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CC08A1" w14:textId="77777777" w:rsidR="00041D89" w:rsidRDefault="00C442C1" w:rsidP="00041D89">
      <w:pPr>
        <w:pStyle w:val="Heading1"/>
        <w:spacing w:before="0" w:after="0" w:line="360" w:lineRule="auto"/>
        <w:jc w:val="center"/>
        <w:rPr>
          <w:rFonts w:ascii="Times New Roman" w:hAnsi="Times New Roman" w:cs="Times New Roman"/>
          <w:sz w:val="30"/>
          <w:szCs w:val="30"/>
        </w:rPr>
      </w:pPr>
      <w:bookmarkStart w:id="0" w:name="_Toc51752535"/>
      <w:r w:rsidRPr="00E318C0">
        <w:rPr>
          <w:rFonts w:ascii="Times New Roman" w:hAnsi="Times New Roman" w:cs="Times New Roman"/>
          <w:sz w:val="30"/>
          <w:szCs w:val="30"/>
        </w:rPr>
        <w:t>Rozdział II</w:t>
      </w:r>
    </w:p>
    <w:p w14:paraId="6573CC4C" w14:textId="77777777" w:rsidR="00C442C1" w:rsidRPr="00E318C0" w:rsidRDefault="00C442C1" w:rsidP="00041D89">
      <w:pPr>
        <w:pStyle w:val="Heading1"/>
        <w:spacing w:before="0" w:after="0" w:line="360" w:lineRule="auto"/>
        <w:jc w:val="center"/>
        <w:rPr>
          <w:rFonts w:ascii="Times New Roman" w:hAnsi="Times New Roman" w:cs="Times New Roman"/>
          <w:sz w:val="30"/>
          <w:szCs w:val="30"/>
        </w:rPr>
      </w:pPr>
      <w:r w:rsidRPr="00E318C0">
        <w:rPr>
          <w:rFonts w:ascii="Times New Roman" w:hAnsi="Times New Roman" w:cs="Times New Roman"/>
          <w:sz w:val="30"/>
          <w:szCs w:val="30"/>
        </w:rPr>
        <w:t>Obieg wiadomości w okupowanej Warszawie przed zamknięciem getta</w:t>
      </w:r>
      <w:bookmarkEnd w:id="0"/>
    </w:p>
    <w:p w14:paraId="26716836" w14:textId="77777777" w:rsidR="00041D89" w:rsidRDefault="00041D89" w:rsidP="00683F45">
      <w:pPr>
        <w:spacing w:line="360" w:lineRule="auto"/>
        <w:jc w:val="both"/>
        <w:rPr>
          <w:rFonts w:ascii="Times New Roman" w:hAnsi="Times New Roman" w:cs="Times New Roman"/>
        </w:rPr>
      </w:pPr>
    </w:p>
    <w:p w14:paraId="67B7A8F8" w14:textId="4C459DCB" w:rsidR="00C442C1" w:rsidRPr="00C45013" w:rsidRDefault="00C442C1" w:rsidP="00683F45">
      <w:pPr>
        <w:spacing w:line="360" w:lineRule="auto"/>
        <w:jc w:val="both"/>
        <w:rPr>
          <w:rFonts w:ascii="Times New Roman" w:hAnsi="Times New Roman" w:cs="Times New Roman"/>
        </w:rPr>
      </w:pPr>
      <w:r w:rsidRPr="00C45013">
        <w:rPr>
          <w:rFonts w:ascii="Times New Roman" w:hAnsi="Times New Roman" w:cs="Times New Roman"/>
        </w:rPr>
        <w:t xml:space="preserve">W chwili wybuchu wojny w Warszawie mieszkało </w:t>
      </w:r>
      <w:r w:rsidR="000720F3">
        <w:rPr>
          <w:rFonts w:ascii="Times New Roman" w:hAnsi="Times New Roman" w:cs="Times New Roman"/>
        </w:rPr>
        <w:t>około</w:t>
      </w:r>
      <w:r w:rsidRPr="00C45013">
        <w:rPr>
          <w:rFonts w:ascii="Times New Roman" w:hAnsi="Times New Roman" w:cs="Times New Roman"/>
        </w:rPr>
        <w:t xml:space="preserve"> 1,2 mln osób, w tym przeszło 360 tys. Żydów. Mieszkańcy stolicy posiadali ponad 120 tys. odbiorników radiowych (w całej Polsce było milion abonentów</w:t>
      </w:r>
      <w:r w:rsidRPr="00C45013">
        <w:rPr>
          <w:rStyle w:val="FootnoteReference"/>
          <w:rFonts w:ascii="Times New Roman" w:hAnsi="Times New Roman" w:cs="Times New Roman"/>
        </w:rPr>
        <w:footnoteReference w:id="1"/>
      </w:r>
      <w:r w:rsidRPr="00C45013">
        <w:rPr>
          <w:rFonts w:ascii="Times New Roman" w:hAnsi="Times New Roman" w:cs="Times New Roman"/>
        </w:rPr>
        <w:t xml:space="preserve">), na których można było </w:t>
      </w:r>
      <w:r w:rsidR="009B74F5">
        <w:rPr>
          <w:rFonts w:ascii="Times New Roman" w:hAnsi="Times New Roman" w:cs="Times New Roman"/>
        </w:rPr>
        <w:t>znaleźć</w:t>
      </w:r>
      <w:r w:rsidRPr="00C45013">
        <w:rPr>
          <w:rFonts w:ascii="Times New Roman" w:hAnsi="Times New Roman" w:cs="Times New Roman"/>
        </w:rPr>
        <w:t xml:space="preserve"> nie tylko krajow</w:t>
      </w:r>
      <w:r w:rsidR="009B74F5">
        <w:rPr>
          <w:rFonts w:ascii="Times New Roman" w:hAnsi="Times New Roman" w:cs="Times New Roman"/>
        </w:rPr>
        <w:t>e</w:t>
      </w:r>
      <w:r w:rsidRPr="00C45013">
        <w:rPr>
          <w:rFonts w:ascii="Times New Roman" w:hAnsi="Times New Roman" w:cs="Times New Roman"/>
        </w:rPr>
        <w:t xml:space="preserve"> stacj</w:t>
      </w:r>
      <w:r w:rsidR="009B74F5">
        <w:rPr>
          <w:rFonts w:ascii="Times New Roman" w:hAnsi="Times New Roman" w:cs="Times New Roman"/>
        </w:rPr>
        <w:t>e</w:t>
      </w:r>
      <w:r w:rsidRPr="00C45013">
        <w:rPr>
          <w:rFonts w:ascii="Times New Roman" w:hAnsi="Times New Roman" w:cs="Times New Roman"/>
        </w:rPr>
        <w:t xml:space="preserve">, ale na falach </w:t>
      </w:r>
      <w:r>
        <w:rPr>
          <w:rFonts w:ascii="Times New Roman" w:hAnsi="Times New Roman" w:cs="Times New Roman"/>
        </w:rPr>
        <w:t>krótkich</w:t>
      </w:r>
      <w:r w:rsidRPr="00C45013">
        <w:rPr>
          <w:rFonts w:ascii="Times New Roman" w:hAnsi="Times New Roman" w:cs="Times New Roman"/>
        </w:rPr>
        <w:t xml:space="preserve"> odbierać audycje z Londynu, Nowego Jorku czy Paryża. Tysiące warszawiaków miało telefony. Funkcjonowała poczta: codziennie warszawiacy wysyłali i otrzymywali tysiące listów, kartek pocztowych i telegramów. Wychodziły setki tytułów prasowych – po polsku, a także w jidysz i po hebrajsku; niektóre gazety ukazywały się rano, inne przynosiły wiadomości popołudniowe lub wieczorne</w:t>
      </w:r>
      <w:r w:rsidRPr="00C45013">
        <w:rPr>
          <w:rStyle w:val="FootnoteReference"/>
          <w:rFonts w:ascii="Times New Roman" w:hAnsi="Times New Roman" w:cs="Times New Roman"/>
        </w:rPr>
        <w:footnoteReference w:id="2"/>
      </w:r>
      <w:r w:rsidRPr="00C45013">
        <w:rPr>
          <w:rFonts w:ascii="Times New Roman" w:hAnsi="Times New Roman" w:cs="Times New Roman"/>
        </w:rPr>
        <w:t xml:space="preserve">. Warszawa była częścią </w:t>
      </w:r>
      <w:r w:rsidR="00346571">
        <w:rPr>
          <w:rFonts w:ascii="Times New Roman" w:hAnsi="Times New Roman" w:cs="Times New Roman"/>
        </w:rPr>
        <w:t xml:space="preserve">nowoczesnego </w:t>
      </w:r>
      <w:r w:rsidRPr="00C45013">
        <w:rPr>
          <w:rFonts w:ascii="Times New Roman" w:hAnsi="Times New Roman" w:cs="Times New Roman"/>
        </w:rPr>
        <w:t>świata, a warszawia</w:t>
      </w:r>
      <w:r w:rsidR="00436DAD">
        <w:rPr>
          <w:rFonts w:ascii="Times New Roman" w:hAnsi="Times New Roman" w:cs="Times New Roman"/>
        </w:rPr>
        <w:t>cy</w:t>
      </w:r>
      <w:r w:rsidRPr="00C45013">
        <w:rPr>
          <w:rFonts w:ascii="Times New Roman" w:hAnsi="Times New Roman" w:cs="Times New Roman"/>
        </w:rPr>
        <w:t>, tak jak mieszkańc</w:t>
      </w:r>
      <w:r w:rsidR="00436DAD">
        <w:rPr>
          <w:rFonts w:ascii="Times New Roman" w:hAnsi="Times New Roman" w:cs="Times New Roman"/>
        </w:rPr>
        <w:t>y</w:t>
      </w:r>
      <w:r w:rsidRPr="00C45013">
        <w:rPr>
          <w:rFonts w:ascii="Times New Roman" w:hAnsi="Times New Roman" w:cs="Times New Roman"/>
        </w:rPr>
        <w:t xml:space="preserve"> innych wielkich miast, </w:t>
      </w:r>
      <w:r w:rsidR="00436DAD">
        <w:rPr>
          <w:rFonts w:ascii="Times New Roman" w:hAnsi="Times New Roman" w:cs="Times New Roman"/>
        </w:rPr>
        <w:t xml:space="preserve">na co dzień korzystali z </w:t>
      </w:r>
      <w:r w:rsidRPr="00C45013">
        <w:rPr>
          <w:rFonts w:ascii="Times New Roman" w:hAnsi="Times New Roman" w:cs="Times New Roman"/>
        </w:rPr>
        <w:t>dostęp</w:t>
      </w:r>
      <w:r w:rsidR="00436DAD">
        <w:rPr>
          <w:rFonts w:ascii="Times New Roman" w:hAnsi="Times New Roman" w:cs="Times New Roman"/>
        </w:rPr>
        <w:t>u</w:t>
      </w:r>
      <w:r w:rsidRPr="00C45013">
        <w:rPr>
          <w:rFonts w:ascii="Times New Roman" w:hAnsi="Times New Roman" w:cs="Times New Roman"/>
        </w:rPr>
        <w:t xml:space="preserve"> do </w:t>
      </w:r>
      <w:r w:rsidRPr="00346571">
        <w:rPr>
          <w:rFonts w:ascii="Times New Roman" w:hAnsi="Times New Roman" w:cs="Times New Roman"/>
        </w:rPr>
        <w:t>wiadom</w:t>
      </w:r>
      <w:r w:rsidR="009C7DF4" w:rsidRPr="00183B15">
        <w:rPr>
          <w:rFonts w:ascii="Times New Roman" w:hAnsi="Times New Roman" w:cs="Times New Roman"/>
        </w:rPr>
        <w:t>ości</w:t>
      </w:r>
      <w:r w:rsidRPr="00346571">
        <w:rPr>
          <w:rFonts w:ascii="Times New Roman" w:hAnsi="Times New Roman" w:cs="Times New Roman"/>
        </w:rPr>
        <w:t>. To, co</w:t>
      </w:r>
      <w:r w:rsidRPr="00C45013">
        <w:rPr>
          <w:rFonts w:ascii="Times New Roman" w:hAnsi="Times New Roman" w:cs="Times New Roman"/>
        </w:rPr>
        <w:t xml:space="preserve"> czytali lub słyszeli</w:t>
      </w:r>
      <w:r w:rsidR="00436DAD">
        <w:rPr>
          <w:rFonts w:ascii="Times New Roman" w:hAnsi="Times New Roman" w:cs="Times New Roman"/>
        </w:rPr>
        <w:t>,</w:t>
      </w:r>
      <w:r w:rsidRPr="00C45013">
        <w:rPr>
          <w:rFonts w:ascii="Times New Roman" w:hAnsi="Times New Roman" w:cs="Times New Roman"/>
        </w:rPr>
        <w:t xml:space="preserve"> wpływało na ich nastroje, poglądy, reakcje oraz kształtowało ich przewidywania na przyszłość</w:t>
      </w:r>
      <w:r w:rsidRPr="00C45013">
        <w:rPr>
          <w:rStyle w:val="FootnoteReference"/>
          <w:rFonts w:ascii="Times New Roman" w:hAnsi="Times New Roman" w:cs="Times New Roman"/>
        </w:rPr>
        <w:footnoteReference w:id="3"/>
      </w:r>
      <w:r w:rsidRPr="00C45013">
        <w:rPr>
          <w:rFonts w:ascii="Times New Roman" w:hAnsi="Times New Roman" w:cs="Times New Roman"/>
        </w:rPr>
        <w:t xml:space="preserve">. W momentach niepewności włączali radio lub otwierali gazetę, by dowiedzieć się jak najwięcej o tym, co się dzieje. </w:t>
      </w:r>
    </w:p>
    <w:p w14:paraId="0BDA2BA2" w14:textId="09E4245C" w:rsidR="00C442C1" w:rsidRDefault="00C442C1" w:rsidP="00683F45">
      <w:pPr>
        <w:spacing w:line="360" w:lineRule="auto"/>
        <w:ind w:firstLine="708"/>
        <w:jc w:val="both"/>
        <w:rPr>
          <w:rFonts w:ascii="Times New Roman" w:hAnsi="Times New Roman" w:cs="Times New Roman"/>
        </w:rPr>
      </w:pPr>
      <w:r w:rsidRPr="00C45013">
        <w:rPr>
          <w:rFonts w:ascii="Times New Roman" w:hAnsi="Times New Roman" w:cs="Times New Roman"/>
        </w:rPr>
        <w:t xml:space="preserve">30 sierpnia 1939 r. Chaim Aron Kapłan, </w:t>
      </w:r>
      <w:r>
        <w:rPr>
          <w:rFonts w:ascii="Times New Roman" w:hAnsi="Times New Roman" w:cs="Times New Roman"/>
        </w:rPr>
        <w:t>z zawodu nauczyciel języka hebrajskiego i pisarz, zanotował</w:t>
      </w:r>
      <w:r w:rsidRPr="00C45013">
        <w:rPr>
          <w:rFonts w:ascii="Times New Roman" w:hAnsi="Times New Roman" w:cs="Times New Roman"/>
        </w:rPr>
        <w:t xml:space="preserve"> w prowadzonym od wielu lat dzienniku: „</w:t>
      </w:r>
      <w:r>
        <w:rPr>
          <w:rFonts w:ascii="Times New Roman" w:hAnsi="Times New Roman" w:cs="Times New Roman"/>
        </w:rPr>
        <w:t>ż</w:t>
      </w:r>
      <w:r w:rsidRPr="00C45013">
        <w:rPr>
          <w:rFonts w:ascii="Times New Roman" w:hAnsi="Times New Roman" w:cs="Times New Roman"/>
        </w:rPr>
        <w:t>yjemy między nadzieją a strachem. Wytworzył się stan przedwojenny z wszystkimi zjawiskami towarzyszącymi czasom paniki i chaosu. Gazety poranne przyniosły trochę optymistycznych wiadomości i nastrój mas się poprawił”</w:t>
      </w:r>
      <w:r w:rsidRPr="00C45013">
        <w:rPr>
          <w:rStyle w:val="FootnoteReference"/>
          <w:rFonts w:ascii="Times New Roman" w:hAnsi="Times New Roman" w:cs="Times New Roman"/>
        </w:rPr>
        <w:footnoteReference w:id="4"/>
      </w:r>
      <w:r w:rsidRPr="00C45013">
        <w:rPr>
          <w:rFonts w:ascii="Times New Roman" w:hAnsi="Times New Roman" w:cs="Times New Roman"/>
        </w:rPr>
        <w:t>. Niedługo potem ekonomista Ludwik Landau za</w:t>
      </w:r>
      <w:r w:rsidR="009B74F5">
        <w:rPr>
          <w:rFonts w:ascii="Times New Roman" w:hAnsi="Times New Roman" w:cs="Times New Roman"/>
        </w:rPr>
        <w:t>pisał</w:t>
      </w:r>
      <w:r w:rsidRPr="00C45013">
        <w:rPr>
          <w:rFonts w:ascii="Times New Roman" w:hAnsi="Times New Roman" w:cs="Times New Roman"/>
        </w:rPr>
        <w:t xml:space="preserve"> w swojej wojennej kronice: „późnym wieczorem 6 września radio podało – i potem kilkakrotnie powtórzyło – wiadomość, że Niemcy przerwali front i że w bliskim czasie już stanąć mogą pod Warszawą”</w:t>
      </w:r>
      <w:r w:rsidRPr="00C45013">
        <w:rPr>
          <w:rStyle w:val="FootnoteReference"/>
          <w:rFonts w:ascii="Times New Roman" w:hAnsi="Times New Roman" w:cs="Times New Roman"/>
        </w:rPr>
        <w:footnoteReference w:id="5"/>
      </w:r>
      <w:r w:rsidRPr="00C45013">
        <w:rPr>
          <w:rFonts w:ascii="Times New Roman" w:hAnsi="Times New Roman" w:cs="Times New Roman"/>
        </w:rPr>
        <w:t xml:space="preserve">. </w:t>
      </w:r>
    </w:p>
    <w:p w14:paraId="4BC88ACA" w14:textId="30361685" w:rsidR="00C442C1" w:rsidRDefault="00C442C1" w:rsidP="00683F45">
      <w:pPr>
        <w:spacing w:line="360" w:lineRule="auto"/>
        <w:ind w:firstLine="708"/>
        <w:jc w:val="both"/>
        <w:rPr>
          <w:rFonts w:ascii="Times New Roman" w:hAnsi="Times New Roman" w:cs="Times New Roman"/>
        </w:rPr>
      </w:pPr>
      <w:r w:rsidRPr="00C45013">
        <w:rPr>
          <w:rFonts w:ascii="Times New Roman" w:hAnsi="Times New Roman" w:cs="Times New Roman"/>
        </w:rPr>
        <w:t>W tygodniach i dniach bezpośrednio poprzedzających wybuch wojny wiadomości podawane przez media były często sprzeczne, a nieraz także mylące i wyolbrzymione</w:t>
      </w:r>
      <w:r w:rsidR="009B74F5">
        <w:rPr>
          <w:rFonts w:ascii="Times New Roman" w:hAnsi="Times New Roman" w:cs="Times New Roman"/>
        </w:rPr>
        <w:t>,</w:t>
      </w:r>
      <w:r w:rsidRPr="00C45013">
        <w:rPr>
          <w:rFonts w:ascii="Times New Roman" w:hAnsi="Times New Roman" w:cs="Times New Roman"/>
        </w:rPr>
        <w:t xml:space="preserve"> ale wciąż istniały media, które cieszyły się zaufaniem swej grupy odbiorców i których istnienie było </w:t>
      </w:r>
      <w:r w:rsidRPr="00C45013">
        <w:rPr>
          <w:rFonts w:ascii="Times New Roman" w:hAnsi="Times New Roman" w:cs="Times New Roman"/>
        </w:rPr>
        <w:lastRenderedPageBreak/>
        <w:t xml:space="preserve">dobrze ugruntowane w społecznej świadomości. </w:t>
      </w:r>
      <w:r w:rsidR="009B74F5">
        <w:rPr>
          <w:rFonts w:ascii="Times New Roman" w:hAnsi="Times New Roman" w:cs="Times New Roman"/>
        </w:rPr>
        <w:t>W tym rozdziale</w:t>
      </w:r>
      <w:r w:rsidRPr="00C45013">
        <w:rPr>
          <w:rFonts w:ascii="Times New Roman" w:hAnsi="Times New Roman" w:cs="Times New Roman"/>
        </w:rPr>
        <w:t xml:space="preserve"> przyjrzę się, w jaki sposób funkcjonowały media w Warszawie tuż przed wojną, w trakcie </w:t>
      </w:r>
      <w:r w:rsidR="00346571">
        <w:rPr>
          <w:rFonts w:ascii="Times New Roman" w:hAnsi="Times New Roman" w:cs="Times New Roman"/>
        </w:rPr>
        <w:t>wojny z Niemcami we wrześniu 1939 r.</w:t>
      </w:r>
      <w:r w:rsidRPr="00C45013">
        <w:rPr>
          <w:rFonts w:ascii="Times New Roman" w:hAnsi="Times New Roman" w:cs="Times New Roman"/>
        </w:rPr>
        <w:t xml:space="preserve"> oraz w początkowym okresie okupacji, aż do listopada 1940 r., kiedy getto warszawskie zostało </w:t>
      </w:r>
      <w:r w:rsidR="00346571">
        <w:rPr>
          <w:rFonts w:ascii="Times New Roman" w:hAnsi="Times New Roman" w:cs="Times New Roman"/>
        </w:rPr>
        <w:t>odcięte</w:t>
      </w:r>
      <w:r w:rsidR="00346571" w:rsidRPr="00C45013">
        <w:rPr>
          <w:rFonts w:ascii="Times New Roman" w:hAnsi="Times New Roman" w:cs="Times New Roman"/>
        </w:rPr>
        <w:t xml:space="preserve"> </w:t>
      </w:r>
      <w:r w:rsidRPr="00C45013">
        <w:rPr>
          <w:rFonts w:ascii="Times New Roman" w:hAnsi="Times New Roman" w:cs="Times New Roman"/>
        </w:rPr>
        <w:t>od reszty miasta. Bez tych punktów odniesienia trudno byłoby uchwycić całą złożoność</w:t>
      </w:r>
      <w:r w:rsidR="009B74F5">
        <w:rPr>
          <w:rFonts w:ascii="Times New Roman" w:hAnsi="Times New Roman" w:cs="Times New Roman"/>
        </w:rPr>
        <w:t xml:space="preserve"> </w:t>
      </w:r>
      <w:r w:rsidRPr="00C45013">
        <w:rPr>
          <w:rFonts w:ascii="Times New Roman" w:hAnsi="Times New Roman" w:cs="Times New Roman"/>
        </w:rPr>
        <w:t xml:space="preserve">zmiany, </w:t>
      </w:r>
      <w:r w:rsidR="009B74F5">
        <w:rPr>
          <w:rFonts w:ascii="Times New Roman" w:hAnsi="Times New Roman" w:cs="Times New Roman"/>
        </w:rPr>
        <w:t>jaka</w:t>
      </w:r>
      <w:r w:rsidRPr="00C45013">
        <w:rPr>
          <w:rFonts w:ascii="Times New Roman" w:hAnsi="Times New Roman" w:cs="Times New Roman"/>
        </w:rPr>
        <w:t xml:space="preserve"> dokonała się w obszarze dostępu do informacji po zamknięciu getta. </w:t>
      </w:r>
    </w:p>
    <w:p w14:paraId="67815646" w14:textId="6CF0FCEA" w:rsidR="00C442C1" w:rsidRPr="00C45013" w:rsidRDefault="00C442C1" w:rsidP="00683F45">
      <w:pPr>
        <w:spacing w:line="360" w:lineRule="auto"/>
        <w:ind w:firstLine="708"/>
        <w:jc w:val="both"/>
        <w:rPr>
          <w:rFonts w:ascii="Times New Roman" w:hAnsi="Times New Roman" w:cs="Times New Roman"/>
        </w:rPr>
      </w:pPr>
      <w:r>
        <w:rPr>
          <w:rFonts w:ascii="Times New Roman" w:hAnsi="Times New Roman" w:cs="Times New Roman"/>
        </w:rPr>
        <w:t xml:space="preserve">W dalszej części rozdziału analizuję to, jak przebiegał proces dzielenia przestrzeni społecznej i materialnej Warszawy. Interesuje mnie, jak w okresie poprzedzającym ścisłe zdefiniowanie tych granic (za moment przełomowy uznaję zamknięcie getta w listopadzie 1940 r.) postrzegano i rekonstruowano świat zewnętrzny </w:t>
      </w:r>
      <w:r w:rsidR="009B74F5">
        <w:rPr>
          <w:rFonts w:ascii="Times New Roman" w:hAnsi="Times New Roman" w:cs="Times New Roman"/>
        </w:rPr>
        <w:t>na podstawie</w:t>
      </w:r>
      <w:r>
        <w:rPr>
          <w:rFonts w:ascii="Times New Roman" w:hAnsi="Times New Roman" w:cs="Times New Roman"/>
        </w:rPr>
        <w:t xml:space="preserve"> </w:t>
      </w:r>
      <w:r w:rsidR="009B74F5">
        <w:rPr>
          <w:rFonts w:ascii="Times New Roman" w:hAnsi="Times New Roman" w:cs="Times New Roman"/>
        </w:rPr>
        <w:t xml:space="preserve">informacji </w:t>
      </w:r>
      <w:r>
        <w:rPr>
          <w:rFonts w:ascii="Times New Roman" w:hAnsi="Times New Roman" w:cs="Times New Roman"/>
        </w:rPr>
        <w:t>napływając</w:t>
      </w:r>
      <w:r w:rsidR="009B74F5">
        <w:rPr>
          <w:rFonts w:ascii="Times New Roman" w:hAnsi="Times New Roman" w:cs="Times New Roman"/>
        </w:rPr>
        <w:t>ych</w:t>
      </w:r>
      <w:r>
        <w:rPr>
          <w:rFonts w:ascii="Times New Roman" w:hAnsi="Times New Roman" w:cs="Times New Roman"/>
        </w:rPr>
        <w:t xml:space="preserve"> do Warszawy. Opis</w:t>
      </w:r>
      <w:r w:rsidR="009B74F5">
        <w:rPr>
          <w:rFonts w:ascii="Times New Roman" w:hAnsi="Times New Roman" w:cs="Times New Roman"/>
        </w:rPr>
        <w:t>uję</w:t>
      </w:r>
      <w:r>
        <w:rPr>
          <w:rFonts w:ascii="Times New Roman" w:hAnsi="Times New Roman" w:cs="Times New Roman"/>
        </w:rPr>
        <w:t xml:space="preserve"> grupy osób zajmujących się informacjami, wskaz</w:t>
      </w:r>
      <w:r w:rsidR="009B74F5">
        <w:rPr>
          <w:rFonts w:ascii="Times New Roman" w:hAnsi="Times New Roman" w:cs="Times New Roman"/>
        </w:rPr>
        <w:t>uję</w:t>
      </w:r>
      <w:r>
        <w:rPr>
          <w:rFonts w:ascii="Times New Roman" w:hAnsi="Times New Roman" w:cs="Times New Roman"/>
        </w:rPr>
        <w:t xml:space="preserve"> najważniejsze nośniki informacji, zarysow</w:t>
      </w:r>
      <w:r w:rsidR="009B74F5">
        <w:rPr>
          <w:rFonts w:ascii="Times New Roman" w:hAnsi="Times New Roman" w:cs="Times New Roman"/>
        </w:rPr>
        <w:t>uję</w:t>
      </w:r>
      <w:r>
        <w:rPr>
          <w:rFonts w:ascii="Times New Roman" w:hAnsi="Times New Roman" w:cs="Times New Roman"/>
        </w:rPr>
        <w:t xml:space="preserve"> zasady obiegu wiadomości w okupowanym mieście oraz pokaz</w:t>
      </w:r>
      <w:r w:rsidR="009B74F5">
        <w:rPr>
          <w:rFonts w:ascii="Times New Roman" w:hAnsi="Times New Roman" w:cs="Times New Roman"/>
        </w:rPr>
        <w:t>uję</w:t>
      </w:r>
      <w:r>
        <w:rPr>
          <w:rFonts w:ascii="Times New Roman" w:hAnsi="Times New Roman" w:cs="Times New Roman"/>
        </w:rPr>
        <w:t>, jakiego rodzaju wiadomości były dla mieszkańców Warszawy w pierwszym roku okupacji</w:t>
      </w:r>
      <w:r w:rsidR="009B74F5">
        <w:rPr>
          <w:rFonts w:ascii="Times New Roman" w:hAnsi="Times New Roman" w:cs="Times New Roman"/>
        </w:rPr>
        <w:t xml:space="preserve"> najważniejsze</w:t>
      </w:r>
      <w:r>
        <w:rPr>
          <w:rFonts w:ascii="Times New Roman" w:hAnsi="Times New Roman" w:cs="Times New Roman"/>
        </w:rPr>
        <w:t xml:space="preserve">. </w:t>
      </w:r>
    </w:p>
    <w:p w14:paraId="67D7B509" w14:textId="77777777" w:rsidR="00C442C1" w:rsidRPr="00C45013" w:rsidRDefault="00C442C1" w:rsidP="00683F45">
      <w:pPr>
        <w:spacing w:line="360" w:lineRule="auto"/>
        <w:ind w:firstLine="708"/>
        <w:jc w:val="both"/>
        <w:rPr>
          <w:rFonts w:ascii="Times New Roman" w:hAnsi="Times New Roman" w:cs="Times New Roman"/>
        </w:rPr>
      </w:pPr>
    </w:p>
    <w:p w14:paraId="594912E7" w14:textId="77777777" w:rsidR="00C442C1" w:rsidRPr="00C45013" w:rsidRDefault="00C442C1" w:rsidP="00683F45">
      <w:pPr>
        <w:pStyle w:val="Heading2"/>
        <w:rPr>
          <w:rFonts w:ascii="Times New Roman" w:hAnsi="Times New Roman"/>
        </w:rPr>
      </w:pPr>
      <w:bookmarkStart w:id="1" w:name="_Toc51752536"/>
      <w:r w:rsidRPr="00C45013">
        <w:rPr>
          <w:rFonts w:ascii="Times New Roman" w:hAnsi="Times New Roman"/>
        </w:rPr>
        <w:t>Przed okupacją. Kontekst przedwojenny i okres kampanii wrześniowej</w:t>
      </w:r>
      <w:bookmarkEnd w:id="1"/>
    </w:p>
    <w:p w14:paraId="636712B0" w14:textId="77777777" w:rsidR="00C442C1" w:rsidRPr="00C45013" w:rsidRDefault="00C442C1" w:rsidP="00683F45">
      <w:pPr>
        <w:pStyle w:val="Heading3"/>
        <w:spacing w:line="360" w:lineRule="auto"/>
        <w:rPr>
          <w:rFonts w:ascii="Times New Roman" w:hAnsi="Times New Roman" w:cs="Times New Roman"/>
        </w:rPr>
      </w:pPr>
      <w:bookmarkStart w:id="2" w:name="_Toc51752537"/>
      <w:r w:rsidRPr="00C45013">
        <w:rPr>
          <w:rFonts w:ascii="Times New Roman" w:hAnsi="Times New Roman" w:cs="Times New Roman"/>
        </w:rPr>
        <w:t>Prasa warszawska przed 1939 r.</w:t>
      </w:r>
      <w:bookmarkEnd w:id="2"/>
      <w:r w:rsidRPr="00C45013">
        <w:rPr>
          <w:rFonts w:ascii="Times New Roman" w:hAnsi="Times New Roman" w:cs="Times New Roman"/>
        </w:rPr>
        <w:t xml:space="preserve"> </w:t>
      </w:r>
    </w:p>
    <w:p w14:paraId="0444E3ED" w14:textId="623B46A9" w:rsidR="00C442C1" w:rsidRPr="00C45013" w:rsidRDefault="00C442C1" w:rsidP="00683F45">
      <w:pPr>
        <w:spacing w:line="360" w:lineRule="auto"/>
        <w:jc w:val="both"/>
        <w:rPr>
          <w:rFonts w:ascii="Times New Roman" w:hAnsi="Times New Roman" w:cs="Times New Roman"/>
        </w:rPr>
      </w:pPr>
      <w:r w:rsidRPr="00C45013">
        <w:rPr>
          <w:rFonts w:ascii="Times New Roman" w:hAnsi="Times New Roman" w:cs="Times New Roman"/>
        </w:rPr>
        <w:t xml:space="preserve">W latach międzywojennych w Warszawie prasa była czymś powszechnym i powszednim – codzienną towarzyszką życia setek tysięcy ludzi, elementem </w:t>
      </w:r>
      <w:r w:rsidR="00346571">
        <w:rPr>
          <w:rFonts w:ascii="Times New Roman" w:hAnsi="Times New Roman" w:cs="Times New Roman"/>
        </w:rPr>
        <w:t xml:space="preserve">życia </w:t>
      </w:r>
      <w:r w:rsidRPr="00C45013">
        <w:rPr>
          <w:rFonts w:ascii="Times New Roman" w:hAnsi="Times New Roman" w:cs="Times New Roman"/>
        </w:rPr>
        <w:t>społecznego w mieście, medium dostarczającym strawy duchowej i przestrzenią, w której toczyły się spory ideowe</w:t>
      </w:r>
      <w:r w:rsidRPr="00C45013">
        <w:rPr>
          <w:rStyle w:val="FootnoteReference"/>
          <w:rFonts w:ascii="Times New Roman" w:hAnsi="Times New Roman" w:cs="Times New Roman"/>
        </w:rPr>
        <w:footnoteReference w:id="6"/>
      </w:r>
      <w:r w:rsidRPr="00C45013">
        <w:rPr>
          <w:rFonts w:ascii="Times New Roman" w:hAnsi="Times New Roman" w:cs="Times New Roman"/>
        </w:rPr>
        <w:t xml:space="preserve">, </w:t>
      </w:r>
      <w:r w:rsidR="00B06E9F">
        <w:rPr>
          <w:rFonts w:ascii="Times New Roman" w:hAnsi="Times New Roman" w:cs="Times New Roman"/>
        </w:rPr>
        <w:t>stanowiąc zarazem</w:t>
      </w:r>
      <w:r w:rsidRPr="00C45013">
        <w:rPr>
          <w:rFonts w:ascii="Times New Roman" w:hAnsi="Times New Roman" w:cs="Times New Roman"/>
        </w:rPr>
        <w:t xml:space="preserve"> jedn</w:t>
      </w:r>
      <w:r w:rsidR="00B06E9F">
        <w:rPr>
          <w:rFonts w:ascii="Times New Roman" w:hAnsi="Times New Roman" w:cs="Times New Roman"/>
        </w:rPr>
        <w:t>o</w:t>
      </w:r>
      <w:r w:rsidRPr="00C45013">
        <w:rPr>
          <w:rFonts w:ascii="Times New Roman" w:hAnsi="Times New Roman" w:cs="Times New Roman"/>
        </w:rPr>
        <w:t xml:space="preserve"> z głównych „ognisk szerzenia specyficznej kultury wielkomiejskiej”</w:t>
      </w:r>
      <w:r w:rsidRPr="00C45013">
        <w:rPr>
          <w:rStyle w:val="FootnoteReference"/>
          <w:rFonts w:ascii="Times New Roman" w:hAnsi="Times New Roman" w:cs="Times New Roman"/>
        </w:rPr>
        <w:footnoteReference w:id="7"/>
      </w:r>
      <w:r w:rsidRPr="00C45013">
        <w:rPr>
          <w:rFonts w:ascii="Times New Roman" w:hAnsi="Times New Roman" w:cs="Times New Roman"/>
        </w:rPr>
        <w:t xml:space="preserve">. Czytali wszyscy – bogaci i biedniejsi, arystokracja, inteligencja i robotnicy, Żydzi żyjący w zgodzie z tradycją oraz zwolennicy socjalizmu czy nowoczesnej kultury jidysz – prasa reprezentowała pełen wachlarz światopoglądów. Można argumentować, </w:t>
      </w:r>
      <w:r w:rsidR="00B06E9F">
        <w:rPr>
          <w:rFonts w:ascii="Times New Roman" w:hAnsi="Times New Roman" w:cs="Times New Roman"/>
        </w:rPr>
        <w:t>i</w:t>
      </w:r>
      <w:r w:rsidRPr="00C45013">
        <w:rPr>
          <w:rFonts w:ascii="Times New Roman" w:hAnsi="Times New Roman" w:cs="Times New Roman"/>
        </w:rPr>
        <w:t>ż to właśnie prasa codzienna</w:t>
      </w:r>
      <w:r w:rsidR="00B06E9F">
        <w:rPr>
          <w:rFonts w:ascii="Times New Roman" w:hAnsi="Times New Roman" w:cs="Times New Roman"/>
        </w:rPr>
        <w:t>,</w:t>
      </w:r>
      <w:r w:rsidRPr="00C45013">
        <w:rPr>
          <w:rFonts w:ascii="Times New Roman" w:hAnsi="Times New Roman" w:cs="Times New Roman"/>
        </w:rPr>
        <w:t xml:space="preserve"> stale relacjonująca wiadomości ze świata</w:t>
      </w:r>
      <w:r w:rsidR="00B06E9F">
        <w:rPr>
          <w:rFonts w:ascii="Times New Roman" w:hAnsi="Times New Roman" w:cs="Times New Roman"/>
        </w:rPr>
        <w:t>,</w:t>
      </w:r>
      <w:r w:rsidRPr="00C45013">
        <w:rPr>
          <w:rFonts w:ascii="Times New Roman" w:hAnsi="Times New Roman" w:cs="Times New Roman"/>
        </w:rPr>
        <w:t xml:space="preserve"> wytworzyła w szerokich masach społecznych przekonanie, że istnieje związek pomiędzy wydarzeniami </w:t>
      </w:r>
      <w:r w:rsidR="00B06E9F">
        <w:rPr>
          <w:rFonts w:ascii="Times New Roman" w:hAnsi="Times New Roman" w:cs="Times New Roman"/>
        </w:rPr>
        <w:t>zachodzącymi</w:t>
      </w:r>
      <w:r w:rsidRPr="00C45013">
        <w:rPr>
          <w:rFonts w:ascii="Times New Roman" w:hAnsi="Times New Roman" w:cs="Times New Roman"/>
        </w:rPr>
        <w:t xml:space="preserve"> w różnych miejscach globu</w:t>
      </w:r>
      <w:r w:rsidR="00B06E9F">
        <w:rPr>
          <w:rFonts w:ascii="Times New Roman" w:hAnsi="Times New Roman" w:cs="Times New Roman"/>
        </w:rPr>
        <w:t>,</w:t>
      </w:r>
      <w:r w:rsidRPr="00C45013">
        <w:rPr>
          <w:rFonts w:ascii="Times New Roman" w:hAnsi="Times New Roman" w:cs="Times New Roman"/>
        </w:rPr>
        <w:t xml:space="preserve"> i poczucie, jak daleki może być zasięg ich </w:t>
      </w:r>
      <w:r w:rsidR="00B06E9F" w:rsidRPr="00C45013">
        <w:rPr>
          <w:rFonts w:ascii="Times New Roman" w:hAnsi="Times New Roman" w:cs="Times New Roman"/>
        </w:rPr>
        <w:t xml:space="preserve">wpływu </w:t>
      </w:r>
      <w:r w:rsidRPr="00C45013">
        <w:rPr>
          <w:rFonts w:ascii="Times New Roman" w:hAnsi="Times New Roman" w:cs="Times New Roman"/>
        </w:rPr>
        <w:t>politycznego</w:t>
      </w:r>
      <w:r w:rsidRPr="00C45013">
        <w:rPr>
          <w:rStyle w:val="FootnoteReference"/>
          <w:rFonts w:ascii="Times New Roman" w:hAnsi="Times New Roman" w:cs="Times New Roman"/>
        </w:rPr>
        <w:footnoteReference w:id="8"/>
      </w:r>
      <w:r w:rsidRPr="00C45013">
        <w:rPr>
          <w:rFonts w:ascii="Times New Roman" w:hAnsi="Times New Roman" w:cs="Times New Roman"/>
        </w:rPr>
        <w:t xml:space="preserve">. </w:t>
      </w:r>
      <w:r w:rsidRPr="00C45013">
        <w:rPr>
          <w:rFonts w:ascii="Times New Roman" w:hAnsi="Times New Roman" w:cs="Times New Roman"/>
        </w:rPr>
        <w:lastRenderedPageBreak/>
        <w:t xml:space="preserve">Musiało ono nasilić się w </w:t>
      </w:r>
      <w:r w:rsidR="00F93D54">
        <w:rPr>
          <w:rFonts w:ascii="Times New Roman" w:hAnsi="Times New Roman" w:cs="Times New Roman"/>
        </w:rPr>
        <w:t>czasie</w:t>
      </w:r>
      <w:r w:rsidRPr="00C45013">
        <w:rPr>
          <w:rFonts w:ascii="Times New Roman" w:hAnsi="Times New Roman" w:cs="Times New Roman"/>
        </w:rPr>
        <w:t xml:space="preserve"> I wojny światowej, kiedy mimo problemów technicznych i wynikających z nich spadków nakładów gazet w Warszawie niecierpliwie wyglądano wiadomości z frontów</w:t>
      </w:r>
      <w:r w:rsidRPr="00C45013">
        <w:rPr>
          <w:rStyle w:val="FootnoteReference"/>
          <w:rFonts w:ascii="Times New Roman" w:hAnsi="Times New Roman" w:cs="Times New Roman"/>
        </w:rPr>
        <w:footnoteReference w:id="9"/>
      </w:r>
      <w:r w:rsidRPr="00C45013">
        <w:rPr>
          <w:rFonts w:ascii="Times New Roman" w:hAnsi="Times New Roman" w:cs="Times New Roman"/>
        </w:rPr>
        <w:t xml:space="preserve">, które licznie </w:t>
      </w:r>
      <w:r w:rsidR="00F93D54">
        <w:rPr>
          <w:rFonts w:ascii="Times New Roman" w:hAnsi="Times New Roman" w:cs="Times New Roman"/>
        </w:rPr>
        <w:t>zapełniały szpalty</w:t>
      </w:r>
      <w:r w:rsidRPr="00C45013">
        <w:rPr>
          <w:rFonts w:ascii="Times New Roman" w:hAnsi="Times New Roman" w:cs="Times New Roman"/>
        </w:rPr>
        <w:t>. Wówczas też pojawiły się gazety wychodzące dwa lub nawet trzy razy dziennie</w:t>
      </w:r>
      <w:r w:rsidR="00F93D54">
        <w:rPr>
          <w:rFonts w:ascii="Times New Roman" w:hAnsi="Times New Roman" w:cs="Times New Roman"/>
        </w:rPr>
        <w:t>;</w:t>
      </w:r>
      <w:r w:rsidRPr="00C45013">
        <w:rPr>
          <w:rFonts w:ascii="Times New Roman" w:hAnsi="Times New Roman" w:cs="Times New Roman"/>
        </w:rPr>
        <w:t xml:space="preserve"> zjawisko </w:t>
      </w:r>
      <w:r w:rsidR="00F93D54">
        <w:rPr>
          <w:rFonts w:ascii="Times New Roman" w:hAnsi="Times New Roman" w:cs="Times New Roman"/>
        </w:rPr>
        <w:t xml:space="preserve">to </w:t>
      </w:r>
      <w:r w:rsidRPr="00C45013">
        <w:rPr>
          <w:rFonts w:ascii="Times New Roman" w:hAnsi="Times New Roman" w:cs="Times New Roman"/>
        </w:rPr>
        <w:t>wynika</w:t>
      </w:r>
      <w:r w:rsidR="00F93D54">
        <w:rPr>
          <w:rFonts w:ascii="Times New Roman" w:hAnsi="Times New Roman" w:cs="Times New Roman"/>
        </w:rPr>
        <w:t>ło</w:t>
      </w:r>
      <w:r w:rsidRPr="00C45013">
        <w:rPr>
          <w:rFonts w:ascii="Times New Roman" w:hAnsi="Times New Roman" w:cs="Times New Roman"/>
        </w:rPr>
        <w:t xml:space="preserve"> z chęci „dogonienia” dynamicznie następujących po sobie </w:t>
      </w:r>
      <w:r w:rsidR="00F93D54">
        <w:rPr>
          <w:rFonts w:ascii="Times New Roman" w:hAnsi="Times New Roman" w:cs="Times New Roman"/>
        </w:rPr>
        <w:t>działań</w:t>
      </w:r>
      <w:r w:rsidRPr="00C45013">
        <w:rPr>
          <w:rFonts w:ascii="Times New Roman" w:hAnsi="Times New Roman" w:cs="Times New Roman"/>
        </w:rPr>
        <w:t xml:space="preserve"> wojennych</w:t>
      </w:r>
      <w:r w:rsidRPr="00C45013">
        <w:rPr>
          <w:rStyle w:val="FootnoteReference"/>
          <w:rFonts w:ascii="Times New Roman" w:hAnsi="Times New Roman" w:cs="Times New Roman"/>
        </w:rPr>
        <w:footnoteReference w:id="10"/>
      </w:r>
      <w:r w:rsidRPr="00C45013">
        <w:rPr>
          <w:rFonts w:ascii="Times New Roman" w:hAnsi="Times New Roman" w:cs="Times New Roman"/>
        </w:rPr>
        <w:t>. Czytelnicy prasy mogli śledzić za jej sprawą odległe wydarzenia, które wydawały im się ważne</w:t>
      </w:r>
      <w:r w:rsidR="00F93D54">
        <w:rPr>
          <w:rFonts w:ascii="Times New Roman" w:hAnsi="Times New Roman" w:cs="Times New Roman"/>
        </w:rPr>
        <w:t>,</w:t>
      </w:r>
      <w:r w:rsidRPr="00C45013">
        <w:rPr>
          <w:rFonts w:ascii="Times New Roman" w:hAnsi="Times New Roman" w:cs="Times New Roman"/>
        </w:rPr>
        <w:t xml:space="preserve"> a masowe zainteresowanie przekładało się na masowe nakłady. Założony w 1910 r. żydowski dziennik „Der Moment” miał nakłady wahające się od 60</w:t>
      </w:r>
      <w:r w:rsidR="0082190C">
        <w:rPr>
          <w:rFonts w:ascii="Times New Roman" w:hAnsi="Times New Roman" w:cs="Times New Roman"/>
        </w:rPr>
        <w:t xml:space="preserve"> tys.</w:t>
      </w:r>
      <w:r w:rsidRPr="00C45013">
        <w:rPr>
          <w:rFonts w:ascii="Times New Roman" w:hAnsi="Times New Roman" w:cs="Times New Roman"/>
        </w:rPr>
        <w:t xml:space="preserve"> do 90</w:t>
      </w:r>
      <w:r w:rsidR="00F93D54">
        <w:rPr>
          <w:rFonts w:ascii="Times New Roman" w:hAnsi="Times New Roman" w:cs="Times New Roman"/>
        </w:rPr>
        <w:t xml:space="preserve"> tys.</w:t>
      </w:r>
      <w:r w:rsidRPr="00C45013">
        <w:rPr>
          <w:rFonts w:ascii="Times New Roman" w:hAnsi="Times New Roman" w:cs="Times New Roman"/>
        </w:rPr>
        <w:t xml:space="preserve"> egzemplarzy (w piątki). W trakcie procesu Bejlisa, odeskiego Żyda fałszywie oskarżonego o mord rytualny, nakład osiągał zawrotną liczbę 150</w:t>
      </w:r>
      <w:r w:rsidR="00F93D54">
        <w:rPr>
          <w:rFonts w:ascii="Times New Roman" w:hAnsi="Times New Roman" w:cs="Times New Roman"/>
        </w:rPr>
        <w:t xml:space="preserve"> tys.</w:t>
      </w:r>
      <w:r w:rsidRPr="00C45013">
        <w:rPr>
          <w:rFonts w:ascii="Times New Roman" w:hAnsi="Times New Roman" w:cs="Times New Roman"/>
        </w:rPr>
        <w:t xml:space="preserve"> sztuk</w:t>
      </w:r>
      <w:r w:rsidRPr="00C45013">
        <w:rPr>
          <w:rStyle w:val="FootnoteReference"/>
          <w:rFonts w:ascii="Times New Roman" w:hAnsi="Times New Roman" w:cs="Times New Roman"/>
        </w:rPr>
        <w:footnoteReference w:id="11"/>
      </w:r>
      <w:r w:rsidRPr="00C45013">
        <w:rPr>
          <w:rFonts w:ascii="Times New Roman" w:hAnsi="Times New Roman" w:cs="Times New Roman"/>
        </w:rPr>
        <w:t xml:space="preserve">. </w:t>
      </w:r>
    </w:p>
    <w:p w14:paraId="61E8A37B" w14:textId="4F787F6D" w:rsidR="00C442C1" w:rsidRPr="00C45013" w:rsidRDefault="00C442C1" w:rsidP="00767169">
      <w:pPr>
        <w:spacing w:line="360" w:lineRule="auto"/>
        <w:ind w:firstLine="708"/>
        <w:jc w:val="both"/>
        <w:rPr>
          <w:rFonts w:ascii="Times New Roman" w:hAnsi="Times New Roman" w:cs="Times New Roman"/>
        </w:rPr>
      </w:pPr>
      <w:r w:rsidRPr="00C45013">
        <w:rPr>
          <w:rFonts w:ascii="Times New Roman" w:hAnsi="Times New Roman" w:cs="Times New Roman"/>
        </w:rPr>
        <w:t xml:space="preserve">Tuż przed wybuchem II wojny światowej średni łączny nakład prasy codziennej w Polsce wynosił </w:t>
      </w:r>
      <w:r w:rsidR="000720F3">
        <w:rPr>
          <w:rFonts w:ascii="Times New Roman" w:hAnsi="Times New Roman" w:cs="Times New Roman"/>
        </w:rPr>
        <w:t>około</w:t>
      </w:r>
      <w:r w:rsidRPr="00C45013">
        <w:rPr>
          <w:rFonts w:ascii="Times New Roman" w:hAnsi="Times New Roman" w:cs="Times New Roman"/>
        </w:rPr>
        <w:t xml:space="preserve"> 2,6 mln egzemplarzy</w:t>
      </w:r>
      <w:r w:rsidRPr="00C45013">
        <w:rPr>
          <w:rStyle w:val="FootnoteReference"/>
          <w:rFonts w:ascii="Times New Roman" w:hAnsi="Times New Roman" w:cs="Times New Roman"/>
        </w:rPr>
        <w:footnoteReference w:id="12"/>
      </w:r>
      <w:r w:rsidRPr="00C45013">
        <w:rPr>
          <w:rFonts w:ascii="Times New Roman" w:hAnsi="Times New Roman" w:cs="Times New Roman"/>
        </w:rPr>
        <w:t>. Prasa żydowska miała na przełomie 1938</w:t>
      </w:r>
      <w:r w:rsidR="00C2751A">
        <w:rPr>
          <w:rFonts w:ascii="Times New Roman" w:hAnsi="Times New Roman" w:cs="Times New Roman"/>
        </w:rPr>
        <w:t xml:space="preserve"> i </w:t>
      </w:r>
      <w:r w:rsidRPr="00C45013">
        <w:rPr>
          <w:rFonts w:ascii="Times New Roman" w:hAnsi="Times New Roman" w:cs="Times New Roman"/>
        </w:rPr>
        <w:t xml:space="preserve">1939 </w:t>
      </w:r>
      <w:r w:rsidR="00C2751A">
        <w:rPr>
          <w:rFonts w:ascii="Times New Roman" w:hAnsi="Times New Roman" w:cs="Times New Roman"/>
        </w:rPr>
        <w:t xml:space="preserve">r. </w:t>
      </w:r>
      <w:r w:rsidRPr="00C45013">
        <w:rPr>
          <w:rFonts w:ascii="Times New Roman" w:hAnsi="Times New Roman" w:cs="Times New Roman"/>
        </w:rPr>
        <w:t>nakłady sięgające w skali kraju 790 tys. egzemplarzy</w:t>
      </w:r>
      <w:r w:rsidR="00C2751A">
        <w:rPr>
          <w:rFonts w:ascii="Times New Roman" w:hAnsi="Times New Roman" w:cs="Times New Roman"/>
        </w:rPr>
        <w:t>,</w:t>
      </w:r>
      <w:r w:rsidRPr="00C45013">
        <w:rPr>
          <w:rFonts w:ascii="Times New Roman" w:hAnsi="Times New Roman" w:cs="Times New Roman"/>
        </w:rPr>
        <w:t xml:space="preserve"> z czego 600 tys. ukazywało się w języku jidysz, 180 tys. po polsku, a </w:t>
      </w:r>
      <w:r w:rsidR="000720F3">
        <w:rPr>
          <w:rFonts w:ascii="Times New Roman" w:hAnsi="Times New Roman" w:cs="Times New Roman"/>
        </w:rPr>
        <w:t>około</w:t>
      </w:r>
      <w:r w:rsidRPr="00C45013">
        <w:rPr>
          <w:rFonts w:ascii="Times New Roman" w:hAnsi="Times New Roman" w:cs="Times New Roman"/>
        </w:rPr>
        <w:t xml:space="preserve"> 10 tys. po hebrajsku</w:t>
      </w:r>
      <w:r w:rsidRPr="00C45013">
        <w:rPr>
          <w:rStyle w:val="FootnoteReference"/>
          <w:rFonts w:ascii="Times New Roman" w:hAnsi="Times New Roman" w:cs="Times New Roman"/>
        </w:rPr>
        <w:footnoteReference w:id="13"/>
      </w:r>
      <w:r w:rsidRPr="00C45013">
        <w:rPr>
          <w:rFonts w:ascii="Times New Roman" w:hAnsi="Times New Roman" w:cs="Times New Roman"/>
        </w:rPr>
        <w:t xml:space="preserve">. Największymi dziennikami jidyszowymi ukazującymi się w Warszawie były „Hajnt” i „Der Moment”, a polskojęzycznym – „Nasz Przegląd”. Wszystkie trzy </w:t>
      </w:r>
      <w:r w:rsidR="00C2751A">
        <w:rPr>
          <w:rFonts w:ascii="Times New Roman" w:hAnsi="Times New Roman" w:cs="Times New Roman"/>
        </w:rPr>
        <w:t>mi</w:t>
      </w:r>
      <w:r w:rsidRPr="00C45013">
        <w:rPr>
          <w:rFonts w:ascii="Times New Roman" w:hAnsi="Times New Roman" w:cs="Times New Roman"/>
        </w:rPr>
        <w:t>ały wyraźny profil ideowy i grupy wiernych czytelników. Żydzi czytali także prasę wydawaną przez partie polityczne, organizacje, do których należeli, prasę ogólnopolską oraz zagraniczną. W samej Warszawie ukazywało się kilkadziesiąt różnych czasopism żydowskich</w:t>
      </w:r>
      <w:r w:rsidRPr="00C45013">
        <w:rPr>
          <w:rStyle w:val="FootnoteReference"/>
          <w:rFonts w:ascii="Times New Roman" w:hAnsi="Times New Roman" w:cs="Times New Roman"/>
        </w:rPr>
        <w:footnoteReference w:id="14"/>
      </w:r>
      <w:r w:rsidRPr="00C45013">
        <w:rPr>
          <w:rFonts w:ascii="Times New Roman" w:hAnsi="Times New Roman" w:cs="Times New Roman"/>
        </w:rPr>
        <w:t xml:space="preserve">. Żydzi masowo czytali </w:t>
      </w:r>
      <w:r w:rsidR="00C2751A">
        <w:rPr>
          <w:rFonts w:ascii="Times New Roman" w:hAnsi="Times New Roman" w:cs="Times New Roman"/>
        </w:rPr>
        <w:t>również</w:t>
      </w:r>
      <w:r w:rsidRPr="00C45013">
        <w:rPr>
          <w:rFonts w:ascii="Times New Roman" w:hAnsi="Times New Roman" w:cs="Times New Roman"/>
        </w:rPr>
        <w:t xml:space="preserve"> nieadresowaną jedynie do nich prasę w jezyku polskim</w:t>
      </w:r>
      <w:r w:rsidRPr="00C45013">
        <w:rPr>
          <w:rStyle w:val="FootnoteReference"/>
          <w:rFonts w:ascii="Times New Roman" w:hAnsi="Times New Roman" w:cs="Times New Roman"/>
        </w:rPr>
        <w:footnoteReference w:id="15"/>
      </w:r>
      <w:r w:rsidRPr="00C45013">
        <w:rPr>
          <w:rFonts w:ascii="Times New Roman" w:hAnsi="Times New Roman" w:cs="Times New Roman"/>
        </w:rPr>
        <w:t xml:space="preserve">. </w:t>
      </w:r>
    </w:p>
    <w:p w14:paraId="34D4A237" w14:textId="495E69CC" w:rsidR="00C442C1" w:rsidRPr="00C45013" w:rsidRDefault="00C442C1" w:rsidP="00D07DF4">
      <w:pPr>
        <w:spacing w:line="360" w:lineRule="auto"/>
        <w:ind w:firstLine="708"/>
        <w:jc w:val="both"/>
        <w:rPr>
          <w:rFonts w:ascii="Times New Roman" w:hAnsi="Times New Roman" w:cs="Times New Roman"/>
        </w:rPr>
      </w:pPr>
      <w:r w:rsidRPr="00C45013">
        <w:rPr>
          <w:rFonts w:ascii="Times New Roman" w:hAnsi="Times New Roman" w:cs="Times New Roman"/>
        </w:rPr>
        <w:t xml:space="preserve">Warszawscy Żydzi </w:t>
      </w:r>
      <w:r w:rsidR="00C2751A">
        <w:rPr>
          <w:rFonts w:ascii="Times New Roman" w:hAnsi="Times New Roman" w:cs="Times New Roman"/>
        </w:rPr>
        <w:t xml:space="preserve">stanowili </w:t>
      </w:r>
      <w:r w:rsidRPr="00C45013">
        <w:rPr>
          <w:rFonts w:ascii="Times New Roman" w:hAnsi="Times New Roman" w:cs="Times New Roman"/>
        </w:rPr>
        <w:t xml:space="preserve">z pewnością </w:t>
      </w:r>
      <w:r w:rsidR="00C2751A">
        <w:rPr>
          <w:rFonts w:ascii="Times New Roman" w:hAnsi="Times New Roman" w:cs="Times New Roman"/>
        </w:rPr>
        <w:t xml:space="preserve">społeczność </w:t>
      </w:r>
      <w:r w:rsidRPr="00C45013">
        <w:rPr>
          <w:rFonts w:ascii="Times New Roman" w:hAnsi="Times New Roman" w:cs="Times New Roman"/>
        </w:rPr>
        <w:t>bardzo oczytan</w:t>
      </w:r>
      <w:r w:rsidR="00C2751A">
        <w:rPr>
          <w:rFonts w:ascii="Times New Roman" w:hAnsi="Times New Roman" w:cs="Times New Roman"/>
        </w:rPr>
        <w:t>ą</w:t>
      </w:r>
      <w:r w:rsidRPr="00C45013">
        <w:rPr>
          <w:rFonts w:ascii="Times New Roman" w:hAnsi="Times New Roman" w:cs="Times New Roman"/>
        </w:rPr>
        <w:t>, a czytelnictwo prasy i książek było mocno zakorzenione w miejskiej, żydowskiej kulturze codziennej</w:t>
      </w:r>
      <w:r w:rsidRPr="00C45013">
        <w:rPr>
          <w:rStyle w:val="FootnoteReference"/>
          <w:rFonts w:ascii="Times New Roman" w:hAnsi="Times New Roman" w:cs="Times New Roman"/>
        </w:rPr>
        <w:footnoteReference w:id="16"/>
      </w:r>
      <w:r w:rsidRPr="00C45013">
        <w:rPr>
          <w:rFonts w:ascii="Times New Roman" w:hAnsi="Times New Roman" w:cs="Times New Roman"/>
        </w:rPr>
        <w:t xml:space="preserve">. </w:t>
      </w:r>
      <w:r w:rsidR="00D07DF4">
        <w:rPr>
          <w:rFonts w:ascii="Times New Roman" w:hAnsi="Times New Roman" w:cs="Times New Roman"/>
        </w:rPr>
        <w:t>W</w:t>
      </w:r>
      <w:r w:rsidR="00D07DF4" w:rsidRPr="00C45013">
        <w:rPr>
          <w:rFonts w:ascii="Times New Roman" w:hAnsi="Times New Roman" w:cs="Times New Roman"/>
        </w:rPr>
        <w:t xml:space="preserve">śród Żydów </w:t>
      </w:r>
      <w:r w:rsidR="00D07DF4">
        <w:rPr>
          <w:rFonts w:ascii="Times New Roman" w:hAnsi="Times New Roman" w:cs="Times New Roman"/>
        </w:rPr>
        <w:t xml:space="preserve">bardzo niski był </w:t>
      </w:r>
      <w:r w:rsidR="00D07DF4" w:rsidRPr="00C45013">
        <w:rPr>
          <w:rFonts w:ascii="Times New Roman" w:hAnsi="Times New Roman" w:cs="Times New Roman"/>
        </w:rPr>
        <w:t>odsetek analfabetów</w:t>
      </w:r>
      <w:r w:rsidR="00D07DF4" w:rsidRPr="00C45013">
        <w:rPr>
          <w:rStyle w:val="FootnoteReference"/>
          <w:rFonts w:ascii="Times New Roman" w:hAnsi="Times New Roman" w:cs="Times New Roman"/>
        </w:rPr>
        <w:footnoteReference w:id="17"/>
      </w:r>
      <w:r w:rsidR="00D07DF4" w:rsidRPr="00C45013">
        <w:rPr>
          <w:rFonts w:ascii="Times New Roman" w:hAnsi="Times New Roman" w:cs="Times New Roman"/>
        </w:rPr>
        <w:t>.</w:t>
      </w:r>
      <w:r w:rsidR="00D07DF4">
        <w:rPr>
          <w:rFonts w:ascii="Times New Roman" w:hAnsi="Times New Roman" w:cs="Times New Roman"/>
        </w:rPr>
        <w:t xml:space="preserve"> </w:t>
      </w:r>
      <w:r w:rsidRPr="00C45013">
        <w:rPr>
          <w:rFonts w:ascii="Times New Roman" w:hAnsi="Times New Roman" w:cs="Times New Roman"/>
        </w:rPr>
        <w:t xml:space="preserve">Chaim Aron Kapłan, który miał </w:t>
      </w:r>
      <w:r w:rsidR="00C2751A" w:rsidRPr="00C45013">
        <w:rPr>
          <w:rFonts w:ascii="Times New Roman" w:hAnsi="Times New Roman" w:cs="Times New Roman"/>
        </w:rPr>
        <w:t xml:space="preserve">się </w:t>
      </w:r>
      <w:r w:rsidRPr="00C45013">
        <w:rPr>
          <w:rFonts w:ascii="Times New Roman" w:hAnsi="Times New Roman" w:cs="Times New Roman"/>
        </w:rPr>
        <w:t xml:space="preserve">stać jednym z najważniejszych kronikarzy getta warszawskiego, pisał, że przez lata gazeta codzienna była </w:t>
      </w:r>
      <w:r w:rsidRPr="00C45013">
        <w:rPr>
          <w:rFonts w:ascii="Times New Roman" w:hAnsi="Times New Roman" w:cs="Times New Roman"/>
        </w:rPr>
        <w:lastRenderedPageBreak/>
        <w:t>dla „nowoczesnego człowieka” towarzyszką, „</w:t>
      </w:r>
      <w:r w:rsidRPr="00C45013">
        <w:rPr>
          <w:rFonts w:ascii="Times New Roman" w:hAnsi="Times New Roman" w:cs="Times New Roman"/>
          <w:bCs/>
          <w:color w:val="333333"/>
          <w:kern w:val="36"/>
        </w:rPr>
        <w:t>wspólnikiem, instruktorem i przewodnikiem” w sprawach polityki i życia codziennego</w:t>
      </w:r>
      <w:r w:rsidRPr="00C45013">
        <w:rPr>
          <w:rStyle w:val="FootnoteReference"/>
          <w:rFonts w:ascii="Times New Roman" w:hAnsi="Times New Roman" w:cs="Times New Roman"/>
          <w:bCs/>
          <w:color w:val="333333"/>
          <w:kern w:val="36"/>
        </w:rPr>
        <w:footnoteReference w:id="18"/>
      </w:r>
      <w:r w:rsidRPr="00C45013">
        <w:rPr>
          <w:rFonts w:ascii="Times New Roman" w:hAnsi="Times New Roman" w:cs="Times New Roman"/>
          <w:bCs/>
          <w:color w:val="333333"/>
          <w:kern w:val="36"/>
        </w:rPr>
        <w:t xml:space="preserve">. </w:t>
      </w:r>
    </w:p>
    <w:p w14:paraId="5C5FED79" w14:textId="77777777" w:rsidR="00C442C1" w:rsidRPr="00C45013" w:rsidRDefault="00C442C1" w:rsidP="00683F45">
      <w:pPr>
        <w:pStyle w:val="Heading3"/>
        <w:spacing w:line="360" w:lineRule="auto"/>
        <w:rPr>
          <w:rFonts w:ascii="Times New Roman" w:hAnsi="Times New Roman" w:cs="Times New Roman"/>
        </w:rPr>
      </w:pPr>
      <w:bookmarkStart w:id="3" w:name="_Toc51752538"/>
      <w:r w:rsidRPr="00C45013">
        <w:rPr>
          <w:rFonts w:ascii="Times New Roman" w:hAnsi="Times New Roman" w:cs="Times New Roman"/>
        </w:rPr>
        <w:t>Obieg wiadomości w Warszawie we wrześniu 1939 r.</w:t>
      </w:r>
      <w:bookmarkEnd w:id="3"/>
    </w:p>
    <w:p w14:paraId="67261E76" w14:textId="460D9020" w:rsidR="00C442C1" w:rsidRPr="00C45013" w:rsidRDefault="00C442C1" w:rsidP="00683F45">
      <w:pPr>
        <w:spacing w:line="360" w:lineRule="auto"/>
        <w:jc w:val="both"/>
        <w:rPr>
          <w:rFonts w:ascii="Times New Roman" w:hAnsi="Times New Roman" w:cs="Times New Roman"/>
        </w:rPr>
      </w:pPr>
      <w:r w:rsidRPr="00C45013">
        <w:rPr>
          <w:rFonts w:ascii="Times New Roman" w:hAnsi="Times New Roman" w:cs="Times New Roman"/>
        </w:rPr>
        <w:t xml:space="preserve">Ostatnie miesiące przed wybuchem wojny cechowały się natężeniem </w:t>
      </w:r>
      <w:r w:rsidR="006368D7" w:rsidRPr="00C45013">
        <w:rPr>
          <w:rFonts w:ascii="Times New Roman" w:hAnsi="Times New Roman" w:cs="Times New Roman"/>
        </w:rPr>
        <w:t xml:space="preserve">medialnej </w:t>
      </w:r>
      <w:r w:rsidRPr="00C45013">
        <w:rPr>
          <w:rFonts w:ascii="Times New Roman" w:hAnsi="Times New Roman" w:cs="Times New Roman"/>
        </w:rPr>
        <w:t>narracji</w:t>
      </w:r>
      <w:r w:rsidR="006368D7">
        <w:rPr>
          <w:rFonts w:ascii="Times New Roman" w:hAnsi="Times New Roman" w:cs="Times New Roman"/>
        </w:rPr>
        <w:t xml:space="preserve"> </w:t>
      </w:r>
      <w:r w:rsidR="006368D7" w:rsidRPr="00C45013">
        <w:rPr>
          <w:rFonts w:ascii="Times New Roman" w:hAnsi="Times New Roman" w:cs="Times New Roman"/>
        </w:rPr>
        <w:t>propagandowej</w:t>
      </w:r>
      <w:r w:rsidRPr="00C45013">
        <w:rPr>
          <w:rFonts w:ascii="Times New Roman" w:hAnsi="Times New Roman" w:cs="Times New Roman"/>
        </w:rPr>
        <w:t xml:space="preserve">, wedle której Rzeczpospolita </w:t>
      </w:r>
      <w:r w:rsidR="006368D7">
        <w:rPr>
          <w:rFonts w:ascii="Times New Roman" w:hAnsi="Times New Roman" w:cs="Times New Roman"/>
        </w:rPr>
        <w:t>miała</w:t>
      </w:r>
      <w:r w:rsidRPr="00C45013">
        <w:rPr>
          <w:rFonts w:ascii="Times New Roman" w:hAnsi="Times New Roman" w:cs="Times New Roman"/>
        </w:rPr>
        <w:t xml:space="preserve"> duży potencjał militarny, a przewaga III Rzeszy w tym zakresie była jedynie pozorna (jej celem było zmobilizowanie społeczeństwa do finansowego wspierania dozbrojenia polskiej armii). Ten przekaz</w:t>
      </w:r>
      <w:r w:rsidR="006368D7">
        <w:rPr>
          <w:rFonts w:ascii="Times New Roman" w:hAnsi="Times New Roman" w:cs="Times New Roman"/>
        </w:rPr>
        <w:t>,</w:t>
      </w:r>
      <w:r w:rsidRPr="00C45013">
        <w:rPr>
          <w:rFonts w:ascii="Times New Roman" w:hAnsi="Times New Roman" w:cs="Times New Roman"/>
        </w:rPr>
        <w:t xml:space="preserve"> połączony z brakiem dostatecznych wiadomości na temat działań władz, wzmagał w obywatelach niepewność związaną z polityką informacyjną państwa</w:t>
      </w:r>
      <w:r w:rsidRPr="00C45013">
        <w:rPr>
          <w:rStyle w:val="FootnoteReference"/>
          <w:rFonts w:ascii="Times New Roman" w:hAnsi="Times New Roman" w:cs="Times New Roman"/>
        </w:rPr>
        <w:footnoteReference w:id="19"/>
      </w:r>
      <w:r w:rsidRPr="00C45013">
        <w:rPr>
          <w:rFonts w:ascii="Times New Roman" w:hAnsi="Times New Roman" w:cs="Times New Roman"/>
        </w:rPr>
        <w:t>, ale w jakimś stopniu był skuteczny</w:t>
      </w:r>
      <w:r w:rsidR="006368D7">
        <w:rPr>
          <w:rFonts w:ascii="Times New Roman" w:hAnsi="Times New Roman" w:cs="Times New Roman"/>
        </w:rPr>
        <w:t xml:space="preserve"> –</w:t>
      </w:r>
      <w:r w:rsidRPr="00C45013">
        <w:rPr>
          <w:rFonts w:ascii="Times New Roman" w:hAnsi="Times New Roman" w:cs="Times New Roman"/>
        </w:rPr>
        <w:t xml:space="preserve"> anonimowy autor zachowanego w A</w:t>
      </w:r>
      <w:r w:rsidR="00586336">
        <w:rPr>
          <w:rFonts w:ascii="Times New Roman" w:hAnsi="Times New Roman" w:cs="Times New Roman"/>
        </w:rPr>
        <w:t xml:space="preserve">rchiwum </w:t>
      </w:r>
      <w:r w:rsidRPr="00C45013">
        <w:rPr>
          <w:rFonts w:ascii="Times New Roman" w:hAnsi="Times New Roman" w:cs="Times New Roman"/>
        </w:rPr>
        <w:t>R</w:t>
      </w:r>
      <w:r w:rsidR="00586336">
        <w:rPr>
          <w:rFonts w:ascii="Times New Roman" w:hAnsi="Times New Roman" w:cs="Times New Roman"/>
        </w:rPr>
        <w:t>ingelbluma</w:t>
      </w:r>
      <w:r w:rsidRPr="00C45013">
        <w:rPr>
          <w:rFonts w:ascii="Times New Roman" w:hAnsi="Times New Roman" w:cs="Times New Roman"/>
        </w:rPr>
        <w:t xml:space="preserve"> opracowania na temat życia politycznego w maju 1939 r. pisał: „Opinia publiczna powoli się uspokaja. Ludzie przestali przejmować się intrygami Hitlera w Czechach i na Słowacji”</w:t>
      </w:r>
      <w:r w:rsidRPr="00C45013">
        <w:rPr>
          <w:rStyle w:val="FootnoteReference"/>
          <w:rFonts w:ascii="Times New Roman" w:hAnsi="Times New Roman" w:cs="Times New Roman"/>
        </w:rPr>
        <w:footnoteReference w:id="20"/>
      </w:r>
      <w:r w:rsidRPr="00C45013">
        <w:rPr>
          <w:rFonts w:ascii="Times New Roman" w:hAnsi="Times New Roman" w:cs="Times New Roman"/>
        </w:rPr>
        <w:t>. Znany astrolog i wróżbita Jan Starża-Dzier</w:t>
      </w:r>
      <w:r w:rsidR="00586336">
        <w:rPr>
          <w:rFonts w:ascii="Times New Roman" w:hAnsi="Times New Roman" w:cs="Times New Roman"/>
        </w:rPr>
        <w:t>ż</w:t>
      </w:r>
      <w:r w:rsidRPr="00C45013">
        <w:rPr>
          <w:rFonts w:ascii="Times New Roman" w:hAnsi="Times New Roman" w:cs="Times New Roman"/>
        </w:rPr>
        <w:t>bicki, u którego redakcja „Kuriera Warszawskiego” zamówiła horoskop na rok 1939</w:t>
      </w:r>
      <w:r w:rsidR="006368D7">
        <w:rPr>
          <w:rFonts w:ascii="Times New Roman" w:hAnsi="Times New Roman" w:cs="Times New Roman"/>
        </w:rPr>
        <w:t>,</w:t>
      </w:r>
      <w:r w:rsidRPr="00C45013">
        <w:rPr>
          <w:rFonts w:ascii="Times New Roman" w:hAnsi="Times New Roman" w:cs="Times New Roman"/>
        </w:rPr>
        <w:t xml:space="preserve"> przepowiadał, że choć konflikt będzie bliski wybuchu, to ostatecznie uda się go uniknąć. Zgadzały się z nim wróżki, których przepowiednie publikowały w tym samym czasie gazety francuskie</w:t>
      </w:r>
      <w:r w:rsidRPr="00C45013">
        <w:rPr>
          <w:rStyle w:val="FootnoteReference"/>
          <w:rFonts w:ascii="Times New Roman" w:hAnsi="Times New Roman" w:cs="Times New Roman"/>
        </w:rPr>
        <w:footnoteReference w:id="21"/>
      </w:r>
      <w:r w:rsidRPr="00C45013">
        <w:rPr>
          <w:rFonts w:ascii="Times New Roman" w:hAnsi="Times New Roman" w:cs="Times New Roman"/>
        </w:rPr>
        <w:t>. Mieszkańcy całej Europy pragnęli dobrych wiadomości i spokoju. Nie może więc dziwić, iż – mimo że spodziewano się wybuchu konfliktu zbrojnego</w:t>
      </w:r>
      <w:r w:rsidRPr="00C45013">
        <w:rPr>
          <w:rStyle w:val="FootnoteReference"/>
          <w:rFonts w:ascii="Times New Roman" w:hAnsi="Times New Roman" w:cs="Times New Roman"/>
        </w:rPr>
        <w:footnoteReference w:id="22"/>
      </w:r>
      <w:r w:rsidRPr="00C45013">
        <w:rPr>
          <w:rFonts w:ascii="Times New Roman" w:hAnsi="Times New Roman" w:cs="Times New Roman"/>
        </w:rPr>
        <w:t xml:space="preserve"> – pojawiało się też wiele głosów umniejszających to zagrożenie</w:t>
      </w:r>
      <w:r w:rsidRPr="00C45013">
        <w:rPr>
          <w:rStyle w:val="FootnoteReference"/>
          <w:rFonts w:ascii="Times New Roman" w:hAnsi="Times New Roman" w:cs="Times New Roman"/>
        </w:rPr>
        <w:footnoteReference w:id="23"/>
      </w:r>
      <w:r w:rsidRPr="00C45013">
        <w:rPr>
          <w:rFonts w:ascii="Times New Roman" w:hAnsi="Times New Roman" w:cs="Times New Roman"/>
        </w:rPr>
        <w:t>. Niektórzy sądzili, że – jak pisał Jan Korolec z</w:t>
      </w:r>
      <w:r w:rsidR="00EF4650">
        <w:rPr>
          <w:rFonts w:ascii="Times New Roman" w:hAnsi="Times New Roman" w:cs="Times New Roman"/>
        </w:rPr>
        <w:t>e</w:t>
      </w:r>
      <w:r w:rsidRPr="00C45013">
        <w:rPr>
          <w:rFonts w:ascii="Times New Roman" w:hAnsi="Times New Roman" w:cs="Times New Roman"/>
        </w:rPr>
        <w:t xml:space="preserve"> </w:t>
      </w:r>
      <w:r w:rsidR="00EF4650">
        <w:rPr>
          <w:rFonts w:ascii="Times New Roman" w:hAnsi="Times New Roman" w:cs="Times New Roman"/>
        </w:rPr>
        <w:t>skrajnie nacjonalistycznej Organizacji Narodowo-Radykalnej</w:t>
      </w:r>
      <w:r w:rsidR="00EF4650" w:rsidRPr="00C45013">
        <w:rPr>
          <w:rFonts w:ascii="Times New Roman" w:hAnsi="Times New Roman" w:cs="Times New Roman"/>
        </w:rPr>
        <w:t xml:space="preserve"> </w:t>
      </w:r>
      <w:r w:rsidRPr="00C45013">
        <w:rPr>
          <w:rFonts w:ascii="Times New Roman" w:hAnsi="Times New Roman" w:cs="Times New Roman"/>
        </w:rPr>
        <w:t>w dzienniku „ABC” – wojna „nie leży w interesie” ani Niemiec, ani Polski, i że konflikt zbrojny mógłby „wywołać radość jedynie wśród Żydów”</w:t>
      </w:r>
      <w:r w:rsidRPr="00C45013">
        <w:rPr>
          <w:rStyle w:val="FootnoteReference"/>
          <w:rFonts w:ascii="Times New Roman" w:hAnsi="Times New Roman" w:cs="Times New Roman"/>
        </w:rPr>
        <w:footnoteReference w:id="24"/>
      </w:r>
      <w:r w:rsidRPr="00C45013">
        <w:rPr>
          <w:rFonts w:ascii="Times New Roman" w:hAnsi="Times New Roman" w:cs="Times New Roman"/>
        </w:rPr>
        <w:t xml:space="preserve">. </w:t>
      </w:r>
    </w:p>
    <w:p w14:paraId="3C6B7719" w14:textId="34B87A90" w:rsidR="00C442C1" w:rsidRPr="00C45013" w:rsidRDefault="00586336" w:rsidP="00683F45">
      <w:pPr>
        <w:spacing w:line="360" w:lineRule="auto"/>
        <w:ind w:firstLine="708"/>
        <w:jc w:val="both"/>
        <w:rPr>
          <w:rFonts w:ascii="Times New Roman" w:hAnsi="Times New Roman" w:cs="Times New Roman"/>
        </w:rPr>
      </w:pPr>
      <w:r>
        <w:rPr>
          <w:rFonts w:ascii="Times New Roman" w:hAnsi="Times New Roman" w:cs="Times New Roman"/>
        </w:rPr>
        <w:t>W</w:t>
      </w:r>
      <w:r w:rsidR="00C442C1" w:rsidRPr="00C45013">
        <w:rPr>
          <w:rFonts w:ascii="Times New Roman" w:hAnsi="Times New Roman" w:cs="Times New Roman"/>
        </w:rPr>
        <w:t xml:space="preserve">arszawiacy </w:t>
      </w:r>
      <w:r>
        <w:rPr>
          <w:rFonts w:ascii="Times New Roman" w:hAnsi="Times New Roman" w:cs="Times New Roman"/>
        </w:rPr>
        <w:t xml:space="preserve">jednak </w:t>
      </w:r>
      <w:r w:rsidR="00C442C1" w:rsidRPr="00C45013">
        <w:rPr>
          <w:rFonts w:ascii="Times New Roman" w:hAnsi="Times New Roman" w:cs="Times New Roman"/>
        </w:rPr>
        <w:t xml:space="preserve">przygotowywali się do ewentualnego wybuchu wojny, robiono zakupy na zapas. </w:t>
      </w:r>
      <w:r w:rsidR="006A4FF6">
        <w:rPr>
          <w:rFonts w:ascii="Times New Roman" w:hAnsi="Times New Roman" w:cs="Times New Roman"/>
        </w:rPr>
        <w:t xml:space="preserve">Warszawiak </w:t>
      </w:r>
      <w:r w:rsidR="00C442C1" w:rsidRPr="00C45013">
        <w:rPr>
          <w:rFonts w:ascii="Times New Roman" w:hAnsi="Times New Roman" w:cs="Times New Roman"/>
        </w:rPr>
        <w:t xml:space="preserve">Mietek Pachter pisał ironicznie, </w:t>
      </w:r>
      <w:r>
        <w:rPr>
          <w:rFonts w:ascii="Times New Roman" w:hAnsi="Times New Roman" w:cs="Times New Roman"/>
        </w:rPr>
        <w:t>i</w:t>
      </w:r>
      <w:r w:rsidR="00C442C1" w:rsidRPr="00C45013">
        <w:rPr>
          <w:rFonts w:ascii="Times New Roman" w:hAnsi="Times New Roman" w:cs="Times New Roman"/>
        </w:rPr>
        <w:t xml:space="preserve">ż pod koniec sierpnia w </w:t>
      </w:r>
      <w:r w:rsidR="00C442C1" w:rsidRPr="00C45013">
        <w:rPr>
          <w:rFonts w:ascii="Times New Roman" w:hAnsi="Times New Roman" w:cs="Times New Roman"/>
        </w:rPr>
        <w:lastRenderedPageBreak/>
        <w:t>mieszkaniu jego rodziny „znajdowało się już tyle żywności, że można już było urządzić formalny hurtowy interes”</w:t>
      </w:r>
      <w:r w:rsidR="00C442C1" w:rsidRPr="00C45013">
        <w:rPr>
          <w:rStyle w:val="FootnoteReference"/>
          <w:rFonts w:ascii="Times New Roman" w:hAnsi="Times New Roman" w:cs="Times New Roman"/>
        </w:rPr>
        <w:footnoteReference w:id="25"/>
      </w:r>
      <w:r w:rsidR="00C442C1" w:rsidRPr="00C45013">
        <w:rPr>
          <w:rFonts w:ascii="Times New Roman" w:hAnsi="Times New Roman" w:cs="Times New Roman"/>
        </w:rPr>
        <w:t>. Karmione plotkami paniczne nastroje spowodowały wzrost popytu i cen na podstawowe</w:t>
      </w:r>
      <w:r w:rsidRPr="00586336">
        <w:rPr>
          <w:rFonts w:ascii="Times New Roman" w:hAnsi="Times New Roman" w:cs="Times New Roman"/>
        </w:rPr>
        <w:t xml:space="preserve"> </w:t>
      </w:r>
      <w:r w:rsidRPr="00C45013">
        <w:rPr>
          <w:rFonts w:ascii="Times New Roman" w:hAnsi="Times New Roman" w:cs="Times New Roman"/>
        </w:rPr>
        <w:t>artykuły</w:t>
      </w:r>
      <w:r>
        <w:rPr>
          <w:rFonts w:ascii="Times New Roman" w:hAnsi="Times New Roman" w:cs="Times New Roman"/>
        </w:rPr>
        <w:t>,</w:t>
      </w:r>
      <w:r w:rsidR="00C442C1" w:rsidRPr="00C45013">
        <w:rPr>
          <w:rFonts w:ascii="Times New Roman" w:hAnsi="Times New Roman" w:cs="Times New Roman"/>
        </w:rPr>
        <w:t xml:space="preserve"> np. mąkę, cukier czy kaszę</w:t>
      </w:r>
      <w:r w:rsidR="00C442C1" w:rsidRPr="00C45013">
        <w:rPr>
          <w:rStyle w:val="FootnoteReference"/>
          <w:rFonts w:ascii="Times New Roman" w:hAnsi="Times New Roman" w:cs="Times New Roman"/>
        </w:rPr>
        <w:footnoteReference w:id="26"/>
      </w:r>
      <w:r w:rsidR="00C442C1" w:rsidRPr="00C45013">
        <w:rPr>
          <w:rFonts w:ascii="Times New Roman" w:hAnsi="Times New Roman" w:cs="Times New Roman"/>
        </w:rPr>
        <w:t xml:space="preserve">. 1 września 1939 r. </w:t>
      </w:r>
      <w:r w:rsidR="00464187">
        <w:rPr>
          <w:rFonts w:ascii="Times New Roman" w:hAnsi="Times New Roman" w:cs="Times New Roman"/>
        </w:rPr>
        <w:t xml:space="preserve">anonimowa </w:t>
      </w:r>
      <w:r w:rsidR="00C442C1" w:rsidRPr="00C45013">
        <w:rPr>
          <w:rFonts w:ascii="Times New Roman" w:hAnsi="Times New Roman" w:cs="Times New Roman"/>
        </w:rPr>
        <w:t>autorka dziennika za</w:t>
      </w:r>
      <w:r w:rsidR="0088115A">
        <w:rPr>
          <w:rFonts w:ascii="Times New Roman" w:hAnsi="Times New Roman" w:cs="Times New Roman"/>
        </w:rPr>
        <w:t>notowała</w:t>
      </w:r>
      <w:r w:rsidR="00C442C1" w:rsidRPr="00C45013">
        <w:rPr>
          <w:rFonts w:ascii="Times New Roman" w:hAnsi="Times New Roman" w:cs="Times New Roman"/>
        </w:rPr>
        <w:t>: „Mówiono o niej wciąż, ciągle się jej spodziewano, w końcu przyszła z całą grozą i potęgą niszczycielską. Do ostatniej chwili byli tacy, którzy twierdzili, że wojny nie będzie”</w:t>
      </w:r>
      <w:r w:rsidR="00C442C1" w:rsidRPr="00C45013">
        <w:rPr>
          <w:rStyle w:val="FootnoteReference"/>
          <w:rFonts w:ascii="Times New Roman" w:hAnsi="Times New Roman" w:cs="Times New Roman"/>
        </w:rPr>
        <w:footnoteReference w:id="27"/>
      </w:r>
      <w:r w:rsidR="00C442C1" w:rsidRPr="00C45013">
        <w:rPr>
          <w:rFonts w:ascii="Times New Roman" w:hAnsi="Times New Roman" w:cs="Times New Roman"/>
        </w:rPr>
        <w:t>. Ta wiara była tak silna, że gdy na ulicach Warszawy rozległ się pierwszy alarm przeciwlotniczy, ludzie zastanawiali się, czy to „próbny alarm”</w:t>
      </w:r>
      <w:r w:rsidR="0088115A">
        <w:rPr>
          <w:rFonts w:ascii="Times New Roman" w:hAnsi="Times New Roman" w:cs="Times New Roman"/>
        </w:rPr>
        <w:t>,</w:t>
      </w:r>
      <w:r w:rsidR="00C442C1" w:rsidRPr="00C45013">
        <w:rPr>
          <w:rFonts w:ascii="Times New Roman" w:hAnsi="Times New Roman" w:cs="Times New Roman"/>
        </w:rPr>
        <w:t xml:space="preserve"> czy „prawdziwy pierwszy nalot”</w:t>
      </w:r>
      <w:r w:rsidR="00C442C1" w:rsidRPr="00C45013">
        <w:rPr>
          <w:rStyle w:val="FootnoteReference"/>
          <w:rFonts w:ascii="Times New Roman" w:hAnsi="Times New Roman" w:cs="Times New Roman"/>
        </w:rPr>
        <w:footnoteReference w:id="28"/>
      </w:r>
      <w:r w:rsidR="00C442C1" w:rsidRPr="00C45013">
        <w:rPr>
          <w:rFonts w:ascii="Times New Roman" w:hAnsi="Times New Roman" w:cs="Times New Roman"/>
        </w:rPr>
        <w:t xml:space="preserve">. </w:t>
      </w:r>
      <w:r w:rsidR="00464187">
        <w:rPr>
          <w:rFonts w:ascii="Times New Roman" w:hAnsi="Times New Roman" w:cs="Times New Roman"/>
        </w:rPr>
        <w:t>Kiedy</w:t>
      </w:r>
      <w:r w:rsidR="00464187" w:rsidRPr="00C45013">
        <w:rPr>
          <w:rFonts w:ascii="Times New Roman" w:hAnsi="Times New Roman" w:cs="Times New Roman"/>
        </w:rPr>
        <w:t xml:space="preserve"> </w:t>
      </w:r>
      <w:r w:rsidR="00C442C1" w:rsidRPr="00C45013">
        <w:rPr>
          <w:rFonts w:ascii="Times New Roman" w:hAnsi="Times New Roman" w:cs="Times New Roman"/>
        </w:rPr>
        <w:t xml:space="preserve">Bela Rozenberg, która razem z bratem i jego żoną mieszkała </w:t>
      </w:r>
      <w:r w:rsidR="0088115A">
        <w:rPr>
          <w:rFonts w:ascii="Times New Roman" w:hAnsi="Times New Roman" w:cs="Times New Roman"/>
        </w:rPr>
        <w:t>przy</w:t>
      </w:r>
      <w:r w:rsidR="00C442C1" w:rsidRPr="00C45013">
        <w:rPr>
          <w:rFonts w:ascii="Times New Roman" w:hAnsi="Times New Roman" w:cs="Times New Roman"/>
        </w:rPr>
        <w:t xml:space="preserve"> </w:t>
      </w:r>
      <w:r w:rsidR="00C442C1">
        <w:rPr>
          <w:rFonts w:ascii="Times New Roman" w:hAnsi="Times New Roman" w:cs="Times New Roman"/>
        </w:rPr>
        <w:t xml:space="preserve">ul. </w:t>
      </w:r>
      <w:r w:rsidR="00C442C1" w:rsidRPr="00C45013">
        <w:rPr>
          <w:rFonts w:ascii="Times New Roman" w:hAnsi="Times New Roman" w:cs="Times New Roman"/>
        </w:rPr>
        <w:t>Nowolipk</w:t>
      </w:r>
      <w:r w:rsidR="00C442C1">
        <w:rPr>
          <w:rFonts w:ascii="Times New Roman" w:hAnsi="Times New Roman" w:cs="Times New Roman"/>
        </w:rPr>
        <w:t>i</w:t>
      </w:r>
      <w:r w:rsidR="00C442C1" w:rsidRPr="00C45013">
        <w:rPr>
          <w:rFonts w:ascii="Times New Roman" w:hAnsi="Times New Roman" w:cs="Times New Roman"/>
        </w:rPr>
        <w:t xml:space="preserve"> i „nie interesowała się zupełnie polityką międzynarodową”, usłyszała warkot niemieckich samolotów</w:t>
      </w:r>
      <w:r w:rsidR="0088115A">
        <w:rPr>
          <w:rFonts w:ascii="Times New Roman" w:hAnsi="Times New Roman" w:cs="Times New Roman"/>
        </w:rPr>
        <w:t>,</w:t>
      </w:r>
      <w:r w:rsidR="00C442C1" w:rsidRPr="00C45013">
        <w:rPr>
          <w:rFonts w:ascii="Times New Roman" w:hAnsi="Times New Roman" w:cs="Times New Roman"/>
        </w:rPr>
        <w:t xml:space="preserve"> pomyślała, że to jedynie „próbne ćwiczenia”</w:t>
      </w:r>
      <w:r w:rsidR="00C442C1" w:rsidRPr="00C45013">
        <w:rPr>
          <w:rStyle w:val="FootnoteReference"/>
          <w:rFonts w:ascii="Times New Roman" w:hAnsi="Times New Roman" w:cs="Times New Roman"/>
        </w:rPr>
        <w:footnoteReference w:id="29"/>
      </w:r>
      <w:r w:rsidR="00C442C1" w:rsidRPr="00C45013">
        <w:rPr>
          <w:rFonts w:ascii="Times New Roman" w:hAnsi="Times New Roman" w:cs="Times New Roman"/>
        </w:rPr>
        <w:t>. Gdy pierwsze samoloty pokazały się nad miastem, niektórzy na ulicach „krzyczeli z radością: «nasi, nasi»”</w:t>
      </w:r>
      <w:r w:rsidR="00C442C1" w:rsidRPr="00C45013">
        <w:rPr>
          <w:rStyle w:val="FootnoteReference"/>
          <w:rFonts w:ascii="Times New Roman" w:hAnsi="Times New Roman" w:cs="Times New Roman"/>
        </w:rPr>
        <w:footnoteReference w:id="30"/>
      </w:r>
      <w:r w:rsidR="00C442C1" w:rsidRPr="00C45013">
        <w:rPr>
          <w:rFonts w:ascii="Times New Roman" w:hAnsi="Times New Roman" w:cs="Times New Roman"/>
        </w:rPr>
        <w:t>. Wiedza o tym, jak jest naprawdę</w:t>
      </w:r>
      <w:r w:rsidR="0088115A">
        <w:rPr>
          <w:rFonts w:ascii="Times New Roman" w:hAnsi="Times New Roman" w:cs="Times New Roman"/>
        </w:rPr>
        <w:t>,</w:t>
      </w:r>
      <w:r w:rsidR="00C442C1" w:rsidRPr="00C45013">
        <w:rPr>
          <w:rFonts w:ascii="Times New Roman" w:hAnsi="Times New Roman" w:cs="Times New Roman"/>
        </w:rPr>
        <w:t xml:space="preserve"> najszybciej dotarła do posiadaczy odbiorników radiowych, którzy mogli usłyszeć komunikat o niemieckim ataku na Polskę</w:t>
      </w:r>
      <w:r w:rsidR="00C442C1" w:rsidRPr="00C45013">
        <w:rPr>
          <w:rStyle w:val="FootnoteReference"/>
          <w:rFonts w:ascii="Times New Roman" w:hAnsi="Times New Roman" w:cs="Times New Roman"/>
        </w:rPr>
        <w:footnoteReference w:id="31"/>
      </w:r>
      <w:r w:rsidR="00C442C1" w:rsidRPr="00C45013">
        <w:rPr>
          <w:rFonts w:ascii="Times New Roman" w:hAnsi="Times New Roman" w:cs="Times New Roman"/>
        </w:rPr>
        <w:t xml:space="preserve">. </w:t>
      </w:r>
    </w:p>
    <w:p w14:paraId="01C4D8F2" w14:textId="4490F755" w:rsidR="00C442C1" w:rsidRPr="00C45013" w:rsidRDefault="00C442C1" w:rsidP="00683F45">
      <w:pPr>
        <w:spacing w:line="360" w:lineRule="auto"/>
        <w:ind w:firstLine="708"/>
        <w:jc w:val="both"/>
        <w:rPr>
          <w:rFonts w:ascii="Times New Roman" w:hAnsi="Times New Roman" w:cs="Times New Roman"/>
        </w:rPr>
      </w:pPr>
      <w:r w:rsidRPr="00C45013">
        <w:rPr>
          <w:rFonts w:ascii="Times New Roman" w:hAnsi="Times New Roman" w:cs="Times New Roman"/>
        </w:rPr>
        <w:t xml:space="preserve">W trakcie kampanii wrześniowej prasa nie była medium podającym zawsze </w:t>
      </w:r>
      <w:r w:rsidR="009C7DF4" w:rsidRPr="00346571">
        <w:rPr>
          <w:rFonts w:ascii="Times New Roman" w:hAnsi="Times New Roman" w:cs="Times New Roman"/>
          <w:highlight w:val="yellow"/>
        </w:rPr>
        <w:t>pewne</w:t>
      </w:r>
      <w:r w:rsidRPr="00C45013">
        <w:rPr>
          <w:rFonts w:ascii="Times New Roman" w:hAnsi="Times New Roman" w:cs="Times New Roman"/>
        </w:rPr>
        <w:t xml:space="preserve"> wiadomości, nie była także wolna od interpretacji nieznajdujących pokrycia w rzeczywistości</w:t>
      </w:r>
      <w:r w:rsidRPr="00C45013">
        <w:rPr>
          <w:rStyle w:val="FootnoteReference"/>
          <w:rFonts w:ascii="Times New Roman" w:hAnsi="Times New Roman" w:cs="Times New Roman"/>
        </w:rPr>
        <w:footnoteReference w:id="32"/>
      </w:r>
      <w:r w:rsidRPr="00C45013">
        <w:rPr>
          <w:rFonts w:ascii="Times New Roman" w:hAnsi="Times New Roman" w:cs="Times New Roman"/>
        </w:rPr>
        <w:t>. Cenzura prewencyjna prasy została wprowadzona przez komisarza rządu na Warszawę Władysława Jaroszewicza już 1 września</w:t>
      </w:r>
      <w:r w:rsidRPr="00C45013">
        <w:rPr>
          <w:rStyle w:val="FootnoteReference"/>
          <w:rFonts w:ascii="Times New Roman" w:hAnsi="Times New Roman" w:cs="Times New Roman"/>
        </w:rPr>
        <w:footnoteReference w:id="33"/>
      </w:r>
      <w:r w:rsidRPr="00C45013">
        <w:rPr>
          <w:rFonts w:ascii="Times New Roman" w:hAnsi="Times New Roman" w:cs="Times New Roman"/>
        </w:rPr>
        <w:t xml:space="preserve">. Niektóre </w:t>
      </w:r>
      <w:r>
        <w:rPr>
          <w:rFonts w:ascii="Times New Roman" w:hAnsi="Times New Roman" w:cs="Times New Roman"/>
        </w:rPr>
        <w:t xml:space="preserve">polskie </w:t>
      </w:r>
      <w:r w:rsidRPr="00C45013">
        <w:rPr>
          <w:rFonts w:ascii="Times New Roman" w:hAnsi="Times New Roman" w:cs="Times New Roman"/>
        </w:rPr>
        <w:t xml:space="preserve">gazety posuwały się do podawania wiadomości nieprawdziwych: 6 września 1939 r. wydawana we Lwowie „Chwila” donosiła o nalocie „30 bombowców polskich na Berlin” i przełamaniu przez Francuzów tzw. linii Zygfryda aż w </w:t>
      </w:r>
      <w:r w:rsidR="0088115A">
        <w:rPr>
          <w:rFonts w:ascii="Times New Roman" w:hAnsi="Times New Roman" w:cs="Times New Roman"/>
        </w:rPr>
        <w:t>siedmiu</w:t>
      </w:r>
      <w:r w:rsidRPr="00C45013">
        <w:rPr>
          <w:rFonts w:ascii="Times New Roman" w:hAnsi="Times New Roman" w:cs="Times New Roman"/>
        </w:rPr>
        <w:t xml:space="preserve"> punktach</w:t>
      </w:r>
      <w:r w:rsidRPr="00C45013">
        <w:rPr>
          <w:rStyle w:val="FootnoteReference"/>
          <w:rFonts w:ascii="Times New Roman" w:hAnsi="Times New Roman" w:cs="Times New Roman"/>
        </w:rPr>
        <w:footnoteReference w:id="34"/>
      </w:r>
      <w:r w:rsidRPr="00C45013">
        <w:rPr>
          <w:rFonts w:ascii="Times New Roman" w:hAnsi="Times New Roman" w:cs="Times New Roman"/>
        </w:rPr>
        <w:t xml:space="preserve">. </w:t>
      </w:r>
    </w:p>
    <w:p w14:paraId="77C36DBD" w14:textId="3A6B11C4" w:rsidR="00C442C1" w:rsidRPr="00C45013" w:rsidRDefault="00C442C1" w:rsidP="00683F45">
      <w:pPr>
        <w:spacing w:line="360" w:lineRule="auto"/>
        <w:ind w:firstLine="708"/>
        <w:jc w:val="both"/>
        <w:rPr>
          <w:rFonts w:ascii="Times New Roman" w:hAnsi="Times New Roman" w:cs="Times New Roman"/>
        </w:rPr>
      </w:pPr>
      <w:r w:rsidRPr="00C45013">
        <w:rPr>
          <w:rFonts w:ascii="Times New Roman" w:hAnsi="Times New Roman" w:cs="Times New Roman"/>
        </w:rPr>
        <w:t xml:space="preserve">Wiadomości starano się podawać w sposób, który nie gasiłby nadziei czytelników na rychłe i pomyślne zakończenie wojny. Komunikaty pisano albo w tonie fałszywego </w:t>
      </w:r>
      <w:r w:rsidRPr="00C45013">
        <w:rPr>
          <w:rFonts w:ascii="Times New Roman" w:hAnsi="Times New Roman" w:cs="Times New Roman"/>
        </w:rPr>
        <w:lastRenderedPageBreak/>
        <w:t>optymizmu</w:t>
      </w:r>
      <w:r w:rsidR="00984AF4">
        <w:rPr>
          <w:rFonts w:ascii="Times New Roman" w:hAnsi="Times New Roman" w:cs="Times New Roman"/>
        </w:rPr>
        <w:t>,</w:t>
      </w:r>
      <w:r w:rsidRPr="00C45013">
        <w:rPr>
          <w:rFonts w:ascii="Times New Roman" w:hAnsi="Times New Roman" w:cs="Times New Roman"/>
        </w:rPr>
        <w:t xml:space="preserve"> albo zdawkowo, „tak, by nic nie powiedzieć”, opisywał Kapłan</w:t>
      </w:r>
      <w:r w:rsidRPr="00C45013">
        <w:rPr>
          <w:rStyle w:val="FootnoteReference"/>
          <w:rFonts w:ascii="Times New Roman" w:hAnsi="Times New Roman" w:cs="Times New Roman"/>
        </w:rPr>
        <w:footnoteReference w:id="35"/>
      </w:r>
      <w:r w:rsidRPr="00C45013">
        <w:rPr>
          <w:rFonts w:ascii="Times New Roman" w:hAnsi="Times New Roman" w:cs="Times New Roman"/>
        </w:rPr>
        <w:t xml:space="preserve">. Od ponurej rzeczywistości odbiegały także propagandowe komunikaty </w:t>
      </w:r>
      <w:r w:rsidR="00984AF4">
        <w:rPr>
          <w:rFonts w:ascii="Times New Roman" w:hAnsi="Times New Roman" w:cs="Times New Roman"/>
        </w:rPr>
        <w:t>S</w:t>
      </w:r>
      <w:r w:rsidRPr="00C45013">
        <w:rPr>
          <w:rFonts w:ascii="Times New Roman" w:hAnsi="Times New Roman" w:cs="Times New Roman"/>
        </w:rPr>
        <w:t>ztabu Naczelnego</w:t>
      </w:r>
      <w:r w:rsidR="00984AF4" w:rsidRPr="00984AF4">
        <w:rPr>
          <w:rFonts w:ascii="Times New Roman" w:hAnsi="Times New Roman" w:cs="Times New Roman"/>
        </w:rPr>
        <w:t xml:space="preserve"> </w:t>
      </w:r>
      <w:r w:rsidR="00984AF4" w:rsidRPr="00C45013">
        <w:rPr>
          <w:rFonts w:ascii="Times New Roman" w:hAnsi="Times New Roman" w:cs="Times New Roman"/>
        </w:rPr>
        <w:t>Wodza</w:t>
      </w:r>
      <w:r w:rsidRPr="00C45013">
        <w:rPr>
          <w:rFonts w:ascii="Times New Roman" w:hAnsi="Times New Roman" w:cs="Times New Roman"/>
        </w:rPr>
        <w:t>, które stawały się podstawą kolejnych rewelacji prasowych</w:t>
      </w:r>
      <w:r w:rsidR="00984AF4">
        <w:rPr>
          <w:rFonts w:ascii="Times New Roman" w:hAnsi="Times New Roman" w:cs="Times New Roman"/>
        </w:rPr>
        <w:t xml:space="preserve"> –</w:t>
      </w:r>
      <w:r w:rsidRPr="00C45013">
        <w:rPr>
          <w:rFonts w:ascii="Times New Roman" w:hAnsi="Times New Roman" w:cs="Times New Roman"/>
        </w:rPr>
        <w:t xml:space="preserve"> nie informowano w nich o upadku polskich miast, umniejszano postępy wroga, wyolbrzymiano lokalne zwycięstwa polskiej armii i podawano wiadomości o rzekomych buntach ludności cywilnej w Niemczech. Niektóre gazety drukowały wiadomości o plotkarskim charakterze, niesprawdzone i nieprawdziwe: 12 września „Kurier Codzienny” informował, że niemieckie czołgi są pokryte nie stalą, </w:t>
      </w:r>
      <w:r w:rsidR="00984AF4">
        <w:rPr>
          <w:rFonts w:ascii="Times New Roman" w:hAnsi="Times New Roman" w:cs="Times New Roman"/>
        </w:rPr>
        <w:t>lecz</w:t>
      </w:r>
      <w:r w:rsidRPr="00C45013">
        <w:rPr>
          <w:rFonts w:ascii="Times New Roman" w:hAnsi="Times New Roman" w:cs="Times New Roman"/>
        </w:rPr>
        <w:t xml:space="preserve"> „namiastką blachy”</w:t>
      </w:r>
      <w:r w:rsidRPr="00C45013">
        <w:rPr>
          <w:rStyle w:val="FootnoteReference"/>
          <w:rFonts w:ascii="Times New Roman" w:hAnsi="Times New Roman" w:cs="Times New Roman"/>
        </w:rPr>
        <w:footnoteReference w:id="36"/>
      </w:r>
      <w:r w:rsidRPr="00C45013">
        <w:rPr>
          <w:rFonts w:ascii="Times New Roman" w:hAnsi="Times New Roman" w:cs="Times New Roman"/>
        </w:rPr>
        <w:t>. Najważniejszym celem, jaki sobie postawiono, było utrzymanie wysokiego morale społeczeństwa i mobilizowanie go do obrony walczącego kraju</w:t>
      </w:r>
      <w:r w:rsidR="00984AF4">
        <w:rPr>
          <w:rFonts w:ascii="Times New Roman" w:hAnsi="Times New Roman" w:cs="Times New Roman"/>
        </w:rPr>
        <w:t>,</w:t>
      </w:r>
      <w:r w:rsidRPr="00C45013">
        <w:rPr>
          <w:rFonts w:ascii="Times New Roman" w:hAnsi="Times New Roman" w:cs="Times New Roman"/>
        </w:rPr>
        <w:t xml:space="preserve"> i dążono do jego realizacji nawet za cenę wiarygodności podawanych wiadomości</w:t>
      </w:r>
      <w:r w:rsidRPr="00C45013">
        <w:rPr>
          <w:rStyle w:val="FootnoteReference"/>
          <w:rFonts w:ascii="Times New Roman" w:hAnsi="Times New Roman" w:cs="Times New Roman"/>
        </w:rPr>
        <w:footnoteReference w:id="37"/>
      </w:r>
      <w:r w:rsidRPr="00C45013">
        <w:rPr>
          <w:rFonts w:ascii="Times New Roman" w:hAnsi="Times New Roman" w:cs="Times New Roman"/>
        </w:rPr>
        <w:t>, co w oczywisty sposób potęgowało chaos informacyjny. Powiększały go t</w:t>
      </w:r>
      <w:r w:rsidR="00984AF4">
        <w:rPr>
          <w:rFonts w:ascii="Times New Roman" w:hAnsi="Times New Roman" w:cs="Times New Roman"/>
        </w:rPr>
        <w:t>eż</w:t>
      </w:r>
      <w:r w:rsidRPr="00C45013">
        <w:rPr>
          <w:rFonts w:ascii="Times New Roman" w:hAnsi="Times New Roman" w:cs="Times New Roman"/>
        </w:rPr>
        <w:t xml:space="preserve"> wiadomości nadawane przez radio, które „zaciemniają więcej</w:t>
      </w:r>
      <w:r w:rsidR="00984AF4">
        <w:rPr>
          <w:rFonts w:ascii="Times New Roman" w:hAnsi="Times New Roman" w:cs="Times New Roman"/>
        </w:rPr>
        <w:t>,</w:t>
      </w:r>
      <w:r w:rsidRPr="00C45013">
        <w:rPr>
          <w:rFonts w:ascii="Times New Roman" w:hAnsi="Times New Roman" w:cs="Times New Roman"/>
        </w:rPr>
        <w:t xml:space="preserve"> niż informują. Sytuacji faktycznej nie poznamy”, </w:t>
      </w:r>
      <w:r>
        <w:rPr>
          <w:rFonts w:ascii="Times New Roman" w:hAnsi="Times New Roman" w:cs="Times New Roman"/>
        </w:rPr>
        <w:t>jak pisał</w:t>
      </w:r>
      <w:r w:rsidRPr="00C45013">
        <w:rPr>
          <w:rFonts w:ascii="Times New Roman" w:hAnsi="Times New Roman" w:cs="Times New Roman"/>
        </w:rPr>
        <w:t xml:space="preserve"> Chaim Aron Kapłan. „Mózg wypełnia mi radiowa paplanina płynąca z dwóch kierunków” – dodawał kilka dni później</w:t>
      </w:r>
      <w:r w:rsidR="00984AF4">
        <w:rPr>
          <w:rFonts w:ascii="Times New Roman" w:hAnsi="Times New Roman" w:cs="Times New Roman"/>
        </w:rPr>
        <w:t>,</w:t>
      </w:r>
      <w:r w:rsidRPr="00C45013">
        <w:rPr>
          <w:rFonts w:ascii="Times New Roman" w:hAnsi="Times New Roman" w:cs="Times New Roman"/>
        </w:rPr>
        <w:t xml:space="preserve"> odnosząc się do polskojęzycznych audycji nadawanych przez Niemców, które przedstawiały wojenne wydarzenia z ich perspektywy</w:t>
      </w:r>
      <w:r w:rsidRPr="00C45013">
        <w:rPr>
          <w:rStyle w:val="FootnoteReference"/>
          <w:rFonts w:ascii="Times New Roman" w:hAnsi="Times New Roman" w:cs="Times New Roman"/>
        </w:rPr>
        <w:footnoteReference w:id="38"/>
      </w:r>
      <w:r w:rsidRPr="00C45013">
        <w:rPr>
          <w:rFonts w:ascii="Times New Roman" w:hAnsi="Times New Roman" w:cs="Times New Roman"/>
        </w:rPr>
        <w:t>. Poszukiwano więc innych źródeł informacji</w:t>
      </w:r>
      <w:r w:rsidR="00984AF4">
        <w:rPr>
          <w:rFonts w:ascii="Times New Roman" w:hAnsi="Times New Roman" w:cs="Times New Roman"/>
        </w:rPr>
        <w:t>,</w:t>
      </w:r>
      <w:r w:rsidRPr="00C45013">
        <w:rPr>
          <w:rFonts w:ascii="Times New Roman" w:hAnsi="Times New Roman" w:cs="Times New Roman"/>
        </w:rPr>
        <w:t xml:space="preserve"> np. zagranicznych rozgłośni radiowych. „W tej właśnie chwili Radio Moskwa podało, że armia niemiecka zajęła Częstochowę”, zapisał Kapłan 3 września. Polska armia potwierdziła tę wiadomość dopiero wiele godzin później</w:t>
      </w:r>
      <w:r w:rsidRPr="00C45013">
        <w:rPr>
          <w:rStyle w:val="FootnoteReference"/>
          <w:rFonts w:ascii="Times New Roman" w:hAnsi="Times New Roman" w:cs="Times New Roman"/>
        </w:rPr>
        <w:footnoteReference w:id="39"/>
      </w:r>
      <w:r w:rsidRPr="00C45013">
        <w:rPr>
          <w:rFonts w:ascii="Times New Roman" w:hAnsi="Times New Roman" w:cs="Times New Roman"/>
        </w:rPr>
        <w:t>. Także Ludwik Landau szukał wiadomości radiowych „kolejno ze wszystkich stacji zagranicznych”</w:t>
      </w:r>
      <w:r w:rsidR="00FF55EC">
        <w:rPr>
          <w:rFonts w:ascii="Times New Roman" w:hAnsi="Times New Roman" w:cs="Times New Roman"/>
        </w:rPr>
        <w:t>,</w:t>
      </w:r>
      <w:r w:rsidRPr="00C45013">
        <w:rPr>
          <w:rFonts w:ascii="Times New Roman" w:hAnsi="Times New Roman" w:cs="Times New Roman"/>
        </w:rPr>
        <w:t xml:space="preserve"> mając nadzieję, że tam zdobędzie w miarę pewne informacje</w:t>
      </w:r>
      <w:r w:rsidRPr="00C45013">
        <w:rPr>
          <w:rStyle w:val="FootnoteReference"/>
          <w:rFonts w:ascii="Times New Roman" w:hAnsi="Times New Roman" w:cs="Times New Roman"/>
        </w:rPr>
        <w:footnoteReference w:id="40"/>
      </w:r>
      <w:r w:rsidRPr="00C45013">
        <w:rPr>
          <w:rFonts w:ascii="Times New Roman" w:hAnsi="Times New Roman" w:cs="Times New Roman"/>
        </w:rPr>
        <w:t>.</w:t>
      </w:r>
    </w:p>
    <w:p w14:paraId="1F55E3DA" w14:textId="3BDD46BA" w:rsidR="00C442C1" w:rsidRPr="00C45013" w:rsidRDefault="00C442C1" w:rsidP="00683F45">
      <w:pPr>
        <w:spacing w:line="360" w:lineRule="auto"/>
        <w:ind w:firstLine="708"/>
        <w:jc w:val="both"/>
        <w:rPr>
          <w:rFonts w:ascii="Times New Roman" w:hAnsi="Times New Roman" w:cs="Times New Roman"/>
        </w:rPr>
      </w:pPr>
      <w:r w:rsidRPr="00C45013">
        <w:rPr>
          <w:rFonts w:ascii="Times New Roman" w:hAnsi="Times New Roman" w:cs="Times New Roman"/>
        </w:rPr>
        <w:t>Nie wszyscy zachowali wobec medialnych doniesień taki dystans jak Kapłan</w:t>
      </w:r>
      <w:r w:rsidR="00FF55EC">
        <w:rPr>
          <w:rFonts w:ascii="Times New Roman" w:hAnsi="Times New Roman" w:cs="Times New Roman"/>
        </w:rPr>
        <w:t>,</w:t>
      </w:r>
      <w:r w:rsidRPr="00C45013">
        <w:rPr>
          <w:rFonts w:ascii="Times New Roman" w:hAnsi="Times New Roman" w:cs="Times New Roman"/>
        </w:rPr>
        <w:t xml:space="preserve"> niektórzy wierzyli w podawane w radiu optymistyczne wiadomości. Jak wspominał Edmund Baranowski, pasażerowie kolejki EKD jadącej z Warszawy do podmiejskiej Podkowy Leśnej „rozmawiali o pierwszych komunikatach radiowych i prasowych. Wszyscy byli pełni optymizmu i pewni pomyślnego wyniku działań na froncie”</w:t>
      </w:r>
      <w:r w:rsidRPr="00C45013">
        <w:rPr>
          <w:rStyle w:val="FootnoteReference"/>
          <w:rFonts w:ascii="Times New Roman" w:hAnsi="Times New Roman" w:cs="Times New Roman"/>
        </w:rPr>
        <w:footnoteReference w:id="41"/>
      </w:r>
      <w:r w:rsidRPr="00C45013">
        <w:rPr>
          <w:rFonts w:ascii="Times New Roman" w:hAnsi="Times New Roman" w:cs="Times New Roman"/>
        </w:rPr>
        <w:t>. Jedna z bohaterek studium Cecylii Słapakowej o kobietach żydowskich w trakcie wojny zapamiętała, że we wrześniu 1939</w:t>
      </w:r>
      <w:r>
        <w:rPr>
          <w:rFonts w:ascii="Times New Roman" w:hAnsi="Times New Roman" w:cs="Times New Roman"/>
        </w:rPr>
        <w:t xml:space="preserve"> r.</w:t>
      </w:r>
      <w:r w:rsidRPr="00C45013">
        <w:rPr>
          <w:rFonts w:ascii="Times New Roman" w:hAnsi="Times New Roman" w:cs="Times New Roman"/>
        </w:rPr>
        <w:t xml:space="preserve"> przyjmowała z </w:t>
      </w:r>
      <w:r w:rsidRPr="00C45013">
        <w:rPr>
          <w:rFonts w:ascii="Times New Roman" w:hAnsi="Times New Roman" w:cs="Times New Roman"/>
        </w:rPr>
        <w:lastRenderedPageBreak/>
        <w:t>„największym wzruszeniem komunikaty Generalnego Sztabu” i nie chciała uwierzyć w ewakuację rządu</w:t>
      </w:r>
      <w:r w:rsidRPr="00C45013">
        <w:rPr>
          <w:rStyle w:val="FootnoteReference"/>
          <w:rFonts w:ascii="Times New Roman" w:hAnsi="Times New Roman" w:cs="Times New Roman"/>
        </w:rPr>
        <w:footnoteReference w:id="42"/>
      </w:r>
      <w:r w:rsidRPr="00C45013">
        <w:rPr>
          <w:rFonts w:ascii="Times New Roman" w:hAnsi="Times New Roman" w:cs="Times New Roman"/>
        </w:rPr>
        <w:t>. Radosnym wiadomościom dawali wiarę przedstawiciele wszystkich warstw społecznych – wszystkich łączyła nadzieja, że wojna szybko się skończy. 4 września</w:t>
      </w:r>
      <w:r w:rsidR="00FF55EC">
        <w:rPr>
          <w:rFonts w:ascii="Times New Roman" w:hAnsi="Times New Roman" w:cs="Times New Roman"/>
        </w:rPr>
        <w:t xml:space="preserve"> na</w:t>
      </w:r>
      <w:r w:rsidRPr="00C45013">
        <w:rPr>
          <w:rFonts w:ascii="Times New Roman" w:hAnsi="Times New Roman" w:cs="Times New Roman"/>
        </w:rPr>
        <w:t xml:space="preserve"> zebrani</w:t>
      </w:r>
      <w:r w:rsidR="00FF55EC">
        <w:rPr>
          <w:rFonts w:ascii="Times New Roman" w:hAnsi="Times New Roman" w:cs="Times New Roman"/>
        </w:rPr>
        <w:t>u</w:t>
      </w:r>
      <w:r w:rsidRPr="00C45013">
        <w:rPr>
          <w:rFonts w:ascii="Times New Roman" w:hAnsi="Times New Roman" w:cs="Times New Roman"/>
        </w:rPr>
        <w:t xml:space="preserve"> w Gminie Żydowskiej Adam Czerniaków przekazał </w:t>
      </w:r>
      <w:r w:rsidR="00FF55EC">
        <w:rPr>
          <w:rFonts w:ascii="Times New Roman" w:hAnsi="Times New Roman" w:cs="Times New Roman"/>
        </w:rPr>
        <w:t>zgromadzonym</w:t>
      </w:r>
      <w:r w:rsidRPr="00C45013">
        <w:rPr>
          <w:rFonts w:ascii="Times New Roman" w:hAnsi="Times New Roman" w:cs="Times New Roman"/>
        </w:rPr>
        <w:t xml:space="preserve"> urzędnikom podaną przez jedną z agencji informację, że „angielskie okręty bombardowały i zajęły Hamburg… że wojska polskie wdarły się do Prus Wschodnich… Okrzykom radości nie było końca. Rozeszli się wszyscy wzruszeni, śpiewając </w:t>
      </w:r>
      <w:r w:rsidRPr="00C45013">
        <w:rPr>
          <w:rFonts w:ascii="Times New Roman" w:hAnsi="Times New Roman" w:cs="Times New Roman"/>
          <w:i/>
        </w:rPr>
        <w:t xml:space="preserve">Jeszcze </w:t>
      </w:r>
      <w:commentRangeStart w:id="4"/>
      <w:r w:rsidRPr="00C45013">
        <w:rPr>
          <w:rFonts w:ascii="Times New Roman" w:hAnsi="Times New Roman" w:cs="Times New Roman"/>
          <w:i/>
        </w:rPr>
        <w:t>Polska</w:t>
      </w:r>
      <w:commentRangeEnd w:id="4"/>
      <w:r w:rsidR="00B06ED5">
        <w:rPr>
          <w:rStyle w:val="CommentReference"/>
        </w:rPr>
        <w:commentReference w:id="4"/>
      </w:r>
      <w:r w:rsidRPr="00C45013">
        <w:rPr>
          <w:rFonts w:ascii="Times New Roman" w:hAnsi="Times New Roman" w:cs="Times New Roman"/>
        </w:rPr>
        <w:t xml:space="preserve">”. W tym samym czasie radio wrocławskie </w:t>
      </w:r>
      <w:r w:rsidR="00FF55EC">
        <w:rPr>
          <w:rFonts w:ascii="Times New Roman" w:hAnsi="Times New Roman" w:cs="Times New Roman"/>
        </w:rPr>
        <w:t xml:space="preserve">(Breslau) </w:t>
      </w:r>
      <w:r w:rsidRPr="00C45013">
        <w:rPr>
          <w:rFonts w:ascii="Times New Roman" w:hAnsi="Times New Roman" w:cs="Times New Roman"/>
        </w:rPr>
        <w:t>informowało o ciągłych postępach niemieckiej armii, która zajęła Poznań, Kraków, Łódź i Częstochowę</w:t>
      </w:r>
      <w:r w:rsidRPr="00C45013">
        <w:rPr>
          <w:rStyle w:val="FootnoteReference"/>
          <w:rFonts w:ascii="Times New Roman" w:hAnsi="Times New Roman" w:cs="Times New Roman"/>
        </w:rPr>
        <w:footnoteReference w:id="43"/>
      </w:r>
      <w:r w:rsidRPr="00C45013">
        <w:rPr>
          <w:rFonts w:ascii="Times New Roman" w:hAnsi="Times New Roman" w:cs="Times New Roman"/>
        </w:rPr>
        <w:t>.</w:t>
      </w:r>
    </w:p>
    <w:p w14:paraId="3D12D3E0" w14:textId="17BC68B8" w:rsidR="00C442C1" w:rsidRPr="00C45013" w:rsidRDefault="00504980" w:rsidP="00683F45">
      <w:pPr>
        <w:spacing w:line="360" w:lineRule="auto"/>
        <w:ind w:firstLine="708"/>
        <w:jc w:val="both"/>
        <w:rPr>
          <w:rFonts w:ascii="Times New Roman" w:hAnsi="Times New Roman" w:cs="Times New Roman"/>
        </w:rPr>
      </w:pPr>
      <w:r>
        <w:rPr>
          <w:rFonts w:ascii="Times New Roman" w:hAnsi="Times New Roman" w:cs="Times New Roman"/>
        </w:rPr>
        <w:t>Emocje w p</w:t>
      </w:r>
      <w:r w:rsidR="00C442C1" w:rsidRPr="00C45013">
        <w:rPr>
          <w:rFonts w:ascii="Times New Roman" w:hAnsi="Times New Roman" w:cs="Times New Roman"/>
        </w:rPr>
        <w:t>ierwsz</w:t>
      </w:r>
      <w:r>
        <w:rPr>
          <w:rFonts w:ascii="Times New Roman" w:hAnsi="Times New Roman" w:cs="Times New Roman"/>
        </w:rPr>
        <w:t>ych</w:t>
      </w:r>
      <w:r w:rsidR="00C442C1" w:rsidRPr="00C45013">
        <w:rPr>
          <w:rFonts w:ascii="Times New Roman" w:hAnsi="Times New Roman" w:cs="Times New Roman"/>
        </w:rPr>
        <w:t xml:space="preserve"> dni</w:t>
      </w:r>
      <w:r>
        <w:rPr>
          <w:rFonts w:ascii="Times New Roman" w:hAnsi="Times New Roman" w:cs="Times New Roman"/>
        </w:rPr>
        <w:t>ach</w:t>
      </w:r>
      <w:r w:rsidR="00C442C1" w:rsidRPr="00C45013">
        <w:rPr>
          <w:rFonts w:ascii="Times New Roman" w:hAnsi="Times New Roman" w:cs="Times New Roman"/>
        </w:rPr>
        <w:t xml:space="preserve"> wojny </w:t>
      </w:r>
      <w:r>
        <w:rPr>
          <w:rFonts w:ascii="Times New Roman" w:hAnsi="Times New Roman" w:cs="Times New Roman"/>
        </w:rPr>
        <w:t>przypominały</w:t>
      </w:r>
      <w:r w:rsidR="00C442C1" w:rsidRPr="00C45013">
        <w:rPr>
          <w:rFonts w:ascii="Times New Roman" w:hAnsi="Times New Roman" w:cs="Times New Roman"/>
        </w:rPr>
        <w:t xml:space="preserve"> sinusoidę. Władysław Szpilman zapamiętał, że rozmawiano ciągle o tym, czy Francja i Anglia przystąpią do wojny</w:t>
      </w:r>
      <w:r w:rsidR="006E4409">
        <w:rPr>
          <w:rFonts w:ascii="Times New Roman" w:hAnsi="Times New Roman" w:cs="Times New Roman"/>
        </w:rPr>
        <w:t>,</w:t>
      </w:r>
      <w:r w:rsidR="00C442C1" w:rsidRPr="00C45013">
        <w:rPr>
          <w:rFonts w:ascii="Times New Roman" w:hAnsi="Times New Roman" w:cs="Times New Roman"/>
        </w:rPr>
        <w:t xml:space="preserve"> i rozważano, czy nie uczynią tego także Stany Zjednoczone</w:t>
      </w:r>
      <w:r w:rsidR="00C442C1" w:rsidRPr="00C45013">
        <w:rPr>
          <w:rStyle w:val="FootnoteReference"/>
          <w:rFonts w:ascii="Times New Roman" w:hAnsi="Times New Roman" w:cs="Times New Roman"/>
        </w:rPr>
        <w:footnoteReference w:id="44"/>
      </w:r>
      <w:r w:rsidR="00C442C1" w:rsidRPr="00C45013">
        <w:rPr>
          <w:rFonts w:ascii="Times New Roman" w:hAnsi="Times New Roman" w:cs="Times New Roman"/>
        </w:rPr>
        <w:t xml:space="preserve">. Warszawiacy nie tracili optymizmu </w:t>
      </w:r>
      <w:r w:rsidR="007E3A92">
        <w:rPr>
          <w:rFonts w:ascii="Times New Roman" w:hAnsi="Times New Roman" w:cs="Times New Roman"/>
        </w:rPr>
        <w:t>–</w:t>
      </w:r>
      <w:r w:rsidR="00C442C1" w:rsidRPr="00C45013">
        <w:rPr>
          <w:rFonts w:ascii="Times New Roman" w:hAnsi="Times New Roman" w:cs="Times New Roman"/>
        </w:rPr>
        <w:t xml:space="preserve"> byli pewni, że Anglia i Francja wypełnią sw</w:t>
      </w:r>
      <w:r w:rsidR="006E4409">
        <w:rPr>
          <w:rFonts w:ascii="Times New Roman" w:hAnsi="Times New Roman" w:cs="Times New Roman"/>
        </w:rPr>
        <w:t>oj</w:t>
      </w:r>
      <w:r w:rsidR="00C442C1" w:rsidRPr="00C45013">
        <w:rPr>
          <w:rFonts w:ascii="Times New Roman" w:hAnsi="Times New Roman" w:cs="Times New Roman"/>
        </w:rPr>
        <w:t>e zobowiązania sojusznicze i lada moment przystąpią do wojny, która stanie się wojną światową. Wielu uważało, że Niemcy boją się odwetu Anglii i Francji. Klęska Niemców wydawała się przesądzona</w:t>
      </w:r>
      <w:r w:rsidR="00C442C1" w:rsidRPr="00C45013">
        <w:rPr>
          <w:rStyle w:val="FootnoteReference"/>
          <w:rFonts w:ascii="Times New Roman" w:hAnsi="Times New Roman" w:cs="Times New Roman"/>
        </w:rPr>
        <w:footnoteReference w:id="45"/>
      </w:r>
      <w:r w:rsidR="00C442C1" w:rsidRPr="00C45013">
        <w:rPr>
          <w:rFonts w:ascii="Times New Roman" w:hAnsi="Times New Roman" w:cs="Times New Roman"/>
        </w:rPr>
        <w:t>. „Przy aparatach radiowych, czynnych bez przerwy przez cały dzień i całą noc, nasłuchiwaliśmy komunikatów zawiadamiających nas, że te dwie sojusznicze potęgi zachodnie lada chwila runą na wspólnego wroga”, wspominał Emanuel Nin. Kiedy 3 września Wielka Brytania i Francja wypowiedziały wojnę III Rzeszy, na ulicach Warszawy wybuchł entuzjazm. Nin sądził wówczas, że on i jego bliscy mogą spać spokojnie</w:t>
      </w:r>
      <w:r w:rsidR="00C442C1" w:rsidRPr="00C45013">
        <w:rPr>
          <w:rStyle w:val="FootnoteReference"/>
          <w:rFonts w:ascii="Times New Roman" w:hAnsi="Times New Roman" w:cs="Times New Roman"/>
        </w:rPr>
        <w:footnoteReference w:id="46"/>
      </w:r>
      <w:r w:rsidR="00C442C1" w:rsidRPr="00C45013">
        <w:rPr>
          <w:rFonts w:ascii="Times New Roman" w:hAnsi="Times New Roman" w:cs="Times New Roman"/>
        </w:rPr>
        <w:t>. Kolejne dni i tygodnie przyniosły zawód, bo „Francuzom ani śniło się przełamywać linię Zygfryda, Anglicy nie myśleli nawet o bombardowaniu Hamburga”</w:t>
      </w:r>
      <w:r w:rsidR="00C442C1" w:rsidRPr="00C45013">
        <w:rPr>
          <w:rStyle w:val="FootnoteReference"/>
          <w:rFonts w:ascii="Times New Roman" w:hAnsi="Times New Roman" w:cs="Times New Roman"/>
        </w:rPr>
        <w:footnoteReference w:id="47"/>
      </w:r>
      <w:r w:rsidR="00C442C1" w:rsidRPr="00C45013">
        <w:rPr>
          <w:rFonts w:ascii="Times New Roman" w:hAnsi="Times New Roman" w:cs="Times New Roman"/>
        </w:rPr>
        <w:t xml:space="preserve">. Pojawiło się też rozczarowanie wynikające z </w:t>
      </w:r>
      <w:r w:rsidR="00EF2FC7">
        <w:rPr>
          <w:rFonts w:ascii="Times New Roman" w:hAnsi="Times New Roman" w:cs="Times New Roman"/>
        </w:rPr>
        <w:t>coraz większ</w:t>
      </w:r>
      <w:r w:rsidR="00DC0F4C">
        <w:rPr>
          <w:rFonts w:ascii="Times New Roman" w:hAnsi="Times New Roman" w:cs="Times New Roman"/>
        </w:rPr>
        <w:t>ego</w:t>
      </w:r>
      <w:r w:rsidR="00EF2FC7">
        <w:rPr>
          <w:rFonts w:ascii="Times New Roman" w:hAnsi="Times New Roman" w:cs="Times New Roman"/>
        </w:rPr>
        <w:t xml:space="preserve"> rozdźwięk</w:t>
      </w:r>
      <w:r w:rsidR="00DC0F4C">
        <w:rPr>
          <w:rFonts w:ascii="Times New Roman" w:hAnsi="Times New Roman" w:cs="Times New Roman"/>
        </w:rPr>
        <w:t>u</w:t>
      </w:r>
      <w:r w:rsidR="00EF2FC7">
        <w:rPr>
          <w:rFonts w:ascii="Times New Roman" w:hAnsi="Times New Roman" w:cs="Times New Roman"/>
        </w:rPr>
        <w:t xml:space="preserve"> między</w:t>
      </w:r>
      <w:r w:rsidR="00C442C1" w:rsidRPr="00C45013">
        <w:rPr>
          <w:rFonts w:ascii="Times New Roman" w:hAnsi="Times New Roman" w:cs="Times New Roman"/>
        </w:rPr>
        <w:t xml:space="preserve"> rzeczywistości</w:t>
      </w:r>
      <w:r w:rsidR="00EF2FC7">
        <w:rPr>
          <w:rFonts w:ascii="Times New Roman" w:hAnsi="Times New Roman" w:cs="Times New Roman"/>
        </w:rPr>
        <w:t>ą</w:t>
      </w:r>
      <w:r w:rsidR="00C442C1" w:rsidRPr="00C45013">
        <w:rPr>
          <w:rFonts w:ascii="Times New Roman" w:hAnsi="Times New Roman" w:cs="Times New Roman"/>
        </w:rPr>
        <w:t xml:space="preserve"> </w:t>
      </w:r>
      <w:r w:rsidR="00EF2FC7">
        <w:rPr>
          <w:rFonts w:ascii="Times New Roman" w:hAnsi="Times New Roman" w:cs="Times New Roman"/>
        </w:rPr>
        <w:t>a</w:t>
      </w:r>
      <w:r w:rsidR="00C442C1" w:rsidRPr="00C45013">
        <w:rPr>
          <w:rFonts w:ascii="Times New Roman" w:hAnsi="Times New Roman" w:cs="Times New Roman"/>
        </w:rPr>
        <w:t xml:space="preserve"> przekaz</w:t>
      </w:r>
      <w:r w:rsidR="00EF2FC7">
        <w:rPr>
          <w:rFonts w:ascii="Times New Roman" w:hAnsi="Times New Roman" w:cs="Times New Roman"/>
        </w:rPr>
        <w:t>em</w:t>
      </w:r>
      <w:r w:rsidR="00C442C1" w:rsidRPr="00C45013">
        <w:rPr>
          <w:rFonts w:ascii="Times New Roman" w:hAnsi="Times New Roman" w:cs="Times New Roman"/>
        </w:rPr>
        <w:t xml:space="preserve"> medialn</w:t>
      </w:r>
      <w:r w:rsidR="00EF2FC7">
        <w:rPr>
          <w:rFonts w:ascii="Times New Roman" w:hAnsi="Times New Roman" w:cs="Times New Roman"/>
        </w:rPr>
        <w:t>ym;</w:t>
      </w:r>
      <w:r w:rsidR="00C442C1" w:rsidRPr="00C45013">
        <w:rPr>
          <w:rFonts w:ascii="Times New Roman" w:hAnsi="Times New Roman" w:cs="Times New Roman"/>
        </w:rPr>
        <w:t xml:space="preserve"> jak ujęła to Bela Rozenberg, „wbrew temu, co od dłuższego czasu głosiła propaganda, samoloty niemieckie nie są z tektury, a tanki z papieru”</w:t>
      </w:r>
      <w:r w:rsidR="00C442C1" w:rsidRPr="00C45013">
        <w:rPr>
          <w:rStyle w:val="FootnoteReference"/>
          <w:rFonts w:ascii="Times New Roman" w:hAnsi="Times New Roman" w:cs="Times New Roman"/>
        </w:rPr>
        <w:footnoteReference w:id="48"/>
      </w:r>
      <w:r w:rsidR="00C442C1" w:rsidRPr="00C45013">
        <w:rPr>
          <w:rFonts w:ascii="Times New Roman" w:hAnsi="Times New Roman" w:cs="Times New Roman"/>
        </w:rPr>
        <w:t>. Niepokojono się o bliskich powołanych do wojska, od których nie nadchodziły żadne wiadomości</w:t>
      </w:r>
      <w:r w:rsidR="00C442C1" w:rsidRPr="00C45013">
        <w:rPr>
          <w:rStyle w:val="FootnoteReference"/>
          <w:rFonts w:ascii="Times New Roman" w:hAnsi="Times New Roman" w:cs="Times New Roman"/>
        </w:rPr>
        <w:footnoteReference w:id="49"/>
      </w:r>
      <w:r w:rsidR="00C442C1" w:rsidRPr="00C45013">
        <w:rPr>
          <w:rFonts w:ascii="Times New Roman" w:hAnsi="Times New Roman" w:cs="Times New Roman"/>
        </w:rPr>
        <w:t>.</w:t>
      </w:r>
    </w:p>
    <w:p w14:paraId="1656FC43" w14:textId="57F9E705" w:rsidR="00C442C1" w:rsidRPr="00C45013" w:rsidRDefault="00C442C1" w:rsidP="00683F45">
      <w:pPr>
        <w:spacing w:line="360" w:lineRule="auto"/>
        <w:ind w:firstLine="708"/>
        <w:jc w:val="both"/>
        <w:rPr>
          <w:rFonts w:ascii="Times New Roman" w:hAnsi="Times New Roman" w:cs="Times New Roman"/>
        </w:rPr>
      </w:pPr>
      <w:r w:rsidRPr="00C45013">
        <w:rPr>
          <w:rFonts w:ascii="Times New Roman" w:hAnsi="Times New Roman" w:cs="Times New Roman"/>
        </w:rPr>
        <w:lastRenderedPageBreak/>
        <w:t xml:space="preserve">Ta niepewność, mieszanka nadziei i lęku, ścieranie się optymizmu i sceptycyzmu stały się podglebiem, na którym wyrastały fantastyczne przekazy ustne i plotki, </w:t>
      </w:r>
      <w:r w:rsidR="00DC0F4C">
        <w:rPr>
          <w:rFonts w:ascii="Times New Roman" w:hAnsi="Times New Roman" w:cs="Times New Roman"/>
        </w:rPr>
        <w:t xml:space="preserve">rozlewające się </w:t>
      </w:r>
      <w:r w:rsidRPr="00C45013">
        <w:rPr>
          <w:rFonts w:ascii="Times New Roman" w:hAnsi="Times New Roman" w:cs="Times New Roman"/>
        </w:rPr>
        <w:t>od początku wojny, a nawet w okresie tuż przed jej wybuchem po ulicach Warszawy. „Pogłosek w ogóle jest dużo, często wręcz fantastyczne, stopniowo jednak tracimy poczucie, co można traktować jako rzeczy prawdopodobne: konsekwencja braku normalnej prasy i utrudnienia [</w:t>
      </w:r>
      <w:r w:rsidR="009F3E3C">
        <w:rPr>
          <w:rFonts w:ascii="Times New Roman" w:hAnsi="Times New Roman" w:cs="Times New Roman"/>
        </w:rPr>
        <w:t>…</w:t>
      </w:r>
      <w:r w:rsidRPr="00C45013">
        <w:rPr>
          <w:rFonts w:ascii="Times New Roman" w:hAnsi="Times New Roman" w:cs="Times New Roman"/>
        </w:rPr>
        <w:t xml:space="preserve">] korzystania z radia”, pisał Ludwik Landau. Mietek Pachter zapamiętał, że w pierwszych dniach po niemieckim ataku Warszawę opanowała paniczna plotka, </w:t>
      </w:r>
      <w:r w:rsidR="00DC0F4C">
        <w:rPr>
          <w:rFonts w:ascii="Times New Roman" w:hAnsi="Times New Roman" w:cs="Times New Roman"/>
        </w:rPr>
        <w:t>i</w:t>
      </w:r>
      <w:r w:rsidRPr="00C45013">
        <w:rPr>
          <w:rFonts w:ascii="Times New Roman" w:hAnsi="Times New Roman" w:cs="Times New Roman"/>
        </w:rPr>
        <w:t>ż Niemcy „puścili gaz, był to taki straszny rezultat, że ludzie szaleli, każdy chodził w maskach lub w tamponach, starali się dostawać na najwyższe piętro”</w:t>
      </w:r>
      <w:r w:rsidRPr="00C45013">
        <w:rPr>
          <w:rStyle w:val="FootnoteReference"/>
          <w:rFonts w:ascii="Times New Roman" w:hAnsi="Times New Roman" w:cs="Times New Roman"/>
        </w:rPr>
        <w:footnoteReference w:id="50"/>
      </w:r>
      <w:r w:rsidRPr="00C45013">
        <w:rPr>
          <w:rFonts w:ascii="Times New Roman" w:hAnsi="Times New Roman" w:cs="Times New Roman"/>
        </w:rPr>
        <w:t>. Ludzie podejmowali na podstawie zasłyszanych pogłosek spontaniczne decyzje</w:t>
      </w:r>
      <w:r w:rsidR="0032402F">
        <w:rPr>
          <w:rFonts w:ascii="Times New Roman" w:hAnsi="Times New Roman" w:cs="Times New Roman"/>
        </w:rPr>
        <w:t>;</w:t>
      </w:r>
      <w:r w:rsidRPr="00C45013">
        <w:rPr>
          <w:rFonts w:ascii="Times New Roman" w:hAnsi="Times New Roman" w:cs="Times New Roman"/>
        </w:rPr>
        <w:t xml:space="preserve"> zasłyszawszy, że nadchodzi Armia Czerwona, komunistka Klara Mirska z kilkuletnią córeczką wyruszyła na Pragę</w:t>
      </w:r>
      <w:r w:rsidR="00B06ED5">
        <w:rPr>
          <w:rStyle w:val="FootnoteReference"/>
          <w:rFonts w:ascii="Times New Roman" w:hAnsi="Times New Roman" w:cs="Times New Roman"/>
        </w:rPr>
        <w:footnoteReference w:id="51"/>
      </w:r>
      <w:r w:rsidRPr="00C45013">
        <w:rPr>
          <w:rFonts w:ascii="Times New Roman" w:hAnsi="Times New Roman" w:cs="Times New Roman"/>
        </w:rPr>
        <w:t xml:space="preserve"> – chciała działać „i to już, póki jeszcze nie jest za późno”</w:t>
      </w:r>
      <w:r w:rsidRPr="00C45013">
        <w:rPr>
          <w:rStyle w:val="FootnoteReference"/>
          <w:rFonts w:ascii="Times New Roman" w:hAnsi="Times New Roman" w:cs="Times New Roman"/>
        </w:rPr>
        <w:footnoteReference w:id="52"/>
      </w:r>
      <w:r w:rsidRPr="00C45013">
        <w:rPr>
          <w:rFonts w:ascii="Times New Roman" w:hAnsi="Times New Roman" w:cs="Times New Roman"/>
        </w:rPr>
        <w:t xml:space="preserve">. Wiele osób jeszcze w trakcie obrony </w:t>
      </w:r>
      <w:r>
        <w:rPr>
          <w:rFonts w:ascii="Times New Roman" w:hAnsi="Times New Roman" w:cs="Times New Roman"/>
        </w:rPr>
        <w:t>W</w:t>
      </w:r>
      <w:r w:rsidRPr="00C45013">
        <w:rPr>
          <w:rFonts w:ascii="Times New Roman" w:hAnsi="Times New Roman" w:cs="Times New Roman"/>
        </w:rPr>
        <w:t xml:space="preserve">arszawy uciekało na wschód. W sumie </w:t>
      </w:r>
      <w:r w:rsidR="000720F3">
        <w:rPr>
          <w:rFonts w:ascii="Times New Roman" w:hAnsi="Times New Roman" w:cs="Times New Roman"/>
        </w:rPr>
        <w:t>około</w:t>
      </w:r>
      <w:r w:rsidRPr="00C45013">
        <w:rPr>
          <w:rFonts w:ascii="Times New Roman" w:hAnsi="Times New Roman" w:cs="Times New Roman"/>
        </w:rPr>
        <w:t xml:space="preserve"> 300</w:t>
      </w:r>
      <w:r w:rsidR="0032402F">
        <w:rPr>
          <w:rFonts w:ascii="Times New Roman" w:hAnsi="Times New Roman" w:cs="Times New Roman"/>
        </w:rPr>
        <w:t xml:space="preserve"> tys.</w:t>
      </w:r>
      <w:r w:rsidRPr="00C45013">
        <w:rPr>
          <w:rFonts w:ascii="Times New Roman" w:hAnsi="Times New Roman" w:cs="Times New Roman"/>
        </w:rPr>
        <w:t xml:space="preserve"> </w:t>
      </w:r>
      <w:r>
        <w:rPr>
          <w:rFonts w:ascii="Times New Roman" w:hAnsi="Times New Roman" w:cs="Times New Roman"/>
        </w:rPr>
        <w:t>żydowskich uchodźców z Polski centralnej i zachodniej</w:t>
      </w:r>
      <w:r w:rsidRPr="00C45013">
        <w:rPr>
          <w:rFonts w:ascii="Times New Roman" w:hAnsi="Times New Roman" w:cs="Times New Roman"/>
        </w:rPr>
        <w:t xml:space="preserve"> znalazło się w </w:t>
      </w:r>
      <w:r w:rsidR="0032402F">
        <w:rPr>
          <w:rFonts w:ascii="Times New Roman" w:hAnsi="Times New Roman" w:cs="Times New Roman"/>
        </w:rPr>
        <w:t>toku działań</w:t>
      </w:r>
      <w:r w:rsidRPr="00C45013">
        <w:rPr>
          <w:rFonts w:ascii="Times New Roman" w:hAnsi="Times New Roman" w:cs="Times New Roman"/>
        </w:rPr>
        <w:t xml:space="preserve"> woj</w:t>
      </w:r>
      <w:r w:rsidR="0032402F">
        <w:rPr>
          <w:rFonts w:ascii="Times New Roman" w:hAnsi="Times New Roman" w:cs="Times New Roman"/>
        </w:rPr>
        <w:t>e</w:t>
      </w:r>
      <w:r w:rsidRPr="00C45013">
        <w:rPr>
          <w:rFonts w:ascii="Times New Roman" w:hAnsi="Times New Roman" w:cs="Times New Roman"/>
        </w:rPr>
        <w:t>n</w:t>
      </w:r>
      <w:r w:rsidR="0032402F">
        <w:rPr>
          <w:rFonts w:ascii="Times New Roman" w:hAnsi="Times New Roman" w:cs="Times New Roman"/>
        </w:rPr>
        <w:t>n</w:t>
      </w:r>
      <w:r w:rsidRPr="00C45013">
        <w:rPr>
          <w:rFonts w:ascii="Times New Roman" w:hAnsi="Times New Roman" w:cs="Times New Roman"/>
        </w:rPr>
        <w:t>y</w:t>
      </w:r>
      <w:r w:rsidR="0032402F">
        <w:rPr>
          <w:rFonts w:ascii="Times New Roman" w:hAnsi="Times New Roman" w:cs="Times New Roman"/>
        </w:rPr>
        <w:t>ch</w:t>
      </w:r>
      <w:r w:rsidRPr="00C45013">
        <w:rPr>
          <w:rFonts w:ascii="Times New Roman" w:hAnsi="Times New Roman" w:cs="Times New Roman"/>
        </w:rPr>
        <w:t xml:space="preserve"> na terenach </w:t>
      </w:r>
      <w:r w:rsidR="0032402F">
        <w:rPr>
          <w:rFonts w:ascii="Times New Roman" w:hAnsi="Times New Roman" w:cs="Times New Roman"/>
        </w:rPr>
        <w:t xml:space="preserve">pod </w:t>
      </w:r>
      <w:r w:rsidRPr="00C45013">
        <w:rPr>
          <w:rFonts w:ascii="Times New Roman" w:hAnsi="Times New Roman" w:cs="Times New Roman"/>
        </w:rPr>
        <w:t>kontrolą ZSRR</w:t>
      </w:r>
      <w:r w:rsidRPr="00C45013">
        <w:rPr>
          <w:rStyle w:val="FootnoteReference"/>
          <w:rFonts w:ascii="Times New Roman" w:hAnsi="Times New Roman" w:cs="Times New Roman"/>
        </w:rPr>
        <w:footnoteReference w:id="53"/>
      </w:r>
      <w:r w:rsidRPr="00C45013">
        <w:rPr>
          <w:rFonts w:ascii="Times New Roman" w:hAnsi="Times New Roman" w:cs="Times New Roman"/>
        </w:rPr>
        <w:t>. Nie wiadomo dokładnie, il</w:t>
      </w:r>
      <w:r w:rsidR="0032402F">
        <w:rPr>
          <w:rFonts w:ascii="Times New Roman" w:hAnsi="Times New Roman" w:cs="Times New Roman"/>
        </w:rPr>
        <w:t>u</w:t>
      </w:r>
      <w:r w:rsidRPr="00C45013">
        <w:rPr>
          <w:rFonts w:ascii="Times New Roman" w:hAnsi="Times New Roman" w:cs="Times New Roman"/>
        </w:rPr>
        <w:t xml:space="preserve"> z nich pochodziło z Warszawy</w:t>
      </w:r>
      <w:r w:rsidR="0032402F">
        <w:rPr>
          <w:rFonts w:ascii="Times New Roman" w:hAnsi="Times New Roman" w:cs="Times New Roman"/>
        </w:rPr>
        <w:t>;</w:t>
      </w:r>
      <w:r w:rsidRPr="00C45013">
        <w:rPr>
          <w:rFonts w:ascii="Times New Roman" w:hAnsi="Times New Roman" w:cs="Times New Roman"/>
        </w:rPr>
        <w:t xml:space="preserve"> Israel Gutman szacuje tę liczbę na 60 </w:t>
      </w:r>
      <w:r w:rsidR="0032402F">
        <w:rPr>
          <w:rFonts w:ascii="Times New Roman" w:hAnsi="Times New Roman" w:cs="Times New Roman"/>
        </w:rPr>
        <w:t>tys.</w:t>
      </w:r>
      <w:r w:rsidRPr="00C45013">
        <w:rPr>
          <w:rStyle w:val="FootnoteReference"/>
          <w:rFonts w:ascii="Times New Roman" w:hAnsi="Times New Roman" w:cs="Times New Roman"/>
        </w:rPr>
        <w:footnoteReference w:id="54"/>
      </w:r>
      <w:r w:rsidRPr="00C45013">
        <w:rPr>
          <w:rFonts w:ascii="Times New Roman" w:hAnsi="Times New Roman" w:cs="Times New Roman"/>
        </w:rPr>
        <w:t xml:space="preserve"> </w:t>
      </w:r>
    </w:p>
    <w:p w14:paraId="22185F8C" w14:textId="4BF821A2" w:rsidR="00C442C1" w:rsidRPr="00C45013" w:rsidRDefault="00C442C1" w:rsidP="00683F45">
      <w:pPr>
        <w:spacing w:line="360" w:lineRule="auto"/>
        <w:ind w:firstLine="708"/>
        <w:jc w:val="both"/>
        <w:rPr>
          <w:rFonts w:ascii="Times New Roman" w:hAnsi="Times New Roman" w:cs="Times New Roman"/>
        </w:rPr>
      </w:pPr>
      <w:r w:rsidRPr="00C45013">
        <w:rPr>
          <w:rFonts w:ascii="Times New Roman" w:hAnsi="Times New Roman" w:cs="Times New Roman"/>
        </w:rPr>
        <w:t>Wielu obawiało się tego, jakie mogą być zamiary Niemców wobec Żydów</w:t>
      </w:r>
      <w:r w:rsidRPr="00C45013">
        <w:rPr>
          <w:rStyle w:val="FootnoteReference"/>
          <w:rFonts w:ascii="Times New Roman" w:hAnsi="Times New Roman" w:cs="Times New Roman"/>
        </w:rPr>
        <w:footnoteReference w:id="55"/>
      </w:r>
      <w:r w:rsidRPr="00C45013">
        <w:rPr>
          <w:rFonts w:ascii="Times New Roman" w:hAnsi="Times New Roman" w:cs="Times New Roman"/>
        </w:rPr>
        <w:t>. Wobec szerzących się plotek, powtarzanych drogą ustną przerażających opowieści uciekinierów z innych miast (np. z Łodzi</w:t>
      </w:r>
      <w:r w:rsidRPr="00C45013">
        <w:rPr>
          <w:rStyle w:val="FootnoteReference"/>
          <w:rFonts w:ascii="Times New Roman" w:hAnsi="Times New Roman" w:cs="Times New Roman"/>
        </w:rPr>
        <w:footnoteReference w:id="56"/>
      </w:r>
      <w:r w:rsidRPr="00C45013">
        <w:rPr>
          <w:rFonts w:ascii="Times New Roman" w:hAnsi="Times New Roman" w:cs="Times New Roman"/>
        </w:rPr>
        <w:t xml:space="preserve">) warszawiacy łaknęli pewnych informacji. „Wieczór </w:t>
      </w:r>
      <w:r w:rsidR="007B0CE4">
        <w:rPr>
          <w:rFonts w:ascii="Times New Roman" w:hAnsi="Times New Roman" w:cs="Times New Roman"/>
        </w:rPr>
        <w:t>W</w:t>
      </w:r>
      <w:r w:rsidRPr="00C45013">
        <w:rPr>
          <w:rFonts w:ascii="Times New Roman" w:hAnsi="Times New Roman" w:cs="Times New Roman"/>
        </w:rPr>
        <w:t>arszawski” pisał w pierwszych dniach wojny: „panuje głód wiadomości. Dzienniki są rozchwytywane. Czytelnik, który dotychczas czytał jedno pismo, kupuje dziennik rano, kupuje kilka dzienników popołudniowych i jeszcze wieczorem wybiera się po gazetę”</w:t>
      </w:r>
      <w:r w:rsidRPr="00C45013">
        <w:rPr>
          <w:rStyle w:val="FootnoteReference"/>
          <w:rFonts w:ascii="Times New Roman" w:hAnsi="Times New Roman" w:cs="Times New Roman"/>
        </w:rPr>
        <w:footnoteReference w:id="57"/>
      </w:r>
      <w:r w:rsidRPr="00C45013">
        <w:rPr>
          <w:rFonts w:ascii="Times New Roman" w:hAnsi="Times New Roman" w:cs="Times New Roman"/>
        </w:rPr>
        <w:t xml:space="preserve">. </w:t>
      </w:r>
    </w:p>
    <w:p w14:paraId="1C164318" w14:textId="2F1D51FD" w:rsidR="00C442C1" w:rsidRPr="00C45013" w:rsidRDefault="00C442C1" w:rsidP="00683F45">
      <w:pPr>
        <w:spacing w:line="360" w:lineRule="auto"/>
        <w:ind w:firstLine="708"/>
        <w:jc w:val="both"/>
        <w:rPr>
          <w:rFonts w:ascii="Times New Roman" w:hAnsi="Times New Roman" w:cs="Times New Roman"/>
        </w:rPr>
      </w:pPr>
      <w:r w:rsidRPr="00C45013">
        <w:rPr>
          <w:rFonts w:ascii="Times New Roman" w:hAnsi="Times New Roman" w:cs="Times New Roman"/>
        </w:rPr>
        <w:t xml:space="preserve">Chaos wojny znalazł odzwierciedlenie w organizacji ruchu wydawniczego we wrześniu 1939 r. W kolejnych miastach zajmowanych stopniowo przez wojska niemieckie zaprzestawano wydawania prasy. Nie było stałej łączności telefonicznej, co utrudniło dostęp do wiadomości agencyjnych, brakowało papieru, zespoły redakcyjne zostały zdziesiątkowane </w:t>
      </w:r>
      <w:r w:rsidRPr="00C45013">
        <w:rPr>
          <w:rFonts w:ascii="Times New Roman" w:hAnsi="Times New Roman" w:cs="Times New Roman"/>
        </w:rPr>
        <w:lastRenderedPageBreak/>
        <w:t>w wyniku ewakuacji, a nieregularne działanie poczty uniemożliwiało wysyłkę prasy</w:t>
      </w:r>
      <w:r w:rsidRPr="00C45013">
        <w:rPr>
          <w:rStyle w:val="FootnoteReference"/>
          <w:rFonts w:ascii="Times New Roman" w:hAnsi="Times New Roman" w:cs="Times New Roman"/>
        </w:rPr>
        <w:footnoteReference w:id="58"/>
      </w:r>
      <w:r w:rsidRPr="00C45013">
        <w:rPr>
          <w:rFonts w:ascii="Times New Roman" w:hAnsi="Times New Roman" w:cs="Times New Roman"/>
        </w:rPr>
        <w:t>. Redakcje były zdane na prowadzenie nasłuchu radiowego przede wszystkim stacji zagranicznych i komunikaty władz lokalnych</w:t>
      </w:r>
      <w:r w:rsidRPr="00C45013">
        <w:rPr>
          <w:rStyle w:val="FootnoteReference"/>
          <w:rFonts w:ascii="Times New Roman" w:hAnsi="Times New Roman" w:cs="Times New Roman"/>
        </w:rPr>
        <w:footnoteReference w:id="59"/>
      </w:r>
      <w:r w:rsidRPr="00C45013">
        <w:rPr>
          <w:rFonts w:ascii="Times New Roman" w:hAnsi="Times New Roman" w:cs="Times New Roman"/>
        </w:rPr>
        <w:t>. W nocy z 6 na 7 września przestała działać warszawska rozgłośnia Polskiego Radia</w:t>
      </w:r>
      <w:r w:rsidRPr="00C45013">
        <w:rPr>
          <w:rStyle w:val="FootnoteReference"/>
          <w:rFonts w:ascii="Times New Roman" w:hAnsi="Times New Roman" w:cs="Times New Roman"/>
        </w:rPr>
        <w:footnoteReference w:id="60"/>
      </w:r>
      <w:r w:rsidRPr="00C45013">
        <w:rPr>
          <w:rFonts w:ascii="Times New Roman" w:hAnsi="Times New Roman" w:cs="Times New Roman"/>
        </w:rPr>
        <w:t>, nadawanie audycji wznowiono kilka dni później i kontynuowano aż do końca wrześni</w:t>
      </w:r>
      <w:r w:rsidR="002F4BB7">
        <w:rPr>
          <w:rFonts w:ascii="Times New Roman" w:hAnsi="Times New Roman" w:cs="Times New Roman"/>
        </w:rPr>
        <w:t>a</w:t>
      </w:r>
      <w:r w:rsidRPr="00C45013">
        <w:rPr>
          <w:rFonts w:ascii="Times New Roman" w:hAnsi="Times New Roman" w:cs="Times New Roman"/>
        </w:rPr>
        <w:t xml:space="preserve">. Tysiące mężczyzn opuściło stolicę po apelu płk. </w:t>
      </w:r>
      <w:r w:rsidR="003C291A">
        <w:rPr>
          <w:rFonts w:ascii="Times New Roman" w:hAnsi="Times New Roman" w:cs="Times New Roman"/>
        </w:rPr>
        <w:t xml:space="preserve">Romana </w:t>
      </w:r>
      <w:r w:rsidRPr="00C45013">
        <w:rPr>
          <w:rFonts w:ascii="Times New Roman" w:hAnsi="Times New Roman" w:cs="Times New Roman"/>
        </w:rPr>
        <w:t xml:space="preserve">Umiastowskiego, </w:t>
      </w:r>
      <w:r w:rsidR="00D22626">
        <w:rPr>
          <w:rFonts w:ascii="Times New Roman" w:hAnsi="Times New Roman" w:cs="Times New Roman"/>
        </w:rPr>
        <w:t xml:space="preserve">XXXXX, </w:t>
      </w:r>
      <w:r w:rsidRPr="00C45013">
        <w:rPr>
          <w:rFonts w:ascii="Times New Roman" w:hAnsi="Times New Roman" w:cs="Times New Roman"/>
        </w:rPr>
        <w:t xml:space="preserve">co znacznie uszczupliło skład osobowy wielu redakcji. Warszawa była intensywnie bombardowana, tysiące ludzi </w:t>
      </w:r>
      <w:r w:rsidR="003C291A">
        <w:rPr>
          <w:rFonts w:ascii="Times New Roman" w:hAnsi="Times New Roman" w:cs="Times New Roman"/>
        </w:rPr>
        <w:t>odniosło</w:t>
      </w:r>
      <w:r w:rsidRPr="00C45013">
        <w:rPr>
          <w:rFonts w:ascii="Times New Roman" w:hAnsi="Times New Roman" w:cs="Times New Roman"/>
        </w:rPr>
        <w:t xml:space="preserve"> rany </w:t>
      </w:r>
      <w:r w:rsidR="003C291A">
        <w:rPr>
          <w:rFonts w:ascii="Times New Roman" w:hAnsi="Times New Roman" w:cs="Times New Roman"/>
        </w:rPr>
        <w:t>bądź</w:t>
      </w:r>
      <w:r w:rsidRPr="00C45013">
        <w:rPr>
          <w:rFonts w:ascii="Times New Roman" w:hAnsi="Times New Roman" w:cs="Times New Roman"/>
        </w:rPr>
        <w:t xml:space="preserve"> zginęło w wyniku nalotów. Wciąż ukazywały się, w okrojonej objętości, najważniejsze warszawskie dzienniki. Głównym z nich stał się w tym okresie związany z PPS „Robotnik”</w:t>
      </w:r>
      <w:r w:rsidRPr="00C45013">
        <w:rPr>
          <w:rStyle w:val="FootnoteReference"/>
          <w:rFonts w:ascii="Times New Roman" w:hAnsi="Times New Roman" w:cs="Times New Roman"/>
        </w:rPr>
        <w:footnoteReference w:id="61"/>
      </w:r>
      <w:r w:rsidRPr="00C45013">
        <w:rPr>
          <w:rFonts w:ascii="Times New Roman" w:hAnsi="Times New Roman" w:cs="Times New Roman"/>
        </w:rPr>
        <w:t>. Najważniejsze polskie gazety codzienne ukazywały się do ostatnich dni września. Jeśli chodzi o prasę żydowską, to „Nasz Przegląd” po raz ostatni wyszedł 20 września</w:t>
      </w:r>
      <w:r w:rsidRPr="00C45013">
        <w:rPr>
          <w:rStyle w:val="FootnoteReference"/>
          <w:rFonts w:ascii="Times New Roman" w:hAnsi="Times New Roman" w:cs="Times New Roman"/>
        </w:rPr>
        <w:footnoteReference w:id="62"/>
      </w:r>
      <w:r w:rsidRPr="00C45013">
        <w:rPr>
          <w:rFonts w:ascii="Times New Roman" w:hAnsi="Times New Roman" w:cs="Times New Roman"/>
        </w:rPr>
        <w:t xml:space="preserve">. „Hajnt” </w:t>
      </w:r>
      <w:r w:rsidR="003C291A">
        <w:rPr>
          <w:rFonts w:ascii="Times New Roman" w:hAnsi="Times New Roman" w:cs="Times New Roman"/>
        </w:rPr>
        <w:t>drukowano</w:t>
      </w:r>
      <w:r w:rsidRPr="00C45013">
        <w:rPr>
          <w:rFonts w:ascii="Times New Roman" w:hAnsi="Times New Roman" w:cs="Times New Roman"/>
        </w:rPr>
        <w:t xml:space="preserve"> do 22 września w zmniejszonym nakładzie i </w:t>
      </w:r>
      <w:r w:rsidR="003C291A">
        <w:rPr>
          <w:rFonts w:ascii="Times New Roman" w:hAnsi="Times New Roman" w:cs="Times New Roman"/>
        </w:rPr>
        <w:t xml:space="preserve">o </w:t>
      </w:r>
      <w:r w:rsidR="003C291A" w:rsidRPr="00C45013">
        <w:rPr>
          <w:rFonts w:ascii="Times New Roman" w:hAnsi="Times New Roman" w:cs="Times New Roman"/>
        </w:rPr>
        <w:t xml:space="preserve">objętości </w:t>
      </w:r>
      <w:r w:rsidRPr="00C45013">
        <w:rPr>
          <w:rFonts w:ascii="Times New Roman" w:hAnsi="Times New Roman" w:cs="Times New Roman"/>
        </w:rPr>
        <w:t xml:space="preserve">okrojonej do </w:t>
      </w:r>
      <w:r w:rsidR="003C291A">
        <w:rPr>
          <w:rFonts w:ascii="Times New Roman" w:hAnsi="Times New Roman" w:cs="Times New Roman"/>
        </w:rPr>
        <w:t>dwóch</w:t>
      </w:r>
      <w:r w:rsidRPr="00C45013">
        <w:rPr>
          <w:rFonts w:ascii="Times New Roman" w:hAnsi="Times New Roman" w:cs="Times New Roman"/>
        </w:rPr>
        <w:t xml:space="preserve"> stron</w:t>
      </w:r>
      <w:r w:rsidRPr="00C45013">
        <w:rPr>
          <w:rStyle w:val="FootnoteReference"/>
          <w:rFonts w:ascii="Times New Roman" w:hAnsi="Times New Roman" w:cs="Times New Roman"/>
        </w:rPr>
        <w:footnoteReference w:id="63"/>
      </w:r>
      <w:r w:rsidRPr="00C45013">
        <w:rPr>
          <w:rFonts w:ascii="Times New Roman" w:hAnsi="Times New Roman" w:cs="Times New Roman"/>
        </w:rPr>
        <w:t xml:space="preserve">. Ostatni numer „Momentu” ukazał się 23 września – tego dnia w trakcie bombardowania </w:t>
      </w:r>
      <w:r w:rsidR="003C291A" w:rsidRPr="00C45013">
        <w:rPr>
          <w:rFonts w:ascii="Times New Roman" w:hAnsi="Times New Roman" w:cs="Times New Roman"/>
        </w:rPr>
        <w:t xml:space="preserve">została </w:t>
      </w:r>
      <w:r w:rsidRPr="00C45013">
        <w:rPr>
          <w:rFonts w:ascii="Times New Roman" w:hAnsi="Times New Roman" w:cs="Times New Roman"/>
        </w:rPr>
        <w:t xml:space="preserve">częściowo zniszczona drukarnia gazety. Najdłużej spośród gazet żydowskich, do 26 września, </w:t>
      </w:r>
      <w:r w:rsidR="003C291A">
        <w:rPr>
          <w:rFonts w:ascii="Times New Roman" w:hAnsi="Times New Roman" w:cs="Times New Roman"/>
        </w:rPr>
        <w:t>wychodziła</w:t>
      </w:r>
      <w:r w:rsidRPr="00C45013">
        <w:rPr>
          <w:rFonts w:ascii="Times New Roman" w:hAnsi="Times New Roman" w:cs="Times New Roman"/>
        </w:rPr>
        <w:t xml:space="preserve"> związana z socjalistycznym Bundem „Fołks-Cajtung” (która dzięki oparciu </w:t>
      </w:r>
      <w:r w:rsidR="003C291A">
        <w:rPr>
          <w:rFonts w:ascii="Times New Roman" w:hAnsi="Times New Roman" w:cs="Times New Roman"/>
        </w:rPr>
        <w:t>na</w:t>
      </w:r>
      <w:r w:rsidRPr="00C45013">
        <w:rPr>
          <w:rFonts w:ascii="Times New Roman" w:hAnsi="Times New Roman" w:cs="Times New Roman"/>
        </w:rPr>
        <w:t xml:space="preserve"> struktur</w:t>
      </w:r>
      <w:r w:rsidR="003C291A">
        <w:rPr>
          <w:rFonts w:ascii="Times New Roman" w:hAnsi="Times New Roman" w:cs="Times New Roman"/>
        </w:rPr>
        <w:t>ach</w:t>
      </w:r>
      <w:r w:rsidRPr="00C45013">
        <w:rPr>
          <w:rFonts w:ascii="Times New Roman" w:hAnsi="Times New Roman" w:cs="Times New Roman"/>
        </w:rPr>
        <w:t xml:space="preserve"> </w:t>
      </w:r>
      <w:r w:rsidR="003C291A">
        <w:rPr>
          <w:rFonts w:ascii="Times New Roman" w:hAnsi="Times New Roman" w:cs="Times New Roman"/>
        </w:rPr>
        <w:t>partyjnych</w:t>
      </w:r>
      <w:r w:rsidR="003C291A" w:rsidRPr="00C45013">
        <w:rPr>
          <w:rFonts w:ascii="Times New Roman" w:hAnsi="Times New Roman" w:cs="Times New Roman"/>
        </w:rPr>
        <w:t xml:space="preserve"> </w:t>
      </w:r>
      <w:r w:rsidRPr="00C45013">
        <w:rPr>
          <w:rFonts w:ascii="Times New Roman" w:hAnsi="Times New Roman" w:cs="Times New Roman"/>
        </w:rPr>
        <w:t>miała względnie dobrze zorganizowany kolportaż)</w:t>
      </w:r>
      <w:r w:rsidRPr="00C45013">
        <w:rPr>
          <w:rStyle w:val="FootnoteReference"/>
          <w:rFonts w:ascii="Times New Roman" w:hAnsi="Times New Roman" w:cs="Times New Roman"/>
        </w:rPr>
        <w:footnoteReference w:id="64"/>
      </w:r>
      <w:r w:rsidRPr="00C45013">
        <w:rPr>
          <w:rFonts w:ascii="Times New Roman" w:hAnsi="Times New Roman" w:cs="Times New Roman"/>
        </w:rPr>
        <w:t xml:space="preserve">. Nakłady spadały z powodu trudności organizacyjnych, kolportaż był bardzo utrudniony, </w:t>
      </w:r>
      <w:r w:rsidR="003C291A">
        <w:rPr>
          <w:rFonts w:ascii="Times New Roman" w:hAnsi="Times New Roman" w:cs="Times New Roman"/>
        </w:rPr>
        <w:t>toteż</w:t>
      </w:r>
      <w:r w:rsidRPr="00C45013">
        <w:rPr>
          <w:rFonts w:ascii="Times New Roman" w:hAnsi="Times New Roman" w:cs="Times New Roman"/>
        </w:rPr>
        <w:t xml:space="preserve"> gazety wywieszano</w:t>
      </w:r>
      <w:r w:rsidR="00300E9F">
        <w:rPr>
          <w:rFonts w:ascii="Times New Roman" w:hAnsi="Times New Roman" w:cs="Times New Roman"/>
        </w:rPr>
        <w:t xml:space="preserve"> na ścianach i murach</w:t>
      </w:r>
      <w:r w:rsidRPr="00C45013">
        <w:rPr>
          <w:rFonts w:ascii="Times New Roman" w:hAnsi="Times New Roman" w:cs="Times New Roman"/>
        </w:rPr>
        <w:t xml:space="preserve"> w miejscach publicznych</w:t>
      </w:r>
      <w:r w:rsidRPr="00C45013">
        <w:rPr>
          <w:rStyle w:val="FootnoteReference"/>
          <w:rFonts w:ascii="Times New Roman" w:hAnsi="Times New Roman" w:cs="Times New Roman"/>
        </w:rPr>
        <w:footnoteReference w:id="65"/>
      </w:r>
      <w:r w:rsidRPr="00C45013">
        <w:rPr>
          <w:rFonts w:ascii="Times New Roman" w:hAnsi="Times New Roman" w:cs="Times New Roman"/>
        </w:rPr>
        <w:t>.</w:t>
      </w:r>
    </w:p>
    <w:p w14:paraId="1D18C344" w14:textId="12DF2763" w:rsidR="00C442C1" w:rsidRPr="00C45013" w:rsidRDefault="00C442C1" w:rsidP="00683F45">
      <w:pPr>
        <w:spacing w:line="360" w:lineRule="auto"/>
        <w:ind w:firstLine="708"/>
        <w:jc w:val="both"/>
        <w:rPr>
          <w:rFonts w:ascii="Times New Roman" w:hAnsi="Times New Roman" w:cs="Times New Roman"/>
        </w:rPr>
      </w:pPr>
      <w:r w:rsidRPr="00C45013">
        <w:rPr>
          <w:rFonts w:ascii="Times New Roman" w:hAnsi="Times New Roman" w:cs="Times New Roman"/>
        </w:rPr>
        <w:t xml:space="preserve">Choć prasa </w:t>
      </w:r>
      <w:r w:rsidR="00302B9C" w:rsidRPr="00C45013">
        <w:rPr>
          <w:rFonts w:ascii="Times New Roman" w:hAnsi="Times New Roman" w:cs="Times New Roman"/>
        </w:rPr>
        <w:t xml:space="preserve">się </w:t>
      </w:r>
      <w:r w:rsidRPr="00C45013">
        <w:rPr>
          <w:rFonts w:ascii="Times New Roman" w:hAnsi="Times New Roman" w:cs="Times New Roman"/>
        </w:rPr>
        <w:t>ukazywała, w ostatnich dniach obrony Warszawy docierała do niewielkiej liczby mieszkańców walczącego miasta. Nauczycielka Helena Gutman</w:t>
      </w:r>
      <w:r w:rsidR="00302B9C">
        <w:rPr>
          <w:rFonts w:ascii="Times New Roman" w:hAnsi="Times New Roman" w:cs="Times New Roman"/>
        </w:rPr>
        <w:t>-</w:t>
      </w:r>
      <w:r w:rsidRPr="00C45013">
        <w:rPr>
          <w:rFonts w:ascii="Times New Roman" w:hAnsi="Times New Roman" w:cs="Times New Roman"/>
        </w:rPr>
        <w:t>Staszewska wspominała później: „wszyscy są tak pochłonięci ratowaniem własnego życia, [że] nie myślimy o przyszłości”. Nie było prądu, gazu i bieżącej wody, nie działały telefony</w:t>
      </w:r>
      <w:r w:rsidRPr="00C45013">
        <w:rPr>
          <w:rStyle w:val="FootnoteReference"/>
          <w:rFonts w:ascii="Times New Roman" w:hAnsi="Times New Roman" w:cs="Times New Roman"/>
        </w:rPr>
        <w:footnoteReference w:id="66"/>
      </w:r>
      <w:r w:rsidRPr="00C45013">
        <w:rPr>
          <w:rFonts w:ascii="Times New Roman" w:hAnsi="Times New Roman" w:cs="Times New Roman"/>
        </w:rPr>
        <w:t>. Anonimowa autorka dziennika pisała 23 września: „siedzimy w piwnicy. Wydaje się, że tu będzie bezpieczniej […]</w:t>
      </w:r>
      <w:r w:rsidR="00302B9C">
        <w:rPr>
          <w:rFonts w:ascii="Times New Roman" w:hAnsi="Times New Roman" w:cs="Times New Roman"/>
        </w:rPr>
        <w:t>.</w:t>
      </w:r>
      <w:r w:rsidRPr="00C45013">
        <w:rPr>
          <w:rFonts w:ascii="Times New Roman" w:hAnsi="Times New Roman" w:cs="Times New Roman"/>
        </w:rPr>
        <w:t xml:space="preserve"> Ciemno wokoło, nie ma już elektryczności – elektrownia zbombardowana – nie ma gazet ani radia. Jesteśmy odcięci od świata. Nie wiemy, co się </w:t>
      </w:r>
      <w:r w:rsidRPr="00C45013">
        <w:rPr>
          <w:rFonts w:ascii="Times New Roman" w:hAnsi="Times New Roman" w:cs="Times New Roman"/>
        </w:rPr>
        <w:lastRenderedPageBreak/>
        <w:t>dookoła nas dzieje, nie wiemy nawet, co się dzieje na drugiej ulicy”</w:t>
      </w:r>
      <w:r w:rsidRPr="00C45013">
        <w:rPr>
          <w:rStyle w:val="FootnoteReference"/>
          <w:rFonts w:ascii="Times New Roman" w:hAnsi="Times New Roman" w:cs="Times New Roman"/>
        </w:rPr>
        <w:footnoteReference w:id="67"/>
      </w:r>
      <w:r w:rsidRPr="00C45013">
        <w:rPr>
          <w:rFonts w:ascii="Times New Roman" w:hAnsi="Times New Roman" w:cs="Times New Roman"/>
        </w:rPr>
        <w:t xml:space="preserve">. 27 września ta sama kobieta </w:t>
      </w:r>
      <w:r w:rsidR="00302B9C">
        <w:rPr>
          <w:rFonts w:ascii="Times New Roman" w:hAnsi="Times New Roman" w:cs="Times New Roman"/>
        </w:rPr>
        <w:t>zanotowała</w:t>
      </w:r>
      <w:r w:rsidRPr="00C45013">
        <w:rPr>
          <w:rFonts w:ascii="Times New Roman" w:hAnsi="Times New Roman" w:cs="Times New Roman"/>
        </w:rPr>
        <w:t>: „panuje wielka cisza, jakiej już dawno nie było. Nie słychać ani jednego strzału”</w:t>
      </w:r>
      <w:r w:rsidRPr="00C45013">
        <w:rPr>
          <w:rStyle w:val="FootnoteReference"/>
          <w:rFonts w:ascii="Times New Roman" w:hAnsi="Times New Roman" w:cs="Times New Roman"/>
        </w:rPr>
        <w:footnoteReference w:id="68"/>
      </w:r>
      <w:r w:rsidRPr="00C45013">
        <w:rPr>
          <w:rFonts w:ascii="Times New Roman" w:hAnsi="Times New Roman" w:cs="Times New Roman"/>
        </w:rPr>
        <w:t>. Wiele osób przez długi czas pozbawionych wiadomości o rzeczywistym przebiegu wydarzeń do końca wierzyło, że miasto się nie podda – Halszka Buczyńska zapisała w dzienniku, że ludzie nie chcieli uwierzyć opowieściom o trwających rokowaniach z Niemcami w sprawie kapitulacji</w:t>
      </w:r>
      <w:r w:rsidRPr="00C45013">
        <w:rPr>
          <w:rStyle w:val="FootnoteReference"/>
          <w:rFonts w:ascii="Times New Roman" w:hAnsi="Times New Roman" w:cs="Times New Roman"/>
        </w:rPr>
        <w:footnoteReference w:id="69"/>
      </w:r>
      <w:r w:rsidRPr="00C45013">
        <w:rPr>
          <w:rFonts w:ascii="Times New Roman" w:hAnsi="Times New Roman" w:cs="Times New Roman"/>
        </w:rPr>
        <w:t xml:space="preserve">. </w:t>
      </w:r>
    </w:p>
    <w:p w14:paraId="5A07CF7C" w14:textId="2F5A8BC8" w:rsidR="00C442C1" w:rsidRPr="00C45013" w:rsidRDefault="00C442C1" w:rsidP="00683F45">
      <w:pPr>
        <w:spacing w:line="360" w:lineRule="auto"/>
        <w:ind w:firstLine="708"/>
        <w:jc w:val="both"/>
        <w:rPr>
          <w:rFonts w:ascii="Times New Roman" w:hAnsi="Times New Roman" w:cs="Times New Roman"/>
        </w:rPr>
      </w:pPr>
      <w:r w:rsidRPr="00C45013">
        <w:rPr>
          <w:rFonts w:ascii="Times New Roman" w:hAnsi="Times New Roman" w:cs="Times New Roman"/>
        </w:rPr>
        <w:t>Socjolożka Alicja Rokuszewska-Pawełek, która analizowała narracje biograficzne dotyczące przeżyć z września 1939 r., zauważa, że było to doświadczenie wszechogarniające. Towarzyszyło mu głębokie poczucie zmiany rozsadzającej dotychczasowe ramy codzienności</w:t>
      </w:r>
      <w:r w:rsidR="00B92567">
        <w:rPr>
          <w:rFonts w:ascii="Times New Roman" w:hAnsi="Times New Roman" w:cs="Times New Roman"/>
        </w:rPr>
        <w:t>,</w:t>
      </w:r>
      <w:r w:rsidRPr="00C45013">
        <w:rPr>
          <w:rFonts w:ascii="Times New Roman" w:hAnsi="Times New Roman" w:cs="Times New Roman"/>
        </w:rPr>
        <w:t xml:space="preserve"> „zmiana percepcji świata normalnego” połączona ze swoistym poczuciem „nierealności”. Jednocześnie uwaga ludzi pozostawała skoncentrowana na wydarzeniach bieżących i przetrwaniu. Taka perspektywa ograniczała możliwość</w:t>
      </w:r>
      <w:r w:rsidR="00B92567">
        <w:rPr>
          <w:rFonts w:ascii="Times New Roman" w:hAnsi="Times New Roman" w:cs="Times New Roman"/>
        </w:rPr>
        <w:t xml:space="preserve"> </w:t>
      </w:r>
      <w:r w:rsidRPr="00C45013">
        <w:rPr>
          <w:rFonts w:ascii="Times New Roman" w:hAnsi="Times New Roman" w:cs="Times New Roman"/>
        </w:rPr>
        <w:t>refleksji i analizy doświadczanej sytuacji. W efekcie, mimo że ludzie żyli w ciągłym napięciu związanym z „niewiadomą”, w oczekiwaniu i niepokoju co do przyszłości, siła i destrukcyjna moc ich przeżyć uniemożliwiała im racjonalny namysł nad sytuacją</w:t>
      </w:r>
      <w:r w:rsidRPr="00C45013">
        <w:rPr>
          <w:rStyle w:val="FootnoteReference"/>
          <w:rFonts w:ascii="Times New Roman" w:hAnsi="Times New Roman" w:cs="Times New Roman"/>
        </w:rPr>
        <w:footnoteReference w:id="70"/>
      </w:r>
      <w:r w:rsidRPr="00C45013">
        <w:rPr>
          <w:rFonts w:ascii="Times New Roman" w:hAnsi="Times New Roman" w:cs="Times New Roman"/>
        </w:rPr>
        <w:t>.</w:t>
      </w:r>
      <w:r w:rsidR="00862AD5">
        <w:rPr>
          <w:rFonts w:ascii="Times New Roman" w:hAnsi="Times New Roman" w:cs="Times New Roman"/>
        </w:rPr>
        <w:t xml:space="preserve"> </w:t>
      </w:r>
      <w:r w:rsidRPr="00C45013">
        <w:rPr>
          <w:rFonts w:ascii="Times New Roman" w:hAnsi="Times New Roman" w:cs="Times New Roman"/>
        </w:rPr>
        <w:t xml:space="preserve">Sposób przeżywania świata w </w:t>
      </w:r>
      <w:r w:rsidR="00C9564E">
        <w:rPr>
          <w:rFonts w:ascii="Times New Roman" w:hAnsi="Times New Roman" w:cs="Times New Roman"/>
        </w:rPr>
        <w:t>czasie</w:t>
      </w:r>
      <w:r w:rsidRPr="00C45013">
        <w:rPr>
          <w:rFonts w:ascii="Times New Roman" w:hAnsi="Times New Roman" w:cs="Times New Roman"/>
        </w:rPr>
        <w:t xml:space="preserve"> wojennej pożogi stanowił płodny grunt dla </w:t>
      </w:r>
      <w:r w:rsidR="001A6EAC" w:rsidRPr="00C45013">
        <w:rPr>
          <w:rFonts w:ascii="Times New Roman" w:hAnsi="Times New Roman" w:cs="Times New Roman"/>
        </w:rPr>
        <w:t xml:space="preserve">plotek </w:t>
      </w:r>
      <w:r w:rsidRPr="00C45013">
        <w:rPr>
          <w:rFonts w:ascii="Times New Roman" w:hAnsi="Times New Roman" w:cs="Times New Roman"/>
        </w:rPr>
        <w:t xml:space="preserve">rządzących w Warszawie. </w:t>
      </w:r>
    </w:p>
    <w:p w14:paraId="78AFA255" w14:textId="15F6B797" w:rsidR="00C442C1" w:rsidRPr="00C45013" w:rsidRDefault="00C442C1" w:rsidP="00683F45">
      <w:pPr>
        <w:spacing w:line="360" w:lineRule="auto"/>
        <w:ind w:firstLine="708"/>
        <w:jc w:val="both"/>
        <w:rPr>
          <w:rFonts w:ascii="Times New Roman" w:hAnsi="Times New Roman" w:cs="Times New Roman"/>
        </w:rPr>
      </w:pPr>
      <w:r w:rsidRPr="00C45013">
        <w:rPr>
          <w:rFonts w:ascii="Times New Roman" w:hAnsi="Times New Roman" w:cs="Times New Roman"/>
        </w:rPr>
        <w:t xml:space="preserve">28 września, gdy w mieście jeszcze nie było wiadomo, że tego dnia stolica </w:t>
      </w:r>
      <w:r w:rsidR="001A6EAC" w:rsidRPr="00C45013">
        <w:rPr>
          <w:rFonts w:ascii="Times New Roman" w:hAnsi="Times New Roman" w:cs="Times New Roman"/>
        </w:rPr>
        <w:t xml:space="preserve">się </w:t>
      </w:r>
      <w:r w:rsidRPr="00C45013">
        <w:rPr>
          <w:rFonts w:ascii="Times New Roman" w:hAnsi="Times New Roman" w:cs="Times New Roman"/>
        </w:rPr>
        <w:t xml:space="preserve">podda, nieznany z nazwiska Żyd, autor spisanego w jidysz pamiętnika z września i początku okupacji, widział polskich żołnierzy, którzy opowiadali, że „1) Sikorski nadciąga z jednej strony, 2) Rydz-Śmigły z wojskiem sowieckim z drugiej. Z tego powodu zapanował wielki entuzjazm”. Autor </w:t>
      </w:r>
      <w:r w:rsidR="00A12DA7">
        <w:rPr>
          <w:rFonts w:ascii="Times New Roman" w:hAnsi="Times New Roman" w:cs="Times New Roman"/>
        </w:rPr>
        <w:t>jako</w:t>
      </w:r>
      <w:r w:rsidRPr="00C45013">
        <w:rPr>
          <w:rFonts w:ascii="Times New Roman" w:hAnsi="Times New Roman" w:cs="Times New Roman"/>
        </w:rPr>
        <w:t xml:space="preserve"> jed</w:t>
      </w:r>
      <w:r w:rsidR="00A12DA7">
        <w:rPr>
          <w:rFonts w:ascii="Times New Roman" w:hAnsi="Times New Roman" w:cs="Times New Roman"/>
        </w:rPr>
        <w:t>e</w:t>
      </w:r>
      <w:r w:rsidRPr="00C45013">
        <w:rPr>
          <w:rFonts w:ascii="Times New Roman" w:hAnsi="Times New Roman" w:cs="Times New Roman"/>
        </w:rPr>
        <w:t>n z wielu posz</w:t>
      </w:r>
      <w:r w:rsidR="00A12DA7">
        <w:rPr>
          <w:rFonts w:ascii="Times New Roman" w:hAnsi="Times New Roman" w:cs="Times New Roman"/>
        </w:rPr>
        <w:t>edł</w:t>
      </w:r>
      <w:r w:rsidRPr="00C45013">
        <w:rPr>
          <w:rFonts w:ascii="Times New Roman" w:hAnsi="Times New Roman" w:cs="Times New Roman"/>
        </w:rPr>
        <w:t xml:space="preserve"> na most Kierbedzia wypatrywać czerwonych flag, ale zamiast tego natknął się na naklejone na murach obwieszczenia o </w:t>
      </w:r>
      <w:r w:rsidR="004C1973">
        <w:rPr>
          <w:rFonts w:ascii="Times New Roman" w:hAnsi="Times New Roman" w:cs="Times New Roman"/>
        </w:rPr>
        <w:t>kapitulacji</w:t>
      </w:r>
      <w:r w:rsidRPr="00C45013">
        <w:rPr>
          <w:rFonts w:ascii="Times New Roman" w:hAnsi="Times New Roman" w:cs="Times New Roman"/>
        </w:rPr>
        <w:t xml:space="preserve"> Warszawy</w:t>
      </w:r>
      <w:r w:rsidRPr="00C45013">
        <w:rPr>
          <w:rStyle w:val="FootnoteReference"/>
          <w:rFonts w:ascii="Times New Roman" w:hAnsi="Times New Roman" w:cs="Times New Roman"/>
        </w:rPr>
        <w:footnoteReference w:id="71"/>
      </w:r>
      <w:r w:rsidRPr="00C45013">
        <w:rPr>
          <w:rFonts w:ascii="Times New Roman" w:hAnsi="Times New Roman" w:cs="Times New Roman"/>
        </w:rPr>
        <w:t>. Pogłoskę, że „Rydz z bolszewikami idzie do Warszawy”</w:t>
      </w:r>
      <w:r w:rsidR="00A12DA7">
        <w:rPr>
          <w:rFonts w:ascii="Times New Roman" w:hAnsi="Times New Roman" w:cs="Times New Roman"/>
        </w:rPr>
        <w:t>,</w:t>
      </w:r>
      <w:r w:rsidRPr="00C45013">
        <w:rPr>
          <w:rFonts w:ascii="Times New Roman" w:hAnsi="Times New Roman" w:cs="Times New Roman"/>
        </w:rPr>
        <w:t xml:space="preserve"> słyszała 27 września także pisarka Aurelia Wyleżyńska</w:t>
      </w:r>
      <w:r w:rsidRPr="00C45013">
        <w:rPr>
          <w:rStyle w:val="FootnoteReference"/>
          <w:rFonts w:ascii="Times New Roman" w:hAnsi="Times New Roman" w:cs="Times New Roman"/>
        </w:rPr>
        <w:footnoteReference w:id="72"/>
      </w:r>
      <w:r w:rsidRPr="00C45013">
        <w:rPr>
          <w:rFonts w:ascii="Times New Roman" w:hAnsi="Times New Roman" w:cs="Times New Roman"/>
        </w:rPr>
        <w:t xml:space="preserve">, a nastoletnia </w:t>
      </w:r>
      <w:r w:rsidR="004C1973">
        <w:rPr>
          <w:rFonts w:ascii="Times New Roman" w:hAnsi="Times New Roman" w:cs="Times New Roman"/>
        </w:rPr>
        <w:t xml:space="preserve">Żydówka, </w:t>
      </w:r>
      <w:r w:rsidRPr="00C45013">
        <w:rPr>
          <w:rFonts w:ascii="Times New Roman" w:hAnsi="Times New Roman" w:cs="Times New Roman"/>
        </w:rPr>
        <w:t xml:space="preserve">Pola Rotszyld notowała, </w:t>
      </w:r>
      <w:r w:rsidR="00A12DA7">
        <w:rPr>
          <w:rFonts w:ascii="Times New Roman" w:hAnsi="Times New Roman" w:cs="Times New Roman"/>
        </w:rPr>
        <w:t>i</w:t>
      </w:r>
      <w:r w:rsidRPr="00C45013">
        <w:rPr>
          <w:rFonts w:ascii="Times New Roman" w:hAnsi="Times New Roman" w:cs="Times New Roman"/>
        </w:rPr>
        <w:t>ż „Rosjanie są już na Pradze. Naoczni świadkowie widzieli czerwony sztandar na moście Poniatowskiego”</w:t>
      </w:r>
      <w:r w:rsidRPr="00C45013">
        <w:rPr>
          <w:rStyle w:val="FootnoteReference"/>
          <w:rFonts w:ascii="Times New Roman" w:hAnsi="Times New Roman" w:cs="Times New Roman"/>
        </w:rPr>
        <w:footnoteReference w:id="73"/>
      </w:r>
      <w:r w:rsidRPr="00C45013">
        <w:rPr>
          <w:rFonts w:ascii="Times New Roman" w:hAnsi="Times New Roman" w:cs="Times New Roman"/>
        </w:rPr>
        <w:t xml:space="preserve">. Powtarzano </w:t>
      </w:r>
      <w:r w:rsidRPr="00C45013">
        <w:rPr>
          <w:rFonts w:ascii="Times New Roman" w:hAnsi="Times New Roman" w:cs="Times New Roman"/>
        </w:rPr>
        <w:lastRenderedPageBreak/>
        <w:t>pogłoskę, że wedle paktu Ribbentrop</w:t>
      </w:r>
      <w:r w:rsidR="007E3A92">
        <w:rPr>
          <w:rFonts w:ascii="Times New Roman" w:hAnsi="Times New Roman" w:cs="Times New Roman"/>
        </w:rPr>
        <w:t>–</w:t>
      </w:r>
      <w:r w:rsidRPr="00C45013">
        <w:rPr>
          <w:rFonts w:ascii="Times New Roman" w:hAnsi="Times New Roman" w:cs="Times New Roman"/>
        </w:rPr>
        <w:t>Mołotow granica między III Rzeszą a ZSRR ma przebiegać na Wiśle</w:t>
      </w:r>
      <w:r w:rsidRPr="00C45013">
        <w:rPr>
          <w:rStyle w:val="FootnoteReference"/>
          <w:rFonts w:ascii="Times New Roman" w:hAnsi="Times New Roman" w:cs="Times New Roman"/>
        </w:rPr>
        <w:footnoteReference w:id="74"/>
      </w:r>
      <w:r w:rsidRPr="00C45013">
        <w:rPr>
          <w:rFonts w:ascii="Times New Roman" w:hAnsi="Times New Roman" w:cs="Times New Roman"/>
        </w:rPr>
        <w:t>. Znaleźli się nawet optymiści, którzy w ciemnych mundurach kolejarzy zobaczyli mundury nadchodzącej na ratunek armii angielskiej</w:t>
      </w:r>
      <w:r w:rsidRPr="00C45013">
        <w:rPr>
          <w:rStyle w:val="FootnoteReference"/>
          <w:rFonts w:ascii="Times New Roman" w:hAnsi="Times New Roman" w:cs="Times New Roman"/>
        </w:rPr>
        <w:footnoteReference w:id="75"/>
      </w:r>
      <w:r w:rsidRPr="00C45013">
        <w:rPr>
          <w:rFonts w:ascii="Times New Roman" w:hAnsi="Times New Roman" w:cs="Times New Roman"/>
        </w:rPr>
        <w:t xml:space="preserve">. Ludwik Landau słyszał </w:t>
      </w:r>
      <w:r w:rsidR="00A12DA7">
        <w:rPr>
          <w:rFonts w:ascii="Times New Roman" w:hAnsi="Times New Roman" w:cs="Times New Roman"/>
        </w:rPr>
        <w:t xml:space="preserve">wręcz </w:t>
      </w:r>
      <w:r w:rsidRPr="00C45013">
        <w:rPr>
          <w:rFonts w:ascii="Times New Roman" w:hAnsi="Times New Roman" w:cs="Times New Roman"/>
        </w:rPr>
        <w:t>o rzekomym zdobyciu Gdańska i Królewca przez Anglików</w:t>
      </w:r>
      <w:r w:rsidRPr="00C45013">
        <w:rPr>
          <w:rStyle w:val="FootnoteReference"/>
          <w:rFonts w:ascii="Times New Roman" w:hAnsi="Times New Roman" w:cs="Times New Roman"/>
        </w:rPr>
        <w:footnoteReference w:id="76"/>
      </w:r>
      <w:r w:rsidRPr="00C45013">
        <w:rPr>
          <w:rFonts w:ascii="Times New Roman" w:hAnsi="Times New Roman" w:cs="Times New Roman"/>
        </w:rPr>
        <w:t>. W odciętym od wiarygodnych źródeł informacji mieście i wśród jego spragnionych pozytywnych wiadomości mieszkańców, „okłamywanych i okłamujących się”</w:t>
      </w:r>
      <w:r w:rsidRPr="00C45013">
        <w:rPr>
          <w:rStyle w:val="FootnoteReference"/>
          <w:rFonts w:ascii="Times New Roman" w:hAnsi="Times New Roman" w:cs="Times New Roman"/>
        </w:rPr>
        <w:footnoteReference w:id="77"/>
      </w:r>
      <w:r w:rsidRPr="00C45013">
        <w:rPr>
          <w:rFonts w:ascii="Times New Roman" w:hAnsi="Times New Roman" w:cs="Times New Roman"/>
        </w:rPr>
        <w:t xml:space="preserve">, lotem błyskawicy roznosiły się pogłoski odzwierciedlające ich nadzieje, pragnienia i fantazje. Często odwoływały się one do naocznych </w:t>
      </w:r>
      <w:r w:rsidR="00A12DA7">
        <w:rPr>
          <w:rFonts w:ascii="Times New Roman" w:hAnsi="Times New Roman" w:cs="Times New Roman"/>
        </w:rPr>
        <w:t xml:space="preserve">jakoby </w:t>
      </w:r>
      <w:r w:rsidRPr="00C45013">
        <w:rPr>
          <w:rFonts w:ascii="Times New Roman" w:hAnsi="Times New Roman" w:cs="Times New Roman"/>
        </w:rPr>
        <w:t xml:space="preserve">świadectw – „ktoś widział”, „ktoś słyszał”. </w:t>
      </w:r>
    </w:p>
    <w:p w14:paraId="04F3925D" w14:textId="71F53BC2" w:rsidR="00C442C1" w:rsidRPr="00C45013" w:rsidRDefault="00C442C1" w:rsidP="00683F45">
      <w:pPr>
        <w:spacing w:line="360" w:lineRule="auto"/>
        <w:ind w:firstLine="708"/>
        <w:jc w:val="both"/>
        <w:rPr>
          <w:rFonts w:ascii="Times New Roman" w:hAnsi="Times New Roman" w:cs="Times New Roman"/>
        </w:rPr>
      </w:pPr>
      <w:r w:rsidRPr="00C45013">
        <w:rPr>
          <w:rFonts w:ascii="Times New Roman" w:hAnsi="Times New Roman" w:cs="Times New Roman"/>
        </w:rPr>
        <w:t xml:space="preserve">Dostęp do informacji nie był równy – urzędnicy i osoby na wysokich stanowiskach otrzymywały wiadomości szybciej i z pewniejszych źródeł niż reszta mieszkańców stolicy, którzy </w:t>
      </w:r>
      <w:r w:rsidR="00A12DA7" w:rsidRPr="00C45013">
        <w:rPr>
          <w:rFonts w:ascii="Times New Roman" w:hAnsi="Times New Roman" w:cs="Times New Roman"/>
        </w:rPr>
        <w:t xml:space="preserve">byli </w:t>
      </w:r>
      <w:r w:rsidRPr="00C45013">
        <w:rPr>
          <w:rFonts w:ascii="Times New Roman" w:hAnsi="Times New Roman" w:cs="Times New Roman"/>
        </w:rPr>
        <w:t>zdani na pogłoski. Sabina Gurfinkel</w:t>
      </w:r>
      <w:r w:rsidR="00A12DA7">
        <w:rPr>
          <w:rFonts w:ascii="Times New Roman" w:hAnsi="Times New Roman" w:cs="Times New Roman"/>
        </w:rPr>
        <w:t>-</w:t>
      </w:r>
      <w:r w:rsidRPr="00C45013">
        <w:rPr>
          <w:rFonts w:ascii="Times New Roman" w:hAnsi="Times New Roman" w:cs="Times New Roman"/>
        </w:rPr>
        <w:t>Glocerowa zapamiętała, że o wejściu Niemców do miasta poinformowano ją i innych lekarzy Szpitala Żydowskiego na Czystem w kancelarii szpitala w nocy z 27 na 28 września</w:t>
      </w:r>
      <w:r w:rsidRPr="00C45013">
        <w:rPr>
          <w:rStyle w:val="FootnoteReference"/>
          <w:rFonts w:ascii="Times New Roman" w:hAnsi="Times New Roman" w:cs="Times New Roman"/>
        </w:rPr>
        <w:footnoteReference w:id="78"/>
      </w:r>
      <w:r w:rsidRPr="00C45013">
        <w:rPr>
          <w:rFonts w:ascii="Times New Roman" w:hAnsi="Times New Roman" w:cs="Times New Roman"/>
        </w:rPr>
        <w:t xml:space="preserve">. </w:t>
      </w:r>
    </w:p>
    <w:p w14:paraId="0F42BA74" w14:textId="34EDDF4B" w:rsidR="00C442C1" w:rsidRDefault="00C442C1" w:rsidP="00683F45">
      <w:pPr>
        <w:spacing w:line="360" w:lineRule="auto"/>
        <w:ind w:firstLine="708"/>
        <w:jc w:val="both"/>
        <w:rPr>
          <w:rFonts w:ascii="Times New Roman" w:hAnsi="Times New Roman" w:cs="Times New Roman"/>
        </w:rPr>
      </w:pPr>
      <w:r w:rsidRPr="00C45013">
        <w:rPr>
          <w:rFonts w:ascii="Times New Roman" w:hAnsi="Times New Roman" w:cs="Times New Roman"/>
        </w:rPr>
        <w:t xml:space="preserve">Bilans września był tragiczny: </w:t>
      </w:r>
      <w:r w:rsidR="00DE1C67" w:rsidRPr="00C45013">
        <w:rPr>
          <w:rFonts w:ascii="Times New Roman" w:hAnsi="Times New Roman" w:cs="Times New Roman"/>
        </w:rPr>
        <w:t xml:space="preserve">zginęło </w:t>
      </w:r>
      <w:r w:rsidRPr="00C45013">
        <w:rPr>
          <w:rFonts w:ascii="Times New Roman" w:hAnsi="Times New Roman" w:cs="Times New Roman"/>
        </w:rPr>
        <w:t xml:space="preserve">tysiące mieszkańców </w:t>
      </w:r>
      <w:r w:rsidR="00E54DCB">
        <w:rPr>
          <w:rFonts w:ascii="Times New Roman" w:hAnsi="Times New Roman" w:cs="Times New Roman"/>
        </w:rPr>
        <w:t>Warszawy</w:t>
      </w:r>
      <w:r w:rsidRPr="00C45013">
        <w:rPr>
          <w:rFonts w:ascii="Times New Roman" w:hAnsi="Times New Roman" w:cs="Times New Roman"/>
        </w:rPr>
        <w:t>, 12% budynków leżało w gruzach</w:t>
      </w:r>
      <w:r w:rsidRPr="00C45013">
        <w:rPr>
          <w:rStyle w:val="FootnoteReference"/>
          <w:rFonts w:ascii="Times New Roman" w:hAnsi="Times New Roman" w:cs="Times New Roman"/>
        </w:rPr>
        <w:footnoteReference w:id="79"/>
      </w:r>
      <w:r w:rsidRPr="00C45013">
        <w:rPr>
          <w:rFonts w:ascii="Times New Roman" w:hAnsi="Times New Roman" w:cs="Times New Roman"/>
        </w:rPr>
        <w:t xml:space="preserve">. Choć niektórzy, jak ojciec Władysława Szpilmana, </w:t>
      </w:r>
      <w:r w:rsidR="00A12DA7">
        <w:rPr>
          <w:rFonts w:ascii="Times New Roman" w:hAnsi="Times New Roman" w:cs="Times New Roman"/>
        </w:rPr>
        <w:t>zachowali</w:t>
      </w:r>
      <w:r w:rsidRPr="00C45013">
        <w:rPr>
          <w:rFonts w:ascii="Times New Roman" w:hAnsi="Times New Roman" w:cs="Times New Roman"/>
        </w:rPr>
        <w:t xml:space="preserve"> optymi</w:t>
      </w:r>
      <w:r w:rsidR="00A12DA7">
        <w:rPr>
          <w:rFonts w:ascii="Times New Roman" w:hAnsi="Times New Roman" w:cs="Times New Roman"/>
        </w:rPr>
        <w:t>zm</w:t>
      </w:r>
      <w:r w:rsidRPr="00C45013">
        <w:rPr>
          <w:rFonts w:ascii="Times New Roman" w:hAnsi="Times New Roman" w:cs="Times New Roman"/>
        </w:rPr>
        <w:t xml:space="preserve"> i uważali, że „za miesiąc powinniśmy tu mieć aliantów”</w:t>
      </w:r>
      <w:r w:rsidRPr="00C45013">
        <w:rPr>
          <w:rStyle w:val="FootnoteReference"/>
          <w:rFonts w:ascii="Times New Roman" w:hAnsi="Times New Roman" w:cs="Times New Roman"/>
        </w:rPr>
        <w:footnoteReference w:id="80"/>
      </w:r>
      <w:r w:rsidRPr="00C45013">
        <w:rPr>
          <w:rFonts w:ascii="Times New Roman" w:hAnsi="Times New Roman" w:cs="Times New Roman"/>
        </w:rPr>
        <w:t xml:space="preserve">, większości mieszkańców udzieliło się przygnębienie, poczucie rezygnacji, ale też </w:t>
      </w:r>
      <w:r w:rsidR="00A12DA7">
        <w:rPr>
          <w:rFonts w:ascii="Times New Roman" w:hAnsi="Times New Roman" w:cs="Times New Roman"/>
        </w:rPr>
        <w:t xml:space="preserve">poczuli </w:t>
      </w:r>
      <w:r w:rsidRPr="00C45013">
        <w:rPr>
          <w:rFonts w:ascii="Times New Roman" w:hAnsi="Times New Roman" w:cs="Times New Roman"/>
        </w:rPr>
        <w:t>ulg</w:t>
      </w:r>
      <w:r w:rsidR="00A12DA7">
        <w:rPr>
          <w:rFonts w:ascii="Times New Roman" w:hAnsi="Times New Roman" w:cs="Times New Roman"/>
        </w:rPr>
        <w:t>ę</w:t>
      </w:r>
      <w:r w:rsidRPr="00C45013">
        <w:rPr>
          <w:rFonts w:ascii="Times New Roman" w:hAnsi="Times New Roman" w:cs="Times New Roman"/>
        </w:rPr>
        <w:t>, że wyniszczająca wojna obronna się skończyła</w:t>
      </w:r>
      <w:r w:rsidRPr="00C45013">
        <w:rPr>
          <w:rStyle w:val="FootnoteReference"/>
          <w:rFonts w:ascii="Times New Roman" w:hAnsi="Times New Roman" w:cs="Times New Roman"/>
        </w:rPr>
        <w:footnoteReference w:id="81"/>
      </w:r>
      <w:r w:rsidRPr="00C45013">
        <w:rPr>
          <w:rFonts w:ascii="Times New Roman" w:hAnsi="Times New Roman" w:cs="Times New Roman"/>
        </w:rPr>
        <w:t>. „Ludzie powyłazili z nor, piwnic, zaczęli wracać do domostw, oglądać resztki dobytku. Wszyscy byli ciekawi, jak to będzie wyglądało? Co to będzie obecnie, jak się do nas Żydów ustosunkują?”, pisał anonimowy autor wspomnień z pierwszych miesięcy okupacji</w:t>
      </w:r>
      <w:r w:rsidRPr="00C45013">
        <w:rPr>
          <w:rStyle w:val="FootnoteReference"/>
          <w:rFonts w:ascii="Times New Roman" w:hAnsi="Times New Roman" w:cs="Times New Roman"/>
        </w:rPr>
        <w:footnoteReference w:id="82"/>
      </w:r>
      <w:r w:rsidRPr="00C45013">
        <w:rPr>
          <w:rFonts w:ascii="Times New Roman" w:hAnsi="Times New Roman" w:cs="Times New Roman"/>
        </w:rPr>
        <w:t>. Warszawscy Żydzi wiedzieli o prześladowaniach Żydów w Niemczech, część</w:t>
      </w:r>
      <w:r w:rsidR="00A12DA7">
        <w:rPr>
          <w:rFonts w:ascii="Times New Roman" w:hAnsi="Times New Roman" w:cs="Times New Roman"/>
        </w:rPr>
        <w:t xml:space="preserve"> </w:t>
      </w:r>
      <w:r w:rsidRPr="00C45013">
        <w:rPr>
          <w:rFonts w:ascii="Times New Roman" w:hAnsi="Times New Roman" w:cs="Times New Roman"/>
        </w:rPr>
        <w:t>z nich znała opowieści ludzi przymusowo wysiedlonych do Zbąszynia w 1938 r. Choć spodziewano się tego, co najgorsze, nikt nie był w stanie wyobrazić sobie tego, co miało się wydarzyć</w:t>
      </w:r>
      <w:r w:rsidRPr="00C45013">
        <w:rPr>
          <w:rStyle w:val="FootnoteReference"/>
          <w:rFonts w:ascii="Times New Roman" w:hAnsi="Times New Roman" w:cs="Times New Roman"/>
        </w:rPr>
        <w:footnoteReference w:id="83"/>
      </w:r>
      <w:r w:rsidRPr="00C45013">
        <w:rPr>
          <w:rFonts w:ascii="Times New Roman" w:hAnsi="Times New Roman" w:cs="Times New Roman"/>
        </w:rPr>
        <w:t xml:space="preserve">. </w:t>
      </w:r>
    </w:p>
    <w:p w14:paraId="0DF79E41" w14:textId="77777777" w:rsidR="00C442C1" w:rsidRDefault="00C442C1" w:rsidP="00683F45">
      <w:pPr>
        <w:spacing w:line="360" w:lineRule="auto"/>
        <w:ind w:firstLine="708"/>
        <w:jc w:val="both"/>
        <w:rPr>
          <w:rFonts w:ascii="Times New Roman" w:hAnsi="Times New Roman" w:cs="Times New Roman"/>
        </w:rPr>
      </w:pPr>
    </w:p>
    <w:p w14:paraId="6F7EDA3C" w14:textId="77777777" w:rsidR="00C442C1" w:rsidRPr="00B7166C" w:rsidRDefault="00C442C1" w:rsidP="00683F45">
      <w:pPr>
        <w:pStyle w:val="NormalWeb"/>
        <w:spacing w:before="0" w:beforeAutospacing="0" w:after="0" w:afterAutospacing="0" w:line="360" w:lineRule="auto"/>
        <w:jc w:val="both"/>
        <w:rPr>
          <w:rFonts w:eastAsiaTheme="minorHAnsi"/>
          <w:color w:val="000000" w:themeColor="text1"/>
          <w:lang w:eastAsia="en-US"/>
        </w:rPr>
      </w:pPr>
      <w:r w:rsidRPr="00B7166C">
        <w:rPr>
          <w:rFonts w:eastAsiaTheme="minorHAnsi"/>
          <w:noProof/>
          <w:color w:val="000000" w:themeColor="text1"/>
        </w:rPr>
        <w:lastRenderedPageBreak/>
        <w:drawing>
          <wp:inline distT="0" distB="0" distL="0" distR="0" wp14:anchorId="17BC6570" wp14:editId="318C2A04">
            <wp:extent cx="2704073" cy="1871317"/>
            <wp:effectExtent l="0" t="0" r="0" b="889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705186" cy="1872087"/>
                    </a:xfrm>
                    <a:prstGeom prst="rect">
                      <a:avLst/>
                    </a:prstGeom>
                  </pic:spPr>
                </pic:pic>
              </a:graphicData>
            </a:graphic>
          </wp:inline>
        </w:drawing>
      </w:r>
    </w:p>
    <w:p w14:paraId="70871998" w14:textId="77777777" w:rsidR="00C442C1" w:rsidRPr="003A5157" w:rsidRDefault="00C442C1" w:rsidP="003A5157">
      <w:pPr>
        <w:pStyle w:val="NormalWeb"/>
        <w:spacing w:before="0" w:beforeAutospacing="0" w:after="0" w:afterAutospacing="0"/>
        <w:jc w:val="both"/>
        <w:rPr>
          <w:rFonts w:eastAsiaTheme="minorHAnsi"/>
          <w:color w:val="000000" w:themeColor="text1"/>
          <w:sz w:val="20"/>
          <w:lang w:eastAsia="en-US"/>
        </w:rPr>
      </w:pPr>
      <w:r w:rsidRPr="003A5157">
        <w:rPr>
          <w:color w:val="000000" w:themeColor="text1"/>
          <w:sz w:val="20"/>
        </w:rPr>
        <w:t>Henryk Bojm</w:t>
      </w:r>
      <w:r w:rsidR="00035DEE">
        <w:rPr>
          <w:color w:val="000000" w:themeColor="text1"/>
          <w:sz w:val="20"/>
        </w:rPr>
        <w:t xml:space="preserve">, </w:t>
      </w:r>
      <w:r w:rsidRPr="003A5157">
        <w:rPr>
          <w:rFonts w:eastAsiaTheme="minorHAnsi"/>
          <w:i/>
          <w:color w:val="000000" w:themeColor="text1"/>
          <w:sz w:val="20"/>
          <w:lang w:eastAsia="en-US"/>
        </w:rPr>
        <w:t>Getto warszawskie. Ruiny na Twardej</w:t>
      </w:r>
    </w:p>
    <w:p w14:paraId="022B8FA5" w14:textId="769004C4" w:rsidR="00C442C1" w:rsidRPr="00035DEE" w:rsidRDefault="00C11163" w:rsidP="003A5157">
      <w:pPr>
        <w:pStyle w:val="NormalWeb"/>
        <w:spacing w:before="0" w:beforeAutospacing="0" w:after="0" w:afterAutospacing="0"/>
        <w:jc w:val="both"/>
        <w:rPr>
          <w:color w:val="000000" w:themeColor="text1"/>
          <w:sz w:val="20"/>
        </w:rPr>
      </w:pPr>
      <w:r>
        <w:rPr>
          <w:color w:val="000000" w:themeColor="text1"/>
          <w:sz w:val="20"/>
        </w:rPr>
        <w:t>(</w:t>
      </w:r>
      <w:r w:rsidR="00C442C1" w:rsidRPr="003A5157">
        <w:rPr>
          <w:color w:val="000000" w:themeColor="text1"/>
          <w:sz w:val="20"/>
        </w:rPr>
        <w:t xml:space="preserve">biory Żydowskiego Instytutu Historycznego im. </w:t>
      </w:r>
      <w:r w:rsidR="009C7DF4" w:rsidRPr="00346571">
        <w:rPr>
          <w:color w:val="000000" w:themeColor="text1"/>
          <w:sz w:val="20"/>
          <w:lang w:val="en-US"/>
        </w:rPr>
        <w:t xml:space="preserve">E. </w:t>
      </w:r>
      <w:proofErr w:type="spellStart"/>
      <w:r w:rsidR="009C7DF4" w:rsidRPr="00346571">
        <w:rPr>
          <w:color w:val="000000" w:themeColor="text1"/>
          <w:sz w:val="20"/>
          <w:lang w:val="en-US"/>
        </w:rPr>
        <w:t>Ringelbluma</w:t>
      </w:r>
      <w:proofErr w:type="spellEnd"/>
      <w:r w:rsidR="009C7DF4" w:rsidRPr="00346571">
        <w:rPr>
          <w:color w:val="000000" w:themeColor="text1"/>
          <w:sz w:val="20"/>
          <w:lang w:val="en-US"/>
        </w:rPr>
        <w:t xml:space="preserve">, </w:t>
      </w:r>
      <w:proofErr w:type="spellStart"/>
      <w:r w:rsidR="009C7DF4" w:rsidRPr="00346571">
        <w:rPr>
          <w:color w:val="000000" w:themeColor="text1"/>
          <w:sz w:val="20"/>
          <w:lang w:val="en-US"/>
        </w:rPr>
        <w:t>Archiwum</w:t>
      </w:r>
      <w:proofErr w:type="spellEnd"/>
      <w:r w:rsidR="009C7DF4" w:rsidRPr="00346571">
        <w:rPr>
          <w:color w:val="000000" w:themeColor="text1"/>
          <w:sz w:val="20"/>
          <w:lang w:val="en-US"/>
        </w:rPr>
        <w:t xml:space="preserve"> </w:t>
      </w:r>
      <w:proofErr w:type="spellStart"/>
      <w:r w:rsidR="009C7DF4" w:rsidRPr="00346571">
        <w:rPr>
          <w:color w:val="000000" w:themeColor="text1"/>
          <w:sz w:val="20"/>
          <w:lang w:val="en-US"/>
        </w:rPr>
        <w:t>Ringelbluma</w:t>
      </w:r>
      <w:proofErr w:type="spellEnd"/>
      <w:r w:rsidR="009C7DF4" w:rsidRPr="00346571">
        <w:rPr>
          <w:color w:val="000000" w:themeColor="text1"/>
          <w:sz w:val="20"/>
          <w:lang w:val="en-US"/>
        </w:rPr>
        <w:t>,</w:t>
      </w:r>
      <w:r w:rsidR="009C7DF4" w:rsidRPr="00346571">
        <w:rPr>
          <w:rFonts w:eastAsiaTheme="minorHAnsi"/>
          <w:color w:val="000000" w:themeColor="text1"/>
          <w:sz w:val="20"/>
          <w:lang w:val="en-US" w:eastAsia="en-US"/>
        </w:rPr>
        <w:t xml:space="preserve"> </w:t>
      </w:r>
      <w:proofErr w:type="spellStart"/>
      <w:r w:rsidR="009C7DF4" w:rsidRPr="00346571">
        <w:rPr>
          <w:color w:val="000000" w:themeColor="text1"/>
          <w:sz w:val="20"/>
          <w:lang w:val="en-US"/>
        </w:rPr>
        <w:t>sygn</w:t>
      </w:r>
      <w:proofErr w:type="spellEnd"/>
      <w:r w:rsidR="009C7DF4" w:rsidRPr="00346571">
        <w:rPr>
          <w:color w:val="000000" w:themeColor="text1"/>
          <w:sz w:val="20"/>
          <w:lang w:val="en-US"/>
        </w:rPr>
        <w:t xml:space="preserve">. </w:t>
      </w:r>
      <w:r w:rsidR="00C60D5D" w:rsidRPr="0075765F">
        <w:rPr>
          <w:rFonts w:eastAsiaTheme="minorHAnsi"/>
          <w:color w:val="000000" w:themeColor="text1"/>
          <w:sz w:val="20"/>
          <w:lang w:eastAsia="en-US"/>
        </w:rPr>
        <w:t>ARG I 683-30</w:t>
      </w:r>
      <w:r w:rsidR="009C7DF4" w:rsidRPr="00346571">
        <w:rPr>
          <w:rFonts w:eastAsiaTheme="minorHAnsi"/>
          <w:color w:val="000000" w:themeColor="text1"/>
          <w:sz w:val="20"/>
          <w:lang w:eastAsia="en-US"/>
        </w:rPr>
        <w:t>)</w:t>
      </w:r>
    </w:p>
    <w:p w14:paraId="5C325ED8" w14:textId="77777777" w:rsidR="00C442C1" w:rsidRPr="00035DEE" w:rsidRDefault="00C442C1" w:rsidP="00683F45">
      <w:pPr>
        <w:spacing w:line="360" w:lineRule="auto"/>
        <w:ind w:firstLine="708"/>
        <w:jc w:val="both"/>
        <w:rPr>
          <w:rFonts w:ascii="Times New Roman" w:hAnsi="Times New Roman" w:cs="Times New Roman"/>
        </w:rPr>
      </w:pPr>
    </w:p>
    <w:p w14:paraId="136D5D44" w14:textId="105380DB" w:rsidR="00C442C1" w:rsidRPr="00C45013" w:rsidRDefault="00C442C1" w:rsidP="00683F45">
      <w:pPr>
        <w:pStyle w:val="Heading2"/>
        <w:rPr>
          <w:rFonts w:ascii="Times New Roman" w:hAnsi="Times New Roman"/>
        </w:rPr>
      </w:pPr>
      <w:bookmarkStart w:id="5" w:name="_Toc51752539"/>
      <w:r w:rsidRPr="00C45013">
        <w:rPr>
          <w:rFonts w:ascii="Times New Roman" w:hAnsi="Times New Roman"/>
        </w:rPr>
        <w:t>Okres niemieckiej okupacji Warszawy</w:t>
      </w:r>
      <w:bookmarkEnd w:id="5"/>
    </w:p>
    <w:p w14:paraId="659FA72F" w14:textId="77777777" w:rsidR="00C442C1" w:rsidRPr="00C45013" w:rsidRDefault="00C442C1" w:rsidP="00683F45">
      <w:pPr>
        <w:pStyle w:val="Heading3"/>
        <w:spacing w:line="360" w:lineRule="auto"/>
        <w:rPr>
          <w:rFonts w:ascii="Times New Roman" w:hAnsi="Times New Roman" w:cs="Times New Roman"/>
        </w:rPr>
      </w:pPr>
      <w:bookmarkStart w:id="6" w:name="_Toc51752540"/>
      <w:r w:rsidRPr="00C45013">
        <w:rPr>
          <w:rFonts w:ascii="Times New Roman" w:hAnsi="Times New Roman" w:cs="Times New Roman"/>
        </w:rPr>
        <w:t>Polityka informacyjna okupanta</w:t>
      </w:r>
      <w:bookmarkEnd w:id="6"/>
    </w:p>
    <w:p w14:paraId="38DD99BB" w14:textId="465A6B73" w:rsidR="00C442C1" w:rsidRPr="00C45013" w:rsidRDefault="005D5035" w:rsidP="00183B15">
      <w:pPr>
        <w:suppressAutoHyphens/>
        <w:spacing w:line="360" w:lineRule="auto"/>
        <w:jc w:val="both"/>
        <w:rPr>
          <w:rFonts w:ascii="Times New Roman" w:eastAsia="Calibri" w:hAnsi="Times New Roman" w:cs="Times New Roman"/>
          <w:lang w:eastAsia="he-IL"/>
        </w:rPr>
      </w:pPr>
      <w:r w:rsidRPr="00C45013">
        <w:rPr>
          <w:rFonts w:ascii="Times New Roman" w:eastAsia="Calibri" w:hAnsi="Times New Roman" w:cs="Times New Roman"/>
          <w:lang w:eastAsia="he-IL"/>
        </w:rPr>
        <w:t xml:space="preserve">Niemcy zaczęli tworzyć warunki do rozwoju własnej propagandy bardzo wcześnie. </w:t>
      </w:r>
      <w:r w:rsidR="00C442C1" w:rsidRPr="00C45013">
        <w:rPr>
          <w:rFonts w:ascii="Times New Roman" w:eastAsia="Calibri" w:hAnsi="Times New Roman" w:cs="Times New Roman"/>
          <w:lang w:eastAsia="he-IL"/>
        </w:rPr>
        <w:t xml:space="preserve">Jesienią 1939 r. </w:t>
      </w:r>
      <w:r w:rsidR="0086180C">
        <w:rPr>
          <w:rFonts w:ascii="Times New Roman" w:eastAsia="Calibri" w:hAnsi="Times New Roman" w:cs="Times New Roman"/>
          <w:lang w:eastAsia="he-IL"/>
        </w:rPr>
        <w:t xml:space="preserve">niemieckie władze </w:t>
      </w:r>
      <w:r w:rsidR="00C442C1" w:rsidRPr="00C45013">
        <w:rPr>
          <w:rFonts w:ascii="Times New Roman" w:eastAsia="Calibri" w:hAnsi="Times New Roman" w:cs="Times New Roman"/>
          <w:lang w:eastAsia="he-IL"/>
        </w:rPr>
        <w:t>wprowadz</w:t>
      </w:r>
      <w:r w:rsidR="0086180C">
        <w:rPr>
          <w:rFonts w:ascii="Times New Roman" w:eastAsia="Calibri" w:hAnsi="Times New Roman" w:cs="Times New Roman"/>
          <w:lang w:eastAsia="he-IL"/>
        </w:rPr>
        <w:t>iły</w:t>
      </w:r>
      <w:r w:rsidR="00C442C1" w:rsidRPr="00C45013">
        <w:rPr>
          <w:rFonts w:ascii="Times New Roman" w:eastAsia="Calibri" w:hAnsi="Times New Roman" w:cs="Times New Roman"/>
          <w:lang w:eastAsia="he-IL"/>
        </w:rPr>
        <w:t xml:space="preserve"> cenzurę rynku wydawniczego oraz ruchu pocztowego, a także ścisłą kontrolę nad wydarzeniami kulturalnymi. Na ulicach </w:t>
      </w:r>
      <w:r w:rsidR="0086180C">
        <w:rPr>
          <w:rFonts w:ascii="Times New Roman" w:eastAsia="Calibri" w:hAnsi="Times New Roman" w:cs="Times New Roman"/>
          <w:lang w:eastAsia="he-IL"/>
        </w:rPr>
        <w:t xml:space="preserve">Warszzawy </w:t>
      </w:r>
      <w:r w:rsidR="00C442C1" w:rsidRPr="00C45013">
        <w:rPr>
          <w:rFonts w:ascii="Times New Roman" w:eastAsia="Calibri" w:hAnsi="Times New Roman" w:cs="Times New Roman"/>
          <w:lang w:eastAsia="he-IL"/>
        </w:rPr>
        <w:t>zainstalowano specjalne głośniki, popularnie nazywane „szczekaczkami”. W</w:t>
      </w:r>
      <w:r w:rsidR="00C442C1" w:rsidRPr="00C45013">
        <w:rPr>
          <w:rFonts w:ascii="Times New Roman" w:hAnsi="Times New Roman" w:cs="Times New Roman"/>
          <w:iCs/>
          <w:lang w:eastAsia="ar-SA"/>
        </w:rPr>
        <w:t xml:space="preserve"> październiku </w:t>
      </w:r>
      <w:r w:rsidR="00C442C1" w:rsidRPr="00C45013">
        <w:rPr>
          <w:rFonts w:ascii="Times New Roman" w:eastAsia="Calibri" w:hAnsi="Times New Roman" w:cs="Times New Roman"/>
          <w:lang w:eastAsia="he-IL"/>
        </w:rPr>
        <w:t>Niemcy wprowadzili też w GG zakaz posiadania przez ludność polską i żydowską radioodbiorników; aparaty należało oddać do wyznaczonych punktów</w:t>
      </w:r>
      <w:r w:rsidR="00C442C1" w:rsidRPr="00C45013">
        <w:rPr>
          <w:rFonts w:ascii="Times New Roman" w:eastAsia="Calibri" w:hAnsi="Times New Roman" w:cs="Times New Roman"/>
          <w:vertAlign w:val="superscript"/>
          <w:lang w:eastAsia="he-IL"/>
        </w:rPr>
        <w:footnoteReference w:id="84"/>
      </w:r>
      <w:r w:rsidR="00C442C1" w:rsidRPr="00C45013">
        <w:rPr>
          <w:rFonts w:ascii="Times New Roman" w:eastAsia="Calibri" w:hAnsi="Times New Roman" w:cs="Times New Roman"/>
          <w:lang w:eastAsia="he-IL"/>
        </w:rPr>
        <w:t xml:space="preserve">. </w:t>
      </w:r>
    </w:p>
    <w:p w14:paraId="6EA87D46" w14:textId="1F48B2D4" w:rsidR="00C442C1" w:rsidRPr="00C45013" w:rsidRDefault="00C442C1" w:rsidP="00183B15">
      <w:pPr>
        <w:suppressAutoHyphens/>
        <w:spacing w:line="360" w:lineRule="auto"/>
        <w:ind w:firstLine="720"/>
        <w:jc w:val="both"/>
        <w:rPr>
          <w:rFonts w:ascii="Times New Roman" w:hAnsi="Times New Roman" w:cs="Times New Roman"/>
          <w:i/>
          <w:iCs/>
          <w:lang w:eastAsia="ar-SA"/>
        </w:rPr>
      </w:pPr>
      <w:r w:rsidRPr="00C45013">
        <w:rPr>
          <w:rFonts w:ascii="Times New Roman" w:eastAsia="Calibri" w:hAnsi="Times New Roman" w:cs="Times New Roman"/>
          <w:lang w:eastAsia="he-IL"/>
        </w:rPr>
        <w:t>Celem wydanego zarządzenia było uzyskanie przez Niemców całkowitego monopolu na przekazywanie informacji mieszkańcom okupowanego kraju. Wiadomości z frontów dochodziły do mieszkańców okupowanej Polski przefiltrowane i okrojone, gazety wypełniała niemiecka propaganda, a zamieszczane informacje na temat przebiegu wojny były niewiarygodne</w:t>
      </w:r>
      <w:r w:rsidRPr="00C45013">
        <w:rPr>
          <w:rFonts w:ascii="Times New Roman" w:eastAsia="Calibri" w:hAnsi="Times New Roman" w:cs="Times New Roman"/>
          <w:vertAlign w:val="superscript"/>
          <w:lang w:eastAsia="he-IL"/>
        </w:rPr>
        <w:footnoteReference w:id="85"/>
      </w:r>
      <w:r w:rsidRPr="00C45013">
        <w:rPr>
          <w:rFonts w:ascii="Times New Roman" w:eastAsia="Calibri" w:hAnsi="Times New Roman" w:cs="Times New Roman"/>
          <w:lang w:eastAsia="he-IL"/>
        </w:rPr>
        <w:t xml:space="preserve">. </w:t>
      </w:r>
      <w:r w:rsidR="005D5035" w:rsidRPr="00C45013">
        <w:rPr>
          <w:rFonts w:ascii="Times New Roman" w:hAnsi="Times New Roman" w:cs="Times New Roman"/>
          <w:lang w:eastAsia="ar-SA"/>
        </w:rPr>
        <w:t>Hans Frank</w:t>
      </w:r>
      <w:r w:rsidR="005D5035">
        <w:rPr>
          <w:rFonts w:ascii="Times New Roman" w:hAnsi="Times New Roman" w:cs="Times New Roman"/>
          <w:lang w:eastAsia="ar-SA"/>
        </w:rPr>
        <w:t>, gu</w:t>
      </w:r>
      <w:r w:rsidRPr="00C45013">
        <w:rPr>
          <w:rFonts w:ascii="Times New Roman" w:eastAsia="Calibri" w:hAnsi="Times New Roman" w:cs="Times New Roman"/>
          <w:lang w:eastAsia="he-IL"/>
        </w:rPr>
        <w:t xml:space="preserve">bernator </w:t>
      </w:r>
      <w:r w:rsidR="00E20232">
        <w:rPr>
          <w:rFonts w:ascii="Times New Roman" w:eastAsia="Calibri" w:hAnsi="Times New Roman" w:cs="Times New Roman"/>
          <w:lang w:eastAsia="he-IL"/>
        </w:rPr>
        <w:t>g</w:t>
      </w:r>
      <w:r w:rsidRPr="00C45013">
        <w:rPr>
          <w:rFonts w:ascii="Times New Roman" w:eastAsia="Calibri" w:hAnsi="Times New Roman" w:cs="Times New Roman"/>
          <w:lang w:eastAsia="he-IL"/>
        </w:rPr>
        <w:t>eneralny</w:t>
      </w:r>
      <w:r w:rsidR="005D5035">
        <w:rPr>
          <w:rFonts w:ascii="Times New Roman" w:eastAsia="Calibri" w:hAnsi="Times New Roman" w:cs="Times New Roman"/>
          <w:lang w:eastAsia="he-IL"/>
        </w:rPr>
        <w:t xml:space="preserve"> jednostki administracyjnej utworzonej na części okupowanych ziem polskich,</w:t>
      </w:r>
      <w:r w:rsidRPr="00C45013">
        <w:rPr>
          <w:rFonts w:ascii="Times New Roman" w:eastAsia="Calibri" w:hAnsi="Times New Roman" w:cs="Times New Roman"/>
          <w:lang w:eastAsia="he-IL"/>
        </w:rPr>
        <w:t xml:space="preserve"> </w:t>
      </w:r>
      <w:r w:rsidRPr="00C45013">
        <w:rPr>
          <w:rFonts w:ascii="Times New Roman" w:hAnsi="Times New Roman" w:cs="Times New Roman"/>
          <w:lang w:eastAsia="ar-SA"/>
        </w:rPr>
        <w:t>zanotował 31 października 1939 r. w swoim dzienniku: „</w:t>
      </w:r>
      <w:r w:rsidRPr="00C45013">
        <w:rPr>
          <w:rFonts w:ascii="Times New Roman" w:hAnsi="Times New Roman" w:cs="Times New Roman"/>
          <w:iCs/>
          <w:lang w:eastAsia="ar-SA"/>
        </w:rPr>
        <w:t>należy zlikwidować cały system informacyjny Polaków. Nie powinni oni posiadać aparatów radiowych; należy im pozostawić jedynie gazety o charakterze informacyjnym, a w żadnym wypadku prasę poglądową”</w:t>
      </w:r>
      <w:r w:rsidRPr="00C45013">
        <w:rPr>
          <w:rFonts w:ascii="Times New Roman" w:hAnsi="Times New Roman" w:cs="Times New Roman"/>
          <w:iCs/>
          <w:vertAlign w:val="superscript"/>
          <w:lang w:eastAsia="ar-SA"/>
        </w:rPr>
        <w:footnoteReference w:id="86"/>
      </w:r>
      <w:r w:rsidRPr="00C45013">
        <w:rPr>
          <w:rFonts w:ascii="Times New Roman" w:hAnsi="Times New Roman" w:cs="Times New Roman"/>
          <w:i/>
          <w:iCs/>
          <w:lang w:eastAsia="ar-SA"/>
        </w:rPr>
        <w:t>.</w:t>
      </w:r>
    </w:p>
    <w:p w14:paraId="50DAE5BB" w14:textId="39B408CE" w:rsidR="00C442C1" w:rsidRPr="00C45013" w:rsidRDefault="00C442C1" w:rsidP="00683F45">
      <w:pPr>
        <w:spacing w:line="360" w:lineRule="auto"/>
        <w:ind w:firstLine="708"/>
        <w:jc w:val="both"/>
        <w:rPr>
          <w:rFonts w:ascii="Times New Roman" w:hAnsi="Times New Roman" w:cs="Times New Roman"/>
        </w:rPr>
      </w:pPr>
      <w:r w:rsidRPr="00C45013">
        <w:rPr>
          <w:rFonts w:ascii="Times New Roman" w:hAnsi="Times New Roman" w:cs="Times New Roman"/>
        </w:rPr>
        <w:lastRenderedPageBreak/>
        <w:t>Pod koniec września i na początku października ukazywały się jeszcze „Warszawski Dziennik Narodowy” oraz „Gazeta Wspólna”</w:t>
      </w:r>
      <w:r w:rsidR="00E20232">
        <w:rPr>
          <w:rFonts w:ascii="Times New Roman" w:hAnsi="Times New Roman" w:cs="Times New Roman"/>
        </w:rPr>
        <w:t>,</w:t>
      </w:r>
      <w:r w:rsidRPr="00C45013">
        <w:rPr>
          <w:rFonts w:ascii="Times New Roman" w:hAnsi="Times New Roman" w:cs="Times New Roman"/>
        </w:rPr>
        <w:t xml:space="preserve"> powołana przez kilka największych redakcji polskich gazet, które od </w:t>
      </w:r>
      <w:r w:rsidR="00E20232">
        <w:rPr>
          <w:rFonts w:ascii="Times New Roman" w:hAnsi="Times New Roman" w:cs="Times New Roman"/>
        </w:rPr>
        <w:t>ostatnich dni</w:t>
      </w:r>
      <w:r w:rsidRPr="00C45013">
        <w:rPr>
          <w:rFonts w:ascii="Times New Roman" w:hAnsi="Times New Roman" w:cs="Times New Roman"/>
        </w:rPr>
        <w:t xml:space="preserve"> września przygotowywały dla mieszkańców stolicy</w:t>
      </w:r>
      <w:r w:rsidR="00E20232">
        <w:rPr>
          <w:rFonts w:ascii="Times New Roman" w:hAnsi="Times New Roman" w:cs="Times New Roman"/>
        </w:rPr>
        <w:t xml:space="preserve"> </w:t>
      </w:r>
      <w:r w:rsidR="00E20232" w:rsidRPr="00C45013">
        <w:rPr>
          <w:rFonts w:ascii="Times New Roman" w:hAnsi="Times New Roman" w:cs="Times New Roman"/>
        </w:rPr>
        <w:t>jedno wydawnictwo</w:t>
      </w:r>
      <w:r w:rsidRPr="00C45013">
        <w:rPr>
          <w:rFonts w:ascii="Times New Roman" w:hAnsi="Times New Roman" w:cs="Times New Roman"/>
        </w:rPr>
        <w:t xml:space="preserve">. Bywała ona rozklejana na murach miasta, pojawiała się też w sprzedaży ulicznej. Pod </w:t>
      </w:r>
      <w:r w:rsidR="00E20232">
        <w:rPr>
          <w:rFonts w:ascii="Times New Roman" w:hAnsi="Times New Roman" w:cs="Times New Roman"/>
        </w:rPr>
        <w:t>wiszącymi</w:t>
      </w:r>
      <w:r w:rsidRPr="00C45013">
        <w:rPr>
          <w:rFonts w:ascii="Times New Roman" w:hAnsi="Times New Roman" w:cs="Times New Roman"/>
        </w:rPr>
        <w:t xml:space="preserve"> na ścianach gazetami gromadziły się tłumy. Dominowały opisy zniszczeń Warszawy, wiadomości zagraniczne podawano w niej za prasą niemiecką i bez komentarzy. Zdobycie jakichkolwiek wiadomości nastręczało problemów – nie działały poczta i telefony, na murach naklejano karteczki z ogłoszeniami dotyczącymi poszukiwań osób zaginionych</w:t>
      </w:r>
      <w:r w:rsidRPr="00C45013">
        <w:rPr>
          <w:rStyle w:val="FootnoteReference"/>
          <w:rFonts w:ascii="Times New Roman" w:hAnsi="Times New Roman" w:cs="Times New Roman"/>
        </w:rPr>
        <w:footnoteReference w:id="87"/>
      </w:r>
      <w:r w:rsidRPr="00C45013">
        <w:rPr>
          <w:rFonts w:ascii="Times New Roman" w:hAnsi="Times New Roman" w:cs="Times New Roman"/>
        </w:rPr>
        <w:t xml:space="preserve">. Mieszkańcom miasta trudno było zdobyć polską prasę, </w:t>
      </w:r>
      <w:r w:rsidR="00E20232">
        <w:rPr>
          <w:rFonts w:ascii="Times New Roman" w:hAnsi="Times New Roman" w:cs="Times New Roman"/>
        </w:rPr>
        <w:t xml:space="preserve">jeśli </w:t>
      </w:r>
      <w:r w:rsidRPr="00C45013">
        <w:rPr>
          <w:rFonts w:ascii="Times New Roman" w:hAnsi="Times New Roman" w:cs="Times New Roman"/>
        </w:rPr>
        <w:t>więc udawało się je kupić – czytano niemieckie gazety, rozmawiano także z przybywającymi do Warszawy uchodźcami z innych miast, by dowiedzieć się</w:t>
      </w:r>
      <w:r w:rsidR="00E20232">
        <w:rPr>
          <w:rFonts w:ascii="Times New Roman" w:hAnsi="Times New Roman" w:cs="Times New Roman"/>
        </w:rPr>
        <w:t>,</w:t>
      </w:r>
      <w:r w:rsidRPr="00C45013">
        <w:rPr>
          <w:rFonts w:ascii="Times New Roman" w:hAnsi="Times New Roman" w:cs="Times New Roman"/>
        </w:rPr>
        <w:t xml:space="preserve"> co się tam wydarzyło</w:t>
      </w:r>
      <w:r w:rsidRPr="00C45013">
        <w:rPr>
          <w:rStyle w:val="FootnoteReference"/>
          <w:rFonts w:ascii="Times New Roman" w:hAnsi="Times New Roman" w:cs="Times New Roman"/>
        </w:rPr>
        <w:footnoteReference w:id="88"/>
      </w:r>
      <w:r w:rsidRPr="00C45013">
        <w:rPr>
          <w:rFonts w:ascii="Times New Roman" w:hAnsi="Times New Roman" w:cs="Times New Roman"/>
        </w:rPr>
        <w:t xml:space="preserve">. 10 października prezesowi Związku Wydawców Stanisławowi Kauzikowi </w:t>
      </w:r>
      <w:r w:rsidR="00E20232">
        <w:rPr>
          <w:rFonts w:ascii="Times New Roman" w:hAnsi="Times New Roman" w:cs="Times New Roman"/>
        </w:rPr>
        <w:t>G</w:t>
      </w:r>
      <w:r w:rsidRPr="00C45013">
        <w:rPr>
          <w:rFonts w:ascii="Times New Roman" w:hAnsi="Times New Roman" w:cs="Times New Roman"/>
        </w:rPr>
        <w:t>estapo zakomunikowało, że w Warszawie nie wolno już publikować żadnych polskich gazet. 11 października „Gazeta Wspólna” została zastąpiona przez „Nowy Kurier Warszawski”</w:t>
      </w:r>
      <w:r w:rsidRPr="00C45013">
        <w:rPr>
          <w:rStyle w:val="FootnoteReference"/>
          <w:rFonts w:ascii="Times New Roman" w:hAnsi="Times New Roman" w:cs="Times New Roman"/>
        </w:rPr>
        <w:footnoteReference w:id="89"/>
      </w:r>
      <w:r w:rsidRPr="00C45013">
        <w:rPr>
          <w:rFonts w:ascii="Times New Roman" w:hAnsi="Times New Roman" w:cs="Times New Roman"/>
        </w:rPr>
        <w:t xml:space="preserve">. </w:t>
      </w:r>
      <w:r w:rsidR="00E20232">
        <w:rPr>
          <w:rFonts w:ascii="Times New Roman" w:hAnsi="Times New Roman" w:cs="Times New Roman"/>
        </w:rPr>
        <w:t xml:space="preserve">Według </w:t>
      </w:r>
      <w:r w:rsidRPr="00C45013">
        <w:rPr>
          <w:rFonts w:ascii="Times New Roman" w:hAnsi="Times New Roman" w:cs="Times New Roman"/>
        </w:rPr>
        <w:t>Chaim</w:t>
      </w:r>
      <w:r w:rsidR="00E20232">
        <w:rPr>
          <w:rFonts w:ascii="Times New Roman" w:hAnsi="Times New Roman" w:cs="Times New Roman"/>
        </w:rPr>
        <w:t>a</w:t>
      </w:r>
      <w:r w:rsidRPr="00C45013">
        <w:rPr>
          <w:rFonts w:ascii="Times New Roman" w:hAnsi="Times New Roman" w:cs="Times New Roman"/>
        </w:rPr>
        <w:t xml:space="preserve"> Aron</w:t>
      </w:r>
      <w:r w:rsidR="00E20232">
        <w:rPr>
          <w:rFonts w:ascii="Times New Roman" w:hAnsi="Times New Roman" w:cs="Times New Roman"/>
        </w:rPr>
        <w:t>a</w:t>
      </w:r>
      <w:r w:rsidRPr="00C45013">
        <w:rPr>
          <w:rFonts w:ascii="Times New Roman" w:hAnsi="Times New Roman" w:cs="Times New Roman"/>
        </w:rPr>
        <w:t xml:space="preserve"> Kapłan</w:t>
      </w:r>
      <w:r w:rsidR="00E20232">
        <w:rPr>
          <w:rFonts w:ascii="Times New Roman" w:hAnsi="Times New Roman" w:cs="Times New Roman"/>
        </w:rPr>
        <w:t>a</w:t>
      </w:r>
      <w:r w:rsidRPr="00C45013">
        <w:rPr>
          <w:rFonts w:ascii="Times New Roman" w:hAnsi="Times New Roman" w:cs="Times New Roman"/>
        </w:rPr>
        <w:t xml:space="preserve"> wraz z zakazaniem gazet zapanował „mrok duchowy. Odcięci jesteśmy od wolnego świata” – pisał 13 października</w:t>
      </w:r>
      <w:r w:rsidRPr="00C45013">
        <w:rPr>
          <w:rStyle w:val="FootnoteReference"/>
          <w:rFonts w:ascii="Times New Roman" w:hAnsi="Times New Roman" w:cs="Times New Roman"/>
        </w:rPr>
        <w:footnoteReference w:id="90"/>
      </w:r>
      <w:r w:rsidRPr="00C45013">
        <w:rPr>
          <w:rFonts w:ascii="Times New Roman" w:hAnsi="Times New Roman" w:cs="Times New Roman"/>
        </w:rPr>
        <w:t>. Wacław Sieroszewski notował zaś: „czujemy się wszyscy jakby oddzieleni od świata grubym, nieprzeniknionym murem […]. Dochodzą do nas słabe jeno odgłosy [z zewnątrz]”</w:t>
      </w:r>
      <w:r w:rsidRPr="00C45013">
        <w:rPr>
          <w:rStyle w:val="FootnoteReference"/>
          <w:rFonts w:ascii="Times New Roman" w:hAnsi="Times New Roman" w:cs="Times New Roman"/>
        </w:rPr>
        <w:footnoteReference w:id="91"/>
      </w:r>
      <w:r w:rsidRPr="00C45013">
        <w:rPr>
          <w:rFonts w:ascii="Times New Roman" w:hAnsi="Times New Roman" w:cs="Times New Roman"/>
        </w:rPr>
        <w:t xml:space="preserve">. Miało minąć zaledwie 13 miesięcy, a trzecia część </w:t>
      </w:r>
      <w:r w:rsidR="00E20232">
        <w:rPr>
          <w:rFonts w:ascii="Times New Roman" w:hAnsi="Times New Roman" w:cs="Times New Roman"/>
        </w:rPr>
        <w:t>ludności</w:t>
      </w:r>
      <w:r w:rsidRPr="00C45013">
        <w:rPr>
          <w:rFonts w:ascii="Times New Roman" w:hAnsi="Times New Roman" w:cs="Times New Roman"/>
        </w:rPr>
        <w:t xml:space="preserve"> Warszawy </w:t>
      </w:r>
      <w:r w:rsidR="00E20232">
        <w:rPr>
          <w:rFonts w:ascii="Times New Roman" w:hAnsi="Times New Roman" w:cs="Times New Roman"/>
        </w:rPr>
        <w:t>rzeczywiście</w:t>
      </w:r>
      <w:r w:rsidRPr="00C45013">
        <w:rPr>
          <w:rFonts w:ascii="Times New Roman" w:hAnsi="Times New Roman" w:cs="Times New Roman"/>
        </w:rPr>
        <w:t xml:space="preserve"> znalazła się za murem oddzielającym ich od świata zewnętrznego</w:t>
      </w:r>
      <w:r w:rsidR="00E20232">
        <w:rPr>
          <w:rFonts w:ascii="Times New Roman" w:hAnsi="Times New Roman" w:cs="Times New Roman"/>
        </w:rPr>
        <w:t>,</w:t>
      </w:r>
      <w:r w:rsidRPr="00C45013">
        <w:rPr>
          <w:rFonts w:ascii="Times New Roman" w:hAnsi="Times New Roman" w:cs="Times New Roman"/>
        </w:rPr>
        <w:t xml:space="preserve"> którym nagle stało się </w:t>
      </w:r>
      <w:r w:rsidR="00E20232">
        <w:rPr>
          <w:rFonts w:ascii="Times New Roman" w:hAnsi="Times New Roman" w:cs="Times New Roman"/>
        </w:rPr>
        <w:t xml:space="preserve">zamieszkiwane przez nią </w:t>
      </w:r>
      <w:r w:rsidRPr="00C45013">
        <w:rPr>
          <w:rFonts w:ascii="Times New Roman" w:hAnsi="Times New Roman" w:cs="Times New Roman"/>
        </w:rPr>
        <w:t xml:space="preserve">miasto. </w:t>
      </w:r>
    </w:p>
    <w:p w14:paraId="78AC2826" w14:textId="4301402A" w:rsidR="00C442C1" w:rsidRPr="00C45013" w:rsidRDefault="00C442C1" w:rsidP="00683F45">
      <w:pPr>
        <w:spacing w:line="360" w:lineRule="auto"/>
        <w:ind w:firstLine="708"/>
        <w:jc w:val="both"/>
        <w:rPr>
          <w:rFonts w:ascii="Times New Roman" w:hAnsi="Times New Roman" w:cs="Times New Roman"/>
        </w:rPr>
      </w:pPr>
      <w:r w:rsidRPr="00C45013">
        <w:rPr>
          <w:rFonts w:ascii="Times New Roman" w:hAnsi="Times New Roman" w:cs="Times New Roman"/>
          <w:iCs/>
          <w:lang w:eastAsia="ar-SA"/>
        </w:rPr>
        <w:t xml:space="preserve">Formalnie te odczucia przypieczętowano bardzo szybko – ograniczenie wolności prasy stało się faktem już </w:t>
      </w:r>
      <w:r w:rsidRPr="00C45013">
        <w:rPr>
          <w:rFonts w:ascii="Times New Roman" w:hAnsi="Times New Roman" w:cs="Times New Roman"/>
          <w:lang w:eastAsia="ar-SA"/>
        </w:rPr>
        <w:t xml:space="preserve">26 października 1939 r., gdy </w:t>
      </w:r>
      <w:r w:rsidR="003E2B2A">
        <w:rPr>
          <w:rFonts w:ascii="Times New Roman" w:hAnsi="Times New Roman" w:cs="Times New Roman"/>
          <w:lang w:eastAsia="ar-SA"/>
        </w:rPr>
        <w:t>władze Generalnego Gubernatorstwa wydały</w:t>
      </w:r>
      <w:r w:rsidR="003E2B2A" w:rsidRPr="00C45013">
        <w:rPr>
          <w:rFonts w:ascii="Times New Roman" w:hAnsi="Times New Roman" w:cs="Times New Roman"/>
          <w:lang w:eastAsia="ar-SA"/>
        </w:rPr>
        <w:t xml:space="preserve"> </w:t>
      </w:r>
      <w:r w:rsidRPr="00C45013">
        <w:rPr>
          <w:rFonts w:ascii="Times New Roman" w:hAnsi="Times New Roman" w:cs="Times New Roman"/>
          <w:lang w:eastAsia="ar-SA"/>
        </w:rPr>
        <w:t xml:space="preserve">Rozporządzenie o wydawaniu utworów drukarskich, które głosiło, że </w:t>
      </w:r>
      <w:r w:rsidRPr="00C45013">
        <w:rPr>
          <w:rFonts w:ascii="Times New Roman" w:hAnsi="Times New Roman" w:cs="Times New Roman"/>
        </w:rPr>
        <w:t>„wydanie, oddanie do druku i rozpowszechnianie utworów drukarskich wszelkiego rodzaju,</w:t>
      </w:r>
      <w:r w:rsidRPr="00C45013">
        <w:rPr>
          <w:rFonts w:ascii="Times New Roman" w:hAnsi="Times New Roman" w:cs="Times New Roman"/>
          <w:lang w:eastAsia="ar-SA"/>
        </w:rPr>
        <w:t xml:space="preserve"> </w:t>
      </w:r>
      <w:r w:rsidRPr="00C45013">
        <w:rPr>
          <w:rFonts w:ascii="Times New Roman" w:hAnsi="Times New Roman" w:cs="Times New Roman"/>
        </w:rPr>
        <w:t>ukazujących się periodycznie lub nieperiodycznie, wymagają zezwolenia”</w:t>
      </w:r>
      <w:r w:rsidRPr="00C45013">
        <w:rPr>
          <w:rStyle w:val="FootnoteReference"/>
          <w:rFonts w:ascii="Times New Roman" w:hAnsi="Times New Roman" w:cs="Times New Roman"/>
        </w:rPr>
        <w:footnoteReference w:id="92"/>
      </w:r>
      <w:r w:rsidRPr="00C45013">
        <w:rPr>
          <w:rFonts w:ascii="Times New Roman" w:hAnsi="Times New Roman" w:cs="Times New Roman"/>
        </w:rPr>
        <w:t xml:space="preserve">. </w:t>
      </w:r>
      <w:r w:rsidR="00E20232">
        <w:rPr>
          <w:rFonts w:ascii="Times New Roman" w:hAnsi="Times New Roman" w:cs="Times New Roman"/>
        </w:rPr>
        <w:t>W myśl k</w:t>
      </w:r>
      <w:r w:rsidRPr="00C45013">
        <w:rPr>
          <w:rFonts w:ascii="Times New Roman" w:hAnsi="Times New Roman" w:cs="Times New Roman"/>
        </w:rPr>
        <w:t>olejne</w:t>
      </w:r>
      <w:r w:rsidR="00E20232">
        <w:rPr>
          <w:rFonts w:ascii="Times New Roman" w:hAnsi="Times New Roman" w:cs="Times New Roman"/>
        </w:rPr>
        <w:t>go</w:t>
      </w:r>
      <w:r w:rsidRPr="00C45013">
        <w:rPr>
          <w:rFonts w:ascii="Times New Roman" w:hAnsi="Times New Roman" w:cs="Times New Roman"/>
        </w:rPr>
        <w:t xml:space="preserve"> zgodę trzeba </w:t>
      </w:r>
      <w:r w:rsidR="00E20232">
        <w:rPr>
          <w:rFonts w:ascii="Times New Roman" w:hAnsi="Times New Roman" w:cs="Times New Roman"/>
        </w:rPr>
        <w:t>uzyskać</w:t>
      </w:r>
      <w:r w:rsidRPr="00C45013">
        <w:rPr>
          <w:rFonts w:ascii="Times New Roman" w:hAnsi="Times New Roman" w:cs="Times New Roman"/>
        </w:rPr>
        <w:t xml:space="preserve"> także na prowadzenie i zakładanie przedsiębiorstw wydawniczych. Nadzór nam nimi objął Wydział Oświaty Ludu i Propagandy Urzędu Generalnego Gubernatora</w:t>
      </w:r>
      <w:r w:rsidRPr="00C45013">
        <w:rPr>
          <w:rStyle w:val="FootnoteReference"/>
          <w:rFonts w:ascii="Times New Roman" w:hAnsi="Times New Roman" w:cs="Times New Roman"/>
        </w:rPr>
        <w:footnoteReference w:id="93"/>
      </w:r>
      <w:r w:rsidRPr="00C45013">
        <w:rPr>
          <w:rFonts w:ascii="Times New Roman" w:hAnsi="Times New Roman" w:cs="Times New Roman"/>
        </w:rPr>
        <w:t xml:space="preserve">. </w:t>
      </w:r>
    </w:p>
    <w:p w14:paraId="7F8D2540" w14:textId="6D7A5E5A" w:rsidR="00C442C1" w:rsidRPr="00C45013" w:rsidRDefault="00C442C1" w:rsidP="00683F45">
      <w:pPr>
        <w:spacing w:line="360" w:lineRule="auto"/>
        <w:ind w:firstLine="708"/>
        <w:jc w:val="both"/>
        <w:rPr>
          <w:rFonts w:ascii="Times New Roman" w:hAnsi="Times New Roman" w:cs="Times New Roman"/>
        </w:rPr>
      </w:pPr>
      <w:r w:rsidRPr="00C45013">
        <w:rPr>
          <w:rFonts w:ascii="Times New Roman" w:hAnsi="Times New Roman" w:cs="Times New Roman"/>
        </w:rPr>
        <w:lastRenderedPageBreak/>
        <w:t>Polityka informacyjna Niemców klarowała się stopniowo. W początkowym okresie okupacji priorytetem władz było uruchomienie wydawania na terenie Polski prasy w języku niemieckim (np. „Warschauer Zietung”), którą później zaczęto traktować jako źródło informacji podawanych w prasie gadzinowej w języku polskim</w:t>
      </w:r>
      <w:r w:rsidRPr="00C45013">
        <w:rPr>
          <w:rStyle w:val="FootnoteReference"/>
          <w:rFonts w:ascii="Times New Roman" w:hAnsi="Times New Roman" w:cs="Times New Roman"/>
        </w:rPr>
        <w:footnoteReference w:id="94"/>
      </w:r>
      <w:r w:rsidRPr="00C45013">
        <w:rPr>
          <w:rFonts w:ascii="Times New Roman" w:hAnsi="Times New Roman" w:cs="Times New Roman"/>
        </w:rPr>
        <w:t>. Prasa wydawana przez Niemców miała się ograniczać do podawania informacji – oczywiście z niemieckiej perspektywy</w:t>
      </w:r>
      <w:r w:rsidRPr="00C45013">
        <w:rPr>
          <w:rStyle w:val="FootnoteReference"/>
          <w:rFonts w:ascii="Times New Roman" w:hAnsi="Times New Roman" w:cs="Times New Roman"/>
        </w:rPr>
        <w:footnoteReference w:id="95"/>
      </w:r>
      <w:r w:rsidRPr="00C45013">
        <w:rPr>
          <w:rFonts w:ascii="Times New Roman" w:hAnsi="Times New Roman" w:cs="Times New Roman"/>
        </w:rPr>
        <w:t>. Do początku 1940 r. ukazywała się ona zresztą w dość ograniczonym zakresie, co pogłębiało wojenny chaos informacyjny</w:t>
      </w:r>
      <w:r w:rsidRPr="00C45013">
        <w:rPr>
          <w:rStyle w:val="FootnoteReference"/>
          <w:rFonts w:ascii="Times New Roman" w:hAnsi="Times New Roman" w:cs="Times New Roman"/>
        </w:rPr>
        <w:footnoteReference w:id="96"/>
      </w:r>
      <w:r w:rsidRPr="00C45013">
        <w:rPr>
          <w:rFonts w:ascii="Times New Roman" w:hAnsi="Times New Roman" w:cs="Times New Roman"/>
        </w:rPr>
        <w:t xml:space="preserve">. Z czasem uznano, że prasa </w:t>
      </w:r>
      <w:r w:rsidR="00743775">
        <w:rPr>
          <w:rFonts w:ascii="Times New Roman" w:hAnsi="Times New Roman" w:cs="Times New Roman"/>
        </w:rPr>
        <w:t>ma</w:t>
      </w:r>
      <w:r w:rsidRPr="00C45013">
        <w:rPr>
          <w:rFonts w:ascii="Times New Roman" w:hAnsi="Times New Roman" w:cs="Times New Roman"/>
        </w:rPr>
        <w:t xml:space="preserve"> ogromny potencjał propagandowy, którego nie warto marnować</w:t>
      </w:r>
      <w:r w:rsidR="00743775">
        <w:rPr>
          <w:rFonts w:ascii="Times New Roman" w:hAnsi="Times New Roman" w:cs="Times New Roman"/>
        </w:rPr>
        <w:t>,</w:t>
      </w:r>
      <w:r w:rsidRPr="00C45013">
        <w:rPr>
          <w:rFonts w:ascii="Times New Roman" w:hAnsi="Times New Roman" w:cs="Times New Roman"/>
        </w:rPr>
        <w:t xml:space="preserve"> publikując tylko gazety o charakterze informacyjnym. W grudniu 1939 r. Chaim Aron Kapłan zanotował: „Okrutny okupant zmienił nasze życie w piekło, w szczególności dla Żydów, a jego prasa zmienia ciemność w światło i noc w dzień”</w:t>
      </w:r>
      <w:r w:rsidRPr="00C45013">
        <w:rPr>
          <w:rStyle w:val="FootnoteReference"/>
          <w:rFonts w:ascii="Times New Roman" w:hAnsi="Times New Roman" w:cs="Times New Roman"/>
        </w:rPr>
        <w:footnoteReference w:id="97"/>
      </w:r>
      <w:r w:rsidRPr="00C45013">
        <w:rPr>
          <w:rFonts w:ascii="Times New Roman" w:hAnsi="Times New Roman" w:cs="Times New Roman"/>
        </w:rPr>
        <w:t xml:space="preserve">. Dzienne nakłady gadzinówek osiągnęły jednak wielotysięczne nakłady – „Nowy Kurier Warszawski” już w październiku 1939 r. </w:t>
      </w:r>
      <w:r w:rsidR="00743775">
        <w:rPr>
          <w:rFonts w:ascii="Times New Roman" w:hAnsi="Times New Roman" w:cs="Times New Roman"/>
        </w:rPr>
        <w:t>drukowano</w:t>
      </w:r>
      <w:r w:rsidRPr="00C45013">
        <w:rPr>
          <w:rFonts w:ascii="Times New Roman" w:hAnsi="Times New Roman" w:cs="Times New Roman"/>
        </w:rPr>
        <w:t xml:space="preserve"> średnio </w:t>
      </w:r>
      <w:r w:rsidR="00743775">
        <w:rPr>
          <w:rFonts w:ascii="Times New Roman" w:hAnsi="Times New Roman" w:cs="Times New Roman"/>
        </w:rPr>
        <w:t xml:space="preserve">w </w:t>
      </w:r>
      <w:r w:rsidRPr="00C45013">
        <w:rPr>
          <w:rFonts w:ascii="Times New Roman" w:hAnsi="Times New Roman" w:cs="Times New Roman"/>
        </w:rPr>
        <w:t>200 tys</w:t>
      </w:r>
      <w:r w:rsidR="00743775">
        <w:rPr>
          <w:rFonts w:ascii="Times New Roman" w:hAnsi="Times New Roman" w:cs="Times New Roman"/>
        </w:rPr>
        <w:t>.</w:t>
      </w:r>
      <w:r w:rsidRPr="00C45013">
        <w:rPr>
          <w:rFonts w:ascii="Times New Roman" w:hAnsi="Times New Roman" w:cs="Times New Roman"/>
        </w:rPr>
        <w:t xml:space="preserve"> egzemplarzy, a ich ceny przez całą okupację były celowo utrzymywane na niskim poziomie</w:t>
      </w:r>
      <w:r w:rsidRPr="00C45013">
        <w:rPr>
          <w:rStyle w:val="FootnoteReference"/>
          <w:rFonts w:ascii="Times New Roman" w:hAnsi="Times New Roman" w:cs="Times New Roman"/>
        </w:rPr>
        <w:footnoteReference w:id="98"/>
      </w:r>
      <w:r w:rsidRPr="00C45013">
        <w:rPr>
          <w:rFonts w:ascii="Times New Roman" w:hAnsi="Times New Roman" w:cs="Times New Roman"/>
        </w:rPr>
        <w:t>. Ponadto w kioskach w Generalnym Gubernatorstwie do lipca 1943 r. można było legalnie nabyć prasę ukazującą się w oficjalnym obiegu w Niemczech i krajach okupowanych przez III Rzeszę</w:t>
      </w:r>
      <w:r w:rsidRPr="00C45013">
        <w:rPr>
          <w:rStyle w:val="FootnoteReference"/>
          <w:rFonts w:ascii="Times New Roman" w:hAnsi="Times New Roman" w:cs="Times New Roman"/>
        </w:rPr>
        <w:footnoteReference w:id="99"/>
      </w:r>
      <w:r w:rsidRPr="00C45013">
        <w:rPr>
          <w:rFonts w:ascii="Times New Roman" w:hAnsi="Times New Roman" w:cs="Times New Roman"/>
        </w:rPr>
        <w:t xml:space="preserve">. </w:t>
      </w:r>
      <w:r w:rsidR="00AE3BBD">
        <w:rPr>
          <w:rFonts w:ascii="Times New Roman" w:hAnsi="Times New Roman" w:cs="Times New Roman"/>
        </w:rPr>
        <w:t xml:space="preserve">Historyk </w:t>
      </w:r>
      <w:r w:rsidRPr="00C45013">
        <w:rPr>
          <w:rFonts w:ascii="Times New Roman" w:hAnsi="Times New Roman" w:cs="Times New Roman"/>
        </w:rPr>
        <w:t>Tomasz Szarota wiązał skalę czytelnictwa prasy wydawanej przez okupanta z głodem informacji panującym w Warszawie</w:t>
      </w:r>
      <w:r w:rsidR="00743775">
        <w:rPr>
          <w:rFonts w:ascii="Times New Roman" w:hAnsi="Times New Roman" w:cs="Times New Roman"/>
        </w:rPr>
        <w:t xml:space="preserve"> </w:t>
      </w:r>
      <w:r w:rsidR="00743775" w:rsidRPr="00C45013">
        <w:rPr>
          <w:rFonts w:ascii="Times New Roman" w:hAnsi="Times New Roman" w:cs="Times New Roman"/>
        </w:rPr>
        <w:t>czas</w:t>
      </w:r>
      <w:r w:rsidR="00743775">
        <w:rPr>
          <w:rFonts w:ascii="Times New Roman" w:hAnsi="Times New Roman" w:cs="Times New Roman"/>
        </w:rPr>
        <w:t>u</w:t>
      </w:r>
      <w:r w:rsidR="00743775" w:rsidRPr="00C45013">
        <w:rPr>
          <w:rFonts w:ascii="Times New Roman" w:hAnsi="Times New Roman" w:cs="Times New Roman"/>
        </w:rPr>
        <w:t xml:space="preserve"> wojny</w:t>
      </w:r>
      <w:r w:rsidRPr="00C45013">
        <w:rPr>
          <w:rStyle w:val="FootnoteReference"/>
          <w:rFonts w:ascii="Times New Roman" w:hAnsi="Times New Roman" w:cs="Times New Roman"/>
        </w:rPr>
        <w:footnoteReference w:id="100"/>
      </w:r>
      <w:r w:rsidRPr="00C45013">
        <w:rPr>
          <w:rFonts w:ascii="Times New Roman" w:hAnsi="Times New Roman" w:cs="Times New Roman"/>
        </w:rPr>
        <w:t xml:space="preserve">. </w:t>
      </w:r>
    </w:p>
    <w:p w14:paraId="64DAF45F" w14:textId="5A87E396" w:rsidR="00C442C1" w:rsidRPr="00C45013" w:rsidRDefault="00C442C1" w:rsidP="00683F45">
      <w:pPr>
        <w:tabs>
          <w:tab w:val="left" w:pos="142"/>
        </w:tabs>
        <w:spacing w:line="360" w:lineRule="auto"/>
        <w:ind w:firstLine="708"/>
        <w:jc w:val="both"/>
        <w:rPr>
          <w:rFonts w:ascii="Times New Roman" w:hAnsi="Times New Roman" w:cs="Times New Roman"/>
        </w:rPr>
      </w:pPr>
      <w:r w:rsidRPr="00C45013">
        <w:rPr>
          <w:rFonts w:ascii="Times New Roman" w:hAnsi="Times New Roman" w:cs="Times New Roman"/>
        </w:rPr>
        <w:t>Przez krótką chwilę wydawało się, że dzięki radiu uda się utrzymać łączność ze światem zewnętrznym – kiedy w Warszawie przywrócono elektryczność</w:t>
      </w:r>
      <w:r w:rsidR="00743775">
        <w:rPr>
          <w:rFonts w:ascii="Times New Roman" w:hAnsi="Times New Roman" w:cs="Times New Roman"/>
        </w:rPr>
        <w:t>,</w:t>
      </w:r>
      <w:r w:rsidRPr="00C45013">
        <w:rPr>
          <w:rFonts w:ascii="Times New Roman" w:hAnsi="Times New Roman" w:cs="Times New Roman"/>
        </w:rPr>
        <w:t xml:space="preserve"> można było słuchać np. audycji nadawanych z Londynu</w:t>
      </w:r>
      <w:r w:rsidRPr="00C45013">
        <w:rPr>
          <w:rStyle w:val="FootnoteReference"/>
          <w:rFonts w:ascii="Times New Roman" w:hAnsi="Times New Roman" w:cs="Times New Roman"/>
        </w:rPr>
        <w:footnoteReference w:id="101"/>
      </w:r>
      <w:r w:rsidRPr="00C45013">
        <w:rPr>
          <w:rFonts w:ascii="Times New Roman" w:hAnsi="Times New Roman" w:cs="Times New Roman"/>
        </w:rPr>
        <w:t xml:space="preserve">. 20 października ukazało się obwieszczenie komisarza Rzeszy dla Warszawy dotyczące konfiskaty odbiorników radiowych, które należało </w:t>
      </w:r>
      <w:r>
        <w:rPr>
          <w:rFonts w:ascii="Times New Roman" w:hAnsi="Times New Roman" w:cs="Times New Roman"/>
        </w:rPr>
        <w:t>zdać</w:t>
      </w:r>
      <w:r w:rsidRPr="00C45013">
        <w:rPr>
          <w:rFonts w:ascii="Times New Roman" w:hAnsi="Times New Roman" w:cs="Times New Roman"/>
        </w:rPr>
        <w:t xml:space="preserve"> na komisariatach policji do 5 listopada</w:t>
      </w:r>
      <w:r w:rsidRPr="00C45013">
        <w:rPr>
          <w:rStyle w:val="FootnoteReference"/>
          <w:rFonts w:ascii="Times New Roman" w:hAnsi="Times New Roman" w:cs="Times New Roman"/>
        </w:rPr>
        <w:footnoteReference w:id="102"/>
      </w:r>
      <w:r w:rsidRPr="00C45013">
        <w:rPr>
          <w:rFonts w:ascii="Times New Roman" w:hAnsi="Times New Roman" w:cs="Times New Roman"/>
        </w:rPr>
        <w:t xml:space="preserve">. „Motywem jest tu dążenie do odebrania ludności kontaktu z zagranicą, z pochodzącymi stamtąd wiadomościami”, pisał w swej kronice Ludwik </w:t>
      </w:r>
      <w:r w:rsidRPr="00C45013">
        <w:rPr>
          <w:rFonts w:ascii="Times New Roman" w:hAnsi="Times New Roman" w:cs="Times New Roman"/>
        </w:rPr>
        <w:lastRenderedPageBreak/>
        <w:t>Landau</w:t>
      </w:r>
      <w:r w:rsidRPr="00C45013">
        <w:rPr>
          <w:rStyle w:val="FootnoteReference"/>
          <w:rFonts w:ascii="Times New Roman" w:hAnsi="Times New Roman" w:cs="Times New Roman"/>
        </w:rPr>
        <w:footnoteReference w:id="103"/>
      </w:r>
      <w:r w:rsidRPr="00C45013">
        <w:rPr>
          <w:rFonts w:ascii="Times New Roman" w:hAnsi="Times New Roman" w:cs="Times New Roman"/>
        </w:rPr>
        <w:t>. Mieszkańcy Warszawy byli świadomi, że wraz z rekwizycją odbiorników radowych tracą jedno z ostatnich poł</w:t>
      </w:r>
      <w:r w:rsidR="00743775">
        <w:rPr>
          <w:rFonts w:ascii="Times New Roman" w:hAnsi="Times New Roman" w:cs="Times New Roman"/>
        </w:rPr>
        <w:t>ą</w:t>
      </w:r>
      <w:r w:rsidRPr="00C45013">
        <w:rPr>
          <w:rFonts w:ascii="Times New Roman" w:hAnsi="Times New Roman" w:cs="Times New Roman"/>
        </w:rPr>
        <w:t xml:space="preserve">czeń ze światem zewnętrznym. „Nawet odbiorniki radiowe nam odebrano”, zanotował 22 października </w:t>
      </w:r>
      <w:r w:rsidR="00743775">
        <w:rPr>
          <w:rFonts w:ascii="Times New Roman" w:hAnsi="Times New Roman" w:cs="Times New Roman"/>
        </w:rPr>
        <w:t>z kolei</w:t>
      </w:r>
      <w:r w:rsidRPr="00C45013">
        <w:rPr>
          <w:rFonts w:ascii="Times New Roman" w:hAnsi="Times New Roman" w:cs="Times New Roman"/>
        </w:rPr>
        <w:t xml:space="preserve"> Chaim Aron Kapłan</w:t>
      </w:r>
      <w:r w:rsidRPr="00C45013">
        <w:rPr>
          <w:rStyle w:val="FootnoteReference"/>
          <w:rFonts w:ascii="Times New Roman" w:hAnsi="Times New Roman" w:cs="Times New Roman"/>
        </w:rPr>
        <w:footnoteReference w:id="104"/>
      </w:r>
      <w:r w:rsidRPr="00C45013">
        <w:rPr>
          <w:rFonts w:ascii="Times New Roman" w:hAnsi="Times New Roman" w:cs="Times New Roman"/>
        </w:rPr>
        <w:t>. Kilkanaście dni później pisał, że „serce mu krwawiło”</w:t>
      </w:r>
      <w:r w:rsidR="00743775">
        <w:rPr>
          <w:rFonts w:ascii="Times New Roman" w:hAnsi="Times New Roman" w:cs="Times New Roman"/>
        </w:rPr>
        <w:t>,</w:t>
      </w:r>
      <w:r w:rsidRPr="00C45013">
        <w:rPr>
          <w:rFonts w:ascii="Times New Roman" w:hAnsi="Times New Roman" w:cs="Times New Roman"/>
        </w:rPr>
        <w:t xml:space="preserve"> gdy oddawał dwa aparaty radiowe na komisariacie policji, ale „każdego, kto nasłuchuje po kryjomu, czeka kara”</w:t>
      </w:r>
      <w:r w:rsidRPr="00C45013">
        <w:rPr>
          <w:rStyle w:val="FootnoteReference"/>
          <w:rFonts w:ascii="Times New Roman" w:hAnsi="Times New Roman" w:cs="Times New Roman"/>
        </w:rPr>
        <w:footnoteReference w:id="105"/>
      </w:r>
      <w:r w:rsidRPr="00C45013">
        <w:rPr>
          <w:rFonts w:ascii="Times New Roman" w:hAnsi="Times New Roman" w:cs="Times New Roman"/>
        </w:rPr>
        <w:t>. „Oddanie radia” – zanotował lakonicznie 25 października szef warszawskiej Rady Żydowskiej Adam Czerniaków</w:t>
      </w:r>
      <w:r w:rsidRPr="00C45013">
        <w:rPr>
          <w:rStyle w:val="FootnoteReference"/>
          <w:rFonts w:ascii="Times New Roman" w:hAnsi="Times New Roman" w:cs="Times New Roman"/>
        </w:rPr>
        <w:footnoteReference w:id="106"/>
      </w:r>
      <w:r w:rsidRPr="00C45013">
        <w:rPr>
          <w:rFonts w:ascii="Times New Roman" w:hAnsi="Times New Roman" w:cs="Times New Roman"/>
        </w:rPr>
        <w:t xml:space="preserve">. </w:t>
      </w:r>
      <w:r w:rsidR="00AE3BBD">
        <w:rPr>
          <w:rFonts w:ascii="Times New Roman" w:hAnsi="Times New Roman" w:cs="Times New Roman"/>
        </w:rPr>
        <w:t>Nie wszyscy jednak oddali odbiorniki - c</w:t>
      </w:r>
      <w:r w:rsidRPr="00C45013">
        <w:rPr>
          <w:rFonts w:ascii="Times New Roman" w:eastAsia="Calibri" w:hAnsi="Times New Roman" w:cs="Times New Roman"/>
          <w:lang w:eastAsia="he-IL"/>
        </w:rPr>
        <w:t>zęść osób opierała się niemieckiej polityce</w:t>
      </w:r>
      <w:r w:rsidR="00743775">
        <w:rPr>
          <w:rFonts w:ascii="Times New Roman" w:eastAsia="Calibri" w:hAnsi="Times New Roman" w:cs="Times New Roman"/>
          <w:lang w:eastAsia="he-IL"/>
        </w:rPr>
        <w:t>,</w:t>
      </w:r>
      <w:r w:rsidRPr="00C45013">
        <w:rPr>
          <w:rFonts w:ascii="Times New Roman" w:eastAsia="Calibri" w:hAnsi="Times New Roman" w:cs="Times New Roman"/>
          <w:lang w:eastAsia="he-IL"/>
        </w:rPr>
        <w:t xml:space="preserve"> niektórzy woleli zniszczyć </w:t>
      </w:r>
      <w:r w:rsidR="00AE3BBD">
        <w:rPr>
          <w:rFonts w:ascii="Times New Roman" w:eastAsia="Calibri" w:hAnsi="Times New Roman" w:cs="Times New Roman"/>
          <w:lang w:eastAsia="he-IL"/>
        </w:rPr>
        <w:t>radio niż jej oddać</w:t>
      </w:r>
      <w:r w:rsidRPr="00C45013">
        <w:rPr>
          <w:rStyle w:val="FootnoteReference"/>
          <w:rFonts w:ascii="Times New Roman" w:hAnsi="Times New Roman" w:cs="Times New Roman"/>
        </w:rPr>
        <w:footnoteReference w:id="107"/>
      </w:r>
      <w:r w:rsidRPr="00C45013">
        <w:rPr>
          <w:rFonts w:ascii="Times New Roman" w:eastAsia="Calibri" w:hAnsi="Times New Roman" w:cs="Times New Roman"/>
          <w:lang w:eastAsia="he-IL"/>
        </w:rPr>
        <w:t>.</w:t>
      </w:r>
      <w:r w:rsidR="00AE3BBD">
        <w:rPr>
          <w:rFonts w:ascii="Times New Roman" w:eastAsia="Calibri" w:hAnsi="Times New Roman" w:cs="Times New Roman"/>
          <w:lang w:eastAsia="he-IL"/>
        </w:rPr>
        <w:t xml:space="preserve"> Psyxholog i żydowski działacz społeczny u polityczny </w:t>
      </w:r>
      <w:r w:rsidRPr="00C45013">
        <w:rPr>
          <w:rFonts w:ascii="Times New Roman" w:eastAsia="Calibri" w:hAnsi="Times New Roman" w:cs="Times New Roman"/>
          <w:lang w:eastAsia="he-IL"/>
        </w:rPr>
        <w:t>Adolf Berman podkreślał, że wśród tych, którzy nie oddali aparatów</w:t>
      </w:r>
      <w:r w:rsidR="00147127">
        <w:rPr>
          <w:rFonts w:ascii="Times New Roman" w:eastAsia="Calibri" w:hAnsi="Times New Roman" w:cs="Times New Roman"/>
          <w:lang w:eastAsia="he-IL"/>
        </w:rPr>
        <w:t>,</w:t>
      </w:r>
      <w:r w:rsidRPr="00C45013">
        <w:rPr>
          <w:rFonts w:ascii="Times New Roman" w:eastAsia="Calibri" w:hAnsi="Times New Roman" w:cs="Times New Roman"/>
          <w:lang w:eastAsia="he-IL"/>
        </w:rPr>
        <w:t xml:space="preserve"> było wielu działaczy żydowskich </w:t>
      </w:r>
      <w:r w:rsidR="00147127">
        <w:rPr>
          <w:rFonts w:ascii="Times New Roman" w:eastAsia="Calibri" w:hAnsi="Times New Roman" w:cs="Times New Roman"/>
          <w:lang w:eastAsia="he-IL"/>
        </w:rPr>
        <w:t>i</w:t>
      </w:r>
      <w:r w:rsidRPr="00C45013">
        <w:rPr>
          <w:rFonts w:ascii="Times New Roman" w:eastAsia="Calibri" w:hAnsi="Times New Roman" w:cs="Times New Roman"/>
          <w:lang w:eastAsia="he-IL"/>
        </w:rPr>
        <w:t xml:space="preserve"> polskich organizacji</w:t>
      </w:r>
      <w:r w:rsidRPr="00C45013">
        <w:rPr>
          <w:rFonts w:ascii="Times New Roman" w:eastAsia="Calibri" w:hAnsi="Times New Roman" w:cs="Times New Roman"/>
          <w:vertAlign w:val="superscript"/>
          <w:lang w:eastAsia="he-IL"/>
        </w:rPr>
        <w:footnoteReference w:id="108"/>
      </w:r>
      <w:r w:rsidRPr="00C45013">
        <w:rPr>
          <w:rFonts w:ascii="Times New Roman" w:eastAsia="Calibri" w:hAnsi="Times New Roman" w:cs="Times New Roman"/>
          <w:lang w:eastAsia="he-IL"/>
        </w:rPr>
        <w:t>.</w:t>
      </w:r>
    </w:p>
    <w:p w14:paraId="3EDDBE8C" w14:textId="3A733507" w:rsidR="00C442C1" w:rsidRPr="00C45013" w:rsidRDefault="00C442C1" w:rsidP="00683F45">
      <w:pPr>
        <w:spacing w:line="360" w:lineRule="auto"/>
        <w:ind w:firstLine="708"/>
        <w:jc w:val="both"/>
        <w:rPr>
          <w:rFonts w:ascii="Times New Roman" w:hAnsi="Times New Roman" w:cs="Times New Roman"/>
        </w:rPr>
      </w:pPr>
      <w:r w:rsidRPr="00C45013">
        <w:rPr>
          <w:rFonts w:ascii="Times New Roman" w:hAnsi="Times New Roman" w:cs="Times New Roman"/>
        </w:rPr>
        <w:t xml:space="preserve">Niemal identyczne rozporządzenie o konfiskacie odbiorników radiowych ogłoszono 15 grudnia 1939 r. w </w:t>
      </w:r>
      <w:r w:rsidR="00BC2091">
        <w:rPr>
          <w:rFonts w:ascii="Times New Roman" w:hAnsi="Times New Roman" w:cs="Times New Roman"/>
        </w:rPr>
        <w:t>„</w:t>
      </w:r>
      <w:r w:rsidRPr="00C45013">
        <w:rPr>
          <w:rFonts w:ascii="Times New Roman" w:hAnsi="Times New Roman" w:cs="Times New Roman"/>
        </w:rPr>
        <w:t>Dzienniku Rozporządzeń GG</w:t>
      </w:r>
      <w:r w:rsidR="00BC2091">
        <w:rPr>
          <w:rFonts w:ascii="Times New Roman" w:hAnsi="Times New Roman" w:cs="Times New Roman"/>
        </w:rPr>
        <w:t>”</w:t>
      </w:r>
      <w:r w:rsidRPr="00C45013">
        <w:rPr>
          <w:rFonts w:ascii="Times New Roman" w:hAnsi="Times New Roman" w:cs="Times New Roman"/>
        </w:rPr>
        <w:t xml:space="preserve"> – tym razem dotyczyło całego terenu Generalnego Gubernatorstwa. Głosiło, że „wszelkie aparaty radiowe wraz z przynależnościami, jak również wszystkie części składowe takich aparatów zostają z natychmiastową mocą skonfiskowane”</w:t>
      </w:r>
      <w:r w:rsidRPr="00C45013">
        <w:rPr>
          <w:rStyle w:val="FootnoteReference"/>
          <w:rFonts w:ascii="Times New Roman" w:hAnsi="Times New Roman" w:cs="Times New Roman"/>
        </w:rPr>
        <w:footnoteReference w:id="109"/>
      </w:r>
      <w:r w:rsidRPr="00C45013">
        <w:rPr>
          <w:rFonts w:ascii="Times New Roman" w:hAnsi="Times New Roman" w:cs="Times New Roman"/>
        </w:rPr>
        <w:t>. Najpóźniej do 25 stycznia 1940 r. należało je oddać na policję albo władzom terenowym. W marcu 1940 r. odbyły się spisy urzędowe, których celem było podsumowanie wyników akcji konfiskaty – w Warszawie spośród 131 tys</w:t>
      </w:r>
      <w:r w:rsidR="00BC2091">
        <w:rPr>
          <w:rFonts w:ascii="Times New Roman" w:hAnsi="Times New Roman" w:cs="Times New Roman"/>
        </w:rPr>
        <w:t>.</w:t>
      </w:r>
      <w:r w:rsidRPr="00C45013">
        <w:rPr>
          <w:rFonts w:ascii="Times New Roman" w:hAnsi="Times New Roman" w:cs="Times New Roman"/>
        </w:rPr>
        <w:t xml:space="preserve"> odbiorników zarejestrowanych przed wojną oddano 87 tys. </w:t>
      </w:r>
    </w:p>
    <w:p w14:paraId="5BE3D920" w14:textId="09753A37" w:rsidR="00C442C1" w:rsidRPr="00C45013" w:rsidRDefault="00C442C1" w:rsidP="00683F45">
      <w:pPr>
        <w:spacing w:line="360" w:lineRule="auto"/>
        <w:ind w:firstLine="708"/>
        <w:jc w:val="both"/>
        <w:rPr>
          <w:rFonts w:ascii="Times New Roman" w:hAnsi="Times New Roman" w:cs="Times New Roman"/>
        </w:rPr>
      </w:pPr>
      <w:r w:rsidRPr="00C45013">
        <w:rPr>
          <w:rFonts w:ascii="Times New Roman" w:hAnsi="Times New Roman" w:cs="Times New Roman"/>
        </w:rPr>
        <w:t xml:space="preserve">13 kwietnia 1940 r. wydano rozporządzenie, które na posiadających radio nakładały obowiązek </w:t>
      </w:r>
      <w:r w:rsidR="00BC2091">
        <w:rPr>
          <w:rFonts w:ascii="Times New Roman" w:hAnsi="Times New Roman" w:cs="Times New Roman"/>
        </w:rPr>
        <w:t>uzyskania</w:t>
      </w:r>
      <w:r w:rsidRPr="00C45013">
        <w:rPr>
          <w:rFonts w:ascii="Times New Roman" w:hAnsi="Times New Roman" w:cs="Times New Roman"/>
        </w:rPr>
        <w:t xml:space="preserve"> zezwolenia wydanego przez Niemiecką Pocztę Wschód, które dostawali niemal wyłącznie Reichsdeutsche i Volksdeutsche. Ściśle zakazane było </w:t>
      </w:r>
      <w:r w:rsidR="00BC2091">
        <w:rPr>
          <w:rFonts w:ascii="Times New Roman" w:hAnsi="Times New Roman" w:cs="Times New Roman"/>
        </w:rPr>
        <w:t>sporządzanie</w:t>
      </w:r>
      <w:r w:rsidRPr="00C45013">
        <w:rPr>
          <w:rFonts w:ascii="Times New Roman" w:hAnsi="Times New Roman" w:cs="Times New Roman"/>
        </w:rPr>
        <w:t xml:space="preserve"> pisemnych podsumowań czy notatek z wysłuchanych audycji, nie wolno było również „podawać innym fakt [</w:t>
      </w:r>
      <w:r w:rsidR="009C7DF4" w:rsidRPr="00346571">
        <w:rPr>
          <w:rFonts w:ascii="Times New Roman" w:hAnsi="Times New Roman" w:cs="Times New Roman"/>
          <w:i/>
        </w:rPr>
        <w:t>sic</w:t>
      </w:r>
      <w:r w:rsidRPr="00C45013">
        <w:rPr>
          <w:rFonts w:ascii="Times New Roman" w:hAnsi="Times New Roman" w:cs="Times New Roman"/>
        </w:rPr>
        <w:t>], że takie audycje istnieją”. W myśl tego samego rozporządzenia „radiopajęczarze”, czyli osoby słuchające radia bez zezwolenia, podlega</w:t>
      </w:r>
      <w:r w:rsidR="00BC2091">
        <w:rPr>
          <w:rFonts w:ascii="Times New Roman" w:hAnsi="Times New Roman" w:cs="Times New Roman"/>
        </w:rPr>
        <w:t>li</w:t>
      </w:r>
      <w:r w:rsidRPr="00C45013">
        <w:rPr>
          <w:rFonts w:ascii="Times New Roman" w:hAnsi="Times New Roman" w:cs="Times New Roman"/>
        </w:rPr>
        <w:t xml:space="preserve"> karze minimum </w:t>
      </w:r>
      <w:r w:rsidR="00BC2091">
        <w:rPr>
          <w:rFonts w:ascii="Times New Roman" w:hAnsi="Times New Roman" w:cs="Times New Roman"/>
        </w:rPr>
        <w:t>sześciu</w:t>
      </w:r>
      <w:r w:rsidRPr="00C45013">
        <w:rPr>
          <w:rFonts w:ascii="Times New Roman" w:hAnsi="Times New Roman" w:cs="Times New Roman"/>
        </w:rPr>
        <w:t xml:space="preserve"> miesięcy więzienia</w:t>
      </w:r>
      <w:r w:rsidRPr="00C45013">
        <w:rPr>
          <w:rStyle w:val="FootnoteReference"/>
          <w:rFonts w:ascii="Times New Roman" w:hAnsi="Times New Roman" w:cs="Times New Roman"/>
        </w:rPr>
        <w:footnoteReference w:id="110"/>
      </w:r>
      <w:r w:rsidRPr="00C45013">
        <w:rPr>
          <w:rFonts w:ascii="Times New Roman" w:hAnsi="Times New Roman" w:cs="Times New Roman"/>
        </w:rPr>
        <w:t xml:space="preserve">. </w:t>
      </w:r>
    </w:p>
    <w:p w14:paraId="4F0D796A" w14:textId="2A32CB2F" w:rsidR="00C442C1" w:rsidRPr="00C45013" w:rsidRDefault="00C442C1" w:rsidP="00683F45">
      <w:pPr>
        <w:spacing w:line="360" w:lineRule="auto"/>
        <w:ind w:firstLine="708"/>
        <w:jc w:val="both"/>
        <w:rPr>
          <w:rFonts w:ascii="Times New Roman" w:hAnsi="Times New Roman" w:cs="Times New Roman"/>
        </w:rPr>
      </w:pPr>
      <w:r w:rsidRPr="00C45013">
        <w:rPr>
          <w:rFonts w:ascii="Times New Roman" w:hAnsi="Times New Roman" w:cs="Times New Roman"/>
        </w:rPr>
        <w:lastRenderedPageBreak/>
        <w:t>Legalnie słuchać można było tylko uruchomionych w sierpniu 1940 r. megafonów ulicznych</w:t>
      </w:r>
      <w:r w:rsidR="00BC2091">
        <w:rPr>
          <w:rFonts w:ascii="Times New Roman" w:hAnsi="Times New Roman" w:cs="Times New Roman"/>
        </w:rPr>
        <w:t>,</w:t>
      </w:r>
      <w:r w:rsidRPr="00C45013">
        <w:rPr>
          <w:rFonts w:ascii="Times New Roman" w:hAnsi="Times New Roman" w:cs="Times New Roman"/>
        </w:rPr>
        <w:t xml:space="preserve"> </w:t>
      </w:r>
      <w:r w:rsidR="0037600A">
        <w:rPr>
          <w:rFonts w:ascii="Times New Roman" w:hAnsi="Times New Roman" w:cs="Times New Roman"/>
        </w:rPr>
        <w:t>czyli</w:t>
      </w:r>
      <w:r w:rsidRPr="00C45013">
        <w:rPr>
          <w:rFonts w:ascii="Times New Roman" w:hAnsi="Times New Roman" w:cs="Times New Roman"/>
        </w:rPr>
        <w:t xml:space="preserve"> szczekaczek (niekiedy nazywanych również „spluwaczkami”), które umieszczan</w:t>
      </w:r>
      <w:r w:rsidR="00BC2091">
        <w:rPr>
          <w:rFonts w:ascii="Times New Roman" w:hAnsi="Times New Roman" w:cs="Times New Roman"/>
        </w:rPr>
        <w:t>o</w:t>
      </w:r>
      <w:r w:rsidRPr="00C45013">
        <w:rPr>
          <w:rFonts w:ascii="Times New Roman" w:hAnsi="Times New Roman" w:cs="Times New Roman"/>
        </w:rPr>
        <w:t xml:space="preserve"> na latarniach lub innych obiektach infrastruktury ulicznej. W Warszawie znajdowały się one w wielu miejscach publicznych</w:t>
      </w:r>
      <w:r w:rsidR="00BC2091">
        <w:rPr>
          <w:rFonts w:ascii="Times New Roman" w:hAnsi="Times New Roman" w:cs="Times New Roman"/>
        </w:rPr>
        <w:t>,</w:t>
      </w:r>
      <w:r w:rsidRPr="00C45013">
        <w:rPr>
          <w:rFonts w:ascii="Times New Roman" w:hAnsi="Times New Roman" w:cs="Times New Roman"/>
        </w:rPr>
        <w:t xml:space="preserve"> np. </w:t>
      </w:r>
      <w:r w:rsidR="00BC2091">
        <w:rPr>
          <w:rFonts w:ascii="Times New Roman" w:hAnsi="Times New Roman" w:cs="Times New Roman"/>
        </w:rPr>
        <w:t xml:space="preserve">na </w:t>
      </w:r>
      <w:r w:rsidRPr="00C45013">
        <w:rPr>
          <w:rFonts w:ascii="Times New Roman" w:hAnsi="Times New Roman" w:cs="Times New Roman"/>
        </w:rPr>
        <w:t>Krakowskim Przedmieściu, pl. Krasińskich, pl. Szembeka, pl. Trzech Krzyży, pl. Napoleona, pl. Grzybowskim. Dwa razy dziennie (rano i po</w:t>
      </w:r>
      <w:r w:rsidR="00BC2091">
        <w:rPr>
          <w:rFonts w:ascii="Times New Roman" w:hAnsi="Times New Roman" w:cs="Times New Roman"/>
        </w:rPr>
        <w:t xml:space="preserve"> </w:t>
      </w:r>
      <w:r w:rsidRPr="00C45013">
        <w:rPr>
          <w:rFonts w:ascii="Times New Roman" w:hAnsi="Times New Roman" w:cs="Times New Roman"/>
        </w:rPr>
        <w:t>południu) nadawano przez nie serwis informacyjny, podawano także do publicznej wiadomości niemieckie rozporządzenia</w:t>
      </w:r>
      <w:r w:rsidRPr="00C45013">
        <w:rPr>
          <w:rStyle w:val="FootnoteReference"/>
          <w:rFonts w:ascii="Times New Roman" w:hAnsi="Times New Roman" w:cs="Times New Roman"/>
        </w:rPr>
        <w:footnoteReference w:id="111"/>
      </w:r>
      <w:r w:rsidRPr="00C45013">
        <w:rPr>
          <w:rFonts w:ascii="Times New Roman" w:hAnsi="Times New Roman" w:cs="Times New Roman"/>
        </w:rPr>
        <w:t xml:space="preserve">. </w:t>
      </w:r>
    </w:p>
    <w:p w14:paraId="52F7BAB6" w14:textId="40613B0F" w:rsidR="00C442C1" w:rsidRPr="00C45013" w:rsidRDefault="00C442C1" w:rsidP="00683F45">
      <w:pPr>
        <w:spacing w:line="360" w:lineRule="auto"/>
        <w:ind w:firstLine="708"/>
        <w:jc w:val="both"/>
        <w:rPr>
          <w:rFonts w:ascii="Times New Roman" w:hAnsi="Times New Roman" w:cs="Times New Roman"/>
        </w:rPr>
      </w:pPr>
      <w:r w:rsidRPr="00C45013">
        <w:rPr>
          <w:rFonts w:ascii="Times New Roman" w:hAnsi="Times New Roman" w:cs="Times New Roman"/>
        </w:rPr>
        <w:t xml:space="preserve">Niemcy byli świadomi, że w okupowanej Polsce ukazuje się prasa podziemna i że na nielegalnie posiadanych odbiornikach ludzie słuchają zagranicznych stacji radiowych. Wydawana oficjalnie prasa była przestrzenią, </w:t>
      </w:r>
      <w:r w:rsidR="00BC2091">
        <w:rPr>
          <w:rFonts w:ascii="Times New Roman" w:hAnsi="Times New Roman" w:cs="Times New Roman"/>
        </w:rPr>
        <w:t>w której</w:t>
      </w:r>
      <w:r w:rsidRPr="00C45013">
        <w:rPr>
          <w:rFonts w:ascii="Times New Roman" w:hAnsi="Times New Roman" w:cs="Times New Roman"/>
        </w:rPr>
        <w:t xml:space="preserve"> okupant mógł poniekąd odpowiadać na treści nielegalnie zdobywane przez ludność okupowanego kraju</w:t>
      </w:r>
      <w:r w:rsidRPr="00C45013">
        <w:rPr>
          <w:rStyle w:val="FootnoteReference"/>
          <w:rFonts w:ascii="Times New Roman" w:hAnsi="Times New Roman" w:cs="Times New Roman"/>
        </w:rPr>
        <w:footnoteReference w:id="112"/>
      </w:r>
      <w:r w:rsidRPr="00C45013">
        <w:rPr>
          <w:rFonts w:ascii="Times New Roman" w:hAnsi="Times New Roman" w:cs="Times New Roman"/>
        </w:rPr>
        <w:t xml:space="preserve">. Z tego samego powodu później rozważano udostępnienie </w:t>
      </w:r>
      <w:r w:rsidR="00BC2091">
        <w:rPr>
          <w:rFonts w:ascii="Times New Roman" w:hAnsi="Times New Roman" w:cs="Times New Roman"/>
        </w:rPr>
        <w:t>jej</w:t>
      </w:r>
      <w:r w:rsidRPr="00C45013">
        <w:rPr>
          <w:rFonts w:ascii="Times New Roman" w:hAnsi="Times New Roman" w:cs="Times New Roman"/>
        </w:rPr>
        <w:t xml:space="preserve"> specjalnych odbiorników radiowych, na których zablokowana byłaby możliwość słuchania zagranicznych radiostacji – poza niemieckimi</w:t>
      </w:r>
      <w:r w:rsidRPr="00C45013">
        <w:rPr>
          <w:rStyle w:val="FootnoteReference"/>
          <w:rFonts w:ascii="Times New Roman" w:hAnsi="Times New Roman" w:cs="Times New Roman"/>
        </w:rPr>
        <w:footnoteReference w:id="113"/>
      </w:r>
      <w:r w:rsidRPr="00C45013">
        <w:rPr>
          <w:rFonts w:ascii="Times New Roman" w:hAnsi="Times New Roman" w:cs="Times New Roman"/>
        </w:rPr>
        <w:t>. Projekt</w:t>
      </w:r>
      <w:r w:rsidR="00BC2091">
        <w:rPr>
          <w:rFonts w:ascii="Times New Roman" w:hAnsi="Times New Roman" w:cs="Times New Roman"/>
        </w:rPr>
        <w:t>u</w:t>
      </w:r>
      <w:r w:rsidRPr="00C45013">
        <w:rPr>
          <w:rFonts w:ascii="Times New Roman" w:hAnsi="Times New Roman" w:cs="Times New Roman"/>
        </w:rPr>
        <w:t xml:space="preserve"> te</w:t>
      </w:r>
      <w:r w:rsidR="00BC2091">
        <w:rPr>
          <w:rFonts w:ascii="Times New Roman" w:hAnsi="Times New Roman" w:cs="Times New Roman"/>
        </w:rPr>
        <w:t>go</w:t>
      </w:r>
      <w:r w:rsidRPr="00C45013">
        <w:rPr>
          <w:rFonts w:ascii="Times New Roman" w:hAnsi="Times New Roman" w:cs="Times New Roman"/>
        </w:rPr>
        <w:t xml:space="preserve"> nie</w:t>
      </w:r>
      <w:r w:rsidR="00BC2091">
        <w:rPr>
          <w:rFonts w:ascii="Times New Roman" w:hAnsi="Times New Roman" w:cs="Times New Roman"/>
        </w:rPr>
        <w:t xml:space="preserve"> </w:t>
      </w:r>
      <w:r w:rsidRPr="00C45013">
        <w:rPr>
          <w:rFonts w:ascii="Times New Roman" w:hAnsi="Times New Roman" w:cs="Times New Roman"/>
        </w:rPr>
        <w:t>zrealizowan</w:t>
      </w:r>
      <w:r w:rsidR="00BC2091">
        <w:rPr>
          <w:rFonts w:ascii="Times New Roman" w:hAnsi="Times New Roman" w:cs="Times New Roman"/>
        </w:rPr>
        <w:t>o</w:t>
      </w:r>
      <w:r w:rsidRPr="00C45013">
        <w:rPr>
          <w:rFonts w:ascii="Times New Roman" w:hAnsi="Times New Roman" w:cs="Times New Roman"/>
        </w:rPr>
        <w:t xml:space="preserve"> i prasa, przede wszystkim codzienna, pozostała głównym narzędziem niemieckiej propagandy. W sumie w latach 1939</w:t>
      </w:r>
      <w:r w:rsidR="007E3A92">
        <w:rPr>
          <w:rFonts w:ascii="Times New Roman" w:hAnsi="Times New Roman" w:cs="Times New Roman"/>
        </w:rPr>
        <w:t>–</w:t>
      </w:r>
      <w:r w:rsidRPr="00C45013">
        <w:rPr>
          <w:rFonts w:ascii="Times New Roman" w:hAnsi="Times New Roman" w:cs="Times New Roman"/>
        </w:rPr>
        <w:t>1945 ukazywało się w Generalnym Gubernatorstwie 58 niemieckich tytułów prasowych przeznaczonych dla Polaków, w tym 10 dzienników, spośród których największy był „Nowy Kurier Warszawski”</w:t>
      </w:r>
      <w:r w:rsidRPr="00C45013">
        <w:rPr>
          <w:rStyle w:val="FootnoteReference"/>
          <w:rFonts w:ascii="Times New Roman" w:hAnsi="Times New Roman" w:cs="Times New Roman"/>
        </w:rPr>
        <w:footnoteReference w:id="114"/>
      </w:r>
      <w:r w:rsidRPr="00C45013">
        <w:rPr>
          <w:rFonts w:ascii="Times New Roman" w:hAnsi="Times New Roman" w:cs="Times New Roman"/>
        </w:rPr>
        <w:t xml:space="preserve">. Dla Żydów GG przeznaczona była polskojęzyczna „Gazeta Żydowska”. </w:t>
      </w:r>
    </w:p>
    <w:p w14:paraId="04C2C4D8" w14:textId="77777777" w:rsidR="00C442C1" w:rsidRPr="00C45013" w:rsidRDefault="00C442C1" w:rsidP="00683F45">
      <w:pPr>
        <w:pStyle w:val="Heading3"/>
        <w:spacing w:line="360" w:lineRule="auto"/>
        <w:rPr>
          <w:rFonts w:ascii="Times New Roman" w:hAnsi="Times New Roman" w:cs="Times New Roman"/>
        </w:rPr>
      </w:pPr>
      <w:bookmarkStart w:id="7" w:name="_Toc51752541"/>
      <w:r w:rsidRPr="00C45013">
        <w:rPr>
          <w:rFonts w:ascii="Times New Roman" w:hAnsi="Times New Roman" w:cs="Times New Roman"/>
        </w:rPr>
        <w:t>Legalna prasa polskojęzyczna w okupowanej Polsce</w:t>
      </w:r>
      <w:bookmarkEnd w:id="7"/>
    </w:p>
    <w:p w14:paraId="3F063516" w14:textId="1A281ADB" w:rsidR="00C442C1" w:rsidRPr="00C45013" w:rsidRDefault="00C442C1" w:rsidP="00683F45">
      <w:pPr>
        <w:spacing w:line="360" w:lineRule="auto"/>
        <w:jc w:val="both"/>
        <w:rPr>
          <w:rFonts w:ascii="Times New Roman" w:hAnsi="Times New Roman" w:cs="Times New Roman"/>
        </w:rPr>
      </w:pPr>
      <w:r w:rsidRPr="00C45013">
        <w:rPr>
          <w:rFonts w:ascii="Times New Roman" w:hAnsi="Times New Roman" w:cs="Times New Roman"/>
        </w:rPr>
        <w:t>Największa gazeta wydawana pod egidą okupanta, „Nowy Kurier Warszawski”</w:t>
      </w:r>
      <w:r w:rsidR="00D10A17">
        <w:rPr>
          <w:rFonts w:ascii="Times New Roman" w:hAnsi="Times New Roman" w:cs="Times New Roman"/>
        </w:rPr>
        <w:t xml:space="preserve"> („NKW”)</w:t>
      </w:r>
      <w:r w:rsidR="00BC2091">
        <w:rPr>
          <w:rFonts w:ascii="Times New Roman" w:hAnsi="Times New Roman" w:cs="Times New Roman"/>
        </w:rPr>
        <w:t>,</w:t>
      </w:r>
      <w:r w:rsidRPr="00C45013">
        <w:rPr>
          <w:rFonts w:ascii="Times New Roman" w:hAnsi="Times New Roman" w:cs="Times New Roman"/>
        </w:rPr>
        <w:t xml:space="preserve"> liczył</w:t>
      </w:r>
      <w:r w:rsidR="00BC2091">
        <w:rPr>
          <w:rFonts w:ascii="Times New Roman" w:hAnsi="Times New Roman" w:cs="Times New Roman"/>
        </w:rPr>
        <w:t>a</w:t>
      </w:r>
      <w:r w:rsidRPr="00C45013">
        <w:rPr>
          <w:rFonts w:ascii="Times New Roman" w:hAnsi="Times New Roman" w:cs="Times New Roman"/>
        </w:rPr>
        <w:t xml:space="preserve"> od kilku do kilkunastu stron objętości. Przeciętny nakład wydań codziennych </w:t>
      </w:r>
      <w:r w:rsidR="00BC2091">
        <w:rPr>
          <w:rFonts w:ascii="Times New Roman" w:hAnsi="Times New Roman" w:cs="Times New Roman"/>
        </w:rPr>
        <w:t>wynosił</w:t>
      </w:r>
      <w:r w:rsidRPr="00C45013">
        <w:rPr>
          <w:rFonts w:ascii="Times New Roman" w:hAnsi="Times New Roman" w:cs="Times New Roman"/>
        </w:rPr>
        <w:t xml:space="preserve"> 150</w:t>
      </w:r>
      <w:r w:rsidR="00BC2091">
        <w:rPr>
          <w:rFonts w:ascii="Times New Roman" w:hAnsi="Times New Roman" w:cs="Times New Roman"/>
        </w:rPr>
        <w:t xml:space="preserve"> tys.</w:t>
      </w:r>
      <w:r w:rsidRPr="00C45013">
        <w:rPr>
          <w:rFonts w:ascii="Times New Roman" w:hAnsi="Times New Roman" w:cs="Times New Roman"/>
        </w:rPr>
        <w:t xml:space="preserve"> egzemplarzy, wydania weekendowego </w:t>
      </w:r>
      <w:r w:rsidR="00BC2091" w:rsidRPr="00C45013">
        <w:rPr>
          <w:rFonts w:ascii="Times New Roman" w:hAnsi="Times New Roman" w:cs="Times New Roman"/>
        </w:rPr>
        <w:t xml:space="preserve">zaś </w:t>
      </w:r>
      <w:r w:rsidRPr="00C45013">
        <w:rPr>
          <w:rFonts w:ascii="Times New Roman" w:hAnsi="Times New Roman" w:cs="Times New Roman"/>
        </w:rPr>
        <w:t>300</w:t>
      </w:r>
      <w:r w:rsidR="00BC2091">
        <w:rPr>
          <w:rFonts w:ascii="Times New Roman" w:hAnsi="Times New Roman" w:cs="Times New Roman"/>
        </w:rPr>
        <w:t xml:space="preserve"> tys.</w:t>
      </w:r>
      <w:r w:rsidRPr="00C45013">
        <w:rPr>
          <w:rFonts w:ascii="Times New Roman" w:hAnsi="Times New Roman" w:cs="Times New Roman"/>
        </w:rPr>
        <w:t xml:space="preserve"> egzemplarzy. Przeszło połowę objętości gazety stanowiły wiadomości przekazane przez </w:t>
      </w:r>
      <w:r w:rsidR="00BC2091">
        <w:rPr>
          <w:rFonts w:ascii="Times New Roman" w:hAnsi="Times New Roman" w:cs="Times New Roman"/>
        </w:rPr>
        <w:t xml:space="preserve">agencję </w:t>
      </w:r>
      <w:r w:rsidRPr="00C45013">
        <w:rPr>
          <w:rFonts w:ascii="Times New Roman" w:hAnsi="Times New Roman" w:cs="Times New Roman"/>
        </w:rPr>
        <w:t>Telepress, któr</w:t>
      </w:r>
      <w:r w:rsidR="00BC2091">
        <w:rPr>
          <w:rFonts w:ascii="Times New Roman" w:hAnsi="Times New Roman" w:cs="Times New Roman"/>
        </w:rPr>
        <w:t>a</w:t>
      </w:r>
      <w:r w:rsidRPr="00C45013">
        <w:rPr>
          <w:rFonts w:ascii="Times New Roman" w:hAnsi="Times New Roman" w:cs="Times New Roman"/>
        </w:rPr>
        <w:t xml:space="preserve"> przygotowywał</w:t>
      </w:r>
      <w:r w:rsidR="00BC2091">
        <w:rPr>
          <w:rFonts w:ascii="Times New Roman" w:hAnsi="Times New Roman" w:cs="Times New Roman"/>
        </w:rPr>
        <w:t>a</w:t>
      </w:r>
      <w:r w:rsidRPr="00C45013">
        <w:rPr>
          <w:rFonts w:ascii="Times New Roman" w:hAnsi="Times New Roman" w:cs="Times New Roman"/>
        </w:rPr>
        <w:t xml:space="preserve"> depesze zawierające serwis wiadomości zgodnie z wytycznymi rządu GG. Za pomocą wiadomości starano się manipulować nastrojami społecznymi – początkowo ostrze prasy gadzinowej </w:t>
      </w:r>
      <w:r w:rsidR="00BC2091" w:rsidRPr="00C45013">
        <w:rPr>
          <w:rFonts w:ascii="Times New Roman" w:hAnsi="Times New Roman" w:cs="Times New Roman"/>
        </w:rPr>
        <w:t xml:space="preserve">było </w:t>
      </w:r>
      <w:r w:rsidRPr="00C45013">
        <w:rPr>
          <w:rFonts w:ascii="Times New Roman" w:hAnsi="Times New Roman" w:cs="Times New Roman"/>
        </w:rPr>
        <w:t>wymierzone przede wszystkim w Wielką Brytanię, potem w Związek Radziecki. Chaim Aron Kapłan pisał, że w „NKW” „wyłączny temat to przekleństwa i kalumnie rzucane w kierunku Anglii”</w:t>
      </w:r>
      <w:r w:rsidR="00BC2091">
        <w:rPr>
          <w:rFonts w:ascii="Times New Roman" w:hAnsi="Times New Roman" w:cs="Times New Roman"/>
        </w:rPr>
        <w:t>,</w:t>
      </w:r>
      <w:r w:rsidRPr="00C45013">
        <w:rPr>
          <w:rFonts w:ascii="Times New Roman" w:hAnsi="Times New Roman" w:cs="Times New Roman"/>
        </w:rPr>
        <w:t xml:space="preserve"> i dodawał z ironią: „oto źródło, z którego czerpiemy </w:t>
      </w:r>
      <w:r w:rsidR="00BC2091">
        <w:rPr>
          <w:rFonts w:ascii="Times New Roman" w:hAnsi="Times New Roman" w:cs="Times New Roman"/>
        </w:rPr>
        <w:t>«</w:t>
      </w:r>
      <w:r w:rsidRPr="00C45013">
        <w:rPr>
          <w:rFonts w:ascii="Times New Roman" w:hAnsi="Times New Roman" w:cs="Times New Roman"/>
        </w:rPr>
        <w:t>informacje</w:t>
      </w:r>
      <w:r w:rsidR="00BC2091">
        <w:rPr>
          <w:rFonts w:ascii="Times New Roman" w:hAnsi="Times New Roman" w:cs="Times New Roman"/>
        </w:rPr>
        <w:t>»</w:t>
      </w:r>
      <w:r w:rsidRPr="00C45013">
        <w:rPr>
          <w:rFonts w:ascii="Times New Roman" w:hAnsi="Times New Roman" w:cs="Times New Roman"/>
        </w:rPr>
        <w:t xml:space="preserve"> polityczne i wojskowe”</w:t>
      </w:r>
      <w:r w:rsidRPr="00C45013">
        <w:rPr>
          <w:rStyle w:val="FootnoteReference"/>
          <w:rFonts w:ascii="Times New Roman" w:hAnsi="Times New Roman" w:cs="Times New Roman"/>
        </w:rPr>
        <w:footnoteReference w:id="115"/>
      </w:r>
      <w:r w:rsidRPr="00C45013">
        <w:rPr>
          <w:rFonts w:ascii="Times New Roman" w:hAnsi="Times New Roman" w:cs="Times New Roman"/>
        </w:rPr>
        <w:t xml:space="preserve">. Adam Czerniaków notował 22 listopada 1939 r.: </w:t>
      </w:r>
      <w:r w:rsidRPr="00C45013">
        <w:rPr>
          <w:rFonts w:ascii="Times New Roman" w:hAnsi="Times New Roman" w:cs="Times New Roman"/>
        </w:rPr>
        <w:lastRenderedPageBreak/>
        <w:t>„gazety jałowe”</w:t>
      </w:r>
      <w:r w:rsidRPr="00C45013">
        <w:rPr>
          <w:rStyle w:val="FootnoteReference"/>
          <w:rFonts w:ascii="Times New Roman" w:hAnsi="Times New Roman" w:cs="Times New Roman"/>
        </w:rPr>
        <w:footnoteReference w:id="116"/>
      </w:r>
      <w:r w:rsidRPr="00C45013">
        <w:rPr>
          <w:rFonts w:ascii="Times New Roman" w:hAnsi="Times New Roman" w:cs="Times New Roman"/>
        </w:rPr>
        <w:t>. „NKW” szybko zyskał miano „szmatławca” i na pewno nie był uważany za medium wiarygodne</w:t>
      </w:r>
      <w:r w:rsidRPr="00C45013">
        <w:rPr>
          <w:rStyle w:val="FootnoteReference"/>
          <w:rFonts w:ascii="Times New Roman" w:hAnsi="Times New Roman" w:cs="Times New Roman"/>
        </w:rPr>
        <w:footnoteReference w:id="117"/>
      </w:r>
      <w:r w:rsidRPr="00C45013">
        <w:rPr>
          <w:rFonts w:ascii="Times New Roman" w:hAnsi="Times New Roman" w:cs="Times New Roman"/>
        </w:rPr>
        <w:t xml:space="preserve">, choć ze względu choćby na dostępność </w:t>
      </w:r>
      <w:r w:rsidR="00D10A17">
        <w:rPr>
          <w:rFonts w:ascii="Times New Roman" w:hAnsi="Times New Roman" w:cs="Times New Roman"/>
        </w:rPr>
        <w:t>cieszył się dużą</w:t>
      </w:r>
      <w:r w:rsidRPr="00C45013">
        <w:rPr>
          <w:rFonts w:ascii="Times New Roman" w:hAnsi="Times New Roman" w:cs="Times New Roman"/>
        </w:rPr>
        <w:t xml:space="preserve"> poczytn</w:t>
      </w:r>
      <w:r w:rsidR="00D10A17">
        <w:rPr>
          <w:rFonts w:ascii="Times New Roman" w:hAnsi="Times New Roman" w:cs="Times New Roman"/>
        </w:rPr>
        <w:t>ością</w:t>
      </w:r>
      <w:r w:rsidRPr="00C45013">
        <w:rPr>
          <w:rFonts w:ascii="Times New Roman" w:hAnsi="Times New Roman" w:cs="Times New Roman"/>
        </w:rPr>
        <w:t>. „NKW” był przemycany do getta i tam czytywany, o czym piszę dal</w:t>
      </w:r>
      <w:r w:rsidR="00D10A17">
        <w:rPr>
          <w:rFonts w:ascii="Times New Roman" w:hAnsi="Times New Roman" w:cs="Times New Roman"/>
        </w:rPr>
        <w:t>ej</w:t>
      </w:r>
      <w:r w:rsidRPr="00C45013">
        <w:rPr>
          <w:rFonts w:ascii="Times New Roman" w:hAnsi="Times New Roman" w:cs="Times New Roman"/>
        </w:rPr>
        <w:t xml:space="preserve">. </w:t>
      </w:r>
    </w:p>
    <w:p w14:paraId="6C2F63AF" w14:textId="1FCB264E" w:rsidR="00C442C1" w:rsidRPr="00C45013" w:rsidRDefault="00C442C1" w:rsidP="00D076B2">
      <w:pPr>
        <w:suppressAutoHyphens/>
        <w:spacing w:line="360" w:lineRule="auto"/>
        <w:ind w:firstLine="708"/>
        <w:jc w:val="both"/>
        <w:rPr>
          <w:rFonts w:ascii="Times New Roman" w:eastAsia="Calibri" w:hAnsi="Times New Roman" w:cs="Times New Roman"/>
          <w:lang w:eastAsia="he-IL"/>
        </w:rPr>
      </w:pPr>
      <w:r w:rsidRPr="00C45013">
        <w:rPr>
          <w:rFonts w:ascii="Times New Roman" w:eastAsia="Calibri" w:hAnsi="Times New Roman" w:cs="Times New Roman"/>
          <w:lang w:eastAsia="he-IL"/>
        </w:rPr>
        <w:t>„Gazeta Żydowska” (</w:t>
      </w:r>
      <w:r w:rsidR="00D076B2">
        <w:rPr>
          <w:rFonts w:ascii="Times New Roman" w:eastAsia="Calibri" w:hAnsi="Times New Roman" w:cs="Times New Roman"/>
          <w:lang w:eastAsia="he-IL"/>
        </w:rPr>
        <w:t>„</w:t>
      </w:r>
      <w:r w:rsidRPr="00C45013">
        <w:rPr>
          <w:rFonts w:ascii="Times New Roman" w:eastAsia="Calibri" w:hAnsi="Times New Roman" w:cs="Times New Roman"/>
          <w:lang w:eastAsia="he-IL"/>
        </w:rPr>
        <w:t>GŻ</w:t>
      </w:r>
      <w:r w:rsidR="00D076B2">
        <w:rPr>
          <w:rFonts w:ascii="Times New Roman" w:eastAsia="Calibri" w:hAnsi="Times New Roman" w:cs="Times New Roman"/>
          <w:lang w:eastAsia="he-IL"/>
        </w:rPr>
        <w:t>”</w:t>
      </w:r>
      <w:r w:rsidRPr="00C45013">
        <w:rPr>
          <w:rFonts w:ascii="Times New Roman" w:eastAsia="Calibri" w:hAnsi="Times New Roman" w:cs="Times New Roman"/>
          <w:lang w:eastAsia="he-IL"/>
        </w:rPr>
        <w:t xml:space="preserve">), legalna gazeta przeznaczona dla ludności żydowskiej w Generalnym Gubernatorstwie, ukazywała się od 23 lipca 1940 r. Wydawano ją w Krakowie (ale miała biura w kilku dużych miastach GG, w tym w Warszawie), każdy jej numer był starannie cenzurowany. Językiem publikacji był polski. Wysokość nakładu </w:t>
      </w:r>
      <w:r>
        <w:rPr>
          <w:rFonts w:ascii="Times New Roman" w:eastAsia="Calibri" w:hAnsi="Times New Roman" w:cs="Times New Roman"/>
          <w:lang w:eastAsia="he-IL"/>
        </w:rPr>
        <w:t>„</w:t>
      </w:r>
      <w:r w:rsidRPr="00C45013">
        <w:rPr>
          <w:rFonts w:ascii="Times New Roman" w:eastAsia="Calibri" w:hAnsi="Times New Roman" w:cs="Times New Roman"/>
          <w:lang w:eastAsia="he-IL"/>
        </w:rPr>
        <w:t>GŻ</w:t>
      </w:r>
      <w:r>
        <w:rPr>
          <w:rFonts w:ascii="Times New Roman" w:eastAsia="Calibri" w:hAnsi="Times New Roman" w:cs="Times New Roman"/>
          <w:lang w:eastAsia="he-IL"/>
        </w:rPr>
        <w:t>”</w:t>
      </w:r>
      <w:r w:rsidRPr="00C45013">
        <w:rPr>
          <w:rFonts w:ascii="Times New Roman" w:eastAsia="Calibri" w:hAnsi="Times New Roman" w:cs="Times New Roman"/>
          <w:lang w:eastAsia="he-IL"/>
        </w:rPr>
        <w:t xml:space="preserve"> pozostaje nieznana, ale z badań Marty Janczewskiej wynika, że mógł wynosić nawet 7</w:t>
      </w:r>
      <w:r w:rsidR="007E3A92">
        <w:rPr>
          <w:rFonts w:ascii="Times New Roman" w:eastAsia="Calibri" w:hAnsi="Times New Roman" w:cs="Times New Roman"/>
          <w:lang w:eastAsia="he-IL"/>
        </w:rPr>
        <w:t>–</w:t>
      </w:r>
      <w:r w:rsidRPr="00C45013">
        <w:rPr>
          <w:rFonts w:ascii="Times New Roman" w:eastAsia="Calibri" w:hAnsi="Times New Roman" w:cs="Times New Roman"/>
          <w:lang w:eastAsia="he-IL"/>
        </w:rPr>
        <w:t>10 tys. w skali GG. „GŻ” była popularna i nierzadko wiele osób czytało jeden egzemplarz, który kosztował 20</w:t>
      </w:r>
      <w:r w:rsidR="007E3A92">
        <w:rPr>
          <w:rFonts w:ascii="Times New Roman" w:eastAsia="Calibri" w:hAnsi="Times New Roman" w:cs="Times New Roman"/>
          <w:lang w:eastAsia="he-IL"/>
        </w:rPr>
        <w:t>–</w:t>
      </w:r>
      <w:r>
        <w:rPr>
          <w:rFonts w:ascii="Times New Roman" w:eastAsia="Calibri" w:hAnsi="Times New Roman" w:cs="Times New Roman"/>
          <w:lang w:eastAsia="he-IL"/>
        </w:rPr>
        <w:t>30</w:t>
      </w:r>
      <w:r w:rsidRPr="00C45013">
        <w:rPr>
          <w:rFonts w:ascii="Times New Roman" w:eastAsia="Calibri" w:hAnsi="Times New Roman" w:cs="Times New Roman"/>
          <w:lang w:eastAsia="he-IL"/>
        </w:rPr>
        <w:t xml:space="preserve"> gr </w:t>
      </w:r>
      <w:r>
        <w:rPr>
          <w:rFonts w:ascii="Times New Roman" w:eastAsia="Calibri" w:hAnsi="Times New Roman" w:cs="Times New Roman"/>
          <w:lang w:eastAsia="he-IL"/>
        </w:rPr>
        <w:t>(zależn</w:t>
      </w:r>
      <w:r w:rsidR="00D10A17">
        <w:rPr>
          <w:rFonts w:ascii="Times New Roman" w:eastAsia="Calibri" w:hAnsi="Times New Roman" w:cs="Times New Roman"/>
          <w:lang w:eastAsia="he-IL"/>
        </w:rPr>
        <w:t>ie</w:t>
      </w:r>
      <w:r>
        <w:rPr>
          <w:rFonts w:ascii="Times New Roman" w:eastAsia="Calibri" w:hAnsi="Times New Roman" w:cs="Times New Roman"/>
          <w:lang w:eastAsia="he-IL"/>
        </w:rPr>
        <w:t xml:space="preserve"> od objętości numeru) </w:t>
      </w:r>
      <w:r w:rsidRPr="00C45013">
        <w:rPr>
          <w:rFonts w:ascii="Times New Roman" w:eastAsia="Calibri" w:hAnsi="Times New Roman" w:cs="Times New Roman"/>
          <w:lang w:eastAsia="he-IL"/>
        </w:rPr>
        <w:t>– tyle, co pudełko zapałek</w:t>
      </w:r>
      <w:r w:rsidRPr="00C45013">
        <w:rPr>
          <w:rStyle w:val="FootnoteReference"/>
          <w:rFonts w:ascii="Times New Roman" w:eastAsia="Calibri" w:hAnsi="Times New Roman" w:cs="Times New Roman"/>
          <w:lang w:eastAsia="he-IL"/>
        </w:rPr>
        <w:footnoteReference w:id="118"/>
      </w:r>
      <w:r w:rsidRPr="00C45013">
        <w:rPr>
          <w:rFonts w:ascii="Times New Roman" w:eastAsia="Calibri" w:hAnsi="Times New Roman" w:cs="Times New Roman"/>
          <w:lang w:eastAsia="he-IL"/>
        </w:rPr>
        <w:t>. Janczewska uważa,</w:t>
      </w:r>
      <w:r w:rsidR="00D10A17">
        <w:rPr>
          <w:rFonts w:ascii="Times New Roman" w:eastAsia="Calibri" w:hAnsi="Times New Roman" w:cs="Times New Roman"/>
          <w:lang w:eastAsia="he-IL"/>
        </w:rPr>
        <w:t xml:space="preserve"> </w:t>
      </w:r>
      <w:r w:rsidRPr="00C45013">
        <w:rPr>
          <w:rFonts w:ascii="Times New Roman" w:eastAsia="Calibri" w:hAnsi="Times New Roman" w:cs="Times New Roman"/>
          <w:lang w:eastAsia="he-IL"/>
        </w:rPr>
        <w:t xml:space="preserve">że </w:t>
      </w:r>
      <w:r>
        <w:rPr>
          <w:rFonts w:ascii="Times New Roman" w:eastAsia="Calibri" w:hAnsi="Times New Roman" w:cs="Times New Roman"/>
          <w:lang w:eastAsia="he-IL"/>
        </w:rPr>
        <w:t>„</w:t>
      </w:r>
      <w:r w:rsidRPr="00C45013">
        <w:rPr>
          <w:rFonts w:ascii="Times New Roman" w:eastAsia="Calibri" w:hAnsi="Times New Roman" w:cs="Times New Roman"/>
          <w:lang w:eastAsia="he-IL"/>
        </w:rPr>
        <w:t>GŻ</w:t>
      </w:r>
      <w:r>
        <w:rPr>
          <w:rFonts w:ascii="Times New Roman" w:eastAsia="Calibri" w:hAnsi="Times New Roman" w:cs="Times New Roman"/>
          <w:lang w:eastAsia="he-IL"/>
        </w:rPr>
        <w:t>”</w:t>
      </w:r>
      <w:r w:rsidRPr="00C45013">
        <w:rPr>
          <w:rFonts w:ascii="Times New Roman" w:eastAsia="Calibri" w:hAnsi="Times New Roman" w:cs="Times New Roman"/>
          <w:lang w:eastAsia="he-IL"/>
        </w:rPr>
        <w:t xml:space="preserve"> była nastawiona na zysk i nie była dotowana ani przez Niemców, ani przez </w:t>
      </w:r>
      <w:r w:rsidR="00D10A17">
        <w:rPr>
          <w:rFonts w:ascii="Times New Roman" w:eastAsia="Calibri" w:hAnsi="Times New Roman" w:cs="Times New Roman"/>
          <w:lang w:eastAsia="he-IL"/>
        </w:rPr>
        <w:t>r</w:t>
      </w:r>
      <w:r w:rsidRPr="00C45013">
        <w:rPr>
          <w:rFonts w:ascii="Times New Roman" w:eastAsia="Calibri" w:hAnsi="Times New Roman" w:cs="Times New Roman"/>
          <w:lang w:eastAsia="he-IL"/>
        </w:rPr>
        <w:t xml:space="preserve">ady </w:t>
      </w:r>
      <w:r w:rsidR="00D10A17">
        <w:rPr>
          <w:rFonts w:ascii="Times New Roman" w:eastAsia="Calibri" w:hAnsi="Times New Roman" w:cs="Times New Roman"/>
          <w:lang w:eastAsia="he-IL"/>
        </w:rPr>
        <w:t>ż</w:t>
      </w:r>
      <w:r w:rsidRPr="00C45013">
        <w:rPr>
          <w:rFonts w:ascii="Times New Roman" w:eastAsia="Calibri" w:hAnsi="Times New Roman" w:cs="Times New Roman"/>
          <w:lang w:eastAsia="he-IL"/>
        </w:rPr>
        <w:t>ydowskie, które na jej łamach często krytykowano</w:t>
      </w:r>
      <w:r w:rsidRPr="00C45013">
        <w:rPr>
          <w:rStyle w:val="FootnoteReference"/>
          <w:rFonts w:ascii="Times New Roman" w:eastAsia="Calibri" w:hAnsi="Times New Roman" w:cs="Times New Roman"/>
          <w:lang w:eastAsia="he-IL"/>
        </w:rPr>
        <w:footnoteReference w:id="119"/>
      </w:r>
      <w:r w:rsidRPr="00C45013">
        <w:rPr>
          <w:rFonts w:ascii="Times New Roman" w:eastAsia="Calibri" w:hAnsi="Times New Roman" w:cs="Times New Roman"/>
          <w:lang w:eastAsia="he-IL"/>
        </w:rPr>
        <w:t xml:space="preserve">. Początkowo publikowano dwa, a od lipca 1941 r. trzy numery w tygodniu. Należy nadmienić o podobieństwie </w:t>
      </w:r>
      <w:r>
        <w:rPr>
          <w:rFonts w:ascii="Times New Roman" w:eastAsia="Calibri" w:hAnsi="Times New Roman" w:cs="Times New Roman"/>
          <w:lang w:eastAsia="he-IL"/>
        </w:rPr>
        <w:t>„</w:t>
      </w:r>
      <w:r w:rsidRPr="00C45013">
        <w:rPr>
          <w:rFonts w:ascii="Times New Roman" w:eastAsia="Calibri" w:hAnsi="Times New Roman" w:cs="Times New Roman"/>
          <w:lang w:eastAsia="he-IL"/>
        </w:rPr>
        <w:t>GŻ</w:t>
      </w:r>
      <w:r>
        <w:rPr>
          <w:rFonts w:ascii="Times New Roman" w:eastAsia="Calibri" w:hAnsi="Times New Roman" w:cs="Times New Roman"/>
          <w:lang w:eastAsia="he-IL"/>
        </w:rPr>
        <w:t>”</w:t>
      </w:r>
      <w:r w:rsidRPr="00C45013">
        <w:rPr>
          <w:rFonts w:ascii="Times New Roman" w:eastAsia="Calibri" w:hAnsi="Times New Roman" w:cs="Times New Roman"/>
          <w:lang w:eastAsia="he-IL"/>
        </w:rPr>
        <w:t xml:space="preserve"> do ukazującej się w getcie łódzkim w jidysz „Geto Cajtung. Far Informacje, far Ordnungen un Bekantmachungen” (Gazeta Getta. Informacje, zarządzenia, obwieszczenia)</w:t>
      </w:r>
      <w:r w:rsidRPr="00C45013">
        <w:rPr>
          <w:rStyle w:val="FootnoteReference"/>
          <w:rFonts w:ascii="Times New Roman" w:eastAsia="Calibri" w:hAnsi="Times New Roman" w:cs="Times New Roman"/>
          <w:lang w:eastAsia="he-IL"/>
        </w:rPr>
        <w:footnoteReference w:id="120"/>
      </w:r>
      <w:r w:rsidRPr="00C45013">
        <w:rPr>
          <w:rFonts w:ascii="Times New Roman" w:eastAsia="Calibri" w:hAnsi="Times New Roman" w:cs="Times New Roman"/>
          <w:lang w:eastAsia="he-IL"/>
        </w:rPr>
        <w:t>.</w:t>
      </w:r>
    </w:p>
    <w:p w14:paraId="7110107B" w14:textId="4F894ECF" w:rsidR="00C442C1" w:rsidRPr="00C45013" w:rsidRDefault="00C442C1" w:rsidP="00683F45">
      <w:pPr>
        <w:suppressAutoHyphens/>
        <w:spacing w:line="360" w:lineRule="auto"/>
        <w:ind w:firstLine="708"/>
        <w:jc w:val="both"/>
        <w:rPr>
          <w:rFonts w:ascii="Times New Roman" w:eastAsia="Calibri" w:hAnsi="Times New Roman" w:cs="Times New Roman"/>
          <w:lang w:eastAsia="he-IL"/>
        </w:rPr>
      </w:pPr>
      <w:r w:rsidRPr="00C45013">
        <w:rPr>
          <w:rFonts w:ascii="Times New Roman" w:eastAsia="Calibri" w:hAnsi="Times New Roman" w:cs="Times New Roman"/>
          <w:lang w:eastAsia="he-IL"/>
        </w:rPr>
        <w:t xml:space="preserve">Zadaniem </w:t>
      </w:r>
      <w:r>
        <w:rPr>
          <w:rFonts w:ascii="Times New Roman" w:eastAsia="Calibri" w:hAnsi="Times New Roman" w:cs="Times New Roman"/>
          <w:lang w:eastAsia="he-IL"/>
        </w:rPr>
        <w:t>„</w:t>
      </w:r>
      <w:r w:rsidRPr="00C45013">
        <w:rPr>
          <w:rFonts w:ascii="Times New Roman" w:eastAsia="Calibri" w:hAnsi="Times New Roman" w:cs="Times New Roman"/>
          <w:lang w:eastAsia="he-IL"/>
        </w:rPr>
        <w:t>GŻ</w:t>
      </w:r>
      <w:r>
        <w:rPr>
          <w:rFonts w:ascii="Times New Roman" w:eastAsia="Calibri" w:hAnsi="Times New Roman" w:cs="Times New Roman"/>
          <w:lang w:eastAsia="he-IL"/>
        </w:rPr>
        <w:t>”</w:t>
      </w:r>
      <w:r w:rsidRPr="00C45013">
        <w:rPr>
          <w:rFonts w:ascii="Times New Roman" w:eastAsia="Calibri" w:hAnsi="Times New Roman" w:cs="Times New Roman"/>
          <w:lang w:eastAsia="he-IL"/>
        </w:rPr>
        <w:t xml:space="preserve"> było – jak pisano w wewnętrznym okólniku Wydziału Oświaty Ludu i Propagandy – „informowanie żyjących w GG Żydów o problemach żydowskich w przez nas pożądanym duchu”</w:t>
      </w:r>
      <w:r w:rsidRPr="00C45013">
        <w:rPr>
          <w:rStyle w:val="FootnoteReference"/>
          <w:rFonts w:ascii="Times New Roman" w:eastAsia="Calibri" w:hAnsi="Times New Roman" w:cs="Times New Roman"/>
          <w:lang w:eastAsia="he-IL"/>
        </w:rPr>
        <w:footnoteReference w:id="121"/>
      </w:r>
      <w:r w:rsidRPr="00C45013">
        <w:rPr>
          <w:rFonts w:ascii="Times New Roman" w:eastAsia="Calibri" w:hAnsi="Times New Roman" w:cs="Times New Roman"/>
          <w:lang w:eastAsia="he-IL"/>
        </w:rPr>
        <w:t xml:space="preserve">. Taka też była percepcja </w:t>
      </w:r>
      <w:r>
        <w:rPr>
          <w:rFonts w:ascii="Times New Roman" w:eastAsia="Calibri" w:hAnsi="Times New Roman" w:cs="Times New Roman"/>
          <w:lang w:eastAsia="he-IL"/>
        </w:rPr>
        <w:t>„GŻ”</w:t>
      </w:r>
      <w:r w:rsidRPr="00C45013">
        <w:rPr>
          <w:rFonts w:ascii="Times New Roman" w:eastAsia="Calibri" w:hAnsi="Times New Roman" w:cs="Times New Roman"/>
          <w:lang w:eastAsia="he-IL"/>
        </w:rPr>
        <w:t xml:space="preserve"> wśród jej czytelników – nastoletnia Pola Rotszyld </w:t>
      </w:r>
      <w:r w:rsidR="00D10A17">
        <w:rPr>
          <w:rFonts w:ascii="Times New Roman" w:eastAsia="Calibri" w:hAnsi="Times New Roman" w:cs="Times New Roman"/>
          <w:lang w:eastAsia="he-IL"/>
        </w:rPr>
        <w:t>zanotowała</w:t>
      </w:r>
      <w:r w:rsidRPr="00C45013">
        <w:rPr>
          <w:rFonts w:ascii="Times New Roman" w:eastAsia="Calibri" w:hAnsi="Times New Roman" w:cs="Times New Roman"/>
          <w:lang w:eastAsia="he-IL"/>
        </w:rPr>
        <w:t xml:space="preserve"> w pamiętniku, że </w:t>
      </w:r>
      <w:r>
        <w:rPr>
          <w:rFonts w:ascii="Times New Roman" w:eastAsia="Calibri" w:hAnsi="Times New Roman" w:cs="Times New Roman"/>
          <w:lang w:eastAsia="he-IL"/>
        </w:rPr>
        <w:t>gazeta</w:t>
      </w:r>
      <w:r w:rsidRPr="00C45013">
        <w:rPr>
          <w:rFonts w:ascii="Times New Roman" w:eastAsia="Calibri" w:hAnsi="Times New Roman" w:cs="Times New Roman"/>
          <w:lang w:eastAsia="he-IL"/>
        </w:rPr>
        <w:t xml:space="preserve"> „</w:t>
      </w:r>
      <w:r w:rsidRPr="00C45013">
        <w:rPr>
          <w:rFonts w:ascii="Times New Roman" w:hAnsi="Times New Roman" w:cs="Times New Roman"/>
        </w:rPr>
        <w:t>pisała naturalnie to, co Niemcy dyktowali”</w:t>
      </w:r>
      <w:r w:rsidRPr="00C45013">
        <w:rPr>
          <w:rStyle w:val="FootnoteReference"/>
          <w:rFonts w:ascii="Times New Roman" w:hAnsi="Times New Roman" w:cs="Times New Roman"/>
        </w:rPr>
        <w:footnoteReference w:id="122"/>
      </w:r>
      <w:r w:rsidRPr="00C45013">
        <w:rPr>
          <w:rFonts w:ascii="Times New Roman" w:hAnsi="Times New Roman" w:cs="Times New Roman"/>
        </w:rPr>
        <w:t xml:space="preserve">. </w:t>
      </w:r>
      <w:r w:rsidRPr="00C45013">
        <w:rPr>
          <w:rFonts w:ascii="Times New Roman" w:eastAsia="Calibri" w:hAnsi="Times New Roman" w:cs="Times New Roman"/>
          <w:lang w:eastAsia="he-IL"/>
        </w:rPr>
        <w:t>Podobnie jak inne polskojęzyczne gazety legalnie ukazujące się w tym czasie, o wydarzeniach międzynarodowych „Gazeta Żydowska” informowała na podstawie niemieckich materiałów agencyjnych rozsyłanych do redakcji</w:t>
      </w:r>
      <w:r w:rsidRPr="00C45013">
        <w:rPr>
          <w:rFonts w:ascii="Times New Roman" w:eastAsia="Calibri" w:hAnsi="Times New Roman" w:cs="Times New Roman"/>
          <w:vertAlign w:val="superscript"/>
          <w:lang w:eastAsia="he-IL"/>
        </w:rPr>
        <w:footnoteReference w:id="123"/>
      </w:r>
      <w:r w:rsidRPr="00C45013">
        <w:rPr>
          <w:rFonts w:ascii="Times New Roman" w:eastAsia="Calibri" w:hAnsi="Times New Roman" w:cs="Times New Roman"/>
          <w:lang w:eastAsia="he-IL"/>
        </w:rPr>
        <w:t>. Informacje frontowe ukazywały się zazwyczaj na pierwszej stronie, którą czytelnicy często ignorowali</w:t>
      </w:r>
      <w:r w:rsidRPr="00C45013">
        <w:rPr>
          <w:rStyle w:val="FootnoteReference"/>
          <w:rFonts w:ascii="Times New Roman" w:eastAsia="Calibri" w:hAnsi="Times New Roman" w:cs="Times New Roman"/>
          <w:lang w:eastAsia="he-IL"/>
        </w:rPr>
        <w:footnoteReference w:id="124"/>
      </w:r>
      <w:r w:rsidRPr="00C45013">
        <w:rPr>
          <w:rFonts w:ascii="Times New Roman" w:eastAsia="Calibri" w:hAnsi="Times New Roman" w:cs="Times New Roman"/>
          <w:lang w:eastAsia="he-IL"/>
        </w:rPr>
        <w:t xml:space="preserve"> – wiadomości z frontów poszukiwali w innych źródłach. </w:t>
      </w:r>
    </w:p>
    <w:p w14:paraId="10552BB5" w14:textId="3827E41B" w:rsidR="00C442C1" w:rsidRPr="00C45013" w:rsidRDefault="00C442C1" w:rsidP="00683F45">
      <w:pPr>
        <w:suppressAutoHyphens/>
        <w:spacing w:line="360" w:lineRule="auto"/>
        <w:ind w:firstLine="708"/>
        <w:jc w:val="both"/>
        <w:rPr>
          <w:rFonts w:ascii="Times New Roman" w:eastAsia="Calibri" w:hAnsi="Times New Roman" w:cs="Times New Roman"/>
          <w:lang w:eastAsia="he-IL"/>
        </w:rPr>
      </w:pPr>
      <w:r>
        <w:rPr>
          <w:rFonts w:ascii="Times New Roman" w:eastAsia="Calibri" w:hAnsi="Times New Roman" w:cs="Times New Roman"/>
          <w:lang w:eastAsia="he-IL"/>
        </w:rPr>
        <w:lastRenderedPageBreak/>
        <w:t>„</w:t>
      </w:r>
      <w:r w:rsidRPr="00C45013">
        <w:rPr>
          <w:rFonts w:ascii="Times New Roman" w:eastAsia="Calibri" w:hAnsi="Times New Roman" w:cs="Times New Roman"/>
          <w:lang w:eastAsia="he-IL"/>
        </w:rPr>
        <w:t>GŻ</w:t>
      </w:r>
      <w:r>
        <w:rPr>
          <w:rFonts w:ascii="Times New Roman" w:eastAsia="Calibri" w:hAnsi="Times New Roman" w:cs="Times New Roman"/>
          <w:lang w:eastAsia="he-IL"/>
        </w:rPr>
        <w:t>”</w:t>
      </w:r>
      <w:r w:rsidRPr="00C45013">
        <w:rPr>
          <w:rFonts w:ascii="Times New Roman" w:eastAsia="Calibri" w:hAnsi="Times New Roman" w:cs="Times New Roman"/>
          <w:lang w:eastAsia="he-IL"/>
        </w:rPr>
        <w:t xml:space="preserve"> wychodziła jednak poza warstwę informacyjną i, jak dowodzi Janczewska, wymyka się sklasyfikowaniu jako „prasa gadzinowa”. </w:t>
      </w:r>
      <w:r w:rsidR="0074784C">
        <w:rPr>
          <w:rFonts w:ascii="Times New Roman" w:eastAsia="Calibri" w:hAnsi="Times New Roman" w:cs="Times New Roman"/>
          <w:lang w:eastAsia="he-IL"/>
        </w:rPr>
        <w:t>Zamieszczała</w:t>
      </w:r>
      <w:r w:rsidRPr="00C45013">
        <w:rPr>
          <w:rFonts w:ascii="Times New Roman" w:eastAsia="Calibri" w:hAnsi="Times New Roman" w:cs="Times New Roman"/>
          <w:lang w:eastAsia="he-IL"/>
        </w:rPr>
        <w:t xml:space="preserve"> dużo publicystyki, reportaże o życiu kulturalnym, opiece społecznej i codzienności Żydów w miastach i mniejszych miejscowościach GG. Te wiadomości interesowały </w:t>
      </w:r>
      <w:r w:rsidR="0074784C">
        <w:rPr>
          <w:rFonts w:ascii="Times New Roman" w:eastAsia="Calibri" w:hAnsi="Times New Roman" w:cs="Times New Roman"/>
          <w:lang w:eastAsia="he-IL"/>
        </w:rPr>
        <w:t>ludzi</w:t>
      </w:r>
      <w:r w:rsidRPr="00C45013">
        <w:rPr>
          <w:rFonts w:ascii="Times New Roman" w:eastAsia="Calibri" w:hAnsi="Times New Roman" w:cs="Times New Roman"/>
          <w:lang w:eastAsia="he-IL"/>
        </w:rPr>
        <w:t>, którzy mieli jedynie sporadyczny kontakt z bliskimi mieszkającymi poza Warszawą</w:t>
      </w:r>
      <w:r w:rsidRPr="00C45013">
        <w:rPr>
          <w:rStyle w:val="FootnoteReference"/>
          <w:rFonts w:ascii="Times New Roman" w:eastAsia="Calibri" w:hAnsi="Times New Roman" w:cs="Times New Roman"/>
          <w:lang w:eastAsia="he-IL"/>
        </w:rPr>
        <w:footnoteReference w:id="125"/>
      </w:r>
      <w:r w:rsidRPr="00C45013">
        <w:rPr>
          <w:rFonts w:ascii="Times New Roman" w:eastAsia="Calibri" w:hAnsi="Times New Roman" w:cs="Times New Roman"/>
          <w:lang w:eastAsia="he-IL"/>
        </w:rPr>
        <w:t xml:space="preserve">. Dla wielu mieszkańców getta gazeta była źródłem bezcennych wiadomości na temat losu Żydów poza Warszawą. </w:t>
      </w:r>
      <w:r w:rsidR="0074784C">
        <w:rPr>
          <w:rFonts w:ascii="Times New Roman" w:eastAsia="Calibri" w:hAnsi="Times New Roman" w:cs="Times New Roman"/>
          <w:lang w:eastAsia="he-IL"/>
        </w:rPr>
        <w:t>„</w:t>
      </w:r>
      <w:r w:rsidRPr="00C45013">
        <w:rPr>
          <w:rFonts w:ascii="Times New Roman" w:eastAsia="Calibri" w:hAnsi="Times New Roman" w:cs="Times New Roman"/>
          <w:lang w:eastAsia="he-IL"/>
        </w:rPr>
        <w:t>GŻ</w:t>
      </w:r>
      <w:r>
        <w:rPr>
          <w:rFonts w:ascii="Times New Roman" w:eastAsia="Calibri" w:hAnsi="Times New Roman" w:cs="Times New Roman"/>
          <w:lang w:eastAsia="he-IL"/>
        </w:rPr>
        <w:t>”</w:t>
      </w:r>
      <w:r w:rsidRPr="00C45013">
        <w:rPr>
          <w:rFonts w:ascii="Times New Roman" w:eastAsia="Calibri" w:hAnsi="Times New Roman" w:cs="Times New Roman"/>
          <w:lang w:eastAsia="he-IL"/>
        </w:rPr>
        <w:t xml:space="preserve"> podlegała cenzurze, </w:t>
      </w:r>
      <w:r w:rsidR="0074784C">
        <w:rPr>
          <w:rFonts w:ascii="Times New Roman" w:eastAsia="Calibri" w:hAnsi="Times New Roman" w:cs="Times New Roman"/>
          <w:lang w:eastAsia="he-IL"/>
        </w:rPr>
        <w:t>toteż</w:t>
      </w:r>
      <w:r w:rsidRPr="00C45013">
        <w:rPr>
          <w:rFonts w:ascii="Times New Roman" w:eastAsia="Calibri" w:hAnsi="Times New Roman" w:cs="Times New Roman"/>
          <w:lang w:eastAsia="he-IL"/>
        </w:rPr>
        <w:t xml:space="preserve"> o wielu kwestiach nie można było w niej pisać wprost, ale między wierszami artykułów można wiele </w:t>
      </w:r>
      <w:r w:rsidR="0074784C" w:rsidRPr="00C45013">
        <w:rPr>
          <w:rFonts w:ascii="Times New Roman" w:eastAsia="Calibri" w:hAnsi="Times New Roman" w:cs="Times New Roman"/>
          <w:lang w:eastAsia="he-IL"/>
        </w:rPr>
        <w:t xml:space="preserve">wyczytać </w:t>
      </w:r>
      <w:r w:rsidRPr="00C45013">
        <w:rPr>
          <w:rFonts w:ascii="Times New Roman" w:eastAsia="Calibri" w:hAnsi="Times New Roman" w:cs="Times New Roman"/>
          <w:lang w:eastAsia="he-IL"/>
        </w:rPr>
        <w:t xml:space="preserve">o codziennym życiu Żydów pod okupacją. </w:t>
      </w:r>
    </w:p>
    <w:p w14:paraId="2E7A7D52" w14:textId="77777777" w:rsidR="00C442C1" w:rsidRPr="00C45013" w:rsidRDefault="00C442C1" w:rsidP="00683F45">
      <w:pPr>
        <w:suppressAutoHyphens/>
        <w:spacing w:line="360" w:lineRule="auto"/>
        <w:ind w:firstLine="708"/>
        <w:jc w:val="both"/>
        <w:rPr>
          <w:rFonts w:ascii="Times New Roman" w:eastAsia="Calibri" w:hAnsi="Times New Roman" w:cs="Times New Roman"/>
          <w:lang w:eastAsia="he-IL"/>
        </w:rPr>
      </w:pPr>
    </w:p>
    <w:p w14:paraId="2C267FF7" w14:textId="77777777" w:rsidR="00C442C1" w:rsidRPr="00C45013" w:rsidRDefault="00C442C1" w:rsidP="00683F45">
      <w:pPr>
        <w:pStyle w:val="Heading2"/>
        <w:rPr>
          <w:rFonts w:ascii="Times New Roman" w:hAnsi="Times New Roman"/>
        </w:rPr>
      </w:pPr>
      <w:bookmarkStart w:id="8" w:name="_Toc51752542"/>
      <w:r w:rsidRPr="00C45013">
        <w:rPr>
          <w:rFonts w:ascii="Times New Roman" w:hAnsi="Times New Roman"/>
        </w:rPr>
        <w:t>Mieszkańcy okupowanej Warszawy wobec polityki informacyjnej władz GG</w:t>
      </w:r>
      <w:bookmarkEnd w:id="8"/>
    </w:p>
    <w:p w14:paraId="5C080404" w14:textId="77777777" w:rsidR="00C442C1" w:rsidRPr="00C45013" w:rsidRDefault="00C442C1" w:rsidP="00683F45">
      <w:pPr>
        <w:pStyle w:val="Heading3"/>
        <w:spacing w:line="360" w:lineRule="auto"/>
        <w:rPr>
          <w:rFonts w:ascii="Times New Roman" w:hAnsi="Times New Roman" w:cs="Times New Roman"/>
        </w:rPr>
      </w:pPr>
      <w:bookmarkStart w:id="9" w:name="_Toc51752543"/>
      <w:r w:rsidRPr="00C45013">
        <w:rPr>
          <w:rFonts w:ascii="Times New Roman" w:hAnsi="Times New Roman" w:cs="Times New Roman"/>
        </w:rPr>
        <w:t>Prasa konspiracyjna</w:t>
      </w:r>
      <w:bookmarkEnd w:id="9"/>
      <w:r w:rsidRPr="00C45013">
        <w:rPr>
          <w:rFonts w:ascii="Times New Roman" w:hAnsi="Times New Roman" w:cs="Times New Roman"/>
        </w:rPr>
        <w:t xml:space="preserve"> </w:t>
      </w:r>
    </w:p>
    <w:p w14:paraId="3A8EECC3" w14:textId="3DC86B8A" w:rsidR="00C442C1" w:rsidRDefault="00C442C1" w:rsidP="00683F45">
      <w:pPr>
        <w:spacing w:line="360" w:lineRule="auto"/>
        <w:jc w:val="both"/>
        <w:rPr>
          <w:rFonts w:ascii="Times New Roman" w:hAnsi="Times New Roman" w:cs="Times New Roman"/>
        </w:rPr>
      </w:pPr>
      <w:r>
        <w:rPr>
          <w:rFonts w:ascii="Times New Roman" w:hAnsi="Times New Roman" w:cs="Times New Roman"/>
        </w:rPr>
        <w:t>Pod okupacją szybko wykształciły się alternatywne wobec oficjalnych formy życia społecznego</w:t>
      </w:r>
      <w:r w:rsidR="0098298B">
        <w:rPr>
          <w:rFonts w:ascii="Times New Roman" w:hAnsi="Times New Roman" w:cs="Times New Roman"/>
        </w:rPr>
        <w:t>;</w:t>
      </w:r>
      <w:r w:rsidR="00E850F8">
        <w:rPr>
          <w:rFonts w:ascii="Times New Roman" w:hAnsi="Times New Roman" w:cs="Times New Roman"/>
        </w:rPr>
        <w:t xml:space="preserve"> </w:t>
      </w:r>
      <w:r>
        <w:rPr>
          <w:rFonts w:ascii="Times New Roman" w:hAnsi="Times New Roman" w:cs="Times New Roman"/>
        </w:rPr>
        <w:t>jedną z najważniejszych</w:t>
      </w:r>
      <w:r w:rsidR="0098298B">
        <w:rPr>
          <w:rFonts w:ascii="Times New Roman" w:hAnsi="Times New Roman" w:cs="Times New Roman"/>
        </w:rPr>
        <w:t xml:space="preserve"> była działalność konspiracyjna</w:t>
      </w:r>
      <w:r>
        <w:rPr>
          <w:rFonts w:ascii="Times New Roman" w:hAnsi="Times New Roman" w:cs="Times New Roman"/>
        </w:rPr>
        <w:t xml:space="preserve">, a działaczy podziemia można uznać za ruch społeczny </w:t>
      </w:r>
      <w:r w:rsidR="0098298B">
        <w:rPr>
          <w:rFonts w:ascii="Times New Roman" w:hAnsi="Times New Roman" w:cs="Times New Roman"/>
        </w:rPr>
        <w:t>funkcjonujący</w:t>
      </w:r>
      <w:r>
        <w:rPr>
          <w:rFonts w:ascii="Times New Roman" w:hAnsi="Times New Roman" w:cs="Times New Roman"/>
        </w:rPr>
        <w:t xml:space="preserve"> w </w:t>
      </w:r>
      <w:r w:rsidR="0098298B">
        <w:rPr>
          <w:rFonts w:ascii="Times New Roman" w:hAnsi="Times New Roman" w:cs="Times New Roman"/>
        </w:rPr>
        <w:t xml:space="preserve">warunkach </w:t>
      </w:r>
      <w:r>
        <w:rPr>
          <w:rFonts w:ascii="Times New Roman" w:hAnsi="Times New Roman" w:cs="Times New Roman"/>
        </w:rPr>
        <w:t>wojennych. W konspiracji toczyło się życie równoległe wobec rzeczywistości niemieckich rozporządzeń oraz nazistowskiej wizji społeczeństwa Generalnego Gubernatorstwa, które miało podlegać ścisłej kontroli. Prasa konspiracyjna tworzyła przestrzeń oporu przeciw Niemcom, a samo jej istnienie podawało w wątpliwość siłę czy niezwyciężoność okupanta</w:t>
      </w:r>
      <w:r>
        <w:rPr>
          <w:rStyle w:val="FootnoteReference"/>
          <w:rFonts w:ascii="Times New Roman" w:hAnsi="Times New Roman" w:cs="Times New Roman"/>
        </w:rPr>
        <w:footnoteReference w:id="126"/>
      </w:r>
      <w:r>
        <w:rPr>
          <w:rFonts w:ascii="Times New Roman" w:hAnsi="Times New Roman" w:cs="Times New Roman"/>
        </w:rPr>
        <w:t>.</w:t>
      </w:r>
      <w:r w:rsidR="00862AD5">
        <w:rPr>
          <w:rFonts w:ascii="Times New Roman" w:hAnsi="Times New Roman" w:cs="Times New Roman"/>
        </w:rPr>
        <w:t xml:space="preserve"> </w:t>
      </w:r>
    </w:p>
    <w:p w14:paraId="181DD07B" w14:textId="36F49B28" w:rsidR="00C442C1" w:rsidRPr="00C45013" w:rsidRDefault="00C442C1" w:rsidP="00683F45">
      <w:pPr>
        <w:spacing w:line="360" w:lineRule="auto"/>
        <w:ind w:firstLine="708"/>
        <w:jc w:val="both"/>
        <w:rPr>
          <w:rFonts w:ascii="Times New Roman" w:hAnsi="Times New Roman" w:cs="Times New Roman"/>
        </w:rPr>
      </w:pPr>
      <w:r w:rsidRPr="00C45013">
        <w:rPr>
          <w:rFonts w:ascii="Times New Roman" w:hAnsi="Times New Roman" w:cs="Times New Roman"/>
        </w:rPr>
        <w:t xml:space="preserve">Według obliczeń Lucjana Dobroszyckiego pod koniec 1939 r. w okupowanej Polsce ukazywało się w sumie ponad 30 pism konspiracyjnych, w kolejnych latach liczba ta lawinowo rosła, tak by na koniec 1940 r. przekroczyć 200 pism, 1941 r. – 290, 1942 r. – 380, 1943 r. – 500, 1944 r. – 600. Łączną liczbę tytułów ukazujących się w </w:t>
      </w:r>
      <w:r w:rsidR="0098298B">
        <w:rPr>
          <w:rFonts w:ascii="Times New Roman" w:hAnsi="Times New Roman" w:cs="Times New Roman"/>
        </w:rPr>
        <w:t>czasie</w:t>
      </w:r>
      <w:r w:rsidRPr="00C45013">
        <w:rPr>
          <w:rFonts w:ascii="Times New Roman" w:hAnsi="Times New Roman" w:cs="Times New Roman"/>
        </w:rPr>
        <w:t xml:space="preserve"> okupacji Dobroszycki szac</w:t>
      </w:r>
      <w:r w:rsidR="00B10D8E">
        <w:rPr>
          <w:rFonts w:ascii="Times New Roman" w:hAnsi="Times New Roman" w:cs="Times New Roman"/>
        </w:rPr>
        <w:t>ował</w:t>
      </w:r>
      <w:r w:rsidRPr="00C45013">
        <w:rPr>
          <w:rFonts w:ascii="Times New Roman" w:hAnsi="Times New Roman" w:cs="Times New Roman"/>
        </w:rPr>
        <w:t xml:space="preserve"> na 1400 tytułów</w:t>
      </w:r>
      <w:r w:rsidRPr="00C45013">
        <w:rPr>
          <w:rStyle w:val="FootnoteReference"/>
          <w:rFonts w:ascii="Times New Roman" w:hAnsi="Times New Roman" w:cs="Times New Roman"/>
        </w:rPr>
        <w:footnoteReference w:id="127"/>
      </w:r>
      <w:r w:rsidRPr="00C45013">
        <w:rPr>
          <w:rFonts w:ascii="Times New Roman" w:hAnsi="Times New Roman" w:cs="Times New Roman"/>
        </w:rPr>
        <w:t>. Zdecydowanie najwięcej czasopism ukazywało się w Warszawie</w:t>
      </w:r>
      <w:r w:rsidR="001A202A">
        <w:rPr>
          <w:rFonts w:ascii="Times New Roman" w:hAnsi="Times New Roman" w:cs="Times New Roman"/>
        </w:rPr>
        <w:t xml:space="preserve"> (Bartoszewski szacował, że przez całą okupację w Warszawie wyszło przeszło 600 tytułów podziemnej prasy</w:t>
      </w:r>
      <w:r w:rsidR="001A202A">
        <w:rPr>
          <w:rStyle w:val="FootnoteReference"/>
          <w:rFonts w:ascii="Times New Roman" w:hAnsi="Times New Roman" w:cs="Times New Roman"/>
        </w:rPr>
        <w:footnoteReference w:id="128"/>
      </w:r>
      <w:r w:rsidR="001A202A">
        <w:rPr>
          <w:rFonts w:ascii="Times New Roman" w:hAnsi="Times New Roman" w:cs="Times New Roman"/>
        </w:rPr>
        <w:t>)</w:t>
      </w:r>
      <w:r w:rsidRPr="00C45013">
        <w:rPr>
          <w:rFonts w:ascii="Times New Roman" w:hAnsi="Times New Roman" w:cs="Times New Roman"/>
        </w:rPr>
        <w:t xml:space="preserve">, gdzie pierwsze konspiracyjne gazety </w:t>
      </w:r>
      <w:r w:rsidR="00B10D8E">
        <w:rPr>
          <w:rFonts w:ascii="Times New Roman" w:hAnsi="Times New Roman" w:cs="Times New Roman"/>
        </w:rPr>
        <w:t>trafiły do czytelników,</w:t>
      </w:r>
      <w:r w:rsidRPr="00C45013">
        <w:rPr>
          <w:rFonts w:ascii="Times New Roman" w:hAnsi="Times New Roman" w:cs="Times New Roman"/>
        </w:rPr>
        <w:t xml:space="preserve"> jeszcze zanim zaczęto </w:t>
      </w:r>
      <w:r w:rsidR="00B10D8E">
        <w:rPr>
          <w:rFonts w:ascii="Times New Roman" w:hAnsi="Times New Roman" w:cs="Times New Roman"/>
        </w:rPr>
        <w:t>drukować</w:t>
      </w:r>
      <w:r w:rsidRPr="00C45013">
        <w:rPr>
          <w:rFonts w:ascii="Times New Roman" w:hAnsi="Times New Roman" w:cs="Times New Roman"/>
        </w:rPr>
        <w:t xml:space="preserve"> propagandowy „Nowy Kurier Warszawski”. Prasa ta charakteryzowała się ogromną różnorodnością: publikowano jednostronicowe biuletyny radiowe, dzienniki, czasopisma adresowane do konkretnych grup zawodowych i zwolenników </w:t>
      </w:r>
      <w:r w:rsidRPr="00C45013">
        <w:rPr>
          <w:rFonts w:ascii="Times New Roman" w:hAnsi="Times New Roman" w:cs="Times New Roman"/>
        </w:rPr>
        <w:lastRenderedPageBreak/>
        <w:t>określonych organizacji politycznych</w:t>
      </w:r>
      <w:r w:rsidRPr="00C45013">
        <w:rPr>
          <w:rStyle w:val="FootnoteReference"/>
          <w:rFonts w:ascii="Times New Roman" w:hAnsi="Times New Roman" w:cs="Times New Roman"/>
        </w:rPr>
        <w:footnoteReference w:id="129"/>
      </w:r>
      <w:r w:rsidRPr="00C45013">
        <w:rPr>
          <w:rFonts w:ascii="Times New Roman" w:hAnsi="Times New Roman" w:cs="Times New Roman"/>
        </w:rPr>
        <w:t>. Apelowano o bojkotowanie „NKW” i dawanie odporu niemieckiemu monopolowi informacyjnemu</w:t>
      </w:r>
      <w:r w:rsidRPr="00C45013">
        <w:rPr>
          <w:rStyle w:val="FootnoteReference"/>
          <w:rFonts w:ascii="Times New Roman" w:hAnsi="Times New Roman" w:cs="Times New Roman"/>
        </w:rPr>
        <w:footnoteReference w:id="130"/>
      </w:r>
      <w:r w:rsidRPr="00C45013">
        <w:rPr>
          <w:rFonts w:ascii="Times New Roman" w:hAnsi="Times New Roman" w:cs="Times New Roman"/>
        </w:rPr>
        <w:t>.</w:t>
      </w:r>
    </w:p>
    <w:p w14:paraId="4AD3B7C7" w14:textId="39D12BC1" w:rsidR="00C442C1" w:rsidRPr="00C45013" w:rsidRDefault="00C442C1" w:rsidP="00683F45">
      <w:pPr>
        <w:spacing w:line="360" w:lineRule="auto"/>
        <w:ind w:firstLine="708"/>
        <w:jc w:val="both"/>
        <w:rPr>
          <w:rFonts w:ascii="Times New Roman" w:hAnsi="Times New Roman" w:cs="Times New Roman"/>
        </w:rPr>
      </w:pPr>
      <w:r w:rsidRPr="00C45013">
        <w:rPr>
          <w:rFonts w:ascii="Times New Roman" w:hAnsi="Times New Roman" w:cs="Times New Roman"/>
        </w:rPr>
        <w:t xml:space="preserve">W roku 1940 r. w Warszawie działało przeszło 100 organizacji </w:t>
      </w:r>
      <w:r w:rsidR="00B10D8E">
        <w:rPr>
          <w:rFonts w:ascii="Times New Roman" w:hAnsi="Times New Roman" w:cs="Times New Roman"/>
        </w:rPr>
        <w:t>podziemnych</w:t>
      </w:r>
      <w:r w:rsidRPr="00C45013">
        <w:rPr>
          <w:rStyle w:val="FootnoteReference"/>
          <w:rFonts w:ascii="Times New Roman" w:hAnsi="Times New Roman" w:cs="Times New Roman"/>
        </w:rPr>
        <w:footnoteReference w:id="131"/>
      </w:r>
      <w:r w:rsidRPr="00C45013">
        <w:rPr>
          <w:rFonts w:ascii="Times New Roman" w:hAnsi="Times New Roman" w:cs="Times New Roman"/>
        </w:rPr>
        <w:t>, a nawet co czwarty warszawiak był w trakcie wojny zaangażowany w – zorganizowane lub nie – działania konspiracyjne</w:t>
      </w:r>
      <w:r w:rsidRPr="00C45013">
        <w:rPr>
          <w:rStyle w:val="FootnoteReference"/>
          <w:rFonts w:ascii="Times New Roman" w:hAnsi="Times New Roman" w:cs="Times New Roman"/>
        </w:rPr>
        <w:footnoteReference w:id="132"/>
      </w:r>
      <w:r w:rsidRPr="00C45013">
        <w:rPr>
          <w:rFonts w:ascii="Times New Roman" w:hAnsi="Times New Roman" w:cs="Times New Roman"/>
        </w:rPr>
        <w:t>. Wydaje się, że prasa konspiracyjna skutecznie dostarczała swym czytelnikom wiarygodnych wiadomości – w październiku 1940 r. gubernator Ludwi</w:t>
      </w:r>
      <w:r w:rsidR="00B10D8E">
        <w:rPr>
          <w:rFonts w:ascii="Times New Roman" w:hAnsi="Times New Roman" w:cs="Times New Roman"/>
        </w:rPr>
        <w:t>g</w:t>
      </w:r>
      <w:r w:rsidRPr="00C45013">
        <w:rPr>
          <w:rFonts w:ascii="Times New Roman" w:hAnsi="Times New Roman" w:cs="Times New Roman"/>
        </w:rPr>
        <w:t xml:space="preserve"> Fischer donosił w sprawozdaniu, że mieszkańcy dystryktu warszawskiego wiedzieli o wysłaniu niemieckich żołnierzy do Rumunii</w:t>
      </w:r>
      <w:r w:rsidR="00B10D8E">
        <w:rPr>
          <w:rFonts w:ascii="Times New Roman" w:hAnsi="Times New Roman" w:cs="Times New Roman"/>
        </w:rPr>
        <w:t>,</w:t>
      </w:r>
      <w:r w:rsidRPr="00C45013">
        <w:rPr>
          <w:rFonts w:ascii="Times New Roman" w:hAnsi="Times New Roman" w:cs="Times New Roman"/>
        </w:rPr>
        <w:t xml:space="preserve"> zanim dowiedzieli się o tym niemieccy urzędnicy</w:t>
      </w:r>
      <w:r w:rsidRPr="00C45013">
        <w:rPr>
          <w:rStyle w:val="FootnoteReference"/>
          <w:rFonts w:ascii="Times New Roman" w:hAnsi="Times New Roman" w:cs="Times New Roman"/>
        </w:rPr>
        <w:footnoteReference w:id="133"/>
      </w:r>
      <w:r w:rsidRPr="00C45013">
        <w:rPr>
          <w:rFonts w:ascii="Times New Roman" w:hAnsi="Times New Roman" w:cs="Times New Roman"/>
        </w:rPr>
        <w:t>. Głównym pismem ukazującym się w kręgu ZWZ-AK był tygodnik „Biuletyn Informacyjny”. Najwyższy nakład tego czasopisma wynosił ponad 40</w:t>
      </w:r>
      <w:r w:rsidR="00B10D8E">
        <w:rPr>
          <w:rFonts w:ascii="Times New Roman" w:hAnsi="Times New Roman" w:cs="Times New Roman"/>
        </w:rPr>
        <w:t xml:space="preserve"> tys.</w:t>
      </w:r>
      <w:r w:rsidRPr="00C45013">
        <w:rPr>
          <w:rFonts w:ascii="Times New Roman" w:hAnsi="Times New Roman" w:cs="Times New Roman"/>
        </w:rPr>
        <w:t xml:space="preserve"> egzemplarzy</w:t>
      </w:r>
      <w:r w:rsidRPr="00C45013">
        <w:rPr>
          <w:rStyle w:val="FootnoteReference"/>
          <w:rFonts w:ascii="Times New Roman" w:hAnsi="Times New Roman" w:cs="Times New Roman"/>
        </w:rPr>
        <w:footnoteReference w:id="134"/>
      </w:r>
      <w:r w:rsidRPr="00C45013">
        <w:rPr>
          <w:rFonts w:ascii="Times New Roman" w:hAnsi="Times New Roman" w:cs="Times New Roman"/>
        </w:rPr>
        <w:t xml:space="preserve">. W tym samym kręgu ukazywały się także „Wiadomości Polskie”. Polska prasa </w:t>
      </w:r>
      <w:r w:rsidR="00B10D8E">
        <w:rPr>
          <w:rFonts w:ascii="Times New Roman" w:hAnsi="Times New Roman" w:cs="Times New Roman"/>
        </w:rPr>
        <w:t>podziemna</w:t>
      </w:r>
      <w:r w:rsidRPr="00C45013">
        <w:rPr>
          <w:rFonts w:ascii="Times New Roman" w:hAnsi="Times New Roman" w:cs="Times New Roman"/>
        </w:rPr>
        <w:t xml:space="preserve"> docierała </w:t>
      </w:r>
      <w:r w:rsidR="00B10D8E">
        <w:rPr>
          <w:rFonts w:ascii="Times New Roman" w:hAnsi="Times New Roman" w:cs="Times New Roman"/>
        </w:rPr>
        <w:t>również</w:t>
      </w:r>
      <w:r w:rsidRPr="00C45013">
        <w:rPr>
          <w:rFonts w:ascii="Times New Roman" w:hAnsi="Times New Roman" w:cs="Times New Roman"/>
        </w:rPr>
        <w:t xml:space="preserve"> do Żydów, później była czytana w getcie</w:t>
      </w:r>
      <w:r w:rsidRPr="00C45013">
        <w:rPr>
          <w:rStyle w:val="FootnoteReference"/>
          <w:rFonts w:ascii="Times New Roman" w:hAnsi="Times New Roman" w:cs="Times New Roman"/>
        </w:rPr>
        <w:footnoteReference w:id="135"/>
      </w:r>
      <w:r w:rsidRPr="00C45013">
        <w:rPr>
          <w:rFonts w:ascii="Times New Roman" w:hAnsi="Times New Roman" w:cs="Times New Roman"/>
        </w:rPr>
        <w:t xml:space="preserve">. </w:t>
      </w:r>
    </w:p>
    <w:p w14:paraId="373E36DE" w14:textId="60F12A4A" w:rsidR="00C442C1" w:rsidRPr="00C45013" w:rsidRDefault="00C442C1" w:rsidP="00B10D8E">
      <w:pPr>
        <w:spacing w:line="360" w:lineRule="auto"/>
        <w:ind w:firstLine="708"/>
        <w:jc w:val="both"/>
        <w:rPr>
          <w:rFonts w:ascii="Times New Roman" w:hAnsi="Times New Roman" w:cs="Times New Roman"/>
        </w:rPr>
      </w:pPr>
      <w:r w:rsidRPr="00C45013">
        <w:rPr>
          <w:rFonts w:ascii="Times New Roman" w:hAnsi="Times New Roman" w:cs="Times New Roman"/>
        </w:rPr>
        <w:t xml:space="preserve">Od początku 1940 r. swoje gazety konspiracyjne wydawały żydowskie środowiska polityczne. Pierwsze numery zachowane w </w:t>
      </w:r>
      <w:r w:rsidR="001A202A">
        <w:rPr>
          <w:rFonts w:ascii="Times New Roman" w:hAnsi="Times New Roman" w:cs="Times New Roman"/>
        </w:rPr>
        <w:t>Archiwum Ringelbluma (zawierającym największy zbiór żydowskiej prasy konspiracyjnej)</w:t>
      </w:r>
      <w:r w:rsidR="001A202A" w:rsidRPr="00C45013">
        <w:rPr>
          <w:rFonts w:ascii="Times New Roman" w:hAnsi="Times New Roman" w:cs="Times New Roman"/>
        </w:rPr>
        <w:t xml:space="preserve"> </w:t>
      </w:r>
      <w:r w:rsidRPr="00C45013">
        <w:rPr>
          <w:rFonts w:ascii="Times New Roman" w:hAnsi="Times New Roman" w:cs="Times New Roman"/>
        </w:rPr>
        <w:t xml:space="preserve">datowane są na maj 1940 r., ale prasa </w:t>
      </w:r>
      <w:r w:rsidR="00B10D8E">
        <w:rPr>
          <w:rFonts w:ascii="Times New Roman" w:hAnsi="Times New Roman" w:cs="Times New Roman"/>
        </w:rPr>
        <w:t>podziemna</w:t>
      </w:r>
      <w:r w:rsidRPr="00C45013">
        <w:rPr>
          <w:rFonts w:ascii="Times New Roman" w:hAnsi="Times New Roman" w:cs="Times New Roman"/>
        </w:rPr>
        <w:t xml:space="preserve"> ukazywała się – na małą skalę, nieregularnie i w niewielkiej liczbie tytułów – </w:t>
      </w:r>
      <w:r w:rsidR="00B10D8E">
        <w:rPr>
          <w:rFonts w:ascii="Times New Roman" w:hAnsi="Times New Roman" w:cs="Times New Roman"/>
        </w:rPr>
        <w:t>już</w:t>
      </w:r>
      <w:r w:rsidRPr="00C45013">
        <w:rPr>
          <w:rFonts w:ascii="Times New Roman" w:hAnsi="Times New Roman" w:cs="Times New Roman"/>
        </w:rPr>
        <w:t xml:space="preserve"> w pierwszych miesiącach tego roku. Należy jednak podkreślić, że na większą skalę wydawnictwa konspiracyjne </w:t>
      </w:r>
      <w:r w:rsidR="00B10D8E">
        <w:rPr>
          <w:rFonts w:ascii="Times New Roman" w:hAnsi="Times New Roman" w:cs="Times New Roman"/>
        </w:rPr>
        <w:t>weszły w obieg czytelniczy</w:t>
      </w:r>
      <w:r w:rsidRPr="00C45013">
        <w:rPr>
          <w:rFonts w:ascii="Times New Roman" w:hAnsi="Times New Roman" w:cs="Times New Roman"/>
        </w:rPr>
        <w:t xml:space="preserve"> dopiero pod koniec 1940 i w 1941 r.</w:t>
      </w:r>
      <w:r w:rsidRPr="00C45013">
        <w:rPr>
          <w:rStyle w:val="FootnoteReference"/>
          <w:rFonts w:ascii="Times New Roman" w:hAnsi="Times New Roman" w:cs="Times New Roman"/>
        </w:rPr>
        <w:footnoteReference w:id="136"/>
      </w:r>
      <w:r w:rsidRPr="00C45013">
        <w:rPr>
          <w:rFonts w:ascii="Times New Roman" w:hAnsi="Times New Roman" w:cs="Times New Roman"/>
        </w:rPr>
        <w:t xml:space="preserve"> </w:t>
      </w:r>
    </w:p>
    <w:p w14:paraId="68CBB9DD" w14:textId="77777777" w:rsidR="00C442C1" w:rsidRPr="00C45013" w:rsidRDefault="00C442C1" w:rsidP="00683F45">
      <w:pPr>
        <w:pStyle w:val="Heading3"/>
        <w:spacing w:line="360" w:lineRule="auto"/>
        <w:rPr>
          <w:rFonts w:ascii="Times New Roman" w:hAnsi="Times New Roman" w:cs="Times New Roman"/>
        </w:rPr>
      </w:pPr>
      <w:r w:rsidRPr="00C45013">
        <w:rPr>
          <w:rFonts w:ascii="Times New Roman" w:hAnsi="Times New Roman" w:cs="Times New Roman"/>
          <w:i/>
        </w:rPr>
        <w:t xml:space="preserve"> </w:t>
      </w:r>
      <w:bookmarkStart w:id="10" w:name="_Toc51752544"/>
      <w:r w:rsidRPr="00C45013">
        <w:rPr>
          <w:rFonts w:ascii="Times New Roman" w:hAnsi="Times New Roman" w:cs="Times New Roman"/>
          <w:i/>
        </w:rPr>
        <w:t>W ciemnościach duchowych</w:t>
      </w:r>
      <w:r w:rsidRPr="00C45013">
        <w:rPr>
          <w:rFonts w:ascii="Times New Roman" w:hAnsi="Times New Roman" w:cs="Times New Roman"/>
        </w:rPr>
        <w:t>. Obieg wiadomości w okupowanej Warszawie (październik 1939</w:t>
      </w:r>
      <w:r w:rsidR="00B10D8E">
        <w:rPr>
          <w:rFonts w:ascii="Times New Roman" w:hAnsi="Times New Roman" w:cs="Times New Roman"/>
        </w:rPr>
        <w:t xml:space="preserve"> </w:t>
      </w:r>
      <w:r w:rsidR="007E3A92">
        <w:rPr>
          <w:rFonts w:ascii="Times New Roman" w:hAnsi="Times New Roman" w:cs="Times New Roman"/>
        </w:rPr>
        <w:t>–</w:t>
      </w:r>
      <w:r w:rsidR="00B10D8E">
        <w:rPr>
          <w:rFonts w:ascii="Times New Roman" w:hAnsi="Times New Roman" w:cs="Times New Roman"/>
        </w:rPr>
        <w:t xml:space="preserve"> </w:t>
      </w:r>
      <w:r w:rsidRPr="00C45013">
        <w:rPr>
          <w:rFonts w:ascii="Times New Roman" w:hAnsi="Times New Roman" w:cs="Times New Roman"/>
        </w:rPr>
        <w:t>grudzień 1940)</w:t>
      </w:r>
      <w:bookmarkEnd w:id="10"/>
    </w:p>
    <w:p w14:paraId="6AA63D9B" w14:textId="141EC01C" w:rsidR="00C442C1" w:rsidRPr="00C45013" w:rsidRDefault="00C442C1" w:rsidP="00683F45">
      <w:pPr>
        <w:spacing w:line="360" w:lineRule="auto"/>
        <w:jc w:val="both"/>
        <w:rPr>
          <w:rFonts w:ascii="Times New Roman" w:hAnsi="Times New Roman" w:cs="Times New Roman"/>
        </w:rPr>
      </w:pPr>
      <w:r w:rsidRPr="00C45013">
        <w:rPr>
          <w:rFonts w:ascii="Times New Roman" w:hAnsi="Times New Roman" w:cs="Times New Roman"/>
        </w:rPr>
        <w:t xml:space="preserve">Pierwsze miesiące okupacji </w:t>
      </w:r>
      <w:r w:rsidR="00610822" w:rsidRPr="00C45013">
        <w:rPr>
          <w:rFonts w:ascii="Times New Roman" w:hAnsi="Times New Roman" w:cs="Times New Roman"/>
        </w:rPr>
        <w:t xml:space="preserve">były </w:t>
      </w:r>
      <w:r w:rsidRPr="00C45013">
        <w:rPr>
          <w:rFonts w:ascii="Times New Roman" w:hAnsi="Times New Roman" w:cs="Times New Roman"/>
        </w:rPr>
        <w:t xml:space="preserve">naznaczone poczuciem beznadziei, a także przyzwyczajaniem się do wojennego rytmu życia. Choć między Żydami a Polakami nie wzniesiono jeszcze muru getta, okupacyjne losy obu grup stopniowo przestawały przebiegać równolegle. Jeszcze </w:t>
      </w:r>
      <w:r w:rsidR="00610822">
        <w:rPr>
          <w:rFonts w:ascii="Times New Roman" w:hAnsi="Times New Roman" w:cs="Times New Roman"/>
        </w:rPr>
        <w:t xml:space="preserve">w </w:t>
      </w:r>
      <w:r w:rsidRPr="00C45013">
        <w:rPr>
          <w:rFonts w:ascii="Times New Roman" w:hAnsi="Times New Roman" w:cs="Times New Roman"/>
        </w:rPr>
        <w:t xml:space="preserve">październiku Niemcy wprowadzili pierwsze antyżydowskie rozporządzenia, potem kolejne (dotyczące m.in. obrotu pieniężnego, konieczności noszenia opasek, oznaczania sklepów, </w:t>
      </w:r>
      <w:r w:rsidRPr="00C45013">
        <w:rPr>
          <w:rFonts w:ascii="Times New Roman" w:hAnsi="Times New Roman" w:cs="Times New Roman"/>
        </w:rPr>
        <w:lastRenderedPageBreak/>
        <w:t>kłaniania się Niemcom)</w:t>
      </w:r>
      <w:r w:rsidRPr="00C45013">
        <w:rPr>
          <w:rStyle w:val="FootnoteReference"/>
          <w:rFonts w:ascii="Times New Roman" w:hAnsi="Times New Roman" w:cs="Times New Roman"/>
        </w:rPr>
        <w:footnoteReference w:id="137"/>
      </w:r>
      <w:r w:rsidRPr="00C45013">
        <w:rPr>
          <w:rFonts w:ascii="Times New Roman" w:hAnsi="Times New Roman" w:cs="Times New Roman"/>
        </w:rPr>
        <w:t>: „każdego dnia nowy dekret. Każdego ranka nowy akt dyskryminacji”, kwitował gorzko Chaim Aron Kapłan</w:t>
      </w:r>
      <w:r w:rsidRPr="00C45013">
        <w:rPr>
          <w:rStyle w:val="FootnoteReference"/>
          <w:rFonts w:ascii="Times New Roman" w:hAnsi="Times New Roman" w:cs="Times New Roman"/>
        </w:rPr>
        <w:footnoteReference w:id="138"/>
      </w:r>
      <w:r w:rsidRPr="00C45013">
        <w:rPr>
          <w:rFonts w:ascii="Times New Roman" w:hAnsi="Times New Roman" w:cs="Times New Roman"/>
        </w:rPr>
        <w:t>. Jak pokażę dalej na przykładzie wiadomości o utworzeniu getta (dzielnicy dla Żydów)</w:t>
      </w:r>
      <w:r w:rsidR="00610822">
        <w:rPr>
          <w:rFonts w:ascii="Times New Roman" w:hAnsi="Times New Roman" w:cs="Times New Roman"/>
        </w:rPr>
        <w:t>,</w:t>
      </w:r>
      <w:r w:rsidRPr="00C45013">
        <w:rPr>
          <w:rFonts w:ascii="Times New Roman" w:hAnsi="Times New Roman" w:cs="Times New Roman"/>
        </w:rPr>
        <w:t xml:space="preserve"> rozchodzenie się losów Żydów i Polaków wyrażało się t</w:t>
      </w:r>
      <w:r w:rsidR="00610822">
        <w:rPr>
          <w:rFonts w:ascii="Times New Roman" w:hAnsi="Times New Roman" w:cs="Times New Roman"/>
        </w:rPr>
        <w:t>eż</w:t>
      </w:r>
      <w:r w:rsidRPr="00C45013">
        <w:rPr>
          <w:rFonts w:ascii="Times New Roman" w:hAnsi="Times New Roman" w:cs="Times New Roman"/>
        </w:rPr>
        <w:t xml:space="preserve"> w tym, że informacje dotyczące antyżydowskiej polityki okupanta w niewielkim stopniu interesowały ich polskich sąsiadów – bo ich nie dotyczyły. </w:t>
      </w:r>
    </w:p>
    <w:p w14:paraId="069659D9" w14:textId="7ABCB168" w:rsidR="00C442C1" w:rsidRPr="00C45013" w:rsidRDefault="00C442C1" w:rsidP="003A5157">
      <w:pPr>
        <w:spacing w:line="360" w:lineRule="auto"/>
        <w:ind w:firstLine="708"/>
        <w:jc w:val="both"/>
        <w:rPr>
          <w:rFonts w:ascii="Times New Roman" w:hAnsi="Times New Roman" w:cs="Times New Roman"/>
        </w:rPr>
      </w:pPr>
      <w:r w:rsidRPr="00C45013">
        <w:rPr>
          <w:rFonts w:ascii="Times New Roman" w:hAnsi="Times New Roman" w:cs="Times New Roman"/>
        </w:rPr>
        <w:t xml:space="preserve">Wiadomości z zagranicy były trudno dostępne, a ich znaczenie bladło w zestawieniu z intensywnością doświadczeń pierwszych tygodni okupacji. Interesowano się podawanymi z ust do ust wiadomościami na temat zachowania Niemców w mieście i w kraju – w toku tego procesu wykluwało się wspólnotowe znaczenie tego, czym jest (i czym </w:t>
      </w:r>
      <w:r>
        <w:rPr>
          <w:rFonts w:ascii="Times New Roman" w:hAnsi="Times New Roman" w:cs="Times New Roman"/>
        </w:rPr>
        <w:t>może się stać</w:t>
      </w:r>
      <w:r w:rsidRPr="00C45013">
        <w:rPr>
          <w:rFonts w:ascii="Times New Roman" w:hAnsi="Times New Roman" w:cs="Times New Roman"/>
        </w:rPr>
        <w:t>) „niemiecka okupacja”. Anonimowa autorka relacji zachowanej w ARG pisała w lutym 1940</w:t>
      </w:r>
      <w:r w:rsidR="00CC1894">
        <w:rPr>
          <w:rFonts w:ascii="Times New Roman" w:hAnsi="Times New Roman" w:cs="Times New Roman"/>
        </w:rPr>
        <w:t xml:space="preserve"> r.:</w:t>
      </w:r>
      <w:r w:rsidRPr="00C45013">
        <w:rPr>
          <w:rFonts w:ascii="Times New Roman" w:hAnsi="Times New Roman" w:cs="Times New Roman"/>
        </w:rPr>
        <w:t xml:space="preserve"> „Warszawa marznie. Jedyną bodajże «rozgrzewką» są wiadomości o systematycznym zabieraniu mebli, rzeczy i aresztowaniu ludzi. Z dnia na dzień dochodzą wieści o nowych opróżnionych lokalach żydowskich”</w:t>
      </w:r>
      <w:r w:rsidRPr="00C45013">
        <w:rPr>
          <w:rStyle w:val="FootnoteReference"/>
          <w:rFonts w:ascii="Times New Roman" w:hAnsi="Times New Roman" w:cs="Times New Roman"/>
        </w:rPr>
        <w:footnoteReference w:id="139"/>
      </w:r>
      <w:r w:rsidRPr="00C45013">
        <w:rPr>
          <w:rFonts w:ascii="Times New Roman" w:hAnsi="Times New Roman" w:cs="Times New Roman"/>
        </w:rPr>
        <w:t xml:space="preserve">. Chaim Aron Kapłan notował w </w:t>
      </w:r>
      <w:r w:rsidR="00CC1894">
        <w:rPr>
          <w:rFonts w:ascii="Times New Roman" w:hAnsi="Times New Roman" w:cs="Times New Roman"/>
        </w:rPr>
        <w:t>dzienniku</w:t>
      </w:r>
      <w:r w:rsidRPr="00C45013">
        <w:rPr>
          <w:rFonts w:ascii="Times New Roman" w:hAnsi="Times New Roman" w:cs="Times New Roman"/>
        </w:rPr>
        <w:t>, że nie zdołałby opisać wszystkich aktów przemocy, o których słysz</w:t>
      </w:r>
      <w:r>
        <w:rPr>
          <w:rFonts w:ascii="Times New Roman" w:hAnsi="Times New Roman" w:cs="Times New Roman"/>
        </w:rPr>
        <w:t>ał</w:t>
      </w:r>
      <w:r w:rsidRPr="00C45013">
        <w:rPr>
          <w:rStyle w:val="FootnoteReference"/>
          <w:rFonts w:ascii="Times New Roman" w:hAnsi="Times New Roman" w:cs="Times New Roman"/>
        </w:rPr>
        <w:footnoteReference w:id="140"/>
      </w:r>
      <w:r w:rsidRPr="00C45013">
        <w:rPr>
          <w:rFonts w:ascii="Times New Roman" w:hAnsi="Times New Roman" w:cs="Times New Roman"/>
        </w:rPr>
        <w:t>.</w:t>
      </w:r>
    </w:p>
    <w:p w14:paraId="51019AF2" w14:textId="24FE78BB" w:rsidR="00C442C1" w:rsidRPr="00C45013" w:rsidRDefault="00C442C1" w:rsidP="003A5157">
      <w:pPr>
        <w:spacing w:line="360" w:lineRule="auto"/>
        <w:ind w:firstLine="708"/>
        <w:jc w:val="both"/>
        <w:rPr>
          <w:rFonts w:ascii="Times New Roman" w:hAnsi="Times New Roman" w:cs="Times New Roman"/>
        </w:rPr>
      </w:pPr>
      <w:r w:rsidRPr="00C45013">
        <w:rPr>
          <w:rFonts w:ascii="Times New Roman" w:hAnsi="Times New Roman" w:cs="Times New Roman"/>
        </w:rPr>
        <w:t>Prawie do końca października 1939 r. otwarta pozostała granica z ZSRR</w:t>
      </w:r>
      <w:r w:rsidRPr="00C45013">
        <w:rPr>
          <w:rStyle w:val="FootnoteReference"/>
          <w:rFonts w:ascii="Times New Roman" w:hAnsi="Times New Roman" w:cs="Times New Roman"/>
        </w:rPr>
        <w:footnoteReference w:id="141"/>
      </w:r>
      <w:r w:rsidRPr="00C45013">
        <w:rPr>
          <w:rFonts w:ascii="Times New Roman" w:hAnsi="Times New Roman" w:cs="Times New Roman"/>
        </w:rPr>
        <w:t>, z czego skorzystało wiele osób – w dużej mierze Żydów – które sądziły, że pod</w:t>
      </w:r>
      <w:r w:rsidR="00CC1894">
        <w:rPr>
          <w:rFonts w:ascii="Times New Roman" w:hAnsi="Times New Roman" w:cs="Times New Roman"/>
        </w:rPr>
        <w:t xml:space="preserve"> </w:t>
      </w:r>
      <w:r w:rsidRPr="00C45013">
        <w:rPr>
          <w:rFonts w:ascii="Times New Roman" w:hAnsi="Times New Roman" w:cs="Times New Roman"/>
        </w:rPr>
        <w:t xml:space="preserve">okupacją sowiecką będą bezpieczniejsze. Kapłan </w:t>
      </w:r>
      <w:r w:rsidR="00CC1894">
        <w:rPr>
          <w:rFonts w:ascii="Times New Roman" w:hAnsi="Times New Roman" w:cs="Times New Roman"/>
        </w:rPr>
        <w:t>zauważył</w:t>
      </w:r>
      <w:r w:rsidRPr="00C45013">
        <w:rPr>
          <w:rFonts w:ascii="Times New Roman" w:hAnsi="Times New Roman" w:cs="Times New Roman"/>
        </w:rPr>
        <w:t>, że „nawet możni i kapitaliści, których bolszewizm ma ogołocić i pozostawić jak puste naczynie, woleli Rosję od Niemiec” – w obu miejscach na</w:t>
      </w:r>
      <w:r w:rsidR="00CC1894">
        <w:rPr>
          <w:rFonts w:ascii="Times New Roman" w:hAnsi="Times New Roman" w:cs="Times New Roman"/>
        </w:rPr>
        <w:t xml:space="preserve"> </w:t>
      </w:r>
      <w:r w:rsidRPr="00C45013">
        <w:rPr>
          <w:rFonts w:ascii="Times New Roman" w:hAnsi="Times New Roman" w:cs="Times New Roman"/>
        </w:rPr>
        <w:t>Żydów czekała grabież, ale to pod okupacją niemiecką byli systemowo dyskryminowani jako przedstawiciele grupy etnicznej</w:t>
      </w:r>
      <w:r w:rsidRPr="00C45013">
        <w:rPr>
          <w:rStyle w:val="FootnoteReference"/>
          <w:rFonts w:ascii="Times New Roman" w:hAnsi="Times New Roman" w:cs="Times New Roman"/>
        </w:rPr>
        <w:footnoteReference w:id="142"/>
      </w:r>
      <w:r w:rsidRPr="00C45013">
        <w:rPr>
          <w:rFonts w:ascii="Times New Roman" w:hAnsi="Times New Roman" w:cs="Times New Roman"/>
        </w:rPr>
        <w:t>. Granica z ZSRR znajdowała się zaledwie 100 km od Warszawy i „choć sytuacja materialna wcale nie była tam świetna, ale równouprawnienie i możność łatwego zdobywania pracy skłoniły dziesiątki tysięcy, by przekradać się przez granicę”. Specjalni szmuglerzy za opłatą pomagali przedostać się na drugą stronę</w:t>
      </w:r>
      <w:r w:rsidRPr="00C45013">
        <w:rPr>
          <w:rStyle w:val="FootnoteReference"/>
          <w:rFonts w:ascii="Times New Roman" w:hAnsi="Times New Roman" w:cs="Times New Roman"/>
        </w:rPr>
        <w:footnoteReference w:id="143"/>
      </w:r>
      <w:r w:rsidRPr="00C45013">
        <w:rPr>
          <w:rFonts w:ascii="Times New Roman" w:hAnsi="Times New Roman" w:cs="Times New Roman"/>
        </w:rPr>
        <w:t>. Z Warszawy do Związku Radzieckiego wyjechały dziesiątki tysięcy osób</w:t>
      </w:r>
      <w:r w:rsidR="00325E47">
        <w:rPr>
          <w:rFonts w:ascii="Times New Roman" w:hAnsi="Times New Roman" w:cs="Times New Roman"/>
        </w:rPr>
        <w:t>,</w:t>
      </w:r>
      <w:r w:rsidRPr="00C45013">
        <w:rPr>
          <w:rFonts w:ascii="Times New Roman" w:hAnsi="Times New Roman" w:cs="Times New Roman"/>
        </w:rPr>
        <w:t xml:space="preserve"> szczególnie młodych. Wyjeżdżano także na wówczas niepodległą </w:t>
      </w:r>
      <w:r>
        <w:rPr>
          <w:rFonts w:ascii="Times New Roman" w:hAnsi="Times New Roman" w:cs="Times New Roman"/>
        </w:rPr>
        <w:t xml:space="preserve">i neutralną w konflikcie </w:t>
      </w:r>
      <w:r w:rsidRPr="00C45013">
        <w:rPr>
          <w:rFonts w:ascii="Times New Roman" w:hAnsi="Times New Roman" w:cs="Times New Roman"/>
        </w:rPr>
        <w:t>Litwę – przede wszystkim do Wilna, do</w:t>
      </w:r>
      <w:r w:rsidR="00325E47">
        <w:rPr>
          <w:rFonts w:ascii="Times New Roman" w:hAnsi="Times New Roman" w:cs="Times New Roman"/>
        </w:rPr>
        <w:t>kąd</w:t>
      </w:r>
      <w:r w:rsidRPr="00C45013">
        <w:rPr>
          <w:rFonts w:ascii="Times New Roman" w:hAnsi="Times New Roman" w:cs="Times New Roman"/>
        </w:rPr>
        <w:t xml:space="preserve"> z okupowanej przez Niemcy części Polski napłynęły tysiące uchodźców. Na Litwę wyjechali m.in. przedstawiciele syjonistycznych organizacji młodzieżowych takich jak </w:t>
      </w:r>
      <w:r w:rsidRPr="00C45013">
        <w:rPr>
          <w:rFonts w:ascii="Times New Roman" w:hAnsi="Times New Roman" w:cs="Times New Roman"/>
        </w:rPr>
        <w:lastRenderedPageBreak/>
        <w:t>Dror czy Haszomer Hacair, którzy wierzyli, że stamtąd uda im się wyemigrować do Mandatu Palestyny. W tym czasie granicy z Rumunią nie dawało się już przekr</w:t>
      </w:r>
      <w:r>
        <w:rPr>
          <w:rFonts w:ascii="Times New Roman" w:hAnsi="Times New Roman" w:cs="Times New Roman"/>
        </w:rPr>
        <w:t>o</w:t>
      </w:r>
      <w:r w:rsidRPr="00C45013">
        <w:rPr>
          <w:rFonts w:ascii="Times New Roman" w:hAnsi="Times New Roman" w:cs="Times New Roman"/>
        </w:rPr>
        <w:t>cz</w:t>
      </w:r>
      <w:r>
        <w:rPr>
          <w:rFonts w:ascii="Times New Roman" w:hAnsi="Times New Roman" w:cs="Times New Roman"/>
        </w:rPr>
        <w:t>y</w:t>
      </w:r>
      <w:r w:rsidRPr="00C45013">
        <w:rPr>
          <w:rFonts w:ascii="Times New Roman" w:hAnsi="Times New Roman" w:cs="Times New Roman"/>
        </w:rPr>
        <w:t>ć, co czyniło Wilno jedyną bramą do reszty świata</w:t>
      </w:r>
      <w:r w:rsidRPr="00C45013">
        <w:rPr>
          <w:rStyle w:val="FootnoteReference"/>
          <w:rFonts w:ascii="Times New Roman" w:hAnsi="Times New Roman" w:cs="Times New Roman"/>
        </w:rPr>
        <w:footnoteReference w:id="144"/>
      </w:r>
      <w:r w:rsidRPr="00C45013">
        <w:rPr>
          <w:rFonts w:ascii="Times New Roman" w:hAnsi="Times New Roman" w:cs="Times New Roman"/>
        </w:rPr>
        <w:t xml:space="preserve">. </w:t>
      </w:r>
    </w:p>
    <w:p w14:paraId="45A209D5" w14:textId="1EF05424" w:rsidR="00C442C1" w:rsidRPr="00C45013" w:rsidRDefault="00C442C1" w:rsidP="00683F45">
      <w:pPr>
        <w:spacing w:line="360" w:lineRule="auto"/>
        <w:ind w:firstLine="708"/>
        <w:jc w:val="both"/>
        <w:rPr>
          <w:rFonts w:ascii="Times New Roman" w:hAnsi="Times New Roman" w:cs="Times New Roman"/>
        </w:rPr>
      </w:pPr>
      <w:r w:rsidRPr="00C45013">
        <w:rPr>
          <w:rFonts w:ascii="Times New Roman" w:hAnsi="Times New Roman" w:cs="Times New Roman"/>
        </w:rPr>
        <w:t>Wśród Żydów, którzy zostali w Warszawie, krążyły podszyte fantazjami plotki na temat życia w Rosji</w:t>
      </w:r>
      <w:r w:rsidR="00325E47">
        <w:rPr>
          <w:rFonts w:ascii="Times New Roman" w:hAnsi="Times New Roman" w:cs="Times New Roman"/>
        </w:rPr>
        <w:t>.</w:t>
      </w:r>
      <w:r w:rsidRPr="00C45013">
        <w:rPr>
          <w:rFonts w:ascii="Times New Roman" w:hAnsi="Times New Roman" w:cs="Times New Roman"/>
        </w:rPr>
        <w:t xml:space="preserve"> </w:t>
      </w:r>
      <w:r w:rsidR="00325E47">
        <w:rPr>
          <w:rFonts w:ascii="Times New Roman" w:hAnsi="Times New Roman" w:cs="Times New Roman"/>
        </w:rPr>
        <w:t>P</w:t>
      </w:r>
      <w:r w:rsidRPr="00C45013">
        <w:rPr>
          <w:rFonts w:ascii="Times New Roman" w:hAnsi="Times New Roman" w:cs="Times New Roman"/>
        </w:rPr>
        <w:t xml:space="preserve">rzedstawił je obrazowo Perec Opoczyński w reportażu </w:t>
      </w:r>
      <w:r w:rsidR="009C7DF4" w:rsidRPr="00346571">
        <w:rPr>
          <w:rFonts w:ascii="Times New Roman" w:hAnsi="Times New Roman" w:cs="Times New Roman"/>
          <w:i/>
        </w:rPr>
        <w:t>Dom nr 21</w:t>
      </w:r>
      <w:r w:rsidRPr="00C45013">
        <w:rPr>
          <w:rFonts w:ascii="Times New Roman" w:hAnsi="Times New Roman" w:cs="Times New Roman"/>
        </w:rPr>
        <w:t>. Opoczyński przytoczył w nim rozmowę dwóch mieszkańców tytułowego domu toczącą się niedługo po rozpoczęciu okupacji – jeden z nich powtarzał drugiemu opowieść</w:t>
      </w:r>
      <w:r w:rsidR="00325E47">
        <w:rPr>
          <w:rFonts w:ascii="Times New Roman" w:hAnsi="Times New Roman" w:cs="Times New Roman"/>
        </w:rPr>
        <w:t xml:space="preserve"> </w:t>
      </w:r>
      <w:r w:rsidRPr="00C45013">
        <w:rPr>
          <w:rFonts w:ascii="Times New Roman" w:hAnsi="Times New Roman" w:cs="Times New Roman"/>
        </w:rPr>
        <w:t xml:space="preserve">innego sąsiada, który wrócił z ZSRR po żonę i dzieci i mówił, </w:t>
      </w:r>
      <w:r>
        <w:rPr>
          <w:rFonts w:ascii="Times New Roman" w:hAnsi="Times New Roman" w:cs="Times New Roman"/>
        </w:rPr>
        <w:t xml:space="preserve">że </w:t>
      </w:r>
      <w:r w:rsidRPr="00C45013">
        <w:rPr>
          <w:rFonts w:ascii="Times New Roman" w:hAnsi="Times New Roman" w:cs="Times New Roman"/>
        </w:rPr>
        <w:t>„kto dostanie się na posadę u bolszewików, może zarobić i pięćset rubli na tydzień, jedzenia ma w bród”</w:t>
      </w:r>
      <w:r w:rsidRPr="00C45013">
        <w:rPr>
          <w:rStyle w:val="FootnoteReference"/>
          <w:rFonts w:ascii="Times New Roman" w:hAnsi="Times New Roman" w:cs="Times New Roman"/>
        </w:rPr>
        <w:footnoteReference w:id="145"/>
      </w:r>
      <w:r w:rsidRPr="00C45013">
        <w:rPr>
          <w:rFonts w:ascii="Times New Roman" w:hAnsi="Times New Roman" w:cs="Times New Roman"/>
        </w:rPr>
        <w:t xml:space="preserve">. Opoczyński relacjonował też historię syna Rywki, także mieszkanki domu, który piechotą dotarł do Małkini, tam przekroczył granicę i pisał do matki: „pracuję i bardzo dobrze mi się powodzi. Mam co jeść i mogę chodzić, gdzie chcę. Tu się dobrze żyje, śpiewa się na ulicach. Wystąpiłem już o dokumenty dla ciebie i jeśli Bóg pozwoli, ściągnę cię”. Jego list krążył wśród </w:t>
      </w:r>
      <w:r w:rsidR="000C45BB">
        <w:rPr>
          <w:rFonts w:ascii="Times New Roman" w:hAnsi="Times New Roman" w:cs="Times New Roman"/>
        </w:rPr>
        <w:t>za</w:t>
      </w:r>
      <w:r w:rsidRPr="00C45013">
        <w:rPr>
          <w:rFonts w:ascii="Times New Roman" w:hAnsi="Times New Roman" w:cs="Times New Roman"/>
        </w:rPr>
        <w:t>ciekaw</w:t>
      </w:r>
      <w:r w:rsidR="000C45BB">
        <w:rPr>
          <w:rFonts w:ascii="Times New Roman" w:hAnsi="Times New Roman" w:cs="Times New Roman"/>
        </w:rPr>
        <w:t>ion</w:t>
      </w:r>
      <w:r w:rsidRPr="00C45013">
        <w:rPr>
          <w:rFonts w:ascii="Times New Roman" w:hAnsi="Times New Roman" w:cs="Times New Roman"/>
        </w:rPr>
        <w:t>ych mieszkańców domu, stał się obiektem rozmów i wspólnie tworzonych interpretacji</w:t>
      </w:r>
      <w:r w:rsidR="000C45BB">
        <w:rPr>
          <w:rFonts w:ascii="Times New Roman" w:hAnsi="Times New Roman" w:cs="Times New Roman"/>
        </w:rPr>
        <w:t>,</w:t>
      </w:r>
      <w:r w:rsidRPr="00C45013">
        <w:rPr>
          <w:rFonts w:ascii="Times New Roman" w:hAnsi="Times New Roman" w:cs="Times New Roman"/>
        </w:rPr>
        <w:t xml:space="preserve"> rozbudzając w nich jeszcze bardziej pragnienie wyjazdu do Rosji</w:t>
      </w:r>
      <w:r w:rsidRPr="00C45013">
        <w:rPr>
          <w:rStyle w:val="FootnoteReference"/>
          <w:rFonts w:ascii="Times New Roman" w:hAnsi="Times New Roman" w:cs="Times New Roman"/>
        </w:rPr>
        <w:footnoteReference w:id="146"/>
      </w:r>
      <w:r w:rsidRPr="00C45013">
        <w:rPr>
          <w:rFonts w:ascii="Times New Roman" w:hAnsi="Times New Roman" w:cs="Times New Roman"/>
        </w:rPr>
        <w:t>. Opoczyński konkludował, że „całe miasto mówi o wyjeździe. Robotnicy i rzemieślnicy, kupcy i urzędnicy, nauczyciele i pisarze, lekarze i adwokaci. Nie ma takich Żydów, którzy nie myśleliby o wyjeździe”</w:t>
      </w:r>
      <w:r w:rsidRPr="00C45013">
        <w:rPr>
          <w:rStyle w:val="FootnoteReference"/>
          <w:rFonts w:ascii="Times New Roman" w:hAnsi="Times New Roman" w:cs="Times New Roman"/>
        </w:rPr>
        <w:footnoteReference w:id="147"/>
      </w:r>
      <w:r w:rsidRPr="00C45013">
        <w:rPr>
          <w:rFonts w:ascii="Times New Roman" w:hAnsi="Times New Roman" w:cs="Times New Roman"/>
        </w:rPr>
        <w:t>. Gdy zaś zgasła nadzieja na wyjazd do Rosji, nadzieje przerzucono na Wilno. Opoczyński pisał, że wyjazd na Litwę stwarzał nadziej</w:t>
      </w:r>
      <w:r w:rsidR="000C45BB">
        <w:rPr>
          <w:rFonts w:ascii="Times New Roman" w:hAnsi="Times New Roman" w:cs="Times New Roman"/>
        </w:rPr>
        <w:t>ę</w:t>
      </w:r>
      <w:r w:rsidRPr="00C45013">
        <w:rPr>
          <w:rFonts w:ascii="Times New Roman" w:hAnsi="Times New Roman" w:cs="Times New Roman"/>
        </w:rPr>
        <w:t xml:space="preserve"> na „wydostanie się przez nią na szeroki świat”</w:t>
      </w:r>
      <w:r w:rsidRPr="00C45013">
        <w:rPr>
          <w:rStyle w:val="FootnoteReference"/>
          <w:rFonts w:ascii="Times New Roman" w:hAnsi="Times New Roman" w:cs="Times New Roman"/>
        </w:rPr>
        <w:footnoteReference w:id="148"/>
      </w:r>
      <w:r w:rsidRPr="00C45013">
        <w:rPr>
          <w:rFonts w:ascii="Times New Roman" w:hAnsi="Times New Roman" w:cs="Times New Roman"/>
        </w:rPr>
        <w:t xml:space="preserve">. Wielu liczyło na to, że Rosjanie spróbują zająć Warszawę – opisywana wcześniej plotka o czerwonych flagach na warszawskich mostach miała długie życie. 13 października 1939 r. Kapłan notował, </w:t>
      </w:r>
      <w:r w:rsidR="000C45BB">
        <w:rPr>
          <w:rFonts w:ascii="Times New Roman" w:hAnsi="Times New Roman" w:cs="Times New Roman"/>
        </w:rPr>
        <w:t>i</w:t>
      </w:r>
      <w:r w:rsidRPr="00C45013">
        <w:rPr>
          <w:rFonts w:ascii="Times New Roman" w:hAnsi="Times New Roman" w:cs="Times New Roman"/>
        </w:rPr>
        <w:t>ż „opowiadano, jak o niezbitym fakcie, że wybuchła wojna między Rosją a nazistami”</w:t>
      </w:r>
      <w:r w:rsidRPr="00C45013">
        <w:rPr>
          <w:rStyle w:val="FootnoteReference"/>
          <w:rFonts w:ascii="Times New Roman" w:hAnsi="Times New Roman" w:cs="Times New Roman"/>
        </w:rPr>
        <w:footnoteReference w:id="149"/>
      </w:r>
      <w:r w:rsidRPr="00C45013">
        <w:rPr>
          <w:rFonts w:ascii="Times New Roman" w:hAnsi="Times New Roman" w:cs="Times New Roman"/>
        </w:rPr>
        <w:t xml:space="preserve">. Takie wiadomości przekazywali sobie </w:t>
      </w:r>
      <w:r w:rsidR="000C45BB">
        <w:rPr>
          <w:rFonts w:ascii="Times New Roman" w:hAnsi="Times New Roman" w:cs="Times New Roman"/>
        </w:rPr>
        <w:lastRenderedPageBreak/>
        <w:t>również</w:t>
      </w:r>
      <w:r w:rsidRPr="00C45013">
        <w:rPr>
          <w:rFonts w:ascii="Times New Roman" w:hAnsi="Times New Roman" w:cs="Times New Roman"/>
        </w:rPr>
        <w:t xml:space="preserve"> mieszkańcy opisywanego przez Opoczyńskiego domu nr 21: „idzie Ruski… jest już niedaleko Pragi… już otwarto granice… Żydzi przechodzą swobodnie na </w:t>
      </w:r>
      <w:r w:rsidR="000C45BB">
        <w:rPr>
          <w:rFonts w:ascii="Times New Roman" w:hAnsi="Times New Roman" w:cs="Times New Roman"/>
        </w:rPr>
        <w:t>«</w:t>
      </w:r>
      <w:r w:rsidRPr="00C45013">
        <w:rPr>
          <w:rFonts w:ascii="Times New Roman" w:hAnsi="Times New Roman" w:cs="Times New Roman"/>
        </w:rPr>
        <w:t>tamtą stronę</w:t>
      </w:r>
      <w:r w:rsidR="000C45BB">
        <w:rPr>
          <w:rFonts w:ascii="Times New Roman" w:hAnsi="Times New Roman" w:cs="Times New Roman"/>
        </w:rPr>
        <w:t>»</w:t>
      </w:r>
      <w:r w:rsidRPr="00C45013">
        <w:rPr>
          <w:rFonts w:ascii="Times New Roman" w:hAnsi="Times New Roman" w:cs="Times New Roman"/>
        </w:rPr>
        <w:t xml:space="preserve"> […]. Zobaczycie, jutro będzie w Warszawie”</w:t>
      </w:r>
      <w:r w:rsidRPr="00C45013">
        <w:rPr>
          <w:rStyle w:val="FootnoteReference"/>
          <w:rFonts w:ascii="Times New Roman" w:hAnsi="Times New Roman" w:cs="Times New Roman"/>
        </w:rPr>
        <w:footnoteReference w:id="150"/>
      </w:r>
      <w:r w:rsidRPr="00C45013">
        <w:rPr>
          <w:rFonts w:ascii="Times New Roman" w:hAnsi="Times New Roman" w:cs="Times New Roman"/>
        </w:rPr>
        <w:t>. Po jakimś czasie z ZSRR zaczęły dochodzić wiadomości o trudnych warunkach życiowych, które odwiodły od wyjazdu niezdecydowanych</w:t>
      </w:r>
      <w:r w:rsidRPr="00C45013">
        <w:rPr>
          <w:rStyle w:val="FootnoteReference"/>
          <w:rFonts w:ascii="Times New Roman" w:hAnsi="Times New Roman" w:cs="Times New Roman"/>
        </w:rPr>
        <w:footnoteReference w:id="151"/>
      </w:r>
      <w:r w:rsidRPr="00C45013">
        <w:rPr>
          <w:rFonts w:ascii="Times New Roman" w:hAnsi="Times New Roman" w:cs="Times New Roman"/>
        </w:rPr>
        <w:t xml:space="preserve">. </w:t>
      </w:r>
    </w:p>
    <w:p w14:paraId="74601B00" w14:textId="01E39F11" w:rsidR="00C442C1" w:rsidRPr="00C45013" w:rsidRDefault="00C442C1" w:rsidP="003A5157">
      <w:pPr>
        <w:spacing w:line="360" w:lineRule="auto"/>
        <w:ind w:firstLine="708"/>
        <w:jc w:val="both"/>
        <w:rPr>
          <w:rFonts w:ascii="Times New Roman" w:hAnsi="Times New Roman" w:cs="Times New Roman"/>
        </w:rPr>
      </w:pPr>
      <w:r w:rsidRPr="00C45013">
        <w:rPr>
          <w:rFonts w:ascii="Times New Roman" w:hAnsi="Times New Roman" w:cs="Times New Roman"/>
        </w:rPr>
        <w:t xml:space="preserve">Dopóki można było posiadać radioodbiornik, wiele osób starało się śledzić wiadomości podawane przez zagraniczne rozgłośnie. 29 października 1939 r. Landau pisał: „Uderzenie na Belgię, które nadałoby wojnie inne niż dotychczas tempo, oczekiwane jest u nas z utęsknieniem”. Dzień później </w:t>
      </w:r>
      <w:r w:rsidR="000C45BB">
        <w:rPr>
          <w:rFonts w:ascii="Times New Roman" w:hAnsi="Times New Roman" w:cs="Times New Roman"/>
        </w:rPr>
        <w:t>uznał</w:t>
      </w:r>
      <w:r w:rsidRPr="00C45013">
        <w:rPr>
          <w:rFonts w:ascii="Times New Roman" w:hAnsi="Times New Roman" w:cs="Times New Roman"/>
        </w:rPr>
        <w:t>, że taki atak byłby ze strony Niemiec „krokiem rozpaczy”</w:t>
      </w:r>
      <w:r w:rsidR="000C45BB">
        <w:rPr>
          <w:rFonts w:ascii="Times New Roman" w:hAnsi="Times New Roman" w:cs="Times New Roman"/>
        </w:rPr>
        <w:t>,</w:t>
      </w:r>
      <w:r w:rsidRPr="00C45013">
        <w:rPr>
          <w:rFonts w:ascii="Times New Roman" w:hAnsi="Times New Roman" w:cs="Times New Roman"/>
        </w:rPr>
        <w:t xml:space="preserve"> wskazującym, że Hitler boi się nagłego osłabienia swej armii. Landau był pewien, że gdyby nastąpił atak na Belgię, bardzo prawdopodobne sta</w:t>
      </w:r>
      <w:r w:rsidR="000C45BB">
        <w:rPr>
          <w:rFonts w:ascii="Times New Roman" w:hAnsi="Times New Roman" w:cs="Times New Roman"/>
        </w:rPr>
        <w:t>łoby</w:t>
      </w:r>
      <w:r w:rsidRPr="00C45013">
        <w:rPr>
          <w:rFonts w:ascii="Times New Roman" w:hAnsi="Times New Roman" w:cs="Times New Roman"/>
        </w:rPr>
        <w:t xml:space="preserve"> się przystąpienie do wojny Ameryki</w:t>
      </w:r>
      <w:r w:rsidRPr="00C45013">
        <w:rPr>
          <w:rStyle w:val="FootnoteReference"/>
          <w:rFonts w:ascii="Times New Roman" w:hAnsi="Times New Roman" w:cs="Times New Roman"/>
        </w:rPr>
        <w:footnoteReference w:id="152"/>
      </w:r>
      <w:r w:rsidRPr="00C45013">
        <w:rPr>
          <w:rFonts w:ascii="Times New Roman" w:hAnsi="Times New Roman" w:cs="Times New Roman"/>
        </w:rPr>
        <w:t>. W późniejszym okresie, gdy większość osób oddała odbiorniki radiowe, zajmowano się analizą wiadomości podawanych przez niemieckie gazety (przy jednoczesnym niedowierzaniu im) lub zniekształconych ech wiadomości radiowych, które przekazywali dalej nieliczni zdecydowa</w:t>
      </w:r>
      <w:r w:rsidR="00DF14C5">
        <w:rPr>
          <w:rFonts w:ascii="Times New Roman" w:hAnsi="Times New Roman" w:cs="Times New Roman"/>
        </w:rPr>
        <w:t>n</w:t>
      </w:r>
      <w:r w:rsidRPr="00C45013">
        <w:rPr>
          <w:rFonts w:ascii="Times New Roman" w:hAnsi="Times New Roman" w:cs="Times New Roman"/>
        </w:rPr>
        <w:t>i zostać „radiopajęczarzami”</w:t>
      </w:r>
      <w:r w:rsidRPr="00C45013">
        <w:rPr>
          <w:rStyle w:val="FootnoteReference"/>
          <w:rFonts w:ascii="Times New Roman" w:hAnsi="Times New Roman" w:cs="Times New Roman"/>
        </w:rPr>
        <w:footnoteReference w:id="153"/>
      </w:r>
      <w:r w:rsidRPr="00C45013">
        <w:rPr>
          <w:rFonts w:ascii="Times New Roman" w:hAnsi="Times New Roman" w:cs="Times New Roman"/>
        </w:rPr>
        <w:t xml:space="preserve">. Ta logika interpretowania i przewidywania zdarzeń nie była w żaden sposób charakterystyczna dla sytuacji wojennej – stanowiła próbę </w:t>
      </w:r>
      <w:r w:rsidR="00DF14C5">
        <w:rPr>
          <w:rFonts w:ascii="Times New Roman" w:hAnsi="Times New Roman" w:cs="Times New Roman"/>
        </w:rPr>
        <w:t>umocowania</w:t>
      </w:r>
      <w:r w:rsidRPr="00C45013">
        <w:rPr>
          <w:rFonts w:ascii="Times New Roman" w:hAnsi="Times New Roman" w:cs="Times New Roman"/>
        </w:rPr>
        <w:t xml:space="preserve"> swoich przewidywań sytuacji w analizie wydarzeń, o których wiedziała opinia publiczna. Z niepełnych, fragmentarycznych danych próbowano zbudować kompleksowy obraz sytuacji, ale rzeczywistość co chwila zadawała mu kłam i burzyła te wyobrażenia – Kapłan nazwał je „zamkami w chmurach”</w:t>
      </w:r>
      <w:r w:rsidRPr="00C45013">
        <w:rPr>
          <w:rStyle w:val="FootnoteReference"/>
          <w:rFonts w:ascii="Times New Roman" w:hAnsi="Times New Roman" w:cs="Times New Roman"/>
        </w:rPr>
        <w:footnoteReference w:id="154"/>
      </w:r>
      <w:r w:rsidRPr="00C45013">
        <w:rPr>
          <w:rFonts w:ascii="Times New Roman" w:hAnsi="Times New Roman" w:cs="Times New Roman"/>
        </w:rPr>
        <w:t xml:space="preserve">. Nie znaczy to jednak, że rezygnowano z analizy bieżących zdarzeń i </w:t>
      </w:r>
      <w:r w:rsidR="00DF14C5">
        <w:rPr>
          <w:rFonts w:ascii="Times New Roman" w:hAnsi="Times New Roman" w:cs="Times New Roman"/>
        </w:rPr>
        <w:t>oceny</w:t>
      </w:r>
      <w:r w:rsidRPr="00C45013">
        <w:rPr>
          <w:rFonts w:ascii="Times New Roman" w:hAnsi="Times New Roman" w:cs="Times New Roman"/>
        </w:rPr>
        <w:t xml:space="preserve"> ich znaczenia dla przyszłego przebiegu wojny – zaprzestanie interpretacji byłoby równoznaczne z rezygnacją i obojętnością na dalsz</w:t>
      </w:r>
      <w:r w:rsidR="00DF14C5">
        <w:rPr>
          <w:rFonts w:ascii="Times New Roman" w:hAnsi="Times New Roman" w:cs="Times New Roman"/>
        </w:rPr>
        <w:t>e</w:t>
      </w:r>
      <w:r w:rsidRPr="00C45013">
        <w:rPr>
          <w:rFonts w:ascii="Times New Roman" w:hAnsi="Times New Roman" w:cs="Times New Roman"/>
        </w:rPr>
        <w:t xml:space="preserve"> </w:t>
      </w:r>
      <w:r w:rsidR="00DF14C5">
        <w:rPr>
          <w:rFonts w:ascii="Times New Roman" w:hAnsi="Times New Roman" w:cs="Times New Roman"/>
        </w:rPr>
        <w:t>koleje</w:t>
      </w:r>
      <w:r w:rsidRPr="00C45013">
        <w:rPr>
          <w:rFonts w:ascii="Times New Roman" w:hAnsi="Times New Roman" w:cs="Times New Roman"/>
        </w:rPr>
        <w:t xml:space="preserve"> wojny. Tomasz Szarota twierdzi, że w </w:t>
      </w:r>
      <w:r w:rsidR="00DF14C5" w:rsidRPr="00C45013">
        <w:rPr>
          <w:rFonts w:ascii="Times New Roman" w:hAnsi="Times New Roman" w:cs="Times New Roman"/>
        </w:rPr>
        <w:t xml:space="preserve">dyskusjach </w:t>
      </w:r>
      <w:r w:rsidRPr="00C45013">
        <w:rPr>
          <w:rFonts w:ascii="Times New Roman" w:hAnsi="Times New Roman" w:cs="Times New Roman"/>
        </w:rPr>
        <w:t xml:space="preserve">politycznych uczestniczyły wszystkie warstwy społeczne, ale wydaje się, </w:t>
      </w:r>
      <w:r w:rsidR="00DF14C5">
        <w:rPr>
          <w:rFonts w:ascii="Times New Roman" w:hAnsi="Times New Roman" w:cs="Times New Roman"/>
        </w:rPr>
        <w:t>i</w:t>
      </w:r>
      <w:r w:rsidRPr="00C45013">
        <w:rPr>
          <w:rFonts w:ascii="Times New Roman" w:hAnsi="Times New Roman" w:cs="Times New Roman"/>
        </w:rPr>
        <w:t>ż nie bez racji jest Ludwik Landau, który łączył tę praktykę z masowym bezrobociem, szczególnie pracowników umysłowych</w:t>
      </w:r>
      <w:r w:rsidRPr="00C45013">
        <w:rPr>
          <w:rStyle w:val="FootnoteReference"/>
          <w:rFonts w:ascii="Times New Roman" w:hAnsi="Times New Roman" w:cs="Times New Roman"/>
        </w:rPr>
        <w:footnoteReference w:id="155"/>
      </w:r>
      <w:r w:rsidRPr="00C45013">
        <w:rPr>
          <w:rFonts w:ascii="Times New Roman" w:hAnsi="Times New Roman" w:cs="Times New Roman"/>
        </w:rPr>
        <w:t>. Wielu niecierpliwie pragnęło zmiany sytuacji, a interpretacje wydarzeń miały pchnąć stojący czas do przodu. Sam Landau pisał zresztą w tym tonie</w:t>
      </w:r>
      <w:r w:rsidR="0056582C">
        <w:rPr>
          <w:rFonts w:ascii="Times New Roman" w:hAnsi="Times New Roman" w:cs="Times New Roman"/>
        </w:rPr>
        <w:t>,</w:t>
      </w:r>
      <w:r w:rsidRPr="00C45013">
        <w:rPr>
          <w:rFonts w:ascii="Times New Roman" w:hAnsi="Times New Roman" w:cs="Times New Roman"/>
        </w:rPr>
        <w:t xml:space="preserve"> np. 2 grudnia notował: „wojna finlandzko-rosyjska jest nadal jedyną rzeczą, która </w:t>
      </w:r>
      <w:r w:rsidR="0056582C">
        <w:rPr>
          <w:rFonts w:ascii="Times New Roman" w:hAnsi="Times New Roman" w:cs="Times New Roman"/>
        </w:rPr>
        <w:t>«</w:t>
      </w:r>
      <w:r w:rsidRPr="00C45013">
        <w:rPr>
          <w:rFonts w:ascii="Times New Roman" w:hAnsi="Times New Roman" w:cs="Times New Roman"/>
        </w:rPr>
        <w:t>dzieje się</w:t>
      </w:r>
      <w:r w:rsidR="0056582C">
        <w:rPr>
          <w:rFonts w:ascii="Times New Roman" w:hAnsi="Times New Roman" w:cs="Times New Roman"/>
        </w:rPr>
        <w:t>»</w:t>
      </w:r>
      <w:r w:rsidRPr="00C45013">
        <w:rPr>
          <w:rFonts w:ascii="Times New Roman" w:hAnsi="Times New Roman" w:cs="Times New Roman"/>
        </w:rPr>
        <w:t xml:space="preserve"> w świecie”</w:t>
      </w:r>
      <w:r w:rsidR="0056582C">
        <w:rPr>
          <w:rFonts w:ascii="Times New Roman" w:hAnsi="Times New Roman" w:cs="Times New Roman"/>
        </w:rPr>
        <w:t>;</w:t>
      </w:r>
      <w:r w:rsidRPr="00C45013">
        <w:rPr>
          <w:rFonts w:ascii="Times New Roman" w:hAnsi="Times New Roman" w:cs="Times New Roman"/>
        </w:rPr>
        <w:t xml:space="preserve"> wielokrotnie notował zniechęcony: „gazety nic nie przynoszą” czy „w działaniach </w:t>
      </w:r>
      <w:r w:rsidRPr="00C45013">
        <w:rPr>
          <w:rFonts w:ascii="Times New Roman" w:hAnsi="Times New Roman" w:cs="Times New Roman"/>
        </w:rPr>
        <w:lastRenderedPageBreak/>
        <w:t>wojennych dalej zupełna cisza”</w:t>
      </w:r>
      <w:r w:rsidRPr="00C45013">
        <w:rPr>
          <w:rStyle w:val="FootnoteReference"/>
          <w:rFonts w:ascii="Times New Roman" w:hAnsi="Times New Roman" w:cs="Times New Roman"/>
        </w:rPr>
        <w:footnoteReference w:id="156"/>
      </w:r>
      <w:r w:rsidRPr="00C45013">
        <w:rPr>
          <w:rFonts w:ascii="Times New Roman" w:hAnsi="Times New Roman" w:cs="Times New Roman"/>
        </w:rPr>
        <w:t>. Rozczarowanie tym</w:t>
      </w:r>
      <w:r w:rsidR="0056582C">
        <w:rPr>
          <w:rFonts w:ascii="Times New Roman" w:hAnsi="Times New Roman" w:cs="Times New Roman"/>
        </w:rPr>
        <w:t>,</w:t>
      </w:r>
      <w:r w:rsidRPr="00C45013">
        <w:rPr>
          <w:rFonts w:ascii="Times New Roman" w:hAnsi="Times New Roman" w:cs="Times New Roman"/>
        </w:rPr>
        <w:t xml:space="preserve"> jak wolno płynie wojenny czas</w:t>
      </w:r>
      <w:r w:rsidR="0056582C">
        <w:rPr>
          <w:rFonts w:ascii="Times New Roman" w:hAnsi="Times New Roman" w:cs="Times New Roman"/>
        </w:rPr>
        <w:t>,</w:t>
      </w:r>
      <w:r w:rsidRPr="00C45013">
        <w:rPr>
          <w:rFonts w:ascii="Times New Roman" w:hAnsi="Times New Roman" w:cs="Times New Roman"/>
        </w:rPr>
        <w:t xml:space="preserve"> miało </w:t>
      </w:r>
      <w:r w:rsidR="0056582C">
        <w:rPr>
          <w:rFonts w:ascii="Times New Roman" w:hAnsi="Times New Roman" w:cs="Times New Roman"/>
        </w:rPr>
        <w:t xml:space="preserve">się </w:t>
      </w:r>
      <w:r w:rsidRPr="00C45013">
        <w:rPr>
          <w:rFonts w:ascii="Times New Roman" w:hAnsi="Times New Roman" w:cs="Times New Roman"/>
        </w:rPr>
        <w:t xml:space="preserve">stać </w:t>
      </w:r>
      <w:r w:rsidR="009C7DF4" w:rsidRPr="00346571">
        <w:rPr>
          <w:rFonts w:ascii="Times New Roman" w:hAnsi="Times New Roman" w:cs="Times New Roman"/>
        </w:rPr>
        <w:t>leitmotivem</w:t>
      </w:r>
      <w:r w:rsidRPr="00C45013">
        <w:rPr>
          <w:rFonts w:ascii="Times New Roman" w:hAnsi="Times New Roman" w:cs="Times New Roman"/>
        </w:rPr>
        <w:t xml:space="preserve"> okupacyjnego życia. Fantastyczne plotki o </w:t>
      </w:r>
      <w:r w:rsidR="0056582C">
        <w:rPr>
          <w:rFonts w:ascii="Times New Roman" w:hAnsi="Times New Roman" w:cs="Times New Roman"/>
        </w:rPr>
        <w:t xml:space="preserve">niezaistniałych </w:t>
      </w:r>
      <w:r w:rsidRPr="00C45013">
        <w:rPr>
          <w:rFonts w:ascii="Times New Roman" w:hAnsi="Times New Roman" w:cs="Times New Roman"/>
        </w:rPr>
        <w:t>wydarzeniach p</w:t>
      </w:r>
      <w:r w:rsidR="00781EED">
        <w:rPr>
          <w:rFonts w:ascii="Times New Roman" w:hAnsi="Times New Roman" w:cs="Times New Roman"/>
        </w:rPr>
        <w:t>opy</w:t>
      </w:r>
      <w:r w:rsidRPr="00C45013">
        <w:rPr>
          <w:rFonts w:ascii="Times New Roman" w:hAnsi="Times New Roman" w:cs="Times New Roman"/>
        </w:rPr>
        <w:t>cha</w:t>
      </w:r>
      <w:r w:rsidR="00781EED">
        <w:rPr>
          <w:rFonts w:ascii="Times New Roman" w:hAnsi="Times New Roman" w:cs="Times New Roman"/>
        </w:rPr>
        <w:t>ły</w:t>
      </w:r>
      <w:r w:rsidRPr="00C45013">
        <w:rPr>
          <w:rFonts w:ascii="Times New Roman" w:hAnsi="Times New Roman" w:cs="Times New Roman"/>
        </w:rPr>
        <w:t xml:space="preserve"> czas do przodu w momencie, gdy wydawało się, że „strumień życia ustał”. </w:t>
      </w:r>
      <w:r>
        <w:rPr>
          <w:rFonts w:ascii="Times New Roman" w:hAnsi="Times New Roman" w:cs="Times New Roman"/>
        </w:rPr>
        <w:t>O</w:t>
      </w:r>
      <w:r w:rsidRPr="00C45013">
        <w:rPr>
          <w:rFonts w:ascii="Times New Roman" w:hAnsi="Times New Roman" w:cs="Times New Roman"/>
        </w:rPr>
        <w:t>dpowiadały na potrzebę nowości, pozwalały uciec od codziennych zmartwień</w:t>
      </w:r>
      <w:r w:rsidRPr="00C45013">
        <w:rPr>
          <w:rStyle w:val="FootnoteReference"/>
          <w:rFonts w:ascii="Times New Roman" w:hAnsi="Times New Roman" w:cs="Times New Roman"/>
        </w:rPr>
        <w:footnoteReference w:id="157"/>
      </w:r>
      <w:r w:rsidRPr="00C45013">
        <w:rPr>
          <w:rFonts w:ascii="Times New Roman" w:hAnsi="Times New Roman" w:cs="Times New Roman"/>
        </w:rPr>
        <w:t xml:space="preserve">. </w:t>
      </w:r>
    </w:p>
    <w:p w14:paraId="25F8BB0C" w14:textId="0992705E" w:rsidR="00C442C1" w:rsidRPr="00C45013" w:rsidRDefault="00C442C1" w:rsidP="0056582C">
      <w:pPr>
        <w:spacing w:line="360" w:lineRule="auto"/>
        <w:ind w:firstLine="708"/>
        <w:jc w:val="both"/>
        <w:rPr>
          <w:rFonts w:ascii="Times New Roman" w:hAnsi="Times New Roman" w:cs="Times New Roman"/>
        </w:rPr>
      </w:pPr>
      <w:r w:rsidRPr="00C45013">
        <w:rPr>
          <w:rFonts w:ascii="Times New Roman" w:hAnsi="Times New Roman" w:cs="Times New Roman"/>
        </w:rPr>
        <w:t xml:space="preserve">O </w:t>
      </w:r>
      <w:r w:rsidR="00F049AF">
        <w:rPr>
          <w:rFonts w:ascii="Times New Roman" w:hAnsi="Times New Roman" w:cs="Times New Roman"/>
        </w:rPr>
        <w:t>tym, co działo się</w:t>
      </w:r>
      <w:r w:rsidRPr="00C45013">
        <w:rPr>
          <w:rFonts w:ascii="Times New Roman" w:hAnsi="Times New Roman" w:cs="Times New Roman"/>
        </w:rPr>
        <w:t xml:space="preserve"> w innych miastach okupowanej Polski dowiadywano się z wydawanych legalnie gazet</w:t>
      </w:r>
      <w:r w:rsidR="00F049AF">
        <w:rPr>
          <w:rFonts w:ascii="Times New Roman" w:hAnsi="Times New Roman" w:cs="Times New Roman"/>
        </w:rPr>
        <w:t>,</w:t>
      </w:r>
      <w:r w:rsidRPr="00C45013">
        <w:rPr>
          <w:rFonts w:ascii="Times New Roman" w:hAnsi="Times New Roman" w:cs="Times New Roman"/>
        </w:rPr>
        <w:t xml:space="preserve"> np. z „NKW”, „Warschauer Zeitung”, wydawanej w Łodzi po niemiecku „Lodscher Zeitung”</w:t>
      </w:r>
      <w:r w:rsidRPr="00C45013">
        <w:rPr>
          <w:rStyle w:val="FootnoteReference"/>
          <w:rFonts w:ascii="Times New Roman" w:hAnsi="Times New Roman" w:cs="Times New Roman"/>
        </w:rPr>
        <w:footnoteReference w:id="158"/>
      </w:r>
      <w:r w:rsidRPr="00C45013">
        <w:rPr>
          <w:rFonts w:ascii="Times New Roman" w:hAnsi="Times New Roman" w:cs="Times New Roman"/>
        </w:rPr>
        <w:t xml:space="preserve"> czy dostępnych w Polsce</w:t>
      </w:r>
      <w:r>
        <w:rPr>
          <w:rFonts w:ascii="Times New Roman" w:hAnsi="Times New Roman" w:cs="Times New Roman"/>
        </w:rPr>
        <w:t xml:space="preserve"> </w:t>
      </w:r>
      <w:r w:rsidRPr="00C45013">
        <w:rPr>
          <w:rFonts w:ascii="Times New Roman" w:hAnsi="Times New Roman" w:cs="Times New Roman"/>
        </w:rPr>
        <w:t>czasopism niemieckich</w:t>
      </w:r>
      <w:r w:rsidRPr="00C45013">
        <w:rPr>
          <w:rStyle w:val="FootnoteReference"/>
          <w:rFonts w:ascii="Times New Roman" w:hAnsi="Times New Roman" w:cs="Times New Roman"/>
        </w:rPr>
        <w:footnoteReference w:id="159"/>
      </w:r>
      <w:r w:rsidRPr="00C45013">
        <w:rPr>
          <w:rFonts w:ascii="Times New Roman" w:hAnsi="Times New Roman" w:cs="Times New Roman"/>
        </w:rPr>
        <w:t>. Odcięcie od niezależnych od okupanta mediów oznaczało renesans komunikacji ustn</w:t>
      </w:r>
      <w:r>
        <w:rPr>
          <w:rFonts w:ascii="Times New Roman" w:hAnsi="Times New Roman" w:cs="Times New Roman"/>
        </w:rPr>
        <w:t>ej</w:t>
      </w:r>
      <w:r w:rsidRPr="00C45013">
        <w:rPr>
          <w:rFonts w:ascii="Times New Roman" w:hAnsi="Times New Roman" w:cs="Times New Roman"/>
        </w:rPr>
        <w:t xml:space="preserve">. Wiadomości przywozili </w:t>
      </w:r>
      <w:r w:rsidR="00F049AF" w:rsidRPr="00C45013">
        <w:rPr>
          <w:rFonts w:ascii="Times New Roman" w:hAnsi="Times New Roman" w:cs="Times New Roman"/>
        </w:rPr>
        <w:t xml:space="preserve">do Warszawy </w:t>
      </w:r>
      <w:r w:rsidRPr="00C45013">
        <w:rPr>
          <w:rFonts w:ascii="Times New Roman" w:hAnsi="Times New Roman" w:cs="Times New Roman"/>
        </w:rPr>
        <w:t>przyjezdni</w:t>
      </w:r>
      <w:r w:rsidR="00F049AF">
        <w:rPr>
          <w:rFonts w:ascii="Times New Roman" w:hAnsi="Times New Roman" w:cs="Times New Roman"/>
        </w:rPr>
        <w:t xml:space="preserve"> </w:t>
      </w:r>
      <w:r w:rsidRPr="00C45013">
        <w:rPr>
          <w:rFonts w:ascii="Times New Roman" w:hAnsi="Times New Roman" w:cs="Times New Roman"/>
        </w:rPr>
        <w:t>– uchodźcy i podróżni. Landau dowiedział się w ten sposób o wydarzeniach w Płocku</w:t>
      </w:r>
      <w:r>
        <w:rPr>
          <w:rFonts w:ascii="Times New Roman" w:hAnsi="Times New Roman" w:cs="Times New Roman"/>
        </w:rPr>
        <w:t xml:space="preserve"> czy</w:t>
      </w:r>
      <w:r w:rsidRPr="00C45013">
        <w:rPr>
          <w:rFonts w:ascii="Times New Roman" w:hAnsi="Times New Roman" w:cs="Times New Roman"/>
        </w:rPr>
        <w:t xml:space="preserve"> traktowaniu polskich jeńców wojennych w obozach niemieckich</w:t>
      </w:r>
      <w:r w:rsidRPr="00C45013">
        <w:rPr>
          <w:rStyle w:val="FootnoteReference"/>
          <w:rFonts w:ascii="Times New Roman" w:hAnsi="Times New Roman" w:cs="Times New Roman"/>
        </w:rPr>
        <w:footnoteReference w:id="160"/>
      </w:r>
      <w:r w:rsidRPr="00C45013">
        <w:rPr>
          <w:rFonts w:ascii="Times New Roman" w:hAnsi="Times New Roman" w:cs="Times New Roman"/>
        </w:rPr>
        <w:t xml:space="preserve">. Liczni uchodźcy z Łodzi donosili o strasznym traktowaniu </w:t>
      </w:r>
      <w:r w:rsidR="00BC2F1D">
        <w:rPr>
          <w:rFonts w:ascii="Times New Roman" w:hAnsi="Times New Roman" w:cs="Times New Roman"/>
        </w:rPr>
        <w:t xml:space="preserve">tamtejszych </w:t>
      </w:r>
      <w:r w:rsidRPr="00C45013">
        <w:rPr>
          <w:rFonts w:ascii="Times New Roman" w:hAnsi="Times New Roman" w:cs="Times New Roman"/>
        </w:rPr>
        <w:t>Żydów i Polaków</w:t>
      </w:r>
      <w:r w:rsidR="00F66F4B">
        <w:rPr>
          <w:rFonts w:ascii="Times New Roman" w:hAnsi="Times New Roman" w:cs="Times New Roman"/>
        </w:rPr>
        <w:t>,</w:t>
      </w:r>
      <w:r w:rsidRPr="00C45013">
        <w:rPr>
          <w:rFonts w:ascii="Times New Roman" w:hAnsi="Times New Roman" w:cs="Times New Roman"/>
        </w:rPr>
        <w:t xml:space="preserve"> m.in. wywiezieniu do obozów w Niemczech przedstawicieli inteligencji, działaczy społecznych i politycznych</w:t>
      </w:r>
      <w:r w:rsidRPr="00C45013">
        <w:rPr>
          <w:rStyle w:val="FootnoteReference"/>
          <w:rFonts w:ascii="Times New Roman" w:hAnsi="Times New Roman" w:cs="Times New Roman"/>
        </w:rPr>
        <w:footnoteReference w:id="161"/>
      </w:r>
      <w:r w:rsidRPr="00C45013">
        <w:rPr>
          <w:rFonts w:ascii="Times New Roman" w:hAnsi="Times New Roman" w:cs="Times New Roman"/>
        </w:rPr>
        <w:t>. Były to oczywiście informacje niepewne, a na gruncie wiadomości przekazywanych tą drogą łatwo wyrastały fantastyczne plotki np. o bombardowaniu Berlina</w:t>
      </w:r>
      <w:r w:rsidRPr="00C45013">
        <w:rPr>
          <w:rStyle w:val="FootnoteReference"/>
          <w:rFonts w:ascii="Times New Roman" w:hAnsi="Times New Roman" w:cs="Times New Roman"/>
        </w:rPr>
        <w:footnoteReference w:id="162"/>
      </w:r>
      <w:r w:rsidRPr="00C45013">
        <w:rPr>
          <w:rFonts w:ascii="Times New Roman" w:hAnsi="Times New Roman" w:cs="Times New Roman"/>
        </w:rPr>
        <w:t xml:space="preserve"> czy wypowiedzeniu wojny Hitlerowi przez Mussoliniego</w:t>
      </w:r>
      <w:r w:rsidRPr="00C45013">
        <w:rPr>
          <w:rStyle w:val="FootnoteReference"/>
          <w:rFonts w:ascii="Times New Roman" w:hAnsi="Times New Roman" w:cs="Times New Roman"/>
        </w:rPr>
        <w:footnoteReference w:id="163"/>
      </w:r>
      <w:r w:rsidRPr="00C45013">
        <w:rPr>
          <w:rFonts w:ascii="Times New Roman" w:hAnsi="Times New Roman" w:cs="Times New Roman"/>
        </w:rPr>
        <w:t>. Sąsiadowały one z informacjami jak najbardziej prawdziwymi, ale mieszkańcy Warszawy byli pozbawieni narzędzi weryfikacji wiadomości – niewiele znaczyło zapewnienie o tym, że wiadomość przekazał naoczny świadek</w:t>
      </w:r>
      <w:r w:rsidR="00F66F4B">
        <w:rPr>
          <w:rFonts w:ascii="Times New Roman" w:hAnsi="Times New Roman" w:cs="Times New Roman"/>
        </w:rPr>
        <w:t>,</w:t>
      </w:r>
      <w:r w:rsidRPr="00C45013">
        <w:rPr>
          <w:rFonts w:ascii="Times New Roman" w:hAnsi="Times New Roman" w:cs="Times New Roman"/>
        </w:rPr>
        <w:t xml:space="preserve"> w </w:t>
      </w:r>
      <w:r w:rsidR="00DB1B5E" w:rsidRPr="00C45013">
        <w:rPr>
          <w:rFonts w:ascii="Times New Roman" w:hAnsi="Times New Roman" w:cs="Times New Roman"/>
        </w:rPr>
        <w:t>sytuacji,</w:t>
      </w:r>
      <w:r w:rsidRPr="00C45013">
        <w:rPr>
          <w:rFonts w:ascii="Times New Roman" w:hAnsi="Times New Roman" w:cs="Times New Roman"/>
        </w:rPr>
        <w:t xml:space="preserve"> gdy opatrywano nim każdy przekaz. Dla </w:t>
      </w:r>
      <w:r>
        <w:rPr>
          <w:rFonts w:ascii="Times New Roman" w:hAnsi="Times New Roman" w:cs="Times New Roman"/>
        </w:rPr>
        <w:t>warszawiaków</w:t>
      </w:r>
      <w:r w:rsidRPr="00C45013">
        <w:rPr>
          <w:rFonts w:ascii="Times New Roman" w:hAnsi="Times New Roman" w:cs="Times New Roman"/>
        </w:rPr>
        <w:t xml:space="preserve"> jedyną nadziej</w:t>
      </w:r>
      <w:r w:rsidR="00F66F4B">
        <w:rPr>
          <w:rFonts w:ascii="Times New Roman" w:hAnsi="Times New Roman" w:cs="Times New Roman"/>
        </w:rPr>
        <w:t>ę</w:t>
      </w:r>
      <w:r w:rsidRPr="00C45013">
        <w:rPr>
          <w:rFonts w:ascii="Times New Roman" w:hAnsi="Times New Roman" w:cs="Times New Roman"/>
        </w:rPr>
        <w:t xml:space="preserve"> </w:t>
      </w:r>
      <w:r w:rsidR="00F66F4B">
        <w:rPr>
          <w:rFonts w:ascii="Times New Roman" w:hAnsi="Times New Roman" w:cs="Times New Roman"/>
        </w:rPr>
        <w:t>dawa</w:t>
      </w:r>
      <w:r w:rsidRPr="00C45013">
        <w:rPr>
          <w:rFonts w:ascii="Times New Roman" w:hAnsi="Times New Roman" w:cs="Times New Roman"/>
        </w:rPr>
        <w:t>ła myśl, że „klęska [Niemców] niechybnie przyjdzie”</w:t>
      </w:r>
      <w:r w:rsidRPr="00C45013">
        <w:rPr>
          <w:rStyle w:val="FootnoteReference"/>
          <w:rFonts w:ascii="Times New Roman" w:hAnsi="Times New Roman" w:cs="Times New Roman"/>
        </w:rPr>
        <w:footnoteReference w:id="164"/>
      </w:r>
      <w:r w:rsidR="00F66F4B">
        <w:rPr>
          <w:rFonts w:ascii="Times New Roman" w:hAnsi="Times New Roman" w:cs="Times New Roman"/>
        </w:rPr>
        <w:t>,</w:t>
      </w:r>
      <w:r w:rsidRPr="00C45013">
        <w:rPr>
          <w:rFonts w:ascii="Times New Roman" w:hAnsi="Times New Roman" w:cs="Times New Roman"/>
        </w:rPr>
        <w:t xml:space="preserve"> ale nadzieję tę przeżywano w różny sposób, w różnych punktach </w:t>
      </w:r>
      <w:r w:rsidR="00F66F4B">
        <w:rPr>
          <w:rFonts w:ascii="Times New Roman" w:hAnsi="Times New Roman" w:cs="Times New Roman"/>
        </w:rPr>
        <w:t xml:space="preserve">bowiem </w:t>
      </w:r>
      <w:r w:rsidRPr="00C45013">
        <w:rPr>
          <w:rFonts w:ascii="Times New Roman" w:hAnsi="Times New Roman" w:cs="Times New Roman"/>
        </w:rPr>
        <w:t>szukano perspektywy klęski Niemców. Radowano się z bombardowania przez Anglików maleńkiej niemieckiej wyspy Helgoland</w:t>
      </w:r>
      <w:r w:rsidRPr="00C45013">
        <w:rPr>
          <w:rStyle w:val="FootnoteReference"/>
          <w:rFonts w:ascii="Times New Roman" w:hAnsi="Times New Roman" w:cs="Times New Roman"/>
        </w:rPr>
        <w:footnoteReference w:id="165"/>
      </w:r>
      <w:r w:rsidRPr="00C45013">
        <w:rPr>
          <w:rFonts w:ascii="Times New Roman" w:hAnsi="Times New Roman" w:cs="Times New Roman"/>
        </w:rPr>
        <w:t>, niegroźnego zamachu na Hitlera</w:t>
      </w:r>
      <w:r w:rsidRPr="00C45013">
        <w:rPr>
          <w:rStyle w:val="FootnoteReference"/>
          <w:rFonts w:ascii="Times New Roman" w:hAnsi="Times New Roman" w:cs="Times New Roman"/>
        </w:rPr>
        <w:footnoteReference w:id="166"/>
      </w:r>
      <w:r>
        <w:rPr>
          <w:rFonts w:ascii="Times New Roman" w:hAnsi="Times New Roman" w:cs="Times New Roman"/>
        </w:rPr>
        <w:t>, n</w:t>
      </w:r>
      <w:r w:rsidRPr="00C45013">
        <w:rPr>
          <w:rFonts w:ascii="Times New Roman" w:hAnsi="Times New Roman" w:cs="Times New Roman"/>
        </w:rPr>
        <w:t>iektórzy szukali optymizmu w przepowiedniach wróżbitów</w:t>
      </w:r>
      <w:r w:rsidRPr="00C45013">
        <w:rPr>
          <w:rStyle w:val="FootnoteReference"/>
          <w:rFonts w:ascii="Times New Roman" w:hAnsi="Times New Roman" w:cs="Times New Roman"/>
        </w:rPr>
        <w:footnoteReference w:id="167"/>
      </w:r>
      <w:r w:rsidRPr="00C45013">
        <w:rPr>
          <w:rFonts w:ascii="Times New Roman" w:hAnsi="Times New Roman" w:cs="Times New Roman"/>
        </w:rPr>
        <w:t xml:space="preserve">. </w:t>
      </w:r>
    </w:p>
    <w:p w14:paraId="522C9280" w14:textId="32E3A5EC" w:rsidR="00C442C1" w:rsidRPr="00C45013" w:rsidRDefault="00C442C1" w:rsidP="00F66F4B">
      <w:pPr>
        <w:spacing w:line="360" w:lineRule="auto"/>
        <w:ind w:firstLine="708"/>
        <w:jc w:val="both"/>
        <w:rPr>
          <w:rFonts w:ascii="Times New Roman" w:hAnsi="Times New Roman" w:cs="Times New Roman"/>
        </w:rPr>
      </w:pPr>
      <w:r w:rsidRPr="00C45013">
        <w:rPr>
          <w:rFonts w:ascii="Times New Roman" w:hAnsi="Times New Roman" w:cs="Times New Roman"/>
        </w:rPr>
        <w:lastRenderedPageBreak/>
        <w:t xml:space="preserve">Już wtedy opinia publiczna zaczęła </w:t>
      </w:r>
      <w:r w:rsidR="00F66F4B" w:rsidRPr="00C45013">
        <w:rPr>
          <w:rFonts w:ascii="Times New Roman" w:hAnsi="Times New Roman" w:cs="Times New Roman"/>
        </w:rPr>
        <w:t xml:space="preserve">się </w:t>
      </w:r>
      <w:r w:rsidRPr="00C45013">
        <w:rPr>
          <w:rFonts w:ascii="Times New Roman" w:hAnsi="Times New Roman" w:cs="Times New Roman"/>
        </w:rPr>
        <w:t>wahać między dwiema skrajnościami: dodającym sił optymizmem nieoglądającym się na fakty i karmiącym się przynoszącymi nadzieję plotkami („owocami żydowskiej wyobraźni”, jak nazywał je Kapłan</w:t>
      </w:r>
      <w:r w:rsidRPr="00C45013">
        <w:rPr>
          <w:rStyle w:val="FootnoteReference"/>
          <w:rFonts w:ascii="Times New Roman" w:hAnsi="Times New Roman" w:cs="Times New Roman"/>
        </w:rPr>
        <w:footnoteReference w:id="168"/>
      </w:r>
      <w:r w:rsidRPr="00C45013">
        <w:rPr>
          <w:rFonts w:ascii="Times New Roman" w:hAnsi="Times New Roman" w:cs="Times New Roman"/>
        </w:rPr>
        <w:t>) i interpretacjami a paraliżującym strachem, który budziły plotki wyrastające na lękach i niepokoju. Obie te tendencje wchodziły we wzajemne napięcia w przypadku dwóch najważniejsz</w:t>
      </w:r>
      <w:r w:rsidR="00FB429C">
        <w:rPr>
          <w:rFonts w:ascii="Times New Roman" w:hAnsi="Times New Roman" w:cs="Times New Roman"/>
        </w:rPr>
        <w:t>ych</w:t>
      </w:r>
      <w:r w:rsidRPr="00C45013">
        <w:rPr>
          <w:rFonts w:ascii="Times New Roman" w:hAnsi="Times New Roman" w:cs="Times New Roman"/>
        </w:rPr>
        <w:t xml:space="preserve"> dla warszawskich Żydów </w:t>
      </w:r>
      <w:r w:rsidR="00FB429C">
        <w:rPr>
          <w:rFonts w:ascii="Times New Roman" w:hAnsi="Times New Roman" w:cs="Times New Roman"/>
        </w:rPr>
        <w:t xml:space="preserve">typów </w:t>
      </w:r>
      <w:r w:rsidRPr="00C45013">
        <w:rPr>
          <w:rFonts w:ascii="Times New Roman" w:hAnsi="Times New Roman" w:cs="Times New Roman"/>
        </w:rPr>
        <w:t xml:space="preserve">wiadomości pierwszego roku wojny: </w:t>
      </w:r>
      <w:r w:rsidR="00FB429C">
        <w:rPr>
          <w:rFonts w:ascii="Times New Roman" w:hAnsi="Times New Roman" w:cs="Times New Roman"/>
        </w:rPr>
        <w:t>tych</w:t>
      </w:r>
      <w:r w:rsidRPr="00C45013">
        <w:rPr>
          <w:rFonts w:ascii="Times New Roman" w:hAnsi="Times New Roman" w:cs="Times New Roman"/>
        </w:rPr>
        <w:t xml:space="preserve"> dotyczących tryumfów Hitlera na zachodzie Europy oraz </w:t>
      </w:r>
      <w:r w:rsidR="00FB429C">
        <w:rPr>
          <w:rFonts w:ascii="Times New Roman" w:hAnsi="Times New Roman" w:cs="Times New Roman"/>
        </w:rPr>
        <w:t>tych</w:t>
      </w:r>
      <w:r w:rsidRPr="00C45013">
        <w:rPr>
          <w:rFonts w:ascii="Times New Roman" w:hAnsi="Times New Roman" w:cs="Times New Roman"/>
        </w:rPr>
        <w:t xml:space="preserve"> o utworzeniu getta dla Żydów w Warszawie. </w:t>
      </w:r>
    </w:p>
    <w:p w14:paraId="12FD1BDC" w14:textId="77777777" w:rsidR="00C442C1" w:rsidRPr="00C45013" w:rsidRDefault="00C442C1" w:rsidP="00683F45">
      <w:pPr>
        <w:pStyle w:val="Heading3"/>
        <w:spacing w:line="360" w:lineRule="auto"/>
        <w:rPr>
          <w:rFonts w:ascii="Times New Roman" w:hAnsi="Times New Roman" w:cs="Times New Roman"/>
        </w:rPr>
      </w:pPr>
      <w:bookmarkStart w:id="11" w:name="_Toc51752545"/>
      <w:r w:rsidRPr="00C45013">
        <w:rPr>
          <w:rFonts w:ascii="Times New Roman" w:hAnsi="Times New Roman" w:cs="Times New Roman"/>
          <w:i/>
        </w:rPr>
        <w:t>Skończy się wojna, minie ten koszmar…</w:t>
      </w:r>
      <w:r w:rsidRPr="00C45013">
        <w:rPr>
          <w:rFonts w:ascii="Times New Roman" w:hAnsi="Times New Roman" w:cs="Times New Roman"/>
        </w:rPr>
        <w:t xml:space="preserve"> Znaczenie wiadomości w Warszawie (styczeń</w:t>
      </w:r>
      <w:r w:rsidR="007E3A92">
        <w:rPr>
          <w:rFonts w:ascii="Times New Roman" w:hAnsi="Times New Roman" w:cs="Times New Roman"/>
        </w:rPr>
        <w:t>–</w:t>
      </w:r>
      <w:r w:rsidRPr="00C45013">
        <w:rPr>
          <w:rFonts w:ascii="Times New Roman" w:hAnsi="Times New Roman" w:cs="Times New Roman"/>
        </w:rPr>
        <w:t>listopad 1940)</w:t>
      </w:r>
      <w:bookmarkEnd w:id="11"/>
      <w:r w:rsidRPr="00C45013">
        <w:rPr>
          <w:rFonts w:ascii="Times New Roman" w:hAnsi="Times New Roman" w:cs="Times New Roman"/>
        </w:rPr>
        <w:t xml:space="preserve"> </w:t>
      </w:r>
    </w:p>
    <w:p w14:paraId="132274DB" w14:textId="5C8EE734" w:rsidR="00C442C1" w:rsidRPr="00C45013" w:rsidRDefault="00C442C1" w:rsidP="00683F45">
      <w:pPr>
        <w:spacing w:line="360" w:lineRule="auto"/>
        <w:jc w:val="both"/>
        <w:rPr>
          <w:rFonts w:ascii="Times New Roman" w:hAnsi="Times New Roman" w:cs="Times New Roman"/>
          <w:bCs/>
          <w:color w:val="000000" w:themeColor="text1"/>
          <w:kern w:val="36"/>
        </w:rPr>
      </w:pPr>
      <w:r w:rsidRPr="00C45013">
        <w:rPr>
          <w:rFonts w:ascii="Times New Roman" w:hAnsi="Times New Roman" w:cs="Times New Roman"/>
        </w:rPr>
        <w:t xml:space="preserve">1 marca 1940 r. </w:t>
      </w:r>
      <w:r w:rsidR="0075765F">
        <w:rPr>
          <w:rFonts w:ascii="Times New Roman" w:hAnsi="Times New Roman" w:cs="Times New Roman"/>
        </w:rPr>
        <w:t>upływało</w:t>
      </w:r>
      <w:r w:rsidRPr="00C45013">
        <w:rPr>
          <w:rFonts w:ascii="Times New Roman" w:hAnsi="Times New Roman" w:cs="Times New Roman"/>
        </w:rPr>
        <w:t xml:space="preserve"> pół roku od dnia, kiedy rozpoczęła się wojna. Pierwsze tygodnie okupacji </w:t>
      </w:r>
      <w:r w:rsidR="009C7DF4" w:rsidRPr="00346571">
        <w:rPr>
          <w:rFonts w:ascii="Times New Roman" w:hAnsi="Times New Roman" w:cs="Times New Roman"/>
          <w:highlight w:val="yellow"/>
        </w:rPr>
        <w:t>mijały</w:t>
      </w:r>
      <w:r w:rsidRPr="00C45013">
        <w:rPr>
          <w:rFonts w:ascii="Times New Roman" w:hAnsi="Times New Roman" w:cs="Times New Roman"/>
        </w:rPr>
        <w:t xml:space="preserve"> warszawiakom na oswajaniu się z nową rzeczywistością, a </w:t>
      </w:r>
      <w:r w:rsidR="0075765F">
        <w:rPr>
          <w:rFonts w:ascii="Times New Roman" w:hAnsi="Times New Roman" w:cs="Times New Roman"/>
        </w:rPr>
        <w:t>zarazem</w:t>
      </w:r>
      <w:r w:rsidRPr="00C45013">
        <w:rPr>
          <w:rFonts w:ascii="Times New Roman" w:hAnsi="Times New Roman" w:cs="Times New Roman"/>
        </w:rPr>
        <w:t xml:space="preserve"> na pielęgnowaniu nadziei graniczącej u niektórych z przekonaniem, że wojna wkrótce się skończy. Ojciec Mietka Pachtera nie pracował, żył z oszczędności</w:t>
      </w:r>
      <w:r w:rsidR="0075765F">
        <w:rPr>
          <w:rFonts w:ascii="Times New Roman" w:hAnsi="Times New Roman" w:cs="Times New Roman"/>
        </w:rPr>
        <w:t>,</w:t>
      </w:r>
      <w:r w:rsidRPr="00C45013">
        <w:rPr>
          <w:rFonts w:ascii="Times New Roman" w:hAnsi="Times New Roman" w:cs="Times New Roman"/>
        </w:rPr>
        <w:t xml:space="preserve"> tylko „</w:t>
      </w:r>
      <w:r w:rsidRPr="00C45013">
        <w:rPr>
          <w:rFonts w:ascii="Times New Roman" w:hAnsi="Times New Roman" w:cs="Times New Roman"/>
          <w:bCs/>
          <w:color w:val="333333"/>
          <w:kern w:val="36"/>
        </w:rPr>
        <w:t xml:space="preserve">czytał gazety i słuchał tajne radio, liczył dnie, tygodnie </w:t>
      </w:r>
      <w:r w:rsidRPr="00C45013">
        <w:rPr>
          <w:rFonts w:ascii="Times New Roman" w:hAnsi="Times New Roman" w:cs="Times New Roman"/>
          <w:bCs/>
          <w:color w:val="000000" w:themeColor="text1"/>
          <w:kern w:val="36"/>
        </w:rPr>
        <w:t>lub miesiące, bo dłużej wojna potrwać nie może”</w:t>
      </w:r>
      <w:r w:rsidRPr="00C45013">
        <w:rPr>
          <w:rStyle w:val="FootnoteReference"/>
          <w:rFonts w:ascii="Times New Roman" w:hAnsi="Times New Roman" w:cs="Times New Roman"/>
          <w:bCs/>
          <w:color w:val="000000" w:themeColor="text1"/>
          <w:kern w:val="36"/>
        </w:rPr>
        <w:footnoteReference w:id="169"/>
      </w:r>
      <w:r w:rsidRPr="00C45013">
        <w:rPr>
          <w:rFonts w:ascii="Times New Roman" w:hAnsi="Times New Roman" w:cs="Times New Roman"/>
          <w:bCs/>
          <w:color w:val="000000" w:themeColor="text1"/>
          <w:kern w:val="36"/>
        </w:rPr>
        <w:t xml:space="preserve">. </w:t>
      </w:r>
    </w:p>
    <w:p w14:paraId="2BE9B64C" w14:textId="41354961" w:rsidR="00C442C1" w:rsidRPr="00C45013" w:rsidRDefault="00C442C1" w:rsidP="00683F45">
      <w:pPr>
        <w:spacing w:line="360" w:lineRule="auto"/>
        <w:ind w:firstLine="708"/>
        <w:jc w:val="both"/>
        <w:rPr>
          <w:rFonts w:ascii="Times New Roman" w:hAnsi="Times New Roman" w:cs="Times New Roman"/>
          <w:color w:val="000000" w:themeColor="text1"/>
        </w:rPr>
      </w:pPr>
      <w:r w:rsidRPr="00C45013">
        <w:rPr>
          <w:rFonts w:ascii="Times New Roman" w:hAnsi="Times New Roman" w:cs="Times New Roman"/>
          <w:bCs/>
          <w:color w:val="000000" w:themeColor="text1"/>
          <w:kern w:val="36"/>
        </w:rPr>
        <w:t xml:space="preserve">Jednak po kilku miesiącach wojny </w:t>
      </w:r>
      <w:r w:rsidRPr="00C45013">
        <w:rPr>
          <w:rFonts w:ascii="Times New Roman" w:hAnsi="Times New Roman" w:cs="Times New Roman"/>
          <w:color w:val="000000" w:themeColor="text1"/>
        </w:rPr>
        <w:t>okupacja stała się „normalna” i zaczęła rodzić się rzeczywistość, którą Paweł Rodak określił jako „niecodzienną codzienność</w:t>
      </w:r>
      <w:r w:rsidR="0075765F">
        <w:rPr>
          <w:rFonts w:ascii="Times New Roman" w:hAnsi="Times New Roman" w:cs="Times New Roman"/>
          <w:color w:val="000000" w:themeColor="text1"/>
        </w:rPr>
        <w:t xml:space="preserve"> </w:t>
      </w:r>
      <w:r w:rsidRPr="00C45013">
        <w:rPr>
          <w:rFonts w:ascii="Times New Roman" w:hAnsi="Times New Roman" w:cs="Times New Roman"/>
          <w:color w:val="000000" w:themeColor="text1"/>
        </w:rPr>
        <w:t>czasu okupacji”, w której to, co zwykłe</w:t>
      </w:r>
      <w:r w:rsidR="0075765F">
        <w:rPr>
          <w:rFonts w:ascii="Times New Roman" w:hAnsi="Times New Roman" w:cs="Times New Roman"/>
          <w:color w:val="000000" w:themeColor="text1"/>
        </w:rPr>
        <w:t>,</w:t>
      </w:r>
      <w:r w:rsidRPr="00C45013">
        <w:rPr>
          <w:rFonts w:ascii="Times New Roman" w:hAnsi="Times New Roman" w:cs="Times New Roman"/>
          <w:color w:val="000000" w:themeColor="text1"/>
        </w:rPr>
        <w:t xml:space="preserve"> </w:t>
      </w:r>
      <w:r w:rsidR="0075765F" w:rsidRPr="00C45013">
        <w:rPr>
          <w:rFonts w:ascii="Times New Roman" w:hAnsi="Times New Roman" w:cs="Times New Roman"/>
          <w:color w:val="000000" w:themeColor="text1"/>
        </w:rPr>
        <w:t xml:space="preserve">jest </w:t>
      </w:r>
      <w:r w:rsidRPr="00C45013">
        <w:rPr>
          <w:rFonts w:ascii="Times New Roman" w:hAnsi="Times New Roman" w:cs="Times New Roman"/>
          <w:color w:val="000000" w:themeColor="text1"/>
        </w:rPr>
        <w:t>przemieszane z niezwykłym i groźnym, a nawet istotne zmiany – przez to, że następują stopniowo – stają się niedostrzegalne</w:t>
      </w:r>
      <w:r w:rsidRPr="00C45013">
        <w:rPr>
          <w:rStyle w:val="FootnoteReference"/>
          <w:rFonts w:ascii="Times New Roman" w:hAnsi="Times New Roman" w:cs="Times New Roman"/>
        </w:rPr>
        <w:footnoteReference w:id="170"/>
      </w:r>
      <w:r w:rsidRPr="00C45013">
        <w:rPr>
          <w:rFonts w:ascii="Times New Roman" w:hAnsi="Times New Roman" w:cs="Times New Roman"/>
          <w:color w:val="000000" w:themeColor="text1"/>
        </w:rPr>
        <w:t>. Warszawiacy dostosowywali się do wojennej gospodarki, szukali nowych sposobów na związanie końca z końcem, więcej czasu niż wcześniej zajmowało im zaspokojenie swych podstawowych potrzeb</w:t>
      </w:r>
      <w:r w:rsidRPr="00C45013">
        <w:rPr>
          <w:rStyle w:val="FootnoteReference"/>
          <w:rFonts w:ascii="Times New Roman" w:hAnsi="Times New Roman" w:cs="Times New Roman"/>
          <w:color w:val="000000" w:themeColor="text1"/>
        </w:rPr>
        <w:footnoteReference w:id="171"/>
      </w:r>
      <w:r w:rsidRPr="00C45013">
        <w:rPr>
          <w:rFonts w:ascii="Times New Roman" w:hAnsi="Times New Roman" w:cs="Times New Roman"/>
          <w:color w:val="000000" w:themeColor="text1"/>
        </w:rPr>
        <w:t xml:space="preserve">. Uczyli się także nawigować w nowym systemie informacyjnym, w którym wiadomości musieli wyłuskiwać z plotek, niemieckich gazet, prasy gadzinowej. „Wiadomości z szerokiego świata docierają do nas za pośrednictwem okupanta. Informacje są skąpe, a każda zabarwiona na brunatno. Czasem z tego, co mówią, dowiadujemy się tego, co niepowiedziane”, </w:t>
      </w:r>
      <w:r w:rsidR="0075765F">
        <w:rPr>
          <w:rFonts w:ascii="Times New Roman" w:hAnsi="Times New Roman" w:cs="Times New Roman"/>
          <w:color w:val="000000" w:themeColor="text1"/>
        </w:rPr>
        <w:t>stwierdził</w:t>
      </w:r>
      <w:r w:rsidRPr="00C45013">
        <w:rPr>
          <w:rFonts w:ascii="Times New Roman" w:hAnsi="Times New Roman" w:cs="Times New Roman"/>
          <w:color w:val="000000" w:themeColor="text1"/>
        </w:rPr>
        <w:t xml:space="preserve"> Chaim Aron </w:t>
      </w:r>
      <w:r w:rsidRPr="00C45013">
        <w:rPr>
          <w:rFonts w:ascii="Times New Roman" w:hAnsi="Times New Roman" w:cs="Times New Roman"/>
        </w:rPr>
        <w:t>Kapłan</w:t>
      </w:r>
      <w:r w:rsidRPr="00C45013">
        <w:rPr>
          <w:rStyle w:val="FootnoteReference"/>
          <w:rFonts w:ascii="Times New Roman" w:hAnsi="Times New Roman" w:cs="Times New Roman"/>
          <w:color w:val="000000" w:themeColor="text1"/>
        </w:rPr>
        <w:footnoteReference w:id="172"/>
      </w:r>
      <w:r w:rsidRPr="00C45013">
        <w:rPr>
          <w:rFonts w:ascii="Times New Roman" w:hAnsi="Times New Roman" w:cs="Times New Roman"/>
          <w:color w:val="000000" w:themeColor="text1"/>
        </w:rPr>
        <w:t xml:space="preserve">. Umiejętność czytania </w:t>
      </w:r>
      <w:r w:rsidR="009C7DF4" w:rsidRPr="00346571">
        <w:rPr>
          <w:rFonts w:ascii="Times New Roman" w:hAnsi="Times New Roman" w:cs="Times New Roman"/>
          <w:color w:val="000000" w:themeColor="text1"/>
          <w:highlight w:val="yellow"/>
        </w:rPr>
        <w:t>między</w:t>
      </w:r>
      <w:r w:rsidRPr="00C45013">
        <w:rPr>
          <w:rFonts w:ascii="Times New Roman" w:hAnsi="Times New Roman" w:cs="Times New Roman"/>
          <w:color w:val="000000" w:themeColor="text1"/>
        </w:rPr>
        <w:t xml:space="preserve"> wierszami niemieckich komunikatów była trudną sztuką, należało </w:t>
      </w:r>
      <w:r w:rsidR="0075765F">
        <w:rPr>
          <w:rFonts w:ascii="Times New Roman" w:hAnsi="Times New Roman" w:cs="Times New Roman"/>
          <w:color w:val="000000" w:themeColor="text1"/>
        </w:rPr>
        <w:t xml:space="preserve">bowiem </w:t>
      </w:r>
      <w:r w:rsidR="00584330">
        <w:rPr>
          <w:rFonts w:ascii="Times New Roman" w:hAnsi="Times New Roman" w:cs="Times New Roman"/>
          <w:color w:val="000000" w:themeColor="text1"/>
        </w:rPr>
        <w:t>zrówno</w:t>
      </w:r>
      <w:r w:rsidR="0075765F">
        <w:rPr>
          <w:rFonts w:ascii="Times New Roman" w:hAnsi="Times New Roman" w:cs="Times New Roman"/>
          <w:color w:val="000000" w:themeColor="text1"/>
        </w:rPr>
        <w:t>ważyć</w:t>
      </w:r>
      <w:r w:rsidRPr="00C45013">
        <w:rPr>
          <w:rFonts w:ascii="Times New Roman" w:hAnsi="Times New Roman" w:cs="Times New Roman"/>
          <w:color w:val="000000" w:themeColor="text1"/>
        </w:rPr>
        <w:t xml:space="preserve"> własn</w:t>
      </w:r>
      <w:r w:rsidR="0075765F">
        <w:rPr>
          <w:rFonts w:ascii="Times New Roman" w:hAnsi="Times New Roman" w:cs="Times New Roman"/>
          <w:color w:val="000000" w:themeColor="text1"/>
        </w:rPr>
        <w:t>e</w:t>
      </w:r>
      <w:r w:rsidRPr="00C45013">
        <w:rPr>
          <w:rFonts w:ascii="Times New Roman" w:hAnsi="Times New Roman" w:cs="Times New Roman"/>
          <w:color w:val="000000" w:themeColor="text1"/>
        </w:rPr>
        <w:t xml:space="preserve"> nadziej</w:t>
      </w:r>
      <w:r w:rsidR="0075765F">
        <w:rPr>
          <w:rFonts w:ascii="Times New Roman" w:hAnsi="Times New Roman" w:cs="Times New Roman"/>
          <w:color w:val="000000" w:themeColor="text1"/>
        </w:rPr>
        <w:t>e</w:t>
      </w:r>
      <w:r w:rsidRPr="00C45013">
        <w:rPr>
          <w:rFonts w:ascii="Times New Roman" w:hAnsi="Times New Roman" w:cs="Times New Roman"/>
          <w:color w:val="000000" w:themeColor="text1"/>
        </w:rPr>
        <w:t xml:space="preserve">, które pozwalały trwać dalej i uciec od </w:t>
      </w:r>
      <w:r w:rsidRPr="00C45013">
        <w:rPr>
          <w:rFonts w:ascii="Times New Roman" w:hAnsi="Times New Roman" w:cs="Times New Roman"/>
          <w:color w:val="000000" w:themeColor="text1"/>
        </w:rPr>
        <w:lastRenderedPageBreak/>
        <w:t>rozpaczliwej myśli, że – jak pisał Mietek Pachter – „</w:t>
      </w:r>
      <w:r w:rsidRPr="00C45013">
        <w:rPr>
          <w:rFonts w:ascii="Times New Roman" w:hAnsi="Times New Roman" w:cs="Times New Roman"/>
          <w:bCs/>
          <w:color w:val="000000" w:themeColor="text1"/>
          <w:kern w:val="36"/>
        </w:rPr>
        <w:t>jesteśmy zgubieni, a tego przecież żaden człowiek nie chce”</w:t>
      </w:r>
      <w:r w:rsidRPr="00C45013">
        <w:rPr>
          <w:rStyle w:val="FootnoteReference"/>
          <w:rFonts w:ascii="Times New Roman" w:hAnsi="Times New Roman" w:cs="Times New Roman"/>
          <w:bCs/>
          <w:color w:val="000000" w:themeColor="text1"/>
          <w:kern w:val="36"/>
        </w:rPr>
        <w:footnoteReference w:id="173"/>
      </w:r>
      <w:r w:rsidR="0075765F">
        <w:rPr>
          <w:rFonts w:ascii="Times New Roman" w:hAnsi="Times New Roman" w:cs="Times New Roman"/>
          <w:bCs/>
          <w:color w:val="000000" w:themeColor="text1"/>
          <w:kern w:val="36"/>
        </w:rPr>
        <w:t>,</w:t>
      </w:r>
      <w:r w:rsidRPr="00C45013">
        <w:rPr>
          <w:rFonts w:ascii="Times New Roman" w:hAnsi="Times New Roman" w:cs="Times New Roman"/>
          <w:bCs/>
          <w:color w:val="000000" w:themeColor="text1"/>
          <w:kern w:val="36"/>
        </w:rPr>
        <w:t xml:space="preserve"> </w:t>
      </w:r>
      <w:r w:rsidR="00584330">
        <w:rPr>
          <w:rFonts w:ascii="Times New Roman" w:hAnsi="Times New Roman" w:cs="Times New Roman"/>
          <w:bCs/>
          <w:color w:val="000000" w:themeColor="text1"/>
          <w:kern w:val="36"/>
        </w:rPr>
        <w:t>z</w:t>
      </w:r>
      <w:r w:rsidRPr="00C45013">
        <w:rPr>
          <w:rFonts w:ascii="Times New Roman" w:hAnsi="Times New Roman" w:cs="Times New Roman"/>
          <w:bCs/>
          <w:color w:val="000000" w:themeColor="text1"/>
          <w:kern w:val="36"/>
        </w:rPr>
        <w:t xml:space="preserve"> realistycznym oglądem </w:t>
      </w:r>
      <w:r w:rsidRPr="00C45013">
        <w:rPr>
          <w:rFonts w:ascii="Times New Roman" w:hAnsi="Times New Roman" w:cs="Times New Roman"/>
          <w:color w:val="000000" w:themeColor="text1"/>
        </w:rPr>
        <w:t xml:space="preserve">sytuacji. </w:t>
      </w:r>
    </w:p>
    <w:p w14:paraId="4003590D" w14:textId="4B206189" w:rsidR="00C442C1" w:rsidRPr="00C45013" w:rsidRDefault="00C442C1" w:rsidP="00683F45">
      <w:pPr>
        <w:spacing w:line="360" w:lineRule="auto"/>
        <w:ind w:firstLine="708"/>
        <w:jc w:val="both"/>
        <w:rPr>
          <w:rFonts w:ascii="Times New Roman" w:hAnsi="Times New Roman" w:cs="Times New Roman"/>
          <w:bCs/>
          <w:color w:val="000000" w:themeColor="text1"/>
          <w:kern w:val="36"/>
        </w:rPr>
      </w:pPr>
      <w:r w:rsidRPr="00C45013">
        <w:rPr>
          <w:rFonts w:ascii="Times New Roman" w:hAnsi="Times New Roman" w:cs="Times New Roman"/>
          <w:color w:val="000000" w:themeColor="text1"/>
        </w:rPr>
        <w:t xml:space="preserve">Cień nadziei </w:t>
      </w:r>
      <w:r w:rsidR="0075765F">
        <w:rPr>
          <w:rFonts w:ascii="Times New Roman" w:hAnsi="Times New Roman" w:cs="Times New Roman"/>
          <w:color w:val="000000" w:themeColor="text1"/>
        </w:rPr>
        <w:t>żywił</w:t>
      </w:r>
      <w:r w:rsidRPr="00C45013">
        <w:rPr>
          <w:rFonts w:ascii="Times New Roman" w:hAnsi="Times New Roman" w:cs="Times New Roman"/>
          <w:color w:val="000000" w:themeColor="text1"/>
        </w:rPr>
        <w:t xml:space="preserve"> nawet zazwyczaj najbardziej pesymistyczny wśród żydowskich kronikarzy </w:t>
      </w:r>
      <w:r w:rsidRPr="00C45013">
        <w:rPr>
          <w:rFonts w:ascii="Times New Roman" w:hAnsi="Times New Roman" w:cs="Times New Roman"/>
        </w:rPr>
        <w:t>Kapłan</w:t>
      </w:r>
      <w:r w:rsidRPr="00C45013">
        <w:rPr>
          <w:rFonts w:ascii="Times New Roman" w:hAnsi="Times New Roman" w:cs="Times New Roman"/>
          <w:color w:val="000000" w:themeColor="text1"/>
        </w:rPr>
        <w:t xml:space="preserve">, który 15 stycznia 1940 r. </w:t>
      </w:r>
      <w:r w:rsidR="0075765F">
        <w:rPr>
          <w:rFonts w:ascii="Times New Roman" w:hAnsi="Times New Roman" w:cs="Times New Roman"/>
          <w:color w:val="000000" w:themeColor="text1"/>
        </w:rPr>
        <w:t>za</w:t>
      </w:r>
      <w:r w:rsidRPr="00C45013">
        <w:rPr>
          <w:rFonts w:ascii="Times New Roman" w:hAnsi="Times New Roman" w:cs="Times New Roman"/>
          <w:color w:val="000000" w:themeColor="text1"/>
        </w:rPr>
        <w:t xml:space="preserve">notował </w:t>
      </w:r>
      <w:r w:rsidR="0075765F">
        <w:rPr>
          <w:rFonts w:ascii="Times New Roman" w:hAnsi="Times New Roman" w:cs="Times New Roman"/>
          <w:color w:val="000000" w:themeColor="text1"/>
        </w:rPr>
        <w:t>swoje</w:t>
      </w:r>
      <w:r w:rsidRPr="00C45013">
        <w:rPr>
          <w:rFonts w:ascii="Times New Roman" w:hAnsi="Times New Roman" w:cs="Times New Roman"/>
          <w:color w:val="000000" w:themeColor="text1"/>
        </w:rPr>
        <w:t xml:space="preserve"> przeczu</w:t>
      </w:r>
      <w:r w:rsidR="0075765F">
        <w:rPr>
          <w:rFonts w:ascii="Times New Roman" w:hAnsi="Times New Roman" w:cs="Times New Roman"/>
          <w:color w:val="000000" w:themeColor="text1"/>
        </w:rPr>
        <w:t>cia</w:t>
      </w:r>
      <w:r w:rsidRPr="00C45013">
        <w:rPr>
          <w:rFonts w:ascii="Times New Roman" w:hAnsi="Times New Roman" w:cs="Times New Roman"/>
          <w:color w:val="000000" w:themeColor="text1"/>
        </w:rPr>
        <w:t xml:space="preserve">, że „żyjemy w czasach przełomu”, że „zaczęły się przygotowania na chwilę ostateczną”, że dłużej sytuacja wojennego zastoju nie może już trwać, </w:t>
      </w:r>
      <w:r>
        <w:rPr>
          <w:rFonts w:ascii="Times New Roman" w:hAnsi="Times New Roman" w:cs="Times New Roman"/>
          <w:color w:val="000000" w:themeColor="text1"/>
        </w:rPr>
        <w:t>„</w:t>
      </w:r>
      <w:r w:rsidRPr="00C45013">
        <w:rPr>
          <w:rFonts w:ascii="Times New Roman" w:hAnsi="Times New Roman" w:cs="Times New Roman"/>
          <w:bCs/>
          <w:color w:val="000000" w:themeColor="text1"/>
          <w:kern w:val="36"/>
        </w:rPr>
        <w:t xml:space="preserve">coś </w:t>
      </w:r>
      <w:r w:rsidR="00D806B3">
        <w:rPr>
          <w:rFonts w:ascii="Times New Roman" w:hAnsi="Times New Roman" w:cs="Times New Roman"/>
          <w:bCs/>
          <w:color w:val="000000" w:themeColor="text1"/>
          <w:kern w:val="36"/>
        </w:rPr>
        <w:t>«</w:t>
      </w:r>
      <w:r w:rsidRPr="00C45013">
        <w:rPr>
          <w:rFonts w:ascii="Times New Roman" w:hAnsi="Times New Roman" w:cs="Times New Roman"/>
          <w:bCs/>
          <w:color w:val="000000" w:themeColor="text1"/>
          <w:kern w:val="36"/>
        </w:rPr>
        <w:t>nowego</w:t>
      </w:r>
      <w:r w:rsidR="00D806B3">
        <w:rPr>
          <w:rFonts w:ascii="Times New Roman" w:hAnsi="Times New Roman" w:cs="Times New Roman"/>
          <w:bCs/>
          <w:color w:val="000000" w:themeColor="text1"/>
          <w:kern w:val="36"/>
        </w:rPr>
        <w:t>»</w:t>
      </w:r>
      <w:r w:rsidRPr="00C45013">
        <w:rPr>
          <w:rFonts w:ascii="Times New Roman" w:hAnsi="Times New Roman" w:cs="Times New Roman"/>
          <w:bCs/>
          <w:color w:val="000000" w:themeColor="text1"/>
          <w:kern w:val="36"/>
        </w:rPr>
        <w:t xml:space="preserve"> się zbliża”. </w:t>
      </w:r>
      <w:r w:rsidRPr="00C45013">
        <w:rPr>
          <w:rFonts w:ascii="Times New Roman" w:hAnsi="Times New Roman" w:cs="Times New Roman"/>
        </w:rPr>
        <w:t xml:space="preserve">Kapłan </w:t>
      </w:r>
      <w:r w:rsidRPr="00C45013">
        <w:rPr>
          <w:rFonts w:ascii="Times New Roman" w:hAnsi="Times New Roman" w:cs="Times New Roman"/>
          <w:bCs/>
          <w:color w:val="000000" w:themeColor="text1"/>
          <w:kern w:val="36"/>
        </w:rPr>
        <w:t>był przekonany, że nazizm jest zbudowany na kłamstwie i propagandzie</w:t>
      </w:r>
      <w:r w:rsidR="00D806B3">
        <w:rPr>
          <w:rFonts w:ascii="Times New Roman" w:hAnsi="Times New Roman" w:cs="Times New Roman"/>
          <w:bCs/>
          <w:color w:val="000000" w:themeColor="text1"/>
          <w:kern w:val="36"/>
        </w:rPr>
        <w:t>,</w:t>
      </w:r>
      <w:r w:rsidRPr="00C45013">
        <w:rPr>
          <w:rFonts w:ascii="Times New Roman" w:hAnsi="Times New Roman" w:cs="Times New Roman"/>
          <w:bCs/>
          <w:color w:val="000000" w:themeColor="text1"/>
          <w:kern w:val="36"/>
        </w:rPr>
        <w:t xml:space="preserve"> że ten „kolos na glinianych nogach” nie może przetrwać, że nie </w:t>
      </w:r>
      <w:r w:rsidR="00D806B3">
        <w:rPr>
          <w:rFonts w:ascii="Times New Roman" w:hAnsi="Times New Roman" w:cs="Times New Roman"/>
          <w:bCs/>
          <w:color w:val="000000" w:themeColor="text1"/>
          <w:kern w:val="36"/>
        </w:rPr>
        <w:t>pozwoli na</w:t>
      </w:r>
      <w:r w:rsidRPr="00C45013">
        <w:rPr>
          <w:rFonts w:ascii="Times New Roman" w:hAnsi="Times New Roman" w:cs="Times New Roman"/>
          <w:bCs/>
          <w:color w:val="000000" w:themeColor="text1"/>
          <w:kern w:val="36"/>
        </w:rPr>
        <w:t xml:space="preserve"> to </w:t>
      </w:r>
      <w:r w:rsidRPr="00C45013">
        <w:rPr>
          <w:rFonts w:ascii="Times New Roman" w:hAnsi="Times New Roman" w:cs="Times New Roman"/>
          <w:lang w:eastAsia="en-GB"/>
        </w:rPr>
        <w:t xml:space="preserve">Bóg, który „nie </w:t>
      </w:r>
      <w:r w:rsidR="009C7DF4" w:rsidRPr="00346571">
        <w:rPr>
          <w:rFonts w:ascii="Times New Roman" w:hAnsi="Times New Roman" w:cs="Times New Roman"/>
          <w:highlight w:val="yellow"/>
          <w:lang w:eastAsia="en-GB"/>
        </w:rPr>
        <w:t>opuści</w:t>
      </w:r>
      <w:r w:rsidRPr="00C45013">
        <w:rPr>
          <w:rFonts w:ascii="Times New Roman" w:hAnsi="Times New Roman" w:cs="Times New Roman"/>
          <w:lang w:eastAsia="en-GB"/>
        </w:rPr>
        <w:t xml:space="preserve"> swojego ludu”</w:t>
      </w:r>
      <w:r w:rsidRPr="00C45013">
        <w:rPr>
          <w:rStyle w:val="FootnoteReference"/>
          <w:rFonts w:ascii="Times New Roman" w:hAnsi="Times New Roman" w:cs="Times New Roman"/>
          <w:bCs/>
          <w:color w:val="000000" w:themeColor="text1"/>
          <w:kern w:val="36"/>
        </w:rPr>
        <w:footnoteReference w:id="174"/>
      </w:r>
      <w:r w:rsidRPr="00C45013">
        <w:rPr>
          <w:rFonts w:ascii="Times New Roman" w:hAnsi="Times New Roman" w:cs="Times New Roman"/>
          <w:bCs/>
          <w:color w:val="000000" w:themeColor="text1"/>
          <w:kern w:val="36"/>
        </w:rPr>
        <w:t xml:space="preserve">. W innych miejscach dziennika bezlitośnie krytykował myślenie życzeniowe, pisał z goryczą, że </w:t>
      </w:r>
      <w:r w:rsidR="00D806B3">
        <w:rPr>
          <w:rFonts w:ascii="Times New Roman" w:hAnsi="Times New Roman" w:cs="Times New Roman"/>
          <w:bCs/>
          <w:color w:val="000000" w:themeColor="text1"/>
          <w:kern w:val="36"/>
        </w:rPr>
        <w:t>ludzie</w:t>
      </w:r>
      <w:r w:rsidRPr="00C45013">
        <w:rPr>
          <w:rFonts w:ascii="Times New Roman" w:hAnsi="Times New Roman" w:cs="Times New Roman"/>
          <w:bCs/>
          <w:color w:val="000000" w:themeColor="text1"/>
          <w:kern w:val="36"/>
        </w:rPr>
        <w:t xml:space="preserve"> uparcie karmią się „plotkami rodem z wyobraźni”, ale najwyraźniej sam potrzebował sił, które płynęły z wiary w możliwą odmianę losu. Być może plotki obiecujące rychły koniec okupacji niemieckiej notował nie tylko z kronikarskiego obowiązku? 31 stycznia </w:t>
      </w:r>
      <w:r w:rsidR="00D806B3">
        <w:rPr>
          <w:rFonts w:ascii="Times New Roman" w:hAnsi="Times New Roman" w:cs="Times New Roman"/>
          <w:bCs/>
          <w:color w:val="000000" w:themeColor="text1"/>
          <w:kern w:val="36"/>
        </w:rPr>
        <w:t>wspomniał</w:t>
      </w:r>
      <w:r w:rsidRPr="00C45013">
        <w:rPr>
          <w:rFonts w:ascii="Times New Roman" w:hAnsi="Times New Roman" w:cs="Times New Roman"/>
          <w:bCs/>
          <w:color w:val="000000" w:themeColor="text1"/>
          <w:kern w:val="36"/>
        </w:rPr>
        <w:t xml:space="preserve"> o „pocieszającej plotce”</w:t>
      </w:r>
      <w:r w:rsidR="00D806B3">
        <w:rPr>
          <w:rFonts w:ascii="Times New Roman" w:hAnsi="Times New Roman" w:cs="Times New Roman"/>
          <w:bCs/>
          <w:color w:val="000000" w:themeColor="text1"/>
          <w:kern w:val="36"/>
        </w:rPr>
        <w:t>,</w:t>
      </w:r>
      <w:r w:rsidRPr="00C45013">
        <w:rPr>
          <w:rFonts w:ascii="Times New Roman" w:hAnsi="Times New Roman" w:cs="Times New Roman"/>
          <w:bCs/>
          <w:color w:val="000000" w:themeColor="text1"/>
          <w:kern w:val="36"/>
        </w:rPr>
        <w:t xml:space="preserve"> jakoby Niemcy mieli dokonać wymiany z Sowietami i w zamian za źródła deficytowej ropy w Borysławiu i Drohobyczu odstąpić im całe Generalne Gubernatorstwo</w:t>
      </w:r>
      <w:r w:rsidRPr="00C45013">
        <w:rPr>
          <w:rStyle w:val="FootnoteReference"/>
          <w:rFonts w:ascii="Times New Roman" w:hAnsi="Times New Roman" w:cs="Times New Roman"/>
          <w:bCs/>
          <w:color w:val="000000" w:themeColor="text1"/>
          <w:kern w:val="36"/>
        </w:rPr>
        <w:footnoteReference w:id="175"/>
      </w:r>
      <w:r w:rsidRPr="00C45013">
        <w:rPr>
          <w:rFonts w:ascii="Times New Roman" w:hAnsi="Times New Roman" w:cs="Times New Roman"/>
          <w:bCs/>
          <w:color w:val="000000" w:themeColor="text1"/>
          <w:kern w:val="36"/>
        </w:rPr>
        <w:t xml:space="preserve">. Podobnie jak wielu innych </w:t>
      </w:r>
      <w:r w:rsidRPr="00C45013">
        <w:rPr>
          <w:rFonts w:ascii="Times New Roman" w:hAnsi="Times New Roman" w:cs="Times New Roman"/>
        </w:rPr>
        <w:t xml:space="preserve">Kapłan </w:t>
      </w:r>
      <w:r w:rsidRPr="00C45013">
        <w:rPr>
          <w:rFonts w:ascii="Times New Roman" w:hAnsi="Times New Roman" w:cs="Times New Roman"/>
          <w:bCs/>
          <w:color w:val="000000" w:themeColor="text1"/>
          <w:kern w:val="36"/>
        </w:rPr>
        <w:t>liczył, że gdy przyjdzie wiosna, Anglia i Francja „zetrą w proch” Niemcy</w:t>
      </w:r>
      <w:r w:rsidRPr="00C45013">
        <w:rPr>
          <w:rStyle w:val="FootnoteReference"/>
          <w:rFonts w:ascii="Times New Roman" w:hAnsi="Times New Roman" w:cs="Times New Roman"/>
          <w:bCs/>
          <w:color w:val="000000" w:themeColor="text1"/>
          <w:kern w:val="36"/>
        </w:rPr>
        <w:footnoteReference w:id="176"/>
      </w:r>
      <w:r w:rsidRPr="00C45013">
        <w:rPr>
          <w:rFonts w:ascii="Times New Roman" w:hAnsi="Times New Roman" w:cs="Times New Roman"/>
          <w:bCs/>
          <w:color w:val="000000" w:themeColor="text1"/>
          <w:kern w:val="36"/>
        </w:rPr>
        <w:t xml:space="preserve">. </w:t>
      </w:r>
      <w:r w:rsidR="008D373C">
        <w:rPr>
          <w:rFonts w:ascii="Times New Roman" w:hAnsi="Times New Roman" w:cs="Times New Roman"/>
          <w:bCs/>
          <w:color w:val="000000" w:themeColor="text1"/>
          <w:kern w:val="36"/>
        </w:rPr>
        <w:t xml:space="preserve">Reżyserowi teatralnemu </w:t>
      </w:r>
      <w:r w:rsidRPr="00C45013">
        <w:rPr>
          <w:rFonts w:ascii="Times New Roman" w:hAnsi="Times New Roman" w:cs="Times New Roman"/>
          <w:bCs/>
          <w:color w:val="000000" w:themeColor="text1"/>
          <w:kern w:val="36"/>
        </w:rPr>
        <w:t>Jerzemu Jurandotowi koniec wojny wydawał się czymś „</w:t>
      </w:r>
      <w:r w:rsidRPr="00C45013">
        <w:rPr>
          <w:rFonts w:ascii="Times New Roman" w:hAnsi="Times New Roman" w:cs="Times New Roman"/>
        </w:rPr>
        <w:t>bardzo bliskim, spodziewanym z dnia na dzień”</w:t>
      </w:r>
      <w:r w:rsidR="00D806B3">
        <w:rPr>
          <w:rFonts w:ascii="Times New Roman" w:hAnsi="Times New Roman" w:cs="Times New Roman"/>
        </w:rPr>
        <w:t>,</w:t>
      </w:r>
      <w:r w:rsidRPr="00C45013">
        <w:rPr>
          <w:rFonts w:ascii="Times New Roman" w:hAnsi="Times New Roman" w:cs="Times New Roman"/>
        </w:rPr>
        <w:t xml:space="preserve"> i razem z innymi śmiał się z pesymistów wieszczącym jej długie trwanie</w:t>
      </w:r>
      <w:r w:rsidRPr="00C45013">
        <w:rPr>
          <w:rStyle w:val="FootnoteReference"/>
          <w:rFonts w:ascii="Times New Roman" w:hAnsi="Times New Roman" w:cs="Times New Roman"/>
        </w:rPr>
        <w:footnoteReference w:id="177"/>
      </w:r>
      <w:r w:rsidRPr="00C45013">
        <w:rPr>
          <w:rFonts w:ascii="Times New Roman" w:hAnsi="Times New Roman" w:cs="Times New Roman"/>
        </w:rPr>
        <w:t>. Te zjawiska dotyczyły całego społeczeństwa okupowanej Warszawy – zarówno Żydów, jak i Polaków. „Nie było w Warszawie pesymistów […]</w:t>
      </w:r>
      <w:r w:rsidR="00D806B3">
        <w:rPr>
          <w:rFonts w:ascii="Times New Roman" w:hAnsi="Times New Roman" w:cs="Times New Roman"/>
        </w:rPr>
        <w:t>.</w:t>
      </w:r>
      <w:r w:rsidRPr="00C45013">
        <w:rPr>
          <w:rFonts w:ascii="Times New Roman" w:hAnsi="Times New Roman" w:cs="Times New Roman"/>
        </w:rPr>
        <w:t xml:space="preserve"> Wszyscy oczekiwali, by wojna wybuchła nad Renem i by Francja i Anglia pokazały swój druzgocący potencjał obronny”, pisał Włoch Alceo Valcini</w:t>
      </w:r>
      <w:r w:rsidRPr="00C45013">
        <w:rPr>
          <w:rStyle w:val="FootnoteReference"/>
          <w:rFonts w:ascii="Times New Roman" w:hAnsi="Times New Roman" w:cs="Times New Roman"/>
        </w:rPr>
        <w:footnoteReference w:id="178"/>
      </w:r>
      <w:r w:rsidRPr="00C45013">
        <w:rPr>
          <w:rFonts w:ascii="Times New Roman" w:hAnsi="Times New Roman" w:cs="Times New Roman"/>
        </w:rPr>
        <w:t>. Wszyscy czekali na wiosnę 1940 r.</w:t>
      </w:r>
      <w:r w:rsidR="00D806B3">
        <w:rPr>
          <w:rFonts w:ascii="Times New Roman" w:hAnsi="Times New Roman" w:cs="Times New Roman"/>
        </w:rPr>
        <w:t>,</w:t>
      </w:r>
      <w:r w:rsidRPr="00C45013">
        <w:rPr>
          <w:rFonts w:ascii="Times New Roman" w:hAnsi="Times New Roman" w:cs="Times New Roman"/>
        </w:rPr>
        <w:t xml:space="preserve"> wierząc, że wtedy wojna ruszy z miejsca i rozstrzygną się losy Hitlera</w:t>
      </w:r>
      <w:r w:rsidR="00D806B3">
        <w:rPr>
          <w:rFonts w:ascii="Times New Roman" w:hAnsi="Times New Roman" w:cs="Times New Roman"/>
        </w:rPr>
        <w:t>.</w:t>
      </w:r>
      <w:r w:rsidRPr="00C45013">
        <w:rPr>
          <w:rFonts w:ascii="Times New Roman" w:hAnsi="Times New Roman" w:cs="Times New Roman"/>
        </w:rPr>
        <w:t xml:space="preserve"> </w:t>
      </w:r>
      <w:r w:rsidR="00D806B3">
        <w:rPr>
          <w:rFonts w:ascii="Times New Roman" w:hAnsi="Times New Roman" w:cs="Times New Roman"/>
        </w:rPr>
        <w:t>N</w:t>
      </w:r>
      <w:r w:rsidRPr="00C45013">
        <w:rPr>
          <w:rFonts w:ascii="Times New Roman" w:hAnsi="Times New Roman" w:cs="Times New Roman"/>
        </w:rPr>
        <w:t>a zamarzniętych szybach tramwajów można było zobaczyć wydrapane w szronie litery akronimu wyrażenia „aby tylko do wiosny”</w:t>
      </w:r>
      <w:r w:rsidRPr="00C45013">
        <w:rPr>
          <w:rStyle w:val="FootnoteReference"/>
          <w:rFonts w:ascii="Times New Roman" w:hAnsi="Times New Roman" w:cs="Times New Roman"/>
        </w:rPr>
        <w:footnoteReference w:id="179"/>
      </w:r>
      <w:r w:rsidRPr="00C45013">
        <w:rPr>
          <w:rFonts w:ascii="Times New Roman" w:hAnsi="Times New Roman" w:cs="Times New Roman"/>
        </w:rPr>
        <w:t xml:space="preserve">. </w:t>
      </w:r>
      <w:r w:rsidRPr="00C45013">
        <w:rPr>
          <w:rFonts w:ascii="Times New Roman" w:hAnsi="Times New Roman" w:cs="Times New Roman"/>
          <w:bCs/>
          <w:color w:val="000000" w:themeColor="text1"/>
          <w:kern w:val="36"/>
        </w:rPr>
        <w:t xml:space="preserve">Tym boleśniejszy był zawód, który nastąpił </w:t>
      </w:r>
      <w:r>
        <w:rPr>
          <w:rFonts w:ascii="Times New Roman" w:hAnsi="Times New Roman" w:cs="Times New Roman"/>
          <w:bCs/>
          <w:color w:val="000000" w:themeColor="text1"/>
          <w:kern w:val="36"/>
        </w:rPr>
        <w:t xml:space="preserve">między kwietniem a </w:t>
      </w:r>
      <w:r w:rsidRPr="00C45013">
        <w:rPr>
          <w:rFonts w:ascii="Times New Roman" w:hAnsi="Times New Roman" w:cs="Times New Roman"/>
          <w:bCs/>
          <w:color w:val="000000" w:themeColor="text1"/>
          <w:kern w:val="36"/>
        </w:rPr>
        <w:t>czerwc</w:t>
      </w:r>
      <w:r>
        <w:rPr>
          <w:rFonts w:ascii="Times New Roman" w:hAnsi="Times New Roman" w:cs="Times New Roman"/>
          <w:bCs/>
          <w:color w:val="000000" w:themeColor="text1"/>
          <w:kern w:val="36"/>
        </w:rPr>
        <w:t>em</w:t>
      </w:r>
      <w:r w:rsidRPr="00C45013">
        <w:rPr>
          <w:rFonts w:ascii="Times New Roman" w:hAnsi="Times New Roman" w:cs="Times New Roman"/>
          <w:bCs/>
          <w:color w:val="000000" w:themeColor="text1"/>
          <w:kern w:val="36"/>
        </w:rPr>
        <w:t xml:space="preserve"> 1940 r. </w:t>
      </w:r>
    </w:p>
    <w:p w14:paraId="5B7C2096" w14:textId="37ADAA20" w:rsidR="00C442C1" w:rsidRPr="00C45013" w:rsidRDefault="00C442C1" w:rsidP="00683F45">
      <w:pPr>
        <w:pStyle w:val="Heading3"/>
        <w:spacing w:line="360" w:lineRule="auto"/>
        <w:rPr>
          <w:rFonts w:ascii="Times New Roman" w:hAnsi="Times New Roman" w:cs="Times New Roman"/>
        </w:rPr>
      </w:pPr>
      <w:bookmarkStart w:id="12" w:name="_Toc51752546"/>
      <w:r w:rsidRPr="00C45013">
        <w:rPr>
          <w:rFonts w:ascii="Times New Roman" w:hAnsi="Times New Roman" w:cs="Times New Roman"/>
          <w:i/>
        </w:rPr>
        <w:lastRenderedPageBreak/>
        <w:t>Trzeba się przystosować i żyć</w:t>
      </w:r>
      <w:r w:rsidRPr="00C45013">
        <w:rPr>
          <w:rFonts w:ascii="Times New Roman" w:hAnsi="Times New Roman" w:cs="Times New Roman"/>
        </w:rPr>
        <w:t>. Osadzanie się okupacji</w:t>
      </w:r>
      <w:bookmarkEnd w:id="12"/>
    </w:p>
    <w:p w14:paraId="43FB04AA" w14:textId="52AB745C" w:rsidR="00D806B3" w:rsidRDefault="00C442C1" w:rsidP="00683F45">
      <w:pPr>
        <w:spacing w:line="360" w:lineRule="auto"/>
        <w:jc w:val="both"/>
        <w:rPr>
          <w:rFonts w:ascii="Times New Roman" w:hAnsi="Times New Roman" w:cs="Times New Roman"/>
          <w:color w:val="000000" w:themeColor="text1"/>
        </w:rPr>
      </w:pPr>
      <w:r w:rsidRPr="00C45013">
        <w:rPr>
          <w:rFonts w:ascii="Times New Roman" w:hAnsi="Times New Roman" w:cs="Times New Roman"/>
          <w:color w:val="000000" w:themeColor="text1"/>
        </w:rPr>
        <w:t xml:space="preserve">Wiosna 1940 r. była okresem największych sukcesów armii III Rzeszy, które przeszły do historii jako </w:t>
      </w:r>
      <w:r w:rsidRPr="00C45013">
        <w:rPr>
          <w:rFonts w:ascii="Times New Roman" w:hAnsi="Times New Roman" w:cs="Times New Roman"/>
          <w:i/>
          <w:color w:val="000000" w:themeColor="text1"/>
        </w:rPr>
        <w:t>Blitzkrieg</w:t>
      </w:r>
      <w:r w:rsidRPr="00D806B3">
        <w:rPr>
          <w:rFonts w:ascii="Times New Roman" w:hAnsi="Times New Roman" w:cs="Times New Roman"/>
          <w:color w:val="000000" w:themeColor="text1"/>
        </w:rPr>
        <w:t xml:space="preserve">, </w:t>
      </w:r>
      <w:r w:rsidRPr="00C45013">
        <w:rPr>
          <w:rFonts w:ascii="Times New Roman" w:hAnsi="Times New Roman" w:cs="Times New Roman"/>
          <w:color w:val="000000" w:themeColor="text1"/>
        </w:rPr>
        <w:t xml:space="preserve">wojna błyskawiczna. Po długich miesiącach wojennego zastoju (tzw. </w:t>
      </w:r>
      <w:r w:rsidR="009C7DF4" w:rsidRPr="00346571">
        <w:rPr>
          <w:rFonts w:ascii="Times New Roman" w:hAnsi="Times New Roman" w:cs="Times New Roman"/>
          <w:color w:val="000000" w:themeColor="text1"/>
        </w:rPr>
        <w:t>dziwnej wojny,</w:t>
      </w:r>
      <w:r w:rsidRPr="00C45013">
        <w:rPr>
          <w:rFonts w:ascii="Times New Roman" w:hAnsi="Times New Roman" w:cs="Times New Roman"/>
          <w:i/>
          <w:color w:val="000000" w:themeColor="text1"/>
        </w:rPr>
        <w:t xml:space="preserve"> </w:t>
      </w:r>
      <w:r w:rsidRPr="00C45013">
        <w:rPr>
          <w:rFonts w:ascii="Times New Roman" w:hAnsi="Times New Roman" w:cs="Times New Roman"/>
          <w:color w:val="000000" w:themeColor="text1"/>
        </w:rPr>
        <w:t xml:space="preserve">ang. </w:t>
      </w:r>
      <w:r w:rsidRPr="00C45013">
        <w:rPr>
          <w:rFonts w:ascii="Times New Roman" w:hAnsi="Times New Roman" w:cs="Times New Roman"/>
          <w:i/>
          <w:color w:val="000000" w:themeColor="text1"/>
        </w:rPr>
        <w:t>phoney war</w:t>
      </w:r>
      <w:r w:rsidRPr="00C45013">
        <w:rPr>
          <w:rFonts w:ascii="Times New Roman" w:hAnsi="Times New Roman" w:cs="Times New Roman"/>
          <w:color w:val="000000" w:themeColor="text1"/>
        </w:rPr>
        <w:t xml:space="preserve">), które w mieszkańcach Warszawy budziły tyle nadziei, sytuacja zmieniła się diametralnie w ciągu kilku miesięcy. 9 kwietnia </w:t>
      </w:r>
      <w:r w:rsidR="00D806B3">
        <w:rPr>
          <w:rFonts w:ascii="Times New Roman" w:hAnsi="Times New Roman" w:cs="Times New Roman"/>
          <w:color w:val="000000" w:themeColor="text1"/>
        </w:rPr>
        <w:t xml:space="preserve">1940 r. </w:t>
      </w:r>
      <w:r w:rsidRPr="00C45013">
        <w:rPr>
          <w:rFonts w:ascii="Times New Roman" w:hAnsi="Times New Roman" w:cs="Times New Roman"/>
          <w:color w:val="000000" w:themeColor="text1"/>
        </w:rPr>
        <w:t xml:space="preserve">III Rzesza zaatakowała i pokonała Danię, rozpoczęła się okupacja tego kraju. Od </w:t>
      </w:r>
      <w:r w:rsidR="00D806B3">
        <w:rPr>
          <w:rFonts w:ascii="Times New Roman" w:hAnsi="Times New Roman" w:cs="Times New Roman"/>
          <w:color w:val="000000" w:themeColor="text1"/>
        </w:rPr>
        <w:t>tego samego dnia</w:t>
      </w:r>
      <w:r w:rsidRPr="00C45013">
        <w:rPr>
          <w:rFonts w:ascii="Times New Roman" w:hAnsi="Times New Roman" w:cs="Times New Roman"/>
          <w:color w:val="000000" w:themeColor="text1"/>
        </w:rPr>
        <w:t xml:space="preserve"> trwały walki o Norwegię</w:t>
      </w:r>
      <w:r w:rsidR="00D806B3">
        <w:rPr>
          <w:rFonts w:ascii="Times New Roman" w:hAnsi="Times New Roman" w:cs="Times New Roman"/>
          <w:color w:val="000000" w:themeColor="text1"/>
        </w:rPr>
        <w:t>,</w:t>
      </w:r>
      <w:r w:rsidRPr="00C45013">
        <w:rPr>
          <w:rFonts w:ascii="Times New Roman" w:hAnsi="Times New Roman" w:cs="Times New Roman"/>
          <w:color w:val="000000" w:themeColor="text1"/>
        </w:rPr>
        <w:t xml:space="preserve"> zakończone niemieckim zwycięstwem w 10 czerwca</w:t>
      </w:r>
      <w:r>
        <w:rPr>
          <w:rFonts w:ascii="Times New Roman" w:hAnsi="Times New Roman" w:cs="Times New Roman"/>
          <w:color w:val="000000" w:themeColor="text1"/>
        </w:rPr>
        <w:t xml:space="preserve">. </w:t>
      </w:r>
      <w:r w:rsidRPr="00C45013">
        <w:rPr>
          <w:rFonts w:ascii="Times New Roman" w:hAnsi="Times New Roman" w:cs="Times New Roman"/>
          <w:color w:val="000000" w:themeColor="text1"/>
        </w:rPr>
        <w:t xml:space="preserve">10 maja poddał się Luksemburg, 14 maja </w:t>
      </w:r>
      <w:r w:rsidR="00D806B3">
        <w:rPr>
          <w:rFonts w:ascii="Times New Roman" w:hAnsi="Times New Roman" w:cs="Times New Roman"/>
          <w:color w:val="000000" w:themeColor="text1"/>
        </w:rPr>
        <w:t xml:space="preserve">kapitulowała </w:t>
      </w:r>
      <w:r w:rsidRPr="00C45013">
        <w:rPr>
          <w:rFonts w:ascii="Times New Roman" w:hAnsi="Times New Roman" w:cs="Times New Roman"/>
          <w:color w:val="000000" w:themeColor="text1"/>
        </w:rPr>
        <w:t>Holandia, 28 maja Belgia. 14 czerwca upadł Paryż. Od lipca niemieckie samoloty wielokrotnie atakowały także Wielką Brytanię (</w:t>
      </w:r>
      <w:r w:rsidR="00D806B3">
        <w:rPr>
          <w:rFonts w:ascii="Times New Roman" w:hAnsi="Times New Roman" w:cs="Times New Roman"/>
          <w:color w:val="000000" w:themeColor="text1"/>
        </w:rPr>
        <w:t>b</w:t>
      </w:r>
      <w:r w:rsidRPr="00C45013">
        <w:rPr>
          <w:rFonts w:ascii="Times New Roman" w:hAnsi="Times New Roman" w:cs="Times New Roman"/>
          <w:color w:val="000000" w:themeColor="text1"/>
        </w:rPr>
        <w:t>itwa o Anglię i późniejsze naloty). Hitler wydawał się niezwyciężony.</w:t>
      </w:r>
    </w:p>
    <w:p w14:paraId="0FEED65C" w14:textId="09A3349F" w:rsidR="00C442C1" w:rsidRPr="00D806B3" w:rsidRDefault="00C442C1" w:rsidP="00D806B3">
      <w:pPr>
        <w:spacing w:line="360" w:lineRule="auto"/>
        <w:ind w:firstLine="709"/>
        <w:jc w:val="both"/>
        <w:rPr>
          <w:rFonts w:ascii="Times New Roman" w:hAnsi="Times New Roman" w:cs="Times New Roman"/>
          <w:color w:val="000000" w:themeColor="text1"/>
        </w:rPr>
      </w:pPr>
      <w:r w:rsidRPr="00C45013">
        <w:rPr>
          <w:rFonts w:ascii="Times New Roman" w:hAnsi="Times New Roman" w:cs="Times New Roman"/>
          <w:color w:val="000000" w:themeColor="text1"/>
        </w:rPr>
        <w:t xml:space="preserve">Początkowo, gdy na zachodzie Europy trwała jeszcze ofensywa III Rzeszy, Żydzi w Warszawie pocieszali się fantastycznymi plotkami o rzekomo „olbrzymich klęskach i stratach Niemców oraz wielkich zwycięstwach wspomnianych krajów”, </w:t>
      </w:r>
      <w:r w:rsidR="00C7316C">
        <w:rPr>
          <w:rFonts w:ascii="Times New Roman" w:hAnsi="Times New Roman" w:cs="Times New Roman"/>
          <w:color w:val="000000" w:themeColor="text1"/>
        </w:rPr>
        <w:t xml:space="preserve">jak </w:t>
      </w:r>
      <w:r w:rsidRPr="00C45013">
        <w:rPr>
          <w:rFonts w:ascii="Times New Roman" w:hAnsi="Times New Roman" w:cs="Times New Roman"/>
          <w:color w:val="000000" w:themeColor="text1"/>
        </w:rPr>
        <w:t>pisał rabin Szymon Huberband</w:t>
      </w:r>
      <w:r w:rsidRPr="00C45013">
        <w:rPr>
          <w:rStyle w:val="FootnoteReference"/>
          <w:rFonts w:ascii="Times New Roman" w:hAnsi="Times New Roman" w:cs="Times New Roman"/>
          <w:color w:val="000000" w:themeColor="text1"/>
        </w:rPr>
        <w:footnoteReference w:id="180"/>
      </w:r>
      <w:r w:rsidRPr="00C45013">
        <w:rPr>
          <w:rFonts w:ascii="Times New Roman" w:hAnsi="Times New Roman" w:cs="Times New Roman"/>
          <w:color w:val="000000" w:themeColor="text1"/>
        </w:rPr>
        <w:t>. Ringelblum słyszał pogłoskę</w:t>
      </w:r>
      <w:r w:rsidR="00C7316C">
        <w:rPr>
          <w:rFonts w:ascii="Times New Roman" w:hAnsi="Times New Roman" w:cs="Times New Roman"/>
          <w:color w:val="000000" w:themeColor="text1"/>
        </w:rPr>
        <w:t>,</w:t>
      </w:r>
      <w:r w:rsidRPr="00C45013">
        <w:rPr>
          <w:rFonts w:ascii="Times New Roman" w:hAnsi="Times New Roman" w:cs="Times New Roman"/>
          <w:color w:val="000000" w:themeColor="text1"/>
        </w:rPr>
        <w:t xml:space="preserve"> jakoby Finowie zajęli Leningrad, Francuzi – Belgię</w:t>
      </w:r>
      <w:r w:rsidRPr="00C45013">
        <w:rPr>
          <w:rStyle w:val="FootnoteReference"/>
          <w:rFonts w:ascii="Times New Roman" w:hAnsi="Times New Roman" w:cs="Times New Roman"/>
          <w:color w:val="000000" w:themeColor="text1"/>
        </w:rPr>
        <w:footnoteReference w:id="181"/>
      </w:r>
      <w:r w:rsidRPr="00C45013">
        <w:rPr>
          <w:rFonts w:ascii="Times New Roman" w:hAnsi="Times New Roman" w:cs="Times New Roman"/>
          <w:color w:val="000000" w:themeColor="text1"/>
        </w:rPr>
        <w:t>. Stalin miał wypowiedzieć sojusz z Hitlerem, do Warszawy dotarły plotki o bitwie rzekomo toczącej się pod Ostrołęką</w:t>
      </w:r>
      <w:r w:rsidRPr="00C45013">
        <w:rPr>
          <w:rStyle w:val="FootnoteReference"/>
          <w:rFonts w:ascii="Times New Roman" w:hAnsi="Times New Roman" w:cs="Times New Roman"/>
          <w:color w:val="000000" w:themeColor="text1"/>
        </w:rPr>
        <w:footnoteReference w:id="182"/>
      </w:r>
      <w:r w:rsidRPr="00C45013">
        <w:rPr>
          <w:rFonts w:ascii="Times New Roman" w:hAnsi="Times New Roman" w:cs="Times New Roman"/>
          <w:color w:val="000000" w:themeColor="text1"/>
        </w:rPr>
        <w:t>. Warszawska opinia publiczna nie przyjmowała do wiadomości klęsk Francuzów, o których informowano w legalnej niemieckiej i gadzinowej prasie</w:t>
      </w:r>
      <w:r w:rsidRPr="00C45013">
        <w:rPr>
          <w:rStyle w:val="FootnoteReference"/>
          <w:rFonts w:ascii="Times New Roman" w:hAnsi="Times New Roman" w:cs="Times New Roman"/>
          <w:color w:val="000000" w:themeColor="text1"/>
        </w:rPr>
        <w:footnoteReference w:id="183"/>
      </w:r>
      <w:r w:rsidRPr="00C45013">
        <w:rPr>
          <w:rFonts w:ascii="Times New Roman" w:hAnsi="Times New Roman" w:cs="Times New Roman"/>
          <w:color w:val="000000" w:themeColor="text1"/>
        </w:rPr>
        <w:t xml:space="preserve">. Przez dwa miesiące, </w:t>
      </w:r>
      <w:r w:rsidR="00C7316C">
        <w:rPr>
          <w:rFonts w:ascii="Times New Roman" w:hAnsi="Times New Roman" w:cs="Times New Roman"/>
          <w:color w:val="000000" w:themeColor="text1"/>
        </w:rPr>
        <w:t>gdy</w:t>
      </w:r>
      <w:r w:rsidRPr="00C45013">
        <w:rPr>
          <w:rFonts w:ascii="Times New Roman" w:hAnsi="Times New Roman" w:cs="Times New Roman"/>
          <w:color w:val="000000" w:themeColor="text1"/>
        </w:rPr>
        <w:t xml:space="preserve"> Norwegia stawiała opór niemieckiej ofensywnie, wiele osób miało nadzieję na zmianę także w okupowanej Polsce, nastroje załamały się po kapitulacji tego kraju</w:t>
      </w:r>
      <w:r w:rsidRPr="00C45013">
        <w:rPr>
          <w:rStyle w:val="FootnoteReference"/>
          <w:rFonts w:ascii="Times New Roman" w:hAnsi="Times New Roman" w:cs="Times New Roman"/>
          <w:color w:val="000000" w:themeColor="text1"/>
        </w:rPr>
        <w:footnoteReference w:id="184"/>
      </w:r>
      <w:r w:rsidRPr="00C45013">
        <w:rPr>
          <w:rFonts w:ascii="Times New Roman" w:hAnsi="Times New Roman" w:cs="Times New Roman"/>
          <w:color w:val="000000" w:themeColor="text1"/>
        </w:rPr>
        <w:t xml:space="preserve">. Kapłan </w:t>
      </w:r>
      <w:r w:rsidR="00C7316C">
        <w:rPr>
          <w:rFonts w:ascii="Times New Roman" w:hAnsi="Times New Roman" w:cs="Times New Roman"/>
          <w:color w:val="000000" w:themeColor="text1"/>
        </w:rPr>
        <w:t>przyznał</w:t>
      </w:r>
      <w:r w:rsidRPr="00C45013">
        <w:rPr>
          <w:rFonts w:ascii="Times New Roman" w:hAnsi="Times New Roman" w:cs="Times New Roman"/>
          <w:color w:val="000000" w:themeColor="text1"/>
        </w:rPr>
        <w:t xml:space="preserve">, że po klęsce Norwegii zaczął </w:t>
      </w:r>
      <w:r w:rsidR="00C7316C" w:rsidRPr="00C45013">
        <w:rPr>
          <w:rFonts w:ascii="Times New Roman" w:hAnsi="Times New Roman" w:cs="Times New Roman"/>
          <w:color w:val="000000" w:themeColor="text1"/>
        </w:rPr>
        <w:t xml:space="preserve">go </w:t>
      </w:r>
      <w:r w:rsidRPr="00C45013">
        <w:rPr>
          <w:rFonts w:ascii="Times New Roman" w:hAnsi="Times New Roman" w:cs="Times New Roman"/>
          <w:color w:val="000000" w:themeColor="text1"/>
        </w:rPr>
        <w:t>trawić lęk o to, co może się stać, jeśli naziści podbiją całą Europę</w:t>
      </w:r>
      <w:r w:rsidRPr="00C45013">
        <w:rPr>
          <w:rStyle w:val="FootnoteReference"/>
          <w:rFonts w:ascii="Times New Roman" w:hAnsi="Times New Roman" w:cs="Times New Roman"/>
          <w:color w:val="000000" w:themeColor="text1"/>
        </w:rPr>
        <w:footnoteReference w:id="185"/>
      </w:r>
      <w:r w:rsidRPr="00C45013">
        <w:rPr>
          <w:rFonts w:ascii="Times New Roman" w:hAnsi="Times New Roman" w:cs="Times New Roman"/>
          <w:color w:val="000000" w:themeColor="text1"/>
        </w:rPr>
        <w:t>. Informacje o klęskach militarnych kolejnych państw zmuszały jednak do zweryfikowania wcześniejszych nadziei, że wojna szybko się skończy</w:t>
      </w:r>
      <w:r w:rsidRPr="00C45013">
        <w:rPr>
          <w:rFonts w:ascii="Times New Roman" w:hAnsi="Times New Roman" w:cs="Times New Roman"/>
          <w:bCs/>
          <w:color w:val="000000" w:themeColor="text1"/>
          <w:kern w:val="36"/>
        </w:rPr>
        <w:t xml:space="preserve"> i „</w:t>
      </w:r>
      <w:r w:rsidRPr="00C45013">
        <w:rPr>
          <w:rFonts w:ascii="Times New Roman" w:hAnsi="Times New Roman" w:cs="Times New Roman"/>
        </w:rPr>
        <w:t>wróci wszystko po dawnemu”</w:t>
      </w:r>
      <w:r w:rsidRPr="00C45013">
        <w:rPr>
          <w:rStyle w:val="FootnoteReference"/>
          <w:rFonts w:ascii="Times New Roman" w:hAnsi="Times New Roman" w:cs="Times New Roman"/>
        </w:rPr>
        <w:footnoteReference w:id="186"/>
      </w:r>
      <w:r w:rsidRPr="00C45013">
        <w:rPr>
          <w:rFonts w:ascii="Times New Roman" w:hAnsi="Times New Roman" w:cs="Times New Roman"/>
        </w:rPr>
        <w:t xml:space="preserve">. </w:t>
      </w:r>
      <w:r w:rsidR="00C7316C">
        <w:rPr>
          <w:rFonts w:ascii="Times New Roman" w:hAnsi="Times New Roman" w:cs="Times New Roman"/>
        </w:rPr>
        <w:t>U</w:t>
      </w:r>
      <w:r w:rsidRPr="00C45013">
        <w:rPr>
          <w:rFonts w:ascii="Times New Roman" w:hAnsi="Times New Roman" w:cs="Times New Roman"/>
        </w:rPr>
        <w:t xml:space="preserve"> wielu proces uświadomienia sobie, że wojna może potrwać dłużej i że miną miesiące, a może i lata, nim Hitler zostanie pokonany, </w:t>
      </w:r>
      <w:r w:rsidR="00C7316C">
        <w:rPr>
          <w:rFonts w:ascii="Times New Roman" w:hAnsi="Times New Roman" w:cs="Times New Roman"/>
        </w:rPr>
        <w:t>wywoływał</w:t>
      </w:r>
      <w:r w:rsidRPr="00C45013">
        <w:rPr>
          <w:rFonts w:ascii="Times New Roman" w:hAnsi="Times New Roman" w:cs="Times New Roman"/>
        </w:rPr>
        <w:t xml:space="preserve"> szok. W okresie </w:t>
      </w:r>
      <w:r w:rsidR="00C7316C">
        <w:rPr>
          <w:rFonts w:ascii="Times New Roman" w:hAnsi="Times New Roman" w:cs="Times New Roman"/>
        </w:rPr>
        <w:t>b</w:t>
      </w:r>
      <w:r w:rsidR="009C7DF4" w:rsidRPr="00346571">
        <w:rPr>
          <w:rFonts w:ascii="Times New Roman" w:hAnsi="Times New Roman" w:cs="Times New Roman"/>
        </w:rPr>
        <w:t>litzkriegu</w:t>
      </w:r>
      <w:r w:rsidRPr="00C45013">
        <w:rPr>
          <w:rFonts w:ascii="Times New Roman" w:hAnsi="Times New Roman" w:cs="Times New Roman"/>
        </w:rPr>
        <w:t xml:space="preserve"> pojawiły się wątpliwości, czy w ogóle warto liczyć na upadek władzy nazistów. Tak ten okres wspominał w pamiętniku Stanisław Sznapman:</w:t>
      </w:r>
    </w:p>
    <w:p w14:paraId="58A250C7" w14:textId="77777777" w:rsidR="003A5157" w:rsidRPr="00C45013" w:rsidRDefault="003A5157" w:rsidP="00683F45">
      <w:pPr>
        <w:spacing w:line="360" w:lineRule="auto"/>
        <w:jc w:val="both"/>
        <w:rPr>
          <w:rFonts w:ascii="Times New Roman" w:hAnsi="Times New Roman" w:cs="Times New Roman"/>
          <w:color w:val="000000" w:themeColor="text1"/>
        </w:rPr>
      </w:pPr>
    </w:p>
    <w:p w14:paraId="6601B576" w14:textId="77777777" w:rsidR="00C442C1" w:rsidRPr="003A5157" w:rsidRDefault="00C442C1" w:rsidP="003A5157">
      <w:pPr>
        <w:spacing w:line="276" w:lineRule="auto"/>
        <w:ind w:left="567" w:right="561"/>
        <w:jc w:val="both"/>
        <w:rPr>
          <w:rFonts w:ascii="Times New Roman" w:hAnsi="Times New Roman" w:cs="Times New Roman"/>
          <w:color w:val="000000" w:themeColor="text1"/>
          <w:sz w:val="22"/>
        </w:rPr>
      </w:pPr>
      <w:r w:rsidRPr="003A5157">
        <w:rPr>
          <w:rFonts w:ascii="Times New Roman" w:hAnsi="Times New Roman" w:cs="Times New Roman"/>
          <w:color w:val="000000" w:themeColor="text1"/>
          <w:sz w:val="22"/>
        </w:rPr>
        <w:lastRenderedPageBreak/>
        <w:t>Nie byliśmy w stanie zrozumieć, co się stało. Łudziliśmy się, że każdej chwili sytuacja się odmieni, że Niemcom nie może się udać, że świat nie może się pogrążyć w mroczną głębię, że cywilizacja nie może się cofnąć o tysiące lat wstecz. Lecz niestety, nastąpiła smutna, tragiczna rzeczywistość. Francja skapitulowała. Wtedy ogarnęła nas bezbrzeżna rozpacz i beznadziejne przygnębienie. Wtedy nastąpiło załamanie i rozpoczęły się samobójstwa. Drżeliśmy z obawy, że i Anglia zrezygnuje z dalszej walki i rozpocznie rokowania</w:t>
      </w:r>
      <w:r w:rsidRPr="003A5157">
        <w:rPr>
          <w:rStyle w:val="FootnoteReference"/>
          <w:rFonts w:ascii="Times New Roman" w:hAnsi="Times New Roman" w:cs="Times New Roman"/>
          <w:color w:val="000000" w:themeColor="text1"/>
          <w:sz w:val="22"/>
        </w:rPr>
        <w:footnoteReference w:id="187"/>
      </w:r>
      <w:r w:rsidRPr="003A5157">
        <w:rPr>
          <w:rFonts w:ascii="Times New Roman" w:hAnsi="Times New Roman" w:cs="Times New Roman"/>
          <w:color w:val="000000" w:themeColor="text1"/>
          <w:sz w:val="22"/>
        </w:rPr>
        <w:t>.</w:t>
      </w:r>
    </w:p>
    <w:p w14:paraId="6A9B6188" w14:textId="77777777" w:rsidR="003A5157" w:rsidRDefault="003A5157" w:rsidP="00683F45">
      <w:pPr>
        <w:spacing w:after="40" w:line="360" w:lineRule="auto"/>
        <w:jc w:val="both"/>
        <w:rPr>
          <w:rFonts w:ascii="Times New Roman" w:hAnsi="Times New Roman" w:cs="Times New Roman"/>
          <w:color w:val="000000" w:themeColor="text1"/>
        </w:rPr>
      </w:pPr>
    </w:p>
    <w:p w14:paraId="65F98D4C" w14:textId="77777777" w:rsidR="00C442C1" w:rsidRPr="00C45013" w:rsidRDefault="00C442C1" w:rsidP="00683F45">
      <w:pPr>
        <w:spacing w:after="40" w:line="360" w:lineRule="auto"/>
        <w:jc w:val="both"/>
        <w:rPr>
          <w:rFonts w:ascii="Times New Roman" w:hAnsi="Times New Roman" w:cs="Times New Roman"/>
        </w:rPr>
      </w:pPr>
      <w:r w:rsidRPr="00C45013">
        <w:rPr>
          <w:rFonts w:ascii="Times New Roman" w:hAnsi="Times New Roman" w:cs="Times New Roman"/>
          <w:color w:val="000000" w:themeColor="text1"/>
        </w:rPr>
        <w:t>Stanisław Adler zapamiętał, że szczególnym wstrząsem było dla niego „tempo rozpadu Francji”. Pod jego wpływem doszedł do wniosku, że Hitler będzie rządził zachodnią i środkową Europą jeszcze przez „dziesiątki lat”</w:t>
      </w:r>
      <w:r w:rsidRPr="00C45013">
        <w:rPr>
          <w:rStyle w:val="FootnoteReference"/>
          <w:rFonts w:ascii="Times New Roman" w:hAnsi="Times New Roman" w:cs="Times New Roman"/>
          <w:color w:val="000000" w:themeColor="text1"/>
        </w:rPr>
        <w:footnoteReference w:id="188"/>
      </w:r>
      <w:r w:rsidRPr="00C45013">
        <w:rPr>
          <w:rFonts w:ascii="Times New Roman" w:hAnsi="Times New Roman" w:cs="Times New Roman"/>
          <w:color w:val="000000" w:themeColor="text1"/>
        </w:rPr>
        <w:t xml:space="preserve">. Po klęsce Francji wzrosła liczba samobójstw, wiele osób – zarówno Polaków, jak i Żydów </w:t>
      </w:r>
      <w:r w:rsidR="007E3A92">
        <w:rPr>
          <w:rFonts w:ascii="Times New Roman" w:hAnsi="Times New Roman" w:cs="Times New Roman"/>
          <w:color w:val="000000" w:themeColor="text1"/>
        </w:rPr>
        <w:t>–</w:t>
      </w:r>
      <w:r w:rsidRPr="00C45013">
        <w:rPr>
          <w:rFonts w:ascii="Times New Roman" w:hAnsi="Times New Roman" w:cs="Times New Roman"/>
          <w:color w:val="000000" w:themeColor="text1"/>
        </w:rPr>
        <w:t xml:space="preserve"> załamało się psychicznie</w:t>
      </w:r>
      <w:r w:rsidRPr="00C45013">
        <w:rPr>
          <w:rStyle w:val="FootnoteReference"/>
          <w:rFonts w:ascii="Times New Roman" w:hAnsi="Times New Roman" w:cs="Times New Roman"/>
          <w:color w:val="000000" w:themeColor="text1"/>
        </w:rPr>
        <w:footnoteReference w:id="189"/>
      </w:r>
      <w:r w:rsidRPr="00C45013">
        <w:rPr>
          <w:rFonts w:ascii="Times New Roman" w:hAnsi="Times New Roman" w:cs="Times New Roman"/>
          <w:color w:val="000000" w:themeColor="text1"/>
        </w:rPr>
        <w:t>. Niektórzy wierzyli jeszcze w interwencję Stanów Zjednoczonych, która mogłaby zmienić obraz sytuacji, ale i ta nadzieja okazała się płonna – zwycięstwo Niemiec stanęło przed warszawiakami niczym „złowrogie widmo przyszłości”</w:t>
      </w:r>
      <w:r w:rsidRPr="00C45013">
        <w:rPr>
          <w:rStyle w:val="FootnoteReference"/>
          <w:rFonts w:ascii="Times New Roman" w:hAnsi="Times New Roman" w:cs="Times New Roman"/>
          <w:color w:val="000000" w:themeColor="text1"/>
        </w:rPr>
        <w:footnoteReference w:id="190"/>
      </w:r>
      <w:r w:rsidRPr="00C45013">
        <w:rPr>
          <w:rFonts w:ascii="Times New Roman" w:hAnsi="Times New Roman" w:cs="Times New Roman"/>
          <w:color w:val="000000" w:themeColor="text1"/>
        </w:rPr>
        <w:t>. Pogrążeni w rozpaczy ludzie płakali na ulicach</w:t>
      </w:r>
      <w:r w:rsidRPr="00C45013">
        <w:rPr>
          <w:rStyle w:val="FootnoteReference"/>
          <w:rFonts w:ascii="Times New Roman" w:hAnsi="Times New Roman" w:cs="Times New Roman"/>
          <w:color w:val="000000" w:themeColor="text1"/>
        </w:rPr>
        <w:footnoteReference w:id="191"/>
      </w:r>
      <w:r w:rsidRPr="00C45013">
        <w:rPr>
          <w:rFonts w:ascii="Times New Roman" w:hAnsi="Times New Roman" w:cs="Times New Roman"/>
          <w:color w:val="000000" w:themeColor="text1"/>
        </w:rPr>
        <w:t>. Wydawało się, że zupełnie realny jest scenariusz upadku Wielkiej Brytanii, „</w:t>
      </w:r>
      <w:r w:rsidRPr="00C45013">
        <w:rPr>
          <w:rFonts w:ascii="Times New Roman" w:hAnsi="Times New Roman" w:cs="Times New Roman"/>
        </w:rPr>
        <w:t>gdy co dnia i nocy płyną na Londyn fale bombowców i nurkowców”</w:t>
      </w:r>
      <w:r w:rsidRPr="00C45013">
        <w:rPr>
          <w:rStyle w:val="FootnoteReference"/>
          <w:rFonts w:ascii="Times New Roman" w:hAnsi="Times New Roman" w:cs="Times New Roman"/>
        </w:rPr>
        <w:footnoteReference w:id="192"/>
      </w:r>
      <w:r w:rsidRPr="00C45013">
        <w:rPr>
          <w:rFonts w:ascii="Times New Roman" w:hAnsi="Times New Roman" w:cs="Times New Roman"/>
        </w:rPr>
        <w:t>. W prasie gadzinowej publikowano artykuły o tym, że Niemcy zmuszą Anglię, by błagała ich o pokój</w:t>
      </w:r>
      <w:r w:rsidRPr="00C45013">
        <w:rPr>
          <w:rStyle w:val="FootnoteReference"/>
          <w:rFonts w:ascii="Times New Roman" w:hAnsi="Times New Roman" w:cs="Times New Roman"/>
        </w:rPr>
        <w:footnoteReference w:id="193"/>
      </w:r>
      <w:r w:rsidRPr="00C45013">
        <w:rPr>
          <w:rFonts w:ascii="Times New Roman" w:hAnsi="Times New Roman" w:cs="Times New Roman"/>
        </w:rPr>
        <w:t>. Rozmowom na temat bieżącej sytuacji i możliwego rozwoju wypadków nie było końca</w:t>
      </w:r>
      <w:r w:rsidRPr="00C45013">
        <w:rPr>
          <w:rStyle w:val="FootnoteReference"/>
          <w:rFonts w:ascii="Times New Roman" w:hAnsi="Times New Roman" w:cs="Times New Roman"/>
        </w:rPr>
        <w:footnoteReference w:id="194"/>
      </w:r>
      <w:r w:rsidRPr="00C45013">
        <w:rPr>
          <w:rFonts w:ascii="Times New Roman" w:hAnsi="Times New Roman" w:cs="Times New Roman"/>
        </w:rPr>
        <w:t>.</w:t>
      </w:r>
    </w:p>
    <w:p w14:paraId="31AE9638" w14:textId="4A574DD0" w:rsidR="00C442C1" w:rsidRPr="00C45013" w:rsidRDefault="00C442C1" w:rsidP="00835714">
      <w:pPr>
        <w:spacing w:after="40" w:line="360" w:lineRule="auto"/>
        <w:ind w:firstLine="708"/>
        <w:jc w:val="both"/>
        <w:rPr>
          <w:rFonts w:ascii="Times New Roman" w:hAnsi="Times New Roman" w:cs="Times New Roman"/>
        </w:rPr>
      </w:pPr>
      <w:r w:rsidRPr="00C45013">
        <w:rPr>
          <w:rFonts w:ascii="Times New Roman" w:hAnsi="Times New Roman" w:cs="Times New Roman"/>
        </w:rPr>
        <w:t>Mimo to na ulicach Warszawy ciągle nie brakowało optymizmu. Falom plotek rozchodzących się po mieście, które traktowano jako alternatywny wobec oficjalnych przekazów kanał przekaz</w:t>
      </w:r>
      <w:r w:rsidR="00835714">
        <w:rPr>
          <w:rFonts w:ascii="Times New Roman" w:hAnsi="Times New Roman" w:cs="Times New Roman"/>
        </w:rPr>
        <w:t>ywania</w:t>
      </w:r>
      <w:r w:rsidRPr="00C45013">
        <w:rPr>
          <w:rFonts w:ascii="Times New Roman" w:hAnsi="Times New Roman" w:cs="Times New Roman"/>
        </w:rPr>
        <w:t xml:space="preserve"> wiadomości, nadawano żartobliwe nazwy. Pola Rotszyld wspominała po wojnie, że </w:t>
      </w:r>
      <w:r>
        <w:rPr>
          <w:rFonts w:ascii="Times New Roman" w:hAnsi="Times New Roman" w:cs="Times New Roman"/>
        </w:rPr>
        <w:t xml:space="preserve">wiosną 1940 r. </w:t>
      </w:r>
      <w:r w:rsidRPr="00C45013">
        <w:rPr>
          <w:rFonts w:ascii="Times New Roman" w:hAnsi="Times New Roman" w:cs="Times New Roman"/>
        </w:rPr>
        <w:t xml:space="preserve">„IWA, Żydowska Agencja </w:t>
      </w:r>
      <w:r w:rsidR="00835714">
        <w:rPr>
          <w:rFonts w:ascii="Times New Roman" w:hAnsi="Times New Roman" w:cs="Times New Roman"/>
        </w:rPr>
        <w:t>«</w:t>
      </w:r>
      <w:r w:rsidRPr="00C45013">
        <w:rPr>
          <w:rFonts w:ascii="Times New Roman" w:hAnsi="Times New Roman" w:cs="Times New Roman"/>
        </w:rPr>
        <w:t>Jidn wiln azoj</w:t>
      </w:r>
      <w:r w:rsidR="00835714">
        <w:rPr>
          <w:rFonts w:ascii="Times New Roman" w:hAnsi="Times New Roman" w:cs="Times New Roman"/>
        </w:rPr>
        <w:t>»</w:t>
      </w:r>
      <w:r w:rsidRPr="00C45013">
        <w:rPr>
          <w:rFonts w:ascii="Times New Roman" w:hAnsi="Times New Roman" w:cs="Times New Roman"/>
        </w:rPr>
        <w:t xml:space="preserve"> (jid. tego chcą Żydzi</w:t>
      </w:r>
      <w:r w:rsidRPr="00C45013">
        <w:rPr>
          <w:rStyle w:val="FootnoteReference"/>
          <w:rFonts w:ascii="Times New Roman" w:hAnsi="Times New Roman" w:cs="Times New Roman"/>
        </w:rPr>
        <w:footnoteReference w:id="195"/>
      </w:r>
      <w:r w:rsidRPr="00C45013">
        <w:rPr>
          <w:rFonts w:ascii="Times New Roman" w:hAnsi="Times New Roman" w:cs="Times New Roman"/>
        </w:rPr>
        <w:t xml:space="preserve">) podawała jak najlepsze wiadomości” – i to pomimo klęsk krajów </w:t>
      </w:r>
      <w:r w:rsidRPr="00C45013">
        <w:rPr>
          <w:rFonts w:ascii="Times New Roman" w:hAnsi="Times New Roman" w:cs="Times New Roman"/>
        </w:rPr>
        <w:lastRenderedPageBreak/>
        <w:t>sprzymierzonych przeciw Hitlerowi</w:t>
      </w:r>
      <w:r w:rsidRPr="00C45013">
        <w:rPr>
          <w:rStyle w:val="FootnoteReference"/>
          <w:rFonts w:ascii="Times New Roman" w:hAnsi="Times New Roman" w:cs="Times New Roman"/>
        </w:rPr>
        <w:footnoteReference w:id="196"/>
      </w:r>
      <w:r w:rsidRPr="00C45013">
        <w:rPr>
          <w:rFonts w:ascii="Times New Roman" w:hAnsi="Times New Roman" w:cs="Times New Roman"/>
        </w:rPr>
        <w:t>. Ludwik Landau pisał w swej kronice o agencji „Żyrafa” – „Żydowska Radosna Fantazja”, a Ringelblum rozwijał jej nazwę jako „Żydowska radiostacja fantastyczna”</w:t>
      </w:r>
      <w:r w:rsidRPr="00C45013">
        <w:rPr>
          <w:rStyle w:val="FootnoteReference"/>
          <w:rFonts w:ascii="Times New Roman" w:hAnsi="Times New Roman" w:cs="Times New Roman"/>
        </w:rPr>
        <w:footnoteReference w:id="197"/>
      </w:r>
      <w:r w:rsidRPr="00C45013">
        <w:rPr>
          <w:rFonts w:ascii="Times New Roman" w:hAnsi="Times New Roman" w:cs="Times New Roman"/>
        </w:rPr>
        <w:t xml:space="preserve">. Polscy pamiętnikarze pisali o „agencji JPP” – </w:t>
      </w:r>
      <w:r w:rsidR="00835714">
        <w:rPr>
          <w:rFonts w:ascii="Times New Roman" w:hAnsi="Times New Roman" w:cs="Times New Roman"/>
        </w:rPr>
        <w:t>„</w:t>
      </w:r>
      <w:r w:rsidRPr="00C45013">
        <w:rPr>
          <w:rFonts w:ascii="Times New Roman" w:hAnsi="Times New Roman" w:cs="Times New Roman"/>
        </w:rPr>
        <w:t>jedna pani powiedziała</w:t>
      </w:r>
      <w:r w:rsidR="00835714">
        <w:rPr>
          <w:rFonts w:ascii="Times New Roman" w:hAnsi="Times New Roman" w:cs="Times New Roman"/>
        </w:rPr>
        <w:t>”</w:t>
      </w:r>
      <w:r w:rsidRPr="00C45013">
        <w:rPr>
          <w:rStyle w:val="FootnoteReference"/>
          <w:rFonts w:ascii="Times New Roman" w:hAnsi="Times New Roman" w:cs="Times New Roman"/>
        </w:rPr>
        <w:footnoteReference w:id="198"/>
      </w:r>
      <w:r w:rsidRPr="00C45013">
        <w:rPr>
          <w:rFonts w:ascii="Times New Roman" w:hAnsi="Times New Roman" w:cs="Times New Roman"/>
        </w:rPr>
        <w:t>. Wedle pogłosek zwycięstwa Niemiec miały, paradoksalnie i wbrew zdrowemu rozsądkowi, przybliżać ich klęskę. Mówiło się, że alianci, przegrywając, „wciągają ich coraz głębiej”</w:t>
      </w:r>
      <w:r w:rsidRPr="00C45013">
        <w:rPr>
          <w:rStyle w:val="FootnoteReference"/>
          <w:rFonts w:ascii="Times New Roman" w:hAnsi="Times New Roman" w:cs="Times New Roman"/>
        </w:rPr>
        <w:footnoteReference w:id="199"/>
      </w:r>
      <w:r w:rsidRPr="00C45013">
        <w:rPr>
          <w:rFonts w:ascii="Times New Roman" w:hAnsi="Times New Roman" w:cs="Times New Roman"/>
        </w:rPr>
        <w:t xml:space="preserve">. Inni </w:t>
      </w:r>
      <w:r w:rsidR="00835714">
        <w:rPr>
          <w:rFonts w:ascii="Times New Roman" w:hAnsi="Times New Roman" w:cs="Times New Roman"/>
        </w:rPr>
        <w:t>twierdzili</w:t>
      </w:r>
      <w:r w:rsidRPr="00C45013">
        <w:rPr>
          <w:rFonts w:ascii="Times New Roman" w:hAnsi="Times New Roman" w:cs="Times New Roman"/>
        </w:rPr>
        <w:t>, że jak Hitler zagarnie tyle krajów, to „spuchnie i pęknie”, a im większe sukcesy armii niemieckiej, tym krótsza będzie wojna. Sytuację porównywano z rokiem 1918 i doszukiwano się podobieństw mających dowieść, że wojna wkrótce się</w:t>
      </w:r>
      <w:r w:rsidR="00835714">
        <w:rPr>
          <w:rFonts w:ascii="Times New Roman" w:hAnsi="Times New Roman" w:cs="Times New Roman"/>
        </w:rPr>
        <w:t xml:space="preserve"> </w:t>
      </w:r>
      <w:r w:rsidRPr="00C45013">
        <w:rPr>
          <w:rFonts w:ascii="Times New Roman" w:hAnsi="Times New Roman" w:cs="Times New Roman"/>
        </w:rPr>
        <w:t>skończy</w:t>
      </w:r>
      <w:r w:rsidRPr="00C45013">
        <w:rPr>
          <w:rStyle w:val="FootnoteReference"/>
          <w:rFonts w:ascii="Times New Roman" w:hAnsi="Times New Roman" w:cs="Times New Roman"/>
        </w:rPr>
        <w:footnoteReference w:id="200"/>
      </w:r>
      <w:r w:rsidRPr="00C45013">
        <w:rPr>
          <w:rFonts w:ascii="Times New Roman" w:hAnsi="Times New Roman" w:cs="Times New Roman"/>
        </w:rPr>
        <w:t xml:space="preserve">. Pola Rotszyld </w:t>
      </w:r>
      <w:r w:rsidR="00012FAF">
        <w:rPr>
          <w:rFonts w:ascii="Times New Roman" w:hAnsi="Times New Roman" w:cs="Times New Roman"/>
        </w:rPr>
        <w:t>łączyła</w:t>
      </w:r>
      <w:r w:rsidRPr="00C45013">
        <w:rPr>
          <w:rFonts w:ascii="Times New Roman" w:hAnsi="Times New Roman" w:cs="Times New Roman"/>
        </w:rPr>
        <w:t xml:space="preserve"> tę postawę z jednej strony z wiarą w Boga, a z drugiej z optymizmem wynikającym ze świadomości, że „tak nie może być, w żaden sposób, bo jeśli tak będzie, zginiemy”</w:t>
      </w:r>
      <w:r w:rsidRPr="00C45013">
        <w:rPr>
          <w:rStyle w:val="FootnoteReference"/>
          <w:rFonts w:ascii="Times New Roman" w:hAnsi="Times New Roman" w:cs="Times New Roman"/>
        </w:rPr>
        <w:footnoteReference w:id="201"/>
      </w:r>
      <w:r w:rsidRPr="00C45013">
        <w:rPr>
          <w:rFonts w:ascii="Times New Roman" w:hAnsi="Times New Roman" w:cs="Times New Roman"/>
        </w:rPr>
        <w:t xml:space="preserve">. </w:t>
      </w:r>
    </w:p>
    <w:p w14:paraId="11C5B49E" w14:textId="38E714A8" w:rsidR="00C442C1" w:rsidRPr="00C45013" w:rsidRDefault="00C442C1" w:rsidP="00683F45">
      <w:pPr>
        <w:spacing w:line="360" w:lineRule="auto"/>
        <w:ind w:firstLine="708"/>
        <w:jc w:val="both"/>
        <w:rPr>
          <w:rFonts w:ascii="Times New Roman" w:hAnsi="Times New Roman" w:cs="Times New Roman"/>
        </w:rPr>
      </w:pPr>
      <w:r w:rsidRPr="00C45013">
        <w:rPr>
          <w:rFonts w:ascii="Times New Roman" w:hAnsi="Times New Roman" w:cs="Times New Roman"/>
        </w:rPr>
        <w:t>Żartobliwe sformułowania</w:t>
      </w:r>
      <w:r w:rsidR="003C0583">
        <w:rPr>
          <w:rFonts w:ascii="Times New Roman" w:hAnsi="Times New Roman" w:cs="Times New Roman"/>
        </w:rPr>
        <w:t>,</w:t>
      </w:r>
      <w:r w:rsidRPr="00C45013">
        <w:rPr>
          <w:rFonts w:ascii="Times New Roman" w:hAnsi="Times New Roman" w:cs="Times New Roman"/>
        </w:rPr>
        <w:t xml:space="preserve"> takie jak „IWA” i „Żyrafa”</w:t>
      </w:r>
      <w:r w:rsidR="003C0583">
        <w:rPr>
          <w:rFonts w:ascii="Times New Roman" w:hAnsi="Times New Roman" w:cs="Times New Roman"/>
        </w:rPr>
        <w:t>,</w:t>
      </w:r>
      <w:r w:rsidRPr="00C45013">
        <w:rPr>
          <w:rFonts w:ascii="Times New Roman" w:hAnsi="Times New Roman" w:cs="Times New Roman"/>
        </w:rPr>
        <w:t xml:space="preserve"> wiązały optymistyczną postawę z Żydami. Warto zadać sobie pytanie, cóż „żydowskiego” było w wojennym optymizmie? Przejawiali go przecież nie tylko Żydzi. Ringelblum notował w swojej kronice wielokrotnie przejawy optymizmu Polaków – pisał, </w:t>
      </w:r>
      <w:r w:rsidR="00012FAF">
        <w:rPr>
          <w:rFonts w:ascii="Times New Roman" w:hAnsi="Times New Roman" w:cs="Times New Roman"/>
        </w:rPr>
        <w:t>i</w:t>
      </w:r>
      <w:r w:rsidRPr="00C45013">
        <w:rPr>
          <w:rFonts w:ascii="Times New Roman" w:hAnsi="Times New Roman" w:cs="Times New Roman"/>
        </w:rPr>
        <w:t>ż polska inteligencja</w:t>
      </w:r>
      <w:r w:rsidR="00012FAF">
        <w:rPr>
          <w:rFonts w:ascii="Times New Roman" w:hAnsi="Times New Roman" w:cs="Times New Roman"/>
        </w:rPr>
        <w:t>,</w:t>
      </w:r>
      <w:r w:rsidRPr="00C45013">
        <w:rPr>
          <w:rFonts w:ascii="Times New Roman" w:hAnsi="Times New Roman" w:cs="Times New Roman"/>
        </w:rPr>
        <w:t xml:space="preserve"> przekonana, że lada chwila wojna się skończy, </w:t>
      </w:r>
      <w:r w:rsidR="00012FAF">
        <w:rPr>
          <w:rFonts w:ascii="Times New Roman" w:hAnsi="Times New Roman" w:cs="Times New Roman"/>
        </w:rPr>
        <w:t>powtarza: „Byle do wiosny”.</w:t>
      </w:r>
      <w:r w:rsidRPr="00C45013">
        <w:rPr>
          <w:rFonts w:ascii="Times New Roman" w:hAnsi="Times New Roman" w:cs="Times New Roman"/>
        </w:rPr>
        <w:t xml:space="preserve"> „</w:t>
      </w:r>
      <w:r w:rsidR="00012FAF">
        <w:rPr>
          <w:rFonts w:ascii="Times New Roman" w:hAnsi="Times New Roman" w:cs="Times New Roman"/>
        </w:rPr>
        <w:t>W</w:t>
      </w:r>
      <w:r w:rsidRPr="00C45013">
        <w:rPr>
          <w:rFonts w:ascii="Times New Roman" w:hAnsi="Times New Roman" w:cs="Times New Roman"/>
        </w:rPr>
        <w:t>śród Polaków fala optymizmu. Wiążą nadzieje z bliską wiosną</w:t>
      </w:r>
      <w:r w:rsidR="00012FAF">
        <w:rPr>
          <w:rFonts w:ascii="Times New Roman" w:hAnsi="Times New Roman" w:cs="Times New Roman"/>
        </w:rPr>
        <w:t>. Trzeba wytrwać […]</w:t>
      </w:r>
      <w:r w:rsidRPr="00C45013">
        <w:rPr>
          <w:rFonts w:ascii="Times New Roman" w:hAnsi="Times New Roman" w:cs="Times New Roman"/>
        </w:rPr>
        <w:t>”</w:t>
      </w:r>
      <w:r w:rsidRPr="00C45013">
        <w:rPr>
          <w:rStyle w:val="FootnoteReference"/>
          <w:rFonts w:ascii="Times New Roman" w:hAnsi="Times New Roman" w:cs="Times New Roman"/>
        </w:rPr>
        <w:footnoteReference w:id="202"/>
      </w:r>
      <w:r w:rsidRPr="00C45013">
        <w:rPr>
          <w:rFonts w:ascii="Times New Roman" w:hAnsi="Times New Roman" w:cs="Times New Roman"/>
        </w:rPr>
        <w:t>.</w:t>
      </w:r>
      <w:r w:rsidR="006608BF">
        <w:rPr>
          <w:rFonts w:ascii="Times New Roman" w:hAnsi="Times New Roman" w:cs="Times New Roman"/>
        </w:rPr>
        <w:t xml:space="preserve"> </w:t>
      </w:r>
      <w:r w:rsidR="00012FAF">
        <w:rPr>
          <w:rFonts w:ascii="Times New Roman" w:hAnsi="Times New Roman" w:cs="Times New Roman"/>
        </w:rPr>
        <w:t>P</w:t>
      </w:r>
      <w:r w:rsidRPr="00C45013">
        <w:rPr>
          <w:rFonts w:ascii="Times New Roman" w:hAnsi="Times New Roman" w:cs="Times New Roman"/>
        </w:rPr>
        <w:t>odobn</w:t>
      </w:r>
      <w:r w:rsidR="006608BF">
        <w:rPr>
          <w:rFonts w:ascii="Times New Roman" w:hAnsi="Times New Roman" w:cs="Times New Roman"/>
        </w:rPr>
        <w:t xml:space="preserve">e zjawisko </w:t>
      </w:r>
      <w:r w:rsidRPr="00C45013">
        <w:rPr>
          <w:rFonts w:ascii="Times New Roman" w:hAnsi="Times New Roman" w:cs="Times New Roman"/>
        </w:rPr>
        <w:t xml:space="preserve">– „agencja JPP” i „agencja IWA (lub Żyrafa)” – </w:t>
      </w:r>
      <w:r w:rsidR="00012FAF">
        <w:rPr>
          <w:rFonts w:ascii="Times New Roman" w:hAnsi="Times New Roman" w:cs="Times New Roman"/>
        </w:rPr>
        <w:t>zaistniał</w:t>
      </w:r>
      <w:r w:rsidR="006608BF">
        <w:rPr>
          <w:rFonts w:ascii="Times New Roman" w:hAnsi="Times New Roman" w:cs="Times New Roman"/>
        </w:rPr>
        <w:t>o</w:t>
      </w:r>
      <w:r w:rsidR="00012FAF">
        <w:rPr>
          <w:rFonts w:ascii="Times New Roman" w:hAnsi="Times New Roman" w:cs="Times New Roman"/>
        </w:rPr>
        <w:t xml:space="preserve"> zatem</w:t>
      </w:r>
      <w:r w:rsidRPr="00C45013">
        <w:rPr>
          <w:rFonts w:ascii="Times New Roman" w:hAnsi="Times New Roman" w:cs="Times New Roman"/>
        </w:rPr>
        <w:t xml:space="preserve"> zarówno wśród Polaków</w:t>
      </w:r>
      <w:r>
        <w:rPr>
          <w:rFonts w:ascii="Times New Roman" w:hAnsi="Times New Roman" w:cs="Times New Roman"/>
        </w:rPr>
        <w:t>,</w:t>
      </w:r>
      <w:r w:rsidRPr="00C45013">
        <w:rPr>
          <w:rFonts w:ascii="Times New Roman" w:hAnsi="Times New Roman" w:cs="Times New Roman"/>
        </w:rPr>
        <w:t xml:space="preserve"> jak i Żydów</w:t>
      </w:r>
      <w:r w:rsidR="00012FAF">
        <w:rPr>
          <w:rFonts w:ascii="Times New Roman" w:hAnsi="Times New Roman" w:cs="Times New Roman"/>
        </w:rPr>
        <w:t>, co</w:t>
      </w:r>
      <w:r w:rsidRPr="00C45013">
        <w:rPr>
          <w:rFonts w:ascii="Times New Roman" w:hAnsi="Times New Roman" w:cs="Times New Roman"/>
        </w:rPr>
        <w:t xml:space="preserve"> wskazuje, że był</w:t>
      </w:r>
      <w:r w:rsidR="006608BF">
        <w:rPr>
          <w:rFonts w:ascii="Times New Roman" w:hAnsi="Times New Roman" w:cs="Times New Roman"/>
        </w:rPr>
        <w:t>o</w:t>
      </w:r>
      <w:r w:rsidRPr="00C45013">
        <w:rPr>
          <w:rFonts w:ascii="Times New Roman" w:hAnsi="Times New Roman" w:cs="Times New Roman"/>
        </w:rPr>
        <w:t xml:space="preserve"> produktem bardziej </w:t>
      </w:r>
      <w:r w:rsidR="006608BF" w:rsidRPr="00C45013">
        <w:rPr>
          <w:rFonts w:ascii="Times New Roman" w:hAnsi="Times New Roman" w:cs="Times New Roman"/>
        </w:rPr>
        <w:t>ogólne</w:t>
      </w:r>
      <w:r w:rsidR="006608BF">
        <w:rPr>
          <w:rFonts w:ascii="Times New Roman" w:hAnsi="Times New Roman" w:cs="Times New Roman"/>
        </w:rPr>
        <w:t>j</w:t>
      </w:r>
      <w:r w:rsidR="006608BF" w:rsidRPr="00C45013">
        <w:rPr>
          <w:rFonts w:ascii="Times New Roman" w:hAnsi="Times New Roman" w:cs="Times New Roman"/>
        </w:rPr>
        <w:t xml:space="preserve"> </w:t>
      </w:r>
      <w:r w:rsidRPr="00C45013">
        <w:rPr>
          <w:rFonts w:ascii="Times New Roman" w:hAnsi="Times New Roman" w:cs="Times New Roman"/>
        </w:rPr>
        <w:t xml:space="preserve">potrzeby wypełniania życzeniami i fantazjami białych plam we fragmentarycznej wiedzy. Dlaczego więc kronikarze sądzili, </w:t>
      </w:r>
      <w:r w:rsidR="00012FAF">
        <w:rPr>
          <w:rFonts w:ascii="Times New Roman" w:hAnsi="Times New Roman" w:cs="Times New Roman"/>
        </w:rPr>
        <w:t>i</w:t>
      </w:r>
      <w:r w:rsidRPr="00C45013">
        <w:rPr>
          <w:rFonts w:ascii="Times New Roman" w:hAnsi="Times New Roman" w:cs="Times New Roman"/>
        </w:rPr>
        <w:t>ż to właśnie Żydzi bardziej niż reszta ludności okupowanego miasta potrzebowali wiary, że „jest dobrze” lub „będzie dobrze”? Kapłan uważał, że Żydzi „</w:t>
      </w:r>
      <w:r w:rsidRPr="00C45013">
        <w:rPr>
          <w:rFonts w:ascii="Times New Roman" w:hAnsi="Times New Roman" w:cs="Times New Roman"/>
          <w:lang w:eastAsia="en-GB"/>
        </w:rPr>
        <w:t>mszczą się na wrogach fantazjami. Te próżne plotki podtrzymują ducha w masach, dodają im otuchy w sytuacji nie do udźwignięcia. Jeśli jest nadzieja, jest też chęć do życia”, pisał w styczniu 1940 r.</w:t>
      </w:r>
      <w:r w:rsidRPr="00C45013">
        <w:rPr>
          <w:rStyle w:val="FootnoteReference"/>
          <w:rFonts w:ascii="Times New Roman" w:hAnsi="Times New Roman" w:cs="Times New Roman"/>
          <w:lang w:eastAsia="en-GB"/>
        </w:rPr>
        <w:footnoteReference w:id="203"/>
      </w:r>
      <w:r w:rsidRPr="00C45013">
        <w:rPr>
          <w:rFonts w:ascii="Times New Roman" w:hAnsi="Times New Roman" w:cs="Times New Roman"/>
        </w:rPr>
        <w:t xml:space="preserve"> </w:t>
      </w:r>
      <w:r w:rsidR="00584330">
        <w:rPr>
          <w:rFonts w:ascii="Times New Roman" w:hAnsi="Times New Roman" w:cs="Times New Roman"/>
        </w:rPr>
        <w:t xml:space="preserve">Zdaniem </w:t>
      </w:r>
      <w:r w:rsidRPr="00C45013">
        <w:rPr>
          <w:rFonts w:ascii="Times New Roman" w:hAnsi="Times New Roman" w:cs="Times New Roman"/>
        </w:rPr>
        <w:t>Landau</w:t>
      </w:r>
      <w:r w:rsidR="00584330">
        <w:rPr>
          <w:rFonts w:ascii="Times New Roman" w:hAnsi="Times New Roman" w:cs="Times New Roman"/>
        </w:rPr>
        <w:t>a</w:t>
      </w:r>
      <w:r w:rsidRPr="00C45013">
        <w:rPr>
          <w:rFonts w:ascii="Times New Roman" w:hAnsi="Times New Roman" w:cs="Times New Roman"/>
        </w:rPr>
        <w:t xml:space="preserve"> optymizm </w:t>
      </w:r>
      <w:r w:rsidR="00584330">
        <w:rPr>
          <w:rFonts w:ascii="Times New Roman" w:hAnsi="Times New Roman" w:cs="Times New Roman"/>
        </w:rPr>
        <w:t>był</w:t>
      </w:r>
      <w:r w:rsidRPr="00C45013">
        <w:rPr>
          <w:rFonts w:ascii="Times New Roman" w:hAnsi="Times New Roman" w:cs="Times New Roman"/>
        </w:rPr>
        <w:t xml:space="preserve"> samoobroną przed depresją związaną z normalizowaniem się okupacyjnego życia i zakorzenianiem się </w:t>
      </w:r>
      <w:r w:rsidRPr="00C45013">
        <w:rPr>
          <w:rFonts w:ascii="Times New Roman" w:hAnsi="Times New Roman" w:cs="Times New Roman"/>
        </w:rPr>
        <w:lastRenderedPageBreak/>
        <w:t>niemieckiej władzy</w:t>
      </w:r>
      <w:r w:rsidRPr="00C45013">
        <w:rPr>
          <w:rStyle w:val="FootnoteReference"/>
          <w:rFonts w:ascii="Times New Roman" w:hAnsi="Times New Roman" w:cs="Times New Roman"/>
        </w:rPr>
        <w:footnoteReference w:id="204"/>
      </w:r>
      <w:r w:rsidRPr="00C45013">
        <w:rPr>
          <w:rFonts w:ascii="Times New Roman" w:hAnsi="Times New Roman" w:cs="Times New Roman"/>
        </w:rPr>
        <w:t>. Zauważał też, że optymizm w stosunku do wydarzeń świata zewnętrznego pozwala zrównoważyć niepokój związany z sytuacją wewnętrzną w okupowanej Polsce</w:t>
      </w:r>
      <w:r w:rsidRPr="00C45013">
        <w:rPr>
          <w:rStyle w:val="FootnoteReference"/>
          <w:rFonts w:ascii="Times New Roman" w:hAnsi="Times New Roman" w:cs="Times New Roman"/>
        </w:rPr>
        <w:footnoteReference w:id="205"/>
      </w:r>
      <w:r w:rsidRPr="00C45013">
        <w:rPr>
          <w:rFonts w:ascii="Times New Roman" w:hAnsi="Times New Roman" w:cs="Times New Roman"/>
        </w:rPr>
        <w:t>.</w:t>
      </w:r>
      <w:r w:rsidR="00A7534A">
        <w:rPr>
          <w:rFonts w:ascii="Times New Roman" w:hAnsi="Times New Roman" w:cs="Times New Roman"/>
        </w:rPr>
        <w:t xml:space="preserve"> </w:t>
      </w:r>
      <w:r w:rsidRPr="00C45013">
        <w:rPr>
          <w:rFonts w:ascii="Times New Roman" w:hAnsi="Times New Roman" w:cs="Times New Roman"/>
        </w:rPr>
        <w:t>Te mechanizmy dotyczyły jednak całego społeczeństwa okupowanej Warszawy</w:t>
      </w:r>
      <w:r w:rsidRPr="00C45013">
        <w:rPr>
          <w:rStyle w:val="FootnoteReference"/>
          <w:rFonts w:ascii="Times New Roman" w:hAnsi="Times New Roman" w:cs="Times New Roman"/>
        </w:rPr>
        <w:footnoteReference w:id="206"/>
      </w:r>
      <w:r w:rsidRPr="00C45013">
        <w:rPr>
          <w:rFonts w:ascii="Times New Roman" w:hAnsi="Times New Roman" w:cs="Times New Roman"/>
        </w:rPr>
        <w:t xml:space="preserve">. </w:t>
      </w:r>
    </w:p>
    <w:p w14:paraId="68AED5CE" w14:textId="2CAA0B80" w:rsidR="00C442C1" w:rsidRPr="00C45013" w:rsidRDefault="00C442C1" w:rsidP="00683F45">
      <w:pPr>
        <w:spacing w:line="360" w:lineRule="auto"/>
        <w:ind w:firstLine="708"/>
        <w:jc w:val="both"/>
        <w:rPr>
          <w:rFonts w:ascii="Times New Roman" w:hAnsi="Times New Roman" w:cs="Times New Roman"/>
        </w:rPr>
      </w:pPr>
      <w:r w:rsidRPr="00C45013">
        <w:rPr>
          <w:rFonts w:ascii="Times New Roman" w:hAnsi="Times New Roman" w:cs="Times New Roman"/>
        </w:rPr>
        <w:t>Być może najgłębszym motywem zwracania się ku pocieszającym, optymistycznym plotkom był</w:t>
      </w:r>
      <w:r w:rsidR="00AF2B7A">
        <w:rPr>
          <w:rFonts w:ascii="Times New Roman" w:hAnsi="Times New Roman" w:cs="Times New Roman"/>
        </w:rPr>
        <w:t>y</w:t>
      </w:r>
      <w:r w:rsidRPr="00C45013">
        <w:rPr>
          <w:rFonts w:ascii="Times New Roman" w:hAnsi="Times New Roman" w:cs="Times New Roman"/>
        </w:rPr>
        <w:t>, jak zdaje się twierdzić Kapłan, strach przed śmiercią, pragnienie posiadania choćby iluz</w:t>
      </w:r>
      <w:r w:rsidR="00AF2B7A">
        <w:rPr>
          <w:rFonts w:ascii="Times New Roman" w:hAnsi="Times New Roman" w:cs="Times New Roman"/>
        </w:rPr>
        <w:t>oryczne</w:t>
      </w:r>
      <w:r w:rsidRPr="00C45013">
        <w:rPr>
          <w:rFonts w:ascii="Times New Roman" w:hAnsi="Times New Roman" w:cs="Times New Roman"/>
        </w:rPr>
        <w:t xml:space="preserve">j kontroli nad własnym losem i życiem. 8 lutego 1940 </w:t>
      </w:r>
      <w:r w:rsidR="00AF2B7A">
        <w:rPr>
          <w:rFonts w:ascii="Times New Roman" w:hAnsi="Times New Roman" w:cs="Times New Roman"/>
        </w:rPr>
        <w:t xml:space="preserve">r. </w:t>
      </w:r>
      <w:r w:rsidRPr="00C45013">
        <w:rPr>
          <w:rFonts w:ascii="Times New Roman" w:hAnsi="Times New Roman" w:cs="Times New Roman"/>
        </w:rPr>
        <w:t>zanotował wypowiedź starej kobiety, która miała powiedzieć, że nawet jeśli plotki przyniosą ukojenie, to śmierć i tak nadejdzie pierwsza</w:t>
      </w:r>
      <w:r w:rsidRPr="00C45013">
        <w:rPr>
          <w:rStyle w:val="FootnoteReference"/>
          <w:rFonts w:ascii="Times New Roman" w:hAnsi="Times New Roman" w:cs="Times New Roman"/>
        </w:rPr>
        <w:footnoteReference w:id="207"/>
      </w:r>
      <w:r w:rsidRPr="00C45013">
        <w:rPr>
          <w:rFonts w:ascii="Times New Roman" w:hAnsi="Times New Roman" w:cs="Times New Roman"/>
        </w:rPr>
        <w:t xml:space="preserve">. Żydzi bali się bardziej niż reszta warszawiaków, ponieważ wiedzieli i rozumieli, że zostali wskazani jako główny wróg nazizmu, w pierwszych miesiącach okupacji słyszeli o antyżydowskich prześladowaniach i sami boleśnie ich doświadczyli. Ich lęki potwierdzała konsekwentna praktyka władz niemieckich, które publikowały odmienne rozporządzenia dla Polaków i Żydów. Ci ostatni rozumieli, że będą pierwszymi ofiarami wszelkich działań nazistów i </w:t>
      </w:r>
      <w:r w:rsidR="00A34629">
        <w:rPr>
          <w:rFonts w:ascii="Times New Roman" w:hAnsi="Times New Roman" w:cs="Times New Roman"/>
        </w:rPr>
        <w:t>odczują je</w:t>
      </w:r>
      <w:r w:rsidRPr="00C45013">
        <w:rPr>
          <w:rFonts w:ascii="Times New Roman" w:hAnsi="Times New Roman" w:cs="Times New Roman"/>
        </w:rPr>
        <w:t xml:space="preserve"> naj</w:t>
      </w:r>
      <w:r w:rsidR="00A34629">
        <w:rPr>
          <w:rFonts w:ascii="Times New Roman" w:hAnsi="Times New Roman" w:cs="Times New Roman"/>
        </w:rPr>
        <w:t>dotkliwiej</w:t>
      </w:r>
      <w:r w:rsidRPr="00C45013">
        <w:rPr>
          <w:rFonts w:ascii="Times New Roman" w:hAnsi="Times New Roman" w:cs="Times New Roman"/>
        </w:rPr>
        <w:t xml:space="preserve">. </w:t>
      </w:r>
      <w:r w:rsidR="00A34629">
        <w:rPr>
          <w:rFonts w:ascii="Times New Roman" w:hAnsi="Times New Roman" w:cs="Times New Roman"/>
        </w:rPr>
        <w:t xml:space="preserve">W przekonaniu </w:t>
      </w:r>
      <w:r w:rsidRPr="00C45013">
        <w:rPr>
          <w:rFonts w:ascii="Times New Roman" w:hAnsi="Times New Roman" w:cs="Times New Roman"/>
        </w:rPr>
        <w:t>Kapłan</w:t>
      </w:r>
      <w:r w:rsidR="00A34629">
        <w:rPr>
          <w:rFonts w:ascii="Times New Roman" w:hAnsi="Times New Roman" w:cs="Times New Roman"/>
        </w:rPr>
        <w:t>a</w:t>
      </w:r>
      <w:r w:rsidRPr="00C45013">
        <w:rPr>
          <w:rFonts w:ascii="Times New Roman" w:hAnsi="Times New Roman" w:cs="Times New Roman"/>
        </w:rPr>
        <w:t xml:space="preserve"> każde – prawdziwe czy wyobrażone – zwycięstwo Niemców wpędza Żydów w melancholię, ponieważ czują, że może to oznaczać ich destrukcję</w:t>
      </w:r>
      <w:r w:rsidRPr="00C45013">
        <w:rPr>
          <w:rStyle w:val="FootnoteReference"/>
          <w:rFonts w:ascii="Times New Roman" w:hAnsi="Times New Roman" w:cs="Times New Roman"/>
        </w:rPr>
        <w:footnoteReference w:id="208"/>
      </w:r>
      <w:r w:rsidRPr="00C45013">
        <w:rPr>
          <w:rFonts w:ascii="Times New Roman" w:hAnsi="Times New Roman" w:cs="Times New Roman"/>
        </w:rPr>
        <w:t>. Na łamach „Płomieni”, konspiracyjnej gazety wydawanej przez Haszomer Hacair, pisano, że „my, polscy Żydzi, stoimy w obliczu zagłady. Ustrój, który dla całego świata jest dławiącą pięścią, dla nas jest wyrokiem śmierci”</w:t>
      </w:r>
      <w:r w:rsidRPr="00C45013">
        <w:rPr>
          <w:rStyle w:val="FootnoteReference"/>
          <w:rFonts w:ascii="Times New Roman" w:hAnsi="Times New Roman" w:cs="Times New Roman"/>
        </w:rPr>
        <w:footnoteReference w:id="209"/>
      </w:r>
      <w:r w:rsidRPr="00C45013">
        <w:rPr>
          <w:rFonts w:ascii="Times New Roman" w:hAnsi="Times New Roman" w:cs="Times New Roman"/>
        </w:rPr>
        <w:t xml:space="preserve">. Dla Żydów wiara w rychły koniec wojny była więc zarazem wiarą we własne przetrwanie, a podbudową optymizmu był </w:t>
      </w:r>
      <w:r w:rsidR="00A34629">
        <w:rPr>
          <w:rFonts w:ascii="Times New Roman" w:hAnsi="Times New Roman" w:cs="Times New Roman"/>
        </w:rPr>
        <w:t xml:space="preserve">sprzeciw wobec </w:t>
      </w:r>
      <w:r w:rsidRPr="00C45013">
        <w:rPr>
          <w:rFonts w:ascii="Times New Roman" w:hAnsi="Times New Roman" w:cs="Times New Roman"/>
        </w:rPr>
        <w:t>realistyczne</w:t>
      </w:r>
      <w:r w:rsidR="00A34629">
        <w:rPr>
          <w:rFonts w:ascii="Times New Roman" w:hAnsi="Times New Roman" w:cs="Times New Roman"/>
        </w:rPr>
        <w:t>go</w:t>
      </w:r>
      <w:r w:rsidRPr="00C45013">
        <w:rPr>
          <w:rFonts w:ascii="Times New Roman" w:hAnsi="Times New Roman" w:cs="Times New Roman"/>
        </w:rPr>
        <w:t xml:space="preserve"> rozpoznani</w:t>
      </w:r>
      <w:r w:rsidR="00A34629">
        <w:rPr>
          <w:rFonts w:ascii="Times New Roman" w:hAnsi="Times New Roman" w:cs="Times New Roman"/>
        </w:rPr>
        <w:t>a</w:t>
      </w:r>
      <w:r w:rsidRPr="00C45013">
        <w:rPr>
          <w:rFonts w:ascii="Times New Roman" w:hAnsi="Times New Roman" w:cs="Times New Roman"/>
        </w:rPr>
        <w:t xml:space="preserve"> </w:t>
      </w:r>
      <w:r w:rsidR="00A34629">
        <w:rPr>
          <w:rFonts w:ascii="Times New Roman" w:hAnsi="Times New Roman" w:cs="Times New Roman"/>
        </w:rPr>
        <w:t>swego położenia</w:t>
      </w:r>
      <w:r w:rsidRPr="00C45013">
        <w:rPr>
          <w:rFonts w:ascii="Times New Roman" w:hAnsi="Times New Roman" w:cs="Times New Roman"/>
        </w:rPr>
        <w:t>. Żydzi byli szczególnymi optymistami właśnie dlatego</w:t>
      </w:r>
      <w:r w:rsidR="00A34629">
        <w:rPr>
          <w:rFonts w:ascii="Times New Roman" w:hAnsi="Times New Roman" w:cs="Times New Roman"/>
        </w:rPr>
        <w:t>,</w:t>
      </w:r>
      <w:r w:rsidRPr="00C45013">
        <w:rPr>
          <w:rFonts w:ascii="Times New Roman" w:hAnsi="Times New Roman" w:cs="Times New Roman"/>
        </w:rPr>
        <w:t xml:space="preserve"> że ich sytuacja była szczególnie zła, a ich przyszłość wydawała się najmocniej zagrożona. </w:t>
      </w:r>
    </w:p>
    <w:p w14:paraId="164D39D2" w14:textId="23F9E3CA" w:rsidR="00C442C1" w:rsidRPr="00C45013" w:rsidRDefault="00C442C1" w:rsidP="00683F45">
      <w:pPr>
        <w:spacing w:after="40" w:line="360" w:lineRule="auto"/>
        <w:ind w:firstLine="708"/>
        <w:jc w:val="both"/>
        <w:rPr>
          <w:rFonts w:ascii="Times New Roman" w:hAnsi="Times New Roman" w:cs="Times New Roman"/>
        </w:rPr>
      </w:pPr>
      <w:r w:rsidRPr="00C45013">
        <w:rPr>
          <w:rFonts w:ascii="Times New Roman" w:hAnsi="Times New Roman" w:cs="Times New Roman"/>
        </w:rPr>
        <w:t xml:space="preserve">Po upływie zaledwie kilku tygodni od upadku Paryża w Warszawie znów krążyły pełne nadziei plotki. Tym razem mówiono o </w:t>
      </w:r>
      <w:r w:rsidR="00897B0B">
        <w:rPr>
          <w:rFonts w:ascii="Times New Roman" w:hAnsi="Times New Roman" w:cs="Times New Roman"/>
        </w:rPr>
        <w:t>zajęciu</w:t>
      </w:r>
      <w:r w:rsidR="00DF427B">
        <w:rPr>
          <w:rFonts w:ascii="Times New Roman" w:hAnsi="Times New Roman" w:cs="Times New Roman"/>
        </w:rPr>
        <w:t xml:space="preserve"> </w:t>
      </w:r>
      <w:r w:rsidRPr="00C45013">
        <w:rPr>
          <w:rFonts w:ascii="Times New Roman" w:hAnsi="Times New Roman" w:cs="Times New Roman"/>
        </w:rPr>
        <w:t>Rumuni</w:t>
      </w:r>
      <w:r w:rsidR="00897B0B">
        <w:rPr>
          <w:rFonts w:ascii="Times New Roman" w:hAnsi="Times New Roman" w:cs="Times New Roman"/>
        </w:rPr>
        <w:t>i</w:t>
      </w:r>
      <w:r w:rsidRPr="00C45013">
        <w:rPr>
          <w:rFonts w:ascii="Times New Roman" w:hAnsi="Times New Roman" w:cs="Times New Roman"/>
        </w:rPr>
        <w:t xml:space="preserve"> przez bolszewików czy rewolucji komunistycznej w Bułgarii</w:t>
      </w:r>
      <w:r w:rsidRPr="00C45013">
        <w:rPr>
          <w:rStyle w:val="FootnoteReference"/>
          <w:rFonts w:ascii="Times New Roman" w:hAnsi="Times New Roman" w:cs="Times New Roman"/>
        </w:rPr>
        <w:footnoteReference w:id="210"/>
      </w:r>
      <w:r w:rsidRPr="00C45013">
        <w:rPr>
          <w:rFonts w:ascii="Times New Roman" w:hAnsi="Times New Roman" w:cs="Times New Roman"/>
        </w:rPr>
        <w:t>, poszukiwano wszelkich oznak skomplikowania się relacji między III Rzeszą a ZSRR</w:t>
      </w:r>
      <w:r w:rsidRPr="00C45013">
        <w:rPr>
          <w:rStyle w:val="FootnoteReference"/>
          <w:rFonts w:ascii="Times New Roman" w:hAnsi="Times New Roman" w:cs="Times New Roman"/>
        </w:rPr>
        <w:footnoteReference w:id="211"/>
      </w:r>
      <w:r w:rsidRPr="00C45013">
        <w:rPr>
          <w:rFonts w:ascii="Times New Roman" w:hAnsi="Times New Roman" w:cs="Times New Roman"/>
        </w:rPr>
        <w:t xml:space="preserve">, powracały także pogłoski o możliwym wkroczeniu wojsk </w:t>
      </w:r>
      <w:r>
        <w:rPr>
          <w:rFonts w:ascii="Times New Roman" w:hAnsi="Times New Roman" w:cs="Times New Roman"/>
        </w:rPr>
        <w:t>radzieckich</w:t>
      </w:r>
      <w:r w:rsidRPr="00C45013">
        <w:rPr>
          <w:rFonts w:ascii="Times New Roman" w:hAnsi="Times New Roman" w:cs="Times New Roman"/>
        </w:rPr>
        <w:t xml:space="preserve"> do Generalnego Gubernatorstwa</w:t>
      </w:r>
      <w:r w:rsidRPr="00C45013">
        <w:rPr>
          <w:rStyle w:val="FootnoteReference"/>
          <w:rFonts w:ascii="Times New Roman" w:hAnsi="Times New Roman" w:cs="Times New Roman"/>
        </w:rPr>
        <w:footnoteReference w:id="212"/>
      </w:r>
      <w:r w:rsidRPr="00C45013">
        <w:rPr>
          <w:rFonts w:ascii="Times New Roman" w:hAnsi="Times New Roman" w:cs="Times New Roman"/>
        </w:rPr>
        <w:t xml:space="preserve">. W sierpniu 1940 r. Landau zapisał, że o taki </w:t>
      </w:r>
      <w:r w:rsidRPr="00C45013">
        <w:rPr>
          <w:rFonts w:ascii="Times New Roman" w:hAnsi="Times New Roman" w:cs="Times New Roman"/>
        </w:rPr>
        <w:lastRenderedPageBreak/>
        <w:t>obrót spraw „prosi Boga dzisiaj cała chyba ludność Polski”</w:t>
      </w:r>
      <w:r w:rsidRPr="00C45013">
        <w:rPr>
          <w:rStyle w:val="FootnoteReference"/>
          <w:rFonts w:ascii="Times New Roman" w:hAnsi="Times New Roman" w:cs="Times New Roman"/>
        </w:rPr>
        <w:footnoteReference w:id="213"/>
      </w:r>
      <w:r w:rsidRPr="00C45013">
        <w:rPr>
          <w:rFonts w:ascii="Times New Roman" w:hAnsi="Times New Roman" w:cs="Times New Roman"/>
        </w:rPr>
        <w:t xml:space="preserve">. Pocieszano się każdym bombardowaniem Berlina i brakiem niemieckich sukcesów lotniczych w </w:t>
      </w:r>
      <w:r w:rsidR="00897B0B">
        <w:rPr>
          <w:rFonts w:ascii="Times New Roman" w:hAnsi="Times New Roman" w:cs="Times New Roman"/>
        </w:rPr>
        <w:t>b</w:t>
      </w:r>
      <w:r w:rsidRPr="00C45013">
        <w:rPr>
          <w:rFonts w:ascii="Times New Roman" w:hAnsi="Times New Roman" w:cs="Times New Roman"/>
        </w:rPr>
        <w:t>itwie o Anglię – najbardziej zagorzali optymiści znów wierzyli, że klęska Niemiec jest kwestią nieodległego czasu</w:t>
      </w:r>
      <w:r w:rsidRPr="00C45013">
        <w:rPr>
          <w:rStyle w:val="FootnoteReference"/>
          <w:rFonts w:ascii="Times New Roman" w:hAnsi="Times New Roman" w:cs="Times New Roman"/>
        </w:rPr>
        <w:footnoteReference w:id="214"/>
      </w:r>
      <w:r w:rsidRPr="00C45013">
        <w:rPr>
          <w:rFonts w:ascii="Times New Roman" w:hAnsi="Times New Roman" w:cs="Times New Roman"/>
        </w:rPr>
        <w:t xml:space="preserve">. Ringelblum </w:t>
      </w:r>
      <w:r w:rsidR="00F773F3">
        <w:rPr>
          <w:rFonts w:ascii="Times New Roman" w:hAnsi="Times New Roman" w:cs="Times New Roman"/>
        </w:rPr>
        <w:t>zanotował</w:t>
      </w:r>
      <w:r w:rsidRPr="00C45013">
        <w:rPr>
          <w:rFonts w:ascii="Times New Roman" w:hAnsi="Times New Roman" w:cs="Times New Roman"/>
        </w:rPr>
        <w:t>, że płacono po kilka złotych za gazety, w których można było zobaczyć zdjęcia ruin w niemieckich miastach, a ludzie</w:t>
      </w:r>
      <w:r w:rsidR="00F57B81">
        <w:rPr>
          <w:rFonts w:ascii="Times New Roman" w:hAnsi="Times New Roman" w:cs="Times New Roman"/>
        </w:rPr>
        <w:t>,</w:t>
      </w:r>
      <w:r w:rsidRPr="00C45013">
        <w:rPr>
          <w:rFonts w:ascii="Times New Roman" w:hAnsi="Times New Roman" w:cs="Times New Roman"/>
        </w:rPr>
        <w:t xml:space="preserve"> którzy nie byliby w stanie „skrzywdzić muchy”</w:t>
      </w:r>
      <w:r w:rsidR="00F57B81">
        <w:rPr>
          <w:rFonts w:ascii="Times New Roman" w:hAnsi="Times New Roman" w:cs="Times New Roman"/>
        </w:rPr>
        <w:t>,</w:t>
      </w:r>
      <w:r w:rsidRPr="00C45013">
        <w:rPr>
          <w:rFonts w:ascii="Times New Roman" w:hAnsi="Times New Roman" w:cs="Times New Roman"/>
        </w:rPr>
        <w:t xml:space="preserve"> rozmawiali z satysfakcją o </w:t>
      </w:r>
      <w:r w:rsidR="00F57B81">
        <w:rPr>
          <w:rFonts w:ascii="Times New Roman" w:hAnsi="Times New Roman" w:cs="Times New Roman"/>
        </w:rPr>
        <w:t>liczbie</w:t>
      </w:r>
      <w:r w:rsidRPr="00C45013">
        <w:rPr>
          <w:rFonts w:ascii="Times New Roman" w:hAnsi="Times New Roman" w:cs="Times New Roman"/>
        </w:rPr>
        <w:t xml:space="preserve"> śmiertelnych ofiar bombardowań</w:t>
      </w:r>
      <w:r w:rsidRPr="00C45013">
        <w:rPr>
          <w:rStyle w:val="FootnoteReference"/>
          <w:rFonts w:ascii="Times New Roman" w:hAnsi="Times New Roman" w:cs="Times New Roman"/>
        </w:rPr>
        <w:footnoteReference w:id="215"/>
      </w:r>
      <w:r w:rsidRPr="00C45013">
        <w:rPr>
          <w:rFonts w:ascii="Times New Roman" w:hAnsi="Times New Roman" w:cs="Times New Roman"/>
        </w:rPr>
        <w:t>. Gdy Ribbentrop odwiedził Rzym</w:t>
      </w:r>
      <w:r w:rsidR="00F57B81">
        <w:rPr>
          <w:rFonts w:ascii="Times New Roman" w:hAnsi="Times New Roman" w:cs="Times New Roman"/>
        </w:rPr>
        <w:t>,</w:t>
      </w:r>
      <w:r w:rsidRPr="00C45013">
        <w:rPr>
          <w:rFonts w:ascii="Times New Roman" w:hAnsi="Times New Roman" w:cs="Times New Roman"/>
        </w:rPr>
        <w:t xml:space="preserve"> warszawiacy fantazjowali o zawieszeniu broni</w:t>
      </w:r>
      <w:r w:rsidRPr="00C45013">
        <w:rPr>
          <w:rStyle w:val="FootnoteReference"/>
          <w:rFonts w:ascii="Times New Roman" w:hAnsi="Times New Roman" w:cs="Times New Roman"/>
        </w:rPr>
        <w:footnoteReference w:id="216"/>
      </w:r>
      <w:r w:rsidRPr="00C45013">
        <w:rPr>
          <w:rFonts w:ascii="Times New Roman" w:hAnsi="Times New Roman" w:cs="Times New Roman"/>
        </w:rPr>
        <w:t>. W listopadzie pesymiści byli już „w mniejszości” – wszyscy stawiali na „greckiego konia”</w:t>
      </w:r>
      <w:r w:rsidRPr="00C45013">
        <w:rPr>
          <w:rStyle w:val="FootnoteReference"/>
          <w:rFonts w:ascii="Times New Roman" w:hAnsi="Times New Roman" w:cs="Times New Roman"/>
        </w:rPr>
        <w:footnoteReference w:id="217"/>
      </w:r>
      <w:r w:rsidRPr="00C45013">
        <w:rPr>
          <w:rFonts w:ascii="Times New Roman" w:hAnsi="Times New Roman" w:cs="Times New Roman"/>
        </w:rPr>
        <w:t xml:space="preserve">, </w:t>
      </w:r>
      <w:r w:rsidR="00F57B81">
        <w:rPr>
          <w:rFonts w:ascii="Times New Roman" w:hAnsi="Times New Roman" w:cs="Times New Roman"/>
        </w:rPr>
        <w:t xml:space="preserve">ponieważ </w:t>
      </w:r>
      <w:r w:rsidRPr="00C45013">
        <w:rPr>
          <w:rFonts w:ascii="Times New Roman" w:hAnsi="Times New Roman" w:cs="Times New Roman"/>
        </w:rPr>
        <w:t>ofensywa sprzymierzonych z Niemcami Włoch poniosła</w:t>
      </w:r>
      <w:r w:rsidR="00F57B81">
        <w:rPr>
          <w:rFonts w:ascii="Times New Roman" w:hAnsi="Times New Roman" w:cs="Times New Roman"/>
        </w:rPr>
        <w:t xml:space="preserve"> w Grecji</w:t>
      </w:r>
      <w:r w:rsidRPr="00C45013">
        <w:rPr>
          <w:rFonts w:ascii="Times New Roman" w:hAnsi="Times New Roman" w:cs="Times New Roman"/>
        </w:rPr>
        <w:t xml:space="preserve"> klęskę. </w:t>
      </w:r>
    </w:p>
    <w:p w14:paraId="2BAFFC0A" w14:textId="57403C3F" w:rsidR="00C442C1" w:rsidRPr="00C45013" w:rsidRDefault="00C442C1" w:rsidP="00683F45">
      <w:pPr>
        <w:spacing w:after="40" w:line="360" w:lineRule="auto"/>
        <w:ind w:firstLine="708"/>
        <w:jc w:val="both"/>
        <w:rPr>
          <w:rFonts w:ascii="Times New Roman" w:hAnsi="Times New Roman" w:cs="Times New Roman"/>
        </w:rPr>
      </w:pPr>
      <w:r w:rsidRPr="00C45013">
        <w:rPr>
          <w:rFonts w:ascii="Times New Roman" w:hAnsi="Times New Roman" w:cs="Times New Roman"/>
        </w:rPr>
        <w:t>Z pociechą przychodziły warszawskim Żydom przepowiednie o charakterze religijnym – wiele osób zajmowało się „kabalistycznymi obliczeniami”, w których szuka</w:t>
      </w:r>
      <w:r w:rsidR="00616C82">
        <w:rPr>
          <w:rFonts w:ascii="Times New Roman" w:hAnsi="Times New Roman" w:cs="Times New Roman"/>
        </w:rPr>
        <w:t>ły</w:t>
      </w:r>
      <w:r w:rsidRPr="00C45013">
        <w:rPr>
          <w:rFonts w:ascii="Times New Roman" w:hAnsi="Times New Roman" w:cs="Times New Roman"/>
        </w:rPr>
        <w:t xml:space="preserve"> odpowiedzi na pytanie o datę zakończenia wojny. Kapłan opisywał, że w jednym z nich zakładano, </w:t>
      </w:r>
      <w:r w:rsidR="00616C82">
        <w:rPr>
          <w:rFonts w:ascii="Times New Roman" w:hAnsi="Times New Roman" w:cs="Times New Roman"/>
        </w:rPr>
        <w:t>i</w:t>
      </w:r>
      <w:r w:rsidRPr="00C45013">
        <w:rPr>
          <w:rFonts w:ascii="Times New Roman" w:hAnsi="Times New Roman" w:cs="Times New Roman"/>
        </w:rPr>
        <w:t xml:space="preserve">ż tak jak po </w:t>
      </w:r>
      <w:r w:rsidR="00616C82">
        <w:rPr>
          <w:rFonts w:ascii="Times New Roman" w:hAnsi="Times New Roman" w:cs="Times New Roman"/>
        </w:rPr>
        <w:t>dziewięciu</w:t>
      </w:r>
      <w:r w:rsidRPr="00C45013">
        <w:rPr>
          <w:rFonts w:ascii="Times New Roman" w:hAnsi="Times New Roman" w:cs="Times New Roman"/>
        </w:rPr>
        <w:t xml:space="preserve"> miesiącach ciąży następują bóle porodowe poprzedzające nadejście nowego życia, tak po </w:t>
      </w:r>
      <w:r w:rsidR="00616C82">
        <w:rPr>
          <w:rFonts w:ascii="Times New Roman" w:hAnsi="Times New Roman" w:cs="Times New Roman"/>
        </w:rPr>
        <w:t>dziewięciu</w:t>
      </w:r>
      <w:r w:rsidRPr="00C45013">
        <w:rPr>
          <w:rFonts w:ascii="Times New Roman" w:hAnsi="Times New Roman" w:cs="Times New Roman"/>
        </w:rPr>
        <w:t xml:space="preserve"> miesiącach od wybuchu wojny nadejdzie jej koniec</w:t>
      </w:r>
      <w:r w:rsidRPr="00C45013">
        <w:rPr>
          <w:rStyle w:val="FootnoteReference"/>
          <w:rFonts w:ascii="Times New Roman" w:hAnsi="Times New Roman" w:cs="Times New Roman"/>
        </w:rPr>
        <w:footnoteReference w:id="218"/>
      </w:r>
      <w:r w:rsidRPr="00C45013">
        <w:rPr>
          <w:rFonts w:ascii="Times New Roman" w:hAnsi="Times New Roman" w:cs="Times New Roman"/>
        </w:rPr>
        <w:t>. W czerwcu 1940 wieszczono r</w:t>
      </w:r>
      <w:r w:rsidR="00616C82">
        <w:rPr>
          <w:rFonts w:ascii="Times New Roman" w:hAnsi="Times New Roman" w:cs="Times New Roman"/>
        </w:rPr>
        <w:t>y</w:t>
      </w:r>
      <w:r w:rsidRPr="00C45013">
        <w:rPr>
          <w:rFonts w:ascii="Times New Roman" w:hAnsi="Times New Roman" w:cs="Times New Roman"/>
        </w:rPr>
        <w:t>chłe nadejście Mesjasza</w:t>
      </w:r>
      <w:r w:rsidRPr="00C45013">
        <w:rPr>
          <w:rStyle w:val="FootnoteReference"/>
          <w:rFonts w:ascii="Times New Roman" w:hAnsi="Times New Roman" w:cs="Times New Roman"/>
        </w:rPr>
        <w:footnoteReference w:id="219"/>
      </w:r>
      <w:r w:rsidRPr="00C45013">
        <w:rPr>
          <w:rFonts w:ascii="Times New Roman" w:hAnsi="Times New Roman" w:cs="Times New Roman"/>
        </w:rPr>
        <w:t>. Ustalono także, że śmierć lidera Betaru Zeewa Żaboty</w:t>
      </w:r>
      <w:r w:rsidR="00616C82">
        <w:rPr>
          <w:rFonts w:ascii="Times New Roman" w:hAnsi="Times New Roman" w:cs="Times New Roman"/>
        </w:rPr>
        <w:t>ń</w:t>
      </w:r>
      <w:r w:rsidRPr="00C45013">
        <w:rPr>
          <w:rFonts w:ascii="Times New Roman" w:hAnsi="Times New Roman" w:cs="Times New Roman"/>
        </w:rPr>
        <w:t xml:space="preserve">skiego zapowiada śmierć Hitlera, </w:t>
      </w:r>
      <w:r w:rsidR="00616C82">
        <w:rPr>
          <w:rFonts w:ascii="Times New Roman" w:hAnsi="Times New Roman" w:cs="Times New Roman"/>
        </w:rPr>
        <w:t xml:space="preserve">oraz </w:t>
      </w:r>
      <w:r w:rsidRPr="00C45013">
        <w:rPr>
          <w:rFonts w:ascii="Times New Roman" w:hAnsi="Times New Roman" w:cs="Times New Roman"/>
        </w:rPr>
        <w:t xml:space="preserve">że z biblijnej Księgi Daniela wynika, </w:t>
      </w:r>
      <w:r w:rsidR="00616C82">
        <w:rPr>
          <w:rFonts w:ascii="Times New Roman" w:hAnsi="Times New Roman" w:cs="Times New Roman"/>
        </w:rPr>
        <w:t>i</w:t>
      </w:r>
      <w:r w:rsidRPr="00C45013">
        <w:rPr>
          <w:rFonts w:ascii="Times New Roman" w:hAnsi="Times New Roman" w:cs="Times New Roman"/>
        </w:rPr>
        <w:t>ż koniec wojny nastąpi w żydowskim roku 5701 (czyli 1941)</w:t>
      </w:r>
      <w:r w:rsidRPr="00C45013">
        <w:rPr>
          <w:rStyle w:val="FootnoteReference"/>
          <w:rFonts w:ascii="Times New Roman" w:hAnsi="Times New Roman" w:cs="Times New Roman"/>
        </w:rPr>
        <w:footnoteReference w:id="220"/>
      </w:r>
      <w:r w:rsidRPr="00C45013">
        <w:rPr>
          <w:rFonts w:ascii="Times New Roman" w:hAnsi="Times New Roman" w:cs="Times New Roman"/>
        </w:rPr>
        <w:t xml:space="preserve">, a jeden z cadyków miał przepowiedzieć, że 27 września wydarzy się coś, </w:t>
      </w:r>
      <w:r w:rsidR="00616C82">
        <w:rPr>
          <w:rFonts w:ascii="Times New Roman" w:hAnsi="Times New Roman" w:cs="Times New Roman"/>
        </w:rPr>
        <w:t>dzięki czemu</w:t>
      </w:r>
      <w:r w:rsidRPr="00C45013">
        <w:rPr>
          <w:rFonts w:ascii="Times New Roman" w:hAnsi="Times New Roman" w:cs="Times New Roman"/>
        </w:rPr>
        <w:t xml:space="preserve"> Żydzi zostaną wyzwoleni</w:t>
      </w:r>
      <w:r w:rsidRPr="00C45013">
        <w:rPr>
          <w:rStyle w:val="FootnoteReference"/>
          <w:rFonts w:ascii="Times New Roman" w:hAnsi="Times New Roman" w:cs="Times New Roman"/>
        </w:rPr>
        <w:footnoteReference w:id="221"/>
      </w:r>
      <w:r w:rsidRPr="00C45013">
        <w:rPr>
          <w:rFonts w:ascii="Times New Roman" w:hAnsi="Times New Roman" w:cs="Times New Roman"/>
        </w:rPr>
        <w:t xml:space="preserve">. </w:t>
      </w:r>
    </w:p>
    <w:p w14:paraId="1964E1CE" w14:textId="5FA6008D" w:rsidR="00C442C1" w:rsidRPr="00C45013" w:rsidRDefault="00C442C1" w:rsidP="00683F45">
      <w:pPr>
        <w:spacing w:after="40" w:line="360" w:lineRule="auto"/>
        <w:ind w:firstLine="708"/>
        <w:jc w:val="both"/>
        <w:rPr>
          <w:rFonts w:ascii="Times New Roman" w:hAnsi="Times New Roman" w:cs="Times New Roman"/>
        </w:rPr>
      </w:pPr>
      <w:r w:rsidRPr="00C45013">
        <w:rPr>
          <w:rFonts w:ascii="Times New Roman" w:hAnsi="Times New Roman" w:cs="Times New Roman"/>
        </w:rPr>
        <w:t>Fantastyczne plotki na temat możliwego końca wojny, nadzwyczajnych wydarzeń, które odmienią obraz sytuacji</w:t>
      </w:r>
      <w:r w:rsidR="00192BF8">
        <w:rPr>
          <w:rFonts w:ascii="Times New Roman" w:hAnsi="Times New Roman" w:cs="Times New Roman"/>
        </w:rPr>
        <w:t>,</w:t>
      </w:r>
      <w:r w:rsidRPr="00C45013">
        <w:rPr>
          <w:rFonts w:ascii="Times New Roman" w:hAnsi="Times New Roman" w:cs="Times New Roman"/>
        </w:rPr>
        <w:t xml:space="preserve"> </w:t>
      </w:r>
      <w:r w:rsidR="009C7DF4" w:rsidRPr="00346571">
        <w:rPr>
          <w:rFonts w:ascii="Times New Roman" w:hAnsi="Times New Roman" w:cs="Times New Roman"/>
          <w:highlight w:val="yellow"/>
        </w:rPr>
        <w:t>stały</w:t>
      </w:r>
      <w:r w:rsidRPr="00C45013">
        <w:rPr>
          <w:rFonts w:ascii="Times New Roman" w:hAnsi="Times New Roman" w:cs="Times New Roman"/>
        </w:rPr>
        <w:t xml:space="preserve"> się </w:t>
      </w:r>
      <w:r w:rsidR="00192BF8">
        <w:rPr>
          <w:rFonts w:ascii="Times New Roman" w:hAnsi="Times New Roman" w:cs="Times New Roman"/>
        </w:rPr>
        <w:t>żelaznym punktem</w:t>
      </w:r>
      <w:r w:rsidRPr="00C45013">
        <w:rPr>
          <w:rFonts w:ascii="Times New Roman" w:hAnsi="Times New Roman" w:cs="Times New Roman"/>
        </w:rPr>
        <w:t xml:space="preserve"> okupacyjnego życia, które z każdym tygodniem osadzało się mocniej.</w:t>
      </w:r>
      <w:r w:rsidR="00862AD5">
        <w:rPr>
          <w:rFonts w:ascii="Times New Roman" w:hAnsi="Times New Roman" w:cs="Times New Roman"/>
        </w:rPr>
        <w:t xml:space="preserve"> </w:t>
      </w:r>
      <w:r w:rsidRPr="00C45013">
        <w:rPr>
          <w:rFonts w:ascii="Times New Roman" w:hAnsi="Times New Roman" w:cs="Times New Roman"/>
        </w:rPr>
        <w:t>Okupacyjna rzeczywistość pozostała „niecodzienna” – pełna niepokoju i często nieprzewidywalna. Z</w:t>
      </w:r>
      <w:r w:rsidR="00192BF8">
        <w:rPr>
          <w:rFonts w:ascii="Times New Roman" w:hAnsi="Times New Roman" w:cs="Times New Roman"/>
        </w:rPr>
        <w:t>arazem jednak</w:t>
      </w:r>
      <w:r w:rsidRPr="00C45013">
        <w:rPr>
          <w:rFonts w:ascii="Times New Roman" w:hAnsi="Times New Roman" w:cs="Times New Roman"/>
        </w:rPr>
        <w:t xml:space="preserve"> wraz z serią zwycięstw Hitlera w 1940 r. wielu warszawiaków doszło do wniosku, że nie ma realnych perspektyw szybkiego końca wojny, </w:t>
      </w:r>
      <w:r w:rsidR="00192BF8">
        <w:rPr>
          <w:rFonts w:ascii="Times New Roman" w:hAnsi="Times New Roman" w:cs="Times New Roman"/>
        </w:rPr>
        <w:t>toteż</w:t>
      </w:r>
      <w:r w:rsidRPr="00C45013">
        <w:rPr>
          <w:rFonts w:ascii="Times New Roman" w:hAnsi="Times New Roman" w:cs="Times New Roman"/>
        </w:rPr>
        <w:t xml:space="preserve"> – jak pisał w pamiętniku Marek Stok – „trzeba przystosować się i żyć”</w:t>
      </w:r>
      <w:r w:rsidRPr="00C45013">
        <w:rPr>
          <w:rStyle w:val="FootnoteReference"/>
          <w:rFonts w:ascii="Times New Roman" w:hAnsi="Times New Roman" w:cs="Times New Roman"/>
        </w:rPr>
        <w:footnoteReference w:id="222"/>
      </w:r>
      <w:r w:rsidRPr="00C45013">
        <w:rPr>
          <w:rFonts w:ascii="Times New Roman" w:hAnsi="Times New Roman" w:cs="Times New Roman"/>
        </w:rPr>
        <w:t xml:space="preserve">. </w:t>
      </w:r>
    </w:p>
    <w:p w14:paraId="4E374AF7" w14:textId="7E700852" w:rsidR="00C442C1" w:rsidRPr="00C45013" w:rsidRDefault="00C442C1" w:rsidP="00683F45">
      <w:pPr>
        <w:pStyle w:val="Heading3"/>
        <w:spacing w:line="360" w:lineRule="auto"/>
        <w:rPr>
          <w:rFonts w:ascii="Times New Roman" w:hAnsi="Times New Roman" w:cs="Times New Roman"/>
        </w:rPr>
      </w:pPr>
      <w:bookmarkStart w:id="13" w:name="_Toc51752547"/>
      <w:r w:rsidRPr="00C45013">
        <w:rPr>
          <w:rFonts w:ascii="Times New Roman" w:hAnsi="Times New Roman" w:cs="Times New Roman"/>
          <w:i/>
        </w:rPr>
        <w:lastRenderedPageBreak/>
        <w:t>Hitler rzeczywiście zawładnął Europą. Ale nie wygrał wojny.</w:t>
      </w:r>
      <w:r w:rsidRPr="00C45013">
        <w:rPr>
          <w:rFonts w:ascii="Times New Roman" w:hAnsi="Times New Roman" w:cs="Times New Roman"/>
        </w:rPr>
        <w:t xml:space="preserve"> Obraz wojny w żydowskiej prasie konspiracyjnej</w:t>
      </w:r>
      <w:bookmarkEnd w:id="13"/>
    </w:p>
    <w:p w14:paraId="3A43C93C" w14:textId="2AFC2F98" w:rsidR="00C442C1" w:rsidRPr="00C45013" w:rsidRDefault="00C442C1" w:rsidP="00683F45">
      <w:pPr>
        <w:spacing w:after="40" w:line="360" w:lineRule="auto"/>
        <w:jc w:val="both"/>
        <w:rPr>
          <w:rFonts w:ascii="Times New Roman" w:hAnsi="Times New Roman" w:cs="Times New Roman"/>
        </w:rPr>
      </w:pPr>
      <w:r w:rsidRPr="00C45013">
        <w:rPr>
          <w:rFonts w:ascii="Times New Roman" w:hAnsi="Times New Roman" w:cs="Times New Roman"/>
        </w:rPr>
        <w:t xml:space="preserve">Optymistyczny obraz wojennej sytuacji ukazywała także publikowana w tym okresie konspiracyjna prasa żydowska. W pierwszym roku wojny było to zaledwie kilka tytułów: regularnie </w:t>
      </w:r>
      <w:r w:rsidR="00FE4B4A">
        <w:rPr>
          <w:rFonts w:ascii="Times New Roman" w:hAnsi="Times New Roman" w:cs="Times New Roman"/>
        </w:rPr>
        <w:t>był dostępny</w:t>
      </w:r>
      <w:r w:rsidRPr="00C45013">
        <w:rPr>
          <w:rFonts w:ascii="Times New Roman" w:hAnsi="Times New Roman" w:cs="Times New Roman"/>
        </w:rPr>
        <w:t xml:space="preserve"> tylko wydawany przez Bund „Biuletin”, inne ugrupowania publikowały mniej. Zachowane w ARG tytuły prasowe z tego czasu dają jednak pewien obraz tego, jak żydowskie podziemie w Warszawie interpretowało wojenne wydarzenia i jaki ich obraz przedstawiały swoim sympatykom, na których opierały się sieci dystrybucji nielegalnych wydawnictw. </w:t>
      </w:r>
    </w:p>
    <w:p w14:paraId="558BE507" w14:textId="15FC30C9" w:rsidR="00C442C1" w:rsidRPr="00C45013" w:rsidRDefault="00C442C1" w:rsidP="00683F45">
      <w:pPr>
        <w:spacing w:after="40" w:line="360" w:lineRule="auto"/>
        <w:ind w:firstLine="708"/>
        <w:jc w:val="both"/>
        <w:rPr>
          <w:rFonts w:ascii="Times New Roman" w:hAnsi="Times New Roman" w:cs="Times New Roman"/>
        </w:rPr>
      </w:pPr>
      <w:r w:rsidRPr="00C45013">
        <w:rPr>
          <w:rFonts w:ascii="Times New Roman" w:hAnsi="Times New Roman" w:cs="Times New Roman"/>
        </w:rPr>
        <w:t xml:space="preserve">Wśród zachowanych czasopism tylko „Biuletin” miał </w:t>
      </w:r>
      <w:r w:rsidR="00FE4B4A" w:rsidRPr="00C45013">
        <w:rPr>
          <w:rFonts w:ascii="Times New Roman" w:hAnsi="Times New Roman" w:cs="Times New Roman"/>
        </w:rPr>
        <w:t xml:space="preserve">charakter </w:t>
      </w:r>
      <w:r w:rsidR="00FE4B4A">
        <w:rPr>
          <w:rFonts w:ascii="Times New Roman" w:hAnsi="Times New Roman" w:cs="Times New Roman"/>
        </w:rPr>
        <w:t xml:space="preserve">czysto </w:t>
      </w:r>
      <w:r w:rsidRPr="00C45013">
        <w:rPr>
          <w:rFonts w:ascii="Times New Roman" w:hAnsi="Times New Roman" w:cs="Times New Roman"/>
        </w:rPr>
        <w:t>informacyjny</w:t>
      </w:r>
      <w:r w:rsidRPr="00C45013">
        <w:rPr>
          <w:rStyle w:val="FootnoteReference"/>
          <w:rFonts w:ascii="Times New Roman" w:hAnsi="Times New Roman" w:cs="Times New Roman"/>
        </w:rPr>
        <w:footnoteReference w:id="223"/>
      </w:r>
      <w:r w:rsidRPr="00C45013">
        <w:rPr>
          <w:rFonts w:ascii="Times New Roman" w:hAnsi="Times New Roman" w:cs="Times New Roman"/>
        </w:rPr>
        <w:t>. Nie zachowały się pierwsze numery „Jedies” wydawanej przez Dror (była to gazeta o charakterze informacyjnym, zawierała m.in. szczegółowe wiadomości z Palestyny)</w:t>
      </w:r>
      <w:r w:rsidRPr="00C45013">
        <w:rPr>
          <w:rStyle w:val="FootnoteReference"/>
          <w:rFonts w:ascii="Times New Roman" w:hAnsi="Times New Roman" w:cs="Times New Roman"/>
        </w:rPr>
        <w:footnoteReference w:id="224"/>
      </w:r>
      <w:r w:rsidRPr="00C45013">
        <w:rPr>
          <w:rFonts w:ascii="Times New Roman" w:hAnsi="Times New Roman" w:cs="Times New Roman"/>
        </w:rPr>
        <w:t>, nie sposób więc ocenić, w jaki sposób to ugrupowanie ustosunkowywało się do bieżących wydarzeń. Druga wydawana przez nie gazeta, „Dror”, koncentrowała się na kwestiach ideowych i edukacyjnych. Podobnie jest z gazetą „Szwiw” wydawaną przez Hanoar Hacijoni i „Przeglądem Marksistowskim” publikowanym przez trockistów – t</w:t>
      </w:r>
      <w:r w:rsidR="002B69FE">
        <w:rPr>
          <w:rFonts w:ascii="Times New Roman" w:hAnsi="Times New Roman" w:cs="Times New Roman"/>
        </w:rPr>
        <w:t>am</w:t>
      </w:r>
      <w:r w:rsidRPr="00C45013">
        <w:rPr>
          <w:rFonts w:ascii="Times New Roman" w:hAnsi="Times New Roman" w:cs="Times New Roman"/>
        </w:rPr>
        <w:t xml:space="preserve"> również domin</w:t>
      </w:r>
      <w:r w:rsidR="002B69FE">
        <w:rPr>
          <w:rFonts w:ascii="Times New Roman" w:hAnsi="Times New Roman" w:cs="Times New Roman"/>
        </w:rPr>
        <w:t>owały</w:t>
      </w:r>
      <w:r w:rsidRPr="00C45013">
        <w:rPr>
          <w:rFonts w:ascii="Times New Roman" w:hAnsi="Times New Roman" w:cs="Times New Roman"/>
        </w:rPr>
        <w:t xml:space="preserve"> albo wewnętrzne sprawy ruchu („Szwiw”</w:t>
      </w:r>
      <w:r w:rsidRPr="00C45013">
        <w:rPr>
          <w:rStyle w:val="FootnoteReference"/>
          <w:rFonts w:ascii="Times New Roman" w:hAnsi="Times New Roman" w:cs="Times New Roman"/>
        </w:rPr>
        <w:footnoteReference w:id="225"/>
      </w:r>
      <w:r w:rsidRPr="00C45013">
        <w:rPr>
          <w:rFonts w:ascii="Times New Roman" w:hAnsi="Times New Roman" w:cs="Times New Roman"/>
        </w:rPr>
        <w:t>)</w:t>
      </w:r>
      <w:r w:rsidR="002B69FE">
        <w:rPr>
          <w:rFonts w:ascii="Times New Roman" w:hAnsi="Times New Roman" w:cs="Times New Roman"/>
        </w:rPr>
        <w:t>,</w:t>
      </w:r>
      <w:r w:rsidRPr="00C45013">
        <w:rPr>
          <w:rFonts w:ascii="Times New Roman" w:hAnsi="Times New Roman" w:cs="Times New Roman"/>
        </w:rPr>
        <w:t xml:space="preserve"> albo polemiki z </w:t>
      </w:r>
      <w:r w:rsidR="002B69FE" w:rsidRPr="00C45013">
        <w:rPr>
          <w:rFonts w:ascii="Times New Roman" w:hAnsi="Times New Roman" w:cs="Times New Roman"/>
        </w:rPr>
        <w:t xml:space="preserve">przeciwnikami </w:t>
      </w:r>
      <w:r w:rsidRPr="00C45013">
        <w:rPr>
          <w:rFonts w:ascii="Times New Roman" w:hAnsi="Times New Roman" w:cs="Times New Roman"/>
        </w:rPr>
        <w:t>politycznymi oraz kwestie ideologiczne („Przegląd Marksistowski”</w:t>
      </w:r>
      <w:r w:rsidRPr="00C45013">
        <w:rPr>
          <w:rStyle w:val="FootnoteReference"/>
          <w:rFonts w:ascii="Times New Roman" w:hAnsi="Times New Roman" w:cs="Times New Roman"/>
        </w:rPr>
        <w:footnoteReference w:id="226"/>
      </w:r>
      <w:r w:rsidRPr="00C45013">
        <w:rPr>
          <w:rFonts w:ascii="Times New Roman" w:hAnsi="Times New Roman" w:cs="Times New Roman"/>
        </w:rPr>
        <w:t xml:space="preserve">). Wiemy, że </w:t>
      </w:r>
      <w:r w:rsidR="002B69FE">
        <w:rPr>
          <w:rFonts w:ascii="Times New Roman" w:hAnsi="Times New Roman" w:cs="Times New Roman"/>
        </w:rPr>
        <w:t xml:space="preserve">z </w:t>
      </w:r>
      <w:r w:rsidRPr="00C45013">
        <w:rPr>
          <w:rFonts w:ascii="Times New Roman" w:hAnsi="Times New Roman" w:cs="Times New Roman"/>
        </w:rPr>
        <w:t xml:space="preserve">Hanoar Hacijoni </w:t>
      </w:r>
      <w:r w:rsidR="002B69FE">
        <w:rPr>
          <w:rFonts w:ascii="Times New Roman" w:hAnsi="Times New Roman" w:cs="Times New Roman"/>
        </w:rPr>
        <w:t>związane były również wychodzące</w:t>
      </w:r>
      <w:r w:rsidRPr="00C45013">
        <w:rPr>
          <w:rFonts w:ascii="Times New Roman" w:hAnsi="Times New Roman" w:cs="Times New Roman"/>
        </w:rPr>
        <w:t xml:space="preserve"> w 1940 r. „Jedioteinu” (hebr. Nasze Wiadomości) z wiadomościami z Palestyny oraz życia organizacji, ale gazeta nie zachowała się</w:t>
      </w:r>
      <w:r w:rsidRPr="00C45013">
        <w:rPr>
          <w:rStyle w:val="FootnoteReference"/>
          <w:rFonts w:ascii="Times New Roman" w:hAnsi="Times New Roman" w:cs="Times New Roman"/>
        </w:rPr>
        <w:footnoteReference w:id="227"/>
      </w:r>
      <w:r w:rsidRPr="00C45013">
        <w:rPr>
          <w:rFonts w:ascii="Times New Roman" w:hAnsi="Times New Roman" w:cs="Times New Roman"/>
        </w:rPr>
        <w:t xml:space="preserve">. Odniesienia do wiadomości o wydarzeniach politycznych </w:t>
      </w:r>
      <w:r w:rsidR="002B69FE">
        <w:rPr>
          <w:rFonts w:ascii="Times New Roman" w:hAnsi="Times New Roman" w:cs="Times New Roman"/>
        </w:rPr>
        <w:t xml:space="preserve">pojawiały się w </w:t>
      </w:r>
      <w:r w:rsidRPr="00C45013">
        <w:rPr>
          <w:rFonts w:ascii="Times New Roman" w:hAnsi="Times New Roman" w:cs="Times New Roman"/>
        </w:rPr>
        <w:t>„Płomieni</w:t>
      </w:r>
      <w:r w:rsidR="002B69FE">
        <w:rPr>
          <w:rFonts w:ascii="Times New Roman" w:hAnsi="Times New Roman" w:cs="Times New Roman"/>
        </w:rPr>
        <w:t>ach</w:t>
      </w:r>
      <w:r w:rsidRPr="00C45013">
        <w:rPr>
          <w:rFonts w:ascii="Times New Roman" w:hAnsi="Times New Roman" w:cs="Times New Roman"/>
        </w:rPr>
        <w:t>” wydawan</w:t>
      </w:r>
      <w:r w:rsidR="002B69FE">
        <w:rPr>
          <w:rFonts w:ascii="Times New Roman" w:hAnsi="Times New Roman" w:cs="Times New Roman"/>
        </w:rPr>
        <w:t>ych</w:t>
      </w:r>
      <w:r w:rsidRPr="00C45013">
        <w:rPr>
          <w:rFonts w:ascii="Times New Roman" w:hAnsi="Times New Roman" w:cs="Times New Roman"/>
        </w:rPr>
        <w:t xml:space="preserve"> przez Haszomer Hacair (choć wiadomości redaktorzy wykorzystywali przede wszystkim do ugruntowania swoich teorii geopolitycznych</w:t>
      </w:r>
      <w:r w:rsidR="002B69FE">
        <w:rPr>
          <w:rFonts w:ascii="Times New Roman" w:hAnsi="Times New Roman" w:cs="Times New Roman"/>
        </w:rPr>
        <w:t>,</w:t>
      </w:r>
      <w:r w:rsidRPr="00C45013">
        <w:rPr>
          <w:rFonts w:ascii="Times New Roman" w:hAnsi="Times New Roman" w:cs="Times New Roman"/>
        </w:rPr>
        <w:t xml:space="preserve"> mocno osadzonych ideologicznie</w:t>
      </w:r>
      <w:r w:rsidRPr="00C45013">
        <w:rPr>
          <w:rStyle w:val="FootnoteReference"/>
          <w:rFonts w:ascii="Times New Roman" w:hAnsi="Times New Roman" w:cs="Times New Roman"/>
        </w:rPr>
        <w:footnoteReference w:id="228"/>
      </w:r>
      <w:r w:rsidRPr="00C45013">
        <w:rPr>
          <w:rFonts w:ascii="Times New Roman" w:hAnsi="Times New Roman" w:cs="Times New Roman"/>
        </w:rPr>
        <w:t xml:space="preserve">) oraz </w:t>
      </w:r>
      <w:r w:rsidR="00111958">
        <w:rPr>
          <w:rFonts w:ascii="Times New Roman" w:hAnsi="Times New Roman" w:cs="Times New Roman"/>
        </w:rPr>
        <w:t xml:space="preserve">w </w:t>
      </w:r>
      <w:r w:rsidRPr="00C45013">
        <w:rPr>
          <w:rFonts w:ascii="Times New Roman" w:hAnsi="Times New Roman" w:cs="Times New Roman"/>
        </w:rPr>
        <w:t xml:space="preserve">„Jugnt Sztime” </w:t>
      </w:r>
      <w:r w:rsidR="00111958">
        <w:rPr>
          <w:rFonts w:ascii="Times New Roman" w:hAnsi="Times New Roman" w:cs="Times New Roman"/>
        </w:rPr>
        <w:t xml:space="preserve">Cukunftu, </w:t>
      </w:r>
      <w:r w:rsidRPr="00C45013">
        <w:rPr>
          <w:rFonts w:ascii="Times New Roman" w:hAnsi="Times New Roman" w:cs="Times New Roman"/>
        </w:rPr>
        <w:t>młodzieżow</w:t>
      </w:r>
      <w:r w:rsidR="00111958">
        <w:rPr>
          <w:rFonts w:ascii="Times New Roman" w:hAnsi="Times New Roman" w:cs="Times New Roman"/>
        </w:rPr>
        <w:t>j</w:t>
      </w:r>
      <w:r w:rsidRPr="00C45013">
        <w:rPr>
          <w:rFonts w:ascii="Times New Roman" w:hAnsi="Times New Roman" w:cs="Times New Roman"/>
        </w:rPr>
        <w:t xml:space="preserve"> przybudówk</w:t>
      </w:r>
      <w:r w:rsidR="00111958">
        <w:rPr>
          <w:rFonts w:ascii="Times New Roman" w:hAnsi="Times New Roman" w:cs="Times New Roman"/>
        </w:rPr>
        <w:t>i</w:t>
      </w:r>
      <w:r w:rsidRPr="00C45013">
        <w:rPr>
          <w:rFonts w:ascii="Times New Roman" w:hAnsi="Times New Roman" w:cs="Times New Roman"/>
        </w:rPr>
        <w:t xml:space="preserve"> Bundu</w:t>
      </w:r>
      <w:r w:rsidRPr="00C45013">
        <w:rPr>
          <w:rStyle w:val="FootnoteReference"/>
          <w:rFonts w:ascii="Times New Roman" w:hAnsi="Times New Roman" w:cs="Times New Roman"/>
        </w:rPr>
        <w:footnoteReference w:id="229"/>
      </w:r>
      <w:r w:rsidRPr="00C45013">
        <w:rPr>
          <w:rFonts w:ascii="Times New Roman" w:hAnsi="Times New Roman" w:cs="Times New Roman"/>
        </w:rPr>
        <w:t xml:space="preserve">. </w:t>
      </w:r>
    </w:p>
    <w:p w14:paraId="72DE1C66" w14:textId="10F08F3E" w:rsidR="00C442C1" w:rsidRPr="00C45013" w:rsidRDefault="00C442C1" w:rsidP="00683F45">
      <w:pPr>
        <w:spacing w:after="40" w:line="360" w:lineRule="auto"/>
        <w:ind w:firstLine="708"/>
        <w:jc w:val="both"/>
        <w:rPr>
          <w:rFonts w:ascii="Times New Roman" w:hAnsi="Times New Roman" w:cs="Times New Roman"/>
        </w:rPr>
      </w:pPr>
      <w:r w:rsidRPr="00C45013">
        <w:rPr>
          <w:rFonts w:ascii="Times New Roman" w:hAnsi="Times New Roman" w:cs="Times New Roman"/>
        </w:rPr>
        <w:lastRenderedPageBreak/>
        <w:t>Redaktorzy wspomnianych gazet starali się utwierdzać swoich czytelników w przekonaniu, że potęga Niemiec jest krucha i chwiejna. Przekonywano o tym nawet po kolejnych zwycięstwach Hitlera. Redaktorzy „Biuletinu” odwoływali się do paralel historycznych: dowodzili, że w trakcie I wojny światowej Niemcy zajęły niemal całą Europę, ale wojnę</w:t>
      </w:r>
      <w:r w:rsidR="00111958">
        <w:rPr>
          <w:rFonts w:ascii="Times New Roman" w:hAnsi="Times New Roman" w:cs="Times New Roman"/>
        </w:rPr>
        <w:t xml:space="preserve"> </w:t>
      </w:r>
      <w:r w:rsidRPr="00C45013">
        <w:rPr>
          <w:rFonts w:ascii="Times New Roman" w:hAnsi="Times New Roman" w:cs="Times New Roman"/>
        </w:rPr>
        <w:t xml:space="preserve">ostatecznie i tak przegrały. „Tak stanie się również teraz”, </w:t>
      </w:r>
      <w:r w:rsidR="00111958">
        <w:rPr>
          <w:rFonts w:ascii="Times New Roman" w:hAnsi="Times New Roman" w:cs="Times New Roman"/>
        </w:rPr>
        <w:t>zapewniali</w:t>
      </w:r>
      <w:r w:rsidRPr="00C45013">
        <w:rPr>
          <w:rStyle w:val="FootnoteReference"/>
          <w:rFonts w:ascii="Times New Roman" w:hAnsi="Times New Roman" w:cs="Times New Roman"/>
        </w:rPr>
        <w:footnoteReference w:id="230"/>
      </w:r>
      <w:r w:rsidRPr="00C45013">
        <w:rPr>
          <w:rFonts w:ascii="Times New Roman" w:hAnsi="Times New Roman" w:cs="Times New Roman"/>
        </w:rPr>
        <w:t xml:space="preserve">. W artykułach Anglia nie tylko </w:t>
      </w:r>
      <w:r w:rsidR="00111958">
        <w:rPr>
          <w:rFonts w:ascii="Times New Roman" w:hAnsi="Times New Roman" w:cs="Times New Roman"/>
        </w:rPr>
        <w:t>dawała</w:t>
      </w:r>
      <w:r w:rsidRPr="00C45013">
        <w:rPr>
          <w:rFonts w:ascii="Times New Roman" w:hAnsi="Times New Roman" w:cs="Times New Roman"/>
        </w:rPr>
        <w:t xml:space="preserve"> odpór niemieckim nalotom („wróg jest bezustannie bombardowany”), le</w:t>
      </w:r>
      <w:r w:rsidR="00111958">
        <w:rPr>
          <w:rFonts w:ascii="Times New Roman" w:hAnsi="Times New Roman" w:cs="Times New Roman"/>
        </w:rPr>
        <w:t>cz</w:t>
      </w:r>
      <w:r w:rsidRPr="00C45013">
        <w:rPr>
          <w:rFonts w:ascii="Times New Roman" w:hAnsi="Times New Roman" w:cs="Times New Roman"/>
        </w:rPr>
        <w:t xml:space="preserve"> stała silna i gotowa walki („Okazuje się, że Anglia jest przygotowana do wojny […]</w:t>
      </w:r>
      <w:r w:rsidR="00111958">
        <w:rPr>
          <w:rFonts w:ascii="Times New Roman" w:hAnsi="Times New Roman" w:cs="Times New Roman"/>
        </w:rPr>
        <w:t>.</w:t>
      </w:r>
      <w:r w:rsidRPr="00C45013">
        <w:rPr>
          <w:rFonts w:ascii="Times New Roman" w:hAnsi="Times New Roman" w:cs="Times New Roman"/>
        </w:rPr>
        <w:t xml:space="preserve"> Próba dokonania inwazji drogą morską nie powiodła się Niemcom”</w:t>
      </w:r>
      <w:r w:rsidRPr="00C45013">
        <w:rPr>
          <w:rStyle w:val="FootnoteReference"/>
          <w:rFonts w:ascii="Times New Roman" w:hAnsi="Times New Roman" w:cs="Times New Roman"/>
        </w:rPr>
        <w:footnoteReference w:id="231"/>
      </w:r>
      <w:r w:rsidRPr="00C45013">
        <w:rPr>
          <w:rFonts w:ascii="Times New Roman" w:hAnsi="Times New Roman" w:cs="Times New Roman"/>
        </w:rPr>
        <w:t xml:space="preserve">) </w:t>
      </w:r>
      <w:r w:rsidR="00111958">
        <w:rPr>
          <w:rFonts w:ascii="Times New Roman" w:hAnsi="Times New Roman" w:cs="Times New Roman"/>
        </w:rPr>
        <w:t>oraz</w:t>
      </w:r>
      <w:r w:rsidRPr="00C45013">
        <w:rPr>
          <w:rFonts w:ascii="Times New Roman" w:hAnsi="Times New Roman" w:cs="Times New Roman"/>
        </w:rPr>
        <w:t xml:space="preserve"> do zwiększenia swojego zaangażowania na kontynencie</w:t>
      </w:r>
      <w:r w:rsidRPr="00C45013">
        <w:rPr>
          <w:rStyle w:val="FootnoteReference"/>
          <w:rFonts w:ascii="Times New Roman" w:hAnsi="Times New Roman" w:cs="Times New Roman"/>
        </w:rPr>
        <w:footnoteReference w:id="232"/>
      </w:r>
      <w:r w:rsidRPr="00C45013">
        <w:rPr>
          <w:rFonts w:ascii="Times New Roman" w:hAnsi="Times New Roman" w:cs="Times New Roman"/>
        </w:rPr>
        <w:t>. Stany Zjednoczone aktywnie wspierały aliantów („za broniącym się lwem brytyjskim stoi przyczajona do skoku Ameryka”</w:t>
      </w:r>
      <w:r w:rsidRPr="00C45013">
        <w:rPr>
          <w:rStyle w:val="FootnoteReference"/>
          <w:rFonts w:ascii="Times New Roman" w:hAnsi="Times New Roman" w:cs="Times New Roman"/>
        </w:rPr>
        <w:footnoteReference w:id="233"/>
      </w:r>
      <w:r w:rsidRPr="00C45013">
        <w:rPr>
          <w:rFonts w:ascii="Times New Roman" w:hAnsi="Times New Roman" w:cs="Times New Roman"/>
        </w:rPr>
        <w:t>) i przekazywały im broń potrzebną do pokonania Hitlera („Co robi Ameryka? Dostarcza aliantom materiały wojenne. Amerykańskie fabryki zbrojeniowe pracują bez ustanku”; „Ameryka zbroi się. Liczebność armii wzrosła od października do połowy grudnia z 300 000 do 800 000 żołnierzy”</w:t>
      </w:r>
      <w:r w:rsidRPr="00C45013">
        <w:rPr>
          <w:rStyle w:val="FootnoteReference"/>
          <w:rFonts w:ascii="Times New Roman" w:hAnsi="Times New Roman" w:cs="Times New Roman"/>
        </w:rPr>
        <w:footnoteReference w:id="234"/>
      </w:r>
      <w:r w:rsidRPr="00C45013">
        <w:rPr>
          <w:rFonts w:ascii="Times New Roman" w:hAnsi="Times New Roman" w:cs="Times New Roman"/>
        </w:rPr>
        <w:t>). Straty po stronie aliantów były nieznaczące („Anglicy do 1 sierpnia stracili 3,5% floty morskiej. Takie straty nie odgrywają żadnej roli”</w:t>
      </w:r>
      <w:r w:rsidRPr="00C45013">
        <w:rPr>
          <w:rStyle w:val="FootnoteReference"/>
          <w:rFonts w:ascii="Times New Roman" w:hAnsi="Times New Roman" w:cs="Times New Roman"/>
        </w:rPr>
        <w:footnoteReference w:id="235"/>
      </w:r>
      <w:r w:rsidRPr="00C45013">
        <w:rPr>
          <w:rFonts w:ascii="Times New Roman" w:hAnsi="Times New Roman" w:cs="Times New Roman"/>
        </w:rPr>
        <w:t>). Niemieckie miasta były potężnie bombardowane</w:t>
      </w:r>
      <w:r w:rsidRPr="00C45013">
        <w:rPr>
          <w:rStyle w:val="FootnoteReference"/>
          <w:rFonts w:ascii="Times New Roman" w:hAnsi="Times New Roman" w:cs="Times New Roman"/>
        </w:rPr>
        <w:footnoteReference w:id="236"/>
      </w:r>
      <w:r w:rsidRPr="00C45013">
        <w:rPr>
          <w:rFonts w:ascii="Times New Roman" w:hAnsi="Times New Roman" w:cs="Times New Roman"/>
        </w:rPr>
        <w:t>, a bomby niszczyły cele o znaczeniu wojskowym i przemysłowym</w:t>
      </w:r>
      <w:r w:rsidRPr="00C45013">
        <w:rPr>
          <w:rStyle w:val="FootnoteReference"/>
          <w:rFonts w:ascii="Times New Roman" w:hAnsi="Times New Roman" w:cs="Times New Roman"/>
        </w:rPr>
        <w:footnoteReference w:id="237"/>
      </w:r>
      <w:r w:rsidRPr="00C45013">
        <w:rPr>
          <w:rFonts w:ascii="Times New Roman" w:hAnsi="Times New Roman" w:cs="Times New Roman"/>
        </w:rPr>
        <w:t xml:space="preserve">. Sojusz między III Rzeszą a ZSRR miał charakter </w:t>
      </w:r>
      <w:r w:rsidR="000F4EAE">
        <w:rPr>
          <w:rFonts w:ascii="Times New Roman" w:hAnsi="Times New Roman" w:cs="Times New Roman"/>
        </w:rPr>
        <w:t>wyłącznie</w:t>
      </w:r>
      <w:r w:rsidRPr="00C45013">
        <w:rPr>
          <w:rFonts w:ascii="Times New Roman" w:hAnsi="Times New Roman" w:cs="Times New Roman"/>
        </w:rPr>
        <w:t xml:space="preserve"> taktyczny i było jedynie kwestią czasu</w:t>
      </w:r>
      <w:r w:rsidR="000F4EAE">
        <w:rPr>
          <w:rFonts w:ascii="Times New Roman" w:hAnsi="Times New Roman" w:cs="Times New Roman"/>
        </w:rPr>
        <w:t>,</w:t>
      </w:r>
      <w:r w:rsidRPr="00C45013">
        <w:rPr>
          <w:rFonts w:ascii="Times New Roman" w:hAnsi="Times New Roman" w:cs="Times New Roman"/>
        </w:rPr>
        <w:t xml:space="preserve"> </w:t>
      </w:r>
      <w:r w:rsidR="000F4EAE">
        <w:rPr>
          <w:rFonts w:ascii="Times New Roman" w:hAnsi="Times New Roman" w:cs="Times New Roman"/>
        </w:rPr>
        <w:t>gdy</w:t>
      </w:r>
      <w:r w:rsidRPr="00C45013">
        <w:rPr>
          <w:rFonts w:ascii="Times New Roman" w:hAnsi="Times New Roman" w:cs="Times New Roman"/>
        </w:rPr>
        <w:t xml:space="preserve"> to ZSRR przejmie kontrolę nad wynikiem wojny</w:t>
      </w:r>
      <w:r w:rsidR="000F4EAE">
        <w:rPr>
          <w:rFonts w:ascii="Times New Roman" w:hAnsi="Times New Roman" w:cs="Times New Roman"/>
        </w:rPr>
        <w:t>,</w:t>
      </w:r>
      <w:r w:rsidRPr="00C45013">
        <w:rPr>
          <w:rFonts w:ascii="Times New Roman" w:hAnsi="Times New Roman" w:cs="Times New Roman"/>
        </w:rPr>
        <w:t xml:space="preserve"> rozstrzygając ją na korzyść socjalizmu, robotników i ludu</w:t>
      </w:r>
      <w:r w:rsidRPr="00C45013">
        <w:rPr>
          <w:rStyle w:val="FootnoteReference"/>
          <w:rFonts w:ascii="Times New Roman" w:hAnsi="Times New Roman" w:cs="Times New Roman"/>
        </w:rPr>
        <w:footnoteReference w:id="238"/>
      </w:r>
      <w:r w:rsidRPr="00C45013">
        <w:rPr>
          <w:rFonts w:ascii="Times New Roman" w:hAnsi="Times New Roman" w:cs="Times New Roman"/>
        </w:rPr>
        <w:t>. Atak na państwa zachodniej Europy mógł być dla III Rzeszy tylko wielkim wysiłkiem militarnym, który przybliży koniec potęgi Hitlera („ofensywa na zachód może […] dać Hitlerowi mały albo większy obszar obcych terytoriów. Za to płaci jednak Hitler wysoką cenę straszliwych strat w ludziach i materiałach”</w:t>
      </w:r>
      <w:r w:rsidRPr="00C45013">
        <w:rPr>
          <w:rStyle w:val="FootnoteReference"/>
          <w:rFonts w:ascii="Times New Roman" w:hAnsi="Times New Roman" w:cs="Times New Roman"/>
        </w:rPr>
        <w:footnoteReference w:id="239"/>
      </w:r>
      <w:r w:rsidRPr="00C45013">
        <w:rPr>
          <w:rFonts w:ascii="Times New Roman" w:hAnsi="Times New Roman" w:cs="Times New Roman"/>
        </w:rPr>
        <w:t xml:space="preserve">). Niemcy nie były w stanie pokonać francuskiej armii („próbowali oni iść na południowy zachód w kierunku Paryża i na południowy wschód w kierunku Verdun. Silny opór armii francuskiej </w:t>
      </w:r>
      <w:r w:rsidRPr="00C45013">
        <w:rPr>
          <w:rFonts w:ascii="Times New Roman" w:hAnsi="Times New Roman" w:cs="Times New Roman"/>
        </w:rPr>
        <w:lastRenderedPageBreak/>
        <w:t>zmusił ich do zmiany kierunku ataku”</w:t>
      </w:r>
      <w:r w:rsidRPr="00C45013">
        <w:rPr>
          <w:rStyle w:val="FootnoteReference"/>
          <w:rFonts w:ascii="Times New Roman" w:hAnsi="Times New Roman" w:cs="Times New Roman"/>
        </w:rPr>
        <w:footnoteReference w:id="240"/>
      </w:r>
      <w:r w:rsidRPr="00C45013">
        <w:rPr>
          <w:rFonts w:ascii="Times New Roman" w:hAnsi="Times New Roman" w:cs="Times New Roman"/>
        </w:rPr>
        <w:t>). Alianci wygrywali walki o Norwegię („siły niemieckie w rejonie Narwiku […] słabną. Żołnierze norwescy zmierzają na południe od Narwiku. Angielskie samoloty bardzo im pomagają”</w:t>
      </w:r>
      <w:r w:rsidRPr="00C45013">
        <w:rPr>
          <w:rStyle w:val="FootnoteReference"/>
          <w:rFonts w:ascii="Times New Roman" w:hAnsi="Times New Roman" w:cs="Times New Roman"/>
        </w:rPr>
        <w:footnoteReference w:id="241"/>
      </w:r>
      <w:r w:rsidRPr="00C45013">
        <w:rPr>
          <w:rFonts w:ascii="Times New Roman" w:hAnsi="Times New Roman" w:cs="Times New Roman"/>
        </w:rPr>
        <w:t>). Ludność wszystkich okupowanych krajów stawiała Niemcom ciągły opór („bez przerwy toczy się walka i bierny opór wobec okupanta”</w:t>
      </w:r>
      <w:r w:rsidRPr="00C45013">
        <w:rPr>
          <w:rStyle w:val="FootnoteReference"/>
          <w:rFonts w:ascii="Times New Roman" w:hAnsi="Times New Roman" w:cs="Times New Roman"/>
        </w:rPr>
        <w:footnoteReference w:id="242"/>
      </w:r>
      <w:r w:rsidRPr="00C45013">
        <w:rPr>
          <w:rFonts w:ascii="Times New Roman" w:hAnsi="Times New Roman" w:cs="Times New Roman"/>
        </w:rPr>
        <w:t>). Zwycięstwa Hitlera na zachodzie Europy były bez znaczenia, ba</w:t>
      </w:r>
      <w:r w:rsidR="000F4EAE">
        <w:rPr>
          <w:rFonts w:ascii="Times New Roman" w:hAnsi="Times New Roman" w:cs="Times New Roman"/>
        </w:rPr>
        <w:t>,</w:t>
      </w:r>
      <w:r w:rsidRPr="00C45013">
        <w:rPr>
          <w:rFonts w:ascii="Times New Roman" w:hAnsi="Times New Roman" w:cs="Times New Roman"/>
        </w:rPr>
        <w:t xml:space="preserve"> stanowiły wręcz dla III Rzeszy </w:t>
      </w:r>
      <w:r w:rsidR="000F4EAE" w:rsidRPr="00C45013">
        <w:rPr>
          <w:rFonts w:ascii="Times New Roman" w:hAnsi="Times New Roman" w:cs="Times New Roman"/>
        </w:rPr>
        <w:t xml:space="preserve">obciążenie </w:t>
      </w:r>
      <w:r w:rsidRPr="00C45013">
        <w:rPr>
          <w:rFonts w:ascii="Times New Roman" w:hAnsi="Times New Roman" w:cs="Times New Roman"/>
        </w:rPr>
        <w:t>(„Hitler rzeczywiście zawładnął Europą. Ale nie wygrał wojny. Mussolini utknął w gorących piaskach egipskiej pustyni. Nawet w małej Grecji źle mu idzie”</w:t>
      </w:r>
      <w:r w:rsidRPr="00C45013">
        <w:rPr>
          <w:rStyle w:val="FootnoteReference"/>
          <w:rFonts w:ascii="Times New Roman" w:hAnsi="Times New Roman" w:cs="Times New Roman"/>
        </w:rPr>
        <w:footnoteReference w:id="243"/>
      </w:r>
      <w:r w:rsidRPr="00C45013">
        <w:rPr>
          <w:rFonts w:ascii="Times New Roman" w:hAnsi="Times New Roman" w:cs="Times New Roman"/>
        </w:rPr>
        <w:t>). Po paśmie sukcesów Hitler znalazł się w pułapce „zwycięstw, z których nie można korzystać, zwycięstw, które trzeba bez końca mnożyć i powtarzać, ażeby nie zblakła ich atrakcyjność” – a więc wojna albo nie ma dla niego końca, albo musi się zakończyć porażką Niemiec</w:t>
      </w:r>
      <w:r w:rsidRPr="00C45013">
        <w:rPr>
          <w:rStyle w:val="FootnoteReference"/>
          <w:rFonts w:ascii="Times New Roman" w:hAnsi="Times New Roman" w:cs="Times New Roman"/>
        </w:rPr>
        <w:footnoteReference w:id="244"/>
      </w:r>
      <w:r w:rsidRPr="00C45013">
        <w:rPr>
          <w:rFonts w:ascii="Times New Roman" w:hAnsi="Times New Roman" w:cs="Times New Roman"/>
        </w:rPr>
        <w:t xml:space="preserve">. </w:t>
      </w:r>
    </w:p>
    <w:p w14:paraId="4DF4739C" w14:textId="1732F884" w:rsidR="00C442C1" w:rsidRPr="00C45013" w:rsidRDefault="00C442C1" w:rsidP="00683F45">
      <w:pPr>
        <w:spacing w:after="40" w:line="360" w:lineRule="auto"/>
        <w:ind w:firstLine="708"/>
        <w:jc w:val="both"/>
        <w:rPr>
          <w:rFonts w:ascii="Times New Roman" w:hAnsi="Times New Roman" w:cs="Times New Roman"/>
        </w:rPr>
      </w:pPr>
      <w:r w:rsidRPr="00C45013">
        <w:rPr>
          <w:rFonts w:ascii="Times New Roman" w:hAnsi="Times New Roman" w:cs="Times New Roman"/>
        </w:rPr>
        <w:t xml:space="preserve">Gazety formułowały dla swoich czytelników pokrzepiające obietnice, które nie miały wiele wspólnego z rzeczywistością, ale podnosiły morale </w:t>
      </w:r>
      <w:r w:rsidR="000F4EAE">
        <w:rPr>
          <w:rFonts w:ascii="Times New Roman" w:hAnsi="Times New Roman" w:cs="Times New Roman"/>
        </w:rPr>
        <w:t>społeczeństwa</w:t>
      </w:r>
      <w:r w:rsidRPr="00C45013">
        <w:rPr>
          <w:rFonts w:ascii="Times New Roman" w:hAnsi="Times New Roman" w:cs="Times New Roman"/>
        </w:rPr>
        <w:t xml:space="preserve"> i współbrzmiały z </w:t>
      </w:r>
      <w:r w:rsidR="000F4EAE">
        <w:rPr>
          <w:rFonts w:ascii="Times New Roman" w:hAnsi="Times New Roman" w:cs="Times New Roman"/>
        </w:rPr>
        <w:t>jego</w:t>
      </w:r>
      <w:r w:rsidRPr="00C45013">
        <w:rPr>
          <w:rFonts w:ascii="Times New Roman" w:hAnsi="Times New Roman" w:cs="Times New Roman"/>
        </w:rPr>
        <w:t xml:space="preserve"> </w:t>
      </w:r>
      <w:r w:rsidR="000545E5">
        <w:rPr>
          <w:rFonts w:ascii="Times New Roman" w:hAnsi="Times New Roman" w:cs="Times New Roman"/>
        </w:rPr>
        <w:t xml:space="preserve">marzniami i </w:t>
      </w:r>
      <w:r w:rsidRPr="00C45013">
        <w:rPr>
          <w:rFonts w:ascii="Times New Roman" w:hAnsi="Times New Roman" w:cs="Times New Roman"/>
        </w:rPr>
        <w:t>potrzebami, których wyrazem były omawiane wyżej plotki. Redaktorzy „Biuletinu” obiecywali, że „Hitler nie zazna spokoju, nawet gdyby odniósł jeszcze większe zwycięstwa […]</w:t>
      </w:r>
      <w:r w:rsidR="000F4EAE">
        <w:rPr>
          <w:rFonts w:ascii="Times New Roman" w:hAnsi="Times New Roman" w:cs="Times New Roman"/>
        </w:rPr>
        <w:t>.</w:t>
      </w:r>
      <w:r w:rsidRPr="00C45013">
        <w:rPr>
          <w:rFonts w:ascii="Times New Roman" w:hAnsi="Times New Roman" w:cs="Times New Roman"/>
        </w:rPr>
        <w:t xml:space="preserve"> Klęska hitleryzmu i faszyzmu nadejdzie wkrótce, a jednocześnie nadejdzie godzina naszego oswobodzenia”</w:t>
      </w:r>
      <w:r w:rsidRPr="00C45013">
        <w:rPr>
          <w:rStyle w:val="FootnoteReference"/>
          <w:rFonts w:ascii="Times New Roman" w:hAnsi="Times New Roman" w:cs="Times New Roman"/>
        </w:rPr>
        <w:footnoteReference w:id="245"/>
      </w:r>
      <w:r w:rsidRPr="00C45013">
        <w:rPr>
          <w:rFonts w:ascii="Times New Roman" w:hAnsi="Times New Roman" w:cs="Times New Roman"/>
        </w:rPr>
        <w:t>. Podobne przekonanie wyrażała redakcja „Jugnt Sztime”</w:t>
      </w:r>
      <w:r w:rsidRPr="00C45013">
        <w:rPr>
          <w:rStyle w:val="FootnoteReference"/>
          <w:rFonts w:ascii="Times New Roman" w:hAnsi="Times New Roman" w:cs="Times New Roman"/>
        </w:rPr>
        <w:footnoteReference w:id="246"/>
      </w:r>
      <w:r w:rsidRPr="00C45013">
        <w:rPr>
          <w:rFonts w:ascii="Times New Roman" w:hAnsi="Times New Roman" w:cs="Times New Roman"/>
        </w:rPr>
        <w:t>. W „Drorze” czytamy natomiast, że „właśnie ta wojna i jej koniec może zadać śmiertelny cios faszyzmowi i raz na zawsze wyzwolić ludzkość od jego widma” oraz przynieść utworzenie upragnionego państwa żydowskiego w Erec Israel</w:t>
      </w:r>
      <w:r w:rsidRPr="00C45013">
        <w:rPr>
          <w:rStyle w:val="FootnoteReference"/>
          <w:rFonts w:ascii="Times New Roman" w:hAnsi="Times New Roman" w:cs="Times New Roman"/>
        </w:rPr>
        <w:footnoteReference w:id="247"/>
      </w:r>
      <w:r w:rsidRPr="00C45013">
        <w:rPr>
          <w:rFonts w:ascii="Times New Roman" w:hAnsi="Times New Roman" w:cs="Times New Roman"/>
        </w:rPr>
        <w:t>. Haszomer Hacair wzywało na łamach „Płomieni”, by nie po</w:t>
      </w:r>
      <w:r w:rsidR="00015AAA">
        <w:rPr>
          <w:rFonts w:ascii="Times New Roman" w:hAnsi="Times New Roman" w:cs="Times New Roman"/>
        </w:rPr>
        <w:t>padać</w:t>
      </w:r>
      <w:r w:rsidRPr="00C45013">
        <w:rPr>
          <w:rFonts w:ascii="Times New Roman" w:hAnsi="Times New Roman" w:cs="Times New Roman"/>
        </w:rPr>
        <w:t xml:space="preserve"> </w:t>
      </w:r>
      <w:r w:rsidR="00015AAA">
        <w:rPr>
          <w:rFonts w:ascii="Times New Roman" w:hAnsi="Times New Roman" w:cs="Times New Roman"/>
        </w:rPr>
        <w:t xml:space="preserve">w </w:t>
      </w:r>
      <w:r w:rsidRPr="00C45013">
        <w:rPr>
          <w:rFonts w:ascii="Times New Roman" w:hAnsi="Times New Roman" w:cs="Times New Roman"/>
        </w:rPr>
        <w:t>zwątpieni</w:t>
      </w:r>
      <w:r w:rsidR="00015AAA">
        <w:rPr>
          <w:rFonts w:ascii="Times New Roman" w:hAnsi="Times New Roman" w:cs="Times New Roman"/>
        </w:rPr>
        <w:t>e</w:t>
      </w:r>
      <w:r w:rsidRPr="00C45013">
        <w:rPr>
          <w:rFonts w:ascii="Times New Roman" w:hAnsi="Times New Roman" w:cs="Times New Roman"/>
        </w:rPr>
        <w:t xml:space="preserve"> i pamiętać, że to w </w:t>
      </w:r>
      <w:r w:rsidR="00015AAA">
        <w:rPr>
          <w:rFonts w:ascii="Times New Roman" w:hAnsi="Times New Roman" w:cs="Times New Roman"/>
        </w:rPr>
        <w:t>czasie</w:t>
      </w:r>
      <w:r w:rsidRPr="00C45013">
        <w:rPr>
          <w:rFonts w:ascii="Times New Roman" w:hAnsi="Times New Roman" w:cs="Times New Roman"/>
        </w:rPr>
        <w:t xml:space="preserve"> kataklizmów i wstrząsów rodz</w:t>
      </w:r>
      <w:r>
        <w:rPr>
          <w:rFonts w:ascii="Times New Roman" w:hAnsi="Times New Roman" w:cs="Times New Roman"/>
        </w:rPr>
        <w:t>ą</w:t>
      </w:r>
      <w:r w:rsidRPr="00C45013">
        <w:rPr>
          <w:rFonts w:ascii="Times New Roman" w:hAnsi="Times New Roman" w:cs="Times New Roman"/>
        </w:rPr>
        <w:t xml:space="preserve"> się bunt i przełom</w:t>
      </w:r>
      <w:r w:rsidRPr="00C45013">
        <w:rPr>
          <w:rStyle w:val="FootnoteReference"/>
          <w:rFonts w:ascii="Times New Roman" w:hAnsi="Times New Roman" w:cs="Times New Roman"/>
        </w:rPr>
        <w:footnoteReference w:id="248"/>
      </w:r>
      <w:r w:rsidRPr="00C45013">
        <w:rPr>
          <w:rFonts w:ascii="Times New Roman" w:hAnsi="Times New Roman" w:cs="Times New Roman"/>
        </w:rPr>
        <w:t xml:space="preserve">. </w:t>
      </w:r>
    </w:p>
    <w:p w14:paraId="3603F992" w14:textId="3A53BBB2" w:rsidR="00C442C1" w:rsidRPr="00C45013" w:rsidRDefault="00C442C1" w:rsidP="00683F45">
      <w:pPr>
        <w:spacing w:after="40" w:line="360" w:lineRule="auto"/>
        <w:ind w:firstLine="708"/>
        <w:jc w:val="both"/>
        <w:rPr>
          <w:rFonts w:ascii="Times New Roman" w:hAnsi="Times New Roman" w:cs="Times New Roman"/>
        </w:rPr>
      </w:pPr>
      <w:r w:rsidRPr="00C45013">
        <w:rPr>
          <w:rFonts w:ascii="Times New Roman" w:hAnsi="Times New Roman" w:cs="Times New Roman"/>
        </w:rPr>
        <w:t>Optymizm redaktorów prasy nie różn</w:t>
      </w:r>
      <w:r w:rsidR="00F67C6B">
        <w:rPr>
          <w:rFonts w:ascii="Times New Roman" w:hAnsi="Times New Roman" w:cs="Times New Roman"/>
        </w:rPr>
        <w:t>ił się aż tak</w:t>
      </w:r>
      <w:r w:rsidRPr="00C45013">
        <w:rPr>
          <w:rFonts w:ascii="Times New Roman" w:hAnsi="Times New Roman" w:cs="Times New Roman"/>
        </w:rPr>
        <w:t xml:space="preserve"> od tego, co mówili ludzie w zaciszach swych domów i na ulicach</w:t>
      </w:r>
      <w:r w:rsidR="00F67C6B">
        <w:rPr>
          <w:rFonts w:ascii="Times New Roman" w:hAnsi="Times New Roman" w:cs="Times New Roman"/>
        </w:rPr>
        <w:t>,</w:t>
      </w:r>
      <w:r w:rsidRPr="00C45013">
        <w:rPr>
          <w:rFonts w:ascii="Times New Roman" w:hAnsi="Times New Roman" w:cs="Times New Roman"/>
        </w:rPr>
        <w:t xml:space="preserve"> był </w:t>
      </w:r>
      <w:r>
        <w:rPr>
          <w:rFonts w:ascii="Times New Roman" w:hAnsi="Times New Roman" w:cs="Times New Roman"/>
        </w:rPr>
        <w:t>tylko trochę</w:t>
      </w:r>
      <w:r w:rsidRPr="00C45013">
        <w:rPr>
          <w:rFonts w:ascii="Times New Roman" w:hAnsi="Times New Roman" w:cs="Times New Roman"/>
        </w:rPr>
        <w:t xml:space="preserve"> lepiej umocowany analitycznie oraz osadzony w ideologii partii i organizacji wydających prasę. Z pewnością redaktorzy stawiali sobie za cel stworzenie przeciwwagi dla niemieckiej propagandy, która była jedynym legalnym źródłem </w:t>
      </w:r>
      <w:r w:rsidRPr="00C45013">
        <w:rPr>
          <w:rFonts w:ascii="Times New Roman" w:hAnsi="Times New Roman" w:cs="Times New Roman"/>
        </w:rPr>
        <w:lastRenderedPageBreak/>
        <w:t>wiadomości dla mieszkańców okupowanej Warszawy. Ponadto sami bazowali na wiadomościach przekazywanych w sposób stronniczy i do jakiegoś stopnia powielali nastawienie źródeł, z których korzystali. Głównym źródłem wiadomości „ze świata” publikowanych w żydowskiej prasie podziemnej były nasłuchy radiowe</w:t>
      </w:r>
      <w:r w:rsidR="00F67C6B">
        <w:rPr>
          <w:rFonts w:ascii="Times New Roman" w:hAnsi="Times New Roman" w:cs="Times New Roman"/>
        </w:rPr>
        <w:t>;</w:t>
      </w:r>
      <w:r>
        <w:rPr>
          <w:rFonts w:ascii="Times New Roman" w:hAnsi="Times New Roman" w:cs="Times New Roman"/>
        </w:rPr>
        <w:t xml:space="preserve"> tak samo było zresztą w </w:t>
      </w:r>
      <w:r w:rsidR="00F67C6B">
        <w:rPr>
          <w:rFonts w:ascii="Times New Roman" w:hAnsi="Times New Roman" w:cs="Times New Roman"/>
        </w:rPr>
        <w:t>w</w:t>
      </w:r>
      <w:r>
        <w:rPr>
          <w:rFonts w:ascii="Times New Roman" w:hAnsi="Times New Roman" w:cs="Times New Roman"/>
        </w:rPr>
        <w:t>ypadku polskich gazet podziemnych</w:t>
      </w:r>
      <w:r>
        <w:rPr>
          <w:rStyle w:val="FootnoteReference"/>
          <w:rFonts w:ascii="Times New Roman" w:hAnsi="Times New Roman" w:cs="Times New Roman"/>
        </w:rPr>
        <w:footnoteReference w:id="249"/>
      </w:r>
      <w:r w:rsidRPr="00C45013">
        <w:rPr>
          <w:rFonts w:ascii="Times New Roman" w:hAnsi="Times New Roman" w:cs="Times New Roman"/>
        </w:rPr>
        <w:t xml:space="preserve">. </w:t>
      </w:r>
    </w:p>
    <w:p w14:paraId="518A1DF8" w14:textId="7FDC56F8" w:rsidR="00C442C1" w:rsidRPr="00C45013" w:rsidRDefault="00C442C1" w:rsidP="00683F45">
      <w:pPr>
        <w:spacing w:after="40" w:line="360" w:lineRule="auto"/>
        <w:ind w:firstLine="708"/>
        <w:jc w:val="both"/>
        <w:rPr>
          <w:rFonts w:ascii="Times New Roman" w:hAnsi="Times New Roman" w:cs="Times New Roman"/>
        </w:rPr>
      </w:pPr>
      <w:r w:rsidRPr="00C45013">
        <w:rPr>
          <w:rFonts w:ascii="Times New Roman" w:hAnsi="Times New Roman" w:cs="Times New Roman"/>
        </w:rPr>
        <w:t>Ówczesne odbiorniki radiowe umożliwiały odsłuchiwanie audycji z całej Europy. Nasłuchujący w getcie warszawskim mieli także dostęp do programów nadawanych po polsku przez zagraniczne stacje radiowe. Od września 1939 r. BBC nadawało audycje przygotowane przez Sekcję Polską</w:t>
      </w:r>
      <w:r w:rsidRPr="00C45013">
        <w:rPr>
          <w:rStyle w:val="FootnoteReference"/>
          <w:rFonts w:ascii="Times New Roman" w:hAnsi="Times New Roman" w:cs="Times New Roman"/>
        </w:rPr>
        <w:footnoteReference w:id="250"/>
      </w:r>
      <w:r w:rsidRPr="00C45013">
        <w:rPr>
          <w:rFonts w:ascii="Times New Roman" w:hAnsi="Times New Roman" w:cs="Times New Roman"/>
        </w:rPr>
        <w:t>. „Radiopajęczarze” w Warszawie słuchali rozgłośni rządów krajów zaangażowanych w wojnę</w:t>
      </w:r>
      <w:r>
        <w:rPr>
          <w:rFonts w:ascii="Times New Roman" w:hAnsi="Times New Roman" w:cs="Times New Roman"/>
        </w:rPr>
        <w:t xml:space="preserve">, które relacjonowały wydarzenia </w:t>
      </w:r>
      <w:r w:rsidRPr="00C45013">
        <w:rPr>
          <w:rFonts w:ascii="Times New Roman" w:hAnsi="Times New Roman" w:cs="Times New Roman"/>
        </w:rPr>
        <w:t>zgodnie z interesem państw</w:t>
      </w:r>
      <w:r>
        <w:rPr>
          <w:rFonts w:ascii="Times New Roman" w:hAnsi="Times New Roman" w:cs="Times New Roman"/>
        </w:rPr>
        <w:t xml:space="preserve"> je finans</w:t>
      </w:r>
      <w:r w:rsidR="002348C5">
        <w:rPr>
          <w:rFonts w:ascii="Times New Roman" w:hAnsi="Times New Roman" w:cs="Times New Roman"/>
        </w:rPr>
        <w:t>ujących</w:t>
      </w:r>
      <w:r w:rsidRPr="00C45013">
        <w:rPr>
          <w:rFonts w:ascii="Times New Roman" w:hAnsi="Times New Roman" w:cs="Times New Roman"/>
        </w:rPr>
        <w:t xml:space="preserve">. Wojna toczyła się </w:t>
      </w:r>
      <w:r w:rsidR="002348C5">
        <w:rPr>
          <w:rFonts w:ascii="Times New Roman" w:hAnsi="Times New Roman" w:cs="Times New Roman"/>
        </w:rPr>
        <w:t>też</w:t>
      </w:r>
      <w:r w:rsidRPr="00C45013">
        <w:rPr>
          <w:rFonts w:ascii="Times New Roman" w:hAnsi="Times New Roman" w:cs="Times New Roman"/>
        </w:rPr>
        <w:t xml:space="preserve"> w eterze, a informacje były wykorzystywane – przez wszystkie strony – jako jej oręże. Nadawane przez radio komunikaty miały budować odpowiedni obraz opisywanych wydarzeń, a niek</w:t>
      </w:r>
      <w:r w:rsidR="002348C5">
        <w:rPr>
          <w:rFonts w:ascii="Times New Roman" w:hAnsi="Times New Roman" w:cs="Times New Roman"/>
        </w:rPr>
        <w:t>iedy</w:t>
      </w:r>
      <w:r w:rsidRPr="00C45013">
        <w:rPr>
          <w:rFonts w:ascii="Times New Roman" w:hAnsi="Times New Roman" w:cs="Times New Roman"/>
        </w:rPr>
        <w:t xml:space="preserve"> </w:t>
      </w:r>
      <w:r>
        <w:rPr>
          <w:rFonts w:ascii="Times New Roman" w:hAnsi="Times New Roman" w:cs="Times New Roman"/>
        </w:rPr>
        <w:t>zakłamywały</w:t>
      </w:r>
      <w:r w:rsidRPr="00C45013">
        <w:rPr>
          <w:rFonts w:ascii="Times New Roman" w:hAnsi="Times New Roman" w:cs="Times New Roman"/>
        </w:rPr>
        <w:t xml:space="preserve"> rzeczywistość</w:t>
      </w:r>
      <w:r w:rsidRPr="00C45013">
        <w:rPr>
          <w:rStyle w:val="FootnoteReference"/>
          <w:rFonts w:ascii="Times New Roman" w:hAnsi="Times New Roman" w:cs="Times New Roman"/>
        </w:rPr>
        <w:footnoteReference w:id="251"/>
      </w:r>
      <w:r w:rsidRPr="00C45013">
        <w:rPr>
          <w:rFonts w:ascii="Times New Roman" w:hAnsi="Times New Roman" w:cs="Times New Roman"/>
        </w:rPr>
        <w:t xml:space="preserve">. </w:t>
      </w:r>
      <w:r w:rsidR="002348C5">
        <w:rPr>
          <w:rFonts w:ascii="Times New Roman" w:hAnsi="Times New Roman" w:cs="Times New Roman"/>
        </w:rPr>
        <w:t>Również</w:t>
      </w:r>
      <w:r w:rsidRPr="00C45013">
        <w:rPr>
          <w:rFonts w:ascii="Times New Roman" w:hAnsi="Times New Roman" w:cs="Times New Roman"/>
        </w:rPr>
        <w:t xml:space="preserve"> redaktorzy prasy podziemnej w wielu przypadkach nie przynosili swoim czytelnikom rzeczywistego obrazu sytuacji politycznej, ale raczej wzmacniali ich optymizm, wybierali wiadomości, komentowali je w nierealistyczny i tendencyjny sposób, tuszowali niepowodzenia aliantów, by utrwalać w czytelnikach wiarę w zwycięstwo „swoich”. Cel ten z pewnością został osiągnięty. Żydzi w Warszawie musieli zaś nauczyć się czytać między wierszami nie tylko gazet niemieckich i prasy gadzinowej, le</w:t>
      </w:r>
      <w:r w:rsidR="002348C5">
        <w:rPr>
          <w:rFonts w:ascii="Times New Roman" w:hAnsi="Times New Roman" w:cs="Times New Roman"/>
        </w:rPr>
        <w:t>cz</w:t>
      </w:r>
      <w:r w:rsidRPr="00C45013">
        <w:rPr>
          <w:rFonts w:ascii="Times New Roman" w:hAnsi="Times New Roman" w:cs="Times New Roman"/>
        </w:rPr>
        <w:t xml:space="preserve"> także tych wydawanych przez konspirację.</w:t>
      </w:r>
    </w:p>
    <w:p w14:paraId="3AAC9B52" w14:textId="77777777" w:rsidR="00C442C1" w:rsidRPr="00C45013" w:rsidRDefault="00C442C1" w:rsidP="00683F45">
      <w:pPr>
        <w:pStyle w:val="Heading3"/>
        <w:spacing w:line="360" w:lineRule="auto"/>
        <w:rPr>
          <w:rFonts w:ascii="Times New Roman" w:hAnsi="Times New Roman" w:cs="Times New Roman"/>
        </w:rPr>
      </w:pPr>
      <w:bookmarkStart w:id="14" w:name="_Toc51752548"/>
      <w:r w:rsidRPr="00C45013">
        <w:rPr>
          <w:rFonts w:ascii="Times New Roman" w:eastAsia="Calibri" w:hAnsi="Times New Roman" w:cs="Times New Roman"/>
          <w:i/>
        </w:rPr>
        <w:t>Każdy Niemiec może uderzyć, zbić.</w:t>
      </w:r>
      <w:r w:rsidRPr="00C45013">
        <w:rPr>
          <w:rFonts w:ascii="Times New Roman" w:eastAsia="Calibri" w:hAnsi="Times New Roman" w:cs="Times New Roman"/>
        </w:rPr>
        <w:t xml:space="preserve"> </w:t>
      </w:r>
      <w:r w:rsidRPr="00C45013">
        <w:rPr>
          <w:rFonts w:ascii="Times New Roman" w:hAnsi="Times New Roman" w:cs="Times New Roman"/>
        </w:rPr>
        <w:t>Znaczenie okupacji</w:t>
      </w:r>
      <w:bookmarkEnd w:id="14"/>
      <w:r w:rsidRPr="00C45013">
        <w:rPr>
          <w:rFonts w:ascii="Times New Roman" w:hAnsi="Times New Roman" w:cs="Times New Roman"/>
        </w:rPr>
        <w:t xml:space="preserve"> </w:t>
      </w:r>
    </w:p>
    <w:p w14:paraId="0ACF65AB" w14:textId="508E6D8A" w:rsidR="00C442C1" w:rsidRPr="00C45013" w:rsidRDefault="00C442C1" w:rsidP="00683F45">
      <w:pPr>
        <w:spacing w:line="360" w:lineRule="auto"/>
        <w:jc w:val="both"/>
        <w:rPr>
          <w:rFonts w:ascii="Times New Roman" w:hAnsi="Times New Roman" w:cs="Times New Roman"/>
        </w:rPr>
      </w:pPr>
      <w:r w:rsidRPr="00C45013">
        <w:rPr>
          <w:rFonts w:ascii="Times New Roman" w:hAnsi="Times New Roman" w:cs="Times New Roman"/>
        </w:rPr>
        <w:t xml:space="preserve">W pierwszym roku okupacji </w:t>
      </w:r>
      <w:r w:rsidR="006B4081">
        <w:rPr>
          <w:rFonts w:ascii="Times New Roman" w:hAnsi="Times New Roman" w:cs="Times New Roman"/>
        </w:rPr>
        <w:t>ujawniło</w:t>
      </w:r>
      <w:r w:rsidRPr="00C45013">
        <w:rPr>
          <w:rFonts w:ascii="Times New Roman" w:hAnsi="Times New Roman" w:cs="Times New Roman"/>
        </w:rPr>
        <w:t xml:space="preserve"> się społeczne znaczenie zjawiska, na które składało się </w:t>
      </w:r>
      <w:r w:rsidR="006B4081">
        <w:rPr>
          <w:rFonts w:ascii="Times New Roman" w:hAnsi="Times New Roman" w:cs="Times New Roman"/>
        </w:rPr>
        <w:t>z jednej strony</w:t>
      </w:r>
      <w:r w:rsidRPr="00C45013">
        <w:rPr>
          <w:rFonts w:ascii="Times New Roman" w:hAnsi="Times New Roman" w:cs="Times New Roman"/>
        </w:rPr>
        <w:t xml:space="preserve"> to, jak warszawiacy postrzegali okupanta i jego działania</w:t>
      </w:r>
      <w:r w:rsidR="006B4081">
        <w:rPr>
          <w:rFonts w:ascii="Times New Roman" w:hAnsi="Times New Roman" w:cs="Times New Roman"/>
        </w:rPr>
        <w:t>, a z drugiej ich</w:t>
      </w:r>
      <w:r w:rsidRPr="00C45013">
        <w:rPr>
          <w:rFonts w:ascii="Times New Roman" w:hAnsi="Times New Roman" w:cs="Times New Roman"/>
        </w:rPr>
        <w:t xml:space="preserve"> wyobraż</w:t>
      </w:r>
      <w:r w:rsidR="006B4081">
        <w:rPr>
          <w:rFonts w:ascii="Times New Roman" w:hAnsi="Times New Roman" w:cs="Times New Roman"/>
        </w:rPr>
        <w:t>enia,</w:t>
      </w:r>
      <w:r w:rsidRPr="00C45013">
        <w:rPr>
          <w:rFonts w:ascii="Times New Roman" w:hAnsi="Times New Roman" w:cs="Times New Roman"/>
        </w:rPr>
        <w:t xml:space="preserve"> do czego jest </w:t>
      </w:r>
      <w:r w:rsidR="006B4081">
        <w:rPr>
          <w:rFonts w:ascii="Times New Roman" w:hAnsi="Times New Roman" w:cs="Times New Roman"/>
        </w:rPr>
        <w:t xml:space="preserve">on </w:t>
      </w:r>
      <w:r w:rsidRPr="00C45013">
        <w:rPr>
          <w:rFonts w:ascii="Times New Roman" w:hAnsi="Times New Roman" w:cs="Times New Roman"/>
        </w:rPr>
        <w:t xml:space="preserve">zdolny. Ten społeczny obraz okupacji opierał się na doświadczeniach i obserwacjach własnych, opowieściach innych, pogłoskach, wiadomościach dochodzących z innych miast i miejscowości okupowanej Polski oraz informacjach dostarczanych przez prasę konspiracyjną. Na tej podstawie przewidywano </w:t>
      </w:r>
      <w:r w:rsidR="003F317E">
        <w:rPr>
          <w:rFonts w:ascii="Times New Roman" w:hAnsi="Times New Roman" w:cs="Times New Roman"/>
        </w:rPr>
        <w:t>również</w:t>
      </w:r>
      <w:r w:rsidRPr="00C45013">
        <w:rPr>
          <w:rFonts w:ascii="Times New Roman" w:hAnsi="Times New Roman" w:cs="Times New Roman"/>
        </w:rPr>
        <w:t xml:space="preserve"> przyszły rozwój sytuacji. </w:t>
      </w:r>
    </w:p>
    <w:p w14:paraId="517C1288" w14:textId="209B8536" w:rsidR="00C442C1" w:rsidRPr="00C45013" w:rsidRDefault="00C442C1" w:rsidP="003A5157">
      <w:pPr>
        <w:spacing w:line="360" w:lineRule="auto"/>
        <w:ind w:firstLine="708"/>
        <w:jc w:val="both"/>
        <w:rPr>
          <w:rFonts w:ascii="Times New Roman" w:hAnsi="Times New Roman" w:cs="Times New Roman"/>
        </w:rPr>
      </w:pPr>
      <w:r w:rsidRPr="00C45013">
        <w:rPr>
          <w:rFonts w:ascii="Times New Roman" w:hAnsi="Times New Roman" w:cs="Times New Roman"/>
        </w:rPr>
        <w:t xml:space="preserve">Żydzi już na tym etapie mieli świadomość odrębności swego losu od reszty okupowanego społeczeństwa. Zarówno w prasie konspiracyjnej, jak i w dokumentach </w:t>
      </w:r>
      <w:r w:rsidRPr="00C45013">
        <w:rPr>
          <w:rFonts w:ascii="Times New Roman" w:hAnsi="Times New Roman" w:cs="Times New Roman"/>
        </w:rPr>
        <w:lastRenderedPageBreak/>
        <w:t xml:space="preserve">osobistych represje wobec Żydów i Polaków opisywano osobno, ale brutalne prześladowania ludności polskiej w pierwszym roku wojny stanowiły istotny element tworzącego się wśród Żydów społecznego obrazu okupacji. Bundowski „Biuletin” alarmował, </w:t>
      </w:r>
      <w:r w:rsidR="003F317E">
        <w:rPr>
          <w:rFonts w:ascii="Times New Roman" w:hAnsi="Times New Roman" w:cs="Times New Roman"/>
        </w:rPr>
        <w:t>i</w:t>
      </w:r>
      <w:r w:rsidRPr="00C45013">
        <w:rPr>
          <w:rFonts w:ascii="Times New Roman" w:hAnsi="Times New Roman" w:cs="Times New Roman"/>
        </w:rPr>
        <w:t>ż „we wsiach, miastach i miasteczkach porozklejano plakaty informujące polskie społeczeństwo, że wszyscy Polacy od 15. do 25. roku życia muszą stawić się do pracy w Niemczech”. Donoszono także o masowych aresztowaniach wśród Polaków</w:t>
      </w:r>
      <w:r w:rsidRPr="00C45013">
        <w:rPr>
          <w:rStyle w:val="FootnoteReference"/>
          <w:rFonts w:ascii="Times New Roman" w:hAnsi="Times New Roman" w:cs="Times New Roman"/>
        </w:rPr>
        <w:footnoteReference w:id="252"/>
      </w:r>
      <w:r w:rsidRPr="00C45013">
        <w:rPr>
          <w:rFonts w:ascii="Times New Roman" w:hAnsi="Times New Roman" w:cs="Times New Roman"/>
        </w:rPr>
        <w:t>, a pamiętnikarze odnotow</w:t>
      </w:r>
      <w:r w:rsidR="003F317E">
        <w:rPr>
          <w:rFonts w:ascii="Times New Roman" w:hAnsi="Times New Roman" w:cs="Times New Roman"/>
        </w:rPr>
        <w:t>yw</w:t>
      </w:r>
      <w:r w:rsidRPr="00C45013">
        <w:rPr>
          <w:rFonts w:ascii="Times New Roman" w:hAnsi="Times New Roman" w:cs="Times New Roman"/>
        </w:rPr>
        <w:t>ali szczególnie brutalne przypadk</w:t>
      </w:r>
      <w:r w:rsidR="003F317E">
        <w:rPr>
          <w:rFonts w:ascii="Times New Roman" w:hAnsi="Times New Roman" w:cs="Times New Roman"/>
        </w:rPr>
        <w:t>i</w:t>
      </w:r>
      <w:r w:rsidRPr="00C45013">
        <w:rPr>
          <w:rFonts w:ascii="Times New Roman" w:hAnsi="Times New Roman" w:cs="Times New Roman"/>
        </w:rPr>
        <w:t xml:space="preserve"> niemieckiego terroru</w:t>
      </w:r>
      <w:r w:rsidRPr="00C45013">
        <w:rPr>
          <w:rStyle w:val="FootnoteReference"/>
          <w:rFonts w:ascii="Times New Roman" w:hAnsi="Times New Roman" w:cs="Times New Roman"/>
        </w:rPr>
        <w:footnoteReference w:id="253"/>
      </w:r>
      <w:r w:rsidRPr="00C45013">
        <w:rPr>
          <w:rFonts w:ascii="Times New Roman" w:hAnsi="Times New Roman" w:cs="Times New Roman"/>
        </w:rPr>
        <w:t>. Zaniepokojenie wzbudziły pierwsze wiadomości z obozu w Oświęcimiu</w:t>
      </w:r>
      <w:r w:rsidRPr="00C45013">
        <w:rPr>
          <w:rStyle w:val="FootnoteReference"/>
          <w:rFonts w:ascii="Times New Roman" w:hAnsi="Times New Roman" w:cs="Times New Roman"/>
        </w:rPr>
        <w:footnoteReference w:id="254"/>
      </w:r>
      <w:r w:rsidRPr="00C45013">
        <w:rPr>
          <w:rFonts w:ascii="Times New Roman" w:hAnsi="Times New Roman" w:cs="Times New Roman"/>
        </w:rPr>
        <w:t>. Żydzi byli świadomi, że w pierwszym roku wojny aresztowano „tysiące polskich inteligentów”, a dziesiątki tysięcy osób wywieziono do Niemiec na roboty</w:t>
      </w:r>
      <w:r w:rsidRPr="00C45013">
        <w:rPr>
          <w:rStyle w:val="FootnoteReference"/>
          <w:rFonts w:ascii="Times New Roman" w:hAnsi="Times New Roman" w:cs="Times New Roman"/>
        </w:rPr>
        <w:footnoteReference w:id="255"/>
      </w:r>
      <w:r w:rsidRPr="00C45013">
        <w:rPr>
          <w:rFonts w:ascii="Times New Roman" w:hAnsi="Times New Roman" w:cs="Times New Roman"/>
        </w:rPr>
        <w:t xml:space="preserve">. Podkreślał to szczególnie Bund, </w:t>
      </w:r>
      <w:r>
        <w:rPr>
          <w:rFonts w:ascii="Times New Roman" w:hAnsi="Times New Roman" w:cs="Times New Roman"/>
        </w:rPr>
        <w:t>co</w:t>
      </w:r>
      <w:r w:rsidRPr="00C45013">
        <w:rPr>
          <w:rFonts w:ascii="Times New Roman" w:hAnsi="Times New Roman" w:cs="Times New Roman"/>
        </w:rPr>
        <w:t xml:space="preserve"> było mocno zakorzenione w jego orientacji politycznej</w:t>
      </w:r>
      <w:r w:rsidR="003F317E">
        <w:rPr>
          <w:rFonts w:ascii="Times New Roman" w:hAnsi="Times New Roman" w:cs="Times New Roman"/>
        </w:rPr>
        <w:t xml:space="preserve"> –</w:t>
      </w:r>
      <w:r w:rsidRPr="00C45013">
        <w:rPr>
          <w:rFonts w:ascii="Times New Roman" w:hAnsi="Times New Roman" w:cs="Times New Roman"/>
        </w:rPr>
        <w:t xml:space="preserve"> blisko współpracował z polskimi partiami, był antysyjonistyczny i nastawiony na rozwój żydowskiej autonomii w Polsce. W „Biuletinie” publikowano wiadomości o prześladowaniach wymierzonych w Żydów, ale </w:t>
      </w:r>
      <w:r w:rsidR="003F317E">
        <w:rPr>
          <w:rFonts w:ascii="Times New Roman" w:hAnsi="Times New Roman" w:cs="Times New Roman"/>
        </w:rPr>
        <w:t>zwracano</w:t>
      </w:r>
      <w:r w:rsidRPr="00C45013">
        <w:rPr>
          <w:rFonts w:ascii="Times New Roman" w:hAnsi="Times New Roman" w:cs="Times New Roman"/>
        </w:rPr>
        <w:t xml:space="preserve"> też</w:t>
      </w:r>
      <w:r w:rsidR="003F317E">
        <w:rPr>
          <w:rFonts w:ascii="Times New Roman" w:hAnsi="Times New Roman" w:cs="Times New Roman"/>
        </w:rPr>
        <w:t xml:space="preserve"> uwagę</w:t>
      </w:r>
      <w:r w:rsidRPr="00C45013">
        <w:rPr>
          <w:rFonts w:ascii="Times New Roman" w:hAnsi="Times New Roman" w:cs="Times New Roman"/>
        </w:rPr>
        <w:t>, że „Żydzi nie są inni od pozostałych”</w:t>
      </w:r>
      <w:r w:rsidRPr="00C45013">
        <w:rPr>
          <w:rStyle w:val="FootnoteReference"/>
          <w:rFonts w:ascii="Times New Roman" w:hAnsi="Times New Roman" w:cs="Times New Roman"/>
        </w:rPr>
        <w:footnoteReference w:id="256"/>
      </w:r>
      <w:r w:rsidRPr="00C45013">
        <w:rPr>
          <w:rFonts w:ascii="Times New Roman" w:hAnsi="Times New Roman" w:cs="Times New Roman"/>
        </w:rPr>
        <w:t xml:space="preserve">. We wrześniu 1940 r. w „Biuletinie” ukazał się artykuł pod tytułem </w:t>
      </w:r>
      <w:r w:rsidR="009C7DF4" w:rsidRPr="00346571">
        <w:rPr>
          <w:rFonts w:ascii="Times New Roman" w:hAnsi="Times New Roman" w:cs="Times New Roman"/>
          <w:i/>
        </w:rPr>
        <w:t>Co czeka Polaków i Żydów w Generalgouvernement</w:t>
      </w:r>
      <w:r w:rsidRPr="00C45013">
        <w:rPr>
          <w:rFonts w:ascii="Times New Roman" w:hAnsi="Times New Roman" w:cs="Times New Roman"/>
        </w:rPr>
        <w:t>, w którym po raz kolejny podkreślano wspólnotę losów obu grup</w:t>
      </w:r>
      <w:r w:rsidRPr="00C45013">
        <w:rPr>
          <w:rStyle w:val="FootnoteReference"/>
          <w:rFonts w:ascii="Times New Roman" w:hAnsi="Times New Roman" w:cs="Times New Roman"/>
        </w:rPr>
        <w:footnoteReference w:id="257"/>
      </w:r>
      <w:r w:rsidRPr="00C45013">
        <w:rPr>
          <w:rFonts w:ascii="Times New Roman" w:hAnsi="Times New Roman" w:cs="Times New Roman"/>
        </w:rPr>
        <w:t xml:space="preserve">. </w:t>
      </w:r>
    </w:p>
    <w:p w14:paraId="1FDFDB34" w14:textId="5BE155E5" w:rsidR="00C442C1" w:rsidRPr="00C45013" w:rsidRDefault="00C442C1" w:rsidP="00683F45">
      <w:pPr>
        <w:spacing w:line="360" w:lineRule="auto"/>
        <w:ind w:firstLine="708"/>
        <w:jc w:val="both"/>
        <w:rPr>
          <w:rFonts w:ascii="Times New Roman" w:hAnsi="Times New Roman" w:cs="Times New Roman"/>
        </w:rPr>
      </w:pPr>
      <w:r w:rsidRPr="00C45013">
        <w:rPr>
          <w:rFonts w:ascii="Times New Roman" w:hAnsi="Times New Roman" w:cs="Times New Roman"/>
        </w:rPr>
        <w:t>Tego przekonania nie podzielali jednak ani zwykli Żydzi</w:t>
      </w:r>
      <w:r w:rsidR="003F317E">
        <w:rPr>
          <w:rFonts w:ascii="Times New Roman" w:hAnsi="Times New Roman" w:cs="Times New Roman"/>
        </w:rPr>
        <w:t>,</w:t>
      </w:r>
      <w:r w:rsidRPr="00C45013">
        <w:rPr>
          <w:rFonts w:ascii="Times New Roman" w:hAnsi="Times New Roman" w:cs="Times New Roman"/>
        </w:rPr>
        <w:t xml:space="preserve"> ani </w:t>
      </w:r>
      <w:r w:rsidR="003F317E">
        <w:rPr>
          <w:rFonts w:ascii="Times New Roman" w:hAnsi="Times New Roman" w:cs="Times New Roman"/>
        </w:rPr>
        <w:t xml:space="preserve">redaktorzy </w:t>
      </w:r>
      <w:r w:rsidRPr="00C45013">
        <w:rPr>
          <w:rFonts w:ascii="Times New Roman" w:hAnsi="Times New Roman" w:cs="Times New Roman"/>
        </w:rPr>
        <w:t>gazet podziemn</w:t>
      </w:r>
      <w:r w:rsidR="003F317E">
        <w:rPr>
          <w:rFonts w:ascii="Times New Roman" w:hAnsi="Times New Roman" w:cs="Times New Roman"/>
        </w:rPr>
        <w:t>ych</w:t>
      </w:r>
      <w:r w:rsidRPr="00C45013">
        <w:rPr>
          <w:rFonts w:ascii="Times New Roman" w:hAnsi="Times New Roman" w:cs="Times New Roman"/>
        </w:rPr>
        <w:t xml:space="preserve"> wydawan</w:t>
      </w:r>
      <w:r w:rsidR="003F317E">
        <w:rPr>
          <w:rFonts w:ascii="Times New Roman" w:hAnsi="Times New Roman" w:cs="Times New Roman"/>
        </w:rPr>
        <w:t>ych</w:t>
      </w:r>
      <w:r w:rsidRPr="00C45013">
        <w:rPr>
          <w:rFonts w:ascii="Times New Roman" w:hAnsi="Times New Roman" w:cs="Times New Roman"/>
        </w:rPr>
        <w:t xml:space="preserve"> przez inne organizacje polityczne. Z jednej strony dla Żydów było jasne, że Polacy cierpią pod okupacją, a w czasie wydarzeń września 1939</w:t>
      </w:r>
      <w:r>
        <w:rPr>
          <w:rFonts w:ascii="Times New Roman" w:hAnsi="Times New Roman" w:cs="Times New Roman"/>
        </w:rPr>
        <w:t xml:space="preserve"> r.</w:t>
      </w:r>
      <w:r w:rsidRPr="00C45013">
        <w:rPr>
          <w:rFonts w:ascii="Times New Roman" w:hAnsi="Times New Roman" w:cs="Times New Roman"/>
        </w:rPr>
        <w:t xml:space="preserve"> między Polakami a Żydami nastąpiło zbliżenie</w:t>
      </w:r>
      <w:r w:rsidRPr="00C45013">
        <w:rPr>
          <w:rStyle w:val="FootnoteReference"/>
          <w:rFonts w:ascii="Times New Roman" w:hAnsi="Times New Roman" w:cs="Times New Roman"/>
        </w:rPr>
        <w:footnoteReference w:id="258"/>
      </w:r>
      <w:r w:rsidRPr="00C45013">
        <w:rPr>
          <w:rFonts w:ascii="Times New Roman" w:hAnsi="Times New Roman" w:cs="Times New Roman"/>
        </w:rPr>
        <w:t>. Z drugiej narastały niemieckie prześladowania wymierzone w Żydów, a wśród Polaków trwały postawy antysemickie. W pierwszym roku wojny doszło do antyżydowskich pogromów w Łodzi, Warszawie i Wilnie</w:t>
      </w:r>
      <w:r w:rsidRPr="00C45013">
        <w:rPr>
          <w:rStyle w:val="FootnoteReference"/>
          <w:rFonts w:ascii="Times New Roman" w:hAnsi="Times New Roman" w:cs="Times New Roman"/>
        </w:rPr>
        <w:footnoteReference w:id="259"/>
      </w:r>
      <w:r w:rsidRPr="00C45013">
        <w:rPr>
          <w:rFonts w:ascii="Times New Roman" w:hAnsi="Times New Roman" w:cs="Times New Roman"/>
        </w:rPr>
        <w:t>. Drogi Żydów i Polaków rozdzielały się, o czym więcej piszę w części poświęconej plotkom o utworzeniu getta</w:t>
      </w:r>
      <w:r w:rsidRPr="00C45013">
        <w:rPr>
          <w:rStyle w:val="FootnoteReference"/>
          <w:rFonts w:ascii="Times New Roman" w:hAnsi="Times New Roman" w:cs="Times New Roman"/>
        </w:rPr>
        <w:footnoteReference w:id="260"/>
      </w:r>
      <w:r w:rsidRPr="00C45013">
        <w:rPr>
          <w:rFonts w:ascii="Times New Roman" w:hAnsi="Times New Roman" w:cs="Times New Roman"/>
        </w:rPr>
        <w:t xml:space="preserve">. </w:t>
      </w:r>
    </w:p>
    <w:p w14:paraId="69E90DAA" w14:textId="62F77485" w:rsidR="00C442C1" w:rsidRPr="00C45013" w:rsidRDefault="00C442C1" w:rsidP="003A5157">
      <w:pPr>
        <w:spacing w:line="360" w:lineRule="auto"/>
        <w:ind w:firstLine="708"/>
        <w:jc w:val="both"/>
        <w:rPr>
          <w:rFonts w:ascii="Times New Roman" w:hAnsi="Times New Roman" w:cs="Times New Roman"/>
        </w:rPr>
      </w:pPr>
      <w:r w:rsidRPr="00C45013">
        <w:rPr>
          <w:rFonts w:ascii="Times New Roman" w:hAnsi="Times New Roman" w:cs="Times New Roman"/>
        </w:rPr>
        <w:lastRenderedPageBreak/>
        <w:t>Wiadomości z okupowanej Polski przeraża</w:t>
      </w:r>
      <w:r w:rsidR="008C7215">
        <w:rPr>
          <w:rFonts w:ascii="Times New Roman" w:hAnsi="Times New Roman" w:cs="Times New Roman"/>
        </w:rPr>
        <w:t>ły</w:t>
      </w:r>
      <w:r w:rsidRPr="00C45013">
        <w:rPr>
          <w:rFonts w:ascii="Times New Roman" w:hAnsi="Times New Roman" w:cs="Times New Roman"/>
        </w:rPr>
        <w:t xml:space="preserve"> Żydów – do Warszawy ciągle docierali żydowscy uchodźcy z innych miast i miejscowości, którzy przywozili historie swoich cierpień i prześladowań ze strony okupanta. 1 września 1940 r., w pierwszą rocznicę wybuchu wojny, Kapłan zapisał, że w ciągu </w:t>
      </w:r>
      <w:r w:rsidR="008C7215">
        <w:rPr>
          <w:rFonts w:ascii="Times New Roman" w:hAnsi="Times New Roman" w:cs="Times New Roman"/>
        </w:rPr>
        <w:t>minion</w:t>
      </w:r>
      <w:r w:rsidRPr="00C45013">
        <w:rPr>
          <w:rFonts w:ascii="Times New Roman" w:hAnsi="Times New Roman" w:cs="Times New Roman"/>
        </w:rPr>
        <w:t>ego roku Żydzi zostali zepchnięci na najniższy poziom ludzkiej egzystencji, a ich prawa unieważnion</w:t>
      </w:r>
      <w:r w:rsidR="008C7215">
        <w:rPr>
          <w:rFonts w:ascii="Times New Roman" w:hAnsi="Times New Roman" w:cs="Times New Roman"/>
        </w:rPr>
        <w:t>o</w:t>
      </w:r>
      <w:r w:rsidRPr="00C45013">
        <w:rPr>
          <w:rStyle w:val="FootnoteReference"/>
          <w:rFonts w:ascii="Times New Roman" w:hAnsi="Times New Roman" w:cs="Times New Roman"/>
        </w:rPr>
        <w:footnoteReference w:id="261"/>
      </w:r>
      <w:r w:rsidRPr="00C45013">
        <w:rPr>
          <w:rFonts w:ascii="Times New Roman" w:hAnsi="Times New Roman" w:cs="Times New Roman"/>
        </w:rPr>
        <w:t>.</w:t>
      </w:r>
      <w:r w:rsidR="00862AD5">
        <w:rPr>
          <w:rFonts w:ascii="Times New Roman" w:hAnsi="Times New Roman" w:cs="Times New Roman"/>
        </w:rPr>
        <w:t xml:space="preserve"> </w:t>
      </w:r>
      <w:r w:rsidRPr="00C45013">
        <w:rPr>
          <w:rFonts w:ascii="Times New Roman" w:hAnsi="Times New Roman" w:cs="Times New Roman"/>
        </w:rPr>
        <w:t>Duże zainteresowanie budziły wiadomości dotyczące tworzenia gett w mniejszych miejscowościach (np. w Piotrkowie</w:t>
      </w:r>
      <w:r w:rsidR="008C7215">
        <w:rPr>
          <w:rFonts w:ascii="Times New Roman" w:hAnsi="Times New Roman" w:cs="Times New Roman"/>
        </w:rPr>
        <w:t xml:space="preserve"> Trybunalskim</w:t>
      </w:r>
      <w:r w:rsidRPr="00C45013">
        <w:rPr>
          <w:rFonts w:ascii="Times New Roman" w:hAnsi="Times New Roman" w:cs="Times New Roman"/>
        </w:rPr>
        <w:t>, Pabianicach, Łowiczu, Brzezinach</w:t>
      </w:r>
      <w:r w:rsidRPr="00C45013">
        <w:rPr>
          <w:rStyle w:val="FootnoteReference"/>
          <w:rFonts w:ascii="Times New Roman" w:hAnsi="Times New Roman" w:cs="Times New Roman"/>
        </w:rPr>
        <w:footnoteReference w:id="262"/>
      </w:r>
      <w:r w:rsidRPr="00C45013">
        <w:rPr>
          <w:rFonts w:ascii="Times New Roman" w:hAnsi="Times New Roman" w:cs="Times New Roman"/>
        </w:rPr>
        <w:t>) i wysiedle</w:t>
      </w:r>
      <w:r w:rsidR="008C7215">
        <w:rPr>
          <w:rFonts w:ascii="Times New Roman" w:hAnsi="Times New Roman" w:cs="Times New Roman"/>
        </w:rPr>
        <w:t>ń</w:t>
      </w:r>
      <w:r w:rsidRPr="00C45013">
        <w:rPr>
          <w:rFonts w:ascii="Times New Roman" w:hAnsi="Times New Roman" w:cs="Times New Roman"/>
        </w:rPr>
        <w:t xml:space="preserve"> (np. z Sokołowa Podlaskiego</w:t>
      </w:r>
      <w:r w:rsidRPr="00C45013">
        <w:rPr>
          <w:rStyle w:val="FootnoteReference"/>
          <w:rFonts w:ascii="Times New Roman" w:hAnsi="Times New Roman" w:cs="Times New Roman"/>
        </w:rPr>
        <w:footnoteReference w:id="263"/>
      </w:r>
      <w:r w:rsidRPr="00C45013">
        <w:rPr>
          <w:rFonts w:ascii="Times New Roman" w:hAnsi="Times New Roman" w:cs="Times New Roman"/>
        </w:rPr>
        <w:t xml:space="preserve">), ale największy niepokój </w:t>
      </w:r>
      <w:r w:rsidR="008C7215">
        <w:rPr>
          <w:rFonts w:ascii="Times New Roman" w:hAnsi="Times New Roman" w:cs="Times New Roman"/>
        </w:rPr>
        <w:t>wywoływały</w:t>
      </w:r>
      <w:r w:rsidRPr="00C45013">
        <w:rPr>
          <w:rFonts w:ascii="Times New Roman" w:hAnsi="Times New Roman" w:cs="Times New Roman"/>
        </w:rPr>
        <w:t xml:space="preserve"> informacje z dużych skupisk żydowskich, Łodzi i Krakowa. Łódź leżała na terenach wcielonych do Rzeszy i obowiązywało tam inne prawodawstwo niż w GG. Wielu Żydów łódzkich wyjechało z miasta jeszcze pod koniec 1939 r.</w:t>
      </w:r>
      <w:r w:rsidR="008C7215">
        <w:rPr>
          <w:rFonts w:ascii="Times New Roman" w:hAnsi="Times New Roman" w:cs="Times New Roman"/>
        </w:rPr>
        <w:t>;</w:t>
      </w:r>
      <w:r w:rsidRPr="00C45013">
        <w:rPr>
          <w:rFonts w:ascii="Times New Roman" w:hAnsi="Times New Roman" w:cs="Times New Roman"/>
        </w:rPr>
        <w:t xml:space="preserve"> przy</w:t>
      </w:r>
      <w:r w:rsidR="008C7215">
        <w:rPr>
          <w:rFonts w:ascii="Times New Roman" w:hAnsi="Times New Roman" w:cs="Times New Roman"/>
        </w:rPr>
        <w:t>byli</w:t>
      </w:r>
      <w:r w:rsidRPr="00C45013">
        <w:rPr>
          <w:rFonts w:ascii="Times New Roman" w:hAnsi="Times New Roman" w:cs="Times New Roman"/>
        </w:rPr>
        <w:t xml:space="preserve"> do Warszawy</w:t>
      </w:r>
      <w:r w:rsidR="008C7215">
        <w:rPr>
          <w:rFonts w:ascii="Times New Roman" w:hAnsi="Times New Roman" w:cs="Times New Roman"/>
        </w:rPr>
        <w:t>,</w:t>
      </w:r>
      <w:r w:rsidRPr="00C45013">
        <w:rPr>
          <w:rFonts w:ascii="Times New Roman" w:hAnsi="Times New Roman" w:cs="Times New Roman"/>
        </w:rPr>
        <w:t xml:space="preserve"> wierząc, że tu będą bezpieczniejsi</w:t>
      </w:r>
      <w:r w:rsidRPr="00C45013">
        <w:rPr>
          <w:rStyle w:val="FootnoteReference"/>
          <w:rFonts w:ascii="Times New Roman" w:hAnsi="Times New Roman" w:cs="Times New Roman"/>
        </w:rPr>
        <w:footnoteReference w:id="264"/>
      </w:r>
      <w:r w:rsidRPr="00C45013">
        <w:rPr>
          <w:rFonts w:ascii="Times New Roman" w:hAnsi="Times New Roman" w:cs="Times New Roman"/>
        </w:rPr>
        <w:t>. W pierwszych miesiącach 1940 r. dochodziły stamtąd „</w:t>
      </w:r>
      <w:r w:rsidRPr="00C45013">
        <w:rPr>
          <w:rFonts w:ascii="Times New Roman" w:eastAsia="Calibri" w:hAnsi="Times New Roman" w:cs="Times New Roman"/>
        </w:rPr>
        <w:t>mrożące krew w żyłach historie o panujących tam warunkach”</w:t>
      </w:r>
      <w:r w:rsidRPr="00C45013">
        <w:rPr>
          <w:rStyle w:val="FootnoteReference"/>
          <w:rFonts w:ascii="Times New Roman" w:eastAsia="Calibri" w:hAnsi="Times New Roman" w:cs="Times New Roman"/>
        </w:rPr>
        <w:footnoteReference w:id="265"/>
      </w:r>
      <w:r w:rsidRPr="00C45013">
        <w:rPr>
          <w:rFonts w:ascii="Times New Roman" w:eastAsia="Calibri" w:hAnsi="Times New Roman" w:cs="Times New Roman"/>
        </w:rPr>
        <w:t>: w marcu w Łodzi doszło do pogromu (było kilka ofiar śmiertelnych</w:t>
      </w:r>
      <w:r w:rsidRPr="00C45013">
        <w:rPr>
          <w:rStyle w:val="FootnoteReference"/>
          <w:rFonts w:ascii="Times New Roman" w:eastAsia="Calibri" w:hAnsi="Times New Roman" w:cs="Times New Roman"/>
        </w:rPr>
        <w:footnoteReference w:id="266"/>
      </w:r>
      <w:r w:rsidRPr="00C45013">
        <w:rPr>
          <w:rFonts w:ascii="Times New Roman" w:eastAsia="Calibri" w:hAnsi="Times New Roman" w:cs="Times New Roman"/>
        </w:rPr>
        <w:t>), a 30 kwietnia 1940 r. getto w Łodzi zostało zamknięte. Już pod koniec maja Ringelblum słyszał, że Żydzi getcie łódzkim głodują, a za opuszczenie getta grozi kara śmierci, pojawiły się także pogłoski o mordowaniu żydowskich chorych ze szpitala Poznańskich</w:t>
      </w:r>
      <w:r w:rsidRPr="00C45013">
        <w:rPr>
          <w:rStyle w:val="FootnoteReference"/>
          <w:rFonts w:ascii="Times New Roman" w:eastAsia="Calibri" w:hAnsi="Times New Roman" w:cs="Times New Roman"/>
        </w:rPr>
        <w:footnoteReference w:id="267"/>
      </w:r>
      <w:r w:rsidRPr="00C45013">
        <w:rPr>
          <w:rFonts w:ascii="Times New Roman" w:eastAsia="Calibri" w:hAnsi="Times New Roman" w:cs="Times New Roman"/>
        </w:rPr>
        <w:t>. „Getto [łodzkie] jest wielkim obozem koncentracyjnym”, alarmował wydawany przez Bund „Biuletin”</w:t>
      </w:r>
      <w:r w:rsidRPr="00C45013">
        <w:rPr>
          <w:rStyle w:val="FootnoteReference"/>
          <w:rFonts w:ascii="Times New Roman" w:eastAsia="Calibri" w:hAnsi="Times New Roman" w:cs="Times New Roman"/>
        </w:rPr>
        <w:footnoteReference w:id="268"/>
      </w:r>
      <w:r w:rsidRPr="00C45013">
        <w:rPr>
          <w:rFonts w:ascii="Times New Roman" w:eastAsia="Calibri" w:hAnsi="Times New Roman" w:cs="Times New Roman"/>
        </w:rPr>
        <w:t xml:space="preserve">. </w:t>
      </w:r>
    </w:p>
    <w:p w14:paraId="2CBE204E" w14:textId="7C6ABC1A" w:rsidR="00C442C1" w:rsidRPr="00C45013" w:rsidRDefault="00C442C1" w:rsidP="00683F45">
      <w:pPr>
        <w:spacing w:line="360" w:lineRule="auto"/>
        <w:ind w:firstLine="708"/>
        <w:jc w:val="both"/>
        <w:rPr>
          <w:rFonts w:ascii="Times New Roman" w:eastAsia="Calibri" w:hAnsi="Times New Roman" w:cs="Times New Roman"/>
        </w:rPr>
      </w:pPr>
      <w:r w:rsidRPr="00C45013">
        <w:rPr>
          <w:rFonts w:ascii="Times New Roman" w:eastAsia="Calibri" w:hAnsi="Times New Roman" w:cs="Times New Roman"/>
        </w:rPr>
        <w:t>W maju do Warszawy dotarła wiadomość o planowanym wygnaniu Żydów z Krakowa, w mieście miało pozostać 10</w:t>
      </w:r>
      <w:r w:rsidR="008C7215">
        <w:rPr>
          <w:rFonts w:ascii="Times New Roman" w:eastAsia="Calibri" w:hAnsi="Times New Roman" w:cs="Times New Roman"/>
        </w:rPr>
        <w:t xml:space="preserve"> tys.</w:t>
      </w:r>
      <w:r w:rsidRPr="00C45013">
        <w:rPr>
          <w:rFonts w:ascii="Times New Roman" w:eastAsia="Calibri" w:hAnsi="Times New Roman" w:cs="Times New Roman"/>
        </w:rPr>
        <w:t xml:space="preserve"> Żydów</w:t>
      </w:r>
      <w:r w:rsidRPr="00C45013">
        <w:rPr>
          <w:rStyle w:val="FootnoteReference"/>
          <w:rFonts w:ascii="Times New Roman" w:eastAsia="Calibri" w:hAnsi="Times New Roman" w:cs="Times New Roman"/>
        </w:rPr>
        <w:footnoteReference w:id="269"/>
      </w:r>
      <w:r w:rsidRPr="00C45013">
        <w:rPr>
          <w:rFonts w:ascii="Times New Roman" w:eastAsia="Calibri" w:hAnsi="Times New Roman" w:cs="Times New Roman"/>
        </w:rPr>
        <w:t>. Z dużym zaniepokojeniem odebrano brutalność tego rozwiązania</w:t>
      </w:r>
      <w:r w:rsidRPr="00C45013">
        <w:rPr>
          <w:rStyle w:val="FootnoteReference"/>
          <w:rFonts w:ascii="Times New Roman" w:eastAsia="Calibri" w:hAnsi="Times New Roman" w:cs="Times New Roman"/>
        </w:rPr>
        <w:footnoteReference w:id="270"/>
      </w:r>
      <w:r w:rsidRPr="00C45013">
        <w:rPr>
          <w:rFonts w:ascii="Times New Roman" w:eastAsia="Calibri" w:hAnsi="Times New Roman" w:cs="Times New Roman"/>
        </w:rPr>
        <w:t xml:space="preserve">. </w:t>
      </w:r>
      <w:r w:rsidRPr="00C45013">
        <w:rPr>
          <w:rFonts w:ascii="Times New Roman" w:hAnsi="Times New Roman" w:cs="Times New Roman"/>
        </w:rPr>
        <w:t xml:space="preserve">Kapłan </w:t>
      </w:r>
      <w:r w:rsidRPr="00C45013">
        <w:rPr>
          <w:rFonts w:ascii="Times New Roman" w:eastAsia="Calibri" w:hAnsi="Times New Roman" w:cs="Times New Roman"/>
        </w:rPr>
        <w:t>pisał, że warszawscy Żydzi „skamieniali” ze strachu</w:t>
      </w:r>
      <w:r w:rsidRPr="00C45013">
        <w:rPr>
          <w:rStyle w:val="FootnoteReference"/>
          <w:rFonts w:ascii="Times New Roman" w:eastAsia="Calibri" w:hAnsi="Times New Roman" w:cs="Times New Roman"/>
        </w:rPr>
        <w:footnoteReference w:id="271"/>
      </w:r>
      <w:r w:rsidRPr="00C45013">
        <w:rPr>
          <w:rFonts w:ascii="Times New Roman" w:eastAsia="Calibri" w:hAnsi="Times New Roman" w:cs="Times New Roman"/>
        </w:rPr>
        <w:t xml:space="preserve">. Obawiano </w:t>
      </w:r>
      <w:r w:rsidRPr="00C45013">
        <w:rPr>
          <w:rFonts w:ascii="Times New Roman" w:eastAsia="Calibri" w:hAnsi="Times New Roman" w:cs="Times New Roman"/>
        </w:rPr>
        <w:lastRenderedPageBreak/>
        <w:t>się napływu uchodźców z Krakowa do i tak przepełnionej Warszawy</w:t>
      </w:r>
      <w:r w:rsidRPr="00C45013">
        <w:rPr>
          <w:rStyle w:val="FootnoteReference"/>
          <w:rFonts w:ascii="Times New Roman" w:eastAsia="Calibri" w:hAnsi="Times New Roman" w:cs="Times New Roman"/>
        </w:rPr>
        <w:footnoteReference w:id="272"/>
      </w:r>
      <w:r w:rsidRPr="00C45013">
        <w:rPr>
          <w:rFonts w:ascii="Times New Roman" w:eastAsia="Calibri" w:hAnsi="Times New Roman" w:cs="Times New Roman"/>
        </w:rPr>
        <w:t>. Spośród 35</w:t>
      </w:r>
      <w:r w:rsidR="008C7215">
        <w:rPr>
          <w:rFonts w:ascii="Times New Roman" w:eastAsia="Calibri" w:hAnsi="Times New Roman" w:cs="Times New Roman"/>
        </w:rPr>
        <w:t xml:space="preserve"> tys.</w:t>
      </w:r>
      <w:r w:rsidRPr="00C45013">
        <w:rPr>
          <w:rFonts w:ascii="Times New Roman" w:eastAsia="Calibri" w:hAnsi="Times New Roman" w:cs="Times New Roman"/>
        </w:rPr>
        <w:t xml:space="preserve"> Żydów, którzy opuścili Kraków, </w:t>
      </w:r>
      <w:r w:rsidR="000720F3">
        <w:rPr>
          <w:rFonts w:ascii="Times New Roman" w:eastAsia="Calibri" w:hAnsi="Times New Roman" w:cs="Times New Roman"/>
        </w:rPr>
        <w:t>około</w:t>
      </w:r>
      <w:r w:rsidRPr="00C45013">
        <w:rPr>
          <w:rFonts w:ascii="Times New Roman" w:eastAsia="Calibri" w:hAnsi="Times New Roman" w:cs="Times New Roman"/>
        </w:rPr>
        <w:t xml:space="preserve"> 3500 przybyło do Warszawy</w:t>
      </w:r>
      <w:r w:rsidRPr="00C45013">
        <w:rPr>
          <w:rStyle w:val="FootnoteReference"/>
          <w:rFonts w:ascii="Times New Roman" w:eastAsia="Calibri" w:hAnsi="Times New Roman" w:cs="Times New Roman"/>
        </w:rPr>
        <w:footnoteReference w:id="273"/>
      </w:r>
      <w:r w:rsidRPr="00C45013">
        <w:rPr>
          <w:rFonts w:ascii="Times New Roman" w:eastAsia="Calibri" w:hAnsi="Times New Roman" w:cs="Times New Roman"/>
        </w:rPr>
        <w:t>. Strach budziły t</w:t>
      </w:r>
      <w:r w:rsidR="008C7215">
        <w:rPr>
          <w:rFonts w:ascii="Times New Roman" w:eastAsia="Calibri" w:hAnsi="Times New Roman" w:cs="Times New Roman"/>
        </w:rPr>
        <w:t>eż</w:t>
      </w:r>
      <w:r w:rsidRPr="00C45013">
        <w:rPr>
          <w:rFonts w:ascii="Times New Roman" w:eastAsia="Calibri" w:hAnsi="Times New Roman" w:cs="Times New Roman"/>
        </w:rPr>
        <w:t xml:space="preserve"> wiadomości dotyczące kolejnych zarządzeń antyżydowskich wprowadzanych przez Niemców – one czyniły Żydów coraz bardziej osobnymi, coraz powszechniejsze było uczucie, że „nie istnieje żadne prawo chroniące Żydów”</w:t>
      </w:r>
      <w:r w:rsidRPr="00C45013">
        <w:rPr>
          <w:rStyle w:val="FootnoteReference"/>
          <w:rFonts w:ascii="Times New Roman" w:eastAsia="Calibri" w:hAnsi="Times New Roman" w:cs="Times New Roman"/>
        </w:rPr>
        <w:footnoteReference w:id="274"/>
      </w:r>
      <w:r w:rsidRPr="00C45013">
        <w:rPr>
          <w:rFonts w:ascii="Times New Roman" w:eastAsia="Calibri" w:hAnsi="Times New Roman" w:cs="Times New Roman"/>
        </w:rPr>
        <w:t>. Widocznym znakiem tej separacji były opaski, które wszyscy Żydzi powyżej 12</w:t>
      </w:r>
      <w:r w:rsidR="008C7215">
        <w:rPr>
          <w:rFonts w:ascii="Times New Roman" w:eastAsia="Calibri" w:hAnsi="Times New Roman" w:cs="Times New Roman"/>
        </w:rPr>
        <w:t>.</w:t>
      </w:r>
      <w:r w:rsidRPr="00C45013">
        <w:rPr>
          <w:rFonts w:ascii="Times New Roman" w:eastAsia="Calibri" w:hAnsi="Times New Roman" w:cs="Times New Roman"/>
        </w:rPr>
        <w:t xml:space="preserve"> roku życia musieli nosić na prawym ramieniu</w:t>
      </w:r>
      <w:r w:rsidRPr="00C45013">
        <w:rPr>
          <w:rStyle w:val="FootnoteReference"/>
          <w:rFonts w:ascii="Times New Roman" w:eastAsia="Calibri" w:hAnsi="Times New Roman" w:cs="Times New Roman"/>
        </w:rPr>
        <w:footnoteReference w:id="275"/>
      </w:r>
      <w:r w:rsidRPr="00C45013">
        <w:rPr>
          <w:rFonts w:ascii="Times New Roman" w:eastAsia="Calibri" w:hAnsi="Times New Roman" w:cs="Times New Roman"/>
        </w:rPr>
        <w:t xml:space="preserve">. </w:t>
      </w:r>
    </w:p>
    <w:p w14:paraId="14EA193E" w14:textId="18EDD9E0" w:rsidR="00C442C1" w:rsidRPr="00C45013" w:rsidRDefault="00C442C1" w:rsidP="00683F45">
      <w:pPr>
        <w:spacing w:line="360" w:lineRule="auto"/>
        <w:ind w:firstLine="708"/>
        <w:jc w:val="both"/>
        <w:rPr>
          <w:rFonts w:ascii="Times New Roman" w:hAnsi="Times New Roman" w:cs="Times New Roman"/>
        </w:rPr>
      </w:pPr>
      <w:r w:rsidRPr="00C45013">
        <w:rPr>
          <w:rFonts w:ascii="Times New Roman" w:hAnsi="Times New Roman" w:cs="Times New Roman"/>
        </w:rPr>
        <w:t xml:space="preserve">Rozporządzenie o przymusie pracy dla Żydów i Polaków, które było podstawą tworzenia obozów pracy, wydano 26 października 1939 r., ale </w:t>
      </w:r>
      <w:r w:rsidR="008C7215">
        <w:rPr>
          <w:rFonts w:ascii="Times New Roman" w:hAnsi="Times New Roman" w:cs="Times New Roman"/>
        </w:rPr>
        <w:t>w rzeczywistości</w:t>
      </w:r>
      <w:r w:rsidRPr="00C45013">
        <w:rPr>
          <w:rFonts w:ascii="Times New Roman" w:hAnsi="Times New Roman" w:cs="Times New Roman"/>
        </w:rPr>
        <w:t xml:space="preserve"> obozy zaczęto tworzyć od maja 1940 r. W całej okupowanej Polsce funkcjonowało </w:t>
      </w:r>
      <w:r w:rsidR="000720F3">
        <w:rPr>
          <w:rFonts w:ascii="Times New Roman" w:hAnsi="Times New Roman" w:cs="Times New Roman"/>
        </w:rPr>
        <w:t>około</w:t>
      </w:r>
      <w:r w:rsidRPr="00C45013">
        <w:rPr>
          <w:rFonts w:ascii="Times New Roman" w:hAnsi="Times New Roman" w:cs="Times New Roman"/>
        </w:rPr>
        <w:t xml:space="preserve"> 450 obozów pracy przymusowej dla Żydów</w:t>
      </w:r>
      <w:r w:rsidRPr="00C45013">
        <w:rPr>
          <w:rStyle w:val="FootnoteReference"/>
          <w:rFonts w:ascii="Times New Roman" w:hAnsi="Times New Roman" w:cs="Times New Roman"/>
        </w:rPr>
        <w:footnoteReference w:id="276"/>
      </w:r>
      <w:r w:rsidRPr="00C45013">
        <w:rPr>
          <w:rFonts w:ascii="Times New Roman" w:hAnsi="Times New Roman" w:cs="Times New Roman"/>
        </w:rPr>
        <w:t xml:space="preserve">. Do realizacji przymusu pracy, werbowania i wysyłania Żydów do obozów wyznaczono </w:t>
      </w:r>
      <w:r w:rsidR="008C7215">
        <w:rPr>
          <w:rFonts w:ascii="Times New Roman" w:hAnsi="Times New Roman" w:cs="Times New Roman"/>
        </w:rPr>
        <w:t>j</w:t>
      </w:r>
      <w:r w:rsidRPr="00C45013">
        <w:rPr>
          <w:rFonts w:ascii="Times New Roman" w:hAnsi="Times New Roman" w:cs="Times New Roman"/>
        </w:rPr>
        <w:t>udenraty</w:t>
      </w:r>
      <w:r w:rsidR="008C7215">
        <w:rPr>
          <w:rFonts w:ascii="Times New Roman" w:hAnsi="Times New Roman" w:cs="Times New Roman"/>
        </w:rPr>
        <w:t>,</w:t>
      </w:r>
      <w:r w:rsidRPr="00C45013">
        <w:rPr>
          <w:rFonts w:ascii="Times New Roman" w:hAnsi="Times New Roman" w:cs="Times New Roman"/>
        </w:rPr>
        <w:t xml:space="preserve"> tak też </w:t>
      </w:r>
      <w:r w:rsidR="008C7215">
        <w:rPr>
          <w:rFonts w:ascii="Times New Roman" w:hAnsi="Times New Roman" w:cs="Times New Roman"/>
        </w:rPr>
        <w:t>stało się</w:t>
      </w:r>
      <w:r w:rsidRPr="00C45013">
        <w:rPr>
          <w:rFonts w:ascii="Times New Roman" w:hAnsi="Times New Roman" w:cs="Times New Roman"/>
        </w:rPr>
        <w:t xml:space="preserve"> w Warszawie. Początkowo nie było wiadomo, jak warunki panują w obozach, ale docierające z nich wieści i ogląd stanu powracających robotników sprawiły, że chętnych na wyjazd było coraz mniej. W obozach pracy dla Żydów panowały dramatyczne warunki życiowe i sanitarne. W połowie września 1940 r. Ringelblum zanotował, że </w:t>
      </w:r>
      <w:r w:rsidR="00EF542F">
        <w:rPr>
          <w:rFonts w:ascii="Times New Roman" w:hAnsi="Times New Roman" w:cs="Times New Roman"/>
        </w:rPr>
        <w:t>autor</w:t>
      </w:r>
      <w:r w:rsidRPr="00C45013">
        <w:rPr>
          <w:rFonts w:ascii="Times New Roman" w:hAnsi="Times New Roman" w:cs="Times New Roman"/>
        </w:rPr>
        <w:t>list</w:t>
      </w:r>
      <w:r w:rsidR="00EF542F">
        <w:rPr>
          <w:rFonts w:ascii="Times New Roman" w:hAnsi="Times New Roman" w:cs="Times New Roman"/>
        </w:rPr>
        <w:t>u</w:t>
      </w:r>
      <w:r w:rsidRPr="00C45013">
        <w:rPr>
          <w:rFonts w:ascii="Times New Roman" w:hAnsi="Times New Roman" w:cs="Times New Roman"/>
        </w:rPr>
        <w:t xml:space="preserve"> wysłan</w:t>
      </w:r>
      <w:r w:rsidR="00EF542F">
        <w:rPr>
          <w:rFonts w:ascii="Times New Roman" w:hAnsi="Times New Roman" w:cs="Times New Roman"/>
        </w:rPr>
        <w:t>ego</w:t>
      </w:r>
      <w:r w:rsidRPr="00C45013">
        <w:rPr>
          <w:rFonts w:ascii="Times New Roman" w:hAnsi="Times New Roman" w:cs="Times New Roman"/>
        </w:rPr>
        <w:t xml:space="preserve"> z obozu w Lublinie </w:t>
      </w:r>
      <w:r w:rsidR="00EF542F">
        <w:rPr>
          <w:rFonts w:ascii="Times New Roman" w:hAnsi="Times New Roman" w:cs="Times New Roman"/>
        </w:rPr>
        <w:t>uważa</w:t>
      </w:r>
      <w:r w:rsidRPr="00C45013">
        <w:rPr>
          <w:rFonts w:ascii="Times New Roman" w:hAnsi="Times New Roman" w:cs="Times New Roman"/>
        </w:rPr>
        <w:t xml:space="preserve">, </w:t>
      </w:r>
      <w:r w:rsidR="00EF542F">
        <w:rPr>
          <w:rFonts w:ascii="Times New Roman" w:hAnsi="Times New Roman" w:cs="Times New Roman"/>
        </w:rPr>
        <w:t>i</w:t>
      </w:r>
      <w:r w:rsidRPr="00C45013">
        <w:rPr>
          <w:rFonts w:ascii="Times New Roman" w:hAnsi="Times New Roman" w:cs="Times New Roman"/>
        </w:rPr>
        <w:t>ż zamiast jechać do obozu</w:t>
      </w:r>
      <w:r w:rsidR="00EF542F">
        <w:rPr>
          <w:rFonts w:ascii="Times New Roman" w:hAnsi="Times New Roman" w:cs="Times New Roman"/>
        </w:rPr>
        <w:t>,</w:t>
      </w:r>
      <w:r w:rsidRPr="00C45013">
        <w:rPr>
          <w:rFonts w:ascii="Times New Roman" w:hAnsi="Times New Roman" w:cs="Times New Roman"/>
        </w:rPr>
        <w:t xml:space="preserve"> „lepiej rzucić się do Wisły”. 20 spośród 800 robotników pracujących w obozie zmarło z powodu ciężkiej pracy, głodu i braku leków</w:t>
      </w:r>
      <w:r w:rsidRPr="00C45013">
        <w:rPr>
          <w:rStyle w:val="FootnoteReference"/>
          <w:rFonts w:ascii="Times New Roman" w:hAnsi="Times New Roman" w:cs="Times New Roman"/>
        </w:rPr>
        <w:footnoteReference w:id="277"/>
      </w:r>
      <w:r w:rsidRPr="00C45013">
        <w:rPr>
          <w:rFonts w:ascii="Times New Roman" w:hAnsi="Times New Roman" w:cs="Times New Roman"/>
        </w:rPr>
        <w:t xml:space="preserve">. </w:t>
      </w:r>
    </w:p>
    <w:p w14:paraId="73D72F3F" w14:textId="1B2326DD" w:rsidR="00C442C1" w:rsidRPr="00C45013" w:rsidRDefault="00C442C1" w:rsidP="00683F45">
      <w:pPr>
        <w:spacing w:line="360" w:lineRule="auto"/>
        <w:ind w:firstLine="708"/>
        <w:jc w:val="both"/>
        <w:rPr>
          <w:rFonts w:ascii="Times New Roman" w:eastAsia="Calibri" w:hAnsi="Times New Roman" w:cs="Times New Roman"/>
        </w:rPr>
      </w:pPr>
      <w:r w:rsidRPr="00C45013">
        <w:rPr>
          <w:rFonts w:ascii="Times New Roman" w:hAnsi="Times New Roman" w:cs="Times New Roman"/>
        </w:rPr>
        <w:t>Wielu osobom wydarzenia pierwszego roku wojny pokazały, co Niemcy chcą zrobić z Żydami</w:t>
      </w:r>
      <w:r w:rsidRPr="00C45013">
        <w:rPr>
          <w:rStyle w:val="FootnoteReference"/>
          <w:rFonts w:ascii="Times New Roman" w:hAnsi="Times New Roman" w:cs="Times New Roman"/>
        </w:rPr>
        <w:footnoteReference w:id="278"/>
      </w:r>
      <w:r w:rsidRPr="00C45013">
        <w:rPr>
          <w:rFonts w:ascii="Times New Roman" w:hAnsi="Times New Roman" w:cs="Times New Roman"/>
        </w:rPr>
        <w:t>. „</w:t>
      </w:r>
      <w:r w:rsidRPr="00C45013">
        <w:rPr>
          <w:rFonts w:ascii="Times New Roman" w:eastAsia="Calibri" w:hAnsi="Times New Roman" w:cs="Times New Roman"/>
        </w:rPr>
        <w:t xml:space="preserve">Każdy Niemiec może uderzyć, zbić, brutalnie gonić do roboty i nic, absolutnie nic nie można mu odpowiedzieć. Rodzi się </w:t>
      </w:r>
      <w:r w:rsidRPr="00C45013">
        <w:rPr>
          <w:rFonts w:ascii="Times New Roman" w:eastAsia="Calibri" w:hAnsi="Times New Roman" w:cs="Times New Roman"/>
          <w:u w:val="single"/>
        </w:rPr>
        <w:t>psychika niewolnicza</w:t>
      </w:r>
      <w:r w:rsidRPr="00C45013">
        <w:rPr>
          <w:rFonts w:ascii="Times New Roman" w:eastAsia="Calibri" w:hAnsi="Times New Roman" w:cs="Times New Roman"/>
        </w:rPr>
        <w:t>, pierwszy, najgorszy skutek rządów niemieckich”, charakteryzował później ten czas w swym pamiętniku Marek Stok</w:t>
      </w:r>
      <w:r w:rsidRPr="00C45013">
        <w:rPr>
          <w:rStyle w:val="FootnoteReference"/>
          <w:rFonts w:ascii="Times New Roman" w:eastAsia="Calibri" w:hAnsi="Times New Roman" w:cs="Times New Roman"/>
        </w:rPr>
        <w:footnoteReference w:id="279"/>
      </w:r>
      <w:r w:rsidRPr="00C45013">
        <w:rPr>
          <w:rFonts w:ascii="Times New Roman" w:eastAsia="Calibri" w:hAnsi="Times New Roman" w:cs="Times New Roman"/>
        </w:rPr>
        <w:t xml:space="preserve">. Warszawscy Żydzi dowiedzieli się jeszcze więcej o niemieckiej polityce antyżydowskiej oraz </w:t>
      </w:r>
      <w:r w:rsidRPr="00C45013">
        <w:rPr>
          <w:rFonts w:ascii="Times New Roman" w:eastAsia="Calibri" w:hAnsi="Times New Roman" w:cs="Times New Roman"/>
        </w:rPr>
        <w:lastRenderedPageBreak/>
        <w:t xml:space="preserve">sposobach jej wdrażania </w:t>
      </w:r>
      <w:r w:rsidR="002F0852">
        <w:rPr>
          <w:rFonts w:ascii="Times New Roman" w:eastAsia="Calibri" w:hAnsi="Times New Roman" w:cs="Times New Roman"/>
        </w:rPr>
        <w:t>przy</w:t>
      </w:r>
      <w:r w:rsidRPr="00C45013">
        <w:rPr>
          <w:rFonts w:ascii="Times New Roman" w:eastAsia="Calibri" w:hAnsi="Times New Roman" w:cs="Times New Roman"/>
        </w:rPr>
        <w:t xml:space="preserve"> tworzeni</w:t>
      </w:r>
      <w:r w:rsidR="002F0852">
        <w:rPr>
          <w:rFonts w:ascii="Times New Roman" w:eastAsia="Calibri" w:hAnsi="Times New Roman" w:cs="Times New Roman"/>
        </w:rPr>
        <w:t>u</w:t>
      </w:r>
      <w:r w:rsidRPr="00C45013">
        <w:rPr>
          <w:rFonts w:ascii="Times New Roman" w:eastAsia="Calibri" w:hAnsi="Times New Roman" w:cs="Times New Roman"/>
        </w:rPr>
        <w:t xml:space="preserve"> getta warszawskiego – był to proces decydujący </w:t>
      </w:r>
      <w:r w:rsidR="002F0852">
        <w:rPr>
          <w:rFonts w:ascii="Times New Roman" w:eastAsia="Calibri" w:hAnsi="Times New Roman" w:cs="Times New Roman"/>
        </w:rPr>
        <w:t>o ukształtowaniu się</w:t>
      </w:r>
      <w:r w:rsidRPr="00C45013">
        <w:rPr>
          <w:rFonts w:ascii="Times New Roman" w:eastAsia="Calibri" w:hAnsi="Times New Roman" w:cs="Times New Roman"/>
        </w:rPr>
        <w:t xml:space="preserve"> społecznego znaczenia okupacji wśród Żydów. </w:t>
      </w:r>
    </w:p>
    <w:p w14:paraId="213C67EB" w14:textId="77777777" w:rsidR="00C442C1" w:rsidRPr="00C45013" w:rsidRDefault="00C442C1" w:rsidP="00683F45">
      <w:pPr>
        <w:spacing w:line="360" w:lineRule="auto"/>
        <w:ind w:firstLine="708"/>
        <w:jc w:val="both"/>
        <w:rPr>
          <w:rFonts w:ascii="Times New Roman" w:eastAsia="Calibri" w:hAnsi="Times New Roman" w:cs="Times New Roman"/>
        </w:rPr>
      </w:pPr>
    </w:p>
    <w:p w14:paraId="256B68BB" w14:textId="66810AB9" w:rsidR="00C442C1" w:rsidRPr="00C45013" w:rsidRDefault="00C442C1" w:rsidP="00683F45">
      <w:pPr>
        <w:pStyle w:val="Heading2"/>
        <w:rPr>
          <w:rFonts w:ascii="Times New Roman" w:hAnsi="Times New Roman"/>
        </w:rPr>
      </w:pPr>
      <w:bookmarkStart w:id="15" w:name="_Toc51752549"/>
      <w:r w:rsidRPr="00C45013">
        <w:rPr>
          <w:rFonts w:ascii="Times New Roman" w:hAnsi="Times New Roman"/>
        </w:rPr>
        <w:t>Analiza przypadku</w:t>
      </w:r>
      <w:r w:rsidR="00496E9B">
        <w:rPr>
          <w:rFonts w:ascii="Times New Roman" w:hAnsi="Times New Roman"/>
        </w:rPr>
        <w:t>.</w:t>
      </w:r>
      <w:r w:rsidRPr="00C45013">
        <w:rPr>
          <w:rFonts w:ascii="Times New Roman" w:hAnsi="Times New Roman"/>
        </w:rPr>
        <w:t xml:space="preserve"> Pogłoski o getcie w Warszawie 1939</w:t>
      </w:r>
      <w:r w:rsidR="007E3A92">
        <w:rPr>
          <w:rFonts w:ascii="Times New Roman" w:hAnsi="Times New Roman"/>
        </w:rPr>
        <w:t>–</w:t>
      </w:r>
      <w:r w:rsidRPr="00C45013">
        <w:rPr>
          <w:rFonts w:ascii="Times New Roman" w:hAnsi="Times New Roman"/>
        </w:rPr>
        <w:t>1940</w:t>
      </w:r>
      <w:bookmarkEnd w:id="15"/>
      <w:r w:rsidRPr="00C45013">
        <w:rPr>
          <w:rFonts w:ascii="Times New Roman" w:hAnsi="Times New Roman"/>
        </w:rPr>
        <w:t xml:space="preserve"> </w:t>
      </w:r>
    </w:p>
    <w:p w14:paraId="4CB365B3" w14:textId="69B1DCBF" w:rsidR="00C442C1" w:rsidRPr="00C45013" w:rsidRDefault="005036CE" w:rsidP="00183B15">
      <w:pPr>
        <w:spacing w:line="360" w:lineRule="auto"/>
        <w:jc w:val="both"/>
        <w:rPr>
          <w:rFonts w:ascii="Times New Roman" w:hAnsi="Times New Roman" w:cs="Times New Roman"/>
        </w:rPr>
      </w:pPr>
      <w:r>
        <w:rPr>
          <w:rFonts w:ascii="Times New Roman" w:hAnsi="Times New Roman" w:cs="Times New Roman"/>
        </w:rPr>
        <w:t>„</w:t>
      </w:r>
      <w:r w:rsidR="00C442C1" w:rsidRPr="00C45013">
        <w:rPr>
          <w:rFonts w:ascii="Times New Roman" w:hAnsi="Times New Roman" w:cs="Times New Roman"/>
        </w:rPr>
        <w:t>Przystępują okupanci do […] projektu przesiedlenia Żydów w Warszawie, skupienia ich w zwartym obszarze getta. Pogłoski o zamiarze takim krążyły już od dawna”, notował 5 listopada 1939 r. ekonomista Ludwik Landau w swej wojennej kronice. Minęło zaledwie kilka tygodni od początku okupacji niemieckiej w Polsce. Niecały miesiąc wcześniej, 8 października, Niemcy utworzyli pierwsze getto w Piotrk</w:t>
      </w:r>
      <w:r w:rsidR="00496E9B">
        <w:rPr>
          <w:rFonts w:ascii="Times New Roman" w:hAnsi="Times New Roman" w:cs="Times New Roman"/>
        </w:rPr>
        <w:t>o</w:t>
      </w:r>
      <w:r w:rsidR="00C442C1" w:rsidRPr="00C45013">
        <w:rPr>
          <w:rFonts w:ascii="Times New Roman" w:hAnsi="Times New Roman" w:cs="Times New Roman"/>
        </w:rPr>
        <w:t>w</w:t>
      </w:r>
      <w:r w:rsidR="00496E9B">
        <w:rPr>
          <w:rFonts w:ascii="Times New Roman" w:hAnsi="Times New Roman" w:cs="Times New Roman"/>
        </w:rPr>
        <w:t>ie</w:t>
      </w:r>
      <w:r w:rsidR="00C442C1" w:rsidRPr="00C45013">
        <w:rPr>
          <w:rFonts w:ascii="Times New Roman" w:hAnsi="Times New Roman" w:cs="Times New Roman"/>
        </w:rPr>
        <w:t xml:space="preserve"> Trybunalski</w:t>
      </w:r>
      <w:r w:rsidR="00496E9B">
        <w:rPr>
          <w:rFonts w:ascii="Times New Roman" w:hAnsi="Times New Roman" w:cs="Times New Roman"/>
        </w:rPr>
        <w:t>m</w:t>
      </w:r>
      <w:r w:rsidR="00C442C1" w:rsidRPr="00C45013">
        <w:rPr>
          <w:rFonts w:ascii="Times New Roman" w:hAnsi="Times New Roman" w:cs="Times New Roman"/>
        </w:rPr>
        <w:t>, któr</w:t>
      </w:r>
      <w:r w:rsidR="00496E9B">
        <w:rPr>
          <w:rFonts w:ascii="Times New Roman" w:hAnsi="Times New Roman" w:cs="Times New Roman"/>
        </w:rPr>
        <w:t>y</w:t>
      </w:r>
      <w:r w:rsidR="00C442C1" w:rsidRPr="00C45013">
        <w:rPr>
          <w:rFonts w:ascii="Times New Roman" w:hAnsi="Times New Roman" w:cs="Times New Roman"/>
        </w:rPr>
        <w:t xml:space="preserve"> znalazł się na terenach polskich wcielonych bezpośrednio do III Rzeszy, w tzw. Warthegau. „Wydawało się jednak, że wprowadzenie takich projektów w wielkim mieście, jakim jest Warszawa, jest zupełnie nieprawdopodobne” – komentował Landau i dodawał, że wiadomość na temat możliwości utworzenia getta „z błyskawiczną szybkością rozpowszechniła się wśród całej ludności, a zwłaszcza ludności żydowskiej”</w:t>
      </w:r>
      <w:r w:rsidR="00C442C1" w:rsidRPr="00C45013">
        <w:rPr>
          <w:rStyle w:val="FootnoteReference"/>
          <w:rFonts w:ascii="Times New Roman" w:hAnsi="Times New Roman" w:cs="Times New Roman"/>
        </w:rPr>
        <w:footnoteReference w:id="280"/>
      </w:r>
      <w:r w:rsidR="00C442C1" w:rsidRPr="00C45013">
        <w:rPr>
          <w:rFonts w:ascii="Times New Roman" w:hAnsi="Times New Roman" w:cs="Times New Roman"/>
        </w:rPr>
        <w:t xml:space="preserve">. </w:t>
      </w:r>
      <w:r w:rsidR="00496E9B">
        <w:rPr>
          <w:rFonts w:ascii="Times New Roman" w:hAnsi="Times New Roman" w:cs="Times New Roman"/>
        </w:rPr>
        <w:t>Upłynął</w:t>
      </w:r>
      <w:r w:rsidR="00C442C1" w:rsidRPr="00C45013">
        <w:rPr>
          <w:rFonts w:ascii="Times New Roman" w:hAnsi="Times New Roman" w:cs="Times New Roman"/>
        </w:rPr>
        <w:t xml:space="preserve"> jednak jeszcze rok</w:t>
      </w:r>
      <w:r w:rsidR="00496E9B">
        <w:rPr>
          <w:rFonts w:ascii="Times New Roman" w:hAnsi="Times New Roman" w:cs="Times New Roman"/>
        </w:rPr>
        <w:t>,</w:t>
      </w:r>
      <w:r w:rsidR="00C442C1" w:rsidRPr="00C45013">
        <w:rPr>
          <w:rFonts w:ascii="Times New Roman" w:hAnsi="Times New Roman" w:cs="Times New Roman"/>
        </w:rPr>
        <w:t xml:space="preserve"> zanim getto</w:t>
      </w:r>
      <w:r w:rsidR="00496E9B">
        <w:rPr>
          <w:rFonts w:ascii="Times New Roman" w:hAnsi="Times New Roman" w:cs="Times New Roman"/>
        </w:rPr>
        <w:t xml:space="preserve"> powstało i</w:t>
      </w:r>
      <w:r w:rsidR="00C442C1" w:rsidRPr="00C45013">
        <w:rPr>
          <w:rFonts w:ascii="Times New Roman" w:hAnsi="Times New Roman" w:cs="Times New Roman"/>
        </w:rPr>
        <w:t xml:space="preserve"> przesiedlono do niego Żydów z całej Warszawy</w:t>
      </w:r>
      <w:r w:rsidR="00496E9B">
        <w:rPr>
          <w:rFonts w:ascii="Times New Roman" w:hAnsi="Times New Roman" w:cs="Times New Roman"/>
        </w:rPr>
        <w:t>,</w:t>
      </w:r>
      <w:r w:rsidR="00C442C1" w:rsidRPr="00C45013">
        <w:rPr>
          <w:rFonts w:ascii="Times New Roman" w:hAnsi="Times New Roman" w:cs="Times New Roman"/>
        </w:rPr>
        <w:t xml:space="preserve"> </w:t>
      </w:r>
      <w:r w:rsidR="00496E9B">
        <w:rPr>
          <w:rFonts w:ascii="Times New Roman" w:hAnsi="Times New Roman" w:cs="Times New Roman"/>
        </w:rPr>
        <w:t>a</w:t>
      </w:r>
      <w:r w:rsidR="00C442C1" w:rsidRPr="00C45013">
        <w:rPr>
          <w:rFonts w:ascii="Times New Roman" w:hAnsi="Times New Roman" w:cs="Times New Roman"/>
        </w:rPr>
        <w:t xml:space="preserve"> 15 listopada 1940 r. zamknięto ich na stałe za murami „żydowskiej dzielnicy mieszkaniowej”. Jakie </w:t>
      </w:r>
      <w:r w:rsidR="00496E9B" w:rsidRPr="00C45013">
        <w:rPr>
          <w:rFonts w:ascii="Times New Roman" w:hAnsi="Times New Roman" w:cs="Times New Roman"/>
        </w:rPr>
        <w:t xml:space="preserve">procesy </w:t>
      </w:r>
      <w:r w:rsidR="00C442C1" w:rsidRPr="00C45013">
        <w:rPr>
          <w:rFonts w:ascii="Times New Roman" w:hAnsi="Times New Roman" w:cs="Times New Roman"/>
        </w:rPr>
        <w:t>społeczne i psychologiczne poprzedziły ten moment? Przez ponad rok Żydzi żyli w okupowanym mieście</w:t>
      </w:r>
      <w:r w:rsidR="00496E9B">
        <w:rPr>
          <w:rFonts w:ascii="Times New Roman" w:hAnsi="Times New Roman" w:cs="Times New Roman"/>
        </w:rPr>
        <w:t>,</w:t>
      </w:r>
      <w:r w:rsidR="00C442C1" w:rsidRPr="00C45013">
        <w:rPr>
          <w:rFonts w:ascii="Times New Roman" w:hAnsi="Times New Roman" w:cs="Times New Roman"/>
        </w:rPr>
        <w:t xml:space="preserve"> słysząc od czasu do czasu pogłoski o możliwym utworzeniu getta. W tym miejscu chcę przyjrzeć się tym wiadomościom i pogłoskom, wskazać powtarzające się w nich motywy i przeanaliz</w:t>
      </w:r>
      <w:r w:rsidR="00C442C1">
        <w:rPr>
          <w:rFonts w:ascii="Times New Roman" w:hAnsi="Times New Roman" w:cs="Times New Roman"/>
        </w:rPr>
        <w:t>ować</w:t>
      </w:r>
      <w:r w:rsidR="00C442C1" w:rsidRPr="00C45013">
        <w:rPr>
          <w:rFonts w:ascii="Times New Roman" w:hAnsi="Times New Roman" w:cs="Times New Roman"/>
        </w:rPr>
        <w:t xml:space="preserve"> społeczne reakcje na nie. W jaki sposób Żydzi i Polacy, indywidualnie i jako grupy społeczne, ustosunkowywali się do wiadomości, że w Warszawie może powstać getto? W omawianym okresie miasto podlegało dynamicznej transformacji przestrzennej, ale ja skupiam się na równolegle zachodzących procesach </w:t>
      </w:r>
      <w:r w:rsidR="00496E9B" w:rsidRPr="00C45013">
        <w:rPr>
          <w:rFonts w:ascii="Times New Roman" w:hAnsi="Times New Roman" w:cs="Times New Roman"/>
        </w:rPr>
        <w:t xml:space="preserve">transformacji </w:t>
      </w:r>
      <w:r w:rsidR="00C442C1" w:rsidRPr="00C45013">
        <w:rPr>
          <w:rFonts w:ascii="Times New Roman" w:hAnsi="Times New Roman" w:cs="Times New Roman"/>
        </w:rPr>
        <w:t xml:space="preserve">psychologicznej i społecznej, którą uruchomiły plany radykalnej zmiany tkanki miejskiej Warszawy oraz segregacji jej mieszkańców według nazistowskiej wizji świata. </w:t>
      </w:r>
    </w:p>
    <w:p w14:paraId="195163F0" w14:textId="3BC82185" w:rsidR="00C442C1" w:rsidRPr="00C45013" w:rsidRDefault="00C442C1" w:rsidP="00683F45">
      <w:pPr>
        <w:spacing w:line="360" w:lineRule="auto"/>
        <w:ind w:firstLine="708"/>
        <w:jc w:val="both"/>
        <w:rPr>
          <w:rFonts w:ascii="Times New Roman" w:hAnsi="Times New Roman" w:cs="Times New Roman"/>
        </w:rPr>
      </w:pPr>
      <w:r w:rsidRPr="00C45013">
        <w:rPr>
          <w:rFonts w:ascii="Times New Roman" w:hAnsi="Times New Roman" w:cs="Times New Roman"/>
        </w:rPr>
        <w:t xml:space="preserve">Pogłoski o getcie budziły lęk, </w:t>
      </w:r>
      <w:r w:rsidR="004C11BA">
        <w:rPr>
          <w:rFonts w:ascii="Times New Roman" w:hAnsi="Times New Roman" w:cs="Times New Roman"/>
        </w:rPr>
        <w:t>wpływały na</w:t>
      </w:r>
      <w:r w:rsidRPr="00C45013">
        <w:rPr>
          <w:rFonts w:ascii="Times New Roman" w:hAnsi="Times New Roman" w:cs="Times New Roman"/>
        </w:rPr>
        <w:t xml:space="preserve"> sinusoidalny schemat przeżywania emocji – od strachu, lęku (gdy pojawiały się plotki, że getto może powstać) do ulgi i optymizmu (gdy </w:t>
      </w:r>
      <w:r w:rsidR="004C11BA">
        <w:rPr>
          <w:rFonts w:ascii="Times New Roman" w:hAnsi="Times New Roman" w:cs="Times New Roman"/>
        </w:rPr>
        <w:t>przeważały</w:t>
      </w:r>
      <w:r w:rsidRPr="00C45013">
        <w:rPr>
          <w:rFonts w:ascii="Times New Roman" w:hAnsi="Times New Roman" w:cs="Times New Roman"/>
        </w:rPr>
        <w:t xml:space="preserve"> plotki głoszące, że getta nie będzie – przynajmniej przez jakiś czas). Oczywiście pogłoski o getcie nakład</w:t>
      </w:r>
      <w:r w:rsidR="004C11BA">
        <w:rPr>
          <w:rFonts w:ascii="Times New Roman" w:hAnsi="Times New Roman" w:cs="Times New Roman"/>
        </w:rPr>
        <w:t>ał</w:t>
      </w:r>
      <w:r w:rsidRPr="00C45013">
        <w:rPr>
          <w:rFonts w:ascii="Times New Roman" w:hAnsi="Times New Roman" w:cs="Times New Roman"/>
        </w:rPr>
        <w:t xml:space="preserve">y się </w:t>
      </w:r>
      <w:r w:rsidR="004C11BA">
        <w:rPr>
          <w:rFonts w:ascii="Times New Roman" w:hAnsi="Times New Roman" w:cs="Times New Roman"/>
        </w:rPr>
        <w:t>na</w:t>
      </w:r>
      <w:r w:rsidRPr="00C45013">
        <w:rPr>
          <w:rFonts w:ascii="Times New Roman" w:hAnsi="Times New Roman" w:cs="Times New Roman"/>
        </w:rPr>
        <w:t xml:space="preserve"> wprowadzan</w:t>
      </w:r>
      <w:r w:rsidR="004C11BA">
        <w:rPr>
          <w:rFonts w:ascii="Times New Roman" w:hAnsi="Times New Roman" w:cs="Times New Roman"/>
        </w:rPr>
        <w:t>e</w:t>
      </w:r>
      <w:r w:rsidRPr="00C45013">
        <w:rPr>
          <w:rFonts w:ascii="Times New Roman" w:hAnsi="Times New Roman" w:cs="Times New Roman"/>
        </w:rPr>
        <w:t xml:space="preserve"> przez Niemców od początku okupacji rozporządzenia antyżydowski</w:t>
      </w:r>
      <w:r w:rsidR="004C11BA">
        <w:rPr>
          <w:rFonts w:ascii="Times New Roman" w:hAnsi="Times New Roman" w:cs="Times New Roman"/>
        </w:rPr>
        <w:t>e</w:t>
      </w:r>
      <w:r w:rsidRPr="00C45013">
        <w:rPr>
          <w:rFonts w:ascii="Times New Roman" w:hAnsi="Times New Roman" w:cs="Times New Roman"/>
        </w:rPr>
        <w:t xml:space="preserve"> (obowiąz</w:t>
      </w:r>
      <w:r w:rsidR="004C11BA">
        <w:rPr>
          <w:rFonts w:ascii="Times New Roman" w:hAnsi="Times New Roman" w:cs="Times New Roman"/>
        </w:rPr>
        <w:t>e</w:t>
      </w:r>
      <w:r w:rsidRPr="00C45013">
        <w:rPr>
          <w:rFonts w:ascii="Times New Roman" w:hAnsi="Times New Roman" w:cs="Times New Roman"/>
        </w:rPr>
        <w:t xml:space="preserve">k noszenia dyskryminujących opasek z gwiazdą Dawida, zakaz posiadania większych sum pieniędzy, zakaz samodzielnego prowadzenia interesów, ograniczenie swobody poruszania się etc.), które </w:t>
      </w:r>
      <w:r w:rsidR="009B3550">
        <w:rPr>
          <w:rFonts w:ascii="Times New Roman" w:hAnsi="Times New Roman" w:cs="Times New Roman"/>
        </w:rPr>
        <w:t>rodziły</w:t>
      </w:r>
      <w:r w:rsidRPr="00C45013">
        <w:rPr>
          <w:rFonts w:ascii="Times New Roman" w:hAnsi="Times New Roman" w:cs="Times New Roman"/>
        </w:rPr>
        <w:t xml:space="preserve"> atmosferę napięcia, </w:t>
      </w:r>
      <w:r w:rsidRPr="00C45013">
        <w:rPr>
          <w:rFonts w:ascii="Times New Roman" w:hAnsi="Times New Roman" w:cs="Times New Roman"/>
        </w:rPr>
        <w:lastRenderedPageBreak/>
        <w:t xml:space="preserve">przerażenia i lęku o przyszłość. Tim Cole słusznie stwierdził, że w Warszawie proces </w:t>
      </w:r>
      <w:r w:rsidR="004C11BA">
        <w:rPr>
          <w:rFonts w:ascii="Times New Roman" w:hAnsi="Times New Roman" w:cs="Times New Roman"/>
        </w:rPr>
        <w:t xml:space="preserve">tzw. </w:t>
      </w:r>
      <w:r w:rsidRPr="00C45013">
        <w:rPr>
          <w:rFonts w:ascii="Times New Roman" w:hAnsi="Times New Roman" w:cs="Times New Roman"/>
        </w:rPr>
        <w:t xml:space="preserve">gettoizacji poprzedził </w:t>
      </w:r>
      <w:r w:rsidR="004C11BA">
        <w:rPr>
          <w:rFonts w:ascii="Times New Roman" w:hAnsi="Times New Roman" w:cs="Times New Roman"/>
        </w:rPr>
        <w:t>powstanie</w:t>
      </w:r>
      <w:r w:rsidRPr="00C45013">
        <w:rPr>
          <w:rFonts w:ascii="Times New Roman" w:hAnsi="Times New Roman" w:cs="Times New Roman"/>
        </w:rPr>
        <w:t xml:space="preserve"> </w:t>
      </w:r>
      <w:r w:rsidR="004C11BA">
        <w:rPr>
          <w:rFonts w:ascii="Times New Roman" w:hAnsi="Times New Roman" w:cs="Times New Roman"/>
        </w:rPr>
        <w:t>realnego</w:t>
      </w:r>
      <w:r w:rsidRPr="00C45013">
        <w:rPr>
          <w:rFonts w:ascii="Times New Roman" w:hAnsi="Times New Roman" w:cs="Times New Roman"/>
        </w:rPr>
        <w:t xml:space="preserve"> getta</w:t>
      </w:r>
      <w:r w:rsidRPr="00C45013">
        <w:rPr>
          <w:rStyle w:val="FootnoteReference"/>
          <w:rFonts w:ascii="Times New Roman" w:hAnsi="Times New Roman" w:cs="Times New Roman"/>
          <w:lang w:val="en-US"/>
        </w:rPr>
        <w:footnoteReference w:id="281"/>
      </w:r>
      <w:r w:rsidRPr="00C45013">
        <w:rPr>
          <w:rFonts w:ascii="Times New Roman" w:hAnsi="Times New Roman" w:cs="Times New Roman"/>
        </w:rPr>
        <w:t xml:space="preserve">. Jak pisał Ringelblum, utworzenie i zamknięcie getta stanowiło </w:t>
      </w:r>
      <w:r w:rsidR="005036CE">
        <w:rPr>
          <w:rFonts w:ascii="Times New Roman" w:hAnsi="Times New Roman" w:cs="Times New Roman"/>
        </w:rPr>
        <w:t>„</w:t>
      </w:r>
      <w:r w:rsidRPr="00C45013">
        <w:rPr>
          <w:rFonts w:ascii="Times New Roman" w:hAnsi="Times New Roman" w:cs="Times New Roman"/>
        </w:rPr>
        <w:t>ukoronowanie” procesu separacji Żydów od reszty społeczeństwa</w:t>
      </w:r>
      <w:r w:rsidRPr="00C45013">
        <w:rPr>
          <w:rStyle w:val="FootnoteReference"/>
          <w:rFonts w:ascii="Times New Roman" w:hAnsi="Times New Roman" w:cs="Times New Roman"/>
          <w:lang w:val="en-US"/>
        </w:rPr>
        <w:footnoteReference w:id="282"/>
      </w:r>
      <w:r w:rsidRPr="00C45013">
        <w:rPr>
          <w:rFonts w:ascii="Times New Roman" w:hAnsi="Times New Roman" w:cs="Times New Roman"/>
        </w:rPr>
        <w:t>.</w:t>
      </w:r>
      <w:r w:rsidR="00862AD5">
        <w:rPr>
          <w:rFonts w:ascii="Times New Roman" w:hAnsi="Times New Roman" w:cs="Times New Roman"/>
        </w:rPr>
        <w:t xml:space="preserve"> </w:t>
      </w:r>
    </w:p>
    <w:p w14:paraId="6273B4D8" w14:textId="0DC959E5" w:rsidR="00C442C1" w:rsidRPr="00C45013" w:rsidRDefault="00C442C1" w:rsidP="004C11BA">
      <w:pPr>
        <w:spacing w:line="360" w:lineRule="auto"/>
        <w:ind w:firstLine="708"/>
        <w:jc w:val="both"/>
        <w:rPr>
          <w:rFonts w:ascii="Times New Roman" w:hAnsi="Times New Roman" w:cs="Times New Roman"/>
        </w:rPr>
      </w:pPr>
      <w:r w:rsidRPr="00C45013">
        <w:rPr>
          <w:rFonts w:ascii="Times New Roman" w:hAnsi="Times New Roman" w:cs="Times New Roman"/>
        </w:rPr>
        <w:t>Warto zapytać, jaką rolę wiadomości o możliwym utworzeniu getta odegrały w społecznym i psychologicznym izolowaniu warszawskich Żydów</w:t>
      </w:r>
      <w:r w:rsidR="009B3550">
        <w:rPr>
          <w:rFonts w:ascii="Times New Roman" w:hAnsi="Times New Roman" w:cs="Times New Roman"/>
        </w:rPr>
        <w:t>,</w:t>
      </w:r>
      <w:r w:rsidRPr="00C45013">
        <w:rPr>
          <w:rFonts w:ascii="Times New Roman" w:hAnsi="Times New Roman" w:cs="Times New Roman"/>
        </w:rPr>
        <w:t xml:space="preserve"> zanim zostało ono zamknięte</w:t>
      </w:r>
      <w:r w:rsidR="009B3550">
        <w:rPr>
          <w:rFonts w:ascii="Times New Roman" w:hAnsi="Times New Roman" w:cs="Times New Roman"/>
        </w:rPr>
        <w:t>.</w:t>
      </w:r>
      <w:r w:rsidRPr="00C45013">
        <w:rPr>
          <w:rFonts w:ascii="Times New Roman" w:hAnsi="Times New Roman" w:cs="Times New Roman"/>
        </w:rPr>
        <w:t xml:space="preserve"> Jak Polacy reagowali na te wiadomości? Z jednej strony wiadomości o getcie dzieliły populację na Polaków i Żydów – getto było sprawą przede wszystkim żydowską, która nie musiała niepokoić Polaków i którą nie byli oni w większości osobiście zainteresowani</w:t>
      </w:r>
      <w:r w:rsidRPr="00C45013">
        <w:rPr>
          <w:rStyle w:val="FootnoteReference"/>
          <w:rFonts w:ascii="Times New Roman" w:hAnsi="Times New Roman" w:cs="Times New Roman"/>
          <w:lang w:val="en-US"/>
        </w:rPr>
        <w:footnoteReference w:id="283"/>
      </w:r>
      <w:r w:rsidRPr="00C45013">
        <w:rPr>
          <w:rFonts w:ascii="Times New Roman" w:hAnsi="Times New Roman" w:cs="Times New Roman"/>
        </w:rPr>
        <w:t xml:space="preserve">. Z drugiej strony pogłoski o getcie uruchamiały proces fantazjowania o mieście „bez Żydów” i wyobrażania sobie możliwych skutków (lub nawet czysto materialnych korzyści wynikających np. z wymiany mieszkań) takiego stanu rzeczy dla polskich mieszkańców Warszawy. Oczywiście </w:t>
      </w:r>
      <w:r w:rsidR="009B3550">
        <w:rPr>
          <w:rFonts w:ascii="Times New Roman" w:hAnsi="Times New Roman" w:cs="Times New Roman"/>
        </w:rPr>
        <w:t>wydzielenie</w:t>
      </w:r>
      <w:r w:rsidRPr="00C45013">
        <w:rPr>
          <w:rFonts w:ascii="Times New Roman" w:hAnsi="Times New Roman" w:cs="Times New Roman"/>
        </w:rPr>
        <w:t xml:space="preserve"> getta miało </w:t>
      </w:r>
      <w:r w:rsidR="009B3550">
        <w:rPr>
          <w:rFonts w:ascii="Times New Roman" w:hAnsi="Times New Roman" w:cs="Times New Roman"/>
        </w:rPr>
        <w:t>duży</w:t>
      </w:r>
      <w:r w:rsidRPr="00C45013">
        <w:rPr>
          <w:rFonts w:ascii="Times New Roman" w:hAnsi="Times New Roman" w:cs="Times New Roman"/>
        </w:rPr>
        <w:t xml:space="preserve"> wpływ na wielu Polaków i oni także lobbowali za dopuszczeniem możliwości pozostania na jego terenie mieszkającej tam ludności polskiej. </w:t>
      </w:r>
    </w:p>
    <w:p w14:paraId="0BEDA753" w14:textId="6D0A6FA3" w:rsidR="00C442C1" w:rsidRPr="00C45013" w:rsidRDefault="00C442C1" w:rsidP="00683F45">
      <w:pPr>
        <w:spacing w:after="40" w:line="360" w:lineRule="auto"/>
        <w:ind w:firstLine="708"/>
        <w:jc w:val="both"/>
        <w:rPr>
          <w:rFonts w:ascii="Times New Roman" w:hAnsi="Times New Roman" w:cs="Times New Roman"/>
        </w:rPr>
      </w:pPr>
      <w:r w:rsidRPr="00C45013">
        <w:rPr>
          <w:rFonts w:ascii="Times New Roman" w:hAnsi="Times New Roman" w:cs="Times New Roman"/>
        </w:rPr>
        <w:t xml:space="preserve">Używam kategorii „Polacy” i „Żydzi” rozłącznie, w taki sposób, jak czyniono to w </w:t>
      </w:r>
      <w:r w:rsidR="009B3550">
        <w:rPr>
          <w:rFonts w:ascii="Times New Roman" w:hAnsi="Times New Roman" w:cs="Times New Roman"/>
        </w:rPr>
        <w:t>czasie</w:t>
      </w:r>
      <w:r w:rsidRPr="00C45013">
        <w:rPr>
          <w:rFonts w:ascii="Times New Roman" w:hAnsi="Times New Roman" w:cs="Times New Roman"/>
        </w:rPr>
        <w:t xml:space="preserve"> wojny, ponieważ ludzi z tak rozumianych grup dotyczył lub nie dotyczył rozkaz przeniesienia się do „żydowskiej dzielnicy mieszkaniowej”. Wprowadzenie do obowiązującego w okupowanej Polsce prawodawstwa kategorii „Żyd” zaczerpniętej z definicji z</w:t>
      </w:r>
      <w:r w:rsidR="009B3550">
        <w:rPr>
          <w:rFonts w:ascii="Times New Roman" w:hAnsi="Times New Roman" w:cs="Times New Roman"/>
        </w:rPr>
        <w:t>awartej w</w:t>
      </w:r>
      <w:r w:rsidRPr="00C45013">
        <w:rPr>
          <w:rFonts w:ascii="Times New Roman" w:hAnsi="Times New Roman" w:cs="Times New Roman"/>
        </w:rPr>
        <w:t xml:space="preserve"> ustaw</w:t>
      </w:r>
      <w:r w:rsidR="009B3550">
        <w:rPr>
          <w:rFonts w:ascii="Times New Roman" w:hAnsi="Times New Roman" w:cs="Times New Roman"/>
        </w:rPr>
        <w:t>ach</w:t>
      </w:r>
      <w:r w:rsidRPr="00C45013">
        <w:rPr>
          <w:rFonts w:ascii="Times New Roman" w:hAnsi="Times New Roman" w:cs="Times New Roman"/>
        </w:rPr>
        <w:t xml:space="preserve"> norymberskich w pewnym sensie stworzyło społeczeństwo okupowanego kraju na nowo: „Polacy” i „Żydzi” stali się z definicji osobnymi grupami, a oba zbiory były rozłączne, co skazywało ludzi takich jak cytowany tu wielokrotnie Ludwik Landau, głęboko zasymilowany i akulturowany Żyd, na życie z pękniętą tożsamością</w:t>
      </w:r>
      <w:r w:rsidRPr="00C45013">
        <w:rPr>
          <w:rStyle w:val="FootnoteReference"/>
          <w:rFonts w:ascii="Times New Roman" w:hAnsi="Times New Roman" w:cs="Times New Roman"/>
        </w:rPr>
        <w:footnoteReference w:id="284"/>
      </w:r>
      <w:r w:rsidRPr="00C45013">
        <w:rPr>
          <w:rFonts w:ascii="Times New Roman" w:hAnsi="Times New Roman" w:cs="Times New Roman"/>
        </w:rPr>
        <w:t xml:space="preserve">. </w:t>
      </w:r>
    </w:p>
    <w:p w14:paraId="3738E15C" w14:textId="77777777" w:rsidR="00C442C1" w:rsidRPr="00C45013" w:rsidRDefault="00C442C1" w:rsidP="00683F45">
      <w:pPr>
        <w:spacing w:after="40" w:line="360" w:lineRule="auto"/>
        <w:ind w:firstLine="708"/>
        <w:jc w:val="both"/>
        <w:rPr>
          <w:rFonts w:ascii="Times New Roman" w:hAnsi="Times New Roman" w:cs="Times New Roman"/>
        </w:rPr>
      </w:pPr>
      <w:r w:rsidRPr="00C45013">
        <w:rPr>
          <w:rFonts w:ascii="Times New Roman" w:hAnsi="Times New Roman" w:cs="Times New Roman"/>
        </w:rPr>
        <w:t xml:space="preserve">Analizowany tu przypadek pokazuje, że plotki były wszechobecną częścią codziennego życia mieszkańców okupowanej Warszawy od samego początku okupacji, na długo przed zamknięciem getta. W tym okresie plotki funkcjonowały jako „publiczne racjonalizacje” </w:t>
      </w:r>
      <w:r w:rsidRPr="00C45013">
        <w:rPr>
          <w:rFonts w:ascii="Times New Roman" w:hAnsi="Times New Roman" w:cs="Times New Roman"/>
        </w:rPr>
        <w:lastRenderedPageBreak/>
        <w:t>dotyczące spraw istotnych dla całej społeczności oraz psychologiczny wentyl bezpieczeństwa</w:t>
      </w:r>
      <w:r w:rsidRPr="00C45013">
        <w:rPr>
          <w:rStyle w:val="FootnoteReference"/>
          <w:rFonts w:ascii="Times New Roman" w:hAnsi="Times New Roman" w:cs="Times New Roman"/>
          <w:lang w:val="en-US"/>
        </w:rPr>
        <w:footnoteReference w:id="285"/>
      </w:r>
      <w:r w:rsidRPr="00C45013">
        <w:rPr>
          <w:rFonts w:ascii="Times New Roman" w:hAnsi="Times New Roman" w:cs="Times New Roman"/>
        </w:rPr>
        <w:t>.</w:t>
      </w:r>
      <w:r w:rsidR="00862AD5">
        <w:rPr>
          <w:rFonts w:ascii="Times New Roman" w:hAnsi="Times New Roman" w:cs="Times New Roman"/>
        </w:rPr>
        <w:t xml:space="preserve"> </w:t>
      </w:r>
    </w:p>
    <w:p w14:paraId="1C2A67D5" w14:textId="77777777" w:rsidR="00C442C1" w:rsidRPr="00C45013" w:rsidRDefault="00C442C1" w:rsidP="00683F45">
      <w:pPr>
        <w:pStyle w:val="Heading3"/>
        <w:spacing w:line="360" w:lineRule="auto"/>
        <w:rPr>
          <w:rFonts w:ascii="Times New Roman" w:hAnsi="Times New Roman" w:cs="Times New Roman"/>
        </w:rPr>
      </w:pPr>
      <w:bookmarkStart w:id="16" w:name="_Toc51752550"/>
      <w:r w:rsidRPr="00C45013">
        <w:rPr>
          <w:rFonts w:ascii="Times New Roman" w:hAnsi="Times New Roman" w:cs="Times New Roman"/>
        </w:rPr>
        <w:t>Organizowanie getta warszawskiego</w:t>
      </w:r>
      <w:bookmarkEnd w:id="16"/>
      <w:r w:rsidRPr="00C45013">
        <w:rPr>
          <w:rFonts w:ascii="Times New Roman" w:hAnsi="Times New Roman" w:cs="Times New Roman"/>
        </w:rPr>
        <w:t xml:space="preserve"> </w:t>
      </w:r>
    </w:p>
    <w:p w14:paraId="21DE0EF4" w14:textId="240E0867" w:rsidR="00C442C1" w:rsidRPr="00C45013" w:rsidRDefault="00C442C1" w:rsidP="00683F45">
      <w:pPr>
        <w:spacing w:line="360" w:lineRule="auto"/>
        <w:jc w:val="both"/>
        <w:rPr>
          <w:rFonts w:ascii="Times New Roman" w:hAnsi="Times New Roman" w:cs="Times New Roman"/>
        </w:rPr>
      </w:pPr>
      <w:r w:rsidRPr="00C45013">
        <w:rPr>
          <w:rFonts w:ascii="Times New Roman" w:hAnsi="Times New Roman" w:cs="Times New Roman"/>
        </w:rPr>
        <w:t>Chronologia tworzenia getta warszawskiego, a także ewolucja nazistowskiej polityki gettoizacji są dobrze opisane w istniejącej literaturze</w:t>
      </w:r>
      <w:r w:rsidRPr="00C45013">
        <w:rPr>
          <w:rStyle w:val="FootnoteReference"/>
          <w:rFonts w:ascii="Times New Roman" w:hAnsi="Times New Roman" w:cs="Times New Roman"/>
        </w:rPr>
        <w:footnoteReference w:id="286"/>
      </w:r>
      <w:r w:rsidRPr="00C45013">
        <w:rPr>
          <w:rFonts w:ascii="Times New Roman" w:hAnsi="Times New Roman" w:cs="Times New Roman"/>
        </w:rPr>
        <w:t>. Badacze przyglądali się zarówno procesom decyzyjnym niemieckiej administracji</w:t>
      </w:r>
      <w:r w:rsidR="00D34744">
        <w:rPr>
          <w:rFonts w:ascii="Times New Roman" w:hAnsi="Times New Roman" w:cs="Times New Roman"/>
        </w:rPr>
        <w:t>, jak i</w:t>
      </w:r>
      <w:r w:rsidRPr="00C45013">
        <w:rPr>
          <w:rFonts w:ascii="Times New Roman" w:hAnsi="Times New Roman" w:cs="Times New Roman"/>
        </w:rPr>
        <w:t xml:space="preserve"> przestrzennemu wymiarowi segregacji</w:t>
      </w:r>
      <w:r w:rsidRPr="00C45013">
        <w:rPr>
          <w:rStyle w:val="FootnoteReference"/>
          <w:rFonts w:ascii="Times New Roman" w:hAnsi="Times New Roman" w:cs="Times New Roman"/>
          <w:lang w:val="en-US"/>
        </w:rPr>
        <w:footnoteReference w:id="287"/>
      </w:r>
      <w:r w:rsidRPr="00C45013">
        <w:rPr>
          <w:rFonts w:ascii="Times New Roman" w:hAnsi="Times New Roman" w:cs="Times New Roman"/>
        </w:rPr>
        <w:t xml:space="preserve">. W tym miejscu ograniczę się do krótkiego podsumowania wydarzeń zmierzających do powstania getta w Warszawie. </w:t>
      </w:r>
    </w:p>
    <w:p w14:paraId="5EF05F6F" w14:textId="2AD7F2A2" w:rsidR="00C442C1" w:rsidRPr="00C45013" w:rsidRDefault="00C442C1" w:rsidP="007E7C9E">
      <w:pPr>
        <w:spacing w:line="360" w:lineRule="auto"/>
        <w:ind w:firstLine="708"/>
        <w:jc w:val="both"/>
        <w:rPr>
          <w:rFonts w:ascii="Times New Roman" w:hAnsi="Times New Roman" w:cs="Times New Roman"/>
        </w:rPr>
      </w:pPr>
      <w:r w:rsidRPr="00C45013">
        <w:rPr>
          <w:rFonts w:ascii="Times New Roman" w:hAnsi="Times New Roman" w:cs="Times New Roman"/>
        </w:rPr>
        <w:t xml:space="preserve">Punktem wyjścia gettoizacji jako takiej był </w:t>
      </w:r>
      <w:r w:rsidRPr="00C45013">
        <w:rPr>
          <w:rFonts w:ascii="Times New Roman" w:hAnsi="Times New Roman" w:cs="Times New Roman"/>
          <w:i/>
        </w:rPr>
        <w:t xml:space="preserve">Schnellbrief </w:t>
      </w:r>
      <w:r w:rsidRPr="00C45013">
        <w:rPr>
          <w:rFonts w:ascii="Times New Roman" w:hAnsi="Times New Roman" w:cs="Times New Roman"/>
        </w:rPr>
        <w:t>Reinhardta He</w:t>
      </w:r>
      <w:r w:rsidR="00D34744">
        <w:rPr>
          <w:rFonts w:ascii="Times New Roman" w:hAnsi="Times New Roman" w:cs="Times New Roman"/>
        </w:rPr>
        <w:t>y</w:t>
      </w:r>
      <w:r w:rsidRPr="00C45013">
        <w:rPr>
          <w:rFonts w:ascii="Times New Roman" w:hAnsi="Times New Roman" w:cs="Times New Roman"/>
        </w:rPr>
        <w:t>dricha z 21 września 1939</w:t>
      </w:r>
      <w:r w:rsidR="00D34744">
        <w:rPr>
          <w:rFonts w:ascii="Times New Roman" w:hAnsi="Times New Roman" w:cs="Times New Roman"/>
        </w:rPr>
        <w:t xml:space="preserve"> </w:t>
      </w:r>
      <w:r w:rsidRPr="00C45013">
        <w:rPr>
          <w:rFonts w:ascii="Times New Roman" w:hAnsi="Times New Roman" w:cs="Times New Roman"/>
        </w:rPr>
        <w:t>r. wysłany do dowódców Einsatzgruppen, w którym naciskał on na koncentrowanie Żydów w istniejących gettach – rozumianych jako dzielnice już przez Żydów</w:t>
      </w:r>
      <w:r w:rsidR="00D34744">
        <w:rPr>
          <w:rFonts w:ascii="Times New Roman" w:hAnsi="Times New Roman" w:cs="Times New Roman"/>
        </w:rPr>
        <w:t xml:space="preserve"> </w:t>
      </w:r>
      <w:r w:rsidR="00D34744" w:rsidRPr="00C45013">
        <w:rPr>
          <w:rFonts w:ascii="Times New Roman" w:hAnsi="Times New Roman" w:cs="Times New Roman"/>
        </w:rPr>
        <w:t>zamieszkiwane</w:t>
      </w:r>
      <w:r w:rsidRPr="00C45013">
        <w:rPr>
          <w:rFonts w:ascii="Times New Roman" w:hAnsi="Times New Roman" w:cs="Times New Roman"/>
        </w:rPr>
        <w:t xml:space="preserve">. W dokumencie </w:t>
      </w:r>
      <w:r w:rsidR="00D34744" w:rsidRPr="00C45013">
        <w:rPr>
          <w:rFonts w:ascii="Times New Roman" w:hAnsi="Times New Roman" w:cs="Times New Roman"/>
        </w:rPr>
        <w:t xml:space="preserve">jest </w:t>
      </w:r>
      <w:r w:rsidRPr="00C45013">
        <w:rPr>
          <w:rFonts w:ascii="Times New Roman" w:hAnsi="Times New Roman" w:cs="Times New Roman"/>
        </w:rPr>
        <w:t>mowa o ograniczeniu swobody poruszania się Żydów po innych dzielnicach miasta, wprowadzeniu godziny policyjnej, nie wspominano natomiast o tworzeniu całkowicie zamkniętych gett</w:t>
      </w:r>
      <w:r w:rsidRPr="00C45013">
        <w:rPr>
          <w:rStyle w:val="FootnoteReference"/>
          <w:rFonts w:ascii="Times New Roman" w:hAnsi="Times New Roman" w:cs="Times New Roman"/>
        </w:rPr>
        <w:footnoteReference w:id="288"/>
      </w:r>
      <w:r w:rsidRPr="00C45013">
        <w:rPr>
          <w:rFonts w:ascii="Times New Roman" w:hAnsi="Times New Roman" w:cs="Times New Roman"/>
        </w:rPr>
        <w:t xml:space="preserve">. </w:t>
      </w:r>
    </w:p>
    <w:p w14:paraId="468A1963" w14:textId="676E81EC" w:rsidR="00C442C1" w:rsidRDefault="00C442C1" w:rsidP="007E7C9E">
      <w:pPr>
        <w:spacing w:line="360" w:lineRule="auto"/>
        <w:ind w:firstLine="708"/>
        <w:jc w:val="both"/>
        <w:rPr>
          <w:rFonts w:ascii="Times New Roman" w:hAnsi="Times New Roman" w:cs="Times New Roman"/>
        </w:rPr>
      </w:pPr>
      <w:r w:rsidRPr="00C45013">
        <w:rPr>
          <w:rFonts w:ascii="Times New Roman" w:hAnsi="Times New Roman" w:cs="Times New Roman"/>
        </w:rPr>
        <w:t xml:space="preserve">Pierwsza koncepcja </w:t>
      </w:r>
      <w:r w:rsidR="00D34744">
        <w:rPr>
          <w:rFonts w:ascii="Times New Roman" w:hAnsi="Times New Roman" w:cs="Times New Roman"/>
        </w:rPr>
        <w:t>ustanowienia</w:t>
      </w:r>
      <w:r w:rsidRPr="00C45013">
        <w:rPr>
          <w:rFonts w:ascii="Times New Roman" w:hAnsi="Times New Roman" w:cs="Times New Roman"/>
        </w:rPr>
        <w:t xml:space="preserve"> dzielnicy żydowskiej w Warszawie pojawiła się na początku listopada 1939 r., gdy miasto </w:t>
      </w:r>
      <w:r w:rsidR="00D34744" w:rsidRPr="00C45013">
        <w:rPr>
          <w:rFonts w:ascii="Times New Roman" w:hAnsi="Times New Roman" w:cs="Times New Roman"/>
        </w:rPr>
        <w:t xml:space="preserve">wciąż </w:t>
      </w:r>
      <w:r w:rsidRPr="00C45013">
        <w:rPr>
          <w:rFonts w:ascii="Times New Roman" w:hAnsi="Times New Roman" w:cs="Times New Roman"/>
        </w:rPr>
        <w:t xml:space="preserve">podlegało niemieckiej administracji wojskowej. 4 listopada na posiedzeniu Judenratu odczytano rozkaz, wydany rzekomo przez komendanta Warszawy gen. </w:t>
      </w:r>
      <w:r w:rsidR="00D34744">
        <w:rPr>
          <w:rFonts w:ascii="Times New Roman" w:hAnsi="Times New Roman" w:cs="Times New Roman"/>
        </w:rPr>
        <w:t xml:space="preserve">Karla </w:t>
      </w:r>
      <w:r w:rsidRPr="00C45013">
        <w:rPr>
          <w:rFonts w:ascii="Times New Roman" w:hAnsi="Times New Roman" w:cs="Times New Roman"/>
        </w:rPr>
        <w:t>von Neumanna-Neurode</w:t>
      </w:r>
      <w:r w:rsidR="00D34744">
        <w:rPr>
          <w:rFonts w:ascii="Times New Roman" w:hAnsi="Times New Roman" w:cs="Times New Roman"/>
        </w:rPr>
        <w:t>go</w:t>
      </w:r>
      <w:r w:rsidRPr="00C45013">
        <w:rPr>
          <w:rFonts w:ascii="Times New Roman" w:hAnsi="Times New Roman" w:cs="Times New Roman"/>
        </w:rPr>
        <w:t xml:space="preserve">, dotyczący skoncentrowania Żydów na kilku ulicach dzielnicy żydowskiej. Na jego wykonanie przewidziano </w:t>
      </w:r>
      <w:r w:rsidR="00D34744">
        <w:rPr>
          <w:rFonts w:ascii="Times New Roman" w:hAnsi="Times New Roman" w:cs="Times New Roman"/>
        </w:rPr>
        <w:t>trzy</w:t>
      </w:r>
      <w:r w:rsidRPr="00C45013">
        <w:rPr>
          <w:rFonts w:ascii="Times New Roman" w:hAnsi="Times New Roman" w:cs="Times New Roman"/>
        </w:rPr>
        <w:t xml:space="preserve"> dni. Nazajutrz w czasie spotkania z </w:t>
      </w:r>
      <w:r w:rsidR="00D34744">
        <w:rPr>
          <w:rFonts w:ascii="Times New Roman" w:hAnsi="Times New Roman" w:cs="Times New Roman"/>
        </w:rPr>
        <w:t>przewodniczącym</w:t>
      </w:r>
      <w:r w:rsidRPr="00C45013">
        <w:rPr>
          <w:rFonts w:ascii="Times New Roman" w:hAnsi="Times New Roman" w:cs="Times New Roman"/>
        </w:rPr>
        <w:t xml:space="preserve"> warszawskiej Rady Żydowskiej Adamem Czerniakowem i innymi członkami RŻ generał zaprzeczył, by wydał taki rozkaz</w:t>
      </w:r>
      <w:r w:rsidR="00D34744">
        <w:rPr>
          <w:rFonts w:ascii="Times New Roman" w:hAnsi="Times New Roman" w:cs="Times New Roman"/>
        </w:rPr>
        <w:t>,</w:t>
      </w:r>
      <w:r w:rsidRPr="00C45013">
        <w:rPr>
          <w:rFonts w:ascii="Times New Roman" w:hAnsi="Times New Roman" w:cs="Times New Roman"/>
        </w:rPr>
        <w:t xml:space="preserve"> i wstrzymał jego wykonanie</w:t>
      </w:r>
      <w:r w:rsidRPr="00C45013">
        <w:rPr>
          <w:rStyle w:val="FootnoteReference"/>
          <w:rFonts w:ascii="Times New Roman" w:hAnsi="Times New Roman" w:cs="Times New Roman"/>
        </w:rPr>
        <w:footnoteReference w:id="289"/>
      </w:r>
      <w:r w:rsidRPr="00C45013">
        <w:rPr>
          <w:rFonts w:ascii="Times New Roman" w:hAnsi="Times New Roman" w:cs="Times New Roman"/>
        </w:rPr>
        <w:t xml:space="preserve">. Badacze uważają, że inicjatywa </w:t>
      </w:r>
      <w:r w:rsidR="00D34744">
        <w:rPr>
          <w:rFonts w:ascii="Times New Roman" w:hAnsi="Times New Roman" w:cs="Times New Roman"/>
        </w:rPr>
        <w:t>wyodrębnienia</w:t>
      </w:r>
      <w:r w:rsidRPr="00C45013">
        <w:rPr>
          <w:rFonts w:ascii="Times New Roman" w:hAnsi="Times New Roman" w:cs="Times New Roman"/>
        </w:rPr>
        <w:t xml:space="preserve"> dzielnicy żydowskiej pochodziła od funkcjonariusza Einsatzgruppe IV </w:t>
      </w:r>
      <w:r w:rsidR="00F853DA">
        <w:rPr>
          <w:rFonts w:ascii="Times New Roman" w:hAnsi="Times New Roman" w:cs="Times New Roman"/>
        </w:rPr>
        <w:t xml:space="preserve">Bernharda </w:t>
      </w:r>
      <w:r w:rsidRPr="00C45013">
        <w:rPr>
          <w:rFonts w:ascii="Times New Roman" w:hAnsi="Times New Roman" w:cs="Times New Roman"/>
        </w:rPr>
        <w:t xml:space="preserve">Baatza, a zamieszanie związane z pierwszym pomysłem utworzenia getta w Warszawie wynikało z nakładania się na siebie w tym okresie </w:t>
      </w:r>
      <w:r w:rsidRPr="00C45013">
        <w:rPr>
          <w:rFonts w:ascii="Times New Roman" w:hAnsi="Times New Roman" w:cs="Times New Roman"/>
        </w:rPr>
        <w:lastRenderedPageBreak/>
        <w:t>kompetencji różnych niemieckich organów władzy</w:t>
      </w:r>
      <w:r w:rsidRPr="00C45013">
        <w:rPr>
          <w:rStyle w:val="FootnoteReference"/>
          <w:rFonts w:ascii="Times New Roman" w:hAnsi="Times New Roman" w:cs="Times New Roman"/>
        </w:rPr>
        <w:footnoteReference w:id="290"/>
      </w:r>
      <w:r w:rsidRPr="00C45013">
        <w:rPr>
          <w:rFonts w:ascii="Times New Roman" w:hAnsi="Times New Roman" w:cs="Times New Roman"/>
        </w:rPr>
        <w:t xml:space="preserve">. Kilka dni później gubernator </w:t>
      </w:r>
      <w:r w:rsidR="00D34744">
        <w:rPr>
          <w:rFonts w:ascii="Times New Roman" w:hAnsi="Times New Roman" w:cs="Times New Roman"/>
        </w:rPr>
        <w:t xml:space="preserve">generalny </w:t>
      </w:r>
      <w:r w:rsidRPr="00C45013">
        <w:rPr>
          <w:rFonts w:ascii="Times New Roman" w:hAnsi="Times New Roman" w:cs="Times New Roman"/>
        </w:rPr>
        <w:t xml:space="preserve">Hans Frank i gubernator dystryktu warszawskiego Ludwig Fischer ustalili w rozmowie, że </w:t>
      </w:r>
      <w:r w:rsidR="000720F3">
        <w:rPr>
          <w:rFonts w:ascii="Times New Roman" w:hAnsi="Times New Roman" w:cs="Times New Roman"/>
        </w:rPr>
        <w:t>około</w:t>
      </w:r>
      <w:r w:rsidRPr="00C45013">
        <w:rPr>
          <w:rFonts w:ascii="Times New Roman" w:hAnsi="Times New Roman" w:cs="Times New Roman"/>
        </w:rPr>
        <w:t xml:space="preserve"> 300</w:t>
      </w:r>
      <w:r w:rsidR="00D34744">
        <w:rPr>
          <w:rFonts w:ascii="Times New Roman" w:hAnsi="Times New Roman" w:cs="Times New Roman"/>
        </w:rPr>
        <w:t xml:space="preserve"> tys.</w:t>
      </w:r>
      <w:r w:rsidRPr="00C45013">
        <w:rPr>
          <w:rFonts w:ascii="Times New Roman" w:hAnsi="Times New Roman" w:cs="Times New Roman"/>
        </w:rPr>
        <w:t xml:space="preserve"> warszawskich Żydów powinno zostać zamkniętych w getcie</w:t>
      </w:r>
      <w:r w:rsidRPr="00C45013">
        <w:rPr>
          <w:rStyle w:val="FootnoteReference"/>
          <w:rFonts w:ascii="Times New Roman" w:hAnsi="Times New Roman" w:cs="Times New Roman"/>
        </w:rPr>
        <w:footnoteReference w:id="291"/>
      </w:r>
      <w:r w:rsidRPr="00C45013">
        <w:rPr>
          <w:rFonts w:ascii="Times New Roman" w:hAnsi="Times New Roman" w:cs="Times New Roman"/>
        </w:rPr>
        <w:t xml:space="preserve">. </w:t>
      </w:r>
      <w:r w:rsidR="00502A98">
        <w:rPr>
          <w:rFonts w:ascii="Times New Roman" w:hAnsi="Times New Roman" w:cs="Times New Roman"/>
        </w:rPr>
        <w:t>B</w:t>
      </w:r>
      <w:r w:rsidRPr="00C45013">
        <w:rPr>
          <w:rFonts w:ascii="Times New Roman" w:hAnsi="Times New Roman" w:cs="Times New Roman"/>
        </w:rPr>
        <w:t>ył to początek długiego i skomplikowanego procesu restrukturyzowania przestrzeni miejskiej w myśl radykalnej idei</w:t>
      </w:r>
      <w:r w:rsidRPr="00C45013">
        <w:rPr>
          <w:rStyle w:val="FootnoteReference"/>
          <w:rFonts w:ascii="Times New Roman" w:hAnsi="Times New Roman" w:cs="Times New Roman"/>
          <w:lang w:val="en-US"/>
        </w:rPr>
        <w:footnoteReference w:id="292"/>
      </w:r>
      <w:r w:rsidRPr="00C45013">
        <w:rPr>
          <w:rFonts w:ascii="Times New Roman" w:hAnsi="Times New Roman" w:cs="Times New Roman"/>
        </w:rPr>
        <w:t>.</w:t>
      </w:r>
      <w:r w:rsidR="00735CC8">
        <w:rPr>
          <w:rFonts w:ascii="Times New Roman" w:hAnsi="Times New Roman" w:cs="Times New Roman"/>
        </w:rPr>
        <w:t xml:space="preserve"> W jej wyniku powstały ostatecznie trzy przestrzenie wewnątrz okupowanego miasta: getto (dzielnica żydowska), dzielnica polska oraz tereny o statusie „</w:t>
      </w:r>
      <w:r w:rsidR="00D34744">
        <w:rPr>
          <w:rFonts w:ascii="Times New Roman" w:hAnsi="Times New Roman" w:cs="Times New Roman"/>
        </w:rPr>
        <w:t>n</w:t>
      </w:r>
      <w:r w:rsidR="00735CC8" w:rsidRPr="00735CC8">
        <w:rPr>
          <w:rFonts w:ascii="Times New Roman" w:hAnsi="Times New Roman" w:cs="Times New Roman"/>
        </w:rPr>
        <w:t>ur für Deutsche</w:t>
      </w:r>
      <w:r w:rsidR="00735CC8">
        <w:rPr>
          <w:rFonts w:ascii="Times New Roman" w:hAnsi="Times New Roman" w:cs="Times New Roman"/>
        </w:rPr>
        <w:t xml:space="preserve">” (tzw. dzielnica rządowa i dzielnica policyjna, a także teren niektórych instytucji, lokali gastronomicznych i rozrywkowych, środków transportu). Przestrzeń zarówno Warszawy, jak i całego Generalnego Gubernatorstwa została zorganizowana hierarchicznie i podzielona w zgodzie z nazistowską teorią rasową. </w:t>
      </w:r>
      <w:r w:rsidR="00AC5D7A">
        <w:rPr>
          <w:rFonts w:ascii="Times New Roman" w:hAnsi="Times New Roman" w:cs="Times New Roman"/>
        </w:rPr>
        <w:t xml:space="preserve">Należy przy tym zaznaczyć, że granica między dzielnicą polską a niemiecką nigdy nie była zarysowana tak twardo jak granica między gettem </w:t>
      </w:r>
      <w:r w:rsidR="00D34744">
        <w:rPr>
          <w:rFonts w:ascii="Times New Roman" w:hAnsi="Times New Roman" w:cs="Times New Roman"/>
        </w:rPr>
        <w:t>a</w:t>
      </w:r>
      <w:r w:rsidR="00AC5D7A">
        <w:rPr>
          <w:rFonts w:ascii="Times New Roman" w:hAnsi="Times New Roman" w:cs="Times New Roman"/>
        </w:rPr>
        <w:t xml:space="preserve"> resztą Warszawy.</w:t>
      </w:r>
    </w:p>
    <w:p w14:paraId="3AFCD2AB" w14:textId="67CEDE78" w:rsidR="00C442C1" w:rsidRDefault="00C442C1" w:rsidP="00D34744">
      <w:pPr>
        <w:spacing w:line="360" w:lineRule="auto"/>
        <w:ind w:firstLine="708"/>
        <w:jc w:val="both"/>
        <w:rPr>
          <w:rFonts w:ascii="Times New Roman" w:hAnsi="Times New Roman" w:cs="Times New Roman"/>
        </w:rPr>
      </w:pPr>
      <w:r w:rsidRPr="00C45013">
        <w:rPr>
          <w:rFonts w:ascii="Times New Roman" w:hAnsi="Times New Roman" w:cs="Times New Roman"/>
        </w:rPr>
        <w:t xml:space="preserve">Od 1 grudnia 1939 r. Żydzi w Generalnym Gubernatorstwie musieli nosić na ramieniu dyskryminujące </w:t>
      </w:r>
      <w:r w:rsidR="00B571FA">
        <w:rPr>
          <w:rFonts w:ascii="Times New Roman" w:hAnsi="Times New Roman" w:cs="Times New Roman"/>
        </w:rPr>
        <w:t xml:space="preserve">białe </w:t>
      </w:r>
      <w:r w:rsidRPr="00C45013">
        <w:rPr>
          <w:rFonts w:ascii="Times New Roman" w:hAnsi="Times New Roman" w:cs="Times New Roman"/>
        </w:rPr>
        <w:t xml:space="preserve">opaski z niebieską gwiazdą Dawida. Od 1 stycznia 1940 nie mogli bez zezwolenia zmieniać miejsca zamieszkania. 23 stycznia 1940 r. w Warszawie utworzono Wydział Przesiedleń, którego kierownikiem został Waldemar Schön. Wydział zajmował się planami utworzenia getta. Początkowo rozważano </w:t>
      </w:r>
      <w:r w:rsidR="00B571FA">
        <w:rPr>
          <w:rFonts w:ascii="Times New Roman" w:hAnsi="Times New Roman" w:cs="Times New Roman"/>
        </w:rPr>
        <w:t>wyodrębnienie go</w:t>
      </w:r>
      <w:r w:rsidRPr="00C45013">
        <w:rPr>
          <w:rFonts w:ascii="Times New Roman" w:hAnsi="Times New Roman" w:cs="Times New Roman"/>
        </w:rPr>
        <w:t xml:space="preserve"> na prawobrzeżnej Pradze – to zapewniłoby naturalną izolację dzielnicy żydowskiej od reszty miasta. Planom tym sprzeciwił się Zarząd Miasta, wskazując na negatywne konsekwencje gospodarcze przesiedlenia poza centrum miasta Żydów, którzy stanowili </w:t>
      </w:r>
      <w:r w:rsidR="000720F3">
        <w:rPr>
          <w:rFonts w:ascii="Times New Roman" w:hAnsi="Times New Roman" w:cs="Times New Roman"/>
        </w:rPr>
        <w:t>około</w:t>
      </w:r>
      <w:r w:rsidRPr="00C45013">
        <w:rPr>
          <w:rFonts w:ascii="Times New Roman" w:hAnsi="Times New Roman" w:cs="Times New Roman"/>
        </w:rPr>
        <w:t xml:space="preserve"> 80% warszawskich rzemieślników, obawiano się także problemów z aprowizacją</w:t>
      </w:r>
      <w:r w:rsidRPr="00C45013">
        <w:rPr>
          <w:rStyle w:val="FootnoteReference"/>
          <w:rFonts w:ascii="Times New Roman" w:hAnsi="Times New Roman" w:cs="Times New Roman"/>
        </w:rPr>
        <w:footnoteReference w:id="293"/>
      </w:r>
      <w:r w:rsidRPr="00C45013">
        <w:rPr>
          <w:rFonts w:ascii="Times New Roman" w:hAnsi="Times New Roman" w:cs="Times New Roman"/>
        </w:rPr>
        <w:t xml:space="preserve">. </w:t>
      </w:r>
    </w:p>
    <w:p w14:paraId="102AAC96" w14:textId="77777777" w:rsidR="00C442C1" w:rsidRDefault="00C442C1" w:rsidP="00683F45">
      <w:pPr>
        <w:spacing w:line="360" w:lineRule="auto"/>
        <w:jc w:val="both"/>
        <w:rPr>
          <w:rFonts w:ascii="Times New Roman" w:hAnsi="Times New Roman" w:cs="Times New Roman"/>
        </w:rPr>
      </w:pPr>
    </w:p>
    <w:p w14:paraId="502BAE63" w14:textId="77777777" w:rsidR="00C442C1" w:rsidRPr="000459B3" w:rsidRDefault="009C7DF4" w:rsidP="00683F45">
      <w:pPr>
        <w:spacing w:line="360" w:lineRule="auto"/>
        <w:rPr>
          <w:rFonts w:ascii="Times New Roman" w:eastAsia="Times New Roman" w:hAnsi="Times New Roman" w:cs="Times New Roman"/>
          <w:lang w:eastAsia="pl-PL"/>
        </w:rPr>
      </w:pPr>
      <w:r w:rsidRPr="000459B3">
        <w:rPr>
          <w:rFonts w:ascii="Times New Roman" w:eastAsia="Times New Roman" w:hAnsi="Times New Roman" w:cs="Times New Roman"/>
          <w:lang w:eastAsia="pl-PL"/>
        </w:rPr>
        <w:lastRenderedPageBreak/>
        <w:fldChar w:fldCharType="begin"/>
      </w:r>
      <w:r w:rsidR="00C442C1" w:rsidRPr="000459B3">
        <w:rPr>
          <w:rFonts w:ascii="Times New Roman" w:eastAsia="Times New Roman" w:hAnsi="Times New Roman" w:cs="Times New Roman"/>
          <w:lang w:eastAsia="pl-PL"/>
        </w:rPr>
        <w:instrText xml:space="preserve"> INCLUDEPICTURE "https://collections.ushmm.org/iiif-b/assets/788845" \* MERGEFORMATINET </w:instrText>
      </w:r>
      <w:r w:rsidRPr="000459B3">
        <w:rPr>
          <w:rFonts w:ascii="Times New Roman" w:eastAsia="Times New Roman" w:hAnsi="Times New Roman" w:cs="Times New Roman"/>
          <w:lang w:eastAsia="pl-PL"/>
        </w:rPr>
        <w:fldChar w:fldCharType="separate"/>
      </w:r>
      <w:r w:rsidR="00C442C1" w:rsidRPr="000459B3">
        <w:rPr>
          <w:rFonts w:ascii="Times New Roman" w:eastAsia="Times New Roman" w:hAnsi="Times New Roman" w:cs="Times New Roman"/>
          <w:noProof/>
          <w:lang w:eastAsia="pl-PL"/>
        </w:rPr>
        <w:drawing>
          <wp:inline distT="0" distB="0" distL="0" distR="0" wp14:anchorId="6934BB5C" wp14:editId="2704A572">
            <wp:extent cx="2873696" cy="2477477"/>
            <wp:effectExtent l="0" t="0" r="0" b="0"/>
            <wp:docPr id="17" name="Obraz 17" descr="A sign in German and Polish posted at entrance 2 to the Warsaw ghetto reads, &quot;Area closed because of epidemic. Only through traffic permitted.&quot;  &#10;&#10;Joest's original caption reads: &quot;No one drew back in fear from the terrifying sign 'Epidemic Quarantine Area' posted at the entrances to the Ghetto.  'Aryan' Poles were allowed to pass through; Jews were n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ign in German and Polish posted at entrance 2 to the Warsaw ghetto reads, &quot;Area closed because of epidemic. Only through traffic permitted.&quot;  &#10;&#10;Joest's original caption reads: &quot;No one drew back in fear from the terrifying sign 'Epidemic Quarantine Area' posted at the entrances to the Ghetto.  'Aryan' Poles were allowed to pass through; Jews were not.&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8252" cy="2481405"/>
                    </a:xfrm>
                    <a:prstGeom prst="rect">
                      <a:avLst/>
                    </a:prstGeom>
                    <a:noFill/>
                    <a:ln>
                      <a:noFill/>
                    </a:ln>
                  </pic:spPr>
                </pic:pic>
              </a:graphicData>
            </a:graphic>
          </wp:inline>
        </w:drawing>
      </w:r>
      <w:r w:rsidRPr="000459B3">
        <w:rPr>
          <w:rFonts w:ascii="Times New Roman" w:eastAsia="Times New Roman" w:hAnsi="Times New Roman" w:cs="Times New Roman"/>
          <w:lang w:eastAsia="pl-PL"/>
        </w:rPr>
        <w:fldChar w:fldCharType="end"/>
      </w:r>
    </w:p>
    <w:p w14:paraId="36CDF923" w14:textId="77777777" w:rsidR="00C442C1" w:rsidRPr="00C45013" w:rsidRDefault="00C442C1" w:rsidP="00683F45">
      <w:pPr>
        <w:spacing w:line="360" w:lineRule="auto"/>
        <w:jc w:val="both"/>
        <w:rPr>
          <w:rFonts w:ascii="Times New Roman" w:hAnsi="Times New Roman" w:cs="Times New Roman"/>
        </w:rPr>
      </w:pPr>
    </w:p>
    <w:p w14:paraId="16DB8025" w14:textId="49A9F6A5" w:rsidR="00C442C1" w:rsidRPr="00C45013" w:rsidRDefault="00C442C1" w:rsidP="00683F45">
      <w:pPr>
        <w:spacing w:line="360" w:lineRule="auto"/>
        <w:ind w:firstLine="708"/>
        <w:jc w:val="both"/>
        <w:rPr>
          <w:rFonts w:ascii="Times New Roman" w:hAnsi="Times New Roman" w:cs="Times New Roman"/>
        </w:rPr>
      </w:pPr>
      <w:r w:rsidRPr="00C45013">
        <w:rPr>
          <w:rFonts w:ascii="Times New Roman" w:hAnsi="Times New Roman" w:cs="Times New Roman"/>
        </w:rPr>
        <w:t xml:space="preserve">W marcu plany utworzenia getta chwilowo zawieszono ze względu na rozważaną wtedy koncepcję </w:t>
      </w:r>
      <w:r w:rsidR="00611BE0">
        <w:rPr>
          <w:rFonts w:ascii="Times New Roman" w:hAnsi="Times New Roman" w:cs="Times New Roman"/>
        </w:rPr>
        <w:t>ustanowienia</w:t>
      </w:r>
      <w:r w:rsidRPr="00C45013">
        <w:rPr>
          <w:rFonts w:ascii="Times New Roman" w:hAnsi="Times New Roman" w:cs="Times New Roman"/>
        </w:rPr>
        <w:t xml:space="preserve"> rezerwatu dla Żydów na Lubelszczyźnie, z której ostatecznie zrezygnowano</w:t>
      </w:r>
      <w:r w:rsidRPr="00C45013">
        <w:rPr>
          <w:rStyle w:val="FootnoteReference"/>
          <w:rFonts w:ascii="Times New Roman" w:hAnsi="Times New Roman" w:cs="Times New Roman"/>
        </w:rPr>
        <w:footnoteReference w:id="294"/>
      </w:r>
      <w:r w:rsidRPr="00C45013">
        <w:rPr>
          <w:rFonts w:ascii="Times New Roman" w:hAnsi="Times New Roman" w:cs="Times New Roman"/>
        </w:rPr>
        <w:t xml:space="preserve">. Od 22 do 29 marca w Warszawie trwał inspirowany prawdopodobnie przez Niemców tzw. pogrom wielkanocny – polscy uczestnicy napadali </w:t>
      </w:r>
      <w:r w:rsidR="00611BE0">
        <w:rPr>
          <w:rFonts w:ascii="Times New Roman" w:hAnsi="Times New Roman" w:cs="Times New Roman"/>
        </w:rPr>
        <w:t xml:space="preserve">na </w:t>
      </w:r>
      <w:r w:rsidRPr="00C45013">
        <w:rPr>
          <w:rFonts w:ascii="Times New Roman" w:hAnsi="Times New Roman" w:cs="Times New Roman"/>
        </w:rPr>
        <w:t>Żydów</w:t>
      </w:r>
      <w:r w:rsidR="00611BE0">
        <w:rPr>
          <w:rFonts w:ascii="Times New Roman" w:hAnsi="Times New Roman" w:cs="Times New Roman"/>
        </w:rPr>
        <w:t xml:space="preserve"> </w:t>
      </w:r>
      <w:r w:rsidR="00611BE0" w:rsidRPr="00C45013">
        <w:rPr>
          <w:rFonts w:ascii="Times New Roman" w:hAnsi="Times New Roman" w:cs="Times New Roman"/>
        </w:rPr>
        <w:t xml:space="preserve">i </w:t>
      </w:r>
      <w:r w:rsidR="00611BE0">
        <w:rPr>
          <w:rFonts w:ascii="Times New Roman" w:hAnsi="Times New Roman" w:cs="Times New Roman"/>
        </w:rPr>
        <w:t xml:space="preserve">ich </w:t>
      </w:r>
      <w:r w:rsidR="00611BE0" w:rsidRPr="00C45013">
        <w:rPr>
          <w:rFonts w:ascii="Times New Roman" w:hAnsi="Times New Roman" w:cs="Times New Roman"/>
        </w:rPr>
        <w:t>bili</w:t>
      </w:r>
      <w:r w:rsidRPr="00C45013">
        <w:rPr>
          <w:rFonts w:ascii="Times New Roman" w:hAnsi="Times New Roman" w:cs="Times New Roman"/>
        </w:rPr>
        <w:t>, niszczyli żydowskie sklepy</w:t>
      </w:r>
      <w:r w:rsidRPr="00C45013">
        <w:rPr>
          <w:rStyle w:val="FootnoteReference"/>
          <w:rFonts w:ascii="Times New Roman" w:hAnsi="Times New Roman" w:cs="Times New Roman"/>
        </w:rPr>
        <w:footnoteReference w:id="295"/>
      </w:r>
      <w:r w:rsidRPr="00C45013">
        <w:rPr>
          <w:rFonts w:ascii="Times New Roman" w:hAnsi="Times New Roman" w:cs="Times New Roman"/>
        </w:rPr>
        <w:t>. Pod koniec marca niemieckie władze Warszawy zażądały, by Rada Żydowska zaczęła budować mury wokół obszaru „zagrożonego epidemią” (</w:t>
      </w:r>
      <w:r w:rsidRPr="00C45013">
        <w:rPr>
          <w:rFonts w:ascii="Times New Roman" w:hAnsi="Times New Roman" w:cs="Times New Roman"/>
          <w:i/>
        </w:rPr>
        <w:t>Seuchensperrgebiet</w:t>
      </w:r>
      <w:r w:rsidRPr="00C45013">
        <w:rPr>
          <w:rFonts w:ascii="Times New Roman" w:hAnsi="Times New Roman" w:cs="Times New Roman"/>
        </w:rPr>
        <w:t>). Ludwig Leist, starosta Warszawy, miał stwierdzić, że mury ochronią Żydów przed antysemickimi ekscesami polskiej ludności. W kwietniu Wydział Przesiedleń badał możliwość utworzenia w Warszawie dwóch gett – na Pradze i na leżącym na zachodnich obrzeżach miasta Kole. W maju po raz kolejny zawieszono plany getta w Warszawie – władze III Rzeszy rozważały wtedy wysiedleni</w:t>
      </w:r>
      <w:r w:rsidR="002E3843">
        <w:rPr>
          <w:rFonts w:ascii="Times New Roman" w:hAnsi="Times New Roman" w:cs="Times New Roman"/>
        </w:rPr>
        <w:t>e</w:t>
      </w:r>
      <w:r w:rsidRPr="00C45013">
        <w:rPr>
          <w:rFonts w:ascii="Times New Roman" w:hAnsi="Times New Roman" w:cs="Times New Roman"/>
        </w:rPr>
        <w:t xml:space="preserve"> Żydów z całej Europy na Madagaskar</w:t>
      </w:r>
      <w:r w:rsidRPr="00C45013">
        <w:rPr>
          <w:rStyle w:val="FootnoteReference"/>
          <w:rFonts w:ascii="Times New Roman" w:hAnsi="Times New Roman" w:cs="Times New Roman"/>
        </w:rPr>
        <w:footnoteReference w:id="296"/>
      </w:r>
      <w:r w:rsidRPr="00C45013">
        <w:rPr>
          <w:rFonts w:ascii="Times New Roman" w:hAnsi="Times New Roman" w:cs="Times New Roman"/>
        </w:rPr>
        <w:t xml:space="preserve">. </w:t>
      </w:r>
    </w:p>
    <w:p w14:paraId="276E7CF0" w14:textId="2FDC458A" w:rsidR="00C442C1" w:rsidRDefault="00C442C1" w:rsidP="00502A98">
      <w:pPr>
        <w:spacing w:after="40" w:line="360" w:lineRule="auto"/>
        <w:ind w:firstLine="708"/>
        <w:jc w:val="both"/>
        <w:rPr>
          <w:rFonts w:ascii="Times New Roman" w:hAnsi="Times New Roman" w:cs="Times New Roman"/>
        </w:rPr>
      </w:pPr>
      <w:r w:rsidRPr="00C45013">
        <w:rPr>
          <w:rFonts w:ascii="Times New Roman" w:hAnsi="Times New Roman" w:cs="Times New Roman"/>
        </w:rPr>
        <w:t xml:space="preserve">W sierpniu 1940 r. raz jeszcze, tym razem na dobre, powrócił pomysł utworzenia getta w Warszawie. Referat Zdrowia w Urzędzie Generalnego Gubernatora zażądał </w:t>
      </w:r>
      <w:r w:rsidR="002E3843">
        <w:rPr>
          <w:rFonts w:ascii="Times New Roman" w:hAnsi="Times New Roman" w:cs="Times New Roman"/>
        </w:rPr>
        <w:t>jego wyodrębnienia</w:t>
      </w:r>
      <w:r w:rsidRPr="00C45013">
        <w:rPr>
          <w:rFonts w:ascii="Times New Roman" w:hAnsi="Times New Roman" w:cs="Times New Roman"/>
        </w:rPr>
        <w:t xml:space="preserve">, wskazując na ryzyko wybuchu epidemii na terenie, gdzie skoncentrowano </w:t>
      </w:r>
      <w:r w:rsidR="002E3843">
        <w:rPr>
          <w:rFonts w:ascii="Times New Roman" w:hAnsi="Times New Roman" w:cs="Times New Roman"/>
        </w:rPr>
        <w:t>dużą</w:t>
      </w:r>
      <w:r w:rsidRPr="00C45013">
        <w:rPr>
          <w:rFonts w:ascii="Times New Roman" w:hAnsi="Times New Roman" w:cs="Times New Roman"/>
        </w:rPr>
        <w:t xml:space="preserve"> </w:t>
      </w:r>
      <w:r w:rsidR="002E3843">
        <w:rPr>
          <w:rFonts w:ascii="Times New Roman" w:hAnsi="Times New Roman" w:cs="Times New Roman"/>
        </w:rPr>
        <w:t>liczbę</w:t>
      </w:r>
      <w:r w:rsidRPr="00C45013">
        <w:rPr>
          <w:rFonts w:ascii="Times New Roman" w:hAnsi="Times New Roman" w:cs="Times New Roman"/>
        </w:rPr>
        <w:t xml:space="preserve"> niemieckich żołnierzy</w:t>
      </w:r>
      <w:r w:rsidRPr="00C45013">
        <w:rPr>
          <w:rStyle w:val="FootnoteReference"/>
          <w:rFonts w:ascii="Times New Roman" w:hAnsi="Times New Roman" w:cs="Times New Roman"/>
        </w:rPr>
        <w:footnoteReference w:id="297"/>
      </w:r>
      <w:r w:rsidRPr="00C45013">
        <w:rPr>
          <w:rFonts w:ascii="Times New Roman" w:hAnsi="Times New Roman" w:cs="Times New Roman"/>
        </w:rPr>
        <w:t xml:space="preserve">. W Warszawie miała powstać dzielnica żydowska, a nie hermetycznie zamknięte getto – na lokalizację wybrano północną część Śródmieścia </w:t>
      </w:r>
      <w:r w:rsidRPr="00C45013">
        <w:rPr>
          <w:rFonts w:ascii="Times New Roman" w:hAnsi="Times New Roman" w:cs="Times New Roman"/>
        </w:rPr>
        <w:lastRenderedPageBreak/>
        <w:t>Warszawy, gdzie mieszkała znaczna</w:t>
      </w:r>
      <w:r>
        <w:rPr>
          <w:rFonts w:ascii="Times New Roman" w:hAnsi="Times New Roman" w:cs="Times New Roman"/>
        </w:rPr>
        <w:t xml:space="preserve"> </w:t>
      </w:r>
      <w:r w:rsidRPr="00C45013">
        <w:rPr>
          <w:rFonts w:ascii="Times New Roman" w:hAnsi="Times New Roman" w:cs="Times New Roman"/>
        </w:rPr>
        <w:t>część</w:t>
      </w:r>
      <w:r w:rsidR="002E3843">
        <w:rPr>
          <w:rFonts w:ascii="Times New Roman" w:hAnsi="Times New Roman" w:cs="Times New Roman"/>
        </w:rPr>
        <w:t xml:space="preserve"> </w:t>
      </w:r>
      <w:r w:rsidRPr="00C45013">
        <w:rPr>
          <w:rFonts w:ascii="Times New Roman" w:hAnsi="Times New Roman" w:cs="Times New Roman"/>
        </w:rPr>
        <w:t>żydowskiej populacji miasta, co miało uprościć przesiedlenia</w:t>
      </w:r>
      <w:r w:rsidRPr="00C45013">
        <w:rPr>
          <w:rFonts w:ascii="Times New Roman" w:hAnsi="Times New Roman" w:cs="Times New Roman"/>
          <w:vertAlign w:val="superscript"/>
        </w:rPr>
        <w:footnoteReference w:id="298"/>
      </w:r>
      <w:r w:rsidRPr="00C45013">
        <w:rPr>
          <w:rFonts w:ascii="Times New Roman" w:hAnsi="Times New Roman" w:cs="Times New Roman"/>
        </w:rPr>
        <w:t xml:space="preserve">. Żydzi przybywający do Warszawy mogli </w:t>
      </w:r>
      <w:r w:rsidR="002E3843" w:rsidRPr="00C45013">
        <w:rPr>
          <w:rFonts w:ascii="Times New Roman" w:hAnsi="Times New Roman" w:cs="Times New Roman"/>
        </w:rPr>
        <w:t xml:space="preserve">się </w:t>
      </w:r>
      <w:r w:rsidRPr="00C45013">
        <w:rPr>
          <w:rFonts w:ascii="Times New Roman" w:hAnsi="Times New Roman" w:cs="Times New Roman"/>
        </w:rPr>
        <w:t xml:space="preserve">osiedlać już tylko na terenie planowanej dzielnicy żydowskiej. Od września na jej </w:t>
      </w:r>
      <w:r w:rsidR="002E3843">
        <w:rPr>
          <w:rFonts w:ascii="Times New Roman" w:hAnsi="Times New Roman" w:cs="Times New Roman"/>
        </w:rPr>
        <w:t>obszar</w:t>
      </w:r>
      <w:r w:rsidRPr="00C45013">
        <w:rPr>
          <w:rFonts w:ascii="Times New Roman" w:hAnsi="Times New Roman" w:cs="Times New Roman"/>
        </w:rPr>
        <w:t xml:space="preserve"> przesiedlani byli Żydzi z </w:t>
      </w:r>
      <w:r w:rsidR="003D18FF">
        <w:rPr>
          <w:rFonts w:ascii="Times New Roman" w:hAnsi="Times New Roman" w:cs="Times New Roman"/>
        </w:rPr>
        <w:t>„</w:t>
      </w:r>
      <w:r w:rsidRPr="00C45013">
        <w:rPr>
          <w:rFonts w:ascii="Times New Roman" w:hAnsi="Times New Roman" w:cs="Times New Roman"/>
        </w:rPr>
        <w:t>aryjskiej</w:t>
      </w:r>
      <w:r w:rsidR="003D18FF">
        <w:rPr>
          <w:rFonts w:ascii="Times New Roman" w:hAnsi="Times New Roman" w:cs="Times New Roman"/>
        </w:rPr>
        <w:t>”</w:t>
      </w:r>
      <w:r w:rsidRPr="00C45013">
        <w:rPr>
          <w:rFonts w:ascii="Times New Roman" w:hAnsi="Times New Roman" w:cs="Times New Roman"/>
        </w:rPr>
        <w:t xml:space="preserve"> części miasta. 2 października </w:t>
      </w:r>
      <w:r w:rsidR="00B5286C">
        <w:rPr>
          <w:rFonts w:ascii="Times New Roman" w:hAnsi="Times New Roman" w:cs="Times New Roman"/>
        </w:rPr>
        <w:t xml:space="preserve">1940 r. </w:t>
      </w:r>
      <w:r w:rsidRPr="00C45013">
        <w:rPr>
          <w:rFonts w:ascii="Times New Roman" w:hAnsi="Times New Roman" w:cs="Times New Roman"/>
        </w:rPr>
        <w:t>Fischer podpisał zarządzenie o utworzeniu w Warszawie „żydowskiej dzielnicy mieszkaniowej”</w:t>
      </w:r>
      <w:r w:rsidR="006F0B30">
        <w:rPr>
          <w:rFonts w:ascii="Times New Roman" w:hAnsi="Times New Roman" w:cs="Times New Roman"/>
        </w:rPr>
        <w:t>,</w:t>
      </w:r>
      <w:r w:rsidRPr="00C45013">
        <w:rPr>
          <w:rFonts w:ascii="Times New Roman" w:hAnsi="Times New Roman" w:cs="Times New Roman"/>
        </w:rPr>
        <w:t xml:space="preserve"> ogłoszone 10 dni później. Przez kolejne tygodnie Żydzi przeprowadzali się do getta, którego granice podlegały ciągłym negocjacjom i zmianom. Spodziewano się, że getto pozostanie częściowo otwarte</w:t>
      </w:r>
      <w:r w:rsidRPr="00C45013">
        <w:rPr>
          <w:rStyle w:val="FootnoteReference"/>
          <w:rFonts w:ascii="Times New Roman" w:hAnsi="Times New Roman" w:cs="Times New Roman"/>
        </w:rPr>
        <w:footnoteReference w:id="299"/>
      </w:r>
      <w:r w:rsidRPr="00C45013">
        <w:rPr>
          <w:rFonts w:ascii="Times New Roman" w:hAnsi="Times New Roman" w:cs="Times New Roman"/>
        </w:rPr>
        <w:t>. Początkowo przesiedlenie miało się zakończyć 31 października, później termin odroczono do 15 listopada</w:t>
      </w:r>
      <w:r w:rsidRPr="00C45013">
        <w:rPr>
          <w:rStyle w:val="FootnoteReference"/>
          <w:rFonts w:ascii="Times New Roman" w:hAnsi="Times New Roman" w:cs="Times New Roman"/>
        </w:rPr>
        <w:footnoteReference w:id="300"/>
      </w:r>
      <w:r w:rsidRPr="00C45013">
        <w:rPr>
          <w:rFonts w:ascii="Times New Roman" w:hAnsi="Times New Roman" w:cs="Times New Roman"/>
        </w:rPr>
        <w:t>. Z polecenia Schöna mur otaczający getto podwyższono do wysokości 4 metrów</w:t>
      </w:r>
      <w:r w:rsidRPr="00C45013">
        <w:rPr>
          <w:rStyle w:val="FootnoteReference"/>
          <w:rFonts w:ascii="Times New Roman" w:hAnsi="Times New Roman" w:cs="Times New Roman"/>
        </w:rPr>
        <w:footnoteReference w:id="301"/>
      </w:r>
      <w:r w:rsidRPr="00C45013">
        <w:rPr>
          <w:rFonts w:ascii="Times New Roman" w:hAnsi="Times New Roman" w:cs="Times New Roman"/>
        </w:rPr>
        <w:t xml:space="preserve">, od 16 listopada już nikt nie mógł </w:t>
      </w:r>
      <w:r w:rsidR="006F0B30">
        <w:rPr>
          <w:rFonts w:ascii="Times New Roman" w:hAnsi="Times New Roman" w:cs="Times New Roman"/>
        </w:rPr>
        <w:t>go przekroczyć na zewnątrz</w:t>
      </w:r>
      <w:r w:rsidRPr="00C45013">
        <w:rPr>
          <w:rFonts w:ascii="Times New Roman" w:hAnsi="Times New Roman" w:cs="Times New Roman"/>
        </w:rPr>
        <w:t>. Z terenów getta wyprowadziło 113 tys. Polaków, do dzielnicy zamkniętej przesiedlono 138 tys. Żydów</w:t>
      </w:r>
      <w:r>
        <w:rPr>
          <w:rFonts w:ascii="Times New Roman" w:hAnsi="Times New Roman" w:cs="Times New Roman"/>
        </w:rPr>
        <w:t xml:space="preserve"> (r</w:t>
      </w:r>
      <w:r w:rsidRPr="00C45013">
        <w:rPr>
          <w:rFonts w:ascii="Times New Roman" w:hAnsi="Times New Roman" w:cs="Times New Roman"/>
        </w:rPr>
        <w:t>óżnica wynosiła zatem 25 tys. osób</w:t>
      </w:r>
      <w:r>
        <w:rPr>
          <w:rFonts w:ascii="Times New Roman" w:hAnsi="Times New Roman" w:cs="Times New Roman"/>
        </w:rPr>
        <w:t xml:space="preserve">). </w:t>
      </w:r>
      <w:r w:rsidRPr="009B1A51">
        <w:rPr>
          <w:rFonts w:ascii="Times New Roman" w:hAnsi="Times New Roman" w:cs="Times New Roman"/>
        </w:rPr>
        <w:t xml:space="preserve">Marcin Urynowicz podważa </w:t>
      </w:r>
      <w:r>
        <w:rPr>
          <w:rFonts w:ascii="Times New Roman" w:hAnsi="Times New Roman" w:cs="Times New Roman"/>
        </w:rPr>
        <w:t>powyższe</w:t>
      </w:r>
      <w:r w:rsidRPr="009B1A51">
        <w:rPr>
          <w:rFonts w:ascii="Times New Roman" w:hAnsi="Times New Roman" w:cs="Times New Roman"/>
        </w:rPr>
        <w:t xml:space="preserve"> dane i za Zygmuntem Ogrodzkim, </w:t>
      </w:r>
      <w:r w:rsidR="006F0B30">
        <w:rPr>
          <w:rFonts w:ascii="Times New Roman" w:hAnsi="Times New Roman" w:cs="Times New Roman"/>
        </w:rPr>
        <w:t>s</w:t>
      </w:r>
      <w:r w:rsidRPr="009B1A51">
        <w:rPr>
          <w:rFonts w:ascii="Times New Roman" w:hAnsi="Times New Roman" w:cs="Times New Roman"/>
        </w:rPr>
        <w:t xml:space="preserve">zefem Biura Kwaterunkowego, przekonuje, że Polaków </w:t>
      </w:r>
      <w:r w:rsidR="006F0B30">
        <w:rPr>
          <w:rFonts w:ascii="Times New Roman" w:hAnsi="Times New Roman" w:cs="Times New Roman"/>
        </w:rPr>
        <w:t>opuszczających</w:t>
      </w:r>
      <w:r w:rsidRPr="009B1A51">
        <w:rPr>
          <w:rFonts w:ascii="Times New Roman" w:hAnsi="Times New Roman" w:cs="Times New Roman"/>
        </w:rPr>
        <w:t xml:space="preserve"> teren przyszłego getta było znacznie mniej</w:t>
      </w:r>
      <w:r w:rsidR="006F0B30">
        <w:rPr>
          <w:rFonts w:ascii="Times New Roman" w:hAnsi="Times New Roman" w:cs="Times New Roman"/>
        </w:rPr>
        <w:t>,</w:t>
      </w:r>
      <w:r w:rsidRPr="009B1A51">
        <w:rPr>
          <w:rFonts w:ascii="Times New Roman" w:hAnsi="Times New Roman" w:cs="Times New Roman"/>
        </w:rPr>
        <w:t xml:space="preserve"> </w:t>
      </w:r>
      <w:r w:rsidR="000720F3">
        <w:rPr>
          <w:rFonts w:ascii="Times New Roman" w:hAnsi="Times New Roman" w:cs="Times New Roman"/>
        </w:rPr>
        <w:t>około</w:t>
      </w:r>
      <w:r w:rsidRPr="009B1A51">
        <w:rPr>
          <w:rFonts w:ascii="Times New Roman" w:hAnsi="Times New Roman" w:cs="Times New Roman"/>
        </w:rPr>
        <w:t xml:space="preserve"> 30</w:t>
      </w:r>
      <w:r w:rsidR="006F0B30">
        <w:rPr>
          <w:rFonts w:ascii="Times New Roman" w:hAnsi="Times New Roman" w:cs="Times New Roman"/>
        </w:rPr>
        <w:t xml:space="preserve"> </w:t>
      </w:r>
      <w:r>
        <w:rPr>
          <w:rFonts w:ascii="Times New Roman" w:hAnsi="Times New Roman" w:cs="Times New Roman"/>
        </w:rPr>
        <w:t>tys.</w:t>
      </w:r>
      <w:r w:rsidRPr="009B1A51">
        <w:rPr>
          <w:rFonts w:ascii="Times New Roman" w:hAnsi="Times New Roman" w:cs="Times New Roman"/>
        </w:rPr>
        <w:t xml:space="preserve">, liczbę Żydów przeprowadzających się z innych części miasta szacuje </w:t>
      </w:r>
      <w:r w:rsidR="006F0B30" w:rsidRPr="009B1A51">
        <w:rPr>
          <w:rFonts w:ascii="Times New Roman" w:hAnsi="Times New Roman" w:cs="Times New Roman"/>
        </w:rPr>
        <w:t xml:space="preserve">zaś </w:t>
      </w:r>
      <w:r w:rsidRPr="009B1A51">
        <w:rPr>
          <w:rFonts w:ascii="Times New Roman" w:hAnsi="Times New Roman" w:cs="Times New Roman"/>
        </w:rPr>
        <w:t>na 100</w:t>
      </w:r>
      <w:r w:rsidR="00502A98">
        <w:rPr>
          <w:rFonts w:ascii="Times New Roman" w:hAnsi="Times New Roman" w:cs="Times New Roman"/>
        </w:rPr>
        <w:t xml:space="preserve"> </w:t>
      </w:r>
      <w:r>
        <w:rPr>
          <w:rFonts w:ascii="Times New Roman" w:hAnsi="Times New Roman" w:cs="Times New Roman"/>
        </w:rPr>
        <w:t>tys.</w:t>
      </w:r>
      <w:r w:rsidRPr="009B1A51">
        <w:rPr>
          <w:rFonts w:ascii="Times New Roman" w:hAnsi="Times New Roman" w:cs="Times New Roman"/>
        </w:rPr>
        <w:t xml:space="preserve"> osób</w:t>
      </w:r>
      <w:r>
        <w:rPr>
          <w:rStyle w:val="FootnoteReference"/>
          <w:rFonts w:ascii="Times New Roman" w:hAnsi="Times New Roman" w:cs="Times New Roman"/>
        </w:rPr>
        <w:footnoteReference w:id="302"/>
      </w:r>
      <w:r w:rsidRPr="009B1A51">
        <w:rPr>
          <w:rFonts w:ascii="Times New Roman" w:hAnsi="Times New Roman" w:cs="Times New Roman"/>
        </w:rPr>
        <w:t xml:space="preserve">. </w:t>
      </w:r>
      <w:r>
        <w:rPr>
          <w:rFonts w:ascii="Times New Roman" w:hAnsi="Times New Roman" w:cs="Times New Roman"/>
        </w:rPr>
        <w:t>P</w:t>
      </w:r>
      <w:r w:rsidRPr="00C45013">
        <w:rPr>
          <w:rFonts w:ascii="Times New Roman" w:hAnsi="Times New Roman" w:cs="Times New Roman"/>
        </w:rPr>
        <w:t>otem gęstość zaludnienia w getcie rosła ze względu na rzesze uchodźców i przesiedleńców żydowskich przybywających do Warszawy</w:t>
      </w:r>
      <w:r>
        <w:rPr>
          <w:rFonts w:ascii="Times New Roman" w:hAnsi="Times New Roman" w:cs="Times New Roman"/>
        </w:rPr>
        <w:t xml:space="preserve">. </w:t>
      </w:r>
    </w:p>
    <w:p w14:paraId="54BBDB3A" w14:textId="77777777" w:rsidR="00C442C1" w:rsidRPr="00C45013" w:rsidRDefault="00C442C1" w:rsidP="00683F45">
      <w:pPr>
        <w:pStyle w:val="Heading3"/>
        <w:spacing w:line="360" w:lineRule="auto"/>
        <w:rPr>
          <w:rFonts w:ascii="Times New Roman" w:hAnsi="Times New Roman" w:cs="Times New Roman"/>
        </w:rPr>
      </w:pPr>
      <w:bookmarkStart w:id="17" w:name="_Toc51752551"/>
      <w:r w:rsidRPr="00C45013">
        <w:rPr>
          <w:rFonts w:ascii="Times New Roman" w:hAnsi="Times New Roman" w:cs="Times New Roman"/>
        </w:rPr>
        <w:t>Żydzi wobec pogłosek o utworzeniu getta w Warszawie</w:t>
      </w:r>
      <w:bookmarkEnd w:id="17"/>
    </w:p>
    <w:p w14:paraId="45D62A52" w14:textId="77777777" w:rsidR="00C442C1" w:rsidRPr="00C45013" w:rsidRDefault="00C442C1" w:rsidP="00683F45">
      <w:pPr>
        <w:autoSpaceDE w:val="0"/>
        <w:autoSpaceDN w:val="0"/>
        <w:adjustRightInd w:val="0"/>
        <w:spacing w:line="360" w:lineRule="auto"/>
        <w:jc w:val="both"/>
        <w:rPr>
          <w:rFonts w:ascii="Times New Roman" w:hAnsi="Times New Roman" w:cs="Times New Roman"/>
        </w:rPr>
      </w:pPr>
      <w:r w:rsidRPr="00C45013">
        <w:rPr>
          <w:rFonts w:ascii="Times New Roman" w:hAnsi="Times New Roman" w:cs="Times New Roman"/>
        </w:rPr>
        <w:t>„Ponury listopad 1939 roku. Nie ma światła. Warszawa bez opału. Fabryki zamknięte, zdemontowane. Tramwaje nieczynne. Mieszkańcy miasta bez pracy i środków do życia […] Wszystko i wszyscy w strasznej rozterce. Nikt nie ma złudzeń”, pisała Polka, Sabina Dłużniewska, w swoim okupacyjnym dzienniku</w:t>
      </w:r>
      <w:r w:rsidRPr="00C45013">
        <w:rPr>
          <w:rStyle w:val="FootnoteReference"/>
          <w:rFonts w:ascii="Times New Roman" w:hAnsi="Times New Roman" w:cs="Times New Roman"/>
        </w:rPr>
        <w:footnoteReference w:id="303"/>
      </w:r>
      <w:r w:rsidRPr="00C45013">
        <w:rPr>
          <w:rFonts w:ascii="Times New Roman" w:hAnsi="Times New Roman" w:cs="Times New Roman"/>
        </w:rPr>
        <w:t xml:space="preserve">. </w:t>
      </w:r>
    </w:p>
    <w:p w14:paraId="442254FE" w14:textId="5E2D2BDE" w:rsidR="00C442C1" w:rsidRPr="00C45013" w:rsidRDefault="00C442C1" w:rsidP="00683F45">
      <w:pPr>
        <w:autoSpaceDE w:val="0"/>
        <w:autoSpaceDN w:val="0"/>
        <w:adjustRightInd w:val="0"/>
        <w:spacing w:line="360" w:lineRule="auto"/>
        <w:ind w:firstLine="708"/>
        <w:jc w:val="both"/>
        <w:rPr>
          <w:rFonts w:ascii="Times New Roman" w:hAnsi="Times New Roman" w:cs="Times New Roman"/>
        </w:rPr>
      </w:pPr>
      <w:r w:rsidRPr="00C45013">
        <w:rPr>
          <w:rFonts w:ascii="Times New Roman" w:hAnsi="Times New Roman" w:cs="Times New Roman"/>
        </w:rPr>
        <w:t xml:space="preserve">Pierwsze pogłoski o możliwym utworzeniu getta w Warszawie, które pojawiły się na początku listopada, pogłębiały przygnębienie mieszkańców miasta – przede wszystkim Żydów. Nieprawdą było jednak to, co Dłużniewska pisała o braku złudzeń – postawy wobec pogłosek o powstaniu żydowskiej dzielnicy mieszkaniowej pokazują bardzo wyraźnie, jak wiele ich </w:t>
      </w:r>
      <w:r w:rsidR="00437722">
        <w:rPr>
          <w:rFonts w:ascii="Times New Roman" w:hAnsi="Times New Roman" w:cs="Times New Roman"/>
        </w:rPr>
        <w:t>żywiono</w:t>
      </w:r>
      <w:r w:rsidRPr="00C45013">
        <w:rPr>
          <w:rFonts w:ascii="Times New Roman" w:hAnsi="Times New Roman" w:cs="Times New Roman"/>
        </w:rPr>
        <w:t xml:space="preserve">. Chociaż, jak pokażę niżej, plotki na ten temat krążące wśród mieszkańców miasta – </w:t>
      </w:r>
      <w:r w:rsidRPr="00C45013">
        <w:rPr>
          <w:rFonts w:ascii="Times New Roman" w:hAnsi="Times New Roman" w:cs="Times New Roman"/>
        </w:rPr>
        <w:lastRenderedPageBreak/>
        <w:t>mimo że fantastyczne – były bliskie prawdy i dość adekwatnie odzwierciedlały nieustanne zmiany niemieckich planów związanych z utworzeniem getta w Warszawie, wielu osobom wydawały się niewiarygodne</w:t>
      </w:r>
      <w:r w:rsidRPr="00C45013">
        <w:rPr>
          <w:rStyle w:val="FootnoteReference"/>
          <w:rFonts w:ascii="Times New Roman" w:hAnsi="Times New Roman" w:cs="Times New Roman"/>
        </w:rPr>
        <w:footnoteReference w:id="304"/>
      </w:r>
      <w:r w:rsidRPr="00C45013">
        <w:rPr>
          <w:rFonts w:ascii="Times New Roman" w:hAnsi="Times New Roman" w:cs="Times New Roman"/>
        </w:rPr>
        <w:t>. Konfrontacja z niemieckimi zarządzeniami i działaniami zmuszała Żydów do ciągłego przesuwania mentalnej granicy tego, co wydaje się „możliwe” czy „wiarygodne”</w:t>
      </w:r>
      <w:r w:rsidRPr="00C45013">
        <w:rPr>
          <w:rStyle w:val="FootnoteReference"/>
          <w:rFonts w:ascii="Times New Roman" w:hAnsi="Times New Roman" w:cs="Times New Roman"/>
        </w:rPr>
        <w:footnoteReference w:id="305"/>
      </w:r>
      <w:r w:rsidRPr="00C45013">
        <w:rPr>
          <w:rFonts w:ascii="Times New Roman" w:hAnsi="Times New Roman" w:cs="Times New Roman"/>
        </w:rPr>
        <w:t>. Chaim Aron Kapłan notował w sw</w:t>
      </w:r>
      <w:r w:rsidR="00437722">
        <w:rPr>
          <w:rFonts w:ascii="Times New Roman" w:hAnsi="Times New Roman" w:cs="Times New Roman"/>
        </w:rPr>
        <w:t>oj</w:t>
      </w:r>
      <w:r w:rsidRPr="00C45013">
        <w:rPr>
          <w:rFonts w:ascii="Times New Roman" w:hAnsi="Times New Roman" w:cs="Times New Roman"/>
        </w:rPr>
        <w:t>ej kronice w listopadzie 1939 r., że choć wiedziano o tym, jak traktowani są Żydzi w Niemczech, to wydawało się, iż „w państwie podbitym […] okrutny okupant nie będzie miał głowy do takich barbarzyńskich dekretów. I oto pomyliliśmy się”</w:t>
      </w:r>
      <w:r w:rsidRPr="00C45013">
        <w:rPr>
          <w:rStyle w:val="FootnoteReference"/>
          <w:rFonts w:ascii="Times New Roman" w:hAnsi="Times New Roman" w:cs="Times New Roman"/>
        </w:rPr>
        <w:footnoteReference w:id="306"/>
      </w:r>
      <w:r w:rsidRPr="00C45013">
        <w:rPr>
          <w:rFonts w:ascii="Times New Roman" w:hAnsi="Times New Roman" w:cs="Times New Roman"/>
        </w:rPr>
        <w:t xml:space="preserve">. </w:t>
      </w:r>
    </w:p>
    <w:p w14:paraId="74237FDE" w14:textId="7BBF5E34" w:rsidR="00C442C1" w:rsidRPr="00C45013" w:rsidRDefault="00C442C1" w:rsidP="00683F45">
      <w:pPr>
        <w:autoSpaceDE w:val="0"/>
        <w:autoSpaceDN w:val="0"/>
        <w:adjustRightInd w:val="0"/>
        <w:spacing w:line="360" w:lineRule="auto"/>
        <w:ind w:firstLine="708"/>
        <w:jc w:val="both"/>
        <w:rPr>
          <w:rFonts w:ascii="Times New Roman" w:hAnsi="Times New Roman" w:cs="Times New Roman"/>
        </w:rPr>
      </w:pPr>
      <w:r w:rsidRPr="00C45013">
        <w:rPr>
          <w:rFonts w:ascii="Times New Roman" w:hAnsi="Times New Roman" w:cs="Times New Roman"/>
        </w:rPr>
        <w:t xml:space="preserve">Z pewnością warto zapytać o to, z jakich źródeł wiadomości o możliwym utworzeniu getta docierały do warszawiaków. Witelson wspomina, że wiadomości przekazywano drogą ustną, powołując się „na </w:t>
      </w:r>
      <w:r w:rsidR="00A8543F">
        <w:rPr>
          <w:rFonts w:ascii="Times New Roman" w:hAnsi="Times New Roman" w:cs="Times New Roman"/>
        </w:rPr>
        <w:t>«</w:t>
      </w:r>
      <w:r w:rsidRPr="00C45013">
        <w:rPr>
          <w:rFonts w:ascii="Times New Roman" w:hAnsi="Times New Roman" w:cs="Times New Roman"/>
        </w:rPr>
        <w:t>znajomego radcę</w:t>
      </w:r>
      <w:r w:rsidR="00A8543F">
        <w:rPr>
          <w:rFonts w:ascii="Times New Roman" w:hAnsi="Times New Roman" w:cs="Times New Roman"/>
        </w:rPr>
        <w:t>»</w:t>
      </w:r>
      <w:r w:rsidRPr="00C45013">
        <w:rPr>
          <w:rFonts w:ascii="Times New Roman" w:hAnsi="Times New Roman" w:cs="Times New Roman"/>
        </w:rPr>
        <w:t xml:space="preserve"> [członka RŻ] bądź też na urzędnika Gminy, względnie ktoś </w:t>
      </w:r>
      <w:r w:rsidR="00A8543F">
        <w:rPr>
          <w:rFonts w:ascii="Times New Roman" w:hAnsi="Times New Roman" w:cs="Times New Roman"/>
        </w:rPr>
        <w:t>«</w:t>
      </w:r>
      <w:r w:rsidRPr="00C45013">
        <w:rPr>
          <w:rFonts w:ascii="Times New Roman" w:hAnsi="Times New Roman" w:cs="Times New Roman"/>
        </w:rPr>
        <w:t>sam był w Gminie i czytał kartkę wywieszoną na drzwiach</w:t>
      </w:r>
      <w:r w:rsidR="00A8543F">
        <w:rPr>
          <w:rFonts w:ascii="Times New Roman" w:hAnsi="Times New Roman" w:cs="Times New Roman"/>
        </w:rPr>
        <w:t>»</w:t>
      </w:r>
      <w:r w:rsidRPr="00C45013">
        <w:rPr>
          <w:rFonts w:ascii="Times New Roman" w:hAnsi="Times New Roman" w:cs="Times New Roman"/>
        </w:rPr>
        <w:t>”</w:t>
      </w:r>
      <w:r w:rsidRPr="00C45013">
        <w:rPr>
          <w:rStyle w:val="FootnoteReference"/>
          <w:rFonts w:ascii="Times New Roman" w:hAnsi="Times New Roman" w:cs="Times New Roman"/>
        </w:rPr>
        <w:footnoteReference w:id="307"/>
      </w:r>
      <w:r w:rsidRPr="00C45013">
        <w:rPr>
          <w:rFonts w:ascii="Times New Roman" w:hAnsi="Times New Roman" w:cs="Times New Roman"/>
        </w:rPr>
        <w:t>. Brakowało wiarygodnych wiadomości</w:t>
      </w:r>
      <w:r w:rsidR="0080744A">
        <w:rPr>
          <w:rFonts w:ascii="Times New Roman" w:hAnsi="Times New Roman" w:cs="Times New Roman"/>
        </w:rPr>
        <w:t xml:space="preserve"> –</w:t>
      </w:r>
      <w:r w:rsidRPr="00C45013">
        <w:rPr>
          <w:rFonts w:ascii="Times New Roman" w:hAnsi="Times New Roman" w:cs="Times New Roman"/>
        </w:rPr>
        <w:t xml:space="preserve"> żadna z ukazujących się w tym okresie nielicznych żydowskich gazet konspiracyjnych nie poświęciła więcej uwagi procesowi tworzenia getta. </w:t>
      </w:r>
      <w:r w:rsidR="0080744A">
        <w:rPr>
          <w:rFonts w:ascii="Times New Roman" w:hAnsi="Times New Roman" w:cs="Times New Roman"/>
        </w:rPr>
        <w:t>S</w:t>
      </w:r>
      <w:r w:rsidRPr="00C45013">
        <w:rPr>
          <w:rFonts w:ascii="Times New Roman" w:hAnsi="Times New Roman" w:cs="Times New Roman"/>
        </w:rPr>
        <w:t>zansę na zdobycie pewniejszych wiadomości</w:t>
      </w:r>
      <w:r w:rsidR="0080744A">
        <w:rPr>
          <w:rFonts w:ascii="Times New Roman" w:hAnsi="Times New Roman" w:cs="Times New Roman"/>
        </w:rPr>
        <w:t xml:space="preserve"> dawało z pewnością dysponowanie znajomościami</w:t>
      </w:r>
      <w:r w:rsidRPr="00C45013">
        <w:rPr>
          <w:rFonts w:ascii="Times New Roman" w:hAnsi="Times New Roman" w:cs="Times New Roman"/>
        </w:rPr>
        <w:t xml:space="preserve">. Nauczycielka Helena Gutman-Staszewska o planach </w:t>
      </w:r>
      <w:r w:rsidR="0080744A">
        <w:rPr>
          <w:rFonts w:ascii="Times New Roman" w:hAnsi="Times New Roman" w:cs="Times New Roman"/>
        </w:rPr>
        <w:t>ustanowienia</w:t>
      </w:r>
      <w:r w:rsidRPr="00C45013">
        <w:rPr>
          <w:rFonts w:ascii="Times New Roman" w:hAnsi="Times New Roman" w:cs="Times New Roman"/>
        </w:rPr>
        <w:t xml:space="preserve"> dzielnicy żydowskiej słyszała w maju 1940 r. od znajomego inżyniera pracującego w Zarządzie Miasta</w:t>
      </w:r>
      <w:r w:rsidRPr="00C45013">
        <w:rPr>
          <w:rStyle w:val="FootnoteReference"/>
          <w:rFonts w:ascii="Times New Roman" w:hAnsi="Times New Roman" w:cs="Times New Roman"/>
        </w:rPr>
        <w:footnoteReference w:id="308"/>
      </w:r>
      <w:r w:rsidRPr="00C45013">
        <w:rPr>
          <w:rFonts w:ascii="Times New Roman" w:hAnsi="Times New Roman" w:cs="Times New Roman"/>
        </w:rPr>
        <w:t>. Symcha Binem</w:t>
      </w:r>
      <w:r w:rsidR="0080744A">
        <w:rPr>
          <w:rFonts w:ascii="Times New Roman" w:hAnsi="Times New Roman" w:cs="Times New Roman"/>
        </w:rPr>
        <w:t xml:space="preserve"> </w:t>
      </w:r>
      <w:r w:rsidRPr="00C45013">
        <w:rPr>
          <w:rFonts w:ascii="Times New Roman" w:hAnsi="Times New Roman" w:cs="Times New Roman"/>
        </w:rPr>
        <w:t xml:space="preserve">Motyl osobiście pracował przez chwilę przy wytyczaniu </w:t>
      </w:r>
      <w:r w:rsidR="00F4529F">
        <w:rPr>
          <w:rFonts w:ascii="Times New Roman" w:hAnsi="Times New Roman" w:cs="Times New Roman"/>
        </w:rPr>
        <w:t>granic</w:t>
      </w:r>
      <w:r w:rsidRPr="00C45013">
        <w:rPr>
          <w:rFonts w:ascii="Times New Roman" w:hAnsi="Times New Roman" w:cs="Times New Roman"/>
        </w:rPr>
        <w:t xml:space="preserve"> getta w listopadzie 1939 r. (pracę tę zlecił mu przedwojenny radny Gminy Żydowskiej Ajzyk Ber Ekerman), orientował się</w:t>
      </w:r>
      <w:r w:rsidR="00F4529F" w:rsidRPr="00F4529F">
        <w:rPr>
          <w:rFonts w:ascii="Times New Roman" w:hAnsi="Times New Roman" w:cs="Times New Roman"/>
        </w:rPr>
        <w:t xml:space="preserve"> </w:t>
      </w:r>
      <w:r w:rsidR="00F4529F" w:rsidRPr="00C45013">
        <w:rPr>
          <w:rFonts w:ascii="Times New Roman" w:hAnsi="Times New Roman" w:cs="Times New Roman"/>
        </w:rPr>
        <w:t>więc</w:t>
      </w:r>
      <w:r w:rsidRPr="00C45013">
        <w:rPr>
          <w:rFonts w:ascii="Times New Roman" w:hAnsi="Times New Roman" w:cs="Times New Roman"/>
        </w:rPr>
        <w:t xml:space="preserve">, jaki kształt </w:t>
      </w:r>
      <w:r w:rsidR="00F4529F" w:rsidRPr="00C45013">
        <w:rPr>
          <w:rFonts w:ascii="Times New Roman" w:hAnsi="Times New Roman" w:cs="Times New Roman"/>
        </w:rPr>
        <w:t xml:space="preserve">może </w:t>
      </w:r>
      <w:r w:rsidR="00F4529F">
        <w:rPr>
          <w:rFonts w:ascii="Times New Roman" w:hAnsi="Times New Roman" w:cs="Times New Roman"/>
        </w:rPr>
        <w:t xml:space="preserve">przybrać </w:t>
      </w:r>
      <w:r w:rsidRPr="00C45013">
        <w:rPr>
          <w:rFonts w:ascii="Times New Roman" w:hAnsi="Times New Roman" w:cs="Times New Roman"/>
        </w:rPr>
        <w:t>dzielnic</w:t>
      </w:r>
      <w:r w:rsidR="00F4529F">
        <w:rPr>
          <w:rFonts w:ascii="Times New Roman" w:hAnsi="Times New Roman" w:cs="Times New Roman"/>
        </w:rPr>
        <w:t>a</w:t>
      </w:r>
      <w:r w:rsidRPr="00C45013">
        <w:rPr>
          <w:rFonts w:ascii="Times New Roman" w:hAnsi="Times New Roman" w:cs="Times New Roman"/>
        </w:rPr>
        <w:t xml:space="preserve"> żydowsk</w:t>
      </w:r>
      <w:r w:rsidR="00F4529F">
        <w:rPr>
          <w:rFonts w:ascii="Times New Roman" w:hAnsi="Times New Roman" w:cs="Times New Roman"/>
        </w:rPr>
        <w:t>a</w:t>
      </w:r>
      <w:r w:rsidRPr="00C45013">
        <w:rPr>
          <w:rStyle w:val="FootnoteReference"/>
          <w:rFonts w:ascii="Times New Roman" w:hAnsi="Times New Roman" w:cs="Times New Roman"/>
        </w:rPr>
        <w:footnoteReference w:id="309"/>
      </w:r>
      <w:r w:rsidRPr="00C45013">
        <w:rPr>
          <w:rFonts w:ascii="Times New Roman" w:hAnsi="Times New Roman" w:cs="Times New Roman"/>
        </w:rPr>
        <w:t>. Lekarz Henryk Makower starał się dowiedzieć czegoś od swego współlokatora, Józefa Jaszuńskiego, członka Rady Żydowskiej</w:t>
      </w:r>
      <w:r w:rsidR="00F4529F">
        <w:rPr>
          <w:rFonts w:ascii="Times New Roman" w:hAnsi="Times New Roman" w:cs="Times New Roman"/>
        </w:rPr>
        <w:t>,</w:t>
      </w:r>
      <w:r w:rsidRPr="00C45013">
        <w:rPr>
          <w:rFonts w:ascii="Times New Roman" w:hAnsi="Times New Roman" w:cs="Times New Roman"/>
        </w:rPr>
        <w:t xml:space="preserve"> ten jednak nie powiedział mu prawdy o planach utworzenia getta na Pradze</w:t>
      </w:r>
      <w:r w:rsidRPr="00C45013">
        <w:rPr>
          <w:rStyle w:val="FootnoteReference"/>
          <w:rFonts w:ascii="Times New Roman" w:hAnsi="Times New Roman" w:cs="Times New Roman"/>
        </w:rPr>
        <w:footnoteReference w:id="310"/>
      </w:r>
      <w:r w:rsidRPr="00C45013">
        <w:rPr>
          <w:rFonts w:ascii="Times New Roman" w:hAnsi="Times New Roman" w:cs="Times New Roman"/>
        </w:rPr>
        <w:t>.</w:t>
      </w:r>
    </w:p>
    <w:p w14:paraId="10ED618F" w14:textId="6126FABA" w:rsidR="00C442C1" w:rsidRPr="00C45013" w:rsidRDefault="00C442C1" w:rsidP="00683F45">
      <w:pPr>
        <w:autoSpaceDE w:val="0"/>
        <w:autoSpaceDN w:val="0"/>
        <w:adjustRightInd w:val="0"/>
        <w:spacing w:line="360" w:lineRule="auto"/>
        <w:ind w:firstLine="708"/>
        <w:jc w:val="both"/>
        <w:rPr>
          <w:rFonts w:ascii="Times New Roman" w:hAnsi="Times New Roman" w:cs="Times New Roman"/>
        </w:rPr>
      </w:pPr>
      <w:r w:rsidRPr="00C45013">
        <w:rPr>
          <w:rFonts w:ascii="Times New Roman" w:hAnsi="Times New Roman" w:cs="Times New Roman"/>
        </w:rPr>
        <w:t xml:space="preserve">Ogromna większość osób </w:t>
      </w:r>
      <w:r w:rsidR="00F4529F" w:rsidRPr="00C45013">
        <w:rPr>
          <w:rFonts w:ascii="Times New Roman" w:hAnsi="Times New Roman" w:cs="Times New Roman"/>
        </w:rPr>
        <w:t xml:space="preserve">zdobywała </w:t>
      </w:r>
      <w:r w:rsidRPr="00C45013">
        <w:rPr>
          <w:rFonts w:ascii="Times New Roman" w:hAnsi="Times New Roman" w:cs="Times New Roman"/>
        </w:rPr>
        <w:t xml:space="preserve">wiadomości drogą ustną, na ulicy. „Najpierw cicho, później coraz głośniej i głośniej przenosi się z ust do ust w postaci zasłyszanej plotki, następnie jako fakt stwierdzony: </w:t>
      </w:r>
      <w:r w:rsidR="00F4529F">
        <w:rPr>
          <w:rFonts w:ascii="Times New Roman" w:hAnsi="Times New Roman" w:cs="Times New Roman"/>
        </w:rPr>
        <w:t>«</w:t>
      </w:r>
      <w:r w:rsidRPr="00C45013">
        <w:rPr>
          <w:rFonts w:ascii="Times New Roman" w:hAnsi="Times New Roman" w:cs="Times New Roman"/>
        </w:rPr>
        <w:t>Getto</w:t>
      </w:r>
      <w:r w:rsidR="00F4529F">
        <w:rPr>
          <w:rFonts w:ascii="Times New Roman" w:hAnsi="Times New Roman" w:cs="Times New Roman"/>
        </w:rPr>
        <w:t>»</w:t>
      </w:r>
      <w:r w:rsidRPr="00C45013">
        <w:rPr>
          <w:rFonts w:ascii="Times New Roman" w:hAnsi="Times New Roman" w:cs="Times New Roman"/>
        </w:rPr>
        <w:t xml:space="preserve"> — </w:t>
      </w:r>
      <w:r w:rsidR="00F4529F">
        <w:rPr>
          <w:rFonts w:ascii="Times New Roman" w:hAnsi="Times New Roman" w:cs="Times New Roman"/>
        </w:rPr>
        <w:t>«</w:t>
      </w:r>
      <w:r w:rsidRPr="00C45013">
        <w:rPr>
          <w:rFonts w:ascii="Times New Roman" w:hAnsi="Times New Roman" w:cs="Times New Roman"/>
        </w:rPr>
        <w:t>Ma być getto</w:t>
      </w:r>
      <w:r w:rsidR="00F4529F">
        <w:rPr>
          <w:rFonts w:ascii="Times New Roman" w:hAnsi="Times New Roman" w:cs="Times New Roman"/>
        </w:rPr>
        <w:t>»</w:t>
      </w:r>
      <w:r w:rsidRPr="00C45013">
        <w:rPr>
          <w:rFonts w:ascii="Times New Roman" w:hAnsi="Times New Roman" w:cs="Times New Roman"/>
        </w:rPr>
        <w:t xml:space="preserve">”, pisała anonimowa autorka we </w:t>
      </w:r>
      <w:r w:rsidRPr="00C45013">
        <w:rPr>
          <w:rFonts w:ascii="Times New Roman" w:hAnsi="Times New Roman" w:cs="Times New Roman"/>
        </w:rPr>
        <w:lastRenderedPageBreak/>
        <w:t>wrześniu 1940 r.</w:t>
      </w:r>
      <w:r w:rsidRPr="00C45013">
        <w:rPr>
          <w:rStyle w:val="FootnoteReference"/>
          <w:rFonts w:ascii="Times New Roman" w:hAnsi="Times New Roman" w:cs="Times New Roman"/>
        </w:rPr>
        <w:footnoteReference w:id="311"/>
      </w:r>
      <w:r w:rsidR="00862AD5">
        <w:rPr>
          <w:rFonts w:ascii="Times New Roman" w:hAnsi="Times New Roman" w:cs="Times New Roman"/>
        </w:rPr>
        <w:t xml:space="preserve"> </w:t>
      </w:r>
      <w:r w:rsidRPr="00C45013">
        <w:rPr>
          <w:rFonts w:ascii="Times New Roman" w:hAnsi="Times New Roman" w:cs="Times New Roman"/>
        </w:rPr>
        <w:t xml:space="preserve">W okresie do listopada 1940 r. żydowskie organizacje wydawały zaledwie kilka gazet konspiracyjnych, ale w zasadzie nie publikowały one wiadomości o planowanym </w:t>
      </w:r>
      <w:r w:rsidR="009C7DF4" w:rsidRPr="00346571">
        <w:rPr>
          <w:rFonts w:ascii="Times New Roman" w:hAnsi="Times New Roman" w:cs="Times New Roman"/>
          <w:highlight w:val="yellow"/>
        </w:rPr>
        <w:t>utworzeniu</w:t>
      </w:r>
      <w:r w:rsidRPr="00C45013">
        <w:rPr>
          <w:rFonts w:ascii="Times New Roman" w:hAnsi="Times New Roman" w:cs="Times New Roman"/>
        </w:rPr>
        <w:t xml:space="preserve"> dzielnicy żydowskiej ani ich nie interpretowały. Brak </w:t>
      </w:r>
      <w:r w:rsidR="00CC0680" w:rsidRPr="00C45013">
        <w:rPr>
          <w:rFonts w:ascii="Times New Roman" w:hAnsi="Times New Roman" w:cs="Times New Roman"/>
        </w:rPr>
        <w:t xml:space="preserve">wiadomości </w:t>
      </w:r>
      <w:r w:rsidR="00CC0680">
        <w:rPr>
          <w:rFonts w:ascii="Times New Roman" w:hAnsi="Times New Roman" w:cs="Times New Roman"/>
        </w:rPr>
        <w:t xml:space="preserve">z </w:t>
      </w:r>
      <w:r w:rsidRPr="00C45013">
        <w:rPr>
          <w:rFonts w:ascii="Times New Roman" w:hAnsi="Times New Roman" w:cs="Times New Roman"/>
        </w:rPr>
        <w:t xml:space="preserve">wiarygodnych źródeł </w:t>
      </w:r>
      <w:r w:rsidR="00CC0680">
        <w:rPr>
          <w:rFonts w:ascii="Times New Roman" w:hAnsi="Times New Roman" w:cs="Times New Roman"/>
        </w:rPr>
        <w:t xml:space="preserve">przyczyniał się </w:t>
      </w:r>
      <w:r w:rsidRPr="00C45013">
        <w:rPr>
          <w:rFonts w:ascii="Times New Roman" w:hAnsi="Times New Roman" w:cs="Times New Roman"/>
        </w:rPr>
        <w:t xml:space="preserve">do </w:t>
      </w:r>
      <w:r w:rsidR="00CC0680">
        <w:rPr>
          <w:rFonts w:ascii="Times New Roman" w:hAnsi="Times New Roman" w:cs="Times New Roman"/>
        </w:rPr>
        <w:t xml:space="preserve">wymyślania </w:t>
      </w:r>
      <w:r w:rsidRPr="00C45013">
        <w:rPr>
          <w:rFonts w:ascii="Times New Roman" w:hAnsi="Times New Roman" w:cs="Times New Roman"/>
        </w:rPr>
        <w:t>najbardziej nieprawdopodobnych interpretacji</w:t>
      </w:r>
      <w:r w:rsidRPr="00C45013">
        <w:rPr>
          <w:rStyle w:val="FootnoteReference"/>
          <w:rFonts w:ascii="Times New Roman" w:hAnsi="Times New Roman" w:cs="Times New Roman"/>
        </w:rPr>
        <w:footnoteReference w:id="312"/>
      </w:r>
      <w:r w:rsidRPr="00C45013">
        <w:rPr>
          <w:rFonts w:ascii="Times New Roman" w:hAnsi="Times New Roman" w:cs="Times New Roman"/>
        </w:rPr>
        <w:t xml:space="preserve">. </w:t>
      </w:r>
    </w:p>
    <w:p w14:paraId="7DC472CD" w14:textId="2AE7B091" w:rsidR="00C442C1" w:rsidRPr="00C45013" w:rsidRDefault="00C442C1" w:rsidP="00683F45">
      <w:pPr>
        <w:autoSpaceDE w:val="0"/>
        <w:autoSpaceDN w:val="0"/>
        <w:adjustRightInd w:val="0"/>
        <w:spacing w:line="360" w:lineRule="auto"/>
        <w:ind w:firstLine="708"/>
        <w:jc w:val="both"/>
        <w:rPr>
          <w:rFonts w:ascii="Times New Roman" w:hAnsi="Times New Roman" w:cs="Times New Roman"/>
        </w:rPr>
      </w:pPr>
      <w:r w:rsidRPr="00C45013">
        <w:rPr>
          <w:rFonts w:ascii="Times New Roman" w:hAnsi="Times New Roman" w:cs="Times New Roman"/>
        </w:rPr>
        <w:t>Źródłem wiadomości</w:t>
      </w:r>
      <w:r w:rsidR="00CC0680">
        <w:rPr>
          <w:rFonts w:ascii="Times New Roman" w:hAnsi="Times New Roman" w:cs="Times New Roman"/>
        </w:rPr>
        <w:t xml:space="preserve"> dających</w:t>
      </w:r>
      <w:r w:rsidRPr="00C45013">
        <w:rPr>
          <w:rFonts w:ascii="Times New Roman" w:hAnsi="Times New Roman" w:cs="Times New Roman"/>
        </w:rPr>
        <w:t xml:space="preserve"> pole do snucia domysłów, z których rodziły się kolejne pogłoski, były także konkretne działania i rozporządzenia okupanta. Ich niekonsekwencja i zmienność wprowadzały chaos i niepewność</w:t>
      </w:r>
      <w:r w:rsidR="00CC0680">
        <w:rPr>
          <w:rFonts w:ascii="Times New Roman" w:hAnsi="Times New Roman" w:cs="Times New Roman"/>
        </w:rPr>
        <w:t>;</w:t>
      </w:r>
      <w:r w:rsidRPr="00C45013">
        <w:rPr>
          <w:rFonts w:ascii="Times New Roman" w:hAnsi="Times New Roman" w:cs="Times New Roman"/>
        </w:rPr>
        <w:t xml:space="preserve"> miały one też poważne konsekwencje dla sposobu, w jaki Żydzi postrzegali działania niemieckich władz w późniejszym okresie. </w:t>
      </w:r>
      <w:r w:rsidR="00CC0680">
        <w:rPr>
          <w:rFonts w:ascii="Times New Roman" w:hAnsi="Times New Roman" w:cs="Times New Roman"/>
        </w:rPr>
        <w:t>Już w</w:t>
      </w:r>
      <w:r w:rsidRPr="00C45013">
        <w:rPr>
          <w:rFonts w:ascii="Times New Roman" w:hAnsi="Times New Roman" w:cs="Times New Roman"/>
        </w:rPr>
        <w:t xml:space="preserve"> listopadzie 1939 r. </w:t>
      </w:r>
      <w:r w:rsidR="00CC0680">
        <w:rPr>
          <w:rFonts w:ascii="Times New Roman" w:hAnsi="Times New Roman" w:cs="Times New Roman"/>
        </w:rPr>
        <w:t>zainicjowano</w:t>
      </w:r>
      <w:r w:rsidRPr="00C45013">
        <w:rPr>
          <w:rFonts w:ascii="Times New Roman" w:hAnsi="Times New Roman" w:cs="Times New Roman"/>
        </w:rPr>
        <w:t xml:space="preserve"> działania zmierzające do wysiedlania Żydów ze Śródmieścia</w:t>
      </w:r>
      <w:r w:rsidRPr="00C45013">
        <w:rPr>
          <w:rStyle w:val="FootnoteReference"/>
          <w:rFonts w:ascii="Times New Roman" w:hAnsi="Times New Roman" w:cs="Times New Roman"/>
        </w:rPr>
        <w:footnoteReference w:id="313"/>
      </w:r>
      <w:r w:rsidRPr="00C45013">
        <w:rPr>
          <w:rFonts w:ascii="Times New Roman" w:hAnsi="Times New Roman" w:cs="Times New Roman"/>
        </w:rPr>
        <w:t>, rozniosła się wieść, że Żydzi będą mieli trzy dni na przeniesienie się do getta</w:t>
      </w:r>
      <w:r w:rsidRPr="00C45013">
        <w:rPr>
          <w:rStyle w:val="FootnoteReference"/>
          <w:rFonts w:ascii="Times New Roman" w:hAnsi="Times New Roman" w:cs="Times New Roman"/>
        </w:rPr>
        <w:footnoteReference w:id="314"/>
      </w:r>
      <w:r w:rsidRPr="00C45013">
        <w:rPr>
          <w:rFonts w:ascii="Times New Roman" w:hAnsi="Times New Roman" w:cs="Times New Roman"/>
        </w:rPr>
        <w:t xml:space="preserve">. Wciąż jednak tliła się nadzieja, </w:t>
      </w:r>
      <w:r w:rsidR="00CC0680">
        <w:rPr>
          <w:rFonts w:ascii="Times New Roman" w:hAnsi="Times New Roman" w:cs="Times New Roman"/>
        </w:rPr>
        <w:t>i</w:t>
      </w:r>
      <w:r w:rsidRPr="00C45013">
        <w:rPr>
          <w:rFonts w:ascii="Times New Roman" w:hAnsi="Times New Roman" w:cs="Times New Roman"/>
        </w:rPr>
        <w:t>ż rozporządzenie zostanie cofnięte, gdyż obwieszczeń jeszcze nie rozplakatowano</w:t>
      </w:r>
      <w:r w:rsidRPr="00C45013">
        <w:rPr>
          <w:rStyle w:val="FootnoteReference"/>
          <w:rFonts w:ascii="Times New Roman" w:hAnsi="Times New Roman" w:cs="Times New Roman"/>
        </w:rPr>
        <w:footnoteReference w:id="315"/>
      </w:r>
      <w:r w:rsidRPr="00C45013">
        <w:rPr>
          <w:rFonts w:ascii="Times New Roman" w:hAnsi="Times New Roman" w:cs="Times New Roman"/>
        </w:rPr>
        <w:t xml:space="preserve">. Gdy tak rzeczywiście się stało, </w:t>
      </w:r>
      <w:r w:rsidR="00CC0680">
        <w:rPr>
          <w:rFonts w:ascii="Times New Roman" w:hAnsi="Times New Roman" w:cs="Times New Roman"/>
        </w:rPr>
        <w:t xml:space="preserve">według </w:t>
      </w:r>
      <w:r w:rsidRPr="00C45013">
        <w:rPr>
          <w:rFonts w:ascii="Times New Roman" w:hAnsi="Times New Roman" w:cs="Times New Roman"/>
        </w:rPr>
        <w:t>Kapłan</w:t>
      </w:r>
      <w:r w:rsidR="00CC0680">
        <w:rPr>
          <w:rFonts w:ascii="Times New Roman" w:hAnsi="Times New Roman" w:cs="Times New Roman"/>
        </w:rPr>
        <w:t>a</w:t>
      </w:r>
      <w:r w:rsidRPr="00C45013">
        <w:rPr>
          <w:rFonts w:ascii="Times New Roman" w:hAnsi="Times New Roman" w:cs="Times New Roman"/>
        </w:rPr>
        <w:t xml:space="preserve"> tworzy</w:t>
      </w:r>
      <w:r w:rsidR="00CC0680">
        <w:rPr>
          <w:rFonts w:ascii="Times New Roman" w:hAnsi="Times New Roman" w:cs="Times New Roman"/>
        </w:rPr>
        <w:t>ło</w:t>
      </w:r>
      <w:r w:rsidRPr="00C45013">
        <w:rPr>
          <w:rFonts w:ascii="Times New Roman" w:hAnsi="Times New Roman" w:cs="Times New Roman"/>
        </w:rPr>
        <w:t xml:space="preserve"> to „przestrzeń dla fantazji, które mogą się zrodzić tylko w wyobraźni osaczonego problemami nieszczęśnika”</w:t>
      </w:r>
      <w:r w:rsidRPr="00C45013">
        <w:rPr>
          <w:rStyle w:val="FootnoteReference"/>
          <w:rFonts w:ascii="Times New Roman" w:hAnsi="Times New Roman" w:cs="Times New Roman"/>
        </w:rPr>
        <w:footnoteReference w:id="316"/>
      </w:r>
      <w:r w:rsidRPr="00C45013">
        <w:rPr>
          <w:rFonts w:ascii="Times New Roman" w:hAnsi="Times New Roman" w:cs="Times New Roman"/>
        </w:rPr>
        <w:t xml:space="preserve">. Niektórzy nie rozumieli, </w:t>
      </w:r>
      <w:r w:rsidR="00FD57DF">
        <w:rPr>
          <w:rFonts w:ascii="Times New Roman" w:hAnsi="Times New Roman" w:cs="Times New Roman"/>
        </w:rPr>
        <w:t>dla</w:t>
      </w:r>
      <w:r w:rsidRPr="00C45013">
        <w:rPr>
          <w:rFonts w:ascii="Times New Roman" w:hAnsi="Times New Roman" w:cs="Times New Roman"/>
        </w:rPr>
        <w:t>cze</w:t>
      </w:r>
      <w:r w:rsidR="00FD57DF">
        <w:rPr>
          <w:rFonts w:ascii="Times New Roman" w:hAnsi="Times New Roman" w:cs="Times New Roman"/>
        </w:rPr>
        <w:t>go</w:t>
      </w:r>
      <w:r w:rsidRPr="00C45013">
        <w:rPr>
          <w:rFonts w:ascii="Times New Roman" w:hAnsi="Times New Roman" w:cs="Times New Roman"/>
        </w:rPr>
        <w:t xml:space="preserve"> zarządzenie zostało cofnięte, inni sądzili, że stało się tak z powodów sanitarnych lub – zgodnie z prawdą – wiązali to z interwencją Rady Żydowskiej</w:t>
      </w:r>
      <w:r w:rsidRPr="00C45013">
        <w:rPr>
          <w:rStyle w:val="FootnoteReference"/>
          <w:rFonts w:ascii="Times New Roman" w:hAnsi="Times New Roman" w:cs="Times New Roman"/>
        </w:rPr>
        <w:footnoteReference w:id="317"/>
      </w:r>
      <w:r w:rsidRPr="00C45013">
        <w:rPr>
          <w:rFonts w:ascii="Times New Roman" w:hAnsi="Times New Roman" w:cs="Times New Roman"/>
        </w:rPr>
        <w:t xml:space="preserve">. 4 i 5 listopada, gdy żydowscy mieszkańcy Warszawy dowiedzieli się o możliwości utworzenia getta, tłumy ludzi zjawiły się pod budynkiem </w:t>
      </w:r>
      <w:r w:rsidR="004E0B4D">
        <w:rPr>
          <w:rFonts w:ascii="Times New Roman" w:hAnsi="Times New Roman" w:cs="Times New Roman"/>
        </w:rPr>
        <w:t>Rady,</w:t>
      </w:r>
      <w:r w:rsidRPr="00C45013">
        <w:rPr>
          <w:rFonts w:ascii="Times New Roman" w:hAnsi="Times New Roman" w:cs="Times New Roman"/>
        </w:rPr>
        <w:t xml:space="preserve"> „szukając ratunku”</w:t>
      </w:r>
      <w:r w:rsidRPr="00C45013">
        <w:rPr>
          <w:rStyle w:val="FootnoteReference"/>
          <w:rFonts w:ascii="Times New Roman" w:hAnsi="Times New Roman" w:cs="Times New Roman"/>
        </w:rPr>
        <w:footnoteReference w:id="318"/>
      </w:r>
      <w:r w:rsidRPr="00C45013">
        <w:rPr>
          <w:rFonts w:ascii="Times New Roman" w:hAnsi="Times New Roman" w:cs="Times New Roman"/>
        </w:rPr>
        <w:t xml:space="preserve">. Można przypuszczać, że późniejsze wycofanie rozporządzenia zostało zinterpretowane jako wynik oddolnego nacisku na RŻ, a także </w:t>
      </w:r>
      <w:r w:rsidR="004E0B4D">
        <w:rPr>
          <w:rFonts w:ascii="Times New Roman" w:hAnsi="Times New Roman" w:cs="Times New Roman"/>
        </w:rPr>
        <w:t>zrodziło</w:t>
      </w:r>
      <w:r w:rsidRPr="00C45013">
        <w:rPr>
          <w:rFonts w:ascii="Times New Roman" w:hAnsi="Times New Roman" w:cs="Times New Roman"/>
        </w:rPr>
        <w:t xml:space="preserve"> wrażenie, że z Niemcami da się negocjować. </w:t>
      </w:r>
    </w:p>
    <w:p w14:paraId="74752A17" w14:textId="77777777" w:rsidR="00C442C1" w:rsidRPr="00C45013" w:rsidRDefault="00C442C1" w:rsidP="00683F45">
      <w:pPr>
        <w:autoSpaceDE w:val="0"/>
        <w:autoSpaceDN w:val="0"/>
        <w:adjustRightInd w:val="0"/>
        <w:spacing w:line="360" w:lineRule="auto"/>
        <w:ind w:firstLine="708"/>
        <w:jc w:val="both"/>
        <w:rPr>
          <w:rFonts w:ascii="Times New Roman" w:hAnsi="Times New Roman" w:cs="Times New Roman"/>
        </w:rPr>
      </w:pPr>
      <w:r w:rsidRPr="00C45013">
        <w:rPr>
          <w:rFonts w:ascii="Times New Roman" w:hAnsi="Times New Roman" w:cs="Times New Roman"/>
        </w:rPr>
        <w:t>Plotki o getcie wróciły zimą, na początku stycznia 1940 r. Gruntem, na którym wyrosły</w:t>
      </w:r>
      <w:r w:rsidR="00006CAD">
        <w:rPr>
          <w:rFonts w:ascii="Times New Roman" w:hAnsi="Times New Roman" w:cs="Times New Roman"/>
        </w:rPr>
        <w:t>,</w:t>
      </w:r>
      <w:r w:rsidRPr="00C45013">
        <w:rPr>
          <w:rFonts w:ascii="Times New Roman" w:hAnsi="Times New Roman" w:cs="Times New Roman"/>
        </w:rPr>
        <w:t xml:space="preserve"> było rozporządzenie ograniczające prowadzony przez Żydów handel do wybranych ulic</w:t>
      </w:r>
      <w:r w:rsidRPr="00C45013">
        <w:rPr>
          <w:rStyle w:val="FootnoteReference"/>
          <w:rFonts w:ascii="Times New Roman" w:hAnsi="Times New Roman" w:cs="Times New Roman"/>
        </w:rPr>
        <w:footnoteReference w:id="319"/>
      </w:r>
      <w:r w:rsidRPr="00C45013">
        <w:rPr>
          <w:rFonts w:ascii="Times New Roman" w:hAnsi="Times New Roman" w:cs="Times New Roman"/>
        </w:rPr>
        <w:t xml:space="preserve">. „Żydom wolno handlować tylko w ściśle wyznaczonych miejscach na określonych ulicach. Te ulice pokrywają się mniej więcej z planem getta, które miało zostać utworzone w listopadzie zeszłego roku, co pogłębiło pogłoski w związku z [powstaniem takiego] getta”, pisał </w:t>
      </w:r>
      <w:r w:rsidRPr="00C45013">
        <w:rPr>
          <w:rFonts w:ascii="Times New Roman" w:hAnsi="Times New Roman" w:cs="Times New Roman"/>
        </w:rPr>
        <w:lastRenderedPageBreak/>
        <w:t>anonimowy autor opracowania „Eliminacja Żydów z gospodarki polskiej”</w:t>
      </w:r>
      <w:r w:rsidRPr="00C45013">
        <w:rPr>
          <w:rStyle w:val="FootnoteReference"/>
          <w:rFonts w:ascii="Times New Roman" w:hAnsi="Times New Roman" w:cs="Times New Roman"/>
        </w:rPr>
        <w:footnoteReference w:id="320"/>
      </w:r>
      <w:r w:rsidRPr="00C45013">
        <w:rPr>
          <w:rFonts w:ascii="Times New Roman" w:hAnsi="Times New Roman" w:cs="Times New Roman"/>
        </w:rPr>
        <w:t>. Być może do tego rozporządzenia odnosiła się nastoletnia Mary Berg, autorka pamiętnika z getta warszawskiego, która 10 stycznia zanotowała, że legalnie ukazująca się po polsku prasa opublikowała nieoficjalną informację o planach getta w Warszawie</w:t>
      </w:r>
      <w:r w:rsidRPr="00C45013">
        <w:rPr>
          <w:rStyle w:val="FootnoteReference"/>
          <w:rFonts w:ascii="Times New Roman" w:hAnsi="Times New Roman" w:cs="Times New Roman"/>
        </w:rPr>
        <w:footnoteReference w:id="321"/>
      </w:r>
      <w:r w:rsidRPr="00C45013">
        <w:rPr>
          <w:rFonts w:ascii="Times New Roman" w:hAnsi="Times New Roman" w:cs="Times New Roman"/>
        </w:rPr>
        <w:t xml:space="preserve">. </w:t>
      </w:r>
    </w:p>
    <w:p w14:paraId="4DDCABDE" w14:textId="156D82DF" w:rsidR="00C442C1" w:rsidRPr="00C45013" w:rsidRDefault="00C442C1" w:rsidP="00683F45">
      <w:pPr>
        <w:spacing w:line="360" w:lineRule="auto"/>
        <w:ind w:firstLine="708"/>
        <w:jc w:val="both"/>
        <w:rPr>
          <w:rFonts w:ascii="Times New Roman" w:hAnsi="Times New Roman" w:cs="Times New Roman"/>
          <w:color w:val="000000" w:themeColor="text1"/>
        </w:rPr>
      </w:pPr>
      <w:r w:rsidRPr="00C45013">
        <w:rPr>
          <w:rFonts w:ascii="Times New Roman" w:hAnsi="Times New Roman" w:cs="Times New Roman"/>
        </w:rPr>
        <w:t>Kolejna fala pełnych niepokoju plotek o getcie w Warszawie pojawiła się po utworzeniu dzielnicy zamkniętej w Łodzi – „wielkie wrażenie [wywarła] wiadomość o getcie łódzkim […]</w:t>
      </w:r>
      <w:r w:rsidR="00006CAD">
        <w:rPr>
          <w:rFonts w:ascii="Times New Roman" w:hAnsi="Times New Roman" w:cs="Times New Roman"/>
        </w:rPr>
        <w:t>.</w:t>
      </w:r>
      <w:r w:rsidRPr="00C45013">
        <w:rPr>
          <w:rFonts w:ascii="Times New Roman" w:hAnsi="Times New Roman" w:cs="Times New Roman"/>
        </w:rPr>
        <w:t xml:space="preserve"> Znów mówi się </w:t>
      </w:r>
      <w:r w:rsidRPr="00C45013">
        <w:rPr>
          <w:rFonts w:ascii="Times New Roman" w:hAnsi="Times New Roman" w:cs="Times New Roman"/>
          <w:color w:val="000000" w:themeColor="text1"/>
        </w:rPr>
        <w:t>o getcie w Warszawie”, pisał w sw</w:t>
      </w:r>
      <w:r w:rsidR="00006CAD">
        <w:rPr>
          <w:rFonts w:ascii="Times New Roman" w:hAnsi="Times New Roman" w:cs="Times New Roman"/>
          <w:color w:val="000000" w:themeColor="text1"/>
        </w:rPr>
        <w:t>oj</w:t>
      </w:r>
      <w:r w:rsidRPr="00C45013">
        <w:rPr>
          <w:rFonts w:ascii="Times New Roman" w:hAnsi="Times New Roman" w:cs="Times New Roman"/>
          <w:color w:val="000000" w:themeColor="text1"/>
        </w:rPr>
        <w:t>ej kronice w lutym 1940 r. historyk, założyciel Podziemnego Archiwum Getta, Emanuel Ringelblum</w:t>
      </w:r>
      <w:r w:rsidRPr="00C45013">
        <w:rPr>
          <w:rStyle w:val="FootnoteReference"/>
          <w:rFonts w:ascii="Times New Roman" w:hAnsi="Times New Roman" w:cs="Times New Roman"/>
          <w:color w:val="000000" w:themeColor="text1"/>
        </w:rPr>
        <w:footnoteReference w:id="322"/>
      </w:r>
      <w:r w:rsidRPr="00C45013">
        <w:rPr>
          <w:rFonts w:ascii="Times New Roman" w:hAnsi="Times New Roman" w:cs="Times New Roman"/>
          <w:color w:val="000000" w:themeColor="text1"/>
        </w:rPr>
        <w:t>. Wiele osób uważało, że to, co stało się w Łodzi</w:t>
      </w:r>
      <w:r w:rsidR="00006CAD">
        <w:rPr>
          <w:rFonts w:ascii="Times New Roman" w:hAnsi="Times New Roman" w:cs="Times New Roman"/>
          <w:color w:val="000000" w:themeColor="text1"/>
        </w:rPr>
        <w:t>,</w:t>
      </w:r>
      <w:r w:rsidRPr="00C45013">
        <w:rPr>
          <w:rFonts w:ascii="Times New Roman" w:hAnsi="Times New Roman" w:cs="Times New Roman"/>
          <w:color w:val="000000" w:themeColor="text1"/>
        </w:rPr>
        <w:t xml:space="preserve"> wskazywało drogę dla Warszawy</w:t>
      </w:r>
      <w:r w:rsidRPr="00C45013">
        <w:rPr>
          <w:rStyle w:val="FootnoteReference"/>
          <w:rFonts w:ascii="Times New Roman" w:hAnsi="Times New Roman" w:cs="Times New Roman"/>
          <w:color w:val="000000" w:themeColor="text1"/>
        </w:rPr>
        <w:footnoteReference w:id="323"/>
      </w:r>
      <w:r w:rsidRPr="00C45013">
        <w:rPr>
          <w:rFonts w:ascii="Times New Roman" w:hAnsi="Times New Roman" w:cs="Times New Roman"/>
          <w:color w:val="000000" w:themeColor="text1"/>
        </w:rPr>
        <w:t>. Wieści z Łodzi budziły niepokój – Mary Berg słyszała, że „przenoszenie łódzkich Żydów do getta zmieniło się w masakrę”</w:t>
      </w:r>
      <w:r w:rsidRPr="00C45013">
        <w:rPr>
          <w:rStyle w:val="FootnoteReference"/>
          <w:rFonts w:ascii="Times New Roman" w:hAnsi="Times New Roman" w:cs="Times New Roman"/>
          <w:color w:val="000000" w:themeColor="text1"/>
        </w:rPr>
        <w:footnoteReference w:id="324"/>
      </w:r>
      <w:r w:rsidRPr="00C45013">
        <w:rPr>
          <w:rFonts w:ascii="Times New Roman" w:hAnsi="Times New Roman" w:cs="Times New Roman"/>
          <w:color w:val="000000" w:themeColor="text1"/>
        </w:rPr>
        <w:t>. Mimo napływających informacji o tworzeniu gett w innych miastach okupowanej Polski wiele osób uważało, że w Warszawie jest to niemożliwe – ze względów gospodarczych i komunikacyjnych. Sophie Goetzel-Leviathan sądziła, że</w:t>
      </w:r>
      <w:r w:rsidRPr="00C45013">
        <w:rPr>
          <w:rFonts w:ascii="Times New Roman" w:hAnsi="Times New Roman" w:cs="Times New Roman"/>
          <w:color w:val="000000" w:themeColor="text1"/>
          <w:shd w:val="clear" w:color="auto" w:fill="FFFFFF"/>
        </w:rPr>
        <w:t xml:space="preserve"> w milionowym mieście, gdzie tramwaje przejeżdżają przez środek dzielnicy żydowskiej, nie sposób utworzyć getta</w:t>
      </w:r>
      <w:r w:rsidRPr="00C45013">
        <w:rPr>
          <w:rStyle w:val="FootnoteReference"/>
          <w:rFonts w:ascii="Times New Roman" w:hAnsi="Times New Roman" w:cs="Times New Roman"/>
          <w:color w:val="000000" w:themeColor="text1"/>
          <w:shd w:val="clear" w:color="auto" w:fill="FFFFFF"/>
        </w:rPr>
        <w:footnoteReference w:id="325"/>
      </w:r>
      <w:r w:rsidRPr="00C45013">
        <w:rPr>
          <w:rFonts w:ascii="Times New Roman" w:hAnsi="Times New Roman" w:cs="Times New Roman"/>
          <w:color w:val="000000" w:themeColor="text1"/>
          <w:shd w:val="clear" w:color="auto" w:fill="FFFFFF"/>
        </w:rPr>
        <w:t xml:space="preserve">. </w:t>
      </w:r>
    </w:p>
    <w:p w14:paraId="25BA32B3" w14:textId="030907A3" w:rsidR="00C442C1" w:rsidRPr="00C45013" w:rsidRDefault="00C442C1" w:rsidP="00683F45">
      <w:pPr>
        <w:autoSpaceDE w:val="0"/>
        <w:autoSpaceDN w:val="0"/>
        <w:adjustRightInd w:val="0"/>
        <w:spacing w:line="360" w:lineRule="auto"/>
        <w:ind w:firstLine="708"/>
        <w:jc w:val="both"/>
        <w:rPr>
          <w:rFonts w:ascii="Times New Roman" w:eastAsia="Calibri" w:hAnsi="Times New Roman" w:cs="Times New Roman"/>
        </w:rPr>
      </w:pPr>
      <w:r w:rsidRPr="00C45013">
        <w:rPr>
          <w:rFonts w:ascii="Times New Roman" w:hAnsi="Times New Roman" w:cs="Times New Roman"/>
        </w:rPr>
        <w:t>Plotki dotyczące getta łódzkiego</w:t>
      </w:r>
      <w:r w:rsidR="00A52285">
        <w:rPr>
          <w:rFonts w:ascii="Times New Roman" w:hAnsi="Times New Roman" w:cs="Times New Roman"/>
        </w:rPr>
        <w:t>,</w:t>
      </w:r>
      <w:r w:rsidRPr="00C45013">
        <w:rPr>
          <w:rFonts w:ascii="Times New Roman" w:hAnsi="Times New Roman" w:cs="Times New Roman"/>
        </w:rPr>
        <w:t xml:space="preserve"> krążące od lutego do kwietnia, nakładały się </w:t>
      </w:r>
      <w:r w:rsidR="00A52285">
        <w:rPr>
          <w:rFonts w:ascii="Times New Roman" w:hAnsi="Times New Roman" w:cs="Times New Roman"/>
        </w:rPr>
        <w:t xml:space="preserve">na </w:t>
      </w:r>
      <w:r w:rsidRPr="00C45013">
        <w:rPr>
          <w:rFonts w:ascii="Times New Roman" w:hAnsi="Times New Roman" w:cs="Times New Roman"/>
        </w:rPr>
        <w:t>fal</w:t>
      </w:r>
      <w:r w:rsidR="00A52285">
        <w:rPr>
          <w:rFonts w:ascii="Times New Roman" w:hAnsi="Times New Roman" w:cs="Times New Roman"/>
        </w:rPr>
        <w:t>ę</w:t>
      </w:r>
      <w:r w:rsidRPr="00C45013">
        <w:rPr>
          <w:rFonts w:ascii="Times New Roman" w:hAnsi="Times New Roman" w:cs="Times New Roman"/>
        </w:rPr>
        <w:t xml:space="preserve"> pogłosek </w:t>
      </w:r>
      <w:r w:rsidR="00A52285">
        <w:rPr>
          <w:rFonts w:ascii="Times New Roman" w:hAnsi="Times New Roman" w:cs="Times New Roman"/>
        </w:rPr>
        <w:t>wywołanych</w:t>
      </w:r>
      <w:r w:rsidRPr="00C45013">
        <w:rPr>
          <w:rFonts w:ascii="Times New Roman" w:hAnsi="Times New Roman" w:cs="Times New Roman"/>
        </w:rPr>
        <w:t xml:space="preserve"> rozpoczęciem w Warszawie budowy murów i grodzeniem niektórych ulic przy</w:t>
      </w:r>
      <w:r w:rsidR="00A52285">
        <w:rPr>
          <w:rFonts w:ascii="Times New Roman" w:hAnsi="Times New Roman" w:cs="Times New Roman"/>
        </w:rPr>
        <w:t xml:space="preserve"> użyciu</w:t>
      </w:r>
      <w:r w:rsidRPr="00C45013">
        <w:rPr>
          <w:rFonts w:ascii="Times New Roman" w:hAnsi="Times New Roman" w:cs="Times New Roman"/>
        </w:rPr>
        <w:t xml:space="preserve"> drutu kolczastego. Proces ten trwał od końca marca 1940 r. przez kilka miesięcy. Choć pretekstem było zagrożenie epidemiczne</w:t>
      </w:r>
      <w:r w:rsidRPr="00C45013">
        <w:rPr>
          <w:rStyle w:val="FootnoteReference"/>
          <w:rFonts w:ascii="Times New Roman" w:hAnsi="Times New Roman" w:cs="Times New Roman"/>
        </w:rPr>
        <w:footnoteReference w:id="326"/>
      </w:r>
      <w:r w:rsidRPr="00C45013">
        <w:rPr>
          <w:rFonts w:ascii="Times New Roman" w:hAnsi="Times New Roman" w:cs="Times New Roman"/>
        </w:rPr>
        <w:t xml:space="preserve"> i utworzenie tzw. </w:t>
      </w:r>
      <w:r w:rsidRPr="00C45013">
        <w:rPr>
          <w:rFonts w:ascii="Times New Roman" w:hAnsi="Times New Roman" w:cs="Times New Roman"/>
          <w:i/>
        </w:rPr>
        <w:t>Seuchensperrgebie</w:t>
      </w:r>
      <w:r w:rsidR="009C7DF4" w:rsidRPr="00346571">
        <w:rPr>
          <w:rFonts w:ascii="Times New Roman" w:hAnsi="Times New Roman" w:cs="Times New Roman"/>
          <w:i/>
        </w:rPr>
        <w:t>t</w:t>
      </w:r>
      <w:r w:rsidRPr="00C45013">
        <w:rPr>
          <w:rFonts w:ascii="Times New Roman" w:hAnsi="Times New Roman" w:cs="Times New Roman"/>
        </w:rPr>
        <w:t xml:space="preserve"> (obszaru zagrożonego zarazą), obawiano się, że </w:t>
      </w:r>
      <w:r w:rsidR="00A52285">
        <w:rPr>
          <w:rFonts w:ascii="Times New Roman" w:hAnsi="Times New Roman" w:cs="Times New Roman"/>
        </w:rPr>
        <w:t>wzniesione</w:t>
      </w:r>
      <w:r w:rsidRPr="00C45013">
        <w:rPr>
          <w:rFonts w:ascii="Times New Roman" w:hAnsi="Times New Roman" w:cs="Times New Roman"/>
        </w:rPr>
        <w:t xml:space="preserve"> mury mogą</w:t>
      </w:r>
      <w:r w:rsidR="00A52285">
        <w:rPr>
          <w:rFonts w:ascii="Times New Roman" w:hAnsi="Times New Roman" w:cs="Times New Roman"/>
        </w:rPr>
        <w:t xml:space="preserve"> </w:t>
      </w:r>
      <w:r w:rsidR="00A52285" w:rsidRPr="00C45013">
        <w:rPr>
          <w:rFonts w:ascii="Times New Roman" w:hAnsi="Times New Roman" w:cs="Times New Roman"/>
        </w:rPr>
        <w:t>się</w:t>
      </w:r>
      <w:r w:rsidRPr="00C45013">
        <w:rPr>
          <w:rFonts w:ascii="Times New Roman" w:hAnsi="Times New Roman" w:cs="Times New Roman"/>
        </w:rPr>
        <w:t xml:space="preserve"> stać granicami przyszłej dzielnicy żydowskiej</w:t>
      </w:r>
      <w:r w:rsidRPr="00C45013">
        <w:rPr>
          <w:rStyle w:val="FootnoteReference"/>
          <w:rFonts w:ascii="Times New Roman" w:hAnsi="Times New Roman" w:cs="Times New Roman"/>
        </w:rPr>
        <w:footnoteReference w:id="327"/>
      </w:r>
      <w:r w:rsidRPr="00C45013">
        <w:rPr>
          <w:rFonts w:ascii="Times New Roman" w:hAnsi="Times New Roman" w:cs="Times New Roman"/>
        </w:rPr>
        <w:t xml:space="preserve"> lub przynajmniej służyć do ograniczenia ruchu między północną dzielnicą Warszawy, zamieszkaną w dużej mierze przez Żydów, a resztą miasta</w:t>
      </w:r>
      <w:r w:rsidRPr="00C45013">
        <w:rPr>
          <w:rStyle w:val="FootnoteReference"/>
          <w:rFonts w:ascii="Times New Roman" w:hAnsi="Times New Roman" w:cs="Times New Roman"/>
        </w:rPr>
        <w:footnoteReference w:id="328"/>
      </w:r>
      <w:r w:rsidRPr="00C45013">
        <w:rPr>
          <w:rFonts w:ascii="Times New Roman" w:hAnsi="Times New Roman" w:cs="Times New Roman"/>
        </w:rPr>
        <w:t>. „</w:t>
      </w:r>
      <w:r w:rsidRPr="00C45013">
        <w:rPr>
          <w:rFonts w:ascii="Times New Roman" w:eastAsia="Calibri" w:hAnsi="Times New Roman" w:cs="Times New Roman"/>
        </w:rPr>
        <w:t xml:space="preserve">Po co te mury? Nikt nie wie. </w:t>
      </w:r>
      <w:r w:rsidR="00A52285">
        <w:rPr>
          <w:rFonts w:ascii="Times New Roman" w:eastAsia="Calibri" w:hAnsi="Times New Roman" w:cs="Times New Roman"/>
        </w:rPr>
        <w:t>«</w:t>
      </w:r>
      <w:r w:rsidRPr="00C45013">
        <w:rPr>
          <w:rFonts w:ascii="Times New Roman" w:eastAsia="Calibri" w:hAnsi="Times New Roman" w:cs="Times New Roman"/>
        </w:rPr>
        <w:t>Optymiści</w:t>
      </w:r>
      <w:r w:rsidR="00A52285">
        <w:rPr>
          <w:rFonts w:ascii="Times New Roman" w:eastAsia="Calibri" w:hAnsi="Times New Roman" w:cs="Times New Roman"/>
        </w:rPr>
        <w:t>»</w:t>
      </w:r>
      <w:r w:rsidRPr="00C45013">
        <w:rPr>
          <w:rFonts w:ascii="Times New Roman" w:eastAsia="Calibri" w:hAnsi="Times New Roman" w:cs="Times New Roman"/>
        </w:rPr>
        <w:t xml:space="preserve"> mówią, że to mury strategiczne, ale </w:t>
      </w:r>
      <w:r w:rsidR="00A52285">
        <w:rPr>
          <w:rFonts w:ascii="Times New Roman" w:eastAsia="Calibri" w:hAnsi="Times New Roman" w:cs="Times New Roman"/>
        </w:rPr>
        <w:t>«</w:t>
      </w:r>
      <w:r w:rsidRPr="00C45013">
        <w:rPr>
          <w:rFonts w:ascii="Times New Roman" w:eastAsia="Calibri" w:hAnsi="Times New Roman" w:cs="Times New Roman"/>
        </w:rPr>
        <w:t>pesymiści</w:t>
      </w:r>
      <w:r w:rsidR="00A52285">
        <w:rPr>
          <w:rFonts w:ascii="Times New Roman" w:eastAsia="Calibri" w:hAnsi="Times New Roman" w:cs="Times New Roman"/>
        </w:rPr>
        <w:t>»</w:t>
      </w:r>
      <w:r w:rsidRPr="00C45013">
        <w:rPr>
          <w:rFonts w:ascii="Times New Roman" w:eastAsia="Calibri" w:hAnsi="Times New Roman" w:cs="Times New Roman"/>
        </w:rPr>
        <w:t xml:space="preserve"> twierdzą, że to przyszłe getto. Tego się wszyscy boją”, pisał Marek Stok</w:t>
      </w:r>
      <w:r w:rsidRPr="00C45013">
        <w:rPr>
          <w:rStyle w:val="FootnoteReference"/>
          <w:rFonts w:ascii="Times New Roman" w:eastAsia="Calibri" w:hAnsi="Times New Roman" w:cs="Times New Roman"/>
        </w:rPr>
        <w:footnoteReference w:id="329"/>
      </w:r>
      <w:r w:rsidRPr="00C45013">
        <w:rPr>
          <w:rFonts w:ascii="Times New Roman" w:eastAsia="Calibri" w:hAnsi="Times New Roman" w:cs="Times New Roman"/>
        </w:rPr>
        <w:t xml:space="preserve">. </w:t>
      </w:r>
    </w:p>
    <w:p w14:paraId="7337C8B4" w14:textId="16FD91D9" w:rsidR="00C442C1" w:rsidRPr="00C45013" w:rsidRDefault="00C442C1" w:rsidP="00683F45">
      <w:pPr>
        <w:autoSpaceDE w:val="0"/>
        <w:autoSpaceDN w:val="0"/>
        <w:adjustRightInd w:val="0"/>
        <w:spacing w:line="360" w:lineRule="auto"/>
        <w:ind w:firstLine="708"/>
        <w:jc w:val="both"/>
        <w:rPr>
          <w:rFonts w:ascii="Times New Roman" w:eastAsia="Calibri" w:hAnsi="Times New Roman" w:cs="Times New Roman"/>
        </w:rPr>
      </w:pPr>
      <w:r w:rsidRPr="00C45013">
        <w:rPr>
          <w:rFonts w:ascii="Times New Roman" w:hAnsi="Times New Roman" w:cs="Times New Roman"/>
        </w:rPr>
        <w:t xml:space="preserve">Pogłoski o getcie budziły wśród warszawskich Żydów przede wszystkim lęk i niepewność. „Dekret o utworzeniu getta podważa w posadach cały nasz świat!”, </w:t>
      </w:r>
      <w:r w:rsidR="00AF1604">
        <w:rPr>
          <w:rFonts w:ascii="Times New Roman" w:hAnsi="Times New Roman" w:cs="Times New Roman"/>
        </w:rPr>
        <w:t>skonstatował</w:t>
      </w:r>
      <w:r w:rsidRPr="00C45013">
        <w:rPr>
          <w:rFonts w:ascii="Times New Roman" w:hAnsi="Times New Roman" w:cs="Times New Roman"/>
        </w:rPr>
        <w:t xml:space="preserve"> </w:t>
      </w:r>
      <w:r w:rsidRPr="00C45013">
        <w:rPr>
          <w:rFonts w:ascii="Times New Roman" w:hAnsi="Times New Roman" w:cs="Times New Roman"/>
        </w:rPr>
        <w:lastRenderedPageBreak/>
        <w:t>Kapłan</w:t>
      </w:r>
      <w:r w:rsidRPr="00C45013">
        <w:rPr>
          <w:rStyle w:val="FootnoteReference"/>
          <w:rFonts w:ascii="Times New Roman" w:hAnsi="Times New Roman" w:cs="Times New Roman"/>
        </w:rPr>
        <w:footnoteReference w:id="330"/>
      </w:r>
      <w:r w:rsidRPr="00C45013">
        <w:rPr>
          <w:rFonts w:ascii="Times New Roman" w:hAnsi="Times New Roman" w:cs="Times New Roman"/>
        </w:rPr>
        <w:t>. Obawiano się tego, jak utworzenie dzielnicy wpłynie na życie gospodarcze i jak żydowskie masy pomieszczą się na wyznaczonym terenie</w:t>
      </w:r>
      <w:r w:rsidRPr="00C45013">
        <w:rPr>
          <w:rStyle w:val="FootnoteReference"/>
          <w:rFonts w:ascii="Times New Roman" w:hAnsi="Times New Roman" w:cs="Times New Roman"/>
        </w:rPr>
        <w:footnoteReference w:id="331"/>
      </w:r>
      <w:r w:rsidRPr="00C45013">
        <w:rPr>
          <w:rFonts w:ascii="Times New Roman" w:hAnsi="Times New Roman" w:cs="Times New Roman"/>
        </w:rPr>
        <w:t xml:space="preserve">. Każda kolejna grupa pogłosek o możliwym </w:t>
      </w:r>
      <w:r w:rsidR="00AF1604">
        <w:rPr>
          <w:rFonts w:ascii="Times New Roman" w:hAnsi="Times New Roman" w:cs="Times New Roman"/>
        </w:rPr>
        <w:t>ustanowieniu</w:t>
      </w:r>
      <w:r w:rsidRPr="00C45013">
        <w:rPr>
          <w:rFonts w:ascii="Times New Roman" w:hAnsi="Times New Roman" w:cs="Times New Roman"/>
        </w:rPr>
        <w:t xml:space="preserve"> getta powodowała falę paniki i domysłów</w:t>
      </w:r>
      <w:r w:rsidRPr="00C45013">
        <w:rPr>
          <w:rStyle w:val="FootnoteReference"/>
          <w:rFonts w:ascii="Times New Roman" w:hAnsi="Times New Roman" w:cs="Times New Roman"/>
        </w:rPr>
        <w:footnoteReference w:id="332"/>
      </w:r>
      <w:r w:rsidRPr="00C45013">
        <w:rPr>
          <w:rFonts w:ascii="Times New Roman" w:hAnsi="Times New Roman" w:cs="Times New Roman"/>
        </w:rPr>
        <w:t>. Zastanawiano się, kogo dotyczy getto i które obszary będą nim objęte</w:t>
      </w:r>
      <w:r w:rsidRPr="00C45013">
        <w:rPr>
          <w:rStyle w:val="FootnoteReference"/>
          <w:rFonts w:ascii="Times New Roman" w:hAnsi="Times New Roman" w:cs="Times New Roman"/>
        </w:rPr>
        <w:footnoteReference w:id="333"/>
      </w:r>
      <w:r w:rsidRPr="00C45013">
        <w:rPr>
          <w:rFonts w:ascii="Times New Roman" w:hAnsi="Times New Roman" w:cs="Times New Roman"/>
        </w:rPr>
        <w:t xml:space="preserve">. Znaczenie getta wymykało się warszawskim Żydom, którzy </w:t>
      </w:r>
      <w:r w:rsidRPr="00C45013">
        <w:rPr>
          <w:rFonts w:ascii="Times New Roman" w:eastAsia="Calibri" w:hAnsi="Times New Roman" w:cs="Times New Roman"/>
        </w:rPr>
        <w:t xml:space="preserve">nie rozumieli „sensu” murów wznoszonych wokół </w:t>
      </w:r>
      <w:r w:rsidR="003B31FC">
        <w:rPr>
          <w:rFonts w:ascii="Times New Roman" w:eastAsia="Calibri" w:hAnsi="Times New Roman" w:cs="Times New Roman"/>
        </w:rPr>
        <w:t>wyodrębnionego obszaru</w:t>
      </w:r>
      <w:r w:rsidRPr="00C45013">
        <w:rPr>
          <w:rStyle w:val="FootnoteReference"/>
          <w:rFonts w:ascii="Times New Roman" w:eastAsia="Calibri" w:hAnsi="Times New Roman" w:cs="Times New Roman"/>
        </w:rPr>
        <w:footnoteReference w:id="334"/>
      </w:r>
      <w:r w:rsidRPr="00C45013">
        <w:rPr>
          <w:rFonts w:ascii="Times New Roman" w:eastAsia="Calibri" w:hAnsi="Times New Roman" w:cs="Times New Roman"/>
        </w:rPr>
        <w:t xml:space="preserve">. </w:t>
      </w:r>
    </w:p>
    <w:p w14:paraId="3E1B8CC3" w14:textId="6902AD06" w:rsidR="00C442C1" w:rsidRPr="00C45013" w:rsidRDefault="00C442C1" w:rsidP="00683F45">
      <w:pPr>
        <w:autoSpaceDE w:val="0"/>
        <w:autoSpaceDN w:val="0"/>
        <w:adjustRightInd w:val="0"/>
        <w:spacing w:line="360" w:lineRule="auto"/>
        <w:ind w:firstLine="708"/>
        <w:jc w:val="both"/>
        <w:rPr>
          <w:rFonts w:ascii="Times New Roman" w:eastAsia="Calibri" w:hAnsi="Times New Roman" w:cs="Times New Roman"/>
        </w:rPr>
      </w:pPr>
      <w:r w:rsidRPr="00C45013">
        <w:rPr>
          <w:rFonts w:ascii="Times New Roman" w:eastAsia="Calibri" w:hAnsi="Times New Roman" w:cs="Times New Roman"/>
        </w:rPr>
        <w:t>Zdaniem Gerharda Riemann</w:t>
      </w:r>
      <w:r w:rsidR="005D28E3">
        <w:rPr>
          <w:rFonts w:ascii="Times New Roman" w:eastAsia="Calibri" w:hAnsi="Times New Roman" w:cs="Times New Roman"/>
        </w:rPr>
        <w:t>a</w:t>
      </w:r>
      <w:r w:rsidRPr="00C45013">
        <w:rPr>
          <w:rFonts w:ascii="Times New Roman" w:eastAsia="Calibri" w:hAnsi="Times New Roman" w:cs="Times New Roman"/>
        </w:rPr>
        <w:t xml:space="preserve"> i Fritza Schützego, którzy w sensie socjologicznym opracowali pojęcie trajektorii, niepewność i niezrozumienie zjawisk, które powodują cierpienie</w:t>
      </w:r>
      <w:r w:rsidR="005D28E3">
        <w:rPr>
          <w:rFonts w:ascii="Times New Roman" w:eastAsia="Calibri" w:hAnsi="Times New Roman" w:cs="Times New Roman"/>
        </w:rPr>
        <w:t>,</w:t>
      </w:r>
      <w:r w:rsidRPr="00C45013">
        <w:rPr>
          <w:rFonts w:ascii="Times New Roman" w:eastAsia="Calibri" w:hAnsi="Times New Roman" w:cs="Times New Roman"/>
        </w:rPr>
        <w:t xml:space="preserve"> są jej ważnymi elementami. W trajektorii rzeczywistość</w:t>
      </w:r>
      <w:r w:rsidR="005D28E3">
        <w:rPr>
          <w:rFonts w:ascii="Times New Roman" w:eastAsia="Calibri" w:hAnsi="Times New Roman" w:cs="Times New Roman"/>
        </w:rPr>
        <w:t xml:space="preserve"> </w:t>
      </w:r>
      <w:r w:rsidRPr="00C45013">
        <w:rPr>
          <w:rFonts w:ascii="Times New Roman" w:eastAsia="Calibri" w:hAnsi="Times New Roman" w:cs="Times New Roman"/>
        </w:rPr>
        <w:t>jawi się jako niezrozumiała, a procesy powodują</w:t>
      </w:r>
      <w:r w:rsidR="005D28E3">
        <w:rPr>
          <w:rFonts w:ascii="Times New Roman" w:eastAsia="Calibri" w:hAnsi="Times New Roman" w:cs="Times New Roman"/>
        </w:rPr>
        <w:t>ce</w:t>
      </w:r>
      <w:r w:rsidRPr="00C45013">
        <w:rPr>
          <w:rFonts w:ascii="Times New Roman" w:eastAsia="Calibri" w:hAnsi="Times New Roman" w:cs="Times New Roman"/>
        </w:rPr>
        <w:t xml:space="preserve"> jednostkowy ból wydają się niepojęte. Jednostce trudno jest reagować na spadające na nią wydarzenia w sposób adekwatny, </w:t>
      </w:r>
      <w:r w:rsidR="005D28E3">
        <w:rPr>
          <w:rFonts w:ascii="Times New Roman" w:eastAsia="Calibri" w:hAnsi="Times New Roman" w:cs="Times New Roman"/>
        </w:rPr>
        <w:t>ponieważ</w:t>
      </w:r>
      <w:r w:rsidRPr="00C45013">
        <w:rPr>
          <w:rFonts w:ascii="Times New Roman" w:eastAsia="Calibri" w:hAnsi="Times New Roman" w:cs="Times New Roman"/>
        </w:rPr>
        <w:t xml:space="preserve"> doświadcza rzeczywistości jako coraz bardziej chaotyczn</w:t>
      </w:r>
      <w:r w:rsidR="005D28E3">
        <w:rPr>
          <w:rFonts w:ascii="Times New Roman" w:eastAsia="Calibri" w:hAnsi="Times New Roman" w:cs="Times New Roman"/>
        </w:rPr>
        <w:t>ej</w:t>
      </w:r>
      <w:r w:rsidRPr="00C45013">
        <w:rPr>
          <w:rFonts w:ascii="Times New Roman" w:eastAsia="Calibri" w:hAnsi="Times New Roman" w:cs="Times New Roman"/>
        </w:rPr>
        <w:t xml:space="preserve"> i pozbawiając</w:t>
      </w:r>
      <w:r w:rsidR="005D28E3">
        <w:rPr>
          <w:rFonts w:ascii="Times New Roman" w:eastAsia="Calibri" w:hAnsi="Times New Roman" w:cs="Times New Roman"/>
        </w:rPr>
        <w:t>ej</w:t>
      </w:r>
      <w:r w:rsidRPr="00C45013">
        <w:rPr>
          <w:rFonts w:ascii="Times New Roman" w:eastAsia="Calibri" w:hAnsi="Times New Roman" w:cs="Times New Roman"/>
        </w:rPr>
        <w:t xml:space="preserve"> ją sprawczości</w:t>
      </w:r>
      <w:r w:rsidRPr="00C45013">
        <w:rPr>
          <w:rStyle w:val="FootnoteReference"/>
          <w:rFonts w:ascii="Times New Roman" w:eastAsia="Calibri" w:hAnsi="Times New Roman" w:cs="Times New Roman"/>
        </w:rPr>
        <w:footnoteReference w:id="335"/>
      </w:r>
      <w:r w:rsidRPr="00C45013">
        <w:rPr>
          <w:rFonts w:ascii="Times New Roman" w:eastAsia="Calibri" w:hAnsi="Times New Roman" w:cs="Times New Roman"/>
        </w:rPr>
        <w:t xml:space="preserve">. </w:t>
      </w:r>
    </w:p>
    <w:p w14:paraId="41F3F9EB" w14:textId="77777777" w:rsidR="00C442C1" w:rsidRPr="00C45013" w:rsidRDefault="00C442C1" w:rsidP="00683F45">
      <w:pPr>
        <w:pStyle w:val="Heading3"/>
        <w:spacing w:line="360" w:lineRule="auto"/>
        <w:rPr>
          <w:rFonts w:ascii="Times New Roman" w:hAnsi="Times New Roman" w:cs="Times New Roman"/>
        </w:rPr>
      </w:pPr>
      <w:bookmarkStart w:id="18" w:name="_Toc51752552"/>
      <w:r w:rsidRPr="00C45013">
        <w:rPr>
          <w:rFonts w:ascii="Times New Roman" w:hAnsi="Times New Roman" w:cs="Times New Roman"/>
          <w:i/>
        </w:rPr>
        <w:t xml:space="preserve">Nie ma formalnego getta, ale ono </w:t>
      </w:r>
      <w:r w:rsidRPr="00C45013">
        <w:rPr>
          <w:rFonts w:ascii="Times New Roman" w:hAnsi="Times New Roman" w:cs="Times New Roman"/>
        </w:rPr>
        <w:t xml:space="preserve">de facto </w:t>
      </w:r>
      <w:r w:rsidRPr="00C45013">
        <w:rPr>
          <w:rFonts w:ascii="Times New Roman" w:hAnsi="Times New Roman" w:cs="Times New Roman"/>
          <w:i/>
        </w:rPr>
        <w:t xml:space="preserve">istnieje. </w:t>
      </w:r>
      <w:r w:rsidRPr="00C45013">
        <w:rPr>
          <w:rFonts w:ascii="Times New Roman" w:hAnsi="Times New Roman" w:cs="Times New Roman"/>
        </w:rPr>
        <w:t>Społeczne i psychologiczne znaczenie plotek o getcie</w:t>
      </w:r>
      <w:bookmarkEnd w:id="18"/>
    </w:p>
    <w:p w14:paraId="47C7877C" w14:textId="7A19FE14" w:rsidR="00C442C1" w:rsidRPr="00C45013" w:rsidRDefault="00C442C1" w:rsidP="00683F45">
      <w:pPr>
        <w:spacing w:line="360" w:lineRule="auto"/>
        <w:jc w:val="both"/>
        <w:rPr>
          <w:rFonts w:ascii="Times New Roman" w:hAnsi="Times New Roman" w:cs="Times New Roman"/>
        </w:rPr>
      </w:pPr>
      <w:r w:rsidRPr="00C45013">
        <w:rPr>
          <w:rFonts w:ascii="Times New Roman" w:hAnsi="Times New Roman" w:cs="Times New Roman"/>
        </w:rPr>
        <w:t>Jak pogłoski o utworzeniu getta</w:t>
      </w:r>
      <w:r>
        <w:rPr>
          <w:rFonts w:ascii="Times New Roman" w:hAnsi="Times New Roman" w:cs="Times New Roman"/>
        </w:rPr>
        <w:t xml:space="preserve"> i </w:t>
      </w:r>
      <w:r w:rsidRPr="00C45013">
        <w:rPr>
          <w:rFonts w:ascii="Times New Roman" w:hAnsi="Times New Roman" w:cs="Times New Roman"/>
        </w:rPr>
        <w:t>wprowadzane równolegle inne zarządzenia antyżydowskie wpływały na społeczną i psychologiczną izolację Żydów w pierwsz</w:t>
      </w:r>
      <w:r w:rsidR="005D28E3">
        <w:rPr>
          <w:rFonts w:ascii="Times New Roman" w:hAnsi="Times New Roman" w:cs="Times New Roman"/>
        </w:rPr>
        <w:t>ym</w:t>
      </w:r>
      <w:r w:rsidRPr="00C45013">
        <w:rPr>
          <w:rFonts w:ascii="Times New Roman" w:hAnsi="Times New Roman" w:cs="Times New Roman"/>
        </w:rPr>
        <w:t xml:space="preserve"> roku okupacji? Jakie społeczne schematy reagowania na przerażające wiadomości o planach Niemców wytworzyły się wśród Żydów w tym okresie? </w:t>
      </w:r>
    </w:p>
    <w:p w14:paraId="4CA57517" w14:textId="77DEACB5" w:rsidR="00C442C1" w:rsidRPr="00D94E7D" w:rsidRDefault="00C442C1" w:rsidP="006765B1">
      <w:pPr>
        <w:spacing w:line="360" w:lineRule="auto"/>
        <w:ind w:firstLine="708"/>
        <w:jc w:val="both"/>
        <w:rPr>
          <w:rFonts w:ascii="Times New Roman" w:hAnsi="Times New Roman" w:cs="Times New Roman"/>
        </w:rPr>
      </w:pPr>
      <w:r w:rsidRPr="00C45013">
        <w:rPr>
          <w:rFonts w:ascii="Times New Roman" w:hAnsi="Times New Roman" w:cs="Times New Roman"/>
        </w:rPr>
        <w:t xml:space="preserve">Chaos i ciągłe zmiany niemieckich planów związanych z </w:t>
      </w:r>
      <w:r w:rsidR="005D28E3">
        <w:rPr>
          <w:rFonts w:ascii="Times New Roman" w:hAnsi="Times New Roman" w:cs="Times New Roman"/>
        </w:rPr>
        <w:t>ustanowieniem</w:t>
      </w:r>
      <w:r w:rsidRPr="00C45013">
        <w:rPr>
          <w:rFonts w:ascii="Times New Roman" w:hAnsi="Times New Roman" w:cs="Times New Roman"/>
        </w:rPr>
        <w:t xml:space="preserve"> getta sprawiły, że wielu Żydów przyjmowało kolejne wiadomości z rosnącym niedowierzaniem. Po falach paniki i strachu przychodziło rozładowanie napięcia, gdy plany utworzenia dzielnicy żydowskiej odwlekały się lub były odkładane</w:t>
      </w:r>
      <w:r w:rsidRPr="00C45013">
        <w:rPr>
          <w:rStyle w:val="FootnoteReference"/>
          <w:rFonts w:ascii="Times New Roman" w:hAnsi="Times New Roman" w:cs="Times New Roman"/>
        </w:rPr>
        <w:footnoteReference w:id="336"/>
      </w:r>
      <w:r w:rsidRPr="00C45013">
        <w:rPr>
          <w:rFonts w:ascii="Times New Roman" w:hAnsi="Times New Roman" w:cs="Times New Roman"/>
        </w:rPr>
        <w:t>. Wydawało się, że „</w:t>
      </w:r>
      <w:r w:rsidRPr="00C45013">
        <w:rPr>
          <w:rFonts w:ascii="Times New Roman" w:eastAsia="Calibri" w:hAnsi="Times New Roman" w:cs="Times New Roman"/>
        </w:rPr>
        <w:t>Niemcy nie mieli żadnego stałego planu, co robić z Żydami</w:t>
      </w:r>
      <w:r w:rsidR="005D28E3">
        <w:rPr>
          <w:rFonts w:ascii="Times New Roman" w:eastAsia="Calibri" w:hAnsi="Times New Roman" w:cs="Times New Roman"/>
        </w:rPr>
        <w:t>,</w:t>
      </w:r>
      <w:r w:rsidRPr="00C45013">
        <w:rPr>
          <w:rFonts w:ascii="Times New Roman" w:eastAsia="Calibri" w:hAnsi="Times New Roman" w:cs="Times New Roman"/>
        </w:rPr>
        <w:t xml:space="preserve"> i co chwila wydawali inne zarządzenia”</w:t>
      </w:r>
      <w:r w:rsidRPr="00C45013">
        <w:rPr>
          <w:rStyle w:val="FootnoteReference"/>
          <w:rFonts w:ascii="Times New Roman" w:eastAsia="Calibri" w:hAnsi="Times New Roman" w:cs="Times New Roman"/>
        </w:rPr>
        <w:footnoteReference w:id="337"/>
      </w:r>
      <w:r w:rsidRPr="00C45013">
        <w:rPr>
          <w:rFonts w:ascii="Times New Roman" w:eastAsia="Calibri" w:hAnsi="Times New Roman" w:cs="Times New Roman"/>
        </w:rPr>
        <w:t xml:space="preserve"> – </w:t>
      </w:r>
      <w:r w:rsidRPr="00C45013">
        <w:rPr>
          <w:rFonts w:ascii="Times New Roman" w:hAnsi="Times New Roman" w:cs="Times New Roman"/>
        </w:rPr>
        <w:t>można było sądzić, że rację co do przyszłości mają raczej „optymiści” niż „pesymiści”</w:t>
      </w:r>
      <w:r w:rsidRPr="00C45013">
        <w:rPr>
          <w:rStyle w:val="FootnoteReference"/>
          <w:rFonts w:ascii="Times New Roman" w:hAnsi="Times New Roman" w:cs="Times New Roman"/>
        </w:rPr>
        <w:footnoteReference w:id="338"/>
      </w:r>
      <w:r w:rsidRPr="00C45013">
        <w:rPr>
          <w:rFonts w:ascii="Times New Roman" w:hAnsi="Times New Roman" w:cs="Times New Roman"/>
        </w:rPr>
        <w:t xml:space="preserve">. „Optymiści” uważali, że Niemcy nie ośmielą się utworzyć getta, choćby dlatego, że w Warszawie </w:t>
      </w:r>
      <w:r w:rsidR="00AB0B2B">
        <w:rPr>
          <w:rFonts w:ascii="Times New Roman" w:hAnsi="Times New Roman" w:cs="Times New Roman"/>
        </w:rPr>
        <w:t>„</w:t>
      </w:r>
      <w:r w:rsidRPr="00C45013">
        <w:rPr>
          <w:rFonts w:ascii="Times New Roman" w:hAnsi="Times New Roman" w:cs="Times New Roman"/>
        </w:rPr>
        <w:t xml:space="preserve">za dużo </w:t>
      </w:r>
      <w:r w:rsidR="00AB0B2B" w:rsidRPr="00C45013">
        <w:rPr>
          <w:rFonts w:ascii="Times New Roman" w:hAnsi="Times New Roman" w:cs="Times New Roman"/>
        </w:rPr>
        <w:t xml:space="preserve">jest </w:t>
      </w:r>
      <w:r w:rsidRPr="00C45013">
        <w:rPr>
          <w:rFonts w:ascii="Times New Roman" w:hAnsi="Times New Roman" w:cs="Times New Roman"/>
        </w:rPr>
        <w:t>Żydów”</w:t>
      </w:r>
      <w:r w:rsidRPr="00C45013">
        <w:rPr>
          <w:rStyle w:val="FootnoteReference"/>
          <w:rFonts w:ascii="Times New Roman" w:hAnsi="Times New Roman" w:cs="Times New Roman"/>
        </w:rPr>
        <w:footnoteReference w:id="339"/>
      </w:r>
      <w:r w:rsidRPr="00C45013">
        <w:rPr>
          <w:rFonts w:ascii="Times New Roman" w:hAnsi="Times New Roman" w:cs="Times New Roman"/>
        </w:rPr>
        <w:t xml:space="preserve">. Pola Rotszyld, w getcie nastolatka, pisała tuż po wojnie w pamiętniku, że nie </w:t>
      </w:r>
      <w:r w:rsidRPr="00C45013">
        <w:rPr>
          <w:rFonts w:ascii="Times New Roman" w:hAnsi="Times New Roman" w:cs="Times New Roman"/>
        </w:rPr>
        <w:lastRenderedPageBreak/>
        <w:t xml:space="preserve">chciała </w:t>
      </w:r>
      <w:r w:rsidR="00AB0B2B" w:rsidRPr="00C45013">
        <w:rPr>
          <w:rFonts w:ascii="Times New Roman" w:hAnsi="Times New Roman" w:cs="Times New Roman"/>
        </w:rPr>
        <w:t xml:space="preserve">się </w:t>
      </w:r>
      <w:r w:rsidRPr="00C45013">
        <w:rPr>
          <w:rFonts w:ascii="Times New Roman" w:hAnsi="Times New Roman" w:cs="Times New Roman"/>
        </w:rPr>
        <w:t xml:space="preserve">zastanawiać i wiedzieć, co oznaczało obwieszczenie o zagrożeniu epidemią użyte jako pretekst do budowy murów. </w:t>
      </w:r>
      <w:r w:rsidR="00AB0B2B">
        <w:rPr>
          <w:rFonts w:ascii="Times New Roman" w:hAnsi="Times New Roman" w:cs="Times New Roman"/>
        </w:rPr>
        <w:t>Wolała</w:t>
      </w:r>
      <w:r w:rsidRPr="00C45013">
        <w:rPr>
          <w:rFonts w:ascii="Times New Roman" w:hAnsi="Times New Roman" w:cs="Times New Roman"/>
        </w:rPr>
        <w:t xml:space="preserve"> odsunąć od siebie myśl o strasznej rzeczywistości</w:t>
      </w:r>
      <w:r w:rsidR="00AB0B2B">
        <w:rPr>
          <w:rFonts w:ascii="Times New Roman" w:hAnsi="Times New Roman" w:cs="Times New Roman"/>
        </w:rPr>
        <w:t>,</w:t>
      </w:r>
      <w:r w:rsidRPr="00C45013">
        <w:rPr>
          <w:rFonts w:ascii="Times New Roman" w:hAnsi="Times New Roman" w:cs="Times New Roman"/>
        </w:rPr>
        <w:t xml:space="preserve"> „byle się oszukiwać. Byle nie myśleć o tym, co jest naprawdę”</w:t>
      </w:r>
      <w:r w:rsidRPr="00C45013">
        <w:rPr>
          <w:rStyle w:val="FootnoteReference"/>
          <w:rFonts w:ascii="Times New Roman" w:hAnsi="Times New Roman" w:cs="Times New Roman"/>
        </w:rPr>
        <w:footnoteReference w:id="340"/>
      </w:r>
      <w:r w:rsidRPr="00C45013">
        <w:rPr>
          <w:rFonts w:ascii="Times New Roman" w:hAnsi="Times New Roman" w:cs="Times New Roman"/>
        </w:rPr>
        <w:t>. Nawet ci bardziej realistycznie nastawieni do wiadomości o getcie mieli trudność z całkowitym przyjęciem ich do wiadomości</w:t>
      </w:r>
      <w:r w:rsidRPr="00C45013">
        <w:rPr>
          <w:rStyle w:val="FootnoteReference"/>
          <w:rFonts w:ascii="Times New Roman" w:hAnsi="Times New Roman" w:cs="Times New Roman"/>
        </w:rPr>
        <w:footnoteReference w:id="341"/>
      </w:r>
      <w:r w:rsidRPr="00C45013">
        <w:rPr>
          <w:rFonts w:ascii="Times New Roman" w:hAnsi="Times New Roman" w:cs="Times New Roman"/>
        </w:rPr>
        <w:t xml:space="preserve">. Pocieszano się, że być może Radzie Żydowskiej uda się wyjednać kolejne odroczenie </w:t>
      </w:r>
      <w:r w:rsidR="00AB0B2B">
        <w:rPr>
          <w:rFonts w:ascii="Times New Roman" w:hAnsi="Times New Roman" w:cs="Times New Roman"/>
        </w:rPr>
        <w:t>daty jego powstania</w:t>
      </w:r>
      <w:r w:rsidRPr="00C45013">
        <w:rPr>
          <w:rStyle w:val="FootnoteReference"/>
          <w:rFonts w:ascii="Times New Roman" w:hAnsi="Times New Roman" w:cs="Times New Roman"/>
        </w:rPr>
        <w:footnoteReference w:id="342"/>
      </w:r>
      <w:r w:rsidRPr="00C45013">
        <w:rPr>
          <w:rFonts w:ascii="Times New Roman" w:hAnsi="Times New Roman" w:cs="Times New Roman"/>
        </w:rPr>
        <w:t>. Pesymiści – przeciwnie – wsłuchiwali się w swoje lęki i najgorsze przeczucia, niektórzy nazywali ich „krukami”. Żyli w niepokoju o sw</w:t>
      </w:r>
      <w:r w:rsidR="00AB0B2B">
        <w:rPr>
          <w:rFonts w:ascii="Times New Roman" w:hAnsi="Times New Roman" w:cs="Times New Roman"/>
        </w:rPr>
        <w:t>oj</w:t>
      </w:r>
      <w:r w:rsidRPr="00C45013">
        <w:rPr>
          <w:rFonts w:ascii="Times New Roman" w:hAnsi="Times New Roman" w:cs="Times New Roman"/>
        </w:rPr>
        <w:t>ą przyszłość i z przekonaniem, że może nastąpić coś strasznego</w:t>
      </w:r>
      <w:r w:rsidRPr="00C45013">
        <w:rPr>
          <w:rStyle w:val="FootnoteReference"/>
          <w:rFonts w:ascii="Times New Roman" w:hAnsi="Times New Roman" w:cs="Times New Roman"/>
        </w:rPr>
        <w:footnoteReference w:id="343"/>
      </w:r>
      <w:r w:rsidRPr="00C45013">
        <w:rPr>
          <w:rFonts w:ascii="Times New Roman" w:hAnsi="Times New Roman" w:cs="Times New Roman"/>
        </w:rPr>
        <w:t>. Zdaniem badaczy plotek pozwalają one dać ujście lękom, agresji – co niekoniecznie znaczy, że skutecznie rozładowują napięcie. Amos Goldberg dowodzi, że optymistyczne plotki tworzyły rozdwojoną świadomość wśród tych, którzy je słyszeli i opowiadali – jednocześnie w nie wierzyli (ponieważ desperacko pragnęli, by to, co mówili</w:t>
      </w:r>
      <w:r w:rsidR="00AB0B2B">
        <w:rPr>
          <w:rFonts w:ascii="Times New Roman" w:hAnsi="Times New Roman" w:cs="Times New Roman"/>
        </w:rPr>
        <w:t>,</w:t>
      </w:r>
      <w:r w:rsidRPr="00C45013">
        <w:rPr>
          <w:rFonts w:ascii="Times New Roman" w:hAnsi="Times New Roman" w:cs="Times New Roman"/>
        </w:rPr>
        <w:t xml:space="preserve"> było prawdą) i nie wierzyli (ponieważ wiedzieli, że ulga, </w:t>
      </w:r>
      <w:r w:rsidR="00AB0B2B">
        <w:rPr>
          <w:rFonts w:ascii="Times New Roman" w:hAnsi="Times New Roman" w:cs="Times New Roman"/>
        </w:rPr>
        <w:t>jaką</w:t>
      </w:r>
      <w:r w:rsidRPr="00C45013">
        <w:rPr>
          <w:rFonts w:ascii="Times New Roman" w:hAnsi="Times New Roman" w:cs="Times New Roman"/>
        </w:rPr>
        <w:t xml:space="preserve"> przynosiły</w:t>
      </w:r>
      <w:r w:rsidR="00AB0B2B">
        <w:rPr>
          <w:rFonts w:ascii="Times New Roman" w:hAnsi="Times New Roman" w:cs="Times New Roman"/>
        </w:rPr>
        <w:t>,</w:t>
      </w:r>
      <w:r w:rsidRPr="00C45013">
        <w:rPr>
          <w:rFonts w:ascii="Times New Roman" w:hAnsi="Times New Roman" w:cs="Times New Roman"/>
        </w:rPr>
        <w:t xml:space="preserve"> była iluzoryczna)</w:t>
      </w:r>
      <w:r w:rsidRPr="00C45013">
        <w:rPr>
          <w:rStyle w:val="FootnoteReference"/>
          <w:rFonts w:ascii="Times New Roman" w:hAnsi="Times New Roman" w:cs="Times New Roman"/>
          <w:lang w:val="en-US"/>
        </w:rPr>
        <w:footnoteReference w:id="344"/>
      </w:r>
      <w:r w:rsidRPr="00C45013">
        <w:rPr>
          <w:rFonts w:ascii="Times New Roman" w:hAnsi="Times New Roman" w:cs="Times New Roman"/>
        </w:rPr>
        <w:t xml:space="preserve">. </w:t>
      </w:r>
      <w:r w:rsidR="00D94E7D">
        <w:rPr>
          <w:rFonts w:ascii="Times New Roman" w:hAnsi="Times New Roman" w:cs="Times New Roman"/>
        </w:rPr>
        <w:t>Inni</w:t>
      </w:r>
      <w:r w:rsidR="009C7DF4" w:rsidRPr="00183B15">
        <w:rPr>
          <w:rFonts w:ascii="Times New Roman" w:hAnsi="Times New Roman" w:cs="Times New Roman"/>
        </w:rPr>
        <w:t xml:space="preserve"> znawcy </w:t>
      </w:r>
      <w:r w:rsidR="00D94E7D">
        <w:rPr>
          <w:rFonts w:ascii="Times New Roman" w:hAnsi="Times New Roman" w:cs="Times New Roman"/>
        </w:rPr>
        <w:t xml:space="preserve">tego </w:t>
      </w:r>
      <w:r w:rsidR="009C7DF4" w:rsidRPr="00183B15">
        <w:rPr>
          <w:rFonts w:ascii="Times New Roman" w:hAnsi="Times New Roman" w:cs="Times New Roman"/>
        </w:rPr>
        <w:t>zagadnienia</w:t>
      </w:r>
      <w:r w:rsidR="00D94E7D">
        <w:rPr>
          <w:rFonts w:ascii="Times New Roman" w:hAnsi="Times New Roman" w:cs="Times New Roman"/>
        </w:rPr>
        <w:t xml:space="preserve"> oceniają, że</w:t>
      </w:r>
      <w:r w:rsidR="00AB0B2B" w:rsidRPr="00D94E7D">
        <w:rPr>
          <w:rFonts w:ascii="Times New Roman" w:hAnsi="Times New Roman" w:cs="Times New Roman"/>
        </w:rPr>
        <w:t xml:space="preserve"> </w:t>
      </w:r>
      <w:r w:rsidRPr="00D94E7D">
        <w:rPr>
          <w:rFonts w:ascii="Times New Roman" w:hAnsi="Times New Roman" w:cs="Times New Roman"/>
        </w:rPr>
        <w:t xml:space="preserve">rozchodzenie się pogłosek może </w:t>
      </w:r>
      <w:r w:rsidR="009C7DF4" w:rsidRPr="00183B15">
        <w:rPr>
          <w:rFonts w:ascii="Times New Roman" w:hAnsi="Times New Roman" w:cs="Times New Roman"/>
        </w:rPr>
        <w:t>też</w:t>
      </w:r>
      <w:r w:rsidR="00AB0B2B" w:rsidRPr="00D94E7D">
        <w:rPr>
          <w:rFonts w:ascii="Times New Roman" w:hAnsi="Times New Roman" w:cs="Times New Roman"/>
        </w:rPr>
        <w:t xml:space="preserve"> </w:t>
      </w:r>
      <w:r w:rsidRPr="00D94E7D">
        <w:rPr>
          <w:rFonts w:ascii="Times New Roman" w:hAnsi="Times New Roman" w:cs="Times New Roman"/>
        </w:rPr>
        <w:t>powodować narastanie strachu</w:t>
      </w:r>
      <w:r w:rsidRPr="00D94E7D">
        <w:rPr>
          <w:rStyle w:val="FootnoteReference"/>
          <w:rFonts w:ascii="Times New Roman" w:hAnsi="Times New Roman" w:cs="Times New Roman"/>
        </w:rPr>
        <w:footnoteReference w:id="345"/>
      </w:r>
      <w:r w:rsidRPr="00D94E7D">
        <w:rPr>
          <w:rFonts w:ascii="Times New Roman" w:hAnsi="Times New Roman" w:cs="Times New Roman"/>
        </w:rPr>
        <w:t xml:space="preserve">. </w:t>
      </w:r>
    </w:p>
    <w:p w14:paraId="0289D36B" w14:textId="40C31F45" w:rsidR="00C442C1" w:rsidRPr="00C45013" w:rsidRDefault="00C442C1" w:rsidP="00EF6340">
      <w:pPr>
        <w:spacing w:line="360" w:lineRule="auto"/>
        <w:ind w:firstLine="708"/>
        <w:jc w:val="both"/>
        <w:rPr>
          <w:rFonts w:ascii="Times New Roman" w:hAnsi="Times New Roman" w:cs="Times New Roman"/>
        </w:rPr>
      </w:pPr>
      <w:r w:rsidRPr="00D94E7D">
        <w:rPr>
          <w:rFonts w:ascii="Times New Roman" w:hAnsi="Times New Roman" w:cs="Times New Roman"/>
        </w:rPr>
        <w:t>Obie postawy można interpretować jako konkurencyjne strategie radzenia sobie z lękiem: unikającą (optymizm) i konfrontacyjną (pesymizm). Zdaniem Goldberga dyskusja między optymistami i pesymistami była jednym z najważniejszych konfliktów symbolicznych w trakcie wojny</w:t>
      </w:r>
      <w:r w:rsidRPr="00D94E7D">
        <w:rPr>
          <w:rStyle w:val="FootnoteReference"/>
          <w:rFonts w:ascii="Times New Roman" w:hAnsi="Times New Roman" w:cs="Times New Roman"/>
          <w:lang w:val="en-US"/>
        </w:rPr>
        <w:footnoteReference w:id="346"/>
      </w:r>
      <w:r w:rsidRPr="00D94E7D">
        <w:rPr>
          <w:rFonts w:ascii="Times New Roman" w:hAnsi="Times New Roman" w:cs="Times New Roman"/>
        </w:rPr>
        <w:t>. Ta pierwsza postawa wyraźnie dominowała, co każe zastanawiać się, czy taka odpowiedź na niepokój i lęk nie była jeszcze przed wojną</w:t>
      </w:r>
      <w:r w:rsidRPr="00C45013">
        <w:rPr>
          <w:rFonts w:ascii="Times New Roman" w:hAnsi="Times New Roman" w:cs="Times New Roman"/>
        </w:rPr>
        <w:t xml:space="preserve"> zakorzeniona w kulturze i sposobie działania warszawskich lub, szerzej, polskich Żydów</w:t>
      </w:r>
      <w:r w:rsidRPr="00C45013">
        <w:rPr>
          <w:rStyle w:val="FootnoteReference"/>
          <w:rFonts w:ascii="Times New Roman" w:hAnsi="Times New Roman" w:cs="Times New Roman"/>
        </w:rPr>
        <w:footnoteReference w:id="347"/>
      </w:r>
      <w:r w:rsidRPr="00C45013">
        <w:rPr>
          <w:rFonts w:ascii="Times New Roman" w:hAnsi="Times New Roman" w:cs="Times New Roman"/>
        </w:rPr>
        <w:t>. Można też powtarzalność reakcji interpretować przez pryzmat przynależności warszawskich Żydów do jednej „wspólnoty emocjonalnej” – grupy, w ramach której ludzie nie tylko przeżywają uczucia, le</w:t>
      </w:r>
      <w:r w:rsidR="008F1DC0">
        <w:rPr>
          <w:rFonts w:ascii="Times New Roman" w:hAnsi="Times New Roman" w:cs="Times New Roman"/>
        </w:rPr>
        <w:t>cz</w:t>
      </w:r>
      <w:r w:rsidRPr="00C45013">
        <w:rPr>
          <w:rFonts w:ascii="Times New Roman" w:hAnsi="Times New Roman" w:cs="Times New Roman"/>
        </w:rPr>
        <w:t xml:space="preserve"> która kształtuje i nazywa emocje, nadaje im określoną wartość, a także tworzy sposoby radzenia sobie z nimi</w:t>
      </w:r>
      <w:r w:rsidRPr="00C45013">
        <w:rPr>
          <w:rStyle w:val="FootnoteReference"/>
          <w:rFonts w:ascii="Times New Roman" w:hAnsi="Times New Roman" w:cs="Times New Roman"/>
        </w:rPr>
        <w:footnoteReference w:id="348"/>
      </w:r>
      <w:r w:rsidRPr="00C45013">
        <w:rPr>
          <w:rFonts w:ascii="Times New Roman" w:hAnsi="Times New Roman" w:cs="Times New Roman"/>
        </w:rPr>
        <w:t xml:space="preserve">. </w:t>
      </w:r>
    </w:p>
    <w:p w14:paraId="7C805E19" w14:textId="1FADD718" w:rsidR="00C442C1" w:rsidRPr="00C45013" w:rsidRDefault="00C442C1" w:rsidP="008F1DC0">
      <w:pPr>
        <w:spacing w:line="360" w:lineRule="auto"/>
        <w:ind w:firstLine="708"/>
        <w:jc w:val="both"/>
        <w:rPr>
          <w:rFonts w:ascii="Times New Roman" w:hAnsi="Times New Roman" w:cs="Times New Roman"/>
        </w:rPr>
      </w:pPr>
      <w:r w:rsidRPr="00C45013">
        <w:rPr>
          <w:rFonts w:ascii="Times New Roman" w:hAnsi="Times New Roman" w:cs="Times New Roman"/>
        </w:rPr>
        <w:lastRenderedPageBreak/>
        <w:t xml:space="preserve">Zanim Żydzi zostali zamknięci za murami getta warszawskiego, przez ponad rok byli coraz bardziej izolowani, dyskryminowani i </w:t>
      </w:r>
      <w:r w:rsidRPr="00147943">
        <w:rPr>
          <w:rFonts w:ascii="Times New Roman" w:hAnsi="Times New Roman" w:cs="Times New Roman"/>
        </w:rPr>
        <w:t xml:space="preserve">naznaczani, co </w:t>
      </w:r>
      <w:r w:rsidR="009C7DF4" w:rsidRPr="00183B15">
        <w:rPr>
          <w:rFonts w:ascii="Times New Roman" w:hAnsi="Times New Roman" w:cs="Times New Roman"/>
        </w:rPr>
        <w:t>czyniło ich łatwym celem</w:t>
      </w:r>
      <w:r w:rsidRPr="00147943">
        <w:rPr>
          <w:rFonts w:ascii="Times New Roman" w:hAnsi="Times New Roman" w:cs="Times New Roman"/>
        </w:rPr>
        <w:t xml:space="preserve"> przemocy</w:t>
      </w:r>
      <w:r w:rsidRPr="00147943">
        <w:rPr>
          <w:rStyle w:val="FootnoteReference"/>
          <w:rFonts w:ascii="Times New Roman" w:hAnsi="Times New Roman" w:cs="Times New Roman"/>
        </w:rPr>
        <w:footnoteReference w:id="349"/>
      </w:r>
      <w:r w:rsidRPr="00147943">
        <w:rPr>
          <w:rFonts w:ascii="Times New Roman" w:hAnsi="Times New Roman" w:cs="Times New Roman"/>
        </w:rPr>
        <w:t>. To wszystko sprawiło, że Żydzi zostali, jak to opisywał Mojżesz Passensztajn, wtrąceni „psychicznie w getto”, jeszcze zanim powstało ono</w:t>
      </w:r>
      <w:r w:rsidRPr="00C45013">
        <w:rPr>
          <w:rFonts w:ascii="Times New Roman" w:hAnsi="Times New Roman" w:cs="Times New Roman"/>
        </w:rPr>
        <w:t xml:space="preserve"> w sensie terytorialnym</w:t>
      </w:r>
      <w:r w:rsidRPr="00C45013">
        <w:rPr>
          <w:rStyle w:val="FootnoteReference"/>
          <w:rFonts w:ascii="Times New Roman" w:hAnsi="Times New Roman" w:cs="Times New Roman"/>
        </w:rPr>
        <w:footnoteReference w:id="350"/>
      </w:r>
      <w:r w:rsidRPr="00C45013">
        <w:rPr>
          <w:rFonts w:ascii="Times New Roman" w:hAnsi="Times New Roman" w:cs="Times New Roman"/>
        </w:rPr>
        <w:t xml:space="preserve">. Wydaje się, że decydujące dla tego procesu było naznaczenie Żydów opaskami z gwiazdą Dawida po zaledwie dwóch miesiącach okupacji. Opaski wprowadzały w okupacyjną codzienność nazistowską definicję grup społecznych, wyodrębniały Żydów i </w:t>
      </w:r>
      <w:r w:rsidR="008F1DC0">
        <w:rPr>
          <w:rFonts w:ascii="Times New Roman" w:hAnsi="Times New Roman" w:cs="Times New Roman"/>
        </w:rPr>
        <w:t xml:space="preserve">narażały na </w:t>
      </w:r>
      <w:r w:rsidRPr="00C45013">
        <w:rPr>
          <w:rFonts w:ascii="Times New Roman" w:hAnsi="Times New Roman" w:cs="Times New Roman"/>
        </w:rPr>
        <w:t>atak</w:t>
      </w:r>
      <w:r w:rsidR="008F1DC0">
        <w:rPr>
          <w:rFonts w:ascii="Times New Roman" w:hAnsi="Times New Roman" w:cs="Times New Roman"/>
        </w:rPr>
        <w:t>i</w:t>
      </w:r>
      <w:r w:rsidRPr="00C45013">
        <w:rPr>
          <w:rFonts w:ascii="Times New Roman" w:hAnsi="Times New Roman" w:cs="Times New Roman"/>
        </w:rPr>
        <w:t xml:space="preserve">. Chaim Aron Kapłan zauważał w czerwcu 1940 r., że w Warszawie „nie ma na razie formalnego getta, ale ono </w:t>
      </w:r>
      <w:r w:rsidRPr="00C45013">
        <w:rPr>
          <w:rFonts w:ascii="Times New Roman" w:hAnsi="Times New Roman" w:cs="Times New Roman"/>
          <w:i/>
        </w:rPr>
        <w:t>de facto</w:t>
      </w:r>
      <w:r w:rsidRPr="00C45013">
        <w:rPr>
          <w:rFonts w:ascii="Times New Roman" w:hAnsi="Times New Roman" w:cs="Times New Roman"/>
        </w:rPr>
        <w:t xml:space="preserve"> istnieje” – napiętnowani opaskami Żydzi unikali „aryjskich” części miasta, a niektórzy z powodu uczucia upokorzenia przez jakiś czas w ogóle nie wychodzili na ulice</w:t>
      </w:r>
      <w:r w:rsidRPr="00C45013">
        <w:rPr>
          <w:rStyle w:val="FootnoteReference"/>
          <w:rFonts w:ascii="Times New Roman" w:hAnsi="Times New Roman" w:cs="Times New Roman"/>
        </w:rPr>
        <w:footnoteReference w:id="351"/>
      </w:r>
      <w:r w:rsidRPr="00C45013">
        <w:rPr>
          <w:rFonts w:ascii="Times New Roman" w:hAnsi="Times New Roman" w:cs="Times New Roman"/>
        </w:rPr>
        <w:t>. Wewnątrz miasta powstały nieformalne granice, których Żydzi nie chcieli przekraczać, ponieważ za nimi czuli się bezpieczniej</w:t>
      </w:r>
      <w:r w:rsidRPr="00C45013">
        <w:rPr>
          <w:rStyle w:val="FootnoteReference"/>
          <w:rFonts w:ascii="Times New Roman" w:hAnsi="Times New Roman" w:cs="Times New Roman"/>
        </w:rPr>
        <w:footnoteReference w:id="352"/>
      </w:r>
      <w:r w:rsidRPr="00C45013">
        <w:rPr>
          <w:rFonts w:ascii="Times New Roman" w:hAnsi="Times New Roman" w:cs="Times New Roman"/>
        </w:rPr>
        <w:t xml:space="preserve">. Opaski naznaczyły Żydów jako osobną grupę i sprawiły, że tak właśnie się czuli. Stanowiły też wizualny znak tego, że ta grupa będzie traktowana w odmienny sposób niż reszta populacji. </w:t>
      </w:r>
    </w:p>
    <w:p w14:paraId="63A6E80F" w14:textId="7F0D11F7" w:rsidR="00C442C1" w:rsidRPr="00C45013" w:rsidRDefault="00C442C1" w:rsidP="00D60CB6">
      <w:pPr>
        <w:spacing w:line="360" w:lineRule="auto"/>
        <w:ind w:firstLine="708"/>
        <w:jc w:val="both"/>
        <w:rPr>
          <w:rFonts w:ascii="Times New Roman" w:hAnsi="Times New Roman" w:cs="Times New Roman"/>
        </w:rPr>
      </w:pPr>
      <w:r w:rsidRPr="00C45013">
        <w:rPr>
          <w:rFonts w:ascii="Times New Roman" w:hAnsi="Times New Roman" w:cs="Times New Roman"/>
        </w:rPr>
        <w:t>Bezpieczeństwo od przemocy antysemickiej z czasem przestało być tylko pretekstem, do którego odwoływali się Niemcy, by uzasadnić budowę murów. Niektórym Żydom zdawało się, że getto (jak piszę dalej, większość była przekonana, że będzie ono miało charakter częściowo otwarty) może stanowić zabezpieczenie przed atakami Niemców i Polaków</w:t>
      </w:r>
      <w:r w:rsidRPr="00C45013">
        <w:rPr>
          <w:rStyle w:val="FootnoteReference"/>
          <w:rFonts w:ascii="Times New Roman" w:hAnsi="Times New Roman" w:cs="Times New Roman"/>
        </w:rPr>
        <w:footnoteReference w:id="353"/>
      </w:r>
      <w:r w:rsidRPr="00C45013">
        <w:rPr>
          <w:rFonts w:ascii="Times New Roman" w:hAnsi="Times New Roman" w:cs="Times New Roman"/>
        </w:rPr>
        <w:t xml:space="preserve">. Ten argument </w:t>
      </w:r>
      <w:r w:rsidR="00D60CB6">
        <w:rPr>
          <w:rFonts w:ascii="Times New Roman" w:hAnsi="Times New Roman" w:cs="Times New Roman"/>
        </w:rPr>
        <w:t>przy</w:t>
      </w:r>
      <w:r w:rsidRPr="00C45013">
        <w:rPr>
          <w:rFonts w:ascii="Times New Roman" w:hAnsi="Times New Roman" w:cs="Times New Roman"/>
        </w:rPr>
        <w:t xml:space="preserve">brał na znaczeniu szczególnie po pogromie wielkanocnym, który </w:t>
      </w:r>
      <w:r w:rsidR="00D60CB6">
        <w:rPr>
          <w:rFonts w:ascii="Times New Roman" w:hAnsi="Times New Roman" w:cs="Times New Roman"/>
        </w:rPr>
        <w:t>nastąpił</w:t>
      </w:r>
      <w:r w:rsidRPr="00C45013">
        <w:rPr>
          <w:rFonts w:ascii="Times New Roman" w:hAnsi="Times New Roman" w:cs="Times New Roman"/>
        </w:rPr>
        <w:t xml:space="preserve"> tuż przed rozpoczęciem budowy murów wokół </w:t>
      </w:r>
      <w:r w:rsidRPr="00683F45">
        <w:rPr>
          <w:rFonts w:ascii="Times New Roman" w:hAnsi="Times New Roman" w:cs="Times New Roman"/>
          <w:i/>
        </w:rPr>
        <w:t>Seuchensperrgebiet</w:t>
      </w:r>
      <w:r w:rsidRPr="00C45013">
        <w:rPr>
          <w:rFonts w:ascii="Times New Roman" w:hAnsi="Times New Roman" w:cs="Times New Roman"/>
        </w:rPr>
        <w:t>. Henryk Makower i jego żona myśleli, że „kto wie, może nawet będzie spokojniej za murami, ustanie bicie i grabież”</w:t>
      </w:r>
      <w:r w:rsidRPr="00C45013">
        <w:rPr>
          <w:rStyle w:val="FootnoteReference"/>
          <w:rFonts w:ascii="Times New Roman" w:hAnsi="Times New Roman" w:cs="Times New Roman"/>
        </w:rPr>
        <w:footnoteReference w:id="354"/>
      </w:r>
      <w:r w:rsidRPr="00C45013">
        <w:rPr>
          <w:rFonts w:ascii="Times New Roman" w:hAnsi="Times New Roman" w:cs="Times New Roman"/>
        </w:rPr>
        <w:t>.</w:t>
      </w:r>
    </w:p>
    <w:p w14:paraId="1521657D" w14:textId="7EE20F77" w:rsidR="00C442C1" w:rsidRPr="00C45013" w:rsidRDefault="00C442C1" w:rsidP="00683F45">
      <w:pPr>
        <w:autoSpaceDE w:val="0"/>
        <w:autoSpaceDN w:val="0"/>
        <w:adjustRightInd w:val="0"/>
        <w:spacing w:line="360" w:lineRule="auto"/>
        <w:ind w:firstLine="708"/>
        <w:jc w:val="both"/>
        <w:rPr>
          <w:rFonts w:ascii="Times New Roman" w:hAnsi="Times New Roman" w:cs="Times New Roman"/>
        </w:rPr>
      </w:pPr>
      <w:r w:rsidRPr="00C45013">
        <w:rPr>
          <w:rFonts w:ascii="Times New Roman" w:hAnsi="Times New Roman" w:cs="Times New Roman"/>
        </w:rPr>
        <w:t xml:space="preserve">Domysły dotyczące </w:t>
      </w:r>
      <w:r w:rsidR="00D60CB6">
        <w:rPr>
          <w:rFonts w:ascii="Times New Roman" w:hAnsi="Times New Roman" w:cs="Times New Roman"/>
        </w:rPr>
        <w:t>utworzenia</w:t>
      </w:r>
      <w:r w:rsidRPr="00C45013">
        <w:rPr>
          <w:rFonts w:ascii="Times New Roman" w:hAnsi="Times New Roman" w:cs="Times New Roman"/>
        </w:rPr>
        <w:t xml:space="preserve"> getta zostały potwierdzone, gdy po serii rozporządzeń okupanta stało się jasne, że w Warszawie powstanie „dzielnica żydowska”. Od tego momentu największe emocje budziła kwestia przeprowadzek i zamiany mieszkań z Polakami mieszkającymi na terenie przyszłego getta, a pogłoski dotyczyły nie tego, czy getto powstanie, ale tego czy będzie miało charakter zamknięty i jakie będą jego granice (jakie ulice wejdą w jego skład). Wydawało się „niepojęte”, że mogłoby powstać zamknięte getto – choćby ze </w:t>
      </w:r>
      <w:r w:rsidRPr="00C45013">
        <w:rPr>
          <w:rFonts w:ascii="Times New Roman" w:hAnsi="Times New Roman" w:cs="Times New Roman"/>
        </w:rPr>
        <w:lastRenderedPageBreak/>
        <w:t>względu na kwestie gospodarcze czy umiejscowienie w Dzielnicy Północnej budynków użyteczności publicznej</w:t>
      </w:r>
      <w:r w:rsidRPr="00C45013">
        <w:rPr>
          <w:rStyle w:val="FootnoteReference"/>
          <w:rFonts w:ascii="Times New Roman" w:hAnsi="Times New Roman" w:cs="Times New Roman"/>
        </w:rPr>
        <w:footnoteReference w:id="355"/>
      </w:r>
      <w:r w:rsidRPr="00C45013">
        <w:rPr>
          <w:rFonts w:ascii="Times New Roman" w:hAnsi="Times New Roman" w:cs="Times New Roman"/>
        </w:rPr>
        <w:t xml:space="preserve">. Wiele osób nie wierzyło w to aż do 15 listopada 1940 r., a „poranek 16 listopada okazał się wielkim szokiem dla wszystkich […] Byliśmy zamknięci na dobre”, </w:t>
      </w:r>
      <w:r w:rsidR="00D60CB6">
        <w:rPr>
          <w:rFonts w:ascii="Times New Roman" w:hAnsi="Times New Roman" w:cs="Times New Roman"/>
        </w:rPr>
        <w:t>stwierdził</w:t>
      </w:r>
      <w:r w:rsidRPr="00C45013">
        <w:rPr>
          <w:rFonts w:ascii="Times New Roman" w:hAnsi="Times New Roman" w:cs="Times New Roman"/>
        </w:rPr>
        <w:t xml:space="preserve"> Makower</w:t>
      </w:r>
      <w:r w:rsidRPr="00C45013">
        <w:rPr>
          <w:rStyle w:val="FootnoteReference"/>
          <w:rFonts w:ascii="Times New Roman" w:hAnsi="Times New Roman" w:cs="Times New Roman"/>
        </w:rPr>
        <w:footnoteReference w:id="356"/>
      </w:r>
      <w:r w:rsidRPr="00C45013">
        <w:rPr>
          <w:rFonts w:ascii="Times New Roman" w:hAnsi="Times New Roman" w:cs="Times New Roman"/>
        </w:rPr>
        <w:t>. Spełniły się najczarniejsze sny – całkowite odcięcie od reszty miasta było tym, czego warszawscy Żydzi bali się najbardziej</w:t>
      </w:r>
      <w:r w:rsidRPr="00C45013">
        <w:rPr>
          <w:rStyle w:val="FootnoteReference"/>
          <w:rFonts w:ascii="Times New Roman" w:hAnsi="Times New Roman" w:cs="Times New Roman"/>
        </w:rPr>
        <w:footnoteReference w:id="357"/>
      </w:r>
      <w:r w:rsidRPr="00C45013">
        <w:rPr>
          <w:rFonts w:ascii="Times New Roman" w:hAnsi="Times New Roman" w:cs="Times New Roman"/>
        </w:rPr>
        <w:t>. Zamknięcie getta nie mieściło się w głowie także części Polaków. 16 listopada 1940 Aniela Samotyhowa pisała: „W zamknięcie to jeszcze nie wierzę”</w:t>
      </w:r>
      <w:r w:rsidRPr="00C45013">
        <w:rPr>
          <w:rStyle w:val="FootnoteReference"/>
          <w:rFonts w:ascii="Times New Roman" w:hAnsi="Times New Roman" w:cs="Times New Roman"/>
        </w:rPr>
        <w:footnoteReference w:id="358"/>
      </w:r>
      <w:r w:rsidRPr="00C45013">
        <w:rPr>
          <w:rFonts w:ascii="Times New Roman" w:hAnsi="Times New Roman" w:cs="Times New Roman"/>
        </w:rPr>
        <w:t>.</w:t>
      </w:r>
    </w:p>
    <w:p w14:paraId="3D3F1E50" w14:textId="18937854" w:rsidR="00C442C1" w:rsidRPr="00C45013" w:rsidRDefault="00D60CB6" w:rsidP="00683F45">
      <w:pPr>
        <w:autoSpaceDE w:val="0"/>
        <w:autoSpaceDN w:val="0"/>
        <w:adjustRightInd w:val="0"/>
        <w:spacing w:line="360" w:lineRule="auto"/>
        <w:ind w:firstLine="708"/>
        <w:jc w:val="both"/>
        <w:rPr>
          <w:rFonts w:ascii="Times New Roman" w:hAnsi="Times New Roman" w:cs="Times New Roman"/>
        </w:rPr>
      </w:pPr>
      <w:r>
        <w:rPr>
          <w:rFonts w:ascii="Times New Roman" w:hAnsi="Times New Roman" w:cs="Times New Roman"/>
        </w:rPr>
        <w:t>Przywołane</w:t>
      </w:r>
      <w:r w:rsidR="00C442C1" w:rsidRPr="00C45013">
        <w:rPr>
          <w:rFonts w:ascii="Times New Roman" w:hAnsi="Times New Roman" w:cs="Times New Roman"/>
        </w:rPr>
        <w:t xml:space="preserve"> wcześniej pojęcie trajektorii jest szczególnie użyteczne przy analizie sytuacji, </w:t>
      </w:r>
      <w:r>
        <w:rPr>
          <w:rFonts w:ascii="Times New Roman" w:hAnsi="Times New Roman" w:cs="Times New Roman"/>
        </w:rPr>
        <w:t>gdy</w:t>
      </w:r>
      <w:r w:rsidR="00C442C1" w:rsidRPr="00C45013">
        <w:rPr>
          <w:rFonts w:ascii="Times New Roman" w:hAnsi="Times New Roman" w:cs="Times New Roman"/>
        </w:rPr>
        <w:t xml:space="preserve"> jednostki tracą kontrolę nad swoim życie</w:t>
      </w:r>
      <w:r>
        <w:rPr>
          <w:rFonts w:ascii="Times New Roman" w:hAnsi="Times New Roman" w:cs="Times New Roman"/>
        </w:rPr>
        <w:t>m</w:t>
      </w:r>
      <w:r w:rsidR="00C442C1" w:rsidRPr="00C45013">
        <w:rPr>
          <w:rFonts w:ascii="Times New Roman" w:hAnsi="Times New Roman" w:cs="Times New Roman"/>
        </w:rPr>
        <w:t xml:space="preserve"> i doświadczają w związku z tym silnych negatywnych emocji. Jednostki w procesie trajektoryjnym czują się bez</w:t>
      </w:r>
      <w:r>
        <w:rPr>
          <w:rFonts w:ascii="Times New Roman" w:hAnsi="Times New Roman" w:cs="Times New Roman"/>
        </w:rPr>
        <w:t>radne</w:t>
      </w:r>
      <w:r w:rsidR="00C442C1" w:rsidRPr="00C45013">
        <w:rPr>
          <w:rFonts w:ascii="Times New Roman" w:hAnsi="Times New Roman" w:cs="Times New Roman"/>
        </w:rPr>
        <w:t xml:space="preserve">, ale to nie znaczy, że są bierne. Widać to bardzo dobrze na przykładzie lęku lub nawet paniki zawartej w plotkach o getcie. Optymistyczne plotki </w:t>
      </w:r>
      <w:r w:rsidR="00147943">
        <w:rPr>
          <w:rFonts w:ascii="Times New Roman" w:hAnsi="Times New Roman" w:cs="Times New Roman"/>
        </w:rPr>
        <w:t>czasami pomagały</w:t>
      </w:r>
      <w:r w:rsidR="00147943" w:rsidRPr="00C45013">
        <w:rPr>
          <w:rFonts w:ascii="Times New Roman" w:hAnsi="Times New Roman" w:cs="Times New Roman"/>
        </w:rPr>
        <w:t xml:space="preserve"> </w:t>
      </w:r>
      <w:r w:rsidR="00C442C1" w:rsidRPr="00C45013">
        <w:rPr>
          <w:rFonts w:ascii="Times New Roman" w:hAnsi="Times New Roman" w:cs="Times New Roman"/>
        </w:rPr>
        <w:t>zredukować napięcie i niepokój, który warszawscy Żydzi nieustannie odczuwali</w:t>
      </w:r>
      <w:r>
        <w:rPr>
          <w:rFonts w:ascii="Times New Roman" w:hAnsi="Times New Roman" w:cs="Times New Roman"/>
        </w:rPr>
        <w:t>,</w:t>
      </w:r>
      <w:r w:rsidR="00C442C1" w:rsidRPr="00C45013">
        <w:rPr>
          <w:rFonts w:ascii="Times New Roman" w:hAnsi="Times New Roman" w:cs="Times New Roman"/>
        </w:rPr>
        <w:t xml:space="preserve"> i dawały im iluzję sprawczości wobec niemieckich rozporządzeń, którym zostali podporządkowani i których nie mogli negocjować. </w:t>
      </w:r>
    </w:p>
    <w:p w14:paraId="397ABBDA" w14:textId="0F8FCD02" w:rsidR="00C442C1" w:rsidRPr="00C45013" w:rsidRDefault="00C442C1" w:rsidP="00683F45">
      <w:pPr>
        <w:autoSpaceDE w:val="0"/>
        <w:autoSpaceDN w:val="0"/>
        <w:adjustRightInd w:val="0"/>
        <w:spacing w:line="360" w:lineRule="auto"/>
        <w:ind w:firstLine="708"/>
        <w:jc w:val="both"/>
        <w:rPr>
          <w:rFonts w:ascii="Times New Roman" w:hAnsi="Times New Roman" w:cs="Times New Roman"/>
        </w:rPr>
      </w:pPr>
      <w:r w:rsidRPr="00C45013">
        <w:rPr>
          <w:rFonts w:ascii="Times New Roman" w:hAnsi="Times New Roman" w:cs="Times New Roman"/>
        </w:rPr>
        <w:t xml:space="preserve">By zrozumieć, </w:t>
      </w:r>
      <w:r w:rsidR="00D60CB6">
        <w:rPr>
          <w:rFonts w:ascii="Times New Roman" w:hAnsi="Times New Roman" w:cs="Times New Roman"/>
        </w:rPr>
        <w:t>dla</w:t>
      </w:r>
      <w:r w:rsidRPr="00C45013">
        <w:rPr>
          <w:rFonts w:ascii="Times New Roman" w:hAnsi="Times New Roman" w:cs="Times New Roman"/>
        </w:rPr>
        <w:t>cze</w:t>
      </w:r>
      <w:r w:rsidR="00D60CB6">
        <w:rPr>
          <w:rFonts w:ascii="Times New Roman" w:hAnsi="Times New Roman" w:cs="Times New Roman"/>
        </w:rPr>
        <w:t>go</w:t>
      </w:r>
      <w:r w:rsidRPr="00C45013">
        <w:rPr>
          <w:rFonts w:ascii="Times New Roman" w:hAnsi="Times New Roman" w:cs="Times New Roman"/>
        </w:rPr>
        <w:t xml:space="preserve"> warszawscy Żydzi czuli się zaskoczeni zamknięciem getta, należy przyjrzeć się temu, jak rozumieli to pojęcie i swoją sytuację pod okupacją. </w:t>
      </w:r>
      <w:r w:rsidR="00147943">
        <w:rPr>
          <w:rFonts w:ascii="Times New Roman" w:hAnsi="Times New Roman" w:cs="Times New Roman"/>
        </w:rPr>
        <w:t>Z</w:t>
      </w:r>
      <w:r w:rsidRPr="00C45013">
        <w:rPr>
          <w:rFonts w:ascii="Times New Roman" w:hAnsi="Times New Roman" w:cs="Times New Roman"/>
        </w:rPr>
        <w:t xml:space="preserve">akładam, że potoczne rozumienie sytuacji opiera się na wielu niewypowiedzianych założeniach, które </w:t>
      </w:r>
      <w:r w:rsidR="00D60CB6" w:rsidRPr="00C45013">
        <w:rPr>
          <w:rFonts w:ascii="Times New Roman" w:hAnsi="Times New Roman" w:cs="Times New Roman"/>
        </w:rPr>
        <w:t>wydają się oczywiste</w:t>
      </w:r>
      <w:r w:rsidRPr="00C45013">
        <w:rPr>
          <w:rFonts w:ascii="Times New Roman" w:hAnsi="Times New Roman" w:cs="Times New Roman"/>
        </w:rPr>
        <w:t>. To, co zostaje powiedziane wprost</w:t>
      </w:r>
      <w:r w:rsidR="00D60CB6">
        <w:rPr>
          <w:rFonts w:ascii="Times New Roman" w:hAnsi="Times New Roman" w:cs="Times New Roman"/>
        </w:rPr>
        <w:t>,</w:t>
      </w:r>
      <w:r w:rsidRPr="00C45013">
        <w:rPr>
          <w:rFonts w:ascii="Times New Roman" w:hAnsi="Times New Roman" w:cs="Times New Roman"/>
        </w:rPr>
        <w:t xml:space="preserve"> stanowi jedynie powierzchniową, niepełną wersję tego, co </w:t>
      </w:r>
      <w:r w:rsidR="00147943">
        <w:rPr>
          <w:rFonts w:ascii="Times New Roman" w:hAnsi="Times New Roman" w:cs="Times New Roman"/>
        </w:rPr>
        <w:t>ludzie</w:t>
      </w:r>
      <w:r w:rsidRPr="00C45013">
        <w:rPr>
          <w:rFonts w:ascii="Times New Roman" w:hAnsi="Times New Roman" w:cs="Times New Roman"/>
        </w:rPr>
        <w:t xml:space="preserve"> zrozumieją z danej sytuacji czy komunikatu. Porozumienie jest wynikiem ciągle dokonywanej pracy interpretacyjnej, a każdą sytuację trzeba badać pod kątem przypisywanych jej przez uczestników sensów, przyczyn</w:t>
      </w:r>
      <w:r w:rsidR="00D60CB6">
        <w:rPr>
          <w:rFonts w:ascii="Times New Roman" w:hAnsi="Times New Roman" w:cs="Times New Roman"/>
        </w:rPr>
        <w:t>,</w:t>
      </w:r>
      <w:r w:rsidRPr="00C45013">
        <w:rPr>
          <w:rFonts w:ascii="Times New Roman" w:hAnsi="Times New Roman" w:cs="Times New Roman"/>
        </w:rPr>
        <w:t xml:space="preserve"> znaczeń</w:t>
      </w:r>
      <w:r w:rsidRPr="00C45013">
        <w:rPr>
          <w:rStyle w:val="FootnoteReference"/>
          <w:rFonts w:ascii="Times New Roman" w:hAnsi="Times New Roman" w:cs="Times New Roman"/>
        </w:rPr>
        <w:footnoteReference w:id="359"/>
      </w:r>
      <w:r w:rsidRPr="00C45013">
        <w:rPr>
          <w:rFonts w:ascii="Times New Roman" w:hAnsi="Times New Roman" w:cs="Times New Roman"/>
        </w:rPr>
        <w:t xml:space="preserve">. Jakie były one w analizowanym tu przypadku? </w:t>
      </w:r>
    </w:p>
    <w:p w14:paraId="34857D67" w14:textId="370B94AC" w:rsidR="00C442C1" w:rsidRPr="00C45013" w:rsidRDefault="00C442C1" w:rsidP="00683F45">
      <w:pPr>
        <w:autoSpaceDE w:val="0"/>
        <w:autoSpaceDN w:val="0"/>
        <w:adjustRightInd w:val="0"/>
        <w:spacing w:line="360" w:lineRule="auto"/>
        <w:ind w:firstLine="708"/>
        <w:jc w:val="both"/>
        <w:rPr>
          <w:rFonts w:ascii="Times New Roman" w:hAnsi="Times New Roman" w:cs="Times New Roman"/>
        </w:rPr>
      </w:pPr>
      <w:r w:rsidRPr="00C45013">
        <w:rPr>
          <w:rFonts w:ascii="Times New Roman" w:hAnsi="Times New Roman" w:cs="Times New Roman"/>
        </w:rPr>
        <w:t>Warszawscy Żydzi byli świadomi antyżydowskiej polityki prowadzonej w III Rzeszy i okupowanej Polsce. Słyszeli o gettach utworzonych na terenach wcielonych do Rzeszy (np. w Łodzi) i uważali te wiadomości za przerażające. W ciągu pierwszego roku okupacji doświadcz</w:t>
      </w:r>
      <w:r w:rsidR="002F3E1B">
        <w:rPr>
          <w:rFonts w:ascii="Times New Roman" w:hAnsi="Times New Roman" w:cs="Times New Roman"/>
        </w:rPr>
        <w:t>a</w:t>
      </w:r>
      <w:r w:rsidRPr="00C45013">
        <w:rPr>
          <w:rFonts w:ascii="Times New Roman" w:hAnsi="Times New Roman" w:cs="Times New Roman"/>
        </w:rPr>
        <w:t xml:space="preserve">li znaczącego ograniczenia swych praw, możliwości swobodnego działania i </w:t>
      </w:r>
      <w:r w:rsidRPr="00C45013">
        <w:rPr>
          <w:rFonts w:ascii="Times New Roman" w:hAnsi="Times New Roman" w:cs="Times New Roman"/>
        </w:rPr>
        <w:lastRenderedPageBreak/>
        <w:t xml:space="preserve">poruszania się. Znali osobiście </w:t>
      </w:r>
      <w:r w:rsidR="002F3E1B">
        <w:rPr>
          <w:rFonts w:ascii="Times New Roman" w:hAnsi="Times New Roman" w:cs="Times New Roman"/>
        </w:rPr>
        <w:t>ludzi</w:t>
      </w:r>
      <w:r w:rsidRPr="00C45013">
        <w:rPr>
          <w:rFonts w:ascii="Times New Roman" w:hAnsi="Times New Roman" w:cs="Times New Roman"/>
        </w:rPr>
        <w:t>, któr</w:t>
      </w:r>
      <w:r w:rsidR="002F3E1B">
        <w:rPr>
          <w:rFonts w:ascii="Times New Roman" w:hAnsi="Times New Roman" w:cs="Times New Roman"/>
        </w:rPr>
        <w:t>zy</w:t>
      </w:r>
      <w:r w:rsidRPr="00C45013">
        <w:rPr>
          <w:rFonts w:ascii="Times New Roman" w:hAnsi="Times New Roman" w:cs="Times New Roman"/>
        </w:rPr>
        <w:t xml:space="preserve"> wyjecha</w:t>
      </w:r>
      <w:r w:rsidR="002F3E1B">
        <w:rPr>
          <w:rFonts w:ascii="Times New Roman" w:hAnsi="Times New Roman" w:cs="Times New Roman"/>
        </w:rPr>
        <w:t>li</w:t>
      </w:r>
      <w:r w:rsidRPr="00C45013">
        <w:rPr>
          <w:rFonts w:ascii="Times New Roman" w:hAnsi="Times New Roman" w:cs="Times New Roman"/>
        </w:rPr>
        <w:t xml:space="preserve"> na tereny okupowane przez Związek Radziecki z powodu lęku przed niemiecką polityką w stosunku do Żydów lub słyszeli o nich. Zarazem między listopadem 1939 a listopadem 1940 r. byli świadkami niekonsekwentnie prowadzonej polityki gettoizacji w Warszawie, ciągłych zmian </w:t>
      </w:r>
      <w:r w:rsidR="002F3E1B" w:rsidRPr="00C45013">
        <w:rPr>
          <w:rFonts w:ascii="Times New Roman" w:hAnsi="Times New Roman" w:cs="Times New Roman"/>
        </w:rPr>
        <w:t xml:space="preserve">zarówno </w:t>
      </w:r>
      <w:r w:rsidRPr="00C45013">
        <w:rPr>
          <w:rFonts w:ascii="Times New Roman" w:hAnsi="Times New Roman" w:cs="Times New Roman"/>
        </w:rPr>
        <w:t xml:space="preserve">planów topograficznych, jak i dat przeprowadzki. Wielu z nich sądziło, że możliwe jest wynegocjowanie z Niemcami odroczenia terminu </w:t>
      </w:r>
      <w:r w:rsidR="002F3E1B">
        <w:rPr>
          <w:rFonts w:ascii="Times New Roman" w:hAnsi="Times New Roman" w:cs="Times New Roman"/>
        </w:rPr>
        <w:t>powstania</w:t>
      </w:r>
      <w:r w:rsidRPr="00C45013">
        <w:rPr>
          <w:rFonts w:ascii="Times New Roman" w:hAnsi="Times New Roman" w:cs="Times New Roman"/>
        </w:rPr>
        <w:t xml:space="preserve"> getta lub wręcz odwołanie tego zarządzenia. Myśl o zerwaniu ciągłości: przeprowadzce, utracie dobytku, dalszych represjach</w:t>
      </w:r>
      <w:r w:rsidR="002F3E1B">
        <w:rPr>
          <w:rFonts w:ascii="Times New Roman" w:hAnsi="Times New Roman" w:cs="Times New Roman"/>
        </w:rPr>
        <w:t>,</w:t>
      </w:r>
      <w:r w:rsidRPr="00C45013">
        <w:rPr>
          <w:rFonts w:ascii="Times New Roman" w:hAnsi="Times New Roman" w:cs="Times New Roman"/>
        </w:rPr>
        <w:t xml:space="preserve"> budziła strach, ale groźba utworzenia getta stale się odwlekała, co sprzyjało obstawaniu przy strategii unikającej (optymistycznej). Żydzi stanowili jedną trzecią mieszkańców Warszawy, byli aktywni gospodarczo, a w Dzielnicy Północnej codziennie </w:t>
      </w:r>
      <w:r w:rsidR="002A01B3">
        <w:rPr>
          <w:rFonts w:ascii="Times New Roman" w:hAnsi="Times New Roman" w:cs="Times New Roman"/>
        </w:rPr>
        <w:t>prze</w:t>
      </w:r>
      <w:r w:rsidRPr="00C45013">
        <w:rPr>
          <w:rFonts w:ascii="Times New Roman" w:hAnsi="Times New Roman" w:cs="Times New Roman"/>
        </w:rPr>
        <w:t>bywało wielu Polaków, którzy przychodzili tam do pracy bądź w celu załatwienia rozmaitych spraw. Trwałe wyłączenie tej części miasta wydawało się więc niemożliwe do przeprowadzenia. Ponadto sposób funkcjonowania przyszłej dzielnicy żydowskiej pozostawał niedopowiedziany</w:t>
      </w:r>
      <w:r w:rsidR="002A01B3">
        <w:rPr>
          <w:rFonts w:ascii="Times New Roman" w:hAnsi="Times New Roman" w:cs="Times New Roman"/>
        </w:rPr>
        <w:t>,</w:t>
      </w:r>
      <w:r w:rsidRPr="00C45013">
        <w:rPr>
          <w:rFonts w:ascii="Times New Roman" w:hAnsi="Times New Roman" w:cs="Times New Roman"/>
        </w:rPr>
        <w:t xml:space="preserve"> przez co nawet osobom zajmującym wysokie miejsce w hierarchii społecznej (np. Adamowi Czerniakowowi) wydawało się przez długi czas, że Niemcy planują zachować częściowo otwarty charakter getta. To sprawiało, że niektórzy byli w stanie zaakceptować myśl o przeprowadzce czy ograniczeniu getta murami. W potocznym rozumieniu terminu „getto” odwoływano się do jego historycznego znaczenia: dzielnicy zamieszkanej przez Żydów, którym nie wolno było osiedlać się w innych częściach miasta</w:t>
      </w:r>
      <w:r w:rsidR="002A01B3">
        <w:rPr>
          <w:rFonts w:ascii="Times New Roman" w:hAnsi="Times New Roman" w:cs="Times New Roman"/>
        </w:rPr>
        <w:t>,</w:t>
      </w:r>
      <w:r w:rsidRPr="00C45013">
        <w:rPr>
          <w:rFonts w:ascii="Times New Roman" w:hAnsi="Times New Roman" w:cs="Times New Roman"/>
        </w:rPr>
        <w:t xml:space="preserve"> lub separacji kulturowej Żydów. Wiersz </w:t>
      </w:r>
      <w:r w:rsidR="009C7DF4" w:rsidRPr="00346571">
        <w:rPr>
          <w:rFonts w:ascii="Times New Roman" w:hAnsi="Times New Roman" w:cs="Times New Roman"/>
          <w:i/>
        </w:rPr>
        <w:t>Getto</w:t>
      </w:r>
      <w:r w:rsidRPr="00C45013">
        <w:rPr>
          <w:rFonts w:ascii="Times New Roman" w:hAnsi="Times New Roman" w:cs="Times New Roman"/>
        </w:rPr>
        <w:t xml:space="preserve"> opublikowany w numerze czasopisma „Dror” z września</w:t>
      </w:r>
      <w:r w:rsidR="007E3A92">
        <w:rPr>
          <w:rFonts w:ascii="Times New Roman" w:hAnsi="Times New Roman" w:cs="Times New Roman"/>
        </w:rPr>
        <w:t>–</w:t>
      </w:r>
      <w:r w:rsidRPr="00C45013">
        <w:rPr>
          <w:rFonts w:ascii="Times New Roman" w:hAnsi="Times New Roman" w:cs="Times New Roman"/>
        </w:rPr>
        <w:t xml:space="preserve">października 1940 r. jest jednym z nielicznych przykładów odniesienia do </w:t>
      </w:r>
      <w:r w:rsidR="009533B4">
        <w:rPr>
          <w:rFonts w:ascii="Times New Roman" w:hAnsi="Times New Roman" w:cs="Times New Roman"/>
        </w:rPr>
        <w:t>projektowanego</w:t>
      </w:r>
      <w:r w:rsidRPr="00C45013">
        <w:rPr>
          <w:rFonts w:ascii="Times New Roman" w:hAnsi="Times New Roman" w:cs="Times New Roman"/>
        </w:rPr>
        <w:t xml:space="preserve"> getta w prasie podziemnej. Rozpoczynały go słowa: „Niejeden raz widziałem to w starych miastach polskich: wąskie ulice, wysokie grube mury”</w:t>
      </w:r>
      <w:r w:rsidR="009533B4">
        <w:rPr>
          <w:rFonts w:ascii="Times New Roman" w:hAnsi="Times New Roman" w:cs="Times New Roman"/>
        </w:rPr>
        <w:t>.</w:t>
      </w:r>
      <w:r w:rsidRPr="00C45013">
        <w:rPr>
          <w:rFonts w:ascii="Times New Roman" w:hAnsi="Times New Roman" w:cs="Times New Roman"/>
        </w:rPr>
        <w:t xml:space="preserve"> </w:t>
      </w:r>
      <w:r w:rsidR="009533B4">
        <w:rPr>
          <w:rFonts w:ascii="Times New Roman" w:hAnsi="Times New Roman" w:cs="Times New Roman"/>
        </w:rPr>
        <w:t>Z kolei</w:t>
      </w:r>
      <w:r w:rsidRPr="00C45013">
        <w:rPr>
          <w:rFonts w:ascii="Times New Roman" w:hAnsi="Times New Roman" w:cs="Times New Roman"/>
        </w:rPr>
        <w:t xml:space="preserve"> w artykule opublikowanym w tej samej gazecie mur nazywano „sztuczną” granicą</w:t>
      </w:r>
      <w:r w:rsidRPr="00C45013">
        <w:rPr>
          <w:rStyle w:val="FootnoteReference"/>
          <w:rFonts w:ascii="Times New Roman" w:hAnsi="Times New Roman" w:cs="Times New Roman"/>
        </w:rPr>
        <w:footnoteReference w:id="360"/>
      </w:r>
      <w:r w:rsidRPr="00C45013">
        <w:rPr>
          <w:rFonts w:ascii="Times New Roman" w:hAnsi="Times New Roman" w:cs="Times New Roman"/>
        </w:rPr>
        <w:t xml:space="preserve">. </w:t>
      </w:r>
    </w:p>
    <w:p w14:paraId="00289EC8" w14:textId="5253514A" w:rsidR="00C442C1" w:rsidRPr="00C45013" w:rsidRDefault="00C442C1" w:rsidP="00683F45">
      <w:pPr>
        <w:autoSpaceDE w:val="0"/>
        <w:autoSpaceDN w:val="0"/>
        <w:adjustRightInd w:val="0"/>
        <w:spacing w:line="360" w:lineRule="auto"/>
        <w:ind w:firstLine="708"/>
        <w:jc w:val="both"/>
        <w:rPr>
          <w:rFonts w:ascii="Times New Roman" w:hAnsi="Times New Roman" w:cs="Times New Roman"/>
        </w:rPr>
      </w:pPr>
      <w:r w:rsidRPr="00C45013">
        <w:rPr>
          <w:rFonts w:ascii="Times New Roman" w:hAnsi="Times New Roman" w:cs="Times New Roman"/>
        </w:rPr>
        <w:t>Samo używanie terminu „getto”, który był w użyciu także przed wojną, kierowało rozumienie sytuacji raczej ku zakładaniu pewnej ciągłości niż jej zerwania. Przesunięcie znaczenia tego terminu, celowo unikanego przez okupanta, stało się jasne dopiero 16 listopada 1940 r.</w:t>
      </w:r>
      <w:r w:rsidRPr="00C45013">
        <w:rPr>
          <w:rStyle w:val="FootnoteReference"/>
          <w:rFonts w:ascii="Times New Roman" w:hAnsi="Times New Roman" w:cs="Times New Roman"/>
        </w:rPr>
        <w:footnoteReference w:id="361"/>
      </w:r>
    </w:p>
    <w:p w14:paraId="31600146" w14:textId="77777777" w:rsidR="00C442C1" w:rsidRPr="00C45013" w:rsidRDefault="00C442C1" w:rsidP="00683F45">
      <w:pPr>
        <w:pStyle w:val="Heading3"/>
        <w:spacing w:line="360" w:lineRule="auto"/>
        <w:rPr>
          <w:rFonts w:ascii="Times New Roman" w:hAnsi="Times New Roman" w:cs="Times New Roman"/>
        </w:rPr>
      </w:pPr>
      <w:bookmarkStart w:id="19" w:name="_Toc51752553"/>
      <w:r w:rsidRPr="00C45013">
        <w:rPr>
          <w:rFonts w:ascii="Times New Roman" w:hAnsi="Times New Roman" w:cs="Times New Roman"/>
          <w:i/>
        </w:rPr>
        <w:lastRenderedPageBreak/>
        <w:t xml:space="preserve">Nieobecności </w:t>
      </w:r>
      <w:r w:rsidR="009C7DF4" w:rsidRPr="00346571">
        <w:rPr>
          <w:rFonts w:ascii="Times New Roman" w:hAnsi="Times New Roman" w:cs="Times New Roman"/>
        </w:rPr>
        <w:t>[Żydów]</w:t>
      </w:r>
      <w:r w:rsidRPr="00C45013">
        <w:rPr>
          <w:rFonts w:ascii="Times New Roman" w:hAnsi="Times New Roman" w:cs="Times New Roman"/>
          <w:i/>
        </w:rPr>
        <w:t xml:space="preserve"> nikt specjalnie nie odczuwa</w:t>
      </w:r>
      <w:r w:rsidRPr="00C45013">
        <w:rPr>
          <w:rFonts w:ascii="Times New Roman" w:hAnsi="Times New Roman" w:cs="Times New Roman"/>
        </w:rPr>
        <w:t>. Polacy wobec pogłosek i wiadomości o utworzeniu getta</w:t>
      </w:r>
      <w:bookmarkEnd w:id="19"/>
      <w:r w:rsidRPr="00C45013">
        <w:rPr>
          <w:rFonts w:ascii="Times New Roman" w:hAnsi="Times New Roman" w:cs="Times New Roman"/>
        </w:rPr>
        <w:t xml:space="preserve"> </w:t>
      </w:r>
    </w:p>
    <w:p w14:paraId="4B1DB11F" w14:textId="76398C09" w:rsidR="00C442C1" w:rsidRPr="00683F45" w:rsidRDefault="00C442C1" w:rsidP="00683F45">
      <w:pPr>
        <w:tabs>
          <w:tab w:val="left" w:pos="6379"/>
        </w:tabs>
        <w:spacing w:after="40" w:line="360" w:lineRule="auto"/>
        <w:jc w:val="both"/>
        <w:rPr>
          <w:rFonts w:ascii="Times New Roman" w:hAnsi="Times New Roman" w:cs="Times New Roman"/>
        </w:rPr>
      </w:pPr>
      <w:r w:rsidRPr="00683F45">
        <w:rPr>
          <w:rStyle w:val="CommentReference"/>
          <w:rFonts w:ascii="Times New Roman" w:hAnsi="Times New Roman" w:cs="Times New Roman"/>
          <w:sz w:val="24"/>
          <w:szCs w:val="24"/>
        </w:rPr>
        <w:t xml:space="preserve">Choć w świadectwach Polaków pojawiają się odniesienia do wcześniej krążących pogłosek o utworzeniu getta, zainteresowanie </w:t>
      </w:r>
      <w:r w:rsidR="009533B4">
        <w:rPr>
          <w:rStyle w:val="CommentReference"/>
          <w:rFonts w:ascii="Times New Roman" w:hAnsi="Times New Roman" w:cs="Times New Roman"/>
          <w:sz w:val="24"/>
          <w:szCs w:val="24"/>
        </w:rPr>
        <w:t xml:space="preserve">autorów </w:t>
      </w:r>
      <w:r w:rsidRPr="00683F45">
        <w:rPr>
          <w:rStyle w:val="CommentReference"/>
          <w:rFonts w:ascii="Times New Roman" w:hAnsi="Times New Roman" w:cs="Times New Roman"/>
          <w:sz w:val="24"/>
          <w:szCs w:val="24"/>
        </w:rPr>
        <w:t>koncentr</w:t>
      </w:r>
      <w:r w:rsidR="009533B4">
        <w:rPr>
          <w:rStyle w:val="CommentReference"/>
          <w:rFonts w:ascii="Times New Roman" w:hAnsi="Times New Roman" w:cs="Times New Roman"/>
          <w:sz w:val="24"/>
          <w:szCs w:val="24"/>
        </w:rPr>
        <w:t>owało</w:t>
      </w:r>
      <w:r w:rsidRPr="00683F45">
        <w:rPr>
          <w:rStyle w:val="CommentReference"/>
          <w:rFonts w:ascii="Times New Roman" w:hAnsi="Times New Roman" w:cs="Times New Roman"/>
          <w:sz w:val="24"/>
          <w:szCs w:val="24"/>
        </w:rPr>
        <w:t xml:space="preserve"> się na budowie murów w Warszawie. </w:t>
      </w:r>
      <w:r w:rsidR="009533B4">
        <w:rPr>
          <w:rStyle w:val="CommentReference"/>
          <w:rFonts w:ascii="Times New Roman" w:hAnsi="Times New Roman" w:cs="Times New Roman"/>
          <w:sz w:val="24"/>
          <w:szCs w:val="24"/>
        </w:rPr>
        <w:t xml:space="preserve">Zdaniem </w:t>
      </w:r>
      <w:r w:rsidRPr="00683F45">
        <w:rPr>
          <w:rStyle w:val="CommentReference"/>
          <w:rFonts w:ascii="Times New Roman" w:hAnsi="Times New Roman" w:cs="Times New Roman"/>
          <w:sz w:val="24"/>
          <w:szCs w:val="24"/>
        </w:rPr>
        <w:t>Jack</w:t>
      </w:r>
      <w:r w:rsidR="009533B4">
        <w:rPr>
          <w:rStyle w:val="CommentReference"/>
          <w:rFonts w:ascii="Times New Roman" w:hAnsi="Times New Roman" w:cs="Times New Roman"/>
          <w:sz w:val="24"/>
          <w:szCs w:val="24"/>
        </w:rPr>
        <w:t>a</w:t>
      </w:r>
      <w:r w:rsidRPr="00683F45">
        <w:rPr>
          <w:rStyle w:val="CommentReference"/>
          <w:rFonts w:ascii="Times New Roman" w:hAnsi="Times New Roman" w:cs="Times New Roman"/>
          <w:sz w:val="24"/>
          <w:szCs w:val="24"/>
        </w:rPr>
        <w:t xml:space="preserve"> Leociak</w:t>
      </w:r>
      <w:r w:rsidR="009533B4">
        <w:rPr>
          <w:rStyle w:val="CommentReference"/>
          <w:rFonts w:ascii="Times New Roman" w:hAnsi="Times New Roman" w:cs="Times New Roman"/>
          <w:sz w:val="24"/>
          <w:szCs w:val="24"/>
        </w:rPr>
        <w:t>a</w:t>
      </w:r>
      <w:r w:rsidRPr="00683F45">
        <w:rPr>
          <w:rStyle w:val="CommentReference"/>
          <w:rFonts w:ascii="Times New Roman" w:hAnsi="Times New Roman" w:cs="Times New Roman"/>
          <w:sz w:val="24"/>
          <w:szCs w:val="24"/>
        </w:rPr>
        <w:t xml:space="preserve"> mur getta dzielący Warszawę na dwie części stanowił oś doświadczenia przestrzeni w okupowanym mieście, w nim </w:t>
      </w:r>
      <w:r w:rsidR="009533B4">
        <w:rPr>
          <w:rStyle w:val="CommentReference"/>
          <w:rFonts w:ascii="Times New Roman" w:hAnsi="Times New Roman" w:cs="Times New Roman"/>
          <w:sz w:val="24"/>
          <w:szCs w:val="24"/>
        </w:rPr>
        <w:t>skupiały</w:t>
      </w:r>
      <w:r w:rsidRPr="00683F45">
        <w:rPr>
          <w:rStyle w:val="CommentReference"/>
          <w:rFonts w:ascii="Times New Roman" w:hAnsi="Times New Roman" w:cs="Times New Roman"/>
          <w:sz w:val="24"/>
          <w:szCs w:val="24"/>
        </w:rPr>
        <w:t xml:space="preserve"> się oddzielenie i osobność Żydów zamkniętych w getcie </w:t>
      </w:r>
      <w:r w:rsidR="007E3A92">
        <w:rPr>
          <w:rStyle w:val="CommentReference"/>
          <w:rFonts w:ascii="Times New Roman" w:hAnsi="Times New Roman" w:cs="Times New Roman"/>
          <w:sz w:val="24"/>
          <w:szCs w:val="24"/>
        </w:rPr>
        <w:t>–</w:t>
      </w:r>
      <w:r w:rsidRPr="00683F45">
        <w:rPr>
          <w:rStyle w:val="CommentReference"/>
          <w:rFonts w:ascii="Times New Roman" w:hAnsi="Times New Roman" w:cs="Times New Roman"/>
          <w:sz w:val="24"/>
          <w:szCs w:val="24"/>
        </w:rPr>
        <w:t xml:space="preserve"> mur był zauważalnym, fizycznym znakiem ich izolacji</w:t>
      </w:r>
      <w:r w:rsidRPr="00683F45">
        <w:rPr>
          <w:rStyle w:val="FootnoteReference"/>
          <w:rFonts w:ascii="Times New Roman" w:hAnsi="Times New Roman" w:cs="Times New Roman"/>
        </w:rPr>
        <w:footnoteReference w:id="362"/>
      </w:r>
      <w:r w:rsidRPr="00683F45">
        <w:rPr>
          <w:rStyle w:val="CommentReference"/>
          <w:rFonts w:ascii="Times New Roman" w:hAnsi="Times New Roman" w:cs="Times New Roman"/>
          <w:sz w:val="24"/>
          <w:szCs w:val="24"/>
        </w:rPr>
        <w:t xml:space="preserve">. Działaczka polskiego podziemia </w:t>
      </w:r>
      <w:r w:rsidRPr="00683F45">
        <w:rPr>
          <w:rFonts w:ascii="Times New Roman" w:hAnsi="Times New Roman" w:cs="Times New Roman"/>
        </w:rPr>
        <w:t>Halina Krahelska</w:t>
      </w:r>
      <w:r w:rsidR="009533B4">
        <w:rPr>
          <w:rFonts w:ascii="Times New Roman" w:hAnsi="Times New Roman" w:cs="Times New Roman"/>
        </w:rPr>
        <w:t>,</w:t>
      </w:r>
      <w:r w:rsidRPr="00683F45">
        <w:rPr>
          <w:rFonts w:ascii="Times New Roman" w:hAnsi="Times New Roman" w:cs="Times New Roman"/>
        </w:rPr>
        <w:t xml:space="preserve"> opisując w sw</w:t>
      </w:r>
      <w:r w:rsidR="009533B4">
        <w:rPr>
          <w:rFonts w:ascii="Times New Roman" w:hAnsi="Times New Roman" w:cs="Times New Roman"/>
        </w:rPr>
        <w:t>oj</w:t>
      </w:r>
      <w:r w:rsidRPr="00683F45">
        <w:rPr>
          <w:rFonts w:ascii="Times New Roman" w:hAnsi="Times New Roman" w:cs="Times New Roman"/>
        </w:rPr>
        <w:t>ej kronice budowan</w:t>
      </w:r>
      <w:r w:rsidR="009533B4">
        <w:rPr>
          <w:rFonts w:ascii="Times New Roman" w:hAnsi="Times New Roman" w:cs="Times New Roman"/>
        </w:rPr>
        <w:t>i</w:t>
      </w:r>
      <w:r w:rsidRPr="00683F45">
        <w:rPr>
          <w:rFonts w:ascii="Times New Roman" w:hAnsi="Times New Roman" w:cs="Times New Roman"/>
        </w:rPr>
        <w:t>e mur</w:t>
      </w:r>
      <w:r w:rsidR="009533B4">
        <w:rPr>
          <w:rFonts w:ascii="Times New Roman" w:hAnsi="Times New Roman" w:cs="Times New Roman"/>
        </w:rPr>
        <w:t>ów,</w:t>
      </w:r>
      <w:r w:rsidRPr="00683F45">
        <w:rPr>
          <w:rFonts w:ascii="Times New Roman" w:hAnsi="Times New Roman" w:cs="Times New Roman"/>
        </w:rPr>
        <w:t xml:space="preserve"> zauważała, że „tym razem” Żydom nie udało się wywalczyć odroczenia ani odwołania zarządzenia o getcie (odwoływała się do odroczenia pierwszego rozporządzenia w tej sprawie jesienią 1939 r.), zanotowała także krążącą po Warszawie latem 1940 r. pogłoskę, że Żydzi będą mogli opuszczać getto tylko przez </w:t>
      </w:r>
      <w:r w:rsidR="000E4378">
        <w:rPr>
          <w:rFonts w:ascii="Times New Roman" w:hAnsi="Times New Roman" w:cs="Times New Roman"/>
        </w:rPr>
        <w:t>dwie</w:t>
      </w:r>
      <w:r w:rsidRPr="00683F45">
        <w:rPr>
          <w:rFonts w:ascii="Times New Roman" w:hAnsi="Times New Roman" w:cs="Times New Roman"/>
        </w:rPr>
        <w:t xml:space="preserve"> godziny dziennie. Podkreślała, że mury są bardzo cienkie, grub</w:t>
      </w:r>
      <w:r w:rsidR="000E4378">
        <w:rPr>
          <w:rFonts w:ascii="Times New Roman" w:hAnsi="Times New Roman" w:cs="Times New Roman"/>
        </w:rPr>
        <w:t>ości</w:t>
      </w:r>
      <w:r w:rsidRPr="00683F45">
        <w:rPr>
          <w:rFonts w:ascii="Times New Roman" w:hAnsi="Times New Roman" w:cs="Times New Roman"/>
        </w:rPr>
        <w:t xml:space="preserve"> zaledwie jedn</w:t>
      </w:r>
      <w:r w:rsidR="000E4378">
        <w:rPr>
          <w:rFonts w:ascii="Times New Roman" w:hAnsi="Times New Roman" w:cs="Times New Roman"/>
        </w:rPr>
        <w:t>ej</w:t>
      </w:r>
      <w:r w:rsidRPr="00683F45">
        <w:rPr>
          <w:rFonts w:ascii="Times New Roman" w:hAnsi="Times New Roman" w:cs="Times New Roman"/>
        </w:rPr>
        <w:t xml:space="preserve"> cegł</w:t>
      </w:r>
      <w:r w:rsidR="000E4378">
        <w:rPr>
          <w:rFonts w:ascii="Times New Roman" w:hAnsi="Times New Roman" w:cs="Times New Roman"/>
        </w:rPr>
        <w:t>y</w:t>
      </w:r>
      <w:r w:rsidRPr="00683F45">
        <w:rPr>
          <w:rStyle w:val="FootnoteReference"/>
          <w:rFonts w:ascii="Times New Roman" w:hAnsi="Times New Roman" w:cs="Times New Roman"/>
        </w:rPr>
        <w:footnoteReference w:id="363"/>
      </w:r>
      <w:r w:rsidRPr="00683F45">
        <w:rPr>
          <w:rFonts w:ascii="Times New Roman" w:hAnsi="Times New Roman" w:cs="Times New Roman"/>
        </w:rPr>
        <w:t xml:space="preserve">. </w:t>
      </w:r>
    </w:p>
    <w:p w14:paraId="4D20E08E" w14:textId="50C91ABA" w:rsidR="00C442C1" w:rsidRPr="00C45013" w:rsidRDefault="00C442C1" w:rsidP="000E4378">
      <w:pPr>
        <w:tabs>
          <w:tab w:val="left" w:pos="0"/>
        </w:tabs>
        <w:spacing w:after="40" w:line="360" w:lineRule="auto"/>
        <w:ind w:firstLine="709"/>
        <w:jc w:val="both"/>
        <w:rPr>
          <w:rFonts w:ascii="Times New Roman" w:hAnsi="Times New Roman" w:cs="Times New Roman"/>
        </w:rPr>
      </w:pPr>
      <w:r w:rsidRPr="00683F45">
        <w:rPr>
          <w:rStyle w:val="CommentReference"/>
          <w:rFonts w:ascii="Times New Roman" w:hAnsi="Times New Roman" w:cs="Times New Roman"/>
          <w:sz w:val="24"/>
          <w:szCs w:val="24"/>
        </w:rPr>
        <w:t>Stanisław Srokowski, emerytowany profesor geografii, pisał w dzienniku, że budowa murów „</w:t>
      </w:r>
      <w:r w:rsidRPr="00683F45">
        <w:rPr>
          <w:rFonts w:ascii="Times New Roman" w:hAnsi="Times New Roman" w:cs="Times New Roman"/>
        </w:rPr>
        <w:t>utrudnia komunikację i zatruwa życie ludziom”</w:t>
      </w:r>
      <w:r w:rsidRPr="00683F45">
        <w:rPr>
          <w:rStyle w:val="FootnoteReference"/>
          <w:rFonts w:ascii="Times New Roman" w:hAnsi="Times New Roman" w:cs="Times New Roman"/>
        </w:rPr>
        <w:footnoteReference w:id="364"/>
      </w:r>
      <w:r w:rsidRPr="00683F45">
        <w:rPr>
          <w:rFonts w:ascii="Times New Roman" w:hAnsi="Times New Roman" w:cs="Times New Roman"/>
        </w:rPr>
        <w:t xml:space="preserve">, w innym miejscu porównywał topografię pociętej murami dzielnicy żydowskiej do labiryntu, z którego trudno się wydostać. Mury budziły niepokój, ponieważ, jak </w:t>
      </w:r>
      <w:r w:rsidR="00FE3EB6">
        <w:rPr>
          <w:rFonts w:ascii="Times New Roman" w:hAnsi="Times New Roman" w:cs="Times New Roman"/>
        </w:rPr>
        <w:t>zauważył</w:t>
      </w:r>
      <w:r w:rsidRPr="00683F45">
        <w:rPr>
          <w:rFonts w:ascii="Times New Roman" w:hAnsi="Times New Roman" w:cs="Times New Roman"/>
        </w:rPr>
        <w:t xml:space="preserve"> Srokowski, „widać, że te murki służyć</w:t>
      </w:r>
      <w:r w:rsidRPr="00C45013">
        <w:rPr>
          <w:rFonts w:ascii="Times New Roman" w:hAnsi="Times New Roman" w:cs="Times New Roman"/>
        </w:rPr>
        <w:t xml:space="preserve"> mają do czegoś innego niż do odcinania ghetta”. Bał się, że zostaną wykorzystane do rewizji lub mordowania ludzi</w:t>
      </w:r>
      <w:r w:rsidRPr="00C45013">
        <w:rPr>
          <w:rStyle w:val="FootnoteReference"/>
          <w:rFonts w:ascii="Times New Roman" w:hAnsi="Times New Roman" w:cs="Times New Roman"/>
        </w:rPr>
        <w:footnoteReference w:id="365"/>
      </w:r>
      <w:r w:rsidRPr="00C45013">
        <w:rPr>
          <w:rFonts w:ascii="Times New Roman" w:hAnsi="Times New Roman" w:cs="Times New Roman"/>
        </w:rPr>
        <w:t>. Obawa, że represje wobec ludności żydowskiej stanowią wstęp do zaostrzenia kursu także wobec Polaków</w:t>
      </w:r>
      <w:r w:rsidR="00FE3EB6">
        <w:rPr>
          <w:rFonts w:ascii="Times New Roman" w:hAnsi="Times New Roman" w:cs="Times New Roman"/>
        </w:rPr>
        <w:t>,</w:t>
      </w:r>
      <w:r w:rsidRPr="00C45013">
        <w:rPr>
          <w:rFonts w:ascii="Times New Roman" w:hAnsi="Times New Roman" w:cs="Times New Roman"/>
        </w:rPr>
        <w:t xml:space="preserve"> to motyw często wskazywany przez badaczy polskich świadectw z czasu Zagłady</w:t>
      </w:r>
      <w:r w:rsidRPr="00C45013">
        <w:rPr>
          <w:rStyle w:val="FootnoteReference"/>
          <w:rFonts w:ascii="Times New Roman" w:hAnsi="Times New Roman" w:cs="Times New Roman"/>
        </w:rPr>
        <w:footnoteReference w:id="366"/>
      </w:r>
      <w:r w:rsidRPr="00C45013">
        <w:rPr>
          <w:rFonts w:ascii="Times New Roman" w:hAnsi="Times New Roman" w:cs="Times New Roman"/>
        </w:rPr>
        <w:t>. Akt projektowania rzeczywistej przemocy wobec Żydów, której Polacy byli świadkami</w:t>
      </w:r>
      <w:r w:rsidR="00FE3EB6">
        <w:rPr>
          <w:rFonts w:ascii="Times New Roman" w:hAnsi="Times New Roman" w:cs="Times New Roman"/>
        </w:rPr>
        <w:t>,</w:t>
      </w:r>
      <w:r w:rsidRPr="00C45013">
        <w:rPr>
          <w:rFonts w:ascii="Times New Roman" w:hAnsi="Times New Roman" w:cs="Times New Roman"/>
        </w:rPr>
        <w:t xml:space="preserve"> na narastający terror wobec Polaków, pokazuje, że „polska” wyobraźnia była znacznie bardziej złożona niż nazistowska. Niektórzy Polacy mogli wyobrażać sobie </w:t>
      </w:r>
      <w:r w:rsidR="005036CE">
        <w:rPr>
          <w:rFonts w:ascii="Times New Roman" w:hAnsi="Times New Roman" w:cs="Times New Roman"/>
        </w:rPr>
        <w:t>„</w:t>
      </w:r>
      <w:r w:rsidRPr="00C45013">
        <w:rPr>
          <w:rFonts w:ascii="Times New Roman" w:hAnsi="Times New Roman" w:cs="Times New Roman"/>
        </w:rPr>
        <w:t xml:space="preserve">Warszawę bez Żydów” i być przychylni tej idei, ale byli zarazem świadomi tego, że w oczach Niemców oni </w:t>
      </w:r>
      <w:r w:rsidR="00FE3EB6">
        <w:rPr>
          <w:rFonts w:ascii="Times New Roman" w:hAnsi="Times New Roman" w:cs="Times New Roman"/>
        </w:rPr>
        <w:t>również</w:t>
      </w:r>
      <w:r w:rsidRPr="00C45013">
        <w:rPr>
          <w:rFonts w:ascii="Times New Roman" w:hAnsi="Times New Roman" w:cs="Times New Roman"/>
        </w:rPr>
        <w:t xml:space="preserve"> stanowią grupę pogardzaną, podporządkowaną i co najmniej ambiwalentną w świecie urządzanym przez nazistowską ideologię. </w:t>
      </w:r>
    </w:p>
    <w:p w14:paraId="01538FD1" w14:textId="672652E6" w:rsidR="00C442C1" w:rsidRPr="00C45013" w:rsidRDefault="00C442C1" w:rsidP="00FE3EB6">
      <w:pPr>
        <w:tabs>
          <w:tab w:val="left" w:pos="0"/>
        </w:tabs>
        <w:spacing w:after="40" w:line="360" w:lineRule="auto"/>
        <w:ind w:firstLine="709"/>
        <w:jc w:val="both"/>
        <w:rPr>
          <w:rFonts w:ascii="Times New Roman" w:hAnsi="Times New Roman" w:cs="Times New Roman"/>
        </w:rPr>
      </w:pPr>
      <w:r w:rsidRPr="00C45013">
        <w:rPr>
          <w:rFonts w:ascii="Times New Roman" w:hAnsi="Times New Roman" w:cs="Times New Roman"/>
        </w:rPr>
        <w:lastRenderedPageBreak/>
        <w:t xml:space="preserve">Ludwik Landau pisał 17 kwietnia 1940 r.: „ludność żydowska Warszawy patrzy z trwogą na wznoszące się wokoło </w:t>
      </w:r>
      <w:r w:rsidR="009F3E3C">
        <w:rPr>
          <w:rFonts w:ascii="Times New Roman" w:hAnsi="Times New Roman" w:cs="Times New Roman"/>
        </w:rPr>
        <w:t>jej dzielnicy mury. […</w:t>
      </w:r>
      <w:r w:rsidRPr="00C45013">
        <w:rPr>
          <w:rFonts w:ascii="Times New Roman" w:hAnsi="Times New Roman" w:cs="Times New Roman"/>
        </w:rPr>
        <w:t>] Popularnie w Warszawie mówi się o tych murach jako o zapowiedzi ghetta”</w:t>
      </w:r>
      <w:r w:rsidRPr="00C45013">
        <w:rPr>
          <w:rStyle w:val="FootnoteReference"/>
          <w:rFonts w:ascii="Times New Roman" w:hAnsi="Times New Roman" w:cs="Times New Roman"/>
        </w:rPr>
        <w:footnoteReference w:id="367"/>
      </w:r>
      <w:r w:rsidRPr="00C45013">
        <w:rPr>
          <w:rFonts w:ascii="Times New Roman" w:hAnsi="Times New Roman" w:cs="Times New Roman"/>
        </w:rPr>
        <w:t>. W tym zapisie rysuje się mocniej dwutorowość reakcji na budowę murów: Żydzi obawiali się ogrodzenia dzielnicy, byli świadomi, że to zagraża im osobiście</w:t>
      </w:r>
      <w:r w:rsidR="00FE3EB6">
        <w:rPr>
          <w:rFonts w:ascii="Times New Roman" w:hAnsi="Times New Roman" w:cs="Times New Roman"/>
        </w:rPr>
        <w:t>,</w:t>
      </w:r>
      <w:r w:rsidRPr="00C45013">
        <w:rPr>
          <w:rFonts w:ascii="Times New Roman" w:hAnsi="Times New Roman" w:cs="Times New Roman"/>
        </w:rPr>
        <w:t xml:space="preserve"> </w:t>
      </w:r>
      <w:r w:rsidR="00FE3EB6">
        <w:rPr>
          <w:rFonts w:ascii="Times New Roman" w:hAnsi="Times New Roman" w:cs="Times New Roman"/>
        </w:rPr>
        <w:t>natomiast</w:t>
      </w:r>
      <w:r w:rsidRPr="00C45013">
        <w:rPr>
          <w:rFonts w:ascii="Times New Roman" w:hAnsi="Times New Roman" w:cs="Times New Roman"/>
        </w:rPr>
        <w:t xml:space="preserve"> ogólnie w Warszawie plotkowało się o możliwym utworzeniu getta. Mury budziły powszechny niepokój, a</w:t>
      </w:r>
      <w:r w:rsidR="00FE3EB6">
        <w:rPr>
          <w:rFonts w:ascii="Times New Roman" w:hAnsi="Times New Roman" w:cs="Times New Roman"/>
        </w:rPr>
        <w:t>le</w:t>
      </w:r>
      <w:r w:rsidRPr="00C45013">
        <w:rPr>
          <w:rFonts w:ascii="Times New Roman" w:hAnsi="Times New Roman" w:cs="Times New Roman"/>
        </w:rPr>
        <w:t xml:space="preserve"> byli i tacy, którzy cieszyli się z powstania getta. Ringelblum </w:t>
      </w:r>
      <w:r w:rsidR="00FE3EB6">
        <w:rPr>
          <w:rFonts w:ascii="Times New Roman" w:hAnsi="Times New Roman" w:cs="Times New Roman"/>
        </w:rPr>
        <w:t>odnotował</w:t>
      </w:r>
      <w:r w:rsidRPr="00C45013">
        <w:rPr>
          <w:rFonts w:ascii="Times New Roman" w:hAnsi="Times New Roman" w:cs="Times New Roman"/>
        </w:rPr>
        <w:t xml:space="preserve"> pod koniec października 1940 r., że słyszał, </w:t>
      </w:r>
      <w:r w:rsidR="00FE3EB6">
        <w:rPr>
          <w:rFonts w:ascii="Times New Roman" w:hAnsi="Times New Roman" w:cs="Times New Roman"/>
        </w:rPr>
        <w:t>i</w:t>
      </w:r>
      <w:r w:rsidRPr="00C45013">
        <w:rPr>
          <w:rFonts w:ascii="Times New Roman" w:hAnsi="Times New Roman" w:cs="Times New Roman"/>
        </w:rPr>
        <w:t>ż „pewien wybitny Polak wyraził swój zachwyt, że po stuleciach ziścił się sen o getcie”</w:t>
      </w:r>
      <w:r w:rsidRPr="00C45013">
        <w:rPr>
          <w:rStyle w:val="FootnoteReference"/>
          <w:rFonts w:ascii="Times New Roman" w:hAnsi="Times New Roman" w:cs="Times New Roman"/>
        </w:rPr>
        <w:footnoteReference w:id="368"/>
      </w:r>
      <w:r w:rsidRPr="00C45013">
        <w:rPr>
          <w:rFonts w:ascii="Times New Roman" w:hAnsi="Times New Roman" w:cs="Times New Roman"/>
        </w:rPr>
        <w:t xml:space="preserve">. </w:t>
      </w:r>
    </w:p>
    <w:p w14:paraId="7DC0EB6F" w14:textId="093941E3" w:rsidR="00C442C1" w:rsidRPr="00683F45" w:rsidRDefault="00C442C1" w:rsidP="00FE3EB6">
      <w:pPr>
        <w:spacing w:after="40" w:line="360" w:lineRule="auto"/>
        <w:ind w:firstLine="708"/>
        <w:jc w:val="both"/>
        <w:rPr>
          <w:rFonts w:ascii="Times New Roman" w:hAnsi="Times New Roman" w:cs="Times New Roman"/>
        </w:rPr>
      </w:pPr>
      <w:r w:rsidRPr="00C45013">
        <w:rPr>
          <w:rFonts w:ascii="Times New Roman" w:hAnsi="Times New Roman" w:cs="Times New Roman"/>
        </w:rPr>
        <w:t>Wydaje się, że w okresie poprzedzającym zamknięcie dzielnicy żydowskiej zarówno Polacy, jak i Żydzi</w:t>
      </w:r>
      <w:r w:rsidR="00FE3EB6">
        <w:rPr>
          <w:rFonts w:ascii="Times New Roman" w:hAnsi="Times New Roman" w:cs="Times New Roman"/>
        </w:rPr>
        <w:t>,</w:t>
      </w:r>
      <w:r w:rsidRPr="00C45013">
        <w:rPr>
          <w:rFonts w:ascii="Times New Roman" w:hAnsi="Times New Roman" w:cs="Times New Roman"/>
        </w:rPr>
        <w:t xml:space="preserve"> myśląc o „getcie”</w:t>
      </w:r>
      <w:r w:rsidR="00FE3EB6">
        <w:rPr>
          <w:rFonts w:ascii="Times New Roman" w:hAnsi="Times New Roman" w:cs="Times New Roman"/>
        </w:rPr>
        <w:t>,</w:t>
      </w:r>
      <w:r w:rsidRPr="00C45013">
        <w:rPr>
          <w:rFonts w:ascii="Times New Roman" w:hAnsi="Times New Roman" w:cs="Times New Roman"/>
        </w:rPr>
        <w:t xml:space="preserve"> odwoływali się do zakorzenionego kulturowo znaczenia tego pojęcia definiowanego jako miejsce, w któr</w:t>
      </w:r>
      <w:r w:rsidR="00FE3EB6">
        <w:rPr>
          <w:rFonts w:ascii="Times New Roman" w:hAnsi="Times New Roman" w:cs="Times New Roman"/>
        </w:rPr>
        <w:t>ym</w:t>
      </w:r>
      <w:r w:rsidRPr="00C45013">
        <w:rPr>
          <w:rFonts w:ascii="Times New Roman" w:hAnsi="Times New Roman" w:cs="Times New Roman"/>
        </w:rPr>
        <w:t xml:space="preserve"> mieszkają przede wszystkim Żydzi. Dlatego – choć Niemcy nie posługiwali się tym terminem w obwieszczeniach – w Warszawie już od listopada 1939 r. powszechnie używano słowa „getto” na określenie planowanej przez okupanta dzielnicy żydowskiej. Słowa </w:t>
      </w:r>
      <w:r w:rsidR="00FE3EB6">
        <w:rPr>
          <w:rFonts w:ascii="Times New Roman" w:hAnsi="Times New Roman" w:cs="Times New Roman"/>
        </w:rPr>
        <w:t>tego</w:t>
      </w:r>
      <w:r w:rsidRPr="00C45013">
        <w:rPr>
          <w:rFonts w:ascii="Times New Roman" w:hAnsi="Times New Roman" w:cs="Times New Roman"/>
        </w:rPr>
        <w:t xml:space="preserve"> używano także często na łamach prasy gadzinowej, np. w „Nowym Kurierze Warszawskim”. Budowa murów budziła niepokojące skojarzenia ze średniowiecznym gettem</w:t>
      </w:r>
      <w:r w:rsidRPr="00C45013">
        <w:rPr>
          <w:rStyle w:val="FootnoteReference"/>
          <w:rFonts w:ascii="Times New Roman" w:hAnsi="Times New Roman" w:cs="Times New Roman"/>
        </w:rPr>
        <w:footnoteReference w:id="369"/>
      </w:r>
      <w:r w:rsidRPr="00C45013">
        <w:rPr>
          <w:rFonts w:ascii="Times New Roman" w:hAnsi="Times New Roman" w:cs="Times New Roman"/>
        </w:rPr>
        <w:t xml:space="preserve">. Poszukiwanie </w:t>
      </w:r>
      <w:r w:rsidR="00FE3EB6" w:rsidRPr="00C45013">
        <w:rPr>
          <w:rFonts w:ascii="Times New Roman" w:hAnsi="Times New Roman" w:cs="Times New Roman"/>
        </w:rPr>
        <w:t xml:space="preserve">paralel </w:t>
      </w:r>
      <w:r w:rsidRPr="00C45013">
        <w:rPr>
          <w:rFonts w:ascii="Times New Roman" w:hAnsi="Times New Roman" w:cs="Times New Roman"/>
        </w:rPr>
        <w:t>historycznych dla tego, co działo się w trakcie wojny</w:t>
      </w:r>
      <w:r w:rsidR="00FE3EB6">
        <w:rPr>
          <w:rFonts w:ascii="Times New Roman" w:hAnsi="Times New Roman" w:cs="Times New Roman"/>
        </w:rPr>
        <w:t>,</w:t>
      </w:r>
      <w:r w:rsidRPr="00C45013">
        <w:rPr>
          <w:rFonts w:ascii="Times New Roman" w:hAnsi="Times New Roman" w:cs="Times New Roman"/>
        </w:rPr>
        <w:t xml:space="preserve"> mogło sprowadzać na poznawcze manowce, ponieważ kazało postrzegać nazizm raczej jako jedno z wielu prześladowań cyklicznie powtarzających się w historii Żydów, a nie jako wyjątkowe </w:t>
      </w:r>
      <w:r w:rsidRPr="00683F45">
        <w:rPr>
          <w:rFonts w:ascii="Times New Roman" w:hAnsi="Times New Roman" w:cs="Times New Roman"/>
        </w:rPr>
        <w:t>i bezprecedensowe zjawisko, które zasadniczo różniło się od historycznego antysemityzmu</w:t>
      </w:r>
      <w:r w:rsidRPr="00683F45">
        <w:rPr>
          <w:rStyle w:val="FootnoteReference"/>
          <w:rFonts w:ascii="Times New Roman" w:hAnsi="Times New Roman" w:cs="Times New Roman"/>
        </w:rPr>
        <w:footnoteReference w:id="370"/>
      </w:r>
      <w:r w:rsidRPr="00683F45">
        <w:rPr>
          <w:rFonts w:ascii="Times New Roman" w:hAnsi="Times New Roman" w:cs="Times New Roman"/>
        </w:rPr>
        <w:t>.</w:t>
      </w:r>
    </w:p>
    <w:p w14:paraId="6D150F76" w14:textId="5EAA9F9F" w:rsidR="00C442C1" w:rsidRPr="00683F45" w:rsidRDefault="00C442C1" w:rsidP="00FE3EB6">
      <w:pPr>
        <w:spacing w:after="40" w:line="360" w:lineRule="auto"/>
        <w:ind w:firstLine="708"/>
        <w:jc w:val="both"/>
        <w:rPr>
          <w:rFonts w:ascii="Times New Roman" w:hAnsi="Times New Roman" w:cs="Times New Roman"/>
        </w:rPr>
      </w:pPr>
      <w:r w:rsidRPr="00683F45">
        <w:rPr>
          <w:rStyle w:val="CommentReference"/>
          <w:rFonts w:ascii="Times New Roman" w:hAnsi="Times New Roman" w:cs="Times New Roman"/>
          <w:sz w:val="24"/>
          <w:szCs w:val="24"/>
        </w:rPr>
        <w:t xml:space="preserve">Polscy pamiętnikarze </w:t>
      </w:r>
      <w:r w:rsidR="00705ACD">
        <w:rPr>
          <w:rStyle w:val="CommentReference"/>
          <w:rFonts w:ascii="Times New Roman" w:hAnsi="Times New Roman" w:cs="Times New Roman"/>
          <w:sz w:val="24"/>
          <w:szCs w:val="24"/>
        </w:rPr>
        <w:t>dostrzegali</w:t>
      </w:r>
      <w:r w:rsidRPr="00683F45">
        <w:rPr>
          <w:rStyle w:val="CommentReference"/>
          <w:rFonts w:ascii="Times New Roman" w:hAnsi="Times New Roman" w:cs="Times New Roman"/>
          <w:sz w:val="24"/>
          <w:szCs w:val="24"/>
        </w:rPr>
        <w:t xml:space="preserve"> </w:t>
      </w:r>
      <w:r w:rsidR="00705ACD">
        <w:rPr>
          <w:rStyle w:val="CommentReference"/>
          <w:rFonts w:ascii="Times New Roman" w:hAnsi="Times New Roman" w:cs="Times New Roman"/>
          <w:sz w:val="24"/>
          <w:szCs w:val="24"/>
        </w:rPr>
        <w:t>też</w:t>
      </w:r>
      <w:r w:rsidRPr="00683F45">
        <w:rPr>
          <w:rStyle w:val="CommentReference"/>
          <w:rFonts w:ascii="Times New Roman" w:hAnsi="Times New Roman" w:cs="Times New Roman"/>
          <w:sz w:val="24"/>
          <w:szCs w:val="24"/>
        </w:rPr>
        <w:t xml:space="preserve"> pozostałe zarządzenia antyżydowskie</w:t>
      </w:r>
      <w:r w:rsidR="00705ACD">
        <w:rPr>
          <w:rStyle w:val="CommentReference"/>
          <w:rFonts w:ascii="Times New Roman" w:hAnsi="Times New Roman" w:cs="Times New Roman"/>
          <w:sz w:val="24"/>
          <w:szCs w:val="24"/>
        </w:rPr>
        <w:t>,</w:t>
      </w:r>
      <w:r w:rsidRPr="00683F45">
        <w:rPr>
          <w:rStyle w:val="CommentReference"/>
          <w:rFonts w:ascii="Times New Roman" w:hAnsi="Times New Roman" w:cs="Times New Roman"/>
          <w:sz w:val="24"/>
          <w:szCs w:val="24"/>
        </w:rPr>
        <w:t xml:space="preserve"> takie jak konieczność noszenia opasek czy zakaz jazdy koleją. Niektórzy z nich wydają się przeświadczeni, że, by użyć słów Srokowskiego, „</w:t>
      </w:r>
      <w:r w:rsidRPr="00683F45">
        <w:rPr>
          <w:rFonts w:ascii="Times New Roman" w:hAnsi="Times New Roman" w:cs="Times New Roman"/>
        </w:rPr>
        <w:t>na ogół Żydom nieźle się dzieje</w:t>
      </w:r>
      <w:r w:rsidRPr="00683F45">
        <w:rPr>
          <w:rStyle w:val="CommentReference"/>
          <w:rFonts w:ascii="Times New Roman" w:hAnsi="Times New Roman" w:cs="Times New Roman"/>
          <w:sz w:val="24"/>
          <w:szCs w:val="24"/>
        </w:rPr>
        <w:t>”</w:t>
      </w:r>
      <w:r w:rsidRPr="00683F45">
        <w:rPr>
          <w:rStyle w:val="FootnoteReference"/>
          <w:rFonts w:ascii="Times New Roman" w:hAnsi="Times New Roman" w:cs="Times New Roman"/>
        </w:rPr>
        <w:footnoteReference w:id="371"/>
      </w:r>
      <w:r w:rsidRPr="00683F45">
        <w:rPr>
          <w:rStyle w:val="CommentReference"/>
          <w:rFonts w:ascii="Times New Roman" w:hAnsi="Times New Roman" w:cs="Times New Roman"/>
          <w:sz w:val="24"/>
          <w:szCs w:val="24"/>
        </w:rPr>
        <w:t>. Inni takich wątpliwości nie m</w:t>
      </w:r>
      <w:r w:rsidR="00705ACD">
        <w:rPr>
          <w:rStyle w:val="CommentReference"/>
          <w:rFonts w:ascii="Times New Roman" w:hAnsi="Times New Roman" w:cs="Times New Roman"/>
          <w:sz w:val="24"/>
          <w:szCs w:val="24"/>
        </w:rPr>
        <w:t>ieli</w:t>
      </w:r>
      <w:r w:rsidRPr="00683F45">
        <w:rPr>
          <w:rStyle w:val="CommentReference"/>
          <w:rFonts w:ascii="Times New Roman" w:hAnsi="Times New Roman" w:cs="Times New Roman"/>
          <w:sz w:val="24"/>
          <w:szCs w:val="24"/>
        </w:rPr>
        <w:t xml:space="preserve"> i odnotow</w:t>
      </w:r>
      <w:r w:rsidR="00705ACD">
        <w:rPr>
          <w:rStyle w:val="CommentReference"/>
          <w:rFonts w:ascii="Times New Roman" w:hAnsi="Times New Roman" w:cs="Times New Roman"/>
          <w:sz w:val="24"/>
          <w:szCs w:val="24"/>
        </w:rPr>
        <w:t>ywali</w:t>
      </w:r>
      <w:r w:rsidRPr="00683F45">
        <w:rPr>
          <w:rStyle w:val="CommentReference"/>
          <w:rFonts w:ascii="Times New Roman" w:hAnsi="Times New Roman" w:cs="Times New Roman"/>
          <w:sz w:val="24"/>
          <w:szCs w:val="24"/>
        </w:rPr>
        <w:t xml:space="preserve"> prowadzoną z wielką zapamiętałością niemiecką propagandę antysemicką oraz brutalność Niemców wobec Żydów</w:t>
      </w:r>
      <w:r w:rsidRPr="00683F45">
        <w:rPr>
          <w:rStyle w:val="FootnoteReference"/>
          <w:rFonts w:ascii="Times New Roman" w:hAnsi="Times New Roman" w:cs="Times New Roman"/>
        </w:rPr>
        <w:footnoteReference w:id="372"/>
      </w:r>
      <w:r w:rsidRPr="00683F45">
        <w:rPr>
          <w:rStyle w:val="CommentReference"/>
          <w:rFonts w:ascii="Times New Roman" w:hAnsi="Times New Roman" w:cs="Times New Roman"/>
          <w:sz w:val="24"/>
          <w:szCs w:val="24"/>
        </w:rPr>
        <w:t xml:space="preserve">. Duże znaczenie w </w:t>
      </w:r>
      <w:r w:rsidRPr="00683F45">
        <w:rPr>
          <w:rStyle w:val="CommentReference"/>
          <w:rFonts w:ascii="Times New Roman" w:hAnsi="Times New Roman" w:cs="Times New Roman"/>
          <w:sz w:val="24"/>
          <w:szCs w:val="24"/>
        </w:rPr>
        <w:lastRenderedPageBreak/>
        <w:t xml:space="preserve">ogólnym nastawieniu wobec Żydów </w:t>
      </w:r>
      <w:r w:rsidR="00705ACD">
        <w:rPr>
          <w:rStyle w:val="CommentReference"/>
          <w:rFonts w:ascii="Times New Roman" w:hAnsi="Times New Roman" w:cs="Times New Roman"/>
          <w:sz w:val="24"/>
          <w:szCs w:val="24"/>
        </w:rPr>
        <w:t>miał</w:t>
      </w:r>
      <w:r w:rsidRPr="00683F45">
        <w:rPr>
          <w:rStyle w:val="CommentReference"/>
          <w:rFonts w:ascii="Times New Roman" w:hAnsi="Times New Roman" w:cs="Times New Roman"/>
          <w:sz w:val="24"/>
          <w:szCs w:val="24"/>
        </w:rPr>
        <w:t xml:space="preserve"> mit „żydokomuny”</w:t>
      </w:r>
      <w:r w:rsidR="00705ACD">
        <w:rPr>
          <w:rStyle w:val="CommentReference"/>
          <w:rFonts w:ascii="Times New Roman" w:hAnsi="Times New Roman" w:cs="Times New Roman"/>
          <w:sz w:val="24"/>
          <w:szCs w:val="24"/>
        </w:rPr>
        <w:t>,</w:t>
      </w:r>
      <w:r w:rsidRPr="00683F45">
        <w:rPr>
          <w:rStyle w:val="CommentReference"/>
          <w:rFonts w:ascii="Times New Roman" w:hAnsi="Times New Roman" w:cs="Times New Roman"/>
          <w:sz w:val="24"/>
          <w:szCs w:val="24"/>
        </w:rPr>
        <w:t xml:space="preserve"> przejawiający się w krążących po Warszawie plotkach o „fatalnym” zachowaniu Żydów w części Polski okupowanej przez Związek Radziecki</w:t>
      </w:r>
      <w:r w:rsidRPr="00683F45">
        <w:rPr>
          <w:rStyle w:val="FootnoteReference"/>
          <w:rFonts w:ascii="Times New Roman" w:hAnsi="Times New Roman" w:cs="Times New Roman"/>
        </w:rPr>
        <w:footnoteReference w:id="373"/>
      </w:r>
      <w:r w:rsidRPr="00683F45">
        <w:rPr>
          <w:rStyle w:val="CommentReference"/>
          <w:rFonts w:ascii="Times New Roman" w:hAnsi="Times New Roman" w:cs="Times New Roman"/>
          <w:sz w:val="24"/>
          <w:szCs w:val="24"/>
        </w:rPr>
        <w:t>. Jaka była siła tych pogłosek</w:t>
      </w:r>
      <w:r w:rsidR="00705ACD">
        <w:rPr>
          <w:rStyle w:val="CommentReference"/>
          <w:rFonts w:ascii="Times New Roman" w:hAnsi="Times New Roman" w:cs="Times New Roman"/>
          <w:sz w:val="24"/>
          <w:szCs w:val="24"/>
        </w:rPr>
        <w:t>,</w:t>
      </w:r>
      <w:r w:rsidRPr="00683F45">
        <w:rPr>
          <w:rStyle w:val="CommentReference"/>
          <w:rFonts w:ascii="Times New Roman" w:hAnsi="Times New Roman" w:cs="Times New Roman"/>
          <w:sz w:val="24"/>
          <w:szCs w:val="24"/>
        </w:rPr>
        <w:t xml:space="preserve"> dowodzi fakt, że odwoływali się do nich sprawcy przemocy wobec Żydów</w:t>
      </w:r>
      <w:r w:rsidRPr="00683F45">
        <w:rPr>
          <w:rStyle w:val="FootnoteReference"/>
          <w:rFonts w:ascii="Times New Roman" w:hAnsi="Times New Roman" w:cs="Times New Roman"/>
        </w:rPr>
        <w:footnoteReference w:id="374"/>
      </w:r>
      <w:r w:rsidRPr="00683F45">
        <w:rPr>
          <w:rStyle w:val="CommentReference"/>
          <w:rFonts w:ascii="Times New Roman" w:hAnsi="Times New Roman" w:cs="Times New Roman"/>
          <w:sz w:val="24"/>
          <w:szCs w:val="24"/>
        </w:rPr>
        <w:t xml:space="preserve">. </w:t>
      </w:r>
    </w:p>
    <w:p w14:paraId="6512E690" w14:textId="531AF333" w:rsidR="00C442C1" w:rsidRPr="00C45013" w:rsidRDefault="00C442C1" w:rsidP="002F07F2">
      <w:pPr>
        <w:spacing w:after="40" w:line="360" w:lineRule="auto"/>
        <w:ind w:firstLine="708"/>
        <w:jc w:val="both"/>
        <w:rPr>
          <w:rFonts w:ascii="Times New Roman" w:hAnsi="Times New Roman" w:cs="Times New Roman"/>
        </w:rPr>
      </w:pPr>
      <w:r w:rsidRPr="00683F45">
        <w:rPr>
          <w:rFonts w:ascii="Times New Roman" w:hAnsi="Times New Roman" w:cs="Times New Roman"/>
        </w:rPr>
        <w:t>W wielu omawianych tu polskich relacjach Żydzi wydają się dalecy i osobni jeszcze przed odcięciem żydowskiej dzielnicy mieszkaniowej</w:t>
      </w:r>
      <w:r w:rsidR="00CD3FBC">
        <w:rPr>
          <w:rFonts w:ascii="Times New Roman" w:hAnsi="Times New Roman" w:cs="Times New Roman"/>
        </w:rPr>
        <w:t xml:space="preserve"> </w:t>
      </w:r>
      <w:r w:rsidR="00CD3FBC" w:rsidRPr="00683F45">
        <w:rPr>
          <w:rFonts w:ascii="Times New Roman" w:hAnsi="Times New Roman" w:cs="Times New Roman"/>
        </w:rPr>
        <w:t>od reszty miasta</w:t>
      </w:r>
      <w:r w:rsidRPr="00683F45">
        <w:rPr>
          <w:rFonts w:ascii="Times New Roman" w:hAnsi="Times New Roman" w:cs="Times New Roman"/>
        </w:rPr>
        <w:t xml:space="preserve">. </w:t>
      </w:r>
      <w:r w:rsidR="00CD3FBC">
        <w:rPr>
          <w:rFonts w:ascii="Times New Roman" w:hAnsi="Times New Roman" w:cs="Times New Roman"/>
        </w:rPr>
        <w:t xml:space="preserve">Odnosi </w:t>
      </w:r>
      <w:r w:rsidRPr="00683F45">
        <w:rPr>
          <w:rFonts w:ascii="Times New Roman" w:hAnsi="Times New Roman" w:cs="Times New Roman"/>
        </w:rPr>
        <w:t>się</w:t>
      </w:r>
      <w:r w:rsidR="00CD3FBC">
        <w:rPr>
          <w:rFonts w:ascii="Times New Roman" w:hAnsi="Times New Roman" w:cs="Times New Roman"/>
        </w:rPr>
        <w:t xml:space="preserve"> wrażenie</w:t>
      </w:r>
      <w:r w:rsidRPr="00683F45">
        <w:rPr>
          <w:rFonts w:ascii="Times New Roman" w:hAnsi="Times New Roman" w:cs="Times New Roman"/>
        </w:rPr>
        <w:t>, że „miesiąc miodowy” (początkowe braterstwo doświadczone</w:t>
      </w:r>
      <w:r w:rsidRPr="00C45013">
        <w:rPr>
          <w:rFonts w:ascii="Times New Roman" w:hAnsi="Times New Roman" w:cs="Times New Roman"/>
        </w:rPr>
        <w:t xml:space="preserve"> w trakcie kampanii wrześniowej) między Żydami i Polakami, jeśli w ogóle </w:t>
      </w:r>
      <w:r w:rsidR="00CD3FBC">
        <w:rPr>
          <w:rFonts w:ascii="Times New Roman" w:hAnsi="Times New Roman" w:cs="Times New Roman"/>
        </w:rPr>
        <w:t>zaistniał</w:t>
      </w:r>
      <w:r w:rsidRPr="00C45013">
        <w:rPr>
          <w:rFonts w:ascii="Times New Roman" w:hAnsi="Times New Roman" w:cs="Times New Roman"/>
        </w:rPr>
        <w:t>, trwał w Warszawie bardzo krótko</w:t>
      </w:r>
      <w:r w:rsidRPr="00C45013">
        <w:rPr>
          <w:rStyle w:val="FootnoteReference"/>
          <w:rFonts w:ascii="Times New Roman" w:hAnsi="Times New Roman" w:cs="Times New Roman"/>
          <w:lang w:val="en-US"/>
        </w:rPr>
        <w:footnoteReference w:id="375"/>
      </w:r>
      <w:r w:rsidRPr="00C45013">
        <w:rPr>
          <w:rFonts w:ascii="Times New Roman" w:hAnsi="Times New Roman" w:cs="Times New Roman"/>
        </w:rPr>
        <w:t xml:space="preserve">. </w:t>
      </w:r>
      <w:r w:rsidR="00CD3FBC">
        <w:rPr>
          <w:rFonts w:ascii="Times New Roman" w:hAnsi="Times New Roman" w:cs="Times New Roman"/>
        </w:rPr>
        <w:t>Niemniej</w:t>
      </w:r>
      <w:r w:rsidRPr="00C45013">
        <w:rPr>
          <w:rFonts w:ascii="Times New Roman" w:hAnsi="Times New Roman" w:cs="Times New Roman"/>
        </w:rPr>
        <w:t xml:space="preserve"> między obiema grupami dochodziło do interakcji</w:t>
      </w:r>
      <w:r w:rsidR="00CD3FBC">
        <w:rPr>
          <w:rFonts w:ascii="Times New Roman" w:hAnsi="Times New Roman" w:cs="Times New Roman"/>
        </w:rPr>
        <w:t>,</w:t>
      </w:r>
      <w:r w:rsidRPr="00C45013">
        <w:rPr>
          <w:rFonts w:ascii="Times New Roman" w:hAnsi="Times New Roman" w:cs="Times New Roman"/>
        </w:rPr>
        <w:t xml:space="preserve"> także wokół utworzenia getta i przeprowadzek do dzielnicy zamkniętej</w:t>
      </w:r>
      <w:r w:rsidR="002F07F2">
        <w:rPr>
          <w:rStyle w:val="FootnoteReference"/>
          <w:rFonts w:ascii="Times New Roman" w:hAnsi="Times New Roman" w:cs="Times New Roman"/>
        </w:rPr>
        <w:footnoteReference w:id="376"/>
      </w:r>
      <w:r w:rsidRPr="00C45013">
        <w:rPr>
          <w:rFonts w:ascii="Times New Roman" w:hAnsi="Times New Roman" w:cs="Times New Roman"/>
        </w:rPr>
        <w:t xml:space="preserve">. </w:t>
      </w:r>
    </w:p>
    <w:p w14:paraId="2123FDE1" w14:textId="0F802BBC" w:rsidR="00C442C1" w:rsidRPr="00C45013" w:rsidRDefault="00C442C1" w:rsidP="00683F45">
      <w:pPr>
        <w:spacing w:after="40" w:line="360" w:lineRule="auto"/>
        <w:ind w:firstLine="708"/>
        <w:jc w:val="both"/>
        <w:rPr>
          <w:rFonts w:ascii="Times New Roman" w:hAnsi="Times New Roman" w:cs="Times New Roman"/>
        </w:rPr>
      </w:pPr>
      <w:r w:rsidRPr="00C45013">
        <w:rPr>
          <w:rFonts w:ascii="Times New Roman" w:hAnsi="Times New Roman" w:cs="Times New Roman"/>
        </w:rPr>
        <w:t xml:space="preserve">W relacjach Żydów Polacy rysują się </w:t>
      </w:r>
      <w:r w:rsidR="00DB52D6">
        <w:rPr>
          <w:rFonts w:ascii="Times New Roman" w:hAnsi="Times New Roman" w:cs="Times New Roman"/>
        </w:rPr>
        <w:t>również</w:t>
      </w:r>
      <w:r w:rsidRPr="00C45013">
        <w:rPr>
          <w:rFonts w:ascii="Times New Roman" w:hAnsi="Times New Roman" w:cs="Times New Roman"/>
        </w:rPr>
        <w:t xml:space="preserve"> jako aktywni uczestnicy dyskusji o topograficznym kształcie przyszłego getta. Polscy mieszkańcy miasta i ich przedstawiciele negocjowali z Niemcami, jakie fragmenty miasta wyłączyć z getta, a ich głos bywał brany pod uwagę</w:t>
      </w:r>
      <w:r w:rsidRPr="00C45013">
        <w:rPr>
          <w:rStyle w:val="FootnoteReference"/>
          <w:rFonts w:ascii="Times New Roman" w:hAnsi="Times New Roman" w:cs="Times New Roman"/>
        </w:rPr>
        <w:footnoteReference w:id="377"/>
      </w:r>
      <w:r w:rsidRPr="00C45013">
        <w:rPr>
          <w:rFonts w:ascii="Times New Roman" w:hAnsi="Times New Roman" w:cs="Times New Roman"/>
        </w:rPr>
        <w:t xml:space="preserve">. </w:t>
      </w:r>
      <w:r w:rsidR="00DB52D6">
        <w:rPr>
          <w:rFonts w:ascii="Times New Roman" w:hAnsi="Times New Roman" w:cs="Times New Roman"/>
        </w:rPr>
        <w:t>M</w:t>
      </w:r>
      <w:r w:rsidRPr="00C45013">
        <w:rPr>
          <w:rFonts w:ascii="Times New Roman" w:hAnsi="Times New Roman" w:cs="Times New Roman"/>
        </w:rPr>
        <w:t>iesiąc przed zamknięciem getta, 15 października 1940 r., Ludwik Landau pisał: „podobno robione są jakieś zabiegi ludności chrześcijańskiej, mówi się o jakichś delegacjach do władz niemieckich”</w:t>
      </w:r>
      <w:r w:rsidRPr="00C45013">
        <w:rPr>
          <w:rStyle w:val="FootnoteReference"/>
          <w:rFonts w:ascii="Times New Roman" w:hAnsi="Times New Roman" w:cs="Times New Roman"/>
        </w:rPr>
        <w:footnoteReference w:id="378"/>
      </w:r>
      <w:r w:rsidRPr="00C45013">
        <w:rPr>
          <w:rFonts w:ascii="Times New Roman" w:hAnsi="Times New Roman" w:cs="Times New Roman"/>
        </w:rPr>
        <w:t>. Na początku października Emanuel Ringelblum notował, że chrześcijańscy mieszkańcy Starego Miasta „podjęli [skuteczną] akcję” wyłączenia go z planowanego getta</w:t>
      </w:r>
      <w:r w:rsidRPr="00C45013">
        <w:rPr>
          <w:rStyle w:val="FootnoteReference"/>
          <w:rFonts w:ascii="Times New Roman" w:hAnsi="Times New Roman" w:cs="Times New Roman"/>
        </w:rPr>
        <w:footnoteReference w:id="379"/>
      </w:r>
      <w:r w:rsidRPr="00C45013">
        <w:rPr>
          <w:rFonts w:ascii="Times New Roman" w:hAnsi="Times New Roman" w:cs="Times New Roman"/>
        </w:rPr>
        <w:t>. Trzy tygodnie później Chaim Aron Kapłan podkreślał, że Polacy „targowali się” z Niemcami o wyłączenie z getta niektórych kościołów i budynków użyteczności publicznej. Przez nieustanne zmiany w planie getta wszystko „pogrążało się w chaosie”</w:t>
      </w:r>
      <w:r w:rsidRPr="00C45013">
        <w:rPr>
          <w:rStyle w:val="FootnoteReference"/>
          <w:rFonts w:ascii="Times New Roman" w:hAnsi="Times New Roman" w:cs="Times New Roman"/>
        </w:rPr>
        <w:footnoteReference w:id="380"/>
      </w:r>
      <w:r w:rsidRPr="00C45013">
        <w:rPr>
          <w:rFonts w:ascii="Times New Roman" w:hAnsi="Times New Roman" w:cs="Times New Roman"/>
        </w:rPr>
        <w:t>. Rozmowy dotyczyły także fabryk</w:t>
      </w:r>
      <w:r w:rsidR="00DB52D6">
        <w:rPr>
          <w:rFonts w:ascii="Times New Roman" w:hAnsi="Times New Roman" w:cs="Times New Roman"/>
        </w:rPr>
        <w:t>, przedsiębiorstw produkcyjno-handlowych</w:t>
      </w:r>
      <w:r w:rsidRPr="00C45013">
        <w:rPr>
          <w:rFonts w:ascii="Times New Roman" w:hAnsi="Times New Roman" w:cs="Times New Roman"/>
        </w:rPr>
        <w:t xml:space="preserve"> (np. </w:t>
      </w:r>
      <w:r w:rsidR="00DB52D6">
        <w:rPr>
          <w:rFonts w:ascii="Times New Roman" w:hAnsi="Times New Roman" w:cs="Times New Roman"/>
        </w:rPr>
        <w:t xml:space="preserve">zakładów ogrodniczych </w:t>
      </w:r>
      <w:r w:rsidRPr="00C45013">
        <w:rPr>
          <w:rFonts w:ascii="Times New Roman" w:hAnsi="Times New Roman" w:cs="Times New Roman"/>
        </w:rPr>
        <w:t>Ulricha) i szkół, a czasami nawet konkretnych kamienic</w:t>
      </w:r>
      <w:r w:rsidRPr="00C45013">
        <w:rPr>
          <w:rStyle w:val="FootnoteReference"/>
          <w:rFonts w:ascii="Times New Roman" w:hAnsi="Times New Roman" w:cs="Times New Roman"/>
        </w:rPr>
        <w:footnoteReference w:id="381"/>
      </w:r>
      <w:r w:rsidRPr="00C45013">
        <w:rPr>
          <w:rFonts w:ascii="Times New Roman" w:hAnsi="Times New Roman" w:cs="Times New Roman"/>
        </w:rPr>
        <w:t>. W negocjacje z Niemcami włączyli się przedstawiciele duchowieństwa i wyższych warstw społecznych</w:t>
      </w:r>
      <w:r w:rsidRPr="00C45013">
        <w:rPr>
          <w:rStyle w:val="FootnoteReference"/>
          <w:rFonts w:ascii="Times New Roman" w:hAnsi="Times New Roman" w:cs="Times New Roman"/>
        </w:rPr>
        <w:footnoteReference w:id="382"/>
      </w:r>
      <w:r w:rsidRPr="00C45013">
        <w:rPr>
          <w:rFonts w:ascii="Times New Roman" w:hAnsi="Times New Roman" w:cs="Times New Roman"/>
        </w:rPr>
        <w:t>. Warto podkreślić, że podobne plotki krążyły wśród Polaków. Pod datą 12</w:t>
      </w:r>
      <w:r w:rsidR="007E3A92">
        <w:rPr>
          <w:rFonts w:ascii="Times New Roman" w:hAnsi="Times New Roman" w:cs="Times New Roman"/>
        </w:rPr>
        <w:t>–</w:t>
      </w:r>
      <w:r w:rsidRPr="00C45013">
        <w:rPr>
          <w:rFonts w:ascii="Times New Roman" w:hAnsi="Times New Roman" w:cs="Times New Roman"/>
        </w:rPr>
        <w:t xml:space="preserve">13 października 1940 r. Ringelblum </w:t>
      </w:r>
      <w:r w:rsidR="00B10E8A">
        <w:rPr>
          <w:rFonts w:ascii="Times New Roman" w:hAnsi="Times New Roman" w:cs="Times New Roman"/>
        </w:rPr>
        <w:t xml:space="preserve">przywołał </w:t>
      </w:r>
      <w:r w:rsidRPr="00C45013">
        <w:rPr>
          <w:rFonts w:ascii="Times New Roman" w:hAnsi="Times New Roman" w:cs="Times New Roman"/>
        </w:rPr>
        <w:t>plotk</w:t>
      </w:r>
      <w:r w:rsidR="00B10E8A">
        <w:rPr>
          <w:rFonts w:ascii="Times New Roman" w:hAnsi="Times New Roman" w:cs="Times New Roman"/>
        </w:rPr>
        <w:t>ę</w:t>
      </w:r>
      <w:r w:rsidRPr="00C45013">
        <w:rPr>
          <w:rFonts w:ascii="Times New Roman" w:hAnsi="Times New Roman" w:cs="Times New Roman"/>
        </w:rPr>
        <w:t xml:space="preserve">, że „Żydzi zebrali 5 milionów zł i dali </w:t>
      </w:r>
      <w:r w:rsidRPr="00C45013">
        <w:rPr>
          <w:rFonts w:ascii="Times New Roman" w:hAnsi="Times New Roman" w:cs="Times New Roman"/>
        </w:rPr>
        <w:lastRenderedPageBreak/>
        <w:t xml:space="preserve">tamtym </w:t>
      </w:r>
      <w:r w:rsidR="002F07F2">
        <w:rPr>
          <w:rFonts w:ascii="Times New Roman" w:hAnsi="Times New Roman" w:cs="Times New Roman"/>
        </w:rPr>
        <w:t xml:space="preserve">[Niemcom] </w:t>
      </w:r>
      <w:r w:rsidRPr="00C45013">
        <w:rPr>
          <w:rFonts w:ascii="Times New Roman" w:hAnsi="Times New Roman" w:cs="Times New Roman"/>
        </w:rPr>
        <w:t>za przydzielenie Żydom większego obszaru, szerokich ulic itd.”</w:t>
      </w:r>
      <w:r w:rsidRPr="00C45013">
        <w:rPr>
          <w:rStyle w:val="FootnoteReference"/>
          <w:rFonts w:ascii="Times New Roman" w:hAnsi="Times New Roman" w:cs="Times New Roman"/>
        </w:rPr>
        <w:footnoteReference w:id="383"/>
      </w:r>
      <w:r w:rsidRPr="00C45013">
        <w:rPr>
          <w:rFonts w:ascii="Times New Roman" w:hAnsi="Times New Roman" w:cs="Times New Roman"/>
        </w:rPr>
        <w:t xml:space="preserve">. Negocjacje i targi dotyczące tego, która część miasta stanie się </w:t>
      </w:r>
      <w:r w:rsidR="005036CE">
        <w:rPr>
          <w:rFonts w:ascii="Times New Roman" w:hAnsi="Times New Roman" w:cs="Times New Roman"/>
        </w:rPr>
        <w:t>„</w:t>
      </w:r>
      <w:r w:rsidRPr="00C45013">
        <w:rPr>
          <w:rFonts w:ascii="Times New Roman" w:hAnsi="Times New Roman" w:cs="Times New Roman"/>
        </w:rPr>
        <w:t>żydowska”, a która „polska”</w:t>
      </w:r>
      <w:r w:rsidR="00B10E8A">
        <w:rPr>
          <w:rFonts w:ascii="Times New Roman" w:hAnsi="Times New Roman" w:cs="Times New Roman"/>
        </w:rPr>
        <w:t>,</w:t>
      </w:r>
      <w:r w:rsidRPr="00C45013">
        <w:rPr>
          <w:rFonts w:ascii="Times New Roman" w:hAnsi="Times New Roman" w:cs="Times New Roman"/>
        </w:rPr>
        <w:t xml:space="preserve"> odzwierciedlają na poziomie społecznym, zb</w:t>
      </w:r>
      <w:r w:rsidR="00B10E8A">
        <w:rPr>
          <w:rFonts w:ascii="Times New Roman" w:hAnsi="Times New Roman" w:cs="Times New Roman"/>
        </w:rPr>
        <w:t>i</w:t>
      </w:r>
      <w:r w:rsidRPr="00C45013">
        <w:rPr>
          <w:rFonts w:ascii="Times New Roman" w:hAnsi="Times New Roman" w:cs="Times New Roman"/>
        </w:rPr>
        <w:t>orowym tysiące pojedynczych interakcji między Polakami i Żydami. Zarówno Żydzi, jak i Polacy, rozumi</w:t>
      </w:r>
      <w:r w:rsidR="00B10E8A">
        <w:rPr>
          <w:rFonts w:ascii="Times New Roman" w:hAnsi="Times New Roman" w:cs="Times New Roman"/>
        </w:rPr>
        <w:t>a</w:t>
      </w:r>
      <w:r w:rsidRPr="00C45013">
        <w:rPr>
          <w:rFonts w:ascii="Times New Roman" w:hAnsi="Times New Roman" w:cs="Times New Roman"/>
        </w:rPr>
        <w:t>ni jako zbiorowości, stara</w:t>
      </w:r>
      <w:r w:rsidR="00B10E8A">
        <w:rPr>
          <w:rFonts w:ascii="Times New Roman" w:hAnsi="Times New Roman" w:cs="Times New Roman"/>
        </w:rPr>
        <w:t>li</w:t>
      </w:r>
      <w:r w:rsidRPr="00C45013">
        <w:rPr>
          <w:rFonts w:ascii="Times New Roman" w:hAnsi="Times New Roman" w:cs="Times New Roman"/>
        </w:rPr>
        <w:t xml:space="preserve"> się – z mniejszym lub większym sukcesem –</w:t>
      </w:r>
      <w:r w:rsidR="00B10E8A">
        <w:rPr>
          <w:rFonts w:ascii="Times New Roman" w:hAnsi="Times New Roman" w:cs="Times New Roman"/>
        </w:rPr>
        <w:t xml:space="preserve"> </w:t>
      </w:r>
      <w:r w:rsidRPr="00C45013">
        <w:rPr>
          <w:rFonts w:ascii="Times New Roman" w:hAnsi="Times New Roman" w:cs="Times New Roman"/>
        </w:rPr>
        <w:t>uczestni</w:t>
      </w:r>
      <w:r w:rsidR="00B10E8A">
        <w:rPr>
          <w:rFonts w:ascii="Times New Roman" w:hAnsi="Times New Roman" w:cs="Times New Roman"/>
        </w:rPr>
        <w:t xml:space="preserve">czyć w </w:t>
      </w:r>
      <w:r w:rsidRPr="00C45013">
        <w:rPr>
          <w:rFonts w:ascii="Times New Roman" w:hAnsi="Times New Roman" w:cs="Times New Roman"/>
        </w:rPr>
        <w:t>dokonywan</w:t>
      </w:r>
      <w:r w:rsidR="00B10E8A">
        <w:rPr>
          <w:rFonts w:ascii="Times New Roman" w:hAnsi="Times New Roman" w:cs="Times New Roman"/>
        </w:rPr>
        <w:t>ym</w:t>
      </w:r>
      <w:r w:rsidRPr="00C45013">
        <w:rPr>
          <w:rFonts w:ascii="Times New Roman" w:hAnsi="Times New Roman" w:cs="Times New Roman"/>
        </w:rPr>
        <w:t xml:space="preserve"> przez Niemców proces</w:t>
      </w:r>
      <w:r w:rsidR="00B10E8A">
        <w:rPr>
          <w:rFonts w:ascii="Times New Roman" w:hAnsi="Times New Roman" w:cs="Times New Roman"/>
        </w:rPr>
        <w:t>ie</w:t>
      </w:r>
      <w:r w:rsidRPr="00C45013">
        <w:rPr>
          <w:rFonts w:ascii="Times New Roman" w:hAnsi="Times New Roman" w:cs="Times New Roman"/>
        </w:rPr>
        <w:t xml:space="preserve"> decyzyjn</w:t>
      </w:r>
      <w:r w:rsidR="00B10E8A">
        <w:rPr>
          <w:rFonts w:ascii="Times New Roman" w:hAnsi="Times New Roman" w:cs="Times New Roman"/>
        </w:rPr>
        <w:t>ym</w:t>
      </w:r>
      <w:r w:rsidRPr="00C45013">
        <w:rPr>
          <w:rFonts w:ascii="Times New Roman" w:hAnsi="Times New Roman" w:cs="Times New Roman"/>
        </w:rPr>
        <w:t xml:space="preserve"> dotycząc</w:t>
      </w:r>
      <w:r w:rsidR="00B10E8A">
        <w:rPr>
          <w:rFonts w:ascii="Times New Roman" w:hAnsi="Times New Roman" w:cs="Times New Roman"/>
        </w:rPr>
        <w:t>ym</w:t>
      </w:r>
      <w:r w:rsidRPr="00C45013">
        <w:rPr>
          <w:rFonts w:ascii="Times New Roman" w:hAnsi="Times New Roman" w:cs="Times New Roman"/>
        </w:rPr>
        <w:t xml:space="preserve"> przyszłego kształtu podzielonej Warszawy.</w:t>
      </w:r>
    </w:p>
    <w:p w14:paraId="7CCF52DD" w14:textId="0A71ECE6" w:rsidR="00C442C1" w:rsidRPr="00C45013" w:rsidRDefault="00C442C1" w:rsidP="00683F45">
      <w:pPr>
        <w:spacing w:after="40" w:line="360" w:lineRule="auto"/>
        <w:ind w:firstLine="708"/>
        <w:jc w:val="both"/>
        <w:rPr>
          <w:rFonts w:ascii="Times New Roman" w:hAnsi="Times New Roman" w:cs="Times New Roman"/>
        </w:rPr>
      </w:pPr>
      <w:r w:rsidRPr="00C45013">
        <w:rPr>
          <w:rFonts w:ascii="Times New Roman" w:hAnsi="Times New Roman" w:cs="Times New Roman"/>
        </w:rPr>
        <w:t xml:space="preserve">Zmiany granic, których dokonywano wielokrotnie w ostatnich tygodniach przed zamknięciem getta, odbijały się na indywidualnych umowach zamiany mieszkań zawieranych między Żydami i Polakami. Autorka anonimowej relacji opisywała, że gdy przez megafon uliczny podano wiadomość, </w:t>
      </w:r>
      <w:r w:rsidR="004D55D2">
        <w:rPr>
          <w:rFonts w:ascii="Times New Roman" w:hAnsi="Times New Roman" w:cs="Times New Roman"/>
        </w:rPr>
        <w:t>i</w:t>
      </w:r>
      <w:r w:rsidRPr="00C45013">
        <w:rPr>
          <w:rFonts w:ascii="Times New Roman" w:hAnsi="Times New Roman" w:cs="Times New Roman"/>
        </w:rPr>
        <w:t xml:space="preserve">ż ulice Okopowa, Żytnia i Wolność </w:t>
      </w:r>
      <w:r w:rsidR="004D55D2">
        <w:rPr>
          <w:rFonts w:ascii="Times New Roman" w:hAnsi="Times New Roman" w:cs="Times New Roman"/>
        </w:rPr>
        <w:t xml:space="preserve">na Woli </w:t>
      </w:r>
      <w:r w:rsidRPr="00C45013">
        <w:rPr>
          <w:rFonts w:ascii="Times New Roman" w:hAnsi="Times New Roman" w:cs="Times New Roman"/>
        </w:rPr>
        <w:t>zostają „wyjęte” z granic dzielnicy żydowskiej, gotowe już do przeprowadzki polskie mieszkanki tych ulic oznajmiły: „Żydy, dyszle zawracać. Nie ma tu getta, idziemy do naszych mieszkań”</w:t>
      </w:r>
      <w:r w:rsidRPr="00C45013">
        <w:rPr>
          <w:rStyle w:val="FootnoteReference"/>
          <w:rFonts w:ascii="Times New Roman" w:hAnsi="Times New Roman" w:cs="Times New Roman"/>
        </w:rPr>
        <w:footnoteReference w:id="384"/>
      </w:r>
      <w:r w:rsidRPr="00C45013">
        <w:rPr>
          <w:rFonts w:ascii="Times New Roman" w:hAnsi="Times New Roman" w:cs="Times New Roman"/>
        </w:rPr>
        <w:t>. Uldze tych, których zwolniono z obowiązku przeprowadzki</w:t>
      </w:r>
      <w:r w:rsidR="004D55D2">
        <w:rPr>
          <w:rFonts w:ascii="Times New Roman" w:hAnsi="Times New Roman" w:cs="Times New Roman"/>
        </w:rPr>
        <w:t>,</w:t>
      </w:r>
      <w:r w:rsidRPr="00C45013">
        <w:rPr>
          <w:rFonts w:ascii="Times New Roman" w:hAnsi="Times New Roman" w:cs="Times New Roman"/>
        </w:rPr>
        <w:t xml:space="preserve"> trudno się dziwić, ale już umówieni z tymi Polakami Żydzi musieli zacząć szukać dla siebie od nowa mieszkań na zamianę.</w:t>
      </w:r>
    </w:p>
    <w:p w14:paraId="38AAD5FB" w14:textId="431A7509" w:rsidR="00C442C1" w:rsidRPr="00C45013" w:rsidRDefault="00C442C1" w:rsidP="00683F45">
      <w:pPr>
        <w:spacing w:after="40" w:line="360" w:lineRule="auto"/>
        <w:ind w:firstLine="708"/>
        <w:jc w:val="both"/>
        <w:rPr>
          <w:rFonts w:ascii="Times New Roman" w:hAnsi="Times New Roman" w:cs="Times New Roman"/>
        </w:rPr>
      </w:pPr>
      <w:r w:rsidRPr="00C45013">
        <w:rPr>
          <w:rFonts w:ascii="Times New Roman" w:hAnsi="Times New Roman" w:cs="Times New Roman"/>
        </w:rPr>
        <w:t xml:space="preserve">Sama konieczność przeprowadzki oznaczała kłopot i stanowiła wyzwanie dla tysięcy warszawskich Żydów. Dodatkowo zamiana mieszkań z Polakami była obszarem trudnych interakcji między obiema grupami i przestrzenią przemocy symbolicznej oraz ekonomicznej wobec Żydów. </w:t>
      </w:r>
      <w:r w:rsidR="002F07F2">
        <w:rPr>
          <w:rFonts w:ascii="Times New Roman" w:hAnsi="Times New Roman" w:cs="Times New Roman"/>
        </w:rPr>
        <w:t>W</w:t>
      </w:r>
      <w:r w:rsidRPr="00C45013">
        <w:rPr>
          <w:rFonts w:ascii="Times New Roman" w:hAnsi="Times New Roman" w:cs="Times New Roman"/>
        </w:rPr>
        <w:t xml:space="preserve"> ciągu roku okupacji losy obu grup rozdzieliły się: Żydzi zostali naznaczeni opaskami, </w:t>
      </w:r>
      <w:r w:rsidR="00582B54">
        <w:rPr>
          <w:rFonts w:ascii="Times New Roman" w:hAnsi="Times New Roman" w:cs="Times New Roman"/>
        </w:rPr>
        <w:t xml:space="preserve">objęto ich serią </w:t>
      </w:r>
      <w:r w:rsidRPr="00C45013">
        <w:rPr>
          <w:rFonts w:ascii="Times New Roman" w:hAnsi="Times New Roman" w:cs="Times New Roman"/>
        </w:rPr>
        <w:t xml:space="preserve">upokarzających i utrudniających im codzienne funkcjonowanie rozporządzeń. </w:t>
      </w:r>
    </w:p>
    <w:p w14:paraId="7C68D672" w14:textId="77777777" w:rsidR="00780C16" w:rsidRDefault="00C442C1" w:rsidP="00683F45">
      <w:pPr>
        <w:spacing w:after="40" w:line="360" w:lineRule="auto"/>
        <w:ind w:firstLine="708"/>
        <w:jc w:val="both"/>
        <w:rPr>
          <w:rFonts w:ascii="Times New Roman" w:hAnsi="Times New Roman" w:cs="Times New Roman"/>
        </w:rPr>
      </w:pPr>
      <w:r w:rsidRPr="00C45013">
        <w:rPr>
          <w:rFonts w:ascii="Times New Roman" w:hAnsi="Times New Roman" w:cs="Times New Roman"/>
        </w:rPr>
        <w:t xml:space="preserve">Niemcy zredefiniowali tkankę miejską przez wprowadzenie nowych zasad dotyczących tego, czy Żydom wolno było przebywać w danej przestrzeni publicznej czy nie. Żydom nie wolno było chodzić po niektórych ulicach </w:t>
      </w:r>
      <w:r w:rsidR="00891AE4">
        <w:rPr>
          <w:rFonts w:ascii="Times New Roman" w:hAnsi="Times New Roman" w:cs="Times New Roman"/>
        </w:rPr>
        <w:t>ani</w:t>
      </w:r>
      <w:r w:rsidRPr="00C45013">
        <w:rPr>
          <w:rFonts w:ascii="Times New Roman" w:hAnsi="Times New Roman" w:cs="Times New Roman"/>
        </w:rPr>
        <w:t xml:space="preserve"> uczęszczać do bibliotek na długo przed utworzeniem getta i</w:t>
      </w:r>
      <w:r w:rsidR="00891AE4">
        <w:rPr>
          <w:rFonts w:ascii="Times New Roman" w:hAnsi="Times New Roman" w:cs="Times New Roman"/>
        </w:rPr>
        <w:t>,</w:t>
      </w:r>
      <w:r w:rsidRPr="00C45013">
        <w:rPr>
          <w:rFonts w:ascii="Times New Roman" w:hAnsi="Times New Roman" w:cs="Times New Roman"/>
        </w:rPr>
        <w:t xml:space="preserve"> jak zauważa Cole</w:t>
      </w:r>
      <w:r w:rsidR="00891AE4">
        <w:rPr>
          <w:rFonts w:ascii="Times New Roman" w:hAnsi="Times New Roman" w:cs="Times New Roman"/>
        </w:rPr>
        <w:t>,</w:t>
      </w:r>
      <w:r w:rsidRPr="00C45013">
        <w:rPr>
          <w:rFonts w:ascii="Times New Roman" w:hAnsi="Times New Roman" w:cs="Times New Roman"/>
        </w:rPr>
        <w:t xml:space="preserve"> „mentalna mapa miasta radykalnie się zmieniła”</w:t>
      </w:r>
      <w:r w:rsidRPr="00C45013">
        <w:rPr>
          <w:rStyle w:val="FootnoteReference"/>
          <w:rFonts w:ascii="Times New Roman" w:hAnsi="Times New Roman" w:cs="Times New Roman"/>
          <w:lang w:val="en-US"/>
        </w:rPr>
        <w:footnoteReference w:id="385"/>
      </w:r>
      <w:r w:rsidRPr="00C45013">
        <w:rPr>
          <w:rFonts w:ascii="Times New Roman" w:hAnsi="Times New Roman" w:cs="Times New Roman"/>
        </w:rPr>
        <w:t>. Utworzenie getta miało dopełnić separacji obu grup</w:t>
      </w:r>
      <w:r w:rsidRPr="00C45013">
        <w:rPr>
          <w:rStyle w:val="FootnoteReference"/>
          <w:rFonts w:ascii="Times New Roman" w:hAnsi="Times New Roman" w:cs="Times New Roman"/>
          <w:lang w:val="en-US"/>
        </w:rPr>
        <w:footnoteReference w:id="386"/>
      </w:r>
      <w:r w:rsidRPr="00C45013">
        <w:rPr>
          <w:rFonts w:ascii="Times New Roman" w:hAnsi="Times New Roman" w:cs="Times New Roman"/>
        </w:rPr>
        <w:t>, ale „getto psychologiczne” powstało znacznie wcześniej. Przyglądam się świadectwom dotyczącym zamian</w:t>
      </w:r>
      <w:r w:rsidR="00891AE4">
        <w:rPr>
          <w:rFonts w:ascii="Times New Roman" w:hAnsi="Times New Roman" w:cs="Times New Roman"/>
        </w:rPr>
        <w:t>y</w:t>
      </w:r>
      <w:r w:rsidRPr="00C45013">
        <w:rPr>
          <w:rFonts w:ascii="Times New Roman" w:hAnsi="Times New Roman" w:cs="Times New Roman"/>
        </w:rPr>
        <w:t xml:space="preserve"> mieszkań, ponieważ sądzę, że w zachowaniach Polaków odbija się ich rozumienie okupacyjnej pozycji Żydów. </w:t>
      </w:r>
    </w:p>
    <w:p w14:paraId="0CDFD507" w14:textId="118506C2" w:rsidR="00C442C1" w:rsidRPr="00C45013" w:rsidRDefault="00C442C1" w:rsidP="00683F45">
      <w:pPr>
        <w:spacing w:after="40" w:line="360" w:lineRule="auto"/>
        <w:ind w:firstLine="708"/>
        <w:jc w:val="both"/>
        <w:rPr>
          <w:rFonts w:ascii="Times New Roman" w:hAnsi="Times New Roman" w:cs="Times New Roman"/>
        </w:rPr>
      </w:pPr>
      <w:r w:rsidRPr="00C45013">
        <w:rPr>
          <w:rFonts w:ascii="Times New Roman" w:hAnsi="Times New Roman" w:cs="Times New Roman"/>
        </w:rPr>
        <w:lastRenderedPageBreak/>
        <w:t xml:space="preserve">Możliwość ekonomicznego zyskania na </w:t>
      </w:r>
      <w:r w:rsidR="002F07F2">
        <w:rPr>
          <w:rFonts w:ascii="Times New Roman" w:hAnsi="Times New Roman" w:cs="Times New Roman"/>
        </w:rPr>
        <w:t xml:space="preserve">tworzeniu getta np. procesie zamiany mieszkań </w:t>
      </w:r>
      <w:r w:rsidRPr="00C45013">
        <w:rPr>
          <w:rFonts w:ascii="Times New Roman" w:hAnsi="Times New Roman" w:cs="Times New Roman"/>
        </w:rPr>
        <w:t>ujawnia</w:t>
      </w:r>
      <w:r w:rsidR="002F07F2">
        <w:rPr>
          <w:rFonts w:ascii="Times New Roman" w:hAnsi="Times New Roman" w:cs="Times New Roman"/>
        </w:rPr>
        <w:t>ło</w:t>
      </w:r>
      <w:r w:rsidRPr="00C45013">
        <w:rPr>
          <w:rFonts w:ascii="Times New Roman" w:hAnsi="Times New Roman" w:cs="Times New Roman"/>
        </w:rPr>
        <w:t xml:space="preserve"> ambiwalencję stosunku </w:t>
      </w:r>
      <w:r w:rsidR="00891AE4">
        <w:rPr>
          <w:rFonts w:ascii="Times New Roman" w:hAnsi="Times New Roman" w:cs="Times New Roman"/>
        </w:rPr>
        <w:t xml:space="preserve">Polaków </w:t>
      </w:r>
      <w:r w:rsidRPr="00C45013">
        <w:rPr>
          <w:rFonts w:ascii="Times New Roman" w:hAnsi="Times New Roman" w:cs="Times New Roman"/>
        </w:rPr>
        <w:t xml:space="preserve">do utworzenia getta – dla większości polskich warszawiaków oznaczało ono przede wszystkim mury w środku miasta, które budziły albo obojętność, albo niepokój, dla niektórych </w:t>
      </w:r>
      <w:r w:rsidR="00891AE4">
        <w:rPr>
          <w:rFonts w:ascii="Times New Roman" w:hAnsi="Times New Roman" w:cs="Times New Roman"/>
        </w:rPr>
        <w:t xml:space="preserve">zaś </w:t>
      </w:r>
      <w:r w:rsidRPr="00C45013">
        <w:rPr>
          <w:rFonts w:ascii="Times New Roman" w:hAnsi="Times New Roman" w:cs="Times New Roman"/>
        </w:rPr>
        <w:t xml:space="preserve">– szansę zarobku. Rzeczywiści Żydzi zniknęli z oczu polskich mieszkańców miasta, ale paradoksalnie getto zwiększyło widoczność „Żydów” w mieście – mury dzielnicy żydowskiej wznosiły się w wielu centralnych miejscach miasta, przecinały ulice i stały się synekdochą całej społeczności żydowskiej. Getta nie dało się nie zauważyć – nie-żydowscy mieszkańcy </w:t>
      </w:r>
      <w:r w:rsidRPr="002F07F2">
        <w:rPr>
          <w:rFonts w:ascii="Times New Roman" w:hAnsi="Times New Roman" w:cs="Times New Roman"/>
        </w:rPr>
        <w:t>Warszawy mogli też zobaczyć, jak wygląda dzielnica żydowska</w:t>
      </w:r>
      <w:r w:rsidR="00891AE4" w:rsidRPr="002F07F2">
        <w:rPr>
          <w:rFonts w:ascii="Times New Roman" w:hAnsi="Times New Roman" w:cs="Times New Roman"/>
        </w:rPr>
        <w:t>,</w:t>
      </w:r>
      <w:r w:rsidRPr="002F07F2">
        <w:rPr>
          <w:rFonts w:ascii="Times New Roman" w:hAnsi="Times New Roman" w:cs="Times New Roman"/>
        </w:rPr>
        <w:t xml:space="preserve"> z tramwaju przejeżdżającego przez jej </w:t>
      </w:r>
      <w:r w:rsidR="009C7DF4" w:rsidRPr="00183B15">
        <w:rPr>
          <w:rFonts w:ascii="Times New Roman" w:hAnsi="Times New Roman" w:cs="Times New Roman"/>
        </w:rPr>
        <w:t>środek</w:t>
      </w:r>
      <w:r w:rsidRPr="002F07F2">
        <w:rPr>
          <w:rFonts w:ascii="Times New Roman" w:hAnsi="Times New Roman" w:cs="Times New Roman"/>
        </w:rPr>
        <w:t xml:space="preserve"> albo gdy </w:t>
      </w:r>
      <w:r w:rsidR="00891AE4" w:rsidRPr="002F07F2">
        <w:rPr>
          <w:rFonts w:ascii="Times New Roman" w:hAnsi="Times New Roman" w:cs="Times New Roman"/>
        </w:rPr>
        <w:t>przekraczali bramę,</w:t>
      </w:r>
      <w:r w:rsidRPr="002F07F2">
        <w:rPr>
          <w:rFonts w:ascii="Times New Roman" w:hAnsi="Times New Roman" w:cs="Times New Roman"/>
        </w:rPr>
        <w:t xml:space="preserve"> by coś kupić</w:t>
      </w:r>
      <w:r w:rsidRPr="00C45013">
        <w:rPr>
          <w:rFonts w:ascii="Times New Roman" w:hAnsi="Times New Roman" w:cs="Times New Roman"/>
        </w:rPr>
        <w:t>. Ogromna większość tych interakcji odbywała się jednak w stw</w:t>
      </w:r>
      <w:r w:rsidR="00891AE4">
        <w:rPr>
          <w:rFonts w:ascii="Times New Roman" w:hAnsi="Times New Roman" w:cs="Times New Roman"/>
        </w:rPr>
        <w:t>o</w:t>
      </w:r>
      <w:r w:rsidRPr="00C45013">
        <w:rPr>
          <w:rFonts w:ascii="Times New Roman" w:hAnsi="Times New Roman" w:cs="Times New Roman"/>
        </w:rPr>
        <w:t xml:space="preserve">rzonej przez nazistów „żydowskiej” części miasta. </w:t>
      </w:r>
    </w:p>
    <w:p w14:paraId="01FC3507" w14:textId="1C67A684" w:rsidR="00C442C1" w:rsidRPr="00C45013" w:rsidRDefault="00C442C1" w:rsidP="00683F45">
      <w:pPr>
        <w:spacing w:after="40" w:line="360" w:lineRule="auto"/>
        <w:ind w:firstLine="708"/>
        <w:jc w:val="both"/>
        <w:rPr>
          <w:rFonts w:ascii="Times New Roman" w:hAnsi="Times New Roman" w:cs="Times New Roman"/>
        </w:rPr>
      </w:pPr>
      <w:r w:rsidRPr="00C45013">
        <w:rPr>
          <w:rFonts w:ascii="Times New Roman" w:hAnsi="Times New Roman" w:cs="Times New Roman"/>
        </w:rPr>
        <w:t xml:space="preserve">Na oczach warszawiaków powstawało nowe miasto: Warszawa bez Żydów. Proces przestrzennej, fizycznej gettoizacji rozumiany jako </w:t>
      </w:r>
      <w:r w:rsidR="002F58F9">
        <w:rPr>
          <w:rFonts w:ascii="Times New Roman" w:hAnsi="Times New Roman" w:cs="Times New Roman"/>
        </w:rPr>
        <w:t>formowanie</w:t>
      </w:r>
      <w:r w:rsidRPr="00C45013">
        <w:rPr>
          <w:rFonts w:ascii="Times New Roman" w:hAnsi="Times New Roman" w:cs="Times New Roman"/>
        </w:rPr>
        <w:t xml:space="preserve"> wyłącznie „żydowskiej” przestrzeni</w:t>
      </w:r>
      <w:r w:rsidRPr="00C45013">
        <w:rPr>
          <w:rStyle w:val="FootnoteReference"/>
          <w:rFonts w:ascii="Times New Roman" w:hAnsi="Times New Roman" w:cs="Times New Roman"/>
          <w:lang w:val="en-US"/>
        </w:rPr>
        <w:footnoteReference w:id="387"/>
      </w:r>
      <w:r w:rsidRPr="00C45013">
        <w:rPr>
          <w:rFonts w:ascii="Times New Roman" w:hAnsi="Times New Roman" w:cs="Times New Roman"/>
        </w:rPr>
        <w:t>, odbywał się równolegle ze społecznym procesem wytwarzania dwóch osobnych grup: Żydów i nie-Żydów. Jak pokazuje Alon Confino, idea „świata bez Żydów” stanowiła jedną z podwalin nazistowskiej wyobraźni organiz</w:t>
      </w:r>
      <w:r w:rsidR="002F58F9">
        <w:rPr>
          <w:rFonts w:ascii="Times New Roman" w:hAnsi="Times New Roman" w:cs="Times New Roman"/>
        </w:rPr>
        <w:t>ujących</w:t>
      </w:r>
      <w:r w:rsidRPr="00C45013">
        <w:rPr>
          <w:rFonts w:ascii="Times New Roman" w:hAnsi="Times New Roman" w:cs="Times New Roman"/>
        </w:rPr>
        <w:t xml:space="preserve"> ich myślenie i rozumienie świata. Zdaniem </w:t>
      </w:r>
      <w:r w:rsidR="002F07F2" w:rsidRPr="00C45013">
        <w:rPr>
          <w:rFonts w:ascii="Times New Roman" w:hAnsi="Times New Roman" w:cs="Times New Roman"/>
        </w:rPr>
        <w:t>Confin</w:t>
      </w:r>
      <w:r w:rsidR="002F07F2">
        <w:rPr>
          <w:rFonts w:ascii="Times New Roman" w:hAnsi="Times New Roman" w:cs="Times New Roman"/>
        </w:rPr>
        <w:t>o</w:t>
      </w:r>
      <w:r w:rsidR="002F07F2" w:rsidRPr="00C45013">
        <w:rPr>
          <w:rFonts w:ascii="Times New Roman" w:hAnsi="Times New Roman" w:cs="Times New Roman"/>
        </w:rPr>
        <w:t xml:space="preserve"> </w:t>
      </w:r>
      <w:r w:rsidRPr="00C45013">
        <w:rPr>
          <w:rFonts w:ascii="Times New Roman" w:hAnsi="Times New Roman" w:cs="Times New Roman"/>
        </w:rPr>
        <w:t>tworzona i rozpowszechniana od 1933 r. opowieść o „świecie bez Żydów” sprawiła, że eksterminacja stała się możliwa. Żydów należało zdefiniować w sposób niejednoznaczny, odseparować od innych i zniszczyć jako grupę</w:t>
      </w:r>
      <w:r w:rsidRPr="00C45013">
        <w:rPr>
          <w:rStyle w:val="FootnoteReference"/>
          <w:rFonts w:ascii="Times New Roman" w:hAnsi="Times New Roman" w:cs="Times New Roman"/>
        </w:rPr>
        <w:footnoteReference w:id="388"/>
      </w:r>
      <w:r w:rsidRPr="00C45013">
        <w:rPr>
          <w:rFonts w:ascii="Times New Roman" w:hAnsi="Times New Roman" w:cs="Times New Roman"/>
        </w:rPr>
        <w:t xml:space="preserve">. „Warszawa bez Żydów” – najpierw usuniętych za mur getta, a później wymordowanych – była zatem produktem nazistowskiej wyobraźni, ale plan wprowadzono w życie w określonym lokalnym kontekście. Fantazja o „świecie bez Żydów” rezonowała także z rozmaitymi polskimi wyobrażeniami oraz fantazjami o tym, kim są Żydzi, jakie mogą i powinni zajmować miejsce w społeczeństwie. Innymi słowy, idea „świata bez Żydów” okazała się „zaraźliwa”. Odbicia tych procesów myślowych można </w:t>
      </w:r>
      <w:r w:rsidR="009D4675" w:rsidRPr="00C45013">
        <w:rPr>
          <w:rFonts w:ascii="Times New Roman" w:hAnsi="Times New Roman" w:cs="Times New Roman"/>
        </w:rPr>
        <w:t xml:space="preserve">się </w:t>
      </w:r>
      <w:r w:rsidRPr="00C45013">
        <w:rPr>
          <w:rFonts w:ascii="Times New Roman" w:hAnsi="Times New Roman" w:cs="Times New Roman"/>
        </w:rPr>
        <w:t xml:space="preserve">doszukiwać choćby w schematach zachowań w trakcie </w:t>
      </w:r>
      <w:r w:rsidR="009D4675">
        <w:rPr>
          <w:rFonts w:ascii="Times New Roman" w:hAnsi="Times New Roman" w:cs="Times New Roman"/>
        </w:rPr>
        <w:t xml:space="preserve">gettowych </w:t>
      </w:r>
      <w:r w:rsidRPr="00C45013">
        <w:rPr>
          <w:rFonts w:ascii="Times New Roman" w:hAnsi="Times New Roman" w:cs="Times New Roman"/>
        </w:rPr>
        <w:t xml:space="preserve">przeprowadzek. </w:t>
      </w:r>
    </w:p>
    <w:p w14:paraId="438B0BF5" w14:textId="77777777" w:rsidR="00C442C1" w:rsidRDefault="00C442C1" w:rsidP="00683F45">
      <w:pPr>
        <w:spacing w:after="40" w:line="360" w:lineRule="auto"/>
        <w:ind w:firstLine="708"/>
        <w:jc w:val="both"/>
        <w:rPr>
          <w:rFonts w:ascii="Times New Roman" w:hAnsi="Times New Roman" w:cs="Times New Roman"/>
        </w:rPr>
      </w:pPr>
      <w:r w:rsidRPr="00C45013">
        <w:rPr>
          <w:rFonts w:ascii="Times New Roman" w:hAnsi="Times New Roman" w:cs="Times New Roman"/>
        </w:rPr>
        <w:t xml:space="preserve">Helena Gutman-Staszewska, nauczycielka, tak zapamiętała dzień ogłoszenia informacji o konieczności przeprowadzki i zamiany mieszkań: </w:t>
      </w:r>
    </w:p>
    <w:p w14:paraId="48569B9C" w14:textId="77777777" w:rsidR="007E3A92" w:rsidRPr="00C45013" w:rsidRDefault="007E3A92" w:rsidP="00683F45">
      <w:pPr>
        <w:spacing w:after="40" w:line="360" w:lineRule="auto"/>
        <w:ind w:firstLine="708"/>
        <w:jc w:val="both"/>
        <w:rPr>
          <w:rFonts w:ascii="Times New Roman" w:hAnsi="Times New Roman" w:cs="Times New Roman"/>
        </w:rPr>
      </w:pPr>
    </w:p>
    <w:p w14:paraId="3D9C85D7" w14:textId="77777777" w:rsidR="00C442C1" w:rsidRPr="007E3A92" w:rsidRDefault="00C442C1" w:rsidP="007E3A92">
      <w:pPr>
        <w:spacing w:after="40" w:line="276" w:lineRule="auto"/>
        <w:ind w:left="708" w:right="561"/>
        <w:jc w:val="both"/>
        <w:rPr>
          <w:rFonts w:ascii="Times New Roman" w:eastAsia="Calibri" w:hAnsi="Times New Roman" w:cs="Times New Roman"/>
          <w:sz w:val="22"/>
        </w:rPr>
      </w:pPr>
      <w:r w:rsidRPr="007E3A92">
        <w:rPr>
          <w:rFonts w:ascii="Times New Roman" w:eastAsia="Calibri" w:hAnsi="Times New Roman" w:cs="Times New Roman"/>
          <w:sz w:val="22"/>
        </w:rPr>
        <w:t xml:space="preserve">wobec tego, że dom nasz był nowoczesny, nawet najmniejsze mieszkania miały urządzenia nowoczesne, już od samego rana rozpoczęło się jakby oblężenie, jakby najście </w:t>
      </w:r>
      <w:r w:rsidRPr="007E3A92">
        <w:rPr>
          <w:rFonts w:ascii="Times New Roman" w:eastAsia="Calibri" w:hAnsi="Times New Roman" w:cs="Times New Roman"/>
          <w:sz w:val="22"/>
        </w:rPr>
        <w:lastRenderedPageBreak/>
        <w:t>szarańczy. Skoro świt ciągłe pukanie i pytania o zamianę. Na podwórzu nastrój okropny, jedni krzyczą, drudzy płaczą, ktoś kogoś oszukał, kręcą się różne ciemne typy, które chcą wykorzystać sytuację. Do mojej sąsiadki, starej kobiety, zgłosił się jakiś i chciał ją zmusić, żeby mu oddała mieszkanie bez zamiany</w:t>
      </w:r>
      <w:r w:rsidRPr="007E3A92">
        <w:rPr>
          <w:rStyle w:val="FootnoteReference"/>
          <w:rFonts w:ascii="Times New Roman" w:eastAsia="Calibri" w:hAnsi="Times New Roman" w:cs="Times New Roman"/>
          <w:sz w:val="22"/>
        </w:rPr>
        <w:footnoteReference w:id="389"/>
      </w:r>
      <w:r w:rsidRPr="007E3A92">
        <w:rPr>
          <w:rFonts w:ascii="Times New Roman" w:eastAsia="Calibri" w:hAnsi="Times New Roman" w:cs="Times New Roman"/>
          <w:sz w:val="22"/>
        </w:rPr>
        <w:t>.</w:t>
      </w:r>
    </w:p>
    <w:p w14:paraId="38C75E99" w14:textId="77777777" w:rsidR="007E3A92" w:rsidRPr="00C45013" w:rsidRDefault="007E3A92" w:rsidP="00683F45">
      <w:pPr>
        <w:spacing w:after="40" w:line="360" w:lineRule="auto"/>
        <w:ind w:left="708" w:right="561"/>
        <w:jc w:val="both"/>
        <w:rPr>
          <w:rFonts w:ascii="Times New Roman" w:eastAsia="Calibri" w:hAnsi="Times New Roman" w:cs="Times New Roman"/>
        </w:rPr>
      </w:pPr>
    </w:p>
    <w:p w14:paraId="5384F716" w14:textId="58AF76E5" w:rsidR="00C442C1" w:rsidRPr="00C45013" w:rsidRDefault="00C442C1" w:rsidP="00683F45">
      <w:pPr>
        <w:spacing w:after="40" w:line="360" w:lineRule="auto"/>
        <w:ind w:right="-6"/>
        <w:jc w:val="both"/>
        <w:rPr>
          <w:rFonts w:ascii="Times New Roman" w:hAnsi="Times New Roman" w:cs="Times New Roman"/>
        </w:rPr>
      </w:pPr>
      <w:r w:rsidRPr="00C45013">
        <w:rPr>
          <w:rFonts w:ascii="Times New Roman" w:hAnsi="Times New Roman" w:cs="Times New Roman"/>
        </w:rPr>
        <w:t xml:space="preserve">W tej i innych relacjach dotyczących zamian i przeprowadzek powtarza się motyw asymetrii siły i władzy między Polakami </w:t>
      </w:r>
      <w:r w:rsidR="009D4675">
        <w:rPr>
          <w:rFonts w:ascii="Times New Roman" w:hAnsi="Times New Roman" w:cs="Times New Roman"/>
        </w:rPr>
        <w:t>a</w:t>
      </w:r>
      <w:r w:rsidRPr="00C45013">
        <w:rPr>
          <w:rFonts w:ascii="Times New Roman" w:hAnsi="Times New Roman" w:cs="Times New Roman"/>
        </w:rPr>
        <w:t xml:space="preserve"> Żydami. Choć zamiana mieszkań miała się odbywać na drodze barterowej, bez dodatkowych opłat, w praktyce wyglądało to inaczej. Popyt przewyższał podaż</w:t>
      </w:r>
      <w:r w:rsidRPr="00C45013">
        <w:rPr>
          <w:rStyle w:val="FootnoteReference"/>
          <w:rFonts w:ascii="Times New Roman" w:hAnsi="Times New Roman" w:cs="Times New Roman"/>
        </w:rPr>
        <w:footnoteReference w:id="390"/>
      </w:r>
      <w:r w:rsidRPr="00C45013">
        <w:rPr>
          <w:rFonts w:ascii="Times New Roman" w:hAnsi="Times New Roman" w:cs="Times New Roman"/>
        </w:rPr>
        <w:t xml:space="preserve">, na murach miejskich roiło się od ogłoszeń dotyczących poszukiwania mieszkań do zamiany. „Aryjczycy kaprysili przy wyborze mieszkań, a niektórzy pobierali nawet przy wymianie dopłaty w gotówce lub naturze (węgiel, meble)”, </w:t>
      </w:r>
      <w:r w:rsidR="009D4675">
        <w:rPr>
          <w:rFonts w:ascii="Times New Roman" w:hAnsi="Times New Roman" w:cs="Times New Roman"/>
        </w:rPr>
        <w:t>odnotował</w:t>
      </w:r>
      <w:r w:rsidRPr="00C45013">
        <w:rPr>
          <w:rFonts w:ascii="Times New Roman" w:hAnsi="Times New Roman" w:cs="Times New Roman"/>
        </w:rPr>
        <w:t xml:space="preserve"> jeden z przywódców Żydowskiej Samopomocy Społecznej, Michał Weichert</w:t>
      </w:r>
      <w:r w:rsidRPr="00C45013">
        <w:rPr>
          <w:rStyle w:val="FootnoteReference"/>
          <w:rFonts w:ascii="Times New Roman" w:hAnsi="Times New Roman" w:cs="Times New Roman"/>
        </w:rPr>
        <w:footnoteReference w:id="391"/>
      </w:r>
      <w:r w:rsidRPr="00C45013">
        <w:rPr>
          <w:rFonts w:ascii="Times New Roman" w:hAnsi="Times New Roman" w:cs="Times New Roman"/>
        </w:rPr>
        <w:t xml:space="preserve">. Niektórzy żądali „odszkodowań”, których wysokość zależała </w:t>
      </w:r>
      <w:r w:rsidR="006B5DA9">
        <w:rPr>
          <w:rFonts w:ascii="Times New Roman" w:hAnsi="Times New Roman" w:cs="Times New Roman"/>
        </w:rPr>
        <w:t xml:space="preserve">od </w:t>
      </w:r>
      <w:r w:rsidRPr="00C45013">
        <w:rPr>
          <w:rFonts w:ascii="Times New Roman" w:hAnsi="Times New Roman" w:cs="Times New Roman"/>
        </w:rPr>
        <w:t>ich „indywidualnego tupetu” – anonimowa autorka pisała,</w:t>
      </w:r>
      <w:r w:rsidR="006B5DA9">
        <w:rPr>
          <w:rFonts w:ascii="Times New Roman" w:hAnsi="Times New Roman" w:cs="Times New Roman"/>
        </w:rPr>
        <w:t xml:space="preserve"> </w:t>
      </w:r>
      <w:r w:rsidRPr="00C45013">
        <w:rPr>
          <w:rFonts w:ascii="Times New Roman" w:hAnsi="Times New Roman" w:cs="Times New Roman"/>
        </w:rPr>
        <w:t>że Żydzi byli gotowi zapłacić „wszystkie sumy” i zgodzić się na wygórowane warunki, by</w:t>
      </w:r>
      <w:r w:rsidR="006B5DA9">
        <w:rPr>
          <w:rFonts w:ascii="Times New Roman" w:hAnsi="Times New Roman" w:cs="Times New Roman"/>
        </w:rPr>
        <w:t>le</w:t>
      </w:r>
      <w:r w:rsidRPr="00C45013">
        <w:rPr>
          <w:rFonts w:ascii="Times New Roman" w:hAnsi="Times New Roman" w:cs="Times New Roman"/>
        </w:rPr>
        <w:t xml:space="preserve"> dobić targu i oddalić lęk przed zostaniem bez mieszkania</w:t>
      </w:r>
      <w:r w:rsidRPr="00C45013">
        <w:rPr>
          <w:rStyle w:val="FootnoteReference"/>
          <w:rFonts w:ascii="Times New Roman" w:hAnsi="Times New Roman" w:cs="Times New Roman"/>
        </w:rPr>
        <w:footnoteReference w:id="392"/>
      </w:r>
      <w:r w:rsidRPr="00C45013">
        <w:rPr>
          <w:rFonts w:ascii="Times New Roman" w:hAnsi="Times New Roman" w:cs="Times New Roman"/>
        </w:rPr>
        <w:t xml:space="preserve">. Tragiczna sytuacja bywała bezwzględnie wykorzystywana: </w:t>
      </w:r>
      <w:r w:rsidR="006B5DA9">
        <w:rPr>
          <w:rFonts w:ascii="Times New Roman" w:hAnsi="Times New Roman" w:cs="Times New Roman"/>
        </w:rPr>
        <w:t xml:space="preserve">od </w:t>
      </w:r>
      <w:r w:rsidRPr="00C45013">
        <w:rPr>
          <w:rFonts w:ascii="Times New Roman" w:hAnsi="Times New Roman" w:cs="Times New Roman"/>
        </w:rPr>
        <w:t>Ringelblum</w:t>
      </w:r>
      <w:r w:rsidR="006B5DA9">
        <w:rPr>
          <w:rFonts w:ascii="Times New Roman" w:hAnsi="Times New Roman" w:cs="Times New Roman"/>
        </w:rPr>
        <w:t>a</w:t>
      </w:r>
      <w:r w:rsidRPr="00C45013">
        <w:rPr>
          <w:rFonts w:ascii="Times New Roman" w:hAnsi="Times New Roman" w:cs="Times New Roman"/>
        </w:rPr>
        <w:t xml:space="preserve"> </w:t>
      </w:r>
      <w:r w:rsidR="006B5DA9">
        <w:rPr>
          <w:rFonts w:ascii="Times New Roman" w:hAnsi="Times New Roman" w:cs="Times New Roman"/>
        </w:rPr>
        <w:t>dowiadujemy się</w:t>
      </w:r>
      <w:r w:rsidRPr="00C45013">
        <w:rPr>
          <w:rFonts w:ascii="Times New Roman" w:hAnsi="Times New Roman" w:cs="Times New Roman"/>
        </w:rPr>
        <w:t>,</w:t>
      </w:r>
      <w:r w:rsidR="006B5DA9">
        <w:rPr>
          <w:rFonts w:ascii="Times New Roman" w:hAnsi="Times New Roman" w:cs="Times New Roman"/>
        </w:rPr>
        <w:t xml:space="preserve"> </w:t>
      </w:r>
      <w:r w:rsidRPr="00C45013">
        <w:rPr>
          <w:rFonts w:ascii="Times New Roman" w:hAnsi="Times New Roman" w:cs="Times New Roman"/>
        </w:rPr>
        <w:t>że właściciele domów na Pradze, w których mieszkali Żydzi</w:t>
      </w:r>
      <w:r w:rsidR="006B5DA9">
        <w:rPr>
          <w:rFonts w:ascii="Times New Roman" w:hAnsi="Times New Roman" w:cs="Times New Roman"/>
        </w:rPr>
        <w:t>,</w:t>
      </w:r>
      <w:r w:rsidRPr="00C45013">
        <w:rPr>
          <w:rFonts w:ascii="Times New Roman" w:hAnsi="Times New Roman" w:cs="Times New Roman"/>
        </w:rPr>
        <w:t xml:space="preserve"> nie pozwalali im </w:t>
      </w:r>
      <w:r w:rsidR="006B5DA9" w:rsidRPr="00C45013">
        <w:rPr>
          <w:rFonts w:ascii="Times New Roman" w:hAnsi="Times New Roman" w:cs="Times New Roman"/>
        </w:rPr>
        <w:t xml:space="preserve">się </w:t>
      </w:r>
      <w:r w:rsidRPr="00C45013">
        <w:rPr>
          <w:rFonts w:ascii="Times New Roman" w:hAnsi="Times New Roman" w:cs="Times New Roman"/>
        </w:rPr>
        <w:t>przeprowadz</w:t>
      </w:r>
      <w:r w:rsidR="006B5DA9">
        <w:rPr>
          <w:rFonts w:ascii="Times New Roman" w:hAnsi="Times New Roman" w:cs="Times New Roman"/>
        </w:rPr>
        <w:t>i</w:t>
      </w:r>
      <w:r w:rsidRPr="00C45013">
        <w:rPr>
          <w:rFonts w:ascii="Times New Roman" w:hAnsi="Times New Roman" w:cs="Times New Roman"/>
        </w:rPr>
        <w:t>ć bez uprzedniego zapłacenia całego komornego za październik lub nie zgadzali się, by lokatorzy zabrali swoje rzeczy</w:t>
      </w:r>
      <w:r w:rsidRPr="00C45013">
        <w:rPr>
          <w:rStyle w:val="FootnoteReference"/>
          <w:rFonts w:ascii="Times New Roman" w:hAnsi="Times New Roman" w:cs="Times New Roman"/>
        </w:rPr>
        <w:footnoteReference w:id="393"/>
      </w:r>
      <w:r w:rsidR="00862AD5">
        <w:rPr>
          <w:rFonts w:ascii="Times New Roman" w:hAnsi="Times New Roman" w:cs="Times New Roman"/>
        </w:rPr>
        <w:t xml:space="preserve">. </w:t>
      </w:r>
    </w:p>
    <w:p w14:paraId="2F07E939" w14:textId="287B5251" w:rsidR="00C442C1" w:rsidRPr="00C45013" w:rsidRDefault="00C442C1" w:rsidP="00862AD5">
      <w:pPr>
        <w:spacing w:after="40" w:line="360" w:lineRule="auto"/>
        <w:ind w:right="-6" w:firstLine="708"/>
        <w:jc w:val="both"/>
        <w:rPr>
          <w:rFonts w:ascii="Times New Roman" w:hAnsi="Times New Roman" w:cs="Times New Roman"/>
        </w:rPr>
      </w:pPr>
      <w:r w:rsidRPr="00C45013">
        <w:rPr>
          <w:rFonts w:ascii="Times New Roman" w:hAnsi="Times New Roman" w:cs="Times New Roman"/>
        </w:rPr>
        <w:t xml:space="preserve">Plotki były z pewnością jednym z czynników kształtujących atmosferę w tygodniach i miesiącach poprzedzających zamknięcie getta. Razem z obwieszczeniami władz kształtowały opinię publiczną i sposoby zachowania zarówno Polaków, jak i Żydów. Ciągle zmieniające się plotki i wiadomości o polityce administracji sprawiały, że Żydzi byli przerażeni, co czyniło ich jeszcze bardziej bezradnymi i podatnymi na przemoc – w oczywisty sposób </w:t>
      </w:r>
      <w:r w:rsidR="000753F1">
        <w:rPr>
          <w:rFonts w:ascii="Times New Roman" w:hAnsi="Times New Roman" w:cs="Times New Roman"/>
        </w:rPr>
        <w:t xml:space="preserve">byli </w:t>
      </w:r>
      <w:r w:rsidRPr="00C45013">
        <w:rPr>
          <w:rFonts w:ascii="Times New Roman" w:hAnsi="Times New Roman" w:cs="Times New Roman"/>
        </w:rPr>
        <w:t>w interakcjach dotyczących wymiany mieszkań</w:t>
      </w:r>
      <w:r w:rsidR="000753F1">
        <w:rPr>
          <w:rFonts w:ascii="Times New Roman" w:hAnsi="Times New Roman" w:cs="Times New Roman"/>
        </w:rPr>
        <w:t xml:space="preserve"> </w:t>
      </w:r>
      <w:r w:rsidR="000753F1" w:rsidRPr="00C45013">
        <w:rPr>
          <w:rFonts w:ascii="Times New Roman" w:hAnsi="Times New Roman" w:cs="Times New Roman"/>
        </w:rPr>
        <w:t>słabszą stroną</w:t>
      </w:r>
      <w:r w:rsidRPr="00C45013">
        <w:rPr>
          <w:rFonts w:ascii="Times New Roman" w:hAnsi="Times New Roman" w:cs="Times New Roman"/>
        </w:rPr>
        <w:t xml:space="preserve">. W efekcie, choć </w:t>
      </w:r>
      <w:r w:rsidR="002F07F2">
        <w:rPr>
          <w:rFonts w:ascii="Times New Roman" w:hAnsi="Times New Roman" w:cs="Times New Roman"/>
        </w:rPr>
        <w:t>wielu</w:t>
      </w:r>
      <w:r w:rsidRPr="00C45013">
        <w:rPr>
          <w:rFonts w:ascii="Times New Roman" w:hAnsi="Times New Roman" w:cs="Times New Roman"/>
        </w:rPr>
        <w:t xml:space="preserve"> Polaków musiało wyprowadzić się z terenu przyszłego getta</w:t>
      </w:r>
      <w:r w:rsidR="000753F1">
        <w:rPr>
          <w:rFonts w:ascii="Times New Roman" w:hAnsi="Times New Roman" w:cs="Times New Roman"/>
        </w:rPr>
        <w:t>,</w:t>
      </w:r>
      <w:r w:rsidRPr="00C45013">
        <w:rPr>
          <w:rFonts w:ascii="Times New Roman" w:hAnsi="Times New Roman" w:cs="Times New Roman"/>
        </w:rPr>
        <w:t xml:space="preserve"> </w:t>
      </w:r>
      <w:r w:rsidR="002F07F2">
        <w:rPr>
          <w:rFonts w:ascii="Times New Roman" w:hAnsi="Times New Roman" w:cs="Times New Roman"/>
        </w:rPr>
        <w:t xml:space="preserve">to oni </w:t>
      </w:r>
      <w:r w:rsidRPr="00C45013">
        <w:rPr>
          <w:rFonts w:ascii="Times New Roman" w:hAnsi="Times New Roman" w:cs="Times New Roman"/>
        </w:rPr>
        <w:t>zachowa</w:t>
      </w:r>
      <w:r w:rsidR="002F07F2">
        <w:rPr>
          <w:rFonts w:ascii="Times New Roman" w:hAnsi="Times New Roman" w:cs="Times New Roman"/>
        </w:rPr>
        <w:t>li</w:t>
      </w:r>
      <w:r w:rsidRPr="00C45013">
        <w:rPr>
          <w:rFonts w:ascii="Times New Roman" w:hAnsi="Times New Roman" w:cs="Times New Roman"/>
        </w:rPr>
        <w:t xml:space="preserve"> sprawczość i możliwość aktywnego działania. W tym </w:t>
      </w:r>
      <w:r w:rsidR="000753F1">
        <w:rPr>
          <w:rFonts w:ascii="Times New Roman" w:hAnsi="Times New Roman" w:cs="Times New Roman"/>
        </w:rPr>
        <w:t>w</w:t>
      </w:r>
      <w:r w:rsidRPr="00C45013">
        <w:rPr>
          <w:rFonts w:ascii="Times New Roman" w:hAnsi="Times New Roman" w:cs="Times New Roman"/>
        </w:rPr>
        <w:t xml:space="preserve">ypadku plotki tworzyły </w:t>
      </w:r>
      <w:r w:rsidR="000753F1" w:rsidRPr="00C45013">
        <w:rPr>
          <w:rFonts w:ascii="Times New Roman" w:hAnsi="Times New Roman" w:cs="Times New Roman"/>
        </w:rPr>
        <w:t xml:space="preserve">podstawy </w:t>
      </w:r>
      <w:r w:rsidRPr="00C45013">
        <w:rPr>
          <w:rFonts w:ascii="Times New Roman" w:hAnsi="Times New Roman" w:cs="Times New Roman"/>
        </w:rPr>
        <w:t xml:space="preserve">społeczne i emocjonalne, na których gruncie toczyły się procesy takie jak wymiana mieszkań. </w:t>
      </w:r>
    </w:p>
    <w:p w14:paraId="5D8B0E91" w14:textId="77777777" w:rsidR="00C442C1" w:rsidRPr="00C45013" w:rsidRDefault="00C442C1" w:rsidP="00683F45">
      <w:pPr>
        <w:spacing w:after="40" w:line="360" w:lineRule="auto"/>
        <w:ind w:right="-6" w:firstLine="708"/>
        <w:jc w:val="both"/>
        <w:rPr>
          <w:rFonts w:ascii="Times New Roman" w:hAnsi="Times New Roman" w:cs="Times New Roman"/>
        </w:rPr>
      </w:pPr>
      <w:r w:rsidRPr="00C45013">
        <w:rPr>
          <w:rFonts w:ascii="Times New Roman" w:hAnsi="Times New Roman" w:cs="Times New Roman"/>
        </w:rPr>
        <w:t xml:space="preserve">Przebieg wymiany mieszkań wpisywał się w dynamikę relacji polsko-żydowskich z pierwszego roku wojny. Odbijają się w nim brak zainteresowania części społeczeństwa żydowskim losem (mur budził przede wszystkim zaniepokojenie Żydów, w wielu polskich </w:t>
      </w:r>
      <w:r w:rsidRPr="00C45013">
        <w:rPr>
          <w:rFonts w:ascii="Times New Roman" w:hAnsi="Times New Roman" w:cs="Times New Roman"/>
        </w:rPr>
        <w:lastRenderedPageBreak/>
        <w:t xml:space="preserve">relacjach pozostał niezauważony), wrogość, czasem współczucie i strach przed tym, co spotyka żydowskich sąsiadów (i co być może spotka także Polaków), ale i dostrzeżenie w nowych porządkach szansy na realizację własnych pragnień, choćby symbolicznych (Warszawy wolnej od Żydów), czy czysto materialnych interesów. </w:t>
      </w:r>
    </w:p>
    <w:p w14:paraId="3ABAA8DE" w14:textId="0880CC23" w:rsidR="00C442C1" w:rsidRDefault="00C442C1" w:rsidP="00683F45">
      <w:pPr>
        <w:spacing w:after="40" w:line="360" w:lineRule="auto"/>
        <w:ind w:firstLine="708"/>
        <w:jc w:val="both"/>
        <w:rPr>
          <w:rFonts w:ascii="Times New Roman" w:hAnsi="Times New Roman" w:cs="Times New Roman"/>
        </w:rPr>
      </w:pPr>
      <w:r w:rsidRPr="00C45013">
        <w:rPr>
          <w:rFonts w:ascii="Times New Roman" w:hAnsi="Times New Roman" w:cs="Times New Roman"/>
        </w:rPr>
        <w:t>W wielu polskich relacjach uderza nieobecność</w:t>
      </w:r>
      <w:r w:rsidR="007B70D4">
        <w:rPr>
          <w:rFonts w:ascii="Times New Roman" w:hAnsi="Times New Roman" w:cs="Times New Roman"/>
        </w:rPr>
        <w:t xml:space="preserve"> </w:t>
      </w:r>
      <w:r w:rsidRPr="00C45013">
        <w:rPr>
          <w:rFonts w:ascii="Times New Roman" w:hAnsi="Times New Roman" w:cs="Times New Roman"/>
        </w:rPr>
        <w:t>Zagłady. Żydzi wraz z przeniesieniem do getta niemal znikają z polskiej perspektywy</w:t>
      </w:r>
      <w:r w:rsidRPr="00C45013">
        <w:rPr>
          <w:rStyle w:val="FootnoteReference"/>
          <w:rFonts w:ascii="Times New Roman" w:hAnsi="Times New Roman" w:cs="Times New Roman"/>
        </w:rPr>
        <w:footnoteReference w:id="394"/>
      </w:r>
      <w:r w:rsidRPr="00C45013">
        <w:rPr>
          <w:rFonts w:ascii="Times New Roman" w:hAnsi="Times New Roman" w:cs="Times New Roman"/>
        </w:rPr>
        <w:t>. Luka po nich (choćby gospodarcza) zostaje wypełniona przez polskich mieszkańców miasta. Adam Chętnik</w:t>
      </w:r>
      <w:r w:rsidR="007B70D4">
        <w:rPr>
          <w:rFonts w:ascii="Times New Roman" w:hAnsi="Times New Roman" w:cs="Times New Roman"/>
        </w:rPr>
        <w:t xml:space="preserve"> pisał</w:t>
      </w:r>
      <w:r w:rsidRPr="00C45013">
        <w:rPr>
          <w:rFonts w:ascii="Times New Roman" w:hAnsi="Times New Roman" w:cs="Times New Roman"/>
        </w:rPr>
        <w:t xml:space="preserve">: </w:t>
      </w:r>
    </w:p>
    <w:p w14:paraId="25ED1E79" w14:textId="77777777" w:rsidR="006765B1" w:rsidRPr="00C45013" w:rsidRDefault="006765B1" w:rsidP="00683F45">
      <w:pPr>
        <w:spacing w:after="40" w:line="360" w:lineRule="auto"/>
        <w:ind w:firstLine="708"/>
        <w:jc w:val="both"/>
        <w:rPr>
          <w:rFonts w:ascii="Times New Roman" w:hAnsi="Times New Roman" w:cs="Times New Roman"/>
        </w:rPr>
      </w:pPr>
    </w:p>
    <w:p w14:paraId="14B6C8EC" w14:textId="77777777" w:rsidR="00C442C1" w:rsidRPr="006765B1" w:rsidRDefault="00C442C1" w:rsidP="006765B1">
      <w:pPr>
        <w:spacing w:after="40" w:line="276" w:lineRule="auto"/>
        <w:ind w:left="567" w:right="561"/>
        <w:jc w:val="both"/>
        <w:rPr>
          <w:rFonts w:ascii="Times New Roman" w:hAnsi="Times New Roman" w:cs="Times New Roman"/>
          <w:sz w:val="22"/>
        </w:rPr>
      </w:pPr>
      <w:r w:rsidRPr="006765B1">
        <w:rPr>
          <w:rFonts w:ascii="Times New Roman" w:hAnsi="Times New Roman" w:cs="Times New Roman"/>
          <w:sz w:val="22"/>
        </w:rPr>
        <w:t>Żydzi, po utworzeniu dla nich getta, opuścić musieli ulice i domy w ruchliwszych dzielnicach, a na ich miejscu osiedlili się Polacy z opuszczonych domów zajętych na getto. Rychło też wszystkie sklepy nowe i dawniejsze znalazły się przeważnie w rękach polskich. Toteż w Warszawie nie spotyka się wcale Żydów, a niejedni mówią, że trudno już byłoby się do nich przyzwyczaić, nieobecności ich nikt specjalnie nie odczuwa. Handlować się nasi ludzie nauczyli</w:t>
      </w:r>
      <w:r w:rsidRPr="006765B1">
        <w:rPr>
          <w:rStyle w:val="FootnoteReference"/>
          <w:rFonts w:ascii="Times New Roman" w:hAnsi="Times New Roman" w:cs="Times New Roman"/>
          <w:sz w:val="22"/>
        </w:rPr>
        <w:footnoteReference w:id="395"/>
      </w:r>
      <w:r w:rsidRPr="006765B1">
        <w:rPr>
          <w:rFonts w:ascii="Times New Roman" w:hAnsi="Times New Roman" w:cs="Times New Roman"/>
          <w:sz w:val="22"/>
        </w:rPr>
        <w:t xml:space="preserve">. </w:t>
      </w:r>
    </w:p>
    <w:p w14:paraId="4346CBB8" w14:textId="77777777" w:rsidR="006765B1" w:rsidRDefault="006765B1" w:rsidP="006765B1">
      <w:pPr>
        <w:spacing w:after="40" w:line="360" w:lineRule="auto"/>
        <w:ind w:right="-6"/>
        <w:jc w:val="both"/>
        <w:rPr>
          <w:rFonts w:ascii="Times New Roman" w:hAnsi="Times New Roman" w:cs="Times New Roman"/>
        </w:rPr>
      </w:pPr>
    </w:p>
    <w:p w14:paraId="0E021E59" w14:textId="483D3DB3" w:rsidR="00C442C1" w:rsidRPr="00C45013" w:rsidRDefault="00C442C1" w:rsidP="007B70D4">
      <w:pPr>
        <w:spacing w:after="40" w:line="360" w:lineRule="auto"/>
        <w:ind w:right="-6"/>
        <w:jc w:val="both"/>
        <w:rPr>
          <w:rFonts w:ascii="Times New Roman" w:hAnsi="Times New Roman" w:cs="Times New Roman"/>
        </w:rPr>
      </w:pPr>
      <w:r w:rsidRPr="00C45013">
        <w:rPr>
          <w:rFonts w:ascii="Times New Roman" w:hAnsi="Times New Roman" w:cs="Times New Roman"/>
        </w:rPr>
        <w:t xml:space="preserve">Można powiedzieć, że wyobrażenia Polaków i Żydów w omawianym okresie były diametralnie przeciwne. Kiedy getto zostało zamknięte, Żydzi musieli </w:t>
      </w:r>
      <w:r w:rsidR="007B70D4" w:rsidRPr="00C45013">
        <w:rPr>
          <w:rFonts w:ascii="Times New Roman" w:hAnsi="Times New Roman" w:cs="Times New Roman"/>
        </w:rPr>
        <w:t xml:space="preserve">się </w:t>
      </w:r>
      <w:r w:rsidRPr="00C45013">
        <w:rPr>
          <w:rFonts w:ascii="Times New Roman" w:hAnsi="Times New Roman" w:cs="Times New Roman"/>
        </w:rPr>
        <w:t>zmierzyć ze swoimi naj</w:t>
      </w:r>
      <w:r w:rsidR="007B70D4">
        <w:rPr>
          <w:rFonts w:ascii="Times New Roman" w:hAnsi="Times New Roman" w:cs="Times New Roman"/>
        </w:rPr>
        <w:t>większymi</w:t>
      </w:r>
      <w:r w:rsidRPr="00C45013">
        <w:rPr>
          <w:rFonts w:ascii="Times New Roman" w:hAnsi="Times New Roman" w:cs="Times New Roman"/>
        </w:rPr>
        <w:t xml:space="preserve"> lękami i byli głęboko zszokowani: Niemcy przekroczyli granice tego, co wcześniej wydawało się </w:t>
      </w:r>
      <w:r w:rsidR="005036CE">
        <w:rPr>
          <w:rFonts w:ascii="Times New Roman" w:hAnsi="Times New Roman" w:cs="Times New Roman"/>
        </w:rPr>
        <w:t>„</w:t>
      </w:r>
      <w:r w:rsidRPr="00C45013">
        <w:rPr>
          <w:rFonts w:ascii="Times New Roman" w:hAnsi="Times New Roman" w:cs="Times New Roman"/>
        </w:rPr>
        <w:t>możliwe”</w:t>
      </w:r>
      <w:r w:rsidR="007B70D4">
        <w:rPr>
          <w:rFonts w:ascii="Times New Roman" w:hAnsi="Times New Roman" w:cs="Times New Roman"/>
        </w:rPr>
        <w:t>,</w:t>
      </w:r>
      <w:r w:rsidRPr="00C45013">
        <w:rPr>
          <w:rFonts w:ascii="Times New Roman" w:hAnsi="Times New Roman" w:cs="Times New Roman"/>
        </w:rPr>
        <w:t xml:space="preserve"> i wykonali olbrzymi wysiłek całkowitej zmiany struktury wielkiego miasta </w:t>
      </w:r>
      <w:r w:rsidR="005036CE">
        <w:rPr>
          <w:rFonts w:ascii="Times New Roman" w:hAnsi="Times New Roman" w:cs="Times New Roman"/>
        </w:rPr>
        <w:t>„</w:t>
      </w:r>
      <w:r w:rsidRPr="00C45013">
        <w:rPr>
          <w:rFonts w:ascii="Times New Roman" w:hAnsi="Times New Roman" w:cs="Times New Roman"/>
        </w:rPr>
        <w:t>tylko” po to</w:t>
      </w:r>
      <w:r w:rsidR="007B70D4">
        <w:rPr>
          <w:rFonts w:ascii="Times New Roman" w:hAnsi="Times New Roman" w:cs="Times New Roman"/>
        </w:rPr>
        <w:t>,</w:t>
      </w:r>
      <w:r w:rsidRPr="00C45013">
        <w:rPr>
          <w:rFonts w:ascii="Times New Roman" w:hAnsi="Times New Roman" w:cs="Times New Roman"/>
        </w:rPr>
        <w:t xml:space="preserve"> by zaadaptować je do swojej wizji świata, bez względu na konsekwencje. Jeśli chodzi o Polaków, to Niemcy zrealizowali zakorzenione w przedwojennej ideologii antysemickiej marzenia wielu z nich o </w:t>
      </w:r>
      <w:r w:rsidR="005036CE">
        <w:rPr>
          <w:rFonts w:ascii="Times New Roman" w:hAnsi="Times New Roman" w:cs="Times New Roman"/>
        </w:rPr>
        <w:t>„</w:t>
      </w:r>
      <w:r w:rsidRPr="00C45013">
        <w:rPr>
          <w:rFonts w:ascii="Times New Roman" w:hAnsi="Times New Roman" w:cs="Times New Roman"/>
        </w:rPr>
        <w:t>Warszawie (lub Polsce) bez Żydów”</w:t>
      </w:r>
      <w:r w:rsidRPr="00C45013">
        <w:rPr>
          <w:rStyle w:val="FootnoteReference"/>
          <w:rFonts w:ascii="Times New Roman" w:hAnsi="Times New Roman" w:cs="Times New Roman"/>
          <w:lang w:val="en-US"/>
        </w:rPr>
        <w:footnoteReference w:id="396"/>
      </w:r>
      <w:r w:rsidRPr="00C45013">
        <w:rPr>
          <w:rFonts w:ascii="Times New Roman" w:hAnsi="Times New Roman" w:cs="Times New Roman"/>
        </w:rPr>
        <w:t>.</w:t>
      </w:r>
    </w:p>
    <w:p w14:paraId="02530145" w14:textId="1E11C252" w:rsidR="00C442C1" w:rsidRPr="00C45013" w:rsidRDefault="00C442C1" w:rsidP="00683F45">
      <w:pPr>
        <w:spacing w:after="40" w:line="360" w:lineRule="auto"/>
        <w:ind w:firstLine="708"/>
        <w:jc w:val="both"/>
        <w:rPr>
          <w:rFonts w:ascii="Times New Roman" w:hAnsi="Times New Roman" w:cs="Times New Roman"/>
        </w:rPr>
      </w:pPr>
      <w:r w:rsidRPr="00C45013">
        <w:rPr>
          <w:rFonts w:ascii="Times New Roman" w:hAnsi="Times New Roman" w:cs="Times New Roman"/>
        </w:rPr>
        <w:t>Nie dla wszystkich tak było</w:t>
      </w:r>
      <w:r w:rsidR="007B70D4">
        <w:rPr>
          <w:rFonts w:ascii="Times New Roman" w:hAnsi="Times New Roman" w:cs="Times New Roman"/>
        </w:rPr>
        <w:t>.</w:t>
      </w:r>
      <w:r w:rsidRPr="00C45013">
        <w:rPr>
          <w:rFonts w:ascii="Times New Roman" w:hAnsi="Times New Roman" w:cs="Times New Roman"/>
        </w:rPr>
        <w:t xml:space="preserve"> Jakub Hochberg </w:t>
      </w:r>
      <w:r w:rsidR="007B70D4">
        <w:rPr>
          <w:rFonts w:ascii="Times New Roman" w:hAnsi="Times New Roman" w:cs="Times New Roman"/>
        </w:rPr>
        <w:t>wspominał</w:t>
      </w:r>
      <w:r w:rsidRPr="00C45013">
        <w:rPr>
          <w:rFonts w:ascii="Times New Roman" w:hAnsi="Times New Roman" w:cs="Times New Roman"/>
        </w:rPr>
        <w:t xml:space="preserve"> w pamiętniku, że gdy jego matka wyprowadzała się zajmowanego przez </w:t>
      </w:r>
      <w:r w:rsidR="007B70D4">
        <w:rPr>
          <w:rFonts w:ascii="Times New Roman" w:hAnsi="Times New Roman" w:cs="Times New Roman"/>
        </w:rPr>
        <w:t>trzydzieści</w:t>
      </w:r>
      <w:r w:rsidRPr="00C45013">
        <w:rPr>
          <w:rFonts w:ascii="Times New Roman" w:hAnsi="Times New Roman" w:cs="Times New Roman"/>
        </w:rPr>
        <w:t xml:space="preserve"> lat mieszkania na Pradze, jej sąsiedzi płakali</w:t>
      </w:r>
      <w:r w:rsidRPr="00C45013">
        <w:rPr>
          <w:rStyle w:val="FootnoteReference"/>
          <w:rFonts w:ascii="Times New Roman" w:hAnsi="Times New Roman" w:cs="Times New Roman"/>
        </w:rPr>
        <w:footnoteReference w:id="397"/>
      </w:r>
      <w:r w:rsidRPr="00C45013">
        <w:rPr>
          <w:rFonts w:ascii="Times New Roman" w:hAnsi="Times New Roman" w:cs="Times New Roman"/>
        </w:rPr>
        <w:t>.</w:t>
      </w:r>
      <w:r w:rsidR="00334F28">
        <w:rPr>
          <w:rFonts w:ascii="Times New Roman" w:hAnsi="Times New Roman" w:cs="Times New Roman"/>
        </w:rPr>
        <w:t> </w:t>
      </w:r>
      <w:r w:rsidRPr="00C45013">
        <w:rPr>
          <w:rFonts w:ascii="Times New Roman" w:hAnsi="Times New Roman" w:cs="Times New Roman"/>
        </w:rPr>
        <w:t>Podobne sceny opisała w pamiętniku Hanna Eychorn-Szwankowska: „Wyprowadzali się pod przymusem starzy sąsiedzi, do których przyzwyczailiśmy się”. Zapamiętała, że dwoje spośród jej żydowskich sąsiadów</w:t>
      </w:r>
      <w:r w:rsidR="007B70D4">
        <w:rPr>
          <w:rFonts w:ascii="Times New Roman" w:hAnsi="Times New Roman" w:cs="Times New Roman"/>
        </w:rPr>
        <w:t>,</w:t>
      </w:r>
      <w:r w:rsidRPr="00C45013">
        <w:rPr>
          <w:rFonts w:ascii="Times New Roman" w:hAnsi="Times New Roman" w:cs="Times New Roman"/>
        </w:rPr>
        <w:t xml:space="preserve"> nie chcą</w:t>
      </w:r>
      <w:r w:rsidR="007B70D4">
        <w:rPr>
          <w:rFonts w:ascii="Times New Roman" w:hAnsi="Times New Roman" w:cs="Times New Roman"/>
        </w:rPr>
        <w:t>c</w:t>
      </w:r>
      <w:r w:rsidRPr="00C45013">
        <w:rPr>
          <w:rFonts w:ascii="Times New Roman" w:hAnsi="Times New Roman" w:cs="Times New Roman"/>
        </w:rPr>
        <w:t xml:space="preserve"> przeprowadz</w:t>
      </w:r>
      <w:r w:rsidR="007B70D4">
        <w:rPr>
          <w:rFonts w:ascii="Times New Roman" w:hAnsi="Times New Roman" w:cs="Times New Roman"/>
        </w:rPr>
        <w:t>i</w:t>
      </w:r>
      <w:r w:rsidRPr="00C45013">
        <w:rPr>
          <w:rFonts w:ascii="Times New Roman" w:hAnsi="Times New Roman" w:cs="Times New Roman"/>
        </w:rPr>
        <w:t>ć się do getta</w:t>
      </w:r>
      <w:r w:rsidR="007B70D4">
        <w:rPr>
          <w:rFonts w:ascii="Times New Roman" w:hAnsi="Times New Roman" w:cs="Times New Roman"/>
        </w:rPr>
        <w:t>,</w:t>
      </w:r>
      <w:r w:rsidRPr="00C45013">
        <w:rPr>
          <w:rFonts w:ascii="Times New Roman" w:hAnsi="Times New Roman" w:cs="Times New Roman"/>
        </w:rPr>
        <w:t xml:space="preserve"> popełnił</w:t>
      </w:r>
      <w:r w:rsidR="007B70D4">
        <w:rPr>
          <w:rFonts w:ascii="Times New Roman" w:hAnsi="Times New Roman" w:cs="Times New Roman"/>
        </w:rPr>
        <w:t>o</w:t>
      </w:r>
      <w:r w:rsidRPr="00C45013">
        <w:rPr>
          <w:rFonts w:ascii="Times New Roman" w:hAnsi="Times New Roman" w:cs="Times New Roman"/>
        </w:rPr>
        <w:t xml:space="preserve"> samobójstwo</w:t>
      </w:r>
      <w:r w:rsidRPr="00C45013">
        <w:rPr>
          <w:rStyle w:val="FootnoteReference"/>
          <w:rFonts w:ascii="Times New Roman" w:hAnsi="Times New Roman" w:cs="Times New Roman"/>
        </w:rPr>
        <w:footnoteReference w:id="398"/>
      </w:r>
      <w:r w:rsidRPr="00C45013">
        <w:rPr>
          <w:rFonts w:ascii="Times New Roman" w:hAnsi="Times New Roman" w:cs="Times New Roman"/>
        </w:rPr>
        <w:t xml:space="preserve">. Z powodu rozstania z żydowskimi sąsiadami cierpiała także </w:t>
      </w:r>
      <w:r w:rsidRPr="00C45013">
        <w:rPr>
          <w:rFonts w:ascii="Times New Roman" w:hAnsi="Times New Roman" w:cs="Times New Roman"/>
        </w:rPr>
        <w:lastRenderedPageBreak/>
        <w:t>zaprzyjaźniona z nimi rodzina Mieczysława Ścieżyńskiego, który później „udawał Żyda”, by odwiedzać w getcie</w:t>
      </w:r>
      <w:r w:rsidR="00B44637">
        <w:rPr>
          <w:rFonts w:ascii="Times New Roman" w:hAnsi="Times New Roman" w:cs="Times New Roman"/>
        </w:rPr>
        <w:t xml:space="preserve"> </w:t>
      </w:r>
      <w:r w:rsidR="00B44637" w:rsidRPr="00C45013">
        <w:rPr>
          <w:rFonts w:ascii="Times New Roman" w:hAnsi="Times New Roman" w:cs="Times New Roman"/>
        </w:rPr>
        <w:t>przyjaciela</w:t>
      </w:r>
      <w:r w:rsidRPr="00C45013">
        <w:rPr>
          <w:rStyle w:val="FootnoteReference"/>
          <w:rFonts w:ascii="Times New Roman" w:hAnsi="Times New Roman" w:cs="Times New Roman"/>
        </w:rPr>
        <w:footnoteReference w:id="399"/>
      </w:r>
      <w:r w:rsidRPr="00C45013">
        <w:rPr>
          <w:rFonts w:ascii="Times New Roman" w:hAnsi="Times New Roman" w:cs="Times New Roman"/>
        </w:rPr>
        <w:t xml:space="preserve">. Były to jednak przypadki stosunkowo rzadkie, a większość mieszkańców </w:t>
      </w:r>
      <w:r w:rsidR="00B44637">
        <w:rPr>
          <w:rFonts w:ascii="Times New Roman" w:hAnsi="Times New Roman" w:cs="Times New Roman"/>
        </w:rPr>
        <w:t>„</w:t>
      </w:r>
      <w:r w:rsidRPr="00C45013">
        <w:rPr>
          <w:rFonts w:ascii="Times New Roman" w:hAnsi="Times New Roman" w:cs="Times New Roman"/>
        </w:rPr>
        <w:t>aryjskiej</w:t>
      </w:r>
      <w:r w:rsidR="00B44637">
        <w:rPr>
          <w:rFonts w:ascii="Times New Roman" w:hAnsi="Times New Roman" w:cs="Times New Roman"/>
        </w:rPr>
        <w:t>”</w:t>
      </w:r>
      <w:r w:rsidRPr="00C45013">
        <w:rPr>
          <w:rFonts w:ascii="Times New Roman" w:hAnsi="Times New Roman" w:cs="Times New Roman"/>
        </w:rPr>
        <w:t xml:space="preserve"> strony muru przyzwyczaiła się do nieobecności Żydów lub wcale jej nie dostrzegała. </w:t>
      </w:r>
      <w:r w:rsidR="00334F28">
        <w:rPr>
          <w:rFonts w:ascii="Times New Roman" w:hAnsi="Times New Roman" w:cs="Times New Roman"/>
        </w:rPr>
        <w:t xml:space="preserve">Historyk </w:t>
      </w:r>
      <w:r w:rsidRPr="00C45013">
        <w:rPr>
          <w:rFonts w:ascii="Times New Roman" w:hAnsi="Times New Roman" w:cs="Times New Roman"/>
        </w:rPr>
        <w:t xml:space="preserve">Feliks Tych, który prześledził obecność wątków związanych z </w:t>
      </w:r>
      <w:r w:rsidR="00B44637">
        <w:rPr>
          <w:rFonts w:ascii="Times New Roman" w:hAnsi="Times New Roman" w:cs="Times New Roman"/>
        </w:rPr>
        <w:t>z</w:t>
      </w:r>
      <w:r w:rsidRPr="00C45013">
        <w:rPr>
          <w:rFonts w:ascii="Times New Roman" w:hAnsi="Times New Roman" w:cs="Times New Roman"/>
        </w:rPr>
        <w:t>agładą Żydów w wybranych losowo polskich pamiętnikach</w:t>
      </w:r>
      <w:r w:rsidR="00B44637">
        <w:rPr>
          <w:rFonts w:ascii="Times New Roman" w:hAnsi="Times New Roman" w:cs="Times New Roman"/>
        </w:rPr>
        <w:t>,</w:t>
      </w:r>
      <w:r w:rsidRPr="00C45013">
        <w:rPr>
          <w:rFonts w:ascii="Times New Roman" w:hAnsi="Times New Roman" w:cs="Times New Roman"/>
        </w:rPr>
        <w:t xml:space="preserve"> konkludował: „dominuje w nich to, czego w nich nie ma. Autorzy większości analizowanych tekstów albo w ogóle nie odnotowali zjawiska Zagłady, albo nie dostrzegali jej wyjątkowości cywilizacyjnej”</w:t>
      </w:r>
      <w:r w:rsidRPr="00C45013">
        <w:rPr>
          <w:rStyle w:val="FootnoteReference"/>
          <w:rFonts w:ascii="Times New Roman" w:hAnsi="Times New Roman" w:cs="Times New Roman"/>
        </w:rPr>
        <w:footnoteReference w:id="400"/>
      </w:r>
      <w:r w:rsidRPr="00C45013">
        <w:rPr>
          <w:rFonts w:ascii="Times New Roman" w:hAnsi="Times New Roman" w:cs="Times New Roman"/>
        </w:rPr>
        <w:t xml:space="preserve">. </w:t>
      </w:r>
    </w:p>
    <w:p w14:paraId="45646BBD" w14:textId="4FF0FA73" w:rsidR="00C442C1" w:rsidRPr="00C45013" w:rsidRDefault="00C442C1" w:rsidP="00683F45">
      <w:pPr>
        <w:spacing w:after="40" w:line="360" w:lineRule="auto"/>
        <w:ind w:firstLine="708"/>
        <w:jc w:val="both"/>
        <w:rPr>
          <w:rFonts w:ascii="Times New Roman" w:hAnsi="Times New Roman" w:cs="Times New Roman"/>
        </w:rPr>
      </w:pPr>
      <w:r w:rsidRPr="00C45013">
        <w:rPr>
          <w:rFonts w:ascii="Times New Roman" w:hAnsi="Times New Roman" w:cs="Times New Roman"/>
        </w:rPr>
        <w:t xml:space="preserve">Jak pokazuje Barbara Engelking, niezastosowanie się do rozkazu przeniesienia się do „żydowskiej dzielnicy mieszkaniowej” było jednym z najczęstszym z motywów przewijających się w zachowanym zbiorze donosów nadsyłanych do warszawskiego </w:t>
      </w:r>
      <w:r w:rsidR="00402476">
        <w:rPr>
          <w:rFonts w:ascii="Times New Roman" w:hAnsi="Times New Roman" w:cs="Times New Roman"/>
        </w:rPr>
        <w:t>G</w:t>
      </w:r>
      <w:r w:rsidRPr="00C45013">
        <w:rPr>
          <w:rFonts w:ascii="Times New Roman" w:hAnsi="Times New Roman" w:cs="Times New Roman"/>
        </w:rPr>
        <w:t>estapo</w:t>
      </w:r>
      <w:r w:rsidRPr="00C45013">
        <w:rPr>
          <w:rStyle w:val="FootnoteReference"/>
          <w:rFonts w:ascii="Times New Roman" w:hAnsi="Times New Roman" w:cs="Times New Roman"/>
        </w:rPr>
        <w:footnoteReference w:id="401"/>
      </w:r>
      <w:r w:rsidRPr="00C45013">
        <w:rPr>
          <w:rFonts w:ascii="Times New Roman" w:hAnsi="Times New Roman" w:cs="Times New Roman"/>
        </w:rPr>
        <w:t xml:space="preserve">. Można więc powiedzieć, że owi donosiciele uczynili się samorzutnymi strażnikami pilnującymi, by Warszawa rzeczywiście stała się – i pozostała – miastem „bez Żydów”. </w:t>
      </w:r>
    </w:p>
    <w:p w14:paraId="388609EE" w14:textId="77777777" w:rsidR="00C442C1" w:rsidRPr="00C45013" w:rsidRDefault="00C442C1" w:rsidP="00683F45">
      <w:pPr>
        <w:spacing w:after="40" w:line="360" w:lineRule="auto"/>
        <w:ind w:firstLine="708"/>
        <w:jc w:val="both"/>
        <w:rPr>
          <w:rFonts w:ascii="Times New Roman" w:hAnsi="Times New Roman" w:cs="Times New Roman"/>
        </w:rPr>
      </w:pPr>
    </w:p>
    <w:p w14:paraId="0937B8E5" w14:textId="77777777" w:rsidR="00C442C1" w:rsidRPr="00C45013" w:rsidRDefault="00C442C1" w:rsidP="00683F45">
      <w:pPr>
        <w:spacing w:after="40" w:line="360" w:lineRule="auto"/>
        <w:jc w:val="both"/>
        <w:rPr>
          <w:rFonts w:ascii="Times New Roman" w:hAnsi="Times New Roman" w:cs="Times New Roman"/>
        </w:rPr>
      </w:pPr>
      <w:r w:rsidRPr="00104A39">
        <w:rPr>
          <w:rFonts w:ascii="Times New Roman" w:hAnsi="Times New Roman" w:cs="Times New Roman"/>
          <w:noProof/>
          <w:lang w:eastAsia="pl-PL"/>
        </w:rPr>
        <w:drawing>
          <wp:inline distT="0" distB="0" distL="0" distR="0" wp14:anchorId="784BC4E7" wp14:editId="0DCDBE7E">
            <wp:extent cx="5756910" cy="4085590"/>
            <wp:effectExtent l="0" t="0" r="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756910" cy="4085590"/>
                    </a:xfrm>
                    <a:prstGeom prst="rect">
                      <a:avLst/>
                    </a:prstGeom>
                  </pic:spPr>
                </pic:pic>
              </a:graphicData>
            </a:graphic>
          </wp:inline>
        </w:drawing>
      </w:r>
    </w:p>
    <w:p w14:paraId="39BCDCF8" w14:textId="77777777" w:rsidR="00C442C1" w:rsidRPr="006765B1" w:rsidRDefault="00C442C1" w:rsidP="006765B1">
      <w:pPr>
        <w:spacing w:line="276" w:lineRule="auto"/>
        <w:rPr>
          <w:rFonts w:ascii="Times New Roman" w:eastAsia="Times New Roman" w:hAnsi="Times New Roman" w:cs="Times New Roman"/>
          <w:i/>
          <w:color w:val="000000" w:themeColor="text1"/>
          <w:sz w:val="20"/>
        </w:rPr>
      </w:pPr>
      <w:r w:rsidRPr="006765B1">
        <w:rPr>
          <w:rFonts w:ascii="Times New Roman" w:eastAsia="Times New Roman" w:hAnsi="Times New Roman" w:cs="Times New Roman"/>
          <w:color w:val="000000" w:themeColor="text1"/>
          <w:sz w:val="20"/>
        </w:rPr>
        <w:lastRenderedPageBreak/>
        <w:t>Henryk Bojm</w:t>
      </w:r>
    </w:p>
    <w:p w14:paraId="1D75DD47" w14:textId="77777777" w:rsidR="00C442C1" w:rsidRPr="00402476" w:rsidRDefault="00C442C1" w:rsidP="006765B1">
      <w:pPr>
        <w:spacing w:line="276" w:lineRule="auto"/>
        <w:rPr>
          <w:rFonts w:ascii="Times New Roman" w:hAnsi="Times New Roman" w:cs="Times New Roman"/>
          <w:color w:val="000000" w:themeColor="text1"/>
          <w:sz w:val="20"/>
        </w:rPr>
      </w:pPr>
      <w:r w:rsidRPr="006765B1">
        <w:rPr>
          <w:rFonts w:ascii="Times New Roman" w:eastAsia="Times New Roman" w:hAnsi="Times New Roman" w:cs="Times New Roman"/>
          <w:i/>
          <w:color w:val="000000" w:themeColor="text1"/>
          <w:sz w:val="20"/>
        </w:rPr>
        <w:t>Getto warszawskie. Mur na Bonifraterskiej</w:t>
      </w:r>
      <w:r w:rsidR="00402476">
        <w:rPr>
          <w:rFonts w:ascii="Times New Roman" w:eastAsia="Times New Roman" w:hAnsi="Times New Roman" w:cs="Times New Roman"/>
          <w:i/>
          <w:color w:val="000000" w:themeColor="text1"/>
          <w:sz w:val="20"/>
        </w:rPr>
        <w:t xml:space="preserve"> </w:t>
      </w:r>
      <w:r w:rsidR="00402476">
        <w:rPr>
          <w:rFonts w:ascii="Times New Roman" w:eastAsia="Times New Roman" w:hAnsi="Times New Roman" w:cs="Times New Roman"/>
          <w:color w:val="000000" w:themeColor="text1"/>
          <w:sz w:val="20"/>
        </w:rPr>
        <w:t>(</w:t>
      </w:r>
    </w:p>
    <w:p w14:paraId="756563C0" w14:textId="0622B78C" w:rsidR="00402476" w:rsidRPr="00346571" w:rsidRDefault="00C11163" w:rsidP="00402476">
      <w:pPr>
        <w:spacing w:line="276" w:lineRule="auto"/>
        <w:rPr>
          <w:rFonts w:ascii="Times New Roman" w:hAnsi="Times New Roman" w:cs="Times New Roman"/>
          <w:color w:val="000000" w:themeColor="text1"/>
          <w:sz w:val="20"/>
          <w:lang w:val="en-US"/>
        </w:rPr>
      </w:pPr>
      <w:r>
        <w:rPr>
          <w:rFonts w:ascii="Times New Roman" w:hAnsi="Times New Roman" w:cs="Times New Roman"/>
          <w:color w:val="000000" w:themeColor="text1"/>
          <w:sz w:val="20"/>
        </w:rPr>
        <w:t>(</w:t>
      </w:r>
      <w:r w:rsidR="006C3F5D">
        <w:rPr>
          <w:rFonts w:ascii="Times New Roman" w:hAnsi="Times New Roman" w:cs="Times New Roman"/>
          <w:color w:val="000000" w:themeColor="text1"/>
          <w:sz w:val="20"/>
        </w:rPr>
        <w:t>z</w:t>
      </w:r>
      <w:r w:rsidR="00C442C1" w:rsidRPr="006765B1">
        <w:rPr>
          <w:rFonts w:ascii="Times New Roman" w:hAnsi="Times New Roman" w:cs="Times New Roman"/>
          <w:color w:val="000000" w:themeColor="text1"/>
          <w:sz w:val="20"/>
        </w:rPr>
        <w:t xml:space="preserve">biory Żydowskiego Instytutu Historycznego im. </w:t>
      </w:r>
      <w:r w:rsidR="009C7DF4" w:rsidRPr="00346571">
        <w:rPr>
          <w:rFonts w:ascii="Times New Roman" w:hAnsi="Times New Roman" w:cs="Times New Roman"/>
          <w:color w:val="000000" w:themeColor="text1"/>
          <w:sz w:val="20"/>
          <w:lang w:val="en-US"/>
        </w:rPr>
        <w:t xml:space="preserve">E. </w:t>
      </w:r>
      <w:proofErr w:type="spellStart"/>
      <w:r w:rsidR="009C7DF4" w:rsidRPr="00346571">
        <w:rPr>
          <w:rFonts w:ascii="Times New Roman" w:hAnsi="Times New Roman" w:cs="Times New Roman"/>
          <w:color w:val="000000" w:themeColor="text1"/>
          <w:sz w:val="20"/>
          <w:lang w:val="en-US"/>
        </w:rPr>
        <w:t>Ringelbluma</w:t>
      </w:r>
      <w:proofErr w:type="spellEnd"/>
      <w:r w:rsidR="009C7DF4" w:rsidRPr="00346571">
        <w:rPr>
          <w:rFonts w:ascii="Times New Roman" w:hAnsi="Times New Roman" w:cs="Times New Roman"/>
          <w:color w:val="000000" w:themeColor="text1"/>
          <w:sz w:val="20"/>
          <w:lang w:val="en-US"/>
        </w:rPr>
        <w:t xml:space="preserve">, </w:t>
      </w:r>
      <w:proofErr w:type="spellStart"/>
      <w:r w:rsidR="009C7DF4" w:rsidRPr="00346571">
        <w:rPr>
          <w:rFonts w:ascii="Times New Roman" w:eastAsia="Times New Roman" w:hAnsi="Times New Roman" w:cs="Times New Roman"/>
          <w:color w:val="000000" w:themeColor="text1"/>
          <w:sz w:val="20"/>
          <w:lang w:val="en-US"/>
        </w:rPr>
        <w:t>Archiwum</w:t>
      </w:r>
      <w:proofErr w:type="spellEnd"/>
      <w:r w:rsidR="009C7DF4" w:rsidRPr="00346571">
        <w:rPr>
          <w:rFonts w:ascii="Times New Roman" w:eastAsia="Times New Roman" w:hAnsi="Times New Roman" w:cs="Times New Roman"/>
          <w:color w:val="000000" w:themeColor="text1"/>
          <w:sz w:val="20"/>
          <w:lang w:val="en-US"/>
        </w:rPr>
        <w:t xml:space="preserve"> </w:t>
      </w:r>
      <w:proofErr w:type="spellStart"/>
      <w:r w:rsidR="009C7DF4" w:rsidRPr="00346571">
        <w:rPr>
          <w:rFonts w:ascii="Times New Roman" w:eastAsia="Times New Roman" w:hAnsi="Times New Roman" w:cs="Times New Roman"/>
          <w:color w:val="000000" w:themeColor="text1"/>
          <w:sz w:val="20"/>
          <w:lang w:val="en-US"/>
        </w:rPr>
        <w:t>Ringelbluma</w:t>
      </w:r>
      <w:proofErr w:type="spellEnd"/>
      <w:r>
        <w:rPr>
          <w:rFonts w:ascii="Times New Roman" w:eastAsia="Times New Roman" w:hAnsi="Times New Roman" w:cs="Times New Roman"/>
          <w:color w:val="000000" w:themeColor="text1"/>
          <w:sz w:val="20"/>
          <w:lang w:val="en-US"/>
        </w:rPr>
        <w:t>,</w:t>
      </w:r>
      <w:r w:rsidR="009C7DF4" w:rsidRPr="00346571">
        <w:rPr>
          <w:rFonts w:ascii="Times New Roman" w:eastAsia="Times New Roman" w:hAnsi="Times New Roman" w:cs="Times New Roman"/>
          <w:color w:val="000000" w:themeColor="text1"/>
          <w:sz w:val="20"/>
          <w:lang w:val="en-US"/>
        </w:rPr>
        <w:t xml:space="preserve"> </w:t>
      </w:r>
      <w:proofErr w:type="spellStart"/>
      <w:r w:rsidR="009C7DF4" w:rsidRPr="00346571">
        <w:rPr>
          <w:rFonts w:ascii="Times New Roman" w:eastAsia="Times New Roman" w:hAnsi="Times New Roman" w:cs="Times New Roman"/>
          <w:color w:val="000000" w:themeColor="text1"/>
          <w:sz w:val="20"/>
          <w:lang w:val="en-US"/>
        </w:rPr>
        <w:t>sygn</w:t>
      </w:r>
      <w:proofErr w:type="spellEnd"/>
      <w:r w:rsidR="009C7DF4" w:rsidRPr="00346571">
        <w:rPr>
          <w:rFonts w:ascii="Times New Roman" w:eastAsia="Times New Roman" w:hAnsi="Times New Roman" w:cs="Times New Roman"/>
          <w:color w:val="000000" w:themeColor="text1"/>
          <w:sz w:val="20"/>
          <w:lang w:val="en-US"/>
        </w:rPr>
        <w:t xml:space="preserve">. </w:t>
      </w:r>
      <w:r w:rsidR="009C7DF4" w:rsidRPr="00346571">
        <w:rPr>
          <w:rFonts w:ascii="Times New Roman" w:hAnsi="Times New Roman" w:cs="Times New Roman"/>
          <w:color w:val="000000" w:themeColor="text1"/>
          <w:sz w:val="20"/>
          <w:lang w:val="en-US"/>
        </w:rPr>
        <w:t>ARG I 683-50</w:t>
      </w:r>
      <w:r w:rsidR="00402476">
        <w:rPr>
          <w:rFonts w:ascii="Times New Roman" w:hAnsi="Times New Roman" w:cs="Times New Roman"/>
          <w:color w:val="000000" w:themeColor="text1"/>
          <w:sz w:val="20"/>
          <w:lang w:val="en-US"/>
        </w:rPr>
        <w:t>)</w:t>
      </w:r>
    </w:p>
    <w:p w14:paraId="4DB0A0C7" w14:textId="77777777" w:rsidR="00C442C1" w:rsidRPr="00346571" w:rsidRDefault="00C442C1" w:rsidP="006765B1">
      <w:pPr>
        <w:spacing w:after="40" w:line="276" w:lineRule="auto"/>
        <w:jc w:val="both"/>
        <w:rPr>
          <w:rFonts w:ascii="Times New Roman" w:hAnsi="Times New Roman" w:cs="Times New Roman"/>
          <w:color w:val="000000" w:themeColor="text1"/>
          <w:sz w:val="20"/>
          <w:lang w:val="en-US"/>
        </w:rPr>
      </w:pPr>
    </w:p>
    <w:p w14:paraId="0C14DF04" w14:textId="77777777" w:rsidR="00767169" w:rsidRPr="00346571" w:rsidRDefault="00767169" w:rsidP="00683F45">
      <w:pPr>
        <w:spacing w:line="360" w:lineRule="auto"/>
        <w:rPr>
          <w:lang w:val="en-US"/>
        </w:rPr>
      </w:pPr>
    </w:p>
    <w:sectPr w:rsidR="00767169" w:rsidRPr="00346571" w:rsidSect="00D42EB9">
      <w:pgSz w:w="11900" w:h="16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4" w:author="Anonim" w:date="2024-11-20T11:10:00Z" w:initials="NN">
    <w:p w14:paraId="206939D6" w14:textId="77777777" w:rsidR="00B06ED5" w:rsidRDefault="00B06ED5" w:rsidP="00B06ED5">
      <w:r>
        <w:rPr>
          <w:rStyle w:val="CommentReference"/>
        </w:rPr>
        <w:annotationRef/>
      </w:r>
      <w:r>
        <w:rPr>
          <w:color w:val="000000"/>
          <w:sz w:val="20"/>
          <w:szCs w:val="20"/>
        </w:rPr>
        <w:t>We will need to add the footnote saying that those are 2 first words of the Polish national anthem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06939D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C649837" w16cex:dateUtc="2024-11-20T10: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06939D6" w16cid:durableId="4C64983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E06004" w14:textId="77777777" w:rsidR="00E243BF" w:rsidRDefault="00E243BF" w:rsidP="00C442C1">
      <w:r>
        <w:separator/>
      </w:r>
    </w:p>
  </w:endnote>
  <w:endnote w:type="continuationSeparator" w:id="0">
    <w:p w14:paraId="6DCD2242" w14:textId="77777777" w:rsidR="00E243BF" w:rsidRDefault="00E243BF" w:rsidP="00C44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itlingmes New Roman PS">
    <w:altName w:val="Cambria"/>
    <w:charset w:val="00"/>
    <w:family w:val="roman"/>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67A072" w14:textId="77777777" w:rsidR="00E243BF" w:rsidRDefault="00E243BF" w:rsidP="00C442C1">
      <w:r>
        <w:separator/>
      </w:r>
    </w:p>
  </w:footnote>
  <w:footnote w:type="continuationSeparator" w:id="0">
    <w:p w14:paraId="4346A0CE" w14:textId="77777777" w:rsidR="00E243BF" w:rsidRDefault="00E243BF" w:rsidP="00C442C1">
      <w:r>
        <w:continuationSeparator/>
      </w:r>
    </w:p>
  </w:footnote>
  <w:footnote w:id="1">
    <w:p w14:paraId="62B6497F" w14:textId="2DB15506"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rPr>
        <w:t>Mały</w:t>
      </w:r>
      <w:r>
        <w:rPr>
          <w:rFonts w:ascii="Times New Roman" w:hAnsi="Times New Roman"/>
          <w:i/>
        </w:rPr>
        <w:t xml:space="preserve"> </w:t>
      </w:r>
      <w:r w:rsidRPr="00E82A42">
        <w:rPr>
          <w:rFonts w:ascii="Times New Roman" w:hAnsi="Times New Roman"/>
          <w:i/>
        </w:rPr>
        <w:t>rocznik</w:t>
      </w:r>
      <w:r>
        <w:rPr>
          <w:rFonts w:ascii="Times New Roman" w:hAnsi="Times New Roman"/>
          <w:i/>
        </w:rPr>
        <w:t xml:space="preserve"> </w:t>
      </w:r>
      <w:r w:rsidRPr="00E82A42">
        <w:rPr>
          <w:rFonts w:ascii="Times New Roman" w:hAnsi="Times New Roman"/>
          <w:i/>
        </w:rPr>
        <w:t>statystyczny</w:t>
      </w:r>
      <w:r>
        <w:rPr>
          <w:rFonts w:ascii="Times New Roman" w:hAnsi="Times New Roman"/>
          <w:i/>
        </w:rPr>
        <w:t xml:space="preserve"> </w:t>
      </w:r>
      <w:r w:rsidRPr="00E82A42">
        <w:rPr>
          <w:rFonts w:ascii="Times New Roman" w:hAnsi="Times New Roman"/>
          <w:i/>
        </w:rPr>
        <w:t>1939</w:t>
      </w:r>
      <w:r w:rsidRPr="00E82A42">
        <w:rPr>
          <w:rFonts w:ascii="Times New Roman" w:hAnsi="Times New Roman"/>
        </w:rPr>
        <w:t>,</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Główny</w:t>
      </w:r>
      <w:r>
        <w:rPr>
          <w:rFonts w:ascii="Times New Roman" w:hAnsi="Times New Roman"/>
        </w:rPr>
        <w:t xml:space="preserve"> </w:t>
      </w:r>
      <w:r w:rsidRPr="00E82A42">
        <w:rPr>
          <w:rFonts w:ascii="Times New Roman" w:hAnsi="Times New Roman"/>
        </w:rPr>
        <w:t>Urząd</w:t>
      </w:r>
      <w:r>
        <w:rPr>
          <w:rFonts w:ascii="Times New Roman" w:hAnsi="Times New Roman"/>
        </w:rPr>
        <w:t xml:space="preserve"> </w:t>
      </w:r>
      <w:r w:rsidRPr="00E82A42">
        <w:rPr>
          <w:rFonts w:ascii="Times New Roman" w:hAnsi="Times New Roman"/>
        </w:rPr>
        <w:t>Statystyczny</w:t>
      </w:r>
      <w:r>
        <w:rPr>
          <w:rFonts w:ascii="Times New Roman" w:hAnsi="Times New Roman"/>
        </w:rPr>
        <w:t xml:space="preserve"> </w:t>
      </w:r>
      <w:r w:rsidRPr="00E82A42">
        <w:rPr>
          <w:rFonts w:ascii="Times New Roman" w:hAnsi="Times New Roman"/>
        </w:rPr>
        <w:t>Rzeczypospolitej</w:t>
      </w:r>
      <w:r>
        <w:rPr>
          <w:rFonts w:ascii="Times New Roman" w:hAnsi="Times New Roman"/>
        </w:rPr>
        <w:t xml:space="preserve"> </w:t>
      </w:r>
      <w:r w:rsidRPr="00E82A42">
        <w:rPr>
          <w:rFonts w:ascii="Times New Roman" w:hAnsi="Times New Roman"/>
        </w:rPr>
        <w:t>Polskiej,</w:t>
      </w:r>
      <w:r>
        <w:rPr>
          <w:rFonts w:ascii="Times New Roman" w:hAnsi="Times New Roman"/>
        </w:rPr>
        <w:t xml:space="preserve"> </w:t>
      </w:r>
      <w:r w:rsidRPr="00E82A42">
        <w:rPr>
          <w:rFonts w:ascii="Times New Roman" w:hAnsi="Times New Roman"/>
        </w:rPr>
        <w:t>1939,</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349.</w:t>
      </w:r>
      <w:r>
        <w:rPr>
          <w:rFonts w:ascii="Times New Roman" w:hAnsi="Times New Roman"/>
        </w:rPr>
        <w:t xml:space="preserve"> </w:t>
      </w:r>
      <w:r w:rsidRPr="00E82A42">
        <w:rPr>
          <w:rFonts w:ascii="Times New Roman" w:hAnsi="Times New Roman"/>
        </w:rPr>
        <w:t>Dane</w:t>
      </w:r>
      <w:r>
        <w:rPr>
          <w:rFonts w:ascii="Times New Roman" w:hAnsi="Times New Roman"/>
        </w:rPr>
        <w:t xml:space="preserve"> </w:t>
      </w:r>
      <w:r w:rsidRPr="00E82A42">
        <w:rPr>
          <w:rFonts w:ascii="Times New Roman" w:hAnsi="Times New Roman"/>
        </w:rPr>
        <w:t>zagregowane</w:t>
      </w:r>
      <w:r>
        <w:rPr>
          <w:rFonts w:ascii="Times New Roman" w:hAnsi="Times New Roman"/>
        </w:rPr>
        <w:t xml:space="preserve"> </w:t>
      </w:r>
      <w:r w:rsidRPr="00E82A42">
        <w:rPr>
          <w:rFonts w:ascii="Times New Roman" w:hAnsi="Times New Roman"/>
        </w:rPr>
        <w:t>dotyczące</w:t>
      </w:r>
      <w:r>
        <w:rPr>
          <w:rFonts w:ascii="Times New Roman" w:hAnsi="Times New Roman"/>
        </w:rPr>
        <w:t xml:space="preserve"> </w:t>
      </w:r>
      <w:r w:rsidRPr="00E82A42">
        <w:rPr>
          <w:rFonts w:ascii="Times New Roman" w:hAnsi="Times New Roman"/>
        </w:rPr>
        <w:t>całego</w:t>
      </w:r>
      <w:r>
        <w:rPr>
          <w:rFonts w:ascii="Times New Roman" w:hAnsi="Times New Roman"/>
        </w:rPr>
        <w:t xml:space="preserve"> </w:t>
      </w:r>
      <w:r w:rsidRPr="00E82A42">
        <w:rPr>
          <w:rFonts w:ascii="Times New Roman" w:hAnsi="Times New Roman"/>
        </w:rPr>
        <w:t>kraju</w:t>
      </w:r>
      <w:r>
        <w:rPr>
          <w:rFonts w:ascii="Times New Roman" w:hAnsi="Times New Roman"/>
        </w:rPr>
        <w:t xml:space="preserve"> </w:t>
      </w:r>
      <w:r w:rsidRPr="00E82A42">
        <w:rPr>
          <w:rFonts w:ascii="Times New Roman" w:hAnsi="Times New Roman"/>
        </w:rPr>
        <w:t>pochodzą</w:t>
      </w:r>
      <w:r>
        <w:rPr>
          <w:rFonts w:ascii="Times New Roman" w:hAnsi="Times New Roman"/>
        </w:rPr>
        <w:t xml:space="preserve"> </w:t>
      </w:r>
      <w:r w:rsidRPr="00E82A42">
        <w:rPr>
          <w:rFonts w:ascii="Times New Roman" w:hAnsi="Times New Roman"/>
        </w:rPr>
        <w:t>z</w:t>
      </w:r>
      <w:r>
        <w:rPr>
          <w:rFonts w:ascii="Times New Roman" w:hAnsi="Times New Roman"/>
        </w:rPr>
        <w:t xml:space="preserve"> </w:t>
      </w:r>
      <w:r w:rsidRPr="00E82A42">
        <w:rPr>
          <w:rFonts w:ascii="Times New Roman" w:hAnsi="Times New Roman"/>
        </w:rPr>
        <w:t>1939</w:t>
      </w:r>
      <w:r>
        <w:rPr>
          <w:rFonts w:ascii="Times New Roman" w:hAnsi="Times New Roman"/>
        </w:rPr>
        <w:t xml:space="preserve"> </w:t>
      </w:r>
      <w:r w:rsidRPr="00E82A42">
        <w:rPr>
          <w:rFonts w:ascii="Times New Roman" w:hAnsi="Times New Roman"/>
        </w:rPr>
        <w:t>r.,</w:t>
      </w:r>
      <w:r>
        <w:rPr>
          <w:rFonts w:ascii="Times New Roman" w:hAnsi="Times New Roman"/>
        </w:rPr>
        <w:t xml:space="preserve"> natomiast </w:t>
      </w:r>
      <w:r w:rsidRPr="00E82A42">
        <w:rPr>
          <w:rFonts w:ascii="Times New Roman" w:hAnsi="Times New Roman"/>
        </w:rPr>
        <w:t>dla</w:t>
      </w:r>
      <w:r>
        <w:rPr>
          <w:rFonts w:ascii="Times New Roman" w:hAnsi="Times New Roman"/>
        </w:rPr>
        <w:t xml:space="preserve"> </w:t>
      </w:r>
      <w:r w:rsidRPr="00E82A42">
        <w:rPr>
          <w:rFonts w:ascii="Times New Roman" w:hAnsi="Times New Roman"/>
        </w:rPr>
        <w:t>miasta</w:t>
      </w:r>
      <w:r>
        <w:rPr>
          <w:rFonts w:ascii="Times New Roman" w:hAnsi="Times New Roman"/>
        </w:rPr>
        <w:t xml:space="preserve"> </w:t>
      </w:r>
      <w:r w:rsidRPr="00E82A42">
        <w:rPr>
          <w:rFonts w:ascii="Times New Roman" w:hAnsi="Times New Roman"/>
        </w:rPr>
        <w:t>st.</w:t>
      </w:r>
      <w:r>
        <w:rPr>
          <w:rFonts w:ascii="Times New Roman" w:hAnsi="Times New Roman"/>
        </w:rPr>
        <w:t xml:space="preserve"> </w:t>
      </w:r>
      <w:r w:rsidRPr="00E82A42">
        <w:rPr>
          <w:rFonts w:ascii="Times New Roman" w:hAnsi="Times New Roman"/>
        </w:rPr>
        <w:t>Warszawy</w:t>
      </w:r>
      <w:r>
        <w:rPr>
          <w:rFonts w:ascii="Times New Roman" w:hAnsi="Times New Roman"/>
        </w:rPr>
        <w:t xml:space="preserve"> </w:t>
      </w:r>
      <w:r w:rsidRPr="00E82A42">
        <w:rPr>
          <w:rFonts w:ascii="Times New Roman" w:hAnsi="Times New Roman"/>
        </w:rPr>
        <w:t>podano</w:t>
      </w:r>
      <w:r>
        <w:rPr>
          <w:rFonts w:ascii="Times New Roman" w:hAnsi="Times New Roman"/>
        </w:rPr>
        <w:t xml:space="preserve"> </w:t>
      </w:r>
      <w:r w:rsidRPr="00E82A42">
        <w:rPr>
          <w:rFonts w:ascii="Times New Roman" w:hAnsi="Times New Roman"/>
        </w:rPr>
        <w:t>je</w:t>
      </w:r>
      <w:r>
        <w:rPr>
          <w:rFonts w:ascii="Times New Roman" w:hAnsi="Times New Roman"/>
        </w:rPr>
        <w:t xml:space="preserve"> </w:t>
      </w:r>
      <w:r w:rsidRPr="00E82A42">
        <w:rPr>
          <w:rFonts w:ascii="Times New Roman" w:hAnsi="Times New Roman"/>
        </w:rPr>
        <w:t>na</w:t>
      </w:r>
      <w:r>
        <w:rPr>
          <w:rFonts w:ascii="Times New Roman" w:hAnsi="Times New Roman"/>
        </w:rPr>
        <w:t xml:space="preserve"> </w:t>
      </w:r>
      <w:r w:rsidRPr="00E82A42">
        <w:rPr>
          <w:rFonts w:ascii="Times New Roman" w:hAnsi="Times New Roman"/>
        </w:rPr>
        <w:t>dzień</w:t>
      </w:r>
      <w:r>
        <w:rPr>
          <w:rFonts w:ascii="Times New Roman" w:hAnsi="Times New Roman"/>
        </w:rPr>
        <w:t xml:space="preserve"> </w:t>
      </w:r>
      <w:r w:rsidRPr="00E82A42">
        <w:rPr>
          <w:rFonts w:ascii="Times New Roman" w:hAnsi="Times New Roman"/>
        </w:rPr>
        <w:t>1</w:t>
      </w:r>
      <w:r>
        <w:rPr>
          <w:rFonts w:ascii="Times New Roman" w:hAnsi="Times New Roman"/>
        </w:rPr>
        <w:t xml:space="preserve"> </w:t>
      </w:r>
      <w:r w:rsidRPr="00E82A42">
        <w:rPr>
          <w:rFonts w:ascii="Times New Roman" w:hAnsi="Times New Roman"/>
        </w:rPr>
        <w:t>kwietnia</w:t>
      </w:r>
      <w:r>
        <w:rPr>
          <w:rFonts w:ascii="Times New Roman" w:hAnsi="Times New Roman"/>
        </w:rPr>
        <w:t xml:space="preserve"> </w:t>
      </w:r>
      <w:r w:rsidRPr="00E82A42">
        <w:rPr>
          <w:rFonts w:ascii="Times New Roman" w:hAnsi="Times New Roman"/>
        </w:rPr>
        <w:t>1938</w:t>
      </w:r>
      <w:r>
        <w:rPr>
          <w:rFonts w:ascii="Times New Roman" w:hAnsi="Times New Roman"/>
        </w:rPr>
        <w:t xml:space="preserve"> </w:t>
      </w:r>
      <w:r w:rsidRPr="00E82A42">
        <w:rPr>
          <w:rFonts w:ascii="Times New Roman" w:hAnsi="Times New Roman"/>
        </w:rPr>
        <w:t>r.</w:t>
      </w:r>
      <w:r>
        <w:rPr>
          <w:rFonts w:ascii="Times New Roman" w:hAnsi="Times New Roman"/>
        </w:rPr>
        <w:t xml:space="preserve"> </w:t>
      </w:r>
      <w:r w:rsidRPr="00E82A42">
        <w:rPr>
          <w:rFonts w:ascii="Times New Roman" w:hAnsi="Times New Roman"/>
        </w:rPr>
        <w:t>–</w:t>
      </w:r>
      <w:r>
        <w:rPr>
          <w:rFonts w:ascii="Times New Roman" w:hAnsi="Times New Roman"/>
        </w:rPr>
        <w:t xml:space="preserve"> </w:t>
      </w:r>
      <w:r w:rsidRPr="00E82A42">
        <w:rPr>
          <w:rFonts w:ascii="Times New Roman" w:hAnsi="Times New Roman"/>
        </w:rPr>
        <w:t>zakładam,</w:t>
      </w:r>
      <w:r>
        <w:rPr>
          <w:rFonts w:ascii="Times New Roman" w:hAnsi="Times New Roman"/>
        </w:rPr>
        <w:t xml:space="preserve"> </w:t>
      </w:r>
      <w:r w:rsidRPr="00E82A42">
        <w:rPr>
          <w:rFonts w:ascii="Times New Roman" w:hAnsi="Times New Roman"/>
        </w:rPr>
        <w:t>że</w:t>
      </w:r>
      <w:r>
        <w:rPr>
          <w:rFonts w:ascii="Times New Roman" w:hAnsi="Times New Roman"/>
        </w:rPr>
        <w:t xml:space="preserve"> </w:t>
      </w:r>
      <w:r w:rsidRPr="00E82A42">
        <w:rPr>
          <w:rFonts w:ascii="Times New Roman" w:hAnsi="Times New Roman"/>
        </w:rPr>
        <w:t>przez</w:t>
      </w:r>
      <w:r>
        <w:rPr>
          <w:rFonts w:ascii="Times New Roman" w:hAnsi="Times New Roman"/>
        </w:rPr>
        <w:t xml:space="preserve"> </w:t>
      </w:r>
      <w:r w:rsidRPr="00E82A42">
        <w:rPr>
          <w:rFonts w:ascii="Times New Roman" w:hAnsi="Times New Roman"/>
        </w:rPr>
        <w:t>ponad</w:t>
      </w:r>
      <w:r>
        <w:rPr>
          <w:rFonts w:ascii="Times New Roman" w:hAnsi="Times New Roman"/>
        </w:rPr>
        <w:t xml:space="preserve"> </w:t>
      </w:r>
      <w:r w:rsidRPr="00E82A42">
        <w:rPr>
          <w:rFonts w:ascii="Times New Roman" w:hAnsi="Times New Roman"/>
        </w:rPr>
        <w:t>rok</w:t>
      </w:r>
      <w:r>
        <w:rPr>
          <w:rFonts w:ascii="Times New Roman" w:hAnsi="Times New Roman"/>
        </w:rPr>
        <w:t xml:space="preserve"> </w:t>
      </w:r>
      <w:r w:rsidRPr="00E82A42">
        <w:rPr>
          <w:rFonts w:ascii="Times New Roman" w:hAnsi="Times New Roman"/>
        </w:rPr>
        <w:t>liczba</w:t>
      </w:r>
      <w:r>
        <w:rPr>
          <w:rFonts w:ascii="Times New Roman" w:hAnsi="Times New Roman"/>
        </w:rPr>
        <w:t xml:space="preserve"> </w:t>
      </w:r>
      <w:r w:rsidRPr="00E82A42">
        <w:rPr>
          <w:rFonts w:ascii="Times New Roman" w:hAnsi="Times New Roman"/>
        </w:rPr>
        <w:t>abonentów</w:t>
      </w:r>
      <w:r>
        <w:rPr>
          <w:rFonts w:ascii="Times New Roman" w:hAnsi="Times New Roman"/>
        </w:rPr>
        <w:t xml:space="preserve"> </w:t>
      </w:r>
      <w:r w:rsidRPr="00E82A42">
        <w:rPr>
          <w:rFonts w:ascii="Times New Roman" w:hAnsi="Times New Roman"/>
        </w:rPr>
        <w:t>radiowych</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stolicy</w:t>
      </w:r>
      <w:r>
        <w:rPr>
          <w:rFonts w:ascii="Times New Roman" w:hAnsi="Times New Roman"/>
        </w:rPr>
        <w:t xml:space="preserve"> się </w:t>
      </w:r>
      <w:r w:rsidRPr="00E82A42">
        <w:rPr>
          <w:rFonts w:ascii="Times New Roman" w:hAnsi="Times New Roman"/>
        </w:rPr>
        <w:t>zwiększyła.</w:t>
      </w:r>
      <w:r>
        <w:rPr>
          <w:rFonts w:ascii="Times New Roman" w:hAnsi="Times New Roman"/>
        </w:rPr>
        <w:t xml:space="preserve"> </w:t>
      </w:r>
    </w:p>
  </w:footnote>
  <w:footnote w:id="2">
    <w:p w14:paraId="062E7B5C" w14:textId="07178DEA"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Polsce</w:t>
      </w:r>
      <w:r>
        <w:rPr>
          <w:rFonts w:ascii="Times New Roman" w:hAnsi="Times New Roman"/>
        </w:rPr>
        <w:t xml:space="preserve"> </w:t>
      </w:r>
      <w:r w:rsidRPr="00E82A42">
        <w:rPr>
          <w:rFonts w:ascii="Times New Roman" w:hAnsi="Times New Roman"/>
        </w:rPr>
        <w:t>ukazywało</w:t>
      </w:r>
      <w:r>
        <w:rPr>
          <w:rFonts w:ascii="Times New Roman" w:hAnsi="Times New Roman"/>
        </w:rPr>
        <w:t xml:space="preserve"> </w:t>
      </w:r>
      <w:r w:rsidRPr="00E82A42">
        <w:rPr>
          <w:rFonts w:ascii="Times New Roman" w:hAnsi="Times New Roman"/>
        </w:rPr>
        <w:t>się</w:t>
      </w:r>
      <w:r>
        <w:rPr>
          <w:rFonts w:ascii="Times New Roman" w:hAnsi="Times New Roman"/>
        </w:rPr>
        <w:t xml:space="preserve"> </w:t>
      </w:r>
      <w:r w:rsidRPr="00E82A42">
        <w:rPr>
          <w:rFonts w:ascii="Times New Roman" w:hAnsi="Times New Roman"/>
        </w:rPr>
        <w:t>wówczas</w:t>
      </w:r>
      <w:r>
        <w:rPr>
          <w:rFonts w:ascii="Times New Roman" w:hAnsi="Times New Roman"/>
        </w:rPr>
        <w:t xml:space="preserve"> ponad </w:t>
      </w:r>
      <w:r w:rsidRPr="00E82A42">
        <w:rPr>
          <w:rFonts w:ascii="Times New Roman" w:hAnsi="Times New Roman"/>
        </w:rPr>
        <w:t>2,5</w:t>
      </w:r>
      <w:r>
        <w:rPr>
          <w:rFonts w:ascii="Times New Roman" w:hAnsi="Times New Roman"/>
        </w:rPr>
        <w:t xml:space="preserve"> </w:t>
      </w:r>
      <w:r w:rsidRPr="00E82A42">
        <w:rPr>
          <w:rFonts w:ascii="Times New Roman" w:hAnsi="Times New Roman"/>
        </w:rPr>
        <w:t>tys.</w:t>
      </w:r>
      <w:r>
        <w:rPr>
          <w:rFonts w:ascii="Times New Roman" w:hAnsi="Times New Roman"/>
        </w:rPr>
        <w:t xml:space="preserve"> </w:t>
      </w:r>
      <w:r w:rsidRPr="00E82A42">
        <w:rPr>
          <w:rFonts w:ascii="Times New Roman" w:hAnsi="Times New Roman"/>
        </w:rPr>
        <w:t>tytułów</w:t>
      </w:r>
      <w:r>
        <w:rPr>
          <w:rFonts w:ascii="Times New Roman" w:hAnsi="Times New Roman"/>
        </w:rPr>
        <w:t xml:space="preserve"> </w:t>
      </w:r>
      <w:r w:rsidRPr="00E82A42">
        <w:rPr>
          <w:rFonts w:ascii="Times New Roman" w:hAnsi="Times New Roman"/>
        </w:rPr>
        <w:t>prasowych,</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tym</w:t>
      </w:r>
      <w:r>
        <w:rPr>
          <w:rFonts w:ascii="Times New Roman" w:hAnsi="Times New Roman"/>
        </w:rPr>
        <w:t xml:space="preserve"> </w:t>
      </w:r>
      <w:r w:rsidRPr="00E82A42">
        <w:rPr>
          <w:rFonts w:ascii="Times New Roman" w:hAnsi="Times New Roman"/>
        </w:rPr>
        <w:t>blisko</w:t>
      </w:r>
      <w:r>
        <w:rPr>
          <w:rFonts w:ascii="Times New Roman" w:hAnsi="Times New Roman"/>
        </w:rPr>
        <w:t xml:space="preserve"> </w:t>
      </w:r>
      <w:r w:rsidRPr="00E82A42">
        <w:rPr>
          <w:rFonts w:ascii="Times New Roman" w:hAnsi="Times New Roman"/>
        </w:rPr>
        <w:t>200</w:t>
      </w:r>
      <w:r>
        <w:rPr>
          <w:rFonts w:ascii="Times New Roman" w:hAnsi="Times New Roman"/>
        </w:rPr>
        <w:t xml:space="preserve"> </w:t>
      </w:r>
      <w:r w:rsidRPr="00E82A42">
        <w:rPr>
          <w:rFonts w:ascii="Times New Roman" w:hAnsi="Times New Roman"/>
        </w:rPr>
        <w:t>dzienników</w:t>
      </w:r>
      <w:r>
        <w:rPr>
          <w:rFonts w:ascii="Times New Roman" w:hAnsi="Times New Roman"/>
        </w:rPr>
        <w:t xml:space="preserve"> </w:t>
      </w:r>
      <w:r w:rsidRPr="00E82A42">
        <w:rPr>
          <w:rFonts w:ascii="Times New Roman" w:hAnsi="Times New Roman"/>
        </w:rPr>
        <w:t>i</w:t>
      </w:r>
      <w:r>
        <w:rPr>
          <w:rFonts w:ascii="Times New Roman" w:hAnsi="Times New Roman"/>
        </w:rPr>
        <w:t xml:space="preserve"> </w:t>
      </w:r>
      <w:r w:rsidRPr="00E82A42">
        <w:rPr>
          <w:rFonts w:ascii="Times New Roman" w:hAnsi="Times New Roman"/>
        </w:rPr>
        <w:t>przeszło</w:t>
      </w:r>
      <w:r>
        <w:rPr>
          <w:rFonts w:ascii="Times New Roman" w:hAnsi="Times New Roman"/>
        </w:rPr>
        <w:t xml:space="preserve"> </w:t>
      </w:r>
      <w:r w:rsidRPr="00E82A42">
        <w:rPr>
          <w:rFonts w:ascii="Times New Roman" w:hAnsi="Times New Roman"/>
        </w:rPr>
        <w:t>400</w:t>
      </w:r>
      <w:r>
        <w:rPr>
          <w:rFonts w:ascii="Times New Roman" w:hAnsi="Times New Roman"/>
        </w:rPr>
        <w:t xml:space="preserve"> </w:t>
      </w:r>
      <w:r w:rsidRPr="00E82A42">
        <w:rPr>
          <w:rFonts w:ascii="Times New Roman" w:hAnsi="Times New Roman"/>
        </w:rPr>
        <w:t>tygodników.</w:t>
      </w:r>
      <w:r>
        <w:rPr>
          <w:rFonts w:ascii="Times New Roman" w:hAnsi="Times New Roman"/>
        </w:rPr>
        <w:t xml:space="preserve"> </w:t>
      </w:r>
      <w:r w:rsidRPr="00E82A42">
        <w:rPr>
          <w:rFonts w:ascii="Times New Roman" w:hAnsi="Times New Roman"/>
        </w:rPr>
        <w:t>Blisko</w:t>
      </w:r>
      <w:r>
        <w:rPr>
          <w:rFonts w:ascii="Times New Roman" w:hAnsi="Times New Roman"/>
        </w:rPr>
        <w:t xml:space="preserve"> </w:t>
      </w:r>
      <w:r w:rsidRPr="00E82A42">
        <w:rPr>
          <w:rFonts w:ascii="Times New Roman" w:hAnsi="Times New Roman"/>
        </w:rPr>
        <w:t>900</w:t>
      </w:r>
      <w:r>
        <w:rPr>
          <w:rFonts w:ascii="Times New Roman" w:hAnsi="Times New Roman"/>
        </w:rPr>
        <w:t xml:space="preserve"> </w:t>
      </w:r>
      <w:r w:rsidRPr="00E82A42">
        <w:rPr>
          <w:rFonts w:ascii="Times New Roman" w:hAnsi="Times New Roman"/>
        </w:rPr>
        <w:t>dotyczyło</w:t>
      </w:r>
      <w:r>
        <w:rPr>
          <w:rFonts w:ascii="Times New Roman" w:hAnsi="Times New Roman"/>
        </w:rPr>
        <w:t xml:space="preserve"> </w:t>
      </w:r>
      <w:r w:rsidRPr="00E82A42">
        <w:rPr>
          <w:rFonts w:ascii="Times New Roman" w:hAnsi="Times New Roman"/>
        </w:rPr>
        <w:t>tematyki</w:t>
      </w:r>
      <w:r>
        <w:rPr>
          <w:rFonts w:ascii="Times New Roman" w:hAnsi="Times New Roman"/>
        </w:rPr>
        <w:t xml:space="preserve"> </w:t>
      </w:r>
      <w:r w:rsidRPr="00E82A42">
        <w:rPr>
          <w:rFonts w:ascii="Times New Roman" w:hAnsi="Times New Roman"/>
        </w:rPr>
        <w:t>ogólnoinformacyjnej,</w:t>
      </w:r>
      <w:r>
        <w:rPr>
          <w:rFonts w:ascii="Times New Roman" w:hAnsi="Times New Roman"/>
        </w:rPr>
        <w:t xml:space="preserve"> </w:t>
      </w:r>
      <w:r w:rsidRPr="00E82A42">
        <w:rPr>
          <w:rFonts w:ascii="Times New Roman" w:hAnsi="Times New Roman"/>
        </w:rPr>
        <w:t>literackiej</w:t>
      </w:r>
      <w:r>
        <w:rPr>
          <w:rFonts w:ascii="Times New Roman" w:hAnsi="Times New Roman"/>
        </w:rPr>
        <w:t xml:space="preserve"> </w:t>
      </w:r>
      <w:r w:rsidRPr="00E82A42">
        <w:rPr>
          <w:rFonts w:ascii="Times New Roman" w:hAnsi="Times New Roman"/>
        </w:rPr>
        <w:t>i</w:t>
      </w:r>
      <w:r>
        <w:rPr>
          <w:rFonts w:ascii="Times New Roman" w:hAnsi="Times New Roman"/>
        </w:rPr>
        <w:t xml:space="preserve"> </w:t>
      </w:r>
      <w:r w:rsidRPr="00E82A42">
        <w:rPr>
          <w:rFonts w:ascii="Times New Roman" w:hAnsi="Times New Roman"/>
        </w:rPr>
        <w:t>artystycznej.</w:t>
      </w:r>
      <w:r>
        <w:rPr>
          <w:rFonts w:ascii="Times New Roman" w:hAnsi="Times New Roman"/>
        </w:rPr>
        <w:t xml:space="preserve"> </w:t>
      </w:r>
      <w:r w:rsidRPr="00E82A42">
        <w:rPr>
          <w:rFonts w:ascii="Times New Roman" w:hAnsi="Times New Roman"/>
        </w:rPr>
        <w:t>Około</w:t>
      </w:r>
      <w:r>
        <w:rPr>
          <w:rFonts w:ascii="Times New Roman" w:hAnsi="Times New Roman"/>
        </w:rPr>
        <w:t xml:space="preserve"> </w:t>
      </w:r>
      <w:r w:rsidRPr="00E82A42">
        <w:rPr>
          <w:rFonts w:ascii="Times New Roman" w:hAnsi="Times New Roman"/>
        </w:rPr>
        <w:t>130</w:t>
      </w:r>
      <w:r>
        <w:rPr>
          <w:rFonts w:ascii="Times New Roman" w:hAnsi="Times New Roman"/>
        </w:rPr>
        <w:t xml:space="preserve"> </w:t>
      </w:r>
      <w:r w:rsidRPr="00E82A42">
        <w:rPr>
          <w:rFonts w:ascii="Times New Roman" w:hAnsi="Times New Roman"/>
        </w:rPr>
        <w:t>tytułów</w:t>
      </w:r>
      <w:r>
        <w:rPr>
          <w:rFonts w:ascii="Times New Roman" w:hAnsi="Times New Roman"/>
        </w:rPr>
        <w:t xml:space="preserve"> </w:t>
      </w:r>
      <w:r w:rsidRPr="00E82A42">
        <w:rPr>
          <w:rFonts w:ascii="Times New Roman" w:hAnsi="Times New Roman"/>
        </w:rPr>
        <w:t>ukazywało</w:t>
      </w:r>
      <w:r>
        <w:rPr>
          <w:rFonts w:ascii="Times New Roman" w:hAnsi="Times New Roman"/>
        </w:rPr>
        <w:t xml:space="preserve"> </w:t>
      </w:r>
      <w:r w:rsidRPr="00E82A42">
        <w:rPr>
          <w:rFonts w:ascii="Times New Roman" w:hAnsi="Times New Roman"/>
        </w:rPr>
        <w:t>się</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języku</w:t>
      </w:r>
      <w:r>
        <w:rPr>
          <w:rFonts w:ascii="Times New Roman" w:hAnsi="Times New Roman"/>
        </w:rPr>
        <w:t xml:space="preserve"> </w:t>
      </w:r>
      <w:r w:rsidRPr="00E82A42">
        <w:rPr>
          <w:rFonts w:ascii="Times New Roman" w:hAnsi="Times New Roman"/>
        </w:rPr>
        <w:t>jidysz</w:t>
      </w:r>
      <w:r>
        <w:rPr>
          <w:rFonts w:ascii="Times New Roman" w:hAnsi="Times New Roman"/>
        </w:rPr>
        <w:t xml:space="preserve"> </w:t>
      </w:r>
      <w:r w:rsidRPr="00E82A42">
        <w:rPr>
          <w:rFonts w:ascii="Times New Roman" w:hAnsi="Times New Roman"/>
        </w:rPr>
        <w:t>lub</w:t>
      </w:r>
      <w:r>
        <w:rPr>
          <w:rFonts w:ascii="Times New Roman" w:hAnsi="Times New Roman"/>
        </w:rPr>
        <w:t xml:space="preserve"> </w:t>
      </w:r>
      <w:r w:rsidRPr="00E82A42">
        <w:rPr>
          <w:rFonts w:ascii="Times New Roman" w:hAnsi="Times New Roman"/>
        </w:rPr>
        <w:t>hebrajskim.</w:t>
      </w:r>
      <w:r>
        <w:rPr>
          <w:rFonts w:ascii="Times New Roman" w:hAnsi="Times New Roman"/>
        </w:rPr>
        <w:t xml:space="preserve"> </w:t>
      </w:r>
      <w:r w:rsidRPr="00E82A42">
        <w:rPr>
          <w:rFonts w:ascii="Times New Roman" w:hAnsi="Times New Roman"/>
          <w:i/>
        </w:rPr>
        <w:t>Mały</w:t>
      </w:r>
      <w:r>
        <w:rPr>
          <w:rFonts w:ascii="Times New Roman" w:hAnsi="Times New Roman"/>
          <w:i/>
        </w:rPr>
        <w:t xml:space="preserve"> </w:t>
      </w:r>
      <w:r w:rsidRPr="00E82A42">
        <w:rPr>
          <w:rFonts w:ascii="Times New Roman" w:hAnsi="Times New Roman"/>
          <w:i/>
        </w:rPr>
        <w:t>rocznik</w:t>
      </w:r>
      <w:r>
        <w:rPr>
          <w:rFonts w:ascii="Times New Roman" w:hAnsi="Times New Roman"/>
          <w:i/>
        </w:rPr>
        <w:t xml:space="preserve"> </w:t>
      </w:r>
      <w:r w:rsidRPr="00E82A42">
        <w:rPr>
          <w:rFonts w:ascii="Times New Roman" w:hAnsi="Times New Roman"/>
          <w:i/>
        </w:rPr>
        <w:t>statystyczny</w:t>
      </w:r>
      <w:r>
        <w:rPr>
          <w:rFonts w:ascii="Times New Roman" w:hAnsi="Times New Roman"/>
          <w:i/>
        </w:rPr>
        <w:t xml:space="preserve"> </w:t>
      </w:r>
      <w:r w:rsidRPr="00E82A42">
        <w:rPr>
          <w:rFonts w:ascii="Times New Roman" w:hAnsi="Times New Roman"/>
          <w:i/>
        </w:rPr>
        <w:t>1939</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345.</w:t>
      </w:r>
      <w:r>
        <w:rPr>
          <w:rFonts w:ascii="Times New Roman" w:hAnsi="Times New Roman"/>
        </w:rPr>
        <w:t xml:space="preserve"> </w:t>
      </w:r>
    </w:p>
  </w:footnote>
  <w:footnote w:id="3">
    <w:p w14:paraId="403F3351" w14:textId="3CDA30AE" w:rsidR="008F7038" w:rsidRPr="00E82A42"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Więcej</w:t>
      </w:r>
      <w:r>
        <w:rPr>
          <w:rFonts w:ascii="Times New Roman" w:hAnsi="Times New Roman"/>
        </w:rPr>
        <w:t xml:space="preserve"> </w:t>
      </w:r>
      <w:r w:rsidRPr="00E82A42">
        <w:rPr>
          <w:rFonts w:ascii="Times New Roman" w:hAnsi="Times New Roman"/>
        </w:rPr>
        <w:t>na</w:t>
      </w:r>
      <w:r>
        <w:rPr>
          <w:rFonts w:ascii="Times New Roman" w:hAnsi="Times New Roman"/>
        </w:rPr>
        <w:t xml:space="preserve"> </w:t>
      </w:r>
      <w:r w:rsidRPr="00E82A42">
        <w:rPr>
          <w:rFonts w:ascii="Times New Roman" w:hAnsi="Times New Roman"/>
        </w:rPr>
        <w:t>temat</w:t>
      </w:r>
      <w:r>
        <w:rPr>
          <w:rFonts w:ascii="Times New Roman" w:hAnsi="Times New Roman"/>
        </w:rPr>
        <w:t xml:space="preserve"> </w:t>
      </w:r>
      <w:r w:rsidRPr="00E82A42">
        <w:rPr>
          <w:rFonts w:ascii="Times New Roman" w:hAnsi="Times New Roman"/>
        </w:rPr>
        <w:t>kształtowania</w:t>
      </w:r>
      <w:r>
        <w:rPr>
          <w:rFonts w:ascii="Times New Roman" w:hAnsi="Times New Roman"/>
        </w:rPr>
        <w:t xml:space="preserve"> </w:t>
      </w:r>
      <w:r w:rsidRPr="00E82A42">
        <w:rPr>
          <w:rFonts w:ascii="Times New Roman" w:hAnsi="Times New Roman"/>
        </w:rPr>
        <w:t>się</w:t>
      </w:r>
      <w:r>
        <w:rPr>
          <w:rFonts w:ascii="Times New Roman" w:hAnsi="Times New Roman"/>
        </w:rPr>
        <w:t xml:space="preserve"> </w:t>
      </w:r>
      <w:r w:rsidRPr="00E82A42">
        <w:rPr>
          <w:rFonts w:ascii="Times New Roman" w:hAnsi="Times New Roman"/>
        </w:rPr>
        <w:t>żydowskiej</w:t>
      </w:r>
      <w:r>
        <w:rPr>
          <w:rFonts w:ascii="Times New Roman" w:hAnsi="Times New Roman"/>
        </w:rPr>
        <w:t xml:space="preserve"> </w:t>
      </w:r>
      <w:r w:rsidRPr="00E82A42">
        <w:rPr>
          <w:rFonts w:ascii="Times New Roman" w:hAnsi="Times New Roman"/>
        </w:rPr>
        <w:t>sfery</w:t>
      </w:r>
      <w:r>
        <w:rPr>
          <w:rFonts w:ascii="Times New Roman" w:hAnsi="Times New Roman"/>
        </w:rPr>
        <w:t xml:space="preserve"> </w:t>
      </w:r>
      <w:r w:rsidRPr="00E82A42">
        <w:rPr>
          <w:rFonts w:ascii="Times New Roman" w:hAnsi="Times New Roman"/>
        </w:rPr>
        <w:t>publicznej</w:t>
      </w:r>
      <w:r>
        <w:rPr>
          <w:rFonts w:ascii="Times New Roman" w:hAnsi="Times New Roman"/>
        </w:rPr>
        <w:t xml:space="preserve"> </w:t>
      </w:r>
      <w:r w:rsidRPr="00E82A42">
        <w:rPr>
          <w:rFonts w:ascii="Times New Roman" w:hAnsi="Times New Roman"/>
        </w:rPr>
        <w:t>zob.</w:t>
      </w:r>
      <w:r>
        <w:rPr>
          <w:rFonts w:ascii="Times New Roman" w:hAnsi="Times New Roman"/>
        </w:rPr>
        <w:t xml:space="preserve"> </w:t>
      </w:r>
      <w:r w:rsidRPr="00E82A42">
        <w:rPr>
          <w:rFonts w:ascii="Times New Roman" w:hAnsi="Times New Roman"/>
          <w:lang w:val="en-US"/>
        </w:rPr>
        <w:t>Scott</w:t>
      </w:r>
      <w:r>
        <w:rPr>
          <w:rFonts w:ascii="Times New Roman" w:hAnsi="Times New Roman"/>
          <w:lang w:val="en-US"/>
        </w:rPr>
        <w:t xml:space="preserve"> </w:t>
      </w:r>
      <w:r w:rsidRPr="00E82A42">
        <w:rPr>
          <w:rFonts w:ascii="Times New Roman" w:hAnsi="Times New Roman"/>
          <w:lang w:val="en-US"/>
        </w:rPr>
        <w:t>Ury,</w:t>
      </w:r>
      <w:r>
        <w:rPr>
          <w:rFonts w:ascii="Times New Roman" w:hAnsi="Times New Roman"/>
          <w:lang w:val="en-US"/>
        </w:rPr>
        <w:t xml:space="preserve"> </w:t>
      </w:r>
      <w:r w:rsidRPr="00E82A42">
        <w:rPr>
          <w:rFonts w:ascii="Times New Roman" w:hAnsi="Times New Roman"/>
          <w:i/>
          <w:lang w:val="en-US"/>
        </w:rPr>
        <w:t>Barricades</w:t>
      </w:r>
      <w:r>
        <w:rPr>
          <w:rFonts w:ascii="Times New Roman" w:hAnsi="Times New Roman"/>
          <w:i/>
          <w:lang w:val="en-US"/>
        </w:rPr>
        <w:t xml:space="preserve"> </w:t>
      </w:r>
      <w:r w:rsidRPr="00E82A42">
        <w:rPr>
          <w:rFonts w:ascii="Times New Roman" w:hAnsi="Times New Roman"/>
          <w:i/>
          <w:lang w:val="en-US"/>
        </w:rPr>
        <w:t>and</w:t>
      </w:r>
      <w:r>
        <w:rPr>
          <w:rFonts w:ascii="Times New Roman" w:hAnsi="Times New Roman"/>
          <w:i/>
          <w:lang w:val="en-US"/>
        </w:rPr>
        <w:t xml:space="preserve"> </w:t>
      </w:r>
      <w:r w:rsidRPr="00E82A42">
        <w:rPr>
          <w:rFonts w:ascii="Times New Roman" w:hAnsi="Times New Roman"/>
          <w:i/>
          <w:lang w:val="en-US"/>
        </w:rPr>
        <w:t>Banners.</w:t>
      </w:r>
      <w:r>
        <w:rPr>
          <w:rFonts w:ascii="Times New Roman" w:hAnsi="Times New Roman"/>
          <w:i/>
          <w:lang w:val="en-US"/>
        </w:rPr>
        <w:t xml:space="preserve"> </w:t>
      </w:r>
      <w:r w:rsidRPr="00E82A42">
        <w:rPr>
          <w:rFonts w:ascii="Times New Roman" w:hAnsi="Times New Roman"/>
          <w:i/>
          <w:lang w:val="en-US"/>
        </w:rPr>
        <w:t>The</w:t>
      </w:r>
      <w:r>
        <w:rPr>
          <w:rFonts w:ascii="Times New Roman" w:hAnsi="Times New Roman"/>
          <w:i/>
          <w:lang w:val="en-US"/>
        </w:rPr>
        <w:t xml:space="preserve"> </w:t>
      </w:r>
      <w:r w:rsidRPr="00E82A42">
        <w:rPr>
          <w:rFonts w:ascii="Times New Roman" w:hAnsi="Times New Roman"/>
          <w:i/>
          <w:lang w:val="en-US"/>
        </w:rPr>
        <w:t>revolution</w:t>
      </w:r>
      <w:r>
        <w:rPr>
          <w:rFonts w:ascii="Times New Roman" w:hAnsi="Times New Roman"/>
          <w:i/>
          <w:lang w:val="en-US"/>
        </w:rPr>
        <w:t xml:space="preserve"> </w:t>
      </w:r>
      <w:r w:rsidRPr="00E82A42">
        <w:rPr>
          <w:rFonts w:ascii="Times New Roman" w:hAnsi="Times New Roman"/>
          <w:i/>
          <w:lang w:val="en-US"/>
        </w:rPr>
        <w:t>of</w:t>
      </w:r>
      <w:r>
        <w:rPr>
          <w:rFonts w:ascii="Times New Roman" w:hAnsi="Times New Roman"/>
          <w:i/>
          <w:lang w:val="en-US"/>
        </w:rPr>
        <w:t xml:space="preserve"> </w:t>
      </w:r>
      <w:r w:rsidRPr="00E82A42">
        <w:rPr>
          <w:rFonts w:ascii="Times New Roman" w:hAnsi="Times New Roman"/>
          <w:i/>
          <w:lang w:val="en-US"/>
        </w:rPr>
        <w:t>1905</w:t>
      </w:r>
      <w:r>
        <w:rPr>
          <w:rFonts w:ascii="Times New Roman" w:hAnsi="Times New Roman"/>
          <w:i/>
          <w:lang w:val="en-US"/>
        </w:rPr>
        <w:t xml:space="preserve"> </w:t>
      </w:r>
      <w:r w:rsidRPr="00E82A42">
        <w:rPr>
          <w:rFonts w:ascii="Times New Roman" w:hAnsi="Times New Roman"/>
          <w:i/>
          <w:lang w:val="en-US"/>
        </w:rPr>
        <w:t>and</w:t>
      </w:r>
      <w:r>
        <w:rPr>
          <w:rFonts w:ascii="Times New Roman" w:hAnsi="Times New Roman"/>
          <w:i/>
          <w:lang w:val="en-US"/>
        </w:rPr>
        <w:t xml:space="preserve"> </w:t>
      </w:r>
      <w:r w:rsidRPr="00E82A42">
        <w:rPr>
          <w:rFonts w:ascii="Times New Roman" w:hAnsi="Times New Roman"/>
          <w:i/>
          <w:lang w:val="en-US"/>
        </w:rPr>
        <w:t>the</w:t>
      </w:r>
      <w:r>
        <w:rPr>
          <w:rFonts w:ascii="Times New Roman" w:hAnsi="Times New Roman"/>
          <w:i/>
          <w:lang w:val="en-US"/>
        </w:rPr>
        <w:t xml:space="preserve"> </w:t>
      </w:r>
      <w:r w:rsidRPr="00E82A42">
        <w:rPr>
          <w:rFonts w:ascii="Times New Roman" w:hAnsi="Times New Roman"/>
          <w:i/>
          <w:lang w:val="en-US"/>
        </w:rPr>
        <w:t>transformation</w:t>
      </w:r>
      <w:r>
        <w:rPr>
          <w:rFonts w:ascii="Times New Roman" w:hAnsi="Times New Roman"/>
          <w:i/>
          <w:lang w:val="en-US"/>
        </w:rPr>
        <w:t xml:space="preserve"> </w:t>
      </w:r>
      <w:r w:rsidRPr="00E82A42">
        <w:rPr>
          <w:rFonts w:ascii="Times New Roman" w:hAnsi="Times New Roman"/>
          <w:i/>
          <w:lang w:val="en-US"/>
        </w:rPr>
        <w:t>of</w:t>
      </w:r>
      <w:r>
        <w:rPr>
          <w:rFonts w:ascii="Times New Roman" w:hAnsi="Times New Roman"/>
          <w:i/>
          <w:lang w:val="en-US"/>
        </w:rPr>
        <w:t xml:space="preserve"> </w:t>
      </w:r>
      <w:r w:rsidRPr="00E82A42">
        <w:rPr>
          <w:rFonts w:ascii="Times New Roman" w:hAnsi="Times New Roman"/>
          <w:i/>
          <w:lang w:val="en-US"/>
        </w:rPr>
        <w:t>Warsaw</w:t>
      </w:r>
      <w:r>
        <w:rPr>
          <w:rFonts w:ascii="Times New Roman" w:hAnsi="Times New Roman"/>
          <w:i/>
          <w:lang w:val="en-US"/>
        </w:rPr>
        <w:t xml:space="preserve"> </w:t>
      </w:r>
      <w:r w:rsidRPr="00E82A42">
        <w:rPr>
          <w:rFonts w:ascii="Times New Roman" w:hAnsi="Times New Roman"/>
          <w:i/>
          <w:lang w:val="en-US"/>
        </w:rPr>
        <w:t>Jewry</w:t>
      </w:r>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Stanford:</w:t>
      </w:r>
      <w:r>
        <w:rPr>
          <w:rFonts w:ascii="Times New Roman" w:hAnsi="Times New Roman"/>
          <w:lang w:val="en-US"/>
        </w:rPr>
        <w:t xml:space="preserve"> </w:t>
      </w:r>
      <w:r w:rsidRPr="00E82A42">
        <w:rPr>
          <w:rFonts w:ascii="Times New Roman" w:hAnsi="Times New Roman"/>
          <w:lang w:val="en-US"/>
        </w:rPr>
        <w:t>Stanford</w:t>
      </w:r>
      <w:r>
        <w:rPr>
          <w:rFonts w:ascii="Times New Roman" w:hAnsi="Times New Roman"/>
          <w:lang w:val="en-US"/>
        </w:rPr>
        <w:t xml:space="preserve"> </w:t>
      </w:r>
      <w:r w:rsidRPr="00E82A42">
        <w:rPr>
          <w:rFonts w:ascii="Times New Roman" w:hAnsi="Times New Roman"/>
          <w:lang w:val="en-US"/>
        </w:rPr>
        <w:t>University</w:t>
      </w:r>
      <w:r>
        <w:rPr>
          <w:rFonts w:ascii="Times New Roman" w:hAnsi="Times New Roman"/>
          <w:lang w:val="en-US"/>
        </w:rPr>
        <w:t xml:space="preserve"> </w:t>
      </w:r>
      <w:r w:rsidRPr="00E82A42">
        <w:rPr>
          <w:rFonts w:ascii="Times New Roman" w:hAnsi="Times New Roman"/>
          <w:lang w:val="en-US"/>
        </w:rPr>
        <w:t>Press,</w:t>
      </w:r>
      <w:r>
        <w:rPr>
          <w:rFonts w:ascii="Times New Roman" w:hAnsi="Times New Roman"/>
          <w:lang w:val="en-US"/>
        </w:rPr>
        <w:t xml:space="preserve"> </w:t>
      </w:r>
      <w:r w:rsidRPr="00E82A42">
        <w:rPr>
          <w:rFonts w:ascii="Times New Roman" w:hAnsi="Times New Roman"/>
          <w:lang w:val="en-US"/>
        </w:rPr>
        <w:t>2012,</w:t>
      </w:r>
      <w:r>
        <w:rPr>
          <w:rFonts w:ascii="Times New Roman" w:hAnsi="Times New Roman"/>
          <w:lang w:val="en-US"/>
        </w:rPr>
        <w:t xml:space="preserve"> </w:t>
      </w:r>
      <w:r w:rsidRPr="00E82A42">
        <w:rPr>
          <w:rFonts w:ascii="Times New Roman" w:hAnsi="Times New Roman"/>
          <w:lang w:val="en-US"/>
        </w:rPr>
        <w:t>s.</w:t>
      </w:r>
      <w:r>
        <w:rPr>
          <w:rFonts w:ascii="Times New Roman" w:hAnsi="Times New Roman"/>
          <w:lang w:val="en-US"/>
        </w:rPr>
        <w:t xml:space="preserve"> </w:t>
      </w:r>
      <w:r w:rsidRPr="00E82A42">
        <w:rPr>
          <w:rFonts w:ascii="Times New Roman" w:hAnsi="Times New Roman"/>
          <w:lang w:val="en-US"/>
        </w:rPr>
        <w:t>141</w:t>
      </w:r>
      <w:r>
        <w:rPr>
          <w:rFonts w:ascii="Times New Roman" w:hAnsi="Times New Roman"/>
          <w:lang w:val="en-US"/>
        </w:rPr>
        <w:t>–</w:t>
      </w:r>
      <w:r w:rsidRPr="00E82A42">
        <w:rPr>
          <w:rFonts w:ascii="Times New Roman" w:hAnsi="Times New Roman"/>
          <w:lang w:val="en-US"/>
        </w:rPr>
        <w:t>171</w:t>
      </w:r>
      <w:r>
        <w:rPr>
          <w:rFonts w:ascii="Times New Roman" w:hAnsi="Times New Roman"/>
          <w:lang w:val="en-US"/>
        </w:rPr>
        <w:t>.</w:t>
      </w:r>
    </w:p>
  </w:footnote>
  <w:footnote w:id="4">
    <w:p w14:paraId="53A07B6C" w14:textId="133DC404"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Chaim</w:t>
      </w:r>
      <w:r>
        <w:rPr>
          <w:rFonts w:ascii="Times New Roman" w:hAnsi="Times New Roman"/>
        </w:rPr>
        <w:t xml:space="preserve"> </w:t>
      </w:r>
      <w:r w:rsidRPr="00E82A42">
        <w:rPr>
          <w:rFonts w:ascii="Times New Roman" w:hAnsi="Times New Roman"/>
        </w:rPr>
        <w:t>Aron</w:t>
      </w:r>
      <w:r>
        <w:rPr>
          <w:rFonts w:ascii="Times New Roman" w:hAnsi="Times New Roman"/>
        </w:rPr>
        <w:t xml:space="preserve"> </w:t>
      </w:r>
      <w:r w:rsidRPr="00E82A42">
        <w:rPr>
          <w:rFonts w:ascii="Times New Roman" w:hAnsi="Times New Roman"/>
        </w:rPr>
        <w:t>Kap</w:t>
      </w:r>
      <w:r>
        <w:rPr>
          <w:rFonts w:ascii="Times New Roman" w:hAnsi="Times New Roman"/>
        </w:rPr>
        <w:t>ł</w:t>
      </w:r>
      <w:r w:rsidRPr="00E82A42">
        <w:rPr>
          <w:rFonts w:ascii="Times New Roman" w:hAnsi="Times New Roman"/>
        </w:rPr>
        <w:t>an,</w:t>
      </w:r>
      <w:r>
        <w:rPr>
          <w:rFonts w:ascii="Times New Roman" w:hAnsi="Times New Roman"/>
        </w:rPr>
        <w:t xml:space="preserve"> </w:t>
      </w:r>
      <w:r w:rsidRPr="00E82A42">
        <w:rPr>
          <w:rFonts w:ascii="Times New Roman" w:hAnsi="Times New Roman"/>
          <w:i/>
        </w:rPr>
        <w:t>Dziennik</w:t>
      </w:r>
      <w:r>
        <w:rPr>
          <w:rFonts w:ascii="Times New Roman" w:hAnsi="Times New Roman"/>
          <w:i/>
        </w:rPr>
        <w:t xml:space="preserve"> </w:t>
      </w:r>
      <w:r w:rsidRPr="00E82A42">
        <w:rPr>
          <w:rFonts w:ascii="Times New Roman" w:hAnsi="Times New Roman"/>
          <w:i/>
        </w:rPr>
        <w:t>1939.</w:t>
      </w:r>
      <w:r>
        <w:rPr>
          <w:rFonts w:ascii="Times New Roman" w:hAnsi="Times New Roman"/>
          <w:i/>
        </w:rPr>
        <w:t xml:space="preserve"> </w:t>
      </w:r>
      <w:r w:rsidRPr="00E82A42">
        <w:rPr>
          <w:rFonts w:ascii="Times New Roman" w:hAnsi="Times New Roman"/>
          <w:i/>
        </w:rPr>
        <w:t>Megila</w:t>
      </w:r>
      <w:r>
        <w:rPr>
          <w:rFonts w:ascii="Times New Roman" w:hAnsi="Times New Roman"/>
          <w:i/>
        </w:rPr>
        <w:t xml:space="preserve"> </w:t>
      </w:r>
      <w:r w:rsidRPr="00E82A42">
        <w:rPr>
          <w:rFonts w:ascii="Times New Roman" w:hAnsi="Times New Roman"/>
          <w:i/>
        </w:rPr>
        <w:t>życia</w:t>
      </w:r>
      <w:r w:rsidRPr="00E82A42">
        <w:rPr>
          <w:rFonts w:ascii="Times New Roman" w:hAnsi="Times New Roman"/>
        </w:rPr>
        <w:t>,</w:t>
      </w:r>
      <w:r>
        <w:rPr>
          <w:rFonts w:ascii="Times New Roman" w:hAnsi="Times New Roman"/>
        </w:rPr>
        <w:t xml:space="preserve"> </w:t>
      </w:r>
      <w:r w:rsidRPr="00E82A42">
        <w:rPr>
          <w:rFonts w:ascii="Times New Roman" w:hAnsi="Times New Roman"/>
        </w:rPr>
        <w:t>oprac.</w:t>
      </w:r>
      <w:r>
        <w:rPr>
          <w:rFonts w:ascii="Times New Roman" w:hAnsi="Times New Roman"/>
        </w:rPr>
        <w:t xml:space="preserve"> </w:t>
      </w:r>
      <w:r w:rsidRPr="00E82A42">
        <w:rPr>
          <w:rFonts w:ascii="Times New Roman" w:hAnsi="Times New Roman"/>
        </w:rPr>
        <w:t>Blanka</w:t>
      </w:r>
      <w:r>
        <w:rPr>
          <w:rFonts w:ascii="Times New Roman" w:hAnsi="Times New Roman"/>
        </w:rPr>
        <w:t xml:space="preserve"> </w:t>
      </w:r>
      <w:r w:rsidRPr="00E82A42">
        <w:rPr>
          <w:rFonts w:ascii="Times New Roman" w:hAnsi="Times New Roman"/>
        </w:rPr>
        <w:t>Górecka,</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Ż</w:t>
      </w:r>
      <w:r>
        <w:rPr>
          <w:rFonts w:ascii="Times New Roman" w:hAnsi="Times New Roman"/>
        </w:rPr>
        <w:t>IH</w:t>
      </w:r>
      <w:r w:rsidRPr="00E82A42">
        <w:rPr>
          <w:rFonts w:ascii="Times New Roman" w:hAnsi="Times New Roman"/>
        </w:rPr>
        <w:t>,</w:t>
      </w:r>
      <w:r>
        <w:rPr>
          <w:rFonts w:ascii="Times New Roman" w:hAnsi="Times New Roman"/>
        </w:rPr>
        <w:t xml:space="preserve"> </w:t>
      </w:r>
      <w:r w:rsidRPr="00E82A42">
        <w:rPr>
          <w:rFonts w:ascii="Times New Roman" w:hAnsi="Times New Roman"/>
        </w:rPr>
        <w:t>2019,</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58</w:t>
      </w:r>
      <w:r>
        <w:rPr>
          <w:rFonts w:ascii="Times New Roman" w:hAnsi="Times New Roman"/>
        </w:rPr>
        <w:t>.</w:t>
      </w:r>
    </w:p>
  </w:footnote>
  <w:footnote w:id="5">
    <w:p w14:paraId="4EABC5A3" w14:textId="3DC153BE"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Ludwik</w:t>
      </w:r>
      <w:r>
        <w:rPr>
          <w:rFonts w:ascii="Times New Roman" w:hAnsi="Times New Roman"/>
        </w:rPr>
        <w:t xml:space="preserve"> </w:t>
      </w:r>
      <w:r w:rsidRPr="00E82A42">
        <w:rPr>
          <w:rFonts w:ascii="Times New Roman" w:hAnsi="Times New Roman"/>
        </w:rPr>
        <w:t>Landau,</w:t>
      </w:r>
      <w:r>
        <w:rPr>
          <w:rFonts w:ascii="Times New Roman" w:hAnsi="Times New Roman"/>
        </w:rPr>
        <w:t xml:space="preserve"> </w:t>
      </w:r>
      <w:r w:rsidRPr="00E82A42">
        <w:rPr>
          <w:rFonts w:ascii="Times New Roman" w:hAnsi="Times New Roman"/>
          <w:i/>
        </w:rPr>
        <w:t>Kronika</w:t>
      </w:r>
      <w:r>
        <w:rPr>
          <w:rFonts w:ascii="Times New Roman" w:hAnsi="Times New Roman"/>
          <w:i/>
        </w:rPr>
        <w:t xml:space="preserve"> </w:t>
      </w:r>
      <w:r w:rsidRPr="00E82A42">
        <w:rPr>
          <w:rFonts w:ascii="Times New Roman" w:hAnsi="Times New Roman"/>
          <w:i/>
        </w:rPr>
        <w:t>lat</w:t>
      </w:r>
      <w:r>
        <w:rPr>
          <w:rFonts w:ascii="Times New Roman" w:hAnsi="Times New Roman"/>
          <w:i/>
        </w:rPr>
        <w:t xml:space="preserve"> </w:t>
      </w:r>
      <w:r w:rsidRPr="00E82A42">
        <w:rPr>
          <w:rFonts w:ascii="Times New Roman" w:hAnsi="Times New Roman"/>
          <w:i/>
        </w:rPr>
        <w:t>wojny</w:t>
      </w:r>
      <w:r>
        <w:rPr>
          <w:rFonts w:ascii="Times New Roman" w:hAnsi="Times New Roman"/>
          <w:i/>
        </w:rPr>
        <w:t xml:space="preserve"> </w:t>
      </w:r>
      <w:r w:rsidRPr="00E82A42">
        <w:rPr>
          <w:rFonts w:ascii="Times New Roman" w:hAnsi="Times New Roman"/>
          <w:i/>
        </w:rPr>
        <w:t>i</w:t>
      </w:r>
      <w:r>
        <w:rPr>
          <w:rFonts w:ascii="Times New Roman" w:hAnsi="Times New Roman"/>
          <w:i/>
        </w:rPr>
        <w:t xml:space="preserve"> </w:t>
      </w:r>
      <w:r w:rsidRPr="00E82A42">
        <w:rPr>
          <w:rFonts w:ascii="Times New Roman" w:hAnsi="Times New Roman"/>
          <w:i/>
        </w:rPr>
        <w:t>okupacji</w:t>
      </w:r>
      <w:r w:rsidRPr="004D07FA">
        <w:rPr>
          <w:rFonts w:ascii="Times New Roman" w:hAnsi="Times New Roman"/>
        </w:rPr>
        <w:t xml:space="preserve">, </w:t>
      </w:r>
      <w:r>
        <w:rPr>
          <w:rFonts w:ascii="Times New Roman" w:hAnsi="Times New Roman"/>
        </w:rPr>
        <w:t>t. 1</w:t>
      </w:r>
      <w:r w:rsidRPr="00E82A42">
        <w:rPr>
          <w:rFonts w:ascii="Times New Roman" w:hAnsi="Times New Roman"/>
        </w:rPr>
        <w:t>,</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P</w:t>
      </w:r>
      <w:r>
        <w:rPr>
          <w:rFonts w:ascii="Times New Roman" w:hAnsi="Times New Roman"/>
        </w:rPr>
        <w:t xml:space="preserve">WN, </w:t>
      </w:r>
      <w:r w:rsidRPr="00E82A42">
        <w:rPr>
          <w:rFonts w:ascii="Times New Roman" w:hAnsi="Times New Roman"/>
        </w:rPr>
        <w:t>1962,</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6</w:t>
      </w:r>
      <w:r>
        <w:rPr>
          <w:rFonts w:ascii="Times New Roman" w:hAnsi="Times New Roman"/>
        </w:rPr>
        <w:t xml:space="preserve">. </w:t>
      </w:r>
    </w:p>
  </w:footnote>
  <w:footnote w:id="6">
    <w:p w14:paraId="2EC9CB2B" w14:textId="4BAE5379"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Andrzej</w:t>
      </w:r>
      <w:r>
        <w:rPr>
          <w:rFonts w:ascii="Times New Roman" w:hAnsi="Times New Roman"/>
        </w:rPr>
        <w:t xml:space="preserve"> </w:t>
      </w:r>
      <w:r w:rsidRPr="00E82A42">
        <w:rPr>
          <w:rFonts w:ascii="Times New Roman" w:hAnsi="Times New Roman"/>
        </w:rPr>
        <w:t>Paczkowski,</w:t>
      </w:r>
      <w:r>
        <w:rPr>
          <w:rFonts w:ascii="Times New Roman" w:hAnsi="Times New Roman"/>
        </w:rPr>
        <w:t xml:space="preserve"> </w:t>
      </w:r>
      <w:r w:rsidRPr="00E82A42">
        <w:rPr>
          <w:rFonts w:ascii="Times New Roman" w:hAnsi="Times New Roman"/>
          <w:i/>
        </w:rPr>
        <w:t>Prasa</w:t>
      </w:r>
      <w:r>
        <w:rPr>
          <w:rFonts w:ascii="Times New Roman" w:hAnsi="Times New Roman"/>
          <w:i/>
        </w:rPr>
        <w:t xml:space="preserve"> </w:t>
      </w:r>
      <w:r w:rsidRPr="00E82A42">
        <w:rPr>
          <w:rFonts w:ascii="Times New Roman" w:hAnsi="Times New Roman"/>
          <w:i/>
        </w:rPr>
        <w:t>codzienna</w:t>
      </w:r>
      <w:r>
        <w:rPr>
          <w:rFonts w:ascii="Times New Roman" w:hAnsi="Times New Roman"/>
          <w:i/>
        </w:rPr>
        <w:t xml:space="preserve"> </w:t>
      </w:r>
      <w:r w:rsidRPr="00E82A42">
        <w:rPr>
          <w:rFonts w:ascii="Times New Roman" w:hAnsi="Times New Roman"/>
          <w:i/>
        </w:rPr>
        <w:t>Warszawy</w:t>
      </w:r>
      <w:r>
        <w:rPr>
          <w:rFonts w:ascii="Times New Roman" w:hAnsi="Times New Roman"/>
          <w:i/>
        </w:rPr>
        <w:t xml:space="preserve"> </w:t>
      </w:r>
      <w:r w:rsidRPr="00E82A42">
        <w:rPr>
          <w:rFonts w:ascii="Times New Roman" w:hAnsi="Times New Roman"/>
          <w:i/>
        </w:rPr>
        <w:t>w</w:t>
      </w:r>
      <w:r>
        <w:rPr>
          <w:rFonts w:ascii="Times New Roman" w:hAnsi="Times New Roman"/>
          <w:i/>
        </w:rPr>
        <w:t xml:space="preserve"> </w:t>
      </w:r>
      <w:r w:rsidRPr="00E82A42">
        <w:rPr>
          <w:rFonts w:ascii="Times New Roman" w:hAnsi="Times New Roman"/>
          <w:i/>
        </w:rPr>
        <w:t>latach</w:t>
      </w:r>
      <w:r>
        <w:rPr>
          <w:rFonts w:ascii="Times New Roman" w:hAnsi="Times New Roman"/>
          <w:i/>
        </w:rPr>
        <w:t xml:space="preserve"> </w:t>
      </w:r>
      <w:r w:rsidRPr="00E82A42">
        <w:rPr>
          <w:rFonts w:ascii="Times New Roman" w:hAnsi="Times New Roman"/>
          <w:i/>
        </w:rPr>
        <w:t>1918</w:t>
      </w:r>
      <w:r>
        <w:rPr>
          <w:rFonts w:ascii="Times New Roman" w:hAnsi="Times New Roman"/>
          <w:i/>
        </w:rPr>
        <w:t>–</w:t>
      </w:r>
      <w:r w:rsidRPr="00E82A42">
        <w:rPr>
          <w:rFonts w:ascii="Times New Roman" w:hAnsi="Times New Roman"/>
          <w:i/>
        </w:rPr>
        <w:t>1939</w:t>
      </w:r>
      <w:r w:rsidRPr="00E82A42">
        <w:rPr>
          <w:rFonts w:ascii="Times New Roman" w:hAnsi="Times New Roman"/>
        </w:rPr>
        <w:t>,</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PWN,</w:t>
      </w:r>
      <w:r>
        <w:rPr>
          <w:rFonts w:ascii="Times New Roman" w:hAnsi="Times New Roman"/>
        </w:rPr>
        <w:t xml:space="preserve"> </w:t>
      </w:r>
      <w:r w:rsidRPr="00E82A42">
        <w:rPr>
          <w:rFonts w:ascii="Times New Roman" w:hAnsi="Times New Roman"/>
        </w:rPr>
        <w:t>1983,</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w:t>
      </w:r>
      <w:r>
        <w:rPr>
          <w:rFonts w:ascii="Times New Roman" w:hAnsi="Times New Roman"/>
        </w:rPr>
        <w:t>–</w:t>
      </w:r>
      <w:r w:rsidRPr="00E82A42">
        <w:rPr>
          <w:rFonts w:ascii="Times New Roman" w:hAnsi="Times New Roman"/>
        </w:rPr>
        <w:t>6.</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samej</w:t>
      </w:r>
      <w:r>
        <w:rPr>
          <w:rFonts w:ascii="Times New Roman" w:hAnsi="Times New Roman"/>
        </w:rPr>
        <w:t xml:space="preserve"> </w:t>
      </w:r>
      <w:r w:rsidRPr="00E82A42">
        <w:rPr>
          <w:rFonts w:ascii="Times New Roman" w:hAnsi="Times New Roman"/>
        </w:rPr>
        <w:t>Warszawie</w:t>
      </w:r>
      <w:r>
        <w:rPr>
          <w:rFonts w:ascii="Times New Roman" w:hAnsi="Times New Roman"/>
        </w:rPr>
        <w:t xml:space="preserve"> </w:t>
      </w:r>
      <w:r w:rsidRPr="00E82A42">
        <w:rPr>
          <w:rFonts w:ascii="Times New Roman" w:hAnsi="Times New Roman"/>
        </w:rPr>
        <w:t>ukazywało</w:t>
      </w:r>
      <w:r>
        <w:rPr>
          <w:rFonts w:ascii="Times New Roman" w:hAnsi="Times New Roman"/>
        </w:rPr>
        <w:t xml:space="preserve"> </w:t>
      </w:r>
      <w:r w:rsidRPr="00E82A42">
        <w:rPr>
          <w:rFonts w:ascii="Times New Roman" w:hAnsi="Times New Roman"/>
        </w:rPr>
        <w:t>1120</w:t>
      </w:r>
      <w:r>
        <w:rPr>
          <w:rFonts w:ascii="Times New Roman" w:hAnsi="Times New Roman"/>
        </w:rPr>
        <w:t xml:space="preserve"> </w:t>
      </w:r>
      <w:r w:rsidRPr="00E82A42">
        <w:rPr>
          <w:rFonts w:ascii="Times New Roman" w:hAnsi="Times New Roman"/>
        </w:rPr>
        <w:t>tytułów</w:t>
      </w:r>
      <w:r>
        <w:rPr>
          <w:rFonts w:ascii="Times New Roman" w:hAnsi="Times New Roman"/>
        </w:rPr>
        <w:t xml:space="preserve"> </w:t>
      </w:r>
      <w:r w:rsidRPr="00E82A42">
        <w:rPr>
          <w:rFonts w:ascii="Times New Roman" w:hAnsi="Times New Roman"/>
        </w:rPr>
        <w:t>prasowych,</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tym</w:t>
      </w:r>
      <w:r>
        <w:rPr>
          <w:rFonts w:ascii="Times New Roman" w:hAnsi="Times New Roman"/>
        </w:rPr>
        <w:t xml:space="preserve"> </w:t>
      </w:r>
      <w:r w:rsidRPr="00E82A42">
        <w:rPr>
          <w:rFonts w:ascii="Times New Roman" w:hAnsi="Times New Roman"/>
        </w:rPr>
        <w:t>47</w:t>
      </w:r>
      <w:r>
        <w:rPr>
          <w:rFonts w:ascii="Times New Roman" w:hAnsi="Times New Roman"/>
        </w:rPr>
        <w:t xml:space="preserve"> </w:t>
      </w:r>
      <w:r w:rsidRPr="00E82A42">
        <w:rPr>
          <w:rFonts w:ascii="Times New Roman" w:hAnsi="Times New Roman"/>
        </w:rPr>
        <w:t>dzienników,</w:t>
      </w:r>
      <w:r>
        <w:rPr>
          <w:rFonts w:ascii="Times New Roman" w:hAnsi="Times New Roman"/>
        </w:rPr>
        <w:t xml:space="preserve"> </w:t>
      </w:r>
      <w:r w:rsidRPr="00E82A42">
        <w:rPr>
          <w:rFonts w:ascii="Times New Roman" w:hAnsi="Times New Roman"/>
        </w:rPr>
        <w:t>144</w:t>
      </w:r>
      <w:r>
        <w:rPr>
          <w:rFonts w:ascii="Times New Roman" w:hAnsi="Times New Roman"/>
        </w:rPr>
        <w:t xml:space="preserve"> </w:t>
      </w:r>
      <w:r w:rsidRPr="00E82A42">
        <w:rPr>
          <w:rFonts w:ascii="Times New Roman" w:hAnsi="Times New Roman"/>
        </w:rPr>
        <w:t>tygodniki</w:t>
      </w:r>
      <w:r>
        <w:rPr>
          <w:rFonts w:ascii="Times New Roman" w:hAnsi="Times New Roman"/>
        </w:rPr>
        <w:t xml:space="preserve"> </w:t>
      </w:r>
      <w:r w:rsidRPr="00E82A42">
        <w:rPr>
          <w:rFonts w:ascii="Times New Roman" w:hAnsi="Times New Roman"/>
        </w:rPr>
        <w:t>i</w:t>
      </w:r>
      <w:r>
        <w:rPr>
          <w:rFonts w:ascii="Times New Roman" w:hAnsi="Times New Roman"/>
        </w:rPr>
        <w:t xml:space="preserve"> </w:t>
      </w:r>
      <w:r w:rsidRPr="00E82A42">
        <w:rPr>
          <w:rFonts w:ascii="Times New Roman" w:hAnsi="Times New Roman"/>
        </w:rPr>
        <w:t>600</w:t>
      </w:r>
      <w:r>
        <w:rPr>
          <w:rFonts w:ascii="Times New Roman" w:hAnsi="Times New Roman"/>
        </w:rPr>
        <w:t xml:space="preserve"> </w:t>
      </w:r>
      <w:r w:rsidRPr="00E82A42">
        <w:rPr>
          <w:rFonts w:ascii="Times New Roman" w:hAnsi="Times New Roman"/>
        </w:rPr>
        <w:t>miesięczników.</w:t>
      </w:r>
      <w:r>
        <w:rPr>
          <w:rFonts w:ascii="Times New Roman" w:hAnsi="Times New Roman"/>
        </w:rPr>
        <w:t xml:space="preserve"> </w:t>
      </w:r>
      <w:r w:rsidRPr="00E82A42">
        <w:rPr>
          <w:rFonts w:ascii="Times New Roman" w:hAnsi="Times New Roman"/>
        </w:rPr>
        <w:t>Zob.</w:t>
      </w:r>
      <w:r>
        <w:rPr>
          <w:rFonts w:ascii="Times New Roman" w:hAnsi="Times New Roman"/>
        </w:rPr>
        <w:t xml:space="preserve"> </w:t>
      </w:r>
      <w:r w:rsidRPr="00E82A42">
        <w:rPr>
          <w:rFonts w:ascii="Times New Roman" w:hAnsi="Times New Roman"/>
        </w:rPr>
        <w:t>Stanisława</w:t>
      </w:r>
      <w:r>
        <w:rPr>
          <w:rFonts w:ascii="Times New Roman" w:hAnsi="Times New Roman"/>
        </w:rPr>
        <w:t xml:space="preserve"> </w:t>
      </w:r>
      <w:r w:rsidRPr="00E82A42">
        <w:rPr>
          <w:rFonts w:ascii="Times New Roman" w:hAnsi="Times New Roman"/>
        </w:rPr>
        <w:t>Lewandowska,</w:t>
      </w:r>
      <w:r>
        <w:rPr>
          <w:rFonts w:ascii="Times New Roman" w:hAnsi="Times New Roman"/>
        </w:rPr>
        <w:t xml:space="preserve"> </w:t>
      </w:r>
      <w:r w:rsidRPr="00E82A42">
        <w:rPr>
          <w:rFonts w:ascii="Times New Roman" w:hAnsi="Times New Roman"/>
          <w:i/>
        </w:rPr>
        <w:t>Prasa</w:t>
      </w:r>
      <w:r>
        <w:rPr>
          <w:rFonts w:ascii="Times New Roman" w:hAnsi="Times New Roman"/>
          <w:i/>
        </w:rPr>
        <w:t xml:space="preserve"> </w:t>
      </w:r>
      <w:r w:rsidRPr="00E82A42">
        <w:rPr>
          <w:rFonts w:ascii="Times New Roman" w:hAnsi="Times New Roman"/>
          <w:i/>
        </w:rPr>
        <w:t>okupowanej</w:t>
      </w:r>
      <w:r>
        <w:rPr>
          <w:rFonts w:ascii="Times New Roman" w:hAnsi="Times New Roman"/>
          <w:i/>
        </w:rPr>
        <w:t xml:space="preserve"> </w:t>
      </w:r>
      <w:r w:rsidRPr="00E82A42">
        <w:rPr>
          <w:rFonts w:ascii="Times New Roman" w:hAnsi="Times New Roman"/>
          <w:i/>
        </w:rPr>
        <w:t>Warszawy</w:t>
      </w:r>
      <w:r>
        <w:rPr>
          <w:rFonts w:ascii="Times New Roman" w:hAnsi="Times New Roman"/>
          <w:i/>
        </w:rPr>
        <w:t xml:space="preserve"> </w:t>
      </w:r>
      <w:r w:rsidRPr="00E82A42">
        <w:rPr>
          <w:rFonts w:ascii="Times New Roman" w:hAnsi="Times New Roman"/>
          <w:i/>
        </w:rPr>
        <w:t>1939</w:t>
      </w:r>
      <w:r>
        <w:rPr>
          <w:rFonts w:ascii="Times New Roman" w:hAnsi="Times New Roman"/>
          <w:i/>
        </w:rPr>
        <w:t>–</w:t>
      </w:r>
      <w:r w:rsidRPr="00E82A42">
        <w:rPr>
          <w:rFonts w:ascii="Times New Roman" w:hAnsi="Times New Roman"/>
          <w:i/>
        </w:rPr>
        <w:t>1945</w:t>
      </w:r>
      <w:r w:rsidRPr="00767169">
        <w:rPr>
          <w:rFonts w:ascii="Times New Roman" w:hAnsi="Times New Roman"/>
        </w:rPr>
        <w:t>,</w:t>
      </w:r>
      <w:r>
        <w:rPr>
          <w:rFonts w:ascii="Times New Roman" w:hAnsi="Times New Roman"/>
          <w:i/>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I</w:t>
      </w:r>
      <w:r>
        <w:rPr>
          <w:rFonts w:ascii="Times New Roman" w:hAnsi="Times New Roman"/>
        </w:rPr>
        <w:t xml:space="preserve">H </w:t>
      </w:r>
      <w:r w:rsidRPr="00E82A42">
        <w:rPr>
          <w:rFonts w:ascii="Times New Roman" w:hAnsi="Times New Roman"/>
        </w:rPr>
        <w:t>P</w:t>
      </w:r>
      <w:r>
        <w:rPr>
          <w:rFonts w:ascii="Times New Roman" w:hAnsi="Times New Roman"/>
        </w:rPr>
        <w:t>AN</w:t>
      </w:r>
      <w:r w:rsidRPr="00E82A42">
        <w:rPr>
          <w:rFonts w:ascii="Times New Roman" w:hAnsi="Times New Roman"/>
        </w:rPr>
        <w:t>,</w:t>
      </w:r>
      <w:r>
        <w:rPr>
          <w:rFonts w:ascii="Times New Roman" w:hAnsi="Times New Roman"/>
        </w:rPr>
        <w:t xml:space="preserve"> </w:t>
      </w:r>
      <w:r w:rsidRPr="00E82A42">
        <w:rPr>
          <w:rFonts w:ascii="Times New Roman" w:hAnsi="Times New Roman"/>
        </w:rPr>
        <w:t>1992</w:t>
      </w:r>
      <w:r w:rsidRPr="009F3E3C">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11</w:t>
      </w:r>
      <w:r>
        <w:rPr>
          <w:rFonts w:ascii="Times New Roman" w:hAnsi="Times New Roman"/>
        </w:rPr>
        <w:t>.</w:t>
      </w:r>
    </w:p>
  </w:footnote>
  <w:footnote w:id="7">
    <w:p w14:paraId="0E83F901" w14:textId="77777777" w:rsidR="008F7038" w:rsidRPr="00E82A42" w:rsidRDefault="008F7038" w:rsidP="00E82A42">
      <w:pPr>
        <w:autoSpaceDE w:val="0"/>
        <w:autoSpaceDN w:val="0"/>
        <w:adjustRightInd w:val="0"/>
        <w:spacing w:after="10" w:line="276" w:lineRule="auto"/>
        <w:jc w:val="both"/>
        <w:rPr>
          <w:rFonts w:ascii="Times New Roman" w:hAnsi="Times New Roman" w:cs="Times New Roman"/>
          <w:sz w:val="20"/>
          <w:szCs w:val="20"/>
        </w:rPr>
      </w:pPr>
      <w:r w:rsidRPr="00E82A4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E82A42">
        <w:rPr>
          <w:rFonts w:ascii="Times New Roman" w:hAnsi="Times New Roman" w:cs="Times New Roman"/>
          <w:sz w:val="20"/>
          <w:szCs w:val="20"/>
        </w:rPr>
        <w:t>Stanisław</w:t>
      </w:r>
      <w:r>
        <w:rPr>
          <w:rFonts w:ascii="Times New Roman" w:hAnsi="Times New Roman" w:cs="Times New Roman"/>
          <w:sz w:val="20"/>
          <w:szCs w:val="20"/>
        </w:rPr>
        <w:t xml:space="preserve"> </w:t>
      </w:r>
      <w:r w:rsidRPr="00E82A42">
        <w:rPr>
          <w:rFonts w:ascii="Times New Roman" w:hAnsi="Times New Roman" w:cs="Times New Roman"/>
          <w:sz w:val="20"/>
          <w:szCs w:val="20"/>
        </w:rPr>
        <w:t>Rychliński,</w:t>
      </w:r>
      <w:r>
        <w:rPr>
          <w:rFonts w:ascii="Times New Roman" w:hAnsi="Times New Roman" w:cs="Times New Roman"/>
          <w:sz w:val="20"/>
          <w:szCs w:val="20"/>
        </w:rPr>
        <w:t xml:space="preserve"> </w:t>
      </w:r>
      <w:r w:rsidRPr="00E82A42">
        <w:rPr>
          <w:rFonts w:ascii="Times New Roman" w:hAnsi="Times New Roman" w:cs="Times New Roman"/>
          <w:i/>
          <w:sz w:val="20"/>
          <w:szCs w:val="20"/>
        </w:rPr>
        <w:t>Miasto</w:t>
      </w:r>
      <w:r>
        <w:rPr>
          <w:rFonts w:ascii="Times New Roman" w:hAnsi="Times New Roman" w:cs="Times New Roman"/>
          <w:i/>
          <w:sz w:val="20"/>
          <w:szCs w:val="20"/>
        </w:rPr>
        <w:t xml:space="preserve"> </w:t>
      </w:r>
      <w:r w:rsidRPr="00E82A42">
        <w:rPr>
          <w:rFonts w:ascii="Times New Roman" w:hAnsi="Times New Roman" w:cs="Times New Roman"/>
          <w:i/>
          <w:sz w:val="20"/>
          <w:szCs w:val="20"/>
        </w:rPr>
        <w:t>współczesne</w:t>
      </w:r>
      <w:r>
        <w:rPr>
          <w:rFonts w:ascii="Times New Roman" w:hAnsi="Times New Roman" w:cs="Times New Roman"/>
          <w:i/>
          <w:sz w:val="20"/>
          <w:szCs w:val="20"/>
        </w:rPr>
        <w:t xml:space="preserve"> </w:t>
      </w:r>
      <w:r w:rsidRPr="00E82A42">
        <w:rPr>
          <w:rFonts w:ascii="Times New Roman" w:hAnsi="Times New Roman" w:cs="Times New Roman"/>
          <w:i/>
          <w:sz w:val="20"/>
          <w:szCs w:val="20"/>
        </w:rPr>
        <w:t>jako</w:t>
      </w:r>
      <w:r>
        <w:rPr>
          <w:rFonts w:ascii="Times New Roman" w:hAnsi="Times New Roman" w:cs="Times New Roman"/>
          <w:i/>
          <w:sz w:val="20"/>
          <w:szCs w:val="20"/>
        </w:rPr>
        <w:t xml:space="preserve"> </w:t>
      </w:r>
      <w:r w:rsidRPr="00E82A42">
        <w:rPr>
          <w:rFonts w:ascii="Times New Roman" w:hAnsi="Times New Roman" w:cs="Times New Roman"/>
          <w:i/>
          <w:sz w:val="20"/>
          <w:szCs w:val="20"/>
        </w:rPr>
        <w:t>środowisko</w:t>
      </w:r>
      <w:r>
        <w:rPr>
          <w:rFonts w:ascii="Times New Roman" w:hAnsi="Times New Roman" w:cs="Times New Roman"/>
          <w:i/>
          <w:sz w:val="20"/>
          <w:szCs w:val="20"/>
        </w:rPr>
        <w:t xml:space="preserve"> </w:t>
      </w:r>
      <w:r w:rsidRPr="00E82A42">
        <w:rPr>
          <w:rFonts w:ascii="Times New Roman" w:hAnsi="Times New Roman" w:cs="Times New Roman"/>
          <w:i/>
          <w:sz w:val="20"/>
          <w:szCs w:val="20"/>
        </w:rPr>
        <w:t>rozprzężenia</w:t>
      </w:r>
      <w:r>
        <w:rPr>
          <w:rFonts w:ascii="Times New Roman" w:hAnsi="Times New Roman" w:cs="Times New Roman"/>
          <w:i/>
          <w:sz w:val="20"/>
          <w:szCs w:val="20"/>
        </w:rPr>
        <w:t xml:space="preserve"> </w:t>
      </w:r>
      <w:r w:rsidRPr="00E82A42">
        <w:rPr>
          <w:rFonts w:ascii="Times New Roman" w:hAnsi="Times New Roman" w:cs="Times New Roman"/>
          <w:i/>
          <w:sz w:val="20"/>
          <w:szCs w:val="20"/>
        </w:rPr>
        <w:t>społecznego</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w:</w:t>
      </w:r>
      <w:r>
        <w:rPr>
          <w:rFonts w:ascii="Times New Roman" w:hAnsi="Times New Roman" w:cs="Times New Roman"/>
          <w:sz w:val="20"/>
          <w:szCs w:val="20"/>
        </w:rPr>
        <w:t xml:space="preserve"> </w:t>
      </w:r>
      <w:r>
        <w:rPr>
          <w:rFonts w:ascii="Times New Roman" w:hAnsi="Times New Roman" w:cs="Times New Roman"/>
          <w:i/>
          <w:sz w:val="20"/>
          <w:szCs w:val="20"/>
        </w:rPr>
        <w:t>idem</w:t>
      </w:r>
      <w:r>
        <w:rPr>
          <w:rFonts w:ascii="Times New Roman" w:hAnsi="Times New Roman" w:cs="Times New Roman"/>
          <w:sz w:val="20"/>
          <w:szCs w:val="20"/>
        </w:rPr>
        <w:t xml:space="preserve">, </w:t>
      </w:r>
      <w:r w:rsidR="009C7DF4" w:rsidRPr="00346571">
        <w:rPr>
          <w:rFonts w:ascii="Times New Roman" w:hAnsi="Times New Roman" w:cs="Times New Roman"/>
          <w:i/>
          <w:sz w:val="20"/>
          <w:szCs w:val="20"/>
        </w:rPr>
        <w:t>Wybór pism</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Warszawa:</w:t>
      </w:r>
      <w:r>
        <w:rPr>
          <w:rFonts w:ascii="Times New Roman" w:hAnsi="Times New Roman" w:cs="Times New Roman"/>
          <w:sz w:val="20"/>
          <w:szCs w:val="20"/>
        </w:rPr>
        <w:t xml:space="preserve"> </w:t>
      </w:r>
      <w:r w:rsidRPr="00E82A42">
        <w:rPr>
          <w:rFonts w:ascii="Times New Roman" w:hAnsi="Times New Roman" w:cs="Times New Roman"/>
          <w:sz w:val="20"/>
          <w:szCs w:val="20"/>
        </w:rPr>
        <w:t>PWN,</w:t>
      </w:r>
      <w:r>
        <w:rPr>
          <w:rFonts w:ascii="Times New Roman" w:hAnsi="Times New Roman" w:cs="Times New Roman"/>
          <w:sz w:val="20"/>
          <w:szCs w:val="20"/>
        </w:rPr>
        <w:t xml:space="preserve"> </w:t>
      </w:r>
      <w:r w:rsidRPr="00E82A42">
        <w:rPr>
          <w:rFonts w:ascii="Times New Roman" w:hAnsi="Times New Roman" w:cs="Times New Roman"/>
          <w:sz w:val="20"/>
          <w:szCs w:val="20"/>
        </w:rPr>
        <w:t>1976,</w:t>
      </w:r>
      <w:r>
        <w:rPr>
          <w:rFonts w:ascii="Times New Roman" w:hAnsi="Times New Roman" w:cs="Times New Roman"/>
          <w:sz w:val="20"/>
          <w:szCs w:val="20"/>
        </w:rPr>
        <w:t xml:space="preserve"> </w:t>
      </w:r>
      <w:r w:rsidRPr="00E82A42">
        <w:rPr>
          <w:rFonts w:ascii="Times New Roman" w:hAnsi="Times New Roman" w:cs="Times New Roman"/>
          <w:sz w:val="20"/>
          <w:szCs w:val="20"/>
        </w:rPr>
        <w:t>s.</w:t>
      </w:r>
      <w:r>
        <w:rPr>
          <w:rFonts w:ascii="Times New Roman" w:hAnsi="Times New Roman" w:cs="Times New Roman"/>
          <w:sz w:val="20"/>
          <w:szCs w:val="20"/>
        </w:rPr>
        <w:t xml:space="preserve"> </w:t>
      </w:r>
      <w:r w:rsidRPr="00E82A42">
        <w:rPr>
          <w:rFonts w:ascii="Times New Roman" w:hAnsi="Times New Roman" w:cs="Times New Roman"/>
          <w:sz w:val="20"/>
          <w:szCs w:val="20"/>
        </w:rPr>
        <w:t>471,</w:t>
      </w:r>
      <w:r>
        <w:rPr>
          <w:rFonts w:ascii="Times New Roman" w:hAnsi="Times New Roman" w:cs="Times New Roman"/>
          <w:sz w:val="20"/>
          <w:szCs w:val="20"/>
        </w:rPr>
        <w:t xml:space="preserve"> </w:t>
      </w:r>
      <w:r w:rsidRPr="00E82A42">
        <w:rPr>
          <w:rFonts w:ascii="Times New Roman" w:hAnsi="Times New Roman" w:cs="Times New Roman"/>
          <w:sz w:val="20"/>
          <w:szCs w:val="20"/>
        </w:rPr>
        <w:t>cyt.</w:t>
      </w:r>
      <w:r>
        <w:rPr>
          <w:rFonts w:ascii="Times New Roman" w:hAnsi="Times New Roman" w:cs="Times New Roman"/>
          <w:sz w:val="20"/>
          <w:szCs w:val="20"/>
        </w:rPr>
        <w:t xml:space="preserve"> </w:t>
      </w:r>
      <w:r w:rsidRPr="00E82A42">
        <w:rPr>
          <w:rFonts w:ascii="Times New Roman" w:hAnsi="Times New Roman" w:cs="Times New Roman"/>
          <w:sz w:val="20"/>
          <w:szCs w:val="20"/>
        </w:rPr>
        <w:t>za:</w:t>
      </w:r>
      <w:r>
        <w:rPr>
          <w:rFonts w:ascii="Times New Roman" w:hAnsi="Times New Roman" w:cs="Times New Roman"/>
          <w:sz w:val="20"/>
          <w:szCs w:val="20"/>
        </w:rPr>
        <w:t xml:space="preserve"> </w:t>
      </w:r>
      <w:r w:rsidRPr="00E82A42">
        <w:rPr>
          <w:rFonts w:ascii="Times New Roman" w:hAnsi="Times New Roman" w:cs="Times New Roman"/>
          <w:sz w:val="20"/>
          <w:szCs w:val="20"/>
        </w:rPr>
        <w:t>Paczkowski,</w:t>
      </w:r>
      <w:r>
        <w:rPr>
          <w:rFonts w:ascii="Times New Roman" w:hAnsi="Times New Roman" w:cs="Times New Roman"/>
          <w:sz w:val="20"/>
          <w:szCs w:val="20"/>
        </w:rPr>
        <w:t xml:space="preserve"> </w:t>
      </w:r>
      <w:r w:rsidRPr="00E82A42">
        <w:rPr>
          <w:rFonts w:ascii="Times New Roman" w:hAnsi="Times New Roman" w:cs="Times New Roman"/>
          <w:i/>
          <w:sz w:val="20"/>
          <w:szCs w:val="20"/>
        </w:rPr>
        <w:t>Prasa</w:t>
      </w:r>
      <w:r>
        <w:rPr>
          <w:rFonts w:ascii="Times New Roman" w:hAnsi="Times New Roman" w:cs="Times New Roman"/>
          <w:i/>
          <w:sz w:val="20"/>
          <w:szCs w:val="20"/>
        </w:rPr>
        <w:t xml:space="preserve"> </w:t>
      </w:r>
      <w:r w:rsidRPr="00E82A42">
        <w:rPr>
          <w:rFonts w:ascii="Times New Roman" w:hAnsi="Times New Roman" w:cs="Times New Roman"/>
          <w:i/>
          <w:sz w:val="20"/>
          <w:szCs w:val="20"/>
        </w:rPr>
        <w:t>codzienna</w:t>
      </w:r>
      <w:r>
        <w:rPr>
          <w:rFonts w:ascii="Times New Roman" w:hAnsi="Times New Roman" w:cs="Times New Roman"/>
          <w:i/>
          <w:sz w:val="20"/>
          <w:szCs w:val="20"/>
        </w:rPr>
        <w:t xml:space="preserve"> </w:t>
      </w:r>
      <w:r w:rsidRPr="00E82A42">
        <w:rPr>
          <w:rFonts w:ascii="Times New Roman" w:hAnsi="Times New Roman" w:cs="Times New Roman"/>
          <w:i/>
          <w:sz w:val="20"/>
          <w:szCs w:val="20"/>
        </w:rPr>
        <w:t>Warszawy</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s.</w:t>
      </w:r>
      <w:r>
        <w:rPr>
          <w:rFonts w:ascii="Times New Roman" w:hAnsi="Times New Roman" w:cs="Times New Roman"/>
          <w:sz w:val="20"/>
          <w:szCs w:val="20"/>
        </w:rPr>
        <w:t xml:space="preserve"> </w:t>
      </w:r>
      <w:r w:rsidRPr="00E82A42">
        <w:rPr>
          <w:rFonts w:ascii="Times New Roman" w:hAnsi="Times New Roman" w:cs="Times New Roman"/>
          <w:sz w:val="20"/>
          <w:szCs w:val="20"/>
        </w:rPr>
        <w:t>5</w:t>
      </w:r>
      <w:r>
        <w:rPr>
          <w:rFonts w:ascii="Times New Roman" w:hAnsi="Times New Roman" w:cs="Times New Roman"/>
          <w:sz w:val="20"/>
          <w:szCs w:val="20"/>
        </w:rPr>
        <w:t>–</w:t>
      </w:r>
      <w:r w:rsidRPr="00E82A42">
        <w:rPr>
          <w:rFonts w:ascii="Times New Roman" w:hAnsi="Times New Roman" w:cs="Times New Roman"/>
          <w:sz w:val="20"/>
          <w:szCs w:val="20"/>
        </w:rPr>
        <w:t>6</w:t>
      </w:r>
      <w:r>
        <w:rPr>
          <w:rFonts w:ascii="Times New Roman" w:hAnsi="Times New Roman" w:cs="Times New Roman"/>
          <w:sz w:val="20"/>
          <w:szCs w:val="20"/>
        </w:rPr>
        <w:t>.</w:t>
      </w:r>
    </w:p>
  </w:footnote>
  <w:footnote w:id="8">
    <w:p w14:paraId="77F460AB" w14:textId="69D2F455" w:rsidR="008F7038" w:rsidRPr="00E82A42" w:rsidRDefault="008F7038" w:rsidP="00E82A42">
      <w:pPr>
        <w:autoSpaceDE w:val="0"/>
        <w:autoSpaceDN w:val="0"/>
        <w:adjustRightInd w:val="0"/>
        <w:spacing w:after="10" w:line="276" w:lineRule="auto"/>
        <w:jc w:val="both"/>
        <w:rPr>
          <w:rFonts w:ascii="Times New Roman" w:hAnsi="Times New Roman" w:cs="Times New Roman"/>
          <w:sz w:val="20"/>
          <w:szCs w:val="20"/>
        </w:rPr>
      </w:pPr>
      <w:r w:rsidRPr="00E82A42">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sidRPr="00E82A42">
        <w:rPr>
          <w:rFonts w:ascii="Times New Roman" w:hAnsi="Times New Roman" w:cs="Times New Roman"/>
          <w:sz w:val="20"/>
          <w:szCs w:val="20"/>
        </w:rPr>
        <w:t>Przykładem</w:t>
      </w:r>
      <w:r>
        <w:rPr>
          <w:rFonts w:ascii="Times New Roman" w:hAnsi="Times New Roman" w:cs="Times New Roman"/>
          <w:sz w:val="20"/>
          <w:szCs w:val="20"/>
        </w:rPr>
        <w:t xml:space="preserve"> </w:t>
      </w:r>
      <w:r w:rsidRPr="00E82A42">
        <w:rPr>
          <w:rFonts w:ascii="Times New Roman" w:hAnsi="Times New Roman" w:cs="Times New Roman"/>
          <w:sz w:val="20"/>
          <w:szCs w:val="20"/>
        </w:rPr>
        <w:t>może</w:t>
      </w:r>
      <w:r>
        <w:rPr>
          <w:rFonts w:ascii="Times New Roman" w:hAnsi="Times New Roman" w:cs="Times New Roman"/>
          <w:sz w:val="20"/>
          <w:szCs w:val="20"/>
        </w:rPr>
        <w:t xml:space="preserve"> </w:t>
      </w:r>
      <w:r w:rsidRPr="00E82A42">
        <w:rPr>
          <w:rFonts w:ascii="Times New Roman" w:hAnsi="Times New Roman" w:cs="Times New Roman"/>
          <w:sz w:val="20"/>
          <w:szCs w:val="20"/>
        </w:rPr>
        <w:t>być</w:t>
      </w:r>
      <w:r>
        <w:rPr>
          <w:rFonts w:ascii="Times New Roman" w:hAnsi="Times New Roman" w:cs="Times New Roman"/>
          <w:sz w:val="20"/>
          <w:szCs w:val="20"/>
        </w:rPr>
        <w:t xml:space="preserve"> </w:t>
      </w:r>
      <w:r w:rsidRPr="00E82A42">
        <w:rPr>
          <w:rFonts w:ascii="Times New Roman" w:hAnsi="Times New Roman" w:cs="Times New Roman"/>
          <w:sz w:val="20"/>
          <w:szCs w:val="20"/>
        </w:rPr>
        <w:t>znajdujący</w:t>
      </w:r>
      <w:r>
        <w:rPr>
          <w:rFonts w:ascii="Times New Roman" w:hAnsi="Times New Roman" w:cs="Times New Roman"/>
          <w:sz w:val="20"/>
          <w:szCs w:val="20"/>
        </w:rPr>
        <w:t xml:space="preserve"> </w:t>
      </w:r>
      <w:r w:rsidRPr="00E82A42">
        <w:rPr>
          <w:rFonts w:ascii="Times New Roman" w:hAnsi="Times New Roman" w:cs="Times New Roman"/>
          <w:sz w:val="20"/>
          <w:szCs w:val="20"/>
        </w:rPr>
        <w:t>szeroki</w:t>
      </w:r>
      <w:r>
        <w:rPr>
          <w:rFonts w:ascii="Times New Roman" w:hAnsi="Times New Roman" w:cs="Times New Roman"/>
          <w:sz w:val="20"/>
          <w:szCs w:val="20"/>
        </w:rPr>
        <w:t xml:space="preserve"> </w:t>
      </w:r>
      <w:r w:rsidRPr="00E82A42">
        <w:rPr>
          <w:rFonts w:ascii="Times New Roman" w:hAnsi="Times New Roman" w:cs="Times New Roman"/>
          <w:sz w:val="20"/>
          <w:szCs w:val="20"/>
        </w:rPr>
        <w:t>oddźwięk</w:t>
      </w:r>
      <w:r>
        <w:rPr>
          <w:rFonts w:ascii="Times New Roman" w:hAnsi="Times New Roman" w:cs="Times New Roman"/>
          <w:sz w:val="20"/>
          <w:szCs w:val="20"/>
        </w:rPr>
        <w:t xml:space="preserve"> </w:t>
      </w:r>
      <w:r w:rsidRPr="00E82A42">
        <w:rPr>
          <w:rFonts w:ascii="Times New Roman" w:hAnsi="Times New Roman" w:cs="Times New Roman"/>
          <w:sz w:val="20"/>
          <w:szCs w:val="20"/>
        </w:rPr>
        <w:t>także</w:t>
      </w:r>
      <w:r>
        <w:rPr>
          <w:rFonts w:ascii="Times New Roman" w:hAnsi="Times New Roman" w:cs="Times New Roman"/>
          <w:sz w:val="20"/>
          <w:szCs w:val="20"/>
        </w:rPr>
        <w:t xml:space="preserve"> </w:t>
      </w:r>
      <w:r w:rsidRPr="00E82A42">
        <w:rPr>
          <w:rFonts w:ascii="Times New Roman" w:hAnsi="Times New Roman" w:cs="Times New Roman"/>
          <w:sz w:val="20"/>
          <w:szCs w:val="20"/>
        </w:rPr>
        <w:t>w</w:t>
      </w:r>
      <w:r>
        <w:rPr>
          <w:rFonts w:ascii="Times New Roman" w:hAnsi="Times New Roman" w:cs="Times New Roman"/>
          <w:sz w:val="20"/>
          <w:szCs w:val="20"/>
        </w:rPr>
        <w:t xml:space="preserve"> </w:t>
      </w:r>
      <w:r w:rsidRPr="00E82A42">
        <w:rPr>
          <w:rFonts w:ascii="Times New Roman" w:hAnsi="Times New Roman" w:cs="Times New Roman"/>
          <w:sz w:val="20"/>
          <w:szCs w:val="20"/>
        </w:rPr>
        <w:t>polskojęzycznej</w:t>
      </w:r>
      <w:r>
        <w:rPr>
          <w:rFonts w:ascii="Times New Roman" w:hAnsi="Times New Roman" w:cs="Times New Roman"/>
          <w:sz w:val="20"/>
          <w:szCs w:val="20"/>
        </w:rPr>
        <w:t xml:space="preserve"> </w:t>
      </w:r>
      <w:r w:rsidRPr="00E82A42">
        <w:rPr>
          <w:rFonts w:ascii="Times New Roman" w:hAnsi="Times New Roman" w:cs="Times New Roman"/>
          <w:sz w:val="20"/>
          <w:szCs w:val="20"/>
        </w:rPr>
        <w:t>prasie</w:t>
      </w:r>
      <w:r>
        <w:rPr>
          <w:rFonts w:ascii="Times New Roman" w:hAnsi="Times New Roman" w:cs="Times New Roman"/>
          <w:sz w:val="20"/>
          <w:szCs w:val="20"/>
        </w:rPr>
        <w:t xml:space="preserve"> </w:t>
      </w:r>
      <w:r w:rsidRPr="00E82A42">
        <w:rPr>
          <w:rFonts w:ascii="Times New Roman" w:hAnsi="Times New Roman" w:cs="Times New Roman"/>
          <w:sz w:val="20"/>
          <w:szCs w:val="20"/>
        </w:rPr>
        <w:t>konflikt</w:t>
      </w:r>
      <w:r>
        <w:rPr>
          <w:rFonts w:ascii="Times New Roman" w:hAnsi="Times New Roman" w:cs="Times New Roman"/>
          <w:sz w:val="20"/>
          <w:szCs w:val="20"/>
        </w:rPr>
        <w:t xml:space="preserve"> </w:t>
      </w:r>
      <w:r w:rsidRPr="00E82A42">
        <w:rPr>
          <w:rFonts w:ascii="Times New Roman" w:hAnsi="Times New Roman" w:cs="Times New Roman"/>
          <w:sz w:val="20"/>
          <w:szCs w:val="20"/>
        </w:rPr>
        <w:t>rosyjsko-japoński,</w:t>
      </w:r>
      <w:r>
        <w:rPr>
          <w:rFonts w:ascii="Times New Roman" w:hAnsi="Times New Roman" w:cs="Times New Roman"/>
          <w:sz w:val="20"/>
          <w:szCs w:val="20"/>
        </w:rPr>
        <w:t xml:space="preserve"> </w:t>
      </w:r>
      <w:r w:rsidRPr="00E82A42">
        <w:rPr>
          <w:rFonts w:ascii="Times New Roman" w:hAnsi="Times New Roman" w:cs="Times New Roman"/>
          <w:sz w:val="20"/>
          <w:szCs w:val="20"/>
        </w:rPr>
        <w:t>który</w:t>
      </w:r>
      <w:r>
        <w:rPr>
          <w:rFonts w:ascii="Times New Roman" w:hAnsi="Times New Roman" w:cs="Times New Roman"/>
          <w:sz w:val="20"/>
          <w:szCs w:val="20"/>
        </w:rPr>
        <w:t xml:space="preserve"> </w:t>
      </w:r>
      <w:r w:rsidRPr="00E82A42">
        <w:rPr>
          <w:rFonts w:ascii="Times New Roman" w:hAnsi="Times New Roman" w:cs="Times New Roman"/>
          <w:sz w:val="20"/>
          <w:szCs w:val="20"/>
        </w:rPr>
        <w:t>niósł</w:t>
      </w:r>
      <w:r>
        <w:rPr>
          <w:rFonts w:ascii="Times New Roman" w:hAnsi="Times New Roman" w:cs="Times New Roman"/>
          <w:sz w:val="20"/>
          <w:szCs w:val="20"/>
        </w:rPr>
        <w:t xml:space="preserve"> poważne </w:t>
      </w:r>
      <w:r w:rsidRPr="00E82A42">
        <w:rPr>
          <w:rFonts w:ascii="Times New Roman" w:hAnsi="Times New Roman" w:cs="Times New Roman"/>
          <w:sz w:val="20"/>
          <w:szCs w:val="20"/>
        </w:rPr>
        <w:t>konsekwencje</w:t>
      </w:r>
      <w:r>
        <w:rPr>
          <w:rFonts w:ascii="Times New Roman" w:hAnsi="Times New Roman" w:cs="Times New Roman"/>
          <w:sz w:val="20"/>
          <w:szCs w:val="20"/>
        </w:rPr>
        <w:t xml:space="preserve"> </w:t>
      </w:r>
      <w:r w:rsidRPr="00E82A42">
        <w:rPr>
          <w:rFonts w:ascii="Times New Roman" w:hAnsi="Times New Roman" w:cs="Times New Roman"/>
          <w:sz w:val="20"/>
          <w:szCs w:val="20"/>
        </w:rPr>
        <w:t>polityczne</w:t>
      </w:r>
      <w:r>
        <w:rPr>
          <w:rFonts w:ascii="Times New Roman" w:hAnsi="Times New Roman" w:cs="Times New Roman"/>
          <w:sz w:val="20"/>
          <w:szCs w:val="20"/>
        </w:rPr>
        <w:t xml:space="preserve"> </w:t>
      </w:r>
      <w:r w:rsidRPr="00E82A42">
        <w:rPr>
          <w:rFonts w:ascii="Times New Roman" w:hAnsi="Times New Roman" w:cs="Times New Roman"/>
          <w:sz w:val="20"/>
          <w:szCs w:val="20"/>
        </w:rPr>
        <w:t>dla</w:t>
      </w:r>
      <w:r>
        <w:rPr>
          <w:rFonts w:ascii="Times New Roman" w:hAnsi="Times New Roman" w:cs="Times New Roman"/>
          <w:sz w:val="20"/>
          <w:szCs w:val="20"/>
        </w:rPr>
        <w:t xml:space="preserve"> </w:t>
      </w:r>
      <w:r w:rsidRPr="00E82A42">
        <w:rPr>
          <w:rFonts w:ascii="Times New Roman" w:hAnsi="Times New Roman" w:cs="Times New Roman"/>
          <w:sz w:val="20"/>
          <w:szCs w:val="20"/>
        </w:rPr>
        <w:t>całego</w:t>
      </w:r>
      <w:r>
        <w:rPr>
          <w:rFonts w:ascii="Times New Roman" w:hAnsi="Times New Roman" w:cs="Times New Roman"/>
          <w:sz w:val="20"/>
          <w:szCs w:val="20"/>
        </w:rPr>
        <w:t xml:space="preserve"> </w:t>
      </w:r>
      <w:r w:rsidRPr="00E82A42">
        <w:rPr>
          <w:rFonts w:ascii="Times New Roman" w:hAnsi="Times New Roman" w:cs="Times New Roman"/>
          <w:sz w:val="20"/>
          <w:szCs w:val="20"/>
        </w:rPr>
        <w:t>Imperium</w:t>
      </w:r>
      <w:r>
        <w:rPr>
          <w:rFonts w:ascii="Times New Roman" w:hAnsi="Times New Roman" w:cs="Times New Roman"/>
          <w:sz w:val="20"/>
          <w:szCs w:val="20"/>
        </w:rPr>
        <w:t xml:space="preserve"> </w:t>
      </w:r>
      <w:r w:rsidRPr="00E82A42">
        <w:rPr>
          <w:rFonts w:ascii="Times New Roman" w:hAnsi="Times New Roman" w:cs="Times New Roman"/>
          <w:sz w:val="20"/>
          <w:szCs w:val="20"/>
        </w:rPr>
        <w:t>Rosyjskiego.</w:t>
      </w:r>
      <w:r>
        <w:rPr>
          <w:rFonts w:ascii="Times New Roman" w:hAnsi="Times New Roman" w:cs="Times New Roman"/>
          <w:sz w:val="20"/>
          <w:szCs w:val="20"/>
        </w:rPr>
        <w:t xml:space="preserve"> </w:t>
      </w:r>
      <w:r w:rsidRPr="00E82A42">
        <w:rPr>
          <w:rFonts w:ascii="Times New Roman" w:hAnsi="Times New Roman" w:cs="Times New Roman"/>
          <w:sz w:val="20"/>
          <w:szCs w:val="20"/>
        </w:rPr>
        <w:t>Zainteresowanie</w:t>
      </w:r>
      <w:r>
        <w:rPr>
          <w:rFonts w:ascii="Times New Roman" w:hAnsi="Times New Roman" w:cs="Times New Roman"/>
          <w:sz w:val="20"/>
          <w:szCs w:val="20"/>
        </w:rPr>
        <w:t xml:space="preserve"> </w:t>
      </w:r>
      <w:r w:rsidRPr="00E82A42">
        <w:rPr>
          <w:rFonts w:ascii="Times New Roman" w:hAnsi="Times New Roman" w:cs="Times New Roman"/>
          <w:sz w:val="20"/>
          <w:szCs w:val="20"/>
        </w:rPr>
        <w:t>wiadomościami</w:t>
      </w:r>
      <w:r>
        <w:rPr>
          <w:rFonts w:ascii="Times New Roman" w:hAnsi="Times New Roman" w:cs="Times New Roman"/>
          <w:sz w:val="20"/>
          <w:szCs w:val="20"/>
        </w:rPr>
        <w:t xml:space="preserve"> </w:t>
      </w:r>
      <w:r w:rsidRPr="00E82A42">
        <w:rPr>
          <w:rFonts w:ascii="Times New Roman" w:hAnsi="Times New Roman" w:cs="Times New Roman"/>
          <w:sz w:val="20"/>
          <w:szCs w:val="20"/>
        </w:rPr>
        <w:t>dotyczącymi</w:t>
      </w:r>
      <w:r>
        <w:rPr>
          <w:rFonts w:ascii="Times New Roman" w:hAnsi="Times New Roman" w:cs="Times New Roman"/>
          <w:sz w:val="20"/>
          <w:szCs w:val="20"/>
        </w:rPr>
        <w:t xml:space="preserve"> </w:t>
      </w:r>
      <w:r w:rsidRPr="00E82A42">
        <w:rPr>
          <w:rFonts w:ascii="Times New Roman" w:hAnsi="Times New Roman" w:cs="Times New Roman"/>
          <w:sz w:val="20"/>
          <w:szCs w:val="20"/>
        </w:rPr>
        <w:t>tej</w:t>
      </w:r>
      <w:r>
        <w:rPr>
          <w:rFonts w:ascii="Times New Roman" w:hAnsi="Times New Roman" w:cs="Times New Roman"/>
          <w:sz w:val="20"/>
          <w:szCs w:val="20"/>
        </w:rPr>
        <w:t xml:space="preserve"> </w:t>
      </w:r>
      <w:r w:rsidRPr="00E82A42">
        <w:rPr>
          <w:rFonts w:ascii="Times New Roman" w:hAnsi="Times New Roman" w:cs="Times New Roman"/>
          <w:sz w:val="20"/>
          <w:szCs w:val="20"/>
        </w:rPr>
        <w:t>wojny</w:t>
      </w:r>
      <w:r>
        <w:rPr>
          <w:rFonts w:ascii="Times New Roman" w:hAnsi="Times New Roman" w:cs="Times New Roman"/>
          <w:sz w:val="20"/>
          <w:szCs w:val="20"/>
        </w:rPr>
        <w:t xml:space="preserve"> </w:t>
      </w:r>
      <w:r w:rsidR="00346571">
        <w:rPr>
          <w:rFonts w:ascii="Times New Roman" w:hAnsi="Times New Roman" w:cs="Times New Roman"/>
          <w:sz w:val="20"/>
          <w:szCs w:val="20"/>
        </w:rPr>
        <w:t>było</w:t>
      </w:r>
      <w:r>
        <w:rPr>
          <w:rFonts w:ascii="Times New Roman" w:hAnsi="Times New Roman" w:cs="Times New Roman"/>
          <w:sz w:val="20"/>
          <w:szCs w:val="20"/>
        </w:rPr>
        <w:t xml:space="preserve"> powszechne</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a</w:t>
      </w:r>
      <w:r>
        <w:rPr>
          <w:rFonts w:ascii="Times New Roman" w:hAnsi="Times New Roman" w:cs="Times New Roman"/>
          <w:sz w:val="20"/>
          <w:szCs w:val="20"/>
        </w:rPr>
        <w:t xml:space="preserve"> </w:t>
      </w:r>
      <w:r w:rsidRPr="00E82A42">
        <w:rPr>
          <w:rFonts w:ascii="Times New Roman" w:hAnsi="Times New Roman" w:cs="Times New Roman"/>
          <w:sz w:val="20"/>
          <w:szCs w:val="20"/>
        </w:rPr>
        <w:t>napięcie</w:t>
      </w:r>
      <w:r>
        <w:rPr>
          <w:rFonts w:ascii="Times New Roman" w:hAnsi="Times New Roman" w:cs="Times New Roman"/>
          <w:sz w:val="20"/>
          <w:szCs w:val="20"/>
        </w:rPr>
        <w:t xml:space="preserve"> </w:t>
      </w:r>
      <w:r w:rsidRPr="00E82A42">
        <w:rPr>
          <w:rFonts w:ascii="Times New Roman" w:hAnsi="Times New Roman" w:cs="Times New Roman"/>
          <w:sz w:val="20"/>
          <w:szCs w:val="20"/>
        </w:rPr>
        <w:t>społeczne</w:t>
      </w:r>
      <w:r>
        <w:rPr>
          <w:rFonts w:ascii="Times New Roman" w:hAnsi="Times New Roman" w:cs="Times New Roman"/>
          <w:sz w:val="20"/>
          <w:szCs w:val="20"/>
        </w:rPr>
        <w:t xml:space="preserve"> </w:t>
      </w:r>
      <w:r w:rsidRPr="00E82A42">
        <w:rPr>
          <w:rFonts w:ascii="Times New Roman" w:hAnsi="Times New Roman" w:cs="Times New Roman"/>
          <w:sz w:val="20"/>
          <w:szCs w:val="20"/>
        </w:rPr>
        <w:t>przełożyło</w:t>
      </w:r>
      <w:r>
        <w:rPr>
          <w:rFonts w:ascii="Times New Roman" w:hAnsi="Times New Roman" w:cs="Times New Roman"/>
          <w:sz w:val="20"/>
          <w:szCs w:val="20"/>
        </w:rPr>
        <w:t xml:space="preserve"> </w:t>
      </w:r>
      <w:r w:rsidRPr="00E82A42">
        <w:rPr>
          <w:rFonts w:ascii="Times New Roman" w:hAnsi="Times New Roman" w:cs="Times New Roman"/>
          <w:sz w:val="20"/>
          <w:szCs w:val="20"/>
        </w:rPr>
        <w:t>się</w:t>
      </w:r>
      <w:r>
        <w:rPr>
          <w:rFonts w:ascii="Times New Roman" w:hAnsi="Times New Roman" w:cs="Times New Roman"/>
          <w:sz w:val="20"/>
          <w:szCs w:val="20"/>
        </w:rPr>
        <w:t xml:space="preserve"> </w:t>
      </w:r>
      <w:r w:rsidRPr="00E82A42">
        <w:rPr>
          <w:rFonts w:ascii="Times New Roman" w:hAnsi="Times New Roman" w:cs="Times New Roman"/>
          <w:sz w:val="20"/>
          <w:szCs w:val="20"/>
        </w:rPr>
        <w:t>na</w:t>
      </w:r>
      <w:r>
        <w:rPr>
          <w:rFonts w:ascii="Times New Roman" w:hAnsi="Times New Roman" w:cs="Times New Roman"/>
          <w:sz w:val="20"/>
          <w:szCs w:val="20"/>
        </w:rPr>
        <w:t xml:space="preserve"> </w:t>
      </w:r>
      <w:r w:rsidRPr="00E82A42">
        <w:rPr>
          <w:rFonts w:ascii="Times New Roman" w:hAnsi="Times New Roman" w:cs="Times New Roman"/>
          <w:sz w:val="20"/>
          <w:szCs w:val="20"/>
        </w:rPr>
        <w:t>przynajmniej</w:t>
      </w:r>
      <w:r>
        <w:rPr>
          <w:rFonts w:ascii="Times New Roman" w:hAnsi="Times New Roman" w:cs="Times New Roman"/>
          <w:sz w:val="20"/>
          <w:szCs w:val="20"/>
        </w:rPr>
        <w:t xml:space="preserve"> </w:t>
      </w:r>
      <w:r w:rsidRPr="00E82A42">
        <w:rPr>
          <w:rFonts w:ascii="Times New Roman" w:hAnsi="Times New Roman" w:cs="Times New Roman"/>
          <w:sz w:val="20"/>
          <w:szCs w:val="20"/>
        </w:rPr>
        <w:t>chwilowy</w:t>
      </w:r>
      <w:r>
        <w:rPr>
          <w:rFonts w:ascii="Times New Roman" w:hAnsi="Times New Roman" w:cs="Times New Roman"/>
          <w:sz w:val="20"/>
          <w:szCs w:val="20"/>
        </w:rPr>
        <w:t xml:space="preserve"> </w:t>
      </w:r>
      <w:r w:rsidRPr="00E82A42">
        <w:rPr>
          <w:rFonts w:ascii="Times New Roman" w:hAnsi="Times New Roman" w:cs="Times New Roman"/>
          <w:sz w:val="20"/>
          <w:szCs w:val="20"/>
        </w:rPr>
        <w:t>wzrost</w:t>
      </w:r>
      <w:r>
        <w:rPr>
          <w:rFonts w:ascii="Times New Roman" w:hAnsi="Times New Roman" w:cs="Times New Roman"/>
          <w:sz w:val="20"/>
          <w:szCs w:val="20"/>
        </w:rPr>
        <w:t xml:space="preserve"> </w:t>
      </w:r>
      <w:r w:rsidRPr="00E82A42">
        <w:rPr>
          <w:rFonts w:ascii="Times New Roman" w:hAnsi="Times New Roman" w:cs="Times New Roman"/>
          <w:sz w:val="20"/>
          <w:szCs w:val="20"/>
        </w:rPr>
        <w:t>nakładów</w:t>
      </w:r>
      <w:r>
        <w:rPr>
          <w:rFonts w:ascii="Times New Roman" w:hAnsi="Times New Roman" w:cs="Times New Roman"/>
          <w:sz w:val="20"/>
          <w:szCs w:val="20"/>
        </w:rPr>
        <w:t xml:space="preserve"> </w:t>
      </w:r>
      <w:r w:rsidRPr="00E82A42">
        <w:rPr>
          <w:rFonts w:ascii="Times New Roman" w:hAnsi="Times New Roman" w:cs="Times New Roman"/>
          <w:sz w:val="20"/>
          <w:szCs w:val="20"/>
        </w:rPr>
        <w:t>prasy.</w:t>
      </w:r>
      <w:r>
        <w:rPr>
          <w:rFonts w:ascii="Times New Roman" w:hAnsi="Times New Roman" w:cs="Times New Roman"/>
          <w:sz w:val="20"/>
          <w:szCs w:val="20"/>
        </w:rPr>
        <w:t xml:space="preserve"> </w:t>
      </w:r>
      <w:r w:rsidRPr="00E82A42">
        <w:rPr>
          <w:rFonts w:ascii="Times New Roman" w:hAnsi="Times New Roman" w:cs="Times New Roman"/>
          <w:sz w:val="20"/>
          <w:szCs w:val="20"/>
        </w:rPr>
        <w:t>Zob.</w:t>
      </w:r>
      <w:r>
        <w:rPr>
          <w:rFonts w:ascii="Times New Roman" w:hAnsi="Times New Roman" w:cs="Times New Roman"/>
          <w:sz w:val="20"/>
          <w:szCs w:val="20"/>
        </w:rPr>
        <w:t xml:space="preserve"> </w:t>
      </w:r>
      <w:r w:rsidRPr="00E82A42">
        <w:rPr>
          <w:rFonts w:ascii="Times New Roman" w:hAnsi="Times New Roman" w:cs="Times New Roman"/>
          <w:sz w:val="20"/>
          <w:szCs w:val="20"/>
        </w:rPr>
        <w:t>Paczkowski,</w:t>
      </w:r>
      <w:r>
        <w:rPr>
          <w:rFonts w:ascii="Times New Roman" w:hAnsi="Times New Roman" w:cs="Times New Roman"/>
          <w:sz w:val="20"/>
          <w:szCs w:val="20"/>
        </w:rPr>
        <w:t xml:space="preserve"> </w:t>
      </w:r>
      <w:r w:rsidRPr="00E82A42">
        <w:rPr>
          <w:rFonts w:ascii="Times New Roman" w:hAnsi="Times New Roman" w:cs="Times New Roman"/>
          <w:i/>
          <w:sz w:val="20"/>
          <w:szCs w:val="20"/>
        </w:rPr>
        <w:t>Prasa</w:t>
      </w:r>
      <w:r>
        <w:rPr>
          <w:rFonts w:ascii="Times New Roman" w:hAnsi="Times New Roman" w:cs="Times New Roman"/>
          <w:i/>
          <w:sz w:val="20"/>
          <w:szCs w:val="20"/>
        </w:rPr>
        <w:t xml:space="preserve"> </w:t>
      </w:r>
      <w:r w:rsidRPr="00E82A42">
        <w:rPr>
          <w:rFonts w:ascii="Times New Roman" w:hAnsi="Times New Roman" w:cs="Times New Roman"/>
          <w:i/>
          <w:sz w:val="20"/>
          <w:szCs w:val="20"/>
        </w:rPr>
        <w:t>codzienna</w:t>
      </w:r>
      <w:r>
        <w:rPr>
          <w:rFonts w:ascii="Times New Roman" w:hAnsi="Times New Roman" w:cs="Times New Roman"/>
          <w:i/>
          <w:sz w:val="20"/>
          <w:szCs w:val="20"/>
        </w:rPr>
        <w:t xml:space="preserve"> </w:t>
      </w:r>
      <w:r w:rsidRPr="00E82A42">
        <w:rPr>
          <w:rFonts w:ascii="Times New Roman" w:hAnsi="Times New Roman" w:cs="Times New Roman"/>
          <w:i/>
          <w:sz w:val="20"/>
          <w:szCs w:val="20"/>
        </w:rPr>
        <w:t>Warszawy</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s.</w:t>
      </w:r>
      <w:r>
        <w:rPr>
          <w:rFonts w:ascii="Times New Roman" w:hAnsi="Times New Roman" w:cs="Times New Roman"/>
          <w:sz w:val="20"/>
          <w:szCs w:val="20"/>
        </w:rPr>
        <w:t xml:space="preserve"> </w:t>
      </w:r>
      <w:r w:rsidRPr="00E82A42">
        <w:rPr>
          <w:rFonts w:ascii="Times New Roman" w:hAnsi="Times New Roman" w:cs="Times New Roman"/>
          <w:sz w:val="20"/>
          <w:szCs w:val="20"/>
        </w:rPr>
        <w:t>30</w:t>
      </w:r>
      <w:r>
        <w:rPr>
          <w:rFonts w:ascii="Times New Roman" w:hAnsi="Times New Roman" w:cs="Times New Roman"/>
          <w:sz w:val="20"/>
          <w:szCs w:val="20"/>
        </w:rPr>
        <w:t>–</w:t>
      </w:r>
      <w:r w:rsidRPr="00E82A42">
        <w:rPr>
          <w:rFonts w:ascii="Times New Roman" w:hAnsi="Times New Roman" w:cs="Times New Roman"/>
          <w:sz w:val="20"/>
          <w:szCs w:val="20"/>
        </w:rPr>
        <w:t>31</w:t>
      </w:r>
      <w:r>
        <w:rPr>
          <w:rFonts w:ascii="Times New Roman" w:hAnsi="Times New Roman" w:cs="Times New Roman"/>
          <w:sz w:val="20"/>
          <w:szCs w:val="20"/>
        </w:rPr>
        <w:t>.</w:t>
      </w:r>
    </w:p>
  </w:footnote>
  <w:footnote w:id="9">
    <w:p w14:paraId="752D80FF" w14:textId="77777777" w:rsidR="008F7038" w:rsidRPr="00E82A42" w:rsidRDefault="008F7038" w:rsidP="00E82A42">
      <w:pPr>
        <w:autoSpaceDE w:val="0"/>
        <w:autoSpaceDN w:val="0"/>
        <w:adjustRightInd w:val="0"/>
        <w:spacing w:after="10" w:line="276" w:lineRule="auto"/>
        <w:jc w:val="both"/>
        <w:rPr>
          <w:rFonts w:ascii="Times New Roman" w:hAnsi="Times New Roman" w:cs="Times New Roman"/>
          <w:sz w:val="20"/>
          <w:szCs w:val="20"/>
        </w:rPr>
      </w:pPr>
      <w:r w:rsidRPr="00E82A4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B87337">
        <w:rPr>
          <w:rFonts w:ascii="Times New Roman" w:hAnsi="Times New Roman" w:cs="Times New Roman"/>
          <w:i/>
          <w:sz w:val="20"/>
          <w:szCs w:val="20"/>
        </w:rPr>
        <w:t>Ibidem</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s.</w:t>
      </w:r>
      <w:r>
        <w:rPr>
          <w:rFonts w:ascii="Times New Roman" w:hAnsi="Times New Roman" w:cs="Times New Roman"/>
          <w:sz w:val="20"/>
          <w:szCs w:val="20"/>
        </w:rPr>
        <w:t xml:space="preserve"> </w:t>
      </w:r>
      <w:r w:rsidRPr="00E82A42">
        <w:rPr>
          <w:rFonts w:ascii="Times New Roman" w:hAnsi="Times New Roman" w:cs="Times New Roman"/>
          <w:sz w:val="20"/>
          <w:szCs w:val="20"/>
        </w:rPr>
        <w:t>35.</w:t>
      </w:r>
      <w:r>
        <w:rPr>
          <w:rFonts w:ascii="Times New Roman" w:hAnsi="Times New Roman" w:cs="Times New Roman"/>
          <w:sz w:val="20"/>
          <w:szCs w:val="20"/>
        </w:rPr>
        <w:t xml:space="preserve"> </w:t>
      </w:r>
      <w:r w:rsidRPr="00E82A42">
        <w:rPr>
          <w:rFonts w:ascii="Times New Roman" w:hAnsi="Times New Roman" w:cs="Times New Roman"/>
          <w:sz w:val="20"/>
          <w:szCs w:val="20"/>
        </w:rPr>
        <w:t>W</w:t>
      </w:r>
      <w:r>
        <w:rPr>
          <w:rFonts w:ascii="Times New Roman" w:hAnsi="Times New Roman" w:cs="Times New Roman"/>
          <w:sz w:val="20"/>
          <w:szCs w:val="20"/>
        </w:rPr>
        <w:t xml:space="preserve"> </w:t>
      </w:r>
      <w:r w:rsidRPr="00E82A42">
        <w:rPr>
          <w:rFonts w:ascii="Times New Roman" w:hAnsi="Times New Roman" w:cs="Times New Roman"/>
          <w:sz w:val="20"/>
          <w:szCs w:val="20"/>
        </w:rPr>
        <w:t>latach</w:t>
      </w:r>
      <w:r>
        <w:rPr>
          <w:rFonts w:ascii="Times New Roman" w:hAnsi="Times New Roman" w:cs="Times New Roman"/>
          <w:sz w:val="20"/>
          <w:szCs w:val="20"/>
        </w:rPr>
        <w:t xml:space="preserve"> </w:t>
      </w:r>
      <w:r w:rsidRPr="00E82A42">
        <w:rPr>
          <w:rFonts w:ascii="Times New Roman" w:hAnsi="Times New Roman" w:cs="Times New Roman"/>
          <w:sz w:val="20"/>
          <w:szCs w:val="20"/>
        </w:rPr>
        <w:t>1915</w:t>
      </w:r>
      <w:r>
        <w:rPr>
          <w:rFonts w:ascii="Times New Roman" w:hAnsi="Times New Roman" w:cs="Times New Roman"/>
          <w:sz w:val="20"/>
          <w:szCs w:val="20"/>
        </w:rPr>
        <w:t>–19</w:t>
      </w:r>
      <w:r w:rsidRPr="00E82A42">
        <w:rPr>
          <w:rFonts w:ascii="Times New Roman" w:hAnsi="Times New Roman" w:cs="Times New Roman"/>
          <w:sz w:val="20"/>
          <w:szCs w:val="20"/>
        </w:rPr>
        <w:t>16</w:t>
      </w:r>
      <w:r>
        <w:rPr>
          <w:rFonts w:ascii="Times New Roman" w:hAnsi="Times New Roman" w:cs="Times New Roman"/>
          <w:sz w:val="20"/>
          <w:szCs w:val="20"/>
        </w:rPr>
        <w:t xml:space="preserve"> </w:t>
      </w:r>
      <w:r w:rsidRPr="00E82A42">
        <w:rPr>
          <w:rFonts w:ascii="Times New Roman" w:hAnsi="Times New Roman" w:cs="Times New Roman"/>
          <w:sz w:val="20"/>
          <w:szCs w:val="20"/>
        </w:rPr>
        <w:t>obowiązywała</w:t>
      </w:r>
      <w:r>
        <w:rPr>
          <w:rFonts w:ascii="Times New Roman" w:hAnsi="Times New Roman" w:cs="Times New Roman"/>
          <w:sz w:val="20"/>
          <w:szCs w:val="20"/>
        </w:rPr>
        <w:t xml:space="preserve"> </w:t>
      </w:r>
      <w:r w:rsidRPr="00E82A42">
        <w:rPr>
          <w:rFonts w:ascii="Times New Roman" w:hAnsi="Times New Roman" w:cs="Times New Roman"/>
          <w:sz w:val="20"/>
          <w:szCs w:val="20"/>
        </w:rPr>
        <w:t>ścisła</w:t>
      </w:r>
      <w:r>
        <w:rPr>
          <w:rFonts w:ascii="Times New Roman" w:hAnsi="Times New Roman" w:cs="Times New Roman"/>
          <w:sz w:val="20"/>
          <w:szCs w:val="20"/>
        </w:rPr>
        <w:t xml:space="preserve"> </w:t>
      </w:r>
      <w:r w:rsidRPr="00E82A42">
        <w:rPr>
          <w:rFonts w:ascii="Times New Roman" w:hAnsi="Times New Roman" w:cs="Times New Roman"/>
          <w:sz w:val="20"/>
          <w:szCs w:val="20"/>
        </w:rPr>
        <w:t>cenzura</w:t>
      </w:r>
      <w:r>
        <w:rPr>
          <w:rFonts w:ascii="Times New Roman" w:hAnsi="Times New Roman" w:cs="Times New Roman"/>
          <w:sz w:val="20"/>
          <w:szCs w:val="20"/>
        </w:rPr>
        <w:t xml:space="preserve"> </w:t>
      </w:r>
      <w:r w:rsidRPr="00E82A42">
        <w:rPr>
          <w:rFonts w:ascii="Times New Roman" w:hAnsi="Times New Roman" w:cs="Times New Roman"/>
          <w:sz w:val="20"/>
          <w:szCs w:val="20"/>
        </w:rPr>
        <w:t>wydawanej</w:t>
      </w:r>
      <w:r>
        <w:rPr>
          <w:rFonts w:ascii="Times New Roman" w:hAnsi="Times New Roman" w:cs="Times New Roman"/>
          <w:sz w:val="20"/>
          <w:szCs w:val="20"/>
        </w:rPr>
        <w:t xml:space="preserve"> </w:t>
      </w:r>
      <w:r w:rsidRPr="00E82A42">
        <w:rPr>
          <w:rFonts w:ascii="Times New Roman" w:hAnsi="Times New Roman" w:cs="Times New Roman"/>
          <w:sz w:val="20"/>
          <w:szCs w:val="20"/>
        </w:rPr>
        <w:t>prasy,</w:t>
      </w:r>
      <w:r>
        <w:rPr>
          <w:rFonts w:ascii="Times New Roman" w:hAnsi="Times New Roman" w:cs="Times New Roman"/>
          <w:sz w:val="20"/>
          <w:szCs w:val="20"/>
        </w:rPr>
        <w:t xml:space="preserve"> </w:t>
      </w:r>
      <w:r w:rsidRPr="00E82A42">
        <w:rPr>
          <w:rFonts w:ascii="Times New Roman" w:hAnsi="Times New Roman" w:cs="Times New Roman"/>
          <w:sz w:val="20"/>
          <w:szCs w:val="20"/>
        </w:rPr>
        <w:t>której</w:t>
      </w:r>
      <w:r>
        <w:rPr>
          <w:rFonts w:ascii="Times New Roman" w:hAnsi="Times New Roman" w:cs="Times New Roman"/>
          <w:sz w:val="20"/>
          <w:szCs w:val="20"/>
        </w:rPr>
        <w:t xml:space="preserve"> </w:t>
      </w:r>
      <w:r w:rsidRPr="00E82A42">
        <w:rPr>
          <w:rFonts w:ascii="Times New Roman" w:hAnsi="Times New Roman" w:cs="Times New Roman"/>
          <w:sz w:val="20"/>
          <w:szCs w:val="20"/>
        </w:rPr>
        <w:t>ostrze</w:t>
      </w:r>
      <w:r>
        <w:rPr>
          <w:rFonts w:ascii="Times New Roman" w:hAnsi="Times New Roman" w:cs="Times New Roman"/>
          <w:sz w:val="20"/>
          <w:szCs w:val="20"/>
        </w:rPr>
        <w:t xml:space="preserve"> </w:t>
      </w:r>
      <w:r w:rsidRPr="00E82A42">
        <w:rPr>
          <w:rFonts w:ascii="Times New Roman" w:hAnsi="Times New Roman" w:cs="Times New Roman"/>
          <w:sz w:val="20"/>
          <w:szCs w:val="20"/>
        </w:rPr>
        <w:t>złagodzono</w:t>
      </w:r>
      <w:r>
        <w:rPr>
          <w:rFonts w:ascii="Times New Roman" w:hAnsi="Times New Roman" w:cs="Times New Roman"/>
          <w:sz w:val="20"/>
          <w:szCs w:val="20"/>
        </w:rPr>
        <w:t xml:space="preserve"> </w:t>
      </w:r>
      <w:r w:rsidRPr="00E82A42">
        <w:rPr>
          <w:rFonts w:ascii="Times New Roman" w:hAnsi="Times New Roman" w:cs="Times New Roman"/>
          <w:sz w:val="20"/>
          <w:szCs w:val="20"/>
        </w:rPr>
        <w:t>znacznie</w:t>
      </w:r>
      <w:r>
        <w:rPr>
          <w:rFonts w:ascii="Times New Roman" w:hAnsi="Times New Roman" w:cs="Times New Roman"/>
          <w:sz w:val="20"/>
          <w:szCs w:val="20"/>
        </w:rPr>
        <w:t xml:space="preserve"> </w:t>
      </w:r>
      <w:r w:rsidRPr="00E82A42">
        <w:rPr>
          <w:rFonts w:ascii="Times New Roman" w:hAnsi="Times New Roman" w:cs="Times New Roman"/>
          <w:sz w:val="20"/>
          <w:szCs w:val="20"/>
        </w:rPr>
        <w:t>pod</w:t>
      </w:r>
      <w:r>
        <w:rPr>
          <w:rFonts w:ascii="Times New Roman" w:hAnsi="Times New Roman" w:cs="Times New Roman"/>
          <w:sz w:val="20"/>
          <w:szCs w:val="20"/>
        </w:rPr>
        <w:t xml:space="preserve"> </w:t>
      </w:r>
      <w:r w:rsidRPr="00E82A42">
        <w:rPr>
          <w:rFonts w:ascii="Times New Roman" w:hAnsi="Times New Roman" w:cs="Times New Roman"/>
          <w:sz w:val="20"/>
          <w:szCs w:val="20"/>
        </w:rPr>
        <w:t>koniec</w:t>
      </w:r>
      <w:r>
        <w:rPr>
          <w:rFonts w:ascii="Times New Roman" w:hAnsi="Times New Roman" w:cs="Times New Roman"/>
          <w:sz w:val="20"/>
          <w:szCs w:val="20"/>
        </w:rPr>
        <w:t xml:space="preserve"> </w:t>
      </w:r>
      <w:r w:rsidRPr="00E82A42">
        <w:rPr>
          <w:rFonts w:ascii="Times New Roman" w:hAnsi="Times New Roman" w:cs="Times New Roman"/>
          <w:sz w:val="20"/>
          <w:szCs w:val="20"/>
        </w:rPr>
        <w:t>1916</w:t>
      </w:r>
      <w:r>
        <w:rPr>
          <w:rFonts w:ascii="Times New Roman" w:hAnsi="Times New Roman" w:cs="Times New Roman"/>
          <w:sz w:val="20"/>
          <w:szCs w:val="20"/>
        </w:rPr>
        <w:t xml:space="preserve"> </w:t>
      </w:r>
      <w:r w:rsidRPr="00E82A42">
        <w:rPr>
          <w:rFonts w:ascii="Times New Roman" w:hAnsi="Times New Roman" w:cs="Times New Roman"/>
          <w:sz w:val="20"/>
          <w:szCs w:val="20"/>
        </w:rPr>
        <w:t>r.</w:t>
      </w:r>
      <w:r>
        <w:rPr>
          <w:rFonts w:ascii="Times New Roman" w:hAnsi="Times New Roman" w:cs="Times New Roman"/>
          <w:sz w:val="20"/>
          <w:szCs w:val="20"/>
        </w:rPr>
        <w:t xml:space="preserve"> </w:t>
      </w:r>
    </w:p>
  </w:footnote>
  <w:footnote w:id="10">
    <w:p w14:paraId="6DBAA0A8" w14:textId="77777777" w:rsidR="008F7038" w:rsidRPr="00E82A42" w:rsidRDefault="008F7038" w:rsidP="00E82A42">
      <w:pPr>
        <w:autoSpaceDE w:val="0"/>
        <w:autoSpaceDN w:val="0"/>
        <w:adjustRightInd w:val="0"/>
        <w:spacing w:after="10" w:line="276" w:lineRule="auto"/>
        <w:jc w:val="both"/>
        <w:rPr>
          <w:rFonts w:ascii="Times New Roman" w:hAnsi="Times New Roman" w:cs="Times New Roman"/>
          <w:sz w:val="20"/>
          <w:szCs w:val="20"/>
        </w:rPr>
      </w:pPr>
      <w:r w:rsidRPr="00E82A4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B87337">
        <w:rPr>
          <w:rFonts w:ascii="Times New Roman" w:hAnsi="Times New Roman" w:cs="Times New Roman"/>
          <w:i/>
          <w:sz w:val="20"/>
          <w:szCs w:val="20"/>
        </w:rPr>
        <w:t>Ibidem</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s.</w:t>
      </w:r>
      <w:r>
        <w:rPr>
          <w:rFonts w:ascii="Times New Roman" w:hAnsi="Times New Roman" w:cs="Times New Roman"/>
          <w:sz w:val="20"/>
          <w:szCs w:val="20"/>
        </w:rPr>
        <w:t xml:space="preserve"> </w:t>
      </w:r>
      <w:r w:rsidRPr="00E82A42">
        <w:rPr>
          <w:rFonts w:ascii="Times New Roman" w:hAnsi="Times New Roman" w:cs="Times New Roman"/>
          <w:sz w:val="20"/>
          <w:szCs w:val="20"/>
        </w:rPr>
        <w:t>36</w:t>
      </w:r>
      <w:r>
        <w:rPr>
          <w:rFonts w:ascii="Times New Roman" w:hAnsi="Times New Roman" w:cs="Times New Roman"/>
          <w:sz w:val="20"/>
          <w:szCs w:val="20"/>
        </w:rPr>
        <w:t>.</w:t>
      </w:r>
    </w:p>
  </w:footnote>
  <w:footnote w:id="11">
    <w:p w14:paraId="2BB24E22" w14:textId="17C7549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Marian</w:t>
      </w:r>
      <w:r>
        <w:rPr>
          <w:rFonts w:ascii="Times New Roman" w:hAnsi="Times New Roman"/>
        </w:rPr>
        <w:t xml:space="preserve"> </w:t>
      </w:r>
      <w:r w:rsidRPr="00E82A42">
        <w:rPr>
          <w:rFonts w:ascii="Times New Roman" w:hAnsi="Times New Roman"/>
        </w:rPr>
        <w:t>Fuks,</w:t>
      </w:r>
      <w:r>
        <w:rPr>
          <w:rFonts w:ascii="Times New Roman" w:hAnsi="Times New Roman"/>
        </w:rPr>
        <w:t xml:space="preserve"> </w:t>
      </w:r>
      <w:r w:rsidRPr="00E82A42">
        <w:rPr>
          <w:rFonts w:ascii="Times New Roman" w:hAnsi="Times New Roman"/>
          <w:i/>
        </w:rPr>
        <w:t>Prasa</w:t>
      </w:r>
      <w:r>
        <w:rPr>
          <w:rFonts w:ascii="Times New Roman" w:hAnsi="Times New Roman"/>
          <w:i/>
        </w:rPr>
        <w:t xml:space="preserve"> </w:t>
      </w:r>
      <w:r w:rsidRPr="00E82A42">
        <w:rPr>
          <w:rFonts w:ascii="Times New Roman" w:hAnsi="Times New Roman"/>
          <w:i/>
        </w:rPr>
        <w:t>żydowska</w:t>
      </w:r>
      <w:r>
        <w:rPr>
          <w:rFonts w:ascii="Times New Roman" w:hAnsi="Times New Roman"/>
          <w:i/>
        </w:rPr>
        <w:t xml:space="preserve"> </w:t>
      </w:r>
      <w:r w:rsidRPr="00E82A42">
        <w:rPr>
          <w:rFonts w:ascii="Times New Roman" w:hAnsi="Times New Roman"/>
          <w:i/>
        </w:rPr>
        <w:t>w</w:t>
      </w:r>
      <w:r>
        <w:rPr>
          <w:rFonts w:ascii="Times New Roman" w:hAnsi="Times New Roman"/>
          <w:i/>
        </w:rPr>
        <w:t xml:space="preserve"> </w:t>
      </w:r>
      <w:r w:rsidRPr="00E82A42">
        <w:rPr>
          <w:rFonts w:ascii="Times New Roman" w:hAnsi="Times New Roman"/>
          <w:i/>
        </w:rPr>
        <w:t>Polsce</w:t>
      </w:r>
      <w:r>
        <w:rPr>
          <w:rFonts w:ascii="Times New Roman" w:hAnsi="Times New Roman"/>
          <w:i/>
        </w:rPr>
        <w:t xml:space="preserve"> </w:t>
      </w:r>
      <w:r w:rsidRPr="00E82A42">
        <w:rPr>
          <w:rFonts w:ascii="Times New Roman" w:hAnsi="Times New Roman"/>
          <w:i/>
        </w:rPr>
        <w:t>XIX</w:t>
      </w:r>
      <w:r>
        <w:rPr>
          <w:rFonts w:ascii="Times New Roman" w:hAnsi="Times New Roman"/>
          <w:i/>
        </w:rPr>
        <w:t xml:space="preserve"> </w:t>
      </w:r>
      <w:r w:rsidRPr="00E82A42">
        <w:rPr>
          <w:rFonts w:ascii="Times New Roman" w:hAnsi="Times New Roman"/>
          <w:i/>
        </w:rPr>
        <w:t>i</w:t>
      </w:r>
      <w:r>
        <w:rPr>
          <w:rFonts w:ascii="Times New Roman" w:hAnsi="Times New Roman"/>
          <w:i/>
        </w:rPr>
        <w:t xml:space="preserve"> </w:t>
      </w:r>
      <w:r w:rsidRPr="00E82A42">
        <w:rPr>
          <w:rFonts w:ascii="Times New Roman" w:hAnsi="Times New Roman"/>
          <w:i/>
        </w:rPr>
        <w:t>pierwszej</w:t>
      </w:r>
      <w:r>
        <w:rPr>
          <w:rFonts w:ascii="Times New Roman" w:hAnsi="Times New Roman"/>
          <w:i/>
        </w:rPr>
        <w:t xml:space="preserve"> </w:t>
      </w:r>
      <w:r w:rsidRPr="00E82A42">
        <w:rPr>
          <w:rFonts w:ascii="Times New Roman" w:hAnsi="Times New Roman"/>
          <w:i/>
        </w:rPr>
        <w:t>połowy</w:t>
      </w:r>
      <w:r>
        <w:rPr>
          <w:rFonts w:ascii="Times New Roman" w:hAnsi="Times New Roman"/>
          <w:i/>
        </w:rPr>
        <w:t xml:space="preserve"> </w:t>
      </w:r>
      <w:r w:rsidRPr="00E82A42">
        <w:rPr>
          <w:rFonts w:ascii="Times New Roman" w:hAnsi="Times New Roman"/>
          <w:i/>
        </w:rPr>
        <w:t>XX</w:t>
      </w:r>
      <w:r>
        <w:rPr>
          <w:rFonts w:ascii="Times New Roman" w:hAnsi="Times New Roman"/>
          <w:i/>
        </w:rPr>
        <w:t xml:space="preserve"> </w:t>
      </w:r>
      <w:r w:rsidRPr="00E82A42">
        <w:rPr>
          <w:rFonts w:ascii="Times New Roman" w:hAnsi="Times New Roman"/>
          <w:i/>
        </w:rPr>
        <w:t>wieku</w:t>
      </w:r>
      <w:r>
        <w:rPr>
          <w:rFonts w:ascii="Times New Roman" w:hAnsi="Times New Roman"/>
          <w:i/>
        </w:rPr>
        <w:t xml:space="preserve"> </w:t>
      </w:r>
      <w:r w:rsidRPr="00E82A42">
        <w:rPr>
          <w:rFonts w:ascii="Times New Roman" w:hAnsi="Times New Roman"/>
          <w:i/>
        </w:rPr>
        <w:t>(do</w:t>
      </w:r>
      <w:r>
        <w:rPr>
          <w:rFonts w:ascii="Times New Roman" w:hAnsi="Times New Roman"/>
          <w:i/>
        </w:rPr>
        <w:t xml:space="preserve"> </w:t>
      </w:r>
      <w:r w:rsidRPr="00E82A42">
        <w:rPr>
          <w:rFonts w:ascii="Times New Roman" w:hAnsi="Times New Roman"/>
          <w:i/>
        </w:rPr>
        <w:t>końca</w:t>
      </w:r>
      <w:r>
        <w:rPr>
          <w:rFonts w:ascii="Times New Roman" w:hAnsi="Times New Roman"/>
          <w:i/>
        </w:rPr>
        <w:t xml:space="preserve"> </w:t>
      </w:r>
      <w:r w:rsidRPr="00E82A42">
        <w:rPr>
          <w:rFonts w:ascii="Times New Roman" w:hAnsi="Times New Roman"/>
          <w:i/>
        </w:rPr>
        <w:t>drugiej</w:t>
      </w:r>
      <w:r>
        <w:rPr>
          <w:rFonts w:ascii="Times New Roman" w:hAnsi="Times New Roman"/>
          <w:i/>
        </w:rPr>
        <w:t xml:space="preserve"> </w:t>
      </w:r>
      <w:r w:rsidRPr="00E82A42">
        <w:rPr>
          <w:rFonts w:ascii="Times New Roman" w:hAnsi="Times New Roman"/>
          <w:i/>
        </w:rPr>
        <w:t>wojny</w:t>
      </w:r>
      <w:r>
        <w:rPr>
          <w:rFonts w:ascii="Times New Roman" w:hAnsi="Times New Roman"/>
          <w:i/>
        </w:rPr>
        <w:t xml:space="preserve"> </w:t>
      </w:r>
      <w:r w:rsidRPr="00E82A42">
        <w:rPr>
          <w:rFonts w:ascii="Times New Roman" w:hAnsi="Times New Roman"/>
          <w:i/>
        </w:rPr>
        <w:t>swiatowej)</w:t>
      </w:r>
      <w:r w:rsidRPr="00E82A42">
        <w:rPr>
          <w:rFonts w:ascii="Times New Roman" w:hAnsi="Times New Roman"/>
        </w:rPr>
        <w:t>,</w:t>
      </w:r>
      <w:r>
        <w:rPr>
          <w:rFonts w:ascii="Times New Roman" w:hAnsi="Times New Roman"/>
        </w:rPr>
        <w:t xml:space="preserve"> </w:t>
      </w:r>
      <w:r w:rsidRPr="00E82A42">
        <w:rPr>
          <w:rFonts w:ascii="Times New Roman" w:hAnsi="Times New Roman"/>
        </w:rPr>
        <w:t>„Rocznik</w:t>
      </w:r>
      <w:r>
        <w:rPr>
          <w:rFonts w:ascii="Times New Roman" w:hAnsi="Times New Roman"/>
        </w:rPr>
        <w:t xml:space="preserve"> </w:t>
      </w:r>
      <w:r w:rsidRPr="00E82A42">
        <w:rPr>
          <w:rFonts w:ascii="Times New Roman" w:hAnsi="Times New Roman"/>
        </w:rPr>
        <w:t>Historii</w:t>
      </w:r>
      <w:r>
        <w:rPr>
          <w:rFonts w:ascii="Times New Roman" w:hAnsi="Times New Roman"/>
        </w:rPr>
        <w:t xml:space="preserve"> C</w:t>
      </w:r>
      <w:r w:rsidRPr="00E82A42">
        <w:rPr>
          <w:rFonts w:ascii="Times New Roman" w:hAnsi="Times New Roman"/>
        </w:rPr>
        <w:t>zasopiśmiennictwa</w:t>
      </w:r>
      <w:r>
        <w:rPr>
          <w:rFonts w:ascii="Times New Roman" w:hAnsi="Times New Roman"/>
        </w:rPr>
        <w:t xml:space="preserve"> </w:t>
      </w:r>
      <w:r w:rsidRPr="00E82A42">
        <w:rPr>
          <w:rFonts w:ascii="Times New Roman" w:hAnsi="Times New Roman"/>
        </w:rPr>
        <w:t>Polskiego”</w:t>
      </w:r>
      <w:r>
        <w:rPr>
          <w:rFonts w:ascii="Times New Roman" w:hAnsi="Times New Roman"/>
        </w:rPr>
        <w:t xml:space="preserve"> </w:t>
      </w:r>
      <w:r w:rsidRPr="00E82A42">
        <w:rPr>
          <w:rFonts w:ascii="Times New Roman" w:hAnsi="Times New Roman"/>
        </w:rPr>
        <w:t>1973,</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12,</w:t>
      </w:r>
      <w:r>
        <w:rPr>
          <w:rFonts w:ascii="Times New Roman" w:hAnsi="Times New Roman"/>
        </w:rPr>
        <w:t xml:space="preserve"> </w:t>
      </w:r>
      <w:r w:rsidRPr="00E82A42">
        <w:rPr>
          <w:rFonts w:ascii="Times New Roman" w:hAnsi="Times New Roman"/>
        </w:rPr>
        <w:t>nr</w:t>
      </w:r>
      <w:r>
        <w:rPr>
          <w:rFonts w:ascii="Times New Roman" w:hAnsi="Times New Roman"/>
        </w:rPr>
        <w:t xml:space="preserve"> </w:t>
      </w:r>
      <w:r w:rsidRPr="00E82A42">
        <w:rPr>
          <w:rFonts w:ascii="Times New Roman" w:hAnsi="Times New Roman"/>
        </w:rPr>
        <w:t>1,</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34</w:t>
      </w:r>
      <w:r>
        <w:rPr>
          <w:rFonts w:ascii="Times New Roman" w:hAnsi="Times New Roman"/>
        </w:rPr>
        <w:t>.</w:t>
      </w:r>
    </w:p>
  </w:footnote>
  <w:footnote w:id="12">
    <w:p w14:paraId="726C46FD"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Lewandowska,</w:t>
      </w:r>
      <w:r>
        <w:rPr>
          <w:rFonts w:ascii="Times New Roman" w:hAnsi="Times New Roman"/>
        </w:rPr>
        <w:t xml:space="preserve"> </w:t>
      </w:r>
      <w:r w:rsidRPr="00E82A42">
        <w:rPr>
          <w:rFonts w:ascii="Times New Roman" w:hAnsi="Times New Roman"/>
          <w:i/>
        </w:rPr>
        <w:t>Prasa</w:t>
      </w:r>
      <w:r>
        <w:rPr>
          <w:rFonts w:ascii="Times New Roman" w:hAnsi="Times New Roman"/>
          <w:i/>
        </w:rPr>
        <w:t xml:space="preserve"> </w:t>
      </w:r>
      <w:r w:rsidRPr="00E82A42">
        <w:rPr>
          <w:rFonts w:ascii="Times New Roman" w:hAnsi="Times New Roman"/>
          <w:i/>
        </w:rPr>
        <w:t>okupowanej</w:t>
      </w:r>
      <w:r>
        <w:rPr>
          <w:rFonts w:ascii="Times New Roman" w:hAnsi="Times New Roman"/>
          <w:i/>
        </w:rPr>
        <w:t xml:space="preserve"> </w:t>
      </w:r>
      <w:r w:rsidRPr="00E82A42">
        <w:rPr>
          <w:rFonts w:ascii="Times New Roman" w:hAnsi="Times New Roman"/>
          <w:i/>
        </w:rPr>
        <w:t>Warszawy</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11</w:t>
      </w:r>
      <w:r>
        <w:rPr>
          <w:rFonts w:ascii="Times New Roman" w:hAnsi="Times New Roman"/>
        </w:rPr>
        <w:t>.</w:t>
      </w:r>
    </w:p>
  </w:footnote>
  <w:footnote w:id="13">
    <w:p w14:paraId="3EEC538B"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Marian</w:t>
      </w:r>
      <w:r>
        <w:rPr>
          <w:rFonts w:ascii="Times New Roman" w:hAnsi="Times New Roman"/>
        </w:rPr>
        <w:t xml:space="preserve"> </w:t>
      </w:r>
      <w:r w:rsidRPr="00E82A42">
        <w:rPr>
          <w:rFonts w:ascii="Times New Roman" w:hAnsi="Times New Roman"/>
        </w:rPr>
        <w:t>Fuks,</w:t>
      </w:r>
      <w:r>
        <w:rPr>
          <w:rFonts w:ascii="Times New Roman" w:hAnsi="Times New Roman"/>
        </w:rPr>
        <w:t xml:space="preserve"> </w:t>
      </w:r>
      <w:r w:rsidRPr="00E82A42">
        <w:rPr>
          <w:rFonts w:ascii="Times New Roman" w:hAnsi="Times New Roman"/>
          <w:i/>
        </w:rPr>
        <w:t>Prasa</w:t>
      </w:r>
      <w:r>
        <w:rPr>
          <w:rFonts w:ascii="Times New Roman" w:hAnsi="Times New Roman"/>
          <w:i/>
        </w:rPr>
        <w:t xml:space="preserve"> </w:t>
      </w:r>
      <w:r w:rsidRPr="00E82A42">
        <w:rPr>
          <w:rFonts w:ascii="Times New Roman" w:hAnsi="Times New Roman"/>
          <w:i/>
        </w:rPr>
        <w:t>żydowska</w:t>
      </w:r>
      <w:r>
        <w:rPr>
          <w:rFonts w:ascii="Times New Roman" w:hAnsi="Times New Roman"/>
          <w:i/>
        </w:rPr>
        <w:t xml:space="preserve"> </w:t>
      </w:r>
      <w:r w:rsidRPr="00E82A42">
        <w:rPr>
          <w:rFonts w:ascii="Times New Roman" w:hAnsi="Times New Roman"/>
          <w:i/>
        </w:rPr>
        <w:t>w</w:t>
      </w:r>
      <w:r>
        <w:rPr>
          <w:rFonts w:ascii="Times New Roman" w:hAnsi="Times New Roman"/>
          <w:i/>
        </w:rPr>
        <w:t xml:space="preserve"> </w:t>
      </w:r>
      <w:r w:rsidRPr="00E82A42">
        <w:rPr>
          <w:rFonts w:ascii="Times New Roman" w:hAnsi="Times New Roman"/>
          <w:i/>
        </w:rPr>
        <w:t>Warszawie</w:t>
      </w:r>
      <w:r>
        <w:rPr>
          <w:rFonts w:ascii="Times New Roman" w:hAnsi="Times New Roman"/>
          <w:i/>
        </w:rPr>
        <w:t xml:space="preserve"> </w:t>
      </w:r>
      <w:r w:rsidRPr="00E82A42">
        <w:rPr>
          <w:rFonts w:ascii="Times New Roman" w:hAnsi="Times New Roman"/>
          <w:i/>
        </w:rPr>
        <w:t>1823</w:t>
      </w:r>
      <w:r>
        <w:rPr>
          <w:rFonts w:ascii="Times New Roman" w:hAnsi="Times New Roman"/>
          <w:i/>
        </w:rPr>
        <w:t>–</w:t>
      </w:r>
      <w:r w:rsidRPr="00E82A42">
        <w:rPr>
          <w:rFonts w:ascii="Times New Roman" w:hAnsi="Times New Roman"/>
          <w:i/>
        </w:rPr>
        <w:t>1939</w:t>
      </w:r>
      <w:r w:rsidRPr="00E82A42">
        <w:rPr>
          <w:rFonts w:ascii="Times New Roman" w:hAnsi="Times New Roman"/>
        </w:rPr>
        <w:t>,</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PWN,</w:t>
      </w:r>
      <w:r>
        <w:rPr>
          <w:rFonts w:ascii="Times New Roman" w:hAnsi="Times New Roman"/>
        </w:rPr>
        <w:t xml:space="preserve"> </w:t>
      </w:r>
      <w:r w:rsidRPr="00E82A42">
        <w:rPr>
          <w:rFonts w:ascii="Times New Roman" w:hAnsi="Times New Roman"/>
        </w:rPr>
        <w:t>1979,</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165</w:t>
      </w:r>
      <w:r>
        <w:rPr>
          <w:rFonts w:ascii="Times New Roman" w:hAnsi="Times New Roman"/>
        </w:rPr>
        <w:t>.</w:t>
      </w:r>
    </w:p>
  </w:footnote>
  <w:footnote w:id="14">
    <w:p w14:paraId="4254A90E"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39,</w:t>
      </w:r>
      <w:r>
        <w:rPr>
          <w:rFonts w:ascii="Times New Roman" w:hAnsi="Times New Roman"/>
        </w:rPr>
        <w:t xml:space="preserve"> </w:t>
      </w:r>
      <w:r w:rsidRPr="00E82A42">
        <w:rPr>
          <w:rFonts w:ascii="Times New Roman" w:hAnsi="Times New Roman"/>
        </w:rPr>
        <w:t>42</w:t>
      </w:r>
      <w:r>
        <w:rPr>
          <w:rFonts w:ascii="Times New Roman" w:hAnsi="Times New Roman"/>
        </w:rPr>
        <w:t>.</w:t>
      </w:r>
    </w:p>
  </w:footnote>
  <w:footnote w:id="15">
    <w:p w14:paraId="44E65394" w14:textId="4DA5D469"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Marian</w:t>
      </w:r>
      <w:r>
        <w:rPr>
          <w:rFonts w:ascii="Times New Roman" w:hAnsi="Times New Roman"/>
        </w:rPr>
        <w:t xml:space="preserve"> </w:t>
      </w:r>
      <w:r w:rsidRPr="00E82A42">
        <w:rPr>
          <w:rFonts w:ascii="Times New Roman" w:hAnsi="Times New Roman"/>
        </w:rPr>
        <w:t>Fuks,</w:t>
      </w:r>
      <w:r>
        <w:rPr>
          <w:rFonts w:ascii="Times New Roman" w:hAnsi="Times New Roman"/>
        </w:rPr>
        <w:t xml:space="preserve"> </w:t>
      </w:r>
      <w:r w:rsidRPr="00E82A42">
        <w:rPr>
          <w:rFonts w:ascii="Times New Roman" w:hAnsi="Times New Roman"/>
          <w:i/>
        </w:rPr>
        <w:t>Warszawska</w:t>
      </w:r>
      <w:r>
        <w:rPr>
          <w:rFonts w:ascii="Times New Roman" w:hAnsi="Times New Roman"/>
          <w:i/>
        </w:rPr>
        <w:t xml:space="preserve"> </w:t>
      </w:r>
      <w:r w:rsidRPr="00E82A42">
        <w:rPr>
          <w:rFonts w:ascii="Times New Roman" w:hAnsi="Times New Roman"/>
          <w:i/>
        </w:rPr>
        <w:t>prasa</w:t>
      </w:r>
      <w:r>
        <w:rPr>
          <w:rFonts w:ascii="Times New Roman" w:hAnsi="Times New Roman"/>
          <w:i/>
        </w:rPr>
        <w:t xml:space="preserve"> </w:t>
      </w:r>
      <w:r w:rsidRPr="00E82A42">
        <w:rPr>
          <w:rFonts w:ascii="Times New Roman" w:hAnsi="Times New Roman"/>
          <w:i/>
        </w:rPr>
        <w:t>żydowska</w:t>
      </w:r>
      <w:r>
        <w:rPr>
          <w:rFonts w:ascii="Times New Roman" w:hAnsi="Times New Roman"/>
          <w:i/>
        </w:rPr>
        <w:t xml:space="preserve"> </w:t>
      </w:r>
      <w:r w:rsidRPr="00E82A42">
        <w:rPr>
          <w:rFonts w:ascii="Times New Roman" w:hAnsi="Times New Roman"/>
          <w:i/>
        </w:rPr>
        <w:t>w</w:t>
      </w:r>
      <w:r>
        <w:rPr>
          <w:rFonts w:ascii="Times New Roman" w:hAnsi="Times New Roman"/>
          <w:i/>
        </w:rPr>
        <w:t xml:space="preserve"> </w:t>
      </w:r>
      <w:r w:rsidRPr="00E82A42">
        <w:rPr>
          <w:rFonts w:ascii="Times New Roman" w:hAnsi="Times New Roman"/>
          <w:i/>
        </w:rPr>
        <w:t>języku</w:t>
      </w:r>
      <w:r>
        <w:rPr>
          <w:rFonts w:ascii="Times New Roman" w:hAnsi="Times New Roman"/>
          <w:i/>
        </w:rPr>
        <w:t xml:space="preserve"> </w:t>
      </w:r>
      <w:r w:rsidRPr="00E82A42">
        <w:rPr>
          <w:rFonts w:ascii="Times New Roman" w:hAnsi="Times New Roman"/>
          <w:i/>
        </w:rPr>
        <w:t>polskim</w:t>
      </w:r>
      <w:r>
        <w:rPr>
          <w:rFonts w:ascii="Times New Roman" w:hAnsi="Times New Roman"/>
          <w:i/>
        </w:rPr>
        <w:t xml:space="preserve"> </w:t>
      </w:r>
      <w:r w:rsidRPr="00E82A42">
        <w:rPr>
          <w:rFonts w:ascii="Times New Roman" w:hAnsi="Times New Roman"/>
          <w:i/>
        </w:rPr>
        <w:t>(1918</w:t>
      </w:r>
      <w:r>
        <w:rPr>
          <w:rFonts w:ascii="Times New Roman" w:hAnsi="Times New Roman"/>
          <w:i/>
        </w:rPr>
        <w:t>–</w:t>
      </w:r>
      <w:r w:rsidRPr="00E82A42">
        <w:rPr>
          <w:rFonts w:ascii="Times New Roman" w:hAnsi="Times New Roman"/>
          <w:i/>
        </w:rPr>
        <w:t>1939)</w:t>
      </w:r>
      <w:r w:rsidRPr="00E82A42">
        <w:rPr>
          <w:rFonts w:ascii="Times New Roman" w:hAnsi="Times New Roman"/>
        </w:rPr>
        <w:t>,</w:t>
      </w:r>
      <w:r>
        <w:rPr>
          <w:rFonts w:ascii="Times New Roman" w:hAnsi="Times New Roman"/>
        </w:rPr>
        <w:t xml:space="preserve"> </w:t>
      </w:r>
      <w:r w:rsidRPr="00E82A42">
        <w:rPr>
          <w:rFonts w:ascii="Times New Roman" w:hAnsi="Times New Roman"/>
        </w:rPr>
        <w:t>„Biuletyn</w:t>
      </w:r>
      <w:r>
        <w:rPr>
          <w:rFonts w:ascii="Times New Roman" w:hAnsi="Times New Roman"/>
        </w:rPr>
        <w:t xml:space="preserve"> </w:t>
      </w:r>
      <w:r w:rsidRPr="00E82A42">
        <w:rPr>
          <w:rFonts w:ascii="Times New Roman" w:hAnsi="Times New Roman"/>
        </w:rPr>
        <w:t>ŻIH”</w:t>
      </w:r>
      <w:r>
        <w:rPr>
          <w:rFonts w:ascii="Times New Roman" w:hAnsi="Times New Roman"/>
        </w:rPr>
        <w:t xml:space="preserve"> </w:t>
      </w:r>
      <w:r w:rsidRPr="00E82A42">
        <w:rPr>
          <w:rFonts w:ascii="Times New Roman" w:hAnsi="Times New Roman"/>
        </w:rPr>
        <w:t>1977,</w:t>
      </w:r>
      <w:r>
        <w:rPr>
          <w:rFonts w:ascii="Times New Roman" w:hAnsi="Times New Roman"/>
        </w:rPr>
        <w:t xml:space="preserve"> </w:t>
      </w:r>
      <w:r w:rsidRPr="00E82A42">
        <w:rPr>
          <w:rFonts w:ascii="Times New Roman" w:hAnsi="Times New Roman"/>
        </w:rPr>
        <w:t>nr</w:t>
      </w:r>
      <w:r>
        <w:rPr>
          <w:rFonts w:ascii="Times New Roman" w:hAnsi="Times New Roman"/>
        </w:rPr>
        <w:t xml:space="preserve"> </w:t>
      </w:r>
      <w:r w:rsidRPr="00E82A42">
        <w:rPr>
          <w:rFonts w:ascii="Times New Roman" w:hAnsi="Times New Roman"/>
        </w:rPr>
        <w:t>3</w:t>
      </w:r>
      <w:r>
        <w:rPr>
          <w:rFonts w:ascii="Times New Roman" w:hAnsi="Times New Roman"/>
        </w:rPr>
        <w:t xml:space="preserve"> </w:t>
      </w:r>
      <w:r w:rsidRPr="00E82A42">
        <w:rPr>
          <w:rFonts w:ascii="Times New Roman" w:hAnsi="Times New Roman"/>
        </w:rPr>
        <w:t>(102),</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60</w:t>
      </w:r>
      <w:r>
        <w:rPr>
          <w:rFonts w:ascii="Times New Roman" w:hAnsi="Times New Roman"/>
        </w:rPr>
        <w:t>.</w:t>
      </w:r>
    </w:p>
  </w:footnote>
  <w:footnote w:id="16">
    <w:p w14:paraId="53213845" w14:textId="77777777" w:rsidR="008F7038" w:rsidRPr="00AE3BBD"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sidRPr="00AE3BBD">
        <w:rPr>
          <w:rFonts w:ascii="Times New Roman" w:hAnsi="Times New Roman"/>
        </w:rPr>
        <w:t xml:space="preserve"> </w:t>
      </w:r>
      <w:r w:rsidRPr="00AE3BBD">
        <w:rPr>
          <w:rFonts w:ascii="Times New Roman" w:hAnsi="Times New Roman"/>
        </w:rPr>
        <w:t xml:space="preserve">Goldberg, </w:t>
      </w:r>
      <w:r w:rsidRPr="00AE3BBD">
        <w:rPr>
          <w:rFonts w:ascii="Times New Roman" w:hAnsi="Times New Roman"/>
          <w:i/>
        </w:rPr>
        <w:t>Rumor culture</w:t>
      </w:r>
      <w:r w:rsidRPr="00AE3BBD">
        <w:rPr>
          <w:rFonts w:ascii="Times New Roman" w:hAnsi="Times New Roman"/>
        </w:rPr>
        <w:t xml:space="preserve">, s. 91–92. </w:t>
      </w:r>
    </w:p>
  </w:footnote>
  <w:footnote w:id="17">
    <w:p w14:paraId="129433C4" w14:textId="77777777" w:rsidR="00D07DF4" w:rsidRPr="00346571" w:rsidRDefault="00D07DF4" w:rsidP="00D07DF4">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sidRPr="00346571">
        <w:rPr>
          <w:rFonts w:ascii="Times New Roman" w:hAnsi="Times New Roman"/>
        </w:rPr>
        <w:t xml:space="preserve"> </w:t>
      </w:r>
      <w:r w:rsidRPr="00E82A42">
        <w:rPr>
          <w:rFonts w:ascii="Times New Roman" w:hAnsi="Times New Roman"/>
        </w:rPr>
        <w:t>Fuks,</w:t>
      </w:r>
      <w:r>
        <w:rPr>
          <w:rFonts w:ascii="Times New Roman" w:hAnsi="Times New Roman"/>
        </w:rPr>
        <w:t xml:space="preserve"> </w:t>
      </w:r>
      <w:r w:rsidRPr="00E82A42">
        <w:rPr>
          <w:rFonts w:ascii="Times New Roman" w:hAnsi="Times New Roman"/>
          <w:i/>
        </w:rPr>
        <w:t>Prasa</w:t>
      </w:r>
      <w:r>
        <w:rPr>
          <w:rFonts w:ascii="Times New Roman" w:hAnsi="Times New Roman"/>
          <w:i/>
        </w:rPr>
        <w:t xml:space="preserve"> </w:t>
      </w:r>
      <w:r w:rsidRPr="00E82A42">
        <w:rPr>
          <w:rFonts w:ascii="Times New Roman" w:hAnsi="Times New Roman"/>
          <w:i/>
        </w:rPr>
        <w:t>żydowska</w:t>
      </w:r>
      <w:r>
        <w:rPr>
          <w:rFonts w:ascii="Times New Roman" w:hAnsi="Times New Roman"/>
          <w:i/>
        </w:rPr>
        <w:t xml:space="preserve"> </w:t>
      </w:r>
      <w:r w:rsidRPr="00E82A42">
        <w:rPr>
          <w:rFonts w:ascii="Times New Roman" w:hAnsi="Times New Roman"/>
          <w:i/>
        </w:rPr>
        <w:t>w</w:t>
      </w:r>
      <w:r>
        <w:rPr>
          <w:rFonts w:ascii="Times New Roman" w:hAnsi="Times New Roman"/>
          <w:i/>
        </w:rPr>
        <w:t xml:space="preserve"> </w:t>
      </w:r>
      <w:r w:rsidRPr="00E82A42">
        <w:rPr>
          <w:rFonts w:ascii="Times New Roman" w:hAnsi="Times New Roman"/>
          <w:i/>
        </w:rPr>
        <w:t>Warszawie</w:t>
      </w:r>
      <w:r w:rsidRPr="00346571">
        <w:rPr>
          <w:rFonts w:ascii="Times New Roman" w:hAnsi="Times New Roman"/>
        </w:rPr>
        <w:t>, s. 29, 38.</w:t>
      </w:r>
    </w:p>
  </w:footnote>
  <w:footnote w:id="18">
    <w:p w14:paraId="3C78914C" w14:textId="5925F745" w:rsidR="008F7038" w:rsidRPr="00675AEE"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sidRPr="00675AEE">
        <w:rPr>
          <w:rFonts w:ascii="Times New Roman" w:hAnsi="Times New Roman"/>
          <w:lang w:val="en-US"/>
        </w:rPr>
        <w:t xml:space="preserve"> Chaim Aron Kaplan, </w:t>
      </w:r>
      <w:r w:rsidRPr="00675AEE">
        <w:rPr>
          <w:rFonts w:ascii="Times New Roman" w:hAnsi="Times New Roman"/>
          <w:i/>
          <w:lang w:val="en-US"/>
        </w:rPr>
        <w:t xml:space="preserve">The Warsaw </w:t>
      </w:r>
      <w:r>
        <w:rPr>
          <w:rFonts w:ascii="Times New Roman" w:hAnsi="Times New Roman"/>
          <w:i/>
          <w:lang w:val="en-US"/>
        </w:rPr>
        <w:t>D</w:t>
      </w:r>
      <w:r w:rsidRPr="00675AEE">
        <w:rPr>
          <w:rFonts w:ascii="Times New Roman" w:hAnsi="Times New Roman"/>
          <w:i/>
          <w:lang w:val="en-US"/>
        </w:rPr>
        <w:t>iary of Chaim A. Kaplan</w:t>
      </w:r>
      <w:r w:rsidRPr="00675AEE">
        <w:rPr>
          <w:rFonts w:ascii="Times New Roman" w:hAnsi="Times New Roman"/>
          <w:lang w:val="en-US"/>
        </w:rPr>
        <w:t>, New York: Collier Books, 1973, s. 101.</w:t>
      </w:r>
    </w:p>
  </w:footnote>
  <w:footnote w:id="19">
    <w:p w14:paraId="786AEF77"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sidRPr="009225E4">
        <w:rPr>
          <w:rFonts w:ascii="Times New Roman" w:hAnsi="Times New Roman"/>
        </w:rPr>
        <w:t xml:space="preserve"> </w:t>
      </w:r>
      <w:r w:rsidRPr="009225E4">
        <w:rPr>
          <w:rFonts w:ascii="Times New Roman" w:hAnsi="Times New Roman"/>
        </w:rPr>
        <w:t xml:space="preserve">Piotr Cichoracki, </w:t>
      </w:r>
      <w:r w:rsidRPr="009225E4">
        <w:rPr>
          <w:rFonts w:ascii="Times New Roman" w:hAnsi="Times New Roman"/>
          <w:i/>
        </w:rPr>
        <w:t>Ko</w:t>
      </w:r>
      <w:r w:rsidRPr="00E82A42">
        <w:rPr>
          <w:rFonts w:ascii="Times New Roman" w:hAnsi="Times New Roman"/>
          <w:i/>
        </w:rPr>
        <w:t>nsolidacja</w:t>
      </w:r>
      <w:r>
        <w:rPr>
          <w:rFonts w:ascii="Times New Roman" w:hAnsi="Times New Roman"/>
          <w:i/>
        </w:rPr>
        <w:t xml:space="preserve"> </w:t>
      </w:r>
      <w:r w:rsidRPr="00E82A42">
        <w:rPr>
          <w:rFonts w:ascii="Times New Roman" w:hAnsi="Times New Roman"/>
          <w:i/>
        </w:rPr>
        <w:t>społeczeństwa</w:t>
      </w:r>
      <w:r>
        <w:rPr>
          <w:rFonts w:ascii="Times New Roman" w:hAnsi="Times New Roman"/>
          <w:i/>
        </w:rPr>
        <w:t xml:space="preserve"> </w:t>
      </w:r>
      <w:r w:rsidRPr="00E82A42">
        <w:rPr>
          <w:rFonts w:ascii="Times New Roman" w:hAnsi="Times New Roman"/>
          <w:i/>
        </w:rPr>
        <w:t>polskiego</w:t>
      </w:r>
      <w:r>
        <w:rPr>
          <w:rFonts w:ascii="Times New Roman" w:hAnsi="Times New Roman"/>
          <w:i/>
        </w:rPr>
        <w:t xml:space="preserve"> </w:t>
      </w:r>
      <w:r w:rsidRPr="00E82A42">
        <w:rPr>
          <w:rFonts w:ascii="Times New Roman" w:hAnsi="Times New Roman"/>
          <w:i/>
        </w:rPr>
        <w:t>w</w:t>
      </w:r>
      <w:r>
        <w:rPr>
          <w:rFonts w:ascii="Times New Roman" w:hAnsi="Times New Roman"/>
          <w:i/>
        </w:rPr>
        <w:t xml:space="preserve"> </w:t>
      </w:r>
      <w:r w:rsidRPr="00E82A42">
        <w:rPr>
          <w:rFonts w:ascii="Times New Roman" w:hAnsi="Times New Roman"/>
          <w:i/>
        </w:rPr>
        <w:t>obliczu</w:t>
      </w:r>
      <w:r>
        <w:rPr>
          <w:rFonts w:ascii="Times New Roman" w:hAnsi="Times New Roman"/>
          <w:i/>
        </w:rPr>
        <w:t xml:space="preserve"> </w:t>
      </w:r>
      <w:r w:rsidRPr="00E82A42">
        <w:rPr>
          <w:rFonts w:ascii="Times New Roman" w:hAnsi="Times New Roman"/>
          <w:i/>
        </w:rPr>
        <w:t>wojny</w:t>
      </w:r>
      <w:r w:rsidRPr="00E82A42">
        <w:rPr>
          <w:rFonts w:ascii="Times New Roman" w:hAnsi="Times New Roman"/>
        </w:rPr>
        <w:t>,</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i/>
        </w:rPr>
        <w:t>Kampania</w:t>
      </w:r>
      <w:r>
        <w:rPr>
          <w:rFonts w:ascii="Times New Roman" w:hAnsi="Times New Roman"/>
          <w:i/>
        </w:rPr>
        <w:t xml:space="preserve"> </w:t>
      </w:r>
      <w:r w:rsidRPr="00E82A42">
        <w:rPr>
          <w:rFonts w:ascii="Times New Roman" w:hAnsi="Times New Roman"/>
          <w:i/>
        </w:rPr>
        <w:t>polska</w:t>
      </w:r>
      <w:r>
        <w:rPr>
          <w:rFonts w:ascii="Times New Roman" w:hAnsi="Times New Roman"/>
          <w:i/>
        </w:rPr>
        <w:t xml:space="preserve"> </w:t>
      </w:r>
      <w:r w:rsidRPr="00E82A42">
        <w:rPr>
          <w:rFonts w:ascii="Times New Roman" w:hAnsi="Times New Roman"/>
          <w:i/>
        </w:rPr>
        <w:t>1939.</w:t>
      </w:r>
      <w:r>
        <w:rPr>
          <w:rFonts w:ascii="Times New Roman" w:hAnsi="Times New Roman"/>
          <w:i/>
        </w:rPr>
        <w:t xml:space="preserve"> </w:t>
      </w:r>
      <w:r w:rsidRPr="00E82A42">
        <w:rPr>
          <w:rFonts w:ascii="Times New Roman" w:hAnsi="Times New Roman"/>
          <w:i/>
        </w:rPr>
        <w:t>Polityka</w:t>
      </w:r>
      <w:r>
        <w:rPr>
          <w:rFonts w:ascii="Times New Roman" w:hAnsi="Times New Roman"/>
          <w:i/>
        </w:rPr>
        <w:t xml:space="preserve"> </w:t>
      </w:r>
      <w:r w:rsidRPr="00E82A42">
        <w:rPr>
          <w:rFonts w:ascii="Times New Roman" w:hAnsi="Times New Roman"/>
          <w:i/>
        </w:rPr>
        <w:t>–</w:t>
      </w:r>
      <w:r>
        <w:rPr>
          <w:rFonts w:ascii="Times New Roman" w:hAnsi="Times New Roman"/>
          <w:i/>
        </w:rPr>
        <w:t xml:space="preserve"> </w:t>
      </w:r>
      <w:r w:rsidRPr="00E82A42">
        <w:rPr>
          <w:rFonts w:ascii="Times New Roman" w:hAnsi="Times New Roman"/>
          <w:i/>
        </w:rPr>
        <w:t>społeczeństwo</w:t>
      </w:r>
      <w:r>
        <w:rPr>
          <w:rFonts w:ascii="Times New Roman" w:hAnsi="Times New Roman"/>
          <w:i/>
        </w:rPr>
        <w:t xml:space="preserve"> </w:t>
      </w:r>
      <w:r w:rsidRPr="00E82A42">
        <w:rPr>
          <w:rFonts w:ascii="Times New Roman" w:hAnsi="Times New Roman"/>
          <w:i/>
        </w:rPr>
        <w:t>–</w:t>
      </w:r>
      <w:r>
        <w:rPr>
          <w:rFonts w:ascii="Times New Roman" w:hAnsi="Times New Roman"/>
          <w:i/>
        </w:rPr>
        <w:t xml:space="preserve"> </w:t>
      </w:r>
      <w:r w:rsidRPr="00E82A42">
        <w:rPr>
          <w:rFonts w:ascii="Times New Roman" w:hAnsi="Times New Roman"/>
          <w:i/>
        </w:rPr>
        <w:t>kultura</w:t>
      </w:r>
      <w:r w:rsidRPr="00E82A42">
        <w:rPr>
          <w:rFonts w:ascii="Times New Roman" w:hAnsi="Times New Roman"/>
        </w:rPr>
        <w:t>,</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2</w:t>
      </w:r>
      <w:r>
        <w:rPr>
          <w:rFonts w:ascii="Times New Roman" w:hAnsi="Times New Roman"/>
        </w:rPr>
        <w:t xml:space="preserve">: </w:t>
      </w:r>
      <w:r w:rsidRPr="00E82A42">
        <w:rPr>
          <w:rFonts w:ascii="Times New Roman" w:hAnsi="Times New Roman"/>
          <w:i/>
        </w:rPr>
        <w:t>Polityka</w:t>
      </w:r>
      <w:r>
        <w:rPr>
          <w:rFonts w:ascii="Times New Roman" w:hAnsi="Times New Roman"/>
          <w:i/>
        </w:rPr>
        <w:t xml:space="preserve"> </w:t>
      </w:r>
      <w:r w:rsidRPr="00E82A42">
        <w:rPr>
          <w:rFonts w:ascii="Times New Roman" w:hAnsi="Times New Roman"/>
          <w:i/>
        </w:rPr>
        <w:t>i</w:t>
      </w:r>
      <w:r>
        <w:rPr>
          <w:rFonts w:ascii="Times New Roman" w:hAnsi="Times New Roman"/>
          <w:i/>
        </w:rPr>
        <w:t xml:space="preserve"> </w:t>
      </w:r>
      <w:r w:rsidRPr="00E82A42">
        <w:rPr>
          <w:rFonts w:ascii="Times New Roman" w:hAnsi="Times New Roman"/>
          <w:i/>
        </w:rPr>
        <w:t>społeczeństwo.</w:t>
      </w:r>
      <w:r>
        <w:rPr>
          <w:rFonts w:ascii="Times New Roman" w:hAnsi="Times New Roman"/>
          <w:i/>
        </w:rPr>
        <w:t xml:space="preserve"> </w:t>
      </w:r>
      <w:r w:rsidRPr="00E82A42">
        <w:rPr>
          <w:rFonts w:ascii="Times New Roman" w:hAnsi="Times New Roman"/>
          <w:i/>
        </w:rPr>
        <w:t>Imponderabilia,</w:t>
      </w:r>
      <w:r>
        <w:rPr>
          <w:rFonts w:ascii="Times New Roman" w:hAnsi="Times New Roman"/>
          <w:i/>
        </w:rPr>
        <w:t xml:space="preserve"> </w:t>
      </w:r>
      <w:r w:rsidRPr="00E82A42">
        <w:rPr>
          <w:rFonts w:ascii="Times New Roman" w:hAnsi="Times New Roman"/>
          <w:i/>
        </w:rPr>
        <w:t>pamięć,</w:t>
      </w:r>
      <w:r>
        <w:rPr>
          <w:rFonts w:ascii="Times New Roman" w:hAnsi="Times New Roman"/>
          <w:i/>
        </w:rPr>
        <w:t xml:space="preserve"> </w:t>
      </w:r>
      <w:r w:rsidRPr="00E82A42">
        <w:rPr>
          <w:rFonts w:ascii="Times New Roman" w:hAnsi="Times New Roman"/>
          <w:i/>
        </w:rPr>
        <w:t>kultura</w:t>
      </w:r>
      <w:r w:rsidRPr="00E82A42">
        <w:rPr>
          <w:rFonts w:ascii="Times New Roman" w:hAnsi="Times New Roman"/>
        </w:rPr>
        <w:t>,</w:t>
      </w:r>
      <w:r>
        <w:rPr>
          <w:rFonts w:ascii="Times New Roman" w:hAnsi="Times New Roman"/>
        </w:rPr>
        <w:t xml:space="preserve"> </w:t>
      </w:r>
      <w:r w:rsidRPr="00E82A42">
        <w:rPr>
          <w:rFonts w:ascii="Times New Roman" w:hAnsi="Times New Roman"/>
        </w:rPr>
        <w:t>red.</w:t>
      </w:r>
      <w:r>
        <w:rPr>
          <w:rFonts w:ascii="Times New Roman" w:hAnsi="Times New Roman"/>
        </w:rPr>
        <w:t xml:space="preserve"> </w:t>
      </w:r>
      <w:r w:rsidRPr="00E82A42">
        <w:rPr>
          <w:rFonts w:ascii="Times New Roman" w:hAnsi="Times New Roman"/>
        </w:rPr>
        <w:t>Marek</w:t>
      </w:r>
      <w:r>
        <w:rPr>
          <w:rFonts w:ascii="Times New Roman" w:hAnsi="Times New Roman"/>
        </w:rPr>
        <w:t xml:space="preserve"> </w:t>
      </w:r>
      <w:r w:rsidRPr="00E82A42">
        <w:rPr>
          <w:rFonts w:ascii="Times New Roman" w:hAnsi="Times New Roman"/>
        </w:rPr>
        <w:t>Piotr</w:t>
      </w:r>
      <w:r>
        <w:rPr>
          <w:rFonts w:ascii="Times New Roman" w:hAnsi="Times New Roman"/>
        </w:rPr>
        <w:t xml:space="preserve"> </w:t>
      </w:r>
      <w:r w:rsidRPr="00E82A42">
        <w:rPr>
          <w:rFonts w:ascii="Times New Roman" w:hAnsi="Times New Roman"/>
        </w:rPr>
        <w:t>Deszczyński,</w:t>
      </w:r>
      <w:r>
        <w:rPr>
          <w:rFonts w:ascii="Times New Roman" w:hAnsi="Times New Roman"/>
        </w:rPr>
        <w:t xml:space="preserve"> </w:t>
      </w:r>
      <w:r w:rsidRPr="00E82A42">
        <w:rPr>
          <w:rFonts w:ascii="Times New Roman" w:hAnsi="Times New Roman"/>
        </w:rPr>
        <w:t>Tymoteusz</w:t>
      </w:r>
      <w:r>
        <w:rPr>
          <w:rFonts w:ascii="Times New Roman" w:hAnsi="Times New Roman"/>
        </w:rPr>
        <w:t xml:space="preserve"> </w:t>
      </w:r>
      <w:r w:rsidRPr="00E82A42">
        <w:rPr>
          <w:rFonts w:ascii="Times New Roman" w:hAnsi="Times New Roman"/>
        </w:rPr>
        <w:t>Pawłowski,</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Neriton,</w:t>
      </w:r>
      <w:r>
        <w:rPr>
          <w:rFonts w:ascii="Times New Roman" w:hAnsi="Times New Roman"/>
        </w:rPr>
        <w:t xml:space="preserve"> </w:t>
      </w:r>
      <w:r w:rsidRPr="00E82A42">
        <w:rPr>
          <w:rFonts w:ascii="Times New Roman" w:hAnsi="Times New Roman"/>
        </w:rPr>
        <w:t>2014,</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66</w:t>
      </w:r>
      <w:r>
        <w:rPr>
          <w:rFonts w:ascii="Times New Roman" w:hAnsi="Times New Roman"/>
        </w:rPr>
        <w:t>–</w:t>
      </w:r>
      <w:r w:rsidRPr="00E82A42">
        <w:rPr>
          <w:rFonts w:ascii="Times New Roman" w:hAnsi="Times New Roman"/>
        </w:rPr>
        <w:t>67</w:t>
      </w:r>
      <w:r>
        <w:rPr>
          <w:rFonts w:ascii="Times New Roman" w:hAnsi="Times New Roman"/>
        </w:rPr>
        <w:t>.</w:t>
      </w:r>
    </w:p>
  </w:footnote>
  <w:footnote w:id="20">
    <w:p w14:paraId="3971A6C9"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Pr>
          <w:rFonts w:ascii="Times New Roman" w:hAnsi="Times New Roman"/>
          <w:i/>
        </w:rPr>
        <w:t>. Konspiracyjne Archiwum Getta Warszawy</w:t>
      </w:r>
      <w:r w:rsidRPr="00E82A42">
        <w:rPr>
          <w:rFonts w:ascii="Times New Roman" w:hAnsi="Times New Roman"/>
        </w:rPr>
        <w:t>,</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34:</w:t>
      </w:r>
      <w:r>
        <w:rPr>
          <w:rFonts w:ascii="Times New Roman" w:hAnsi="Times New Roman"/>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warszawskie</w:t>
      </w:r>
      <w:r w:rsidRPr="00E82A42">
        <w:rPr>
          <w:rFonts w:ascii="Times New Roman" w:hAnsi="Times New Roman"/>
        </w:rPr>
        <w:t>,</w:t>
      </w:r>
      <w:r>
        <w:rPr>
          <w:rFonts w:ascii="Times New Roman" w:hAnsi="Times New Roman"/>
        </w:rPr>
        <w:t xml:space="preserve"> cz. 2, oprac. Tadeusz Epsztein i in., Warszawa: ŻIH i WUW, Warszawa 2016, </w:t>
      </w:r>
      <w:r w:rsidRPr="00E82A42">
        <w:rPr>
          <w:rFonts w:ascii="Times New Roman" w:hAnsi="Times New Roman"/>
        </w:rPr>
        <w:t>s.</w:t>
      </w:r>
      <w:r>
        <w:rPr>
          <w:rFonts w:ascii="Times New Roman" w:hAnsi="Times New Roman"/>
        </w:rPr>
        <w:t xml:space="preserve"> </w:t>
      </w:r>
      <w:r w:rsidRPr="00E82A42">
        <w:rPr>
          <w:rFonts w:ascii="Times New Roman" w:hAnsi="Times New Roman"/>
        </w:rPr>
        <w:t>505</w:t>
      </w:r>
      <w:r>
        <w:rPr>
          <w:rFonts w:ascii="Times New Roman" w:hAnsi="Times New Roman"/>
        </w:rPr>
        <w:t xml:space="preserve">. </w:t>
      </w:r>
    </w:p>
  </w:footnote>
  <w:footnote w:id="21">
    <w:p w14:paraId="58183EEA"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Cezary</w:t>
      </w:r>
      <w:r>
        <w:rPr>
          <w:rFonts w:ascii="Times New Roman" w:hAnsi="Times New Roman"/>
        </w:rPr>
        <w:t xml:space="preserve"> </w:t>
      </w:r>
      <w:r w:rsidRPr="00E82A42">
        <w:rPr>
          <w:rFonts w:ascii="Times New Roman" w:hAnsi="Times New Roman"/>
        </w:rPr>
        <w:t>Łazarewicz,</w:t>
      </w:r>
      <w:r>
        <w:rPr>
          <w:rFonts w:ascii="Times New Roman" w:hAnsi="Times New Roman"/>
        </w:rPr>
        <w:t xml:space="preserve"> </w:t>
      </w:r>
      <w:r w:rsidRPr="00E82A42">
        <w:rPr>
          <w:rFonts w:ascii="Times New Roman" w:hAnsi="Times New Roman"/>
          <w:i/>
        </w:rPr>
        <w:t>1939.</w:t>
      </w:r>
      <w:r>
        <w:rPr>
          <w:rFonts w:ascii="Times New Roman" w:hAnsi="Times New Roman"/>
          <w:i/>
        </w:rPr>
        <w:t xml:space="preserve"> </w:t>
      </w:r>
      <w:r w:rsidRPr="00E82A42">
        <w:rPr>
          <w:rFonts w:ascii="Times New Roman" w:hAnsi="Times New Roman"/>
          <w:i/>
        </w:rPr>
        <w:t>Wojna?</w:t>
      </w:r>
      <w:r>
        <w:rPr>
          <w:rFonts w:ascii="Times New Roman" w:hAnsi="Times New Roman"/>
          <w:i/>
        </w:rPr>
        <w:t xml:space="preserve"> </w:t>
      </w:r>
      <w:r w:rsidRPr="00E82A42">
        <w:rPr>
          <w:rFonts w:ascii="Times New Roman" w:hAnsi="Times New Roman"/>
          <w:i/>
        </w:rPr>
        <w:t>Jaka</w:t>
      </w:r>
      <w:r>
        <w:rPr>
          <w:rFonts w:ascii="Times New Roman" w:hAnsi="Times New Roman"/>
          <w:i/>
        </w:rPr>
        <w:t xml:space="preserve"> </w:t>
      </w:r>
      <w:r w:rsidRPr="00E82A42">
        <w:rPr>
          <w:rFonts w:ascii="Times New Roman" w:hAnsi="Times New Roman"/>
          <w:i/>
        </w:rPr>
        <w:t>wojna?</w:t>
      </w:r>
      <w:r w:rsidRPr="009F3E3C">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Czarne</w:t>
      </w:r>
      <w:r>
        <w:rPr>
          <w:rFonts w:ascii="Times New Roman" w:hAnsi="Times New Roman"/>
        </w:rPr>
        <w:t xml:space="preserve"> </w:t>
      </w:r>
      <w:r w:rsidRPr="00E82A42">
        <w:rPr>
          <w:rFonts w:ascii="Times New Roman" w:hAnsi="Times New Roman"/>
        </w:rPr>
        <w:t>i</w:t>
      </w:r>
      <w:r>
        <w:rPr>
          <w:rFonts w:ascii="Times New Roman" w:hAnsi="Times New Roman"/>
        </w:rPr>
        <w:t xml:space="preserve"> </w:t>
      </w:r>
      <w:r w:rsidRPr="00E82A42">
        <w:rPr>
          <w:rFonts w:ascii="Times New Roman" w:hAnsi="Times New Roman"/>
        </w:rPr>
        <w:t>Czerwone,</w:t>
      </w:r>
      <w:r>
        <w:rPr>
          <w:rFonts w:ascii="Times New Roman" w:hAnsi="Times New Roman"/>
        </w:rPr>
        <w:t xml:space="preserve"> </w:t>
      </w:r>
      <w:r w:rsidRPr="00E82A42">
        <w:rPr>
          <w:rFonts w:ascii="Times New Roman" w:hAnsi="Times New Roman"/>
        </w:rPr>
        <w:t>2019,</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18</w:t>
      </w:r>
      <w:r>
        <w:rPr>
          <w:rFonts w:ascii="Times New Roman" w:hAnsi="Times New Roman"/>
        </w:rPr>
        <w:t>–</w:t>
      </w:r>
      <w:r w:rsidRPr="00E82A42">
        <w:rPr>
          <w:rFonts w:ascii="Times New Roman" w:hAnsi="Times New Roman"/>
        </w:rPr>
        <w:t>19</w:t>
      </w:r>
      <w:r>
        <w:rPr>
          <w:rFonts w:ascii="Times New Roman" w:hAnsi="Times New Roman"/>
        </w:rPr>
        <w:t>.</w:t>
      </w:r>
    </w:p>
  </w:footnote>
  <w:footnote w:id="22">
    <w:p w14:paraId="3532854E" w14:textId="6601CA81"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Władysław</w:t>
      </w:r>
      <w:r>
        <w:rPr>
          <w:rFonts w:ascii="Times New Roman" w:hAnsi="Times New Roman"/>
        </w:rPr>
        <w:t xml:space="preserve"> </w:t>
      </w:r>
      <w:r w:rsidRPr="00E82A42">
        <w:rPr>
          <w:rFonts w:ascii="Times New Roman" w:hAnsi="Times New Roman"/>
        </w:rPr>
        <w:t>Szpilman</w:t>
      </w:r>
      <w:r>
        <w:rPr>
          <w:rFonts w:ascii="Times New Roman" w:hAnsi="Times New Roman"/>
        </w:rPr>
        <w:t xml:space="preserve"> </w:t>
      </w:r>
      <w:r w:rsidRPr="00E82A42">
        <w:rPr>
          <w:rFonts w:ascii="Times New Roman" w:hAnsi="Times New Roman"/>
        </w:rPr>
        <w:t>zapamiętał,</w:t>
      </w:r>
      <w:r>
        <w:rPr>
          <w:rFonts w:ascii="Times New Roman" w:hAnsi="Times New Roman"/>
        </w:rPr>
        <w:t xml:space="preserve"> </w:t>
      </w:r>
      <w:r w:rsidRPr="00E82A42">
        <w:rPr>
          <w:rFonts w:ascii="Times New Roman" w:hAnsi="Times New Roman"/>
        </w:rPr>
        <w:t>że</w:t>
      </w:r>
      <w:r>
        <w:rPr>
          <w:rFonts w:ascii="Times New Roman" w:hAnsi="Times New Roman"/>
        </w:rPr>
        <w:t xml:space="preserve"> </w:t>
      </w:r>
      <w:r w:rsidRPr="00E82A42">
        <w:rPr>
          <w:rFonts w:ascii="Times New Roman" w:hAnsi="Times New Roman"/>
        </w:rPr>
        <w:t>„31</w:t>
      </w:r>
      <w:r>
        <w:rPr>
          <w:rFonts w:ascii="Times New Roman" w:hAnsi="Times New Roman"/>
        </w:rPr>
        <w:t xml:space="preserve"> </w:t>
      </w:r>
      <w:r w:rsidRPr="00E82A42">
        <w:rPr>
          <w:rFonts w:ascii="Times New Roman" w:hAnsi="Times New Roman"/>
        </w:rPr>
        <w:t>sierpnia</w:t>
      </w:r>
      <w:r>
        <w:rPr>
          <w:rFonts w:ascii="Times New Roman" w:hAnsi="Times New Roman"/>
        </w:rPr>
        <w:t xml:space="preserve"> </w:t>
      </w:r>
      <w:r w:rsidRPr="00E82A42">
        <w:rPr>
          <w:rFonts w:ascii="Times New Roman" w:hAnsi="Times New Roman"/>
        </w:rPr>
        <w:t>1939</w:t>
      </w:r>
      <w:r>
        <w:rPr>
          <w:rFonts w:ascii="Times New Roman" w:hAnsi="Times New Roman"/>
        </w:rPr>
        <w:t xml:space="preserve"> </w:t>
      </w:r>
      <w:r w:rsidRPr="00E82A42">
        <w:rPr>
          <w:rFonts w:ascii="Times New Roman" w:hAnsi="Times New Roman"/>
        </w:rPr>
        <w:t>roku</w:t>
      </w:r>
      <w:r>
        <w:rPr>
          <w:rFonts w:ascii="Times New Roman" w:hAnsi="Times New Roman"/>
        </w:rPr>
        <w:t xml:space="preserve"> </w:t>
      </w:r>
      <w:r w:rsidRPr="00E82A42">
        <w:rPr>
          <w:rFonts w:ascii="Times New Roman" w:hAnsi="Times New Roman"/>
        </w:rPr>
        <w:t>wszyscy</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Warszawie</w:t>
      </w:r>
      <w:r>
        <w:rPr>
          <w:rFonts w:ascii="Times New Roman" w:hAnsi="Times New Roman"/>
        </w:rPr>
        <w:t xml:space="preserve"> </w:t>
      </w:r>
      <w:r w:rsidRPr="00E82A42">
        <w:rPr>
          <w:rFonts w:ascii="Times New Roman" w:hAnsi="Times New Roman"/>
        </w:rPr>
        <w:t>byli</w:t>
      </w:r>
      <w:r>
        <w:rPr>
          <w:rFonts w:ascii="Times New Roman" w:hAnsi="Times New Roman"/>
        </w:rPr>
        <w:t xml:space="preserve"> </w:t>
      </w:r>
      <w:r w:rsidRPr="00E82A42">
        <w:rPr>
          <w:rFonts w:ascii="Times New Roman" w:hAnsi="Times New Roman"/>
        </w:rPr>
        <w:t>już</w:t>
      </w:r>
      <w:r>
        <w:rPr>
          <w:rFonts w:ascii="Times New Roman" w:hAnsi="Times New Roman"/>
        </w:rPr>
        <w:t xml:space="preserve"> </w:t>
      </w:r>
      <w:r w:rsidRPr="00E82A42">
        <w:rPr>
          <w:rFonts w:ascii="Times New Roman" w:hAnsi="Times New Roman"/>
        </w:rPr>
        <w:t>pewni,</w:t>
      </w:r>
      <w:r>
        <w:rPr>
          <w:rFonts w:ascii="Times New Roman" w:hAnsi="Times New Roman"/>
        </w:rPr>
        <w:t xml:space="preserve"> </w:t>
      </w:r>
      <w:r w:rsidRPr="00E82A42">
        <w:rPr>
          <w:rFonts w:ascii="Times New Roman" w:hAnsi="Times New Roman"/>
        </w:rPr>
        <w:t>że</w:t>
      </w:r>
      <w:r>
        <w:rPr>
          <w:rFonts w:ascii="Times New Roman" w:hAnsi="Times New Roman"/>
        </w:rPr>
        <w:t xml:space="preserve"> </w:t>
      </w:r>
      <w:r w:rsidRPr="00E82A42">
        <w:rPr>
          <w:rFonts w:ascii="Times New Roman" w:hAnsi="Times New Roman"/>
        </w:rPr>
        <w:t>wojny</w:t>
      </w:r>
      <w:r>
        <w:rPr>
          <w:rFonts w:ascii="Times New Roman" w:hAnsi="Times New Roman"/>
        </w:rPr>
        <w:t xml:space="preserve"> </w:t>
      </w:r>
      <w:r w:rsidRPr="00E82A42">
        <w:rPr>
          <w:rFonts w:ascii="Times New Roman" w:hAnsi="Times New Roman"/>
        </w:rPr>
        <w:t>z</w:t>
      </w:r>
      <w:r>
        <w:rPr>
          <w:rFonts w:ascii="Times New Roman" w:hAnsi="Times New Roman"/>
        </w:rPr>
        <w:t xml:space="preserve"> </w:t>
      </w:r>
      <w:r w:rsidRPr="00E82A42">
        <w:rPr>
          <w:rFonts w:ascii="Times New Roman" w:hAnsi="Times New Roman"/>
        </w:rPr>
        <w:t>Niemcami</w:t>
      </w:r>
      <w:r>
        <w:rPr>
          <w:rFonts w:ascii="Times New Roman" w:hAnsi="Times New Roman"/>
        </w:rPr>
        <w:t xml:space="preserve"> </w:t>
      </w:r>
      <w:r w:rsidRPr="00E82A42">
        <w:rPr>
          <w:rFonts w:ascii="Times New Roman" w:hAnsi="Times New Roman"/>
        </w:rPr>
        <w:t>nie</w:t>
      </w:r>
      <w:r>
        <w:rPr>
          <w:rFonts w:ascii="Times New Roman" w:hAnsi="Times New Roman"/>
        </w:rPr>
        <w:t xml:space="preserve"> </w:t>
      </w:r>
      <w:r w:rsidRPr="00E82A42">
        <w:rPr>
          <w:rFonts w:ascii="Times New Roman" w:hAnsi="Times New Roman"/>
        </w:rPr>
        <w:t>uda</w:t>
      </w:r>
      <w:r>
        <w:rPr>
          <w:rFonts w:ascii="Times New Roman" w:hAnsi="Times New Roman"/>
        </w:rPr>
        <w:t xml:space="preserve"> </w:t>
      </w:r>
      <w:r w:rsidRPr="00E82A42">
        <w:rPr>
          <w:rFonts w:ascii="Times New Roman" w:hAnsi="Times New Roman"/>
        </w:rPr>
        <w:t>się</w:t>
      </w:r>
      <w:r>
        <w:rPr>
          <w:rFonts w:ascii="Times New Roman" w:hAnsi="Times New Roman"/>
        </w:rPr>
        <w:t xml:space="preserve"> </w:t>
      </w:r>
      <w:r w:rsidRPr="00E82A42">
        <w:rPr>
          <w:rFonts w:ascii="Times New Roman" w:hAnsi="Times New Roman"/>
        </w:rPr>
        <w:t>uniknąć.</w:t>
      </w:r>
      <w:r>
        <w:rPr>
          <w:rFonts w:ascii="Times New Roman" w:hAnsi="Times New Roman"/>
        </w:rPr>
        <w:t xml:space="preserve"> </w:t>
      </w:r>
      <w:r w:rsidRPr="00E82A42">
        <w:rPr>
          <w:rFonts w:ascii="Times New Roman" w:hAnsi="Times New Roman"/>
        </w:rPr>
        <w:t>Tylko</w:t>
      </w:r>
      <w:r>
        <w:rPr>
          <w:rFonts w:ascii="Times New Roman" w:hAnsi="Times New Roman"/>
        </w:rPr>
        <w:t xml:space="preserve"> </w:t>
      </w:r>
      <w:r w:rsidRPr="00E82A42">
        <w:rPr>
          <w:rFonts w:ascii="Times New Roman" w:hAnsi="Times New Roman"/>
        </w:rPr>
        <w:t>niepoprawni</w:t>
      </w:r>
      <w:r>
        <w:rPr>
          <w:rFonts w:ascii="Times New Roman" w:hAnsi="Times New Roman"/>
        </w:rPr>
        <w:t xml:space="preserve"> </w:t>
      </w:r>
      <w:r w:rsidRPr="00E82A42">
        <w:rPr>
          <w:rFonts w:ascii="Times New Roman" w:hAnsi="Times New Roman"/>
        </w:rPr>
        <w:t>optymiści</w:t>
      </w:r>
      <w:r>
        <w:rPr>
          <w:rFonts w:ascii="Times New Roman" w:hAnsi="Times New Roman"/>
        </w:rPr>
        <w:t xml:space="preserve"> </w:t>
      </w:r>
      <w:r w:rsidRPr="00E82A42">
        <w:rPr>
          <w:rFonts w:ascii="Times New Roman" w:hAnsi="Times New Roman"/>
        </w:rPr>
        <w:t>łudzili</w:t>
      </w:r>
      <w:r>
        <w:rPr>
          <w:rFonts w:ascii="Times New Roman" w:hAnsi="Times New Roman"/>
        </w:rPr>
        <w:t xml:space="preserve"> </w:t>
      </w:r>
      <w:r w:rsidRPr="00E82A42">
        <w:rPr>
          <w:rFonts w:ascii="Times New Roman" w:hAnsi="Times New Roman"/>
        </w:rPr>
        <w:t>się</w:t>
      </w:r>
      <w:r>
        <w:rPr>
          <w:rFonts w:ascii="Times New Roman" w:hAnsi="Times New Roman"/>
        </w:rPr>
        <w:t xml:space="preserve"> </w:t>
      </w:r>
      <w:r w:rsidRPr="00E82A42">
        <w:rPr>
          <w:rFonts w:ascii="Times New Roman" w:hAnsi="Times New Roman"/>
        </w:rPr>
        <w:t>jeszcze,</w:t>
      </w:r>
      <w:r>
        <w:rPr>
          <w:rFonts w:ascii="Times New Roman" w:hAnsi="Times New Roman"/>
        </w:rPr>
        <w:t xml:space="preserve"> </w:t>
      </w:r>
      <w:r w:rsidRPr="00E82A42">
        <w:rPr>
          <w:rFonts w:ascii="Times New Roman" w:hAnsi="Times New Roman"/>
        </w:rPr>
        <w:t>że</w:t>
      </w:r>
      <w:r>
        <w:rPr>
          <w:rFonts w:ascii="Times New Roman" w:hAnsi="Times New Roman"/>
        </w:rPr>
        <w:t xml:space="preserve"> </w:t>
      </w:r>
      <w:r w:rsidRPr="00E82A42">
        <w:rPr>
          <w:rFonts w:ascii="Times New Roman" w:hAnsi="Times New Roman"/>
        </w:rPr>
        <w:t>Hitler</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ostatniej</w:t>
      </w:r>
      <w:r>
        <w:rPr>
          <w:rFonts w:ascii="Times New Roman" w:hAnsi="Times New Roman"/>
        </w:rPr>
        <w:t xml:space="preserve"> </w:t>
      </w:r>
      <w:r w:rsidRPr="00E82A42">
        <w:rPr>
          <w:rFonts w:ascii="Times New Roman" w:hAnsi="Times New Roman"/>
        </w:rPr>
        <w:t>chwili</w:t>
      </w:r>
      <w:r>
        <w:rPr>
          <w:rFonts w:ascii="Times New Roman" w:hAnsi="Times New Roman"/>
        </w:rPr>
        <w:t xml:space="preserve"> </w:t>
      </w:r>
      <w:r w:rsidRPr="00E82A42">
        <w:rPr>
          <w:rFonts w:ascii="Times New Roman" w:hAnsi="Times New Roman"/>
        </w:rPr>
        <w:t>wystraszy</w:t>
      </w:r>
      <w:r>
        <w:rPr>
          <w:rFonts w:ascii="Times New Roman" w:hAnsi="Times New Roman"/>
        </w:rPr>
        <w:t xml:space="preserve"> </w:t>
      </w:r>
      <w:r w:rsidRPr="00E82A42">
        <w:rPr>
          <w:rFonts w:ascii="Times New Roman" w:hAnsi="Times New Roman"/>
        </w:rPr>
        <w:t>się</w:t>
      </w:r>
      <w:r>
        <w:rPr>
          <w:rFonts w:ascii="Times New Roman" w:hAnsi="Times New Roman"/>
        </w:rPr>
        <w:t xml:space="preserve"> </w:t>
      </w:r>
      <w:r w:rsidRPr="00E82A42">
        <w:rPr>
          <w:rFonts w:ascii="Times New Roman" w:hAnsi="Times New Roman"/>
        </w:rPr>
        <w:t>zdecydowanej</w:t>
      </w:r>
      <w:r>
        <w:rPr>
          <w:rFonts w:ascii="Times New Roman" w:hAnsi="Times New Roman"/>
        </w:rPr>
        <w:t xml:space="preserve"> </w:t>
      </w:r>
      <w:r w:rsidRPr="00E82A42">
        <w:rPr>
          <w:rFonts w:ascii="Times New Roman" w:hAnsi="Times New Roman"/>
        </w:rPr>
        <w:t>postawy</w:t>
      </w:r>
      <w:r>
        <w:rPr>
          <w:rFonts w:ascii="Times New Roman" w:hAnsi="Times New Roman"/>
        </w:rPr>
        <w:t xml:space="preserve"> </w:t>
      </w:r>
      <w:r w:rsidRPr="00E82A42">
        <w:rPr>
          <w:rFonts w:ascii="Times New Roman" w:hAnsi="Times New Roman"/>
        </w:rPr>
        <w:t>Polski”</w:t>
      </w:r>
      <w:r>
        <w:rPr>
          <w:rFonts w:ascii="Times New Roman" w:hAnsi="Times New Roman"/>
        </w:rPr>
        <w:t xml:space="preserve">. </w:t>
      </w:r>
      <w:r w:rsidRPr="00E82A42">
        <w:rPr>
          <w:rFonts w:ascii="Times New Roman" w:hAnsi="Times New Roman"/>
        </w:rPr>
        <w:t>Władysław</w:t>
      </w:r>
      <w:r>
        <w:rPr>
          <w:rFonts w:ascii="Times New Roman" w:hAnsi="Times New Roman"/>
        </w:rPr>
        <w:t xml:space="preserve"> </w:t>
      </w:r>
      <w:r w:rsidRPr="00E82A42">
        <w:rPr>
          <w:rFonts w:ascii="Times New Roman" w:hAnsi="Times New Roman"/>
        </w:rPr>
        <w:t>Szpilman,</w:t>
      </w:r>
      <w:r>
        <w:rPr>
          <w:rFonts w:ascii="Times New Roman" w:hAnsi="Times New Roman"/>
        </w:rPr>
        <w:t xml:space="preserve"> </w:t>
      </w:r>
      <w:r w:rsidRPr="00E82A42">
        <w:rPr>
          <w:rFonts w:ascii="Times New Roman" w:hAnsi="Times New Roman"/>
          <w:i/>
        </w:rPr>
        <w:t>Śmierć</w:t>
      </w:r>
      <w:r>
        <w:rPr>
          <w:rFonts w:ascii="Times New Roman" w:hAnsi="Times New Roman"/>
          <w:i/>
        </w:rPr>
        <w:t xml:space="preserve"> </w:t>
      </w:r>
      <w:r w:rsidRPr="00E82A42">
        <w:rPr>
          <w:rFonts w:ascii="Times New Roman" w:hAnsi="Times New Roman"/>
          <w:i/>
        </w:rPr>
        <w:t>miasta</w:t>
      </w:r>
      <w:r w:rsidRPr="009F3E3C">
        <w:rPr>
          <w:rFonts w:ascii="Times New Roman" w:hAnsi="Times New Roman"/>
        </w:rPr>
        <w:t xml:space="preserve">, </w:t>
      </w:r>
      <w:r>
        <w:rPr>
          <w:rFonts w:ascii="Times New Roman" w:hAnsi="Times New Roman"/>
        </w:rPr>
        <w:t xml:space="preserve">oprac. Jerzy Waldorff,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Spółdzielnia</w:t>
      </w:r>
      <w:r>
        <w:rPr>
          <w:rFonts w:ascii="Times New Roman" w:hAnsi="Times New Roman"/>
        </w:rPr>
        <w:t xml:space="preserve"> </w:t>
      </w:r>
      <w:r w:rsidRPr="00E82A42">
        <w:rPr>
          <w:rFonts w:ascii="Times New Roman" w:hAnsi="Times New Roman"/>
        </w:rPr>
        <w:t>Wydawnicza</w:t>
      </w:r>
      <w:r>
        <w:rPr>
          <w:rFonts w:ascii="Times New Roman" w:hAnsi="Times New Roman"/>
        </w:rPr>
        <w:t xml:space="preserve"> „Wiedza”</w:t>
      </w:r>
      <w:r w:rsidRPr="00E82A42">
        <w:rPr>
          <w:rFonts w:ascii="Times New Roman" w:hAnsi="Times New Roman"/>
        </w:rPr>
        <w:t>,</w:t>
      </w:r>
      <w:r>
        <w:rPr>
          <w:rFonts w:ascii="Times New Roman" w:hAnsi="Times New Roman"/>
        </w:rPr>
        <w:t xml:space="preserve"> </w:t>
      </w:r>
      <w:r w:rsidRPr="00E82A42">
        <w:rPr>
          <w:rFonts w:ascii="Times New Roman" w:hAnsi="Times New Roman"/>
        </w:rPr>
        <w:t>1948</w:t>
      </w:r>
      <w:r>
        <w:rPr>
          <w:rFonts w:ascii="Times New Roman" w:hAnsi="Times New Roman"/>
        </w:rPr>
        <w:t xml:space="preserve"> </w:t>
      </w:r>
      <w:r w:rsidR="009C7DF4" w:rsidRPr="00346571">
        <w:rPr>
          <w:rFonts w:ascii="Times New Roman" w:hAnsi="Times New Roman"/>
          <w:highlight w:val="yellow"/>
        </w:rPr>
        <w:t>[nie 1946?]</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9</w:t>
      </w:r>
      <w:r>
        <w:rPr>
          <w:rFonts w:ascii="Times New Roman" w:hAnsi="Times New Roman"/>
        </w:rPr>
        <w:t>.</w:t>
      </w:r>
    </w:p>
  </w:footnote>
  <w:footnote w:id="23">
    <w:p w14:paraId="6E30C332"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„Wszyscy</w:t>
      </w:r>
      <w:r>
        <w:rPr>
          <w:rFonts w:ascii="Times New Roman" w:hAnsi="Times New Roman"/>
        </w:rPr>
        <w:t xml:space="preserve"> </w:t>
      </w:r>
      <w:r w:rsidRPr="00E82A42">
        <w:rPr>
          <w:rFonts w:ascii="Times New Roman" w:hAnsi="Times New Roman"/>
        </w:rPr>
        <w:t>mamy</w:t>
      </w:r>
      <w:r>
        <w:rPr>
          <w:rFonts w:ascii="Times New Roman" w:hAnsi="Times New Roman"/>
        </w:rPr>
        <w:t xml:space="preserve"> </w:t>
      </w:r>
      <w:r w:rsidRPr="00E82A42">
        <w:rPr>
          <w:rFonts w:ascii="Times New Roman" w:hAnsi="Times New Roman"/>
        </w:rPr>
        <w:t>nadzieję,</w:t>
      </w:r>
      <w:r>
        <w:rPr>
          <w:rFonts w:ascii="Times New Roman" w:hAnsi="Times New Roman"/>
        </w:rPr>
        <w:t xml:space="preserve"> </w:t>
      </w:r>
      <w:r w:rsidRPr="00E82A42">
        <w:rPr>
          <w:rFonts w:ascii="Times New Roman" w:hAnsi="Times New Roman"/>
        </w:rPr>
        <w:t>że</w:t>
      </w:r>
      <w:r>
        <w:rPr>
          <w:rFonts w:ascii="Times New Roman" w:hAnsi="Times New Roman"/>
        </w:rPr>
        <w:t xml:space="preserve"> </w:t>
      </w:r>
      <w:r w:rsidRPr="00E82A42">
        <w:rPr>
          <w:rFonts w:ascii="Times New Roman" w:hAnsi="Times New Roman"/>
        </w:rPr>
        <w:t>do</w:t>
      </w:r>
      <w:r>
        <w:rPr>
          <w:rFonts w:ascii="Times New Roman" w:hAnsi="Times New Roman"/>
        </w:rPr>
        <w:t xml:space="preserve"> </w:t>
      </w:r>
      <w:r w:rsidRPr="00E82A42">
        <w:rPr>
          <w:rFonts w:ascii="Times New Roman" w:hAnsi="Times New Roman"/>
        </w:rPr>
        <w:t>wojny</w:t>
      </w:r>
      <w:r>
        <w:rPr>
          <w:rFonts w:ascii="Times New Roman" w:hAnsi="Times New Roman"/>
        </w:rPr>
        <w:t xml:space="preserve"> </w:t>
      </w:r>
      <w:r w:rsidRPr="00E82A42">
        <w:rPr>
          <w:rFonts w:ascii="Times New Roman" w:hAnsi="Times New Roman"/>
        </w:rPr>
        <w:t>nie</w:t>
      </w:r>
      <w:r>
        <w:rPr>
          <w:rFonts w:ascii="Times New Roman" w:hAnsi="Times New Roman"/>
        </w:rPr>
        <w:t xml:space="preserve"> </w:t>
      </w:r>
      <w:r w:rsidRPr="00E82A42">
        <w:rPr>
          <w:rFonts w:ascii="Times New Roman" w:hAnsi="Times New Roman"/>
        </w:rPr>
        <w:t>dojdzie”,</w:t>
      </w:r>
      <w:r>
        <w:rPr>
          <w:rFonts w:ascii="Times New Roman" w:hAnsi="Times New Roman"/>
        </w:rPr>
        <w:t xml:space="preserve"> </w:t>
      </w:r>
      <w:r w:rsidRPr="00E82A42">
        <w:rPr>
          <w:rFonts w:ascii="Times New Roman" w:hAnsi="Times New Roman"/>
        </w:rPr>
        <w:t>zapisała</w:t>
      </w:r>
      <w:r>
        <w:rPr>
          <w:rFonts w:ascii="Times New Roman" w:hAnsi="Times New Roman"/>
        </w:rPr>
        <w:t xml:space="preserve"> </w:t>
      </w:r>
      <w:r w:rsidRPr="00E82A42">
        <w:rPr>
          <w:rFonts w:ascii="Times New Roman" w:hAnsi="Times New Roman"/>
        </w:rPr>
        <w:t>krakowianka</w:t>
      </w:r>
      <w:r>
        <w:rPr>
          <w:rFonts w:ascii="Times New Roman" w:hAnsi="Times New Roman"/>
        </w:rPr>
        <w:t xml:space="preserve"> </w:t>
      </w:r>
      <w:r w:rsidRPr="00E82A42">
        <w:rPr>
          <w:rFonts w:ascii="Times New Roman" w:hAnsi="Times New Roman"/>
        </w:rPr>
        <w:t>Roma</w:t>
      </w:r>
      <w:r>
        <w:rPr>
          <w:rFonts w:ascii="Times New Roman" w:hAnsi="Times New Roman"/>
        </w:rPr>
        <w:t xml:space="preserve"> </w:t>
      </w:r>
      <w:r w:rsidRPr="00E82A42">
        <w:rPr>
          <w:rFonts w:ascii="Times New Roman" w:hAnsi="Times New Roman"/>
        </w:rPr>
        <w:t>Oszczakiewicz</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pamiętniku</w:t>
      </w:r>
      <w:r>
        <w:rPr>
          <w:rFonts w:ascii="Times New Roman" w:hAnsi="Times New Roman"/>
        </w:rPr>
        <w:t xml:space="preserve"> </w:t>
      </w:r>
      <w:r w:rsidRPr="00E82A42">
        <w:rPr>
          <w:rFonts w:ascii="Times New Roman" w:hAnsi="Times New Roman"/>
        </w:rPr>
        <w:t>pod</w:t>
      </w:r>
      <w:r>
        <w:rPr>
          <w:rFonts w:ascii="Times New Roman" w:hAnsi="Times New Roman"/>
        </w:rPr>
        <w:t xml:space="preserve"> </w:t>
      </w:r>
      <w:r w:rsidRPr="00E82A42">
        <w:rPr>
          <w:rFonts w:ascii="Times New Roman" w:hAnsi="Times New Roman"/>
        </w:rPr>
        <w:t>datą</w:t>
      </w:r>
      <w:r>
        <w:rPr>
          <w:rFonts w:ascii="Times New Roman" w:hAnsi="Times New Roman"/>
        </w:rPr>
        <w:t xml:space="preserve"> </w:t>
      </w:r>
      <w:r w:rsidRPr="00E82A42">
        <w:rPr>
          <w:rFonts w:ascii="Times New Roman" w:hAnsi="Times New Roman"/>
        </w:rPr>
        <w:t>31</w:t>
      </w:r>
      <w:r>
        <w:rPr>
          <w:rFonts w:ascii="Times New Roman" w:hAnsi="Times New Roman"/>
        </w:rPr>
        <w:t xml:space="preserve"> </w:t>
      </w:r>
      <w:r w:rsidRPr="00E82A42">
        <w:rPr>
          <w:rFonts w:ascii="Times New Roman" w:hAnsi="Times New Roman"/>
        </w:rPr>
        <w:t>sierpnia</w:t>
      </w:r>
      <w:r>
        <w:rPr>
          <w:rFonts w:ascii="Times New Roman" w:hAnsi="Times New Roman"/>
        </w:rPr>
        <w:t xml:space="preserve"> </w:t>
      </w:r>
      <w:r w:rsidRPr="00E82A42">
        <w:rPr>
          <w:rFonts w:ascii="Times New Roman" w:hAnsi="Times New Roman"/>
        </w:rPr>
        <w:t>1939</w:t>
      </w:r>
      <w:r>
        <w:rPr>
          <w:rFonts w:ascii="Times New Roman" w:hAnsi="Times New Roman"/>
        </w:rPr>
        <w:t xml:space="preserve"> </w:t>
      </w:r>
      <w:r w:rsidRPr="00E82A42">
        <w:rPr>
          <w:rFonts w:ascii="Times New Roman" w:hAnsi="Times New Roman"/>
        </w:rPr>
        <w:t>r.</w:t>
      </w:r>
      <w:r>
        <w:rPr>
          <w:rFonts w:ascii="Times New Roman" w:hAnsi="Times New Roman"/>
        </w:rPr>
        <w:t xml:space="preserve"> </w:t>
      </w:r>
      <w:r w:rsidRPr="00E82A42">
        <w:rPr>
          <w:rFonts w:ascii="Times New Roman" w:hAnsi="Times New Roman"/>
        </w:rPr>
        <w:t>Cyt.</w:t>
      </w:r>
      <w:r>
        <w:rPr>
          <w:rFonts w:ascii="Times New Roman" w:hAnsi="Times New Roman"/>
        </w:rPr>
        <w:t xml:space="preserve"> </w:t>
      </w:r>
      <w:r w:rsidRPr="00E82A42">
        <w:rPr>
          <w:rFonts w:ascii="Times New Roman" w:hAnsi="Times New Roman"/>
        </w:rPr>
        <w:t>za:</w:t>
      </w:r>
      <w:r>
        <w:rPr>
          <w:rFonts w:ascii="Times New Roman" w:hAnsi="Times New Roman"/>
        </w:rPr>
        <w:t xml:space="preserve"> </w:t>
      </w:r>
      <w:r w:rsidRPr="00E82A42">
        <w:rPr>
          <w:rFonts w:ascii="Times New Roman" w:hAnsi="Times New Roman"/>
        </w:rPr>
        <w:t>Łazarewicz,</w:t>
      </w:r>
      <w:r>
        <w:rPr>
          <w:rFonts w:ascii="Times New Roman" w:hAnsi="Times New Roman"/>
        </w:rPr>
        <w:t xml:space="preserve"> </w:t>
      </w:r>
      <w:r w:rsidRPr="00E82A42">
        <w:rPr>
          <w:rFonts w:ascii="Times New Roman" w:hAnsi="Times New Roman"/>
          <w:i/>
        </w:rPr>
        <w:t>1939.</w:t>
      </w:r>
      <w:r>
        <w:rPr>
          <w:rFonts w:ascii="Times New Roman" w:hAnsi="Times New Roman"/>
          <w:i/>
        </w:rPr>
        <w:t xml:space="preserve"> </w:t>
      </w:r>
      <w:r w:rsidRPr="00E82A42">
        <w:rPr>
          <w:rFonts w:ascii="Times New Roman" w:hAnsi="Times New Roman"/>
          <w:i/>
        </w:rPr>
        <w:t>Wojna?</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303</w:t>
      </w:r>
      <w:r>
        <w:rPr>
          <w:rFonts w:ascii="Times New Roman" w:hAnsi="Times New Roman"/>
        </w:rPr>
        <w:t>.</w:t>
      </w:r>
    </w:p>
  </w:footnote>
  <w:footnote w:id="24">
    <w:p w14:paraId="5FBD4867"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Cyt.</w:t>
      </w:r>
      <w:r>
        <w:rPr>
          <w:rFonts w:ascii="Times New Roman" w:hAnsi="Times New Roman"/>
        </w:rPr>
        <w:t xml:space="preserve"> </w:t>
      </w:r>
      <w:r w:rsidRPr="00E82A42">
        <w:rPr>
          <w:rFonts w:ascii="Times New Roman" w:hAnsi="Times New Roman"/>
        </w:rPr>
        <w:t>za:</w:t>
      </w:r>
      <w:r>
        <w:rPr>
          <w:rFonts w:ascii="Times New Roman" w:hAnsi="Times New Roman"/>
        </w:rPr>
        <w:t xml:space="preserve"> </w:t>
      </w:r>
      <w:r>
        <w:rPr>
          <w:rFonts w:ascii="Times New Roman" w:hAnsi="Times New Roman"/>
          <w:i/>
        </w:rPr>
        <w:t>i</w:t>
      </w:r>
      <w:r w:rsidRPr="00B87337">
        <w:rPr>
          <w:rFonts w:ascii="Times New Roman" w:hAnsi="Times New Roman"/>
          <w:i/>
        </w:rPr>
        <w:t>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37</w:t>
      </w:r>
      <w:r>
        <w:rPr>
          <w:rFonts w:ascii="Times New Roman" w:hAnsi="Times New Roman"/>
        </w:rPr>
        <w:t>.</w:t>
      </w:r>
    </w:p>
  </w:footnote>
  <w:footnote w:id="25">
    <w:p w14:paraId="7B8F7F57"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Mietek</w:t>
      </w:r>
      <w:r>
        <w:rPr>
          <w:rFonts w:ascii="Times New Roman" w:hAnsi="Times New Roman"/>
        </w:rPr>
        <w:t xml:space="preserve"> </w:t>
      </w:r>
      <w:r w:rsidRPr="00E82A42">
        <w:rPr>
          <w:rFonts w:ascii="Times New Roman" w:hAnsi="Times New Roman"/>
        </w:rPr>
        <w:t>Pachter,</w:t>
      </w:r>
      <w:r>
        <w:rPr>
          <w:rFonts w:ascii="Times New Roman" w:hAnsi="Times New Roman"/>
        </w:rPr>
        <w:t xml:space="preserve"> </w:t>
      </w:r>
      <w:r w:rsidRPr="00E82A42">
        <w:rPr>
          <w:rFonts w:ascii="Times New Roman" w:hAnsi="Times New Roman"/>
          <w:i/>
        </w:rPr>
        <w:t>Umierać</w:t>
      </w:r>
      <w:r>
        <w:rPr>
          <w:rFonts w:ascii="Times New Roman" w:hAnsi="Times New Roman"/>
          <w:i/>
        </w:rPr>
        <w:t xml:space="preserve"> </w:t>
      </w:r>
      <w:r w:rsidRPr="00E82A42">
        <w:rPr>
          <w:rFonts w:ascii="Times New Roman" w:hAnsi="Times New Roman"/>
          <w:i/>
        </w:rPr>
        <w:t>też</w:t>
      </w:r>
      <w:r>
        <w:rPr>
          <w:rFonts w:ascii="Times New Roman" w:hAnsi="Times New Roman"/>
          <w:i/>
        </w:rPr>
        <w:t xml:space="preserve"> </w:t>
      </w:r>
      <w:r w:rsidRPr="00E82A42">
        <w:rPr>
          <w:rFonts w:ascii="Times New Roman" w:hAnsi="Times New Roman"/>
          <w:i/>
        </w:rPr>
        <w:t>trzeba</w:t>
      </w:r>
      <w:r>
        <w:rPr>
          <w:rFonts w:ascii="Times New Roman" w:hAnsi="Times New Roman"/>
          <w:i/>
        </w:rPr>
        <w:t xml:space="preserve"> </w:t>
      </w:r>
      <w:r w:rsidRPr="00E82A42">
        <w:rPr>
          <w:rFonts w:ascii="Times New Roman" w:hAnsi="Times New Roman"/>
          <w:i/>
        </w:rPr>
        <w:t>umieć</w:t>
      </w:r>
      <w:r w:rsidRPr="00E82A42">
        <w:rPr>
          <w:rFonts w:ascii="Times New Roman" w:hAnsi="Times New Roman"/>
        </w:rPr>
        <w:t>,</w:t>
      </w:r>
      <w:r>
        <w:rPr>
          <w:rFonts w:ascii="Times New Roman" w:hAnsi="Times New Roman"/>
        </w:rPr>
        <w:t xml:space="preserve"> </w:t>
      </w:r>
      <w:r w:rsidRPr="00E82A42">
        <w:rPr>
          <w:rFonts w:ascii="Times New Roman" w:hAnsi="Times New Roman"/>
        </w:rPr>
        <w:t>oprac.</w:t>
      </w:r>
      <w:r>
        <w:rPr>
          <w:rFonts w:ascii="Times New Roman" w:hAnsi="Times New Roman"/>
        </w:rPr>
        <w:t xml:space="preserve"> </w:t>
      </w:r>
      <w:r w:rsidRPr="00E82A42">
        <w:rPr>
          <w:rFonts w:ascii="Times New Roman" w:hAnsi="Times New Roman"/>
        </w:rPr>
        <w:t>Barbara</w:t>
      </w:r>
      <w:r>
        <w:rPr>
          <w:rFonts w:ascii="Times New Roman" w:hAnsi="Times New Roman"/>
        </w:rPr>
        <w:t xml:space="preserve"> </w:t>
      </w:r>
      <w:r w:rsidRPr="00E82A42">
        <w:rPr>
          <w:rFonts w:ascii="Times New Roman" w:hAnsi="Times New Roman"/>
        </w:rPr>
        <w:t>Engelking,</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Stowarzyszenie</w:t>
      </w:r>
      <w:r>
        <w:rPr>
          <w:rFonts w:ascii="Times New Roman" w:hAnsi="Times New Roman"/>
        </w:rPr>
        <w:t xml:space="preserve"> </w:t>
      </w:r>
      <w:r w:rsidRPr="00E82A42">
        <w:rPr>
          <w:rFonts w:ascii="Times New Roman" w:hAnsi="Times New Roman"/>
        </w:rPr>
        <w:t>Centrum</w:t>
      </w:r>
      <w:r>
        <w:rPr>
          <w:rFonts w:ascii="Times New Roman" w:hAnsi="Times New Roman"/>
        </w:rPr>
        <w:t xml:space="preserve"> </w:t>
      </w:r>
      <w:r w:rsidRPr="00E82A42">
        <w:rPr>
          <w:rFonts w:ascii="Times New Roman" w:hAnsi="Times New Roman"/>
        </w:rPr>
        <w:t>Badań</w:t>
      </w:r>
      <w:r>
        <w:rPr>
          <w:rFonts w:ascii="Times New Roman" w:hAnsi="Times New Roman"/>
        </w:rPr>
        <w:t xml:space="preserve"> </w:t>
      </w:r>
      <w:r w:rsidRPr="00E82A42">
        <w:rPr>
          <w:rFonts w:ascii="Times New Roman" w:hAnsi="Times New Roman"/>
        </w:rPr>
        <w:t>nad</w:t>
      </w:r>
      <w:r>
        <w:rPr>
          <w:rFonts w:ascii="Times New Roman" w:hAnsi="Times New Roman"/>
        </w:rPr>
        <w:t xml:space="preserve"> </w:t>
      </w:r>
      <w:r w:rsidRPr="00E82A42">
        <w:rPr>
          <w:rFonts w:ascii="Times New Roman" w:hAnsi="Times New Roman"/>
        </w:rPr>
        <w:t>Zagładą</w:t>
      </w:r>
      <w:r>
        <w:rPr>
          <w:rFonts w:ascii="Times New Roman" w:hAnsi="Times New Roman"/>
        </w:rPr>
        <w:t xml:space="preserve"> </w:t>
      </w:r>
      <w:r w:rsidRPr="00E82A42">
        <w:rPr>
          <w:rFonts w:ascii="Times New Roman" w:hAnsi="Times New Roman"/>
        </w:rPr>
        <w:t>Żydów,</w:t>
      </w:r>
      <w:r>
        <w:rPr>
          <w:rFonts w:ascii="Times New Roman" w:hAnsi="Times New Roman"/>
        </w:rPr>
        <w:t xml:space="preserve"> </w:t>
      </w:r>
      <w:r w:rsidRPr="00E82A42">
        <w:rPr>
          <w:rFonts w:ascii="Times New Roman" w:hAnsi="Times New Roman"/>
        </w:rPr>
        <w:t>2015,</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19</w:t>
      </w:r>
      <w:r>
        <w:rPr>
          <w:rFonts w:ascii="Times New Roman" w:hAnsi="Times New Roman"/>
        </w:rPr>
        <w:t>.</w:t>
      </w:r>
    </w:p>
  </w:footnote>
  <w:footnote w:id="26">
    <w:p w14:paraId="4B152A56" w14:textId="6FC0E201"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Pr>
          <w:rFonts w:ascii="Times New Roman" w:hAnsi="Times New Roman"/>
          <w:i/>
        </w:rPr>
        <w:t>. Konspiracyjne Archiwum Getta Warszawy</w:t>
      </w:r>
      <w:r w:rsidRPr="00E82A42">
        <w:rPr>
          <w:rFonts w:ascii="Times New Roman" w:hAnsi="Times New Roman"/>
        </w:rPr>
        <w:t>,</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15:</w:t>
      </w:r>
      <w:r>
        <w:rPr>
          <w:rFonts w:ascii="Times New Roman" w:hAnsi="Times New Roman"/>
        </w:rPr>
        <w:t xml:space="preserve"> </w:t>
      </w:r>
      <w:r w:rsidRPr="00E82A42">
        <w:rPr>
          <w:rFonts w:ascii="Times New Roman" w:hAnsi="Times New Roman"/>
          <w:i/>
        </w:rPr>
        <w:t>Wrzesień</w:t>
      </w:r>
      <w:r>
        <w:rPr>
          <w:rFonts w:ascii="Times New Roman" w:hAnsi="Times New Roman"/>
          <w:i/>
        </w:rPr>
        <w:t xml:space="preserve"> </w:t>
      </w:r>
      <w:r w:rsidRPr="00E82A42">
        <w:rPr>
          <w:rFonts w:ascii="Times New Roman" w:hAnsi="Times New Roman"/>
          <w:i/>
        </w:rPr>
        <w:t>1939.</w:t>
      </w:r>
      <w:r>
        <w:rPr>
          <w:rFonts w:ascii="Times New Roman" w:hAnsi="Times New Roman"/>
          <w:i/>
        </w:rPr>
        <w:t xml:space="preserve"> </w:t>
      </w:r>
      <w:r w:rsidRPr="00E82A42">
        <w:rPr>
          <w:rFonts w:ascii="Times New Roman" w:hAnsi="Times New Roman"/>
          <w:i/>
        </w:rPr>
        <w:t>Listy</w:t>
      </w:r>
      <w:r>
        <w:rPr>
          <w:rFonts w:ascii="Times New Roman" w:hAnsi="Times New Roman"/>
          <w:i/>
        </w:rPr>
        <w:t xml:space="preserve"> </w:t>
      </w:r>
      <w:r w:rsidRPr="00E82A42">
        <w:rPr>
          <w:rFonts w:ascii="Times New Roman" w:hAnsi="Times New Roman"/>
          <w:i/>
        </w:rPr>
        <w:t>kaliskie.</w:t>
      </w:r>
      <w:r>
        <w:rPr>
          <w:rFonts w:ascii="Times New Roman" w:hAnsi="Times New Roman"/>
          <w:i/>
        </w:rPr>
        <w:t xml:space="preserve"> </w:t>
      </w:r>
      <w:r w:rsidRPr="00E82A42">
        <w:rPr>
          <w:rFonts w:ascii="Times New Roman" w:hAnsi="Times New Roman"/>
          <w:i/>
        </w:rPr>
        <w:t>Listy</w:t>
      </w:r>
      <w:r>
        <w:rPr>
          <w:rFonts w:ascii="Times New Roman" w:hAnsi="Times New Roman"/>
          <w:i/>
        </w:rPr>
        <w:t xml:space="preserve"> </w:t>
      </w:r>
      <w:r w:rsidRPr="00E82A42">
        <w:rPr>
          <w:rFonts w:ascii="Times New Roman" w:hAnsi="Times New Roman"/>
          <w:i/>
        </w:rPr>
        <w:t>płockie</w:t>
      </w:r>
      <w:r w:rsidRPr="009F3E3C">
        <w:rPr>
          <w:rFonts w:ascii="Times New Roman" w:hAnsi="Times New Roman"/>
        </w:rPr>
        <w:t xml:space="preserve">, </w:t>
      </w:r>
      <w:r w:rsidRPr="00E82A42">
        <w:rPr>
          <w:rFonts w:ascii="Times New Roman" w:hAnsi="Times New Roman"/>
        </w:rPr>
        <w:t>red.</w:t>
      </w:r>
      <w:r>
        <w:rPr>
          <w:rFonts w:ascii="Times New Roman" w:hAnsi="Times New Roman"/>
        </w:rPr>
        <w:t xml:space="preserve"> </w:t>
      </w:r>
      <w:r w:rsidRPr="00E82A42">
        <w:rPr>
          <w:rFonts w:ascii="Times New Roman" w:hAnsi="Times New Roman"/>
        </w:rPr>
        <w:t>Aleksandra</w:t>
      </w:r>
      <w:r>
        <w:rPr>
          <w:rFonts w:ascii="Times New Roman" w:hAnsi="Times New Roman"/>
        </w:rPr>
        <w:t xml:space="preserve"> </w:t>
      </w:r>
      <w:r w:rsidRPr="00E82A42">
        <w:rPr>
          <w:rFonts w:ascii="Times New Roman" w:hAnsi="Times New Roman"/>
        </w:rPr>
        <w:t>Bańkowska,</w:t>
      </w:r>
      <w:r>
        <w:rPr>
          <w:rFonts w:ascii="Times New Roman" w:hAnsi="Times New Roman"/>
        </w:rPr>
        <w:t xml:space="preserve"> </w:t>
      </w:r>
      <w:r w:rsidRPr="00E82A42">
        <w:rPr>
          <w:rFonts w:ascii="Times New Roman" w:hAnsi="Times New Roman"/>
        </w:rPr>
        <w:t>Tadeusz</w:t>
      </w:r>
      <w:r>
        <w:rPr>
          <w:rFonts w:ascii="Times New Roman" w:hAnsi="Times New Roman"/>
        </w:rPr>
        <w:t xml:space="preserve"> </w:t>
      </w:r>
      <w:r w:rsidRPr="00E82A42">
        <w:rPr>
          <w:rFonts w:ascii="Times New Roman" w:hAnsi="Times New Roman"/>
        </w:rPr>
        <w:t>Epsztein,</w:t>
      </w:r>
      <w:r>
        <w:rPr>
          <w:rFonts w:ascii="Times New Roman" w:hAnsi="Times New Roman"/>
        </w:rPr>
        <w:t xml:space="preserve"> </w:t>
      </w:r>
      <w:r w:rsidRPr="00E82A42">
        <w:rPr>
          <w:rFonts w:ascii="Times New Roman" w:hAnsi="Times New Roman"/>
        </w:rPr>
        <w:t>Justyna</w:t>
      </w:r>
      <w:r>
        <w:rPr>
          <w:rFonts w:ascii="Times New Roman" w:hAnsi="Times New Roman"/>
        </w:rPr>
        <w:t xml:space="preserve"> </w:t>
      </w:r>
      <w:r w:rsidRPr="00E82A42">
        <w:rPr>
          <w:rFonts w:ascii="Times New Roman" w:hAnsi="Times New Roman"/>
        </w:rPr>
        <w:t>Majewska,</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Ż</w:t>
      </w:r>
      <w:r>
        <w:rPr>
          <w:rFonts w:ascii="Times New Roman" w:hAnsi="Times New Roman"/>
        </w:rPr>
        <w:t xml:space="preserve">IH </w:t>
      </w:r>
      <w:r w:rsidRPr="00E82A42">
        <w:rPr>
          <w:rFonts w:ascii="Times New Roman" w:hAnsi="Times New Roman"/>
        </w:rPr>
        <w:t>i</w:t>
      </w:r>
      <w:r>
        <w:rPr>
          <w:rFonts w:ascii="Times New Roman" w:hAnsi="Times New Roman"/>
        </w:rPr>
        <w:t xml:space="preserve"> </w:t>
      </w:r>
      <w:r w:rsidRPr="00E82A42">
        <w:rPr>
          <w:rFonts w:ascii="Times New Roman" w:hAnsi="Times New Roman"/>
        </w:rPr>
        <w:t>W</w:t>
      </w:r>
      <w:r>
        <w:rPr>
          <w:rFonts w:ascii="Times New Roman" w:hAnsi="Times New Roman"/>
        </w:rPr>
        <w:t>UW</w:t>
      </w:r>
      <w:r w:rsidRPr="00E82A42">
        <w:rPr>
          <w:rFonts w:ascii="Times New Roman" w:hAnsi="Times New Roman"/>
        </w:rPr>
        <w:t>,</w:t>
      </w:r>
      <w:r>
        <w:rPr>
          <w:rFonts w:ascii="Times New Roman" w:hAnsi="Times New Roman"/>
        </w:rPr>
        <w:t xml:space="preserve"> </w:t>
      </w:r>
      <w:r w:rsidRPr="00E82A42">
        <w:rPr>
          <w:rFonts w:ascii="Times New Roman" w:hAnsi="Times New Roman"/>
        </w:rPr>
        <w:t>2014,</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24.</w:t>
      </w:r>
      <w:r>
        <w:rPr>
          <w:rFonts w:ascii="Times New Roman" w:hAnsi="Times New Roman"/>
        </w:rPr>
        <w:t xml:space="preserve"> </w:t>
      </w:r>
      <w:r w:rsidRPr="00E82A42">
        <w:rPr>
          <w:rFonts w:ascii="Times New Roman" w:hAnsi="Times New Roman"/>
        </w:rPr>
        <w:t>O</w:t>
      </w:r>
      <w:r>
        <w:rPr>
          <w:rFonts w:ascii="Times New Roman" w:hAnsi="Times New Roman"/>
        </w:rPr>
        <w:t xml:space="preserve"> </w:t>
      </w:r>
      <w:r w:rsidRPr="00E82A42">
        <w:rPr>
          <w:rFonts w:ascii="Times New Roman" w:hAnsi="Times New Roman"/>
        </w:rPr>
        <w:t>kwestii</w:t>
      </w:r>
      <w:r>
        <w:rPr>
          <w:rFonts w:ascii="Times New Roman" w:hAnsi="Times New Roman"/>
        </w:rPr>
        <w:t xml:space="preserve"> </w:t>
      </w:r>
      <w:r w:rsidRPr="00E82A42">
        <w:rPr>
          <w:rFonts w:ascii="Times New Roman" w:hAnsi="Times New Roman"/>
        </w:rPr>
        <w:t>wpływu</w:t>
      </w:r>
      <w:r>
        <w:rPr>
          <w:rFonts w:ascii="Times New Roman" w:hAnsi="Times New Roman"/>
        </w:rPr>
        <w:t xml:space="preserve"> </w:t>
      </w:r>
      <w:r w:rsidRPr="00E82A42">
        <w:rPr>
          <w:rFonts w:ascii="Times New Roman" w:hAnsi="Times New Roman"/>
        </w:rPr>
        <w:t>nastrojów,</w:t>
      </w:r>
      <w:r>
        <w:rPr>
          <w:rFonts w:ascii="Times New Roman" w:hAnsi="Times New Roman"/>
        </w:rPr>
        <w:t xml:space="preserve"> </w:t>
      </w:r>
      <w:r w:rsidRPr="00E82A42">
        <w:rPr>
          <w:rFonts w:ascii="Times New Roman" w:hAnsi="Times New Roman"/>
        </w:rPr>
        <w:t>plotek</w:t>
      </w:r>
      <w:r>
        <w:rPr>
          <w:rFonts w:ascii="Times New Roman" w:hAnsi="Times New Roman"/>
        </w:rPr>
        <w:t xml:space="preserve"> </w:t>
      </w:r>
      <w:r w:rsidRPr="00E82A42">
        <w:rPr>
          <w:rFonts w:ascii="Times New Roman" w:hAnsi="Times New Roman"/>
        </w:rPr>
        <w:t>i</w:t>
      </w:r>
      <w:r>
        <w:rPr>
          <w:rFonts w:ascii="Times New Roman" w:hAnsi="Times New Roman"/>
        </w:rPr>
        <w:t xml:space="preserve"> </w:t>
      </w:r>
      <w:r w:rsidRPr="00E82A42">
        <w:rPr>
          <w:rFonts w:ascii="Times New Roman" w:hAnsi="Times New Roman"/>
        </w:rPr>
        <w:t>wiadomości</w:t>
      </w:r>
      <w:r>
        <w:rPr>
          <w:rFonts w:ascii="Times New Roman" w:hAnsi="Times New Roman"/>
        </w:rPr>
        <w:t xml:space="preserve"> </w:t>
      </w:r>
      <w:r w:rsidRPr="00E82A42">
        <w:rPr>
          <w:rFonts w:ascii="Times New Roman" w:hAnsi="Times New Roman"/>
        </w:rPr>
        <w:t>na</w:t>
      </w:r>
      <w:r>
        <w:rPr>
          <w:rFonts w:ascii="Times New Roman" w:hAnsi="Times New Roman"/>
        </w:rPr>
        <w:t xml:space="preserve"> </w:t>
      </w:r>
      <w:r w:rsidRPr="00E82A42">
        <w:rPr>
          <w:rFonts w:ascii="Times New Roman" w:hAnsi="Times New Roman"/>
        </w:rPr>
        <w:t>ceny</w:t>
      </w:r>
      <w:r>
        <w:rPr>
          <w:rFonts w:ascii="Times New Roman" w:hAnsi="Times New Roman"/>
        </w:rPr>
        <w:t xml:space="preserve"> </w:t>
      </w:r>
      <w:r w:rsidRPr="00E82A42">
        <w:rPr>
          <w:rFonts w:ascii="Times New Roman" w:hAnsi="Times New Roman"/>
        </w:rPr>
        <w:t>żywności</w:t>
      </w:r>
      <w:r>
        <w:rPr>
          <w:rFonts w:ascii="Times New Roman" w:hAnsi="Times New Roman"/>
        </w:rPr>
        <w:t xml:space="preserve"> </w:t>
      </w:r>
      <w:r w:rsidRPr="00E82A42">
        <w:rPr>
          <w:rFonts w:ascii="Times New Roman" w:hAnsi="Times New Roman"/>
        </w:rPr>
        <w:t>piszę</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dalszej</w:t>
      </w:r>
      <w:r>
        <w:rPr>
          <w:rFonts w:ascii="Times New Roman" w:hAnsi="Times New Roman"/>
        </w:rPr>
        <w:t xml:space="preserve"> </w:t>
      </w:r>
      <w:r w:rsidRPr="00E82A42">
        <w:rPr>
          <w:rFonts w:ascii="Times New Roman" w:hAnsi="Times New Roman"/>
        </w:rPr>
        <w:t>części</w:t>
      </w:r>
      <w:r>
        <w:rPr>
          <w:rFonts w:ascii="Times New Roman" w:hAnsi="Times New Roman"/>
        </w:rPr>
        <w:t xml:space="preserve"> </w:t>
      </w:r>
      <w:r w:rsidRPr="00E82A42">
        <w:rPr>
          <w:rFonts w:ascii="Times New Roman" w:hAnsi="Times New Roman"/>
        </w:rPr>
        <w:t>pracy.</w:t>
      </w:r>
      <w:r>
        <w:rPr>
          <w:rFonts w:ascii="Times New Roman" w:hAnsi="Times New Roman"/>
        </w:rPr>
        <w:t xml:space="preserve"> </w:t>
      </w:r>
    </w:p>
  </w:footnote>
  <w:footnote w:id="27">
    <w:p w14:paraId="0605F74B" w14:textId="799593A1" w:rsidR="008F7038" w:rsidRPr="00E82A42" w:rsidRDefault="008F7038" w:rsidP="00E82A42">
      <w:pPr>
        <w:spacing w:after="10" w:line="276" w:lineRule="auto"/>
        <w:jc w:val="both"/>
        <w:rPr>
          <w:rFonts w:ascii="Times New Roman" w:hAnsi="Times New Roman" w:cs="Times New Roman"/>
          <w:sz w:val="20"/>
          <w:szCs w:val="20"/>
        </w:rPr>
      </w:pPr>
      <w:r w:rsidRPr="00E82A4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E82A42">
        <w:rPr>
          <w:rFonts w:ascii="Times New Roman" w:hAnsi="Times New Roman" w:cs="Times New Roman"/>
          <w:sz w:val="20"/>
          <w:szCs w:val="20"/>
        </w:rPr>
        <w:t>Archiwum</w:t>
      </w:r>
      <w:r>
        <w:rPr>
          <w:rFonts w:ascii="Times New Roman" w:hAnsi="Times New Roman" w:cs="Times New Roman"/>
          <w:sz w:val="20"/>
          <w:szCs w:val="20"/>
        </w:rPr>
        <w:t xml:space="preserve"> </w:t>
      </w:r>
      <w:r w:rsidRPr="00E82A42">
        <w:rPr>
          <w:rFonts w:ascii="Times New Roman" w:hAnsi="Times New Roman" w:cs="Times New Roman"/>
          <w:sz w:val="20"/>
          <w:szCs w:val="20"/>
        </w:rPr>
        <w:t>Yad</w:t>
      </w:r>
      <w:r>
        <w:rPr>
          <w:rFonts w:ascii="Times New Roman" w:hAnsi="Times New Roman" w:cs="Times New Roman"/>
          <w:sz w:val="20"/>
          <w:szCs w:val="20"/>
        </w:rPr>
        <w:t xml:space="preserve"> </w:t>
      </w:r>
      <w:r w:rsidRPr="00E82A42">
        <w:rPr>
          <w:rFonts w:ascii="Times New Roman" w:hAnsi="Times New Roman" w:cs="Times New Roman"/>
          <w:sz w:val="20"/>
          <w:szCs w:val="20"/>
        </w:rPr>
        <w:t>Vashem</w:t>
      </w:r>
      <w:r>
        <w:rPr>
          <w:rFonts w:ascii="Times New Roman" w:hAnsi="Times New Roman" w:cs="Times New Roman"/>
          <w:sz w:val="20"/>
          <w:szCs w:val="20"/>
        </w:rPr>
        <w:t xml:space="preserve"> w </w:t>
      </w:r>
      <w:r w:rsidRPr="00E82A42">
        <w:rPr>
          <w:rFonts w:ascii="Times New Roman" w:hAnsi="Times New Roman" w:cs="Times New Roman"/>
          <w:sz w:val="20"/>
          <w:szCs w:val="20"/>
        </w:rPr>
        <w:t>Jerozolim</w:t>
      </w:r>
      <w:r>
        <w:rPr>
          <w:rFonts w:ascii="Times New Roman" w:hAnsi="Times New Roman" w:cs="Times New Roman"/>
          <w:sz w:val="20"/>
          <w:szCs w:val="20"/>
        </w:rPr>
        <w:t xml:space="preserve">ie </w:t>
      </w:r>
      <w:r w:rsidRPr="00E82A42">
        <w:rPr>
          <w:rFonts w:ascii="Times New Roman" w:hAnsi="Times New Roman" w:cs="Times New Roman"/>
          <w:sz w:val="20"/>
          <w:szCs w:val="20"/>
        </w:rPr>
        <w:t>(dalej</w:t>
      </w:r>
      <w:r>
        <w:rPr>
          <w:rFonts w:ascii="Times New Roman" w:hAnsi="Times New Roman" w:cs="Times New Roman"/>
          <w:sz w:val="20"/>
          <w:szCs w:val="20"/>
        </w:rPr>
        <w:t xml:space="preserve"> </w:t>
      </w:r>
      <w:r w:rsidRPr="00E82A42">
        <w:rPr>
          <w:rFonts w:ascii="Times New Roman" w:hAnsi="Times New Roman" w:cs="Times New Roman"/>
          <w:sz w:val="20"/>
          <w:szCs w:val="20"/>
        </w:rPr>
        <w:t>AYV),</w:t>
      </w:r>
      <w:r>
        <w:rPr>
          <w:rFonts w:ascii="Times New Roman" w:hAnsi="Times New Roman" w:cs="Times New Roman"/>
          <w:sz w:val="20"/>
          <w:szCs w:val="20"/>
        </w:rPr>
        <w:t xml:space="preserve"> </w:t>
      </w:r>
      <w:r w:rsidRPr="00E82A42">
        <w:rPr>
          <w:rFonts w:ascii="Times New Roman" w:hAnsi="Times New Roman" w:cs="Times New Roman"/>
          <w:sz w:val="20"/>
          <w:szCs w:val="20"/>
        </w:rPr>
        <w:t>Pamiętniki,</w:t>
      </w:r>
      <w:r>
        <w:rPr>
          <w:rFonts w:ascii="Times New Roman" w:hAnsi="Times New Roman" w:cs="Times New Roman"/>
          <w:sz w:val="20"/>
          <w:szCs w:val="20"/>
        </w:rPr>
        <w:t xml:space="preserve"> </w:t>
      </w:r>
      <w:r w:rsidRPr="00E82A42">
        <w:rPr>
          <w:rFonts w:ascii="Times New Roman" w:hAnsi="Times New Roman" w:cs="Times New Roman"/>
          <w:sz w:val="20"/>
          <w:szCs w:val="20"/>
        </w:rPr>
        <w:t>O.33/259,</w:t>
      </w:r>
      <w:r>
        <w:rPr>
          <w:rFonts w:ascii="Times New Roman" w:hAnsi="Times New Roman" w:cs="Times New Roman"/>
          <w:sz w:val="20"/>
          <w:szCs w:val="20"/>
        </w:rPr>
        <w:t xml:space="preserve"> </w:t>
      </w:r>
      <w:r w:rsidRPr="00E82A42">
        <w:rPr>
          <w:rFonts w:ascii="Times New Roman" w:hAnsi="Times New Roman" w:cs="Times New Roman"/>
          <w:sz w:val="20"/>
          <w:szCs w:val="20"/>
        </w:rPr>
        <w:t>Bela</w:t>
      </w:r>
      <w:r>
        <w:rPr>
          <w:rFonts w:ascii="Times New Roman" w:hAnsi="Times New Roman" w:cs="Times New Roman"/>
          <w:sz w:val="20"/>
          <w:szCs w:val="20"/>
        </w:rPr>
        <w:t xml:space="preserve"> </w:t>
      </w:r>
      <w:r w:rsidRPr="00E82A42">
        <w:rPr>
          <w:rFonts w:ascii="Times New Roman" w:hAnsi="Times New Roman" w:cs="Times New Roman"/>
          <w:sz w:val="20"/>
          <w:szCs w:val="20"/>
        </w:rPr>
        <w:t>Rozenberg</w:t>
      </w:r>
      <w:r>
        <w:rPr>
          <w:rFonts w:ascii="Times New Roman" w:hAnsi="Times New Roman" w:cs="Times New Roman"/>
          <w:sz w:val="20"/>
          <w:szCs w:val="20"/>
        </w:rPr>
        <w:t xml:space="preserve"> </w:t>
      </w:r>
      <w:r w:rsidRPr="00E82A42">
        <w:rPr>
          <w:rFonts w:ascii="Times New Roman" w:hAnsi="Times New Roman" w:cs="Times New Roman"/>
          <w:sz w:val="20"/>
          <w:szCs w:val="20"/>
        </w:rPr>
        <w:t>(Maryla</w:t>
      </w:r>
      <w:r>
        <w:rPr>
          <w:rFonts w:ascii="Times New Roman" w:hAnsi="Times New Roman" w:cs="Times New Roman"/>
          <w:sz w:val="20"/>
          <w:szCs w:val="20"/>
        </w:rPr>
        <w:t xml:space="preserve"> </w:t>
      </w:r>
      <w:r w:rsidRPr="00E82A42">
        <w:rPr>
          <w:rFonts w:ascii="Times New Roman" w:hAnsi="Times New Roman" w:cs="Times New Roman"/>
          <w:sz w:val="20"/>
          <w:szCs w:val="20"/>
        </w:rPr>
        <w:t>Ochroń)</w:t>
      </w:r>
      <w:r>
        <w:rPr>
          <w:rFonts w:ascii="Times New Roman" w:hAnsi="Times New Roman" w:cs="Times New Roman"/>
          <w:sz w:val="20"/>
          <w:szCs w:val="20"/>
        </w:rPr>
        <w:t>.</w:t>
      </w:r>
    </w:p>
  </w:footnote>
  <w:footnote w:id="28">
    <w:p w14:paraId="2DECA7C1" w14:textId="77777777" w:rsidR="008F7038" w:rsidRPr="00E82A42" w:rsidRDefault="008F7038" w:rsidP="00E82A42">
      <w:pPr>
        <w:pStyle w:val="NormalWeb"/>
        <w:spacing w:before="0" w:beforeAutospacing="0" w:after="10" w:afterAutospacing="0" w:line="276" w:lineRule="auto"/>
        <w:jc w:val="both"/>
        <w:rPr>
          <w:rFonts w:eastAsiaTheme="minorHAnsi"/>
          <w:sz w:val="20"/>
          <w:szCs w:val="20"/>
        </w:rPr>
      </w:pPr>
      <w:r w:rsidRPr="00E82A42">
        <w:rPr>
          <w:rStyle w:val="FootnoteReference"/>
          <w:rFonts w:eastAsiaTheme="minorEastAsia"/>
          <w:sz w:val="20"/>
          <w:szCs w:val="20"/>
        </w:rPr>
        <w:footnoteRef/>
      </w:r>
      <w:r>
        <w:rPr>
          <w:sz w:val="20"/>
          <w:szCs w:val="20"/>
        </w:rPr>
        <w:t xml:space="preserve"> </w:t>
      </w:r>
      <w:r w:rsidRPr="00E82A42">
        <w:rPr>
          <w:i/>
          <w:sz w:val="20"/>
          <w:szCs w:val="20"/>
        </w:rPr>
        <w:t>Archiwum</w:t>
      </w:r>
      <w:r>
        <w:rPr>
          <w:i/>
          <w:sz w:val="20"/>
          <w:szCs w:val="20"/>
        </w:rPr>
        <w:t xml:space="preserve"> </w:t>
      </w:r>
      <w:r w:rsidRPr="00E82A42">
        <w:rPr>
          <w:i/>
          <w:sz w:val="20"/>
          <w:szCs w:val="20"/>
        </w:rPr>
        <w:t>Ringelbluma</w:t>
      </w:r>
      <w:r w:rsidRPr="00E82A42">
        <w:rPr>
          <w:sz w:val="20"/>
          <w:szCs w:val="20"/>
        </w:rPr>
        <w:t>,</w:t>
      </w:r>
      <w:r>
        <w:rPr>
          <w:sz w:val="20"/>
          <w:szCs w:val="20"/>
        </w:rPr>
        <w:t xml:space="preserve"> </w:t>
      </w:r>
      <w:r w:rsidRPr="00E82A42">
        <w:rPr>
          <w:sz w:val="20"/>
          <w:szCs w:val="20"/>
        </w:rPr>
        <w:t>t.</w:t>
      </w:r>
      <w:r>
        <w:rPr>
          <w:sz w:val="20"/>
          <w:szCs w:val="20"/>
        </w:rPr>
        <w:t xml:space="preserve"> </w:t>
      </w:r>
      <w:r w:rsidRPr="00E82A42">
        <w:rPr>
          <w:sz w:val="20"/>
          <w:szCs w:val="20"/>
        </w:rPr>
        <w:t>15:</w:t>
      </w:r>
      <w:r>
        <w:rPr>
          <w:sz w:val="20"/>
          <w:szCs w:val="20"/>
        </w:rPr>
        <w:t xml:space="preserve"> </w:t>
      </w:r>
      <w:r w:rsidRPr="00E82A42">
        <w:rPr>
          <w:i/>
          <w:sz w:val="20"/>
          <w:szCs w:val="20"/>
        </w:rPr>
        <w:t>Wrzesień</w:t>
      </w:r>
      <w:r>
        <w:rPr>
          <w:i/>
          <w:sz w:val="20"/>
          <w:szCs w:val="20"/>
        </w:rPr>
        <w:t xml:space="preserve"> </w:t>
      </w:r>
      <w:r w:rsidRPr="00E82A42">
        <w:rPr>
          <w:i/>
          <w:sz w:val="20"/>
          <w:szCs w:val="20"/>
        </w:rPr>
        <w:t>1939</w:t>
      </w:r>
      <w:r w:rsidRPr="00E82A42">
        <w:rPr>
          <w:sz w:val="20"/>
          <w:szCs w:val="20"/>
        </w:rPr>
        <w:t>,</w:t>
      </w:r>
      <w:r>
        <w:rPr>
          <w:sz w:val="20"/>
          <w:szCs w:val="20"/>
        </w:rPr>
        <w:t xml:space="preserve"> </w:t>
      </w:r>
      <w:r w:rsidRPr="00E82A42">
        <w:rPr>
          <w:sz w:val="20"/>
          <w:szCs w:val="20"/>
        </w:rPr>
        <w:t>s.</w:t>
      </w:r>
      <w:r>
        <w:rPr>
          <w:sz w:val="20"/>
          <w:szCs w:val="20"/>
        </w:rPr>
        <w:t xml:space="preserve"> </w:t>
      </w:r>
      <w:r w:rsidRPr="00E82A42">
        <w:rPr>
          <w:sz w:val="20"/>
          <w:szCs w:val="20"/>
        </w:rPr>
        <w:t>23.</w:t>
      </w:r>
      <w:r>
        <w:rPr>
          <w:sz w:val="20"/>
          <w:szCs w:val="20"/>
        </w:rPr>
        <w:t xml:space="preserve"> </w:t>
      </w:r>
    </w:p>
  </w:footnote>
  <w:footnote w:id="29">
    <w:p w14:paraId="6AEC50BB" w14:textId="77777777" w:rsidR="008F7038" w:rsidRPr="00E82A42" w:rsidRDefault="008F7038" w:rsidP="00E82A42">
      <w:pPr>
        <w:spacing w:after="10" w:line="276" w:lineRule="auto"/>
        <w:jc w:val="both"/>
        <w:rPr>
          <w:rFonts w:ascii="Times New Roman" w:hAnsi="Times New Roman" w:cs="Times New Roman"/>
          <w:sz w:val="20"/>
          <w:szCs w:val="20"/>
        </w:rPr>
      </w:pPr>
      <w:r w:rsidRPr="00E82A4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E82A42">
        <w:rPr>
          <w:rFonts w:ascii="Times New Roman" w:hAnsi="Times New Roman" w:cs="Times New Roman"/>
          <w:sz w:val="20"/>
          <w:szCs w:val="20"/>
        </w:rPr>
        <w:t>AYV,</w:t>
      </w:r>
      <w:r>
        <w:rPr>
          <w:rFonts w:ascii="Times New Roman" w:hAnsi="Times New Roman" w:cs="Times New Roman"/>
          <w:sz w:val="20"/>
          <w:szCs w:val="20"/>
        </w:rPr>
        <w:t xml:space="preserve"> </w:t>
      </w:r>
      <w:r w:rsidRPr="00E82A42">
        <w:rPr>
          <w:rFonts w:ascii="Times New Roman" w:hAnsi="Times New Roman" w:cs="Times New Roman"/>
          <w:sz w:val="20"/>
          <w:szCs w:val="20"/>
        </w:rPr>
        <w:t>Pamiętniki,</w:t>
      </w:r>
      <w:r>
        <w:rPr>
          <w:rFonts w:ascii="Times New Roman" w:hAnsi="Times New Roman" w:cs="Times New Roman"/>
          <w:sz w:val="20"/>
          <w:szCs w:val="20"/>
        </w:rPr>
        <w:t xml:space="preserve"> </w:t>
      </w:r>
      <w:r w:rsidRPr="00E82A42">
        <w:rPr>
          <w:rFonts w:ascii="Times New Roman" w:hAnsi="Times New Roman" w:cs="Times New Roman"/>
          <w:sz w:val="20"/>
          <w:szCs w:val="20"/>
        </w:rPr>
        <w:t>O.33/259,</w:t>
      </w:r>
      <w:r>
        <w:rPr>
          <w:rFonts w:ascii="Times New Roman" w:hAnsi="Times New Roman" w:cs="Times New Roman"/>
          <w:sz w:val="20"/>
          <w:szCs w:val="20"/>
        </w:rPr>
        <w:t xml:space="preserve"> </w:t>
      </w:r>
      <w:r w:rsidRPr="00E82A42">
        <w:rPr>
          <w:rFonts w:ascii="Times New Roman" w:hAnsi="Times New Roman" w:cs="Times New Roman"/>
          <w:sz w:val="20"/>
          <w:szCs w:val="20"/>
        </w:rPr>
        <w:t>Bela</w:t>
      </w:r>
      <w:r>
        <w:rPr>
          <w:rFonts w:ascii="Times New Roman" w:hAnsi="Times New Roman" w:cs="Times New Roman"/>
          <w:sz w:val="20"/>
          <w:szCs w:val="20"/>
        </w:rPr>
        <w:t xml:space="preserve"> </w:t>
      </w:r>
      <w:r w:rsidRPr="00E82A42">
        <w:rPr>
          <w:rFonts w:ascii="Times New Roman" w:hAnsi="Times New Roman" w:cs="Times New Roman"/>
          <w:sz w:val="20"/>
          <w:szCs w:val="20"/>
        </w:rPr>
        <w:t>Rozenberg</w:t>
      </w:r>
      <w:r>
        <w:rPr>
          <w:rFonts w:ascii="Times New Roman" w:hAnsi="Times New Roman" w:cs="Times New Roman"/>
          <w:sz w:val="20"/>
          <w:szCs w:val="20"/>
        </w:rPr>
        <w:t xml:space="preserve"> </w:t>
      </w:r>
      <w:r w:rsidRPr="00E82A42">
        <w:rPr>
          <w:rFonts w:ascii="Times New Roman" w:hAnsi="Times New Roman" w:cs="Times New Roman"/>
          <w:sz w:val="20"/>
          <w:szCs w:val="20"/>
        </w:rPr>
        <w:t>(Maryla</w:t>
      </w:r>
      <w:r>
        <w:rPr>
          <w:rFonts w:ascii="Times New Roman" w:hAnsi="Times New Roman" w:cs="Times New Roman"/>
          <w:sz w:val="20"/>
          <w:szCs w:val="20"/>
        </w:rPr>
        <w:t xml:space="preserve"> </w:t>
      </w:r>
      <w:r w:rsidRPr="00E82A42">
        <w:rPr>
          <w:rFonts w:ascii="Times New Roman" w:hAnsi="Times New Roman" w:cs="Times New Roman"/>
          <w:sz w:val="20"/>
          <w:szCs w:val="20"/>
        </w:rPr>
        <w:t>Ochroń)</w:t>
      </w:r>
      <w:r>
        <w:rPr>
          <w:rFonts w:ascii="Times New Roman" w:hAnsi="Times New Roman" w:cs="Times New Roman"/>
          <w:sz w:val="20"/>
          <w:szCs w:val="20"/>
        </w:rPr>
        <w:t>.</w:t>
      </w:r>
    </w:p>
  </w:footnote>
  <w:footnote w:id="30">
    <w:p w14:paraId="06E209ED"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Pachter,</w:t>
      </w:r>
      <w:r>
        <w:rPr>
          <w:rFonts w:ascii="Times New Roman" w:hAnsi="Times New Roman"/>
        </w:rPr>
        <w:t xml:space="preserve"> </w:t>
      </w:r>
      <w:r w:rsidRPr="00E82A42">
        <w:rPr>
          <w:rFonts w:ascii="Times New Roman" w:hAnsi="Times New Roman"/>
          <w:i/>
        </w:rPr>
        <w:t>Umierać</w:t>
      </w:r>
      <w:r>
        <w:rPr>
          <w:rFonts w:ascii="Times New Roman" w:hAnsi="Times New Roman"/>
          <w:i/>
        </w:rPr>
        <w:t xml:space="preserve"> </w:t>
      </w:r>
      <w:r w:rsidRPr="00E82A42">
        <w:rPr>
          <w:rFonts w:ascii="Times New Roman" w:hAnsi="Times New Roman"/>
          <w:i/>
        </w:rPr>
        <w:t>też</w:t>
      </w:r>
      <w:r>
        <w:rPr>
          <w:rFonts w:ascii="Times New Roman" w:hAnsi="Times New Roman"/>
          <w:i/>
        </w:rPr>
        <w:t xml:space="preserve"> </w:t>
      </w:r>
      <w:r w:rsidRPr="00E82A42">
        <w:rPr>
          <w:rFonts w:ascii="Times New Roman" w:hAnsi="Times New Roman"/>
          <w:i/>
        </w:rPr>
        <w:t>trzeba</w:t>
      </w:r>
      <w:r>
        <w:rPr>
          <w:rFonts w:ascii="Times New Roman" w:hAnsi="Times New Roman"/>
          <w:i/>
        </w:rPr>
        <w:t xml:space="preserve"> </w:t>
      </w:r>
      <w:r w:rsidRPr="00E82A42">
        <w:rPr>
          <w:rFonts w:ascii="Times New Roman" w:hAnsi="Times New Roman"/>
          <w:i/>
        </w:rPr>
        <w:t>umieć</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20</w:t>
      </w:r>
      <w:r>
        <w:rPr>
          <w:rFonts w:ascii="Times New Roman" w:hAnsi="Times New Roman"/>
        </w:rPr>
        <w:t>.</w:t>
      </w:r>
    </w:p>
  </w:footnote>
  <w:footnote w:id="31">
    <w:p w14:paraId="28A38378" w14:textId="63FD77A0"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Archiwum</w:t>
      </w:r>
      <w:r>
        <w:rPr>
          <w:rFonts w:ascii="Times New Roman" w:hAnsi="Times New Roman"/>
        </w:rPr>
        <w:t xml:space="preserve"> </w:t>
      </w:r>
      <w:r w:rsidRPr="00E82A42">
        <w:rPr>
          <w:rFonts w:ascii="Times New Roman" w:hAnsi="Times New Roman"/>
        </w:rPr>
        <w:t>Żydowskiego</w:t>
      </w:r>
      <w:r>
        <w:rPr>
          <w:rFonts w:ascii="Times New Roman" w:hAnsi="Times New Roman"/>
        </w:rPr>
        <w:t xml:space="preserve"> </w:t>
      </w:r>
      <w:r w:rsidRPr="00E82A42">
        <w:rPr>
          <w:rFonts w:ascii="Times New Roman" w:hAnsi="Times New Roman"/>
        </w:rPr>
        <w:t>Instytutu</w:t>
      </w:r>
      <w:r>
        <w:rPr>
          <w:rFonts w:ascii="Times New Roman" w:hAnsi="Times New Roman"/>
        </w:rPr>
        <w:t xml:space="preserve"> </w:t>
      </w:r>
      <w:r w:rsidRPr="00E82A42">
        <w:rPr>
          <w:rFonts w:ascii="Times New Roman" w:hAnsi="Times New Roman"/>
        </w:rPr>
        <w:t>Historycznego</w:t>
      </w:r>
      <w:r>
        <w:rPr>
          <w:rFonts w:ascii="Times New Roman" w:hAnsi="Times New Roman"/>
        </w:rPr>
        <w:t xml:space="preserve"> </w:t>
      </w:r>
      <w:r w:rsidRPr="00E82A42">
        <w:rPr>
          <w:rFonts w:ascii="Times New Roman" w:hAnsi="Times New Roman"/>
        </w:rPr>
        <w:t>im.</w:t>
      </w:r>
      <w:r>
        <w:rPr>
          <w:rFonts w:ascii="Times New Roman" w:hAnsi="Times New Roman"/>
        </w:rPr>
        <w:t xml:space="preserve"> </w:t>
      </w:r>
      <w:r w:rsidRPr="00E82A42">
        <w:rPr>
          <w:rFonts w:ascii="Times New Roman" w:hAnsi="Times New Roman"/>
        </w:rPr>
        <w:t>Emanuela</w:t>
      </w:r>
      <w:r>
        <w:rPr>
          <w:rFonts w:ascii="Times New Roman" w:hAnsi="Times New Roman"/>
        </w:rPr>
        <w:t xml:space="preserve"> </w:t>
      </w:r>
      <w:r w:rsidRPr="00E82A42">
        <w:rPr>
          <w:rFonts w:ascii="Times New Roman" w:hAnsi="Times New Roman"/>
        </w:rPr>
        <w:t>Ringelbluma</w:t>
      </w:r>
      <w:r>
        <w:rPr>
          <w:rFonts w:ascii="Times New Roman" w:hAnsi="Times New Roman"/>
        </w:rPr>
        <w:t xml:space="preserve"> w </w:t>
      </w:r>
      <w:r w:rsidRPr="00E82A42">
        <w:rPr>
          <w:rFonts w:ascii="Times New Roman" w:hAnsi="Times New Roman"/>
        </w:rPr>
        <w:t>Warszaw</w:t>
      </w:r>
      <w:r>
        <w:rPr>
          <w:rFonts w:ascii="Times New Roman" w:hAnsi="Times New Roman"/>
        </w:rPr>
        <w:t xml:space="preserve">ie </w:t>
      </w:r>
      <w:r w:rsidRPr="00E82A42">
        <w:rPr>
          <w:rFonts w:ascii="Times New Roman" w:hAnsi="Times New Roman"/>
        </w:rPr>
        <w:t>(dalej</w:t>
      </w:r>
      <w:r>
        <w:rPr>
          <w:rFonts w:ascii="Times New Roman" w:hAnsi="Times New Roman"/>
        </w:rPr>
        <w:t xml:space="preserve"> </w:t>
      </w:r>
      <w:r w:rsidRPr="00E82A42">
        <w:rPr>
          <w:rFonts w:ascii="Times New Roman" w:hAnsi="Times New Roman"/>
        </w:rPr>
        <w:t>AŻIH),</w:t>
      </w:r>
      <w:r>
        <w:rPr>
          <w:rFonts w:ascii="Times New Roman" w:hAnsi="Times New Roman"/>
        </w:rPr>
        <w:t xml:space="preserve"> </w:t>
      </w:r>
      <w:r w:rsidRPr="00E82A42">
        <w:rPr>
          <w:rFonts w:ascii="Times New Roman" w:hAnsi="Times New Roman"/>
        </w:rPr>
        <w:t>Pamiętniki,</w:t>
      </w:r>
      <w:r>
        <w:rPr>
          <w:rFonts w:ascii="Times New Roman" w:hAnsi="Times New Roman"/>
        </w:rPr>
        <w:t xml:space="preserve"> </w:t>
      </w:r>
      <w:r w:rsidRPr="00E82A42">
        <w:rPr>
          <w:rFonts w:ascii="Times New Roman" w:hAnsi="Times New Roman"/>
        </w:rPr>
        <w:t>302/168,</w:t>
      </w:r>
      <w:r>
        <w:rPr>
          <w:rFonts w:ascii="Times New Roman" w:hAnsi="Times New Roman"/>
        </w:rPr>
        <w:t xml:space="preserve"> </w:t>
      </w:r>
      <w:r w:rsidRPr="00E82A42">
        <w:rPr>
          <w:rFonts w:ascii="Times New Roman" w:hAnsi="Times New Roman"/>
        </w:rPr>
        <w:t>Helena</w:t>
      </w:r>
      <w:r>
        <w:rPr>
          <w:rFonts w:ascii="Times New Roman" w:hAnsi="Times New Roman"/>
        </w:rPr>
        <w:t xml:space="preserve"> </w:t>
      </w:r>
      <w:r w:rsidRPr="00E82A42">
        <w:rPr>
          <w:rFonts w:ascii="Times New Roman" w:hAnsi="Times New Roman"/>
        </w:rPr>
        <w:t>Gutman-Staszewska,</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w:t>
      </w:r>
      <w:r>
        <w:rPr>
          <w:rFonts w:ascii="Times New Roman" w:hAnsi="Times New Roman"/>
        </w:rPr>
        <w:t>.</w:t>
      </w:r>
    </w:p>
  </w:footnote>
  <w:footnote w:id="32">
    <w:p w14:paraId="23F7592E" w14:textId="0DE3279E"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Por.</w:t>
      </w:r>
      <w:r>
        <w:rPr>
          <w:rFonts w:ascii="Times New Roman" w:hAnsi="Times New Roman"/>
        </w:rPr>
        <w:t xml:space="preserve"> </w:t>
      </w:r>
      <w:r w:rsidRPr="00E82A42">
        <w:rPr>
          <w:rFonts w:ascii="Times New Roman" w:hAnsi="Times New Roman"/>
        </w:rPr>
        <w:t>Landau,</w:t>
      </w:r>
      <w:r>
        <w:rPr>
          <w:rFonts w:ascii="Times New Roman" w:hAnsi="Times New Roman"/>
        </w:rPr>
        <w:t xml:space="preserve"> </w:t>
      </w:r>
      <w:r w:rsidRPr="00E82A42">
        <w:rPr>
          <w:rFonts w:ascii="Times New Roman" w:hAnsi="Times New Roman"/>
          <w:i/>
        </w:rPr>
        <w:t>Kronika</w:t>
      </w:r>
      <w:r w:rsidRPr="009F3E3C">
        <w:rPr>
          <w:rFonts w:ascii="Times New Roman" w:hAnsi="Times New Roman"/>
        </w:rPr>
        <w:t xml:space="preserve">, </w:t>
      </w:r>
      <w:r>
        <w:rPr>
          <w:rFonts w:ascii="Times New Roman" w:hAnsi="Times New Roman"/>
        </w:rPr>
        <w:t>t. 1</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41;</w:t>
      </w:r>
      <w:r>
        <w:rPr>
          <w:rFonts w:ascii="Times New Roman" w:hAnsi="Times New Roman"/>
        </w:rPr>
        <w:t xml:space="preserve"> </w:t>
      </w:r>
      <w:r w:rsidRPr="00E82A42">
        <w:rPr>
          <w:rFonts w:ascii="Times New Roman" w:hAnsi="Times New Roman"/>
        </w:rPr>
        <w:t>Andrzej</w:t>
      </w:r>
      <w:r>
        <w:rPr>
          <w:rFonts w:ascii="Times New Roman" w:hAnsi="Times New Roman"/>
        </w:rPr>
        <w:t xml:space="preserve"> </w:t>
      </w:r>
      <w:r w:rsidRPr="00E82A42">
        <w:rPr>
          <w:rFonts w:ascii="Times New Roman" w:hAnsi="Times New Roman"/>
        </w:rPr>
        <w:t>Paczkowski,</w:t>
      </w:r>
      <w:r>
        <w:rPr>
          <w:rFonts w:ascii="Times New Roman" w:hAnsi="Times New Roman"/>
        </w:rPr>
        <w:t xml:space="preserve"> </w:t>
      </w:r>
      <w:r w:rsidRPr="00E82A42">
        <w:rPr>
          <w:rFonts w:ascii="Times New Roman" w:hAnsi="Times New Roman"/>
          <w:i/>
        </w:rPr>
        <w:t>Prasa</w:t>
      </w:r>
      <w:r>
        <w:rPr>
          <w:rFonts w:ascii="Times New Roman" w:hAnsi="Times New Roman"/>
          <w:i/>
        </w:rPr>
        <w:t xml:space="preserve"> </w:t>
      </w:r>
      <w:r w:rsidRPr="00E82A42">
        <w:rPr>
          <w:rFonts w:ascii="Times New Roman" w:hAnsi="Times New Roman"/>
          <w:i/>
        </w:rPr>
        <w:t>polska</w:t>
      </w:r>
      <w:r>
        <w:rPr>
          <w:rFonts w:ascii="Times New Roman" w:hAnsi="Times New Roman"/>
          <w:i/>
        </w:rPr>
        <w:t xml:space="preserve"> </w:t>
      </w:r>
      <w:r w:rsidRPr="00E82A42">
        <w:rPr>
          <w:rFonts w:ascii="Times New Roman" w:hAnsi="Times New Roman"/>
          <w:i/>
        </w:rPr>
        <w:t>1918</w:t>
      </w:r>
      <w:r>
        <w:rPr>
          <w:rFonts w:ascii="Times New Roman" w:hAnsi="Times New Roman"/>
          <w:i/>
        </w:rPr>
        <w:t>–</w:t>
      </w:r>
      <w:r w:rsidRPr="00E82A42">
        <w:rPr>
          <w:rFonts w:ascii="Times New Roman" w:hAnsi="Times New Roman"/>
          <w:i/>
        </w:rPr>
        <w:t>1939</w:t>
      </w:r>
      <w:r w:rsidRPr="009F3E3C">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PWN,</w:t>
      </w:r>
      <w:r>
        <w:rPr>
          <w:rFonts w:ascii="Times New Roman" w:hAnsi="Times New Roman"/>
        </w:rPr>
        <w:t xml:space="preserve"> </w:t>
      </w:r>
      <w:r w:rsidRPr="00E82A42">
        <w:rPr>
          <w:rFonts w:ascii="Times New Roman" w:hAnsi="Times New Roman"/>
        </w:rPr>
        <w:t>1980,</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235</w:t>
      </w:r>
      <w:r>
        <w:rPr>
          <w:rFonts w:ascii="Times New Roman" w:hAnsi="Times New Roman"/>
        </w:rPr>
        <w:t>.</w:t>
      </w:r>
    </w:p>
  </w:footnote>
  <w:footnote w:id="33">
    <w:p w14:paraId="6324F13B"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Jerzy</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Majewski,</w:t>
      </w:r>
      <w:r>
        <w:rPr>
          <w:rFonts w:ascii="Times New Roman" w:hAnsi="Times New Roman"/>
        </w:rPr>
        <w:t xml:space="preserve"> </w:t>
      </w:r>
      <w:r w:rsidRPr="00E82A42">
        <w:rPr>
          <w:rFonts w:ascii="Times New Roman" w:hAnsi="Times New Roman"/>
          <w:i/>
        </w:rPr>
        <w:t>Ogłaszam</w:t>
      </w:r>
      <w:r>
        <w:rPr>
          <w:rFonts w:ascii="Times New Roman" w:hAnsi="Times New Roman"/>
          <w:i/>
        </w:rPr>
        <w:t xml:space="preserve"> </w:t>
      </w:r>
      <w:r w:rsidRPr="00E82A42">
        <w:rPr>
          <w:rFonts w:ascii="Times New Roman" w:hAnsi="Times New Roman"/>
          <w:i/>
        </w:rPr>
        <w:t>alarm</w:t>
      </w:r>
      <w:r>
        <w:rPr>
          <w:rFonts w:ascii="Times New Roman" w:hAnsi="Times New Roman"/>
          <w:i/>
        </w:rPr>
        <w:t xml:space="preserve"> </w:t>
      </w:r>
      <w:r w:rsidRPr="00E82A42">
        <w:rPr>
          <w:rFonts w:ascii="Times New Roman" w:hAnsi="Times New Roman"/>
          <w:i/>
        </w:rPr>
        <w:t>dla</w:t>
      </w:r>
      <w:r>
        <w:rPr>
          <w:rFonts w:ascii="Times New Roman" w:hAnsi="Times New Roman"/>
          <w:i/>
        </w:rPr>
        <w:t xml:space="preserve"> </w:t>
      </w:r>
      <w:r w:rsidRPr="00E82A42">
        <w:rPr>
          <w:rFonts w:ascii="Times New Roman" w:hAnsi="Times New Roman"/>
          <w:i/>
        </w:rPr>
        <w:t>miasta</w:t>
      </w:r>
      <w:r>
        <w:rPr>
          <w:rFonts w:ascii="Times New Roman" w:hAnsi="Times New Roman"/>
          <w:i/>
        </w:rPr>
        <w:t xml:space="preserve"> </w:t>
      </w:r>
      <w:r w:rsidRPr="00E82A42">
        <w:rPr>
          <w:rFonts w:ascii="Times New Roman" w:hAnsi="Times New Roman"/>
          <w:i/>
        </w:rPr>
        <w:t>Warszawy</w:t>
      </w:r>
      <w:r w:rsidRPr="00E82A42">
        <w:rPr>
          <w:rFonts w:ascii="Times New Roman" w:hAnsi="Times New Roman"/>
        </w:rPr>
        <w:t>,</w:t>
      </w:r>
      <w:r>
        <w:rPr>
          <w:rFonts w:ascii="Times New Roman" w:hAnsi="Times New Roman"/>
        </w:rPr>
        <w:t xml:space="preserve"> </w:t>
      </w:r>
      <w:r w:rsidRPr="00E82A42">
        <w:rPr>
          <w:rFonts w:ascii="Times New Roman" w:hAnsi="Times New Roman"/>
        </w:rPr>
        <w:t>„Gazeta</w:t>
      </w:r>
      <w:r>
        <w:rPr>
          <w:rFonts w:ascii="Times New Roman" w:hAnsi="Times New Roman"/>
        </w:rPr>
        <w:t xml:space="preserve"> </w:t>
      </w:r>
      <w:r w:rsidRPr="00E82A42">
        <w:rPr>
          <w:rFonts w:ascii="Times New Roman" w:hAnsi="Times New Roman"/>
        </w:rPr>
        <w:t>Wyborcza”,</w:t>
      </w:r>
      <w:r>
        <w:rPr>
          <w:rFonts w:ascii="Times New Roman" w:hAnsi="Times New Roman"/>
        </w:rPr>
        <w:t xml:space="preserve"> </w:t>
      </w:r>
      <w:r w:rsidRPr="00E82A42">
        <w:rPr>
          <w:rFonts w:ascii="Times New Roman" w:hAnsi="Times New Roman"/>
        </w:rPr>
        <w:t>dodatek</w:t>
      </w:r>
      <w:r>
        <w:rPr>
          <w:rFonts w:ascii="Times New Roman" w:hAnsi="Times New Roman"/>
        </w:rPr>
        <w:t xml:space="preserve"> </w:t>
      </w:r>
      <w:r w:rsidRPr="00E82A42">
        <w:rPr>
          <w:rFonts w:ascii="Times New Roman" w:hAnsi="Times New Roman"/>
        </w:rPr>
        <w:t>„Tygodnik</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30</w:t>
      </w:r>
      <w:r>
        <w:rPr>
          <w:rFonts w:ascii="Times New Roman" w:hAnsi="Times New Roman"/>
        </w:rPr>
        <w:t xml:space="preserve"> </w:t>
      </w:r>
      <w:r w:rsidRPr="00E82A42">
        <w:rPr>
          <w:rFonts w:ascii="Times New Roman" w:hAnsi="Times New Roman"/>
        </w:rPr>
        <w:t>sierpnia</w:t>
      </w:r>
      <w:r>
        <w:rPr>
          <w:rFonts w:ascii="Times New Roman" w:hAnsi="Times New Roman"/>
        </w:rPr>
        <w:t xml:space="preserve"> </w:t>
      </w:r>
      <w:r w:rsidRPr="00E82A42">
        <w:rPr>
          <w:rFonts w:ascii="Times New Roman" w:hAnsi="Times New Roman"/>
        </w:rPr>
        <w:t>2019,</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10</w:t>
      </w:r>
      <w:r>
        <w:rPr>
          <w:rFonts w:ascii="Times New Roman" w:hAnsi="Times New Roman"/>
        </w:rPr>
        <w:t>.</w:t>
      </w:r>
    </w:p>
  </w:footnote>
  <w:footnote w:id="34">
    <w:p w14:paraId="1B475521"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„Chwila”,</w:t>
      </w:r>
      <w:r>
        <w:rPr>
          <w:rFonts w:ascii="Times New Roman" w:hAnsi="Times New Roman"/>
        </w:rPr>
        <w:t xml:space="preserve"> </w:t>
      </w:r>
      <w:r w:rsidRPr="00E82A42">
        <w:rPr>
          <w:rFonts w:ascii="Times New Roman" w:hAnsi="Times New Roman"/>
        </w:rPr>
        <w:t>6</w:t>
      </w:r>
      <w:r>
        <w:rPr>
          <w:rFonts w:ascii="Times New Roman" w:hAnsi="Times New Roman"/>
        </w:rPr>
        <w:t xml:space="preserve"> </w:t>
      </w:r>
      <w:r w:rsidRPr="00E82A42">
        <w:rPr>
          <w:rFonts w:ascii="Times New Roman" w:hAnsi="Times New Roman"/>
        </w:rPr>
        <w:t>września</w:t>
      </w:r>
      <w:r>
        <w:rPr>
          <w:rFonts w:ascii="Times New Roman" w:hAnsi="Times New Roman"/>
        </w:rPr>
        <w:t xml:space="preserve"> </w:t>
      </w:r>
      <w:r w:rsidRPr="00E82A42">
        <w:rPr>
          <w:rFonts w:ascii="Times New Roman" w:hAnsi="Times New Roman"/>
        </w:rPr>
        <w:t>1939,</w:t>
      </w:r>
      <w:r>
        <w:rPr>
          <w:rFonts w:ascii="Times New Roman" w:hAnsi="Times New Roman"/>
        </w:rPr>
        <w:t xml:space="preserve"> </w:t>
      </w:r>
      <w:r w:rsidRPr="00E82A42">
        <w:rPr>
          <w:rFonts w:ascii="Times New Roman" w:hAnsi="Times New Roman"/>
        </w:rPr>
        <w:t>nr</w:t>
      </w:r>
      <w:r>
        <w:rPr>
          <w:rFonts w:ascii="Times New Roman" w:hAnsi="Times New Roman"/>
        </w:rPr>
        <w:t xml:space="preserve"> </w:t>
      </w:r>
      <w:r w:rsidRPr="00E82A42">
        <w:rPr>
          <w:rFonts w:ascii="Times New Roman" w:hAnsi="Times New Roman"/>
        </w:rPr>
        <w:t>7347,</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w:t>
      </w:r>
      <w:r>
        <w:rPr>
          <w:rFonts w:ascii="Times New Roman" w:hAnsi="Times New Roman"/>
        </w:rPr>
        <w:t>.</w:t>
      </w:r>
    </w:p>
  </w:footnote>
  <w:footnote w:id="35">
    <w:p w14:paraId="1A998DA9"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Kapłan,</w:t>
      </w:r>
      <w:r>
        <w:rPr>
          <w:rFonts w:ascii="Times New Roman" w:hAnsi="Times New Roman"/>
        </w:rPr>
        <w:t xml:space="preserve"> </w:t>
      </w:r>
      <w:r w:rsidRPr="00E82A42">
        <w:rPr>
          <w:rFonts w:ascii="Times New Roman" w:hAnsi="Times New Roman"/>
          <w:i/>
        </w:rPr>
        <w:t>Dziennik</w:t>
      </w:r>
      <w:r>
        <w:rPr>
          <w:rFonts w:ascii="Times New Roman" w:hAnsi="Times New Roman"/>
          <w:i/>
        </w:rPr>
        <w:t xml:space="preserve"> </w:t>
      </w:r>
      <w:r w:rsidRPr="00E82A42">
        <w:rPr>
          <w:rFonts w:ascii="Times New Roman" w:hAnsi="Times New Roman"/>
          <w:i/>
        </w:rPr>
        <w:t>1939</w:t>
      </w:r>
      <w:r w:rsidRPr="009F3E3C">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67</w:t>
      </w:r>
      <w:r>
        <w:rPr>
          <w:rFonts w:ascii="Times New Roman" w:hAnsi="Times New Roman"/>
        </w:rPr>
        <w:t>.</w:t>
      </w:r>
    </w:p>
  </w:footnote>
  <w:footnote w:id="36">
    <w:p w14:paraId="0FDC487E"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Paczkowski,</w:t>
      </w:r>
      <w:r>
        <w:rPr>
          <w:rFonts w:ascii="Times New Roman" w:hAnsi="Times New Roman"/>
        </w:rPr>
        <w:t xml:space="preserve"> </w:t>
      </w:r>
      <w:r w:rsidRPr="00E82A42">
        <w:rPr>
          <w:rFonts w:ascii="Times New Roman" w:hAnsi="Times New Roman"/>
          <w:i/>
        </w:rPr>
        <w:t>Prasa</w:t>
      </w:r>
      <w:r>
        <w:rPr>
          <w:rFonts w:ascii="Times New Roman" w:hAnsi="Times New Roman"/>
          <w:i/>
        </w:rPr>
        <w:t xml:space="preserve"> </w:t>
      </w:r>
      <w:r w:rsidRPr="00E82A42">
        <w:rPr>
          <w:rFonts w:ascii="Times New Roman" w:hAnsi="Times New Roman"/>
          <w:i/>
        </w:rPr>
        <w:t>polska</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235</w:t>
      </w:r>
      <w:r>
        <w:rPr>
          <w:rFonts w:ascii="Times New Roman" w:hAnsi="Times New Roman"/>
        </w:rPr>
        <w:t>.</w:t>
      </w:r>
    </w:p>
  </w:footnote>
  <w:footnote w:id="37">
    <w:p w14:paraId="10D5B0D0"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Lewandowska,</w:t>
      </w:r>
      <w:r>
        <w:rPr>
          <w:rFonts w:ascii="Times New Roman" w:hAnsi="Times New Roman"/>
        </w:rPr>
        <w:t xml:space="preserve"> </w:t>
      </w:r>
      <w:r w:rsidRPr="00E82A42">
        <w:rPr>
          <w:rFonts w:ascii="Times New Roman" w:hAnsi="Times New Roman"/>
          <w:i/>
        </w:rPr>
        <w:t>Prasa</w:t>
      </w:r>
      <w:r>
        <w:rPr>
          <w:rFonts w:ascii="Times New Roman" w:hAnsi="Times New Roman"/>
          <w:i/>
        </w:rPr>
        <w:t xml:space="preserve"> </w:t>
      </w:r>
      <w:r w:rsidRPr="00E82A42">
        <w:rPr>
          <w:rFonts w:ascii="Times New Roman" w:hAnsi="Times New Roman"/>
          <w:i/>
        </w:rPr>
        <w:t>okupowanej</w:t>
      </w:r>
      <w:r>
        <w:rPr>
          <w:rFonts w:ascii="Times New Roman" w:hAnsi="Times New Roman"/>
          <w:i/>
        </w:rPr>
        <w:t xml:space="preserve"> </w:t>
      </w:r>
      <w:r w:rsidRPr="00E82A42">
        <w:rPr>
          <w:rFonts w:ascii="Times New Roman" w:hAnsi="Times New Roman"/>
          <w:i/>
        </w:rPr>
        <w:t>Warszawy</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21;</w:t>
      </w:r>
      <w:r>
        <w:rPr>
          <w:rFonts w:ascii="Times New Roman" w:hAnsi="Times New Roman"/>
        </w:rPr>
        <w:t xml:space="preserve"> </w:t>
      </w:r>
      <w:r w:rsidRPr="00E82A42">
        <w:rPr>
          <w:rFonts w:ascii="Times New Roman" w:hAnsi="Times New Roman"/>
        </w:rPr>
        <w:t>Paczkowski,</w:t>
      </w:r>
      <w:r>
        <w:rPr>
          <w:rFonts w:ascii="Times New Roman" w:hAnsi="Times New Roman"/>
        </w:rPr>
        <w:t xml:space="preserve"> </w:t>
      </w:r>
      <w:r w:rsidRPr="00E82A42">
        <w:rPr>
          <w:rFonts w:ascii="Times New Roman" w:hAnsi="Times New Roman"/>
          <w:i/>
        </w:rPr>
        <w:t>Prasa</w:t>
      </w:r>
      <w:r>
        <w:rPr>
          <w:rFonts w:ascii="Times New Roman" w:hAnsi="Times New Roman"/>
          <w:i/>
        </w:rPr>
        <w:t xml:space="preserve"> </w:t>
      </w:r>
      <w:r w:rsidRPr="00E82A42">
        <w:rPr>
          <w:rFonts w:ascii="Times New Roman" w:hAnsi="Times New Roman"/>
          <w:i/>
        </w:rPr>
        <w:t>polska</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235</w:t>
      </w:r>
      <w:r>
        <w:rPr>
          <w:rFonts w:ascii="Times New Roman" w:hAnsi="Times New Roman"/>
        </w:rPr>
        <w:t>–</w:t>
      </w:r>
      <w:r w:rsidRPr="00E82A42">
        <w:rPr>
          <w:rFonts w:ascii="Times New Roman" w:hAnsi="Times New Roman"/>
        </w:rPr>
        <w:t>236.</w:t>
      </w:r>
      <w:r>
        <w:rPr>
          <w:rFonts w:ascii="Times New Roman" w:hAnsi="Times New Roman"/>
        </w:rPr>
        <w:t xml:space="preserve"> </w:t>
      </w:r>
      <w:r w:rsidRPr="00E82A42">
        <w:rPr>
          <w:rFonts w:ascii="Times New Roman" w:hAnsi="Times New Roman"/>
        </w:rPr>
        <w:t>Chaim</w:t>
      </w:r>
      <w:r>
        <w:rPr>
          <w:rFonts w:ascii="Times New Roman" w:hAnsi="Times New Roman"/>
        </w:rPr>
        <w:t xml:space="preserve"> </w:t>
      </w:r>
      <w:r w:rsidRPr="00E82A42">
        <w:rPr>
          <w:rFonts w:ascii="Times New Roman" w:hAnsi="Times New Roman"/>
        </w:rPr>
        <w:t>Aron</w:t>
      </w:r>
      <w:r>
        <w:rPr>
          <w:rFonts w:ascii="Times New Roman" w:hAnsi="Times New Roman"/>
        </w:rPr>
        <w:t xml:space="preserve"> </w:t>
      </w:r>
      <w:r w:rsidRPr="00E82A42">
        <w:rPr>
          <w:rFonts w:ascii="Times New Roman" w:hAnsi="Times New Roman"/>
        </w:rPr>
        <w:t>Kapłan</w:t>
      </w:r>
      <w:r>
        <w:rPr>
          <w:rFonts w:ascii="Times New Roman" w:hAnsi="Times New Roman"/>
        </w:rPr>
        <w:t xml:space="preserve"> </w:t>
      </w:r>
      <w:r w:rsidRPr="00E82A42">
        <w:rPr>
          <w:rFonts w:ascii="Times New Roman" w:hAnsi="Times New Roman"/>
        </w:rPr>
        <w:t>pisał,</w:t>
      </w:r>
      <w:r>
        <w:rPr>
          <w:rFonts w:ascii="Times New Roman" w:hAnsi="Times New Roman"/>
        </w:rPr>
        <w:t xml:space="preserve"> </w:t>
      </w:r>
      <w:r w:rsidRPr="00E82A42">
        <w:rPr>
          <w:rFonts w:ascii="Times New Roman" w:hAnsi="Times New Roman"/>
        </w:rPr>
        <w:t>że</w:t>
      </w:r>
      <w:r>
        <w:rPr>
          <w:rFonts w:ascii="Times New Roman" w:hAnsi="Times New Roman"/>
        </w:rPr>
        <w:t xml:space="preserve"> </w:t>
      </w:r>
      <w:r w:rsidRPr="00E82A42">
        <w:rPr>
          <w:rFonts w:ascii="Times New Roman" w:hAnsi="Times New Roman"/>
        </w:rPr>
        <w:t>prasa</w:t>
      </w:r>
      <w:r>
        <w:rPr>
          <w:rFonts w:ascii="Times New Roman" w:hAnsi="Times New Roman"/>
        </w:rPr>
        <w:t xml:space="preserve"> </w:t>
      </w:r>
      <w:r w:rsidRPr="00E82A42">
        <w:rPr>
          <w:rFonts w:ascii="Times New Roman" w:hAnsi="Times New Roman"/>
        </w:rPr>
        <w:t>patriotyczna</w:t>
      </w:r>
      <w:r>
        <w:rPr>
          <w:rFonts w:ascii="Times New Roman" w:hAnsi="Times New Roman"/>
        </w:rPr>
        <w:t xml:space="preserve">, </w:t>
      </w:r>
      <w:r w:rsidRPr="00E82A42">
        <w:rPr>
          <w:rFonts w:ascii="Times New Roman" w:hAnsi="Times New Roman"/>
        </w:rPr>
        <w:t>chcąc</w:t>
      </w:r>
      <w:r>
        <w:rPr>
          <w:rFonts w:ascii="Times New Roman" w:hAnsi="Times New Roman"/>
        </w:rPr>
        <w:t xml:space="preserve"> </w:t>
      </w:r>
      <w:r w:rsidRPr="00E82A42">
        <w:rPr>
          <w:rFonts w:ascii="Times New Roman" w:hAnsi="Times New Roman"/>
        </w:rPr>
        <w:t>podnosić</w:t>
      </w:r>
      <w:r>
        <w:rPr>
          <w:rFonts w:ascii="Times New Roman" w:hAnsi="Times New Roman"/>
        </w:rPr>
        <w:t xml:space="preserve"> </w:t>
      </w:r>
      <w:r w:rsidRPr="00E82A42">
        <w:rPr>
          <w:rFonts w:ascii="Times New Roman" w:hAnsi="Times New Roman"/>
        </w:rPr>
        <w:t>na</w:t>
      </w:r>
      <w:r>
        <w:rPr>
          <w:rFonts w:ascii="Times New Roman" w:hAnsi="Times New Roman"/>
        </w:rPr>
        <w:t xml:space="preserve"> </w:t>
      </w:r>
      <w:r w:rsidRPr="00E82A42">
        <w:rPr>
          <w:rFonts w:ascii="Times New Roman" w:hAnsi="Times New Roman"/>
        </w:rPr>
        <w:t>duchu</w:t>
      </w:r>
      <w:r>
        <w:rPr>
          <w:rFonts w:ascii="Times New Roman" w:hAnsi="Times New Roman"/>
        </w:rPr>
        <w:t xml:space="preserve">, </w:t>
      </w:r>
      <w:r w:rsidRPr="00E82A42">
        <w:rPr>
          <w:rFonts w:ascii="Times New Roman" w:hAnsi="Times New Roman"/>
        </w:rPr>
        <w:t>„zwodzi</w:t>
      </w:r>
      <w:r>
        <w:rPr>
          <w:rFonts w:ascii="Times New Roman" w:hAnsi="Times New Roman"/>
        </w:rPr>
        <w:t xml:space="preserve"> </w:t>
      </w:r>
      <w:r w:rsidRPr="00E82A42">
        <w:rPr>
          <w:rFonts w:ascii="Times New Roman" w:hAnsi="Times New Roman"/>
        </w:rPr>
        <w:t>lud</w:t>
      </w:r>
      <w:r>
        <w:rPr>
          <w:rFonts w:ascii="Times New Roman" w:hAnsi="Times New Roman"/>
        </w:rPr>
        <w:t xml:space="preserve"> </w:t>
      </w:r>
      <w:r w:rsidRPr="00E82A42">
        <w:rPr>
          <w:rFonts w:ascii="Times New Roman" w:hAnsi="Times New Roman"/>
        </w:rPr>
        <w:t>kłamstwami</w:t>
      </w:r>
      <w:r>
        <w:rPr>
          <w:rFonts w:ascii="Times New Roman" w:hAnsi="Times New Roman"/>
        </w:rPr>
        <w:t xml:space="preserve"> </w:t>
      </w:r>
      <w:r w:rsidRPr="00E82A42">
        <w:rPr>
          <w:rFonts w:ascii="Times New Roman" w:hAnsi="Times New Roman"/>
        </w:rPr>
        <w:t>i</w:t>
      </w:r>
      <w:r>
        <w:rPr>
          <w:rFonts w:ascii="Times New Roman" w:hAnsi="Times New Roman"/>
        </w:rPr>
        <w:t xml:space="preserve"> </w:t>
      </w:r>
      <w:r w:rsidRPr="00E82A42">
        <w:rPr>
          <w:rFonts w:ascii="Times New Roman" w:hAnsi="Times New Roman"/>
        </w:rPr>
        <w:t>fałszem.</w:t>
      </w:r>
      <w:r>
        <w:rPr>
          <w:rFonts w:ascii="Times New Roman" w:hAnsi="Times New Roman"/>
        </w:rPr>
        <w:t xml:space="preserve"> </w:t>
      </w:r>
      <w:r w:rsidRPr="00E82A42">
        <w:rPr>
          <w:rFonts w:ascii="Times New Roman" w:hAnsi="Times New Roman"/>
        </w:rPr>
        <w:t>Zgodnie</w:t>
      </w:r>
      <w:r>
        <w:rPr>
          <w:rFonts w:ascii="Times New Roman" w:hAnsi="Times New Roman"/>
        </w:rPr>
        <w:t xml:space="preserve"> </w:t>
      </w:r>
      <w:r w:rsidRPr="00E82A42">
        <w:rPr>
          <w:rFonts w:ascii="Times New Roman" w:hAnsi="Times New Roman"/>
        </w:rPr>
        <w:t>z</w:t>
      </w:r>
      <w:r>
        <w:rPr>
          <w:rFonts w:ascii="Times New Roman" w:hAnsi="Times New Roman"/>
        </w:rPr>
        <w:t xml:space="preserve"> </w:t>
      </w:r>
      <w:r w:rsidRPr="00E82A42">
        <w:rPr>
          <w:rFonts w:ascii="Times New Roman" w:hAnsi="Times New Roman"/>
        </w:rPr>
        <w:t>ich</w:t>
      </w:r>
      <w:r>
        <w:rPr>
          <w:rFonts w:ascii="Times New Roman" w:hAnsi="Times New Roman"/>
        </w:rPr>
        <w:t xml:space="preserve"> </w:t>
      </w:r>
      <w:r w:rsidRPr="00E82A42">
        <w:rPr>
          <w:rFonts w:ascii="Times New Roman" w:hAnsi="Times New Roman"/>
        </w:rPr>
        <w:t>słowami</w:t>
      </w:r>
      <w:r>
        <w:rPr>
          <w:rFonts w:ascii="Times New Roman" w:hAnsi="Times New Roman"/>
        </w:rPr>
        <w:t xml:space="preserve"> – </w:t>
      </w:r>
      <w:r w:rsidRPr="00E82A42">
        <w:rPr>
          <w:rFonts w:ascii="Times New Roman" w:hAnsi="Times New Roman"/>
        </w:rPr>
        <w:t>wygrywamy”</w:t>
      </w:r>
      <w:r>
        <w:rPr>
          <w:rFonts w:ascii="Times New Roman" w:hAnsi="Times New Roman"/>
        </w:rPr>
        <w:t xml:space="preserve"> </w:t>
      </w:r>
      <w:r w:rsidRPr="00E82A42">
        <w:rPr>
          <w:rFonts w:ascii="Times New Roman" w:hAnsi="Times New Roman"/>
        </w:rPr>
        <w:t>(Kapłan,</w:t>
      </w:r>
      <w:r>
        <w:rPr>
          <w:rFonts w:ascii="Times New Roman" w:hAnsi="Times New Roman"/>
        </w:rPr>
        <w:t xml:space="preserve"> </w:t>
      </w:r>
      <w:r w:rsidRPr="00E82A42">
        <w:rPr>
          <w:rFonts w:ascii="Times New Roman" w:hAnsi="Times New Roman"/>
          <w:i/>
        </w:rPr>
        <w:t>Dziennik</w:t>
      </w:r>
      <w:r>
        <w:rPr>
          <w:rFonts w:ascii="Times New Roman" w:hAnsi="Times New Roman"/>
          <w:i/>
        </w:rPr>
        <w:t xml:space="preserve"> </w:t>
      </w:r>
      <w:r w:rsidRPr="00E82A42">
        <w:rPr>
          <w:rFonts w:ascii="Times New Roman" w:hAnsi="Times New Roman"/>
          <w:i/>
        </w:rPr>
        <w:t>1939</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100).</w:t>
      </w:r>
      <w:r>
        <w:rPr>
          <w:rFonts w:ascii="Times New Roman" w:hAnsi="Times New Roman"/>
        </w:rPr>
        <w:t xml:space="preserve"> </w:t>
      </w:r>
    </w:p>
  </w:footnote>
  <w:footnote w:id="38">
    <w:p w14:paraId="70ECE763"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62</w:t>
      </w:r>
      <w:r>
        <w:rPr>
          <w:rFonts w:ascii="Times New Roman" w:hAnsi="Times New Roman"/>
        </w:rPr>
        <w:t>.</w:t>
      </w:r>
    </w:p>
  </w:footnote>
  <w:footnote w:id="39">
    <w:p w14:paraId="4B75BA46"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67</w:t>
      </w:r>
      <w:r>
        <w:rPr>
          <w:rFonts w:ascii="Times New Roman" w:hAnsi="Times New Roman"/>
        </w:rPr>
        <w:t>–</w:t>
      </w:r>
      <w:r w:rsidRPr="00E82A42">
        <w:rPr>
          <w:rFonts w:ascii="Times New Roman" w:hAnsi="Times New Roman"/>
        </w:rPr>
        <w:t>68</w:t>
      </w:r>
      <w:r>
        <w:rPr>
          <w:rFonts w:ascii="Times New Roman" w:hAnsi="Times New Roman"/>
        </w:rPr>
        <w:t>.</w:t>
      </w:r>
    </w:p>
  </w:footnote>
  <w:footnote w:id="40">
    <w:p w14:paraId="7E77EC43"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Landau,</w:t>
      </w:r>
      <w:r>
        <w:rPr>
          <w:rFonts w:ascii="Times New Roman" w:hAnsi="Times New Roman"/>
        </w:rPr>
        <w:t xml:space="preserve"> </w:t>
      </w:r>
      <w:r w:rsidRPr="00E82A42">
        <w:rPr>
          <w:rFonts w:ascii="Times New Roman" w:hAnsi="Times New Roman"/>
          <w:i/>
        </w:rPr>
        <w:t>Kronika</w:t>
      </w:r>
      <w:r w:rsidRPr="009F3E3C">
        <w:rPr>
          <w:rFonts w:ascii="Times New Roman" w:hAnsi="Times New Roman"/>
        </w:rPr>
        <w:t xml:space="preserve">, </w:t>
      </w:r>
      <w:r>
        <w:rPr>
          <w:rFonts w:ascii="Times New Roman" w:hAnsi="Times New Roman"/>
        </w:rPr>
        <w:t>t. 1</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11</w:t>
      </w:r>
      <w:r>
        <w:rPr>
          <w:rFonts w:ascii="Times New Roman" w:hAnsi="Times New Roman"/>
        </w:rPr>
        <w:t>.</w:t>
      </w:r>
    </w:p>
  </w:footnote>
  <w:footnote w:id="41">
    <w:p w14:paraId="59AFC890" w14:textId="5E73A0DA"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Pr>
          <w:rFonts w:ascii="Times New Roman" w:hAnsi="Times New Roman"/>
        </w:rPr>
        <w:t>C</w:t>
      </w:r>
      <w:r w:rsidRPr="00E82A42">
        <w:rPr>
          <w:rFonts w:ascii="Times New Roman" w:hAnsi="Times New Roman"/>
        </w:rPr>
        <w:t>yt.</w:t>
      </w:r>
      <w:r>
        <w:rPr>
          <w:rFonts w:ascii="Times New Roman" w:hAnsi="Times New Roman"/>
        </w:rPr>
        <w:t xml:space="preserve"> </w:t>
      </w:r>
      <w:r w:rsidRPr="00E82A42">
        <w:rPr>
          <w:rFonts w:ascii="Times New Roman" w:hAnsi="Times New Roman"/>
        </w:rPr>
        <w:t>za:</w:t>
      </w:r>
      <w:r>
        <w:rPr>
          <w:rFonts w:ascii="Times New Roman" w:hAnsi="Times New Roman"/>
        </w:rPr>
        <w:t xml:space="preserve"> </w:t>
      </w:r>
      <w:r w:rsidRPr="00E82A42">
        <w:rPr>
          <w:rFonts w:ascii="Times New Roman" w:hAnsi="Times New Roman"/>
        </w:rPr>
        <w:t>Jerzy</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Majewski,</w:t>
      </w:r>
      <w:r>
        <w:rPr>
          <w:rFonts w:ascii="Times New Roman" w:hAnsi="Times New Roman"/>
        </w:rPr>
        <w:t xml:space="preserve"> </w:t>
      </w:r>
      <w:r w:rsidRPr="00E82A42">
        <w:rPr>
          <w:rFonts w:ascii="Times New Roman" w:hAnsi="Times New Roman"/>
          <w:i/>
        </w:rPr>
        <w:t>Ogłaszam</w:t>
      </w:r>
      <w:r>
        <w:rPr>
          <w:rFonts w:ascii="Times New Roman" w:hAnsi="Times New Roman"/>
          <w:i/>
        </w:rPr>
        <w:t xml:space="preserve"> </w:t>
      </w:r>
      <w:r w:rsidRPr="00E82A42">
        <w:rPr>
          <w:rFonts w:ascii="Times New Roman" w:hAnsi="Times New Roman"/>
          <w:i/>
        </w:rPr>
        <w:t>alarm</w:t>
      </w:r>
      <w:r>
        <w:rPr>
          <w:rFonts w:ascii="Times New Roman" w:hAnsi="Times New Roman"/>
          <w:i/>
        </w:rPr>
        <w:t xml:space="preserve"> </w:t>
      </w:r>
      <w:r w:rsidRPr="00E82A42">
        <w:rPr>
          <w:rFonts w:ascii="Times New Roman" w:hAnsi="Times New Roman"/>
          <w:i/>
        </w:rPr>
        <w:t>dla</w:t>
      </w:r>
      <w:r>
        <w:rPr>
          <w:rFonts w:ascii="Times New Roman" w:hAnsi="Times New Roman"/>
          <w:i/>
        </w:rPr>
        <w:t xml:space="preserve"> </w:t>
      </w:r>
      <w:r w:rsidRPr="00E82A42">
        <w:rPr>
          <w:rFonts w:ascii="Times New Roman" w:hAnsi="Times New Roman"/>
          <w:i/>
        </w:rPr>
        <w:t>miasta</w:t>
      </w:r>
      <w:r>
        <w:rPr>
          <w:rFonts w:ascii="Times New Roman" w:hAnsi="Times New Roman"/>
          <w:i/>
        </w:rPr>
        <w:t xml:space="preserve"> </w:t>
      </w:r>
      <w:r w:rsidRPr="00E82A42">
        <w:rPr>
          <w:rFonts w:ascii="Times New Roman" w:hAnsi="Times New Roman"/>
          <w:i/>
        </w:rPr>
        <w:t>Warszawy</w:t>
      </w:r>
      <w:r w:rsidRPr="00E82A42">
        <w:rPr>
          <w:rFonts w:ascii="Times New Roman" w:hAnsi="Times New Roman"/>
        </w:rPr>
        <w:t>,</w:t>
      </w:r>
      <w:r>
        <w:rPr>
          <w:rFonts w:ascii="Times New Roman" w:hAnsi="Times New Roman"/>
        </w:rPr>
        <w:t xml:space="preserve"> </w:t>
      </w:r>
      <w:r w:rsidRPr="00E82A42">
        <w:rPr>
          <w:rFonts w:ascii="Times New Roman" w:hAnsi="Times New Roman"/>
        </w:rPr>
        <w:t>„Gazeta</w:t>
      </w:r>
      <w:r>
        <w:rPr>
          <w:rFonts w:ascii="Times New Roman" w:hAnsi="Times New Roman"/>
        </w:rPr>
        <w:t xml:space="preserve"> </w:t>
      </w:r>
      <w:r w:rsidRPr="00E82A42">
        <w:rPr>
          <w:rFonts w:ascii="Times New Roman" w:hAnsi="Times New Roman"/>
        </w:rPr>
        <w:t>Wyborcza”,</w:t>
      </w:r>
      <w:r>
        <w:rPr>
          <w:rFonts w:ascii="Times New Roman" w:hAnsi="Times New Roman"/>
        </w:rPr>
        <w:t xml:space="preserve"> </w:t>
      </w:r>
      <w:r w:rsidRPr="00E82A42">
        <w:rPr>
          <w:rFonts w:ascii="Times New Roman" w:hAnsi="Times New Roman"/>
        </w:rPr>
        <w:t>dodatek</w:t>
      </w:r>
      <w:r>
        <w:rPr>
          <w:rFonts w:ascii="Times New Roman" w:hAnsi="Times New Roman"/>
        </w:rPr>
        <w:t xml:space="preserve"> </w:t>
      </w:r>
      <w:r w:rsidRPr="00E82A42">
        <w:rPr>
          <w:rFonts w:ascii="Times New Roman" w:hAnsi="Times New Roman"/>
        </w:rPr>
        <w:t>„Tygodnik</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30</w:t>
      </w:r>
      <w:r>
        <w:rPr>
          <w:rFonts w:ascii="Times New Roman" w:hAnsi="Times New Roman"/>
        </w:rPr>
        <w:t xml:space="preserve"> </w:t>
      </w:r>
      <w:r w:rsidRPr="00E82A42">
        <w:rPr>
          <w:rFonts w:ascii="Times New Roman" w:hAnsi="Times New Roman"/>
        </w:rPr>
        <w:t>sierpnia</w:t>
      </w:r>
      <w:r>
        <w:rPr>
          <w:rFonts w:ascii="Times New Roman" w:hAnsi="Times New Roman"/>
        </w:rPr>
        <w:t xml:space="preserve"> </w:t>
      </w:r>
      <w:r w:rsidRPr="00E82A42">
        <w:rPr>
          <w:rFonts w:ascii="Times New Roman" w:hAnsi="Times New Roman"/>
        </w:rPr>
        <w:t>2019,</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10</w:t>
      </w:r>
      <w:r>
        <w:rPr>
          <w:rFonts w:ascii="Times New Roman" w:hAnsi="Times New Roman"/>
        </w:rPr>
        <w:t>.</w:t>
      </w:r>
    </w:p>
  </w:footnote>
  <w:footnote w:id="42">
    <w:p w14:paraId="47AE30D3"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Pr>
          <w:rFonts w:ascii="Times New Roman" w:hAnsi="Times New Roman"/>
          <w:i/>
        </w:rPr>
        <w:t>. Konspiracyjne Archiwum Getta Warszawy</w:t>
      </w:r>
      <w:r w:rsidRPr="009F3E3C">
        <w:rPr>
          <w:rFonts w:ascii="Times New Roman" w:hAnsi="Times New Roman"/>
        </w:rPr>
        <w:t>,</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5:</w:t>
      </w:r>
      <w:r>
        <w:rPr>
          <w:rFonts w:ascii="Times New Roman" w:hAnsi="Times New Roman"/>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warszawskie.</w:t>
      </w:r>
      <w:r>
        <w:rPr>
          <w:rFonts w:ascii="Times New Roman" w:hAnsi="Times New Roman"/>
          <w:i/>
        </w:rPr>
        <w:t xml:space="preserve"> </w:t>
      </w:r>
      <w:r w:rsidRPr="00E82A42">
        <w:rPr>
          <w:rFonts w:ascii="Times New Roman" w:hAnsi="Times New Roman"/>
          <w:i/>
        </w:rPr>
        <w:t>Życie</w:t>
      </w:r>
      <w:r>
        <w:rPr>
          <w:rFonts w:ascii="Times New Roman" w:hAnsi="Times New Roman"/>
          <w:i/>
        </w:rPr>
        <w:t xml:space="preserve"> </w:t>
      </w:r>
      <w:r w:rsidRPr="00E82A42">
        <w:rPr>
          <w:rFonts w:ascii="Times New Roman" w:hAnsi="Times New Roman"/>
          <w:i/>
        </w:rPr>
        <w:t>codzienne</w:t>
      </w:r>
      <w:r w:rsidRPr="00E82A42">
        <w:rPr>
          <w:rFonts w:ascii="Times New Roman" w:hAnsi="Times New Roman"/>
        </w:rPr>
        <w:t>,</w:t>
      </w:r>
      <w:r>
        <w:rPr>
          <w:rFonts w:ascii="Times New Roman" w:hAnsi="Times New Roman"/>
        </w:rPr>
        <w:t xml:space="preserve"> </w:t>
      </w:r>
      <w:r w:rsidRPr="00E82A42">
        <w:rPr>
          <w:rFonts w:ascii="Times New Roman" w:hAnsi="Times New Roman"/>
        </w:rPr>
        <w:t>oprac.</w:t>
      </w:r>
      <w:r>
        <w:rPr>
          <w:rFonts w:ascii="Times New Roman" w:hAnsi="Times New Roman"/>
        </w:rPr>
        <w:t xml:space="preserve"> </w:t>
      </w:r>
      <w:r w:rsidRPr="00E82A42">
        <w:rPr>
          <w:rFonts w:ascii="Times New Roman" w:hAnsi="Times New Roman"/>
        </w:rPr>
        <w:t>Katarzyna</w:t>
      </w:r>
      <w:r>
        <w:rPr>
          <w:rFonts w:ascii="Times New Roman" w:hAnsi="Times New Roman"/>
        </w:rPr>
        <w:t xml:space="preserve"> </w:t>
      </w:r>
      <w:r w:rsidRPr="00E82A42">
        <w:rPr>
          <w:rFonts w:ascii="Times New Roman" w:hAnsi="Times New Roman"/>
        </w:rPr>
        <w:t>Person,</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ŻIH i Wydawnictwo DiG, </w:t>
      </w:r>
      <w:r w:rsidRPr="00E82A42">
        <w:rPr>
          <w:rFonts w:ascii="Times New Roman" w:hAnsi="Times New Roman"/>
        </w:rPr>
        <w:t>2011,</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241</w:t>
      </w:r>
      <w:r>
        <w:rPr>
          <w:rFonts w:ascii="Times New Roman" w:hAnsi="Times New Roman"/>
        </w:rPr>
        <w:t>.</w:t>
      </w:r>
    </w:p>
  </w:footnote>
  <w:footnote w:id="43">
    <w:p w14:paraId="0093F9CE"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Pr>
          <w:rFonts w:ascii="Times New Roman" w:hAnsi="Times New Roman"/>
          <w:i/>
        </w:rPr>
        <w:t>. Konspiracyjne Archiwum Getta Warszawy</w:t>
      </w:r>
      <w:r w:rsidRPr="00E82A42">
        <w:rPr>
          <w:rFonts w:ascii="Times New Roman" w:hAnsi="Times New Roman"/>
        </w:rPr>
        <w:t>,</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33:</w:t>
      </w:r>
      <w:r>
        <w:rPr>
          <w:rFonts w:ascii="Times New Roman" w:hAnsi="Times New Roman"/>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warszawskie</w:t>
      </w:r>
      <w:r w:rsidRPr="00E82A42">
        <w:rPr>
          <w:rFonts w:ascii="Times New Roman" w:hAnsi="Times New Roman"/>
        </w:rPr>
        <w:t>,</w:t>
      </w:r>
      <w:r>
        <w:rPr>
          <w:rFonts w:ascii="Times New Roman" w:hAnsi="Times New Roman"/>
        </w:rPr>
        <w:t xml:space="preserve"> cz. 1, oprac. Tadeusz Epsztein i in., Warszawa: ŻIH i WUW, Warszawa 2016, </w:t>
      </w:r>
      <w:r w:rsidRPr="00E82A42">
        <w:rPr>
          <w:rFonts w:ascii="Times New Roman" w:hAnsi="Times New Roman"/>
        </w:rPr>
        <w:t>s.</w:t>
      </w:r>
      <w:r>
        <w:rPr>
          <w:rFonts w:ascii="Times New Roman" w:hAnsi="Times New Roman"/>
        </w:rPr>
        <w:t xml:space="preserve"> </w:t>
      </w:r>
      <w:r w:rsidRPr="00E82A42">
        <w:rPr>
          <w:rFonts w:ascii="Times New Roman" w:hAnsi="Times New Roman"/>
        </w:rPr>
        <w:t>2</w:t>
      </w:r>
      <w:r>
        <w:rPr>
          <w:rFonts w:ascii="Times New Roman" w:hAnsi="Times New Roman"/>
        </w:rPr>
        <w:t>–</w:t>
      </w:r>
      <w:r w:rsidRPr="00E82A42">
        <w:rPr>
          <w:rFonts w:ascii="Times New Roman" w:hAnsi="Times New Roman"/>
        </w:rPr>
        <w:t>3</w:t>
      </w:r>
      <w:r>
        <w:rPr>
          <w:rFonts w:ascii="Times New Roman" w:hAnsi="Times New Roman"/>
        </w:rPr>
        <w:t>.</w:t>
      </w:r>
    </w:p>
  </w:footnote>
  <w:footnote w:id="44">
    <w:p w14:paraId="47E2FD92" w14:textId="77777777" w:rsidR="008F7038" w:rsidRPr="00E82A42" w:rsidRDefault="008F7038" w:rsidP="00E82A42">
      <w:pPr>
        <w:pStyle w:val="NormalWeb"/>
        <w:spacing w:before="0" w:beforeAutospacing="0" w:after="10" w:afterAutospacing="0" w:line="276" w:lineRule="auto"/>
        <w:jc w:val="both"/>
        <w:rPr>
          <w:rFonts w:eastAsiaTheme="minorHAnsi"/>
          <w:sz w:val="20"/>
          <w:szCs w:val="20"/>
        </w:rPr>
      </w:pPr>
      <w:r w:rsidRPr="00E82A42">
        <w:rPr>
          <w:rStyle w:val="FootnoteReference"/>
          <w:rFonts w:eastAsiaTheme="minorEastAsia"/>
          <w:sz w:val="20"/>
          <w:szCs w:val="20"/>
        </w:rPr>
        <w:footnoteRef/>
      </w:r>
      <w:r>
        <w:rPr>
          <w:sz w:val="20"/>
          <w:szCs w:val="20"/>
        </w:rPr>
        <w:t xml:space="preserve"> </w:t>
      </w:r>
      <w:r w:rsidRPr="00E82A42">
        <w:rPr>
          <w:rFonts w:eastAsiaTheme="minorHAnsi"/>
          <w:sz w:val="20"/>
          <w:szCs w:val="20"/>
        </w:rPr>
        <w:t>Szpilman,</w:t>
      </w:r>
      <w:r>
        <w:rPr>
          <w:rFonts w:eastAsiaTheme="minorHAnsi"/>
          <w:sz w:val="20"/>
          <w:szCs w:val="20"/>
        </w:rPr>
        <w:t xml:space="preserve"> </w:t>
      </w:r>
      <w:r w:rsidRPr="00E82A42">
        <w:rPr>
          <w:rFonts w:eastAsiaTheme="minorHAnsi"/>
          <w:i/>
          <w:sz w:val="20"/>
          <w:szCs w:val="20"/>
        </w:rPr>
        <w:t>Śmierć</w:t>
      </w:r>
      <w:r>
        <w:rPr>
          <w:rFonts w:eastAsiaTheme="minorHAnsi"/>
          <w:i/>
          <w:sz w:val="20"/>
          <w:szCs w:val="20"/>
        </w:rPr>
        <w:t xml:space="preserve"> </w:t>
      </w:r>
      <w:r w:rsidRPr="00E82A42">
        <w:rPr>
          <w:rFonts w:eastAsiaTheme="minorHAnsi"/>
          <w:i/>
          <w:sz w:val="20"/>
          <w:szCs w:val="20"/>
        </w:rPr>
        <w:t>miasta</w:t>
      </w:r>
      <w:r w:rsidRPr="009F3E3C">
        <w:rPr>
          <w:rFonts w:eastAsiaTheme="minorHAnsi"/>
          <w:sz w:val="20"/>
          <w:szCs w:val="20"/>
        </w:rPr>
        <w:t xml:space="preserve">, </w:t>
      </w:r>
      <w:r w:rsidRPr="00E82A42">
        <w:rPr>
          <w:rFonts w:eastAsiaTheme="minorHAnsi"/>
          <w:sz w:val="20"/>
          <w:szCs w:val="20"/>
        </w:rPr>
        <w:t>s.</w:t>
      </w:r>
      <w:r>
        <w:rPr>
          <w:rFonts w:eastAsiaTheme="minorHAnsi"/>
          <w:sz w:val="20"/>
          <w:szCs w:val="20"/>
        </w:rPr>
        <w:t xml:space="preserve"> </w:t>
      </w:r>
      <w:r w:rsidRPr="00E82A42">
        <w:rPr>
          <w:rFonts w:eastAsiaTheme="minorHAnsi"/>
          <w:sz w:val="20"/>
          <w:szCs w:val="20"/>
        </w:rPr>
        <w:t>14</w:t>
      </w:r>
      <w:r>
        <w:rPr>
          <w:rFonts w:eastAsiaTheme="minorHAnsi"/>
          <w:sz w:val="20"/>
          <w:szCs w:val="20"/>
        </w:rPr>
        <w:t>.</w:t>
      </w:r>
    </w:p>
  </w:footnote>
  <w:footnote w:id="45">
    <w:p w14:paraId="6A26AA8C"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Kapłan,</w:t>
      </w:r>
      <w:r>
        <w:rPr>
          <w:rFonts w:ascii="Times New Roman" w:hAnsi="Times New Roman"/>
        </w:rPr>
        <w:t xml:space="preserve"> </w:t>
      </w:r>
      <w:r w:rsidRPr="00E82A42">
        <w:rPr>
          <w:rFonts w:ascii="Times New Roman" w:hAnsi="Times New Roman"/>
          <w:i/>
        </w:rPr>
        <w:t>Dziennik</w:t>
      </w:r>
      <w:r>
        <w:rPr>
          <w:rFonts w:ascii="Times New Roman" w:hAnsi="Times New Roman"/>
          <w:i/>
        </w:rPr>
        <w:t xml:space="preserve"> </w:t>
      </w:r>
      <w:r w:rsidRPr="00E82A42">
        <w:rPr>
          <w:rFonts w:ascii="Times New Roman" w:hAnsi="Times New Roman"/>
          <w:i/>
        </w:rPr>
        <w:t>1939</w:t>
      </w:r>
      <w:r w:rsidRPr="009F3E3C">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62</w:t>
      </w:r>
      <w:r>
        <w:rPr>
          <w:rFonts w:ascii="Times New Roman" w:hAnsi="Times New Roman"/>
        </w:rPr>
        <w:t>–</w:t>
      </w:r>
      <w:r w:rsidRPr="00E82A42">
        <w:rPr>
          <w:rFonts w:ascii="Times New Roman" w:hAnsi="Times New Roman"/>
        </w:rPr>
        <w:t>67;</w:t>
      </w:r>
      <w:r>
        <w:rPr>
          <w:rFonts w:ascii="Times New Roman" w:hAnsi="Times New Roman"/>
        </w:rPr>
        <w:t xml:space="preserve"> </w:t>
      </w:r>
      <w:r w:rsidRPr="00E82A42">
        <w:rPr>
          <w:rFonts w:ascii="Times New Roman" w:hAnsi="Times New Roman"/>
        </w:rPr>
        <w:t>Pachter,</w:t>
      </w:r>
      <w:r>
        <w:rPr>
          <w:rFonts w:ascii="Times New Roman" w:hAnsi="Times New Roman"/>
        </w:rPr>
        <w:t xml:space="preserve"> </w:t>
      </w:r>
      <w:r w:rsidRPr="00E82A42">
        <w:rPr>
          <w:rFonts w:ascii="Times New Roman" w:hAnsi="Times New Roman"/>
          <w:i/>
        </w:rPr>
        <w:t>Umierać</w:t>
      </w:r>
      <w:r>
        <w:rPr>
          <w:rFonts w:ascii="Times New Roman" w:hAnsi="Times New Roman"/>
          <w:i/>
        </w:rPr>
        <w:t xml:space="preserve"> </w:t>
      </w:r>
      <w:r w:rsidRPr="00E82A42">
        <w:rPr>
          <w:rFonts w:ascii="Times New Roman" w:hAnsi="Times New Roman"/>
          <w:i/>
        </w:rPr>
        <w:t>też</w:t>
      </w:r>
      <w:r>
        <w:rPr>
          <w:rFonts w:ascii="Times New Roman" w:hAnsi="Times New Roman"/>
          <w:i/>
        </w:rPr>
        <w:t xml:space="preserve"> </w:t>
      </w:r>
      <w:r w:rsidRPr="00E82A42">
        <w:rPr>
          <w:rFonts w:ascii="Times New Roman" w:hAnsi="Times New Roman"/>
          <w:i/>
        </w:rPr>
        <w:t>trzeba</w:t>
      </w:r>
      <w:r>
        <w:rPr>
          <w:rFonts w:ascii="Times New Roman" w:hAnsi="Times New Roman"/>
          <w:i/>
        </w:rPr>
        <w:t xml:space="preserve"> </w:t>
      </w:r>
      <w:r w:rsidRPr="00E82A42">
        <w:rPr>
          <w:rFonts w:ascii="Times New Roman" w:hAnsi="Times New Roman"/>
          <w:i/>
        </w:rPr>
        <w:t>umieć</w:t>
      </w:r>
      <w:r w:rsidRPr="00E82A42">
        <w:rPr>
          <w:rFonts w:ascii="Times New Roman" w:hAnsi="Times New Roman"/>
        </w:rPr>
        <w:t>,</w:t>
      </w:r>
      <w:r>
        <w:rPr>
          <w:rFonts w:ascii="Times New Roman" w:hAnsi="Times New Roman"/>
          <w:i/>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19</w:t>
      </w:r>
      <w:r>
        <w:rPr>
          <w:rFonts w:ascii="Times New Roman" w:hAnsi="Times New Roman"/>
        </w:rPr>
        <w:t>.</w:t>
      </w:r>
    </w:p>
  </w:footnote>
  <w:footnote w:id="46">
    <w:p w14:paraId="6869A05D"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Emanuel</w:t>
      </w:r>
      <w:r>
        <w:rPr>
          <w:rFonts w:ascii="Times New Roman" w:hAnsi="Times New Roman"/>
        </w:rPr>
        <w:t xml:space="preserve"> </w:t>
      </w:r>
      <w:r w:rsidRPr="00E82A42">
        <w:rPr>
          <w:rFonts w:ascii="Times New Roman" w:hAnsi="Times New Roman"/>
        </w:rPr>
        <w:t>Nin,</w:t>
      </w:r>
      <w:r>
        <w:rPr>
          <w:rFonts w:ascii="Times New Roman" w:hAnsi="Times New Roman"/>
          <w:i/>
        </w:rPr>
        <w:t xml:space="preserve"> </w:t>
      </w:r>
      <w:r w:rsidRPr="00E82A42">
        <w:rPr>
          <w:rFonts w:ascii="Times New Roman" w:hAnsi="Times New Roman"/>
          <w:i/>
        </w:rPr>
        <w:t>Krwawe</w:t>
      </w:r>
      <w:r>
        <w:rPr>
          <w:rFonts w:ascii="Times New Roman" w:hAnsi="Times New Roman"/>
          <w:i/>
        </w:rPr>
        <w:t xml:space="preserve"> </w:t>
      </w:r>
      <w:r w:rsidRPr="00E82A42">
        <w:rPr>
          <w:rFonts w:ascii="Times New Roman" w:hAnsi="Times New Roman"/>
          <w:i/>
        </w:rPr>
        <w:t>strzępy.</w:t>
      </w:r>
      <w:r>
        <w:rPr>
          <w:rFonts w:ascii="Times New Roman" w:hAnsi="Times New Roman"/>
          <w:i/>
        </w:rPr>
        <w:t xml:space="preserve"> </w:t>
      </w:r>
      <w:r w:rsidRPr="00E82A42">
        <w:rPr>
          <w:rFonts w:ascii="Times New Roman" w:hAnsi="Times New Roman"/>
          <w:i/>
        </w:rPr>
        <w:t>Wspomnienia</w:t>
      </w:r>
      <w:r>
        <w:rPr>
          <w:rFonts w:ascii="Times New Roman" w:hAnsi="Times New Roman"/>
          <w:i/>
        </w:rPr>
        <w:t xml:space="preserve"> </w:t>
      </w:r>
      <w:r w:rsidRPr="00E82A42">
        <w:rPr>
          <w:rFonts w:ascii="Times New Roman" w:hAnsi="Times New Roman"/>
          <w:i/>
        </w:rPr>
        <w:t>i</w:t>
      </w:r>
      <w:r>
        <w:rPr>
          <w:rFonts w:ascii="Times New Roman" w:hAnsi="Times New Roman"/>
          <w:i/>
        </w:rPr>
        <w:t xml:space="preserve"> </w:t>
      </w:r>
      <w:r w:rsidRPr="00E82A42">
        <w:rPr>
          <w:rFonts w:ascii="Times New Roman" w:hAnsi="Times New Roman"/>
          <w:i/>
        </w:rPr>
        <w:t>rozważania</w:t>
      </w:r>
      <w:r w:rsidRPr="009F3E3C">
        <w:rPr>
          <w:rFonts w:ascii="Times New Roman" w:hAnsi="Times New Roman"/>
        </w:rPr>
        <w:t xml:space="preserve">, </w:t>
      </w:r>
      <w:r w:rsidRPr="00E82A42">
        <w:rPr>
          <w:rFonts w:ascii="Times New Roman" w:hAnsi="Times New Roman"/>
        </w:rPr>
        <w:t>Warszawa</w:t>
      </w:r>
      <w:r>
        <w:rPr>
          <w:rFonts w:ascii="Times New Roman" w:hAnsi="Times New Roman"/>
        </w:rPr>
        <w:t xml:space="preserve">: nakładem autora, </w:t>
      </w:r>
      <w:r w:rsidRPr="00E82A42">
        <w:rPr>
          <w:rFonts w:ascii="Times New Roman" w:hAnsi="Times New Roman"/>
        </w:rPr>
        <w:t>1948,</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14</w:t>
      </w:r>
      <w:r>
        <w:rPr>
          <w:rFonts w:ascii="Times New Roman" w:hAnsi="Times New Roman"/>
        </w:rPr>
        <w:t>.</w:t>
      </w:r>
    </w:p>
  </w:footnote>
  <w:footnote w:id="47">
    <w:p w14:paraId="3739F204"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Szpilman,</w:t>
      </w:r>
      <w:r>
        <w:rPr>
          <w:rFonts w:ascii="Times New Roman" w:hAnsi="Times New Roman"/>
        </w:rPr>
        <w:t xml:space="preserve"> </w:t>
      </w:r>
      <w:r w:rsidRPr="00E82A42">
        <w:rPr>
          <w:rFonts w:ascii="Times New Roman" w:hAnsi="Times New Roman"/>
          <w:i/>
        </w:rPr>
        <w:t>Śmierć</w:t>
      </w:r>
      <w:r>
        <w:rPr>
          <w:rFonts w:ascii="Times New Roman" w:hAnsi="Times New Roman"/>
          <w:i/>
        </w:rPr>
        <w:t xml:space="preserve"> </w:t>
      </w:r>
      <w:r w:rsidRPr="00E82A42">
        <w:rPr>
          <w:rFonts w:ascii="Times New Roman" w:hAnsi="Times New Roman"/>
          <w:i/>
        </w:rPr>
        <w:t>miasta</w:t>
      </w:r>
      <w:r w:rsidRPr="009F3E3C">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33</w:t>
      </w:r>
      <w:r>
        <w:rPr>
          <w:rFonts w:ascii="Times New Roman" w:hAnsi="Times New Roman"/>
        </w:rPr>
        <w:t>.</w:t>
      </w:r>
    </w:p>
  </w:footnote>
  <w:footnote w:id="48">
    <w:p w14:paraId="45066250"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AYV,</w:t>
      </w:r>
      <w:r>
        <w:rPr>
          <w:rFonts w:ascii="Times New Roman" w:hAnsi="Times New Roman"/>
        </w:rPr>
        <w:t xml:space="preserve"> </w:t>
      </w:r>
      <w:r w:rsidRPr="00E82A42">
        <w:rPr>
          <w:rFonts w:ascii="Times New Roman" w:hAnsi="Times New Roman"/>
        </w:rPr>
        <w:t>Pamiętniki,</w:t>
      </w:r>
      <w:r>
        <w:rPr>
          <w:rFonts w:ascii="Times New Roman" w:hAnsi="Times New Roman"/>
        </w:rPr>
        <w:t xml:space="preserve"> </w:t>
      </w:r>
      <w:r w:rsidRPr="00E82A42">
        <w:rPr>
          <w:rFonts w:ascii="Times New Roman" w:hAnsi="Times New Roman"/>
        </w:rPr>
        <w:t>O.33/259,</w:t>
      </w:r>
      <w:r>
        <w:rPr>
          <w:rFonts w:ascii="Times New Roman" w:hAnsi="Times New Roman"/>
        </w:rPr>
        <w:t xml:space="preserve"> </w:t>
      </w:r>
      <w:r w:rsidRPr="00E82A42">
        <w:rPr>
          <w:rFonts w:ascii="Times New Roman" w:hAnsi="Times New Roman"/>
        </w:rPr>
        <w:t>Bela</w:t>
      </w:r>
      <w:r>
        <w:rPr>
          <w:rFonts w:ascii="Times New Roman" w:hAnsi="Times New Roman"/>
        </w:rPr>
        <w:t xml:space="preserve"> </w:t>
      </w:r>
      <w:r w:rsidRPr="00E82A42">
        <w:rPr>
          <w:rFonts w:ascii="Times New Roman" w:hAnsi="Times New Roman"/>
        </w:rPr>
        <w:t>Rozenberg</w:t>
      </w:r>
      <w:r>
        <w:rPr>
          <w:rFonts w:ascii="Times New Roman" w:hAnsi="Times New Roman"/>
        </w:rPr>
        <w:t xml:space="preserve"> </w:t>
      </w:r>
      <w:r w:rsidRPr="00E82A42">
        <w:rPr>
          <w:rFonts w:ascii="Times New Roman" w:hAnsi="Times New Roman"/>
        </w:rPr>
        <w:t>(Maryla</w:t>
      </w:r>
      <w:r>
        <w:rPr>
          <w:rFonts w:ascii="Times New Roman" w:hAnsi="Times New Roman"/>
        </w:rPr>
        <w:t xml:space="preserve"> </w:t>
      </w:r>
      <w:r w:rsidRPr="00E82A42">
        <w:rPr>
          <w:rFonts w:ascii="Times New Roman" w:hAnsi="Times New Roman"/>
        </w:rPr>
        <w:t>Ochroń),</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w:t>
      </w:r>
      <w:r>
        <w:rPr>
          <w:rFonts w:ascii="Times New Roman" w:hAnsi="Times New Roman"/>
        </w:rPr>
        <w:t>.</w:t>
      </w:r>
    </w:p>
  </w:footnote>
  <w:footnote w:id="49">
    <w:p w14:paraId="20F66F41"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AŻIH,</w:t>
      </w:r>
      <w:r>
        <w:rPr>
          <w:rFonts w:ascii="Times New Roman" w:hAnsi="Times New Roman"/>
        </w:rPr>
        <w:t xml:space="preserve"> </w:t>
      </w:r>
      <w:r w:rsidRPr="00E82A42">
        <w:rPr>
          <w:rFonts w:ascii="Times New Roman" w:hAnsi="Times New Roman"/>
        </w:rPr>
        <w:t>Pamiętniki,</w:t>
      </w:r>
      <w:r>
        <w:rPr>
          <w:rFonts w:ascii="Times New Roman" w:hAnsi="Times New Roman"/>
        </w:rPr>
        <w:t xml:space="preserve"> </w:t>
      </w:r>
      <w:r w:rsidRPr="00E82A42">
        <w:rPr>
          <w:rFonts w:ascii="Times New Roman" w:hAnsi="Times New Roman"/>
        </w:rPr>
        <w:t>302/168,</w:t>
      </w:r>
      <w:r>
        <w:rPr>
          <w:rFonts w:ascii="Times New Roman" w:hAnsi="Times New Roman"/>
        </w:rPr>
        <w:t xml:space="preserve"> </w:t>
      </w:r>
      <w:r w:rsidRPr="00E82A42">
        <w:rPr>
          <w:rFonts w:ascii="Times New Roman" w:hAnsi="Times New Roman"/>
        </w:rPr>
        <w:t>Helena</w:t>
      </w:r>
      <w:r>
        <w:rPr>
          <w:rFonts w:ascii="Times New Roman" w:hAnsi="Times New Roman"/>
        </w:rPr>
        <w:t xml:space="preserve"> </w:t>
      </w:r>
      <w:r w:rsidRPr="00E82A42">
        <w:rPr>
          <w:rFonts w:ascii="Times New Roman" w:hAnsi="Times New Roman"/>
        </w:rPr>
        <w:t>Gutman-Staszewska,</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w:t>
      </w:r>
      <w:r>
        <w:rPr>
          <w:rFonts w:ascii="Times New Roman" w:hAnsi="Times New Roman"/>
        </w:rPr>
        <w:t>.</w:t>
      </w:r>
    </w:p>
  </w:footnote>
  <w:footnote w:id="50">
    <w:p w14:paraId="2916E270"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Pachter,</w:t>
      </w:r>
      <w:r>
        <w:rPr>
          <w:rFonts w:ascii="Times New Roman" w:hAnsi="Times New Roman"/>
        </w:rPr>
        <w:t xml:space="preserve"> </w:t>
      </w:r>
      <w:r w:rsidRPr="00E82A42">
        <w:rPr>
          <w:rFonts w:ascii="Times New Roman" w:hAnsi="Times New Roman"/>
          <w:i/>
        </w:rPr>
        <w:t>Umierać</w:t>
      </w:r>
      <w:r>
        <w:rPr>
          <w:rFonts w:ascii="Times New Roman" w:hAnsi="Times New Roman"/>
          <w:i/>
        </w:rPr>
        <w:t xml:space="preserve"> </w:t>
      </w:r>
      <w:r w:rsidRPr="00E82A42">
        <w:rPr>
          <w:rFonts w:ascii="Times New Roman" w:hAnsi="Times New Roman"/>
          <w:i/>
        </w:rPr>
        <w:t>też</w:t>
      </w:r>
      <w:r>
        <w:rPr>
          <w:rFonts w:ascii="Times New Roman" w:hAnsi="Times New Roman"/>
          <w:i/>
        </w:rPr>
        <w:t xml:space="preserve"> </w:t>
      </w:r>
      <w:r w:rsidRPr="00E82A42">
        <w:rPr>
          <w:rFonts w:ascii="Times New Roman" w:hAnsi="Times New Roman"/>
          <w:i/>
        </w:rPr>
        <w:t>trzeba</w:t>
      </w:r>
      <w:r>
        <w:rPr>
          <w:rFonts w:ascii="Times New Roman" w:hAnsi="Times New Roman"/>
          <w:i/>
        </w:rPr>
        <w:t xml:space="preserve"> </w:t>
      </w:r>
      <w:r w:rsidRPr="00E82A42">
        <w:rPr>
          <w:rFonts w:ascii="Times New Roman" w:hAnsi="Times New Roman"/>
          <w:i/>
        </w:rPr>
        <w:t>umieć</w:t>
      </w:r>
      <w:r w:rsidRPr="009F3E3C">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20</w:t>
      </w:r>
      <w:r>
        <w:rPr>
          <w:rFonts w:ascii="Times New Roman" w:hAnsi="Times New Roman"/>
        </w:rPr>
        <w:t>.</w:t>
      </w:r>
    </w:p>
  </w:footnote>
  <w:footnote w:id="51">
    <w:p w14:paraId="2920973D" w14:textId="0E17563F" w:rsidR="00B06ED5" w:rsidRDefault="00B06ED5">
      <w:pPr>
        <w:pStyle w:val="FootnoteText"/>
      </w:pPr>
      <w:r>
        <w:rPr>
          <w:rStyle w:val="FootnoteReference"/>
        </w:rPr>
        <w:footnoteRef/>
      </w:r>
      <w:r>
        <w:t xml:space="preserve"> </w:t>
      </w:r>
      <w:r>
        <w:t xml:space="preserve">Warszawska dzielnica położona po wschodniej strony rzeki Wisły. </w:t>
      </w:r>
    </w:p>
  </w:footnote>
  <w:footnote w:id="52">
    <w:p w14:paraId="6DF9A3A6"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Klara</w:t>
      </w:r>
      <w:r>
        <w:rPr>
          <w:rFonts w:ascii="Times New Roman" w:hAnsi="Times New Roman"/>
        </w:rPr>
        <w:t xml:space="preserve"> </w:t>
      </w:r>
      <w:r w:rsidRPr="00E82A42">
        <w:rPr>
          <w:rFonts w:ascii="Times New Roman" w:hAnsi="Times New Roman"/>
        </w:rPr>
        <w:t>Mirska,</w:t>
      </w:r>
      <w:r>
        <w:rPr>
          <w:rFonts w:ascii="Times New Roman" w:hAnsi="Times New Roman"/>
        </w:rPr>
        <w:t xml:space="preserve"> </w:t>
      </w:r>
      <w:r w:rsidRPr="00E82A42">
        <w:rPr>
          <w:rFonts w:ascii="Times New Roman" w:hAnsi="Times New Roman"/>
          <w:i/>
        </w:rPr>
        <w:t>W</w:t>
      </w:r>
      <w:r>
        <w:rPr>
          <w:rFonts w:ascii="Times New Roman" w:hAnsi="Times New Roman"/>
          <w:i/>
        </w:rPr>
        <w:t xml:space="preserve"> </w:t>
      </w:r>
      <w:r w:rsidRPr="00E82A42">
        <w:rPr>
          <w:rFonts w:ascii="Times New Roman" w:hAnsi="Times New Roman"/>
          <w:i/>
        </w:rPr>
        <w:t>cieniu</w:t>
      </w:r>
      <w:r>
        <w:rPr>
          <w:rFonts w:ascii="Times New Roman" w:hAnsi="Times New Roman"/>
          <w:i/>
        </w:rPr>
        <w:t xml:space="preserve"> </w:t>
      </w:r>
      <w:r w:rsidRPr="00E82A42">
        <w:rPr>
          <w:rFonts w:ascii="Times New Roman" w:hAnsi="Times New Roman"/>
          <w:i/>
        </w:rPr>
        <w:t>wiecznego</w:t>
      </w:r>
      <w:r>
        <w:rPr>
          <w:rFonts w:ascii="Times New Roman" w:hAnsi="Times New Roman"/>
          <w:i/>
        </w:rPr>
        <w:t xml:space="preserve"> </w:t>
      </w:r>
      <w:r w:rsidRPr="00E82A42">
        <w:rPr>
          <w:rFonts w:ascii="Times New Roman" w:hAnsi="Times New Roman"/>
          <w:i/>
        </w:rPr>
        <w:t>strachu</w:t>
      </w:r>
      <w:r w:rsidRPr="00E82A42">
        <w:rPr>
          <w:rFonts w:ascii="Times New Roman" w:hAnsi="Times New Roman"/>
        </w:rPr>
        <w:t>,</w:t>
      </w:r>
      <w:r>
        <w:rPr>
          <w:rFonts w:ascii="Times New Roman" w:hAnsi="Times New Roman"/>
        </w:rPr>
        <w:t xml:space="preserve"> </w:t>
      </w:r>
      <w:r w:rsidRPr="00E82A42">
        <w:rPr>
          <w:rFonts w:ascii="Times New Roman" w:hAnsi="Times New Roman"/>
        </w:rPr>
        <w:t>Paryż</w:t>
      </w:r>
      <w:r>
        <w:rPr>
          <w:rFonts w:ascii="Times New Roman" w:hAnsi="Times New Roman"/>
        </w:rPr>
        <w:t xml:space="preserve">: s.n., </w:t>
      </w:r>
      <w:r w:rsidRPr="00E82A42">
        <w:rPr>
          <w:rFonts w:ascii="Times New Roman" w:hAnsi="Times New Roman"/>
        </w:rPr>
        <w:t>1980,</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335.</w:t>
      </w:r>
      <w:r>
        <w:rPr>
          <w:rFonts w:ascii="Times New Roman" w:hAnsi="Times New Roman"/>
        </w:rPr>
        <w:t xml:space="preserve"> </w:t>
      </w:r>
      <w:r w:rsidRPr="00E82A42">
        <w:rPr>
          <w:rFonts w:ascii="Times New Roman" w:hAnsi="Times New Roman"/>
        </w:rPr>
        <w:t>Mirska</w:t>
      </w:r>
      <w:r>
        <w:rPr>
          <w:rFonts w:ascii="Times New Roman" w:hAnsi="Times New Roman"/>
        </w:rPr>
        <w:t xml:space="preserve"> </w:t>
      </w:r>
      <w:r w:rsidRPr="00E82A42">
        <w:rPr>
          <w:rFonts w:ascii="Times New Roman" w:hAnsi="Times New Roman"/>
        </w:rPr>
        <w:t>i</w:t>
      </w:r>
      <w:r>
        <w:rPr>
          <w:rFonts w:ascii="Times New Roman" w:hAnsi="Times New Roman"/>
        </w:rPr>
        <w:t xml:space="preserve"> </w:t>
      </w:r>
      <w:r w:rsidRPr="00E82A42">
        <w:rPr>
          <w:rFonts w:ascii="Times New Roman" w:hAnsi="Times New Roman"/>
        </w:rPr>
        <w:t>jej</w:t>
      </w:r>
      <w:r>
        <w:rPr>
          <w:rFonts w:ascii="Times New Roman" w:hAnsi="Times New Roman"/>
        </w:rPr>
        <w:t xml:space="preserve"> </w:t>
      </w:r>
      <w:r w:rsidRPr="00E82A42">
        <w:rPr>
          <w:rFonts w:ascii="Times New Roman" w:hAnsi="Times New Roman"/>
        </w:rPr>
        <w:t>córka</w:t>
      </w:r>
      <w:r>
        <w:rPr>
          <w:rFonts w:ascii="Times New Roman" w:hAnsi="Times New Roman"/>
        </w:rPr>
        <w:t xml:space="preserve"> </w:t>
      </w:r>
      <w:r w:rsidRPr="00E82A42">
        <w:rPr>
          <w:rFonts w:ascii="Times New Roman" w:hAnsi="Times New Roman"/>
        </w:rPr>
        <w:t>zdołały</w:t>
      </w:r>
      <w:r>
        <w:rPr>
          <w:rFonts w:ascii="Times New Roman" w:hAnsi="Times New Roman"/>
        </w:rPr>
        <w:t xml:space="preserve"> </w:t>
      </w:r>
      <w:r w:rsidRPr="00E82A42">
        <w:rPr>
          <w:rFonts w:ascii="Times New Roman" w:hAnsi="Times New Roman"/>
        </w:rPr>
        <w:t>uciec</w:t>
      </w:r>
      <w:r>
        <w:rPr>
          <w:rFonts w:ascii="Times New Roman" w:hAnsi="Times New Roman"/>
        </w:rPr>
        <w:t xml:space="preserve"> </w:t>
      </w:r>
      <w:r w:rsidRPr="00E82A42">
        <w:rPr>
          <w:rFonts w:ascii="Times New Roman" w:hAnsi="Times New Roman"/>
        </w:rPr>
        <w:t>na</w:t>
      </w:r>
      <w:r>
        <w:rPr>
          <w:rFonts w:ascii="Times New Roman" w:hAnsi="Times New Roman"/>
        </w:rPr>
        <w:t xml:space="preserve"> </w:t>
      </w:r>
      <w:r w:rsidRPr="00E82A42">
        <w:rPr>
          <w:rFonts w:ascii="Times New Roman" w:hAnsi="Times New Roman"/>
        </w:rPr>
        <w:t>wschód</w:t>
      </w:r>
      <w:r>
        <w:rPr>
          <w:rFonts w:ascii="Times New Roman" w:hAnsi="Times New Roman"/>
        </w:rPr>
        <w:t xml:space="preserve"> </w:t>
      </w:r>
      <w:r w:rsidRPr="00E82A42">
        <w:rPr>
          <w:rFonts w:ascii="Times New Roman" w:hAnsi="Times New Roman"/>
        </w:rPr>
        <w:t>–</w:t>
      </w:r>
      <w:r>
        <w:rPr>
          <w:rFonts w:ascii="Times New Roman" w:hAnsi="Times New Roman"/>
        </w:rPr>
        <w:t xml:space="preserve"> </w:t>
      </w:r>
      <w:r w:rsidRPr="00E82A42">
        <w:rPr>
          <w:rFonts w:ascii="Times New Roman" w:hAnsi="Times New Roman"/>
        </w:rPr>
        <w:t>przeżyły</w:t>
      </w:r>
      <w:r>
        <w:rPr>
          <w:rFonts w:ascii="Times New Roman" w:hAnsi="Times New Roman"/>
        </w:rPr>
        <w:t xml:space="preserve"> </w:t>
      </w:r>
      <w:r w:rsidRPr="00E82A42">
        <w:rPr>
          <w:rFonts w:ascii="Times New Roman" w:hAnsi="Times New Roman"/>
        </w:rPr>
        <w:t>wojnę</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ZSRR.</w:t>
      </w:r>
      <w:r>
        <w:rPr>
          <w:rFonts w:ascii="Times New Roman" w:hAnsi="Times New Roman"/>
        </w:rPr>
        <w:t xml:space="preserve"> </w:t>
      </w:r>
    </w:p>
  </w:footnote>
  <w:footnote w:id="53">
    <w:p w14:paraId="1D0803A7" w14:textId="14EEBDD7" w:rsidR="008F7038" w:rsidRPr="00722ABE"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sidRPr="00722ABE">
        <w:rPr>
          <w:rFonts w:ascii="Times New Roman" w:hAnsi="Times New Roman"/>
          <w:lang w:val="en-US"/>
        </w:rPr>
        <w:t xml:space="preserve"> Natalia </w:t>
      </w:r>
      <w:proofErr w:type="spellStart"/>
      <w:r w:rsidRPr="00722ABE">
        <w:rPr>
          <w:rFonts w:ascii="Times New Roman" w:hAnsi="Times New Roman"/>
          <w:lang w:val="en-US"/>
        </w:rPr>
        <w:t>Aleksiun</w:t>
      </w:r>
      <w:proofErr w:type="spellEnd"/>
      <w:r w:rsidRPr="00722ABE">
        <w:rPr>
          <w:rFonts w:ascii="Times New Roman" w:hAnsi="Times New Roman"/>
          <w:lang w:val="en-US"/>
        </w:rPr>
        <w:t xml:space="preserve">, Eliyana Adler, </w:t>
      </w:r>
      <w:r w:rsidRPr="00722ABE">
        <w:rPr>
          <w:rFonts w:ascii="Times New Roman" w:hAnsi="Times New Roman"/>
          <w:i/>
          <w:lang w:val="en-US"/>
        </w:rPr>
        <w:t>Seeking Relative Safety</w:t>
      </w:r>
      <w:r w:rsidRPr="00E82A42">
        <w:rPr>
          <w:rFonts w:ascii="Times New Roman" w:hAnsi="Times New Roman"/>
          <w:i/>
          <w:lang w:val="en-US"/>
        </w:rPr>
        <w:t>.</w:t>
      </w:r>
      <w:r>
        <w:rPr>
          <w:rFonts w:ascii="Times New Roman" w:hAnsi="Times New Roman"/>
          <w:i/>
          <w:lang w:val="en-US"/>
        </w:rPr>
        <w:t xml:space="preserve"> </w:t>
      </w:r>
      <w:r w:rsidRPr="00722ABE">
        <w:rPr>
          <w:rFonts w:ascii="Times New Roman" w:hAnsi="Times New Roman"/>
          <w:i/>
          <w:lang w:val="en-US"/>
        </w:rPr>
        <w:t>The Flight of Polish Jews to the East</w:t>
      </w:r>
      <w:r>
        <w:rPr>
          <w:rFonts w:ascii="Times New Roman" w:hAnsi="Times New Roman"/>
          <w:i/>
          <w:lang w:val="en-US"/>
        </w:rPr>
        <w:t xml:space="preserve"> </w:t>
      </w:r>
      <w:r w:rsidRPr="00722ABE">
        <w:rPr>
          <w:rFonts w:ascii="Times New Roman" w:hAnsi="Times New Roman"/>
          <w:i/>
          <w:lang w:val="en-US"/>
        </w:rPr>
        <w:t>in the Autumn of 1939</w:t>
      </w:r>
      <w:r w:rsidRPr="00722ABE">
        <w:rPr>
          <w:rFonts w:ascii="Times New Roman" w:hAnsi="Times New Roman"/>
          <w:lang w:val="en-US"/>
        </w:rPr>
        <w:t xml:space="preserve">, </w:t>
      </w:r>
      <w:r w:rsidRPr="00E82A42">
        <w:rPr>
          <w:rFonts w:ascii="Times New Roman" w:hAnsi="Times New Roman"/>
          <w:lang w:val="en-US"/>
        </w:rPr>
        <w:t>„Yad</w:t>
      </w:r>
      <w:r>
        <w:rPr>
          <w:rFonts w:ascii="Times New Roman" w:hAnsi="Times New Roman"/>
          <w:lang w:val="en-US"/>
        </w:rPr>
        <w:t xml:space="preserve"> </w:t>
      </w:r>
      <w:r w:rsidRPr="00E82A42">
        <w:rPr>
          <w:rFonts w:ascii="Times New Roman" w:hAnsi="Times New Roman"/>
          <w:lang w:val="en-US"/>
        </w:rPr>
        <w:t>Vashem</w:t>
      </w:r>
      <w:r>
        <w:rPr>
          <w:rFonts w:ascii="Times New Roman" w:hAnsi="Times New Roman"/>
          <w:lang w:val="en-US"/>
        </w:rPr>
        <w:t xml:space="preserve"> </w:t>
      </w:r>
      <w:r w:rsidRPr="00E82A42">
        <w:rPr>
          <w:rFonts w:ascii="Times New Roman" w:hAnsi="Times New Roman"/>
          <w:lang w:val="en-US"/>
        </w:rPr>
        <w:t>Studies”</w:t>
      </w:r>
      <w:r>
        <w:rPr>
          <w:rFonts w:ascii="Times New Roman" w:hAnsi="Times New Roman"/>
          <w:lang w:val="en-US"/>
        </w:rPr>
        <w:t xml:space="preserve"> </w:t>
      </w:r>
      <w:r w:rsidRPr="00E82A42">
        <w:rPr>
          <w:rFonts w:ascii="Times New Roman" w:hAnsi="Times New Roman"/>
          <w:lang w:val="en-US"/>
        </w:rPr>
        <w:t>2018,</w:t>
      </w:r>
      <w:r>
        <w:rPr>
          <w:rFonts w:ascii="Times New Roman" w:hAnsi="Times New Roman"/>
          <w:lang w:val="en-US"/>
        </w:rPr>
        <w:t xml:space="preserve"> </w:t>
      </w:r>
      <w:r w:rsidRPr="00E82A42">
        <w:rPr>
          <w:rFonts w:ascii="Times New Roman" w:hAnsi="Times New Roman"/>
          <w:lang w:val="en-US"/>
        </w:rPr>
        <w:t>nr</w:t>
      </w:r>
      <w:r>
        <w:rPr>
          <w:rFonts w:ascii="Times New Roman" w:hAnsi="Times New Roman"/>
          <w:lang w:val="en-US"/>
        </w:rPr>
        <w:t xml:space="preserve"> </w:t>
      </w:r>
      <w:r w:rsidRPr="00E82A42">
        <w:rPr>
          <w:rFonts w:ascii="Times New Roman" w:hAnsi="Times New Roman"/>
          <w:lang w:val="en-US"/>
        </w:rPr>
        <w:t>46,</w:t>
      </w:r>
      <w:r>
        <w:rPr>
          <w:rFonts w:ascii="Times New Roman" w:hAnsi="Times New Roman"/>
          <w:lang w:val="en-US"/>
        </w:rPr>
        <w:t xml:space="preserve"> </w:t>
      </w:r>
      <w:r w:rsidRPr="00722ABE">
        <w:rPr>
          <w:rFonts w:ascii="Times New Roman" w:hAnsi="Times New Roman"/>
          <w:lang w:val="en-US"/>
        </w:rPr>
        <w:t>s. 46, 55, 60</w:t>
      </w:r>
      <w:r>
        <w:rPr>
          <w:rFonts w:ascii="Times New Roman" w:hAnsi="Times New Roman"/>
          <w:lang w:val="en-US"/>
        </w:rPr>
        <w:t>.</w:t>
      </w:r>
    </w:p>
  </w:footnote>
  <w:footnote w:id="54">
    <w:p w14:paraId="5780EA52"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Gutman,</w:t>
      </w:r>
      <w:r>
        <w:rPr>
          <w:rFonts w:ascii="Times New Roman" w:hAnsi="Times New Roman"/>
        </w:rPr>
        <w:t xml:space="preserve"> </w:t>
      </w:r>
      <w:r w:rsidRPr="00E82A42">
        <w:rPr>
          <w:rFonts w:ascii="Times New Roman" w:hAnsi="Times New Roman"/>
          <w:i/>
          <w:iCs/>
          <w:color w:val="000000" w:themeColor="text1"/>
        </w:rPr>
        <w:t>Walka</w:t>
      </w:r>
      <w:r>
        <w:rPr>
          <w:rFonts w:ascii="Times New Roman" w:hAnsi="Times New Roman"/>
          <w:i/>
          <w:iCs/>
          <w:color w:val="000000" w:themeColor="text1"/>
        </w:rPr>
        <w:t xml:space="preserve"> </w:t>
      </w:r>
      <w:r w:rsidRPr="00E82A42">
        <w:rPr>
          <w:rFonts w:ascii="Times New Roman" w:hAnsi="Times New Roman"/>
          <w:i/>
          <w:iCs/>
          <w:color w:val="000000" w:themeColor="text1"/>
        </w:rPr>
        <w:t>bez</w:t>
      </w:r>
      <w:r>
        <w:rPr>
          <w:rFonts w:ascii="Times New Roman" w:hAnsi="Times New Roman"/>
          <w:i/>
          <w:iCs/>
          <w:color w:val="000000" w:themeColor="text1"/>
        </w:rPr>
        <w:t xml:space="preserve"> </w:t>
      </w:r>
      <w:r w:rsidRPr="00E82A42">
        <w:rPr>
          <w:rFonts w:ascii="Times New Roman" w:hAnsi="Times New Roman"/>
          <w:i/>
          <w:iCs/>
          <w:color w:val="000000" w:themeColor="text1"/>
        </w:rPr>
        <w:t>cienia</w:t>
      </w:r>
      <w:r>
        <w:rPr>
          <w:rFonts w:ascii="Times New Roman" w:hAnsi="Times New Roman"/>
          <w:i/>
          <w:iCs/>
          <w:color w:val="000000" w:themeColor="text1"/>
        </w:rPr>
        <w:t xml:space="preserve"> </w:t>
      </w:r>
      <w:r w:rsidRPr="00E82A42">
        <w:rPr>
          <w:rFonts w:ascii="Times New Roman" w:hAnsi="Times New Roman"/>
          <w:i/>
          <w:iCs/>
          <w:color w:val="000000" w:themeColor="text1"/>
        </w:rPr>
        <w:t>nadziei</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31</w:t>
      </w:r>
      <w:r>
        <w:rPr>
          <w:rFonts w:ascii="Times New Roman" w:hAnsi="Times New Roman"/>
        </w:rPr>
        <w:t>.</w:t>
      </w:r>
    </w:p>
  </w:footnote>
  <w:footnote w:id="55">
    <w:p w14:paraId="07AA1EAA"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AŻIH,</w:t>
      </w:r>
      <w:r>
        <w:rPr>
          <w:rFonts w:ascii="Times New Roman" w:hAnsi="Times New Roman"/>
        </w:rPr>
        <w:t xml:space="preserve"> </w:t>
      </w:r>
      <w:r w:rsidRPr="00E82A42">
        <w:rPr>
          <w:rFonts w:ascii="Times New Roman" w:hAnsi="Times New Roman"/>
        </w:rPr>
        <w:t>Pamiętniki,</w:t>
      </w:r>
      <w:r>
        <w:rPr>
          <w:rFonts w:ascii="Times New Roman" w:hAnsi="Times New Roman"/>
        </w:rPr>
        <w:t xml:space="preserve"> </w:t>
      </w:r>
      <w:r w:rsidRPr="00E82A42">
        <w:rPr>
          <w:rFonts w:ascii="Times New Roman" w:hAnsi="Times New Roman"/>
        </w:rPr>
        <w:t>302/160,</w:t>
      </w:r>
      <w:r>
        <w:rPr>
          <w:rFonts w:ascii="Times New Roman" w:hAnsi="Times New Roman"/>
        </w:rPr>
        <w:t xml:space="preserve"> </w:t>
      </w:r>
      <w:r w:rsidRPr="00E82A42">
        <w:rPr>
          <w:rFonts w:ascii="Times New Roman" w:hAnsi="Times New Roman"/>
        </w:rPr>
        <w:t>Sabina</w:t>
      </w:r>
      <w:r>
        <w:rPr>
          <w:rFonts w:ascii="Times New Roman" w:hAnsi="Times New Roman"/>
        </w:rPr>
        <w:t xml:space="preserve"> </w:t>
      </w:r>
      <w:r w:rsidRPr="00E82A42">
        <w:rPr>
          <w:rFonts w:ascii="Times New Roman" w:hAnsi="Times New Roman"/>
        </w:rPr>
        <w:t>Gurfinkel-Glocerowa,</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w:t>
      </w:r>
      <w:r>
        <w:rPr>
          <w:rFonts w:ascii="Times New Roman" w:hAnsi="Times New Roman"/>
        </w:rPr>
        <w:t>.</w:t>
      </w:r>
    </w:p>
  </w:footnote>
  <w:footnote w:id="56">
    <w:p w14:paraId="24670F30"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sidRPr="00E82A42">
        <w:rPr>
          <w:rFonts w:ascii="Times New Roman" w:hAnsi="Times New Roman"/>
        </w:rPr>
        <w:t>,</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15:</w:t>
      </w:r>
      <w:r>
        <w:rPr>
          <w:rFonts w:ascii="Times New Roman" w:hAnsi="Times New Roman"/>
        </w:rPr>
        <w:t xml:space="preserve"> </w:t>
      </w:r>
      <w:r w:rsidRPr="00E82A42">
        <w:rPr>
          <w:rFonts w:ascii="Times New Roman" w:hAnsi="Times New Roman"/>
          <w:i/>
        </w:rPr>
        <w:t>Wrzesień</w:t>
      </w:r>
      <w:r>
        <w:rPr>
          <w:rFonts w:ascii="Times New Roman" w:hAnsi="Times New Roman"/>
          <w:i/>
        </w:rPr>
        <w:t xml:space="preserve"> </w:t>
      </w:r>
      <w:r w:rsidRPr="00E82A42">
        <w:rPr>
          <w:rFonts w:ascii="Times New Roman" w:hAnsi="Times New Roman"/>
          <w:i/>
        </w:rPr>
        <w:t>1939</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25</w:t>
      </w:r>
      <w:r>
        <w:rPr>
          <w:rFonts w:ascii="Times New Roman" w:hAnsi="Times New Roman"/>
        </w:rPr>
        <w:t>.</w:t>
      </w:r>
    </w:p>
  </w:footnote>
  <w:footnote w:id="57">
    <w:p w14:paraId="20BE7D74"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Cyt.</w:t>
      </w:r>
      <w:r>
        <w:rPr>
          <w:rFonts w:ascii="Times New Roman" w:hAnsi="Times New Roman"/>
        </w:rPr>
        <w:t xml:space="preserve"> </w:t>
      </w:r>
      <w:r w:rsidRPr="00E82A42">
        <w:rPr>
          <w:rFonts w:ascii="Times New Roman" w:hAnsi="Times New Roman"/>
        </w:rPr>
        <w:t>za:</w:t>
      </w:r>
      <w:r>
        <w:rPr>
          <w:rFonts w:ascii="Times New Roman" w:hAnsi="Times New Roman"/>
        </w:rPr>
        <w:t xml:space="preserve"> </w:t>
      </w:r>
      <w:r w:rsidRPr="00E82A42">
        <w:rPr>
          <w:rFonts w:ascii="Times New Roman" w:hAnsi="Times New Roman"/>
        </w:rPr>
        <w:t>Lewandowska,</w:t>
      </w:r>
      <w:r>
        <w:rPr>
          <w:rFonts w:ascii="Times New Roman" w:hAnsi="Times New Roman"/>
        </w:rPr>
        <w:t xml:space="preserve"> </w:t>
      </w:r>
      <w:r w:rsidRPr="00E82A42">
        <w:rPr>
          <w:rFonts w:ascii="Times New Roman" w:hAnsi="Times New Roman"/>
          <w:i/>
        </w:rPr>
        <w:t>Prasa</w:t>
      </w:r>
      <w:r>
        <w:rPr>
          <w:rFonts w:ascii="Times New Roman" w:hAnsi="Times New Roman"/>
          <w:i/>
        </w:rPr>
        <w:t xml:space="preserve"> </w:t>
      </w:r>
      <w:r w:rsidRPr="00E82A42">
        <w:rPr>
          <w:rFonts w:ascii="Times New Roman" w:hAnsi="Times New Roman"/>
          <w:i/>
        </w:rPr>
        <w:t>okupowanej</w:t>
      </w:r>
      <w:r>
        <w:rPr>
          <w:rFonts w:ascii="Times New Roman" w:hAnsi="Times New Roman"/>
          <w:i/>
        </w:rPr>
        <w:t xml:space="preserve"> </w:t>
      </w:r>
      <w:r w:rsidRPr="00E82A42">
        <w:rPr>
          <w:rFonts w:ascii="Times New Roman" w:hAnsi="Times New Roman"/>
          <w:i/>
        </w:rPr>
        <w:t>Warszawy</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16</w:t>
      </w:r>
      <w:r>
        <w:rPr>
          <w:rFonts w:ascii="Times New Roman" w:hAnsi="Times New Roman"/>
        </w:rPr>
        <w:t>.</w:t>
      </w:r>
    </w:p>
  </w:footnote>
  <w:footnote w:id="58">
    <w:p w14:paraId="46DF9CE3"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Paczkowski,</w:t>
      </w:r>
      <w:r>
        <w:rPr>
          <w:rFonts w:ascii="Times New Roman" w:hAnsi="Times New Roman"/>
        </w:rPr>
        <w:t xml:space="preserve"> </w:t>
      </w:r>
      <w:r w:rsidRPr="00E82A42">
        <w:rPr>
          <w:rFonts w:ascii="Times New Roman" w:hAnsi="Times New Roman"/>
          <w:i/>
        </w:rPr>
        <w:t>Prasa</w:t>
      </w:r>
      <w:r>
        <w:rPr>
          <w:rFonts w:ascii="Times New Roman" w:hAnsi="Times New Roman"/>
          <w:i/>
        </w:rPr>
        <w:t xml:space="preserve"> </w:t>
      </w:r>
      <w:r w:rsidRPr="00E82A42">
        <w:rPr>
          <w:rFonts w:ascii="Times New Roman" w:hAnsi="Times New Roman"/>
          <w:i/>
        </w:rPr>
        <w:t>polska</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231</w:t>
      </w:r>
      <w:r>
        <w:rPr>
          <w:rFonts w:ascii="Times New Roman" w:hAnsi="Times New Roman"/>
        </w:rPr>
        <w:t>.</w:t>
      </w:r>
    </w:p>
  </w:footnote>
  <w:footnote w:id="59">
    <w:p w14:paraId="0B9290D3"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232;</w:t>
      </w:r>
      <w:r>
        <w:rPr>
          <w:rFonts w:ascii="Times New Roman" w:hAnsi="Times New Roman"/>
        </w:rPr>
        <w:t xml:space="preserve"> </w:t>
      </w:r>
      <w:r w:rsidRPr="00E82A42">
        <w:rPr>
          <w:rFonts w:ascii="Times New Roman" w:hAnsi="Times New Roman"/>
        </w:rPr>
        <w:t>Lewandowska,</w:t>
      </w:r>
      <w:r>
        <w:rPr>
          <w:rFonts w:ascii="Times New Roman" w:hAnsi="Times New Roman"/>
        </w:rPr>
        <w:t xml:space="preserve"> </w:t>
      </w:r>
      <w:r w:rsidRPr="00E82A42">
        <w:rPr>
          <w:rFonts w:ascii="Times New Roman" w:hAnsi="Times New Roman"/>
          <w:i/>
        </w:rPr>
        <w:t>Prasa</w:t>
      </w:r>
      <w:r>
        <w:rPr>
          <w:rFonts w:ascii="Times New Roman" w:hAnsi="Times New Roman"/>
          <w:i/>
        </w:rPr>
        <w:t xml:space="preserve"> </w:t>
      </w:r>
      <w:r w:rsidRPr="00E82A42">
        <w:rPr>
          <w:rFonts w:ascii="Times New Roman" w:hAnsi="Times New Roman"/>
          <w:i/>
        </w:rPr>
        <w:t>okupowanej</w:t>
      </w:r>
      <w:r>
        <w:rPr>
          <w:rFonts w:ascii="Times New Roman" w:hAnsi="Times New Roman"/>
          <w:i/>
        </w:rPr>
        <w:t xml:space="preserve"> </w:t>
      </w:r>
      <w:r w:rsidRPr="00E82A42">
        <w:rPr>
          <w:rFonts w:ascii="Times New Roman" w:hAnsi="Times New Roman"/>
          <w:i/>
        </w:rPr>
        <w:t>Warszawy</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21</w:t>
      </w:r>
      <w:r>
        <w:rPr>
          <w:rFonts w:ascii="Times New Roman" w:hAnsi="Times New Roman"/>
        </w:rPr>
        <w:t>.</w:t>
      </w:r>
    </w:p>
  </w:footnote>
  <w:footnote w:id="60">
    <w:p w14:paraId="10CAB8C2"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11</w:t>
      </w:r>
      <w:r>
        <w:rPr>
          <w:rFonts w:ascii="Times New Roman" w:hAnsi="Times New Roman"/>
        </w:rPr>
        <w:t>–</w:t>
      </w:r>
      <w:r w:rsidRPr="00E82A42">
        <w:rPr>
          <w:rFonts w:ascii="Times New Roman" w:hAnsi="Times New Roman"/>
        </w:rPr>
        <w:t>13</w:t>
      </w:r>
      <w:r>
        <w:rPr>
          <w:rFonts w:ascii="Times New Roman" w:hAnsi="Times New Roman"/>
        </w:rPr>
        <w:t>.</w:t>
      </w:r>
    </w:p>
  </w:footnote>
  <w:footnote w:id="61">
    <w:p w14:paraId="4C1EB69A"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16</w:t>
      </w:r>
      <w:r>
        <w:rPr>
          <w:rFonts w:ascii="Times New Roman" w:hAnsi="Times New Roman"/>
        </w:rPr>
        <w:t>.</w:t>
      </w:r>
    </w:p>
  </w:footnote>
  <w:footnote w:id="62">
    <w:p w14:paraId="515020C3"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Fuks,</w:t>
      </w:r>
      <w:r>
        <w:rPr>
          <w:rFonts w:ascii="Times New Roman" w:hAnsi="Times New Roman"/>
        </w:rPr>
        <w:t xml:space="preserve"> </w:t>
      </w:r>
      <w:r w:rsidRPr="00E82A42">
        <w:rPr>
          <w:rFonts w:ascii="Times New Roman" w:hAnsi="Times New Roman"/>
          <w:i/>
        </w:rPr>
        <w:t>Prasa</w:t>
      </w:r>
      <w:r>
        <w:rPr>
          <w:rFonts w:ascii="Times New Roman" w:hAnsi="Times New Roman"/>
          <w:i/>
        </w:rPr>
        <w:t xml:space="preserve"> </w:t>
      </w:r>
      <w:r w:rsidRPr="00E82A42">
        <w:rPr>
          <w:rFonts w:ascii="Times New Roman" w:hAnsi="Times New Roman"/>
          <w:i/>
        </w:rPr>
        <w:t>żydowska</w:t>
      </w:r>
      <w:r>
        <w:rPr>
          <w:rFonts w:ascii="Times New Roman" w:hAnsi="Times New Roman"/>
          <w:i/>
        </w:rPr>
        <w:t xml:space="preserve"> </w:t>
      </w:r>
      <w:r w:rsidRPr="00E82A42">
        <w:rPr>
          <w:rFonts w:ascii="Times New Roman" w:hAnsi="Times New Roman"/>
          <w:i/>
        </w:rPr>
        <w:t>w</w:t>
      </w:r>
      <w:r>
        <w:rPr>
          <w:rFonts w:ascii="Times New Roman" w:hAnsi="Times New Roman"/>
          <w:i/>
        </w:rPr>
        <w:t xml:space="preserve"> </w:t>
      </w:r>
      <w:r w:rsidRPr="00E82A42">
        <w:rPr>
          <w:rFonts w:ascii="Times New Roman" w:hAnsi="Times New Roman"/>
          <w:i/>
        </w:rPr>
        <w:t>Warszawie</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272</w:t>
      </w:r>
      <w:r>
        <w:rPr>
          <w:rFonts w:ascii="Times New Roman" w:hAnsi="Times New Roman"/>
        </w:rPr>
        <w:t>.</w:t>
      </w:r>
    </w:p>
  </w:footnote>
  <w:footnote w:id="63">
    <w:p w14:paraId="0A05CB7C"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Chaim</w:t>
      </w:r>
      <w:r>
        <w:rPr>
          <w:rFonts w:ascii="Times New Roman" w:hAnsi="Times New Roman"/>
        </w:rPr>
        <w:t xml:space="preserve"> </w:t>
      </w:r>
      <w:r w:rsidRPr="00E82A42">
        <w:rPr>
          <w:rFonts w:ascii="Times New Roman" w:hAnsi="Times New Roman"/>
        </w:rPr>
        <w:t>Finkelsztajn,</w:t>
      </w:r>
      <w:r>
        <w:rPr>
          <w:rFonts w:ascii="Times New Roman" w:hAnsi="Times New Roman"/>
        </w:rPr>
        <w:t xml:space="preserve"> </w:t>
      </w:r>
      <w:r w:rsidRPr="00E82A42">
        <w:rPr>
          <w:rFonts w:ascii="Times New Roman" w:hAnsi="Times New Roman"/>
          <w:i/>
        </w:rPr>
        <w:t>Fun</w:t>
      </w:r>
      <w:r>
        <w:rPr>
          <w:rFonts w:ascii="Times New Roman" w:hAnsi="Times New Roman"/>
          <w:i/>
        </w:rPr>
        <w:t xml:space="preserve"> </w:t>
      </w:r>
      <w:r w:rsidRPr="00E82A42">
        <w:rPr>
          <w:rFonts w:ascii="Times New Roman" w:hAnsi="Times New Roman"/>
          <w:i/>
        </w:rPr>
        <w:t>Noentn</w:t>
      </w:r>
      <w:r>
        <w:rPr>
          <w:rFonts w:ascii="Times New Roman" w:hAnsi="Times New Roman"/>
          <w:i/>
        </w:rPr>
        <w:t xml:space="preserve"> </w:t>
      </w:r>
      <w:r w:rsidRPr="00E82A42">
        <w:rPr>
          <w:rFonts w:ascii="Times New Roman" w:hAnsi="Times New Roman"/>
          <w:i/>
        </w:rPr>
        <w:t>Ovar</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148,</w:t>
      </w:r>
      <w:r>
        <w:rPr>
          <w:rFonts w:ascii="Times New Roman" w:hAnsi="Times New Roman"/>
        </w:rPr>
        <w:t xml:space="preserve"> </w:t>
      </w:r>
      <w:r w:rsidRPr="00E82A42">
        <w:rPr>
          <w:rFonts w:ascii="Times New Roman" w:hAnsi="Times New Roman"/>
        </w:rPr>
        <w:t>za:</w:t>
      </w:r>
      <w:r>
        <w:rPr>
          <w:rFonts w:ascii="Times New Roman" w:hAnsi="Times New Roman"/>
        </w:rPr>
        <w:t xml:space="preserve"> </w:t>
      </w:r>
      <w:r w:rsidRPr="00E82A42">
        <w:rPr>
          <w:rFonts w:ascii="Times New Roman" w:hAnsi="Times New Roman"/>
        </w:rPr>
        <w:t>Fuks,</w:t>
      </w:r>
      <w:r>
        <w:rPr>
          <w:rFonts w:ascii="Times New Roman" w:hAnsi="Times New Roman"/>
        </w:rPr>
        <w:t xml:space="preserve"> </w:t>
      </w:r>
      <w:r w:rsidRPr="00E82A42">
        <w:rPr>
          <w:rFonts w:ascii="Times New Roman" w:hAnsi="Times New Roman"/>
          <w:i/>
        </w:rPr>
        <w:t>Prasa</w:t>
      </w:r>
      <w:r>
        <w:rPr>
          <w:rFonts w:ascii="Times New Roman" w:hAnsi="Times New Roman"/>
          <w:i/>
        </w:rPr>
        <w:t xml:space="preserve"> </w:t>
      </w:r>
      <w:r w:rsidRPr="00E82A42">
        <w:rPr>
          <w:rFonts w:ascii="Times New Roman" w:hAnsi="Times New Roman"/>
          <w:i/>
        </w:rPr>
        <w:t>żydowska</w:t>
      </w:r>
      <w:r>
        <w:rPr>
          <w:rFonts w:ascii="Times New Roman" w:hAnsi="Times New Roman"/>
          <w:i/>
        </w:rPr>
        <w:t xml:space="preserve"> </w:t>
      </w:r>
      <w:r w:rsidRPr="00E82A42">
        <w:rPr>
          <w:rFonts w:ascii="Times New Roman" w:hAnsi="Times New Roman"/>
          <w:i/>
        </w:rPr>
        <w:t>w</w:t>
      </w:r>
      <w:r>
        <w:rPr>
          <w:rFonts w:ascii="Times New Roman" w:hAnsi="Times New Roman"/>
          <w:i/>
        </w:rPr>
        <w:t xml:space="preserve"> </w:t>
      </w:r>
      <w:r w:rsidRPr="00E82A42">
        <w:rPr>
          <w:rFonts w:ascii="Times New Roman" w:hAnsi="Times New Roman"/>
          <w:i/>
        </w:rPr>
        <w:t>Warszawie</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194</w:t>
      </w:r>
      <w:r>
        <w:rPr>
          <w:rFonts w:ascii="Times New Roman" w:hAnsi="Times New Roman"/>
        </w:rPr>
        <w:t>.</w:t>
      </w:r>
    </w:p>
  </w:footnote>
  <w:footnote w:id="64">
    <w:p w14:paraId="1B5C0414"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215</w:t>
      </w:r>
      <w:r>
        <w:rPr>
          <w:rFonts w:ascii="Times New Roman" w:hAnsi="Times New Roman"/>
        </w:rPr>
        <w:t>.</w:t>
      </w:r>
    </w:p>
  </w:footnote>
  <w:footnote w:id="65">
    <w:p w14:paraId="3415374D"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Paczkowski,</w:t>
      </w:r>
      <w:r>
        <w:rPr>
          <w:rFonts w:ascii="Times New Roman" w:hAnsi="Times New Roman"/>
        </w:rPr>
        <w:t xml:space="preserve"> </w:t>
      </w:r>
      <w:r w:rsidRPr="00E82A42">
        <w:rPr>
          <w:rFonts w:ascii="Times New Roman" w:hAnsi="Times New Roman"/>
          <w:i/>
        </w:rPr>
        <w:t>Prasa</w:t>
      </w:r>
      <w:r>
        <w:rPr>
          <w:rFonts w:ascii="Times New Roman" w:hAnsi="Times New Roman"/>
          <w:i/>
        </w:rPr>
        <w:t xml:space="preserve"> </w:t>
      </w:r>
      <w:r w:rsidRPr="00E82A42">
        <w:rPr>
          <w:rFonts w:ascii="Times New Roman" w:hAnsi="Times New Roman"/>
          <w:i/>
        </w:rPr>
        <w:t>polska</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233</w:t>
      </w:r>
      <w:r>
        <w:rPr>
          <w:rFonts w:ascii="Times New Roman" w:hAnsi="Times New Roman"/>
        </w:rPr>
        <w:t>.</w:t>
      </w:r>
    </w:p>
  </w:footnote>
  <w:footnote w:id="66">
    <w:p w14:paraId="2CF75C1E"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AŻIH,</w:t>
      </w:r>
      <w:r>
        <w:rPr>
          <w:rFonts w:ascii="Times New Roman" w:hAnsi="Times New Roman"/>
        </w:rPr>
        <w:t xml:space="preserve"> </w:t>
      </w:r>
      <w:r w:rsidRPr="00E82A42">
        <w:rPr>
          <w:rFonts w:ascii="Times New Roman" w:hAnsi="Times New Roman"/>
        </w:rPr>
        <w:t>Pamiętniki,</w:t>
      </w:r>
      <w:r>
        <w:rPr>
          <w:rFonts w:ascii="Times New Roman" w:hAnsi="Times New Roman"/>
        </w:rPr>
        <w:t xml:space="preserve"> </w:t>
      </w:r>
      <w:r w:rsidRPr="00E82A42">
        <w:rPr>
          <w:rFonts w:ascii="Times New Roman" w:hAnsi="Times New Roman"/>
        </w:rPr>
        <w:t>302/168,</w:t>
      </w:r>
      <w:r>
        <w:rPr>
          <w:rFonts w:ascii="Times New Roman" w:hAnsi="Times New Roman"/>
        </w:rPr>
        <w:t xml:space="preserve"> </w:t>
      </w:r>
      <w:r w:rsidRPr="00E82A42">
        <w:rPr>
          <w:rFonts w:ascii="Times New Roman" w:hAnsi="Times New Roman"/>
        </w:rPr>
        <w:t>Helena</w:t>
      </w:r>
      <w:r>
        <w:rPr>
          <w:rFonts w:ascii="Times New Roman" w:hAnsi="Times New Roman"/>
        </w:rPr>
        <w:t xml:space="preserve"> </w:t>
      </w:r>
      <w:r w:rsidRPr="00E82A42">
        <w:rPr>
          <w:rFonts w:ascii="Times New Roman" w:hAnsi="Times New Roman"/>
        </w:rPr>
        <w:t>Gutman-Staszewska,</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w:t>
      </w:r>
      <w:r>
        <w:rPr>
          <w:rFonts w:ascii="Times New Roman" w:hAnsi="Times New Roman"/>
        </w:rPr>
        <w:t xml:space="preserve"> </w:t>
      </w:r>
      <w:r w:rsidRPr="00E82A42">
        <w:rPr>
          <w:rFonts w:ascii="Times New Roman" w:hAnsi="Times New Roman"/>
        </w:rPr>
        <w:t>Szarota,</w:t>
      </w:r>
      <w:r>
        <w:rPr>
          <w:rFonts w:ascii="Times New Roman" w:hAnsi="Times New Roman"/>
        </w:rPr>
        <w:t xml:space="preserve"> </w:t>
      </w:r>
      <w:r w:rsidRPr="00E82A42">
        <w:rPr>
          <w:rFonts w:ascii="Times New Roman" w:hAnsi="Times New Roman"/>
          <w:i/>
        </w:rPr>
        <w:t>Okupowanej</w:t>
      </w:r>
      <w:r>
        <w:rPr>
          <w:rFonts w:ascii="Times New Roman" w:hAnsi="Times New Roman"/>
          <w:i/>
        </w:rPr>
        <w:t xml:space="preserve"> </w:t>
      </w:r>
      <w:r w:rsidRPr="00E82A42">
        <w:rPr>
          <w:rFonts w:ascii="Times New Roman" w:hAnsi="Times New Roman"/>
          <w:i/>
        </w:rPr>
        <w:t>Warszawy</w:t>
      </w:r>
      <w:r>
        <w:rPr>
          <w:rFonts w:ascii="Times New Roman" w:hAnsi="Times New Roman"/>
          <w:i/>
        </w:rPr>
        <w:t xml:space="preserve"> </w:t>
      </w:r>
      <w:r w:rsidRPr="00E82A42">
        <w:rPr>
          <w:rFonts w:ascii="Times New Roman" w:hAnsi="Times New Roman"/>
          <w:i/>
        </w:rPr>
        <w:t>dzień</w:t>
      </w:r>
      <w:r>
        <w:rPr>
          <w:rFonts w:ascii="Times New Roman" w:hAnsi="Times New Roman"/>
          <w:i/>
        </w:rPr>
        <w:t xml:space="preserve"> </w:t>
      </w:r>
      <w:r w:rsidRPr="00E82A42">
        <w:rPr>
          <w:rFonts w:ascii="Times New Roman" w:hAnsi="Times New Roman"/>
          <w:i/>
        </w:rPr>
        <w:t>powszedni</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23</w:t>
      </w:r>
      <w:r>
        <w:rPr>
          <w:rFonts w:ascii="Times New Roman" w:hAnsi="Times New Roman"/>
        </w:rPr>
        <w:t>.</w:t>
      </w:r>
    </w:p>
  </w:footnote>
  <w:footnote w:id="67">
    <w:p w14:paraId="2895A7E4"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sidRPr="00E82A42">
        <w:rPr>
          <w:rFonts w:ascii="Times New Roman" w:hAnsi="Times New Roman"/>
        </w:rPr>
        <w:t>,</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15:</w:t>
      </w:r>
      <w:r>
        <w:rPr>
          <w:rFonts w:ascii="Times New Roman" w:hAnsi="Times New Roman"/>
        </w:rPr>
        <w:t xml:space="preserve"> </w:t>
      </w:r>
      <w:r w:rsidRPr="00E82A42">
        <w:rPr>
          <w:rFonts w:ascii="Times New Roman" w:hAnsi="Times New Roman"/>
          <w:i/>
        </w:rPr>
        <w:t>Wrzesień</w:t>
      </w:r>
      <w:r>
        <w:rPr>
          <w:rFonts w:ascii="Times New Roman" w:hAnsi="Times New Roman"/>
          <w:i/>
        </w:rPr>
        <w:t xml:space="preserve"> </w:t>
      </w:r>
      <w:r w:rsidRPr="00E82A42">
        <w:rPr>
          <w:rFonts w:ascii="Times New Roman" w:hAnsi="Times New Roman"/>
          <w:i/>
        </w:rPr>
        <w:t>1939</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27</w:t>
      </w:r>
      <w:r>
        <w:rPr>
          <w:rFonts w:ascii="Times New Roman" w:hAnsi="Times New Roman"/>
        </w:rPr>
        <w:t>.</w:t>
      </w:r>
    </w:p>
  </w:footnote>
  <w:footnote w:id="68">
    <w:p w14:paraId="1056AA20"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27</w:t>
      </w:r>
      <w:r>
        <w:rPr>
          <w:rFonts w:ascii="Times New Roman" w:hAnsi="Times New Roman"/>
        </w:rPr>
        <w:t>.</w:t>
      </w:r>
    </w:p>
  </w:footnote>
  <w:footnote w:id="69">
    <w:p w14:paraId="67C94E5C"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Nemo</w:t>
      </w:r>
      <w:r>
        <w:rPr>
          <w:rFonts w:ascii="Times New Roman" w:hAnsi="Times New Roman"/>
        </w:rPr>
        <w:t xml:space="preserve"> </w:t>
      </w:r>
      <w:r w:rsidRPr="00E82A42">
        <w:rPr>
          <w:rFonts w:ascii="Times New Roman" w:hAnsi="Times New Roman"/>
        </w:rPr>
        <w:t>[Halszka</w:t>
      </w:r>
      <w:r>
        <w:rPr>
          <w:rFonts w:ascii="Times New Roman" w:hAnsi="Times New Roman"/>
        </w:rPr>
        <w:t xml:space="preserve"> </w:t>
      </w:r>
      <w:r w:rsidRPr="00E82A42">
        <w:rPr>
          <w:rFonts w:ascii="Times New Roman" w:hAnsi="Times New Roman"/>
        </w:rPr>
        <w:t>Buczyńska],</w:t>
      </w:r>
      <w:r>
        <w:rPr>
          <w:rFonts w:ascii="Times New Roman" w:hAnsi="Times New Roman"/>
        </w:rPr>
        <w:t xml:space="preserve"> </w:t>
      </w:r>
      <w:r w:rsidRPr="00E82A42">
        <w:rPr>
          <w:rFonts w:ascii="Times New Roman" w:hAnsi="Times New Roman"/>
          <w:i/>
        </w:rPr>
        <w:t>Warszawa</w:t>
      </w:r>
      <w:r>
        <w:rPr>
          <w:rFonts w:ascii="Times New Roman" w:hAnsi="Times New Roman"/>
          <w:i/>
        </w:rPr>
        <w:t xml:space="preserve"> </w:t>
      </w:r>
      <w:r w:rsidRPr="00E82A42">
        <w:rPr>
          <w:rFonts w:ascii="Times New Roman" w:hAnsi="Times New Roman"/>
          <w:i/>
        </w:rPr>
        <w:t>w</w:t>
      </w:r>
      <w:r>
        <w:rPr>
          <w:rFonts w:ascii="Times New Roman" w:hAnsi="Times New Roman"/>
          <w:i/>
        </w:rPr>
        <w:t xml:space="preserve"> </w:t>
      </w:r>
      <w:r w:rsidRPr="00E82A42">
        <w:rPr>
          <w:rFonts w:ascii="Times New Roman" w:hAnsi="Times New Roman"/>
          <w:i/>
        </w:rPr>
        <w:t>ogniu.</w:t>
      </w:r>
      <w:r>
        <w:rPr>
          <w:rFonts w:ascii="Times New Roman" w:hAnsi="Times New Roman"/>
          <w:i/>
        </w:rPr>
        <w:t xml:space="preserve"> </w:t>
      </w:r>
      <w:r w:rsidRPr="00E82A42">
        <w:rPr>
          <w:rFonts w:ascii="Times New Roman" w:hAnsi="Times New Roman"/>
          <w:i/>
        </w:rPr>
        <w:t>Kronika</w:t>
      </w:r>
      <w:r>
        <w:rPr>
          <w:rFonts w:ascii="Times New Roman" w:hAnsi="Times New Roman"/>
          <w:i/>
        </w:rPr>
        <w:t xml:space="preserve"> </w:t>
      </w:r>
      <w:r w:rsidRPr="00E82A42">
        <w:rPr>
          <w:rFonts w:ascii="Times New Roman" w:hAnsi="Times New Roman"/>
          <w:i/>
        </w:rPr>
        <w:t>dni</w:t>
      </w:r>
      <w:r>
        <w:rPr>
          <w:rFonts w:ascii="Times New Roman" w:hAnsi="Times New Roman"/>
          <w:i/>
        </w:rPr>
        <w:t xml:space="preserve"> </w:t>
      </w:r>
      <w:r w:rsidRPr="00E82A42">
        <w:rPr>
          <w:rFonts w:ascii="Times New Roman" w:hAnsi="Times New Roman"/>
          <w:i/>
        </w:rPr>
        <w:t>wrześniowych</w:t>
      </w:r>
      <w:r w:rsidRPr="00E82A42">
        <w:rPr>
          <w:rFonts w:ascii="Times New Roman" w:hAnsi="Times New Roman"/>
        </w:rPr>
        <w:t>,</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Komisja</w:t>
      </w:r>
      <w:r>
        <w:rPr>
          <w:rFonts w:ascii="Times New Roman" w:hAnsi="Times New Roman"/>
        </w:rPr>
        <w:t xml:space="preserve"> </w:t>
      </w:r>
      <w:r w:rsidRPr="00E82A42">
        <w:rPr>
          <w:rFonts w:ascii="Times New Roman" w:hAnsi="Times New Roman"/>
        </w:rPr>
        <w:t>Propagandy</w:t>
      </w:r>
      <w:r>
        <w:rPr>
          <w:rFonts w:ascii="Times New Roman" w:hAnsi="Times New Roman"/>
        </w:rPr>
        <w:t xml:space="preserve"> </w:t>
      </w:r>
      <w:r w:rsidRPr="00E82A42">
        <w:rPr>
          <w:rFonts w:ascii="Times New Roman" w:hAnsi="Times New Roman"/>
        </w:rPr>
        <w:t>Biura</w:t>
      </w:r>
      <w:r>
        <w:rPr>
          <w:rFonts w:ascii="Times New Roman" w:hAnsi="Times New Roman"/>
        </w:rPr>
        <w:t xml:space="preserve"> </w:t>
      </w:r>
      <w:r w:rsidRPr="00E82A42">
        <w:rPr>
          <w:rFonts w:ascii="Times New Roman" w:hAnsi="Times New Roman"/>
        </w:rPr>
        <w:t>Informacji</w:t>
      </w:r>
      <w:r>
        <w:rPr>
          <w:rFonts w:ascii="Times New Roman" w:hAnsi="Times New Roman"/>
        </w:rPr>
        <w:t xml:space="preserve"> </w:t>
      </w:r>
      <w:r w:rsidRPr="00E82A42">
        <w:rPr>
          <w:rFonts w:ascii="Times New Roman" w:hAnsi="Times New Roman"/>
        </w:rPr>
        <w:t>i</w:t>
      </w:r>
      <w:r>
        <w:rPr>
          <w:rFonts w:ascii="Times New Roman" w:hAnsi="Times New Roman"/>
        </w:rPr>
        <w:t xml:space="preserve"> </w:t>
      </w:r>
      <w:r w:rsidRPr="00E82A42">
        <w:rPr>
          <w:rFonts w:ascii="Times New Roman" w:hAnsi="Times New Roman"/>
        </w:rPr>
        <w:t>Propagandy</w:t>
      </w:r>
      <w:r>
        <w:rPr>
          <w:rFonts w:ascii="Times New Roman" w:hAnsi="Times New Roman"/>
        </w:rPr>
        <w:t xml:space="preserve"> </w:t>
      </w:r>
      <w:r w:rsidRPr="00E82A42">
        <w:rPr>
          <w:rFonts w:ascii="Times New Roman" w:hAnsi="Times New Roman"/>
        </w:rPr>
        <w:t>KG</w:t>
      </w:r>
      <w:r>
        <w:rPr>
          <w:rFonts w:ascii="Times New Roman" w:hAnsi="Times New Roman"/>
        </w:rPr>
        <w:t xml:space="preserve"> </w:t>
      </w:r>
      <w:r w:rsidRPr="00E82A42">
        <w:rPr>
          <w:rFonts w:ascii="Times New Roman" w:hAnsi="Times New Roman"/>
        </w:rPr>
        <w:t>AK,</w:t>
      </w:r>
      <w:r>
        <w:rPr>
          <w:rFonts w:ascii="Times New Roman" w:hAnsi="Times New Roman"/>
        </w:rPr>
        <w:t xml:space="preserve"> </w:t>
      </w:r>
      <w:r w:rsidRPr="00E82A42">
        <w:rPr>
          <w:rFonts w:ascii="Times New Roman" w:hAnsi="Times New Roman"/>
        </w:rPr>
        <w:t>1942,</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33,</w:t>
      </w:r>
      <w:r>
        <w:rPr>
          <w:rFonts w:ascii="Times New Roman" w:hAnsi="Times New Roman"/>
        </w:rPr>
        <w:t xml:space="preserve"> </w:t>
      </w:r>
      <w:r w:rsidRPr="00E82A42">
        <w:rPr>
          <w:rFonts w:ascii="Times New Roman" w:hAnsi="Times New Roman"/>
        </w:rPr>
        <w:t>cyt.</w:t>
      </w:r>
      <w:r>
        <w:rPr>
          <w:rFonts w:ascii="Times New Roman" w:hAnsi="Times New Roman"/>
        </w:rPr>
        <w:t xml:space="preserve"> </w:t>
      </w:r>
      <w:r w:rsidRPr="00E82A42">
        <w:rPr>
          <w:rFonts w:ascii="Times New Roman" w:hAnsi="Times New Roman"/>
        </w:rPr>
        <w:t>za:</w:t>
      </w:r>
      <w:r>
        <w:rPr>
          <w:rFonts w:ascii="Times New Roman" w:hAnsi="Times New Roman"/>
        </w:rPr>
        <w:t xml:space="preserve"> </w:t>
      </w:r>
      <w:r w:rsidRPr="00E82A42">
        <w:rPr>
          <w:rFonts w:ascii="Times New Roman" w:hAnsi="Times New Roman"/>
        </w:rPr>
        <w:t>Szarota,</w:t>
      </w:r>
      <w:r>
        <w:rPr>
          <w:rFonts w:ascii="Times New Roman" w:hAnsi="Times New Roman"/>
        </w:rPr>
        <w:t xml:space="preserve"> </w:t>
      </w:r>
      <w:r w:rsidRPr="00E82A42">
        <w:rPr>
          <w:rFonts w:ascii="Times New Roman" w:hAnsi="Times New Roman"/>
          <w:i/>
        </w:rPr>
        <w:t>Okupowanej</w:t>
      </w:r>
      <w:r>
        <w:rPr>
          <w:rFonts w:ascii="Times New Roman" w:hAnsi="Times New Roman"/>
          <w:i/>
        </w:rPr>
        <w:t xml:space="preserve"> </w:t>
      </w:r>
      <w:r w:rsidRPr="00E82A42">
        <w:rPr>
          <w:rFonts w:ascii="Times New Roman" w:hAnsi="Times New Roman"/>
          <w:i/>
        </w:rPr>
        <w:t>Warszawy</w:t>
      </w:r>
      <w:r>
        <w:rPr>
          <w:rFonts w:ascii="Times New Roman" w:hAnsi="Times New Roman"/>
          <w:i/>
        </w:rPr>
        <w:t xml:space="preserve"> </w:t>
      </w:r>
      <w:r w:rsidRPr="00E82A42">
        <w:rPr>
          <w:rFonts w:ascii="Times New Roman" w:hAnsi="Times New Roman"/>
          <w:i/>
        </w:rPr>
        <w:t>dzień</w:t>
      </w:r>
      <w:r>
        <w:rPr>
          <w:rFonts w:ascii="Times New Roman" w:hAnsi="Times New Roman"/>
          <w:i/>
        </w:rPr>
        <w:t xml:space="preserve"> </w:t>
      </w:r>
      <w:r w:rsidRPr="00E82A42">
        <w:rPr>
          <w:rFonts w:ascii="Times New Roman" w:hAnsi="Times New Roman"/>
          <w:i/>
        </w:rPr>
        <w:t>powszedni</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16</w:t>
      </w:r>
      <w:r>
        <w:rPr>
          <w:rFonts w:ascii="Times New Roman" w:hAnsi="Times New Roman"/>
        </w:rPr>
        <w:t>.</w:t>
      </w:r>
    </w:p>
  </w:footnote>
  <w:footnote w:id="70">
    <w:p w14:paraId="30D01D3A" w14:textId="58CDAFC0"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Alicja</w:t>
      </w:r>
      <w:r>
        <w:rPr>
          <w:rFonts w:ascii="Times New Roman" w:hAnsi="Times New Roman"/>
        </w:rPr>
        <w:t xml:space="preserve"> </w:t>
      </w:r>
      <w:r w:rsidRPr="00E82A42">
        <w:rPr>
          <w:rFonts w:ascii="Times New Roman" w:hAnsi="Times New Roman"/>
        </w:rPr>
        <w:t>Rokuszewska-Pawełek,</w:t>
      </w:r>
      <w:r>
        <w:rPr>
          <w:rFonts w:ascii="Times New Roman" w:hAnsi="Times New Roman"/>
        </w:rPr>
        <w:t xml:space="preserve"> </w:t>
      </w:r>
      <w:r w:rsidRPr="00E82A42">
        <w:rPr>
          <w:rFonts w:ascii="Times New Roman" w:hAnsi="Times New Roman"/>
          <w:i/>
        </w:rPr>
        <w:t>Pożoga</w:t>
      </w:r>
      <w:r>
        <w:rPr>
          <w:rFonts w:ascii="Times New Roman" w:hAnsi="Times New Roman"/>
          <w:i/>
        </w:rPr>
        <w:t xml:space="preserve"> </w:t>
      </w:r>
      <w:r w:rsidRPr="00E82A42">
        <w:rPr>
          <w:rFonts w:ascii="Times New Roman" w:hAnsi="Times New Roman"/>
          <w:i/>
        </w:rPr>
        <w:t>wojenna</w:t>
      </w:r>
      <w:r>
        <w:rPr>
          <w:rFonts w:ascii="Times New Roman" w:hAnsi="Times New Roman"/>
          <w:i/>
        </w:rPr>
        <w:t xml:space="preserve"> </w:t>
      </w:r>
      <w:r w:rsidRPr="00E82A42">
        <w:rPr>
          <w:rFonts w:ascii="Times New Roman" w:hAnsi="Times New Roman"/>
          <w:i/>
        </w:rPr>
        <w:t>–</w:t>
      </w:r>
      <w:r>
        <w:rPr>
          <w:rFonts w:ascii="Times New Roman" w:hAnsi="Times New Roman"/>
          <w:i/>
        </w:rPr>
        <w:t xml:space="preserve"> </w:t>
      </w:r>
      <w:r w:rsidRPr="00E82A42">
        <w:rPr>
          <w:rFonts w:ascii="Times New Roman" w:hAnsi="Times New Roman"/>
          <w:i/>
        </w:rPr>
        <w:t>o</w:t>
      </w:r>
      <w:r>
        <w:rPr>
          <w:rFonts w:ascii="Times New Roman" w:hAnsi="Times New Roman"/>
          <w:i/>
        </w:rPr>
        <w:t xml:space="preserve"> </w:t>
      </w:r>
      <w:r w:rsidRPr="00E82A42">
        <w:rPr>
          <w:rFonts w:ascii="Times New Roman" w:hAnsi="Times New Roman"/>
          <w:i/>
        </w:rPr>
        <w:t>niektórych</w:t>
      </w:r>
      <w:r>
        <w:rPr>
          <w:rFonts w:ascii="Times New Roman" w:hAnsi="Times New Roman"/>
          <w:i/>
        </w:rPr>
        <w:t xml:space="preserve"> </w:t>
      </w:r>
      <w:r w:rsidRPr="00E82A42">
        <w:rPr>
          <w:rFonts w:ascii="Times New Roman" w:hAnsi="Times New Roman"/>
          <w:i/>
        </w:rPr>
        <w:t>właściwościach</w:t>
      </w:r>
      <w:r>
        <w:rPr>
          <w:rFonts w:ascii="Times New Roman" w:hAnsi="Times New Roman"/>
          <w:i/>
        </w:rPr>
        <w:t xml:space="preserve"> </w:t>
      </w:r>
      <w:r w:rsidRPr="00E82A42">
        <w:rPr>
          <w:rFonts w:ascii="Times New Roman" w:hAnsi="Times New Roman"/>
          <w:i/>
        </w:rPr>
        <w:t>doświadczenia</w:t>
      </w:r>
      <w:r>
        <w:rPr>
          <w:rFonts w:ascii="Times New Roman" w:hAnsi="Times New Roman"/>
          <w:i/>
        </w:rPr>
        <w:t xml:space="preserve"> </w:t>
      </w:r>
      <w:r w:rsidRPr="00E82A42">
        <w:rPr>
          <w:rFonts w:ascii="Times New Roman" w:hAnsi="Times New Roman"/>
          <w:i/>
        </w:rPr>
        <w:t>wrześniowego</w:t>
      </w:r>
      <w:r w:rsidRPr="00E82A42">
        <w:rPr>
          <w:rFonts w:ascii="Times New Roman" w:hAnsi="Times New Roman"/>
        </w:rPr>
        <w:t>,</w:t>
      </w:r>
      <w:r>
        <w:rPr>
          <w:rFonts w:ascii="Times New Roman" w:hAnsi="Times New Roman"/>
        </w:rPr>
        <w:t xml:space="preserve"> </w:t>
      </w:r>
      <w:r w:rsidRPr="00E82A42">
        <w:rPr>
          <w:rFonts w:ascii="Times New Roman" w:hAnsi="Times New Roman"/>
        </w:rPr>
        <w:t>„Przegląd</w:t>
      </w:r>
      <w:r>
        <w:rPr>
          <w:rFonts w:ascii="Times New Roman" w:hAnsi="Times New Roman"/>
        </w:rPr>
        <w:t xml:space="preserve"> </w:t>
      </w:r>
      <w:r w:rsidRPr="00E82A42">
        <w:rPr>
          <w:rFonts w:ascii="Times New Roman" w:hAnsi="Times New Roman"/>
        </w:rPr>
        <w:t>Socjologiczny”</w:t>
      </w:r>
      <w:r w:rsidRPr="009F3E3C">
        <w:rPr>
          <w:rFonts w:ascii="Times New Roman" w:hAnsi="Times New Roman"/>
        </w:rPr>
        <w:t xml:space="preserve"> </w:t>
      </w:r>
      <w:r w:rsidRPr="00E82A42">
        <w:rPr>
          <w:rFonts w:ascii="Times New Roman" w:hAnsi="Times New Roman"/>
        </w:rPr>
        <w:t>2000,</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49,</w:t>
      </w:r>
      <w:r>
        <w:rPr>
          <w:rFonts w:ascii="Times New Roman" w:hAnsi="Times New Roman"/>
        </w:rPr>
        <w:t xml:space="preserve"> </w:t>
      </w:r>
      <w:r w:rsidRPr="00E82A42">
        <w:rPr>
          <w:rFonts w:ascii="Times New Roman" w:hAnsi="Times New Roman"/>
        </w:rPr>
        <w:t>nr</w:t>
      </w:r>
      <w:r>
        <w:rPr>
          <w:rFonts w:ascii="Times New Roman" w:hAnsi="Times New Roman"/>
        </w:rPr>
        <w:t xml:space="preserve"> </w:t>
      </w:r>
      <w:r w:rsidRPr="00E82A42">
        <w:rPr>
          <w:rFonts w:ascii="Times New Roman" w:hAnsi="Times New Roman"/>
        </w:rPr>
        <w:t>2,</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56</w:t>
      </w:r>
      <w:r>
        <w:rPr>
          <w:rFonts w:ascii="Times New Roman" w:hAnsi="Times New Roman"/>
        </w:rPr>
        <w:t>–</w:t>
      </w:r>
      <w:r w:rsidRPr="00E82A42">
        <w:rPr>
          <w:rFonts w:ascii="Times New Roman" w:hAnsi="Times New Roman"/>
        </w:rPr>
        <w:t>69</w:t>
      </w:r>
      <w:r>
        <w:rPr>
          <w:rFonts w:ascii="Times New Roman" w:hAnsi="Times New Roman"/>
        </w:rPr>
        <w:t>.</w:t>
      </w:r>
    </w:p>
  </w:footnote>
  <w:footnote w:id="71">
    <w:p w14:paraId="3AFE12F0"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sidRPr="00E82A42">
        <w:rPr>
          <w:rFonts w:ascii="Times New Roman" w:hAnsi="Times New Roman"/>
        </w:rPr>
        <w:t>,</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15:</w:t>
      </w:r>
      <w:r>
        <w:rPr>
          <w:rFonts w:ascii="Times New Roman" w:hAnsi="Times New Roman"/>
        </w:rPr>
        <w:t xml:space="preserve"> </w:t>
      </w:r>
      <w:r w:rsidRPr="00E82A42">
        <w:rPr>
          <w:rFonts w:ascii="Times New Roman" w:hAnsi="Times New Roman"/>
          <w:i/>
        </w:rPr>
        <w:t>Wrzesień</w:t>
      </w:r>
      <w:r>
        <w:rPr>
          <w:rFonts w:ascii="Times New Roman" w:hAnsi="Times New Roman"/>
          <w:i/>
        </w:rPr>
        <w:t xml:space="preserve"> </w:t>
      </w:r>
      <w:r w:rsidRPr="00E82A42">
        <w:rPr>
          <w:rFonts w:ascii="Times New Roman" w:hAnsi="Times New Roman"/>
          <w:i/>
        </w:rPr>
        <w:t>1939</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38</w:t>
      </w:r>
      <w:r>
        <w:rPr>
          <w:rFonts w:ascii="Times New Roman" w:hAnsi="Times New Roman"/>
        </w:rPr>
        <w:t>–</w:t>
      </w:r>
      <w:r w:rsidRPr="00E82A42">
        <w:rPr>
          <w:rFonts w:ascii="Times New Roman" w:hAnsi="Times New Roman"/>
        </w:rPr>
        <w:t>39.</w:t>
      </w:r>
      <w:r>
        <w:rPr>
          <w:rFonts w:ascii="Times New Roman" w:hAnsi="Times New Roman"/>
        </w:rPr>
        <w:t xml:space="preserve"> </w:t>
      </w:r>
    </w:p>
  </w:footnote>
  <w:footnote w:id="72">
    <w:p w14:paraId="402944FF"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Biblioteka</w:t>
      </w:r>
      <w:r>
        <w:rPr>
          <w:rFonts w:ascii="Times New Roman" w:hAnsi="Times New Roman"/>
        </w:rPr>
        <w:t xml:space="preserve"> </w:t>
      </w:r>
      <w:r w:rsidRPr="00E82A42">
        <w:rPr>
          <w:rFonts w:ascii="Times New Roman" w:hAnsi="Times New Roman"/>
        </w:rPr>
        <w:t>Narodowa,</w:t>
      </w:r>
      <w:r>
        <w:rPr>
          <w:rFonts w:ascii="Times New Roman" w:hAnsi="Times New Roman"/>
        </w:rPr>
        <w:t xml:space="preserve"> </w:t>
      </w:r>
      <w:r w:rsidRPr="00E82A42">
        <w:rPr>
          <w:rFonts w:ascii="Times New Roman" w:hAnsi="Times New Roman"/>
        </w:rPr>
        <w:t>Rękopisy,</w:t>
      </w:r>
      <w:r>
        <w:rPr>
          <w:rFonts w:ascii="Times New Roman" w:hAnsi="Times New Roman"/>
        </w:rPr>
        <w:t xml:space="preserve"> </w:t>
      </w:r>
      <w:r w:rsidRPr="00E82A42">
        <w:rPr>
          <w:rFonts w:ascii="Times New Roman" w:hAnsi="Times New Roman"/>
        </w:rPr>
        <w:t>Rps</w:t>
      </w:r>
      <w:r>
        <w:rPr>
          <w:rFonts w:ascii="Times New Roman" w:hAnsi="Times New Roman"/>
        </w:rPr>
        <w:t xml:space="preserve"> </w:t>
      </w:r>
      <w:r w:rsidRPr="00E82A42">
        <w:rPr>
          <w:rFonts w:ascii="Times New Roman" w:hAnsi="Times New Roman"/>
        </w:rPr>
        <w:t>6456</w:t>
      </w:r>
      <w:r>
        <w:rPr>
          <w:rFonts w:ascii="Times New Roman" w:hAnsi="Times New Roman"/>
        </w:rPr>
        <w:t xml:space="preserve"> </w:t>
      </w:r>
      <w:r w:rsidRPr="00E82A42">
        <w:rPr>
          <w:rFonts w:ascii="Times New Roman" w:hAnsi="Times New Roman"/>
        </w:rPr>
        <w:t>III,</w:t>
      </w:r>
      <w:r>
        <w:rPr>
          <w:rFonts w:ascii="Times New Roman" w:hAnsi="Times New Roman"/>
        </w:rPr>
        <w:t xml:space="preserve"> </w:t>
      </w:r>
      <w:r w:rsidRPr="00E82A42">
        <w:rPr>
          <w:rFonts w:ascii="Times New Roman" w:hAnsi="Times New Roman"/>
        </w:rPr>
        <w:t>Aurelia</w:t>
      </w:r>
      <w:r>
        <w:rPr>
          <w:rFonts w:ascii="Times New Roman" w:hAnsi="Times New Roman"/>
        </w:rPr>
        <w:t xml:space="preserve"> </w:t>
      </w:r>
      <w:r w:rsidRPr="00E82A42">
        <w:rPr>
          <w:rFonts w:ascii="Times New Roman" w:hAnsi="Times New Roman"/>
        </w:rPr>
        <w:t>Wyleżyńska,</w:t>
      </w:r>
      <w:r>
        <w:rPr>
          <w:rFonts w:ascii="Times New Roman" w:hAnsi="Times New Roman"/>
        </w:rPr>
        <w:t xml:space="preserve"> </w:t>
      </w:r>
      <w:r w:rsidRPr="00E82A42">
        <w:rPr>
          <w:rFonts w:ascii="Times New Roman" w:hAnsi="Times New Roman"/>
        </w:rPr>
        <w:t>Dziennik</w:t>
      </w:r>
      <w:r>
        <w:rPr>
          <w:rFonts w:ascii="Times New Roman" w:hAnsi="Times New Roman"/>
        </w:rPr>
        <w:t xml:space="preserve"> </w:t>
      </w:r>
      <w:r w:rsidRPr="00E82A42">
        <w:rPr>
          <w:rFonts w:ascii="Times New Roman" w:hAnsi="Times New Roman"/>
        </w:rPr>
        <w:t>z</w:t>
      </w:r>
      <w:r>
        <w:rPr>
          <w:rFonts w:ascii="Times New Roman" w:hAnsi="Times New Roman"/>
        </w:rPr>
        <w:t xml:space="preserve"> </w:t>
      </w:r>
      <w:r w:rsidRPr="00E82A42">
        <w:rPr>
          <w:rFonts w:ascii="Times New Roman" w:hAnsi="Times New Roman"/>
        </w:rPr>
        <w:t>lat</w:t>
      </w:r>
      <w:r>
        <w:rPr>
          <w:rFonts w:ascii="Times New Roman" w:hAnsi="Times New Roman"/>
        </w:rPr>
        <w:t xml:space="preserve"> </w:t>
      </w:r>
      <w:r w:rsidRPr="00E82A42">
        <w:rPr>
          <w:rFonts w:ascii="Times New Roman" w:hAnsi="Times New Roman"/>
        </w:rPr>
        <w:t>1939</w:t>
      </w:r>
      <w:r>
        <w:rPr>
          <w:rFonts w:ascii="Times New Roman" w:hAnsi="Times New Roman"/>
        </w:rPr>
        <w:t>–</w:t>
      </w:r>
      <w:r w:rsidRPr="00E82A42">
        <w:rPr>
          <w:rFonts w:ascii="Times New Roman" w:hAnsi="Times New Roman"/>
        </w:rPr>
        <w:t>1944.</w:t>
      </w:r>
      <w:r>
        <w:rPr>
          <w:rFonts w:ascii="Times New Roman" w:hAnsi="Times New Roman"/>
        </w:rPr>
        <w:t xml:space="preserve"> </w:t>
      </w:r>
      <w:r w:rsidRPr="00E82A42">
        <w:rPr>
          <w:rFonts w:ascii="Times New Roman" w:hAnsi="Times New Roman"/>
        </w:rPr>
        <w:t>Zob.</w:t>
      </w:r>
      <w:r>
        <w:rPr>
          <w:rFonts w:ascii="Times New Roman" w:hAnsi="Times New Roman"/>
        </w:rPr>
        <w:t xml:space="preserve"> </w:t>
      </w:r>
      <w:r w:rsidRPr="00E82A42">
        <w:rPr>
          <w:rFonts w:ascii="Times New Roman" w:hAnsi="Times New Roman"/>
        </w:rPr>
        <w:t>też</w:t>
      </w:r>
      <w:r>
        <w:rPr>
          <w:rFonts w:ascii="Times New Roman" w:hAnsi="Times New Roman"/>
        </w:rPr>
        <w:t xml:space="preserve"> </w:t>
      </w:r>
      <w:r w:rsidRPr="00E82A42">
        <w:rPr>
          <w:rFonts w:ascii="Times New Roman" w:hAnsi="Times New Roman"/>
        </w:rPr>
        <w:t>Landau,</w:t>
      </w:r>
      <w:r>
        <w:rPr>
          <w:rFonts w:ascii="Times New Roman" w:hAnsi="Times New Roman"/>
        </w:rPr>
        <w:t xml:space="preserve"> </w:t>
      </w:r>
      <w:r w:rsidRPr="00E82A42">
        <w:rPr>
          <w:rFonts w:ascii="Times New Roman" w:hAnsi="Times New Roman"/>
          <w:i/>
        </w:rPr>
        <w:t>Kronika</w:t>
      </w:r>
      <w:r w:rsidRPr="003A5157">
        <w:rPr>
          <w:rFonts w:ascii="Times New Roman" w:hAnsi="Times New Roman"/>
        </w:rPr>
        <w:t xml:space="preserve">, </w:t>
      </w:r>
      <w:r>
        <w:rPr>
          <w:rFonts w:ascii="Times New Roman" w:hAnsi="Times New Roman"/>
        </w:rPr>
        <w:t>t. 1</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17</w:t>
      </w:r>
      <w:r>
        <w:rPr>
          <w:rFonts w:ascii="Times New Roman" w:hAnsi="Times New Roman"/>
        </w:rPr>
        <w:t>.</w:t>
      </w:r>
    </w:p>
  </w:footnote>
  <w:footnote w:id="73">
    <w:p w14:paraId="0A48D33D"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AYV,</w:t>
      </w:r>
      <w:r>
        <w:rPr>
          <w:rFonts w:ascii="Times New Roman" w:hAnsi="Times New Roman"/>
        </w:rPr>
        <w:t xml:space="preserve"> </w:t>
      </w:r>
      <w:r w:rsidRPr="00E82A42">
        <w:rPr>
          <w:rFonts w:ascii="Times New Roman" w:hAnsi="Times New Roman"/>
        </w:rPr>
        <w:t>Pamiętniki,</w:t>
      </w:r>
      <w:r>
        <w:rPr>
          <w:rFonts w:ascii="Times New Roman" w:hAnsi="Times New Roman"/>
        </w:rPr>
        <w:t xml:space="preserve"> </w:t>
      </w:r>
      <w:r w:rsidRPr="00E82A42">
        <w:rPr>
          <w:rFonts w:ascii="Times New Roman" w:hAnsi="Times New Roman"/>
        </w:rPr>
        <w:t>O.33/438,</w:t>
      </w:r>
      <w:r>
        <w:rPr>
          <w:rFonts w:ascii="Times New Roman" w:hAnsi="Times New Roman"/>
        </w:rPr>
        <w:t xml:space="preserve"> </w:t>
      </w:r>
      <w:r w:rsidRPr="00E82A42">
        <w:rPr>
          <w:rFonts w:ascii="Times New Roman" w:hAnsi="Times New Roman"/>
        </w:rPr>
        <w:t>Pola</w:t>
      </w:r>
      <w:r>
        <w:rPr>
          <w:rFonts w:ascii="Times New Roman" w:hAnsi="Times New Roman"/>
        </w:rPr>
        <w:t xml:space="preserve"> </w:t>
      </w:r>
      <w:r w:rsidRPr="00E82A42">
        <w:rPr>
          <w:rFonts w:ascii="Times New Roman" w:hAnsi="Times New Roman"/>
        </w:rPr>
        <w:t>Rotszyld,</w:t>
      </w:r>
      <w:r>
        <w:rPr>
          <w:rFonts w:ascii="Times New Roman" w:hAnsi="Times New Roman"/>
        </w:rPr>
        <w:t xml:space="preserve"> </w:t>
      </w:r>
      <w:r w:rsidRPr="00E82A42">
        <w:rPr>
          <w:rFonts w:ascii="Times New Roman" w:hAnsi="Times New Roman"/>
        </w:rPr>
        <w:t>O.33/438,</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76</w:t>
      </w:r>
      <w:r>
        <w:rPr>
          <w:rFonts w:ascii="Times New Roman" w:hAnsi="Times New Roman"/>
        </w:rPr>
        <w:t>.</w:t>
      </w:r>
    </w:p>
  </w:footnote>
  <w:footnote w:id="74">
    <w:p w14:paraId="26DC9484"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sidRPr="009F3E3C">
        <w:rPr>
          <w:rFonts w:ascii="Times New Roman" w:hAnsi="Times New Roman"/>
        </w:rPr>
        <w:t>,</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5:</w:t>
      </w:r>
      <w:r>
        <w:rPr>
          <w:rFonts w:ascii="Times New Roman" w:hAnsi="Times New Roman"/>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warszawskie</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235</w:t>
      </w:r>
      <w:r>
        <w:rPr>
          <w:rFonts w:ascii="Times New Roman" w:hAnsi="Times New Roman"/>
        </w:rPr>
        <w:t>.</w:t>
      </w:r>
    </w:p>
  </w:footnote>
  <w:footnote w:id="75">
    <w:p w14:paraId="773A5F1F"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AYV,</w:t>
      </w:r>
      <w:r>
        <w:rPr>
          <w:rFonts w:ascii="Times New Roman" w:hAnsi="Times New Roman"/>
        </w:rPr>
        <w:t xml:space="preserve"> </w:t>
      </w:r>
      <w:r w:rsidRPr="00E82A42">
        <w:rPr>
          <w:rFonts w:ascii="Times New Roman" w:hAnsi="Times New Roman"/>
        </w:rPr>
        <w:t>Pamiętniki,</w:t>
      </w:r>
      <w:r>
        <w:rPr>
          <w:rFonts w:ascii="Times New Roman" w:hAnsi="Times New Roman"/>
        </w:rPr>
        <w:t xml:space="preserve"> </w:t>
      </w:r>
      <w:r w:rsidRPr="00E82A42">
        <w:rPr>
          <w:rFonts w:ascii="Times New Roman" w:hAnsi="Times New Roman"/>
        </w:rPr>
        <w:t>O.33/438,</w:t>
      </w:r>
      <w:r>
        <w:rPr>
          <w:rFonts w:ascii="Times New Roman" w:hAnsi="Times New Roman"/>
        </w:rPr>
        <w:t xml:space="preserve"> </w:t>
      </w:r>
      <w:r w:rsidRPr="00E82A42">
        <w:rPr>
          <w:rFonts w:ascii="Times New Roman" w:hAnsi="Times New Roman"/>
        </w:rPr>
        <w:t>Pola</w:t>
      </w:r>
      <w:r>
        <w:rPr>
          <w:rFonts w:ascii="Times New Roman" w:hAnsi="Times New Roman"/>
        </w:rPr>
        <w:t xml:space="preserve"> </w:t>
      </w:r>
      <w:r w:rsidRPr="00E82A42">
        <w:rPr>
          <w:rFonts w:ascii="Times New Roman" w:hAnsi="Times New Roman"/>
        </w:rPr>
        <w:t>Rotszyld,</w:t>
      </w:r>
      <w:r>
        <w:rPr>
          <w:rFonts w:ascii="Times New Roman" w:hAnsi="Times New Roman"/>
        </w:rPr>
        <w:t xml:space="preserve"> </w:t>
      </w:r>
      <w:r w:rsidRPr="00E82A42">
        <w:rPr>
          <w:rFonts w:ascii="Times New Roman" w:hAnsi="Times New Roman"/>
        </w:rPr>
        <w:t>O.33/438,</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76</w:t>
      </w:r>
      <w:r>
        <w:rPr>
          <w:rFonts w:ascii="Times New Roman" w:hAnsi="Times New Roman"/>
        </w:rPr>
        <w:t>.</w:t>
      </w:r>
    </w:p>
  </w:footnote>
  <w:footnote w:id="76">
    <w:p w14:paraId="156019EE" w14:textId="10D3DC5F"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Landau,</w:t>
      </w:r>
      <w:r>
        <w:rPr>
          <w:rFonts w:ascii="Times New Roman" w:hAnsi="Times New Roman"/>
        </w:rPr>
        <w:t xml:space="preserve"> </w:t>
      </w:r>
      <w:r w:rsidRPr="00E82A42">
        <w:rPr>
          <w:rFonts w:ascii="Times New Roman" w:hAnsi="Times New Roman"/>
          <w:i/>
        </w:rPr>
        <w:t>Kronika</w:t>
      </w:r>
      <w:r w:rsidRPr="009F3E3C">
        <w:rPr>
          <w:rFonts w:ascii="Times New Roman" w:hAnsi="Times New Roman"/>
        </w:rPr>
        <w:t xml:space="preserve">, </w:t>
      </w:r>
      <w:r>
        <w:rPr>
          <w:rFonts w:ascii="Times New Roman" w:hAnsi="Times New Roman"/>
        </w:rPr>
        <w:t>t. 1</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17.</w:t>
      </w:r>
      <w:r>
        <w:rPr>
          <w:rFonts w:ascii="Times New Roman" w:hAnsi="Times New Roman"/>
        </w:rPr>
        <w:t xml:space="preserve"> P</w:t>
      </w:r>
      <w:r w:rsidRPr="00E82A42">
        <w:rPr>
          <w:rFonts w:ascii="Times New Roman" w:hAnsi="Times New Roman"/>
        </w:rPr>
        <w:t>odobną</w:t>
      </w:r>
      <w:r>
        <w:rPr>
          <w:rFonts w:ascii="Times New Roman" w:hAnsi="Times New Roman"/>
        </w:rPr>
        <w:t xml:space="preserve"> </w:t>
      </w:r>
      <w:r w:rsidRPr="00E82A42">
        <w:rPr>
          <w:rFonts w:ascii="Times New Roman" w:hAnsi="Times New Roman"/>
        </w:rPr>
        <w:t>pogłoskę</w:t>
      </w:r>
      <w:r>
        <w:rPr>
          <w:rFonts w:ascii="Times New Roman" w:hAnsi="Times New Roman"/>
        </w:rPr>
        <w:t xml:space="preserve"> </w:t>
      </w:r>
      <w:r w:rsidRPr="00E82A42">
        <w:rPr>
          <w:rFonts w:ascii="Times New Roman" w:hAnsi="Times New Roman"/>
        </w:rPr>
        <w:t>słyszał</w:t>
      </w:r>
      <w:r>
        <w:rPr>
          <w:rFonts w:ascii="Times New Roman" w:hAnsi="Times New Roman"/>
        </w:rPr>
        <w:t xml:space="preserve"> </w:t>
      </w:r>
      <w:r w:rsidRPr="00E82A42">
        <w:rPr>
          <w:rFonts w:ascii="Times New Roman" w:hAnsi="Times New Roman"/>
        </w:rPr>
        <w:t>także</w:t>
      </w:r>
      <w:r>
        <w:rPr>
          <w:rFonts w:ascii="Times New Roman" w:hAnsi="Times New Roman"/>
        </w:rPr>
        <w:t xml:space="preserve"> </w:t>
      </w:r>
      <w:r w:rsidRPr="00E82A42">
        <w:rPr>
          <w:rFonts w:ascii="Times New Roman" w:hAnsi="Times New Roman"/>
        </w:rPr>
        <w:t>Józef</w:t>
      </w:r>
      <w:r>
        <w:rPr>
          <w:rFonts w:ascii="Times New Roman" w:hAnsi="Times New Roman"/>
        </w:rPr>
        <w:t xml:space="preserve"> </w:t>
      </w:r>
      <w:r w:rsidRPr="00E82A42">
        <w:rPr>
          <w:rFonts w:ascii="Times New Roman" w:hAnsi="Times New Roman"/>
        </w:rPr>
        <w:t>Dąbrowa-Sierzputowski,</w:t>
      </w:r>
      <w:r>
        <w:rPr>
          <w:rFonts w:ascii="Times New Roman" w:hAnsi="Times New Roman"/>
        </w:rPr>
        <w:t xml:space="preserve"> </w:t>
      </w:r>
      <w:r w:rsidRPr="00E82A42">
        <w:rPr>
          <w:rFonts w:ascii="Times New Roman" w:hAnsi="Times New Roman"/>
        </w:rPr>
        <w:t>zob.</w:t>
      </w:r>
      <w:r>
        <w:rPr>
          <w:rFonts w:ascii="Times New Roman" w:hAnsi="Times New Roman"/>
        </w:rPr>
        <w:t xml:space="preserve"> </w:t>
      </w:r>
      <w:r w:rsidRPr="00E82A42">
        <w:rPr>
          <w:rFonts w:ascii="Times New Roman" w:hAnsi="Times New Roman"/>
        </w:rPr>
        <w:t>Archiwum</w:t>
      </w:r>
      <w:r>
        <w:rPr>
          <w:rFonts w:ascii="Times New Roman" w:hAnsi="Times New Roman"/>
        </w:rPr>
        <w:t xml:space="preserve"> </w:t>
      </w:r>
      <w:r w:rsidRPr="00E82A42">
        <w:rPr>
          <w:rFonts w:ascii="Times New Roman" w:hAnsi="Times New Roman"/>
        </w:rPr>
        <w:t>Państwowe</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Warszawie</w:t>
      </w:r>
      <w:r w:rsidR="00C2315D">
        <w:rPr>
          <w:rFonts w:ascii="Times New Roman" w:hAnsi="Times New Roman"/>
        </w:rPr>
        <w:t xml:space="preserve"> (dalej APW)</w:t>
      </w:r>
      <w:r w:rsidRPr="00E82A42">
        <w:rPr>
          <w:rFonts w:ascii="Times New Roman" w:hAnsi="Times New Roman"/>
        </w:rPr>
        <w:t>,</w:t>
      </w:r>
      <w:r>
        <w:rPr>
          <w:rFonts w:ascii="Times New Roman" w:hAnsi="Times New Roman"/>
        </w:rPr>
        <w:t xml:space="preserve"> </w:t>
      </w:r>
      <w:r w:rsidRPr="00E82A42">
        <w:rPr>
          <w:rFonts w:ascii="Times New Roman" w:hAnsi="Times New Roman"/>
        </w:rPr>
        <w:t>Zbiór</w:t>
      </w:r>
      <w:r>
        <w:rPr>
          <w:rFonts w:ascii="Times New Roman" w:hAnsi="Times New Roman"/>
        </w:rPr>
        <w:t xml:space="preserve"> </w:t>
      </w:r>
      <w:r w:rsidRPr="00E82A42">
        <w:rPr>
          <w:rFonts w:ascii="Times New Roman" w:hAnsi="Times New Roman"/>
        </w:rPr>
        <w:t>Rekopisów,</w:t>
      </w:r>
      <w:r>
        <w:rPr>
          <w:rFonts w:ascii="Times New Roman" w:hAnsi="Times New Roman"/>
        </w:rPr>
        <w:t xml:space="preserve"> </w:t>
      </w:r>
      <w:r w:rsidRPr="00E82A42">
        <w:rPr>
          <w:rFonts w:ascii="Times New Roman" w:hAnsi="Times New Roman"/>
        </w:rPr>
        <w:t>syg</w:t>
      </w:r>
      <w:r>
        <w:rPr>
          <w:rFonts w:ascii="Times New Roman" w:hAnsi="Times New Roman"/>
        </w:rPr>
        <w:t>n</w:t>
      </w:r>
      <w:r w:rsidRPr="00E82A42">
        <w:rPr>
          <w:rFonts w:ascii="Times New Roman" w:hAnsi="Times New Roman"/>
        </w:rPr>
        <w:t>.</w:t>
      </w:r>
      <w:r>
        <w:rPr>
          <w:rFonts w:ascii="Times New Roman" w:hAnsi="Times New Roman"/>
        </w:rPr>
        <w:t xml:space="preserve"> </w:t>
      </w:r>
      <w:r w:rsidRPr="00E82A42">
        <w:rPr>
          <w:rFonts w:ascii="Times New Roman" w:hAnsi="Times New Roman"/>
        </w:rPr>
        <w:t>40,</w:t>
      </w:r>
      <w:r>
        <w:rPr>
          <w:rFonts w:ascii="Times New Roman" w:hAnsi="Times New Roman"/>
        </w:rPr>
        <w:t xml:space="preserve"> </w:t>
      </w:r>
      <w:r w:rsidRPr="00E82A42">
        <w:rPr>
          <w:rFonts w:ascii="Times New Roman" w:hAnsi="Times New Roman"/>
        </w:rPr>
        <w:t>Józef</w:t>
      </w:r>
      <w:r>
        <w:rPr>
          <w:rFonts w:ascii="Times New Roman" w:hAnsi="Times New Roman"/>
        </w:rPr>
        <w:t xml:space="preserve"> </w:t>
      </w:r>
      <w:r w:rsidRPr="00E82A42">
        <w:rPr>
          <w:rFonts w:ascii="Times New Roman" w:hAnsi="Times New Roman"/>
        </w:rPr>
        <w:t>Dabrowa-Sierzputowski,</w:t>
      </w:r>
      <w:r>
        <w:rPr>
          <w:rFonts w:ascii="Times New Roman" w:hAnsi="Times New Roman"/>
        </w:rPr>
        <w:t xml:space="preserve"> </w:t>
      </w:r>
      <w:r w:rsidRPr="00E82A42">
        <w:rPr>
          <w:rFonts w:ascii="Times New Roman" w:hAnsi="Times New Roman"/>
        </w:rPr>
        <w:t>Wspomnienia</w:t>
      </w:r>
      <w:r>
        <w:rPr>
          <w:rFonts w:ascii="Times New Roman" w:hAnsi="Times New Roman"/>
        </w:rPr>
        <w:t xml:space="preserve"> </w:t>
      </w:r>
      <w:r w:rsidRPr="00E82A42">
        <w:rPr>
          <w:rFonts w:ascii="Times New Roman" w:hAnsi="Times New Roman"/>
        </w:rPr>
        <w:t>wojenne.</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latach</w:t>
      </w:r>
      <w:r>
        <w:rPr>
          <w:rFonts w:ascii="Times New Roman" w:hAnsi="Times New Roman"/>
        </w:rPr>
        <w:t xml:space="preserve"> </w:t>
      </w:r>
      <w:r w:rsidRPr="00E82A42">
        <w:rPr>
          <w:rFonts w:ascii="Times New Roman" w:hAnsi="Times New Roman"/>
        </w:rPr>
        <w:t>1939</w:t>
      </w:r>
      <w:r>
        <w:rPr>
          <w:rFonts w:ascii="Times New Roman" w:hAnsi="Times New Roman"/>
        </w:rPr>
        <w:t>–</w:t>
      </w:r>
      <w:r w:rsidRPr="00E82A42">
        <w:rPr>
          <w:rFonts w:ascii="Times New Roman" w:hAnsi="Times New Roman"/>
        </w:rPr>
        <w:t>1944,</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25</w:t>
      </w:r>
      <w:r>
        <w:rPr>
          <w:rFonts w:ascii="Times New Roman" w:hAnsi="Times New Roman"/>
        </w:rPr>
        <w:t>.</w:t>
      </w:r>
    </w:p>
  </w:footnote>
  <w:footnote w:id="77">
    <w:p w14:paraId="22CF8812"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Landau,</w:t>
      </w:r>
      <w:r>
        <w:rPr>
          <w:rFonts w:ascii="Times New Roman" w:hAnsi="Times New Roman"/>
        </w:rPr>
        <w:t xml:space="preserve"> </w:t>
      </w:r>
      <w:r w:rsidRPr="00E82A42">
        <w:rPr>
          <w:rFonts w:ascii="Times New Roman" w:hAnsi="Times New Roman"/>
          <w:i/>
        </w:rPr>
        <w:t>Kronika</w:t>
      </w:r>
      <w:r w:rsidRPr="009F3E3C">
        <w:rPr>
          <w:rFonts w:ascii="Times New Roman" w:hAnsi="Times New Roman"/>
        </w:rPr>
        <w:t xml:space="preserve">, </w:t>
      </w:r>
      <w:r>
        <w:rPr>
          <w:rFonts w:ascii="Times New Roman" w:hAnsi="Times New Roman"/>
        </w:rPr>
        <w:t>t. 1</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17</w:t>
      </w:r>
      <w:r>
        <w:rPr>
          <w:rFonts w:ascii="Times New Roman" w:hAnsi="Times New Roman"/>
        </w:rPr>
        <w:t>.</w:t>
      </w:r>
    </w:p>
  </w:footnote>
  <w:footnote w:id="78">
    <w:p w14:paraId="0EA3CE65"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AŻIH,</w:t>
      </w:r>
      <w:r>
        <w:rPr>
          <w:rFonts w:ascii="Times New Roman" w:hAnsi="Times New Roman"/>
        </w:rPr>
        <w:t xml:space="preserve"> </w:t>
      </w:r>
      <w:r w:rsidRPr="00E82A42">
        <w:rPr>
          <w:rFonts w:ascii="Times New Roman" w:hAnsi="Times New Roman"/>
        </w:rPr>
        <w:t>Pamiętniki,</w:t>
      </w:r>
      <w:r>
        <w:rPr>
          <w:rFonts w:ascii="Times New Roman" w:hAnsi="Times New Roman"/>
        </w:rPr>
        <w:t xml:space="preserve"> </w:t>
      </w:r>
      <w:r w:rsidRPr="00E82A42">
        <w:rPr>
          <w:rFonts w:ascii="Times New Roman" w:hAnsi="Times New Roman"/>
        </w:rPr>
        <w:t>302/160,</w:t>
      </w:r>
      <w:r>
        <w:rPr>
          <w:rFonts w:ascii="Times New Roman" w:hAnsi="Times New Roman"/>
        </w:rPr>
        <w:t xml:space="preserve"> </w:t>
      </w:r>
      <w:r w:rsidRPr="00E82A42">
        <w:rPr>
          <w:rFonts w:ascii="Times New Roman" w:hAnsi="Times New Roman"/>
        </w:rPr>
        <w:t>Sabina</w:t>
      </w:r>
      <w:r>
        <w:rPr>
          <w:rFonts w:ascii="Times New Roman" w:hAnsi="Times New Roman"/>
        </w:rPr>
        <w:t xml:space="preserve"> </w:t>
      </w:r>
      <w:r w:rsidRPr="00E82A42">
        <w:rPr>
          <w:rFonts w:ascii="Times New Roman" w:hAnsi="Times New Roman"/>
        </w:rPr>
        <w:t>Gurfinkel-Glocerowa</w:t>
      </w:r>
      <w:r>
        <w:rPr>
          <w:rFonts w:ascii="Times New Roman" w:hAnsi="Times New Roman"/>
        </w:rPr>
        <w:t>.</w:t>
      </w:r>
    </w:p>
  </w:footnote>
  <w:footnote w:id="79">
    <w:p w14:paraId="3D31A07B"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Pawlina,</w:t>
      </w:r>
      <w:r>
        <w:rPr>
          <w:rFonts w:ascii="Times New Roman" w:hAnsi="Times New Roman"/>
        </w:rPr>
        <w:t xml:space="preserve"> </w:t>
      </w:r>
      <w:r w:rsidRPr="00E82A42">
        <w:rPr>
          <w:rFonts w:ascii="Times New Roman" w:hAnsi="Times New Roman"/>
          <w:i/>
        </w:rPr>
        <w:t>Praca</w:t>
      </w:r>
      <w:r>
        <w:rPr>
          <w:rFonts w:ascii="Times New Roman" w:hAnsi="Times New Roman"/>
          <w:i/>
        </w:rPr>
        <w:t xml:space="preserve"> </w:t>
      </w:r>
      <w:r w:rsidRPr="00E82A42">
        <w:rPr>
          <w:rFonts w:ascii="Times New Roman" w:hAnsi="Times New Roman"/>
          <w:i/>
        </w:rPr>
        <w:t>w</w:t>
      </w:r>
      <w:r>
        <w:rPr>
          <w:rFonts w:ascii="Times New Roman" w:hAnsi="Times New Roman"/>
          <w:i/>
        </w:rPr>
        <w:t xml:space="preserve"> </w:t>
      </w:r>
      <w:r w:rsidRPr="00E82A42">
        <w:rPr>
          <w:rFonts w:ascii="Times New Roman" w:hAnsi="Times New Roman"/>
          <w:i/>
        </w:rPr>
        <w:t>dywersji</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41</w:t>
      </w:r>
      <w:r>
        <w:rPr>
          <w:rFonts w:ascii="Times New Roman" w:hAnsi="Times New Roman"/>
        </w:rPr>
        <w:t>.</w:t>
      </w:r>
    </w:p>
  </w:footnote>
  <w:footnote w:id="80">
    <w:p w14:paraId="33E65378" w14:textId="77777777" w:rsidR="008F7038" w:rsidRPr="00E82A42" w:rsidRDefault="008F7038" w:rsidP="00E82A42">
      <w:pPr>
        <w:pStyle w:val="NormalWeb"/>
        <w:spacing w:before="0" w:beforeAutospacing="0" w:after="10" w:afterAutospacing="0" w:line="276" w:lineRule="auto"/>
        <w:jc w:val="both"/>
        <w:rPr>
          <w:rFonts w:eastAsiaTheme="minorHAnsi"/>
          <w:sz w:val="20"/>
          <w:szCs w:val="20"/>
        </w:rPr>
      </w:pPr>
      <w:r w:rsidRPr="00E82A42">
        <w:rPr>
          <w:rStyle w:val="FootnoteReference"/>
          <w:rFonts w:eastAsiaTheme="minorEastAsia"/>
          <w:sz w:val="20"/>
          <w:szCs w:val="20"/>
        </w:rPr>
        <w:footnoteRef/>
      </w:r>
      <w:r>
        <w:rPr>
          <w:sz w:val="20"/>
          <w:szCs w:val="20"/>
        </w:rPr>
        <w:t xml:space="preserve"> </w:t>
      </w:r>
      <w:r w:rsidRPr="00E82A42">
        <w:rPr>
          <w:rFonts w:eastAsiaTheme="minorHAnsi"/>
          <w:sz w:val="20"/>
          <w:szCs w:val="20"/>
        </w:rPr>
        <w:t>Szpilman,</w:t>
      </w:r>
      <w:r>
        <w:rPr>
          <w:rFonts w:eastAsiaTheme="minorHAnsi"/>
          <w:sz w:val="20"/>
          <w:szCs w:val="20"/>
        </w:rPr>
        <w:t xml:space="preserve"> </w:t>
      </w:r>
      <w:r w:rsidRPr="00E82A42">
        <w:rPr>
          <w:rFonts w:eastAsiaTheme="minorHAnsi"/>
          <w:i/>
          <w:sz w:val="20"/>
          <w:szCs w:val="20"/>
        </w:rPr>
        <w:t>Śmierć</w:t>
      </w:r>
      <w:r>
        <w:rPr>
          <w:rFonts w:eastAsiaTheme="minorHAnsi"/>
          <w:i/>
          <w:sz w:val="20"/>
          <w:szCs w:val="20"/>
        </w:rPr>
        <w:t xml:space="preserve"> </w:t>
      </w:r>
      <w:r w:rsidRPr="00E82A42">
        <w:rPr>
          <w:rFonts w:eastAsiaTheme="minorHAnsi"/>
          <w:i/>
          <w:sz w:val="20"/>
          <w:szCs w:val="20"/>
        </w:rPr>
        <w:t>miasta</w:t>
      </w:r>
      <w:r w:rsidRPr="009F3E3C">
        <w:rPr>
          <w:rFonts w:eastAsiaTheme="minorHAnsi"/>
          <w:sz w:val="20"/>
          <w:szCs w:val="20"/>
        </w:rPr>
        <w:t xml:space="preserve">, </w:t>
      </w:r>
      <w:r w:rsidRPr="00E82A42">
        <w:rPr>
          <w:rFonts w:eastAsiaTheme="minorHAnsi"/>
          <w:sz w:val="20"/>
          <w:szCs w:val="20"/>
        </w:rPr>
        <w:t>s.</w:t>
      </w:r>
      <w:r>
        <w:rPr>
          <w:rFonts w:eastAsiaTheme="minorHAnsi"/>
          <w:sz w:val="20"/>
          <w:szCs w:val="20"/>
        </w:rPr>
        <w:t xml:space="preserve"> </w:t>
      </w:r>
      <w:r w:rsidRPr="00E82A42">
        <w:rPr>
          <w:rFonts w:eastAsiaTheme="minorHAnsi"/>
          <w:sz w:val="20"/>
          <w:szCs w:val="20"/>
        </w:rPr>
        <w:t>32</w:t>
      </w:r>
      <w:r>
        <w:rPr>
          <w:rFonts w:eastAsiaTheme="minorHAnsi"/>
          <w:sz w:val="20"/>
          <w:szCs w:val="20"/>
        </w:rPr>
        <w:t>.</w:t>
      </w:r>
    </w:p>
  </w:footnote>
  <w:footnote w:id="81">
    <w:p w14:paraId="261CF2B2"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Landau,</w:t>
      </w:r>
      <w:r>
        <w:rPr>
          <w:rFonts w:ascii="Times New Roman" w:hAnsi="Times New Roman"/>
        </w:rPr>
        <w:t xml:space="preserve"> </w:t>
      </w:r>
      <w:r w:rsidRPr="00E82A42">
        <w:rPr>
          <w:rFonts w:ascii="Times New Roman" w:hAnsi="Times New Roman"/>
          <w:i/>
        </w:rPr>
        <w:t>Kronika</w:t>
      </w:r>
      <w:r w:rsidRPr="009F3E3C">
        <w:rPr>
          <w:rFonts w:ascii="Times New Roman" w:hAnsi="Times New Roman"/>
        </w:rPr>
        <w:t xml:space="preserve">, </w:t>
      </w:r>
      <w:r>
        <w:rPr>
          <w:rFonts w:ascii="Times New Roman" w:hAnsi="Times New Roman"/>
        </w:rPr>
        <w:t>t. 1</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17;</w:t>
      </w:r>
      <w:r>
        <w:rPr>
          <w:rFonts w:ascii="Times New Roman" w:hAnsi="Times New Roman"/>
        </w:rPr>
        <w:t xml:space="preserve"> </w:t>
      </w:r>
      <w:r w:rsidRPr="00E82A42">
        <w:rPr>
          <w:rFonts w:ascii="Times New Roman" w:hAnsi="Times New Roman"/>
        </w:rPr>
        <w:t>Szarota,</w:t>
      </w:r>
      <w:r>
        <w:rPr>
          <w:rFonts w:ascii="Times New Roman" w:hAnsi="Times New Roman"/>
        </w:rPr>
        <w:t xml:space="preserve"> </w:t>
      </w:r>
      <w:r w:rsidRPr="00E82A42">
        <w:rPr>
          <w:rFonts w:ascii="Times New Roman" w:hAnsi="Times New Roman"/>
          <w:i/>
        </w:rPr>
        <w:t>Okupowanej</w:t>
      </w:r>
      <w:r>
        <w:rPr>
          <w:rFonts w:ascii="Times New Roman" w:hAnsi="Times New Roman"/>
          <w:i/>
        </w:rPr>
        <w:t xml:space="preserve"> </w:t>
      </w:r>
      <w:r w:rsidRPr="00E82A42">
        <w:rPr>
          <w:rFonts w:ascii="Times New Roman" w:hAnsi="Times New Roman"/>
          <w:i/>
        </w:rPr>
        <w:t>Warszawy</w:t>
      </w:r>
      <w:r>
        <w:rPr>
          <w:rFonts w:ascii="Times New Roman" w:hAnsi="Times New Roman"/>
          <w:i/>
        </w:rPr>
        <w:t xml:space="preserve"> </w:t>
      </w:r>
      <w:r w:rsidRPr="00E82A42">
        <w:rPr>
          <w:rFonts w:ascii="Times New Roman" w:hAnsi="Times New Roman"/>
          <w:i/>
        </w:rPr>
        <w:t>dzień</w:t>
      </w:r>
      <w:r>
        <w:rPr>
          <w:rFonts w:ascii="Times New Roman" w:hAnsi="Times New Roman"/>
          <w:i/>
        </w:rPr>
        <w:t xml:space="preserve"> </w:t>
      </w:r>
      <w:r w:rsidRPr="00E82A42">
        <w:rPr>
          <w:rFonts w:ascii="Times New Roman" w:hAnsi="Times New Roman"/>
          <w:i/>
        </w:rPr>
        <w:t>powszedni</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15</w:t>
      </w:r>
      <w:r>
        <w:rPr>
          <w:rFonts w:ascii="Times New Roman" w:hAnsi="Times New Roman"/>
        </w:rPr>
        <w:t>.</w:t>
      </w:r>
    </w:p>
  </w:footnote>
  <w:footnote w:id="82">
    <w:p w14:paraId="3F9750CF"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sidRPr="00E82A42">
        <w:rPr>
          <w:rFonts w:ascii="Times New Roman" w:hAnsi="Times New Roman"/>
        </w:rPr>
        <w:t>,</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33:</w:t>
      </w:r>
      <w:r>
        <w:rPr>
          <w:rFonts w:ascii="Times New Roman" w:hAnsi="Times New Roman"/>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warszawskie</w:t>
      </w:r>
      <w:r w:rsidRPr="00E82A42">
        <w:rPr>
          <w:rFonts w:ascii="Times New Roman" w:hAnsi="Times New Roman"/>
        </w:rPr>
        <w:t>,</w:t>
      </w:r>
      <w:r>
        <w:rPr>
          <w:rFonts w:ascii="Times New Roman" w:hAnsi="Times New Roman"/>
        </w:rPr>
        <w:t xml:space="preserve"> cz. 1, </w:t>
      </w:r>
      <w:r w:rsidRPr="00E82A42">
        <w:rPr>
          <w:rFonts w:ascii="Times New Roman" w:hAnsi="Times New Roman"/>
        </w:rPr>
        <w:t>s.</w:t>
      </w:r>
      <w:r>
        <w:rPr>
          <w:rFonts w:ascii="Times New Roman" w:hAnsi="Times New Roman"/>
        </w:rPr>
        <w:t xml:space="preserve"> </w:t>
      </w:r>
      <w:r w:rsidRPr="00E82A42">
        <w:rPr>
          <w:rFonts w:ascii="Times New Roman" w:hAnsi="Times New Roman"/>
        </w:rPr>
        <w:t>5</w:t>
      </w:r>
      <w:r>
        <w:rPr>
          <w:rFonts w:ascii="Times New Roman" w:hAnsi="Times New Roman"/>
        </w:rPr>
        <w:t>.</w:t>
      </w:r>
    </w:p>
  </w:footnote>
  <w:footnote w:id="83">
    <w:p w14:paraId="2B03ED3E"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Pachter,</w:t>
      </w:r>
      <w:r>
        <w:rPr>
          <w:rFonts w:ascii="Times New Roman" w:hAnsi="Times New Roman"/>
        </w:rPr>
        <w:t xml:space="preserve"> </w:t>
      </w:r>
      <w:r w:rsidRPr="00E82A42">
        <w:rPr>
          <w:rFonts w:ascii="Times New Roman" w:hAnsi="Times New Roman"/>
          <w:i/>
        </w:rPr>
        <w:t>Umierać</w:t>
      </w:r>
      <w:r>
        <w:rPr>
          <w:rFonts w:ascii="Times New Roman" w:hAnsi="Times New Roman"/>
          <w:i/>
        </w:rPr>
        <w:t xml:space="preserve"> </w:t>
      </w:r>
      <w:r w:rsidRPr="00E82A42">
        <w:rPr>
          <w:rFonts w:ascii="Times New Roman" w:hAnsi="Times New Roman"/>
          <w:i/>
        </w:rPr>
        <w:t>też</w:t>
      </w:r>
      <w:r>
        <w:rPr>
          <w:rFonts w:ascii="Times New Roman" w:hAnsi="Times New Roman"/>
          <w:i/>
        </w:rPr>
        <w:t xml:space="preserve"> </w:t>
      </w:r>
      <w:r w:rsidRPr="00E82A42">
        <w:rPr>
          <w:rFonts w:ascii="Times New Roman" w:hAnsi="Times New Roman"/>
          <w:i/>
        </w:rPr>
        <w:t>trzeba</w:t>
      </w:r>
      <w:r>
        <w:rPr>
          <w:rFonts w:ascii="Times New Roman" w:hAnsi="Times New Roman"/>
          <w:i/>
        </w:rPr>
        <w:t xml:space="preserve"> </w:t>
      </w:r>
      <w:r w:rsidRPr="00E82A42">
        <w:rPr>
          <w:rFonts w:ascii="Times New Roman" w:hAnsi="Times New Roman"/>
          <w:i/>
        </w:rPr>
        <w:t>umieć</w:t>
      </w:r>
      <w:r w:rsidRPr="009F3E3C">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24,</w:t>
      </w:r>
      <w:r>
        <w:rPr>
          <w:rFonts w:ascii="Times New Roman" w:hAnsi="Times New Roman"/>
        </w:rPr>
        <w:t xml:space="preserve"> </w:t>
      </w:r>
      <w:r w:rsidRPr="00E82A42">
        <w:rPr>
          <w:rFonts w:ascii="Times New Roman" w:hAnsi="Times New Roman"/>
        </w:rPr>
        <w:t>33</w:t>
      </w:r>
      <w:r>
        <w:rPr>
          <w:rFonts w:ascii="Times New Roman" w:hAnsi="Times New Roman"/>
        </w:rPr>
        <w:t>.</w:t>
      </w:r>
    </w:p>
  </w:footnote>
  <w:footnote w:id="84">
    <w:p w14:paraId="50B12768" w14:textId="7714575B" w:rsidR="008F7038" w:rsidRPr="00E82A42" w:rsidRDefault="008F7038" w:rsidP="00E82A42">
      <w:pPr>
        <w:pStyle w:val="NoSpacing"/>
        <w:spacing w:after="10" w:line="276" w:lineRule="auto"/>
        <w:jc w:val="both"/>
        <w:rPr>
          <w:rFonts w:cs="Times New Roman"/>
          <w:color w:val="000000" w:themeColor="text1"/>
          <w:sz w:val="20"/>
          <w:szCs w:val="20"/>
        </w:rPr>
      </w:pPr>
      <w:r w:rsidRPr="00E82A42">
        <w:rPr>
          <w:rStyle w:val="Znakiprzypiswdolnych"/>
          <w:rFonts w:cs="Times New Roman"/>
          <w:color w:val="000000" w:themeColor="text1"/>
          <w:sz w:val="20"/>
          <w:szCs w:val="20"/>
          <w:vertAlign w:val="superscript"/>
        </w:rPr>
        <w:footnoteRef/>
      </w:r>
      <w:r>
        <w:rPr>
          <w:rFonts w:cs="Times New Roman"/>
          <w:color w:val="000000" w:themeColor="text1"/>
          <w:sz w:val="20"/>
          <w:szCs w:val="20"/>
        </w:rPr>
        <w:t xml:space="preserve"> </w:t>
      </w:r>
      <w:r w:rsidRPr="00E82A42">
        <w:rPr>
          <w:rFonts w:eastAsia="Times New Roman" w:cs="Times New Roman"/>
          <w:color w:val="000000" w:themeColor="text1"/>
          <w:sz w:val="20"/>
          <w:szCs w:val="20"/>
        </w:rPr>
        <w:t>Jacek</w:t>
      </w:r>
      <w:r>
        <w:rPr>
          <w:rFonts w:eastAsia="Times New Roman" w:cs="Times New Roman"/>
          <w:color w:val="000000" w:themeColor="text1"/>
          <w:sz w:val="20"/>
          <w:szCs w:val="20"/>
        </w:rPr>
        <w:t xml:space="preserve"> </w:t>
      </w:r>
      <w:r w:rsidRPr="00E82A42">
        <w:rPr>
          <w:rFonts w:eastAsia="Times New Roman" w:cs="Times New Roman"/>
          <w:color w:val="000000" w:themeColor="text1"/>
          <w:sz w:val="20"/>
          <w:szCs w:val="20"/>
        </w:rPr>
        <w:t>A.</w:t>
      </w:r>
      <w:r>
        <w:rPr>
          <w:rFonts w:eastAsia="Times New Roman" w:cs="Times New Roman"/>
          <w:color w:val="000000" w:themeColor="text1"/>
          <w:sz w:val="20"/>
          <w:szCs w:val="20"/>
        </w:rPr>
        <w:t xml:space="preserve"> </w:t>
      </w:r>
      <w:r w:rsidRPr="00E82A42">
        <w:rPr>
          <w:rFonts w:eastAsia="Times New Roman" w:cs="Times New Roman"/>
          <w:color w:val="000000" w:themeColor="text1"/>
          <w:sz w:val="20"/>
          <w:szCs w:val="20"/>
        </w:rPr>
        <w:t>Żurawski,</w:t>
      </w:r>
      <w:r>
        <w:rPr>
          <w:rFonts w:eastAsia="Times New Roman" w:cs="Times New Roman"/>
          <w:color w:val="000000" w:themeColor="text1"/>
          <w:sz w:val="20"/>
          <w:szCs w:val="20"/>
        </w:rPr>
        <w:t xml:space="preserve"> </w:t>
      </w:r>
      <w:r w:rsidRPr="00E82A42">
        <w:rPr>
          <w:rFonts w:eastAsia="Times New Roman" w:cs="Times New Roman"/>
          <w:i/>
          <w:color w:val="000000" w:themeColor="text1"/>
          <w:sz w:val="20"/>
          <w:szCs w:val="20"/>
        </w:rPr>
        <w:t>Polskie</w:t>
      </w:r>
      <w:r>
        <w:rPr>
          <w:rFonts w:eastAsia="Times New Roman" w:cs="Times New Roman"/>
          <w:i/>
          <w:color w:val="000000" w:themeColor="text1"/>
          <w:sz w:val="20"/>
          <w:szCs w:val="20"/>
        </w:rPr>
        <w:t xml:space="preserve"> </w:t>
      </w:r>
      <w:r w:rsidRPr="00E82A42">
        <w:rPr>
          <w:rFonts w:eastAsia="Times New Roman" w:cs="Times New Roman"/>
          <w:i/>
          <w:color w:val="000000" w:themeColor="text1"/>
          <w:sz w:val="20"/>
          <w:szCs w:val="20"/>
        </w:rPr>
        <w:t>Radio</w:t>
      </w:r>
      <w:r>
        <w:rPr>
          <w:rFonts w:eastAsia="Times New Roman" w:cs="Times New Roman"/>
          <w:i/>
          <w:color w:val="000000" w:themeColor="text1"/>
          <w:sz w:val="20"/>
          <w:szCs w:val="20"/>
        </w:rPr>
        <w:t xml:space="preserve"> </w:t>
      </w:r>
      <w:r w:rsidRPr="00E82A42">
        <w:rPr>
          <w:rFonts w:eastAsia="Times New Roman" w:cs="Times New Roman"/>
          <w:i/>
          <w:color w:val="000000" w:themeColor="text1"/>
          <w:sz w:val="20"/>
          <w:szCs w:val="20"/>
        </w:rPr>
        <w:t>w</w:t>
      </w:r>
      <w:r>
        <w:rPr>
          <w:rFonts w:eastAsia="Times New Roman" w:cs="Times New Roman"/>
          <w:i/>
          <w:color w:val="000000" w:themeColor="text1"/>
          <w:sz w:val="20"/>
          <w:szCs w:val="20"/>
        </w:rPr>
        <w:t xml:space="preserve"> </w:t>
      </w:r>
      <w:r w:rsidRPr="00E82A42">
        <w:rPr>
          <w:rFonts w:eastAsia="Times New Roman" w:cs="Times New Roman"/>
          <w:i/>
          <w:color w:val="000000" w:themeColor="text1"/>
          <w:sz w:val="20"/>
          <w:szCs w:val="20"/>
        </w:rPr>
        <w:t>służbie</w:t>
      </w:r>
      <w:r>
        <w:rPr>
          <w:rFonts w:eastAsia="Times New Roman" w:cs="Times New Roman"/>
          <w:i/>
          <w:color w:val="000000" w:themeColor="text1"/>
          <w:sz w:val="20"/>
          <w:szCs w:val="20"/>
        </w:rPr>
        <w:t xml:space="preserve"> </w:t>
      </w:r>
      <w:r w:rsidRPr="00E82A42">
        <w:rPr>
          <w:rFonts w:eastAsia="Times New Roman" w:cs="Times New Roman"/>
          <w:i/>
          <w:color w:val="000000" w:themeColor="text1"/>
          <w:sz w:val="20"/>
          <w:szCs w:val="20"/>
        </w:rPr>
        <w:t>konspiracji</w:t>
      </w:r>
      <w:r>
        <w:rPr>
          <w:rFonts w:eastAsia="Times New Roman" w:cs="Times New Roman"/>
          <w:i/>
          <w:color w:val="000000" w:themeColor="text1"/>
          <w:sz w:val="20"/>
          <w:szCs w:val="20"/>
        </w:rPr>
        <w:t xml:space="preserve"> </w:t>
      </w:r>
      <w:r w:rsidRPr="00E82A42">
        <w:rPr>
          <w:rFonts w:eastAsia="Times New Roman" w:cs="Times New Roman"/>
          <w:i/>
          <w:color w:val="000000" w:themeColor="text1"/>
          <w:sz w:val="20"/>
          <w:szCs w:val="20"/>
        </w:rPr>
        <w:t>1939–1944.</w:t>
      </w:r>
      <w:r>
        <w:rPr>
          <w:rFonts w:eastAsia="Times New Roman" w:cs="Times New Roman"/>
          <w:i/>
          <w:color w:val="000000" w:themeColor="text1"/>
          <w:sz w:val="20"/>
          <w:szCs w:val="20"/>
        </w:rPr>
        <w:t xml:space="preserve"> </w:t>
      </w:r>
      <w:r w:rsidRPr="00E82A42">
        <w:rPr>
          <w:rFonts w:eastAsia="Times New Roman" w:cs="Times New Roman"/>
          <w:i/>
          <w:color w:val="000000" w:themeColor="text1"/>
          <w:sz w:val="20"/>
          <w:szCs w:val="20"/>
        </w:rPr>
        <w:t>Wilno–Londyn–Warszawa</w:t>
      </w:r>
      <w:r w:rsidRPr="00E82A42">
        <w:rPr>
          <w:rFonts w:eastAsia="Times New Roman" w:cs="Times New Roman"/>
          <w:color w:val="000000" w:themeColor="text1"/>
          <w:sz w:val="20"/>
          <w:szCs w:val="20"/>
        </w:rPr>
        <w:t>,</w:t>
      </w:r>
      <w:r>
        <w:rPr>
          <w:rFonts w:eastAsia="Times New Roman" w:cs="Times New Roman"/>
          <w:color w:val="000000" w:themeColor="text1"/>
          <w:sz w:val="20"/>
          <w:szCs w:val="20"/>
        </w:rPr>
        <w:t xml:space="preserve"> </w:t>
      </w:r>
      <w:r w:rsidRPr="00E82A42">
        <w:rPr>
          <w:rFonts w:eastAsia="Times New Roman" w:cs="Times New Roman"/>
          <w:color w:val="000000" w:themeColor="text1"/>
          <w:sz w:val="20"/>
          <w:szCs w:val="20"/>
        </w:rPr>
        <w:t>w:</w:t>
      </w:r>
      <w:r>
        <w:rPr>
          <w:rFonts w:eastAsia="Times New Roman" w:cs="Times New Roman"/>
          <w:color w:val="000000" w:themeColor="text1"/>
          <w:sz w:val="20"/>
          <w:szCs w:val="20"/>
        </w:rPr>
        <w:t xml:space="preserve"> </w:t>
      </w:r>
      <w:r w:rsidRPr="00E82A42">
        <w:rPr>
          <w:rFonts w:eastAsia="Times New Roman" w:cs="Times New Roman"/>
          <w:bCs/>
          <w:i/>
          <w:color w:val="000000" w:themeColor="text1"/>
          <w:sz w:val="20"/>
          <w:szCs w:val="20"/>
        </w:rPr>
        <w:t>Polskie</w:t>
      </w:r>
      <w:r>
        <w:rPr>
          <w:rFonts w:eastAsia="Times New Roman" w:cs="Times New Roman"/>
          <w:bCs/>
          <w:i/>
          <w:color w:val="000000" w:themeColor="text1"/>
          <w:sz w:val="20"/>
          <w:szCs w:val="20"/>
        </w:rPr>
        <w:t xml:space="preserve"> </w:t>
      </w:r>
      <w:r w:rsidRPr="00E82A42">
        <w:rPr>
          <w:rFonts w:eastAsia="Times New Roman" w:cs="Times New Roman"/>
          <w:bCs/>
          <w:i/>
          <w:color w:val="000000" w:themeColor="text1"/>
          <w:sz w:val="20"/>
          <w:szCs w:val="20"/>
        </w:rPr>
        <w:t>Radio</w:t>
      </w:r>
      <w:r>
        <w:rPr>
          <w:rFonts w:eastAsia="Times New Roman" w:cs="Times New Roman"/>
          <w:bCs/>
          <w:i/>
          <w:color w:val="000000" w:themeColor="text1"/>
          <w:sz w:val="20"/>
          <w:szCs w:val="20"/>
        </w:rPr>
        <w:t xml:space="preserve"> </w:t>
      </w:r>
      <w:r w:rsidRPr="00E82A42">
        <w:rPr>
          <w:rFonts w:eastAsia="Times New Roman" w:cs="Times New Roman"/>
          <w:bCs/>
          <w:i/>
          <w:color w:val="000000" w:themeColor="text1"/>
          <w:sz w:val="20"/>
          <w:szCs w:val="20"/>
        </w:rPr>
        <w:t>w</w:t>
      </w:r>
      <w:r>
        <w:rPr>
          <w:rFonts w:eastAsia="Times New Roman" w:cs="Times New Roman"/>
          <w:bCs/>
          <w:i/>
          <w:color w:val="000000" w:themeColor="text1"/>
          <w:sz w:val="20"/>
          <w:szCs w:val="20"/>
        </w:rPr>
        <w:t xml:space="preserve"> </w:t>
      </w:r>
      <w:r w:rsidRPr="00E82A42">
        <w:rPr>
          <w:rFonts w:eastAsia="Times New Roman" w:cs="Times New Roman"/>
          <w:bCs/>
          <w:i/>
          <w:color w:val="000000" w:themeColor="text1"/>
          <w:sz w:val="20"/>
          <w:szCs w:val="20"/>
        </w:rPr>
        <w:t>czasie</w:t>
      </w:r>
      <w:r>
        <w:rPr>
          <w:rFonts w:eastAsia="Times New Roman" w:cs="Times New Roman"/>
          <w:bCs/>
          <w:i/>
          <w:color w:val="000000" w:themeColor="text1"/>
          <w:sz w:val="20"/>
          <w:szCs w:val="20"/>
        </w:rPr>
        <w:t xml:space="preserve"> </w:t>
      </w:r>
      <w:r w:rsidRPr="00E82A42">
        <w:rPr>
          <w:rFonts w:eastAsia="Times New Roman" w:cs="Times New Roman"/>
          <w:bCs/>
          <w:i/>
          <w:color w:val="000000" w:themeColor="text1"/>
          <w:sz w:val="20"/>
          <w:szCs w:val="20"/>
        </w:rPr>
        <w:t>II</w:t>
      </w:r>
      <w:r>
        <w:rPr>
          <w:rFonts w:eastAsia="Times New Roman" w:cs="Times New Roman"/>
          <w:bCs/>
          <w:i/>
          <w:color w:val="000000" w:themeColor="text1"/>
          <w:sz w:val="20"/>
          <w:szCs w:val="20"/>
        </w:rPr>
        <w:t xml:space="preserve"> </w:t>
      </w:r>
      <w:r w:rsidRPr="00E82A42">
        <w:rPr>
          <w:rFonts w:eastAsia="Times New Roman" w:cs="Times New Roman"/>
          <w:bCs/>
          <w:i/>
          <w:color w:val="000000" w:themeColor="text1"/>
          <w:sz w:val="20"/>
          <w:szCs w:val="20"/>
        </w:rPr>
        <w:t>wojny</w:t>
      </w:r>
      <w:r>
        <w:rPr>
          <w:rFonts w:eastAsia="Times New Roman" w:cs="Times New Roman"/>
          <w:bCs/>
          <w:i/>
          <w:color w:val="000000" w:themeColor="text1"/>
          <w:sz w:val="20"/>
          <w:szCs w:val="20"/>
        </w:rPr>
        <w:t xml:space="preserve"> </w:t>
      </w:r>
      <w:r w:rsidRPr="00E82A42">
        <w:rPr>
          <w:rFonts w:eastAsia="Times New Roman" w:cs="Times New Roman"/>
          <w:bCs/>
          <w:i/>
          <w:color w:val="000000" w:themeColor="text1"/>
          <w:sz w:val="20"/>
          <w:szCs w:val="20"/>
        </w:rPr>
        <w:t>światowej</w:t>
      </w:r>
      <w:r w:rsidRPr="00E82A42">
        <w:rPr>
          <w:rFonts w:eastAsia="Times New Roman" w:cs="Times New Roman"/>
          <w:bCs/>
          <w:color w:val="000000" w:themeColor="text1"/>
          <w:sz w:val="20"/>
          <w:szCs w:val="20"/>
        </w:rPr>
        <w:t>,</w:t>
      </w:r>
      <w:r>
        <w:rPr>
          <w:rFonts w:eastAsia="Times New Roman" w:cs="Times New Roman"/>
          <w:bCs/>
          <w:color w:val="000000" w:themeColor="text1"/>
          <w:sz w:val="20"/>
          <w:szCs w:val="20"/>
        </w:rPr>
        <w:t xml:space="preserve"> red. </w:t>
      </w:r>
      <w:r w:rsidRPr="00E82A42">
        <w:rPr>
          <w:rFonts w:eastAsia="Times New Roman" w:cs="Times New Roman"/>
          <w:bCs/>
          <w:color w:val="000000" w:themeColor="text1"/>
          <w:sz w:val="20"/>
          <w:szCs w:val="20"/>
        </w:rPr>
        <w:t>Andrzej</w:t>
      </w:r>
      <w:r>
        <w:rPr>
          <w:rFonts w:eastAsia="Times New Roman" w:cs="Times New Roman"/>
          <w:bCs/>
          <w:color w:val="000000" w:themeColor="text1"/>
          <w:sz w:val="20"/>
          <w:szCs w:val="20"/>
        </w:rPr>
        <w:t xml:space="preserve"> </w:t>
      </w:r>
      <w:r w:rsidRPr="00E82A42">
        <w:rPr>
          <w:rFonts w:eastAsia="Times New Roman" w:cs="Times New Roman"/>
          <w:bCs/>
          <w:color w:val="000000" w:themeColor="text1"/>
          <w:sz w:val="20"/>
          <w:szCs w:val="20"/>
        </w:rPr>
        <w:t>Budzyński,</w:t>
      </w:r>
      <w:r>
        <w:rPr>
          <w:rFonts w:eastAsia="Times New Roman" w:cs="Times New Roman"/>
          <w:bCs/>
          <w:color w:val="000000" w:themeColor="text1"/>
          <w:sz w:val="20"/>
          <w:szCs w:val="20"/>
        </w:rPr>
        <w:t xml:space="preserve"> </w:t>
      </w:r>
      <w:r w:rsidRPr="00E82A42">
        <w:rPr>
          <w:rFonts w:eastAsia="Times New Roman" w:cs="Times New Roman"/>
          <w:bCs/>
          <w:color w:val="000000" w:themeColor="text1"/>
          <w:sz w:val="20"/>
          <w:szCs w:val="20"/>
        </w:rPr>
        <w:t>Krzysztof</w:t>
      </w:r>
      <w:r>
        <w:rPr>
          <w:rFonts w:eastAsia="Times New Roman" w:cs="Times New Roman"/>
          <w:bCs/>
          <w:color w:val="000000" w:themeColor="text1"/>
          <w:sz w:val="20"/>
          <w:szCs w:val="20"/>
        </w:rPr>
        <w:t xml:space="preserve"> </w:t>
      </w:r>
      <w:r w:rsidRPr="00E82A42">
        <w:rPr>
          <w:rFonts w:eastAsia="Times New Roman" w:cs="Times New Roman"/>
          <w:bCs/>
          <w:color w:val="000000" w:themeColor="text1"/>
          <w:sz w:val="20"/>
          <w:szCs w:val="20"/>
        </w:rPr>
        <w:t>Jasiewicz,</w:t>
      </w:r>
      <w:r>
        <w:rPr>
          <w:rFonts w:eastAsia="Times New Roman" w:cs="Times New Roman"/>
          <w:bCs/>
          <w:color w:val="000000" w:themeColor="text1"/>
          <w:sz w:val="20"/>
          <w:szCs w:val="20"/>
        </w:rPr>
        <w:t xml:space="preserve"> </w:t>
      </w:r>
      <w:r w:rsidRPr="00E82A42">
        <w:rPr>
          <w:rFonts w:cs="Times New Roman"/>
          <w:color w:val="000000" w:themeColor="text1"/>
          <w:sz w:val="20"/>
          <w:szCs w:val="20"/>
        </w:rPr>
        <w:t>Warszawa:</w:t>
      </w:r>
      <w:r>
        <w:rPr>
          <w:rFonts w:cs="Times New Roman"/>
          <w:color w:val="000000" w:themeColor="text1"/>
          <w:sz w:val="20"/>
          <w:szCs w:val="20"/>
        </w:rPr>
        <w:t xml:space="preserve"> </w:t>
      </w:r>
      <w:r w:rsidRPr="00E82A42">
        <w:rPr>
          <w:rFonts w:cs="Times New Roman"/>
          <w:color w:val="000000" w:themeColor="text1"/>
          <w:sz w:val="20"/>
          <w:szCs w:val="20"/>
        </w:rPr>
        <w:t>Polskie</w:t>
      </w:r>
      <w:r>
        <w:rPr>
          <w:rFonts w:cs="Times New Roman"/>
          <w:color w:val="000000" w:themeColor="text1"/>
          <w:sz w:val="20"/>
          <w:szCs w:val="20"/>
        </w:rPr>
        <w:t xml:space="preserve"> </w:t>
      </w:r>
      <w:r w:rsidRPr="00E82A42">
        <w:rPr>
          <w:rFonts w:cs="Times New Roman"/>
          <w:color w:val="000000" w:themeColor="text1"/>
          <w:sz w:val="20"/>
          <w:szCs w:val="20"/>
        </w:rPr>
        <w:t>Radio,</w:t>
      </w:r>
      <w:r>
        <w:rPr>
          <w:rFonts w:cs="Times New Roman"/>
          <w:color w:val="000000" w:themeColor="text1"/>
          <w:sz w:val="20"/>
          <w:szCs w:val="20"/>
        </w:rPr>
        <w:t xml:space="preserve"> </w:t>
      </w:r>
      <w:r w:rsidRPr="00E82A42">
        <w:rPr>
          <w:rFonts w:cs="Times New Roman"/>
          <w:color w:val="000000" w:themeColor="text1"/>
          <w:sz w:val="20"/>
          <w:szCs w:val="20"/>
        </w:rPr>
        <w:t>2015,</w:t>
      </w:r>
      <w:r>
        <w:rPr>
          <w:rFonts w:cs="Times New Roman"/>
          <w:color w:val="000000" w:themeColor="text1"/>
          <w:sz w:val="20"/>
          <w:szCs w:val="20"/>
        </w:rPr>
        <w:t xml:space="preserve"> </w:t>
      </w:r>
      <w:r w:rsidRPr="00E82A42">
        <w:rPr>
          <w:rFonts w:eastAsia="Times New Roman" w:cs="Times New Roman"/>
          <w:color w:val="000000" w:themeColor="text1"/>
          <w:sz w:val="20"/>
          <w:szCs w:val="20"/>
        </w:rPr>
        <w:t>s.</w:t>
      </w:r>
      <w:r>
        <w:rPr>
          <w:rFonts w:eastAsia="Times New Roman" w:cs="Times New Roman"/>
          <w:color w:val="000000" w:themeColor="text1"/>
          <w:sz w:val="20"/>
          <w:szCs w:val="20"/>
        </w:rPr>
        <w:t xml:space="preserve"> </w:t>
      </w:r>
      <w:r w:rsidRPr="00E82A42">
        <w:rPr>
          <w:rFonts w:eastAsia="Times New Roman" w:cs="Times New Roman"/>
          <w:color w:val="000000" w:themeColor="text1"/>
          <w:sz w:val="20"/>
          <w:szCs w:val="20"/>
        </w:rPr>
        <w:t>136–137;</w:t>
      </w:r>
      <w:r>
        <w:rPr>
          <w:rFonts w:eastAsia="Times New Roman" w:cs="Times New Roman"/>
          <w:color w:val="000000" w:themeColor="text1"/>
          <w:sz w:val="20"/>
          <w:szCs w:val="20"/>
        </w:rPr>
        <w:t xml:space="preserve"> </w:t>
      </w:r>
      <w:r w:rsidRPr="00E82A42">
        <w:rPr>
          <w:rFonts w:eastAsia="Times New Roman" w:cs="Times New Roman"/>
          <w:color w:val="000000" w:themeColor="text1"/>
          <w:sz w:val="20"/>
          <w:szCs w:val="20"/>
        </w:rPr>
        <w:t>Gregorowicz,</w:t>
      </w:r>
      <w:r>
        <w:rPr>
          <w:rFonts w:eastAsia="Times New Roman" w:cs="Times New Roman"/>
          <w:color w:val="000000" w:themeColor="text1"/>
          <w:sz w:val="20"/>
          <w:szCs w:val="20"/>
        </w:rPr>
        <w:t xml:space="preserve"> </w:t>
      </w:r>
      <w:r w:rsidRPr="00E82A42">
        <w:rPr>
          <w:rFonts w:cs="Times New Roman"/>
          <w:bCs/>
          <w:i/>
          <w:iCs/>
          <w:color w:val="000000" w:themeColor="text1"/>
          <w:sz w:val="20"/>
          <w:szCs w:val="20"/>
        </w:rPr>
        <w:t>Komunikacja</w:t>
      </w:r>
      <w:r>
        <w:rPr>
          <w:rFonts w:cs="Times New Roman"/>
          <w:bCs/>
          <w:i/>
          <w:iCs/>
          <w:color w:val="000000" w:themeColor="text1"/>
          <w:sz w:val="20"/>
          <w:szCs w:val="20"/>
        </w:rPr>
        <w:t xml:space="preserve"> </w:t>
      </w:r>
      <w:r w:rsidRPr="00E82A42">
        <w:rPr>
          <w:rFonts w:cs="Times New Roman"/>
          <w:bCs/>
          <w:i/>
          <w:iCs/>
          <w:color w:val="000000" w:themeColor="text1"/>
          <w:sz w:val="20"/>
          <w:szCs w:val="20"/>
        </w:rPr>
        <w:t>telefoniczna</w:t>
      </w:r>
      <w:r w:rsidRPr="00E82A42">
        <w:rPr>
          <w:rFonts w:cs="Times New Roman"/>
          <w:color w:val="000000" w:themeColor="text1"/>
          <w:sz w:val="20"/>
          <w:szCs w:val="20"/>
        </w:rPr>
        <w:t>,</w:t>
      </w:r>
      <w:r>
        <w:rPr>
          <w:rFonts w:cs="Times New Roman"/>
          <w:color w:val="000000" w:themeColor="text1"/>
          <w:sz w:val="20"/>
          <w:szCs w:val="20"/>
        </w:rPr>
        <w:t xml:space="preserve"> </w:t>
      </w:r>
      <w:r w:rsidRPr="00E82A42">
        <w:rPr>
          <w:rFonts w:cs="Times New Roman"/>
          <w:color w:val="000000" w:themeColor="text1"/>
          <w:sz w:val="20"/>
          <w:szCs w:val="20"/>
        </w:rPr>
        <w:t>s.</w:t>
      </w:r>
      <w:r>
        <w:rPr>
          <w:rFonts w:cs="Times New Roman"/>
          <w:color w:val="000000" w:themeColor="text1"/>
          <w:sz w:val="20"/>
          <w:szCs w:val="20"/>
        </w:rPr>
        <w:t xml:space="preserve"> </w:t>
      </w:r>
      <w:r w:rsidRPr="00E82A42">
        <w:rPr>
          <w:rFonts w:cs="Times New Roman"/>
          <w:color w:val="000000" w:themeColor="text1"/>
          <w:sz w:val="20"/>
          <w:szCs w:val="20"/>
        </w:rPr>
        <w:t>409;</w:t>
      </w:r>
      <w:r>
        <w:rPr>
          <w:rFonts w:cs="Times New Roman"/>
          <w:color w:val="000000" w:themeColor="text1"/>
          <w:sz w:val="20"/>
          <w:szCs w:val="20"/>
        </w:rPr>
        <w:t xml:space="preserve"> </w:t>
      </w:r>
      <w:r w:rsidRPr="00E82A42">
        <w:rPr>
          <w:rFonts w:cs="Times New Roman"/>
          <w:sz w:val="20"/>
          <w:szCs w:val="20"/>
        </w:rPr>
        <w:t>Szarota,</w:t>
      </w:r>
      <w:r>
        <w:rPr>
          <w:rFonts w:cs="Times New Roman"/>
          <w:sz w:val="20"/>
          <w:szCs w:val="20"/>
        </w:rPr>
        <w:t xml:space="preserve"> </w:t>
      </w:r>
      <w:r w:rsidRPr="00E82A42">
        <w:rPr>
          <w:rFonts w:cs="Times New Roman"/>
          <w:i/>
          <w:sz w:val="20"/>
          <w:szCs w:val="20"/>
        </w:rPr>
        <w:t>Okupowanej</w:t>
      </w:r>
      <w:r>
        <w:rPr>
          <w:rFonts w:cs="Times New Roman"/>
          <w:i/>
          <w:sz w:val="20"/>
          <w:szCs w:val="20"/>
        </w:rPr>
        <w:t xml:space="preserve"> </w:t>
      </w:r>
      <w:r w:rsidRPr="00E82A42">
        <w:rPr>
          <w:rFonts w:cs="Times New Roman"/>
          <w:i/>
          <w:sz w:val="20"/>
          <w:szCs w:val="20"/>
        </w:rPr>
        <w:t>Warszawy</w:t>
      </w:r>
      <w:r>
        <w:rPr>
          <w:rFonts w:cs="Times New Roman"/>
          <w:i/>
          <w:sz w:val="20"/>
          <w:szCs w:val="20"/>
        </w:rPr>
        <w:t xml:space="preserve"> </w:t>
      </w:r>
      <w:r w:rsidRPr="00E82A42">
        <w:rPr>
          <w:rFonts w:cs="Times New Roman"/>
          <w:i/>
          <w:sz w:val="20"/>
          <w:szCs w:val="20"/>
        </w:rPr>
        <w:t>dzień</w:t>
      </w:r>
      <w:r>
        <w:rPr>
          <w:rFonts w:cs="Times New Roman"/>
          <w:i/>
          <w:sz w:val="20"/>
          <w:szCs w:val="20"/>
        </w:rPr>
        <w:t xml:space="preserve"> </w:t>
      </w:r>
      <w:r w:rsidRPr="00E82A42">
        <w:rPr>
          <w:rFonts w:cs="Times New Roman"/>
          <w:i/>
          <w:sz w:val="20"/>
          <w:szCs w:val="20"/>
        </w:rPr>
        <w:t>powszedni</w:t>
      </w:r>
      <w:r w:rsidRPr="00E82A42">
        <w:rPr>
          <w:rFonts w:cs="Times New Roman"/>
          <w:color w:val="000000" w:themeColor="text1"/>
          <w:sz w:val="20"/>
          <w:szCs w:val="20"/>
        </w:rPr>
        <w:t>,</w:t>
      </w:r>
      <w:r>
        <w:rPr>
          <w:rFonts w:cs="Times New Roman"/>
          <w:color w:val="000000" w:themeColor="text1"/>
          <w:sz w:val="20"/>
          <w:szCs w:val="20"/>
        </w:rPr>
        <w:t xml:space="preserve"> </w:t>
      </w:r>
      <w:r w:rsidRPr="00E82A42">
        <w:rPr>
          <w:rFonts w:cs="Times New Roman"/>
          <w:color w:val="000000" w:themeColor="text1"/>
          <w:sz w:val="20"/>
          <w:szCs w:val="20"/>
        </w:rPr>
        <w:t>s.</w:t>
      </w:r>
      <w:r>
        <w:rPr>
          <w:rFonts w:cs="Times New Roman"/>
          <w:color w:val="000000" w:themeColor="text1"/>
          <w:sz w:val="20"/>
          <w:szCs w:val="20"/>
        </w:rPr>
        <w:t xml:space="preserve"> </w:t>
      </w:r>
      <w:r w:rsidRPr="00E82A42">
        <w:rPr>
          <w:rFonts w:cs="Times New Roman"/>
          <w:color w:val="000000" w:themeColor="text1"/>
          <w:sz w:val="20"/>
          <w:szCs w:val="20"/>
        </w:rPr>
        <w:t>36</w:t>
      </w:r>
      <w:r>
        <w:rPr>
          <w:rFonts w:cs="Times New Roman"/>
          <w:color w:val="000000" w:themeColor="text1"/>
          <w:sz w:val="20"/>
          <w:szCs w:val="20"/>
        </w:rPr>
        <w:t>.</w:t>
      </w:r>
    </w:p>
  </w:footnote>
  <w:footnote w:id="85">
    <w:p w14:paraId="3741B05A" w14:textId="626836B1" w:rsidR="008F7038" w:rsidRPr="0082190C" w:rsidRDefault="008F7038" w:rsidP="00E82A42">
      <w:pPr>
        <w:pStyle w:val="NoSpacing"/>
        <w:spacing w:after="10" w:line="276" w:lineRule="auto"/>
        <w:jc w:val="both"/>
        <w:rPr>
          <w:rFonts w:cs="Times New Roman"/>
          <w:color w:val="000000" w:themeColor="text1"/>
          <w:sz w:val="20"/>
          <w:szCs w:val="20"/>
          <w:lang w:val="en-US"/>
        </w:rPr>
      </w:pPr>
      <w:r w:rsidRPr="00E82A42">
        <w:rPr>
          <w:rStyle w:val="Znakiprzypiswdolnych"/>
          <w:rFonts w:cs="Times New Roman"/>
          <w:color w:val="000000" w:themeColor="text1"/>
          <w:sz w:val="20"/>
          <w:szCs w:val="20"/>
          <w:vertAlign w:val="superscript"/>
        </w:rPr>
        <w:footnoteRef/>
      </w:r>
      <w:r>
        <w:rPr>
          <w:rFonts w:cs="Times New Roman"/>
          <w:color w:val="000000" w:themeColor="text1"/>
          <w:sz w:val="20"/>
          <w:szCs w:val="20"/>
          <w:lang w:val="en-US"/>
        </w:rPr>
        <w:t xml:space="preserve"> </w:t>
      </w:r>
      <w:r w:rsidRPr="00E82A42">
        <w:rPr>
          <w:rFonts w:cs="Times New Roman"/>
          <w:color w:val="000000" w:themeColor="text1"/>
          <w:sz w:val="20"/>
          <w:szCs w:val="20"/>
          <w:lang w:val="en-US"/>
        </w:rPr>
        <w:t>Chaim</w:t>
      </w:r>
      <w:r>
        <w:rPr>
          <w:rFonts w:cs="Times New Roman"/>
          <w:color w:val="000000" w:themeColor="text1"/>
          <w:sz w:val="20"/>
          <w:szCs w:val="20"/>
          <w:lang w:val="en-US"/>
        </w:rPr>
        <w:t xml:space="preserve"> </w:t>
      </w:r>
      <w:r w:rsidRPr="00E82A42">
        <w:rPr>
          <w:rFonts w:cs="Times New Roman"/>
          <w:color w:val="000000" w:themeColor="text1"/>
          <w:sz w:val="20"/>
          <w:szCs w:val="20"/>
          <w:lang w:val="en-US"/>
        </w:rPr>
        <w:t>Aron</w:t>
      </w:r>
      <w:r>
        <w:rPr>
          <w:rFonts w:cs="Times New Roman"/>
          <w:color w:val="000000" w:themeColor="text1"/>
          <w:sz w:val="20"/>
          <w:szCs w:val="20"/>
          <w:lang w:val="en-US"/>
        </w:rPr>
        <w:t xml:space="preserve"> </w:t>
      </w:r>
      <w:r w:rsidRPr="00E82A42">
        <w:rPr>
          <w:rFonts w:cs="Times New Roman"/>
          <w:color w:val="000000" w:themeColor="text1"/>
          <w:sz w:val="20"/>
          <w:szCs w:val="20"/>
          <w:lang w:val="en-US"/>
        </w:rPr>
        <w:t>Kaplan,</w:t>
      </w:r>
      <w:r>
        <w:rPr>
          <w:rFonts w:cs="Times New Roman"/>
          <w:color w:val="000000" w:themeColor="text1"/>
          <w:sz w:val="20"/>
          <w:szCs w:val="20"/>
          <w:lang w:val="en-US"/>
        </w:rPr>
        <w:t xml:space="preserve"> </w:t>
      </w:r>
      <w:r w:rsidRPr="00E82A42">
        <w:rPr>
          <w:rFonts w:cs="Times New Roman"/>
          <w:i/>
          <w:color w:val="000000" w:themeColor="text1"/>
          <w:sz w:val="20"/>
          <w:szCs w:val="20"/>
          <w:lang w:val="en-US"/>
        </w:rPr>
        <w:t>Scroll</w:t>
      </w:r>
      <w:r>
        <w:rPr>
          <w:rFonts w:cs="Times New Roman"/>
          <w:i/>
          <w:color w:val="000000" w:themeColor="text1"/>
          <w:sz w:val="20"/>
          <w:szCs w:val="20"/>
          <w:lang w:val="en-US"/>
        </w:rPr>
        <w:t xml:space="preserve"> </w:t>
      </w:r>
      <w:r w:rsidRPr="00E82A42">
        <w:rPr>
          <w:rFonts w:cs="Times New Roman"/>
          <w:i/>
          <w:color w:val="000000" w:themeColor="text1"/>
          <w:sz w:val="20"/>
          <w:szCs w:val="20"/>
          <w:lang w:val="en-US"/>
        </w:rPr>
        <w:t>of</w:t>
      </w:r>
      <w:r>
        <w:rPr>
          <w:rFonts w:cs="Times New Roman"/>
          <w:i/>
          <w:color w:val="000000" w:themeColor="text1"/>
          <w:sz w:val="20"/>
          <w:szCs w:val="20"/>
          <w:lang w:val="en-US"/>
        </w:rPr>
        <w:t xml:space="preserve"> </w:t>
      </w:r>
      <w:r w:rsidRPr="00E82A42">
        <w:rPr>
          <w:rFonts w:cs="Times New Roman"/>
          <w:i/>
          <w:color w:val="000000" w:themeColor="text1"/>
          <w:sz w:val="20"/>
          <w:szCs w:val="20"/>
          <w:lang w:val="en-US"/>
        </w:rPr>
        <w:t>Agony.</w:t>
      </w:r>
      <w:r>
        <w:rPr>
          <w:rFonts w:cs="Times New Roman"/>
          <w:i/>
          <w:color w:val="000000" w:themeColor="text1"/>
          <w:sz w:val="20"/>
          <w:szCs w:val="20"/>
          <w:lang w:val="en-US"/>
        </w:rPr>
        <w:t xml:space="preserve"> </w:t>
      </w:r>
      <w:r w:rsidR="000B74E8" w:rsidRPr="0082190C">
        <w:rPr>
          <w:rFonts w:cs="Times New Roman"/>
          <w:i/>
          <w:color w:val="000000" w:themeColor="text1"/>
          <w:sz w:val="20"/>
          <w:szCs w:val="20"/>
          <w:lang w:val="en-US"/>
        </w:rPr>
        <w:t>The Warsaw Diary</w:t>
      </w:r>
      <w:r w:rsidR="00C41344">
        <w:rPr>
          <w:rFonts w:cs="Times New Roman"/>
          <w:color w:val="000000" w:themeColor="text1"/>
          <w:sz w:val="20"/>
          <w:szCs w:val="20"/>
          <w:lang w:val="en-US"/>
        </w:rPr>
        <w:t xml:space="preserve">, </w:t>
      </w:r>
      <w:proofErr w:type="spellStart"/>
      <w:r w:rsidR="00C41344">
        <w:rPr>
          <w:rFonts w:cs="Times New Roman"/>
          <w:color w:val="000000" w:themeColor="text1"/>
          <w:sz w:val="20"/>
          <w:szCs w:val="20"/>
          <w:lang w:val="en-US"/>
        </w:rPr>
        <w:t>przeł</w:t>
      </w:r>
      <w:proofErr w:type="spellEnd"/>
      <w:r w:rsidR="00C41344">
        <w:rPr>
          <w:rFonts w:cs="Times New Roman"/>
          <w:color w:val="000000" w:themeColor="text1"/>
          <w:sz w:val="20"/>
          <w:szCs w:val="20"/>
          <w:lang w:val="en-US"/>
        </w:rPr>
        <w:t xml:space="preserve">. Abraham Isaac </w:t>
      </w:r>
      <w:proofErr w:type="spellStart"/>
      <w:r w:rsidR="00C41344">
        <w:rPr>
          <w:rFonts w:cs="Times New Roman"/>
          <w:color w:val="000000" w:themeColor="text1"/>
          <w:sz w:val="20"/>
          <w:szCs w:val="20"/>
          <w:lang w:val="en-US"/>
        </w:rPr>
        <w:t>Katsh</w:t>
      </w:r>
      <w:proofErr w:type="spellEnd"/>
      <w:r w:rsidR="00C41344">
        <w:rPr>
          <w:rFonts w:cs="Times New Roman"/>
          <w:color w:val="000000" w:themeColor="text1"/>
          <w:sz w:val="20"/>
          <w:szCs w:val="20"/>
          <w:lang w:val="en-US"/>
        </w:rPr>
        <w:t>, London: H.</w:t>
      </w:r>
      <w:r w:rsidR="009C7DF4" w:rsidRPr="00346571">
        <w:rPr>
          <w:rFonts w:cs="Times New Roman"/>
          <w:color w:val="000000" w:themeColor="text1"/>
          <w:sz w:val="20"/>
          <w:szCs w:val="20"/>
          <w:lang w:val="en-US"/>
        </w:rPr>
        <w:t xml:space="preserve"> Hamilton,</w:t>
      </w:r>
      <w:r w:rsidR="000B74E8" w:rsidRPr="0082190C">
        <w:rPr>
          <w:rFonts w:cs="Times New Roman"/>
          <w:color w:val="000000" w:themeColor="text1"/>
          <w:sz w:val="20"/>
          <w:szCs w:val="20"/>
          <w:lang w:val="en-US"/>
        </w:rPr>
        <w:t xml:space="preserve"> 1966, s. 50.</w:t>
      </w:r>
    </w:p>
  </w:footnote>
  <w:footnote w:id="86">
    <w:p w14:paraId="6E1731ED" w14:textId="53070F39" w:rsidR="008F7038" w:rsidRPr="00E82A42" w:rsidRDefault="008F7038" w:rsidP="00E82A42">
      <w:pPr>
        <w:pStyle w:val="NoSpacing"/>
        <w:spacing w:after="10" w:line="276" w:lineRule="auto"/>
        <w:jc w:val="both"/>
        <w:rPr>
          <w:rFonts w:cs="Times New Roman"/>
          <w:color w:val="000000" w:themeColor="text1"/>
          <w:sz w:val="20"/>
          <w:szCs w:val="20"/>
        </w:rPr>
      </w:pPr>
      <w:r w:rsidRPr="00E82A42">
        <w:rPr>
          <w:rStyle w:val="Znakiprzypiswdolnych"/>
          <w:rFonts w:cs="Times New Roman"/>
          <w:color w:val="000000" w:themeColor="text1"/>
          <w:sz w:val="20"/>
          <w:szCs w:val="20"/>
          <w:vertAlign w:val="superscript"/>
        </w:rPr>
        <w:footnoteRef/>
      </w:r>
      <w:r>
        <w:rPr>
          <w:rFonts w:cs="Times New Roman"/>
          <w:color w:val="000000" w:themeColor="text1"/>
          <w:sz w:val="20"/>
          <w:szCs w:val="20"/>
        </w:rPr>
        <w:t xml:space="preserve"> </w:t>
      </w:r>
      <w:r w:rsidRPr="00E82A42">
        <w:rPr>
          <w:rFonts w:cs="Times New Roman"/>
          <w:i/>
          <w:color w:val="000000" w:themeColor="text1"/>
          <w:sz w:val="20"/>
          <w:szCs w:val="20"/>
        </w:rPr>
        <w:t>Okupacja</w:t>
      </w:r>
      <w:r>
        <w:rPr>
          <w:rFonts w:cs="Times New Roman"/>
          <w:i/>
          <w:color w:val="000000" w:themeColor="text1"/>
          <w:sz w:val="20"/>
          <w:szCs w:val="20"/>
        </w:rPr>
        <w:t xml:space="preserve"> </w:t>
      </w:r>
      <w:r w:rsidRPr="00E82A42">
        <w:rPr>
          <w:rFonts w:cs="Times New Roman"/>
          <w:i/>
          <w:color w:val="000000" w:themeColor="text1"/>
          <w:sz w:val="20"/>
          <w:szCs w:val="20"/>
        </w:rPr>
        <w:t>i</w:t>
      </w:r>
      <w:r>
        <w:rPr>
          <w:rFonts w:cs="Times New Roman"/>
          <w:i/>
          <w:color w:val="000000" w:themeColor="text1"/>
          <w:sz w:val="20"/>
          <w:szCs w:val="20"/>
        </w:rPr>
        <w:t xml:space="preserve"> </w:t>
      </w:r>
      <w:r w:rsidRPr="00E82A42">
        <w:rPr>
          <w:rFonts w:cs="Times New Roman"/>
          <w:i/>
          <w:color w:val="000000" w:themeColor="text1"/>
          <w:sz w:val="20"/>
          <w:szCs w:val="20"/>
        </w:rPr>
        <w:t>ruch</w:t>
      </w:r>
      <w:r>
        <w:rPr>
          <w:rFonts w:cs="Times New Roman"/>
          <w:i/>
          <w:color w:val="000000" w:themeColor="text1"/>
          <w:sz w:val="20"/>
          <w:szCs w:val="20"/>
        </w:rPr>
        <w:t xml:space="preserve"> </w:t>
      </w:r>
      <w:r w:rsidRPr="00E82A42">
        <w:rPr>
          <w:rFonts w:cs="Times New Roman"/>
          <w:i/>
          <w:color w:val="000000" w:themeColor="text1"/>
          <w:sz w:val="20"/>
          <w:szCs w:val="20"/>
        </w:rPr>
        <w:t>oporu</w:t>
      </w:r>
      <w:r>
        <w:rPr>
          <w:rFonts w:cs="Times New Roman"/>
          <w:i/>
          <w:color w:val="000000" w:themeColor="text1"/>
          <w:sz w:val="20"/>
          <w:szCs w:val="20"/>
        </w:rPr>
        <w:t xml:space="preserve"> </w:t>
      </w:r>
      <w:r w:rsidRPr="00E82A42">
        <w:rPr>
          <w:rFonts w:cs="Times New Roman"/>
          <w:i/>
          <w:color w:val="000000" w:themeColor="text1"/>
          <w:sz w:val="20"/>
          <w:szCs w:val="20"/>
        </w:rPr>
        <w:t>w</w:t>
      </w:r>
      <w:r>
        <w:rPr>
          <w:rFonts w:cs="Times New Roman"/>
          <w:i/>
          <w:color w:val="000000" w:themeColor="text1"/>
          <w:sz w:val="20"/>
          <w:szCs w:val="20"/>
        </w:rPr>
        <w:t xml:space="preserve"> </w:t>
      </w:r>
      <w:r w:rsidRPr="00E82A42">
        <w:rPr>
          <w:rFonts w:cs="Times New Roman"/>
          <w:i/>
          <w:color w:val="000000" w:themeColor="text1"/>
          <w:sz w:val="20"/>
          <w:szCs w:val="20"/>
        </w:rPr>
        <w:t>Dzienniku</w:t>
      </w:r>
      <w:r>
        <w:rPr>
          <w:rFonts w:cs="Times New Roman"/>
          <w:i/>
          <w:color w:val="000000" w:themeColor="text1"/>
          <w:sz w:val="20"/>
          <w:szCs w:val="20"/>
        </w:rPr>
        <w:t xml:space="preserve"> </w:t>
      </w:r>
      <w:r w:rsidRPr="00E82A42">
        <w:rPr>
          <w:rFonts w:cs="Times New Roman"/>
          <w:i/>
          <w:color w:val="000000" w:themeColor="text1"/>
          <w:sz w:val="20"/>
          <w:szCs w:val="20"/>
        </w:rPr>
        <w:t>Hansa</w:t>
      </w:r>
      <w:r>
        <w:rPr>
          <w:rFonts w:cs="Times New Roman"/>
          <w:i/>
          <w:color w:val="000000" w:themeColor="text1"/>
          <w:sz w:val="20"/>
          <w:szCs w:val="20"/>
        </w:rPr>
        <w:t xml:space="preserve"> </w:t>
      </w:r>
      <w:r w:rsidRPr="00E82A42">
        <w:rPr>
          <w:rFonts w:cs="Times New Roman"/>
          <w:i/>
          <w:color w:val="000000" w:themeColor="text1"/>
          <w:sz w:val="20"/>
          <w:szCs w:val="20"/>
        </w:rPr>
        <w:t>Franka</w:t>
      </w:r>
      <w:r>
        <w:rPr>
          <w:rFonts w:cs="Times New Roman"/>
          <w:i/>
          <w:color w:val="000000" w:themeColor="text1"/>
          <w:sz w:val="20"/>
          <w:szCs w:val="20"/>
        </w:rPr>
        <w:t xml:space="preserve"> </w:t>
      </w:r>
      <w:r w:rsidRPr="00E82A42">
        <w:rPr>
          <w:rFonts w:cs="Times New Roman"/>
          <w:i/>
          <w:color w:val="000000" w:themeColor="text1"/>
          <w:sz w:val="20"/>
          <w:szCs w:val="20"/>
        </w:rPr>
        <w:t>1939–1945</w:t>
      </w:r>
      <w:r w:rsidRPr="00E82A42">
        <w:rPr>
          <w:rFonts w:cs="Times New Roman"/>
          <w:color w:val="000000" w:themeColor="text1"/>
          <w:sz w:val="20"/>
          <w:szCs w:val="20"/>
        </w:rPr>
        <w:t>,</w:t>
      </w:r>
      <w:r>
        <w:rPr>
          <w:rFonts w:cs="Times New Roman"/>
          <w:color w:val="000000" w:themeColor="text1"/>
          <w:sz w:val="20"/>
          <w:szCs w:val="20"/>
        </w:rPr>
        <w:t xml:space="preserve"> </w:t>
      </w:r>
      <w:r w:rsidRPr="00E82A42">
        <w:rPr>
          <w:rFonts w:cs="Times New Roman"/>
          <w:color w:val="000000" w:themeColor="text1"/>
          <w:sz w:val="20"/>
          <w:szCs w:val="20"/>
        </w:rPr>
        <w:t>t.</w:t>
      </w:r>
      <w:r>
        <w:rPr>
          <w:rFonts w:cs="Times New Roman"/>
          <w:color w:val="000000" w:themeColor="text1"/>
          <w:sz w:val="20"/>
          <w:szCs w:val="20"/>
        </w:rPr>
        <w:t xml:space="preserve"> </w:t>
      </w:r>
      <w:r w:rsidRPr="00E82A42">
        <w:rPr>
          <w:rFonts w:cs="Times New Roman"/>
          <w:color w:val="000000" w:themeColor="text1"/>
          <w:sz w:val="20"/>
          <w:szCs w:val="20"/>
        </w:rPr>
        <w:t>1</w:t>
      </w:r>
      <w:r>
        <w:rPr>
          <w:rFonts w:cs="Times New Roman"/>
          <w:color w:val="000000" w:themeColor="text1"/>
          <w:sz w:val="20"/>
          <w:szCs w:val="20"/>
        </w:rPr>
        <w:t xml:space="preserve">: </w:t>
      </w:r>
      <w:r w:rsidR="009C7DF4" w:rsidRPr="00346571">
        <w:rPr>
          <w:rFonts w:cs="Times New Roman"/>
          <w:i/>
          <w:color w:val="000000" w:themeColor="text1"/>
          <w:sz w:val="20"/>
          <w:szCs w:val="20"/>
        </w:rPr>
        <w:t>1939–1942</w:t>
      </w:r>
      <w:r w:rsidRPr="00E82A42">
        <w:rPr>
          <w:rFonts w:cs="Times New Roman"/>
          <w:color w:val="000000" w:themeColor="text1"/>
          <w:sz w:val="20"/>
          <w:szCs w:val="20"/>
        </w:rPr>
        <w:t>,</w:t>
      </w:r>
      <w:r>
        <w:rPr>
          <w:rFonts w:cs="Times New Roman"/>
          <w:color w:val="000000" w:themeColor="text1"/>
          <w:sz w:val="20"/>
          <w:szCs w:val="20"/>
        </w:rPr>
        <w:t xml:space="preserve"> </w:t>
      </w:r>
      <w:r w:rsidRPr="00E82A42">
        <w:rPr>
          <w:rFonts w:cs="Times New Roman"/>
          <w:color w:val="000000" w:themeColor="text1"/>
          <w:sz w:val="20"/>
          <w:szCs w:val="20"/>
        </w:rPr>
        <w:t>red.</w:t>
      </w:r>
      <w:r>
        <w:rPr>
          <w:rFonts w:cs="Times New Roman"/>
          <w:color w:val="000000" w:themeColor="text1"/>
          <w:sz w:val="20"/>
          <w:szCs w:val="20"/>
        </w:rPr>
        <w:t xml:space="preserve"> </w:t>
      </w:r>
      <w:r w:rsidRPr="00E82A42">
        <w:rPr>
          <w:rFonts w:cs="Times New Roman"/>
          <w:color w:val="000000" w:themeColor="text1"/>
          <w:sz w:val="20"/>
          <w:szCs w:val="20"/>
        </w:rPr>
        <w:t>Stanisław</w:t>
      </w:r>
      <w:r>
        <w:rPr>
          <w:rFonts w:cs="Times New Roman"/>
          <w:color w:val="000000" w:themeColor="text1"/>
          <w:sz w:val="20"/>
          <w:szCs w:val="20"/>
        </w:rPr>
        <w:t xml:space="preserve"> </w:t>
      </w:r>
      <w:r w:rsidRPr="00E82A42">
        <w:rPr>
          <w:rFonts w:cs="Times New Roman"/>
          <w:color w:val="000000" w:themeColor="text1"/>
          <w:sz w:val="20"/>
          <w:szCs w:val="20"/>
        </w:rPr>
        <w:t>Płoski,</w:t>
      </w:r>
      <w:r>
        <w:rPr>
          <w:rFonts w:cs="Times New Roman"/>
          <w:color w:val="000000" w:themeColor="text1"/>
          <w:sz w:val="20"/>
          <w:szCs w:val="20"/>
        </w:rPr>
        <w:t xml:space="preserve"> </w:t>
      </w:r>
      <w:r w:rsidRPr="00E82A42">
        <w:rPr>
          <w:rFonts w:cs="Times New Roman"/>
          <w:color w:val="000000" w:themeColor="text1"/>
          <w:sz w:val="20"/>
          <w:szCs w:val="20"/>
        </w:rPr>
        <w:t>Warszawa:</w:t>
      </w:r>
      <w:r>
        <w:rPr>
          <w:rFonts w:cs="Times New Roman"/>
          <w:color w:val="000000" w:themeColor="text1"/>
          <w:sz w:val="20"/>
          <w:szCs w:val="20"/>
        </w:rPr>
        <w:t xml:space="preserve"> </w:t>
      </w:r>
      <w:r w:rsidRPr="00E82A42">
        <w:rPr>
          <w:rFonts w:cs="Times New Roman"/>
          <w:color w:val="000000" w:themeColor="text1"/>
          <w:sz w:val="20"/>
          <w:szCs w:val="20"/>
        </w:rPr>
        <w:t>Ksiażka</w:t>
      </w:r>
      <w:r>
        <w:rPr>
          <w:rFonts w:cs="Times New Roman"/>
          <w:color w:val="000000" w:themeColor="text1"/>
          <w:sz w:val="20"/>
          <w:szCs w:val="20"/>
        </w:rPr>
        <w:t xml:space="preserve"> </w:t>
      </w:r>
      <w:r w:rsidRPr="00E82A42">
        <w:rPr>
          <w:rFonts w:cs="Times New Roman"/>
          <w:color w:val="000000" w:themeColor="text1"/>
          <w:sz w:val="20"/>
          <w:szCs w:val="20"/>
        </w:rPr>
        <w:t>i</w:t>
      </w:r>
      <w:r>
        <w:rPr>
          <w:rFonts w:cs="Times New Roman"/>
          <w:color w:val="000000" w:themeColor="text1"/>
          <w:sz w:val="20"/>
          <w:szCs w:val="20"/>
        </w:rPr>
        <w:t xml:space="preserve"> </w:t>
      </w:r>
      <w:r w:rsidRPr="00E82A42">
        <w:rPr>
          <w:rFonts w:cs="Times New Roman"/>
          <w:color w:val="000000" w:themeColor="text1"/>
          <w:sz w:val="20"/>
          <w:szCs w:val="20"/>
        </w:rPr>
        <w:t>Wiedza,</w:t>
      </w:r>
      <w:r>
        <w:rPr>
          <w:rFonts w:cs="Times New Roman"/>
          <w:color w:val="000000" w:themeColor="text1"/>
          <w:sz w:val="20"/>
          <w:szCs w:val="20"/>
        </w:rPr>
        <w:t xml:space="preserve"> </w:t>
      </w:r>
      <w:r w:rsidRPr="00E82A42">
        <w:rPr>
          <w:rFonts w:cs="Times New Roman"/>
          <w:color w:val="000000" w:themeColor="text1"/>
          <w:sz w:val="20"/>
          <w:szCs w:val="20"/>
        </w:rPr>
        <w:t>1970,</w:t>
      </w:r>
      <w:r>
        <w:rPr>
          <w:rFonts w:cs="Times New Roman"/>
          <w:color w:val="000000" w:themeColor="text1"/>
          <w:sz w:val="20"/>
          <w:szCs w:val="20"/>
        </w:rPr>
        <w:t xml:space="preserve"> </w:t>
      </w:r>
      <w:r w:rsidRPr="00E82A42">
        <w:rPr>
          <w:rFonts w:cs="Times New Roman"/>
          <w:color w:val="000000" w:themeColor="text1"/>
          <w:sz w:val="20"/>
          <w:szCs w:val="20"/>
        </w:rPr>
        <w:t>s.</w:t>
      </w:r>
      <w:r>
        <w:rPr>
          <w:rFonts w:cs="Times New Roman"/>
          <w:color w:val="000000" w:themeColor="text1"/>
          <w:sz w:val="20"/>
          <w:szCs w:val="20"/>
        </w:rPr>
        <w:t xml:space="preserve"> </w:t>
      </w:r>
      <w:r w:rsidRPr="00E82A42">
        <w:rPr>
          <w:rFonts w:cs="Times New Roman"/>
          <w:color w:val="000000" w:themeColor="text1"/>
          <w:sz w:val="20"/>
          <w:szCs w:val="20"/>
        </w:rPr>
        <w:t>81–82.</w:t>
      </w:r>
    </w:p>
  </w:footnote>
  <w:footnote w:id="87">
    <w:p w14:paraId="0AE34B02" w14:textId="3784FA36"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Naklejanie</w:t>
      </w:r>
      <w:r>
        <w:rPr>
          <w:rFonts w:ascii="Times New Roman" w:hAnsi="Times New Roman"/>
        </w:rPr>
        <w:t xml:space="preserve"> </w:t>
      </w:r>
      <w:r w:rsidRPr="00E82A42">
        <w:rPr>
          <w:rFonts w:ascii="Times New Roman" w:hAnsi="Times New Roman"/>
        </w:rPr>
        <w:t>takich</w:t>
      </w:r>
      <w:r>
        <w:rPr>
          <w:rFonts w:ascii="Times New Roman" w:hAnsi="Times New Roman"/>
        </w:rPr>
        <w:t xml:space="preserve"> </w:t>
      </w:r>
      <w:r w:rsidRPr="00E82A42">
        <w:rPr>
          <w:rFonts w:ascii="Times New Roman" w:hAnsi="Times New Roman"/>
        </w:rPr>
        <w:t>kartek</w:t>
      </w:r>
      <w:r>
        <w:rPr>
          <w:rFonts w:ascii="Times New Roman" w:hAnsi="Times New Roman"/>
        </w:rPr>
        <w:t xml:space="preserve"> </w:t>
      </w:r>
      <w:r w:rsidRPr="00E82A42">
        <w:rPr>
          <w:rFonts w:ascii="Times New Roman" w:hAnsi="Times New Roman"/>
        </w:rPr>
        <w:t>zostało</w:t>
      </w:r>
      <w:r>
        <w:rPr>
          <w:rFonts w:ascii="Times New Roman" w:hAnsi="Times New Roman"/>
        </w:rPr>
        <w:t xml:space="preserve"> </w:t>
      </w:r>
      <w:r w:rsidRPr="00E82A42">
        <w:rPr>
          <w:rFonts w:ascii="Times New Roman" w:hAnsi="Times New Roman"/>
        </w:rPr>
        <w:t>z</w:t>
      </w:r>
      <w:r>
        <w:rPr>
          <w:rFonts w:ascii="Times New Roman" w:hAnsi="Times New Roman"/>
        </w:rPr>
        <w:t xml:space="preserve"> </w:t>
      </w:r>
      <w:r w:rsidRPr="00E82A42">
        <w:rPr>
          <w:rFonts w:ascii="Times New Roman" w:hAnsi="Times New Roman"/>
        </w:rPr>
        <w:t>czasem</w:t>
      </w:r>
      <w:r>
        <w:rPr>
          <w:rFonts w:ascii="Times New Roman" w:hAnsi="Times New Roman"/>
        </w:rPr>
        <w:t xml:space="preserve"> </w:t>
      </w:r>
      <w:r w:rsidRPr="00E82A42">
        <w:rPr>
          <w:rFonts w:ascii="Times New Roman" w:hAnsi="Times New Roman"/>
        </w:rPr>
        <w:t>zakazane</w:t>
      </w:r>
      <w:r>
        <w:rPr>
          <w:rFonts w:ascii="Times New Roman" w:hAnsi="Times New Roman"/>
        </w:rPr>
        <w:t xml:space="preserve"> </w:t>
      </w:r>
      <w:r w:rsidRPr="00E82A42">
        <w:rPr>
          <w:rFonts w:ascii="Times New Roman" w:hAnsi="Times New Roman"/>
        </w:rPr>
        <w:t>przez</w:t>
      </w:r>
      <w:r>
        <w:rPr>
          <w:rFonts w:ascii="Times New Roman" w:hAnsi="Times New Roman"/>
        </w:rPr>
        <w:t xml:space="preserve"> </w:t>
      </w:r>
      <w:r w:rsidRPr="00E82A42">
        <w:rPr>
          <w:rFonts w:ascii="Times New Roman" w:hAnsi="Times New Roman"/>
        </w:rPr>
        <w:t>okupanta</w:t>
      </w:r>
      <w:r>
        <w:rPr>
          <w:rFonts w:ascii="Times New Roman" w:hAnsi="Times New Roman"/>
        </w:rPr>
        <w:t xml:space="preserve"> </w:t>
      </w:r>
      <w:r w:rsidRPr="00E82A42">
        <w:rPr>
          <w:rFonts w:ascii="Times New Roman" w:hAnsi="Times New Roman"/>
        </w:rPr>
        <w:t>pod</w:t>
      </w:r>
      <w:r>
        <w:rPr>
          <w:rFonts w:ascii="Times New Roman" w:hAnsi="Times New Roman"/>
        </w:rPr>
        <w:t xml:space="preserve"> </w:t>
      </w:r>
      <w:r w:rsidRPr="00E82A42">
        <w:rPr>
          <w:rFonts w:ascii="Times New Roman" w:hAnsi="Times New Roman"/>
        </w:rPr>
        <w:t>pretekstem</w:t>
      </w:r>
      <w:r>
        <w:rPr>
          <w:rFonts w:ascii="Times New Roman" w:hAnsi="Times New Roman"/>
        </w:rPr>
        <w:t xml:space="preserve"> </w:t>
      </w:r>
      <w:r w:rsidRPr="00E82A42">
        <w:rPr>
          <w:rFonts w:ascii="Times New Roman" w:hAnsi="Times New Roman"/>
        </w:rPr>
        <w:t>dbałości</w:t>
      </w:r>
      <w:r>
        <w:rPr>
          <w:rFonts w:ascii="Times New Roman" w:hAnsi="Times New Roman"/>
        </w:rPr>
        <w:t xml:space="preserve"> </w:t>
      </w:r>
      <w:r w:rsidRPr="00E82A42">
        <w:rPr>
          <w:rFonts w:ascii="Times New Roman" w:hAnsi="Times New Roman"/>
        </w:rPr>
        <w:t>o</w:t>
      </w:r>
      <w:r>
        <w:rPr>
          <w:rFonts w:ascii="Times New Roman" w:hAnsi="Times New Roman"/>
        </w:rPr>
        <w:t xml:space="preserve"> </w:t>
      </w:r>
      <w:r w:rsidRPr="00E82A42">
        <w:rPr>
          <w:rFonts w:ascii="Times New Roman" w:hAnsi="Times New Roman"/>
        </w:rPr>
        <w:t>estetykę</w:t>
      </w:r>
      <w:r>
        <w:rPr>
          <w:rFonts w:ascii="Times New Roman" w:hAnsi="Times New Roman"/>
        </w:rPr>
        <w:t xml:space="preserve"> </w:t>
      </w:r>
      <w:r w:rsidRPr="00E82A42">
        <w:rPr>
          <w:rFonts w:ascii="Times New Roman" w:hAnsi="Times New Roman"/>
        </w:rPr>
        <w:t>miasta.</w:t>
      </w:r>
      <w:r>
        <w:rPr>
          <w:rFonts w:ascii="Times New Roman" w:hAnsi="Times New Roman"/>
        </w:rPr>
        <w:t xml:space="preserve"> </w:t>
      </w:r>
      <w:r w:rsidRPr="00E82A42">
        <w:rPr>
          <w:rFonts w:ascii="Times New Roman" w:hAnsi="Times New Roman"/>
        </w:rPr>
        <w:t>Zob.</w:t>
      </w:r>
      <w:r>
        <w:rPr>
          <w:rFonts w:ascii="Times New Roman" w:hAnsi="Times New Roman"/>
        </w:rPr>
        <w:t xml:space="preserve"> </w:t>
      </w:r>
      <w:r w:rsidRPr="00E82A42">
        <w:rPr>
          <w:rFonts w:ascii="Times New Roman" w:hAnsi="Times New Roman"/>
        </w:rPr>
        <w:t>Szarota,</w:t>
      </w:r>
      <w:r>
        <w:rPr>
          <w:rFonts w:ascii="Times New Roman" w:hAnsi="Times New Roman"/>
        </w:rPr>
        <w:t xml:space="preserve"> </w:t>
      </w:r>
      <w:r w:rsidRPr="00E82A42">
        <w:rPr>
          <w:rFonts w:ascii="Times New Roman" w:hAnsi="Times New Roman"/>
          <w:i/>
        </w:rPr>
        <w:t>Okupowanej</w:t>
      </w:r>
      <w:r>
        <w:rPr>
          <w:rFonts w:ascii="Times New Roman" w:hAnsi="Times New Roman"/>
          <w:i/>
        </w:rPr>
        <w:t xml:space="preserve"> </w:t>
      </w:r>
      <w:r w:rsidRPr="00E82A42">
        <w:rPr>
          <w:rFonts w:ascii="Times New Roman" w:hAnsi="Times New Roman"/>
          <w:i/>
        </w:rPr>
        <w:t>Warszawy</w:t>
      </w:r>
      <w:r>
        <w:rPr>
          <w:rFonts w:ascii="Times New Roman" w:hAnsi="Times New Roman"/>
          <w:i/>
        </w:rPr>
        <w:t xml:space="preserve"> </w:t>
      </w:r>
      <w:r w:rsidRPr="00E82A42">
        <w:rPr>
          <w:rFonts w:ascii="Times New Roman" w:hAnsi="Times New Roman"/>
          <w:i/>
        </w:rPr>
        <w:t>dzień</w:t>
      </w:r>
      <w:r>
        <w:rPr>
          <w:rFonts w:ascii="Times New Roman" w:hAnsi="Times New Roman"/>
          <w:i/>
        </w:rPr>
        <w:t xml:space="preserve"> </w:t>
      </w:r>
      <w:r w:rsidRPr="00E82A42">
        <w:rPr>
          <w:rFonts w:ascii="Times New Roman" w:hAnsi="Times New Roman"/>
          <w:i/>
        </w:rPr>
        <w:t>powszedni</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22</w:t>
      </w:r>
      <w:r>
        <w:rPr>
          <w:rFonts w:ascii="Times New Roman" w:hAnsi="Times New Roman"/>
        </w:rPr>
        <w:t>–</w:t>
      </w:r>
      <w:r w:rsidRPr="00E82A42">
        <w:rPr>
          <w:rFonts w:ascii="Times New Roman" w:hAnsi="Times New Roman"/>
        </w:rPr>
        <w:t>23,</w:t>
      </w:r>
      <w:r>
        <w:rPr>
          <w:rFonts w:ascii="Times New Roman" w:hAnsi="Times New Roman"/>
        </w:rPr>
        <w:t xml:space="preserve"> </w:t>
      </w:r>
      <w:r w:rsidRPr="00E82A42">
        <w:rPr>
          <w:rFonts w:ascii="Times New Roman" w:hAnsi="Times New Roman"/>
        </w:rPr>
        <w:t>37</w:t>
      </w:r>
      <w:r>
        <w:rPr>
          <w:rFonts w:ascii="Times New Roman" w:hAnsi="Times New Roman"/>
        </w:rPr>
        <w:t>.</w:t>
      </w:r>
    </w:p>
  </w:footnote>
  <w:footnote w:id="88">
    <w:p w14:paraId="4CC15395"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16;</w:t>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sidRPr="00E82A42">
        <w:rPr>
          <w:rFonts w:ascii="Times New Roman" w:hAnsi="Times New Roman"/>
        </w:rPr>
        <w:t>,</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15:</w:t>
      </w:r>
      <w:r>
        <w:rPr>
          <w:rFonts w:ascii="Times New Roman" w:hAnsi="Times New Roman"/>
        </w:rPr>
        <w:t xml:space="preserve"> </w:t>
      </w:r>
      <w:r w:rsidRPr="00E82A42">
        <w:rPr>
          <w:rFonts w:ascii="Times New Roman" w:hAnsi="Times New Roman"/>
          <w:i/>
        </w:rPr>
        <w:t>Wrzesień</w:t>
      </w:r>
      <w:r>
        <w:rPr>
          <w:rFonts w:ascii="Times New Roman" w:hAnsi="Times New Roman"/>
          <w:i/>
        </w:rPr>
        <w:t xml:space="preserve"> </w:t>
      </w:r>
      <w:r w:rsidRPr="00E82A42">
        <w:rPr>
          <w:rFonts w:ascii="Times New Roman" w:hAnsi="Times New Roman"/>
          <w:i/>
        </w:rPr>
        <w:t>1939</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39</w:t>
      </w:r>
      <w:r>
        <w:rPr>
          <w:rFonts w:ascii="Times New Roman" w:hAnsi="Times New Roman"/>
        </w:rPr>
        <w:t>.</w:t>
      </w:r>
    </w:p>
  </w:footnote>
  <w:footnote w:id="89">
    <w:p w14:paraId="2FB05C63"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Lewandowska,</w:t>
      </w:r>
      <w:r>
        <w:rPr>
          <w:rFonts w:ascii="Times New Roman" w:hAnsi="Times New Roman"/>
        </w:rPr>
        <w:t xml:space="preserve"> </w:t>
      </w:r>
      <w:r w:rsidRPr="00E82A42">
        <w:rPr>
          <w:rFonts w:ascii="Times New Roman" w:hAnsi="Times New Roman"/>
          <w:i/>
        </w:rPr>
        <w:t>Prasa</w:t>
      </w:r>
      <w:r>
        <w:rPr>
          <w:rFonts w:ascii="Times New Roman" w:hAnsi="Times New Roman"/>
          <w:i/>
        </w:rPr>
        <w:t xml:space="preserve"> </w:t>
      </w:r>
      <w:r w:rsidRPr="00E82A42">
        <w:rPr>
          <w:rFonts w:ascii="Times New Roman" w:hAnsi="Times New Roman"/>
          <w:i/>
        </w:rPr>
        <w:t>okupowanej</w:t>
      </w:r>
      <w:r>
        <w:rPr>
          <w:rFonts w:ascii="Times New Roman" w:hAnsi="Times New Roman"/>
          <w:i/>
        </w:rPr>
        <w:t xml:space="preserve"> </w:t>
      </w:r>
      <w:r w:rsidRPr="00E82A42">
        <w:rPr>
          <w:rFonts w:ascii="Times New Roman" w:hAnsi="Times New Roman"/>
          <w:i/>
        </w:rPr>
        <w:t>Warszawy</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23</w:t>
      </w:r>
      <w:r>
        <w:rPr>
          <w:rFonts w:ascii="Times New Roman" w:hAnsi="Times New Roman"/>
        </w:rPr>
        <w:t>–</w:t>
      </w:r>
      <w:r w:rsidRPr="00E82A42">
        <w:rPr>
          <w:rFonts w:ascii="Times New Roman" w:hAnsi="Times New Roman"/>
        </w:rPr>
        <w:t>26;</w:t>
      </w:r>
      <w:r>
        <w:rPr>
          <w:rFonts w:ascii="Times New Roman" w:hAnsi="Times New Roman"/>
        </w:rPr>
        <w:t xml:space="preserve"> </w:t>
      </w:r>
      <w:r w:rsidRPr="00E82A42">
        <w:rPr>
          <w:rFonts w:ascii="Times New Roman" w:hAnsi="Times New Roman"/>
        </w:rPr>
        <w:t>Szarota,</w:t>
      </w:r>
      <w:r>
        <w:rPr>
          <w:rFonts w:ascii="Times New Roman" w:hAnsi="Times New Roman"/>
        </w:rPr>
        <w:t xml:space="preserve"> </w:t>
      </w:r>
      <w:r w:rsidRPr="00E82A42">
        <w:rPr>
          <w:rFonts w:ascii="Times New Roman" w:hAnsi="Times New Roman"/>
          <w:i/>
        </w:rPr>
        <w:t>Okupowanej</w:t>
      </w:r>
      <w:r>
        <w:rPr>
          <w:rFonts w:ascii="Times New Roman" w:hAnsi="Times New Roman"/>
          <w:i/>
        </w:rPr>
        <w:t xml:space="preserve"> </w:t>
      </w:r>
      <w:r w:rsidRPr="00E82A42">
        <w:rPr>
          <w:rFonts w:ascii="Times New Roman" w:hAnsi="Times New Roman"/>
          <w:i/>
        </w:rPr>
        <w:t>Warszawy</w:t>
      </w:r>
      <w:r>
        <w:rPr>
          <w:rFonts w:ascii="Times New Roman" w:hAnsi="Times New Roman"/>
          <w:i/>
        </w:rPr>
        <w:t xml:space="preserve"> </w:t>
      </w:r>
      <w:r w:rsidRPr="00E82A42">
        <w:rPr>
          <w:rFonts w:ascii="Times New Roman" w:hAnsi="Times New Roman"/>
          <w:i/>
        </w:rPr>
        <w:t>dzień</w:t>
      </w:r>
      <w:r>
        <w:rPr>
          <w:rFonts w:ascii="Times New Roman" w:hAnsi="Times New Roman"/>
          <w:i/>
        </w:rPr>
        <w:t xml:space="preserve"> </w:t>
      </w:r>
      <w:r w:rsidRPr="00E82A42">
        <w:rPr>
          <w:rFonts w:ascii="Times New Roman" w:hAnsi="Times New Roman"/>
          <w:i/>
        </w:rPr>
        <w:t>powszedni</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318</w:t>
      </w:r>
      <w:r>
        <w:rPr>
          <w:rFonts w:ascii="Times New Roman" w:hAnsi="Times New Roman"/>
        </w:rPr>
        <w:t>.</w:t>
      </w:r>
    </w:p>
  </w:footnote>
  <w:footnote w:id="90">
    <w:p w14:paraId="1BD512F7" w14:textId="037FC08A"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Kap</w:t>
      </w:r>
      <w:r>
        <w:rPr>
          <w:rFonts w:ascii="Times New Roman" w:hAnsi="Times New Roman"/>
        </w:rPr>
        <w:t>ł</w:t>
      </w:r>
      <w:r w:rsidRPr="00E82A42">
        <w:rPr>
          <w:rFonts w:ascii="Times New Roman" w:hAnsi="Times New Roman"/>
        </w:rPr>
        <w:t>an,</w:t>
      </w:r>
      <w:r>
        <w:rPr>
          <w:rFonts w:ascii="Times New Roman" w:hAnsi="Times New Roman"/>
        </w:rPr>
        <w:t xml:space="preserve"> </w:t>
      </w:r>
      <w:r w:rsidRPr="00E82A42">
        <w:rPr>
          <w:rFonts w:ascii="Times New Roman" w:hAnsi="Times New Roman"/>
          <w:i/>
        </w:rPr>
        <w:t>Dziennik</w:t>
      </w:r>
      <w:r>
        <w:rPr>
          <w:rFonts w:ascii="Times New Roman" w:hAnsi="Times New Roman"/>
          <w:i/>
        </w:rPr>
        <w:t xml:space="preserve"> </w:t>
      </w:r>
      <w:r w:rsidRPr="00E82A42">
        <w:rPr>
          <w:rFonts w:ascii="Times New Roman" w:hAnsi="Times New Roman"/>
          <w:i/>
        </w:rPr>
        <w:t>1939</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143,</w:t>
      </w:r>
      <w:r>
        <w:rPr>
          <w:rFonts w:ascii="Times New Roman" w:hAnsi="Times New Roman"/>
        </w:rPr>
        <w:t xml:space="preserve"> </w:t>
      </w:r>
      <w:r w:rsidRPr="00E82A42">
        <w:rPr>
          <w:rFonts w:ascii="Times New Roman" w:hAnsi="Times New Roman"/>
        </w:rPr>
        <w:t>zob.</w:t>
      </w:r>
      <w:r>
        <w:rPr>
          <w:rFonts w:ascii="Times New Roman" w:hAnsi="Times New Roman"/>
        </w:rPr>
        <w:t xml:space="preserve"> </w:t>
      </w:r>
      <w:r w:rsidRPr="00E82A42">
        <w:rPr>
          <w:rFonts w:ascii="Times New Roman" w:hAnsi="Times New Roman"/>
        </w:rPr>
        <w:t>też</w:t>
      </w:r>
      <w:r>
        <w:rPr>
          <w:rFonts w:ascii="Times New Roman" w:hAnsi="Times New Roman"/>
        </w:rPr>
        <w:t xml:space="preserve"> </w:t>
      </w:r>
      <w:r w:rsidRPr="00E82A42">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126</w:t>
      </w:r>
      <w:r>
        <w:rPr>
          <w:rFonts w:ascii="Times New Roman" w:hAnsi="Times New Roman"/>
        </w:rPr>
        <w:t>.</w:t>
      </w:r>
    </w:p>
  </w:footnote>
  <w:footnote w:id="91">
    <w:p w14:paraId="58454EC4" w14:textId="570A1638"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Pr>
          <w:rFonts w:ascii="Times New Roman" w:hAnsi="Times New Roman"/>
        </w:rPr>
        <w:t>C</w:t>
      </w:r>
      <w:r w:rsidRPr="00E82A42">
        <w:rPr>
          <w:rFonts w:ascii="Times New Roman" w:hAnsi="Times New Roman"/>
        </w:rPr>
        <w:t>yt.</w:t>
      </w:r>
      <w:r>
        <w:rPr>
          <w:rFonts w:ascii="Times New Roman" w:hAnsi="Times New Roman"/>
        </w:rPr>
        <w:t xml:space="preserve"> </w:t>
      </w:r>
      <w:r w:rsidRPr="00E82A42">
        <w:rPr>
          <w:rFonts w:ascii="Times New Roman" w:hAnsi="Times New Roman"/>
        </w:rPr>
        <w:t>za:</w:t>
      </w:r>
      <w:r>
        <w:rPr>
          <w:rFonts w:ascii="Times New Roman" w:hAnsi="Times New Roman"/>
        </w:rPr>
        <w:t xml:space="preserve"> </w:t>
      </w:r>
      <w:r w:rsidRPr="00E82A42">
        <w:rPr>
          <w:rFonts w:ascii="Times New Roman" w:hAnsi="Times New Roman"/>
        </w:rPr>
        <w:t>Szarota,</w:t>
      </w:r>
      <w:r>
        <w:rPr>
          <w:rFonts w:ascii="Times New Roman" w:hAnsi="Times New Roman"/>
        </w:rPr>
        <w:t xml:space="preserve"> </w:t>
      </w:r>
      <w:r w:rsidRPr="00E82A42">
        <w:rPr>
          <w:rFonts w:ascii="Times New Roman" w:hAnsi="Times New Roman"/>
          <w:i/>
        </w:rPr>
        <w:t>Okupowanej</w:t>
      </w:r>
      <w:r>
        <w:rPr>
          <w:rFonts w:ascii="Times New Roman" w:hAnsi="Times New Roman"/>
          <w:i/>
        </w:rPr>
        <w:t xml:space="preserve"> </w:t>
      </w:r>
      <w:r w:rsidRPr="00E82A42">
        <w:rPr>
          <w:rFonts w:ascii="Times New Roman" w:hAnsi="Times New Roman"/>
          <w:i/>
        </w:rPr>
        <w:t>Warszawy</w:t>
      </w:r>
      <w:r>
        <w:rPr>
          <w:rFonts w:ascii="Times New Roman" w:hAnsi="Times New Roman"/>
          <w:i/>
        </w:rPr>
        <w:t xml:space="preserve"> </w:t>
      </w:r>
      <w:r w:rsidRPr="00E82A42">
        <w:rPr>
          <w:rFonts w:ascii="Times New Roman" w:hAnsi="Times New Roman"/>
          <w:i/>
        </w:rPr>
        <w:t>dzień</w:t>
      </w:r>
      <w:r>
        <w:rPr>
          <w:rFonts w:ascii="Times New Roman" w:hAnsi="Times New Roman"/>
          <w:i/>
        </w:rPr>
        <w:t xml:space="preserve"> </w:t>
      </w:r>
      <w:r w:rsidRPr="00E82A42">
        <w:rPr>
          <w:rFonts w:ascii="Times New Roman" w:hAnsi="Times New Roman"/>
          <w:i/>
        </w:rPr>
        <w:t>powszedni</w:t>
      </w:r>
      <w:r w:rsidRPr="009F3E3C">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401</w:t>
      </w:r>
      <w:r>
        <w:rPr>
          <w:rFonts w:ascii="Times New Roman" w:hAnsi="Times New Roman"/>
        </w:rPr>
        <w:t>.</w:t>
      </w:r>
    </w:p>
  </w:footnote>
  <w:footnote w:id="92">
    <w:p w14:paraId="75EBA884" w14:textId="39034301" w:rsidR="008F7038" w:rsidRPr="00E82A42" w:rsidRDefault="008F7038" w:rsidP="00E82A42">
      <w:pPr>
        <w:autoSpaceDE w:val="0"/>
        <w:autoSpaceDN w:val="0"/>
        <w:adjustRightInd w:val="0"/>
        <w:spacing w:after="10" w:line="276" w:lineRule="auto"/>
        <w:jc w:val="both"/>
        <w:rPr>
          <w:rFonts w:ascii="Times New Roman" w:hAnsi="Times New Roman" w:cs="Times New Roman"/>
          <w:sz w:val="20"/>
          <w:szCs w:val="20"/>
          <w:lang w:val="en-US"/>
        </w:rPr>
      </w:pPr>
      <w:r w:rsidRPr="00E82A42">
        <w:rPr>
          <w:rStyle w:val="FootnoteReference"/>
          <w:rFonts w:ascii="Times New Roman" w:hAnsi="Times New Roman" w:cs="Times New Roman"/>
          <w:sz w:val="20"/>
          <w:szCs w:val="20"/>
        </w:rPr>
        <w:footnoteRef/>
      </w:r>
      <w:r>
        <w:rPr>
          <w:rFonts w:ascii="Times New Roman" w:hAnsi="Times New Roman" w:cs="Times New Roman"/>
          <w:sz w:val="20"/>
          <w:szCs w:val="20"/>
          <w:lang w:val="en-US"/>
        </w:rPr>
        <w:t xml:space="preserve"> </w:t>
      </w:r>
      <w:r w:rsidRPr="00575247">
        <w:rPr>
          <w:rFonts w:ascii="Times New Roman" w:hAnsi="Times New Roman"/>
          <w:sz w:val="20"/>
          <w:lang w:val="en-US"/>
        </w:rPr>
        <w:t>„</w:t>
      </w:r>
      <w:proofErr w:type="spellStart"/>
      <w:r w:rsidR="009C7DF4" w:rsidRPr="00346571">
        <w:rPr>
          <w:rFonts w:ascii="Times New Roman" w:hAnsi="Times New Roman" w:cs="Times New Roman"/>
          <w:sz w:val="20"/>
          <w:szCs w:val="20"/>
          <w:lang w:val="en-US"/>
        </w:rPr>
        <w:t>Verordnungsblatt</w:t>
      </w:r>
      <w:proofErr w:type="spellEnd"/>
      <w:r w:rsidR="009C7DF4" w:rsidRPr="00346571">
        <w:rPr>
          <w:rFonts w:ascii="Times New Roman" w:hAnsi="Times New Roman" w:cs="Times New Roman"/>
          <w:sz w:val="20"/>
          <w:szCs w:val="20"/>
          <w:lang w:val="en-US"/>
        </w:rPr>
        <w:t xml:space="preserve"> des </w:t>
      </w:r>
      <w:proofErr w:type="spellStart"/>
      <w:r w:rsidR="009C7DF4" w:rsidRPr="00346571">
        <w:rPr>
          <w:rFonts w:ascii="Times New Roman" w:hAnsi="Times New Roman" w:cs="Times New Roman"/>
          <w:sz w:val="20"/>
          <w:szCs w:val="20"/>
          <w:lang w:val="en-US"/>
        </w:rPr>
        <w:t>Generalgouvernements</w:t>
      </w:r>
      <w:proofErr w:type="spellEnd"/>
      <w:r w:rsidR="009C7DF4" w:rsidRPr="00346571">
        <w:rPr>
          <w:rFonts w:ascii="Times New Roman" w:hAnsi="Times New Roman" w:cs="Times New Roman"/>
          <w:sz w:val="20"/>
          <w:szCs w:val="20"/>
          <w:lang w:val="en-US"/>
        </w:rPr>
        <w:t xml:space="preserve"> </w:t>
      </w:r>
      <w:proofErr w:type="spellStart"/>
      <w:r w:rsidR="009C7DF4" w:rsidRPr="00346571">
        <w:rPr>
          <w:rFonts w:ascii="Times New Roman" w:hAnsi="Times New Roman" w:cs="Times New Roman"/>
          <w:sz w:val="20"/>
          <w:szCs w:val="20"/>
          <w:lang w:val="en-US"/>
        </w:rPr>
        <w:t>für</w:t>
      </w:r>
      <w:proofErr w:type="spellEnd"/>
      <w:r w:rsidR="009C7DF4" w:rsidRPr="00346571">
        <w:rPr>
          <w:rFonts w:ascii="Times New Roman" w:hAnsi="Times New Roman" w:cs="Times New Roman"/>
          <w:sz w:val="20"/>
          <w:szCs w:val="20"/>
          <w:lang w:val="en-US"/>
        </w:rPr>
        <w:t xml:space="preserve"> die </w:t>
      </w:r>
      <w:proofErr w:type="spellStart"/>
      <w:r w:rsidR="009C7DF4" w:rsidRPr="00346571">
        <w:rPr>
          <w:rFonts w:ascii="Times New Roman" w:hAnsi="Times New Roman" w:cs="Times New Roman"/>
          <w:sz w:val="20"/>
          <w:szCs w:val="20"/>
          <w:lang w:val="en-US"/>
        </w:rPr>
        <w:t>besetzten</w:t>
      </w:r>
      <w:proofErr w:type="spellEnd"/>
      <w:r w:rsidR="009C7DF4" w:rsidRPr="00346571">
        <w:rPr>
          <w:rFonts w:ascii="Times New Roman" w:hAnsi="Times New Roman" w:cs="Times New Roman"/>
          <w:sz w:val="20"/>
          <w:szCs w:val="20"/>
          <w:lang w:val="en-US"/>
        </w:rPr>
        <w:t xml:space="preserve"> </w:t>
      </w:r>
      <w:proofErr w:type="spellStart"/>
      <w:r w:rsidR="009C7DF4" w:rsidRPr="00346571">
        <w:rPr>
          <w:rFonts w:ascii="Times New Roman" w:hAnsi="Times New Roman" w:cs="Times New Roman"/>
          <w:sz w:val="20"/>
          <w:szCs w:val="20"/>
          <w:lang w:val="en-US"/>
        </w:rPr>
        <w:t>polnische</w:t>
      </w:r>
      <w:proofErr w:type="spellEnd"/>
      <w:r w:rsidR="009C7DF4" w:rsidRPr="00346571">
        <w:rPr>
          <w:rFonts w:ascii="Times New Roman" w:hAnsi="Times New Roman" w:cs="Times New Roman"/>
          <w:sz w:val="20"/>
          <w:szCs w:val="20"/>
          <w:lang w:val="en-US"/>
        </w:rPr>
        <w:t xml:space="preserve"> </w:t>
      </w:r>
      <w:proofErr w:type="spellStart"/>
      <w:r w:rsidR="009C7DF4" w:rsidRPr="00346571">
        <w:rPr>
          <w:rFonts w:ascii="Times New Roman" w:hAnsi="Times New Roman" w:cs="Times New Roman"/>
          <w:sz w:val="20"/>
          <w:szCs w:val="20"/>
          <w:lang w:val="en-US"/>
        </w:rPr>
        <w:t>Gebiete</w:t>
      </w:r>
      <w:proofErr w:type="spellEnd"/>
      <w:r>
        <w:rPr>
          <w:rFonts w:ascii="Times New Roman" w:hAnsi="Times New Roman" w:cs="Times New Roman"/>
          <w:sz w:val="20"/>
          <w:szCs w:val="20"/>
          <w:lang w:val="en-US"/>
        </w:rPr>
        <w:t xml:space="preserve">” </w:t>
      </w:r>
      <w:r w:rsidRPr="00E82A42">
        <w:rPr>
          <w:rFonts w:ascii="Times New Roman" w:hAnsi="Times New Roman" w:cs="Times New Roman"/>
          <w:sz w:val="20"/>
          <w:szCs w:val="20"/>
          <w:lang w:val="en-US"/>
        </w:rPr>
        <w:t>1939,</w:t>
      </w:r>
      <w:r>
        <w:rPr>
          <w:rFonts w:ascii="Times New Roman" w:hAnsi="Times New Roman" w:cs="Times New Roman"/>
          <w:sz w:val="20"/>
          <w:szCs w:val="20"/>
          <w:lang w:val="en-US"/>
        </w:rPr>
        <w:t xml:space="preserve"> </w:t>
      </w:r>
      <w:r w:rsidRPr="00E82A42">
        <w:rPr>
          <w:rFonts w:ascii="Times New Roman" w:hAnsi="Times New Roman" w:cs="Times New Roman"/>
          <w:sz w:val="20"/>
          <w:szCs w:val="20"/>
          <w:lang w:val="en-US"/>
        </w:rPr>
        <w:t>nr</w:t>
      </w:r>
      <w:r>
        <w:rPr>
          <w:rFonts w:ascii="Times New Roman" w:hAnsi="Times New Roman" w:cs="Times New Roman"/>
          <w:sz w:val="20"/>
          <w:szCs w:val="20"/>
          <w:lang w:val="en-US"/>
        </w:rPr>
        <w:t xml:space="preserve"> </w:t>
      </w:r>
      <w:r w:rsidRPr="00E82A42">
        <w:rPr>
          <w:rFonts w:ascii="Times New Roman" w:hAnsi="Times New Roman" w:cs="Times New Roman"/>
          <w:sz w:val="20"/>
          <w:szCs w:val="20"/>
          <w:lang w:val="en-US"/>
        </w:rPr>
        <w:t>1,</w:t>
      </w:r>
      <w:r>
        <w:rPr>
          <w:rFonts w:ascii="Times New Roman" w:hAnsi="Times New Roman" w:cs="Times New Roman"/>
          <w:sz w:val="20"/>
          <w:szCs w:val="20"/>
          <w:lang w:val="en-US"/>
        </w:rPr>
        <w:t xml:space="preserve"> </w:t>
      </w:r>
      <w:r w:rsidRPr="00E82A42">
        <w:rPr>
          <w:rFonts w:ascii="Times New Roman" w:hAnsi="Times New Roman" w:cs="Times New Roman"/>
          <w:sz w:val="20"/>
          <w:szCs w:val="20"/>
          <w:lang w:val="en-US"/>
        </w:rPr>
        <w:t>s.</w:t>
      </w:r>
      <w:r>
        <w:rPr>
          <w:rFonts w:ascii="Times New Roman" w:hAnsi="Times New Roman" w:cs="Times New Roman"/>
          <w:sz w:val="20"/>
          <w:szCs w:val="20"/>
          <w:lang w:val="en-US"/>
        </w:rPr>
        <w:t xml:space="preserve"> </w:t>
      </w:r>
      <w:r w:rsidRPr="00E82A42">
        <w:rPr>
          <w:rFonts w:ascii="Times New Roman" w:hAnsi="Times New Roman" w:cs="Times New Roman"/>
          <w:sz w:val="20"/>
          <w:szCs w:val="20"/>
          <w:lang w:val="en-US"/>
        </w:rPr>
        <w:t>7.</w:t>
      </w:r>
      <w:r>
        <w:rPr>
          <w:rFonts w:ascii="Times New Roman" w:hAnsi="Times New Roman" w:cs="Times New Roman"/>
          <w:sz w:val="20"/>
          <w:szCs w:val="20"/>
          <w:lang w:val="en-US"/>
        </w:rPr>
        <w:t xml:space="preserve"> </w:t>
      </w:r>
    </w:p>
  </w:footnote>
  <w:footnote w:id="93">
    <w:p w14:paraId="6CACBEB2" w14:textId="01E624D5" w:rsidR="008F7038" w:rsidRPr="00675AEE"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sidRPr="00675AEE">
        <w:rPr>
          <w:rFonts w:ascii="Times New Roman" w:hAnsi="Times New Roman"/>
          <w:lang w:val="en-US"/>
        </w:rPr>
        <w:t xml:space="preserve"> </w:t>
      </w:r>
      <w:r w:rsidRPr="00575247">
        <w:rPr>
          <w:rFonts w:ascii="Times New Roman" w:hAnsi="Times New Roman"/>
          <w:lang w:val="en-US"/>
        </w:rPr>
        <w:t>„</w:t>
      </w:r>
      <w:proofErr w:type="spellStart"/>
      <w:r w:rsidRPr="00575247">
        <w:rPr>
          <w:rFonts w:ascii="Times New Roman" w:hAnsi="Times New Roman"/>
          <w:lang w:val="en-US"/>
        </w:rPr>
        <w:t>Verordnungsblatt</w:t>
      </w:r>
      <w:proofErr w:type="spellEnd"/>
      <w:r w:rsidRPr="00575247">
        <w:rPr>
          <w:rFonts w:ascii="Times New Roman" w:hAnsi="Times New Roman"/>
          <w:lang w:val="en-US"/>
        </w:rPr>
        <w:t xml:space="preserve"> des </w:t>
      </w:r>
      <w:proofErr w:type="spellStart"/>
      <w:r w:rsidRPr="00575247">
        <w:rPr>
          <w:rFonts w:ascii="Times New Roman" w:hAnsi="Times New Roman"/>
          <w:lang w:val="en-US"/>
        </w:rPr>
        <w:t>Generalgouvernements</w:t>
      </w:r>
      <w:proofErr w:type="spellEnd"/>
      <w:r w:rsidRPr="00575247">
        <w:rPr>
          <w:rFonts w:ascii="Times New Roman" w:hAnsi="Times New Roman"/>
          <w:lang w:val="en-US"/>
        </w:rPr>
        <w:t xml:space="preserve"> </w:t>
      </w:r>
      <w:proofErr w:type="spellStart"/>
      <w:r w:rsidRPr="00575247">
        <w:rPr>
          <w:rFonts w:ascii="Times New Roman" w:hAnsi="Times New Roman"/>
          <w:lang w:val="en-US"/>
        </w:rPr>
        <w:t>für</w:t>
      </w:r>
      <w:proofErr w:type="spellEnd"/>
      <w:r w:rsidRPr="00575247">
        <w:rPr>
          <w:rFonts w:ascii="Times New Roman" w:hAnsi="Times New Roman"/>
          <w:lang w:val="en-US"/>
        </w:rPr>
        <w:t xml:space="preserve"> die </w:t>
      </w:r>
      <w:proofErr w:type="spellStart"/>
      <w:r w:rsidRPr="00575247">
        <w:rPr>
          <w:rFonts w:ascii="Times New Roman" w:hAnsi="Times New Roman"/>
          <w:lang w:val="en-US"/>
        </w:rPr>
        <w:t>besetzten</w:t>
      </w:r>
      <w:proofErr w:type="spellEnd"/>
      <w:r w:rsidRPr="00575247">
        <w:rPr>
          <w:rFonts w:ascii="Times New Roman" w:hAnsi="Times New Roman"/>
          <w:lang w:val="en-US"/>
        </w:rPr>
        <w:t xml:space="preserve"> </w:t>
      </w:r>
      <w:proofErr w:type="spellStart"/>
      <w:r w:rsidRPr="00575247">
        <w:rPr>
          <w:rFonts w:ascii="Times New Roman" w:hAnsi="Times New Roman"/>
          <w:lang w:val="en-US"/>
        </w:rPr>
        <w:t>polnische</w:t>
      </w:r>
      <w:proofErr w:type="spellEnd"/>
      <w:r w:rsidRPr="00575247">
        <w:rPr>
          <w:rFonts w:ascii="Times New Roman" w:hAnsi="Times New Roman"/>
          <w:lang w:val="en-US"/>
        </w:rPr>
        <w:t xml:space="preserve"> </w:t>
      </w:r>
      <w:proofErr w:type="spellStart"/>
      <w:r w:rsidRPr="00575247">
        <w:rPr>
          <w:rFonts w:ascii="Times New Roman" w:hAnsi="Times New Roman"/>
          <w:lang w:val="en-US"/>
        </w:rPr>
        <w:t>Gebiete</w:t>
      </w:r>
      <w:proofErr w:type="spellEnd"/>
      <w:r>
        <w:rPr>
          <w:rFonts w:ascii="Times New Roman" w:hAnsi="Times New Roman"/>
          <w:lang w:val="en-US"/>
        </w:rPr>
        <w:t>”</w:t>
      </w:r>
      <w:r w:rsidRPr="00675AEE">
        <w:rPr>
          <w:rFonts w:ascii="Times New Roman" w:hAnsi="Times New Roman"/>
          <w:lang w:val="en-US"/>
        </w:rPr>
        <w:t xml:space="preserve"> 1939, nr 3, s. 19.</w:t>
      </w:r>
    </w:p>
  </w:footnote>
  <w:footnote w:id="94">
    <w:p w14:paraId="3A1C9E7D"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Lewandowska,</w:t>
      </w:r>
      <w:r>
        <w:rPr>
          <w:rFonts w:ascii="Times New Roman" w:hAnsi="Times New Roman"/>
        </w:rPr>
        <w:t xml:space="preserve"> </w:t>
      </w:r>
      <w:r w:rsidRPr="00E82A42">
        <w:rPr>
          <w:rFonts w:ascii="Times New Roman" w:hAnsi="Times New Roman"/>
          <w:i/>
        </w:rPr>
        <w:t>Prasa</w:t>
      </w:r>
      <w:r>
        <w:rPr>
          <w:rFonts w:ascii="Times New Roman" w:hAnsi="Times New Roman"/>
          <w:i/>
        </w:rPr>
        <w:t xml:space="preserve"> </w:t>
      </w:r>
      <w:r w:rsidRPr="00E82A42">
        <w:rPr>
          <w:rFonts w:ascii="Times New Roman" w:hAnsi="Times New Roman"/>
          <w:i/>
        </w:rPr>
        <w:t>okupowanej</w:t>
      </w:r>
      <w:r>
        <w:rPr>
          <w:rFonts w:ascii="Times New Roman" w:hAnsi="Times New Roman"/>
          <w:i/>
        </w:rPr>
        <w:t xml:space="preserve"> </w:t>
      </w:r>
      <w:r w:rsidRPr="00E82A42">
        <w:rPr>
          <w:rFonts w:ascii="Times New Roman" w:hAnsi="Times New Roman"/>
          <w:i/>
        </w:rPr>
        <w:t>Warszawy</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29</w:t>
      </w:r>
      <w:r>
        <w:rPr>
          <w:rFonts w:ascii="Times New Roman" w:hAnsi="Times New Roman"/>
        </w:rPr>
        <w:t>.</w:t>
      </w:r>
    </w:p>
  </w:footnote>
  <w:footnote w:id="95">
    <w:p w14:paraId="76F8E392" w14:textId="77777777" w:rsidR="008F7038" w:rsidRPr="00E82A42" w:rsidRDefault="008F7038" w:rsidP="00E82A42">
      <w:pPr>
        <w:autoSpaceDE w:val="0"/>
        <w:autoSpaceDN w:val="0"/>
        <w:adjustRightInd w:val="0"/>
        <w:spacing w:after="10" w:line="276" w:lineRule="auto"/>
        <w:jc w:val="both"/>
        <w:rPr>
          <w:rFonts w:ascii="Times New Roman" w:hAnsi="Times New Roman" w:cs="Times New Roman"/>
          <w:sz w:val="20"/>
          <w:szCs w:val="20"/>
        </w:rPr>
      </w:pPr>
      <w:r w:rsidRPr="00E82A4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E82A42">
        <w:rPr>
          <w:rFonts w:ascii="Times New Roman" w:hAnsi="Times New Roman" w:cs="Times New Roman"/>
          <w:sz w:val="20"/>
          <w:szCs w:val="20"/>
        </w:rPr>
        <w:t>Kapłan</w:t>
      </w:r>
      <w:r>
        <w:rPr>
          <w:rFonts w:ascii="Times New Roman" w:hAnsi="Times New Roman" w:cs="Times New Roman"/>
          <w:sz w:val="20"/>
          <w:szCs w:val="20"/>
        </w:rPr>
        <w:t xml:space="preserve"> </w:t>
      </w:r>
      <w:r w:rsidRPr="00E82A42">
        <w:rPr>
          <w:rFonts w:ascii="Times New Roman" w:hAnsi="Times New Roman" w:cs="Times New Roman"/>
          <w:sz w:val="20"/>
          <w:szCs w:val="20"/>
        </w:rPr>
        <w:t>pisał</w:t>
      </w:r>
      <w:r>
        <w:rPr>
          <w:rFonts w:ascii="Times New Roman" w:hAnsi="Times New Roman" w:cs="Times New Roman"/>
          <w:sz w:val="20"/>
          <w:szCs w:val="20"/>
        </w:rPr>
        <w:t xml:space="preserve"> </w:t>
      </w:r>
      <w:r w:rsidRPr="00E82A42">
        <w:rPr>
          <w:rFonts w:ascii="Times New Roman" w:hAnsi="Times New Roman" w:cs="Times New Roman"/>
          <w:sz w:val="20"/>
          <w:szCs w:val="20"/>
        </w:rPr>
        <w:t>o</w:t>
      </w:r>
      <w:r>
        <w:rPr>
          <w:rFonts w:ascii="Times New Roman" w:hAnsi="Times New Roman" w:cs="Times New Roman"/>
          <w:sz w:val="20"/>
          <w:szCs w:val="20"/>
        </w:rPr>
        <w:t xml:space="preserve"> </w:t>
      </w:r>
      <w:r w:rsidRPr="00E82A42">
        <w:rPr>
          <w:rFonts w:ascii="Times New Roman" w:hAnsi="Times New Roman" w:cs="Times New Roman"/>
          <w:sz w:val="20"/>
          <w:szCs w:val="20"/>
        </w:rPr>
        <w:t>„NKW”:</w:t>
      </w:r>
      <w:r>
        <w:rPr>
          <w:rFonts w:ascii="Times New Roman" w:hAnsi="Times New Roman" w:cs="Times New Roman"/>
          <w:sz w:val="20"/>
          <w:szCs w:val="20"/>
        </w:rPr>
        <w:t xml:space="preserve"> </w:t>
      </w:r>
      <w:r w:rsidRPr="00E82A42">
        <w:rPr>
          <w:rFonts w:ascii="Times New Roman" w:hAnsi="Times New Roman" w:cs="Times New Roman"/>
          <w:sz w:val="20"/>
          <w:szCs w:val="20"/>
        </w:rPr>
        <w:t>„Poprzez</w:t>
      </w:r>
      <w:r>
        <w:rPr>
          <w:rFonts w:ascii="Times New Roman" w:hAnsi="Times New Roman" w:cs="Times New Roman"/>
          <w:sz w:val="20"/>
          <w:szCs w:val="20"/>
        </w:rPr>
        <w:t xml:space="preserve"> </w:t>
      </w:r>
      <w:r w:rsidRPr="00E82A42">
        <w:rPr>
          <w:rFonts w:ascii="Times New Roman" w:hAnsi="Times New Roman" w:cs="Times New Roman"/>
          <w:sz w:val="20"/>
          <w:szCs w:val="20"/>
        </w:rPr>
        <w:t>tę</w:t>
      </w:r>
      <w:r>
        <w:rPr>
          <w:rFonts w:ascii="Times New Roman" w:hAnsi="Times New Roman" w:cs="Times New Roman"/>
          <w:sz w:val="20"/>
          <w:szCs w:val="20"/>
        </w:rPr>
        <w:t xml:space="preserve"> </w:t>
      </w:r>
      <w:r w:rsidRPr="00E82A42">
        <w:rPr>
          <w:rFonts w:ascii="Times New Roman" w:hAnsi="Times New Roman" w:cs="Times New Roman"/>
          <w:sz w:val="20"/>
          <w:szCs w:val="20"/>
        </w:rPr>
        <w:t>gazetę</w:t>
      </w:r>
      <w:r>
        <w:rPr>
          <w:rFonts w:ascii="Times New Roman" w:hAnsi="Times New Roman" w:cs="Times New Roman"/>
          <w:sz w:val="20"/>
          <w:szCs w:val="20"/>
        </w:rPr>
        <w:t xml:space="preserve"> </w:t>
      </w:r>
      <w:r w:rsidRPr="00E82A42">
        <w:rPr>
          <w:rFonts w:ascii="Times New Roman" w:hAnsi="Times New Roman" w:cs="Times New Roman"/>
          <w:sz w:val="20"/>
          <w:szCs w:val="20"/>
        </w:rPr>
        <w:t>przeciekają</w:t>
      </w:r>
      <w:r>
        <w:rPr>
          <w:rFonts w:ascii="Times New Roman" w:hAnsi="Times New Roman" w:cs="Times New Roman"/>
          <w:sz w:val="20"/>
          <w:szCs w:val="20"/>
        </w:rPr>
        <w:t xml:space="preserve"> </w:t>
      </w:r>
      <w:r w:rsidRPr="00E82A42">
        <w:rPr>
          <w:rFonts w:ascii="Times New Roman" w:hAnsi="Times New Roman" w:cs="Times New Roman"/>
          <w:sz w:val="20"/>
          <w:szCs w:val="20"/>
        </w:rPr>
        <w:t>wiadomości</w:t>
      </w:r>
      <w:r>
        <w:rPr>
          <w:rFonts w:ascii="Times New Roman" w:hAnsi="Times New Roman" w:cs="Times New Roman"/>
          <w:sz w:val="20"/>
          <w:szCs w:val="20"/>
        </w:rPr>
        <w:t xml:space="preserve"> </w:t>
      </w:r>
      <w:r w:rsidRPr="00E82A42">
        <w:rPr>
          <w:rFonts w:ascii="Times New Roman" w:hAnsi="Times New Roman" w:cs="Times New Roman"/>
          <w:sz w:val="20"/>
          <w:szCs w:val="20"/>
        </w:rPr>
        <w:t>z</w:t>
      </w:r>
      <w:r>
        <w:rPr>
          <w:rFonts w:ascii="Times New Roman" w:hAnsi="Times New Roman" w:cs="Times New Roman"/>
          <w:sz w:val="20"/>
          <w:szCs w:val="20"/>
        </w:rPr>
        <w:t xml:space="preserve"> </w:t>
      </w:r>
      <w:r w:rsidRPr="00E82A42">
        <w:rPr>
          <w:rFonts w:ascii="Times New Roman" w:hAnsi="Times New Roman" w:cs="Times New Roman"/>
          <w:sz w:val="20"/>
          <w:szCs w:val="20"/>
        </w:rPr>
        <w:t>wielkiego</w:t>
      </w:r>
      <w:r>
        <w:rPr>
          <w:rFonts w:ascii="Times New Roman" w:hAnsi="Times New Roman" w:cs="Times New Roman"/>
          <w:sz w:val="20"/>
          <w:szCs w:val="20"/>
        </w:rPr>
        <w:t xml:space="preserve"> </w:t>
      </w:r>
      <w:r w:rsidRPr="00E82A42">
        <w:rPr>
          <w:rFonts w:ascii="Times New Roman" w:hAnsi="Times New Roman" w:cs="Times New Roman"/>
          <w:sz w:val="20"/>
          <w:szCs w:val="20"/>
        </w:rPr>
        <w:t>świata,</w:t>
      </w:r>
      <w:r>
        <w:rPr>
          <w:rFonts w:ascii="Times New Roman" w:hAnsi="Times New Roman" w:cs="Times New Roman"/>
          <w:sz w:val="20"/>
          <w:szCs w:val="20"/>
        </w:rPr>
        <w:t xml:space="preserve"> </w:t>
      </w:r>
      <w:r w:rsidRPr="00E82A42">
        <w:rPr>
          <w:rFonts w:ascii="Times New Roman" w:hAnsi="Times New Roman" w:cs="Times New Roman"/>
          <w:sz w:val="20"/>
          <w:szCs w:val="20"/>
        </w:rPr>
        <w:t>podane,</w:t>
      </w:r>
      <w:r>
        <w:rPr>
          <w:rFonts w:ascii="Times New Roman" w:hAnsi="Times New Roman" w:cs="Times New Roman"/>
          <w:sz w:val="20"/>
          <w:szCs w:val="20"/>
        </w:rPr>
        <w:t xml:space="preserve"> </w:t>
      </w:r>
      <w:r w:rsidRPr="00E82A42">
        <w:rPr>
          <w:rFonts w:ascii="Times New Roman" w:hAnsi="Times New Roman" w:cs="Times New Roman"/>
          <w:sz w:val="20"/>
          <w:szCs w:val="20"/>
        </w:rPr>
        <w:t>ma</w:t>
      </w:r>
      <w:r>
        <w:rPr>
          <w:rFonts w:ascii="Times New Roman" w:hAnsi="Times New Roman" w:cs="Times New Roman"/>
          <w:sz w:val="20"/>
          <w:szCs w:val="20"/>
        </w:rPr>
        <w:t xml:space="preserve"> </w:t>
      </w:r>
      <w:r w:rsidRPr="00E82A42">
        <w:rPr>
          <w:rFonts w:ascii="Times New Roman" w:hAnsi="Times New Roman" w:cs="Times New Roman"/>
          <w:sz w:val="20"/>
          <w:szCs w:val="20"/>
        </w:rPr>
        <w:t>się</w:t>
      </w:r>
      <w:r>
        <w:rPr>
          <w:rFonts w:ascii="Times New Roman" w:hAnsi="Times New Roman" w:cs="Times New Roman"/>
          <w:sz w:val="20"/>
          <w:szCs w:val="20"/>
        </w:rPr>
        <w:t xml:space="preserve"> </w:t>
      </w:r>
      <w:r w:rsidRPr="00E82A42">
        <w:rPr>
          <w:rFonts w:ascii="Times New Roman" w:hAnsi="Times New Roman" w:cs="Times New Roman"/>
          <w:sz w:val="20"/>
          <w:szCs w:val="20"/>
        </w:rPr>
        <w:t>rozumieć,</w:t>
      </w:r>
      <w:r>
        <w:rPr>
          <w:rFonts w:ascii="Times New Roman" w:hAnsi="Times New Roman" w:cs="Times New Roman"/>
          <w:sz w:val="20"/>
          <w:szCs w:val="20"/>
        </w:rPr>
        <w:t xml:space="preserve"> </w:t>
      </w:r>
      <w:r w:rsidRPr="00E82A42">
        <w:rPr>
          <w:rFonts w:ascii="Times New Roman" w:hAnsi="Times New Roman" w:cs="Times New Roman"/>
          <w:sz w:val="20"/>
          <w:szCs w:val="20"/>
        </w:rPr>
        <w:t>z</w:t>
      </w:r>
      <w:r>
        <w:rPr>
          <w:rFonts w:ascii="Times New Roman" w:hAnsi="Times New Roman" w:cs="Times New Roman"/>
          <w:sz w:val="20"/>
          <w:szCs w:val="20"/>
        </w:rPr>
        <w:t xml:space="preserve"> </w:t>
      </w:r>
      <w:r w:rsidRPr="00E82A42">
        <w:rPr>
          <w:rFonts w:ascii="Times New Roman" w:hAnsi="Times New Roman" w:cs="Times New Roman"/>
          <w:sz w:val="20"/>
          <w:szCs w:val="20"/>
        </w:rPr>
        <w:t>wiadomą</w:t>
      </w:r>
      <w:r>
        <w:rPr>
          <w:rFonts w:ascii="Times New Roman" w:hAnsi="Times New Roman" w:cs="Times New Roman"/>
          <w:sz w:val="20"/>
          <w:szCs w:val="20"/>
        </w:rPr>
        <w:t xml:space="preserve"> </w:t>
      </w:r>
      <w:r w:rsidRPr="00E82A42">
        <w:rPr>
          <w:rFonts w:ascii="Times New Roman" w:hAnsi="Times New Roman" w:cs="Times New Roman"/>
          <w:sz w:val="20"/>
          <w:szCs w:val="20"/>
        </w:rPr>
        <w:t>agendą</w:t>
      </w:r>
      <w:r>
        <w:rPr>
          <w:rFonts w:ascii="Times New Roman" w:hAnsi="Times New Roman" w:cs="Times New Roman"/>
          <w:sz w:val="20"/>
          <w:szCs w:val="20"/>
        </w:rPr>
        <w:t xml:space="preserve"> </w:t>
      </w:r>
      <w:r w:rsidRPr="00E82A42">
        <w:rPr>
          <w:rFonts w:ascii="Times New Roman" w:hAnsi="Times New Roman" w:cs="Times New Roman"/>
          <w:sz w:val="20"/>
          <w:szCs w:val="20"/>
        </w:rPr>
        <w:t>i</w:t>
      </w:r>
      <w:r>
        <w:rPr>
          <w:rFonts w:ascii="Times New Roman" w:hAnsi="Times New Roman" w:cs="Times New Roman"/>
          <w:sz w:val="20"/>
          <w:szCs w:val="20"/>
        </w:rPr>
        <w:t xml:space="preserve"> </w:t>
      </w:r>
      <w:r w:rsidRPr="00E82A42">
        <w:rPr>
          <w:rFonts w:ascii="Times New Roman" w:hAnsi="Times New Roman" w:cs="Times New Roman"/>
          <w:sz w:val="20"/>
          <w:szCs w:val="20"/>
        </w:rPr>
        <w:t>odpowiednio</w:t>
      </w:r>
      <w:r>
        <w:rPr>
          <w:rFonts w:ascii="Times New Roman" w:hAnsi="Times New Roman" w:cs="Times New Roman"/>
          <w:sz w:val="20"/>
          <w:szCs w:val="20"/>
        </w:rPr>
        <w:t xml:space="preserve"> </w:t>
      </w:r>
      <w:r w:rsidRPr="00E82A42">
        <w:rPr>
          <w:rFonts w:ascii="Times New Roman" w:hAnsi="Times New Roman" w:cs="Times New Roman"/>
          <w:sz w:val="20"/>
          <w:szCs w:val="20"/>
        </w:rPr>
        <w:t>zabarwione”.</w:t>
      </w:r>
      <w:r>
        <w:rPr>
          <w:rFonts w:ascii="Times New Roman" w:hAnsi="Times New Roman" w:cs="Times New Roman"/>
          <w:sz w:val="20"/>
          <w:szCs w:val="20"/>
        </w:rPr>
        <w:t xml:space="preserve"> </w:t>
      </w:r>
      <w:r w:rsidRPr="00E82A42">
        <w:rPr>
          <w:rFonts w:ascii="Times New Roman" w:hAnsi="Times New Roman" w:cs="Times New Roman"/>
          <w:sz w:val="20"/>
          <w:szCs w:val="20"/>
        </w:rPr>
        <w:t>Zob.</w:t>
      </w:r>
      <w:r>
        <w:rPr>
          <w:rFonts w:ascii="Times New Roman" w:hAnsi="Times New Roman" w:cs="Times New Roman"/>
          <w:sz w:val="20"/>
          <w:szCs w:val="20"/>
        </w:rPr>
        <w:t xml:space="preserve"> </w:t>
      </w:r>
      <w:r w:rsidRPr="00E82A42">
        <w:rPr>
          <w:rFonts w:ascii="Times New Roman" w:hAnsi="Times New Roman" w:cs="Times New Roman"/>
          <w:sz w:val="20"/>
          <w:szCs w:val="20"/>
        </w:rPr>
        <w:t>Kapłan,</w:t>
      </w:r>
      <w:r>
        <w:rPr>
          <w:rFonts w:ascii="Times New Roman" w:hAnsi="Times New Roman" w:cs="Times New Roman"/>
          <w:sz w:val="20"/>
          <w:szCs w:val="20"/>
        </w:rPr>
        <w:t xml:space="preserve"> </w:t>
      </w:r>
      <w:r w:rsidRPr="00E82A42">
        <w:rPr>
          <w:rFonts w:ascii="Times New Roman" w:hAnsi="Times New Roman" w:cs="Times New Roman"/>
          <w:i/>
          <w:sz w:val="20"/>
          <w:szCs w:val="20"/>
        </w:rPr>
        <w:t>Dziennik</w:t>
      </w:r>
      <w:r>
        <w:rPr>
          <w:rFonts w:ascii="Times New Roman" w:hAnsi="Times New Roman" w:cs="Times New Roman"/>
          <w:i/>
          <w:sz w:val="20"/>
          <w:szCs w:val="20"/>
        </w:rPr>
        <w:t xml:space="preserve"> </w:t>
      </w:r>
      <w:r w:rsidRPr="00E82A42">
        <w:rPr>
          <w:rFonts w:ascii="Times New Roman" w:hAnsi="Times New Roman" w:cs="Times New Roman"/>
          <w:i/>
          <w:sz w:val="20"/>
          <w:szCs w:val="20"/>
        </w:rPr>
        <w:t>1939</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s.</w:t>
      </w:r>
      <w:r>
        <w:rPr>
          <w:rFonts w:ascii="Times New Roman" w:hAnsi="Times New Roman" w:cs="Times New Roman"/>
          <w:sz w:val="20"/>
          <w:szCs w:val="20"/>
        </w:rPr>
        <w:t xml:space="preserve"> </w:t>
      </w:r>
      <w:r w:rsidRPr="00E82A42">
        <w:rPr>
          <w:rFonts w:ascii="Times New Roman" w:hAnsi="Times New Roman" w:cs="Times New Roman"/>
          <w:sz w:val="20"/>
          <w:szCs w:val="20"/>
        </w:rPr>
        <w:t>143</w:t>
      </w:r>
      <w:r>
        <w:rPr>
          <w:rFonts w:ascii="Times New Roman" w:hAnsi="Times New Roman" w:cs="Times New Roman"/>
          <w:sz w:val="20"/>
          <w:szCs w:val="20"/>
        </w:rPr>
        <w:t>.</w:t>
      </w:r>
    </w:p>
  </w:footnote>
  <w:footnote w:id="96">
    <w:p w14:paraId="453F40CA"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Lucjan</w:t>
      </w:r>
      <w:r>
        <w:rPr>
          <w:rFonts w:ascii="Times New Roman" w:hAnsi="Times New Roman"/>
        </w:rPr>
        <w:t xml:space="preserve"> </w:t>
      </w:r>
      <w:r w:rsidRPr="00E82A42">
        <w:rPr>
          <w:rFonts w:ascii="Times New Roman" w:hAnsi="Times New Roman"/>
        </w:rPr>
        <w:t>Dobroszycki,</w:t>
      </w:r>
      <w:r>
        <w:rPr>
          <w:rFonts w:ascii="Times New Roman" w:hAnsi="Times New Roman"/>
        </w:rPr>
        <w:t xml:space="preserve"> </w:t>
      </w:r>
      <w:r w:rsidRPr="00E82A42">
        <w:rPr>
          <w:rFonts w:ascii="Times New Roman" w:hAnsi="Times New Roman"/>
          <w:i/>
        </w:rPr>
        <w:t>Założenia</w:t>
      </w:r>
      <w:r>
        <w:rPr>
          <w:rFonts w:ascii="Times New Roman" w:hAnsi="Times New Roman"/>
          <w:i/>
        </w:rPr>
        <w:t xml:space="preserve"> </w:t>
      </w:r>
      <w:r w:rsidRPr="00E82A42">
        <w:rPr>
          <w:rFonts w:ascii="Times New Roman" w:hAnsi="Times New Roman"/>
          <w:i/>
        </w:rPr>
        <w:t>i</w:t>
      </w:r>
      <w:r>
        <w:rPr>
          <w:rFonts w:ascii="Times New Roman" w:hAnsi="Times New Roman"/>
          <w:i/>
        </w:rPr>
        <w:t xml:space="preserve"> </w:t>
      </w:r>
      <w:r w:rsidRPr="00E82A42">
        <w:rPr>
          <w:rFonts w:ascii="Times New Roman" w:hAnsi="Times New Roman"/>
          <w:i/>
        </w:rPr>
        <w:t>organizacja</w:t>
      </w:r>
      <w:r>
        <w:rPr>
          <w:rFonts w:ascii="Times New Roman" w:hAnsi="Times New Roman"/>
          <w:i/>
        </w:rPr>
        <w:t xml:space="preserve"> </w:t>
      </w:r>
      <w:r w:rsidRPr="00E82A42">
        <w:rPr>
          <w:rFonts w:ascii="Times New Roman" w:hAnsi="Times New Roman"/>
          <w:i/>
        </w:rPr>
        <w:t>prasy</w:t>
      </w:r>
      <w:r>
        <w:rPr>
          <w:rFonts w:ascii="Times New Roman" w:hAnsi="Times New Roman"/>
          <w:i/>
        </w:rPr>
        <w:t xml:space="preserve"> </w:t>
      </w:r>
      <w:r w:rsidRPr="00E82A42">
        <w:rPr>
          <w:rFonts w:ascii="Times New Roman" w:hAnsi="Times New Roman"/>
          <w:i/>
        </w:rPr>
        <w:t>niemieckiej</w:t>
      </w:r>
      <w:r>
        <w:rPr>
          <w:rFonts w:ascii="Times New Roman" w:hAnsi="Times New Roman"/>
          <w:i/>
        </w:rPr>
        <w:t xml:space="preserve"> </w:t>
      </w:r>
      <w:r w:rsidRPr="00E82A42">
        <w:rPr>
          <w:rFonts w:ascii="Times New Roman" w:hAnsi="Times New Roman"/>
          <w:i/>
        </w:rPr>
        <w:t>w</w:t>
      </w:r>
      <w:r>
        <w:rPr>
          <w:rFonts w:ascii="Times New Roman" w:hAnsi="Times New Roman"/>
          <w:i/>
        </w:rPr>
        <w:t xml:space="preserve"> </w:t>
      </w:r>
      <w:r w:rsidRPr="00E82A42">
        <w:rPr>
          <w:rFonts w:ascii="Times New Roman" w:hAnsi="Times New Roman"/>
          <w:i/>
        </w:rPr>
        <w:t>języku</w:t>
      </w:r>
      <w:r>
        <w:rPr>
          <w:rFonts w:ascii="Times New Roman" w:hAnsi="Times New Roman"/>
          <w:i/>
        </w:rPr>
        <w:t xml:space="preserve"> </w:t>
      </w:r>
      <w:r w:rsidRPr="00E82A42">
        <w:rPr>
          <w:rFonts w:ascii="Times New Roman" w:hAnsi="Times New Roman"/>
          <w:i/>
        </w:rPr>
        <w:t>polskim</w:t>
      </w:r>
      <w:r>
        <w:rPr>
          <w:rFonts w:ascii="Times New Roman" w:hAnsi="Times New Roman"/>
          <w:i/>
        </w:rPr>
        <w:t xml:space="preserve"> </w:t>
      </w:r>
      <w:r w:rsidRPr="00E82A42">
        <w:rPr>
          <w:rFonts w:ascii="Times New Roman" w:hAnsi="Times New Roman"/>
          <w:i/>
        </w:rPr>
        <w:t>w</w:t>
      </w:r>
      <w:r>
        <w:rPr>
          <w:rFonts w:ascii="Times New Roman" w:hAnsi="Times New Roman"/>
          <w:i/>
        </w:rPr>
        <w:t xml:space="preserve"> </w:t>
      </w:r>
      <w:r w:rsidRPr="00E82A42">
        <w:rPr>
          <w:rFonts w:ascii="Times New Roman" w:hAnsi="Times New Roman"/>
          <w:i/>
        </w:rPr>
        <w:t>tzw.</w:t>
      </w:r>
      <w:r>
        <w:rPr>
          <w:rFonts w:ascii="Times New Roman" w:hAnsi="Times New Roman"/>
          <w:i/>
        </w:rPr>
        <w:t xml:space="preserve"> </w:t>
      </w:r>
      <w:r w:rsidRPr="00E82A42">
        <w:rPr>
          <w:rFonts w:ascii="Times New Roman" w:hAnsi="Times New Roman"/>
          <w:i/>
        </w:rPr>
        <w:t>Generalnej</w:t>
      </w:r>
      <w:r>
        <w:rPr>
          <w:rFonts w:ascii="Times New Roman" w:hAnsi="Times New Roman"/>
          <w:i/>
        </w:rPr>
        <w:t xml:space="preserve"> </w:t>
      </w:r>
      <w:r w:rsidRPr="00E82A42">
        <w:rPr>
          <w:rFonts w:ascii="Times New Roman" w:hAnsi="Times New Roman"/>
          <w:i/>
        </w:rPr>
        <w:t>Guberni</w:t>
      </w:r>
      <w:r>
        <w:rPr>
          <w:rFonts w:ascii="Times New Roman" w:hAnsi="Times New Roman"/>
          <w:i/>
        </w:rPr>
        <w:t xml:space="preserve"> </w:t>
      </w:r>
      <w:r w:rsidRPr="00E82A42">
        <w:rPr>
          <w:rFonts w:ascii="Times New Roman" w:hAnsi="Times New Roman"/>
          <w:i/>
        </w:rPr>
        <w:t>w</w:t>
      </w:r>
      <w:r>
        <w:rPr>
          <w:rFonts w:ascii="Times New Roman" w:hAnsi="Times New Roman"/>
          <w:i/>
        </w:rPr>
        <w:t xml:space="preserve"> </w:t>
      </w:r>
      <w:r w:rsidRPr="00E82A42">
        <w:rPr>
          <w:rFonts w:ascii="Times New Roman" w:hAnsi="Times New Roman"/>
          <w:i/>
        </w:rPr>
        <w:t>latach</w:t>
      </w:r>
      <w:r>
        <w:rPr>
          <w:rFonts w:ascii="Times New Roman" w:hAnsi="Times New Roman"/>
          <w:i/>
        </w:rPr>
        <w:t xml:space="preserve"> </w:t>
      </w:r>
      <w:r w:rsidRPr="00E82A42">
        <w:rPr>
          <w:rFonts w:ascii="Times New Roman" w:hAnsi="Times New Roman"/>
          <w:i/>
        </w:rPr>
        <w:t>1939</w:t>
      </w:r>
      <w:r>
        <w:rPr>
          <w:rFonts w:ascii="Times New Roman" w:hAnsi="Times New Roman"/>
          <w:i/>
        </w:rPr>
        <w:t>–</w:t>
      </w:r>
      <w:r w:rsidRPr="00E82A42">
        <w:rPr>
          <w:rFonts w:ascii="Times New Roman" w:hAnsi="Times New Roman"/>
          <w:i/>
        </w:rPr>
        <w:t>1945</w:t>
      </w:r>
      <w:r>
        <w:rPr>
          <w:rFonts w:ascii="Times New Roman" w:hAnsi="Times New Roman"/>
          <w:i/>
        </w:rPr>
        <w:t xml:space="preserve"> </w:t>
      </w:r>
      <w:r w:rsidRPr="00E82A42">
        <w:rPr>
          <w:rFonts w:ascii="Times New Roman" w:hAnsi="Times New Roman"/>
          <w:i/>
        </w:rPr>
        <w:t>w</w:t>
      </w:r>
      <w:r>
        <w:rPr>
          <w:rFonts w:ascii="Times New Roman" w:hAnsi="Times New Roman"/>
          <w:i/>
        </w:rPr>
        <w:t xml:space="preserve"> </w:t>
      </w:r>
      <w:r w:rsidRPr="00E82A42">
        <w:rPr>
          <w:rFonts w:ascii="Times New Roman" w:hAnsi="Times New Roman"/>
          <w:i/>
        </w:rPr>
        <w:t>świetle</w:t>
      </w:r>
      <w:r>
        <w:rPr>
          <w:rFonts w:ascii="Times New Roman" w:hAnsi="Times New Roman"/>
          <w:i/>
        </w:rPr>
        <w:t xml:space="preserve"> </w:t>
      </w:r>
      <w:r w:rsidRPr="00E82A42">
        <w:rPr>
          <w:rFonts w:ascii="Times New Roman" w:hAnsi="Times New Roman"/>
          <w:i/>
        </w:rPr>
        <w:t>dokumentów</w:t>
      </w:r>
      <w:r w:rsidRPr="00E82A42">
        <w:rPr>
          <w:rFonts w:ascii="Times New Roman" w:hAnsi="Times New Roman"/>
        </w:rPr>
        <w:t>,</w:t>
      </w:r>
      <w:r>
        <w:rPr>
          <w:rFonts w:ascii="Times New Roman" w:hAnsi="Times New Roman"/>
        </w:rPr>
        <w:t xml:space="preserve"> „</w:t>
      </w:r>
      <w:r w:rsidRPr="00E82A42">
        <w:rPr>
          <w:rFonts w:ascii="Times New Roman" w:hAnsi="Times New Roman"/>
        </w:rPr>
        <w:t>Rocznik</w:t>
      </w:r>
      <w:r>
        <w:rPr>
          <w:rFonts w:ascii="Times New Roman" w:hAnsi="Times New Roman"/>
        </w:rPr>
        <w:t xml:space="preserve"> </w:t>
      </w:r>
      <w:r w:rsidRPr="00E82A42">
        <w:rPr>
          <w:rFonts w:ascii="Times New Roman" w:hAnsi="Times New Roman"/>
        </w:rPr>
        <w:t>Historii</w:t>
      </w:r>
      <w:r>
        <w:rPr>
          <w:rFonts w:ascii="Times New Roman" w:hAnsi="Times New Roman"/>
        </w:rPr>
        <w:t xml:space="preserve"> </w:t>
      </w:r>
      <w:r w:rsidRPr="00E82A42">
        <w:rPr>
          <w:rFonts w:ascii="Times New Roman" w:hAnsi="Times New Roman"/>
        </w:rPr>
        <w:t>Czasopiśmiennictwa</w:t>
      </w:r>
      <w:r>
        <w:rPr>
          <w:rFonts w:ascii="Times New Roman" w:hAnsi="Times New Roman"/>
        </w:rPr>
        <w:t xml:space="preserve"> </w:t>
      </w:r>
      <w:r w:rsidRPr="00E82A42">
        <w:rPr>
          <w:rFonts w:ascii="Times New Roman" w:hAnsi="Times New Roman"/>
        </w:rPr>
        <w:t>Polskiego”</w:t>
      </w:r>
      <w:r>
        <w:rPr>
          <w:rFonts w:ascii="Times New Roman" w:hAnsi="Times New Roman"/>
        </w:rPr>
        <w:t xml:space="preserve"> </w:t>
      </w:r>
      <w:r w:rsidRPr="00E82A42">
        <w:rPr>
          <w:rFonts w:ascii="Times New Roman" w:hAnsi="Times New Roman"/>
        </w:rPr>
        <w:t>1967,</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6,</w:t>
      </w:r>
      <w:r>
        <w:rPr>
          <w:rFonts w:ascii="Times New Roman" w:hAnsi="Times New Roman"/>
        </w:rPr>
        <w:t xml:space="preserve"> </w:t>
      </w:r>
      <w:r w:rsidRPr="00E82A42">
        <w:rPr>
          <w:rFonts w:ascii="Times New Roman" w:hAnsi="Times New Roman"/>
        </w:rPr>
        <w:t>nr</w:t>
      </w:r>
      <w:r>
        <w:rPr>
          <w:rFonts w:ascii="Times New Roman" w:hAnsi="Times New Roman"/>
        </w:rPr>
        <w:t xml:space="preserve"> </w:t>
      </w:r>
      <w:r w:rsidRPr="00E82A42">
        <w:rPr>
          <w:rFonts w:ascii="Times New Roman" w:hAnsi="Times New Roman"/>
        </w:rPr>
        <w:t>1,</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245</w:t>
      </w:r>
      <w:r>
        <w:rPr>
          <w:rFonts w:ascii="Times New Roman" w:hAnsi="Times New Roman"/>
        </w:rPr>
        <w:t>–</w:t>
      </w:r>
      <w:r w:rsidRPr="00E82A42">
        <w:rPr>
          <w:rFonts w:ascii="Times New Roman" w:hAnsi="Times New Roman"/>
        </w:rPr>
        <w:t>248</w:t>
      </w:r>
      <w:r>
        <w:rPr>
          <w:rFonts w:ascii="Times New Roman" w:hAnsi="Times New Roman"/>
        </w:rPr>
        <w:t>.</w:t>
      </w:r>
    </w:p>
  </w:footnote>
  <w:footnote w:id="97">
    <w:p w14:paraId="26A55CD3" w14:textId="77777777" w:rsidR="008F7038" w:rsidRPr="00E82A42" w:rsidRDefault="008F7038" w:rsidP="00E82A42">
      <w:pPr>
        <w:autoSpaceDE w:val="0"/>
        <w:autoSpaceDN w:val="0"/>
        <w:adjustRightInd w:val="0"/>
        <w:spacing w:after="10" w:line="276" w:lineRule="auto"/>
        <w:jc w:val="both"/>
        <w:rPr>
          <w:rFonts w:ascii="Times New Roman" w:hAnsi="Times New Roman" w:cs="Times New Roman"/>
          <w:sz w:val="20"/>
          <w:szCs w:val="20"/>
        </w:rPr>
      </w:pPr>
      <w:r w:rsidRPr="00E82A4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E82A42">
        <w:rPr>
          <w:rFonts w:ascii="Times New Roman" w:hAnsi="Times New Roman" w:cs="Times New Roman"/>
          <w:sz w:val="20"/>
          <w:szCs w:val="20"/>
        </w:rPr>
        <w:t>Kapłan,</w:t>
      </w:r>
      <w:r>
        <w:rPr>
          <w:rFonts w:ascii="Times New Roman" w:hAnsi="Times New Roman" w:cs="Times New Roman"/>
          <w:sz w:val="20"/>
          <w:szCs w:val="20"/>
        </w:rPr>
        <w:t xml:space="preserve"> </w:t>
      </w:r>
      <w:r w:rsidRPr="00E82A42">
        <w:rPr>
          <w:rFonts w:ascii="Times New Roman" w:hAnsi="Times New Roman" w:cs="Times New Roman"/>
          <w:i/>
          <w:sz w:val="20"/>
          <w:szCs w:val="20"/>
        </w:rPr>
        <w:t>Dziennik</w:t>
      </w:r>
      <w:r>
        <w:rPr>
          <w:rFonts w:ascii="Times New Roman" w:hAnsi="Times New Roman" w:cs="Times New Roman"/>
          <w:i/>
          <w:sz w:val="20"/>
          <w:szCs w:val="20"/>
        </w:rPr>
        <w:t xml:space="preserve"> </w:t>
      </w:r>
      <w:r w:rsidRPr="00E82A42">
        <w:rPr>
          <w:rFonts w:ascii="Times New Roman" w:hAnsi="Times New Roman" w:cs="Times New Roman"/>
          <w:i/>
          <w:sz w:val="20"/>
          <w:szCs w:val="20"/>
        </w:rPr>
        <w:t>1939</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s.</w:t>
      </w:r>
      <w:r>
        <w:rPr>
          <w:rFonts w:ascii="Times New Roman" w:hAnsi="Times New Roman" w:cs="Times New Roman"/>
          <w:sz w:val="20"/>
          <w:szCs w:val="20"/>
        </w:rPr>
        <w:t xml:space="preserve"> </w:t>
      </w:r>
      <w:r w:rsidRPr="00E82A42">
        <w:rPr>
          <w:rFonts w:ascii="Times New Roman" w:hAnsi="Times New Roman" w:cs="Times New Roman"/>
          <w:sz w:val="20"/>
          <w:szCs w:val="20"/>
        </w:rPr>
        <w:t>244</w:t>
      </w:r>
      <w:r>
        <w:rPr>
          <w:rFonts w:ascii="Times New Roman" w:hAnsi="Times New Roman" w:cs="Times New Roman"/>
          <w:sz w:val="20"/>
          <w:szCs w:val="20"/>
        </w:rPr>
        <w:t>.</w:t>
      </w:r>
    </w:p>
  </w:footnote>
  <w:footnote w:id="98">
    <w:p w14:paraId="30E6E385" w14:textId="77777777" w:rsidR="008F7038" w:rsidRPr="00E82A42" w:rsidRDefault="008F7038" w:rsidP="00E82A42">
      <w:pPr>
        <w:pStyle w:val="FootnoteText"/>
        <w:spacing w:after="10" w:line="276" w:lineRule="auto"/>
        <w:jc w:val="both"/>
        <w:rPr>
          <w:rFonts w:ascii="Times New Roman" w:hAnsi="Times New Roman"/>
          <w:i/>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Dobroszycki,</w:t>
      </w:r>
      <w:r>
        <w:rPr>
          <w:rFonts w:ascii="Times New Roman" w:hAnsi="Times New Roman"/>
        </w:rPr>
        <w:t xml:space="preserve"> </w:t>
      </w:r>
      <w:r w:rsidRPr="00E82A42">
        <w:rPr>
          <w:rFonts w:ascii="Times New Roman" w:hAnsi="Times New Roman"/>
          <w:i/>
        </w:rPr>
        <w:t>Założenia</w:t>
      </w:r>
      <w:r>
        <w:rPr>
          <w:rFonts w:ascii="Times New Roman" w:hAnsi="Times New Roman"/>
          <w:i/>
        </w:rPr>
        <w:t xml:space="preserve"> </w:t>
      </w:r>
      <w:r w:rsidRPr="00E82A42">
        <w:rPr>
          <w:rFonts w:ascii="Times New Roman" w:hAnsi="Times New Roman"/>
          <w:i/>
        </w:rPr>
        <w:t>i</w:t>
      </w:r>
      <w:r>
        <w:rPr>
          <w:rFonts w:ascii="Times New Roman" w:hAnsi="Times New Roman"/>
          <w:i/>
        </w:rPr>
        <w:t xml:space="preserve"> </w:t>
      </w:r>
      <w:r w:rsidRPr="00E82A42">
        <w:rPr>
          <w:rFonts w:ascii="Times New Roman" w:hAnsi="Times New Roman"/>
          <w:i/>
        </w:rPr>
        <w:t>organizacja</w:t>
      </w:r>
      <w:r>
        <w:rPr>
          <w:rFonts w:ascii="Times New Roman" w:hAnsi="Times New Roman"/>
          <w:i/>
        </w:rPr>
        <w:t xml:space="preserve"> </w:t>
      </w:r>
      <w:r w:rsidRPr="00E82A42">
        <w:rPr>
          <w:rFonts w:ascii="Times New Roman" w:hAnsi="Times New Roman"/>
          <w:i/>
        </w:rPr>
        <w:t>prasy</w:t>
      </w:r>
      <w:r>
        <w:rPr>
          <w:rFonts w:ascii="Times New Roman" w:hAnsi="Times New Roman"/>
          <w:i/>
        </w:rPr>
        <w:t xml:space="preserve"> </w:t>
      </w:r>
      <w:r w:rsidRPr="00E82A42">
        <w:rPr>
          <w:rFonts w:ascii="Times New Roman" w:hAnsi="Times New Roman"/>
          <w:i/>
        </w:rPr>
        <w:t>niemieckiej</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249,</w:t>
      </w:r>
      <w:r>
        <w:rPr>
          <w:rFonts w:ascii="Times New Roman" w:hAnsi="Times New Roman"/>
        </w:rPr>
        <w:t xml:space="preserve"> </w:t>
      </w:r>
      <w:r w:rsidRPr="00E82A42">
        <w:rPr>
          <w:rFonts w:ascii="Times New Roman" w:hAnsi="Times New Roman"/>
        </w:rPr>
        <w:t>261</w:t>
      </w:r>
      <w:r>
        <w:rPr>
          <w:rFonts w:ascii="Times New Roman" w:hAnsi="Times New Roman"/>
        </w:rPr>
        <w:t>.</w:t>
      </w:r>
    </w:p>
  </w:footnote>
  <w:footnote w:id="99">
    <w:p w14:paraId="24B32921"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266</w:t>
      </w:r>
      <w:r>
        <w:rPr>
          <w:rFonts w:ascii="Times New Roman" w:hAnsi="Times New Roman"/>
        </w:rPr>
        <w:t>.</w:t>
      </w:r>
    </w:p>
  </w:footnote>
  <w:footnote w:id="100">
    <w:p w14:paraId="083D993B"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Szarota,</w:t>
      </w:r>
      <w:r>
        <w:rPr>
          <w:rFonts w:ascii="Times New Roman" w:hAnsi="Times New Roman"/>
        </w:rPr>
        <w:t xml:space="preserve"> </w:t>
      </w:r>
      <w:r w:rsidRPr="00E82A42">
        <w:rPr>
          <w:rFonts w:ascii="Times New Roman" w:hAnsi="Times New Roman"/>
          <w:i/>
        </w:rPr>
        <w:t>Okupowanej</w:t>
      </w:r>
      <w:r>
        <w:rPr>
          <w:rFonts w:ascii="Times New Roman" w:hAnsi="Times New Roman"/>
          <w:i/>
        </w:rPr>
        <w:t xml:space="preserve"> </w:t>
      </w:r>
      <w:r w:rsidRPr="00E82A42">
        <w:rPr>
          <w:rFonts w:ascii="Times New Roman" w:hAnsi="Times New Roman"/>
          <w:i/>
        </w:rPr>
        <w:t>Warszawy</w:t>
      </w:r>
      <w:r>
        <w:rPr>
          <w:rFonts w:ascii="Times New Roman" w:hAnsi="Times New Roman"/>
          <w:i/>
        </w:rPr>
        <w:t xml:space="preserve"> </w:t>
      </w:r>
      <w:r w:rsidRPr="00E82A42">
        <w:rPr>
          <w:rFonts w:ascii="Times New Roman" w:hAnsi="Times New Roman"/>
          <w:i/>
        </w:rPr>
        <w:t>dzień</w:t>
      </w:r>
      <w:r>
        <w:rPr>
          <w:rFonts w:ascii="Times New Roman" w:hAnsi="Times New Roman"/>
          <w:i/>
        </w:rPr>
        <w:t xml:space="preserve"> </w:t>
      </w:r>
      <w:r w:rsidRPr="00E82A42">
        <w:rPr>
          <w:rFonts w:ascii="Times New Roman" w:hAnsi="Times New Roman"/>
          <w:i/>
        </w:rPr>
        <w:t>powszedni</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318</w:t>
      </w:r>
      <w:r>
        <w:rPr>
          <w:rFonts w:ascii="Times New Roman" w:hAnsi="Times New Roman"/>
        </w:rPr>
        <w:t>.</w:t>
      </w:r>
    </w:p>
  </w:footnote>
  <w:footnote w:id="101">
    <w:p w14:paraId="3E2C0F6D"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Landau,</w:t>
      </w:r>
      <w:r>
        <w:rPr>
          <w:rFonts w:ascii="Times New Roman" w:hAnsi="Times New Roman"/>
        </w:rPr>
        <w:t xml:space="preserve"> </w:t>
      </w:r>
      <w:r w:rsidRPr="00E82A42">
        <w:rPr>
          <w:rFonts w:ascii="Times New Roman" w:hAnsi="Times New Roman"/>
          <w:i/>
        </w:rPr>
        <w:t>Kronika</w:t>
      </w:r>
      <w:r w:rsidRPr="009F3E3C">
        <w:rPr>
          <w:rFonts w:ascii="Times New Roman" w:hAnsi="Times New Roman"/>
        </w:rPr>
        <w:t xml:space="preserve">, </w:t>
      </w:r>
      <w:r>
        <w:rPr>
          <w:rFonts w:ascii="Times New Roman" w:hAnsi="Times New Roman"/>
        </w:rPr>
        <w:t>t. 1</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42</w:t>
      </w:r>
      <w:r>
        <w:rPr>
          <w:rFonts w:ascii="Times New Roman" w:hAnsi="Times New Roman"/>
        </w:rPr>
        <w:t>.</w:t>
      </w:r>
    </w:p>
  </w:footnote>
  <w:footnote w:id="102">
    <w:p w14:paraId="3B589BC5" w14:textId="00907C98"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Pr>
          <w:rFonts w:ascii="Times New Roman" w:hAnsi="Times New Roman"/>
        </w:rPr>
        <w:t>„</w:t>
      </w:r>
      <w:r w:rsidR="009C7DF4" w:rsidRPr="00346571">
        <w:rPr>
          <w:rFonts w:ascii="Times New Roman" w:hAnsi="Times New Roman"/>
        </w:rPr>
        <w:t>Dziennik Urzędowy m. Warszawy</w:t>
      </w:r>
      <w:r>
        <w:rPr>
          <w:rFonts w:ascii="Times New Roman" w:hAnsi="Times New Roman"/>
        </w:rPr>
        <w:t>”</w:t>
      </w:r>
      <w:r w:rsidRPr="00E82A42">
        <w:rPr>
          <w:rFonts w:ascii="Times New Roman" w:hAnsi="Times New Roman"/>
        </w:rPr>
        <w:t>,</w:t>
      </w:r>
      <w:r>
        <w:rPr>
          <w:rFonts w:ascii="Times New Roman" w:hAnsi="Times New Roman"/>
        </w:rPr>
        <w:t xml:space="preserve"> </w:t>
      </w:r>
      <w:r w:rsidRPr="00E82A42">
        <w:rPr>
          <w:rFonts w:ascii="Times New Roman" w:hAnsi="Times New Roman"/>
        </w:rPr>
        <w:t>22</w:t>
      </w:r>
      <w:r>
        <w:rPr>
          <w:rFonts w:ascii="Times New Roman" w:hAnsi="Times New Roman"/>
        </w:rPr>
        <w:t xml:space="preserve"> </w:t>
      </w:r>
      <w:r w:rsidRPr="00E82A42">
        <w:rPr>
          <w:rFonts w:ascii="Times New Roman" w:hAnsi="Times New Roman"/>
        </w:rPr>
        <w:t>października</w:t>
      </w:r>
      <w:r>
        <w:rPr>
          <w:rFonts w:ascii="Times New Roman" w:hAnsi="Times New Roman"/>
        </w:rPr>
        <w:t xml:space="preserve"> </w:t>
      </w:r>
      <w:r w:rsidRPr="00E82A42">
        <w:rPr>
          <w:rFonts w:ascii="Times New Roman" w:hAnsi="Times New Roman"/>
        </w:rPr>
        <w:t>1939,</w:t>
      </w:r>
      <w:r>
        <w:rPr>
          <w:rFonts w:ascii="Times New Roman" w:hAnsi="Times New Roman"/>
        </w:rPr>
        <w:t xml:space="preserve"> </w:t>
      </w:r>
      <w:r w:rsidRPr="00E82A42">
        <w:rPr>
          <w:rFonts w:ascii="Times New Roman" w:hAnsi="Times New Roman"/>
        </w:rPr>
        <w:t>nr</w:t>
      </w:r>
      <w:r>
        <w:rPr>
          <w:rFonts w:ascii="Times New Roman" w:hAnsi="Times New Roman"/>
        </w:rPr>
        <w:t xml:space="preserve"> </w:t>
      </w:r>
      <w:r w:rsidRPr="00E82A42">
        <w:rPr>
          <w:rFonts w:ascii="Times New Roman" w:hAnsi="Times New Roman"/>
        </w:rPr>
        <w:t>6,</w:t>
      </w:r>
      <w:r>
        <w:rPr>
          <w:rFonts w:ascii="Times New Roman" w:hAnsi="Times New Roman"/>
        </w:rPr>
        <w:t xml:space="preserve"> </w:t>
      </w:r>
      <w:r w:rsidRPr="00E82A42">
        <w:rPr>
          <w:rFonts w:ascii="Times New Roman" w:hAnsi="Times New Roman"/>
        </w:rPr>
        <w:t>cyt.</w:t>
      </w:r>
      <w:r>
        <w:rPr>
          <w:rFonts w:ascii="Times New Roman" w:hAnsi="Times New Roman"/>
        </w:rPr>
        <w:t xml:space="preserve"> </w:t>
      </w:r>
      <w:r w:rsidRPr="00E82A42">
        <w:rPr>
          <w:rFonts w:ascii="Times New Roman" w:hAnsi="Times New Roman"/>
        </w:rPr>
        <w:t>za:</w:t>
      </w:r>
      <w:r>
        <w:rPr>
          <w:rFonts w:ascii="Times New Roman" w:hAnsi="Times New Roman"/>
        </w:rPr>
        <w:t xml:space="preserve"> </w:t>
      </w:r>
      <w:r w:rsidRPr="00E82A42">
        <w:rPr>
          <w:rFonts w:ascii="Times New Roman" w:hAnsi="Times New Roman"/>
        </w:rPr>
        <w:t>Szarota,</w:t>
      </w:r>
      <w:r>
        <w:rPr>
          <w:rFonts w:ascii="Times New Roman" w:hAnsi="Times New Roman"/>
        </w:rPr>
        <w:t xml:space="preserve"> </w:t>
      </w:r>
      <w:r w:rsidRPr="00E82A42">
        <w:rPr>
          <w:rFonts w:ascii="Times New Roman" w:hAnsi="Times New Roman"/>
          <w:i/>
        </w:rPr>
        <w:t>Okupowanej</w:t>
      </w:r>
      <w:r>
        <w:rPr>
          <w:rFonts w:ascii="Times New Roman" w:hAnsi="Times New Roman"/>
          <w:i/>
        </w:rPr>
        <w:t xml:space="preserve"> </w:t>
      </w:r>
      <w:r w:rsidRPr="00E82A42">
        <w:rPr>
          <w:rFonts w:ascii="Times New Roman" w:hAnsi="Times New Roman"/>
          <w:i/>
        </w:rPr>
        <w:t>Warszawy</w:t>
      </w:r>
      <w:r>
        <w:rPr>
          <w:rFonts w:ascii="Times New Roman" w:hAnsi="Times New Roman"/>
          <w:i/>
        </w:rPr>
        <w:t xml:space="preserve"> </w:t>
      </w:r>
      <w:r w:rsidRPr="00E82A42">
        <w:rPr>
          <w:rFonts w:ascii="Times New Roman" w:hAnsi="Times New Roman"/>
          <w:i/>
        </w:rPr>
        <w:t>dzień</w:t>
      </w:r>
      <w:r>
        <w:rPr>
          <w:rFonts w:ascii="Times New Roman" w:hAnsi="Times New Roman"/>
          <w:i/>
        </w:rPr>
        <w:t xml:space="preserve"> </w:t>
      </w:r>
      <w:r w:rsidRPr="00E82A42">
        <w:rPr>
          <w:rFonts w:ascii="Times New Roman" w:hAnsi="Times New Roman"/>
          <w:i/>
        </w:rPr>
        <w:t>powszedni</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36,</w:t>
      </w:r>
      <w:r>
        <w:rPr>
          <w:rFonts w:ascii="Times New Roman" w:hAnsi="Times New Roman"/>
        </w:rPr>
        <w:t xml:space="preserve"> </w:t>
      </w:r>
      <w:r w:rsidRPr="00E82A42">
        <w:rPr>
          <w:rFonts w:ascii="Times New Roman" w:hAnsi="Times New Roman"/>
        </w:rPr>
        <w:t>257</w:t>
      </w:r>
      <w:r>
        <w:rPr>
          <w:rFonts w:ascii="Times New Roman" w:hAnsi="Times New Roman"/>
        </w:rPr>
        <w:t>.</w:t>
      </w:r>
    </w:p>
  </w:footnote>
  <w:footnote w:id="103">
    <w:p w14:paraId="515C9FDE"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Landau,</w:t>
      </w:r>
      <w:r>
        <w:rPr>
          <w:rFonts w:ascii="Times New Roman" w:hAnsi="Times New Roman"/>
        </w:rPr>
        <w:t xml:space="preserve"> </w:t>
      </w:r>
      <w:r w:rsidRPr="00E82A42">
        <w:rPr>
          <w:rFonts w:ascii="Times New Roman" w:hAnsi="Times New Roman"/>
          <w:i/>
        </w:rPr>
        <w:t>Kronika</w:t>
      </w:r>
      <w:r w:rsidRPr="009F3E3C">
        <w:rPr>
          <w:rFonts w:ascii="Times New Roman" w:hAnsi="Times New Roman"/>
        </w:rPr>
        <w:t xml:space="preserve">, </w:t>
      </w:r>
      <w:r>
        <w:rPr>
          <w:rFonts w:ascii="Times New Roman" w:hAnsi="Times New Roman"/>
        </w:rPr>
        <w:t>t. 1</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26</w:t>
      </w:r>
      <w:r>
        <w:rPr>
          <w:rFonts w:ascii="Times New Roman" w:hAnsi="Times New Roman"/>
        </w:rPr>
        <w:t>.</w:t>
      </w:r>
    </w:p>
  </w:footnote>
  <w:footnote w:id="104">
    <w:p w14:paraId="696DF68A" w14:textId="3048C552"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Sam</w:t>
      </w:r>
      <w:r>
        <w:rPr>
          <w:rFonts w:ascii="Times New Roman" w:hAnsi="Times New Roman"/>
        </w:rPr>
        <w:t xml:space="preserve"> </w:t>
      </w:r>
      <w:r w:rsidRPr="00E82A42">
        <w:rPr>
          <w:rFonts w:ascii="Times New Roman" w:hAnsi="Times New Roman"/>
        </w:rPr>
        <w:t>Kapłan</w:t>
      </w:r>
      <w:r>
        <w:rPr>
          <w:rFonts w:ascii="Times New Roman" w:hAnsi="Times New Roman"/>
        </w:rPr>
        <w:t xml:space="preserve"> </w:t>
      </w:r>
      <w:r w:rsidRPr="00E82A42">
        <w:rPr>
          <w:rFonts w:ascii="Times New Roman" w:hAnsi="Times New Roman"/>
        </w:rPr>
        <w:t>wtedy</w:t>
      </w:r>
      <w:r>
        <w:rPr>
          <w:rFonts w:ascii="Times New Roman" w:hAnsi="Times New Roman"/>
        </w:rPr>
        <w:t xml:space="preserve"> </w:t>
      </w:r>
      <w:r w:rsidRPr="00E82A42">
        <w:rPr>
          <w:rFonts w:ascii="Times New Roman" w:hAnsi="Times New Roman"/>
        </w:rPr>
        <w:t>jeszcze</w:t>
      </w:r>
      <w:r>
        <w:rPr>
          <w:rFonts w:ascii="Times New Roman" w:hAnsi="Times New Roman"/>
        </w:rPr>
        <w:t xml:space="preserve"> </w:t>
      </w:r>
      <w:r w:rsidRPr="00E82A42">
        <w:rPr>
          <w:rFonts w:ascii="Times New Roman" w:hAnsi="Times New Roman"/>
        </w:rPr>
        <w:t>nie</w:t>
      </w:r>
      <w:r>
        <w:rPr>
          <w:rFonts w:ascii="Times New Roman" w:hAnsi="Times New Roman"/>
        </w:rPr>
        <w:t xml:space="preserve"> </w:t>
      </w:r>
      <w:r w:rsidRPr="00E82A42">
        <w:rPr>
          <w:rFonts w:ascii="Times New Roman" w:hAnsi="Times New Roman"/>
        </w:rPr>
        <w:t>oddał</w:t>
      </w:r>
      <w:r>
        <w:rPr>
          <w:rFonts w:ascii="Times New Roman" w:hAnsi="Times New Roman"/>
        </w:rPr>
        <w:t xml:space="preserve"> </w:t>
      </w:r>
      <w:r w:rsidRPr="00E82A42">
        <w:rPr>
          <w:rFonts w:ascii="Times New Roman" w:hAnsi="Times New Roman"/>
        </w:rPr>
        <w:t>odbiornika</w:t>
      </w:r>
      <w:r>
        <w:rPr>
          <w:rFonts w:ascii="Times New Roman" w:hAnsi="Times New Roman"/>
        </w:rPr>
        <w:t xml:space="preserve"> </w:t>
      </w:r>
      <w:r w:rsidRPr="00E82A42">
        <w:rPr>
          <w:rFonts w:ascii="Times New Roman" w:hAnsi="Times New Roman"/>
        </w:rPr>
        <w:t>–</w:t>
      </w:r>
      <w:r>
        <w:rPr>
          <w:rFonts w:ascii="Times New Roman" w:hAnsi="Times New Roman"/>
        </w:rPr>
        <w:t xml:space="preserve"> </w:t>
      </w:r>
      <w:r w:rsidRPr="00E82A42">
        <w:rPr>
          <w:rFonts w:ascii="Times New Roman" w:hAnsi="Times New Roman"/>
        </w:rPr>
        <w:t>trzy</w:t>
      </w:r>
      <w:r>
        <w:rPr>
          <w:rFonts w:ascii="Times New Roman" w:hAnsi="Times New Roman"/>
        </w:rPr>
        <w:t xml:space="preserve"> </w:t>
      </w:r>
      <w:r w:rsidRPr="00E82A42">
        <w:rPr>
          <w:rFonts w:ascii="Times New Roman" w:hAnsi="Times New Roman"/>
        </w:rPr>
        <w:t>dni</w:t>
      </w:r>
      <w:r>
        <w:rPr>
          <w:rFonts w:ascii="Times New Roman" w:hAnsi="Times New Roman"/>
        </w:rPr>
        <w:t xml:space="preserve"> </w:t>
      </w:r>
      <w:r w:rsidRPr="00E82A42">
        <w:rPr>
          <w:rFonts w:ascii="Times New Roman" w:hAnsi="Times New Roman"/>
        </w:rPr>
        <w:t>później</w:t>
      </w:r>
      <w:r>
        <w:rPr>
          <w:rFonts w:ascii="Times New Roman" w:hAnsi="Times New Roman"/>
        </w:rPr>
        <w:t xml:space="preserve"> nadal </w:t>
      </w:r>
      <w:r w:rsidRPr="00E82A42">
        <w:rPr>
          <w:rFonts w:ascii="Times New Roman" w:hAnsi="Times New Roman"/>
        </w:rPr>
        <w:t>notował</w:t>
      </w:r>
      <w:r>
        <w:rPr>
          <w:rFonts w:ascii="Times New Roman" w:hAnsi="Times New Roman"/>
        </w:rPr>
        <w:t xml:space="preserve"> </w:t>
      </w:r>
      <w:r w:rsidRPr="00E82A42">
        <w:rPr>
          <w:rFonts w:ascii="Times New Roman" w:hAnsi="Times New Roman"/>
        </w:rPr>
        <w:t>wiadomości</w:t>
      </w:r>
      <w:r>
        <w:rPr>
          <w:rFonts w:ascii="Times New Roman" w:hAnsi="Times New Roman"/>
        </w:rPr>
        <w:t xml:space="preserve"> </w:t>
      </w:r>
      <w:r w:rsidRPr="00E82A42">
        <w:rPr>
          <w:rFonts w:ascii="Times New Roman" w:hAnsi="Times New Roman"/>
        </w:rPr>
        <w:t>podane</w:t>
      </w:r>
      <w:r>
        <w:rPr>
          <w:rFonts w:ascii="Times New Roman" w:hAnsi="Times New Roman"/>
        </w:rPr>
        <w:t xml:space="preserve"> </w:t>
      </w:r>
      <w:r w:rsidRPr="00E82A42">
        <w:rPr>
          <w:rFonts w:ascii="Times New Roman" w:hAnsi="Times New Roman"/>
        </w:rPr>
        <w:t>przez</w:t>
      </w:r>
      <w:r>
        <w:rPr>
          <w:rFonts w:ascii="Times New Roman" w:hAnsi="Times New Roman"/>
        </w:rPr>
        <w:t xml:space="preserve"> </w:t>
      </w:r>
      <w:r w:rsidRPr="00E82A42">
        <w:rPr>
          <w:rFonts w:ascii="Times New Roman" w:hAnsi="Times New Roman"/>
        </w:rPr>
        <w:t>„radio</w:t>
      </w:r>
      <w:r>
        <w:rPr>
          <w:rFonts w:ascii="Times New Roman" w:hAnsi="Times New Roman"/>
        </w:rPr>
        <w:t xml:space="preserve"> </w:t>
      </w:r>
      <w:r w:rsidRPr="00E82A42">
        <w:rPr>
          <w:rFonts w:ascii="Times New Roman" w:hAnsi="Times New Roman"/>
        </w:rPr>
        <w:t>londyńskie”.</w:t>
      </w:r>
      <w:r>
        <w:rPr>
          <w:rFonts w:ascii="Times New Roman" w:hAnsi="Times New Roman"/>
        </w:rPr>
        <w:t xml:space="preserve"> </w:t>
      </w:r>
      <w:r w:rsidRPr="00E82A42">
        <w:rPr>
          <w:rFonts w:ascii="Times New Roman" w:hAnsi="Times New Roman"/>
        </w:rPr>
        <w:t>Kap</w:t>
      </w:r>
      <w:r>
        <w:rPr>
          <w:rFonts w:ascii="Times New Roman" w:hAnsi="Times New Roman"/>
        </w:rPr>
        <w:t>ł</w:t>
      </w:r>
      <w:r w:rsidRPr="00E82A42">
        <w:rPr>
          <w:rFonts w:ascii="Times New Roman" w:hAnsi="Times New Roman"/>
        </w:rPr>
        <w:t>an,</w:t>
      </w:r>
      <w:r>
        <w:rPr>
          <w:rFonts w:ascii="Times New Roman" w:hAnsi="Times New Roman"/>
        </w:rPr>
        <w:t xml:space="preserve"> </w:t>
      </w:r>
      <w:r w:rsidRPr="00E82A42">
        <w:rPr>
          <w:rFonts w:ascii="Times New Roman" w:hAnsi="Times New Roman"/>
          <w:i/>
        </w:rPr>
        <w:t>Dziennik</w:t>
      </w:r>
      <w:r>
        <w:rPr>
          <w:rFonts w:ascii="Times New Roman" w:hAnsi="Times New Roman"/>
          <w:i/>
        </w:rPr>
        <w:t xml:space="preserve"> </w:t>
      </w:r>
      <w:r w:rsidRPr="00E82A42">
        <w:rPr>
          <w:rFonts w:ascii="Times New Roman" w:hAnsi="Times New Roman"/>
          <w:i/>
        </w:rPr>
        <w:t>1939</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159,</w:t>
      </w:r>
      <w:r>
        <w:rPr>
          <w:rFonts w:ascii="Times New Roman" w:hAnsi="Times New Roman"/>
        </w:rPr>
        <w:t xml:space="preserve"> </w:t>
      </w:r>
      <w:r w:rsidRPr="00E82A42">
        <w:rPr>
          <w:rFonts w:ascii="Times New Roman" w:hAnsi="Times New Roman"/>
        </w:rPr>
        <w:t>161</w:t>
      </w:r>
      <w:r>
        <w:rPr>
          <w:rFonts w:ascii="Times New Roman" w:hAnsi="Times New Roman"/>
        </w:rPr>
        <w:t>.</w:t>
      </w:r>
    </w:p>
  </w:footnote>
  <w:footnote w:id="105">
    <w:p w14:paraId="3A9805BE"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187,</w:t>
      </w:r>
      <w:r>
        <w:rPr>
          <w:rFonts w:ascii="Times New Roman" w:hAnsi="Times New Roman"/>
        </w:rPr>
        <w:t xml:space="preserve"> </w:t>
      </w:r>
      <w:r w:rsidRPr="00E82A42">
        <w:rPr>
          <w:rFonts w:ascii="Times New Roman" w:hAnsi="Times New Roman"/>
        </w:rPr>
        <w:t>191</w:t>
      </w:r>
      <w:r>
        <w:rPr>
          <w:rFonts w:ascii="Times New Roman" w:hAnsi="Times New Roman"/>
        </w:rPr>
        <w:t>.</w:t>
      </w:r>
    </w:p>
  </w:footnote>
  <w:footnote w:id="106">
    <w:p w14:paraId="75211C4B"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rPr>
        <w:t>Adama</w:t>
      </w:r>
      <w:r>
        <w:rPr>
          <w:rFonts w:ascii="Times New Roman" w:hAnsi="Times New Roman"/>
          <w:i/>
        </w:rPr>
        <w:t xml:space="preserve"> </w:t>
      </w:r>
      <w:r w:rsidRPr="00E82A42">
        <w:rPr>
          <w:rFonts w:ascii="Times New Roman" w:hAnsi="Times New Roman"/>
          <w:i/>
        </w:rPr>
        <w:t>Czerniakowa</w:t>
      </w:r>
      <w:r>
        <w:rPr>
          <w:rFonts w:ascii="Times New Roman" w:hAnsi="Times New Roman"/>
          <w:i/>
        </w:rPr>
        <w:t xml:space="preserve"> </w:t>
      </w:r>
      <w:r w:rsidRPr="00E82A42">
        <w:rPr>
          <w:rFonts w:ascii="Times New Roman" w:hAnsi="Times New Roman"/>
          <w:i/>
        </w:rPr>
        <w:t>dziennik</w:t>
      </w:r>
      <w:r>
        <w:rPr>
          <w:rFonts w:ascii="Times New Roman" w:hAnsi="Times New Roman"/>
          <w:i/>
        </w:rPr>
        <w:t xml:space="preserve"> </w:t>
      </w:r>
      <w:r w:rsidRPr="00E82A42">
        <w:rPr>
          <w:rFonts w:ascii="Times New Roman" w:hAnsi="Times New Roman"/>
          <w:i/>
        </w:rPr>
        <w:t>getta</w:t>
      </w:r>
      <w:r>
        <w:rPr>
          <w:rFonts w:ascii="Times New Roman" w:hAnsi="Times New Roman"/>
          <w:i/>
        </w:rPr>
        <w:t xml:space="preserve"> </w:t>
      </w:r>
      <w:r w:rsidRPr="00E82A42">
        <w:rPr>
          <w:rFonts w:ascii="Times New Roman" w:hAnsi="Times New Roman"/>
          <w:i/>
        </w:rPr>
        <w:t>warszawskiego</w:t>
      </w:r>
      <w:r>
        <w:rPr>
          <w:rFonts w:ascii="Times New Roman" w:hAnsi="Times New Roman"/>
          <w:i/>
        </w:rPr>
        <w:t xml:space="preserve"> </w:t>
      </w:r>
      <w:r w:rsidRPr="00E82A42">
        <w:rPr>
          <w:rFonts w:ascii="Times New Roman" w:hAnsi="Times New Roman"/>
          <w:i/>
        </w:rPr>
        <w:t>6</w:t>
      </w:r>
      <w:r>
        <w:rPr>
          <w:rFonts w:ascii="Times New Roman" w:hAnsi="Times New Roman"/>
          <w:i/>
        </w:rPr>
        <w:t xml:space="preserve"> </w:t>
      </w:r>
      <w:r w:rsidRPr="00E82A42">
        <w:rPr>
          <w:rFonts w:ascii="Times New Roman" w:hAnsi="Times New Roman"/>
          <w:i/>
        </w:rPr>
        <w:t>IX</w:t>
      </w:r>
      <w:r>
        <w:rPr>
          <w:rFonts w:ascii="Times New Roman" w:hAnsi="Times New Roman"/>
          <w:i/>
        </w:rPr>
        <w:t xml:space="preserve"> </w:t>
      </w:r>
      <w:r w:rsidRPr="00E82A42">
        <w:rPr>
          <w:rFonts w:ascii="Times New Roman" w:hAnsi="Times New Roman"/>
          <w:i/>
        </w:rPr>
        <w:t>1939</w:t>
      </w:r>
      <w:r>
        <w:rPr>
          <w:rFonts w:ascii="Times New Roman" w:hAnsi="Times New Roman"/>
          <w:i/>
        </w:rPr>
        <w:t>–</w:t>
      </w:r>
      <w:r w:rsidRPr="00E82A42">
        <w:rPr>
          <w:rFonts w:ascii="Times New Roman" w:hAnsi="Times New Roman"/>
          <w:i/>
        </w:rPr>
        <w:t>23</w:t>
      </w:r>
      <w:r>
        <w:rPr>
          <w:rFonts w:ascii="Times New Roman" w:hAnsi="Times New Roman"/>
          <w:i/>
        </w:rPr>
        <w:t xml:space="preserve"> </w:t>
      </w:r>
      <w:r w:rsidRPr="00E82A42">
        <w:rPr>
          <w:rFonts w:ascii="Times New Roman" w:hAnsi="Times New Roman"/>
          <w:i/>
        </w:rPr>
        <w:t>VII</w:t>
      </w:r>
      <w:r>
        <w:rPr>
          <w:rFonts w:ascii="Times New Roman" w:hAnsi="Times New Roman"/>
          <w:i/>
        </w:rPr>
        <w:t xml:space="preserve"> </w:t>
      </w:r>
      <w:r w:rsidRPr="00E82A42">
        <w:rPr>
          <w:rFonts w:ascii="Times New Roman" w:hAnsi="Times New Roman"/>
          <w:i/>
        </w:rPr>
        <w:t>1942</w:t>
      </w:r>
      <w:r w:rsidRPr="00E82A42">
        <w:rPr>
          <w:rFonts w:ascii="Times New Roman" w:hAnsi="Times New Roman"/>
        </w:rPr>
        <w:t>,</w:t>
      </w:r>
      <w:r>
        <w:rPr>
          <w:rFonts w:ascii="Times New Roman" w:hAnsi="Times New Roman"/>
        </w:rPr>
        <w:t xml:space="preserve"> </w:t>
      </w:r>
      <w:r w:rsidRPr="00E82A42">
        <w:rPr>
          <w:rFonts w:ascii="Times New Roman" w:hAnsi="Times New Roman"/>
        </w:rPr>
        <w:t>oprac.</w:t>
      </w:r>
      <w:r>
        <w:rPr>
          <w:rFonts w:ascii="Times New Roman" w:hAnsi="Times New Roman"/>
        </w:rPr>
        <w:t xml:space="preserve"> </w:t>
      </w:r>
      <w:r w:rsidRPr="00E82A42">
        <w:rPr>
          <w:rFonts w:ascii="Times New Roman" w:hAnsi="Times New Roman"/>
        </w:rPr>
        <w:t>Marian</w:t>
      </w:r>
      <w:r>
        <w:rPr>
          <w:rFonts w:ascii="Times New Roman" w:hAnsi="Times New Roman"/>
        </w:rPr>
        <w:t xml:space="preserve"> </w:t>
      </w:r>
      <w:r w:rsidRPr="00E82A42">
        <w:rPr>
          <w:rFonts w:ascii="Times New Roman" w:hAnsi="Times New Roman"/>
        </w:rPr>
        <w:t>Fuks,</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PWN,</w:t>
      </w:r>
      <w:r>
        <w:rPr>
          <w:rFonts w:ascii="Times New Roman" w:hAnsi="Times New Roman"/>
        </w:rPr>
        <w:t xml:space="preserve"> </w:t>
      </w:r>
      <w:r w:rsidRPr="00E82A42">
        <w:rPr>
          <w:rFonts w:ascii="Times New Roman" w:hAnsi="Times New Roman"/>
        </w:rPr>
        <w:t>1983,</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57</w:t>
      </w:r>
      <w:r>
        <w:rPr>
          <w:rFonts w:ascii="Times New Roman" w:hAnsi="Times New Roman"/>
        </w:rPr>
        <w:t xml:space="preserve">. </w:t>
      </w:r>
    </w:p>
  </w:footnote>
  <w:footnote w:id="107">
    <w:p w14:paraId="12475406"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Szarota,</w:t>
      </w:r>
      <w:r>
        <w:rPr>
          <w:rFonts w:ascii="Times New Roman" w:hAnsi="Times New Roman"/>
        </w:rPr>
        <w:t xml:space="preserve"> </w:t>
      </w:r>
      <w:r w:rsidRPr="00E82A42">
        <w:rPr>
          <w:rFonts w:ascii="Times New Roman" w:hAnsi="Times New Roman"/>
          <w:i/>
        </w:rPr>
        <w:t>Okupowanej</w:t>
      </w:r>
      <w:r>
        <w:rPr>
          <w:rFonts w:ascii="Times New Roman" w:hAnsi="Times New Roman"/>
          <w:i/>
        </w:rPr>
        <w:t xml:space="preserve"> </w:t>
      </w:r>
      <w:r w:rsidRPr="00E82A42">
        <w:rPr>
          <w:rFonts w:ascii="Times New Roman" w:hAnsi="Times New Roman"/>
          <w:i/>
        </w:rPr>
        <w:t>Warszawy</w:t>
      </w:r>
      <w:r>
        <w:rPr>
          <w:rFonts w:ascii="Times New Roman" w:hAnsi="Times New Roman"/>
          <w:i/>
        </w:rPr>
        <w:t xml:space="preserve"> </w:t>
      </w:r>
      <w:r w:rsidRPr="00E82A42">
        <w:rPr>
          <w:rFonts w:ascii="Times New Roman" w:hAnsi="Times New Roman"/>
          <w:i/>
        </w:rPr>
        <w:t>dzień</w:t>
      </w:r>
      <w:r>
        <w:rPr>
          <w:rFonts w:ascii="Times New Roman" w:hAnsi="Times New Roman"/>
          <w:i/>
        </w:rPr>
        <w:t xml:space="preserve"> </w:t>
      </w:r>
      <w:r w:rsidRPr="00E82A42">
        <w:rPr>
          <w:rFonts w:ascii="Times New Roman" w:hAnsi="Times New Roman"/>
          <w:i/>
        </w:rPr>
        <w:t>powszedni</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257</w:t>
      </w:r>
      <w:r>
        <w:rPr>
          <w:rFonts w:ascii="Times New Roman" w:hAnsi="Times New Roman"/>
        </w:rPr>
        <w:t>.</w:t>
      </w:r>
    </w:p>
  </w:footnote>
  <w:footnote w:id="108">
    <w:p w14:paraId="556F1783" w14:textId="72C6B6CC" w:rsidR="008F7038" w:rsidRPr="00E82A42" w:rsidRDefault="008F7038" w:rsidP="00E82A42">
      <w:pPr>
        <w:pStyle w:val="NoSpacing"/>
        <w:spacing w:after="10" w:line="276" w:lineRule="auto"/>
        <w:jc w:val="both"/>
        <w:rPr>
          <w:rFonts w:cs="Times New Roman"/>
          <w:color w:val="000000" w:themeColor="text1"/>
          <w:sz w:val="20"/>
          <w:szCs w:val="20"/>
        </w:rPr>
      </w:pPr>
      <w:r w:rsidRPr="00E82A42">
        <w:rPr>
          <w:rStyle w:val="Znakiprzypiswdolnych"/>
          <w:rFonts w:cs="Times New Roman"/>
          <w:color w:val="000000" w:themeColor="text1"/>
          <w:sz w:val="20"/>
          <w:szCs w:val="20"/>
          <w:vertAlign w:val="superscript"/>
        </w:rPr>
        <w:footnoteRef/>
      </w:r>
      <w:r>
        <w:rPr>
          <w:rFonts w:cs="Times New Roman"/>
          <w:color w:val="000000" w:themeColor="text1"/>
          <w:sz w:val="20"/>
          <w:szCs w:val="20"/>
          <w:lang w:val="en-US"/>
        </w:rPr>
        <w:t xml:space="preserve"> </w:t>
      </w:r>
      <w:r w:rsidRPr="00E82A42">
        <w:rPr>
          <w:rFonts w:cs="Times New Roman"/>
          <w:color w:val="000000" w:themeColor="text1"/>
          <w:sz w:val="20"/>
          <w:szCs w:val="20"/>
          <w:lang w:val="en-US"/>
        </w:rPr>
        <w:t>Adolf</w:t>
      </w:r>
      <w:r>
        <w:rPr>
          <w:rFonts w:cs="Times New Roman"/>
          <w:color w:val="000000" w:themeColor="text1"/>
          <w:sz w:val="20"/>
          <w:szCs w:val="20"/>
          <w:lang w:val="en-US"/>
        </w:rPr>
        <w:t xml:space="preserve"> </w:t>
      </w:r>
      <w:r w:rsidRPr="00E82A42">
        <w:rPr>
          <w:rFonts w:cs="Times New Roman"/>
          <w:color w:val="000000" w:themeColor="text1"/>
          <w:sz w:val="20"/>
          <w:szCs w:val="20"/>
          <w:lang w:val="en-US"/>
        </w:rPr>
        <w:t>Berman,</w:t>
      </w:r>
      <w:r>
        <w:rPr>
          <w:rFonts w:cs="Times New Roman"/>
          <w:color w:val="000000" w:themeColor="text1"/>
          <w:sz w:val="20"/>
          <w:szCs w:val="20"/>
          <w:lang w:val="en-US"/>
        </w:rPr>
        <w:t xml:space="preserve"> </w:t>
      </w:r>
      <w:r w:rsidRPr="00E82A42">
        <w:rPr>
          <w:rFonts w:eastAsia="Times New Roman" w:cs="Times New Roman"/>
          <w:i/>
          <w:color w:val="000000" w:themeColor="text1"/>
          <w:sz w:val="20"/>
          <w:szCs w:val="20"/>
          <w:lang w:val="en-US"/>
        </w:rPr>
        <w:t>Wos</w:t>
      </w:r>
      <w:r>
        <w:rPr>
          <w:rFonts w:eastAsia="Times New Roman" w:cs="Times New Roman"/>
          <w:i/>
          <w:color w:val="000000" w:themeColor="text1"/>
          <w:sz w:val="20"/>
          <w:szCs w:val="20"/>
          <w:lang w:val="en-US"/>
        </w:rPr>
        <w:t xml:space="preserve"> </w:t>
      </w:r>
      <w:r w:rsidRPr="00E82A42">
        <w:rPr>
          <w:rFonts w:eastAsia="Times New Roman" w:cs="Times New Roman"/>
          <w:i/>
          <w:color w:val="000000" w:themeColor="text1"/>
          <w:sz w:val="20"/>
          <w:szCs w:val="20"/>
          <w:lang w:val="en-US"/>
        </w:rPr>
        <w:t>der</w:t>
      </w:r>
      <w:r>
        <w:rPr>
          <w:rFonts w:eastAsia="Times New Roman" w:cs="Times New Roman"/>
          <w:i/>
          <w:color w:val="000000" w:themeColor="text1"/>
          <w:sz w:val="20"/>
          <w:szCs w:val="20"/>
          <w:lang w:val="en-US"/>
        </w:rPr>
        <w:t xml:space="preserve"> </w:t>
      </w:r>
      <w:proofErr w:type="spellStart"/>
      <w:r w:rsidRPr="00E82A42">
        <w:rPr>
          <w:rFonts w:eastAsia="Times New Roman" w:cs="Times New Roman"/>
          <w:i/>
          <w:color w:val="000000" w:themeColor="text1"/>
          <w:sz w:val="20"/>
          <w:szCs w:val="20"/>
          <w:lang w:val="en-US"/>
        </w:rPr>
        <w:t>gojrł</w:t>
      </w:r>
      <w:proofErr w:type="spellEnd"/>
      <w:r>
        <w:rPr>
          <w:rFonts w:eastAsia="Times New Roman" w:cs="Times New Roman"/>
          <w:i/>
          <w:color w:val="000000" w:themeColor="text1"/>
          <w:sz w:val="20"/>
          <w:szCs w:val="20"/>
          <w:lang w:val="en-US"/>
        </w:rPr>
        <w:t xml:space="preserve"> </w:t>
      </w:r>
      <w:r w:rsidRPr="00E82A42">
        <w:rPr>
          <w:rFonts w:eastAsia="Times New Roman" w:cs="Times New Roman"/>
          <w:i/>
          <w:color w:val="000000" w:themeColor="text1"/>
          <w:sz w:val="20"/>
          <w:szCs w:val="20"/>
          <w:lang w:val="en-US"/>
        </w:rPr>
        <w:t>hot</w:t>
      </w:r>
      <w:r>
        <w:rPr>
          <w:rFonts w:eastAsia="Times New Roman" w:cs="Times New Roman"/>
          <w:i/>
          <w:color w:val="000000" w:themeColor="text1"/>
          <w:sz w:val="20"/>
          <w:szCs w:val="20"/>
          <w:lang w:val="en-US"/>
        </w:rPr>
        <w:t xml:space="preserve"> </w:t>
      </w:r>
      <w:r w:rsidRPr="00E82A42">
        <w:rPr>
          <w:rFonts w:eastAsia="Times New Roman" w:cs="Times New Roman"/>
          <w:i/>
          <w:color w:val="000000" w:themeColor="text1"/>
          <w:sz w:val="20"/>
          <w:szCs w:val="20"/>
          <w:lang w:val="en-US"/>
        </w:rPr>
        <w:t>mir</w:t>
      </w:r>
      <w:r>
        <w:rPr>
          <w:rFonts w:eastAsia="Times New Roman" w:cs="Times New Roman"/>
          <w:i/>
          <w:color w:val="000000" w:themeColor="text1"/>
          <w:sz w:val="20"/>
          <w:szCs w:val="20"/>
          <w:lang w:val="en-US"/>
        </w:rPr>
        <w:t xml:space="preserve"> </w:t>
      </w:r>
      <w:proofErr w:type="spellStart"/>
      <w:r w:rsidRPr="00E82A42">
        <w:rPr>
          <w:rFonts w:eastAsia="Times New Roman" w:cs="Times New Roman"/>
          <w:i/>
          <w:color w:val="000000" w:themeColor="text1"/>
          <w:sz w:val="20"/>
          <w:szCs w:val="20"/>
          <w:lang w:val="en-US"/>
        </w:rPr>
        <w:t>baszert</w:t>
      </w:r>
      <w:proofErr w:type="spellEnd"/>
      <w:r w:rsidRPr="00E82A42">
        <w:rPr>
          <w:rFonts w:eastAsia="Times New Roman" w:cs="Times New Roman"/>
          <w:i/>
          <w:color w:val="000000" w:themeColor="text1"/>
          <w:sz w:val="20"/>
          <w:szCs w:val="20"/>
          <w:lang w:val="en-US"/>
        </w:rPr>
        <w:t>.</w:t>
      </w:r>
      <w:r>
        <w:rPr>
          <w:rFonts w:eastAsia="Times New Roman" w:cs="Times New Roman"/>
          <w:i/>
          <w:color w:val="000000" w:themeColor="text1"/>
          <w:sz w:val="20"/>
          <w:szCs w:val="20"/>
          <w:lang w:val="en-US"/>
        </w:rPr>
        <w:t xml:space="preserve"> </w:t>
      </w:r>
      <w:r w:rsidRPr="00E82A42">
        <w:rPr>
          <w:rFonts w:eastAsia="Times New Roman" w:cs="Times New Roman"/>
          <w:i/>
          <w:color w:val="000000" w:themeColor="text1"/>
          <w:sz w:val="20"/>
          <w:szCs w:val="20"/>
        </w:rPr>
        <w:t>Mit</w:t>
      </w:r>
      <w:r>
        <w:rPr>
          <w:rFonts w:eastAsia="Times New Roman" w:cs="Times New Roman"/>
          <w:i/>
          <w:color w:val="000000" w:themeColor="text1"/>
          <w:sz w:val="20"/>
          <w:szCs w:val="20"/>
        </w:rPr>
        <w:t xml:space="preserve"> </w:t>
      </w:r>
      <w:r w:rsidRPr="00E82A42">
        <w:rPr>
          <w:rFonts w:eastAsia="Times New Roman" w:cs="Times New Roman"/>
          <w:i/>
          <w:color w:val="000000" w:themeColor="text1"/>
          <w:sz w:val="20"/>
          <w:szCs w:val="20"/>
        </w:rPr>
        <w:t>jidn</w:t>
      </w:r>
      <w:r>
        <w:rPr>
          <w:rFonts w:eastAsia="Times New Roman" w:cs="Times New Roman"/>
          <w:i/>
          <w:color w:val="000000" w:themeColor="text1"/>
          <w:sz w:val="20"/>
          <w:szCs w:val="20"/>
        </w:rPr>
        <w:t xml:space="preserve"> </w:t>
      </w:r>
      <w:r w:rsidRPr="00E82A42">
        <w:rPr>
          <w:rFonts w:eastAsia="Times New Roman" w:cs="Times New Roman"/>
          <w:i/>
          <w:color w:val="000000" w:themeColor="text1"/>
          <w:sz w:val="20"/>
          <w:szCs w:val="20"/>
        </w:rPr>
        <w:t>in</w:t>
      </w:r>
      <w:r>
        <w:rPr>
          <w:rFonts w:eastAsia="Times New Roman" w:cs="Times New Roman"/>
          <w:i/>
          <w:color w:val="000000" w:themeColor="text1"/>
          <w:sz w:val="20"/>
          <w:szCs w:val="20"/>
        </w:rPr>
        <w:t xml:space="preserve"> </w:t>
      </w:r>
      <w:r w:rsidRPr="00E82A42">
        <w:rPr>
          <w:rFonts w:eastAsia="Times New Roman" w:cs="Times New Roman"/>
          <w:i/>
          <w:color w:val="000000" w:themeColor="text1"/>
          <w:sz w:val="20"/>
          <w:szCs w:val="20"/>
        </w:rPr>
        <w:t>Warsze</w:t>
      </w:r>
      <w:r>
        <w:rPr>
          <w:rFonts w:eastAsia="Times New Roman" w:cs="Times New Roman"/>
          <w:i/>
          <w:color w:val="000000" w:themeColor="text1"/>
          <w:sz w:val="20"/>
          <w:szCs w:val="20"/>
        </w:rPr>
        <w:t xml:space="preserve"> </w:t>
      </w:r>
      <w:r w:rsidRPr="00E82A42">
        <w:rPr>
          <w:rFonts w:eastAsia="Times New Roman" w:cs="Times New Roman"/>
          <w:i/>
          <w:color w:val="000000" w:themeColor="text1"/>
          <w:sz w:val="20"/>
          <w:szCs w:val="20"/>
        </w:rPr>
        <w:t>1939–1942</w:t>
      </w:r>
      <w:r w:rsidRPr="00E82A42">
        <w:rPr>
          <w:rFonts w:eastAsia="Times New Roman" w:cs="Times New Roman"/>
          <w:color w:val="000000" w:themeColor="text1"/>
          <w:sz w:val="20"/>
          <w:szCs w:val="20"/>
        </w:rPr>
        <w:t>,</w:t>
      </w:r>
      <w:r>
        <w:rPr>
          <w:rFonts w:eastAsia="Times New Roman" w:cs="Times New Roman"/>
          <w:color w:val="000000" w:themeColor="text1"/>
          <w:sz w:val="20"/>
          <w:szCs w:val="20"/>
        </w:rPr>
        <w:t xml:space="preserve"> </w:t>
      </w:r>
      <w:r w:rsidRPr="00E82A42">
        <w:rPr>
          <w:rFonts w:eastAsia="Times New Roman" w:cs="Times New Roman"/>
          <w:color w:val="000000" w:themeColor="text1"/>
          <w:sz w:val="20"/>
          <w:szCs w:val="20"/>
        </w:rPr>
        <w:t>Kibuc</w:t>
      </w:r>
      <w:r>
        <w:rPr>
          <w:rFonts w:eastAsia="Times New Roman" w:cs="Times New Roman"/>
          <w:color w:val="000000" w:themeColor="text1"/>
          <w:sz w:val="20"/>
          <w:szCs w:val="20"/>
        </w:rPr>
        <w:t xml:space="preserve"> </w:t>
      </w:r>
      <w:r w:rsidRPr="00E82A42">
        <w:rPr>
          <w:rFonts w:eastAsia="Times New Roman" w:cs="Times New Roman"/>
          <w:color w:val="000000" w:themeColor="text1"/>
          <w:sz w:val="20"/>
          <w:szCs w:val="20"/>
        </w:rPr>
        <w:t>Lochamej</w:t>
      </w:r>
      <w:r>
        <w:rPr>
          <w:rFonts w:eastAsia="Times New Roman" w:cs="Times New Roman"/>
          <w:color w:val="000000" w:themeColor="text1"/>
          <w:sz w:val="20"/>
          <w:szCs w:val="20"/>
        </w:rPr>
        <w:t xml:space="preserve"> </w:t>
      </w:r>
      <w:r w:rsidRPr="00E82A42">
        <w:rPr>
          <w:rFonts w:eastAsia="Times New Roman" w:cs="Times New Roman"/>
          <w:color w:val="000000" w:themeColor="text1"/>
          <w:sz w:val="20"/>
          <w:szCs w:val="20"/>
        </w:rPr>
        <w:t>HaGetaot</w:t>
      </w:r>
      <w:r>
        <w:rPr>
          <w:rFonts w:eastAsia="Times New Roman" w:cs="Times New Roman"/>
          <w:color w:val="000000" w:themeColor="text1"/>
          <w:sz w:val="20"/>
          <w:szCs w:val="20"/>
        </w:rPr>
        <w:t xml:space="preserve"> </w:t>
      </w:r>
      <w:r w:rsidRPr="00E82A42">
        <w:rPr>
          <w:rFonts w:eastAsia="Times New Roman" w:cs="Times New Roman"/>
          <w:color w:val="000000" w:themeColor="text1"/>
          <w:sz w:val="20"/>
          <w:szCs w:val="20"/>
        </w:rPr>
        <w:t>1980</w:t>
      </w:r>
      <w:r w:rsidRPr="00E82A42">
        <w:rPr>
          <w:rFonts w:cs="Times New Roman"/>
          <w:color w:val="000000" w:themeColor="text1"/>
          <w:sz w:val="20"/>
          <w:szCs w:val="20"/>
        </w:rPr>
        <w:t>,</w:t>
      </w:r>
      <w:r>
        <w:rPr>
          <w:rFonts w:cs="Times New Roman"/>
          <w:color w:val="000000" w:themeColor="text1"/>
          <w:sz w:val="20"/>
          <w:szCs w:val="20"/>
        </w:rPr>
        <w:t xml:space="preserve"> </w:t>
      </w:r>
      <w:r w:rsidRPr="00E82A42">
        <w:rPr>
          <w:rFonts w:cs="Times New Roman"/>
          <w:color w:val="000000" w:themeColor="text1"/>
          <w:sz w:val="20"/>
          <w:szCs w:val="20"/>
        </w:rPr>
        <w:t>s.</w:t>
      </w:r>
      <w:r>
        <w:rPr>
          <w:rFonts w:cs="Times New Roman"/>
          <w:color w:val="000000" w:themeColor="text1"/>
          <w:sz w:val="20"/>
          <w:szCs w:val="20"/>
        </w:rPr>
        <w:t xml:space="preserve"> </w:t>
      </w:r>
      <w:r w:rsidRPr="00E82A42">
        <w:rPr>
          <w:rFonts w:cs="Times New Roman"/>
          <w:color w:val="000000" w:themeColor="text1"/>
          <w:sz w:val="20"/>
          <w:szCs w:val="20"/>
        </w:rPr>
        <w:t>64–65.</w:t>
      </w:r>
      <w:r>
        <w:rPr>
          <w:rFonts w:cs="Times New Roman"/>
          <w:color w:val="000000" w:themeColor="text1"/>
          <w:sz w:val="20"/>
          <w:szCs w:val="20"/>
        </w:rPr>
        <w:t xml:space="preserve"> </w:t>
      </w:r>
    </w:p>
  </w:footnote>
  <w:footnote w:id="109">
    <w:p w14:paraId="21E5D24F" w14:textId="4C5FB269" w:rsidR="008F7038" w:rsidRPr="00E82A42"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Pr>
          <w:rFonts w:ascii="Times New Roman" w:hAnsi="Times New Roman"/>
          <w:lang w:val="en-US"/>
        </w:rPr>
        <w:t xml:space="preserve"> </w:t>
      </w:r>
      <w:r w:rsidR="009C7DF4" w:rsidRPr="00346571">
        <w:rPr>
          <w:rFonts w:ascii="Times New Roman" w:hAnsi="Times New Roman"/>
          <w:lang w:val="en-US"/>
        </w:rPr>
        <w:t>, „</w:t>
      </w:r>
      <w:proofErr w:type="spellStart"/>
      <w:r w:rsidR="009C7DF4" w:rsidRPr="00346571">
        <w:rPr>
          <w:rFonts w:ascii="Times New Roman" w:hAnsi="Times New Roman"/>
          <w:lang w:val="en-US"/>
        </w:rPr>
        <w:t>Verordnungsblatt</w:t>
      </w:r>
      <w:proofErr w:type="spellEnd"/>
      <w:r w:rsidR="009C7DF4" w:rsidRPr="00346571">
        <w:rPr>
          <w:rFonts w:ascii="Times New Roman" w:hAnsi="Times New Roman"/>
          <w:lang w:val="en-US"/>
        </w:rPr>
        <w:t xml:space="preserve"> des </w:t>
      </w:r>
      <w:proofErr w:type="spellStart"/>
      <w:r w:rsidR="009C7DF4" w:rsidRPr="00346571">
        <w:rPr>
          <w:rFonts w:ascii="Times New Roman" w:hAnsi="Times New Roman"/>
          <w:lang w:val="en-US"/>
        </w:rPr>
        <w:t>Generalgouvernements</w:t>
      </w:r>
      <w:proofErr w:type="spellEnd"/>
      <w:r w:rsidR="009C7DF4" w:rsidRPr="00346571">
        <w:rPr>
          <w:rFonts w:ascii="Times New Roman" w:hAnsi="Times New Roman"/>
          <w:lang w:val="en-US"/>
        </w:rPr>
        <w:t xml:space="preserve"> </w:t>
      </w:r>
      <w:proofErr w:type="spellStart"/>
      <w:r w:rsidR="009C7DF4" w:rsidRPr="00346571">
        <w:rPr>
          <w:rFonts w:ascii="Times New Roman" w:hAnsi="Times New Roman"/>
          <w:lang w:val="en-US"/>
        </w:rPr>
        <w:t>für</w:t>
      </w:r>
      <w:proofErr w:type="spellEnd"/>
      <w:r w:rsidR="009C7DF4" w:rsidRPr="00346571">
        <w:rPr>
          <w:rFonts w:ascii="Times New Roman" w:hAnsi="Times New Roman"/>
          <w:lang w:val="en-US"/>
        </w:rPr>
        <w:t xml:space="preserve"> die </w:t>
      </w:r>
      <w:proofErr w:type="spellStart"/>
      <w:r w:rsidR="009C7DF4" w:rsidRPr="00346571">
        <w:rPr>
          <w:rFonts w:ascii="Times New Roman" w:hAnsi="Times New Roman"/>
          <w:lang w:val="en-US"/>
        </w:rPr>
        <w:t>besetzten</w:t>
      </w:r>
      <w:proofErr w:type="spellEnd"/>
      <w:r w:rsidR="009C7DF4" w:rsidRPr="00346571">
        <w:rPr>
          <w:rFonts w:ascii="Times New Roman" w:hAnsi="Times New Roman"/>
          <w:lang w:val="en-US"/>
        </w:rPr>
        <w:t xml:space="preserve"> </w:t>
      </w:r>
      <w:proofErr w:type="spellStart"/>
      <w:r w:rsidR="009C7DF4" w:rsidRPr="00346571">
        <w:rPr>
          <w:rFonts w:ascii="Times New Roman" w:hAnsi="Times New Roman"/>
          <w:lang w:val="en-US"/>
        </w:rPr>
        <w:t>polnische</w:t>
      </w:r>
      <w:proofErr w:type="spellEnd"/>
      <w:r w:rsidR="009C7DF4" w:rsidRPr="00346571">
        <w:rPr>
          <w:rFonts w:ascii="Times New Roman" w:hAnsi="Times New Roman"/>
          <w:lang w:val="en-US"/>
        </w:rPr>
        <w:t xml:space="preserve"> </w:t>
      </w:r>
      <w:proofErr w:type="spellStart"/>
      <w:r w:rsidR="009C7DF4" w:rsidRPr="00346571">
        <w:rPr>
          <w:rFonts w:ascii="Times New Roman" w:hAnsi="Times New Roman"/>
          <w:lang w:val="en-US"/>
        </w:rPr>
        <w:t>Gebiete</w:t>
      </w:r>
      <w:proofErr w:type="spellEnd"/>
      <w:r>
        <w:rPr>
          <w:rFonts w:ascii="Times New Roman" w:hAnsi="Times New Roman"/>
          <w:lang w:val="en-US"/>
        </w:rPr>
        <w:t xml:space="preserve">” </w:t>
      </w:r>
      <w:r w:rsidRPr="00E82A42">
        <w:rPr>
          <w:rFonts w:ascii="Times New Roman" w:hAnsi="Times New Roman"/>
          <w:lang w:val="en-US"/>
        </w:rPr>
        <w:t>1939,</w:t>
      </w:r>
      <w:r>
        <w:rPr>
          <w:rFonts w:ascii="Times New Roman" w:hAnsi="Times New Roman"/>
          <w:lang w:val="en-US"/>
        </w:rPr>
        <w:t xml:space="preserve"> </w:t>
      </w:r>
      <w:r w:rsidRPr="00E82A42">
        <w:rPr>
          <w:rFonts w:ascii="Times New Roman" w:hAnsi="Times New Roman"/>
          <w:lang w:val="en-US"/>
        </w:rPr>
        <w:t>nr</w:t>
      </w:r>
      <w:r>
        <w:rPr>
          <w:rFonts w:ascii="Times New Roman" w:hAnsi="Times New Roman"/>
          <w:lang w:val="en-US"/>
        </w:rPr>
        <w:t xml:space="preserve"> </w:t>
      </w:r>
      <w:r w:rsidRPr="00E82A42">
        <w:rPr>
          <w:rFonts w:ascii="Times New Roman" w:hAnsi="Times New Roman"/>
          <w:lang w:val="en-US"/>
        </w:rPr>
        <w:t>13,</w:t>
      </w:r>
      <w:r>
        <w:rPr>
          <w:rFonts w:ascii="Times New Roman" w:hAnsi="Times New Roman"/>
          <w:lang w:val="en-US"/>
        </w:rPr>
        <w:t xml:space="preserve"> </w:t>
      </w:r>
      <w:r w:rsidRPr="00E82A42">
        <w:rPr>
          <w:rFonts w:ascii="Times New Roman" w:hAnsi="Times New Roman"/>
          <w:lang w:val="en-US"/>
        </w:rPr>
        <w:t>s.</w:t>
      </w:r>
      <w:r>
        <w:rPr>
          <w:rFonts w:ascii="Times New Roman" w:hAnsi="Times New Roman"/>
          <w:lang w:val="en-US"/>
        </w:rPr>
        <w:t xml:space="preserve"> </w:t>
      </w:r>
      <w:r w:rsidRPr="00E82A42">
        <w:rPr>
          <w:rFonts w:ascii="Times New Roman" w:hAnsi="Times New Roman"/>
          <w:lang w:val="en-US"/>
        </w:rPr>
        <w:t>225</w:t>
      </w:r>
      <w:r>
        <w:rPr>
          <w:rFonts w:ascii="Times New Roman" w:hAnsi="Times New Roman"/>
          <w:lang w:val="en-US"/>
        </w:rPr>
        <w:t>.</w:t>
      </w:r>
    </w:p>
  </w:footnote>
  <w:footnote w:id="110">
    <w:p w14:paraId="08C1F2C0" w14:textId="1D87807F" w:rsidR="008F7038" w:rsidRPr="00675AEE"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sidRPr="00675AEE">
        <w:rPr>
          <w:rFonts w:ascii="Times New Roman" w:hAnsi="Times New Roman"/>
          <w:lang w:val="en-US"/>
        </w:rPr>
        <w:t xml:space="preserve"> </w:t>
      </w:r>
      <w:r w:rsidRPr="00575247">
        <w:rPr>
          <w:rFonts w:ascii="Times New Roman" w:hAnsi="Times New Roman"/>
          <w:lang w:val="en-US"/>
        </w:rPr>
        <w:t>„</w:t>
      </w:r>
      <w:proofErr w:type="spellStart"/>
      <w:r w:rsidRPr="00575247">
        <w:rPr>
          <w:rFonts w:ascii="Times New Roman" w:hAnsi="Times New Roman"/>
          <w:lang w:val="en-US"/>
        </w:rPr>
        <w:t>Verordnungsblatt</w:t>
      </w:r>
      <w:proofErr w:type="spellEnd"/>
      <w:r w:rsidRPr="00575247">
        <w:rPr>
          <w:rFonts w:ascii="Times New Roman" w:hAnsi="Times New Roman"/>
          <w:lang w:val="en-US"/>
        </w:rPr>
        <w:t xml:space="preserve"> des </w:t>
      </w:r>
      <w:proofErr w:type="spellStart"/>
      <w:r w:rsidRPr="00575247">
        <w:rPr>
          <w:rFonts w:ascii="Times New Roman" w:hAnsi="Times New Roman"/>
          <w:lang w:val="en-US"/>
        </w:rPr>
        <w:t>Generalgouvernements</w:t>
      </w:r>
      <w:proofErr w:type="spellEnd"/>
      <w:r w:rsidRPr="00575247">
        <w:rPr>
          <w:rFonts w:ascii="Times New Roman" w:hAnsi="Times New Roman"/>
          <w:lang w:val="en-US"/>
        </w:rPr>
        <w:t xml:space="preserve"> </w:t>
      </w:r>
      <w:proofErr w:type="spellStart"/>
      <w:r w:rsidRPr="00575247">
        <w:rPr>
          <w:rFonts w:ascii="Times New Roman" w:hAnsi="Times New Roman"/>
          <w:lang w:val="en-US"/>
        </w:rPr>
        <w:t>für</w:t>
      </w:r>
      <w:proofErr w:type="spellEnd"/>
      <w:r w:rsidRPr="00575247">
        <w:rPr>
          <w:rFonts w:ascii="Times New Roman" w:hAnsi="Times New Roman"/>
          <w:lang w:val="en-US"/>
        </w:rPr>
        <w:t xml:space="preserve"> die </w:t>
      </w:r>
      <w:proofErr w:type="spellStart"/>
      <w:r w:rsidRPr="00575247">
        <w:rPr>
          <w:rFonts w:ascii="Times New Roman" w:hAnsi="Times New Roman"/>
          <w:lang w:val="en-US"/>
        </w:rPr>
        <w:t>besetzten</w:t>
      </w:r>
      <w:proofErr w:type="spellEnd"/>
      <w:r w:rsidRPr="00575247">
        <w:rPr>
          <w:rFonts w:ascii="Times New Roman" w:hAnsi="Times New Roman"/>
          <w:lang w:val="en-US"/>
        </w:rPr>
        <w:t xml:space="preserve"> </w:t>
      </w:r>
      <w:proofErr w:type="spellStart"/>
      <w:r w:rsidRPr="00575247">
        <w:rPr>
          <w:rFonts w:ascii="Times New Roman" w:hAnsi="Times New Roman"/>
          <w:lang w:val="en-US"/>
        </w:rPr>
        <w:t>polnische</w:t>
      </w:r>
      <w:proofErr w:type="spellEnd"/>
      <w:r w:rsidRPr="00575247">
        <w:rPr>
          <w:rFonts w:ascii="Times New Roman" w:hAnsi="Times New Roman"/>
          <w:lang w:val="en-US"/>
        </w:rPr>
        <w:t xml:space="preserve"> </w:t>
      </w:r>
      <w:proofErr w:type="spellStart"/>
      <w:r w:rsidRPr="00575247">
        <w:rPr>
          <w:rFonts w:ascii="Times New Roman" w:hAnsi="Times New Roman"/>
          <w:lang w:val="en-US"/>
        </w:rPr>
        <w:t>Gebiete</w:t>
      </w:r>
      <w:proofErr w:type="spellEnd"/>
      <w:r>
        <w:rPr>
          <w:rFonts w:ascii="Times New Roman" w:hAnsi="Times New Roman"/>
          <w:lang w:val="en-US"/>
        </w:rPr>
        <w:t>”</w:t>
      </w:r>
      <w:r w:rsidRPr="00675AEE">
        <w:rPr>
          <w:rFonts w:ascii="Times New Roman" w:hAnsi="Times New Roman"/>
          <w:lang w:val="en-US"/>
        </w:rPr>
        <w:t xml:space="preserve"> 1940, nr 35, s. 168–171.</w:t>
      </w:r>
    </w:p>
  </w:footnote>
  <w:footnote w:id="111">
    <w:p w14:paraId="138A5F42"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Szarota,</w:t>
      </w:r>
      <w:r>
        <w:rPr>
          <w:rFonts w:ascii="Times New Roman" w:hAnsi="Times New Roman"/>
        </w:rPr>
        <w:t xml:space="preserve"> </w:t>
      </w:r>
      <w:r w:rsidRPr="00E82A42">
        <w:rPr>
          <w:rFonts w:ascii="Times New Roman" w:hAnsi="Times New Roman"/>
          <w:i/>
        </w:rPr>
        <w:t>Okupowanej</w:t>
      </w:r>
      <w:r>
        <w:rPr>
          <w:rFonts w:ascii="Times New Roman" w:hAnsi="Times New Roman"/>
          <w:i/>
        </w:rPr>
        <w:t xml:space="preserve"> </w:t>
      </w:r>
      <w:r w:rsidRPr="00E82A42">
        <w:rPr>
          <w:rFonts w:ascii="Times New Roman" w:hAnsi="Times New Roman"/>
          <w:i/>
        </w:rPr>
        <w:t>Warszawy</w:t>
      </w:r>
      <w:r>
        <w:rPr>
          <w:rFonts w:ascii="Times New Roman" w:hAnsi="Times New Roman"/>
          <w:i/>
        </w:rPr>
        <w:t xml:space="preserve"> </w:t>
      </w:r>
      <w:r w:rsidRPr="00E82A42">
        <w:rPr>
          <w:rFonts w:ascii="Times New Roman" w:hAnsi="Times New Roman"/>
          <w:i/>
        </w:rPr>
        <w:t>dzień</w:t>
      </w:r>
      <w:r>
        <w:rPr>
          <w:rFonts w:ascii="Times New Roman" w:hAnsi="Times New Roman"/>
          <w:i/>
        </w:rPr>
        <w:t xml:space="preserve"> </w:t>
      </w:r>
      <w:r w:rsidRPr="00E82A42">
        <w:rPr>
          <w:rFonts w:ascii="Times New Roman" w:hAnsi="Times New Roman"/>
          <w:i/>
        </w:rPr>
        <w:t>powszedni</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258</w:t>
      </w:r>
      <w:r>
        <w:rPr>
          <w:rFonts w:ascii="Times New Roman" w:hAnsi="Times New Roman"/>
        </w:rPr>
        <w:t>.</w:t>
      </w:r>
    </w:p>
  </w:footnote>
  <w:footnote w:id="112">
    <w:p w14:paraId="3E752099"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Dobroszycki,</w:t>
      </w:r>
      <w:r>
        <w:rPr>
          <w:rFonts w:ascii="Times New Roman" w:hAnsi="Times New Roman"/>
        </w:rPr>
        <w:t xml:space="preserve"> </w:t>
      </w:r>
      <w:r w:rsidRPr="00E82A42">
        <w:rPr>
          <w:rFonts w:ascii="Times New Roman" w:hAnsi="Times New Roman"/>
          <w:i/>
        </w:rPr>
        <w:t>Założenia</w:t>
      </w:r>
      <w:r>
        <w:rPr>
          <w:rFonts w:ascii="Times New Roman" w:hAnsi="Times New Roman"/>
          <w:i/>
        </w:rPr>
        <w:t xml:space="preserve"> </w:t>
      </w:r>
      <w:r w:rsidRPr="00E82A42">
        <w:rPr>
          <w:rFonts w:ascii="Times New Roman" w:hAnsi="Times New Roman"/>
          <w:i/>
        </w:rPr>
        <w:t>i</w:t>
      </w:r>
      <w:r>
        <w:rPr>
          <w:rFonts w:ascii="Times New Roman" w:hAnsi="Times New Roman"/>
          <w:i/>
        </w:rPr>
        <w:t xml:space="preserve"> </w:t>
      </w:r>
      <w:r w:rsidRPr="00E82A42">
        <w:rPr>
          <w:rFonts w:ascii="Times New Roman" w:hAnsi="Times New Roman"/>
          <w:i/>
        </w:rPr>
        <w:t>organizacja</w:t>
      </w:r>
      <w:r>
        <w:rPr>
          <w:rFonts w:ascii="Times New Roman" w:hAnsi="Times New Roman"/>
          <w:i/>
        </w:rPr>
        <w:t xml:space="preserve"> </w:t>
      </w:r>
      <w:r w:rsidRPr="00E82A42">
        <w:rPr>
          <w:rFonts w:ascii="Times New Roman" w:hAnsi="Times New Roman"/>
          <w:i/>
        </w:rPr>
        <w:t>prasy</w:t>
      </w:r>
      <w:r>
        <w:rPr>
          <w:rFonts w:ascii="Times New Roman" w:hAnsi="Times New Roman"/>
          <w:i/>
        </w:rPr>
        <w:t xml:space="preserve"> </w:t>
      </w:r>
      <w:r w:rsidRPr="00E82A42">
        <w:rPr>
          <w:rFonts w:ascii="Times New Roman" w:hAnsi="Times New Roman"/>
          <w:i/>
        </w:rPr>
        <w:t>niemieckiej</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266</w:t>
      </w:r>
      <w:r>
        <w:rPr>
          <w:rFonts w:ascii="Times New Roman" w:hAnsi="Times New Roman"/>
        </w:rPr>
        <w:t>.</w:t>
      </w:r>
    </w:p>
  </w:footnote>
  <w:footnote w:id="113">
    <w:p w14:paraId="2E705B36"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250</w:t>
      </w:r>
      <w:r>
        <w:rPr>
          <w:rFonts w:ascii="Times New Roman" w:hAnsi="Times New Roman"/>
        </w:rPr>
        <w:t>.</w:t>
      </w:r>
    </w:p>
  </w:footnote>
  <w:footnote w:id="114">
    <w:p w14:paraId="2767E0FD"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Lewandowska,</w:t>
      </w:r>
      <w:r>
        <w:rPr>
          <w:rFonts w:ascii="Times New Roman" w:hAnsi="Times New Roman"/>
        </w:rPr>
        <w:t xml:space="preserve"> </w:t>
      </w:r>
      <w:r w:rsidRPr="00E82A42">
        <w:rPr>
          <w:rFonts w:ascii="Times New Roman" w:hAnsi="Times New Roman"/>
          <w:i/>
        </w:rPr>
        <w:t>Prasa</w:t>
      </w:r>
      <w:r>
        <w:rPr>
          <w:rFonts w:ascii="Times New Roman" w:hAnsi="Times New Roman"/>
          <w:i/>
        </w:rPr>
        <w:t xml:space="preserve"> </w:t>
      </w:r>
      <w:r w:rsidRPr="00E82A42">
        <w:rPr>
          <w:rFonts w:ascii="Times New Roman" w:hAnsi="Times New Roman"/>
          <w:i/>
        </w:rPr>
        <w:t>okupowanej</w:t>
      </w:r>
      <w:r>
        <w:rPr>
          <w:rFonts w:ascii="Times New Roman" w:hAnsi="Times New Roman"/>
          <w:i/>
        </w:rPr>
        <w:t xml:space="preserve"> </w:t>
      </w:r>
      <w:r w:rsidRPr="00E82A42">
        <w:rPr>
          <w:rFonts w:ascii="Times New Roman" w:hAnsi="Times New Roman"/>
          <w:i/>
        </w:rPr>
        <w:t>Warszawy</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40</w:t>
      </w:r>
      <w:r>
        <w:rPr>
          <w:rFonts w:ascii="Times New Roman" w:hAnsi="Times New Roman"/>
        </w:rPr>
        <w:t>.</w:t>
      </w:r>
    </w:p>
  </w:footnote>
  <w:footnote w:id="115">
    <w:p w14:paraId="572F107E" w14:textId="77777777" w:rsidR="008F7038" w:rsidRPr="00E82A42" w:rsidRDefault="008F7038" w:rsidP="00E82A42">
      <w:pPr>
        <w:autoSpaceDE w:val="0"/>
        <w:autoSpaceDN w:val="0"/>
        <w:adjustRightInd w:val="0"/>
        <w:spacing w:after="10" w:line="276" w:lineRule="auto"/>
        <w:jc w:val="both"/>
        <w:rPr>
          <w:rFonts w:ascii="Times New Roman" w:hAnsi="Times New Roman" w:cs="Times New Roman"/>
          <w:sz w:val="20"/>
          <w:szCs w:val="20"/>
        </w:rPr>
      </w:pPr>
      <w:r w:rsidRPr="00E82A4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E82A42">
        <w:rPr>
          <w:rFonts w:ascii="Times New Roman" w:hAnsi="Times New Roman" w:cs="Times New Roman"/>
          <w:sz w:val="20"/>
          <w:szCs w:val="20"/>
        </w:rPr>
        <w:t>Kapłan,</w:t>
      </w:r>
      <w:r>
        <w:rPr>
          <w:rFonts w:ascii="Times New Roman" w:hAnsi="Times New Roman" w:cs="Times New Roman"/>
          <w:sz w:val="20"/>
          <w:szCs w:val="20"/>
        </w:rPr>
        <w:t xml:space="preserve"> </w:t>
      </w:r>
      <w:r w:rsidRPr="00E82A42">
        <w:rPr>
          <w:rFonts w:ascii="Times New Roman" w:hAnsi="Times New Roman" w:cs="Times New Roman"/>
          <w:i/>
          <w:sz w:val="20"/>
          <w:szCs w:val="20"/>
        </w:rPr>
        <w:t>Dziennik</w:t>
      </w:r>
      <w:r>
        <w:rPr>
          <w:rFonts w:ascii="Times New Roman" w:hAnsi="Times New Roman" w:cs="Times New Roman"/>
          <w:i/>
          <w:sz w:val="20"/>
          <w:szCs w:val="20"/>
        </w:rPr>
        <w:t xml:space="preserve"> </w:t>
      </w:r>
      <w:r w:rsidRPr="00E82A42">
        <w:rPr>
          <w:rFonts w:ascii="Times New Roman" w:hAnsi="Times New Roman" w:cs="Times New Roman"/>
          <w:i/>
          <w:sz w:val="20"/>
          <w:szCs w:val="20"/>
        </w:rPr>
        <w:t>1939</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s.</w:t>
      </w:r>
      <w:r>
        <w:rPr>
          <w:rFonts w:ascii="Times New Roman" w:hAnsi="Times New Roman" w:cs="Times New Roman"/>
          <w:sz w:val="20"/>
          <w:szCs w:val="20"/>
        </w:rPr>
        <w:t xml:space="preserve"> </w:t>
      </w:r>
      <w:r w:rsidRPr="00E82A42">
        <w:rPr>
          <w:rFonts w:ascii="Times New Roman" w:hAnsi="Times New Roman" w:cs="Times New Roman"/>
          <w:sz w:val="20"/>
          <w:szCs w:val="20"/>
        </w:rPr>
        <w:t>186</w:t>
      </w:r>
      <w:r>
        <w:rPr>
          <w:rFonts w:ascii="Times New Roman" w:hAnsi="Times New Roman" w:cs="Times New Roman"/>
          <w:sz w:val="20"/>
          <w:szCs w:val="20"/>
        </w:rPr>
        <w:t>.</w:t>
      </w:r>
    </w:p>
  </w:footnote>
  <w:footnote w:id="116">
    <w:p w14:paraId="43988FA9"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rPr>
        <w:t>Adama</w:t>
      </w:r>
      <w:r>
        <w:rPr>
          <w:rFonts w:ascii="Times New Roman" w:hAnsi="Times New Roman"/>
          <w:i/>
        </w:rPr>
        <w:t xml:space="preserve"> </w:t>
      </w:r>
      <w:r w:rsidRPr="00E82A42">
        <w:rPr>
          <w:rFonts w:ascii="Times New Roman" w:hAnsi="Times New Roman"/>
          <w:i/>
        </w:rPr>
        <w:t>Czerniakowa</w:t>
      </w:r>
      <w:r>
        <w:rPr>
          <w:rFonts w:ascii="Times New Roman" w:hAnsi="Times New Roman"/>
          <w:i/>
        </w:rPr>
        <w:t xml:space="preserve"> </w:t>
      </w:r>
      <w:r w:rsidRPr="00E82A42">
        <w:rPr>
          <w:rFonts w:ascii="Times New Roman" w:hAnsi="Times New Roman"/>
          <w:i/>
        </w:rPr>
        <w:t>dziennik</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63</w:t>
      </w:r>
      <w:r>
        <w:rPr>
          <w:rFonts w:ascii="Times New Roman" w:hAnsi="Times New Roman"/>
        </w:rPr>
        <w:t>.</w:t>
      </w:r>
    </w:p>
  </w:footnote>
  <w:footnote w:id="117">
    <w:p w14:paraId="4ECC10B9"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Lewandowska,</w:t>
      </w:r>
      <w:r>
        <w:rPr>
          <w:rFonts w:ascii="Times New Roman" w:hAnsi="Times New Roman"/>
        </w:rPr>
        <w:t xml:space="preserve"> </w:t>
      </w:r>
      <w:r w:rsidRPr="00E82A42">
        <w:rPr>
          <w:rFonts w:ascii="Times New Roman" w:hAnsi="Times New Roman"/>
          <w:i/>
        </w:rPr>
        <w:t>Prasa</w:t>
      </w:r>
      <w:r>
        <w:rPr>
          <w:rFonts w:ascii="Times New Roman" w:hAnsi="Times New Roman"/>
          <w:i/>
        </w:rPr>
        <w:t xml:space="preserve"> </w:t>
      </w:r>
      <w:r w:rsidRPr="00E82A42">
        <w:rPr>
          <w:rFonts w:ascii="Times New Roman" w:hAnsi="Times New Roman"/>
          <w:i/>
        </w:rPr>
        <w:t>okupowanej</w:t>
      </w:r>
      <w:r>
        <w:rPr>
          <w:rFonts w:ascii="Times New Roman" w:hAnsi="Times New Roman"/>
          <w:i/>
        </w:rPr>
        <w:t xml:space="preserve"> </w:t>
      </w:r>
      <w:r w:rsidRPr="00E82A42">
        <w:rPr>
          <w:rFonts w:ascii="Times New Roman" w:hAnsi="Times New Roman"/>
          <w:i/>
        </w:rPr>
        <w:t>Warszawy</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46</w:t>
      </w:r>
      <w:r>
        <w:rPr>
          <w:rFonts w:ascii="Times New Roman" w:hAnsi="Times New Roman"/>
        </w:rPr>
        <w:t>–</w:t>
      </w:r>
      <w:r w:rsidRPr="00E82A42">
        <w:rPr>
          <w:rFonts w:ascii="Times New Roman" w:hAnsi="Times New Roman"/>
        </w:rPr>
        <w:t>50</w:t>
      </w:r>
      <w:r>
        <w:rPr>
          <w:rFonts w:ascii="Times New Roman" w:hAnsi="Times New Roman"/>
        </w:rPr>
        <w:t>.</w:t>
      </w:r>
    </w:p>
  </w:footnote>
  <w:footnote w:id="118">
    <w:p w14:paraId="05AA6A3E"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Janczewska,</w:t>
      </w:r>
      <w:r>
        <w:rPr>
          <w:rFonts w:ascii="Times New Roman" w:hAnsi="Times New Roman"/>
        </w:rPr>
        <w:t xml:space="preserve"> </w:t>
      </w:r>
      <w:r w:rsidRPr="00E82A42">
        <w:rPr>
          <w:rFonts w:ascii="Times New Roman" w:hAnsi="Times New Roman"/>
          <w:color w:val="000000" w:themeColor="text1"/>
        </w:rPr>
        <w:t>„</w:t>
      </w:r>
      <w:r w:rsidRPr="00E82A42">
        <w:rPr>
          <w:rFonts w:ascii="Times New Roman" w:hAnsi="Times New Roman"/>
          <w:i/>
          <w:color w:val="000000" w:themeColor="text1"/>
        </w:rPr>
        <w:t>Gazeta</w:t>
      </w:r>
      <w:r>
        <w:rPr>
          <w:rFonts w:ascii="Times New Roman" w:hAnsi="Times New Roman"/>
          <w:i/>
          <w:color w:val="000000" w:themeColor="text1"/>
        </w:rPr>
        <w:t xml:space="preserve"> </w:t>
      </w:r>
      <w:r w:rsidRPr="00E82A42">
        <w:rPr>
          <w:rFonts w:ascii="Times New Roman" w:hAnsi="Times New Roman"/>
          <w:i/>
          <w:color w:val="000000" w:themeColor="text1"/>
        </w:rPr>
        <w:t>Żydowska</w:t>
      </w:r>
      <w:r w:rsidRPr="00E82A42">
        <w:rPr>
          <w:rFonts w:ascii="Times New Roman" w:hAnsi="Times New Roman"/>
          <w:color w:val="000000" w:themeColor="text1"/>
        </w:rPr>
        <w:t>”,</w:t>
      </w:r>
      <w:r>
        <w:rPr>
          <w:rFonts w:ascii="Times New Roman" w:hAnsi="Times New Roman"/>
          <w:color w:val="000000" w:themeColor="text1"/>
        </w:rPr>
        <w:t xml:space="preserve"> </w:t>
      </w:r>
      <w:r w:rsidRPr="00E82A42">
        <w:rPr>
          <w:rFonts w:ascii="Times New Roman" w:hAnsi="Times New Roman"/>
          <w:color w:val="000000" w:themeColor="text1"/>
        </w:rPr>
        <w:t>s.</w:t>
      </w:r>
      <w:r>
        <w:rPr>
          <w:rFonts w:ascii="Times New Roman" w:hAnsi="Times New Roman"/>
          <w:color w:val="000000" w:themeColor="text1"/>
        </w:rPr>
        <w:t xml:space="preserve"> </w:t>
      </w:r>
      <w:r w:rsidRPr="00E82A42">
        <w:rPr>
          <w:rFonts w:ascii="Times New Roman" w:hAnsi="Times New Roman"/>
          <w:color w:val="000000" w:themeColor="text1"/>
        </w:rPr>
        <w:t>169</w:t>
      </w:r>
      <w:r>
        <w:rPr>
          <w:rFonts w:ascii="Times New Roman" w:hAnsi="Times New Roman"/>
          <w:color w:val="000000" w:themeColor="text1"/>
        </w:rPr>
        <w:t>–</w:t>
      </w:r>
      <w:r w:rsidRPr="00E82A42">
        <w:rPr>
          <w:rFonts w:ascii="Times New Roman" w:hAnsi="Times New Roman"/>
          <w:color w:val="000000" w:themeColor="text1"/>
        </w:rPr>
        <w:t>171</w:t>
      </w:r>
      <w:r>
        <w:rPr>
          <w:rFonts w:ascii="Times New Roman" w:hAnsi="Times New Roman"/>
          <w:color w:val="000000" w:themeColor="text1"/>
        </w:rPr>
        <w:t>.</w:t>
      </w:r>
    </w:p>
  </w:footnote>
  <w:footnote w:id="119">
    <w:p w14:paraId="75BA889D"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rPr>
        <w:t>Ibidem</w:t>
      </w:r>
      <w:r w:rsidRPr="00E82A42">
        <w:rPr>
          <w:rFonts w:ascii="Times New Roman" w:hAnsi="Times New Roman"/>
          <w:color w:val="000000" w:themeColor="text1"/>
        </w:rPr>
        <w:t>,</w:t>
      </w:r>
      <w:r>
        <w:rPr>
          <w:rFonts w:ascii="Times New Roman" w:hAnsi="Times New Roman"/>
          <w:color w:val="000000" w:themeColor="text1"/>
        </w:rPr>
        <w:t xml:space="preserve"> </w:t>
      </w:r>
      <w:r w:rsidRPr="00E82A42">
        <w:rPr>
          <w:rFonts w:ascii="Times New Roman" w:hAnsi="Times New Roman"/>
          <w:color w:val="000000" w:themeColor="text1"/>
        </w:rPr>
        <w:t>s.</w:t>
      </w:r>
      <w:r>
        <w:rPr>
          <w:rFonts w:ascii="Times New Roman" w:hAnsi="Times New Roman"/>
          <w:color w:val="000000" w:themeColor="text1"/>
        </w:rPr>
        <w:t xml:space="preserve"> </w:t>
      </w:r>
      <w:r w:rsidRPr="00E82A42">
        <w:rPr>
          <w:rFonts w:ascii="Times New Roman" w:hAnsi="Times New Roman"/>
          <w:color w:val="000000" w:themeColor="text1"/>
        </w:rPr>
        <w:t>177</w:t>
      </w:r>
      <w:r>
        <w:rPr>
          <w:rFonts w:ascii="Times New Roman" w:hAnsi="Times New Roman"/>
          <w:color w:val="000000" w:themeColor="text1"/>
        </w:rPr>
        <w:t>.</w:t>
      </w:r>
    </w:p>
  </w:footnote>
  <w:footnote w:id="120">
    <w:p w14:paraId="1017E2CD" w14:textId="69474E8B"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Zob.</w:t>
      </w:r>
      <w:r>
        <w:rPr>
          <w:rFonts w:ascii="Times New Roman" w:hAnsi="Times New Roman"/>
        </w:rPr>
        <w:t xml:space="preserve"> </w:t>
      </w:r>
      <w:r w:rsidRPr="00E82A42">
        <w:rPr>
          <w:rFonts w:ascii="Times New Roman" w:hAnsi="Times New Roman"/>
        </w:rPr>
        <w:t>Monika</w:t>
      </w:r>
      <w:r>
        <w:rPr>
          <w:rFonts w:ascii="Times New Roman" w:hAnsi="Times New Roman"/>
        </w:rPr>
        <w:t xml:space="preserve"> </w:t>
      </w:r>
      <w:r w:rsidRPr="00E82A42">
        <w:rPr>
          <w:rFonts w:ascii="Times New Roman" w:hAnsi="Times New Roman"/>
        </w:rPr>
        <w:t>Polit,</w:t>
      </w:r>
      <w:r>
        <w:rPr>
          <w:rFonts w:ascii="Times New Roman" w:hAnsi="Times New Roman"/>
        </w:rPr>
        <w:t xml:space="preserve"> </w:t>
      </w:r>
      <w:r w:rsidRPr="00E82A42">
        <w:rPr>
          <w:rFonts w:ascii="Times New Roman" w:hAnsi="Times New Roman"/>
          <w:i/>
        </w:rPr>
        <w:t>Pomiędzy</w:t>
      </w:r>
      <w:r>
        <w:rPr>
          <w:rFonts w:ascii="Times New Roman" w:hAnsi="Times New Roman"/>
          <w:i/>
        </w:rPr>
        <w:t xml:space="preserve"> </w:t>
      </w:r>
      <w:r w:rsidRPr="00E82A42">
        <w:rPr>
          <w:rFonts w:ascii="Times New Roman" w:hAnsi="Times New Roman"/>
          <w:i/>
        </w:rPr>
        <w:t>propaganda</w:t>
      </w:r>
      <w:r>
        <w:rPr>
          <w:rFonts w:ascii="Times New Roman" w:hAnsi="Times New Roman"/>
          <w:i/>
        </w:rPr>
        <w:t xml:space="preserve"> </w:t>
      </w:r>
      <w:r w:rsidRPr="00E82A42">
        <w:rPr>
          <w:rFonts w:ascii="Times New Roman" w:hAnsi="Times New Roman"/>
          <w:i/>
        </w:rPr>
        <w:t>a</w:t>
      </w:r>
      <w:r>
        <w:rPr>
          <w:rFonts w:ascii="Times New Roman" w:hAnsi="Times New Roman"/>
          <w:i/>
        </w:rPr>
        <w:t xml:space="preserve"> </w:t>
      </w:r>
      <w:r w:rsidRPr="00E82A42">
        <w:rPr>
          <w:rFonts w:ascii="Times New Roman" w:hAnsi="Times New Roman"/>
          <w:i/>
        </w:rPr>
        <w:t>kolaboracją:</w:t>
      </w:r>
      <w:r>
        <w:rPr>
          <w:rFonts w:ascii="Times New Roman" w:hAnsi="Times New Roman"/>
          <w:i/>
        </w:rPr>
        <w:t xml:space="preserve"> </w:t>
      </w:r>
      <w:r w:rsidRPr="00E82A42">
        <w:rPr>
          <w:rFonts w:ascii="Times New Roman" w:hAnsi="Times New Roman"/>
          <w:i/>
        </w:rPr>
        <w:t>casus</w:t>
      </w:r>
      <w:r>
        <w:rPr>
          <w:rFonts w:ascii="Times New Roman" w:hAnsi="Times New Roman"/>
          <w:i/>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Cajtung</w:t>
      </w:r>
      <w:r w:rsidRPr="00E82A42">
        <w:rPr>
          <w:rFonts w:ascii="Times New Roman" w:hAnsi="Times New Roman"/>
        </w:rPr>
        <w:t>,</w:t>
      </w:r>
      <w:r>
        <w:rPr>
          <w:rFonts w:ascii="Times New Roman" w:hAnsi="Times New Roman"/>
        </w:rPr>
        <w:t xml:space="preserve"> </w:t>
      </w:r>
      <w:r w:rsidRPr="00E82A42">
        <w:rPr>
          <w:rFonts w:ascii="Times New Roman" w:hAnsi="Times New Roman"/>
        </w:rPr>
        <w:t>„Zagłada</w:t>
      </w:r>
      <w:r>
        <w:rPr>
          <w:rFonts w:ascii="Times New Roman" w:hAnsi="Times New Roman"/>
        </w:rPr>
        <w:t xml:space="preserve"> </w:t>
      </w:r>
      <w:r w:rsidRPr="00E82A42">
        <w:rPr>
          <w:rFonts w:ascii="Times New Roman" w:hAnsi="Times New Roman"/>
        </w:rPr>
        <w:t>Żydów.</w:t>
      </w:r>
      <w:r>
        <w:rPr>
          <w:rFonts w:ascii="Times New Roman" w:hAnsi="Times New Roman"/>
        </w:rPr>
        <w:t xml:space="preserve"> </w:t>
      </w:r>
      <w:r w:rsidRPr="00E82A42">
        <w:rPr>
          <w:rFonts w:ascii="Times New Roman" w:hAnsi="Times New Roman"/>
        </w:rPr>
        <w:t>Studia</w:t>
      </w:r>
      <w:r>
        <w:rPr>
          <w:rFonts w:ascii="Times New Roman" w:hAnsi="Times New Roman"/>
        </w:rPr>
        <w:t xml:space="preserve"> </w:t>
      </w:r>
      <w:r w:rsidRPr="00E82A42">
        <w:rPr>
          <w:rFonts w:ascii="Times New Roman" w:hAnsi="Times New Roman"/>
        </w:rPr>
        <w:t>i</w:t>
      </w:r>
      <w:r>
        <w:rPr>
          <w:rFonts w:ascii="Times New Roman" w:hAnsi="Times New Roman"/>
        </w:rPr>
        <w:t xml:space="preserve"> m</w:t>
      </w:r>
      <w:r w:rsidRPr="00E82A42">
        <w:rPr>
          <w:rFonts w:ascii="Times New Roman" w:hAnsi="Times New Roman"/>
        </w:rPr>
        <w:t>ateriały”</w:t>
      </w:r>
      <w:r>
        <w:rPr>
          <w:rFonts w:ascii="Times New Roman" w:hAnsi="Times New Roman"/>
        </w:rPr>
        <w:t xml:space="preserve"> </w:t>
      </w:r>
      <w:r w:rsidRPr="00E82A42">
        <w:rPr>
          <w:rFonts w:ascii="Times New Roman" w:hAnsi="Times New Roman"/>
        </w:rPr>
        <w:t>2006,</w:t>
      </w:r>
      <w:r>
        <w:rPr>
          <w:rFonts w:ascii="Times New Roman" w:hAnsi="Times New Roman"/>
        </w:rPr>
        <w:t xml:space="preserve"> </w:t>
      </w:r>
      <w:r w:rsidRPr="00E82A42">
        <w:rPr>
          <w:rFonts w:ascii="Times New Roman" w:hAnsi="Times New Roman"/>
        </w:rPr>
        <w:t>nr</w:t>
      </w:r>
      <w:r>
        <w:rPr>
          <w:rFonts w:ascii="Times New Roman" w:hAnsi="Times New Roman"/>
        </w:rPr>
        <w:t xml:space="preserve"> </w:t>
      </w:r>
      <w:r w:rsidRPr="00E82A42">
        <w:rPr>
          <w:rFonts w:ascii="Times New Roman" w:hAnsi="Times New Roman"/>
        </w:rPr>
        <w:t>2.</w:t>
      </w:r>
    </w:p>
  </w:footnote>
  <w:footnote w:id="121">
    <w:p w14:paraId="7F649E5F"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Cyt.</w:t>
      </w:r>
      <w:r>
        <w:rPr>
          <w:rFonts w:ascii="Times New Roman" w:hAnsi="Times New Roman"/>
        </w:rPr>
        <w:t xml:space="preserve"> </w:t>
      </w:r>
      <w:r w:rsidRPr="00E82A42">
        <w:rPr>
          <w:rFonts w:ascii="Times New Roman" w:hAnsi="Times New Roman"/>
        </w:rPr>
        <w:t>za:</w:t>
      </w:r>
      <w:r>
        <w:rPr>
          <w:rFonts w:ascii="Times New Roman" w:hAnsi="Times New Roman"/>
        </w:rPr>
        <w:t xml:space="preserve"> </w:t>
      </w:r>
      <w:r w:rsidRPr="00E82A42">
        <w:rPr>
          <w:rFonts w:ascii="Times New Roman" w:hAnsi="Times New Roman"/>
        </w:rPr>
        <w:t>Janczewska,</w:t>
      </w:r>
      <w:r>
        <w:rPr>
          <w:rFonts w:ascii="Times New Roman" w:hAnsi="Times New Roman"/>
        </w:rPr>
        <w:t xml:space="preserve"> </w:t>
      </w:r>
      <w:r w:rsidRPr="00E82A42">
        <w:rPr>
          <w:rFonts w:ascii="Times New Roman" w:hAnsi="Times New Roman"/>
          <w:color w:val="000000" w:themeColor="text1"/>
        </w:rPr>
        <w:t>„</w:t>
      </w:r>
      <w:r w:rsidRPr="00E82A42">
        <w:rPr>
          <w:rFonts w:ascii="Times New Roman" w:hAnsi="Times New Roman"/>
          <w:i/>
          <w:color w:val="000000" w:themeColor="text1"/>
        </w:rPr>
        <w:t>Gazeta</w:t>
      </w:r>
      <w:r>
        <w:rPr>
          <w:rFonts w:ascii="Times New Roman" w:hAnsi="Times New Roman"/>
          <w:i/>
          <w:color w:val="000000" w:themeColor="text1"/>
        </w:rPr>
        <w:t xml:space="preserve"> </w:t>
      </w:r>
      <w:r w:rsidRPr="00E82A42">
        <w:rPr>
          <w:rFonts w:ascii="Times New Roman" w:hAnsi="Times New Roman"/>
          <w:i/>
          <w:color w:val="000000" w:themeColor="text1"/>
        </w:rPr>
        <w:t>Żydowska</w:t>
      </w:r>
      <w:r w:rsidRPr="00E82A42">
        <w:rPr>
          <w:rFonts w:ascii="Times New Roman" w:hAnsi="Times New Roman"/>
          <w:color w:val="000000" w:themeColor="text1"/>
        </w:rPr>
        <w:t>”,</w:t>
      </w:r>
      <w:r>
        <w:rPr>
          <w:rFonts w:ascii="Times New Roman" w:hAnsi="Times New Roman"/>
          <w:color w:val="000000" w:themeColor="text1"/>
        </w:rPr>
        <w:t xml:space="preserve"> </w:t>
      </w:r>
      <w:r w:rsidRPr="00E82A42">
        <w:rPr>
          <w:rFonts w:ascii="Times New Roman" w:hAnsi="Times New Roman"/>
          <w:color w:val="000000" w:themeColor="text1"/>
        </w:rPr>
        <w:t>s.</w:t>
      </w:r>
      <w:r>
        <w:rPr>
          <w:rFonts w:ascii="Times New Roman" w:hAnsi="Times New Roman"/>
          <w:color w:val="000000" w:themeColor="text1"/>
        </w:rPr>
        <w:t xml:space="preserve"> </w:t>
      </w:r>
      <w:r w:rsidRPr="00E82A42">
        <w:rPr>
          <w:rFonts w:ascii="Times New Roman" w:hAnsi="Times New Roman"/>
          <w:color w:val="000000" w:themeColor="text1"/>
        </w:rPr>
        <w:t>169</w:t>
      </w:r>
      <w:r>
        <w:rPr>
          <w:rFonts w:ascii="Times New Roman" w:hAnsi="Times New Roman"/>
          <w:color w:val="000000" w:themeColor="text1"/>
        </w:rPr>
        <w:t>.</w:t>
      </w:r>
    </w:p>
  </w:footnote>
  <w:footnote w:id="122">
    <w:p w14:paraId="521CA2CA" w14:textId="77777777" w:rsidR="008F7038" w:rsidRPr="00E82A42" w:rsidRDefault="008F7038" w:rsidP="00E82A42">
      <w:pPr>
        <w:autoSpaceDE w:val="0"/>
        <w:autoSpaceDN w:val="0"/>
        <w:adjustRightInd w:val="0"/>
        <w:spacing w:after="10" w:line="276" w:lineRule="auto"/>
        <w:jc w:val="both"/>
        <w:rPr>
          <w:rFonts w:ascii="Times New Roman" w:hAnsi="Times New Roman" w:cs="Times New Roman"/>
          <w:sz w:val="20"/>
          <w:szCs w:val="20"/>
        </w:rPr>
      </w:pPr>
      <w:r w:rsidRPr="00E82A4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E82A42">
        <w:rPr>
          <w:rFonts w:ascii="Times New Roman" w:hAnsi="Times New Roman" w:cs="Times New Roman"/>
          <w:sz w:val="20"/>
          <w:szCs w:val="20"/>
        </w:rPr>
        <w:t>AYV,</w:t>
      </w:r>
      <w:r>
        <w:rPr>
          <w:rFonts w:ascii="Times New Roman" w:hAnsi="Times New Roman" w:cs="Times New Roman"/>
          <w:sz w:val="20"/>
          <w:szCs w:val="20"/>
        </w:rPr>
        <w:t xml:space="preserve"> </w:t>
      </w:r>
      <w:r w:rsidRPr="00E82A42">
        <w:rPr>
          <w:rFonts w:ascii="Times New Roman" w:hAnsi="Times New Roman" w:cs="Times New Roman"/>
          <w:sz w:val="20"/>
          <w:szCs w:val="20"/>
        </w:rPr>
        <w:t>Pamiętniki,</w:t>
      </w:r>
      <w:r>
        <w:rPr>
          <w:rFonts w:ascii="Times New Roman" w:hAnsi="Times New Roman" w:cs="Times New Roman"/>
          <w:sz w:val="20"/>
          <w:szCs w:val="20"/>
        </w:rPr>
        <w:t xml:space="preserve"> </w:t>
      </w:r>
      <w:r w:rsidRPr="00E82A42">
        <w:rPr>
          <w:rFonts w:ascii="Times New Roman" w:hAnsi="Times New Roman" w:cs="Times New Roman"/>
          <w:sz w:val="20"/>
          <w:szCs w:val="20"/>
        </w:rPr>
        <w:t>O.33/438,</w:t>
      </w:r>
      <w:r>
        <w:rPr>
          <w:rFonts w:ascii="Times New Roman" w:hAnsi="Times New Roman" w:cs="Times New Roman"/>
          <w:sz w:val="20"/>
          <w:szCs w:val="20"/>
        </w:rPr>
        <w:t xml:space="preserve"> </w:t>
      </w:r>
      <w:r w:rsidRPr="00E82A42">
        <w:rPr>
          <w:rFonts w:ascii="Times New Roman" w:hAnsi="Times New Roman" w:cs="Times New Roman"/>
          <w:sz w:val="20"/>
          <w:szCs w:val="20"/>
        </w:rPr>
        <w:t>Pola</w:t>
      </w:r>
      <w:r>
        <w:rPr>
          <w:rFonts w:ascii="Times New Roman" w:hAnsi="Times New Roman" w:cs="Times New Roman"/>
          <w:sz w:val="20"/>
          <w:szCs w:val="20"/>
        </w:rPr>
        <w:t xml:space="preserve"> </w:t>
      </w:r>
      <w:r w:rsidRPr="00E82A42">
        <w:rPr>
          <w:rFonts w:ascii="Times New Roman" w:hAnsi="Times New Roman" w:cs="Times New Roman"/>
          <w:sz w:val="20"/>
          <w:szCs w:val="20"/>
        </w:rPr>
        <w:t>Rotszyld,</w:t>
      </w:r>
      <w:r>
        <w:rPr>
          <w:rFonts w:ascii="Times New Roman" w:hAnsi="Times New Roman" w:cs="Times New Roman"/>
          <w:sz w:val="20"/>
          <w:szCs w:val="20"/>
        </w:rPr>
        <w:t xml:space="preserve"> </w:t>
      </w:r>
      <w:r w:rsidRPr="00E82A42">
        <w:rPr>
          <w:rFonts w:ascii="Times New Roman" w:hAnsi="Times New Roman" w:cs="Times New Roman"/>
          <w:sz w:val="20"/>
          <w:szCs w:val="20"/>
        </w:rPr>
        <w:t>s.</w:t>
      </w:r>
      <w:r>
        <w:rPr>
          <w:rFonts w:ascii="Times New Roman" w:hAnsi="Times New Roman" w:cs="Times New Roman"/>
          <w:sz w:val="20"/>
          <w:szCs w:val="20"/>
        </w:rPr>
        <w:t xml:space="preserve"> </w:t>
      </w:r>
      <w:r w:rsidRPr="00E82A42">
        <w:rPr>
          <w:rFonts w:ascii="Times New Roman" w:hAnsi="Times New Roman" w:cs="Times New Roman"/>
          <w:sz w:val="20"/>
          <w:szCs w:val="20"/>
        </w:rPr>
        <w:t>76</w:t>
      </w:r>
      <w:r>
        <w:rPr>
          <w:rFonts w:ascii="Times New Roman" w:hAnsi="Times New Roman" w:cs="Times New Roman"/>
          <w:sz w:val="20"/>
          <w:szCs w:val="20"/>
        </w:rPr>
        <w:t xml:space="preserve">. </w:t>
      </w:r>
    </w:p>
  </w:footnote>
  <w:footnote w:id="123">
    <w:p w14:paraId="2F9DF806" w14:textId="77777777" w:rsidR="008F7038" w:rsidRPr="00E82A42" w:rsidRDefault="008F7038" w:rsidP="00E82A42">
      <w:pPr>
        <w:pStyle w:val="NoSpacing"/>
        <w:spacing w:after="10" w:line="276" w:lineRule="auto"/>
        <w:jc w:val="both"/>
        <w:rPr>
          <w:rFonts w:cs="Times New Roman"/>
          <w:color w:val="000000" w:themeColor="text1"/>
          <w:sz w:val="20"/>
          <w:szCs w:val="20"/>
        </w:rPr>
      </w:pPr>
      <w:r w:rsidRPr="00E82A42">
        <w:rPr>
          <w:rStyle w:val="Znakiprzypiswdolnych"/>
          <w:rFonts w:cs="Times New Roman"/>
          <w:color w:val="000000" w:themeColor="text1"/>
          <w:sz w:val="20"/>
          <w:szCs w:val="20"/>
          <w:vertAlign w:val="superscript"/>
        </w:rPr>
        <w:footnoteRef/>
      </w:r>
      <w:r>
        <w:rPr>
          <w:rFonts w:cs="Times New Roman"/>
          <w:color w:val="000000" w:themeColor="text1"/>
          <w:sz w:val="20"/>
          <w:szCs w:val="20"/>
          <w:vertAlign w:val="superscript"/>
        </w:rPr>
        <w:t xml:space="preserve"> </w:t>
      </w:r>
      <w:r w:rsidRPr="00B87337">
        <w:rPr>
          <w:rFonts w:cs="Times New Roman"/>
          <w:i/>
          <w:color w:val="000000" w:themeColor="text1"/>
          <w:sz w:val="20"/>
          <w:szCs w:val="20"/>
        </w:rPr>
        <w:t>Ibidem</w:t>
      </w:r>
      <w:r>
        <w:rPr>
          <w:rFonts w:cs="Times New Roman"/>
          <w:color w:val="000000" w:themeColor="text1"/>
          <w:sz w:val="20"/>
          <w:szCs w:val="20"/>
        </w:rPr>
        <w:t xml:space="preserve"> </w:t>
      </w:r>
      <w:r w:rsidRPr="00E82A42">
        <w:rPr>
          <w:rFonts w:cs="Times New Roman"/>
          <w:color w:val="000000" w:themeColor="text1"/>
          <w:sz w:val="20"/>
          <w:szCs w:val="20"/>
        </w:rPr>
        <w:t>s.</w:t>
      </w:r>
      <w:r>
        <w:rPr>
          <w:rFonts w:cs="Times New Roman"/>
          <w:color w:val="000000" w:themeColor="text1"/>
          <w:sz w:val="20"/>
          <w:szCs w:val="20"/>
        </w:rPr>
        <w:t xml:space="preserve"> </w:t>
      </w:r>
      <w:r w:rsidRPr="00E82A42">
        <w:rPr>
          <w:rFonts w:cs="Times New Roman"/>
          <w:color w:val="000000" w:themeColor="text1"/>
          <w:sz w:val="20"/>
          <w:szCs w:val="20"/>
        </w:rPr>
        <w:t>167</w:t>
      </w:r>
      <w:r>
        <w:rPr>
          <w:rFonts w:cs="Times New Roman"/>
          <w:color w:val="000000" w:themeColor="text1"/>
          <w:sz w:val="20"/>
          <w:szCs w:val="20"/>
        </w:rPr>
        <w:t xml:space="preserve"> </w:t>
      </w:r>
      <w:r w:rsidRPr="00E82A42">
        <w:rPr>
          <w:rFonts w:cs="Times New Roman"/>
          <w:color w:val="000000" w:themeColor="text1"/>
          <w:sz w:val="20"/>
          <w:szCs w:val="20"/>
        </w:rPr>
        <w:t>i</w:t>
      </w:r>
      <w:r>
        <w:rPr>
          <w:rFonts w:cs="Times New Roman"/>
          <w:color w:val="000000" w:themeColor="text1"/>
          <w:sz w:val="20"/>
          <w:szCs w:val="20"/>
        </w:rPr>
        <w:t xml:space="preserve"> </w:t>
      </w:r>
      <w:r w:rsidRPr="00E82A42">
        <w:rPr>
          <w:rFonts w:cs="Times New Roman"/>
          <w:color w:val="000000" w:themeColor="text1"/>
          <w:sz w:val="20"/>
          <w:szCs w:val="20"/>
        </w:rPr>
        <w:t>n.;</w:t>
      </w:r>
      <w:r>
        <w:rPr>
          <w:rFonts w:cs="Times New Roman"/>
          <w:color w:val="000000" w:themeColor="text1"/>
          <w:sz w:val="20"/>
          <w:szCs w:val="20"/>
        </w:rPr>
        <w:t xml:space="preserve"> </w:t>
      </w:r>
      <w:r w:rsidRPr="00E82A42">
        <w:rPr>
          <w:rFonts w:cs="Times New Roman"/>
          <w:color w:val="000000" w:themeColor="text1"/>
          <w:sz w:val="20"/>
          <w:szCs w:val="20"/>
        </w:rPr>
        <w:t>zob.</w:t>
      </w:r>
      <w:r>
        <w:rPr>
          <w:rFonts w:cs="Times New Roman"/>
          <w:color w:val="000000" w:themeColor="text1"/>
          <w:sz w:val="20"/>
          <w:szCs w:val="20"/>
        </w:rPr>
        <w:t xml:space="preserve"> </w:t>
      </w:r>
      <w:r w:rsidRPr="00E82A42">
        <w:rPr>
          <w:rFonts w:cs="Times New Roman"/>
          <w:color w:val="000000" w:themeColor="text1"/>
          <w:sz w:val="20"/>
          <w:szCs w:val="20"/>
        </w:rPr>
        <w:t>też</w:t>
      </w:r>
      <w:r>
        <w:rPr>
          <w:rFonts w:cs="Times New Roman"/>
          <w:color w:val="000000" w:themeColor="text1"/>
          <w:sz w:val="20"/>
          <w:szCs w:val="20"/>
        </w:rPr>
        <w:t xml:space="preserve"> </w:t>
      </w:r>
      <w:r w:rsidRPr="00E82A42">
        <w:rPr>
          <w:rFonts w:cs="Times New Roman"/>
          <w:color w:val="000000" w:themeColor="text1"/>
          <w:sz w:val="20"/>
          <w:szCs w:val="20"/>
        </w:rPr>
        <w:t>Lars</w:t>
      </w:r>
      <w:r>
        <w:rPr>
          <w:rFonts w:cs="Times New Roman"/>
          <w:color w:val="000000" w:themeColor="text1"/>
          <w:sz w:val="20"/>
          <w:szCs w:val="20"/>
        </w:rPr>
        <w:t xml:space="preserve"> </w:t>
      </w:r>
      <w:r w:rsidRPr="00E82A42">
        <w:rPr>
          <w:rFonts w:cs="Times New Roman"/>
          <w:color w:val="000000" w:themeColor="text1"/>
          <w:sz w:val="20"/>
          <w:szCs w:val="20"/>
        </w:rPr>
        <w:t>Jockheck,</w:t>
      </w:r>
      <w:r>
        <w:rPr>
          <w:rFonts w:cs="Times New Roman"/>
          <w:color w:val="000000" w:themeColor="text1"/>
          <w:sz w:val="20"/>
          <w:szCs w:val="20"/>
        </w:rPr>
        <w:t xml:space="preserve"> </w:t>
      </w:r>
      <w:r w:rsidRPr="00E82A42">
        <w:rPr>
          <w:rFonts w:cs="Times New Roman"/>
          <w:i/>
          <w:iCs/>
          <w:color w:val="000000" w:themeColor="text1"/>
          <w:sz w:val="20"/>
          <w:szCs w:val="20"/>
        </w:rPr>
        <w:t>Od</w:t>
      </w:r>
      <w:r>
        <w:rPr>
          <w:rFonts w:cs="Times New Roman"/>
          <w:i/>
          <w:iCs/>
          <w:color w:val="000000" w:themeColor="text1"/>
          <w:sz w:val="20"/>
          <w:szCs w:val="20"/>
        </w:rPr>
        <w:t xml:space="preserve"> </w:t>
      </w:r>
      <w:r w:rsidRPr="00E82A42">
        <w:rPr>
          <w:rFonts w:cs="Times New Roman"/>
          <w:i/>
          <w:iCs/>
          <w:color w:val="000000" w:themeColor="text1"/>
          <w:sz w:val="20"/>
          <w:szCs w:val="20"/>
        </w:rPr>
        <w:t>agenta</w:t>
      </w:r>
      <w:r>
        <w:rPr>
          <w:rFonts w:cs="Times New Roman"/>
          <w:i/>
          <w:iCs/>
          <w:color w:val="000000" w:themeColor="text1"/>
          <w:sz w:val="20"/>
          <w:szCs w:val="20"/>
        </w:rPr>
        <w:t xml:space="preserve"> </w:t>
      </w:r>
      <w:r w:rsidRPr="00E82A42">
        <w:rPr>
          <w:rFonts w:cs="Times New Roman"/>
          <w:i/>
          <w:iCs/>
          <w:color w:val="000000" w:themeColor="text1"/>
          <w:sz w:val="20"/>
          <w:szCs w:val="20"/>
        </w:rPr>
        <w:t>do</w:t>
      </w:r>
      <w:r>
        <w:rPr>
          <w:rFonts w:cs="Times New Roman"/>
          <w:i/>
          <w:iCs/>
          <w:color w:val="000000" w:themeColor="text1"/>
          <w:sz w:val="20"/>
          <w:szCs w:val="20"/>
        </w:rPr>
        <w:t xml:space="preserve"> </w:t>
      </w:r>
      <w:r w:rsidRPr="00E82A42">
        <w:rPr>
          <w:rFonts w:cs="Times New Roman"/>
          <w:i/>
          <w:iCs/>
          <w:color w:val="000000" w:themeColor="text1"/>
          <w:sz w:val="20"/>
          <w:szCs w:val="20"/>
        </w:rPr>
        <w:t>kolaboranta?</w:t>
      </w:r>
      <w:r>
        <w:rPr>
          <w:rFonts w:cs="Times New Roman"/>
          <w:i/>
          <w:iCs/>
          <w:color w:val="000000" w:themeColor="text1"/>
          <w:sz w:val="20"/>
          <w:szCs w:val="20"/>
        </w:rPr>
        <w:t xml:space="preserve"> </w:t>
      </w:r>
      <w:r w:rsidRPr="00E82A42">
        <w:rPr>
          <w:rFonts w:cs="Times New Roman"/>
          <w:i/>
          <w:iCs/>
          <w:color w:val="000000" w:themeColor="text1"/>
          <w:sz w:val="20"/>
          <w:szCs w:val="20"/>
        </w:rPr>
        <w:t>Współpraca</w:t>
      </w:r>
      <w:r>
        <w:rPr>
          <w:rFonts w:cs="Times New Roman"/>
          <w:i/>
          <w:iCs/>
          <w:color w:val="000000" w:themeColor="text1"/>
          <w:sz w:val="20"/>
          <w:szCs w:val="20"/>
        </w:rPr>
        <w:t xml:space="preserve"> </w:t>
      </w:r>
      <w:r w:rsidRPr="00E82A42">
        <w:rPr>
          <w:rFonts w:cs="Times New Roman"/>
          <w:i/>
          <w:iCs/>
          <w:color w:val="000000" w:themeColor="text1"/>
          <w:sz w:val="20"/>
          <w:szCs w:val="20"/>
        </w:rPr>
        <w:t>żydowskiego</w:t>
      </w:r>
      <w:r>
        <w:rPr>
          <w:rFonts w:cs="Times New Roman"/>
          <w:i/>
          <w:iCs/>
          <w:color w:val="000000" w:themeColor="text1"/>
          <w:sz w:val="20"/>
          <w:szCs w:val="20"/>
        </w:rPr>
        <w:t xml:space="preserve"> </w:t>
      </w:r>
      <w:r w:rsidRPr="00E82A42">
        <w:rPr>
          <w:rFonts w:cs="Times New Roman"/>
          <w:i/>
          <w:iCs/>
          <w:color w:val="000000" w:themeColor="text1"/>
          <w:sz w:val="20"/>
          <w:szCs w:val="20"/>
        </w:rPr>
        <w:t>publicysty</w:t>
      </w:r>
      <w:r>
        <w:rPr>
          <w:rFonts w:cs="Times New Roman"/>
          <w:i/>
          <w:iCs/>
          <w:color w:val="000000" w:themeColor="text1"/>
          <w:sz w:val="20"/>
          <w:szCs w:val="20"/>
        </w:rPr>
        <w:t xml:space="preserve"> </w:t>
      </w:r>
      <w:r w:rsidRPr="00E82A42">
        <w:rPr>
          <w:rFonts w:cs="Times New Roman"/>
          <w:i/>
          <w:iCs/>
          <w:color w:val="000000" w:themeColor="text1"/>
          <w:sz w:val="20"/>
          <w:szCs w:val="20"/>
        </w:rPr>
        <w:t>Fritza</w:t>
      </w:r>
      <w:r>
        <w:rPr>
          <w:rFonts w:cs="Times New Roman"/>
          <w:i/>
          <w:iCs/>
          <w:color w:val="000000" w:themeColor="text1"/>
          <w:sz w:val="20"/>
          <w:szCs w:val="20"/>
        </w:rPr>
        <w:t xml:space="preserve"> </w:t>
      </w:r>
      <w:r w:rsidRPr="00E82A42">
        <w:rPr>
          <w:rFonts w:cs="Times New Roman"/>
          <w:i/>
          <w:iCs/>
          <w:color w:val="000000" w:themeColor="text1"/>
          <w:sz w:val="20"/>
          <w:szCs w:val="20"/>
        </w:rPr>
        <w:t>Seiferta</w:t>
      </w:r>
      <w:r>
        <w:rPr>
          <w:rFonts w:cs="Times New Roman"/>
          <w:i/>
          <w:iCs/>
          <w:color w:val="000000" w:themeColor="text1"/>
          <w:sz w:val="20"/>
          <w:szCs w:val="20"/>
        </w:rPr>
        <w:t xml:space="preserve"> </w:t>
      </w:r>
      <w:r w:rsidRPr="00E82A42">
        <w:rPr>
          <w:rFonts w:cs="Times New Roman"/>
          <w:i/>
          <w:iCs/>
          <w:color w:val="000000" w:themeColor="text1"/>
          <w:sz w:val="20"/>
          <w:szCs w:val="20"/>
        </w:rPr>
        <w:t>z</w:t>
      </w:r>
      <w:r>
        <w:rPr>
          <w:rFonts w:cs="Times New Roman"/>
          <w:i/>
          <w:iCs/>
          <w:color w:val="000000" w:themeColor="text1"/>
          <w:sz w:val="20"/>
          <w:szCs w:val="20"/>
        </w:rPr>
        <w:t xml:space="preserve"> </w:t>
      </w:r>
      <w:r w:rsidRPr="00E82A42">
        <w:rPr>
          <w:rFonts w:cs="Times New Roman"/>
          <w:i/>
          <w:iCs/>
          <w:color w:val="000000" w:themeColor="text1"/>
          <w:sz w:val="20"/>
          <w:szCs w:val="20"/>
        </w:rPr>
        <w:t>Bielska</w:t>
      </w:r>
      <w:r>
        <w:rPr>
          <w:rFonts w:cs="Times New Roman"/>
          <w:i/>
          <w:iCs/>
          <w:color w:val="000000" w:themeColor="text1"/>
          <w:sz w:val="20"/>
          <w:szCs w:val="20"/>
        </w:rPr>
        <w:t xml:space="preserve"> </w:t>
      </w:r>
      <w:r w:rsidRPr="00E82A42">
        <w:rPr>
          <w:rFonts w:cs="Times New Roman"/>
          <w:i/>
          <w:iCs/>
          <w:color w:val="000000" w:themeColor="text1"/>
          <w:sz w:val="20"/>
          <w:szCs w:val="20"/>
        </w:rPr>
        <w:t>z</w:t>
      </w:r>
      <w:r>
        <w:rPr>
          <w:rFonts w:cs="Times New Roman"/>
          <w:i/>
          <w:iCs/>
          <w:color w:val="000000" w:themeColor="text1"/>
          <w:sz w:val="20"/>
          <w:szCs w:val="20"/>
        </w:rPr>
        <w:t xml:space="preserve"> </w:t>
      </w:r>
      <w:r w:rsidRPr="00E82A42">
        <w:rPr>
          <w:rFonts w:cs="Times New Roman"/>
          <w:i/>
          <w:iCs/>
          <w:color w:val="000000" w:themeColor="text1"/>
          <w:sz w:val="20"/>
          <w:szCs w:val="20"/>
        </w:rPr>
        <w:t>władzami</w:t>
      </w:r>
      <w:r>
        <w:rPr>
          <w:rFonts w:cs="Times New Roman"/>
          <w:i/>
          <w:iCs/>
          <w:color w:val="000000" w:themeColor="text1"/>
          <w:sz w:val="20"/>
          <w:szCs w:val="20"/>
        </w:rPr>
        <w:t xml:space="preserve"> </w:t>
      </w:r>
      <w:r w:rsidRPr="00E82A42">
        <w:rPr>
          <w:rFonts w:cs="Times New Roman"/>
          <w:i/>
          <w:iCs/>
          <w:color w:val="000000" w:themeColor="text1"/>
          <w:sz w:val="20"/>
          <w:szCs w:val="20"/>
        </w:rPr>
        <w:t>niemieckimi</w:t>
      </w:r>
      <w:r>
        <w:rPr>
          <w:rFonts w:cs="Times New Roman"/>
          <w:i/>
          <w:iCs/>
          <w:color w:val="000000" w:themeColor="text1"/>
          <w:sz w:val="20"/>
          <w:szCs w:val="20"/>
        </w:rPr>
        <w:t xml:space="preserve"> </w:t>
      </w:r>
      <w:r w:rsidRPr="00E82A42">
        <w:rPr>
          <w:rFonts w:cs="Times New Roman"/>
          <w:i/>
          <w:iCs/>
          <w:color w:val="000000" w:themeColor="text1"/>
          <w:sz w:val="20"/>
          <w:szCs w:val="20"/>
        </w:rPr>
        <w:t>w</w:t>
      </w:r>
      <w:r>
        <w:rPr>
          <w:rFonts w:cs="Times New Roman"/>
          <w:i/>
          <w:iCs/>
          <w:color w:val="000000" w:themeColor="text1"/>
          <w:sz w:val="20"/>
          <w:szCs w:val="20"/>
        </w:rPr>
        <w:t xml:space="preserve"> </w:t>
      </w:r>
      <w:r w:rsidRPr="00E82A42">
        <w:rPr>
          <w:rFonts w:cs="Times New Roman"/>
          <w:i/>
          <w:iCs/>
          <w:color w:val="000000" w:themeColor="text1"/>
          <w:sz w:val="20"/>
          <w:szCs w:val="20"/>
        </w:rPr>
        <w:t>latach</w:t>
      </w:r>
      <w:r>
        <w:rPr>
          <w:rFonts w:cs="Times New Roman"/>
          <w:i/>
          <w:iCs/>
          <w:color w:val="000000" w:themeColor="text1"/>
          <w:sz w:val="20"/>
          <w:szCs w:val="20"/>
        </w:rPr>
        <w:t xml:space="preserve"> </w:t>
      </w:r>
      <w:r w:rsidRPr="00E82A42">
        <w:rPr>
          <w:rFonts w:cs="Times New Roman"/>
          <w:i/>
          <w:iCs/>
          <w:color w:val="000000" w:themeColor="text1"/>
          <w:sz w:val="20"/>
          <w:szCs w:val="20"/>
        </w:rPr>
        <w:t>trzydziestych</w:t>
      </w:r>
      <w:r>
        <w:rPr>
          <w:rFonts w:cs="Times New Roman"/>
          <w:i/>
          <w:iCs/>
          <w:color w:val="000000" w:themeColor="text1"/>
          <w:sz w:val="20"/>
          <w:szCs w:val="20"/>
        </w:rPr>
        <w:t xml:space="preserve"> </w:t>
      </w:r>
      <w:r w:rsidRPr="00E82A42">
        <w:rPr>
          <w:rFonts w:cs="Times New Roman"/>
          <w:i/>
          <w:iCs/>
          <w:color w:val="000000" w:themeColor="text1"/>
          <w:sz w:val="20"/>
          <w:szCs w:val="20"/>
        </w:rPr>
        <w:t>i</w:t>
      </w:r>
      <w:r>
        <w:rPr>
          <w:rFonts w:cs="Times New Roman"/>
          <w:i/>
          <w:iCs/>
          <w:color w:val="000000" w:themeColor="text1"/>
          <w:sz w:val="20"/>
          <w:szCs w:val="20"/>
        </w:rPr>
        <w:t xml:space="preserve"> </w:t>
      </w:r>
      <w:r w:rsidRPr="00E82A42">
        <w:rPr>
          <w:rFonts w:cs="Times New Roman"/>
          <w:i/>
          <w:iCs/>
          <w:color w:val="000000" w:themeColor="text1"/>
          <w:sz w:val="20"/>
          <w:szCs w:val="20"/>
        </w:rPr>
        <w:t>czterdziestych</w:t>
      </w:r>
      <w:r w:rsidRPr="00E82A42">
        <w:rPr>
          <w:rFonts w:cs="Times New Roman"/>
          <w:color w:val="000000" w:themeColor="text1"/>
          <w:sz w:val="20"/>
          <w:szCs w:val="20"/>
        </w:rPr>
        <w:t>,</w:t>
      </w:r>
      <w:r>
        <w:rPr>
          <w:rFonts w:cs="Times New Roman"/>
          <w:color w:val="000000" w:themeColor="text1"/>
          <w:sz w:val="20"/>
          <w:szCs w:val="20"/>
        </w:rPr>
        <w:t xml:space="preserve"> </w:t>
      </w:r>
      <w:r w:rsidRPr="00E82A42">
        <w:rPr>
          <w:rFonts w:cs="Times New Roman"/>
          <w:color w:val="000000" w:themeColor="text1"/>
          <w:sz w:val="20"/>
          <w:szCs w:val="20"/>
        </w:rPr>
        <w:t>„Zagłada</w:t>
      </w:r>
      <w:r>
        <w:rPr>
          <w:rFonts w:cs="Times New Roman"/>
          <w:color w:val="000000" w:themeColor="text1"/>
          <w:sz w:val="20"/>
          <w:szCs w:val="20"/>
        </w:rPr>
        <w:t xml:space="preserve"> </w:t>
      </w:r>
      <w:r w:rsidRPr="00E82A42">
        <w:rPr>
          <w:rFonts w:cs="Times New Roman"/>
          <w:color w:val="000000" w:themeColor="text1"/>
          <w:sz w:val="20"/>
          <w:szCs w:val="20"/>
        </w:rPr>
        <w:t>Żydów.</w:t>
      </w:r>
      <w:r>
        <w:rPr>
          <w:rFonts w:cs="Times New Roman"/>
          <w:color w:val="000000" w:themeColor="text1"/>
          <w:sz w:val="20"/>
          <w:szCs w:val="20"/>
        </w:rPr>
        <w:t xml:space="preserve"> </w:t>
      </w:r>
      <w:r w:rsidRPr="00E82A42">
        <w:rPr>
          <w:rFonts w:cs="Times New Roman"/>
          <w:color w:val="000000" w:themeColor="text1"/>
          <w:sz w:val="20"/>
          <w:szCs w:val="20"/>
        </w:rPr>
        <w:t>Studia</w:t>
      </w:r>
      <w:r>
        <w:rPr>
          <w:rFonts w:cs="Times New Roman"/>
          <w:color w:val="000000" w:themeColor="text1"/>
          <w:sz w:val="20"/>
          <w:szCs w:val="20"/>
        </w:rPr>
        <w:t xml:space="preserve"> </w:t>
      </w:r>
      <w:r w:rsidRPr="00E82A42">
        <w:rPr>
          <w:rFonts w:cs="Times New Roman"/>
          <w:color w:val="000000" w:themeColor="text1"/>
          <w:sz w:val="20"/>
          <w:szCs w:val="20"/>
        </w:rPr>
        <w:t>i</w:t>
      </w:r>
      <w:r>
        <w:rPr>
          <w:rFonts w:cs="Times New Roman"/>
          <w:color w:val="000000" w:themeColor="text1"/>
          <w:sz w:val="20"/>
          <w:szCs w:val="20"/>
        </w:rPr>
        <w:t xml:space="preserve"> </w:t>
      </w:r>
      <w:r w:rsidRPr="00E82A42">
        <w:rPr>
          <w:rFonts w:cs="Times New Roman"/>
          <w:color w:val="000000" w:themeColor="text1"/>
          <w:sz w:val="20"/>
          <w:szCs w:val="20"/>
        </w:rPr>
        <w:t>materiały”</w:t>
      </w:r>
      <w:r>
        <w:rPr>
          <w:rFonts w:cs="Times New Roman"/>
          <w:color w:val="000000" w:themeColor="text1"/>
          <w:sz w:val="20"/>
          <w:szCs w:val="20"/>
        </w:rPr>
        <w:t xml:space="preserve"> </w:t>
      </w:r>
      <w:r w:rsidRPr="00E82A42">
        <w:rPr>
          <w:rFonts w:cs="Times New Roman"/>
          <w:color w:val="000000" w:themeColor="text1"/>
          <w:sz w:val="20"/>
          <w:szCs w:val="20"/>
        </w:rPr>
        <w:t>2006,</w:t>
      </w:r>
      <w:r>
        <w:rPr>
          <w:rFonts w:cs="Times New Roman"/>
          <w:color w:val="000000" w:themeColor="text1"/>
          <w:sz w:val="20"/>
          <w:szCs w:val="20"/>
        </w:rPr>
        <w:t xml:space="preserve"> </w:t>
      </w:r>
      <w:r w:rsidRPr="00E82A42">
        <w:rPr>
          <w:rFonts w:cs="Times New Roman"/>
          <w:color w:val="000000" w:themeColor="text1"/>
          <w:sz w:val="20"/>
          <w:szCs w:val="20"/>
        </w:rPr>
        <w:t>nr</w:t>
      </w:r>
      <w:r>
        <w:rPr>
          <w:rFonts w:cs="Times New Roman"/>
          <w:color w:val="000000" w:themeColor="text1"/>
          <w:sz w:val="20"/>
          <w:szCs w:val="20"/>
        </w:rPr>
        <w:t xml:space="preserve"> </w:t>
      </w:r>
      <w:r w:rsidRPr="00E82A42">
        <w:rPr>
          <w:rFonts w:cs="Times New Roman"/>
          <w:color w:val="000000" w:themeColor="text1"/>
          <w:sz w:val="20"/>
          <w:szCs w:val="20"/>
        </w:rPr>
        <w:t>2.</w:t>
      </w:r>
      <w:r>
        <w:rPr>
          <w:rFonts w:cs="Times New Roman"/>
          <w:color w:val="000000" w:themeColor="text1"/>
          <w:sz w:val="20"/>
          <w:szCs w:val="20"/>
        </w:rPr>
        <w:t xml:space="preserve"> </w:t>
      </w:r>
    </w:p>
  </w:footnote>
  <w:footnote w:id="124">
    <w:p w14:paraId="5A40D372" w14:textId="6F9D17D0"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„Czytelnicy</w:t>
      </w:r>
      <w:r>
        <w:rPr>
          <w:rFonts w:ascii="Times New Roman" w:hAnsi="Times New Roman"/>
        </w:rPr>
        <w:t xml:space="preserve"> </w:t>
      </w:r>
      <w:r w:rsidRPr="00E82A42">
        <w:rPr>
          <w:rFonts w:ascii="Times New Roman" w:hAnsi="Times New Roman"/>
        </w:rPr>
        <w:t>legalnej</w:t>
      </w:r>
      <w:r>
        <w:rPr>
          <w:rFonts w:ascii="Times New Roman" w:hAnsi="Times New Roman"/>
        </w:rPr>
        <w:t xml:space="preserve"> </w:t>
      </w:r>
      <w:r w:rsidRPr="00E82A42">
        <w:rPr>
          <w:rFonts w:ascii="Times New Roman" w:hAnsi="Times New Roman"/>
        </w:rPr>
        <w:t>gazety</w:t>
      </w:r>
      <w:r>
        <w:rPr>
          <w:rFonts w:ascii="Times New Roman" w:hAnsi="Times New Roman"/>
        </w:rPr>
        <w:t xml:space="preserve"> </w:t>
      </w:r>
      <w:r w:rsidRPr="00E82A42">
        <w:rPr>
          <w:rFonts w:ascii="Times New Roman" w:hAnsi="Times New Roman"/>
        </w:rPr>
        <w:t>i</w:t>
      </w:r>
      <w:r>
        <w:rPr>
          <w:rFonts w:ascii="Times New Roman" w:hAnsi="Times New Roman"/>
        </w:rPr>
        <w:t xml:space="preserve"> </w:t>
      </w:r>
      <w:r w:rsidRPr="00E82A42">
        <w:rPr>
          <w:rFonts w:ascii="Times New Roman" w:hAnsi="Times New Roman"/>
        </w:rPr>
        <w:t>tak</w:t>
      </w:r>
      <w:r>
        <w:rPr>
          <w:rFonts w:ascii="Times New Roman" w:hAnsi="Times New Roman"/>
        </w:rPr>
        <w:t xml:space="preserve"> </w:t>
      </w:r>
      <w:r w:rsidRPr="00E82A42">
        <w:rPr>
          <w:rFonts w:ascii="Times New Roman" w:hAnsi="Times New Roman"/>
        </w:rPr>
        <w:t>ignorują</w:t>
      </w:r>
      <w:r>
        <w:rPr>
          <w:rFonts w:ascii="Times New Roman" w:hAnsi="Times New Roman"/>
        </w:rPr>
        <w:t xml:space="preserve"> </w:t>
      </w:r>
      <w:r w:rsidRPr="00E82A42">
        <w:rPr>
          <w:rFonts w:ascii="Times New Roman" w:hAnsi="Times New Roman"/>
        </w:rPr>
        <w:t>pierwszą</w:t>
      </w:r>
      <w:r>
        <w:rPr>
          <w:rFonts w:ascii="Times New Roman" w:hAnsi="Times New Roman"/>
        </w:rPr>
        <w:t xml:space="preserve"> </w:t>
      </w:r>
      <w:r w:rsidRPr="00E82A42">
        <w:rPr>
          <w:rFonts w:ascii="Times New Roman" w:hAnsi="Times New Roman"/>
        </w:rPr>
        <w:t>stronę”,</w:t>
      </w:r>
      <w:r>
        <w:rPr>
          <w:rFonts w:ascii="Times New Roman" w:hAnsi="Times New Roman"/>
        </w:rPr>
        <w:t xml:space="preserve"> </w:t>
      </w:r>
      <w:r w:rsidRPr="00E82A42">
        <w:rPr>
          <w:rFonts w:ascii="Times New Roman" w:hAnsi="Times New Roman"/>
        </w:rPr>
        <w:t>pisała</w:t>
      </w:r>
      <w:r>
        <w:rPr>
          <w:rFonts w:ascii="Times New Roman" w:hAnsi="Times New Roman"/>
        </w:rPr>
        <w:t xml:space="preserve"> </w:t>
      </w:r>
      <w:r w:rsidRPr="00E82A42">
        <w:rPr>
          <w:rFonts w:ascii="Times New Roman" w:hAnsi="Times New Roman"/>
        </w:rPr>
        <w:t>Mary</w:t>
      </w:r>
      <w:r>
        <w:rPr>
          <w:rFonts w:ascii="Times New Roman" w:hAnsi="Times New Roman"/>
        </w:rPr>
        <w:t xml:space="preserve"> </w:t>
      </w:r>
      <w:r w:rsidRPr="00E82A42">
        <w:rPr>
          <w:rFonts w:ascii="Times New Roman" w:hAnsi="Times New Roman"/>
        </w:rPr>
        <w:t>Berg.</w:t>
      </w:r>
      <w:r>
        <w:rPr>
          <w:rFonts w:ascii="Times New Roman" w:hAnsi="Times New Roman"/>
        </w:rPr>
        <w:t xml:space="preserve"> </w:t>
      </w:r>
      <w:r w:rsidRPr="00E82A42">
        <w:rPr>
          <w:rFonts w:ascii="Times New Roman" w:hAnsi="Times New Roman"/>
        </w:rPr>
        <w:t>Zob.</w:t>
      </w:r>
      <w:r>
        <w:rPr>
          <w:rFonts w:ascii="Times New Roman" w:hAnsi="Times New Roman"/>
        </w:rPr>
        <w:t xml:space="preserve"> </w:t>
      </w:r>
      <w:r w:rsidRPr="00E82A42">
        <w:rPr>
          <w:rFonts w:ascii="Times New Roman" w:hAnsi="Times New Roman"/>
        </w:rPr>
        <w:t>Mary</w:t>
      </w:r>
      <w:r>
        <w:rPr>
          <w:rFonts w:ascii="Times New Roman" w:hAnsi="Times New Roman"/>
        </w:rPr>
        <w:t xml:space="preserve"> </w:t>
      </w:r>
      <w:r w:rsidRPr="00E82A42">
        <w:rPr>
          <w:rFonts w:ascii="Times New Roman" w:hAnsi="Times New Roman"/>
        </w:rPr>
        <w:t>Berg,</w:t>
      </w:r>
      <w:r>
        <w:rPr>
          <w:rFonts w:ascii="Times New Roman" w:hAnsi="Times New Roman"/>
        </w:rPr>
        <w:t xml:space="preserve"> </w:t>
      </w:r>
      <w:r w:rsidRPr="00E82A42">
        <w:rPr>
          <w:rFonts w:ascii="Times New Roman" w:hAnsi="Times New Roman"/>
          <w:i/>
        </w:rPr>
        <w:t>Dziennik</w:t>
      </w:r>
      <w:r>
        <w:rPr>
          <w:rFonts w:ascii="Times New Roman" w:hAnsi="Times New Roman"/>
          <w:i/>
        </w:rPr>
        <w:t xml:space="preserve"> </w:t>
      </w:r>
      <w:r w:rsidRPr="00E82A42">
        <w:rPr>
          <w:rFonts w:ascii="Times New Roman" w:hAnsi="Times New Roman"/>
          <w:i/>
        </w:rPr>
        <w:t>z</w:t>
      </w:r>
      <w:r>
        <w:rPr>
          <w:rFonts w:ascii="Times New Roman" w:hAnsi="Times New Roman"/>
          <w:i/>
        </w:rPr>
        <w:t xml:space="preserve"> </w:t>
      </w:r>
      <w:r w:rsidRPr="00E82A42">
        <w:rPr>
          <w:rFonts w:ascii="Times New Roman" w:hAnsi="Times New Roman"/>
          <w:i/>
        </w:rPr>
        <w:t>getta</w:t>
      </w:r>
      <w:r>
        <w:rPr>
          <w:rFonts w:ascii="Times New Roman" w:hAnsi="Times New Roman"/>
          <w:i/>
        </w:rPr>
        <w:t xml:space="preserve"> </w:t>
      </w:r>
      <w:r w:rsidRPr="00E82A42">
        <w:rPr>
          <w:rFonts w:ascii="Times New Roman" w:hAnsi="Times New Roman"/>
          <w:i/>
        </w:rPr>
        <w:t>warszawskiego</w:t>
      </w:r>
      <w:r w:rsidRPr="00E82A42">
        <w:rPr>
          <w:rFonts w:ascii="Times New Roman" w:hAnsi="Times New Roman"/>
        </w:rPr>
        <w:t>,</w:t>
      </w:r>
      <w:r>
        <w:rPr>
          <w:rFonts w:ascii="Times New Roman" w:hAnsi="Times New Roman"/>
        </w:rPr>
        <w:t xml:space="preserve"> przeł</w:t>
      </w:r>
      <w:r w:rsidRPr="00E82A42">
        <w:rPr>
          <w:rFonts w:ascii="Times New Roman" w:hAnsi="Times New Roman"/>
        </w:rPr>
        <w:t>.</w:t>
      </w:r>
      <w:r>
        <w:rPr>
          <w:rFonts w:ascii="Times New Roman" w:hAnsi="Times New Roman"/>
        </w:rPr>
        <w:t xml:space="preserve"> </w:t>
      </w:r>
      <w:r w:rsidRPr="00E82A42">
        <w:rPr>
          <w:rFonts w:ascii="Times New Roman" w:hAnsi="Times New Roman"/>
        </w:rPr>
        <w:t>Maria</w:t>
      </w:r>
      <w:r>
        <w:rPr>
          <w:rFonts w:ascii="Times New Roman" w:hAnsi="Times New Roman"/>
        </w:rPr>
        <w:t xml:space="preserve"> </w:t>
      </w:r>
      <w:r w:rsidRPr="00E82A42">
        <w:rPr>
          <w:rFonts w:ascii="Times New Roman" w:hAnsi="Times New Roman"/>
        </w:rPr>
        <w:t>Salapska,</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Czytelnik,</w:t>
      </w:r>
      <w:r>
        <w:rPr>
          <w:rFonts w:ascii="Times New Roman" w:hAnsi="Times New Roman"/>
        </w:rPr>
        <w:t xml:space="preserve"> </w:t>
      </w:r>
      <w:r w:rsidRPr="00E82A42">
        <w:rPr>
          <w:rFonts w:ascii="Times New Roman" w:hAnsi="Times New Roman"/>
        </w:rPr>
        <w:t>1983,</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71.</w:t>
      </w:r>
    </w:p>
  </w:footnote>
  <w:footnote w:id="125">
    <w:p w14:paraId="03FCB162" w14:textId="77777777" w:rsidR="008F7038" w:rsidRPr="00722ABE" w:rsidRDefault="008F7038" w:rsidP="00E82A42">
      <w:pPr>
        <w:pStyle w:val="FootnoteText"/>
        <w:spacing w:after="10" w:line="276" w:lineRule="auto"/>
        <w:jc w:val="both"/>
        <w:rPr>
          <w:rFonts w:ascii="Times New Roman" w:hAnsi="Times New Roman"/>
          <w:color w:val="000000" w:themeColor="text1"/>
          <w:lang w:val="en-US"/>
        </w:rPr>
      </w:pPr>
      <w:r w:rsidRPr="00E82A42">
        <w:rPr>
          <w:rStyle w:val="FootnoteReference"/>
          <w:rFonts w:ascii="Times New Roman" w:eastAsiaTheme="minorEastAsia" w:hAnsi="Times New Roman"/>
        </w:rPr>
        <w:footnoteRef/>
      </w:r>
      <w:r w:rsidRPr="00722ABE">
        <w:rPr>
          <w:rFonts w:ascii="Times New Roman" w:hAnsi="Times New Roman"/>
          <w:lang w:val="en-US"/>
        </w:rPr>
        <w:t xml:space="preserve"> Janczewska, </w:t>
      </w:r>
      <w:r w:rsidRPr="00722ABE">
        <w:rPr>
          <w:rFonts w:ascii="Times New Roman" w:hAnsi="Times New Roman"/>
          <w:color w:val="000000" w:themeColor="text1"/>
          <w:lang w:val="en-US"/>
        </w:rPr>
        <w:t>„</w:t>
      </w:r>
      <w:r w:rsidRPr="00722ABE">
        <w:rPr>
          <w:rFonts w:ascii="Times New Roman" w:hAnsi="Times New Roman"/>
          <w:i/>
          <w:color w:val="000000" w:themeColor="text1"/>
          <w:lang w:val="en-US"/>
        </w:rPr>
        <w:t xml:space="preserve">Gazeta </w:t>
      </w:r>
      <w:proofErr w:type="spellStart"/>
      <w:r w:rsidRPr="00722ABE">
        <w:rPr>
          <w:rFonts w:ascii="Times New Roman" w:hAnsi="Times New Roman"/>
          <w:i/>
          <w:color w:val="000000" w:themeColor="text1"/>
          <w:lang w:val="en-US"/>
        </w:rPr>
        <w:t>Żydowska</w:t>
      </w:r>
      <w:proofErr w:type="spellEnd"/>
      <w:r w:rsidRPr="00722ABE">
        <w:rPr>
          <w:rFonts w:ascii="Times New Roman" w:hAnsi="Times New Roman"/>
          <w:color w:val="000000" w:themeColor="text1"/>
          <w:lang w:val="en-US"/>
        </w:rPr>
        <w:t>”, s. 170</w:t>
      </w:r>
      <w:r>
        <w:rPr>
          <w:rFonts w:ascii="Times New Roman" w:hAnsi="Times New Roman"/>
          <w:color w:val="000000" w:themeColor="text1"/>
          <w:lang w:val="en-US"/>
        </w:rPr>
        <w:t>–</w:t>
      </w:r>
      <w:r w:rsidRPr="00722ABE">
        <w:rPr>
          <w:rFonts w:ascii="Times New Roman" w:hAnsi="Times New Roman"/>
          <w:color w:val="000000" w:themeColor="text1"/>
          <w:lang w:val="en-US"/>
        </w:rPr>
        <w:t>173</w:t>
      </w:r>
      <w:r>
        <w:rPr>
          <w:rFonts w:ascii="Times New Roman" w:hAnsi="Times New Roman"/>
          <w:color w:val="000000" w:themeColor="text1"/>
          <w:lang w:val="en-US"/>
        </w:rPr>
        <w:t>.</w:t>
      </w:r>
    </w:p>
  </w:footnote>
  <w:footnote w:id="126">
    <w:p w14:paraId="102D9E79" w14:textId="4DFDFE1E" w:rsidR="008F7038" w:rsidRPr="00E82A42" w:rsidRDefault="008F7038" w:rsidP="00E82A42">
      <w:pPr>
        <w:pStyle w:val="FootnoteText"/>
        <w:spacing w:line="276" w:lineRule="auto"/>
        <w:rPr>
          <w:rFonts w:ascii="Times New Roman" w:hAnsi="Times New Roman"/>
          <w:lang w:val="en-US"/>
        </w:rPr>
      </w:pPr>
      <w:r w:rsidRPr="00E82A42">
        <w:rPr>
          <w:rStyle w:val="FootnoteReference"/>
          <w:rFonts w:ascii="Times New Roman" w:eastAsiaTheme="minorEastAsia" w:hAnsi="Times New Roman"/>
        </w:rPr>
        <w:footnoteRef/>
      </w:r>
      <w:r w:rsidRPr="00722ABE">
        <w:rPr>
          <w:rFonts w:ascii="Times New Roman" w:hAnsi="Times New Roman"/>
          <w:lang w:val="en-US"/>
        </w:rPr>
        <w:t xml:space="preserve"> </w:t>
      </w:r>
      <w:r w:rsidRPr="00E82A42">
        <w:rPr>
          <w:rFonts w:ascii="Times New Roman" w:hAnsi="Times New Roman"/>
          <w:lang w:val="en-US"/>
        </w:rPr>
        <w:t>Gross,</w:t>
      </w:r>
      <w:r>
        <w:rPr>
          <w:rFonts w:ascii="Times New Roman" w:hAnsi="Times New Roman"/>
          <w:lang w:val="en-US"/>
        </w:rPr>
        <w:t xml:space="preserve"> </w:t>
      </w:r>
      <w:r w:rsidRPr="00E82A42">
        <w:rPr>
          <w:rFonts w:ascii="Times New Roman" w:hAnsi="Times New Roman"/>
          <w:i/>
          <w:lang w:val="en-US"/>
        </w:rPr>
        <w:t>Polish</w:t>
      </w:r>
      <w:r>
        <w:rPr>
          <w:rFonts w:ascii="Times New Roman" w:hAnsi="Times New Roman"/>
          <w:i/>
          <w:lang w:val="en-US"/>
        </w:rPr>
        <w:t xml:space="preserve"> S</w:t>
      </w:r>
      <w:r w:rsidRPr="00E82A42">
        <w:rPr>
          <w:rFonts w:ascii="Times New Roman" w:hAnsi="Times New Roman"/>
          <w:i/>
          <w:lang w:val="en-US"/>
        </w:rPr>
        <w:t>ociety</w:t>
      </w:r>
      <w:r>
        <w:rPr>
          <w:rFonts w:ascii="Times New Roman" w:hAnsi="Times New Roman"/>
          <w:i/>
          <w:lang w:val="en-US"/>
        </w:rPr>
        <w:t xml:space="preserve"> </w:t>
      </w:r>
      <w:r w:rsidRPr="00E82A42">
        <w:rPr>
          <w:rFonts w:ascii="Times New Roman" w:hAnsi="Times New Roman"/>
          <w:i/>
          <w:lang w:val="en-US"/>
        </w:rPr>
        <w:t>under</w:t>
      </w:r>
      <w:r>
        <w:rPr>
          <w:rFonts w:ascii="Times New Roman" w:hAnsi="Times New Roman"/>
          <w:i/>
          <w:lang w:val="en-US"/>
        </w:rPr>
        <w:t xml:space="preserve"> </w:t>
      </w:r>
      <w:r w:rsidRPr="00E82A42">
        <w:rPr>
          <w:rFonts w:ascii="Times New Roman" w:hAnsi="Times New Roman"/>
          <w:i/>
          <w:lang w:val="en-US"/>
        </w:rPr>
        <w:t>German</w:t>
      </w:r>
      <w:r>
        <w:rPr>
          <w:rFonts w:ascii="Times New Roman" w:hAnsi="Times New Roman"/>
          <w:i/>
          <w:lang w:val="en-US"/>
        </w:rPr>
        <w:t xml:space="preserve"> O</w:t>
      </w:r>
      <w:r w:rsidRPr="00E82A42">
        <w:rPr>
          <w:rFonts w:ascii="Times New Roman" w:hAnsi="Times New Roman"/>
          <w:i/>
          <w:lang w:val="en-US"/>
        </w:rPr>
        <w:t>ccupation</w:t>
      </w:r>
      <w:r w:rsidRPr="009F3E3C">
        <w:rPr>
          <w:rFonts w:ascii="Times New Roman" w:hAnsi="Times New Roman"/>
          <w:lang w:val="en-US"/>
        </w:rPr>
        <w:t xml:space="preserve">, </w:t>
      </w:r>
      <w:r w:rsidRPr="00E82A42">
        <w:rPr>
          <w:rFonts w:ascii="Times New Roman" w:hAnsi="Times New Roman"/>
          <w:lang w:val="en-US"/>
        </w:rPr>
        <w:t>s.</w:t>
      </w:r>
      <w:r>
        <w:rPr>
          <w:rFonts w:ascii="Times New Roman" w:hAnsi="Times New Roman"/>
          <w:lang w:val="en-US"/>
        </w:rPr>
        <w:t xml:space="preserve"> </w:t>
      </w:r>
      <w:r w:rsidRPr="00E82A42">
        <w:rPr>
          <w:rFonts w:ascii="Times New Roman" w:hAnsi="Times New Roman"/>
          <w:lang w:val="en-US"/>
        </w:rPr>
        <w:t>XI,</w:t>
      </w:r>
      <w:r>
        <w:rPr>
          <w:rFonts w:ascii="Times New Roman" w:hAnsi="Times New Roman"/>
          <w:lang w:val="en-US"/>
        </w:rPr>
        <w:t xml:space="preserve"> </w:t>
      </w:r>
      <w:r w:rsidRPr="00E82A42">
        <w:rPr>
          <w:rFonts w:ascii="Times New Roman" w:hAnsi="Times New Roman"/>
          <w:lang w:val="en-US"/>
        </w:rPr>
        <w:t>213,</w:t>
      </w:r>
      <w:r>
        <w:rPr>
          <w:rFonts w:ascii="Times New Roman" w:hAnsi="Times New Roman"/>
          <w:lang w:val="en-US"/>
        </w:rPr>
        <w:t xml:space="preserve"> </w:t>
      </w:r>
      <w:r w:rsidRPr="00E82A42">
        <w:rPr>
          <w:rFonts w:ascii="Times New Roman" w:hAnsi="Times New Roman"/>
          <w:lang w:val="en-US"/>
        </w:rPr>
        <w:t>226,</w:t>
      </w:r>
      <w:r>
        <w:rPr>
          <w:rFonts w:ascii="Times New Roman" w:hAnsi="Times New Roman"/>
          <w:lang w:val="en-US"/>
        </w:rPr>
        <w:t xml:space="preserve"> </w:t>
      </w:r>
      <w:r w:rsidRPr="00E82A42">
        <w:rPr>
          <w:rFonts w:ascii="Times New Roman" w:hAnsi="Times New Roman"/>
          <w:lang w:val="en-US"/>
        </w:rPr>
        <w:t>255</w:t>
      </w:r>
      <w:r>
        <w:rPr>
          <w:rFonts w:ascii="Times New Roman" w:hAnsi="Times New Roman"/>
          <w:lang w:val="en-US"/>
        </w:rPr>
        <w:t>.</w:t>
      </w:r>
    </w:p>
  </w:footnote>
  <w:footnote w:id="127">
    <w:p w14:paraId="41253F54" w14:textId="3A810FA6"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Stanisław</w:t>
      </w:r>
      <w:r>
        <w:rPr>
          <w:rFonts w:ascii="Times New Roman" w:hAnsi="Times New Roman"/>
        </w:rPr>
        <w:t xml:space="preserve"> </w:t>
      </w:r>
      <w:r w:rsidRPr="00E82A42">
        <w:rPr>
          <w:rFonts w:ascii="Times New Roman" w:hAnsi="Times New Roman"/>
        </w:rPr>
        <w:t>Płoski,</w:t>
      </w:r>
      <w:r>
        <w:rPr>
          <w:rFonts w:ascii="Times New Roman" w:hAnsi="Times New Roman"/>
        </w:rPr>
        <w:t xml:space="preserve"> </w:t>
      </w:r>
      <w:r w:rsidRPr="00E82A42">
        <w:rPr>
          <w:rFonts w:ascii="Times New Roman" w:hAnsi="Times New Roman"/>
          <w:i/>
        </w:rPr>
        <w:t>Przedmowa</w:t>
      </w:r>
      <w:r w:rsidRPr="00E82A42">
        <w:rPr>
          <w:rFonts w:ascii="Times New Roman" w:hAnsi="Times New Roman"/>
        </w:rPr>
        <w:t>,</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i/>
        </w:rPr>
        <w:t>Katalog</w:t>
      </w:r>
      <w:r>
        <w:rPr>
          <w:rFonts w:ascii="Times New Roman" w:hAnsi="Times New Roman"/>
          <w:i/>
        </w:rPr>
        <w:t xml:space="preserve"> </w:t>
      </w:r>
      <w:r w:rsidRPr="00E82A42">
        <w:rPr>
          <w:rFonts w:ascii="Times New Roman" w:hAnsi="Times New Roman"/>
          <w:i/>
        </w:rPr>
        <w:t>polskiej</w:t>
      </w:r>
      <w:r>
        <w:rPr>
          <w:rFonts w:ascii="Times New Roman" w:hAnsi="Times New Roman"/>
          <w:i/>
        </w:rPr>
        <w:t xml:space="preserve"> </w:t>
      </w:r>
      <w:r w:rsidRPr="00E82A42">
        <w:rPr>
          <w:rFonts w:ascii="Times New Roman" w:hAnsi="Times New Roman"/>
          <w:i/>
        </w:rPr>
        <w:t>prasy</w:t>
      </w:r>
      <w:r>
        <w:rPr>
          <w:rFonts w:ascii="Times New Roman" w:hAnsi="Times New Roman"/>
          <w:i/>
        </w:rPr>
        <w:t xml:space="preserve"> </w:t>
      </w:r>
      <w:r w:rsidRPr="00E82A42">
        <w:rPr>
          <w:rFonts w:ascii="Times New Roman" w:hAnsi="Times New Roman"/>
          <w:i/>
        </w:rPr>
        <w:t>konspiracyjnej</w:t>
      </w:r>
      <w:r>
        <w:rPr>
          <w:rFonts w:ascii="Times New Roman" w:hAnsi="Times New Roman"/>
          <w:i/>
        </w:rPr>
        <w:t xml:space="preserve"> </w:t>
      </w:r>
      <w:r w:rsidRPr="00E82A42">
        <w:rPr>
          <w:rFonts w:ascii="Times New Roman" w:hAnsi="Times New Roman"/>
          <w:i/>
        </w:rPr>
        <w:t>1939</w:t>
      </w:r>
      <w:r>
        <w:rPr>
          <w:rFonts w:ascii="Times New Roman" w:hAnsi="Times New Roman"/>
          <w:i/>
        </w:rPr>
        <w:t>–</w:t>
      </w:r>
      <w:r w:rsidRPr="00E82A42">
        <w:rPr>
          <w:rFonts w:ascii="Times New Roman" w:hAnsi="Times New Roman"/>
          <w:i/>
        </w:rPr>
        <w:t>1945</w:t>
      </w:r>
      <w:r w:rsidRPr="00E82A42">
        <w:rPr>
          <w:rFonts w:ascii="Times New Roman" w:hAnsi="Times New Roman"/>
        </w:rPr>
        <w:t>,</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Wydawnictwo</w:t>
      </w:r>
      <w:r>
        <w:rPr>
          <w:rFonts w:ascii="Times New Roman" w:hAnsi="Times New Roman"/>
        </w:rPr>
        <w:t xml:space="preserve"> </w:t>
      </w:r>
      <w:r w:rsidRPr="00E82A42">
        <w:rPr>
          <w:rFonts w:ascii="Times New Roman" w:hAnsi="Times New Roman"/>
        </w:rPr>
        <w:t>M</w:t>
      </w:r>
      <w:r>
        <w:rPr>
          <w:rFonts w:ascii="Times New Roman" w:hAnsi="Times New Roman"/>
        </w:rPr>
        <w:t xml:space="preserve">ON </w:t>
      </w:r>
      <w:r w:rsidRPr="00E82A42">
        <w:rPr>
          <w:rFonts w:ascii="Times New Roman" w:hAnsi="Times New Roman"/>
        </w:rPr>
        <w:t>1962,</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w:t>
      </w:r>
      <w:r>
        <w:rPr>
          <w:rFonts w:ascii="Times New Roman" w:hAnsi="Times New Roman"/>
        </w:rPr>
        <w:t>–</w:t>
      </w:r>
      <w:r w:rsidRPr="00E82A42">
        <w:rPr>
          <w:rFonts w:ascii="Times New Roman" w:hAnsi="Times New Roman"/>
        </w:rPr>
        <w:t>6</w:t>
      </w:r>
      <w:r>
        <w:rPr>
          <w:rFonts w:ascii="Times New Roman" w:hAnsi="Times New Roman"/>
        </w:rPr>
        <w:t>.</w:t>
      </w:r>
    </w:p>
  </w:footnote>
  <w:footnote w:id="128">
    <w:p w14:paraId="74E9FA52" w14:textId="77777777" w:rsidR="001A202A" w:rsidRPr="00E82A42" w:rsidRDefault="001A202A" w:rsidP="001A202A">
      <w:pPr>
        <w:pStyle w:val="FootnoteText"/>
        <w:spacing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Pr>
          <w:rFonts w:ascii="Times New Roman" w:hAnsi="Times New Roman"/>
        </w:rPr>
        <w:t xml:space="preserve">Władysław </w:t>
      </w:r>
      <w:r w:rsidRPr="00E82A42">
        <w:rPr>
          <w:rFonts w:ascii="Times New Roman" w:hAnsi="Times New Roman"/>
        </w:rPr>
        <w:t>Bartoszewski,</w:t>
      </w:r>
      <w:r>
        <w:rPr>
          <w:rFonts w:ascii="Times New Roman" w:hAnsi="Times New Roman"/>
        </w:rPr>
        <w:t xml:space="preserve"> </w:t>
      </w:r>
      <w:r w:rsidRPr="00346571">
        <w:rPr>
          <w:rFonts w:ascii="Times New Roman" w:hAnsi="Times New Roman"/>
          <w:highlight w:val="yellow"/>
        </w:rPr>
        <w:t>[brak adresu bibl., także w bibliografii]</w:t>
      </w:r>
      <w:r>
        <w:rPr>
          <w:rFonts w:ascii="Times New Roman" w:hAnsi="Times New Roman"/>
        </w:rPr>
        <w:t xml:space="preserve"> </w:t>
      </w:r>
      <w:r w:rsidRPr="00E82A42">
        <w:rPr>
          <w:rFonts w:ascii="Times New Roman" w:hAnsi="Times New Roman"/>
        </w:rPr>
        <w:t>1973,</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387</w:t>
      </w:r>
      <w:r>
        <w:rPr>
          <w:rFonts w:ascii="Times New Roman" w:hAnsi="Times New Roman"/>
        </w:rPr>
        <w:t>.</w:t>
      </w:r>
    </w:p>
  </w:footnote>
  <w:footnote w:id="129">
    <w:p w14:paraId="620FAC57"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Lucjan</w:t>
      </w:r>
      <w:r>
        <w:rPr>
          <w:rFonts w:ascii="Times New Roman" w:hAnsi="Times New Roman"/>
        </w:rPr>
        <w:t xml:space="preserve"> </w:t>
      </w:r>
      <w:r w:rsidRPr="00E82A42">
        <w:rPr>
          <w:rFonts w:ascii="Times New Roman" w:hAnsi="Times New Roman"/>
        </w:rPr>
        <w:t>Dobroszycki,</w:t>
      </w:r>
      <w:r>
        <w:rPr>
          <w:rFonts w:ascii="Times New Roman" w:hAnsi="Times New Roman"/>
        </w:rPr>
        <w:t xml:space="preserve"> </w:t>
      </w:r>
      <w:r w:rsidRPr="00E82A42">
        <w:rPr>
          <w:rFonts w:ascii="Times New Roman" w:hAnsi="Times New Roman"/>
          <w:i/>
        </w:rPr>
        <w:t>Wstęp</w:t>
      </w:r>
      <w:r w:rsidRPr="00E82A42">
        <w:rPr>
          <w:rFonts w:ascii="Times New Roman" w:hAnsi="Times New Roman"/>
        </w:rPr>
        <w:t>,</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009C7DF4" w:rsidRPr="00346571">
        <w:rPr>
          <w:rFonts w:ascii="Times New Roman" w:hAnsi="Times New Roman"/>
          <w:i/>
          <w:highlight w:val="yellow"/>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14</w:t>
      </w:r>
      <w:r>
        <w:rPr>
          <w:rFonts w:ascii="Times New Roman" w:hAnsi="Times New Roman"/>
        </w:rPr>
        <w:t>.</w:t>
      </w:r>
    </w:p>
  </w:footnote>
  <w:footnote w:id="130">
    <w:p w14:paraId="0E536751"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Zob.</w:t>
      </w:r>
      <w:r>
        <w:rPr>
          <w:rFonts w:ascii="Times New Roman" w:hAnsi="Times New Roman"/>
        </w:rPr>
        <w:t xml:space="preserve"> </w:t>
      </w:r>
      <w:r w:rsidRPr="00E82A42">
        <w:rPr>
          <w:rFonts w:ascii="Times New Roman" w:hAnsi="Times New Roman"/>
        </w:rPr>
        <w:t>np.</w:t>
      </w:r>
      <w:r>
        <w:rPr>
          <w:rFonts w:ascii="Times New Roman" w:hAnsi="Times New Roman"/>
        </w:rPr>
        <w:t xml:space="preserve"> </w:t>
      </w:r>
      <w:r w:rsidRPr="00E82A42">
        <w:rPr>
          <w:rFonts w:ascii="Times New Roman" w:hAnsi="Times New Roman"/>
        </w:rPr>
        <w:t>Tadeusz</w:t>
      </w:r>
      <w:r>
        <w:rPr>
          <w:rFonts w:ascii="Times New Roman" w:hAnsi="Times New Roman"/>
        </w:rPr>
        <w:t xml:space="preserve"> </w:t>
      </w:r>
      <w:r w:rsidRPr="00E82A42">
        <w:rPr>
          <w:rFonts w:ascii="Times New Roman" w:hAnsi="Times New Roman"/>
        </w:rPr>
        <w:t>Dzier,</w:t>
      </w:r>
      <w:r>
        <w:rPr>
          <w:rFonts w:ascii="Times New Roman" w:hAnsi="Times New Roman"/>
        </w:rPr>
        <w:t xml:space="preserve"> </w:t>
      </w:r>
      <w:r w:rsidRPr="00E82A42">
        <w:rPr>
          <w:rFonts w:ascii="Times New Roman" w:hAnsi="Times New Roman"/>
          <w:i/>
        </w:rPr>
        <w:t>A</w:t>
      </w:r>
      <w:r>
        <w:rPr>
          <w:rFonts w:ascii="Times New Roman" w:hAnsi="Times New Roman"/>
          <w:i/>
        </w:rPr>
        <w:t xml:space="preserve"> </w:t>
      </w:r>
      <w:r w:rsidRPr="00E82A42">
        <w:rPr>
          <w:rFonts w:ascii="Times New Roman" w:hAnsi="Times New Roman"/>
          <w:i/>
        </w:rPr>
        <w:t>mnie</w:t>
      </w:r>
      <w:r>
        <w:rPr>
          <w:rFonts w:ascii="Times New Roman" w:hAnsi="Times New Roman"/>
          <w:i/>
        </w:rPr>
        <w:t xml:space="preserve"> </w:t>
      </w:r>
      <w:r w:rsidRPr="00E82A42">
        <w:rPr>
          <w:rFonts w:ascii="Times New Roman" w:hAnsi="Times New Roman"/>
          <w:i/>
        </w:rPr>
        <w:t>się</w:t>
      </w:r>
      <w:r>
        <w:rPr>
          <w:rFonts w:ascii="Times New Roman" w:hAnsi="Times New Roman"/>
          <w:i/>
        </w:rPr>
        <w:t xml:space="preserve"> </w:t>
      </w:r>
      <w:r w:rsidRPr="00E82A42">
        <w:rPr>
          <w:rFonts w:ascii="Times New Roman" w:hAnsi="Times New Roman"/>
          <w:i/>
        </w:rPr>
        <w:t>zdaje,</w:t>
      </w:r>
      <w:r>
        <w:rPr>
          <w:rFonts w:ascii="Times New Roman" w:hAnsi="Times New Roman"/>
          <w:i/>
        </w:rPr>
        <w:t xml:space="preserve"> </w:t>
      </w:r>
      <w:r w:rsidRPr="00E82A42">
        <w:rPr>
          <w:rFonts w:ascii="Times New Roman" w:hAnsi="Times New Roman"/>
          <w:i/>
        </w:rPr>
        <w:t>że</w:t>
      </w:r>
      <w:r>
        <w:rPr>
          <w:rFonts w:ascii="Times New Roman" w:hAnsi="Times New Roman"/>
          <w:i/>
        </w:rPr>
        <w:t xml:space="preserve"> </w:t>
      </w:r>
      <w:r w:rsidRPr="00E82A42">
        <w:rPr>
          <w:rFonts w:ascii="Times New Roman" w:hAnsi="Times New Roman"/>
          <w:i/>
        </w:rPr>
        <w:t>to</w:t>
      </w:r>
      <w:r>
        <w:rPr>
          <w:rFonts w:ascii="Times New Roman" w:hAnsi="Times New Roman"/>
          <w:i/>
        </w:rPr>
        <w:t xml:space="preserve"> </w:t>
      </w:r>
      <w:r w:rsidRPr="00E82A42">
        <w:rPr>
          <w:rFonts w:ascii="Times New Roman" w:hAnsi="Times New Roman"/>
          <w:i/>
        </w:rPr>
        <w:t>było</w:t>
      </w:r>
      <w:r>
        <w:rPr>
          <w:rFonts w:ascii="Times New Roman" w:hAnsi="Times New Roman"/>
          <w:i/>
        </w:rPr>
        <w:t xml:space="preserve"> </w:t>
      </w:r>
      <w:r w:rsidRPr="00E82A42">
        <w:rPr>
          <w:rFonts w:ascii="Times New Roman" w:hAnsi="Times New Roman"/>
          <w:i/>
        </w:rPr>
        <w:t>wczoraj.</w:t>
      </w:r>
      <w:r>
        <w:rPr>
          <w:rFonts w:ascii="Times New Roman" w:hAnsi="Times New Roman"/>
          <w:i/>
        </w:rPr>
        <w:t xml:space="preserve"> </w:t>
      </w:r>
      <w:r w:rsidRPr="00E82A42">
        <w:rPr>
          <w:rFonts w:ascii="Times New Roman" w:hAnsi="Times New Roman"/>
          <w:i/>
        </w:rPr>
        <w:t>Dziennik</w:t>
      </w:r>
      <w:r>
        <w:rPr>
          <w:rFonts w:ascii="Times New Roman" w:hAnsi="Times New Roman"/>
          <w:i/>
        </w:rPr>
        <w:t xml:space="preserve"> </w:t>
      </w:r>
      <w:r w:rsidRPr="00E82A42">
        <w:rPr>
          <w:rFonts w:ascii="Times New Roman" w:hAnsi="Times New Roman"/>
          <w:i/>
        </w:rPr>
        <w:t>15</w:t>
      </w:r>
      <w:r>
        <w:rPr>
          <w:rFonts w:ascii="Times New Roman" w:hAnsi="Times New Roman"/>
          <w:i/>
        </w:rPr>
        <w:t xml:space="preserve"> </w:t>
      </w:r>
      <w:r w:rsidRPr="00E82A42">
        <w:rPr>
          <w:rFonts w:ascii="Times New Roman" w:hAnsi="Times New Roman"/>
          <w:i/>
        </w:rPr>
        <w:t>sierpnia</w:t>
      </w:r>
      <w:r>
        <w:rPr>
          <w:rFonts w:ascii="Times New Roman" w:hAnsi="Times New Roman"/>
          <w:i/>
        </w:rPr>
        <w:t xml:space="preserve"> </w:t>
      </w:r>
      <w:r w:rsidRPr="00E82A42">
        <w:rPr>
          <w:rFonts w:ascii="Times New Roman" w:hAnsi="Times New Roman"/>
          <w:i/>
        </w:rPr>
        <w:t>1939</w:t>
      </w:r>
      <w:r>
        <w:rPr>
          <w:rFonts w:ascii="Times New Roman" w:hAnsi="Times New Roman"/>
          <w:i/>
        </w:rPr>
        <w:t xml:space="preserve"> – </w:t>
      </w:r>
      <w:r w:rsidRPr="00E82A42">
        <w:rPr>
          <w:rFonts w:ascii="Times New Roman" w:hAnsi="Times New Roman"/>
          <w:i/>
        </w:rPr>
        <w:t>2</w:t>
      </w:r>
      <w:r>
        <w:rPr>
          <w:rFonts w:ascii="Times New Roman" w:hAnsi="Times New Roman"/>
          <w:i/>
        </w:rPr>
        <w:t xml:space="preserve"> </w:t>
      </w:r>
      <w:r w:rsidRPr="00E82A42">
        <w:rPr>
          <w:rFonts w:ascii="Times New Roman" w:hAnsi="Times New Roman"/>
          <w:i/>
        </w:rPr>
        <w:t>kwietnia</w:t>
      </w:r>
      <w:r>
        <w:rPr>
          <w:rFonts w:ascii="Times New Roman" w:hAnsi="Times New Roman"/>
          <w:i/>
        </w:rPr>
        <w:t xml:space="preserve"> </w:t>
      </w:r>
      <w:r w:rsidRPr="00E82A42">
        <w:rPr>
          <w:rFonts w:ascii="Times New Roman" w:hAnsi="Times New Roman"/>
          <w:i/>
        </w:rPr>
        <w:t>1940</w:t>
      </w:r>
      <w:r w:rsidRPr="009F3E3C">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PWN,</w:t>
      </w:r>
      <w:r>
        <w:rPr>
          <w:rFonts w:ascii="Times New Roman" w:hAnsi="Times New Roman"/>
        </w:rPr>
        <w:t xml:space="preserve"> </w:t>
      </w:r>
      <w:r w:rsidRPr="00E82A42">
        <w:rPr>
          <w:rFonts w:ascii="Times New Roman" w:hAnsi="Times New Roman"/>
        </w:rPr>
        <w:t>1979,</w:t>
      </w:r>
      <w:r>
        <w:rPr>
          <w:rFonts w:ascii="Times New Roman" w:hAnsi="Times New Roman"/>
        </w:rPr>
        <w:t xml:space="preserve"> </w:t>
      </w:r>
      <w:r w:rsidRPr="00E82A42">
        <w:rPr>
          <w:rFonts w:ascii="Times New Roman" w:hAnsi="Times New Roman"/>
        </w:rPr>
        <w:t>zapis</w:t>
      </w:r>
      <w:r>
        <w:rPr>
          <w:rFonts w:ascii="Times New Roman" w:hAnsi="Times New Roman"/>
        </w:rPr>
        <w:t xml:space="preserve"> </w:t>
      </w:r>
      <w:r w:rsidRPr="00E82A42">
        <w:rPr>
          <w:rFonts w:ascii="Times New Roman" w:hAnsi="Times New Roman"/>
        </w:rPr>
        <w:t>z</w:t>
      </w:r>
      <w:r>
        <w:rPr>
          <w:rFonts w:ascii="Times New Roman" w:hAnsi="Times New Roman"/>
        </w:rPr>
        <w:t xml:space="preserve"> </w:t>
      </w:r>
      <w:r w:rsidRPr="00E82A42">
        <w:rPr>
          <w:rFonts w:ascii="Times New Roman" w:hAnsi="Times New Roman"/>
        </w:rPr>
        <w:t>18</w:t>
      </w:r>
      <w:r>
        <w:rPr>
          <w:rFonts w:ascii="Times New Roman" w:hAnsi="Times New Roman"/>
        </w:rPr>
        <w:t xml:space="preserve"> </w:t>
      </w:r>
      <w:r w:rsidRPr="00E82A42">
        <w:rPr>
          <w:rFonts w:ascii="Times New Roman" w:hAnsi="Times New Roman"/>
        </w:rPr>
        <w:t>listopada</w:t>
      </w:r>
      <w:r>
        <w:rPr>
          <w:rFonts w:ascii="Times New Roman" w:hAnsi="Times New Roman"/>
        </w:rPr>
        <w:t xml:space="preserve"> </w:t>
      </w:r>
      <w:r w:rsidRPr="00E82A42">
        <w:rPr>
          <w:rFonts w:ascii="Times New Roman" w:hAnsi="Times New Roman"/>
        </w:rPr>
        <w:t>1939,</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76</w:t>
      </w:r>
      <w:r>
        <w:rPr>
          <w:rFonts w:ascii="Times New Roman" w:hAnsi="Times New Roman"/>
        </w:rPr>
        <w:t>–</w:t>
      </w:r>
      <w:r w:rsidRPr="00E82A42">
        <w:rPr>
          <w:rFonts w:ascii="Times New Roman" w:hAnsi="Times New Roman"/>
        </w:rPr>
        <w:t>77.</w:t>
      </w:r>
      <w:r>
        <w:rPr>
          <w:rFonts w:ascii="Times New Roman" w:hAnsi="Times New Roman"/>
        </w:rPr>
        <w:t xml:space="preserve"> </w:t>
      </w:r>
    </w:p>
  </w:footnote>
  <w:footnote w:id="131">
    <w:p w14:paraId="30AF3C82"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Lewandowska,</w:t>
      </w:r>
      <w:r>
        <w:rPr>
          <w:rFonts w:ascii="Times New Roman" w:hAnsi="Times New Roman"/>
        </w:rPr>
        <w:t xml:space="preserve"> </w:t>
      </w:r>
      <w:r w:rsidRPr="00E82A42">
        <w:rPr>
          <w:rFonts w:ascii="Times New Roman" w:hAnsi="Times New Roman"/>
          <w:i/>
        </w:rPr>
        <w:t>Prasa</w:t>
      </w:r>
      <w:r>
        <w:rPr>
          <w:rFonts w:ascii="Times New Roman" w:hAnsi="Times New Roman"/>
          <w:i/>
        </w:rPr>
        <w:t xml:space="preserve"> </w:t>
      </w:r>
      <w:r w:rsidRPr="00E82A42">
        <w:rPr>
          <w:rFonts w:ascii="Times New Roman" w:hAnsi="Times New Roman"/>
          <w:i/>
        </w:rPr>
        <w:t>okupowanej</w:t>
      </w:r>
      <w:r>
        <w:rPr>
          <w:rFonts w:ascii="Times New Roman" w:hAnsi="Times New Roman"/>
          <w:i/>
        </w:rPr>
        <w:t xml:space="preserve"> </w:t>
      </w:r>
      <w:r w:rsidRPr="00E82A42">
        <w:rPr>
          <w:rFonts w:ascii="Times New Roman" w:hAnsi="Times New Roman"/>
          <w:i/>
        </w:rPr>
        <w:t>Warszawy</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59</w:t>
      </w:r>
      <w:r>
        <w:rPr>
          <w:rFonts w:ascii="Times New Roman" w:hAnsi="Times New Roman"/>
        </w:rPr>
        <w:t>.</w:t>
      </w:r>
    </w:p>
  </w:footnote>
  <w:footnote w:id="132">
    <w:p w14:paraId="4DB115E7"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Szarota,</w:t>
      </w:r>
      <w:r>
        <w:rPr>
          <w:rFonts w:ascii="Times New Roman" w:hAnsi="Times New Roman"/>
        </w:rPr>
        <w:t xml:space="preserve"> </w:t>
      </w:r>
      <w:r w:rsidRPr="00E82A42">
        <w:rPr>
          <w:rFonts w:ascii="Times New Roman" w:hAnsi="Times New Roman"/>
          <w:i/>
        </w:rPr>
        <w:t>Okupowanej</w:t>
      </w:r>
      <w:r>
        <w:rPr>
          <w:rFonts w:ascii="Times New Roman" w:hAnsi="Times New Roman"/>
          <w:i/>
        </w:rPr>
        <w:t xml:space="preserve"> </w:t>
      </w:r>
      <w:r w:rsidRPr="00E82A42">
        <w:rPr>
          <w:rFonts w:ascii="Times New Roman" w:hAnsi="Times New Roman"/>
          <w:i/>
        </w:rPr>
        <w:t>Warszawy</w:t>
      </w:r>
      <w:r>
        <w:rPr>
          <w:rFonts w:ascii="Times New Roman" w:hAnsi="Times New Roman"/>
          <w:i/>
        </w:rPr>
        <w:t xml:space="preserve"> </w:t>
      </w:r>
      <w:r w:rsidRPr="00E82A42">
        <w:rPr>
          <w:rFonts w:ascii="Times New Roman" w:hAnsi="Times New Roman"/>
          <w:i/>
        </w:rPr>
        <w:t>dzień</w:t>
      </w:r>
      <w:r>
        <w:rPr>
          <w:rFonts w:ascii="Times New Roman" w:hAnsi="Times New Roman"/>
          <w:i/>
        </w:rPr>
        <w:t xml:space="preserve"> </w:t>
      </w:r>
      <w:r w:rsidRPr="00E82A42">
        <w:rPr>
          <w:rFonts w:ascii="Times New Roman" w:hAnsi="Times New Roman"/>
          <w:i/>
        </w:rPr>
        <w:t>powszedni</w:t>
      </w:r>
      <w:r w:rsidRPr="00E82A42">
        <w:rPr>
          <w:rFonts w:ascii="Times New Roman" w:hAnsi="Times New Roman"/>
        </w:rPr>
        <w:t>.</w:t>
      </w:r>
    </w:p>
  </w:footnote>
  <w:footnote w:id="133">
    <w:p w14:paraId="1DA20E1F"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rPr>
        <w:t>Raporty</w:t>
      </w:r>
      <w:r>
        <w:rPr>
          <w:rFonts w:ascii="Times New Roman" w:hAnsi="Times New Roman"/>
          <w:i/>
        </w:rPr>
        <w:t xml:space="preserve"> </w:t>
      </w:r>
      <w:r w:rsidRPr="00E82A42">
        <w:rPr>
          <w:rFonts w:ascii="Times New Roman" w:hAnsi="Times New Roman"/>
          <w:i/>
        </w:rPr>
        <w:t>Ludwiga</w:t>
      </w:r>
      <w:r>
        <w:rPr>
          <w:rFonts w:ascii="Times New Roman" w:hAnsi="Times New Roman"/>
          <w:i/>
        </w:rPr>
        <w:t xml:space="preserve"> </w:t>
      </w:r>
      <w:r w:rsidRPr="00E82A42">
        <w:rPr>
          <w:rFonts w:ascii="Times New Roman" w:hAnsi="Times New Roman"/>
          <w:i/>
        </w:rPr>
        <w:t>Fischera,</w:t>
      </w:r>
      <w:r>
        <w:rPr>
          <w:rFonts w:ascii="Times New Roman" w:hAnsi="Times New Roman"/>
          <w:i/>
        </w:rPr>
        <w:t xml:space="preserve"> </w:t>
      </w:r>
      <w:r w:rsidRPr="00E82A42">
        <w:rPr>
          <w:rFonts w:ascii="Times New Roman" w:hAnsi="Times New Roman"/>
          <w:i/>
        </w:rPr>
        <w:t>gubernatora</w:t>
      </w:r>
      <w:r>
        <w:rPr>
          <w:rFonts w:ascii="Times New Roman" w:hAnsi="Times New Roman"/>
          <w:i/>
        </w:rPr>
        <w:t xml:space="preserve"> </w:t>
      </w:r>
      <w:r w:rsidRPr="00E82A42">
        <w:rPr>
          <w:rFonts w:ascii="Times New Roman" w:hAnsi="Times New Roman"/>
          <w:i/>
        </w:rPr>
        <w:t>dystryktu</w:t>
      </w:r>
      <w:r>
        <w:rPr>
          <w:rFonts w:ascii="Times New Roman" w:hAnsi="Times New Roman"/>
          <w:i/>
        </w:rPr>
        <w:t xml:space="preserve"> </w:t>
      </w:r>
      <w:r w:rsidRPr="00E82A42">
        <w:rPr>
          <w:rFonts w:ascii="Times New Roman" w:hAnsi="Times New Roman"/>
          <w:i/>
        </w:rPr>
        <w:t>warszawskiego</w:t>
      </w:r>
      <w:r>
        <w:rPr>
          <w:rFonts w:ascii="Times New Roman" w:hAnsi="Times New Roman"/>
          <w:i/>
        </w:rPr>
        <w:t xml:space="preserve"> </w:t>
      </w:r>
      <w:r w:rsidRPr="00E82A42">
        <w:rPr>
          <w:rFonts w:ascii="Times New Roman" w:hAnsi="Times New Roman"/>
          <w:i/>
        </w:rPr>
        <w:t>1939</w:t>
      </w:r>
      <w:r>
        <w:rPr>
          <w:rFonts w:ascii="Times New Roman" w:hAnsi="Times New Roman"/>
          <w:i/>
        </w:rPr>
        <w:t>–</w:t>
      </w:r>
      <w:r w:rsidRPr="00E82A42">
        <w:rPr>
          <w:rFonts w:ascii="Times New Roman" w:hAnsi="Times New Roman"/>
          <w:i/>
        </w:rPr>
        <w:t>1944</w:t>
      </w:r>
      <w:r w:rsidRPr="00E82A42">
        <w:rPr>
          <w:rFonts w:ascii="Times New Roman" w:hAnsi="Times New Roman"/>
        </w:rPr>
        <w:t>,</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Książka</w:t>
      </w:r>
      <w:r>
        <w:rPr>
          <w:rFonts w:ascii="Times New Roman" w:hAnsi="Times New Roman"/>
        </w:rPr>
        <w:t xml:space="preserve"> </w:t>
      </w:r>
      <w:r w:rsidRPr="00E82A42">
        <w:rPr>
          <w:rFonts w:ascii="Times New Roman" w:hAnsi="Times New Roman"/>
        </w:rPr>
        <w:t>i</w:t>
      </w:r>
      <w:r>
        <w:rPr>
          <w:rFonts w:ascii="Times New Roman" w:hAnsi="Times New Roman"/>
        </w:rPr>
        <w:t xml:space="preserve"> </w:t>
      </w:r>
      <w:r w:rsidRPr="00E82A42">
        <w:rPr>
          <w:rFonts w:ascii="Times New Roman" w:hAnsi="Times New Roman"/>
        </w:rPr>
        <w:t>Wiedza</w:t>
      </w:r>
      <w:r>
        <w:rPr>
          <w:rFonts w:ascii="Times New Roman" w:hAnsi="Times New Roman"/>
        </w:rPr>
        <w:t xml:space="preserve">, </w:t>
      </w:r>
      <w:r w:rsidRPr="00E82A42">
        <w:rPr>
          <w:rFonts w:ascii="Times New Roman" w:hAnsi="Times New Roman"/>
        </w:rPr>
        <w:t>1987,</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432</w:t>
      </w:r>
      <w:r>
        <w:rPr>
          <w:rFonts w:ascii="Times New Roman" w:hAnsi="Times New Roman"/>
        </w:rPr>
        <w:t>.</w:t>
      </w:r>
    </w:p>
  </w:footnote>
  <w:footnote w:id="134">
    <w:p w14:paraId="6D046E83"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Lewandowska,</w:t>
      </w:r>
      <w:r>
        <w:rPr>
          <w:rFonts w:ascii="Times New Roman" w:hAnsi="Times New Roman"/>
        </w:rPr>
        <w:t xml:space="preserve"> </w:t>
      </w:r>
      <w:r w:rsidRPr="00E82A42">
        <w:rPr>
          <w:rFonts w:ascii="Times New Roman" w:hAnsi="Times New Roman"/>
          <w:i/>
        </w:rPr>
        <w:t>Prasa</w:t>
      </w:r>
      <w:r>
        <w:rPr>
          <w:rFonts w:ascii="Times New Roman" w:hAnsi="Times New Roman"/>
          <w:i/>
        </w:rPr>
        <w:t xml:space="preserve"> </w:t>
      </w:r>
      <w:r w:rsidRPr="00E82A42">
        <w:rPr>
          <w:rFonts w:ascii="Times New Roman" w:hAnsi="Times New Roman"/>
          <w:i/>
        </w:rPr>
        <w:t>okupowanej</w:t>
      </w:r>
      <w:r>
        <w:rPr>
          <w:rFonts w:ascii="Times New Roman" w:hAnsi="Times New Roman"/>
          <w:i/>
        </w:rPr>
        <w:t xml:space="preserve"> </w:t>
      </w:r>
      <w:r w:rsidRPr="00E82A42">
        <w:rPr>
          <w:rFonts w:ascii="Times New Roman" w:hAnsi="Times New Roman"/>
          <w:i/>
        </w:rPr>
        <w:t>Warszawy</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65</w:t>
      </w:r>
      <w:r>
        <w:rPr>
          <w:rFonts w:ascii="Times New Roman" w:hAnsi="Times New Roman"/>
        </w:rPr>
        <w:t>.</w:t>
      </w:r>
    </w:p>
  </w:footnote>
  <w:footnote w:id="135">
    <w:p w14:paraId="5E107AB8"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Piszę</w:t>
      </w:r>
      <w:r>
        <w:rPr>
          <w:rFonts w:ascii="Times New Roman" w:hAnsi="Times New Roman"/>
        </w:rPr>
        <w:t xml:space="preserve"> </w:t>
      </w:r>
      <w:r w:rsidRPr="00E82A42">
        <w:rPr>
          <w:rFonts w:ascii="Times New Roman" w:hAnsi="Times New Roman"/>
        </w:rPr>
        <w:t>o</w:t>
      </w:r>
      <w:r>
        <w:rPr>
          <w:rFonts w:ascii="Times New Roman" w:hAnsi="Times New Roman"/>
        </w:rPr>
        <w:t xml:space="preserve"> </w:t>
      </w:r>
      <w:r w:rsidRPr="00E82A42">
        <w:rPr>
          <w:rFonts w:ascii="Times New Roman" w:hAnsi="Times New Roman"/>
        </w:rPr>
        <w:t>tym</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highlight w:val="yellow"/>
        </w:rPr>
        <w:t>rozdziale</w:t>
      </w:r>
      <w:r>
        <w:rPr>
          <w:rFonts w:ascii="Times New Roman" w:hAnsi="Times New Roman"/>
          <w:highlight w:val="yellow"/>
        </w:rPr>
        <w:t xml:space="preserve"> </w:t>
      </w:r>
      <w:r w:rsidRPr="00E82A42">
        <w:rPr>
          <w:rFonts w:ascii="Times New Roman" w:hAnsi="Times New Roman"/>
          <w:highlight w:val="yellow"/>
        </w:rPr>
        <w:t>III</w:t>
      </w:r>
      <w:r w:rsidRPr="00E82A42">
        <w:rPr>
          <w:rFonts w:ascii="Times New Roman" w:hAnsi="Times New Roman"/>
        </w:rPr>
        <w:t>.</w:t>
      </w:r>
      <w:r>
        <w:rPr>
          <w:rFonts w:ascii="Times New Roman" w:hAnsi="Times New Roman"/>
        </w:rPr>
        <w:t xml:space="preserve"> </w:t>
      </w:r>
    </w:p>
  </w:footnote>
  <w:footnote w:id="136">
    <w:p w14:paraId="3940CAAC"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Koźmińska-Frejlak,</w:t>
      </w:r>
      <w:r>
        <w:rPr>
          <w:rFonts w:ascii="Times New Roman" w:hAnsi="Times New Roman"/>
        </w:rPr>
        <w:t xml:space="preserve"> </w:t>
      </w:r>
      <w:r w:rsidRPr="00E82A42">
        <w:rPr>
          <w:rFonts w:ascii="Times New Roman" w:hAnsi="Times New Roman"/>
          <w:i/>
        </w:rPr>
        <w:t>Żydowska</w:t>
      </w:r>
      <w:r>
        <w:rPr>
          <w:rFonts w:ascii="Times New Roman" w:hAnsi="Times New Roman"/>
          <w:i/>
        </w:rPr>
        <w:t xml:space="preserve"> </w:t>
      </w:r>
      <w:r w:rsidRPr="00E82A42">
        <w:rPr>
          <w:rFonts w:ascii="Times New Roman" w:hAnsi="Times New Roman"/>
          <w:i/>
        </w:rPr>
        <w:t>prasa</w:t>
      </w:r>
      <w:r>
        <w:rPr>
          <w:rFonts w:ascii="Times New Roman" w:hAnsi="Times New Roman"/>
          <w:i/>
        </w:rPr>
        <w:t xml:space="preserve"> </w:t>
      </w:r>
      <w:r w:rsidRPr="00E82A42">
        <w:rPr>
          <w:rFonts w:ascii="Times New Roman" w:hAnsi="Times New Roman"/>
          <w:i/>
        </w:rPr>
        <w:t>konspiracyjna</w:t>
      </w:r>
      <w:r w:rsidRPr="009F3E3C">
        <w:rPr>
          <w:rFonts w:ascii="Times New Roman" w:hAnsi="Times New Roman"/>
        </w:rPr>
        <w:t xml:space="preserve">, </w:t>
      </w:r>
      <w:r w:rsidRPr="00E82A42">
        <w:rPr>
          <w:rFonts w:ascii="Times New Roman" w:hAnsi="Times New Roman"/>
          <w:i/>
        </w:rPr>
        <w:t>passim.</w:t>
      </w:r>
    </w:p>
  </w:footnote>
  <w:footnote w:id="137">
    <w:p w14:paraId="05ABFC8F" w14:textId="7B012825"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Więcej</w:t>
      </w:r>
      <w:r>
        <w:rPr>
          <w:rFonts w:ascii="Times New Roman" w:hAnsi="Times New Roman"/>
        </w:rPr>
        <w:t xml:space="preserve"> </w:t>
      </w:r>
      <w:r w:rsidRPr="00E82A42">
        <w:rPr>
          <w:rFonts w:ascii="Times New Roman" w:hAnsi="Times New Roman"/>
        </w:rPr>
        <w:t>na</w:t>
      </w:r>
      <w:r>
        <w:rPr>
          <w:rFonts w:ascii="Times New Roman" w:hAnsi="Times New Roman"/>
        </w:rPr>
        <w:t xml:space="preserve"> </w:t>
      </w:r>
      <w:r w:rsidRPr="00E82A42">
        <w:rPr>
          <w:rFonts w:ascii="Times New Roman" w:hAnsi="Times New Roman"/>
        </w:rPr>
        <w:t>temat</w:t>
      </w:r>
      <w:r>
        <w:rPr>
          <w:rFonts w:ascii="Times New Roman" w:hAnsi="Times New Roman"/>
        </w:rPr>
        <w:t xml:space="preserve"> </w:t>
      </w:r>
      <w:r w:rsidRPr="00E82A42">
        <w:rPr>
          <w:rFonts w:ascii="Times New Roman" w:hAnsi="Times New Roman"/>
        </w:rPr>
        <w:t>zarządzeń</w:t>
      </w:r>
      <w:r>
        <w:rPr>
          <w:rFonts w:ascii="Times New Roman" w:hAnsi="Times New Roman"/>
        </w:rPr>
        <w:t xml:space="preserve"> </w:t>
      </w:r>
      <w:r w:rsidRPr="00E82A42">
        <w:rPr>
          <w:rFonts w:ascii="Times New Roman" w:hAnsi="Times New Roman"/>
        </w:rPr>
        <w:t>antyżydowskich</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początkowym</w:t>
      </w:r>
      <w:r>
        <w:rPr>
          <w:rFonts w:ascii="Times New Roman" w:hAnsi="Times New Roman"/>
        </w:rPr>
        <w:t xml:space="preserve"> </w:t>
      </w:r>
      <w:r w:rsidRPr="00E82A42">
        <w:rPr>
          <w:rFonts w:ascii="Times New Roman" w:hAnsi="Times New Roman"/>
        </w:rPr>
        <w:t>okresie</w:t>
      </w:r>
      <w:r>
        <w:rPr>
          <w:rFonts w:ascii="Times New Roman" w:hAnsi="Times New Roman"/>
        </w:rPr>
        <w:t xml:space="preserve"> </w:t>
      </w:r>
      <w:r w:rsidRPr="00E82A42">
        <w:rPr>
          <w:rFonts w:ascii="Times New Roman" w:hAnsi="Times New Roman"/>
        </w:rPr>
        <w:t>okupacji</w:t>
      </w:r>
      <w:r>
        <w:rPr>
          <w:rFonts w:ascii="Times New Roman" w:hAnsi="Times New Roman"/>
        </w:rPr>
        <w:t xml:space="preserve"> </w:t>
      </w:r>
      <w:r w:rsidRPr="00E82A42">
        <w:rPr>
          <w:rFonts w:ascii="Times New Roman" w:hAnsi="Times New Roman"/>
        </w:rPr>
        <w:t>zob.</w:t>
      </w:r>
      <w:r>
        <w:rPr>
          <w:rFonts w:ascii="Times New Roman" w:hAnsi="Times New Roman"/>
        </w:rPr>
        <w:t xml:space="preserve"> </w:t>
      </w:r>
      <w:r w:rsidRPr="00E82A42">
        <w:rPr>
          <w:rFonts w:ascii="Times New Roman" w:hAnsi="Times New Roman"/>
        </w:rPr>
        <w:t>Engelking,</w:t>
      </w:r>
      <w:r>
        <w:rPr>
          <w:rFonts w:ascii="Times New Roman" w:hAnsi="Times New Roman"/>
        </w:rPr>
        <w:t xml:space="preserve"> </w:t>
      </w:r>
      <w:r w:rsidRPr="00E82A42">
        <w:rPr>
          <w:rFonts w:ascii="Times New Roman" w:hAnsi="Times New Roman"/>
        </w:rPr>
        <w:t>Leociak,</w:t>
      </w:r>
      <w:r>
        <w:rPr>
          <w:rFonts w:ascii="Times New Roman" w:hAnsi="Times New Roman"/>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warszawskie.</w:t>
      </w:r>
      <w:r>
        <w:rPr>
          <w:rFonts w:ascii="Times New Roman" w:hAnsi="Times New Roman"/>
          <w:i/>
        </w:rPr>
        <w:t xml:space="preserve"> </w:t>
      </w:r>
      <w:r w:rsidRPr="00E82A42">
        <w:rPr>
          <w:rFonts w:ascii="Times New Roman" w:hAnsi="Times New Roman"/>
          <w:i/>
        </w:rPr>
        <w:t>Przewodnik</w:t>
      </w:r>
      <w:r w:rsidRPr="009F3E3C">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58</w:t>
      </w:r>
      <w:r>
        <w:rPr>
          <w:rFonts w:ascii="Times New Roman" w:hAnsi="Times New Roman"/>
        </w:rPr>
        <w:t>–</w:t>
      </w:r>
      <w:r w:rsidRPr="00E82A42">
        <w:rPr>
          <w:rFonts w:ascii="Times New Roman" w:hAnsi="Times New Roman"/>
        </w:rPr>
        <w:t>61</w:t>
      </w:r>
      <w:r>
        <w:rPr>
          <w:rFonts w:ascii="Times New Roman" w:hAnsi="Times New Roman"/>
        </w:rPr>
        <w:t>.</w:t>
      </w:r>
    </w:p>
  </w:footnote>
  <w:footnote w:id="138">
    <w:p w14:paraId="3204A5C9" w14:textId="766DFC1D"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Kap</w:t>
      </w:r>
      <w:r>
        <w:rPr>
          <w:rFonts w:ascii="Times New Roman" w:hAnsi="Times New Roman"/>
        </w:rPr>
        <w:t>ł</w:t>
      </w:r>
      <w:r w:rsidRPr="00E82A42">
        <w:rPr>
          <w:rFonts w:ascii="Times New Roman" w:hAnsi="Times New Roman"/>
        </w:rPr>
        <w:t>an,</w:t>
      </w:r>
      <w:r>
        <w:rPr>
          <w:rFonts w:ascii="Times New Roman" w:hAnsi="Times New Roman"/>
        </w:rPr>
        <w:t xml:space="preserve"> </w:t>
      </w:r>
      <w:r w:rsidRPr="00E82A42">
        <w:rPr>
          <w:rFonts w:ascii="Times New Roman" w:hAnsi="Times New Roman"/>
          <w:i/>
        </w:rPr>
        <w:t>Dziennik</w:t>
      </w:r>
      <w:r>
        <w:rPr>
          <w:rFonts w:ascii="Times New Roman" w:hAnsi="Times New Roman"/>
          <w:i/>
        </w:rPr>
        <w:t xml:space="preserve"> </w:t>
      </w:r>
      <w:r w:rsidRPr="00E82A42">
        <w:rPr>
          <w:rFonts w:ascii="Times New Roman" w:hAnsi="Times New Roman"/>
          <w:i/>
        </w:rPr>
        <w:t>1939</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192</w:t>
      </w:r>
      <w:r>
        <w:rPr>
          <w:rFonts w:ascii="Times New Roman" w:hAnsi="Times New Roman"/>
        </w:rPr>
        <w:t>.</w:t>
      </w:r>
    </w:p>
  </w:footnote>
  <w:footnote w:id="139">
    <w:p w14:paraId="7758CD75" w14:textId="77777777" w:rsidR="008F7038" w:rsidRPr="00E82A42" w:rsidRDefault="008F7038" w:rsidP="00E82A42">
      <w:pPr>
        <w:autoSpaceDE w:val="0"/>
        <w:autoSpaceDN w:val="0"/>
        <w:adjustRightInd w:val="0"/>
        <w:spacing w:after="10" w:line="276" w:lineRule="auto"/>
        <w:jc w:val="both"/>
        <w:rPr>
          <w:rFonts w:ascii="Times New Roman" w:hAnsi="Times New Roman" w:cs="Times New Roman"/>
          <w:sz w:val="20"/>
          <w:szCs w:val="20"/>
        </w:rPr>
      </w:pPr>
      <w:r w:rsidRPr="00E82A4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E82A42">
        <w:rPr>
          <w:rFonts w:ascii="Times New Roman" w:hAnsi="Times New Roman" w:cs="Times New Roman"/>
          <w:i/>
          <w:sz w:val="20"/>
          <w:szCs w:val="20"/>
        </w:rPr>
        <w:t>Archiwum</w:t>
      </w:r>
      <w:r>
        <w:rPr>
          <w:rFonts w:ascii="Times New Roman" w:hAnsi="Times New Roman" w:cs="Times New Roman"/>
          <w:i/>
          <w:sz w:val="20"/>
          <w:szCs w:val="20"/>
        </w:rPr>
        <w:t xml:space="preserve"> </w:t>
      </w:r>
      <w:r w:rsidRPr="00E82A42">
        <w:rPr>
          <w:rFonts w:ascii="Times New Roman" w:hAnsi="Times New Roman" w:cs="Times New Roman"/>
          <w:i/>
          <w:sz w:val="20"/>
          <w:szCs w:val="20"/>
        </w:rPr>
        <w:t>Ringelbluma</w:t>
      </w:r>
      <w:r w:rsidRPr="000D2B24">
        <w:rPr>
          <w:rFonts w:ascii="Times New Roman" w:hAnsi="Times New Roman" w:cs="Times New Roman"/>
          <w:sz w:val="20"/>
          <w:szCs w:val="20"/>
        </w:rPr>
        <w:t xml:space="preserve">, </w:t>
      </w:r>
      <w:r w:rsidRPr="00E82A42">
        <w:rPr>
          <w:rFonts w:ascii="Times New Roman" w:hAnsi="Times New Roman" w:cs="Times New Roman"/>
          <w:sz w:val="20"/>
          <w:szCs w:val="20"/>
        </w:rPr>
        <w:t>t.</w:t>
      </w:r>
      <w:r>
        <w:rPr>
          <w:rFonts w:ascii="Times New Roman" w:hAnsi="Times New Roman" w:cs="Times New Roman"/>
          <w:sz w:val="20"/>
          <w:szCs w:val="20"/>
        </w:rPr>
        <w:t xml:space="preserve"> </w:t>
      </w:r>
      <w:r w:rsidRPr="00E82A42">
        <w:rPr>
          <w:rFonts w:ascii="Times New Roman" w:hAnsi="Times New Roman" w:cs="Times New Roman"/>
          <w:sz w:val="20"/>
          <w:szCs w:val="20"/>
        </w:rPr>
        <w:t>5:</w:t>
      </w:r>
      <w:r>
        <w:rPr>
          <w:rFonts w:ascii="Times New Roman" w:hAnsi="Times New Roman" w:cs="Times New Roman"/>
          <w:sz w:val="20"/>
          <w:szCs w:val="20"/>
        </w:rPr>
        <w:t xml:space="preserve"> </w:t>
      </w:r>
      <w:r w:rsidRPr="00E82A42">
        <w:rPr>
          <w:rFonts w:ascii="Times New Roman" w:hAnsi="Times New Roman" w:cs="Times New Roman"/>
          <w:i/>
          <w:sz w:val="20"/>
          <w:szCs w:val="20"/>
        </w:rPr>
        <w:t>Getto</w:t>
      </w:r>
      <w:r>
        <w:rPr>
          <w:rFonts w:ascii="Times New Roman" w:hAnsi="Times New Roman" w:cs="Times New Roman"/>
          <w:i/>
          <w:sz w:val="20"/>
          <w:szCs w:val="20"/>
        </w:rPr>
        <w:t xml:space="preserve"> </w:t>
      </w:r>
      <w:r w:rsidRPr="00E82A42">
        <w:rPr>
          <w:rFonts w:ascii="Times New Roman" w:hAnsi="Times New Roman" w:cs="Times New Roman"/>
          <w:i/>
          <w:sz w:val="20"/>
          <w:szCs w:val="20"/>
        </w:rPr>
        <w:t>warszawskie</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s.</w:t>
      </w:r>
      <w:r>
        <w:rPr>
          <w:rFonts w:ascii="Times New Roman" w:hAnsi="Times New Roman" w:cs="Times New Roman"/>
          <w:sz w:val="20"/>
          <w:szCs w:val="20"/>
        </w:rPr>
        <w:t xml:space="preserve"> </w:t>
      </w:r>
      <w:r w:rsidRPr="00E82A42">
        <w:rPr>
          <w:rFonts w:ascii="Times New Roman" w:hAnsi="Times New Roman" w:cs="Times New Roman"/>
          <w:sz w:val="20"/>
          <w:szCs w:val="20"/>
        </w:rPr>
        <w:t>412</w:t>
      </w:r>
      <w:r>
        <w:rPr>
          <w:rFonts w:ascii="Times New Roman" w:hAnsi="Times New Roman" w:cs="Times New Roman"/>
          <w:sz w:val="20"/>
          <w:szCs w:val="20"/>
        </w:rPr>
        <w:t>.</w:t>
      </w:r>
    </w:p>
  </w:footnote>
  <w:footnote w:id="140">
    <w:p w14:paraId="24CEFF9C" w14:textId="746DDB4B"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Kap</w:t>
      </w:r>
      <w:r>
        <w:rPr>
          <w:rFonts w:ascii="Times New Roman" w:hAnsi="Times New Roman"/>
        </w:rPr>
        <w:t>ł</w:t>
      </w:r>
      <w:r w:rsidRPr="00E82A42">
        <w:rPr>
          <w:rFonts w:ascii="Times New Roman" w:hAnsi="Times New Roman"/>
        </w:rPr>
        <w:t>an,</w:t>
      </w:r>
      <w:r>
        <w:rPr>
          <w:rFonts w:ascii="Times New Roman" w:hAnsi="Times New Roman"/>
        </w:rPr>
        <w:t xml:space="preserve"> </w:t>
      </w:r>
      <w:r w:rsidRPr="00E82A42">
        <w:rPr>
          <w:rFonts w:ascii="Times New Roman" w:hAnsi="Times New Roman"/>
          <w:i/>
        </w:rPr>
        <w:t>Dziennik</w:t>
      </w:r>
      <w:r>
        <w:rPr>
          <w:rFonts w:ascii="Times New Roman" w:hAnsi="Times New Roman"/>
          <w:i/>
        </w:rPr>
        <w:t xml:space="preserve"> </w:t>
      </w:r>
      <w:r w:rsidRPr="00E82A42">
        <w:rPr>
          <w:rFonts w:ascii="Times New Roman" w:hAnsi="Times New Roman"/>
          <w:i/>
        </w:rPr>
        <w:t>1939</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199</w:t>
      </w:r>
      <w:r>
        <w:rPr>
          <w:rFonts w:ascii="Times New Roman" w:hAnsi="Times New Roman"/>
        </w:rPr>
        <w:t>.</w:t>
      </w:r>
    </w:p>
  </w:footnote>
  <w:footnote w:id="141">
    <w:p w14:paraId="3430D21F" w14:textId="3582C8B4"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„Oto</w:t>
      </w:r>
      <w:r>
        <w:rPr>
          <w:rFonts w:ascii="Times New Roman" w:hAnsi="Times New Roman"/>
        </w:rPr>
        <w:t xml:space="preserve"> </w:t>
      </w:r>
      <w:r w:rsidRPr="00E82A42">
        <w:rPr>
          <w:rFonts w:ascii="Times New Roman" w:hAnsi="Times New Roman"/>
        </w:rPr>
        <w:t>nadeszła</w:t>
      </w:r>
      <w:r>
        <w:rPr>
          <w:rFonts w:ascii="Times New Roman" w:hAnsi="Times New Roman"/>
        </w:rPr>
        <w:t xml:space="preserve"> </w:t>
      </w:r>
      <w:r w:rsidRPr="00E82A42">
        <w:rPr>
          <w:rFonts w:ascii="Times New Roman" w:hAnsi="Times New Roman"/>
        </w:rPr>
        <w:t>przygnębiająca</w:t>
      </w:r>
      <w:r>
        <w:rPr>
          <w:rFonts w:ascii="Times New Roman" w:hAnsi="Times New Roman"/>
        </w:rPr>
        <w:t xml:space="preserve"> </w:t>
      </w:r>
      <w:r w:rsidRPr="00E82A42">
        <w:rPr>
          <w:rFonts w:ascii="Times New Roman" w:hAnsi="Times New Roman"/>
        </w:rPr>
        <w:t>wiadomość,</w:t>
      </w:r>
      <w:r>
        <w:rPr>
          <w:rFonts w:ascii="Times New Roman" w:hAnsi="Times New Roman"/>
        </w:rPr>
        <w:t xml:space="preserve"> </w:t>
      </w:r>
      <w:r w:rsidRPr="00E82A42">
        <w:rPr>
          <w:rFonts w:ascii="Times New Roman" w:hAnsi="Times New Roman"/>
        </w:rPr>
        <w:t>że</w:t>
      </w:r>
      <w:r>
        <w:rPr>
          <w:rFonts w:ascii="Times New Roman" w:hAnsi="Times New Roman"/>
        </w:rPr>
        <w:t xml:space="preserve"> </w:t>
      </w:r>
      <w:r w:rsidRPr="00E82A42">
        <w:rPr>
          <w:rFonts w:ascii="Times New Roman" w:hAnsi="Times New Roman"/>
        </w:rPr>
        <w:t>granica</w:t>
      </w:r>
      <w:r>
        <w:rPr>
          <w:rFonts w:ascii="Times New Roman" w:hAnsi="Times New Roman"/>
        </w:rPr>
        <w:t xml:space="preserve"> </w:t>
      </w:r>
      <w:r w:rsidRPr="00E82A42">
        <w:rPr>
          <w:rFonts w:ascii="Times New Roman" w:hAnsi="Times New Roman"/>
        </w:rPr>
        <w:t>została</w:t>
      </w:r>
      <w:r>
        <w:rPr>
          <w:rFonts w:ascii="Times New Roman" w:hAnsi="Times New Roman"/>
        </w:rPr>
        <w:t xml:space="preserve"> </w:t>
      </w:r>
      <w:r w:rsidRPr="00E82A42">
        <w:rPr>
          <w:rFonts w:ascii="Times New Roman" w:hAnsi="Times New Roman"/>
        </w:rPr>
        <w:t>zamknięta”</w:t>
      </w:r>
      <w:r>
        <w:rPr>
          <w:rFonts w:ascii="Times New Roman" w:hAnsi="Times New Roman"/>
        </w:rPr>
        <w:t xml:space="preserve"> </w:t>
      </w:r>
      <w:r w:rsidRPr="00E82A42">
        <w:rPr>
          <w:rFonts w:ascii="Times New Roman" w:hAnsi="Times New Roman"/>
        </w:rPr>
        <w:t>–</w:t>
      </w:r>
      <w:r>
        <w:rPr>
          <w:rFonts w:ascii="Times New Roman" w:hAnsi="Times New Roman"/>
        </w:rPr>
        <w:t xml:space="preserve"> </w:t>
      </w:r>
      <w:r w:rsidRPr="00E82A42">
        <w:rPr>
          <w:rFonts w:ascii="Times New Roman" w:hAnsi="Times New Roman"/>
        </w:rPr>
        <w:t>pisał</w:t>
      </w:r>
      <w:r>
        <w:rPr>
          <w:rFonts w:ascii="Times New Roman" w:hAnsi="Times New Roman"/>
        </w:rPr>
        <w:t xml:space="preserve"> </w:t>
      </w:r>
      <w:r w:rsidRPr="00E82A42">
        <w:rPr>
          <w:rFonts w:ascii="Times New Roman" w:hAnsi="Times New Roman"/>
        </w:rPr>
        <w:t>Kapłan</w:t>
      </w:r>
      <w:r>
        <w:rPr>
          <w:rFonts w:ascii="Times New Roman" w:hAnsi="Times New Roman"/>
        </w:rPr>
        <w:t xml:space="preserve"> </w:t>
      </w:r>
      <w:r w:rsidRPr="00E82A42">
        <w:rPr>
          <w:rFonts w:ascii="Times New Roman" w:hAnsi="Times New Roman"/>
        </w:rPr>
        <w:t>28</w:t>
      </w:r>
      <w:r>
        <w:rPr>
          <w:rFonts w:ascii="Times New Roman" w:hAnsi="Times New Roman"/>
        </w:rPr>
        <w:t xml:space="preserve"> </w:t>
      </w:r>
      <w:r w:rsidRPr="00E82A42">
        <w:rPr>
          <w:rFonts w:ascii="Times New Roman" w:hAnsi="Times New Roman"/>
        </w:rPr>
        <w:t>października.</w:t>
      </w:r>
      <w:r>
        <w:rPr>
          <w:rFonts w:ascii="Times New Roman" w:hAnsi="Times New Roman"/>
        </w:rPr>
        <w:t xml:space="preserve"> </w:t>
      </w:r>
      <w:r w:rsidRPr="00E82A42">
        <w:rPr>
          <w:rFonts w:ascii="Times New Roman" w:hAnsi="Times New Roman"/>
        </w:rPr>
        <w:t>Zob.</w:t>
      </w:r>
      <w:r>
        <w:rPr>
          <w:rFonts w:ascii="Times New Roman" w:hAnsi="Times New Roman"/>
        </w:rPr>
        <w:t xml:space="preserve"> </w:t>
      </w:r>
      <w:r w:rsidRPr="00E82A42">
        <w:rPr>
          <w:rFonts w:ascii="Times New Roman" w:hAnsi="Times New Roman"/>
        </w:rPr>
        <w:t>Kap</w:t>
      </w:r>
      <w:r>
        <w:rPr>
          <w:rFonts w:ascii="Times New Roman" w:hAnsi="Times New Roman"/>
        </w:rPr>
        <w:t>ł</w:t>
      </w:r>
      <w:r w:rsidRPr="00E82A42">
        <w:rPr>
          <w:rFonts w:ascii="Times New Roman" w:hAnsi="Times New Roman"/>
        </w:rPr>
        <w:t>an,</w:t>
      </w:r>
      <w:r>
        <w:rPr>
          <w:rFonts w:ascii="Times New Roman" w:hAnsi="Times New Roman"/>
        </w:rPr>
        <w:t xml:space="preserve"> </w:t>
      </w:r>
      <w:r w:rsidRPr="00E82A42">
        <w:rPr>
          <w:rFonts w:ascii="Times New Roman" w:hAnsi="Times New Roman"/>
          <w:i/>
        </w:rPr>
        <w:t>Dziennik</w:t>
      </w:r>
      <w:r>
        <w:rPr>
          <w:rFonts w:ascii="Times New Roman" w:hAnsi="Times New Roman"/>
          <w:i/>
        </w:rPr>
        <w:t xml:space="preserve"> </w:t>
      </w:r>
      <w:r w:rsidRPr="00E82A42">
        <w:rPr>
          <w:rFonts w:ascii="Times New Roman" w:hAnsi="Times New Roman"/>
          <w:i/>
        </w:rPr>
        <w:t>1939</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168</w:t>
      </w:r>
      <w:r>
        <w:rPr>
          <w:rFonts w:ascii="Times New Roman" w:hAnsi="Times New Roman"/>
        </w:rPr>
        <w:t>.</w:t>
      </w:r>
    </w:p>
  </w:footnote>
  <w:footnote w:id="142">
    <w:p w14:paraId="4FF9CFEB" w14:textId="01697585"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144</w:t>
      </w:r>
      <w:r>
        <w:rPr>
          <w:rFonts w:ascii="Times New Roman" w:hAnsi="Times New Roman"/>
        </w:rPr>
        <w:t>.</w:t>
      </w:r>
    </w:p>
  </w:footnote>
  <w:footnote w:id="143">
    <w:p w14:paraId="3DAA5059"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sidRPr="00E82A42">
        <w:rPr>
          <w:rFonts w:ascii="Times New Roman" w:hAnsi="Times New Roman"/>
        </w:rPr>
        <w:t>,</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33:</w:t>
      </w:r>
      <w:r>
        <w:rPr>
          <w:rFonts w:ascii="Times New Roman" w:hAnsi="Times New Roman"/>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warszawskie</w:t>
      </w:r>
      <w:r w:rsidRPr="00E82A42">
        <w:rPr>
          <w:rFonts w:ascii="Times New Roman" w:hAnsi="Times New Roman"/>
        </w:rPr>
        <w:t>,</w:t>
      </w:r>
      <w:r>
        <w:rPr>
          <w:rFonts w:ascii="Times New Roman" w:hAnsi="Times New Roman"/>
        </w:rPr>
        <w:t xml:space="preserve"> cz. 1, </w:t>
      </w:r>
      <w:r w:rsidRPr="00E82A42">
        <w:rPr>
          <w:rFonts w:ascii="Times New Roman" w:hAnsi="Times New Roman"/>
        </w:rPr>
        <w:t>s.</w:t>
      </w:r>
      <w:r>
        <w:rPr>
          <w:rFonts w:ascii="Times New Roman" w:hAnsi="Times New Roman"/>
        </w:rPr>
        <w:t xml:space="preserve"> </w:t>
      </w:r>
      <w:r w:rsidRPr="00E82A42">
        <w:rPr>
          <w:rFonts w:ascii="Times New Roman" w:hAnsi="Times New Roman"/>
        </w:rPr>
        <w:t>16</w:t>
      </w:r>
      <w:r>
        <w:rPr>
          <w:rFonts w:ascii="Times New Roman" w:hAnsi="Times New Roman"/>
        </w:rPr>
        <w:t>.</w:t>
      </w:r>
    </w:p>
  </w:footnote>
  <w:footnote w:id="144">
    <w:p w14:paraId="49D94857" w14:textId="15BE48DC" w:rsidR="008F7038" w:rsidRPr="00E82A42" w:rsidRDefault="008F7038" w:rsidP="00E82A42">
      <w:pPr>
        <w:pStyle w:val="przypisy"/>
        <w:spacing w:after="10"/>
      </w:pPr>
      <w:r w:rsidRPr="00E82A42">
        <w:rPr>
          <w:rStyle w:val="FootnoteReference"/>
        </w:rPr>
        <w:footnoteRef/>
      </w:r>
      <w:r>
        <w:t xml:space="preserve"> </w:t>
      </w:r>
      <w:r w:rsidRPr="00E82A42">
        <w:rPr>
          <w:i/>
        </w:rPr>
        <w:t>Archiwum</w:t>
      </w:r>
      <w:r>
        <w:rPr>
          <w:i/>
        </w:rPr>
        <w:t xml:space="preserve"> </w:t>
      </w:r>
      <w:r w:rsidRPr="00E82A42">
        <w:rPr>
          <w:i/>
        </w:rPr>
        <w:t>Ringelbluma</w:t>
      </w:r>
      <w:r w:rsidRPr="00E82A42">
        <w:t>,</w:t>
      </w:r>
      <w:r>
        <w:t xml:space="preserve"> </w:t>
      </w:r>
      <w:r w:rsidRPr="00E82A42">
        <w:t>t.</w:t>
      </w:r>
      <w:r>
        <w:t xml:space="preserve"> </w:t>
      </w:r>
      <w:r w:rsidRPr="00E82A42">
        <w:t>19:</w:t>
      </w:r>
      <w:r>
        <w:t xml:space="preserve"> </w:t>
      </w:r>
      <w:r w:rsidRPr="00E82A42">
        <w:rPr>
          <w:i/>
        </w:rPr>
        <w:t>Hechaluc</w:t>
      </w:r>
      <w:r>
        <w:rPr>
          <w:i/>
        </w:rPr>
        <w:t xml:space="preserve"> </w:t>
      </w:r>
      <w:r w:rsidRPr="00E82A42">
        <w:rPr>
          <w:i/>
        </w:rPr>
        <w:t>Dror,</w:t>
      </w:r>
      <w:r>
        <w:rPr>
          <w:i/>
        </w:rPr>
        <w:t xml:space="preserve"> </w:t>
      </w:r>
      <w:r w:rsidRPr="00E82A42">
        <w:rPr>
          <w:i/>
        </w:rPr>
        <w:t>Gordonia</w:t>
      </w:r>
      <w:r w:rsidRPr="00E82A42">
        <w:t>,</w:t>
      </w:r>
      <w:r>
        <w:t xml:space="preserve"> </w:t>
      </w:r>
      <w:r w:rsidRPr="00E82A42">
        <w:t>s.</w:t>
      </w:r>
      <w:r>
        <w:t xml:space="preserve"> </w:t>
      </w:r>
      <w:r w:rsidRPr="00E82A42">
        <w:t>XXVII;</w:t>
      </w:r>
      <w:r>
        <w:t xml:space="preserve"> </w:t>
      </w:r>
      <w:r w:rsidR="009C7DF4" w:rsidRPr="00346571">
        <w:rPr>
          <w:i/>
        </w:rPr>
        <w:t>Wstęp</w:t>
      </w:r>
      <w:r>
        <w:t xml:space="preserve"> </w:t>
      </w:r>
      <w:r w:rsidRPr="00E82A42">
        <w:t>i</w:t>
      </w:r>
      <w:r>
        <w:t xml:space="preserve"> </w:t>
      </w:r>
      <w:r w:rsidRPr="00E82A42">
        <w:t>dok.</w:t>
      </w:r>
      <w:r>
        <w:t xml:space="preserve"> </w:t>
      </w:r>
      <w:r w:rsidRPr="00E82A42">
        <w:t>1</w:t>
      </w:r>
      <w:r>
        <w:t xml:space="preserve"> </w:t>
      </w:r>
      <w:r w:rsidRPr="00E82A42">
        <w:t>w:</w:t>
      </w:r>
      <w:r>
        <w:t xml:space="preserve"> </w:t>
      </w:r>
      <w:r w:rsidRPr="00E82A42">
        <w:rPr>
          <w:i/>
          <w:color w:val="000000" w:themeColor="text1"/>
        </w:rPr>
        <w:t>Archiwum</w:t>
      </w:r>
      <w:r>
        <w:rPr>
          <w:i/>
          <w:color w:val="000000" w:themeColor="text1"/>
        </w:rPr>
        <w:t xml:space="preserve"> </w:t>
      </w:r>
      <w:r w:rsidRPr="00E82A42">
        <w:rPr>
          <w:i/>
          <w:color w:val="000000" w:themeColor="text1"/>
        </w:rPr>
        <w:t>Ringelbluma.</w:t>
      </w:r>
      <w:r>
        <w:rPr>
          <w:i/>
          <w:color w:val="000000" w:themeColor="text1"/>
        </w:rPr>
        <w:t xml:space="preserve"> </w:t>
      </w:r>
      <w:r w:rsidRPr="00E82A42">
        <w:rPr>
          <w:i/>
          <w:color w:val="000000" w:themeColor="text1"/>
        </w:rPr>
        <w:t>Konspiracyjne</w:t>
      </w:r>
      <w:r>
        <w:rPr>
          <w:i/>
          <w:color w:val="000000" w:themeColor="text1"/>
        </w:rPr>
        <w:t xml:space="preserve"> </w:t>
      </w:r>
      <w:r w:rsidRPr="00E82A42">
        <w:rPr>
          <w:i/>
          <w:color w:val="000000" w:themeColor="text1"/>
        </w:rPr>
        <w:t>Archiwum</w:t>
      </w:r>
      <w:r>
        <w:rPr>
          <w:i/>
          <w:color w:val="000000" w:themeColor="text1"/>
        </w:rPr>
        <w:t xml:space="preserve"> </w:t>
      </w:r>
      <w:r w:rsidRPr="00E82A42">
        <w:rPr>
          <w:i/>
          <w:color w:val="000000" w:themeColor="text1"/>
        </w:rPr>
        <w:t>Getta</w:t>
      </w:r>
      <w:r>
        <w:rPr>
          <w:i/>
          <w:color w:val="000000" w:themeColor="text1"/>
        </w:rPr>
        <w:t xml:space="preserve"> </w:t>
      </w:r>
      <w:r w:rsidRPr="00E82A42">
        <w:rPr>
          <w:i/>
          <w:color w:val="000000" w:themeColor="text1"/>
        </w:rPr>
        <w:t>Warszawy</w:t>
      </w:r>
      <w:r w:rsidRPr="00E82A42">
        <w:rPr>
          <w:color w:val="000000" w:themeColor="text1"/>
        </w:rPr>
        <w:t>,</w:t>
      </w:r>
      <w:r>
        <w:rPr>
          <w:color w:val="000000" w:themeColor="text1"/>
        </w:rPr>
        <w:t xml:space="preserve"> </w:t>
      </w:r>
      <w:r w:rsidRPr="00E82A42">
        <w:rPr>
          <w:color w:val="000000" w:themeColor="text1"/>
        </w:rPr>
        <w:t>t.</w:t>
      </w:r>
      <w:r>
        <w:rPr>
          <w:color w:val="000000" w:themeColor="text1"/>
        </w:rPr>
        <w:t xml:space="preserve"> </w:t>
      </w:r>
      <w:r w:rsidRPr="00E82A42">
        <w:rPr>
          <w:color w:val="000000" w:themeColor="text1"/>
        </w:rPr>
        <w:t>18:</w:t>
      </w:r>
      <w:r>
        <w:rPr>
          <w:color w:val="000000" w:themeColor="text1"/>
        </w:rPr>
        <w:t xml:space="preserve"> </w:t>
      </w:r>
      <w:r>
        <w:rPr>
          <w:i/>
          <w:color w:val="000000" w:themeColor="text1"/>
        </w:rPr>
        <w:t xml:space="preserve">Prasa getta warszawskiego. </w:t>
      </w:r>
      <w:r w:rsidRPr="00E82A42">
        <w:rPr>
          <w:i/>
          <w:color w:val="000000" w:themeColor="text1"/>
        </w:rPr>
        <w:t>Haszomer</w:t>
      </w:r>
      <w:r>
        <w:rPr>
          <w:i/>
          <w:color w:val="000000" w:themeColor="text1"/>
        </w:rPr>
        <w:t xml:space="preserve"> </w:t>
      </w:r>
      <w:r w:rsidRPr="00E82A42">
        <w:rPr>
          <w:i/>
          <w:color w:val="000000" w:themeColor="text1"/>
        </w:rPr>
        <w:t>Hacair</w:t>
      </w:r>
      <w:r w:rsidRPr="00E82A42">
        <w:t>,</w:t>
      </w:r>
      <w:r>
        <w:t xml:space="preserve"> </w:t>
      </w:r>
      <w:r w:rsidRPr="00E82A42">
        <w:t>oprac.</w:t>
      </w:r>
      <w:r>
        <w:t xml:space="preserve"> </w:t>
      </w:r>
      <w:r w:rsidR="009C7DF4" w:rsidRPr="00AE3BBD">
        <w:t xml:space="preserve">Maria Ferenc, Ewa Koźmińska-Frejlak, Piotr Laskowski, Warszawa: ŻIH, 2021 (w druku); Dov Levin, </w:t>
      </w:r>
      <w:r w:rsidR="009C7DF4" w:rsidRPr="00AE3BBD">
        <w:rPr>
          <w:i/>
        </w:rPr>
        <w:t>The Lesser of Two Evils</w:t>
      </w:r>
      <w:r w:rsidR="009C7DF4" w:rsidRPr="00AE3BBD">
        <w:rPr>
          <w:i/>
          <w:iCs/>
          <w:szCs w:val="24"/>
        </w:rPr>
        <w:t>: Eastern European Jewry under Soviet Rule, 1939–1941</w:t>
      </w:r>
      <w:r w:rsidR="009C7DF4" w:rsidRPr="00AE3BBD">
        <w:rPr>
          <w:szCs w:val="24"/>
        </w:rPr>
        <w:t xml:space="preserve">, przeł. </w:t>
      </w:r>
      <w:r w:rsidRPr="00D01BB9">
        <w:rPr>
          <w:szCs w:val="24"/>
          <w:lang w:val="en-US"/>
        </w:rPr>
        <w:t>Naftali Greenwood, Philadelphia–Jerusalem: Jewish Publication Society, 1995</w:t>
      </w:r>
      <w:r w:rsidRPr="00E82A42">
        <w:rPr>
          <w:lang w:val="en-US"/>
        </w:rPr>
        <w:t>,</w:t>
      </w:r>
      <w:r>
        <w:rPr>
          <w:lang w:val="en-US"/>
        </w:rPr>
        <w:t xml:space="preserve"> </w:t>
      </w:r>
      <w:r w:rsidRPr="00E82A42">
        <w:rPr>
          <w:lang w:val="en-US"/>
        </w:rPr>
        <w:t>s.</w:t>
      </w:r>
      <w:r>
        <w:rPr>
          <w:lang w:val="en-US"/>
        </w:rPr>
        <w:t xml:space="preserve"> </w:t>
      </w:r>
      <w:r w:rsidRPr="00E82A42">
        <w:rPr>
          <w:lang w:val="en-US"/>
        </w:rPr>
        <w:t>198</w:t>
      </w:r>
      <w:r>
        <w:rPr>
          <w:lang w:val="en-US"/>
        </w:rPr>
        <w:t>–</w:t>
      </w:r>
      <w:r w:rsidRPr="00E82A42">
        <w:rPr>
          <w:lang w:val="en-US"/>
        </w:rPr>
        <w:t>199;</w:t>
      </w:r>
      <w:r>
        <w:rPr>
          <w:lang w:val="en-US"/>
        </w:rPr>
        <w:t xml:space="preserve"> </w:t>
      </w:r>
      <w:r w:rsidRPr="00E82A42">
        <w:rPr>
          <w:i/>
          <w:lang w:val="en-US"/>
        </w:rPr>
        <w:t>idem</w:t>
      </w:r>
      <w:r w:rsidRPr="00E82A42">
        <w:rPr>
          <w:lang w:val="en-US"/>
        </w:rPr>
        <w:t>,</w:t>
      </w:r>
      <w:r>
        <w:rPr>
          <w:lang w:val="en-US"/>
        </w:rPr>
        <w:t xml:space="preserve"> </w:t>
      </w:r>
      <w:r w:rsidRPr="00E82A42">
        <w:rPr>
          <w:i/>
          <w:lang w:val="en-US"/>
        </w:rPr>
        <w:t>Zionist</w:t>
      </w:r>
      <w:r>
        <w:rPr>
          <w:i/>
          <w:lang w:val="en-US"/>
        </w:rPr>
        <w:t xml:space="preserve"> </w:t>
      </w:r>
      <w:r w:rsidRPr="00E82A42">
        <w:rPr>
          <w:i/>
          <w:lang w:val="en-US"/>
        </w:rPr>
        <w:t>underground</w:t>
      </w:r>
      <w:r>
        <w:rPr>
          <w:i/>
          <w:lang w:val="en-US"/>
        </w:rPr>
        <w:t xml:space="preserve"> </w:t>
      </w:r>
      <w:r w:rsidRPr="00E82A42">
        <w:rPr>
          <w:i/>
          <w:lang w:val="en-US"/>
        </w:rPr>
        <w:t>activity</w:t>
      </w:r>
      <w:r>
        <w:rPr>
          <w:i/>
          <w:lang w:val="en-US"/>
        </w:rPr>
        <w:t xml:space="preserve"> </w:t>
      </w:r>
      <w:r w:rsidRPr="00E82A42">
        <w:rPr>
          <w:i/>
          <w:lang w:val="en-US"/>
        </w:rPr>
        <w:t>in</w:t>
      </w:r>
      <w:r>
        <w:rPr>
          <w:i/>
          <w:lang w:val="en-US"/>
        </w:rPr>
        <w:t xml:space="preserve"> </w:t>
      </w:r>
      <w:r w:rsidRPr="00E82A42">
        <w:rPr>
          <w:i/>
          <w:lang w:val="en-US"/>
        </w:rPr>
        <w:t>Eastern</w:t>
      </w:r>
      <w:r>
        <w:rPr>
          <w:i/>
          <w:lang w:val="en-US"/>
        </w:rPr>
        <w:t xml:space="preserve"> </w:t>
      </w:r>
      <w:r w:rsidRPr="00E82A42">
        <w:rPr>
          <w:i/>
          <w:lang w:val="en-US"/>
        </w:rPr>
        <w:t>Europe</w:t>
      </w:r>
      <w:r>
        <w:rPr>
          <w:i/>
          <w:lang w:val="en-US"/>
        </w:rPr>
        <w:t xml:space="preserve"> </w:t>
      </w:r>
      <w:r w:rsidRPr="00E82A42">
        <w:rPr>
          <w:i/>
          <w:lang w:val="en-US"/>
        </w:rPr>
        <w:t>under</w:t>
      </w:r>
      <w:r>
        <w:rPr>
          <w:i/>
          <w:lang w:val="en-US"/>
        </w:rPr>
        <w:t xml:space="preserve"> </w:t>
      </w:r>
      <w:r w:rsidRPr="00E82A42">
        <w:rPr>
          <w:i/>
          <w:lang w:val="en-US"/>
        </w:rPr>
        <w:t>Soviet</w:t>
      </w:r>
      <w:r>
        <w:rPr>
          <w:i/>
          <w:lang w:val="en-US"/>
        </w:rPr>
        <w:t xml:space="preserve"> </w:t>
      </w:r>
      <w:r w:rsidRPr="00E82A42">
        <w:rPr>
          <w:i/>
          <w:lang w:val="en-US"/>
        </w:rPr>
        <w:t>rule</w:t>
      </w:r>
      <w:r>
        <w:rPr>
          <w:i/>
          <w:lang w:val="en-US"/>
        </w:rPr>
        <w:t xml:space="preserve"> </w:t>
      </w:r>
      <w:r w:rsidRPr="00E82A42">
        <w:rPr>
          <w:i/>
          <w:lang w:val="en-US"/>
        </w:rPr>
        <w:t>–</w:t>
      </w:r>
      <w:r>
        <w:rPr>
          <w:i/>
          <w:lang w:val="en-US"/>
        </w:rPr>
        <w:t xml:space="preserve"> </w:t>
      </w:r>
      <w:r w:rsidRPr="00E82A42">
        <w:rPr>
          <w:i/>
          <w:lang w:val="en-US"/>
        </w:rPr>
        <w:t>1939</w:t>
      </w:r>
      <w:r>
        <w:rPr>
          <w:i/>
          <w:lang w:val="en-US"/>
        </w:rPr>
        <w:t>–</w:t>
      </w:r>
      <w:r w:rsidRPr="00E82A42">
        <w:rPr>
          <w:i/>
          <w:lang w:val="en-US"/>
        </w:rPr>
        <w:t>1941</w:t>
      </w:r>
      <w:r w:rsidRPr="009F3E3C">
        <w:rPr>
          <w:lang w:val="en-US"/>
        </w:rPr>
        <w:t xml:space="preserve">, </w:t>
      </w:r>
      <w:r w:rsidRPr="00E82A42">
        <w:rPr>
          <w:lang w:val="en-US"/>
        </w:rPr>
        <w:t>w:</w:t>
      </w:r>
      <w:r>
        <w:rPr>
          <w:lang w:val="en-US"/>
        </w:rPr>
        <w:t xml:space="preserve"> </w:t>
      </w:r>
      <w:r w:rsidRPr="00E82A42">
        <w:rPr>
          <w:i/>
          <w:lang w:val="en-US"/>
        </w:rPr>
        <w:t>Zionist</w:t>
      </w:r>
      <w:r>
        <w:rPr>
          <w:i/>
          <w:lang w:val="en-US"/>
        </w:rPr>
        <w:t xml:space="preserve"> </w:t>
      </w:r>
      <w:r w:rsidRPr="00E82A42">
        <w:rPr>
          <w:i/>
          <w:lang w:val="en-US"/>
        </w:rPr>
        <w:t>youth</w:t>
      </w:r>
      <w:r>
        <w:rPr>
          <w:i/>
          <w:lang w:val="en-US"/>
        </w:rPr>
        <w:t xml:space="preserve"> </w:t>
      </w:r>
      <w:r w:rsidRPr="00E82A42">
        <w:rPr>
          <w:i/>
          <w:lang w:val="en-US"/>
        </w:rPr>
        <w:t>movements</w:t>
      </w:r>
      <w:r>
        <w:rPr>
          <w:i/>
          <w:lang w:val="en-US"/>
        </w:rPr>
        <w:t xml:space="preserve"> </w:t>
      </w:r>
      <w:r w:rsidRPr="00E82A42">
        <w:rPr>
          <w:i/>
          <w:lang w:val="en-US"/>
        </w:rPr>
        <w:t>during</w:t>
      </w:r>
      <w:r>
        <w:rPr>
          <w:i/>
          <w:lang w:val="en-US"/>
        </w:rPr>
        <w:t xml:space="preserve"> </w:t>
      </w:r>
      <w:r w:rsidRPr="00E82A42">
        <w:rPr>
          <w:i/>
          <w:lang w:val="en-US"/>
        </w:rPr>
        <w:t>the</w:t>
      </w:r>
      <w:r>
        <w:rPr>
          <w:i/>
          <w:lang w:val="en-US"/>
        </w:rPr>
        <w:t xml:space="preserve"> </w:t>
      </w:r>
      <w:r w:rsidRPr="00E82A42">
        <w:rPr>
          <w:i/>
          <w:lang w:val="en-US"/>
        </w:rPr>
        <w:t>Shoah</w:t>
      </w:r>
      <w:r w:rsidRPr="009F3E3C">
        <w:rPr>
          <w:lang w:val="en-US"/>
        </w:rPr>
        <w:t xml:space="preserve">, </w:t>
      </w:r>
      <w:r w:rsidRPr="00E82A42">
        <w:rPr>
          <w:lang w:val="en-US"/>
        </w:rPr>
        <w:t>red.</w:t>
      </w:r>
      <w:r>
        <w:rPr>
          <w:lang w:val="en-US"/>
        </w:rPr>
        <w:t xml:space="preserve"> </w:t>
      </w:r>
      <w:r w:rsidRPr="00E82A42">
        <w:rPr>
          <w:lang w:val="en-US"/>
        </w:rPr>
        <w:t>Asher</w:t>
      </w:r>
      <w:r>
        <w:rPr>
          <w:lang w:val="en-US"/>
        </w:rPr>
        <w:t xml:space="preserve"> </w:t>
      </w:r>
      <w:r w:rsidRPr="00E82A42">
        <w:rPr>
          <w:lang w:val="en-US"/>
        </w:rPr>
        <w:t>Cohen</w:t>
      </w:r>
      <w:r>
        <w:rPr>
          <w:lang w:val="en-US"/>
        </w:rPr>
        <w:t xml:space="preserve">, </w:t>
      </w:r>
      <w:r w:rsidRPr="00E82A42">
        <w:rPr>
          <w:lang w:val="en-US"/>
        </w:rPr>
        <w:t>Yehoyakim</w:t>
      </w:r>
      <w:r>
        <w:rPr>
          <w:lang w:val="en-US"/>
        </w:rPr>
        <w:t xml:space="preserve"> </w:t>
      </w:r>
      <w:proofErr w:type="spellStart"/>
      <w:r w:rsidRPr="00E82A42">
        <w:rPr>
          <w:lang w:val="en-US"/>
        </w:rPr>
        <w:t>Cochavi</w:t>
      </w:r>
      <w:proofErr w:type="spellEnd"/>
      <w:r w:rsidRPr="00E82A42">
        <w:rPr>
          <w:lang w:val="en-US"/>
        </w:rPr>
        <w:t>,</w:t>
      </w:r>
      <w:r>
        <w:rPr>
          <w:lang w:val="en-US"/>
        </w:rPr>
        <w:t xml:space="preserve"> </w:t>
      </w:r>
      <w:proofErr w:type="spellStart"/>
      <w:r>
        <w:rPr>
          <w:lang w:val="en-US"/>
        </w:rPr>
        <w:t>przeł</w:t>
      </w:r>
      <w:proofErr w:type="spellEnd"/>
      <w:r w:rsidRPr="00E82A42">
        <w:rPr>
          <w:lang w:val="en-US"/>
        </w:rPr>
        <w:t>.</w:t>
      </w:r>
      <w:r>
        <w:rPr>
          <w:lang w:val="en-US"/>
        </w:rPr>
        <w:t xml:space="preserve"> </w:t>
      </w:r>
      <w:r w:rsidRPr="00E82A42">
        <w:rPr>
          <w:lang w:val="en-US"/>
        </w:rPr>
        <w:t>Ted</w:t>
      </w:r>
      <w:r>
        <w:rPr>
          <w:lang w:val="en-US"/>
        </w:rPr>
        <w:t xml:space="preserve"> </w:t>
      </w:r>
      <w:r w:rsidRPr="00E82A42">
        <w:rPr>
          <w:lang w:val="en-US"/>
        </w:rPr>
        <w:t>Gorelick,</w:t>
      </w:r>
      <w:r>
        <w:rPr>
          <w:lang w:val="en-US"/>
        </w:rPr>
        <w:t xml:space="preserve"> </w:t>
      </w:r>
      <w:r w:rsidRPr="00E82A42">
        <w:rPr>
          <w:lang w:val="en-US"/>
        </w:rPr>
        <w:t>N</w:t>
      </w:r>
      <w:r>
        <w:rPr>
          <w:lang w:val="en-US"/>
        </w:rPr>
        <w:t>e</w:t>
      </w:r>
      <w:r w:rsidRPr="00E82A42">
        <w:rPr>
          <w:lang w:val="en-US"/>
        </w:rPr>
        <w:t>w</w:t>
      </w:r>
      <w:r>
        <w:rPr>
          <w:lang w:val="en-US"/>
        </w:rPr>
        <w:t xml:space="preserve"> Y</w:t>
      </w:r>
      <w:r w:rsidRPr="00E82A42">
        <w:rPr>
          <w:lang w:val="en-US"/>
        </w:rPr>
        <w:t>ork:</w:t>
      </w:r>
      <w:r>
        <w:rPr>
          <w:lang w:val="en-US"/>
        </w:rPr>
        <w:t xml:space="preserve"> </w:t>
      </w:r>
      <w:r w:rsidRPr="00E82A42">
        <w:rPr>
          <w:lang w:val="en-US"/>
        </w:rPr>
        <w:t>Peter</w:t>
      </w:r>
      <w:r>
        <w:rPr>
          <w:lang w:val="en-US"/>
        </w:rPr>
        <w:t xml:space="preserve"> </w:t>
      </w:r>
      <w:r w:rsidRPr="00E82A42">
        <w:rPr>
          <w:lang w:val="en-US"/>
        </w:rPr>
        <w:t>Lang,</w:t>
      </w:r>
      <w:r>
        <w:rPr>
          <w:lang w:val="en-US"/>
        </w:rPr>
        <w:t xml:space="preserve"> </w:t>
      </w:r>
      <w:r w:rsidRPr="00E82A42">
        <w:rPr>
          <w:lang w:val="en-US"/>
        </w:rPr>
        <w:t>1995,</w:t>
      </w:r>
      <w:r>
        <w:rPr>
          <w:lang w:val="en-US"/>
        </w:rPr>
        <w:t xml:space="preserve"> </w:t>
      </w:r>
      <w:r w:rsidRPr="00E82A42">
        <w:rPr>
          <w:lang w:val="en-US"/>
        </w:rPr>
        <w:t>s.</w:t>
      </w:r>
      <w:r>
        <w:rPr>
          <w:lang w:val="en-US"/>
        </w:rPr>
        <w:t xml:space="preserve"> </w:t>
      </w:r>
      <w:r w:rsidRPr="00E82A42">
        <w:rPr>
          <w:lang w:val="en-US"/>
        </w:rPr>
        <w:t>203;</w:t>
      </w:r>
      <w:r>
        <w:rPr>
          <w:lang w:val="en-US"/>
        </w:rPr>
        <w:t xml:space="preserve"> </w:t>
      </w:r>
      <w:r w:rsidRPr="00E82A42">
        <w:rPr>
          <w:lang w:val="en-US"/>
        </w:rPr>
        <w:t>Yitzhak</w:t>
      </w:r>
      <w:r>
        <w:rPr>
          <w:lang w:val="en-US"/>
        </w:rPr>
        <w:t xml:space="preserve"> </w:t>
      </w:r>
      <w:r w:rsidRPr="00E82A42">
        <w:rPr>
          <w:lang w:val="en-US"/>
        </w:rPr>
        <w:t>Arad,</w:t>
      </w:r>
      <w:r>
        <w:rPr>
          <w:lang w:val="en-US"/>
        </w:rPr>
        <w:t xml:space="preserve"> </w:t>
      </w:r>
      <w:r w:rsidRPr="00E82A42">
        <w:rPr>
          <w:i/>
          <w:lang w:val="en-US"/>
        </w:rPr>
        <w:t>The</w:t>
      </w:r>
      <w:r>
        <w:rPr>
          <w:i/>
          <w:lang w:val="en-US"/>
        </w:rPr>
        <w:t xml:space="preserve"> </w:t>
      </w:r>
      <w:r w:rsidRPr="00E82A42">
        <w:rPr>
          <w:i/>
          <w:lang w:val="en-US"/>
        </w:rPr>
        <w:t>struggle</w:t>
      </w:r>
      <w:r>
        <w:rPr>
          <w:i/>
          <w:lang w:val="en-US"/>
        </w:rPr>
        <w:t xml:space="preserve"> </w:t>
      </w:r>
      <w:r w:rsidRPr="00E82A42">
        <w:rPr>
          <w:i/>
          <w:lang w:val="en-US"/>
        </w:rPr>
        <w:t>and</w:t>
      </w:r>
      <w:r>
        <w:rPr>
          <w:i/>
          <w:lang w:val="en-US"/>
        </w:rPr>
        <w:t xml:space="preserve"> </w:t>
      </w:r>
      <w:r w:rsidRPr="00E82A42">
        <w:rPr>
          <w:i/>
          <w:lang w:val="en-US"/>
        </w:rPr>
        <w:t>rescue</w:t>
      </w:r>
      <w:r>
        <w:rPr>
          <w:i/>
          <w:lang w:val="en-US"/>
        </w:rPr>
        <w:t xml:space="preserve"> </w:t>
      </w:r>
      <w:r w:rsidRPr="00E82A42">
        <w:rPr>
          <w:i/>
          <w:lang w:val="en-US"/>
        </w:rPr>
        <w:t>work</w:t>
      </w:r>
      <w:r>
        <w:rPr>
          <w:i/>
          <w:lang w:val="en-US"/>
        </w:rPr>
        <w:t xml:space="preserve"> </w:t>
      </w:r>
      <w:r w:rsidRPr="00E82A42">
        <w:rPr>
          <w:i/>
          <w:lang w:val="en-US"/>
        </w:rPr>
        <w:t>of</w:t>
      </w:r>
      <w:r>
        <w:rPr>
          <w:i/>
          <w:lang w:val="en-US"/>
        </w:rPr>
        <w:t xml:space="preserve"> </w:t>
      </w:r>
      <w:r w:rsidRPr="00E82A42">
        <w:rPr>
          <w:i/>
          <w:lang w:val="en-US"/>
        </w:rPr>
        <w:t>the</w:t>
      </w:r>
      <w:r>
        <w:rPr>
          <w:i/>
          <w:lang w:val="en-US"/>
        </w:rPr>
        <w:t xml:space="preserve"> </w:t>
      </w:r>
      <w:r w:rsidRPr="00E82A42">
        <w:rPr>
          <w:i/>
          <w:lang w:val="en-US"/>
        </w:rPr>
        <w:t>underground</w:t>
      </w:r>
      <w:r>
        <w:rPr>
          <w:i/>
          <w:lang w:val="en-US"/>
        </w:rPr>
        <w:t xml:space="preserve"> </w:t>
      </w:r>
      <w:r w:rsidRPr="00E82A42">
        <w:rPr>
          <w:i/>
          <w:lang w:val="en-US"/>
        </w:rPr>
        <w:t>Zionist</w:t>
      </w:r>
      <w:r>
        <w:rPr>
          <w:i/>
          <w:lang w:val="en-US"/>
        </w:rPr>
        <w:t xml:space="preserve"> </w:t>
      </w:r>
      <w:r w:rsidRPr="00E82A42">
        <w:rPr>
          <w:i/>
          <w:lang w:val="en-US"/>
        </w:rPr>
        <w:t>youth</w:t>
      </w:r>
      <w:r>
        <w:rPr>
          <w:i/>
          <w:lang w:val="en-US"/>
        </w:rPr>
        <w:t xml:space="preserve"> </w:t>
      </w:r>
      <w:r w:rsidRPr="00E82A42">
        <w:rPr>
          <w:i/>
          <w:lang w:val="en-US"/>
        </w:rPr>
        <w:t>movements</w:t>
      </w:r>
      <w:r>
        <w:rPr>
          <w:i/>
          <w:lang w:val="en-US"/>
        </w:rPr>
        <w:t xml:space="preserve"> </w:t>
      </w:r>
      <w:r w:rsidRPr="00E82A42">
        <w:rPr>
          <w:i/>
          <w:lang w:val="en-US"/>
        </w:rPr>
        <w:t>in</w:t>
      </w:r>
      <w:r>
        <w:rPr>
          <w:i/>
          <w:lang w:val="en-US"/>
        </w:rPr>
        <w:t xml:space="preserve"> </w:t>
      </w:r>
      <w:r w:rsidRPr="00E82A42">
        <w:rPr>
          <w:i/>
          <w:lang w:val="en-US"/>
        </w:rPr>
        <w:t>Vilna</w:t>
      </w:r>
      <w:r w:rsidRPr="009F3E3C">
        <w:rPr>
          <w:lang w:val="en-US"/>
        </w:rPr>
        <w:t xml:space="preserve">, </w:t>
      </w:r>
      <w:r w:rsidRPr="00E82A42">
        <w:rPr>
          <w:lang w:val="en-US"/>
        </w:rPr>
        <w:t>w:</w:t>
      </w:r>
      <w:r>
        <w:rPr>
          <w:lang w:val="en-US"/>
        </w:rPr>
        <w:t xml:space="preserve"> </w:t>
      </w:r>
      <w:r>
        <w:rPr>
          <w:i/>
          <w:lang w:val="en-US"/>
        </w:rPr>
        <w:t>ibidem</w:t>
      </w:r>
      <w:r w:rsidRPr="00E82A42">
        <w:rPr>
          <w:lang w:val="en-US"/>
        </w:rPr>
        <w:t>,</w:t>
      </w:r>
      <w:r>
        <w:rPr>
          <w:lang w:val="en-US"/>
        </w:rPr>
        <w:t xml:space="preserve"> </w:t>
      </w:r>
      <w:r w:rsidRPr="00E82A42">
        <w:rPr>
          <w:lang w:val="en-US"/>
        </w:rPr>
        <w:t>s.</w:t>
      </w:r>
      <w:r>
        <w:rPr>
          <w:lang w:val="en-US"/>
        </w:rPr>
        <w:t xml:space="preserve"> </w:t>
      </w:r>
      <w:r w:rsidRPr="00E82A42">
        <w:rPr>
          <w:lang w:val="en-US"/>
        </w:rPr>
        <w:t>213</w:t>
      </w:r>
      <w:r>
        <w:rPr>
          <w:lang w:val="en-US"/>
        </w:rPr>
        <w:t>–</w:t>
      </w:r>
      <w:r w:rsidRPr="00E82A42">
        <w:rPr>
          <w:lang w:val="en-US"/>
        </w:rPr>
        <w:t>214;</w:t>
      </w:r>
      <w:r>
        <w:rPr>
          <w:lang w:val="en-US"/>
        </w:rPr>
        <w:t xml:space="preserve"> </w:t>
      </w:r>
      <w:r w:rsidRPr="00E82A42">
        <w:rPr>
          <w:lang w:val="en-US"/>
        </w:rPr>
        <w:t>Sara</w:t>
      </w:r>
      <w:r>
        <w:rPr>
          <w:lang w:val="en-US"/>
        </w:rPr>
        <w:t xml:space="preserve"> </w:t>
      </w:r>
      <w:r w:rsidRPr="00E82A42">
        <w:rPr>
          <w:lang w:val="en-US"/>
        </w:rPr>
        <w:t>Bender,</w:t>
      </w:r>
      <w:r>
        <w:rPr>
          <w:lang w:val="en-US"/>
        </w:rPr>
        <w:t xml:space="preserve"> </w:t>
      </w:r>
      <w:r w:rsidRPr="00E82A42">
        <w:rPr>
          <w:i/>
          <w:lang w:val="en-US"/>
        </w:rPr>
        <w:t>Jews</w:t>
      </w:r>
      <w:r>
        <w:rPr>
          <w:i/>
          <w:lang w:val="en-US"/>
        </w:rPr>
        <w:t xml:space="preserve"> </w:t>
      </w:r>
      <w:r w:rsidRPr="00E82A42">
        <w:rPr>
          <w:i/>
          <w:lang w:val="en-US"/>
        </w:rPr>
        <w:t>of</w:t>
      </w:r>
      <w:r>
        <w:rPr>
          <w:i/>
          <w:lang w:val="en-US"/>
        </w:rPr>
        <w:t xml:space="preserve"> </w:t>
      </w:r>
      <w:r w:rsidRPr="00E82A42">
        <w:rPr>
          <w:i/>
          <w:lang w:val="en-US"/>
        </w:rPr>
        <w:t>Bialystok</w:t>
      </w:r>
      <w:r>
        <w:rPr>
          <w:i/>
          <w:lang w:val="en-US"/>
        </w:rPr>
        <w:t xml:space="preserve"> </w:t>
      </w:r>
      <w:r w:rsidRPr="00E82A42">
        <w:rPr>
          <w:i/>
          <w:lang w:val="en-US"/>
        </w:rPr>
        <w:t>during</w:t>
      </w:r>
      <w:r>
        <w:rPr>
          <w:i/>
          <w:lang w:val="en-US"/>
        </w:rPr>
        <w:t xml:space="preserve"> </w:t>
      </w:r>
      <w:r w:rsidRPr="00E82A42">
        <w:rPr>
          <w:i/>
          <w:lang w:val="en-US"/>
        </w:rPr>
        <w:t>World</w:t>
      </w:r>
      <w:r>
        <w:rPr>
          <w:i/>
          <w:lang w:val="en-US"/>
        </w:rPr>
        <w:t xml:space="preserve"> </w:t>
      </w:r>
      <w:r w:rsidRPr="00E82A42">
        <w:rPr>
          <w:i/>
          <w:lang w:val="en-US"/>
        </w:rPr>
        <w:t>War</w:t>
      </w:r>
      <w:r>
        <w:rPr>
          <w:i/>
          <w:lang w:val="en-US"/>
        </w:rPr>
        <w:t xml:space="preserve"> </w:t>
      </w:r>
      <w:r w:rsidRPr="00E82A42">
        <w:rPr>
          <w:i/>
          <w:lang w:val="en-US"/>
        </w:rPr>
        <w:t>II</w:t>
      </w:r>
      <w:r>
        <w:rPr>
          <w:i/>
          <w:lang w:val="en-US"/>
        </w:rPr>
        <w:t xml:space="preserve"> </w:t>
      </w:r>
      <w:r w:rsidRPr="00E82A42">
        <w:rPr>
          <w:i/>
          <w:lang w:val="en-US"/>
        </w:rPr>
        <w:t>and</w:t>
      </w:r>
      <w:r>
        <w:rPr>
          <w:i/>
          <w:lang w:val="en-US"/>
        </w:rPr>
        <w:t xml:space="preserve"> </w:t>
      </w:r>
      <w:r w:rsidRPr="00E82A42">
        <w:rPr>
          <w:i/>
          <w:lang w:val="en-US"/>
        </w:rPr>
        <w:t>the</w:t>
      </w:r>
      <w:r>
        <w:rPr>
          <w:i/>
          <w:lang w:val="en-US"/>
        </w:rPr>
        <w:t xml:space="preserve"> </w:t>
      </w:r>
      <w:r w:rsidRPr="00E82A42">
        <w:rPr>
          <w:i/>
          <w:lang w:val="en-US"/>
        </w:rPr>
        <w:t>Holocaust</w:t>
      </w:r>
      <w:r>
        <w:rPr>
          <w:lang w:val="en-US"/>
        </w:rPr>
        <w:t>,</w:t>
      </w:r>
      <w:r w:rsidRPr="00212EAB">
        <w:rPr>
          <w:lang w:val="en-US"/>
        </w:rPr>
        <w:t xml:space="preserve"> </w:t>
      </w:r>
      <w:r w:rsidR="009C7DF4" w:rsidRPr="00346571">
        <w:rPr>
          <w:lang w:val="en-US"/>
        </w:rPr>
        <w:t xml:space="preserve">Waltham, MA: Brandeis University Press, 2008, s. 68; </w:t>
      </w:r>
      <w:proofErr w:type="spellStart"/>
      <w:r w:rsidR="009C7DF4" w:rsidRPr="00346571">
        <w:rPr>
          <w:lang w:val="en-US"/>
        </w:rPr>
        <w:t>Icchak</w:t>
      </w:r>
      <w:proofErr w:type="spellEnd"/>
      <w:r w:rsidR="009C7DF4" w:rsidRPr="00346571">
        <w:rPr>
          <w:lang w:val="en-US"/>
        </w:rPr>
        <w:t xml:space="preserve"> Cukierman „Antek”, </w:t>
      </w:r>
      <w:proofErr w:type="spellStart"/>
      <w:r w:rsidR="009C7DF4" w:rsidRPr="00346571">
        <w:rPr>
          <w:i/>
          <w:iCs/>
          <w:lang w:val="en-US"/>
        </w:rPr>
        <w:t>Nadmiar</w:t>
      </w:r>
      <w:proofErr w:type="spellEnd"/>
      <w:r w:rsidR="009C7DF4" w:rsidRPr="00346571">
        <w:rPr>
          <w:i/>
          <w:iCs/>
          <w:lang w:val="en-US"/>
        </w:rPr>
        <w:t xml:space="preserve"> </w:t>
      </w:r>
      <w:proofErr w:type="spellStart"/>
      <w:r w:rsidR="009C7DF4" w:rsidRPr="00346571">
        <w:rPr>
          <w:i/>
          <w:iCs/>
          <w:lang w:val="en-US"/>
        </w:rPr>
        <w:t>pamięci</w:t>
      </w:r>
      <w:proofErr w:type="spellEnd"/>
      <w:r w:rsidR="009C7DF4" w:rsidRPr="00346571">
        <w:rPr>
          <w:i/>
          <w:iCs/>
          <w:lang w:val="en-US"/>
        </w:rPr>
        <w:t xml:space="preserve"> (</w:t>
      </w:r>
      <w:proofErr w:type="spellStart"/>
      <w:r w:rsidR="009C7DF4" w:rsidRPr="00346571">
        <w:rPr>
          <w:i/>
          <w:iCs/>
          <w:lang w:val="en-US"/>
        </w:rPr>
        <w:t>Siedem</w:t>
      </w:r>
      <w:proofErr w:type="spellEnd"/>
      <w:r w:rsidR="009C7DF4" w:rsidRPr="00346571">
        <w:rPr>
          <w:i/>
          <w:iCs/>
          <w:lang w:val="en-US"/>
        </w:rPr>
        <w:t xml:space="preserve"> </w:t>
      </w:r>
      <w:proofErr w:type="spellStart"/>
      <w:r w:rsidR="009C7DF4" w:rsidRPr="00346571">
        <w:rPr>
          <w:i/>
          <w:iCs/>
          <w:lang w:val="en-US"/>
        </w:rPr>
        <w:t>owych</w:t>
      </w:r>
      <w:proofErr w:type="spellEnd"/>
      <w:r w:rsidR="009C7DF4" w:rsidRPr="00346571">
        <w:rPr>
          <w:i/>
          <w:iCs/>
          <w:lang w:val="en-US"/>
        </w:rPr>
        <w:t xml:space="preserve"> </w:t>
      </w:r>
      <w:proofErr w:type="spellStart"/>
      <w:r w:rsidR="009C7DF4" w:rsidRPr="00346571">
        <w:rPr>
          <w:i/>
          <w:iCs/>
          <w:lang w:val="en-US"/>
        </w:rPr>
        <w:t>lat</w:t>
      </w:r>
      <w:proofErr w:type="spellEnd"/>
      <w:r w:rsidR="009C7DF4" w:rsidRPr="00346571">
        <w:rPr>
          <w:i/>
          <w:iCs/>
          <w:lang w:val="en-US"/>
        </w:rPr>
        <w:t>)</w:t>
      </w:r>
      <w:r>
        <w:rPr>
          <w:i/>
          <w:iCs/>
          <w:lang w:val="en-US"/>
        </w:rPr>
        <w:t>.</w:t>
      </w:r>
      <w:r w:rsidR="009C7DF4" w:rsidRPr="00346571">
        <w:rPr>
          <w:i/>
          <w:iCs/>
          <w:lang w:val="en-US"/>
        </w:rPr>
        <w:t xml:space="preserve"> </w:t>
      </w:r>
      <w:r w:rsidRPr="00212EAB">
        <w:rPr>
          <w:i/>
          <w:iCs/>
        </w:rPr>
        <w:t>Wspomnienia 1939–1946</w:t>
      </w:r>
      <w:r w:rsidRPr="00212EAB">
        <w:t xml:space="preserve">, przeł. </w:t>
      </w:r>
      <w:r w:rsidRPr="00E82A42">
        <w:t>Zoja</w:t>
      </w:r>
      <w:r>
        <w:t xml:space="preserve"> </w:t>
      </w:r>
      <w:r w:rsidRPr="00E82A42">
        <w:t>Perelmuter,</w:t>
      </w:r>
      <w:r>
        <w:t xml:space="preserve"> </w:t>
      </w:r>
      <w:r w:rsidRPr="00E82A42">
        <w:t>oprac.</w:t>
      </w:r>
      <w:r>
        <w:t xml:space="preserve"> </w:t>
      </w:r>
      <w:r w:rsidRPr="00E82A42">
        <w:t>Marian</w:t>
      </w:r>
      <w:r>
        <w:t xml:space="preserve"> </w:t>
      </w:r>
      <w:r w:rsidRPr="00E82A42">
        <w:t>Turski,</w:t>
      </w:r>
      <w:r>
        <w:t xml:space="preserve"> </w:t>
      </w:r>
      <w:r w:rsidRPr="00E82A42">
        <w:t>Warszawa:</w:t>
      </w:r>
      <w:r>
        <w:t xml:space="preserve"> Wydawnictwo Naukowe </w:t>
      </w:r>
      <w:r w:rsidRPr="00E82A42">
        <w:t>PWN,</w:t>
      </w:r>
      <w:r>
        <w:t xml:space="preserve"> </w:t>
      </w:r>
      <w:r w:rsidRPr="00E82A42">
        <w:t>2000,</w:t>
      </w:r>
      <w:r>
        <w:t xml:space="preserve"> </w:t>
      </w:r>
      <w:r w:rsidRPr="00E82A42">
        <w:t>s.</w:t>
      </w:r>
      <w:r>
        <w:t xml:space="preserve"> </w:t>
      </w:r>
      <w:r w:rsidRPr="00E82A42">
        <w:t>25.</w:t>
      </w:r>
    </w:p>
  </w:footnote>
  <w:footnote w:id="145">
    <w:p w14:paraId="2FB8FB90"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Pr>
          <w:rFonts w:ascii="Times New Roman" w:hAnsi="Times New Roman"/>
          <w:i/>
        </w:rPr>
        <w:t>. Konspiracyjne Archiwum Getta Warszawy</w:t>
      </w:r>
      <w:r w:rsidRPr="00E82A42">
        <w:rPr>
          <w:rFonts w:ascii="Times New Roman" w:hAnsi="Times New Roman"/>
        </w:rPr>
        <w:t>,</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31:</w:t>
      </w:r>
      <w:r>
        <w:rPr>
          <w:rFonts w:ascii="Times New Roman" w:hAnsi="Times New Roman"/>
        </w:rPr>
        <w:t xml:space="preserve"> </w:t>
      </w:r>
      <w:r w:rsidRPr="00E82A42">
        <w:rPr>
          <w:rFonts w:ascii="Times New Roman" w:hAnsi="Times New Roman"/>
          <w:i/>
        </w:rPr>
        <w:t>Pisma</w:t>
      </w:r>
      <w:r>
        <w:rPr>
          <w:rFonts w:ascii="Times New Roman" w:hAnsi="Times New Roman"/>
          <w:i/>
        </w:rPr>
        <w:t xml:space="preserve"> </w:t>
      </w:r>
      <w:r w:rsidRPr="00E82A42">
        <w:rPr>
          <w:rFonts w:ascii="Times New Roman" w:hAnsi="Times New Roman"/>
          <w:i/>
        </w:rPr>
        <w:t>Pereca</w:t>
      </w:r>
      <w:r>
        <w:rPr>
          <w:rFonts w:ascii="Times New Roman" w:hAnsi="Times New Roman"/>
          <w:i/>
        </w:rPr>
        <w:t xml:space="preserve"> </w:t>
      </w:r>
      <w:r w:rsidRPr="00E82A42">
        <w:rPr>
          <w:rFonts w:ascii="Times New Roman" w:hAnsi="Times New Roman"/>
          <w:i/>
        </w:rPr>
        <w:t>Opoczyńskiego</w:t>
      </w:r>
      <w:r w:rsidRPr="00E82A42">
        <w:rPr>
          <w:rFonts w:ascii="Times New Roman" w:hAnsi="Times New Roman"/>
        </w:rPr>
        <w:t>,</w:t>
      </w:r>
      <w:r>
        <w:rPr>
          <w:rFonts w:ascii="Times New Roman" w:hAnsi="Times New Roman"/>
        </w:rPr>
        <w:t xml:space="preserve"> </w:t>
      </w:r>
      <w:r w:rsidRPr="00E82A42">
        <w:rPr>
          <w:rFonts w:ascii="Times New Roman" w:hAnsi="Times New Roman"/>
        </w:rPr>
        <w:t>oprac.</w:t>
      </w:r>
      <w:r>
        <w:rPr>
          <w:rFonts w:ascii="Times New Roman" w:hAnsi="Times New Roman"/>
        </w:rPr>
        <w:t xml:space="preserve"> </w:t>
      </w:r>
      <w:r w:rsidRPr="00E82A42">
        <w:rPr>
          <w:rFonts w:ascii="Times New Roman" w:hAnsi="Times New Roman"/>
        </w:rPr>
        <w:t>i</w:t>
      </w:r>
      <w:r>
        <w:rPr>
          <w:rFonts w:ascii="Times New Roman" w:hAnsi="Times New Roman"/>
        </w:rPr>
        <w:t xml:space="preserve"> </w:t>
      </w:r>
      <w:r w:rsidRPr="00E82A42">
        <w:rPr>
          <w:rFonts w:ascii="Times New Roman" w:hAnsi="Times New Roman"/>
        </w:rPr>
        <w:t>wstęp</w:t>
      </w:r>
      <w:r>
        <w:rPr>
          <w:rFonts w:ascii="Times New Roman" w:hAnsi="Times New Roman"/>
        </w:rPr>
        <w:t xml:space="preserve"> </w:t>
      </w:r>
      <w:r w:rsidRPr="00E82A42">
        <w:rPr>
          <w:rFonts w:ascii="Times New Roman" w:hAnsi="Times New Roman"/>
        </w:rPr>
        <w:t>Monika</w:t>
      </w:r>
      <w:r>
        <w:rPr>
          <w:rFonts w:ascii="Times New Roman" w:hAnsi="Times New Roman"/>
        </w:rPr>
        <w:t xml:space="preserve"> </w:t>
      </w:r>
      <w:r w:rsidRPr="00E82A42">
        <w:rPr>
          <w:rFonts w:ascii="Times New Roman" w:hAnsi="Times New Roman"/>
        </w:rPr>
        <w:t>Polit,</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ŻIH, </w:t>
      </w:r>
      <w:r w:rsidRPr="00E82A42">
        <w:rPr>
          <w:rFonts w:ascii="Times New Roman" w:hAnsi="Times New Roman"/>
        </w:rPr>
        <w:t>2017,</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351</w:t>
      </w:r>
      <w:r>
        <w:rPr>
          <w:rFonts w:ascii="Times New Roman" w:hAnsi="Times New Roman"/>
        </w:rPr>
        <w:t>.</w:t>
      </w:r>
    </w:p>
  </w:footnote>
  <w:footnote w:id="146">
    <w:p w14:paraId="66978180" w14:textId="77777777" w:rsidR="008F7038" w:rsidRPr="00E82A42" w:rsidRDefault="008F7038" w:rsidP="00E82A42">
      <w:pPr>
        <w:spacing w:after="10" w:line="276" w:lineRule="auto"/>
        <w:jc w:val="both"/>
        <w:rPr>
          <w:rFonts w:ascii="Times New Roman" w:hAnsi="Times New Roman" w:cs="Times New Roman"/>
          <w:sz w:val="20"/>
          <w:szCs w:val="20"/>
        </w:rPr>
      </w:pPr>
      <w:r w:rsidRPr="00E82A4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B87337">
        <w:rPr>
          <w:rFonts w:ascii="Times New Roman" w:hAnsi="Times New Roman" w:cs="Times New Roman"/>
          <w:i/>
          <w:sz w:val="20"/>
          <w:szCs w:val="20"/>
        </w:rPr>
        <w:t>Ibidem</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s.</w:t>
      </w:r>
      <w:r>
        <w:rPr>
          <w:rFonts w:ascii="Times New Roman" w:hAnsi="Times New Roman" w:cs="Times New Roman"/>
          <w:sz w:val="20"/>
          <w:szCs w:val="20"/>
        </w:rPr>
        <w:t xml:space="preserve"> </w:t>
      </w:r>
      <w:r w:rsidRPr="00E82A42">
        <w:rPr>
          <w:rFonts w:ascii="Times New Roman" w:hAnsi="Times New Roman" w:cs="Times New Roman"/>
          <w:sz w:val="20"/>
          <w:szCs w:val="20"/>
        </w:rPr>
        <w:t>351</w:t>
      </w:r>
      <w:r>
        <w:rPr>
          <w:rFonts w:ascii="Times New Roman" w:hAnsi="Times New Roman" w:cs="Times New Roman"/>
          <w:sz w:val="20"/>
          <w:szCs w:val="20"/>
        </w:rPr>
        <w:t>–</w:t>
      </w:r>
      <w:r w:rsidRPr="00E82A42">
        <w:rPr>
          <w:rFonts w:ascii="Times New Roman" w:hAnsi="Times New Roman" w:cs="Times New Roman"/>
          <w:sz w:val="20"/>
          <w:szCs w:val="20"/>
        </w:rPr>
        <w:t>352</w:t>
      </w:r>
      <w:r>
        <w:rPr>
          <w:rFonts w:ascii="Times New Roman" w:hAnsi="Times New Roman" w:cs="Times New Roman"/>
          <w:sz w:val="20"/>
          <w:szCs w:val="20"/>
        </w:rPr>
        <w:t>.</w:t>
      </w:r>
    </w:p>
  </w:footnote>
  <w:footnote w:id="147">
    <w:p w14:paraId="5D50028F"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353</w:t>
      </w:r>
      <w:r>
        <w:rPr>
          <w:rFonts w:ascii="Times New Roman" w:hAnsi="Times New Roman"/>
        </w:rPr>
        <w:t>.</w:t>
      </w:r>
    </w:p>
  </w:footnote>
  <w:footnote w:id="148">
    <w:p w14:paraId="617F19D7" w14:textId="77777777" w:rsidR="008F7038" w:rsidRPr="00E82A42" w:rsidRDefault="008F7038" w:rsidP="00E82A42">
      <w:pPr>
        <w:spacing w:after="10" w:line="276" w:lineRule="auto"/>
        <w:jc w:val="both"/>
        <w:rPr>
          <w:rFonts w:ascii="Times New Roman" w:hAnsi="Times New Roman" w:cs="Times New Roman"/>
          <w:sz w:val="20"/>
          <w:szCs w:val="20"/>
        </w:rPr>
      </w:pPr>
      <w:r w:rsidRPr="00E82A4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B87337">
        <w:rPr>
          <w:rFonts w:ascii="Times New Roman" w:hAnsi="Times New Roman" w:cs="Times New Roman"/>
          <w:i/>
          <w:sz w:val="20"/>
          <w:szCs w:val="20"/>
        </w:rPr>
        <w:t>Ibidem</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s.</w:t>
      </w:r>
      <w:r>
        <w:rPr>
          <w:rFonts w:ascii="Times New Roman" w:hAnsi="Times New Roman" w:cs="Times New Roman"/>
          <w:sz w:val="20"/>
          <w:szCs w:val="20"/>
        </w:rPr>
        <w:t xml:space="preserve"> </w:t>
      </w:r>
      <w:r w:rsidRPr="00E82A42">
        <w:rPr>
          <w:rFonts w:ascii="Times New Roman" w:hAnsi="Times New Roman" w:cs="Times New Roman"/>
          <w:sz w:val="20"/>
          <w:szCs w:val="20"/>
        </w:rPr>
        <w:t>355</w:t>
      </w:r>
      <w:r>
        <w:rPr>
          <w:rFonts w:ascii="Times New Roman" w:hAnsi="Times New Roman" w:cs="Times New Roman"/>
          <w:sz w:val="20"/>
          <w:szCs w:val="20"/>
        </w:rPr>
        <w:t>.</w:t>
      </w:r>
    </w:p>
  </w:footnote>
  <w:footnote w:id="149">
    <w:p w14:paraId="640F2A8A" w14:textId="3FFDEA67" w:rsidR="008F7038" w:rsidRPr="00E82A42" w:rsidRDefault="008F7038" w:rsidP="00E82A42">
      <w:pPr>
        <w:spacing w:after="10" w:line="276" w:lineRule="auto"/>
        <w:jc w:val="both"/>
        <w:rPr>
          <w:rFonts w:ascii="Times New Roman" w:hAnsi="Times New Roman" w:cs="Times New Roman"/>
          <w:sz w:val="20"/>
          <w:szCs w:val="20"/>
        </w:rPr>
      </w:pPr>
      <w:r w:rsidRPr="00E82A4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E82A42">
        <w:rPr>
          <w:rFonts w:ascii="Times New Roman" w:hAnsi="Times New Roman" w:cs="Times New Roman"/>
          <w:sz w:val="20"/>
          <w:szCs w:val="20"/>
        </w:rPr>
        <w:t>Kap</w:t>
      </w:r>
      <w:r>
        <w:rPr>
          <w:rFonts w:ascii="Times New Roman" w:hAnsi="Times New Roman" w:cs="Times New Roman"/>
          <w:sz w:val="20"/>
          <w:szCs w:val="20"/>
        </w:rPr>
        <w:t>ł</w:t>
      </w:r>
      <w:r w:rsidRPr="00E82A42">
        <w:rPr>
          <w:rFonts w:ascii="Times New Roman" w:hAnsi="Times New Roman" w:cs="Times New Roman"/>
          <w:sz w:val="20"/>
          <w:szCs w:val="20"/>
        </w:rPr>
        <w:t>an,</w:t>
      </w:r>
      <w:r>
        <w:rPr>
          <w:rFonts w:ascii="Times New Roman" w:hAnsi="Times New Roman" w:cs="Times New Roman"/>
          <w:sz w:val="20"/>
          <w:szCs w:val="20"/>
        </w:rPr>
        <w:t xml:space="preserve"> </w:t>
      </w:r>
      <w:r w:rsidRPr="00E82A42">
        <w:rPr>
          <w:rFonts w:ascii="Times New Roman" w:hAnsi="Times New Roman" w:cs="Times New Roman"/>
          <w:i/>
          <w:sz w:val="20"/>
          <w:szCs w:val="20"/>
        </w:rPr>
        <w:t>Dziennik</w:t>
      </w:r>
      <w:r>
        <w:rPr>
          <w:rFonts w:ascii="Times New Roman" w:hAnsi="Times New Roman" w:cs="Times New Roman"/>
          <w:i/>
          <w:sz w:val="20"/>
          <w:szCs w:val="20"/>
        </w:rPr>
        <w:t xml:space="preserve"> </w:t>
      </w:r>
      <w:r w:rsidRPr="00E82A42">
        <w:rPr>
          <w:rFonts w:ascii="Times New Roman" w:hAnsi="Times New Roman" w:cs="Times New Roman"/>
          <w:i/>
          <w:sz w:val="20"/>
          <w:szCs w:val="20"/>
        </w:rPr>
        <w:t>1939</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s.</w:t>
      </w:r>
      <w:r>
        <w:rPr>
          <w:rFonts w:ascii="Times New Roman" w:hAnsi="Times New Roman" w:cs="Times New Roman"/>
          <w:sz w:val="20"/>
          <w:szCs w:val="20"/>
        </w:rPr>
        <w:t xml:space="preserve"> </w:t>
      </w:r>
      <w:r w:rsidRPr="00E82A42">
        <w:rPr>
          <w:rFonts w:ascii="Times New Roman" w:hAnsi="Times New Roman" w:cs="Times New Roman"/>
          <w:sz w:val="20"/>
          <w:szCs w:val="20"/>
        </w:rPr>
        <w:t>144</w:t>
      </w:r>
      <w:r>
        <w:rPr>
          <w:rFonts w:ascii="Times New Roman" w:hAnsi="Times New Roman" w:cs="Times New Roman"/>
          <w:sz w:val="20"/>
          <w:szCs w:val="20"/>
        </w:rPr>
        <w:t>.</w:t>
      </w:r>
    </w:p>
  </w:footnote>
  <w:footnote w:id="150">
    <w:p w14:paraId="34DFDD61" w14:textId="77777777" w:rsidR="008F7038" w:rsidRPr="00E82A42" w:rsidRDefault="008F7038" w:rsidP="00E82A42">
      <w:pPr>
        <w:spacing w:after="10" w:line="276" w:lineRule="auto"/>
        <w:jc w:val="both"/>
        <w:rPr>
          <w:rFonts w:ascii="Times New Roman" w:hAnsi="Times New Roman" w:cs="Times New Roman"/>
          <w:sz w:val="20"/>
          <w:szCs w:val="20"/>
        </w:rPr>
      </w:pPr>
      <w:r w:rsidRPr="00E82A4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E82A42">
        <w:rPr>
          <w:rFonts w:ascii="Times New Roman" w:hAnsi="Times New Roman" w:cs="Times New Roman"/>
          <w:i/>
          <w:sz w:val="20"/>
          <w:szCs w:val="20"/>
        </w:rPr>
        <w:t>Archiwum</w:t>
      </w:r>
      <w:r>
        <w:rPr>
          <w:rFonts w:ascii="Times New Roman" w:hAnsi="Times New Roman" w:cs="Times New Roman"/>
          <w:i/>
          <w:sz w:val="20"/>
          <w:szCs w:val="20"/>
        </w:rPr>
        <w:t xml:space="preserve"> </w:t>
      </w:r>
      <w:r w:rsidRPr="00E82A42">
        <w:rPr>
          <w:rFonts w:ascii="Times New Roman" w:hAnsi="Times New Roman" w:cs="Times New Roman"/>
          <w:i/>
          <w:sz w:val="20"/>
          <w:szCs w:val="20"/>
        </w:rPr>
        <w:t>Ringelbluma</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t.</w:t>
      </w:r>
      <w:r>
        <w:rPr>
          <w:rFonts w:ascii="Times New Roman" w:hAnsi="Times New Roman" w:cs="Times New Roman"/>
          <w:sz w:val="20"/>
          <w:szCs w:val="20"/>
        </w:rPr>
        <w:t xml:space="preserve"> </w:t>
      </w:r>
      <w:r w:rsidRPr="00E82A42">
        <w:rPr>
          <w:rFonts w:ascii="Times New Roman" w:hAnsi="Times New Roman" w:cs="Times New Roman"/>
          <w:sz w:val="20"/>
          <w:szCs w:val="20"/>
        </w:rPr>
        <w:t>31:</w:t>
      </w:r>
      <w:r>
        <w:rPr>
          <w:rFonts w:ascii="Times New Roman" w:hAnsi="Times New Roman" w:cs="Times New Roman"/>
          <w:sz w:val="20"/>
          <w:szCs w:val="20"/>
        </w:rPr>
        <w:t xml:space="preserve"> </w:t>
      </w:r>
      <w:r w:rsidRPr="00E82A42">
        <w:rPr>
          <w:rFonts w:ascii="Times New Roman" w:hAnsi="Times New Roman" w:cs="Times New Roman"/>
          <w:i/>
          <w:sz w:val="20"/>
          <w:szCs w:val="20"/>
        </w:rPr>
        <w:t>Pisma</w:t>
      </w:r>
      <w:r>
        <w:rPr>
          <w:rFonts w:ascii="Times New Roman" w:hAnsi="Times New Roman" w:cs="Times New Roman"/>
          <w:i/>
          <w:sz w:val="20"/>
          <w:szCs w:val="20"/>
        </w:rPr>
        <w:t xml:space="preserve"> </w:t>
      </w:r>
      <w:r w:rsidRPr="00E82A42">
        <w:rPr>
          <w:rFonts w:ascii="Times New Roman" w:hAnsi="Times New Roman" w:cs="Times New Roman"/>
          <w:i/>
          <w:sz w:val="20"/>
          <w:szCs w:val="20"/>
        </w:rPr>
        <w:t>Pereca</w:t>
      </w:r>
      <w:r>
        <w:rPr>
          <w:rFonts w:ascii="Times New Roman" w:hAnsi="Times New Roman" w:cs="Times New Roman"/>
          <w:i/>
          <w:sz w:val="20"/>
          <w:szCs w:val="20"/>
        </w:rPr>
        <w:t xml:space="preserve"> </w:t>
      </w:r>
      <w:r w:rsidRPr="00E82A42">
        <w:rPr>
          <w:rFonts w:ascii="Times New Roman" w:hAnsi="Times New Roman" w:cs="Times New Roman"/>
          <w:i/>
          <w:sz w:val="20"/>
          <w:szCs w:val="20"/>
        </w:rPr>
        <w:t>Opoczyńskiego</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s.</w:t>
      </w:r>
      <w:r>
        <w:rPr>
          <w:rFonts w:ascii="Times New Roman" w:hAnsi="Times New Roman" w:cs="Times New Roman"/>
          <w:sz w:val="20"/>
          <w:szCs w:val="20"/>
        </w:rPr>
        <w:t xml:space="preserve"> </w:t>
      </w:r>
      <w:r w:rsidRPr="00E82A42">
        <w:rPr>
          <w:rFonts w:ascii="Times New Roman" w:hAnsi="Times New Roman" w:cs="Times New Roman"/>
          <w:sz w:val="20"/>
          <w:szCs w:val="20"/>
        </w:rPr>
        <w:t>348</w:t>
      </w:r>
      <w:r>
        <w:rPr>
          <w:rFonts w:ascii="Times New Roman" w:hAnsi="Times New Roman" w:cs="Times New Roman"/>
          <w:sz w:val="20"/>
          <w:szCs w:val="20"/>
        </w:rPr>
        <w:t>–</w:t>
      </w:r>
      <w:r w:rsidRPr="00E82A42">
        <w:rPr>
          <w:rFonts w:ascii="Times New Roman" w:hAnsi="Times New Roman" w:cs="Times New Roman"/>
          <w:sz w:val="20"/>
          <w:szCs w:val="20"/>
        </w:rPr>
        <w:t>349</w:t>
      </w:r>
      <w:r>
        <w:rPr>
          <w:rFonts w:ascii="Times New Roman" w:hAnsi="Times New Roman" w:cs="Times New Roman"/>
          <w:sz w:val="20"/>
          <w:szCs w:val="20"/>
        </w:rPr>
        <w:t>.</w:t>
      </w:r>
    </w:p>
  </w:footnote>
  <w:footnote w:id="151">
    <w:p w14:paraId="0B3CA5A3"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Pachter,</w:t>
      </w:r>
      <w:r>
        <w:rPr>
          <w:rFonts w:ascii="Times New Roman" w:hAnsi="Times New Roman"/>
        </w:rPr>
        <w:t xml:space="preserve"> </w:t>
      </w:r>
      <w:r w:rsidRPr="00E82A42">
        <w:rPr>
          <w:rFonts w:ascii="Times New Roman" w:hAnsi="Times New Roman"/>
          <w:i/>
        </w:rPr>
        <w:t>Umierać</w:t>
      </w:r>
      <w:r>
        <w:rPr>
          <w:rFonts w:ascii="Times New Roman" w:hAnsi="Times New Roman"/>
          <w:i/>
        </w:rPr>
        <w:t xml:space="preserve"> </w:t>
      </w:r>
      <w:r w:rsidRPr="00E82A42">
        <w:rPr>
          <w:rFonts w:ascii="Times New Roman" w:hAnsi="Times New Roman"/>
          <w:i/>
        </w:rPr>
        <w:t>też</w:t>
      </w:r>
      <w:r>
        <w:rPr>
          <w:rFonts w:ascii="Times New Roman" w:hAnsi="Times New Roman"/>
          <w:i/>
        </w:rPr>
        <w:t xml:space="preserve"> </w:t>
      </w:r>
      <w:r w:rsidRPr="00E82A42">
        <w:rPr>
          <w:rFonts w:ascii="Times New Roman" w:hAnsi="Times New Roman"/>
          <w:i/>
        </w:rPr>
        <w:t>trzeba</w:t>
      </w:r>
      <w:r>
        <w:rPr>
          <w:rFonts w:ascii="Times New Roman" w:hAnsi="Times New Roman"/>
          <w:i/>
        </w:rPr>
        <w:t xml:space="preserve"> </w:t>
      </w:r>
      <w:r w:rsidRPr="00E82A42">
        <w:rPr>
          <w:rFonts w:ascii="Times New Roman" w:hAnsi="Times New Roman"/>
          <w:i/>
        </w:rPr>
        <w:t>umieć</w:t>
      </w:r>
      <w:r w:rsidRPr="009F3E3C">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33</w:t>
      </w:r>
      <w:r>
        <w:rPr>
          <w:rFonts w:ascii="Times New Roman" w:hAnsi="Times New Roman"/>
        </w:rPr>
        <w:t>.</w:t>
      </w:r>
    </w:p>
  </w:footnote>
  <w:footnote w:id="152">
    <w:p w14:paraId="30AB1810"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Landau,</w:t>
      </w:r>
      <w:r>
        <w:rPr>
          <w:rFonts w:ascii="Times New Roman" w:hAnsi="Times New Roman"/>
        </w:rPr>
        <w:t xml:space="preserve"> </w:t>
      </w:r>
      <w:r w:rsidRPr="00E82A42">
        <w:rPr>
          <w:rFonts w:ascii="Times New Roman" w:hAnsi="Times New Roman"/>
          <w:i/>
        </w:rPr>
        <w:t>Kronika</w:t>
      </w:r>
      <w:r w:rsidRPr="009F3E3C">
        <w:rPr>
          <w:rFonts w:ascii="Times New Roman" w:hAnsi="Times New Roman"/>
        </w:rPr>
        <w:t xml:space="preserve">, </w:t>
      </w:r>
      <w:r>
        <w:rPr>
          <w:rFonts w:ascii="Times New Roman" w:hAnsi="Times New Roman"/>
        </w:rPr>
        <w:t>t. 1</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45</w:t>
      </w:r>
      <w:r>
        <w:rPr>
          <w:rFonts w:ascii="Times New Roman" w:hAnsi="Times New Roman"/>
        </w:rPr>
        <w:t>–</w:t>
      </w:r>
      <w:r w:rsidRPr="00E82A42">
        <w:rPr>
          <w:rFonts w:ascii="Times New Roman" w:hAnsi="Times New Roman"/>
        </w:rPr>
        <w:t>46</w:t>
      </w:r>
      <w:r>
        <w:rPr>
          <w:rFonts w:ascii="Times New Roman" w:hAnsi="Times New Roman"/>
        </w:rPr>
        <w:t>.</w:t>
      </w:r>
    </w:p>
  </w:footnote>
  <w:footnote w:id="153">
    <w:p w14:paraId="2EC6D9FB"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76</w:t>
      </w:r>
      <w:r>
        <w:rPr>
          <w:rFonts w:ascii="Times New Roman" w:hAnsi="Times New Roman"/>
        </w:rPr>
        <w:t>.</w:t>
      </w:r>
    </w:p>
  </w:footnote>
  <w:footnote w:id="154">
    <w:p w14:paraId="1DA5468E" w14:textId="0B163A0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Kap</w:t>
      </w:r>
      <w:r>
        <w:rPr>
          <w:rFonts w:ascii="Times New Roman" w:hAnsi="Times New Roman"/>
        </w:rPr>
        <w:t>ł</w:t>
      </w:r>
      <w:r w:rsidRPr="00E82A42">
        <w:rPr>
          <w:rFonts w:ascii="Times New Roman" w:hAnsi="Times New Roman"/>
        </w:rPr>
        <w:t>an,</w:t>
      </w:r>
      <w:r>
        <w:rPr>
          <w:rFonts w:ascii="Times New Roman" w:hAnsi="Times New Roman"/>
        </w:rPr>
        <w:t xml:space="preserve"> </w:t>
      </w:r>
      <w:r w:rsidRPr="00E82A42">
        <w:rPr>
          <w:rFonts w:ascii="Times New Roman" w:hAnsi="Times New Roman"/>
          <w:i/>
        </w:rPr>
        <w:t>Dziennik</w:t>
      </w:r>
      <w:r>
        <w:rPr>
          <w:rFonts w:ascii="Times New Roman" w:hAnsi="Times New Roman"/>
          <w:i/>
        </w:rPr>
        <w:t xml:space="preserve"> </w:t>
      </w:r>
      <w:r w:rsidRPr="00E82A42">
        <w:rPr>
          <w:rFonts w:ascii="Times New Roman" w:hAnsi="Times New Roman"/>
          <w:i/>
        </w:rPr>
        <w:t>1939</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187</w:t>
      </w:r>
      <w:r>
        <w:rPr>
          <w:rFonts w:ascii="Times New Roman" w:hAnsi="Times New Roman"/>
        </w:rPr>
        <w:t>.</w:t>
      </w:r>
    </w:p>
  </w:footnote>
  <w:footnote w:id="155">
    <w:p w14:paraId="68907D4A"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Landau,</w:t>
      </w:r>
      <w:r>
        <w:rPr>
          <w:rFonts w:ascii="Times New Roman" w:hAnsi="Times New Roman"/>
        </w:rPr>
        <w:t xml:space="preserve"> </w:t>
      </w:r>
      <w:r w:rsidRPr="00E82A42">
        <w:rPr>
          <w:rFonts w:ascii="Times New Roman" w:hAnsi="Times New Roman"/>
          <w:i/>
        </w:rPr>
        <w:t>Kronika</w:t>
      </w:r>
      <w:r w:rsidRPr="009F3E3C">
        <w:rPr>
          <w:rFonts w:ascii="Times New Roman" w:hAnsi="Times New Roman"/>
        </w:rPr>
        <w:t xml:space="preserve">, </w:t>
      </w:r>
      <w:r>
        <w:rPr>
          <w:rFonts w:ascii="Times New Roman" w:hAnsi="Times New Roman"/>
        </w:rPr>
        <w:t>t. 1</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76</w:t>
      </w:r>
      <w:r>
        <w:rPr>
          <w:rFonts w:ascii="Times New Roman" w:hAnsi="Times New Roman"/>
        </w:rPr>
        <w:t>.</w:t>
      </w:r>
    </w:p>
  </w:footnote>
  <w:footnote w:id="156">
    <w:p w14:paraId="0A237992"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112,</w:t>
      </w:r>
      <w:r>
        <w:rPr>
          <w:rFonts w:ascii="Times New Roman" w:hAnsi="Times New Roman"/>
        </w:rPr>
        <w:t xml:space="preserve"> </w:t>
      </w:r>
      <w:r w:rsidRPr="00E82A42">
        <w:rPr>
          <w:rFonts w:ascii="Times New Roman" w:hAnsi="Times New Roman"/>
        </w:rPr>
        <w:t>119</w:t>
      </w:r>
      <w:r>
        <w:rPr>
          <w:rFonts w:ascii="Times New Roman" w:hAnsi="Times New Roman"/>
        </w:rPr>
        <w:t>.</w:t>
      </w:r>
    </w:p>
  </w:footnote>
  <w:footnote w:id="157">
    <w:p w14:paraId="0DFB88EB" w14:textId="6EBCD264" w:rsidR="008F7038" w:rsidRPr="00183B15"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sidR="009C7DF4" w:rsidRPr="00183B15">
        <w:rPr>
          <w:rFonts w:ascii="Times New Roman" w:hAnsi="Times New Roman"/>
        </w:rPr>
        <w:t xml:space="preserve"> </w:t>
      </w:r>
      <w:r w:rsidR="009C7DF4" w:rsidRPr="00183B15">
        <w:rPr>
          <w:rFonts w:ascii="Times New Roman" w:hAnsi="Times New Roman"/>
        </w:rPr>
        <w:t xml:space="preserve">Kaplan, </w:t>
      </w:r>
      <w:r w:rsidR="009C7DF4" w:rsidRPr="00183B15">
        <w:rPr>
          <w:rFonts w:ascii="Times New Roman" w:hAnsi="Times New Roman"/>
          <w:i/>
        </w:rPr>
        <w:t>The Warsaw Diary</w:t>
      </w:r>
      <w:r w:rsidR="009C7DF4" w:rsidRPr="00183B15">
        <w:rPr>
          <w:rFonts w:ascii="Times New Roman" w:hAnsi="Times New Roman"/>
        </w:rPr>
        <w:t>, s. 101.</w:t>
      </w:r>
    </w:p>
  </w:footnote>
  <w:footnote w:id="158">
    <w:p w14:paraId="05C05FAA"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Ludwik </w:t>
      </w:r>
      <w:r w:rsidRPr="00E82A42">
        <w:rPr>
          <w:rFonts w:ascii="Times New Roman" w:hAnsi="Times New Roman"/>
        </w:rPr>
        <w:t>Landau</w:t>
      </w:r>
      <w:r>
        <w:rPr>
          <w:rFonts w:ascii="Times New Roman" w:hAnsi="Times New Roman"/>
        </w:rPr>
        <w:t xml:space="preserve"> </w:t>
      </w:r>
      <w:r w:rsidRPr="00E82A42">
        <w:rPr>
          <w:rFonts w:ascii="Times New Roman" w:hAnsi="Times New Roman"/>
        </w:rPr>
        <w:t>notował,</w:t>
      </w:r>
      <w:r>
        <w:rPr>
          <w:rFonts w:ascii="Times New Roman" w:hAnsi="Times New Roman"/>
        </w:rPr>
        <w:t xml:space="preserve"> </w:t>
      </w:r>
      <w:r w:rsidRPr="00E82A42">
        <w:rPr>
          <w:rFonts w:ascii="Times New Roman" w:hAnsi="Times New Roman"/>
        </w:rPr>
        <w:t>że</w:t>
      </w:r>
      <w:r>
        <w:rPr>
          <w:rFonts w:ascii="Times New Roman" w:hAnsi="Times New Roman"/>
        </w:rPr>
        <w:t xml:space="preserve"> </w:t>
      </w:r>
      <w:r w:rsidRPr="00E82A42">
        <w:rPr>
          <w:rFonts w:ascii="Times New Roman" w:hAnsi="Times New Roman"/>
        </w:rPr>
        <w:t>właśnie</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ten</w:t>
      </w:r>
      <w:r>
        <w:rPr>
          <w:rFonts w:ascii="Times New Roman" w:hAnsi="Times New Roman"/>
        </w:rPr>
        <w:t xml:space="preserve"> </w:t>
      </w:r>
      <w:r w:rsidRPr="00E82A42">
        <w:rPr>
          <w:rFonts w:ascii="Times New Roman" w:hAnsi="Times New Roman"/>
        </w:rPr>
        <w:t>sposób</w:t>
      </w:r>
      <w:r>
        <w:rPr>
          <w:rFonts w:ascii="Times New Roman" w:hAnsi="Times New Roman"/>
        </w:rPr>
        <w:t xml:space="preserve"> </w:t>
      </w:r>
      <w:r w:rsidRPr="00E82A42">
        <w:rPr>
          <w:rFonts w:ascii="Times New Roman" w:hAnsi="Times New Roman"/>
        </w:rPr>
        <w:t>dowiedział</w:t>
      </w:r>
      <w:r>
        <w:rPr>
          <w:rFonts w:ascii="Times New Roman" w:hAnsi="Times New Roman"/>
        </w:rPr>
        <w:t xml:space="preserve"> </w:t>
      </w:r>
      <w:r w:rsidRPr="00E82A42">
        <w:rPr>
          <w:rFonts w:ascii="Times New Roman" w:hAnsi="Times New Roman"/>
        </w:rPr>
        <w:t>się</w:t>
      </w:r>
      <w:r>
        <w:rPr>
          <w:rFonts w:ascii="Times New Roman" w:hAnsi="Times New Roman"/>
        </w:rPr>
        <w:t xml:space="preserve"> </w:t>
      </w:r>
      <w:r w:rsidRPr="00E82A42">
        <w:rPr>
          <w:rFonts w:ascii="Times New Roman" w:hAnsi="Times New Roman"/>
        </w:rPr>
        <w:t>o</w:t>
      </w:r>
      <w:r>
        <w:rPr>
          <w:rFonts w:ascii="Times New Roman" w:hAnsi="Times New Roman"/>
        </w:rPr>
        <w:t xml:space="preserve"> </w:t>
      </w:r>
      <w:r w:rsidRPr="00E82A42">
        <w:rPr>
          <w:rFonts w:ascii="Times New Roman" w:hAnsi="Times New Roman"/>
        </w:rPr>
        <w:t>uruchomieniu</w:t>
      </w:r>
      <w:r>
        <w:rPr>
          <w:rFonts w:ascii="Times New Roman" w:hAnsi="Times New Roman"/>
        </w:rPr>
        <w:t xml:space="preserve"> </w:t>
      </w:r>
      <w:r w:rsidRPr="00E82A42">
        <w:rPr>
          <w:rFonts w:ascii="Times New Roman" w:hAnsi="Times New Roman"/>
        </w:rPr>
        <w:t>pierwszych</w:t>
      </w:r>
      <w:r>
        <w:rPr>
          <w:rFonts w:ascii="Times New Roman" w:hAnsi="Times New Roman"/>
        </w:rPr>
        <w:t xml:space="preserve"> </w:t>
      </w:r>
      <w:r w:rsidRPr="00E82A42">
        <w:rPr>
          <w:rFonts w:ascii="Times New Roman" w:hAnsi="Times New Roman"/>
        </w:rPr>
        <w:t>oddziałów</w:t>
      </w:r>
      <w:r>
        <w:rPr>
          <w:rFonts w:ascii="Times New Roman" w:hAnsi="Times New Roman"/>
        </w:rPr>
        <w:t xml:space="preserve"> </w:t>
      </w:r>
      <w:r w:rsidRPr="00E82A42">
        <w:rPr>
          <w:rFonts w:ascii="Times New Roman" w:hAnsi="Times New Roman"/>
        </w:rPr>
        <w:t>Banku</w:t>
      </w:r>
      <w:r>
        <w:rPr>
          <w:rFonts w:ascii="Times New Roman" w:hAnsi="Times New Roman"/>
        </w:rPr>
        <w:t xml:space="preserve"> </w:t>
      </w:r>
      <w:r w:rsidRPr="00E82A42">
        <w:rPr>
          <w:rFonts w:ascii="Times New Roman" w:hAnsi="Times New Roman"/>
        </w:rPr>
        <w:t>Rzeszy</w:t>
      </w:r>
      <w:r>
        <w:rPr>
          <w:rFonts w:ascii="Times New Roman" w:hAnsi="Times New Roman"/>
        </w:rPr>
        <w:t xml:space="preserve"> </w:t>
      </w:r>
      <w:r w:rsidRPr="00E82A42">
        <w:rPr>
          <w:rFonts w:ascii="Times New Roman" w:hAnsi="Times New Roman"/>
        </w:rPr>
        <w:t>na</w:t>
      </w:r>
      <w:r>
        <w:rPr>
          <w:rFonts w:ascii="Times New Roman" w:hAnsi="Times New Roman"/>
        </w:rPr>
        <w:t xml:space="preserve"> </w:t>
      </w:r>
      <w:r w:rsidRPr="00E82A42">
        <w:rPr>
          <w:rFonts w:ascii="Times New Roman" w:hAnsi="Times New Roman"/>
        </w:rPr>
        <w:t>terenach</w:t>
      </w:r>
      <w:r>
        <w:rPr>
          <w:rFonts w:ascii="Times New Roman" w:hAnsi="Times New Roman"/>
        </w:rPr>
        <w:t xml:space="preserve"> </w:t>
      </w:r>
      <w:r w:rsidRPr="00E82A42">
        <w:rPr>
          <w:rFonts w:ascii="Times New Roman" w:hAnsi="Times New Roman"/>
        </w:rPr>
        <w:t>włączonych</w:t>
      </w:r>
      <w:r>
        <w:rPr>
          <w:rFonts w:ascii="Times New Roman" w:hAnsi="Times New Roman"/>
        </w:rPr>
        <w:t xml:space="preserve"> </w:t>
      </w:r>
      <w:r w:rsidRPr="00E82A42">
        <w:rPr>
          <w:rFonts w:ascii="Times New Roman" w:hAnsi="Times New Roman"/>
        </w:rPr>
        <w:t>do</w:t>
      </w:r>
      <w:r>
        <w:rPr>
          <w:rFonts w:ascii="Times New Roman" w:hAnsi="Times New Roman"/>
        </w:rPr>
        <w:t xml:space="preserve"> </w:t>
      </w:r>
      <w:r w:rsidRPr="00E82A42">
        <w:rPr>
          <w:rFonts w:ascii="Times New Roman" w:hAnsi="Times New Roman"/>
        </w:rPr>
        <w:t>Rzeszy.</w:t>
      </w:r>
      <w:r>
        <w:rPr>
          <w:rFonts w:ascii="Times New Roman" w:hAnsi="Times New Roman"/>
        </w:rPr>
        <w:t xml:space="preserve"> </w:t>
      </w:r>
      <w:r w:rsidRPr="00E82A42">
        <w:rPr>
          <w:rFonts w:ascii="Times New Roman" w:hAnsi="Times New Roman"/>
        </w:rPr>
        <w:t>Zob.</w:t>
      </w:r>
      <w:r>
        <w:rPr>
          <w:rFonts w:ascii="Times New Roman" w:hAnsi="Times New Roman"/>
        </w:rPr>
        <w:t xml:space="preserve"> </w:t>
      </w:r>
      <w:r w:rsidRPr="00E82A42">
        <w:rPr>
          <w:rFonts w:ascii="Times New Roman" w:hAnsi="Times New Roman"/>
        </w:rPr>
        <w:t>Landau,</w:t>
      </w:r>
      <w:r>
        <w:rPr>
          <w:rFonts w:ascii="Times New Roman" w:hAnsi="Times New Roman"/>
        </w:rPr>
        <w:t xml:space="preserve"> </w:t>
      </w:r>
      <w:r w:rsidRPr="00E82A42">
        <w:rPr>
          <w:rFonts w:ascii="Times New Roman" w:hAnsi="Times New Roman"/>
          <w:i/>
        </w:rPr>
        <w:t>Kronika</w:t>
      </w:r>
      <w:r w:rsidRPr="009F3E3C">
        <w:rPr>
          <w:rFonts w:ascii="Times New Roman" w:hAnsi="Times New Roman"/>
        </w:rPr>
        <w:t xml:space="preserve">, </w:t>
      </w:r>
      <w:r>
        <w:rPr>
          <w:rFonts w:ascii="Times New Roman" w:hAnsi="Times New Roman"/>
        </w:rPr>
        <w:t>t. 1</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49</w:t>
      </w:r>
      <w:r>
        <w:rPr>
          <w:rFonts w:ascii="Times New Roman" w:hAnsi="Times New Roman"/>
        </w:rPr>
        <w:t>.</w:t>
      </w:r>
    </w:p>
  </w:footnote>
  <w:footnote w:id="159">
    <w:p w14:paraId="4022AA64" w14:textId="213E3554"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7</w:t>
      </w:r>
      <w:r>
        <w:rPr>
          <w:rFonts w:ascii="Times New Roman" w:hAnsi="Times New Roman"/>
        </w:rPr>
        <w:t xml:space="preserve"> </w:t>
      </w:r>
      <w:r w:rsidRPr="00E82A42">
        <w:rPr>
          <w:rFonts w:ascii="Times New Roman" w:hAnsi="Times New Roman"/>
        </w:rPr>
        <w:t>listopada</w:t>
      </w:r>
      <w:r>
        <w:rPr>
          <w:rFonts w:ascii="Times New Roman" w:hAnsi="Times New Roman"/>
        </w:rPr>
        <w:t xml:space="preserve"> </w:t>
      </w:r>
      <w:r w:rsidRPr="00E82A42">
        <w:rPr>
          <w:rFonts w:ascii="Times New Roman" w:hAnsi="Times New Roman"/>
        </w:rPr>
        <w:t>1939</w:t>
      </w:r>
      <w:r>
        <w:rPr>
          <w:rFonts w:ascii="Times New Roman" w:hAnsi="Times New Roman"/>
        </w:rPr>
        <w:t xml:space="preserve"> </w:t>
      </w:r>
      <w:r w:rsidRPr="00E82A42">
        <w:rPr>
          <w:rFonts w:ascii="Times New Roman" w:hAnsi="Times New Roman"/>
        </w:rPr>
        <w:t>r.</w:t>
      </w:r>
      <w:r>
        <w:rPr>
          <w:rFonts w:ascii="Times New Roman" w:hAnsi="Times New Roman"/>
        </w:rPr>
        <w:t xml:space="preserve"> </w:t>
      </w:r>
      <w:r w:rsidRPr="00E82A42">
        <w:rPr>
          <w:rFonts w:ascii="Times New Roman" w:hAnsi="Times New Roman"/>
        </w:rPr>
        <w:t>Landau</w:t>
      </w:r>
      <w:r>
        <w:rPr>
          <w:rFonts w:ascii="Times New Roman" w:hAnsi="Times New Roman"/>
        </w:rPr>
        <w:t xml:space="preserve"> </w:t>
      </w:r>
      <w:r w:rsidRPr="00E82A42">
        <w:rPr>
          <w:rFonts w:ascii="Times New Roman" w:hAnsi="Times New Roman"/>
        </w:rPr>
        <w:t>zapisał,</w:t>
      </w:r>
      <w:r>
        <w:rPr>
          <w:rFonts w:ascii="Times New Roman" w:hAnsi="Times New Roman"/>
        </w:rPr>
        <w:t xml:space="preserve"> </w:t>
      </w:r>
      <w:r w:rsidRPr="00E82A42">
        <w:rPr>
          <w:rFonts w:ascii="Times New Roman" w:hAnsi="Times New Roman"/>
        </w:rPr>
        <w:t>że</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sprzedaży</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Warszawie</w:t>
      </w:r>
      <w:r>
        <w:rPr>
          <w:rFonts w:ascii="Times New Roman" w:hAnsi="Times New Roman"/>
        </w:rPr>
        <w:t xml:space="preserve"> </w:t>
      </w:r>
      <w:r w:rsidRPr="00E82A42">
        <w:rPr>
          <w:rFonts w:ascii="Times New Roman" w:hAnsi="Times New Roman"/>
        </w:rPr>
        <w:t>są</w:t>
      </w:r>
      <w:r>
        <w:rPr>
          <w:rFonts w:ascii="Times New Roman" w:hAnsi="Times New Roman"/>
        </w:rPr>
        <w:t xml:space="preserve"> </w:t>
      </w:r>
      <w:r w:rsidRPr="00E82A42">
        <w:rPr>
          <w:rFonts w:ascii="Times New Roman" w:hAnsi="Times New Roman"/>
        </w:rPr>
        <w:t>„Allgemeine</w:t>
      </w:r>
      <w:r>
        <w:rPr>
          <w:rFonts w:ascii="Times New Roman" w:hAnsi="Times New Roman"/>
        </w:rPr>
        <w:t xml:space="preserve"> </w:t>
      </w:r>
      <w:r w:rsidRPr="00E82A42">
        <w:rPr>
          <w:rFonts w:ascii="Times New Roman" w:hAnsi="Times New Roman"/>
        </w:rPr>
        <w:t>Deutsche</w:t>
      </w:r>
      <w:r>
        <w:rPr>
          <w:rFonts w:ascii="Times New Roman" w:hAnsi="Times New Roman"/>
        </w:rPr>
        <w:t xml:space="preserve"> </w:t>
      </w:r>
      <w:r w:rsidRPr="00E82A42">
        <w:rPr>
          <w:rFonts w:ascii="Times New Roman" w:hAnsi="Times New Roman"/>
        </w:rPr>
        <w:t>Zeitung”,</w:t>
      </w:r>
      <w:r>
        <w:rPr>
          <w:rFonts w:ascii="Times New Roman" w:hAnsi="Times New Roman"/>
        </w:rPr>
        <w:t xml:space="preserve"> </w:t>
      </w:r>
      <w:r w:rsidRPr="00E82A42">
        <w:rPr>
          <w:rFonts w:ascii="Times New Roman" w:hAnsi="Times New Roman"/>
        </w:rPr>
        <w:t>„Schlesische</w:t>
      </w:r>
      <w:r>
        <w:rPr>
          <w:rFonts w:ascii="Times New Roman" w:hAnsi="Times New Roman"/>
        </w:rPr>
        <w:t xml:space="preserve"> </w:t>
      </w:r>
      <w:r w:rsidRPr="00E82A42">
        <w:rPr>
          <w:rFonts w:ascii="Times New Roman" w:hAnsi="Times New Roman"/>
        </w:rPr>
        <w:t>Tageszeitung”</w:t>
      </w:r>
      <w:r>
        <w:rPr>
          <w:rFonts w:ascii="Times New Roman" w:hAnsi="Times New Roman"/>
        </w:rPr>
        <w:t xml:space="preserve"> </w:t>
      </w:r>
      <w:r w:rsidRPr="00E82A42">
        <w:rPr>
          <w:rFonts w:ascii="Times New Roman" w:hAnsi="Times New Roman"/>
        </w:rPr>
        <w:t>czy</w:t>
      </w:r>
      <w:r>
        <w:rPr>
          <w:rFonts w:ascii="Times New Roman" w:hAnsi="Times New Roman"/>
        </w:rPr>
        <w:t xml:space="preserve"> </w:t>
      </w:r>
      <w:r w:rsidRPr="00E82A42">
        <w:rPr>
          <w:rFonts w:ascii="Times New Roman" w:hAnsi="Times New Roman"/>
        </w:rPr>
        <w:t>„Der</w:t>
      </w:r>
      <w:r>
        <w:rPr>
          <w:rFonts w:ascii="Times New Roman" w:hAnsi="Times New Roman"/>
        </w:rPr>
        <w:t xml:space="preserve"> </w:t>
      </w:r>
      <w:r w:rsidRPr="00E82A42">
        <w:rPr>
          <w:rFonts w:ascii="Times New Roman" w:hAnsi="Times New Roman"/>
        </w:rPr>
        <w:t>Sturmer”.</w:t>
      </w:r>
      <w:r>
        <w:rPr>
          <w:rFonts w:ascii="Times New Roman" w:hAnsi="Times New Roman"/>
        </w:rPr>
        <w:t xml:space="preserve"> </w:t>
      </w:r>
      <w:r w:rsidRPr="00E82A42">
        <w:rPr>
          <w:rFonts w:ascii="Times New Roman" w:hAnsi="Times New Roman"/>
        </w:rPr>
        <w:t>Zob.</w:t>
      </w:r>
      <w:r>
        <w:rPr>
          <w:rFonts w:ascii="Times New Roman" w:hAnsi="Times New Roman"/>
        </w:rPr>
        <w:t xml:space="preserve"> </w:t>
      </w:r>
      <w:r w:rsidRPr="00E82A42">
        <w:rPr>
          <w:rFonts w:ascii="Times New Roman" w:hAnsi="Times New Roman"/>
          <w:i/>
        </w:rPr>
        <w:t>ibidem</w:t>
      </w:r>
      <w:r w:rsidRPr="00C2315D">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62</w:t>
      </w:r>
      <w:r>
        <w:rPr>
          <w:rFonts w:ascii="Times New Roman" w:hAnsi="Times New Roman"/>
        </w:rPr>
        <w:t>.</w:t>
      </w:r>
    </w:p>
  </w:footnote>
  <w:footnote w:id="160">
    <w:p w14:paraId="0CEF898F"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50,</w:t>
      </w:r>
      <w:r>
        <w:rPr>
          <w:rFonts w:ascii="Times New Roman" w:hAnsi="Times New Roman"/>
        </w:rPr>
        <w:t xml:space="preserve"> </w:t>
      </w:r>
      <w:r w:rsidRPr="00E82A42">
        <w:rPr>
          <w:rFonts w:ascii="Times New Roman" w:hAnsi="Times New Roman"/>
        </w:rPr>
        <w:t>56</w:t>
      </w:r>
      <w:r>
        <w:rPr>
          <w:rFonts w:ascii="Times New Roman" w:hAnsi="Times New Roman"/>
        </w:rPr>
        <w:t>.</w:t>
      </w:r>
    </w:p>
  </w:footnote>
  <w:footnote w:id="161">
    <w:p w14:paraId="5C7CF483"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sidRPr="00E82A42">
        <w:rPr>
          <w:rFonts w:ascii="Times New Roman" w:hAnsi="Times New Roman"/>
        </w:rPr>
        <w:t>,</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33:</w:t>
      </w:r>
      <w:r>
        <w:rPr>
          <w:rFonts w:ascii="Times New Roman" w:hAnsi="Times New Roman"/>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warszawskie</w:t>
      </w:r>
      <w:r w:rsidRPr="00E82A42">
        <w:rPr>
          <w:rFonts w:ascii="Times New Roman" w:hAnsi="Times New Roman"/>
        </w:rPr>
        <w:t>,</w:t>
      </w:r>
      <w:r>
        <w:rPr>
          <w:rFonts w:ascii="Times New Roman" w:hAnsi="Times New Roman"/>
        </w:rPr>
        <w:t xml:space="preserve"> cz. 1, </w:t>
      </w:r>
      <w:r w:rsidRPr="00E82A42">
        <w:rPr>
          <w:rFonts w:ascii="Times New Roman" w:hAnsi="Times New Roman"/>
        </w:rPr>
        <w:t>s.</w:t>
      </w:r>
      <w:r>
        <w:rPr>
          <w:rFonts w:ascii="Times New Roman" w:hAnsi="Times New Roman"/>
        </w:rPr>
        <w:t xml:space="preserve"> </w:t>
      </w:r>
      <w:r w:rsidRPr="00E82A42">
        <w:rPr>
          <w:rFonts w:ascii="Times New Roman" w:hAnsi="Times New Roman"/>
        </w:rPr>
        <w:t>18</w:t>
      </w:r>
      <w:r>
        <w:rPr>
          <w:rFonts w:ascii="Times New Roman" w:hAnsi="Times New Roman"/>
        </w:rPr>
        <w:t>.</w:t>
      </w:r>
    </w:p>
  </w:footnote>
  <w:footnote w:id="162">
    <w:p w14:paraId="40BD1CF5"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Pr>
          <w:rFonts w:ascii="Times New Roman" w:hAnsi="Times New Roman"/>
        </w:rPr>
        <w:t xml:space="preserve">Wacław </w:t>
      </w:r>
      <w:r w:rsidRPr="00E82A42">
        <w:rPr>
          <w:rFonts w:ascii="Times New Roman" w:hAnsi="Times New Roman"/>
        </w:rPr>
        <w:t>Sieroszewski,</w:t>
      </w:r>
      <w:r>
        <w:rPr>
          <w:rFonts w:ascii="Times New Roman" w:hAnsi="Times New Roman"/>
        </w:rPr>
        <w:t xml:space="preserve"> </w:t>
      </w:r>
      <w:r w:rsidRPr="00E82A42">
        <w:rPr>
          <w:rFonts w:ascii="Times New Roman" w:hAnsi="Times New Roman"/>
          <w:i/>
        </w:rPr>
        <w:t>Dzieła</w:t>
      </w:r>
      <w:r w:rsidRPr="00E82A42">
        <w:rPr>
          <w:rFonts w:ascii="Times New Roman" w:hAnsi="Times New Roman"/>
        </w:rPr>
        <w:t>,</w:t>
      </w:r>
      <w:r>
        <w:rPr>
          <w:rFonts w:ascii="Times New Roman" w:hAnsi="Times New Roman"/>
        </w:rPr>
        <w:t xml:space="preserve"> </w:t>
      </w:r>
      <w:r w:rsidRPr="00E82A42">
        <w:rPr>
          <w:rFonts w:ascii="Times New Roman" w:hAnsi="Times New Roman"/>
        </w:rPr>
        <w:t>cyt.</w:t>
      </w:r>
      <w:r>
        <w:rPr>
          <w:rFonts w:ascii="Times New Roman" w:hAnsi="Times New Roman"/>
        </w:rPr>
        <w:t xml:space="preserve"> </w:t>
      </w:r>
      <w:r w:rsidRPr="00E82A42">
        <w:rPr>
          <w:rFonts w:ascii="Times New Roman" w:hAnsi="Times New Roman"/>
        </w:rPr>
        <w:t>za:</w:t>
      </w:r>
      <w:r>
        <w:rPr>
          <w:rFonts w:ascii="Times New Roman" w:hAnsi="Times New Roman"/>
        </w:rPr>
        <w:t xml:space="preserve"> </w:t>
      </w:r>
      <w:r w:rsidRPr="00E82A42">
        <w:rPr>
          <w:rFonts w:ascii="Times New Roman" w:hAnsi="Times New Roman"/>
        </w:rPr>
        <w:t>Szarota,</w:t>
      </w:r>
      <w:r>
        <w:rPr>
          <w:rFonts w:ascii="Times New Roman" w:hAnsi="Times New Roman"/>
        </w:rPr>
        <w:t xml:space="preserve"> </w:t>
      </w:r>
      <w:r w:rsidRPr="00E82A42">
        <w:rPr>
          <w:rFonts w:ascii="Times New Roman" w:hAnsi="Times New Roman"/>
          <w:i/>
        </w:rPr>
        <w:t>Okupowanej</w:t>
      </w:r>
      <w:r>
        <w:rPr>
          <w:rFonts w:ascii="Times New Roman" w:hAnsi="Times New Roman"/>
          <w:i/>
        </w:rPr>
        <w:t xml:space="preserve"> </w:t>
      </w:r>
      <w:r w:rsidRPr="00E82A42">
        <w:rPr>
          <w:rFonts w:ascii="Times New Roman" w:hAnsi="Times New Roman"/>
          <w:i/>
        </w:rPr>
        <w:t>Warszawy</w:t>
      </w:r>
      <w:r>
        <w:rPr>
          <w:rFonts w:ascii="Times New Roman" w:hAnsi="Times New Roman"/>
          <w:i/>
        </w:rPr>
        <w:t xml:space="preserve"> </w:t>
      </w:r>
      <w:r w:rsidRPr="00E82A42">
        <w:rPr>
          <w:rFonts w:ascii="Times New Roman" w:hAnsi="Times New Roman"/>
          <w:i/>
        </w:rPr>
        <w:t>dzień</w:t>
      </w:r>
      <w:r>
        <w:rPr>
          <w:rFonts w:ascii="Times New Roman" w:hAnsi="Times New Roman"/>
          <w:i/>
        </w:rPr>
        <w:t xml:space="preserve"> </w:t>
      </w:r>
      <w:r w:rsidRPr="00E82A42">
        <w:rPr>
          <w:rFonts w:ascii="Times New Roman" w:hAnsi="Times New Roman"/>
          <w:i/>
        </w:rPr>
        <w:t>powszedni</w:t>
      </w:r>
      <w:r w:rsidRPr="009F3E3C">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401</w:t>
      </w:r>
      <w:r>
        <w:rPr>
          <w:rFonts w:ascii="Times New Roman" w:hAnsi="Times New Roman"/>
        </w:rPr>
        <w:t>.</w:t>
      </w:r>
    </w:p>
  </w:footnote>
  <w:footnote w:id="163">
    <w:p w14:paraId="320CB4E7" w14:textId="17588AF6"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Kapłan,</w:t>
      </w:r>
      <w:r>
        <w:rPr>
          <w:rFonts w:ascii="Times New Roman" w:hAnsi="Times New Roman"/>
        </w:rPr>
        <w:t xml:space="preserve"> </w:t>
      </w:r>
      <w:r w:rsidRPr="00E82A42">
        <w:rPr>
          <w:rFonts w:ascii="Times New Roman" w:hAnsi="Times New Roman"/>
          <w:i/>
        </w:rPr>
        <w:t>Dziennik</w:t>
      </w:r>
      <w:r>
        <w:rPr>
          <w:rFonts w:ascii="Times New Roman" w:hAnsi="Times New Roman"/>
          <w:i/>
        </w:rPr>
        <w:t xml:space="preserve"> </w:t>
      </w:r>
      <w:r w:rsidRPr="00E82A42">
        <w:rPr>
          <w:rFonts w:ascii="Times New Roman" w:hAnsi="Times New Roman"/>
          <w:i/>
        </w:rPr>
        <w:t>1939</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187;</w:t>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Pr>
          <w:rFonts w:ascii="Times New Roman" w:hAnsi="Times New Roman"/>
          <w:i/>
        </w:rPr>
        <w:t xml:space="preserve"> </w:t>
      </w:r>
      <w:r w:rsidRPr="00E82A42">
        <w:rPr>
          <w:rFonts w:ascii="Times New Roman" w:hAnsi="Times New Roman"/>
          <w:i/>
        </w:rPr>
        <w:t>Konspiracyjne</w:t>
      </w:r>
      <w:r>
        <w:rPr>
          <w:rFonts w:ascii="Times New Roman" w:hAnsi="Times New Roman"/>
          <w:i/>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Getta</w:t>
      </w:r>
      <w:r>
        <w:rPr>
          <w:rFonts w:ascii="Times New Roman" w:hAnsi="Times New Roman"/>
          <w:i/>
        </w:rPr>
        <w:t xml:space="preserve"> </w:t>
      </w:r>
      <w:r w:rsidRPr="00E82A42">
        <w:rPr>
          <w:rFonts w:ascii="Times New Roman" w:hAnsi="Times New Roman"/>
          <w:i/>
        </w:rPr>
        <w:t>Warszawy</w:t>
      </w:r>
      <w:r w:rsidRPr="00E82A42">
        <w:rPr>
          <w:rFonts w:ascii="Times New Roman" w:hAnsi="Times New Roman"/>
        </w:rPr>
        <w:t>,</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29:</w:t>
      </w:r>
      <w:r>
        <w:rPr>
          <w:rFonts w:ascii="Times New Roman" w:hAnsi="Times New Roman"/>
        </w:rPr>
        <w:t xml:space="preserve"> </w:t>
      </w:r>
      <w:r>
        <w:rPr>
          <w:rFonts w:ascii="Times New Roman" w:hAnsi="Times New Roman"/>
          <w:i/>
        </w:rPr>
        <w:t xml:space="preserve">Pisma </w:t>
      </w:r>
      <w:r w:rsidRPr="00E82A42">
        <w:rPr>
          <w:rFonts w:ascii="Times New Roman" w:hAnsi="Times New Roman"/>
          <w:i/>
        </w:rPr>
        <w:t>Emanuel</w:t>
      </w:r>
      <w:r>
        <w:rPr>
          <w:rFonts w:ascii="Times New Roman" w:hAnsi="Times New Roman"/>
          <w:i/>
        </w:rPr>
        <w:t xml:space="preserve">a </w:t>
      </w:r>
      <w:r w:rsidRPr="00E82A42">
        <w:rPr>
          <w:rFonts w:ascii="Times New Roman" w:hAnsi="Times New Roman"/>
          <w:i/>
        </w:rPr>
        <w:t>Ringelblum</w:t>
      </w:r>
      <w:r>
        <w:rPr>
          <w:rFonts w:ascii="Times New Roman" w:hAnsi="Times New Roman"/>
          <w:i/>
        </w:rPr>
        <w:t xml:space="preserve">a </w:t>
      </w:r>
      <w:r w:rsidRPr="00E82A42">
        <w:rPr>
          <w:rFonts w:ascii="Times New Roman" w:hAnsi="Times New Roman"/>
          <w:i/>
        </w:rPr>
        <w:t>z</w:t>
      </w:r>
      <w:r>
        <w:rPr>
          <w:rFonts w:ascii="Times New Roman" w:hAnsi="Times New Roman"/>
          <w:i/>
        </w:rPr>
        <w:t xml:space="preserve"> </w:t>
      </w:r>
      <w:r w:rsidRPr="00E82A42">
        <w:rPr>
          <w:rFonts w:ascii="Times New Roman" w:hAnsi="Times New Roman"/>
          <w:i/>
        </w:rPr>
        <w:t>getta</w:t>
      </w:r>
      <w:r w:rsidRPr="00E82A42">
        <w:rPr>
          <w:rFonts w:ascii="Times New Roman" w:hAnsi="Times New Roman"/>
        </w:rPr>
        <w:t>,</w:t>
      </w:r>
      <w:r>
        <w:rPr>
          <w:rFonts w:ascii="Times New Roman" w:hAnsi="Times New Roman"/>
        </w:rPr>
        <w:t xml:space="preserve"> </w:t>
      </w:r>
      <w:r w:rsidRPr="00E82A42">
        <w:rPr>
          <w:rFonts w:ascii="Times New Roman" w:hAnsi="Times New Roman"/>
        </w:rPr>
        <w:t>oprac.</w:t>
      </w:r>
      <w:r>
        <w:rPr>
          <w:rFonts w:ascii="Times New Roman" w:hAnsi="Times New Roman"/>
        </w:rPr>
        <w:t xml:space="preserve"> </w:t>
      </w:r>
      <w:r w:rsidRPr="00E82A42">
        <w:rPr>
          <w:rFonts w:ascii="Times New Roman" w:hAnsi="Times New Roman"/>
        </w:rPr>
        <w:t>Joanna</w:t>
      </w:r>
      <w:r>
        <w:rPr>
          <w:rFonts w:ascii="Times New Roman" w:hAnsi="Times New Roman"/>
        </w:rPr>
        <w:t xml:space="preserve"> </w:t>
      </w:r>
      <w:r w:rsidRPr="00E82A42">
        <w:rPr>
          <w:rFonts w:ascii="Times New Roman" w:hAnsi="Times New Roman"/>
        </w:rPr>
        <w:t>Nalewajko-Kulikov,</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Ż</w:t>
      </w:r>
      <w:r>
        <w:rPr>
          <w:rFonts w:ascii="Times New Roman" w:hAnsi="Times New Roman"/>
        </w:rPr>
        <w:t>IH</w:t>
      </w:r>
      <w:r w:rsidRPr="00E82A42">
        <w:rPr>
          <w:rFonts w:ascii="Times New Roman" w:hAnsi="Times New Roman"/>
        </w:rPr>
        <w:t>,</w:t>
      </w:r>
      <w:r>
        <w:rPr>
          <w:rFonts w:ascii="Times New Roman" w:hAnsi="Times New Roman"/>
        </w:rPr>
        <w:t xml:space="preserve"> </w:t>
      </w:r>
      <w:r w:rsidRPr="00E82A42">
        <w:rPr>
          <w:rFonts w:ascii="Times New Roman" w:hAnsi="Times New Roman"/>
        </w:rPr>
        <w:t>2018,</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46</w:t>
      </w:r>
      <w:r>
        <w:rPr>
          <w:rFonts w:ascii="Times New Roman" w:hAnsi="Times New Roman"/>
        </w:rPr>
        <w:t>.</w:t>
      </w:r>
    </w:p>
  </w:footnote>
  <w:footnote w:id="164">
    <w:p w14:paraId="2C84C9DA"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Kapłan,</w:t>
      </w:r>
      <w:r>
        <w:rPr>
          <w:rFonts w:ascii="Times New Roman" w:hAnsi="Times New Roman"/>
        </w:rPr>
        <w:t xml:space="preserve"> </w:t>
      </w:r>
      <w:r w:rsidRPr="00E82A42">
        <w:rPr>
          <w:rFonts w:ascii="Times New Roman" w:hAnsi="Times New Roman"/>
          <w:i/>
        </w:rPr>
        <w:t>Dziennik</w:t>
      </w:r>
      <w:r>
        <w:rPr>
          <w:rFonts w:ascii="Times New Roman" w:hAnsi="Times New Roman"/>
          <w:i/>
        </w:rPr>
        <w:t xml:space="preserve"> </w:t>
      </w:r>
      <w:r w:rsidRPr="00E82A42">
        <w:rPr>
          <w:rFonts w:ascii="Times New Roman" w:hAnsi="Times New Roman"/>
          <w:i/>
        </w:rPr>
        <w:t>1939</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199</w:t>
      </w:r>
      <w:r>
        <w:rPr>
          <w:rFonts w:ascii="Times New Roman" w:hAnsi="Times New Roman"/>
        </w:rPr>
        <w:t>.</w:t>
      </w:r>
    </w:p>
  </w:footnote>
  <w:footnote w:id="165">
    <w:p w14:paraId="7D40720E"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Landau,</w:t>
      </w:r>
      <w:r>
        <w:rPr>
          <w:rFonts w:ascii="Times New Roman" w:hAnsi="Times New Roman"/>
        </w:rPr>
        <w:t xml:space="preserve"> </w:t>
      </w:r>
      <w:r w:rsidRPr="00E82A42">
        <w:rPr>
          <w:rFonts w:ascii="Times New Roman" w:hAnsi="Times New Roman"/>
          <w:i/>
        </w:rPr>
        <w:t>Kronika</w:t>
      </w:r>
      <w:r w:rsidRPr="009F3E3C">
        <w:rPr>
          <w:rFonts w:ascii="Times New Roman" w:hAnsi="Times New Roman"/>
        </w:rPr>
        <w:t xml:space="preserve">, </w:t>
      </w:r>
      <w:r>
        <w:rPr>
          <w:rFonts w:ascii="Times New Roman" w:hAnsi="Times New Roman"/>
        </w:rPr>
        <w:t>t. 1</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115</w:t>
      </w:r>
      <w:r>
        <w:rPr>
          <w:rFonts w:ascii="Times New Roman" w:hAnsi="Times New Roman"/>
        </w:rPr>
        <w:t>.</w:t>
      </w:r>
    </w:p>
  </w:footnote>
  <w:footnote w:id="166">
    <w:p w14:paraId="2C647654"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Kapłan,</w:t>
      </w:r>
      <w:r>
        <w:rPr>
          <w:rFonts w:ascii="Times New Roman" w:hAnsi="Times New Roman"/>
        </w:rPr>
        <w:t xml:space="preserve"> </w:t>
      </w:r>
      <w:r w:rsidRPr="00E82A42">
        <w:rPr>
          <w:rFonts w:ascii="Times New Roman" w:hAnsi="Times New Roman"/>
          <w:i/>
        </w:rPr>
        <w:t>Dziennik</w:t>
      </w:r>
      <w:r>
        <w:rPr>
          <w:rFonts w:ascii="Times New Roman" w:hAnsi="Times New Roman"/>
          <w:i/>
        </w:rPr>
        <w:t xml:space="preserve"> </w:t>
      </w:r>
      <w:r w:rsidRPr="00E82A42">
        <w:rPr>
          <w:rFonts w:ascii="Times New Roman" w:hAnsi="Times New Roman"/>
          <w:i/>
        </w:rPr>
        <w:t>1939</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190</w:t>
      </w:r>
      <w:r>
        <w:rPr>
          <w:rFonts w:ascii="Times New Roman" w:hAnsi="Times New Roman"/>
        </w:rPr>
        <w:t>.</w:t>
      </w:r>
    </w:p>
  </w:footnote>
  <w:footnote w:id="167">
    <w:p w14:paraId="251C3614" w14:textId="166AF1CA"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O</w:t>
      </w:r>
      <w:r>
        <w:rPr>
          <w:rFonts w:ascii="Times New Roman" w:hAnsi="Times New Roman"/>
        </w:rPr>
        <w:t xml:space="preserve"> </w:t>
      </w:r>
      <w:r w:rsidRPr="00E82A42">
        <w:rPr>
          <w:rFonts w:ascii="Times New Roman" w:hAnsi="Times New Roman"/>
        </w:rPr>
        <w:t>działalności</w:t>
      </w:r>
      <w:r>
        <w:rPr>
          <w:rFonts w:ascii="Times New Roman" w:hAnsi="Times New Roman"/>
        </w:rPr>
        <w:t xml:space="preserve"> </w:t>
      </w:r>
      <w:r w:rsidRPr="00E82A42">
        <w:rPr>
          <w:rFonts w:ascii="Times New Roman" w:hAnsi="Times New Roman"/>
        </w:rPr>
        <w:t>wróżbitów</w:t>
      </w:r>
      <w:r>
        <w:rPr>
          <w:rFonts w:ascii="Times New Roman" w:hAnsi="Times New Roman"/>
        </w:rPr>
        <w:t xml:space="preserve"> </w:t>
      </w:r>
      <w:r w:rsidRPr="00E82A42">
        <w:rPr>
          <w:rFonts w:ascii="Times New Roman" w:hAnsi="Times New Roman"/>
        </w:rPr>
        <w:t>po</w:t>
      </w:r>
      <w:r>
        <w:rPr>
          <w:rFonts w:ascii="Times New Roman" w:hAnsi="Times New Roman"/>
        </w:rPr>
        <w:t xml:space="preserve"> </w:t>
      </w:r>
      <w:r w:rsidRPr="00E82A42">
        <w:rPr>
          <w:rFonts w:ascii="Times New Roman" w:hAnsi="Times New Roman"/>
        </w:rPr>
        <w:t>stronie</w:t>
      </w:r>
      <w:r>
        <w:rPr>
          <w:rFonts w:ascii="Times New Roman" w:hAnsi="Times New Roman"/>
        </w:rPr>
        <w:t xml:space="preserve"> </w:t>
      </w:r>
      <w:r w:rsidRPr="00E82A42">
        <w:rPr>
          <w:rFonts w:ascii="Times New Roman" w:hAnsi="Times New Roman"/>
        </w:rPr>
        <w:t>aryjskiej</w:t>
      </w:r>
      <w:r>
        <w:rPr>
          <w:rFonts w:ascii="Times New Roman" w:hAnsi="Times New Roman"/>
        </w:rPr>
        <w:t xml:space="preserve"> </w:t>
      </w:r>
      <w:r w:rsidRPr="00E82A42">
        <w:rPr>
          <w:rFonts w:ascii="Times New Roman" w:hAnsi="Times New Roman"/>
        </w:rPr>
        <w:t>zob.</w:t>
      </w:r>
      <w:r>
        <w:rPr>
          <w:rFonts w:ascii="Times New Roman" w:hAnsi="Times New Roman"/>
        </w:rPr>
        <w:t xml:space="preserve"> </w:t>
      </w:r>
      <w:r w:rsidRPr="00E82A42">
        <w:rPr>
          <w:rFonts w:ascii="Times New Roman" w:hAnsi="Times New Roman"/>
        </w:rPr>
        <w:t>Szarota,</w:t>
      </w:r>
      <w:r>
        <w:rPr>
          <w:rFonts w:ascii="Times New Roman" w:hAnsi="Times New Roman"/>
        </w:rPr>
        <w:t xml:space="preserve"> </w:t>
      </w:r>
      <w:r w:rsidRPr="00E82A42">
        <w:rPr>
          <w:rFonts w:ascii="Times New Roman" w:hAnsi="Times New Roman"/>
          <w:i/>
        </w:rPr>
        <w:t>Okupowanej</w:t>
      </w:r>
      <w:r>
        <w:rPr>
          <w:rFonts w:ascii="Times New Roman" w:hAnsi="Times New Roman"/>
          <w:i/>
        </w:rPr>
        <w:t xml:space="preserve"> </w:t>
      </w:r>
      <w:r w:rsidRPr="00E82A42">
        <w:rPr>
          <w:rFonts w:ascii="Times New Roman" w:hAnsi="Times New Roman"/>
          <w:i/>
        </w:rPr>
        <w:t>Warszawy</w:t>
      </w:r>
      <w:r>
        <w:rPr>
          <w:rFonts w:ascii="Times New Roman" w:hAnsi="Times New Roman"/>
          <w:i/>
        </w:rPr>
        <w:t xml:space="preserve"> </w:t>
      </w:r>
      <w:r w:rsidRPr="00E82A42">
        <w:rPr>
          <w:rFonts w:ascii="Times New Roman" w:hAnsi="Times New Roman"/>
          <w:i/>
        </w:rPr>
        <w:t>dzień</w:t>
      </w:r>
      <w:r>
        <w:rPr>
          <w:rFonts w:ascii="Times New Roman" w:hAnsi="Times New Roman"/>
          <w:i/>
        </w:rPr>
        <w:t xml:space="preserve"> </w:t>
      </w:r>
      <w:r w:rsidRPr="00E82A42">
        <w:rPr>
          <w:rFonts w:ascii="Times New Roman" w:hAnsi="Times New Roman"/>
          <w:i/>
        </w:rPr>
        <w:t>powszedni</w:t>
      </w:r>
      <w:r w:rsidRPr="009F3E3C">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403.</w:t>
      </w:r>
    </w:p>
  </w:footnote>
  <w:footnote w:id="168">
    <w:p w14:paraId="465374A2"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Kapłan,</w:t>
      </w:r>
      <w:r>
        <w:rPr>
          <w:rFonts w:ascii="Times New Roman" w:hAnsi="Times New Roman"/>
        </w:rPr>
        <w:t xml:space="preserve"> </w:t>
      </w:r>
      <w:r w:rsidRPr="00E82A42">
        <w:rPr>
          <w:rFonts w:ascii="Times New Roman" w:hAnsi="Times New Roman"/>
          <w:i/>
        </w:rPr>
        <w:t>Dziennik</w:t>
      </w:r>
      <w:r>
        <w:rPr>
          <w:rFonts w:ascii="Times New Roman" w:hAnsi="Times New Roman"/>
          <w:i/>
        </w:rPr>
        <w:t xml:space="preserve"> </w:t>
      </w:r>
      <w:r w:rsidRPr="00E82A42">
        <w:rPr>
          <w:rFonts w:ascii="Times New Roman" w:hAnsi="Times New Roman"/>
          <w:i/>
        </w:rPr>
        <w:t>1939</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190</w:t>
      </w:r>
      <w:r>
        <w:rPr>
          <w:rFonts w:ascii="Times New Roman" w:hAnsi="Times New Roman"/>
        </w:rPr>
        <w:t>.</w:t>
      </w:r>
    </w:p>
  </w:footnote>
  <w:footnote w:id="169">
    <w:p w14:paraId="0AAE3CC0"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Pachter,</w:t>
      </w:r>
      <w:r>
        <w:rPr>
          <w:rFonts w:ascii="Times New Roman" w:hAnsi="Times New Roman"/>
        </w:rPr>
        <w:t xml:space="preserve"> </w:t>
      </w:r>
      <w:r w:rsidRPr="00E82A42">
        <w:rPr>
          <w:rFonts w:ascii="Times New Roman" w:hAnsi="Times New Roman"/>
          <w:i/>
        </w:rPr>
        <w:t>Umierać</w:t>
      </w:r>
      <w:r>
        <w:rPr>
          <w:rFonts w:ascii="Times New Roman" w:hAnsi="Times New Roman"/>
          <w:i/>
        </w:rPr>
        <w:t xml:space="preserve"> </w:t>
      </w:r>
      <w:r w:rsidRPr="00E82A42">
        <w:rPr>
          <w:rFonts w:ascii="Times New Roman" w:hAnsi="Times New Roman"/>
          <w:i/>
        </w:rPr>
        <w:t>też</w:t>
      </w:r>
      <w:r>
        <w:rPr>
          <w:rFonts w:ascii="Times New Roman" w:hAnsi="Times New Roman"/>
          <w:i/>
        </w:rPr>
        <w:t xml:space="preserve"> </w:t>
      </w:r>
      <w:r w:rsidRPr="00E82A42">
        <w:rPr>
          <w:rFonts w:ascii="Times New Roman" w:hAnsi="Times New Roman"/>
          <w:i/>
        </w:rPr>
        <w:t>trzeba</w:t>
      </w:r>
      <w:r>
        <w:rPr>
          <w:rFonts w:ascii="Times New Roman" w:hAnsi="Times New Roman"/>
          <w:i/>
        </w:rPr>
        <w:t xml:space="preserve"> </w:t>
      </w:r>
      <w:r w:rsidRPr="00E82A42">
        <w:rPr>
          <w:rFonts w:ascii="Times New Roman" w:hAnsi="Times New Roman"/>
          <w:i/>
        </w:rPr>
        <w:t>umieć</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50</w:t>
      </w:r>
      <w:r>
        <w:rPr>
          <w:rFonts w:ascii="Times New Roman" w:hAnsi="Times New Roman"/>
        </w:rPr>
        <w:t>.</w:t>
      </w:r>
    </w:p>
  </w:footnote>
  <w:footnote w:id="170">
    <w:p w14:paraId="595D59AE"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Pawlina,</w:t>
      </w:r>
      <w:r>
        <w:rPr>
          <w:rFonts w:ascii="Times New Roman" w:hAnsi="Times New Roman"/>
        </w:rPr>
        <w:t xml:space="preserve"> </w:t>
      </w:r>
      <w:r w:rsidRPr="00E82A42">
        <w:rPr>
          <w:rFonts w:ascii="Times New Roman" w:hAnsi="Times New Roman"/>
          <w:i/>
        </w:rPr>
        <w:t>Praca</w:t>
      </w:r>
      <w:r>
        <w:rPr>
          <w:rFonts w:ascii="Times New Roman" w:hAnsi="Times New Roman"/>
          <w:i/>
        </w:rPr>
        <w:t xml:space="preserve"> </w:t>
      </w:r>
      <w:r w:rsidRPr="00E82A42">
        <w:rPr>
          <w:rFonts w:ascii="Times New Roman" w:hAnsi="Times New Roman"/>
          <w:i/>
        </w:rPr>
        <w:t>w</w:t>
      </w:r>
      <w:r>
        <w:rPr>
          <w:rFonts w:ascii="Times New Roman" w:hAnsi="Times New Roman"/>
          <w:i/>
        </w:rPr>
        <w:t xml:space="preserve"> </w:t>
      </w:r>
      <w:r w:rsidRPr="00E82A42">
        <w:rPr>
          <w:rFonts w:ascii="Times New Roman" w:hAnsi="Times New Roman"/>
          <w:i/>
        </w:rPr>
        <w:t>dywersji</w:t>
      </w:r>
      <w:r w:rsidRPr="009F3E3C">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33</w:t>
      </w:r>
      <w:r>
        <w:rPr>
          <w:rFonts w:ascii="Times New Roman" w:hAnsi="Times New Roman"/>
        </w:rPr>
        <w:t>.</w:t>
      </w:r>
    </w:p>
  </w:footnote>
  <w:footnote w:id="171">
    <w:p w14:paraId="6D46506F" w14:textId="335D129F"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Paweł</w:t>
      </w:r>
      <w:r>
        <w:rPr>
          <w:rFonts w:ascii="Times New Roman" w:hAnsi="Times New Roman"/>
        </w:rPr>
        <w:t xml:space="preserve"> </w:t>
      </w:r>
      <w:r w:rsidRPr="00E82A42">
        <w:rPr>
          <w:rFonts w:ascii="Times New Roman" w:hAnsi="Times New Roman"/>
        </w:rPr>
        <w:t>Rodak,</w:t>
      </w:r>
      <w:r>
        <w:rPr>
          <w:rFonts w:ascii="Times New Roman" w:hAnsi="Times New Roman"/>
        </w:rPr>
        <w:t xml:space="preserve"> </w:t>
      </w:r>
      <w:r w:rsidRPr="00E82A42">
        <w:rPr>
          <w:rFonts w:ascii="Times New Roman" w:hAnsi="Times New Roman"/>
          <w:i/>
        </w:rPr>
        <w:t>Niecodzienna</w:t>
      </w:r>
      <w:r>
        <w:rPr>
          <w:rFonts w:ascii="Times New Roman" w:hAnsi="Times New Roman"/>
          <w:i/>
        </w:rPr>
        <w:t xml:space="preserve"> </w:t>
      </w:r>
      <w:r w:rsidRPr="00E82A42">
        <w:rPr>
          <w:rFonts w:ascii="Times New Roman" w:hAnsi="Times New Roman"/>
          <w:i/>
        </w:rPr>
        <w:t>codzienność</w:t>
      </w:r>
      <w:r>
        <w:rPr>
          <w:rFonts w:ascii="Times New Roman" w:hAnsi="Times New Roman"/>
          <w:i/>
        </w:rPr>
        <w:t xml:space="preserve"> </w:t>
      </w:r>
      <w:r w:rsidRPr="00E82A42">
        <w:rPr>
          <w:rFonts w:ascii="Times New Roman" w:hAnsi="Times New Roman"/>
          <w:i/>
        </w:rPr>
        <w:t>czasu</w:t>
      </w:r>
      <w:r>
        <w:rPr>
          <w:rFonts w:ascii="Times New Roman" w:hAnsi="Times New Roman"/>
          <w:i/>
        </w:rPr>
        <w:t xml:space="preserve"> </w:t>
      </w:r>
      <w:r w:rsidRPr="00E82A42">
        <w:rPr>
          <w:rFonts w:ascii="Times New Roman" w:hAnsi="Times New Roman"/>
          <w:i/>
        </w:rPr>
        <w:t>okupacji</w:t>
      </w:r>
      <w:r w:rsidRPr="00E82A42">
        <w:rPr>
          <w:rFonts w:ascii="Times New Roman" w:hAnsi="Times New Roman"/>
        </w:rPr>
        <w:t>,</w:t>
      </w:r>
      <w:r>
        <w:rPr>
          <w:rFonts w:ascii="Times New Roman" w:hAnsi="Times New Roman"/>
        </w:rPr>
        <w:t xml:space="preserve"> </w:t>
      </w:r>
      <w:r w:rsidRPr="00E82A42">
        <w:rPr>
          <w:rFonts w:ascii="Times New Roman" w:hAnsi="Times New Roman"/>
        </w:rPr>
        <w:t>„Znak”,</w:t>
      </w:r>
      <w:r>
        <w:rPr>
          <w:rFonts w:ascii="Times New Roman" w:hAnsi="Times New Roman"/>
        </w:rPr>
        <w:t xml:space="preserve"> </w:t>
      </w:r>
      <w:r w:rsidRPr="00E82A42">
        <w:rPr>
          <w:rFonts w:ascii="Times New Roman" w:hAnsi="Times New Roman"/>
        </w:rPr>
        <w:t>wrzesień</w:t>
      </w:r>
      <w:r>
        <w:rPr>
          <w:rFonts w:ascii="Times New Roman" w:hAnsi="Times New Roman"/>
        </w:rPr>
        <w:t xml:space="preserve"> </w:t>
      </w:r>
      <w:r w:rsidRPr="00E82A42">
        <w:rPr>
          <w:rFonts w:ascii="Times New Roman" w:hAnsi="Times New Roman"/>
        </w:rPr>
        <w:t>2009,</w:t>
      </w:r>
      <w:r>
        <w:rPr>
          <w:rFonts w:ascii="Times New Roman" w:hAnsi="Times New Roman"/>
        </w:rPr>
        <w:t xml:space="preserve"> </w:t>
      </w:r>
      <w:r w:rsidRPr="00E82A42">
        <w:rPr>
          <w:rFonts w:ascii="Times New Roman" w:hAnsi="Times New Roman"/>
        </w:rPr>
        <w:t>nr</w:t>
      </w:r>
      <w:r>
        <w:rPr>
          <w:rFonts w:ascii="Times New Roman" w:hAnsi="Times New Roman"/>
        </w:rPr>
        <w:t xml:space="preserve"> </w:t>
      </w:r>
      <w:r w:rsidRPr="00E82A42">
        <w:rPr>
          <w:rFonts w:ascii="Times New Roman" w:hAnsi="Times New Roman"/>
        </w:rPr>
        <w:t>652,</w:t>
      </w:r>
      <w:r>
        <w:rPr>
          <w:rFonts w:ascii="Times New Roman" w:hAnsi="Times New Roman"/>
        </w:rPr>
        <w:t xml:space="preserve">  </w:t>
      </w:r>
      <w:hyperlink r:id="rId1" w:history="1">
        <w:r w:rsidRPr="00E82A42">
          <w:rPr>
            <w:rStyle w:val="Hyperlink"/>
            <w:rFonts w:ascii="Times New Roman" w:eastAsiaTheme="minorEastAsia" w:hAnsi="Times New Roman"/>
          </w:rPr>
          <w:t>http://www.miesiecznik.znak.com.pl/6522009pawel-rodakniecodzienna-codziennosc-czasu-okupacji/</w:t>
        </w:r>
      </w:hyperlink>
      <w:r>
        <w:rPr>
          <w:rFonts w:ascii="Times New Roman" w:hAnsi="Times New Roman"/>
        </w:rPr>
        <w:t xml:space="preserve"> (dostęp </w:t>
      </w:r>
      <w:r w:rsidRPr="00E82A42">
        <w:rPr>
          <w:rFonts w:ascii="Times New Roman" w:hAnsi="Times New Roman"/>
        </w:rPr>
        <w:t>18</w:t>
      </w:r>
      <w:r>
        <w:rPr>
          <w:rFonts w:ascii="Times New Roman" w:hAnsi="Times New Roman"/>
        </w:rPr>
        <w:t xml:space="preserve"> </w:t>
      </w:r>
      <w:r w:rsidRPr="00E82A42">
        <w:rPr>
          <w:rFonts w:ascii="Times New Roman" w:hAnsi="Times New Roman"/>
        </w:rPr>
        <w:t>lutego</w:t>
      </w:r>
      <w:r>
        <w:rPr>
          <w:rFonts w:ascii="Times New Roman" w:hAnsi="Times New Roman"/>
        </w:rPr>
        <w:t xml:space="preserve"> </w:t>
      </w:r>
      <w:r w:rsidRPr="00E82A42">
        <w:rPr>
          <w:rFonts w:ascii="Times New Roman" w:hAnsi="Times New Roman"/>
        </w:rPr>
        <w:t>2020</w:t>
      </w:r>
      <w:r>
        <w:rPr>
          <w:rFonts w:ascii="Times New Roman" w:hAnsi="Times New Roman"/>
        </w:rPr>
        <w:t>).</w:t>
      </w:r>
    </w:p>
  </w:footnote>
  <w:footnote w:id="172">
    <w:p w14:paraId="3D88A590"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Kapłan,</w:t>
      </w:r>
      <w:r>
        <w:rPr>
          <w:rFonts w:ascii="Times New Roman" w:hAnsi="Times New Roman"/>
        </w:rPr>
        <w:t xml:space="preserve"> </w:t>
      </w:r>
      <w:r w:rsidRPr="00E82A42">
        <w:rPr>
          <w:rFonts w:ascii="Times New Roman" w:hAnsi="Times New Roman"/>
          <w:i/>
        </w:rPr>
        <w:t>Dziennik</w:t>
      </w:r>
      <w:r>
        <w:rPr>
          <w:rFonts w:ascii="Times New Roman" w:hAnsi="Times New Roman"/>
          <w:i/>
        </w:rPr>
        <w:t xml:space="preserve"> </w:t>
      </w:r>
      <w:r w:rsidRPr="00E82A42">
        <w:rPr>
          <w:rFonts w:ascii="Times New Roman" w:hAnsi="Times New Roman"/>
          <w:i/>
        </w:rPr>
        <w:t>1939</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196</w:t>
      </w:r>
      <w:r>
        <w:rPr>
          <w:rFonts w:ascii="Times New Roman" w:hAnsi="Times New Roman"/>
        </w:rPr>
        <w:t>.</w:t>
      </w:r>
    </w:p>
  </w:footnote>
  <w:footnote w:id="173">
    <w:p w14:paraId="3E446D3D"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Pachter,</w:t>
      </w:r>
      <w:r>
        <w:rPr>
          <w:rFonts w:ascii="Times New Roman" w:hAnsi="Times New Roman"/>
        </w:rPr>
        <w:t xml:space="preserve"> </w:t>
      </w:r>
      <w:r w:rsidRPr="00E82A42">
        <w:rPr>
          <w:rFonts w:ascii="Times New Roman" w:hAnsi="Times New Roman"/>
          <w:i/>
        </w:rPr>
        <w:t>Umierać</w:t>
      </w:r>
      <w:r>
        <w:rPr>
          <w:rFonts w:ascii="Times New Roman" w:hAnsi="Times New Roman"/>
          <w:i/>
        </w:rPr>
        <w:t xml:space="preserve"> </w:t>
      </w:r>
      <w:r w:rsidRPr="00E82A42">
        <w:rPr>
          <w:rFonts w:ascii="Times New Roman" w:hAnsi="Times New Roman"/>
          <w:i/>
        </w:rPr>
        <w:t>też</w:t>
      </w:r>
      <w:r>
        <w:rPr>
          <w:rFonts w:ascii="Times New Roman" w:hAnsi="Times New Roman"/>
          <w:i/>
        </w:rPr>
        <w:t xml:space="preserve"> </w:t>
      </w:r>
      <w:r w:rsidRPr="00E82A42">
        <w:rPr>
          <w:rFonts w:ascii="Times New Roman" w:hAnsi="Times New Roman"/>
          <w:i/>
        </w:rPr>
        <w:t>trzeba</w:t>
      </w:r>
      <w:r>
        <w:rPr>
          <w:rFonts w:ascii="Times New Roman" w:hAnsi="Times New Roman"/>
          <w:i/>
        </w:rPr>
        <w:t xml:space="preserve"> </w:t>
      </w:r>
      <w:r w:rsidRPr="00E82A42">
        <w:rPr>
          <w:rFonts w:ascii="Times New Roman" w:hAnsi="Times New Roman"/>
          <w:i/>
        </w:rPr>
        <w:t>umieć</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50</w:t>
      </w:r>
      <w:r>
        <w:rPr>
          <w:rFonts w:ascii="Times New Roman" w:hAnsi="Times New Roman"/>
        </w:rPr>
        <w:t>.</w:t>
      </w:r>
    </w:p>
  </w:footnote>
  <w:footnote w:id="174">
    <w:p w14:paraId="621F9486" w14:textId="14A01F67" w:rsidR="008F7038" w:rsidRPr="00722ABE"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sidRPr="00722ABE">
        <w:rPr>
          <w:rFonts w:ascii="Times New Roman" w:hAnsi="Times New Roman"/>
          <w:lang w:val="en-US"/>
        </w:rPr>
        <w:t xml:space="preserve"> </w:t>
      </w:r>
      <w:r w:rsidRPr="00E82A42">
        <w:rPr>
          <w:rFonts w:ascii="Times New Roman" w:hAnsi="Times New Roman"/>
          <w:lang w:val="en-US"/>
        </w:rPr>
        <w:t>Kaplan,</w:t>
      </w:r>
      <w:r>
        <w:rPr>
          <w:rFonts w:ascii="Times New Roman" w:hAnsi="Times New Roman"/>
          <w:lang w:val="en-US"/>
        </w:rPr>
        <w:t xml:space="preserve"> </w:t>
      </w:r>
      <w:r w:rsidRPr="00E82A42">
        <w:rPr>
          <w:rFonts w:ascii="Times New Roman" w:hAnsi="Times New Roman"/>
          <w:i/>
          <w:lang w:val="en-US"/>
        </w:rPr>
        <w:t>The</w:t>
      </w:r>
      <w:r>
        <w:rPr>
          <w:rFonts w:ascii="Times New Roman" w:hAnsi="Times New Roman"/>
          <w:i/>
          <w:lang w:val="en-US"/>
        </w:rPr>
        <w:t xml:space="preserve"> </w:t>
      </w:r>
      <w:r w:rsidRPr="00E82A42">
        <w:rPr>
          <w:rFonts w:ascii="Times New Roman" w:hAnsi="Times New Roman"/>
          <w:i/>
          <w:lang w:val="en-US"/>
        </w:rPr>
        <w:t>Warsaw</w:t>
      </w:r>
      <w:r>
        <w:rPr>
          <w:rFonts w:ascii="Times New Roman" w:hAnsi="Times New Roman"/>
          <w:i/>
          <w:lang w:val="en-US"/>
        </w:rPr>
        <w:t xml:space="preserve"> D</w:t>
      </w:r>
      <w:r w:rsidRPr="00E82A42">
        <w:rPr>
          <w:rFonts w:ascii="Times New Roman" w:hAnsi="Times New Roman"/>
          <w:i/>
          <w:lang w:val="en-US"/>
        </w:rPr>
        <w:t>iary</w:t>
      </w:r>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s.</w:t>
      </w:r>
      <w:r>
        <w:rPr>
          <w:rFonts w:ascii="Times New Roman" w:hAnsi="Times New Roman"/>
          <w:lang w:val="en-US"/>
        </w:rPr>
        <w:t xml:space="preserve"> </w:t>
      </w:r>
      <w:r w:rsidRPr="00E82A42">
        <w:rPr>
          <w:rFonts w:ascii="Times New Roman" w:hAnsi="Times New Roman"/>
          <w:lang w:val="en-US"/>
        </w:rPr>
        <w:t>102</w:t>
      </w:r>
      <w:r>
        <w:rPr>
          <w:rFonts w:ascii="Times New Roman" w:hAnsi="Times New Roman"/>
          <w:lang w:val="en-US"/>
        </w:rPr>
        <w:t>–</w:t>
      </w:r>
      <w:r w:rsidRPr="00E82A42">
        <w:rPr>
          <w:rFonts w:ascii="Times New Roman" w:hAnsi="Times New Roman"/>
          <w:lang w:val="en-US"/>
        </w:rPr>
        <w:t>103</w:t>
      </w:r>
      <w:r>
        <w:rPr>
          <w:rFonts w:ascii="Times New Roman" w:hAnsi="Times New Roman"/>
          <w:lang w:val="en-US"/>
        </w:rPr>
        <w:t>.</w:t>
      </w:r>
      <w:r w:rsidRPr="00722ABE">
        <w:rPr>
          <w:rFonts w:ascii="Times New Roman" w:hAnsi="Times New Roman"/>
          <w:lang w:val="en-US"/>
        </w:rPr>
        <w:t xml:space="preserve"> </w:t>
      </w:r>
    </w:p>
  </w:footnote>
  <w:footnote w:id="175">
    <w:p w14:paraId="7091D0F0" w14:textId="4B63701D"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112.</w:t>
      </w:r>
      <w:r>
        <w:rPr>
          <w:rFonts w:ascii="Times New Roman" w:hAnsi="Times New Roman"/>
        </w:rPr>
        <w:t xml:space="preserve"> </w:t>
      </w:r>
      <w:r w:rsidRPr="00E82A42">
        <w:rPr>
          <w:rFonts w:ascii="Times New Roman" w:hAnsi="Times New Roman"/>
        </w:rPr>
        <w:t>Ringelblum</w:t>
      </w:r>
      <w:r>
        <w:rPr>
          <w:rFonts w:ascii="Times New Roman" w:hAnsi="Times New Roman"/>
        </w:rPr>
        <w:t xml:space="preserve"> </w:t>
      </w:r>
      <w:r w:rsidRPr="00E82A42">
        <w:rPr>
          <w:rFonts w:ascii="Times New Roman" w:hAnsi="Times New Roman"/>
        </w:rPr>
        <w:t>słyszał,</w:t>
      </w:r>
      <w:r>
        <w:rPr>
          <w:rFonts w:ascii="Times New Roman" w:hAnsi="Times New Roman"/>
        </w:rPr>
        <w:t xml:space="preserve"> </w:t>
      </w:r>
      <w:r w:rsidRPr="00E82A42">
        <w:rPr>
          <w:rFonts w:ascii="Times New Roman" w:hAnsi="Times New Roman"/>
        </w:rPr>
        <w:t>że</w:t>
      </w:r>
      <w:r>
        <w:rPr>
          <w:rFonts w:ascii="Times New Roman" w:hAnsi="Times New Roman"/>
        </w:rPr>
        <w:t xml:space="preserve"> </w:t>
      </w:r>
      <w:r w:rsidRPr="00E82A42">
        <w:rPr>
          <w:rFonts w:ascii="Times New Roman" w:hAnsi="Times New Roman"/>
        </w:rPr>
        <w:t>ZSRR</w:t>
      </w:r>
      <w:r>
        <w:rPr>
          <w:rFonts w:ascii="Times New Roman" w:hAnsi="Times New Roman"/>
        </w:rPr>
        <w:t xml:space="preserve"> </w:t>
      </w:r>
      <w:r w:rsidRPr="00E82A42">
        <w:rPr>
          <w:rFonts w:ascii="Times New Roman" w:hAnsi="Times New Roman"/>
        </w:rPr>
        <w:t>i</w:t>
      </w:r>
      <w:r>
        <w:rPr>
          <w:rFonts w:ascii="Times New Roman" w:hAnsi="Times New Roman"/>
        </w:rPr>
        <w:t xml:space="preserve"> </w:t>
      </w:r>
      <w:r w:rsidRPr="00E82A42">
        <w:rPr>
          <w:rFonts w:ascii="Times New Roman" w:hAnsi="Times New Roman"/>
        </w:rPr>
        <w:t>III</w:t>
      </w:r>
      <w:r>
        <w:rPr>
          <w:rFonts w:ascii="Times New Roman" w:hAnsi="Times New Roman"/>
        </w:rPr>
        <w:t xml:space="preserve"> </w:t>
      </w:r>
      <w:r w:rsidRPr="00E82A42">
        <w:rPr>
          <w:rFonts w:ascii="Times New Roman" w:hAnsi="Times New Roman"/>
        </w:rPr>
        <w:t>Rzesza</w:t>
      </w:r>
      <w:r>
        <w:rPr>
          <w:rFonts w:ascii="Times New Roman" w:hAnsi="Times New Roman"/>
        </w:rPr>
        <w:t xml:space="preserve"> </w:t>
      </w:r>
      <w:r w:rsidRPr="00E82A42">
        <w:rPr>
          <w:rFonts w:ascii="Times New Roman" w:hAnsi="Times New Roman"/>
        </w:rPr>
        <w:t>planują</w:t>
      </w:r>
      <w:r>
        <w:rPr>
          <w:rFonts w:ascii="Times New Roman" w:hAnsi="Times New Roman"/>
        </w:rPr>
        <w:t xml:space="preserve"> </w:t>
      </w:r>
      <w:r w:rsidRPr="00E82A42">
        <w:rPr>
          <w:rFonts w:ascii="Times New Roman" w:hAnsi="Times New Roman"/>
        </w:rPr>
        <w:t>wymianę</w:t>
      </w:r>
      <w:r>
        <w:rPr>
          <w:rFonts w:ascii="Times New Roman" w:hAnsi="Times New Roman"/>
        </w:rPr>
        <w:t xml:space="preserve"> </w:t>
      </w:r>
      <w:r w:rsidRPr="00E82A42">
        <w:rPr>
          <w:rFonts w:ascii="Times New Roman" w:hAnsi="Times New Roman"/>
        </w:rPr>
        <w:t>Borysławia</w:t>
      </w:r>
      <w:r>
        <w:rPr>
          <w:rFonts w:ascii="Times New Roman" w:hAnsi="Times New Roman"/>
        </w:rPr>
        <w:t xml:space="preserve"> </w:t>
      </w:r>
      <w:r w:rsidRPr="00E82A42">
        <w:rPr>
          <w:rFonts w:ascii="Times New Roman" w:hAnsi="Times New Roman"/>
        </w:rPr>
        <w:t>na</w:t>
      </w:r>
      <w:r>
        <w:rPr>
          <w:rFonts w:ascii="Times New Roman" w:hAnsi="Times New Roman"/>
        </w:rPr>
        <w:t xml:space="preserve"> </w:t>
      </w:r>
      <w:r w:rsidRPr="00E82A42">
        <w:rPr>
          <w:rFonts w:ascii="Times New Roman" w:hAnsi="Times New Roman"/>
        </w:rPr>
        <w:t>Warszawę.</w:t>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sidRPr="00E82A42">
        <w:rPr>
          <w:rFonts w:ascii="Times New Roman" w:hAnsi="Times New Roman"/>
        </w:rPr>
        <w:t>,</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29:</w:t>
      </w:r>
      <w:r>
        <w:rPr>
          <w:rFonts w:ascii="Times New Roman" w:hAnsi="Times New Roman"/>
        </w:rPr>
        <w:t xml:space="preserve"> </w:t>
      </w:r>
      <w:r>
        <w:rPr>
          <w:rFonts w:ascii="Times New Roman" w:hAnsi="Times New Roman"/>
          <w:i/>
        </w:rPr>
        <w:t xml:space="preserve">Pisma </w:t>
      </w:r>
      <w:r w:rsidRPr="00E82A42">
        <w:rPr>
          <w:rFonts w:ascii="Times New Roman" w:hAnsi="Times New Roman"/>
          <w:i/>
        </w:rPr>
        <w:t>Emanuel</w:t>
      </w:r>
      <w:r>
        <w:rPr>
          <w:rFonts w:ascii="Times New Roman" w:hAnsi="Times New Roman"/>
          <w:i/>
        </w:rPr>
        <w:t xml:space="preserve">a </w:t>
      </w:r>
      <w:r w:rsidRPr="00E82A42">
        <w:rPr>
          <w:rFonts w:ascii="Times New Roman" w:hAnsi="Times New Roman"/>
          <w:i/>
        </w:rPr>
        <w:t>Ringelblum</w:t>
      </w:r>
      <w:r>
        <w:rPr>
          <w:rFonts w:ascii="Times New Roman" w:hAnsi="Times New Roman"/>
          <w:i/>
        </w:rPr>
        <w:t xml:space="preserve">a </w:t>
      </w:r>
      <w:r w:rsidRPr="00E82A42">
        <w:rPr>
          <w:rFonts w:ascii="Times New Roman" w:hAnsi="Times New Roman"/>
          <w:i/>
        </w:rPr>
        <w:t>z</w:t>
      </w:r>
      <w:r>
        <w:rPr>
          <w:rFonts w:ascii="Times New Roman" w:hAnsi="Times New Roman"/>
          <w:i/>
        </w:rPr>
        <w:t xml:space="preserve"> </w:t>
      </w:r>
      <w:r w:rsidRPr="00E82A42">
        <w:rPr>
          <w:rFonts w:ascii="Times New Roman" w:hAnsi="Times New Roman"/>
          <w:i/>
        </w:rPr>
        <w:t>getta</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54</w:t>
      </w:r>
      <w:r>
        <w:rPr>
          <w:rFonts w:ascii="Times New Roman" w:hAnsi="Times New Roman"/>
        </w:rPr>
        <w:t>.</w:t>
      </w:r>
    </w:p>
  </w:footnote>
  <w:footnote w:id="176">
    <w:p w14:paraId="2509757C"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AŻIH,</w:t>
      </w:r>
      <w:r>
        <w:rPr>
          <w:rFonts w:ascii="Times New Roman" w:hAnsi="Times New Roman"/>
        </w:rPr>
        <w:t xml:space="preserve"> </w:t>
      </w:r>
      <w:r w:rsidRPr="00E82A42">
        <w:rPr>
          <w:rFonts w:ascii="Times New Roman" w:hAnsi="Times New Roman"/>
        </w:rPr>
        <w:t>Pamiętniki,</w:t>
      </w:r>
      <w:r>
        <w:rPr>
          <w:rFonts w:ascii="Times New Roman" w:hAnsi="Times New Roman"/>
        </w:rPr>
        <w:t xml:space="preserve"> </w:t>
      </w:r>
      <w:r w:rsidRPr="00E82A42">
        <w:rPr>
          <w:rFonts w:ascii="Times New Roman" w:hAnsi="Times New Roman"/>
        </w:rPr>
        <w:t>302/198,</w:t>
      </w:r>
      <w:r>
        <w:rPr>
          <w:rFonts w:ascii="Times New Roman" w:hAnsi="Times New Roman"/>
        </w:rPr>
        <w:t xml:space="preserve"> </w:t>
      </w:r>
      <w:r w:rsidRPr="00E82A42">
        <w:rPr>
          <w:rFonts w:ascii="Times New Roman" w:hAnsi="Times New Roman"/>
        </w:rPr>
        <w:t>Stanisław</w:t>
      </w:r>
      <w:r>
        <w:rPr>
          <w:rFonts w:ascii="Times New Roman" w:hAnsi="Times New Roman"/>
        </w:rPr>
        <w:t xml:space="preserve"> </w:t>
      </w:r>
      <w:r w:rsidRPr="00E82A42">
        <w:rPr>
          <w:rFonts w:ascii="Times New Roman" w:hAnsi="Times New Roman"/>
        </w:rPr>
        <w:t>Sznapman,</w:t>
      </w:r>
      <w:r>
        <w:rPr>
          <w:rFonts w:ascii="Times New Roman" w:hAnsi="Times New Roman"/>
        </w:rPr>
        <w:t xml:space="preserve"> </w:t>
      </w:r>
      <w:r w:rsidRPr="00E82A42">
        <w:rPr>
          <w:rFonts w:ascii="Times New Roman" w:hAnsi="Times New Roman"/>
        </w:rPr>
        <w:t>k.</w:t>
      </w:r>
      <w:r>
        <w:rPr>
          <w:rFonts w:ascii="Times New Roman" w:hAnsi="Times New Roman"/>
        </w:rPr>
        <w:t xml:space="preserve"> </w:t>
      </w:r>
      <w:r w:rsidRPr="00E82A42">
        <w:rPr>
          <w:rFonts w:ascii="Times New Roman" w:hAnsi="Times New Roman"/>
        </w:rPr>
        <w:t>13</w:t>
      </w:r>
      <w:r>
        <w:rPr>
          <w:rFonts w:ascii="Times New Roman" w:hAnsi="Times New Roman"/>
        </w:rPr>
        <w:t>.</w:t>
      </w:r>
    </w:p>
  </w:footnote>
  <w:footnote w:id="177">
    <w:p w14:paraId="76ECD7E8" w14:textId="77777777" w:rsidR="008F7038" w:rsidRPr="00E82A42" w:rsidRDefault="008F7038" w:rsidP="00E82A42">
      <w:pPr>
        <w:spacing w:after="10" w:line="276" w:lineRule="auto"/>
        <w:jc w:val="both"/>
        <w:rPr>
          <w:rFonts w:ascii="Times New Roman" w:hAnsi="Times New Roman" w:cs="Times New Roman"/>
          <w:sz w:val="20"/>
          <w:szCs w:val="20"/>
        </w:rPr>
      </w:pPr>
      <w:r w:rsidRPr="00E82A4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E82A42">
        <w:rPr>
          <w:rFonts w:ascii="Times New Roman" w:hAnsi="Times New Roman" w:cs="Times New Roman"/>
          <w:sz w:val="20"/>
          <w:szCs w:val="20"/>
        </w:rPr>
        <w:t>Jerzy</w:t>
      </w:r>
      <w:r>
        <w:rPr>
          <w:rFonts w:ascii="Times New Roman" w:hAnsi="Times New Roman" w:cs="Times New Roman"/>
          <w:sz w:val="20"/>
          <w:szCs w:val="20"/>
        </w:rPr>
        <w:t xml:space="preserve"> </w:t>
      </w:r>
      <w:r w:rsidRPr="00E82A42">
        <w:rPr>
          <w:rFonts w:ascii="Times New Roman" w:hAnsi="Times New Roman" w:cs="Times New Roman"/>
          <w:sz w:val="20"/>
          <w:szCs w:val="20"/>
        </w:rPr>
        <w:t>Jurandot,</w:t>
      </w:r>
      <w:r>
        <w:rPr>
          <w:rFonts w:ascii="Times New Roman" w:hAnsi="Times New Roman" w:cs="Times New Roman"/>
          <w:sz w:val="20"/>
          <w:szCs w:val="20"/>
        </w:rPr>
        <w:t xml:space="preserve"> </w:t>
      </w:r>
      <w:r w:rsidRPr="00E82A42">
        <w:rPr>
          <w:rFonts w:ascii="Times New Roman" w:hAnsi="Times New Roman" w:cs="Times New Roman"/>
          <w:i/>
          <w:sz w:val="20"/>
          <w:szCs w:val="20"/>
        </w:rPr>
        <w:t>Miasto</w:t>
      </w:r>
      <w:r>
        <w:rPr>
          <w:rFonts w:ascii="Times New Roman" w:hAnsi="Times New Roman" w:cs="Times New Roman"/>
          <w:i/>
          <w:sz w:val="20"/>
          <w:szCs w:val="20"/>
        </w:rPr>
        <w:t xml:space="preserve"> </w:t>
      </w:r>
      <w:r w:rsidRPr="00E82A42">
        <w:rPr>
          <w:rFonts w:ascii="Times New Roman" w:hAnsi="Times New Roman" w:cs="Times New Roman"/>
          <w:i/>
          <w:sz w:val="20"/>
          <w:szCs w:val="20"/>
        </w:rPr>
        <w:t>skazanych.</w:t>
      </w:r>
      <w:r>
        <w:rPr>
          <w:rFonts w:ascii="Times New Roman" w:hAnsi="Times New Roman" w:cs="Times New Roman"/>
          <w:i/>
          <w:sz w:val="20"/>
          <w:szCs w:val="20"/>
        </w:rPr>
        <w:t xml:space="preserve"> </w:t>
      </w:r>
      <w:r w:rsidRPr="00E82A42">
        <w:rPr>
          <w:rFonts w:ascii="Times New Roman" w:hAnsi="Times New Roman" w:cs="Times New Roman"/>
          <w:i/>
          <w:sz w:val="20"/>
          <w:szCs w:val="20"/>
        </w:rPr>
        <w:t>2</w:t>
      </w:r>
      <w:r>
        <w:rPr>
          <w:rFonts w:ascii="Times New Roman" w:hAnsi="Times New Roman" w:cs="Times New Roman"/>
          <w:i/>
          <w:sz w:val="20"/>
          <w:szCs w:val="20"/>
        </w:rPr>
        <w:t xml:space="preserve"> </w:t>
      </w:r>
      <w:r w:rsidRPr="00E82A42">
        <w:rPr>
          <w:rFonts w:ascii="Times New Roman" w:hAnsi="Times New Roman" w:cs="Times New Roman"/>
          <w:i/>
          <w:sz w:val="20"/>
          <w:szCs w:val="20"/>
        </w:rPr>
        <w:t>lata</w:t>
      </w:r>
      <w:r>
        <w:rPr>
          <w:rFonts w:ascii="Times New Roman" w:hAnsi="Times New Roman" w:cs="Times New Roman"/>
          <w:i/>
          <w:sz w:val="20"/>
          <w:szCs w:val="20"/>
        </w:rPr>
        <w:t xml:space="preserve"> </w:t>
      </w:r>
      <w:r w:rsidRPr="00E82A42">
        <w:rPr>
          <w:rFonts w:ascii="Times New Roman" w:hAnsi="Times New Roman" w:cs="Times New Roman"/>
          <w:i/>
          <w:sz w:val="20"/>
          <w:szCs w:val="20"/>
        </w:rPr>
        <w:t>w</w:t>
      </w:r>
      <w:r>
        <w:rPr>
          <w:rFonts w:ascii="Times New Roman" w:hAnsi="Times New Roman" w:cs="Times New Roman"/>
          <w:i/>
          <w:sz w:val="20"/>
          <w:szCs w:val="20"/>
        </w:rPr>
        <w:t xml:space="preserve"> </w:t>
      </w:r>
      <w:r w:rsidRPr="00E82A42">
        <w:rPr>
          <w:rFonts w:ascii="Times New Roman" w:hAnsi="Times New Roman" w:cs="Times New Roman"/>
          <w:i/>
          <w:sz w:val="20"/>
          <w:szCs w:val="20"/>
        </w:rPr>
        <w:t>warszawskim</w:t>
      </w:r>
      <w:r>
        <w:rPr>
          <w:rFonts w:ascii="Times New Roman" w:hAnsi="Times New Roman" w:cs="Times New Roman"/>
          <w:i/>
          <w:sz w:val="20"/>
          <w:szCs w:val="20"/>
        </w:rPr>
        <w:t xml:space="preserve"> </w:t>
      </w:r>
      <w:r w:rsidRPr="00E82A42">
        <w:rPr>
          <w:rFonts w:ascii="Times New Roman" w:hAnsi="Times New Roman" w:cs="Times New Roman"/>
          <w:i/>
          <w:sz w:val="20"/>
          <w:szCs w:val="20"/>
        </w:rPr>
        <w:t>getcie</w:t>
      </w:r>
      <w:r w:rsidRPr="009F3E3C">
        <w:rPr>
          <w:rFonts w:ascii="Times New Roman" w:hAnsi="Times New Roman" w:cs="Times New Roman"/>
          <w:sz w:val="20"/>
          <w:szCs w:val="20"/>
        </w:rPr>
        <w:t xml:space="preserve">, </w:t>
      </w:r>
      <w:r w:rsidRPr="00E82A42">
        <w:rPr>
          <w:rFonts w:ascii="Times New Roman" w:hAnsi="Times New Roman" w:cs="Times New Roman"/>
          <w:sz w:val="20"/>
          <w:szCs w:val="20"/>
        </w:rPr>
        <w:t>Warszawa:</w:t>
      </w:r>
      <w:r>
        <w:rPr>
          <w:rFonts w:ascii="Times New Roman" w:hAnsi="Times New Roman" w:cs="Times New Roman"/>
          <w:sz w:val="20"/>
          <w:szCs w:val="20"/>
        </w:rPr>
        <w:t xml:space="preserve"> </w:t>
      </w:r>
      <w:r w:rsidRPr="00E82A42">
        <w:rPr>
          <w:rFonts w:ascii="Times New Roman" w:hAnsi="Times New Roman" w:cs="Times New Roman"/>
          <w:sz w:val="20"/>
          <w:szCs w:val="20"/>
        </w:rPr>
        <w:t>Muzeum</w:t>
      </w:r>
      <w:r>
        <w:rPr>
          <w:rFonts w:ascii="Times New Roman" w:hAnsi="Times New Roman" w:cs="Times New Roman"/>
          <w:sz w:val="20"/>
          <w:szCs w:val="20"/>
        </w:rPr>
        <w:t xml:space="preserve"> </w:t>
      </w:r>
      <w:r w:rsidRPr="00E82A42">
        <w:rPr>
          <w:rFonts w:ascii="Times New Roman" w:hAnsi="Times New Roman" w:cs="Times New Roman"/>
          <w:sz w:val="20"/>
          <w:szCs w:val="20"/>
        </w:rPr>
        <w:t>Historii</w:t>
      </w:r>
      <w:r>
        <w:rPr>
          <w:rFonts w:ascii="Times New Roman" w:hAnsi="Times New Roman" w:cs="Times New Roman"/>
          <w:sz w:val="20"/>
          <w:szCs w:val="20"/>
        </w:rPr>
        <w:t xml:space="preserve"> </w:t>
      </w:r>
      <w:r w:rsidRPr="00E82A42">
        <w:rPr>
          <w:rFonts w:ascii="Times New Roman" w:hAnsi="Times New Roman" w:cs="Times New Roman"/>
          <w:sz w:val="20"/>
          <w:szCs w:val="20"/>
        </w:rPr>
        <w:t>Żydów</w:t>
      </w:r>
      <w:r>
        <w:rPr>
          <w:rFonts w:ascii="Times New Roman" w:hAnsi="Times New Roman" w:cs="Times New Roman"/>
          <w:sz w:val="20"/>
          <w:szCs w:val="20"/>
        </w:rPr>
        <w:t xml:space="preserve"> </w:t>
      </w:r>
      <w:r w:rsidRPr="00E82A42">
        <w:rPr>
          <w:rFonts w:ascii="Times New Roman" w:hAnsi="Times New Roman" w:cs="Times New Roman"/>
          <w:sz w:val="20"/>
          <w:szCs w:val="20"/>
        </w:rPr>
        <w:t>Polskich</w:t>
      </w:r>
      <w:r>
        <w:rPr>
          <w:rFonts w:ascii="Times New Roman" w:hAnsi="Times New Roman" w:cs="Times New Roman"/>
          <w:sz w:val="20"/>
          <w:szCs w:val="20"/>
        </w:rPr>
        <w:t xml:space="preserve"> </w:t>
      </w:r>
      <w:r w:rsidRPr="00E82A42">
        <w:rPr>
          <w:rFonts w:ascii="Times New Roman" w:hAnsi="Times New Roman" w:cs="Times New Roman"/>
          <w:sz w:val="20"/>
          <w:szCs w:val="20"/>
        </w:rPr>
        <w:t>Polin</w:t>
      </w:r>
      <w:r>
        <w:rPr>
          <w:rFonts w:ascii="Times New Roman" w:hAnsi="Times New Roman" w:cs="Times New Roman"/>
          <w:sz w:val="20"/>
          <w:szCs w:val="20"/>
        </w:rPr>
        <w:t xml:space="preserve">, </w:t>
      </w:r>
      <w:r w:rsidRPr="00E82A42">
        <w:rPr>
          <w:rFonts w:ascii="Times New Roman" w:hAnsi="Times New Roman" w:cs="Times New Roman"/>
          <w:sz w:val="20"/>
          <w:szCs w:val="20"/>
        </w:rPr>
        <w:t>2014,</w:t>
      </w:r>
      <w:r>
        <w:rPr>
          <w:rFonts w:ascii="Times New Roman" w:hAnsi="Times New Roman" w:cs="Times New Roman"/>
          <w:sz w:val="20"/>
          <w:szCs w:val="20"/>
        </w:rPr>
        <w:t xml:space="preserve"> </w:t>
      </w:r>
      <w:r w:rsidRPr="00E82A42">
        <w:rPr>
          <w:rFonts w:ascii="Times New Roman" w:hAnsi="Times New Roman" w:cs="Times New Roman"/>
          <w:sz w:val="20"/>
          <w:szCs w:val="20"/>
        </w:rPr>
        <w:t>s.</w:t>
      </w:r>
      <w:r>
        <w:rPr>
          <w:rFonts w:ascii="Times New Roman" w:hAnsi="Times New Roman" w:cs="Times New Roman"/>
          <w:sz w:val="20"/>
          <w:szCs w:val="20"/>
        </w:rPr>
        <w:t xml:space="preserve"> </w:t>
      </w:r>
      <w:r w:rsidRPr="00E82A42">
        <w:rPr>
          <w:rFonts w:ascii="Times New Roman" w:hAnsi="Times New Roman" w:cs="Times New Roman"/>
          <w:sz w:val="20"/>
          <w:szCs w:val="20"/>
        </w:rPr>
        <w:t>48</w:t>
      </w:r>
      <w:r>
        <w:rPr>
          <w:rFonts w:ascii="Times New Roman" w:hAnsi="Times New Roman" w:cs="Times New Roman"/>
          <w:sz w:val="20"/>
          <w:szCs w:val="20"/>
        </w:rPr>
        <w:t>.</w:t>
      </w:r>
    </w:p>
  </w:footnote>
  <w:footnote w:id="178">
    <w:p w14:paraId="7723D285" w14:textId="2A2A1BCC"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Pr>
          <w:rFonts w:ascii="Times New Roman" w:hAnsi="Times New Roman"/>
        </w:rPr>
        <w:t>C</w:t>
      </w:r>
      <w:r w:rsidRPr="00E82A42">
        <w:rPr>
          <w:rFonts w:ascii="Times New Roman" w:hAnsi="Times New Roman"/>
        </w:rPr>
        <w:t>yt.</w:t>
      </w:r>
      <w:r>
        <w:rPr>
          <w:rFonts w:ascii="Times New Roman" w:hAnsi="Times New Roman"/>
        </w:rPr>
        <w:t xml:space="preserve"> </w:t>
      </w:r>
      <w:r w:rsidRPr="00E82A42">
        <w:rPr>
          <w:rFonts w:ascii="Times New Roman" w:hAnsi="Times New Roman"/>
        </w:rPr>
        <w:t>za:</w:t>
      </w:r>
      <w:r>
        <w:rPr>
          <w:rFonts w:ascii="Times New Roman" w:hAnsi="Times New Roman"/>
        </w:rPr>
        <w:t xml:space="preserve"> </w:t>
      </w:r>
      <w:r w:rsidRPr="00E82A42">
        <w:rPr>
          <w:rFonts w:ascii="Times New Roman" w:hAnsi="Times New Roman"/>
        </w:rPr>
        <w:t>Katarzyna</w:t>
      </w:r>
      <w:r>
        <w:rPr>
          <w:rFonts w:ascii="Times New Roman" w:hAnsi="Times New Roman"/>
        </w:rPr>
        <w:t xml:space="preserve"> </w:t>
      </w:r>
      <w:r w:rsidRPr="00E82A42">
        <w:rPr>
          <w:rFonts w:ascii="Times New Roman" w:hAnsi="Times New Roman"/>
        </w:rPr>
        <w:t>Brańska,</w:t>
      </w:r>
      <w:r>
        <w:rPr>
          <w:rFonts w:ascii="Times New Roman" w:hAnsi="Times New Roman"/>
        </w:rPr>
        <w:t xml:space="preserve"> „</w:t>
      </w:r>
      <w:r w:rsidR="009C7DF4" w:rsidRPr="00346571">
        <w:rPr>
          <w:rFonts w:ascii="Times New Roman" w:hAnsi="Times New Roman"/>
        </w:rPr>
        <w:t>Plotka w okupowanej Warszawie 1939–1944</w:t>
      </w:r>
      <w:r>
        <w:rPr>
          <w:rFonts w:ascii="Times New Roman" w:hAnsi="Times New Roman"/>
        </w:rPr>
        <w:t>”</w:t>
      </w:r>
      <w:r w:rsidRPr="005036CE">
        <w:rPr>
          <w:rFonts w:ascii="Times New Roman" w:hAnsi="Times New Roman"/>
        </w:rPr>
        <w:t xml:space="preserve">, </w:t>
      </w:r>
      <w:r w:rsidRPr="00E82A42">
        <w:rPr>
          <w:rFonts w:ascii="Times New Roman" w:hAnsi="Times New Roman"/>
        </w:rPr>
        <w:t>Instytut</w:t>
      </w:r>
      <w:r>
        <w:rPr>
          <w:rFonts w:ascii="Times New Roman" w:hAnsi="Times New Roman"/>
        </w:rPr>
        <w:t xml:space="preserve"> </w:t>
      </w:r>
      <w:r w:rsidRPr="00E82A42">
        <w:rPr>
          <w:rFonts w:ascii="Times New Roman" w:hAnsi="Times New Roman"/>
        </w:rPr>
        <w:t>Historii</w:t>
      </w:r>
      <w:r>
        <w:rPr>
          <w:rFonts w:ascii="Times New Roman" w:hAnsi="Times New Roman"/>
        </w:rPr>
        <w:t xml:space="preserve"> </w:t>
      </w:r>
      <w:r w:rsidRPr="00E82A42">
        <w:rPr>
          <w:rFonts w:ascii="Times New Roman" w:hAnsi="Times New Roman"/>
        </w:rPr>
        <w:t>UW</w:t>
      </w:r>
      <w:r>
        <w:rPr>
          <w:rFonts w:ascii="Times New Roman" w:hAnsi="Times New Roman"/>
        </w:rPr>
        <w:t xml:space="preserve"> </w:t>
      </w:r>
      <w:r w:rsidR="009C7DF4" w:rsidRPr="00346571">
        <w:rPr>
          <w:rFonts w:ascii="Times New Roman" w:hAnsi="Times New Roman"/>
          <w:highlight w:val="yellow"/>
        </w:rPr>
        <w:t>[rok?]</w:t>
      </w:r>
      <w:r w:rsidRPr="00E82A42">
        <w:rPr>
          <w:rFonts w:ascii="Times New Roman" w:hAnsi="Times New Roman"/>
        </w:rPr>
        <w:t>,</w:t>
      </w:r>
      <w:r>
        <w:rPr>
          <w:rFonts w:ascii="Times New Roman" w:hAnsi="Times New Roman"/>
        </w:rPr>
        <w:t xml:space="preserve"> </w:t>
      </w:r>
      <w:r w:rsidRPr="00E82A42">
        <w:rPr>
          <w:rFonts w:ascii="Times New Roman" w:hAnsi="Times New Roman"/>
        </w:rPr>
        <w:t>niepublikowana</w:t>
      </w:r>
      <w:r>
        <w:rPr>
          <w:rFonts w:ascii="Times New Roman" w:hAnsi="Times New Roman"/>
        </w:rPr>
        <w:t xml:space="preserve"> </w:t>
      </w:r>
      <w:r w:rsidRPr="00E82A42">
        <w:rPr>
          <w:rFonts w:ascii="Times New Roman" w:hAnsi="Times New Roman"/>
        </w:rPr>
        <w:t>praca</w:t>
      </w:r>
      <w:r>
        <w:rPr>
          <w:rFonts w:ascii="Times New Roman" w:hAnsi="Times New Roman"/>
        </w:rPr>
        <w:t xml:space="preserve"> </w:t>
      </w:r>
      <w:r w:rsidRPr="00E82A42">
        <w:rPr>
          <w:rFonts w:ascii="Times New Roman" w:hAnsi="Times New Roman"/>
        </w:rPr>
        <w:t>m</w:t>
      </w:r>
      <w:r>
        <w:rPr>
          <w:rFonts w:ascii="Times New Roman" w:hAnsi="Times New Roman"/>
        </w:rPr>
        <w:t>a</w:t>
      </w:r>
      <w:r w:rsidRPr="00E82A42">
        <w:rPr>
          <w:rFonts w:ascii="Times New Roman" w:hAnsi="Times New Roman"/>
        </w:rPr>
        <w:t>g</w:t>
      </w:r>
      <w:r>
        <w:rPr>
          <w:rFonts w:ascii="Times New Roman" w:hAnsi="Times New Roman"/>
        </w:rPr>
        <w:t>iste</w:t>
      </w:r>
      <w:r w:rsidRPr="00E82A42">
        <w:rPr>
          <w:rFonts w:ascii="Times New Roman" w:hAnsi="Times New Roman"/>
        </w:rPr>
        <w:t>r</w:t>
      </w:r>
      <w:r>
        <w:rPr>
          <w:rFonts w:ascii="Times New Roman" w:hAnsi="Times New Roman"/>
        </w:rPr>
        <w:t>ska</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29</w:t>
      </w:r>
      <w:r>
        <w:rPr>
          <w:rFonts w:ascii="Times New Roman" w:hAnsi="Times New Roman"/>
        </w:rPr>
        <w:t xml:space="preserve">. </w:t>
      </w:r>
      <w:r w:rsidRPr="00E82A42">
        <w:rPr>
          <w:rFonts w:ascii="Times New Roman" w:hAnsi="Times New Roman"/>
        </w:rPr>
        <w:t>Dziękuję</w:t>
      </w:r>
      <w:r>
        <w:rPr>
          <w:rFonts w:ascii="Times New Roman" w:hAnsi="Times New Roman"/>
        </w:rPr>
        <w:t xml:space="preserve"> </w:t>
      </w:r>
      <w:r w:rsidRPr="00E82A42">
        <w:rPr>
          <w:rFonts w:ascii="Times New Roman" w:hAnsi="Times New Roman"/>
        </w:rPr>
        <w:t>prof.</w:t>
      </w:r>
      <w:r>
        <w:rPr>
          <w:rFonts w:ascii="Times New Roman" w:hAnsi="Times New Roman"/>
        </w:rPr>
        <w:t xml:space="preserve"> </w:t>
      </w:r>
      <w:r w:rsidRPr="00E82A42">
        <w:rPr>
          <w:rFonts w:ascii="Times New Roman" w:hAnsi="Times New Roman"/>
        </w:rPr>
        <w:t>Jerzemu</w:t>
      </w:r>
      <w:r>
        <w:rPr>
          <w:rFonts w:ascii="Times New Roman" w:hAnsi="Times New Roman"/>
        </w:rPr>
        <w:t xml:space="preserve"> </w:t>
      </w:r>
      <w:r w:rsidRPr="00E82A42">
        <w:rPr>
          <w:rFonts w:ascii="Times New Roman" w:hAnsi="Times New Roman"/>
        </w:rPr>
        <w:t>Kochanowskiemu</w:t>
      </w:r>
      <w:r>
        <w:rPr>
          <w:rFonts w:ascii="Times New Roman" w:hAnsi="Times New Roman"/>
        </w:rPr>
        <w:t xml:space="preserve"> </w:t>
      </w:r>
      <w:r w:rsidRPr="00E82A42">
        <w:rPr>
          <w:rFonts w:ascii="Times New Roman" w:hAnsi="Times New Roman"/>
        </w:rPr>
        <w:t>za</w:t>
      </w:r>
      <w:r>
        <w:rPr>
          <w:rFonts w:ascii="Times New Roman" w:hAnsi="Times New Roman"/>
        </w:rPr>
        <w:t xml:space="preserve"> </w:t>
      </w:r>
      <w:r w:rsidRPr="00E82A42">
        <w:rPr>
          <w:rFonts w:ascii="Times New Roman" w:hAnsi="Times New Roman"/>
        </w:rPr>
        <w:t>udostępnienie</w:t>
      </w:r>
      <w:r>
        <w:rPr>
          <w:rFonts w:ascii="Times New Roman" w:hAnsi="Times New Roman"/>
        </w:rPr>
        <w:t xml:space="preserve"> </w:t>
      </w:r>
      <w:r w:rsidRPr="00E82A42">
        <w:rPr>
          <w:rFonts w:ascii="Times New Roman" w:hAnsi="Times New Roman"/>
        </w:rPr>
        <w:t>mi</w:t>
      </w:r>
      <w:r>
        <w:rPr>
          <w:rFonts w:ascii="Times New Roman" w:hAnsi="Times New Roman"/>
        </w:rPr>
        <w:t xml:space="preserve"> </w:t>
      </w:r>
      <w:r w:rsidRPr="00E82A42">
        <w:rPr>
          <w:rFonts w:ascii="Times New Roman" w:hAnsi="Times New Roman"/>
        </w:rPr>
        <w:t>tej</w:t>
      </w:r>
      <w:r>
        <w:rPr>
          <w:rFonts w:ascii="Times New Roman" w:hAnsi="Times New Roman"/>
        </w:rPr>
        <w:t xml:space="preserve"> </w:t>
      </w:r>
      <w:r w:rsidRPr="00E82A42">
        <w:rPr>
          <w:rFonts w:ascii="Times New Roman" w:hAnsi="Times New Roman"/>
        </w:rPr>
        <w:t>pracy.</w:t>
      </w:r>
    </w:p>
  </w:footnote>
  <w:footnote w:id="179">
    <w:p w14:paraId="3450203E"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30;</w:t>
      </w:r>
      <w:r>
        <w:rPr>
          <w:rFonts w:ascii="Times New Roman" w:hAnsi="Times New Roman"/>
        </w:rPr>
        <w:t xml:space="preserve"> </w:t>
      </w:r>
      <w:r w:rsidRPr="00E82A42">
        <w:rPr>
          <w:rFonts w:ascii="Times New Roman" w:hAnsi="Times New Roman"/>
        </w:rPr>
        <w:t>Landau,</w:t>
      </w:r>
      <w:r>
        <w:rPr>
          <w:rFonts w:ascii="Times New Roman" w:hAnsi="Times New Roman"/>
        </w:rPr>
        <w:t xml:space="preserve"> </w:t>
      </w:r>
      <w:r w:rsidRPr="00E82A42">
        <w:rPr>
          <w:rFonts w:ascii="Times New Roman" w:hAnsi="Times New Roman"/>
          <w:i/>
        </w:rPr>
        <w:t>Kronika</w:t>
      </w:r>
      <w:r w:rsidRPr="009F3E3C">
        <w:rPr>
          <w:rFonts w:ascii="Times New Roman" w:hAnsi="Times New Roman"/>
        </w:rPr>
        <w:t xml:space="preserve">, </w:t>
      </w:r>
      <w:r>
        <w:rPr>
          <w:rFonts w:ascii="Times New Roman" w:hAnsi="Times New Roman"/>
        </w:rPr>
        <w:t>t. 1</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252</w:t>
      </w:r>
      <w:r>
        <w:rPr>
          <w:rFonts w:ascii="Times New Roman" w:hAnsi="Times New Roman"/>
        </w:rPr>
        <w:t>.</w:t>
      </w:r>
    </w:p>
  </w:footnote>
  <w:footnote w:id="180">
    <w:p w14:paraId="00F1C1F8" w14:textId="34CF5122"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color w:val="000000" w:themeColor="text1"/>
        </w:rPr>
        <w:t>Archiwum</w:t>
      </w:r>
      <w:r>
        <w:rPr>
          <w:rFonts w:ascii="Times New Roman" w:hAnsi="Times New Roman"/>
          <w:i/>
          <w:color w:val="000000" w:themeColor="text1"/>
        </w:rPr>
        <w:t xml:space="preserve"> </w:t>
      </w:r>
      <w:r w:rsidRPr="00E82A42">
        <w:rPr>
          <w:rFonts w:ascii="Times New Roman" w:hAnsi="Times New Roman"/>
          <w:i/>
          <w:color w:val="000000" w:themeColor="text1"/>
        </w:rPr>
        <w:t>Ringelbluma.</w:t>
      </w:r>
      <w:r>
        <w:rPr>
          <w:rFonts w:ascii="Times New Roman" w:hAnsi="Times New Roman"/>
          <w:i/>
          <w:color w:val="000000" w:themeColor="text1"/>
        </w:rPr>
        <w:t xml:space="preserve"> </w:t>
      </w:r>
      <w:r w:rsidRPr="00E82A42">
        <w:rPr>
          <w:rFonts w:ascii="Times New Roman" w:hAnsi="Times New Roman"/>
          <w:i/>
          <w:color w:val="000000" w:themeColor="text1"/>
        </w:rPr>
        <w:t>Konspiracyjne</w:t>
      </w:r>
      <w:r>
        <w:rPr>
          <w:rFonts w:ascii="Times New Roman" w:hAnsi="Times New Roman"/>
          <w:i/>
          <w:color w:val="000000" w:themeColor="text1"/>
        </w:rPr>
        <w:t xml:space="preserve"> </w:t>
      </w:r>
      <w:r w:rsidRPr="00E82A42">
        <w:rPr>
          <w:rFonts w:ascii="Times New Roman" w:hAnsi="Times New Roman"/>
          <w:i/>
          <w:color w:val="000000" w:themeColor="text1"/>
        </w:rPr>
        <w:t>Archiwum</w:t>
      </w:r>
      <w:r>
        <w:rPr>
          <w:rFonts w:ascii="Times New Roman" w:hAnsi="Times New Roman"/>
          <w:i/>
          <w:color w:val="000000" w:themeColor="text1"/>
        </w:rPr>
        <w:t xml:space="preserve"> </w:t>
      </w:r>
      <w:r w:rsidRPr="00E82A42">
        <w:rPr>
          <w:rFonts w:ascii="Times New Roman" w:hAnsi="Times New Roman"/>
          <w:i/>
          <w:color w:val="000000" w:themeColor="text1"/>
        </w:rPr>
        <w:t>Getta</w:t>
      </w:r>
      <w:r>
        <w:rPr>
          <w:rFonts w:ascii="Times New Roman" w:hAnsi="Times New Roman"/>
          <w:i/>
          <w:color w:val="000000" w:themeColor="text1"/>
        </w:rPr>
        <w:t xml:space="preserve"> </w:t>
      </w:r>
      <w:r w:rsidRPr="00E82A42">
        <w:rPr>
          <w:rFonts w:ascii="Times New Roman" w:hAnsi="Times New Roman"/>
          <w:i/>
          <w:color w:val="000000" w:themeColor="text1"/>
        </w:rPr>
        <w:t>Warszawy</w:t>
      </w:r>
      <w:r w:rsidRPr="00BD61E3">
        <w:rPr>
          <w:rFonts w:ascii="Times New Roman" w:hAnsi="Times New Roman"/>
          <w:color w:val="000000" w:themeColor="text1"/>
        </w:rPr>
        <w:t xml:space="preserve">, </w:t>
      </w:r>
      <w:r w:rsidRPr="00E82A42">
        <w:rPr>
          <w:rFonts w:ascii="Times New Roman" w:hAnsi="Times New Roman"/>
          <w:color w:val="000000" w:themeColor="text1"/>
        </w:rPr>
        <w:t>t.</w:t>
      </w:r>
      <w:r>
        <w:rPr>
          <w:rFonts w:ascii="Times New Roman" w:hAnsi="Times New Roman"/>
          <w:color w:val="000000" w:themeColor="text1"/>
        </w:rPr>
        <w:t xml:space="preserve"> </w:t>
      </w:r>
      <w:r w:rsidRPr="00E82A42">
        <w:rPr>
          <w:rFonts w:ascii="Times New Roman" w:hAnsi="Times New Roman"/>
        </w:rPr>
        <w:t>32:</w:t>
      </w:r>
      <w:r>
        <w:rPr>
          <w:rFonts w:ascii="Times New Roman" w:hAnsi="Times New Roman"/>
        </w:rPr>
        <w:t xml:space="preserve"> </w:t>
      </w:r>
      <w:r w:rsidRPr="00E82A42">
        <w:rPr>
          <w:rFonts w:ascii="Times New Roman" w:hAnsi="Times New Roman"/>
          <w:i/>
        </w:rPr>
        <w:t>Pisma</w:t>
      </w:r>
      <w:r>
        <w:rPr>
          <w:rFonts w:ascii="Times New Roman" w:hAnsi="Times New Roman"/>
          <w:i/>
        </w:rPr>
        <w:t xml:space="preserve"> rabina </w:t>
      </w:r>
      <w:r w:rsidRPr="00E82A42">
        <w:rPr>
          <w:rFonts w:ascii="Times New Roman" w:hAnsi="Times New Roman"/>
          <w:i/>
        </w:rPr>
        <w:t>Szymona</w:t>
      </w:r>
      <w:r>
        <w:rPr>
          <w:rFonts w:ascii="Times New Roman" w:hAnsi="Times New Roman"/>
          <w:i/>
        </w:rPr>
        <w:t xml:space="preserve"> </w:t>
      </w:r>
      <w:r w:rsidRPr="00E82A42">
        <w:rPr>
          <w:rFonts w:ascii="Times New Roman" w:hAnsi="Times New Roman"/>
          <w:i/>
        </w:rPr>
        <w:t>Huberbanda</w:t>
      </w:r>
      <w:r w:rsidRPr="00E82A42">
        <w:rPr>
          <w:rFonts w:ascii="Times New Roman" w:hAnsi="Times New Roman"/>
        </w:rPr>
        <w:t>,</w:t>
      </w:r>
      <w:r>
        <w:rPr>
          <w:rFonts w:ascii="Times New Roman" w:hAnsi="Times New Roman"/>
        </w:rPr>
        <w:t xml:space="preserve"> </w:t>
      </w:r>
      <w:r w:rsidRPr="00E82A42">
        <w:rPr>
          <w:rFonts w:ascii="Times New Roman" w:hAnsi="Times New Roman"/>
        </w:rPr>
        <w:t>oprac.</w:t>
      </w:r>
      <w:r>
        <w:rPr>
          <w:rFonts w:ascii="Times New Roman" w:hAnsi="Times New Roman"/>
        </w:rPr>
        <w:t xml:space="preserve"> </w:t>
      </w:r>
      <w:r w:rsidRPr="00E82A42">
        <w:rPr>
          <w:rFonts w:ascii="Times New Roman" w:hAnsi="Times New Roman"/>
        </w:rPr>
        <w:t>Anna</w:t>
      </w:r>
      <w:r>
        <w:rPr>
          <w:rFonts w:ascii="Times New Roman" w:hAnsi="Times New Roman"/>
        </w:rPr>
        <w:t xml:space="preserve"> </w:t>
      </w:r>
      <w:r w:rsidRPr="00E82A42">
        <w:rPr>
          <w:rFonts w:ascii="Times New Roman" w:hAnsi="Times New Roman"/>
        </w:rPr>
        <w:t>Ciałowicz,</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Ż</w:t>
      </w:r>
      <w:r>
        <w:rPr>
          <w:rFonts w:ascii="Times New Roman" w:hAnsi="Times New Roman"/>
        </w:rPr>
        <w:t>IH</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52</w:t>
      </w:r>
      <w:r>
        <w:rPr>
          <w:rFonts w:ascii="Times New Roman" w:hAnsi="Times New Roman"/>
        </w:rPr>
        <w:t>.</w:t>
      </w:r>
    </w:p>
  </w:footnote>
  <w:footnote w:id="181">
    <w:p w14:paraId="55AAF998" w14:textId="0C24AE7D" w:rsidR="008F7038" w:rsidRPr="00346571"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sidR="000B74E8" w:rsidRPr="0082190C">
        <w:rPr>
          <w:rFonts w:ascii="Times New Roman" w:hAnsi="Times New Roman"/>
        </w:rPr>
        <w:t xml:space="preserve"> </w:t>
      </w:r>
      <w:r w:rsidR="00C41344">
        <w:rPr>
          <w:rFonts w:ascii="Times New Roman" w:hAnsi="Times New Roman"/>
          <w:i/>
          <w:color w:val="000000" w:themeColor="text1"/>
        </w:rPr>
        <w:t>Archiwum Ringelbluma</w:t>
      </w:r>
      <w:r w:rsidR="00C41344">
        <w:rPr>
          <w:rFonts w:ascii="Times New Roman" w:hAnsi="Times New Roman"/>
          <w:color w:val="000000" w:themeColor="text1"/>
        </w:rPr>
        <w:t xml:space="preserve">, t. 29: </w:t>
      </w:r>
      <w:r w:rsidR="00C41344">
        <w:rPr>
          <w:rFonts w:ascii="Times New Roman" w:hAnsi="Times New Roman"/>
          <w:i/>
          <w:color w:val="000000" w:themeColor="text1"/>
        </w:rPr>
        <w:t>Pisma Emanuela Ringelbluma</w:t>
      </w:r>
      <w:r w:rsidR="009C7DF4" w:rsidRPr="00346571">
        <w:rPr>
          <w:rFonts w:ascii="Times New Roman" w:hAnsi="Times New Roman"/>
          <w:i/>
          <w:color w:val="000000" w:themeColor="text1"/>
        </w:rPr>
        <w:t xml:space="preserve"> z getta</w:t>
      </w:r>
      <w:r w:rsidR="009C7DF4" w:rsidRPr="00346571">
        <w:rPr>
          <w:rFonts w:ascii="Times New Roman" w:hAnsi="Times New Roman"/>
        </w:rPr>
        <w:t>, s. 51, 83.</w:t>
      </w:r>
    </w:p>
  </w:footnote>
  <w:footnote w:id="182">
    <w:p w14:paraId="1B362665" w14:textId="7646AE19" w:rsidR="008F7038" w:rsidRPr="00E82A42"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Pr>
          <w:rFonts w:ascii="Times New Roman" w:hAnsi="Times New Roman"/>
          <w:lang w:val="en-US"/>
        </w:rPr>
        <w:t xml:space="preserve"> </w:t>
      </w:r>
      <w:r w:rsidRPr="00E82A42">
        <w:rPr>
          <w:rFonts w:ascii="Times New Roman" w:hAnsi="Times New Roman"/>
          <w:lang w:val="en-US"/>
        </w:rPr>
        <w:t>Kaplan,</w:t>
      </w:r>
      <w:r>
        <w:rPr>
          <w:rFonts w:ascii="Times New Roman" w:hAnsi="Times New Roman"/>
          <w:lang w:val="en-US"/>
        </w:rPr>
        <w:t xml:space="preserve"> </w:t>
      </w:r>
      <w:r w:rsidRPr="00E82A42">
        <w:rPr>
          <w:rFonts w:ascii="Times New Roman" w:hAnsi="Times New Roman"/>
          <w:i/>
          <w:lang w:val="en-US"/>
        </w:rPr>
        <w:t>The</w:t>
      </w:r>
      <w:r>
        <w:rPr>
          <w:rFonts w:ascii="Times New Roman" w:hAnsi="Times New Roman"/>
          <w:i/>
          <w:lang w:val="en-US"/>
        </w:rPr>
        <w:t xml:space="preserve"> </w:t>
      </w:r>
      <w:r w:rsidRPr="00E82A42">
        <w:rPr>
          <w:rFonts w:ascii="Times New Roman" w:hAnsi="Times New Roman"/>
          <w:i/>
          <w:lang w:val="en-US"/>
        </w:rPr>
        <w:t>Warsaw</w:t>
      </w:r>
      <w:r>
        <w:rPr>
          <w:rFonts w:ascii="Times New Roman" w:hAnsi="Times New Roman"/>
          <w:i/>
          <w:lang w:val="en-US"/>
        </w:rPr>
        <w:t xml:space="preserve"> D</w:t>
      </w:r>
      <w:r w:rsidRPr="00E82A42">
        <w:rPr>
          <w:rFonts w:ascii="Times New Roman" w:hAnsi="Times New Roman"/>
          <w:i/>
          <w:lang w:val="en-US"/>
        </w:rPr>
        <w:t>iary</w:t>
      </w:r>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s.</w:t>
      </w:r>
      <w:r>
        <w:rPr>
          <w:rFonts w:ascii="Times New Roman" w:hAnsi="Times New Roman"/>
          <w:lang w:val="en-US"/>
        </w:rPr>
        <w:t xml:space="preserve"> </w:t>
      </w:r>
      <w:r w:rsidRPr="00E82A42">
        <w:rPr>
          <w:rFonts w:ascii="Times New Roman" w:hAnsi="Times New Roman"/>
          <w:lang w:val="en-US"/>
        </w:rPr>
        <w:t>145</w:t>
      </w:r>
      <w:r>
        <w:rPr>
          <w:rFonts w:ascii="Times New Roman" w:hAnsi="Times New Roman"/>
          <w:lang w:val="en-US"/>
        </w:rPr>
        <w:t>.</w:t>
      </w:r>
    </w:p>
  </w:footnote>
  <w:footnote w:id="183">
    <w:p w14:paraId="076BBE65" w14:textId="77777777" w:rsidR="008F7038" w:rsidRPr="00E82A42"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Pr>
          <w:rFonts w:ascii="Times New Roman" w:hAnsi="Times New Roman"/>
          <w:lang w:val="en-US"/>
        </w:rPr>
        <w:t xml:space="preserve"> </w:t>
      </w:r>
      <w:r w:rsidRPr="00B87337">
        <w:rPr>
          <w:rFonts w:ascii="Times New Roman" w:hAnsi="Times New Roman"/>
          <w:i/>
          <w:lang w:val="en-US"/>
        </w:rPr>
        <w:t>Ibidem</w:t>
      </w:r>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s.</w:t>
      </w:r>
      <w:r>
        <w:rPr>
          <w:rFonts w:ascii="Times New Roman" w:hAnsi="Times New Roman"/>
          <w:lang w:val="en-US"/>
        </w:rPr>
        <w:t xml:space="preserve"> </w:t>
      </w:r>
      <w:r w:rsidRPr="00E82A42">
        <w:rPr>
          <w:rFonts w:ascii="Times New Roman" w:hAnsi="Times New Roman"/>
          <w:lang w:val="en-US"/>
        </w:rPr>
        <w:t>158</w:t>
      </w:r>
      <w:r>
        <w:rPr>
          <w:rFonts w:ascii="Times New Roman" w:hAnsi="Times New Roman"/>
          <w:lang w:val="en-US"/>
        </w:rPr>
        <w:t>.</w:t>
      </w:r>
    </w:p>
  </w:footnote>
  <w:footnote w:id="184">
    <w:p w14:paraId="4B73EA07" w14:textId="772634D7" w:rsidR="008F7038" w:rsidRPr="00183B15"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Pr>
          <w:rFonts w:ascii="Times New Roman" w:hAnsi="Times New Roman"/>
          <w:lang w:val="en-US"/>
        </w:rPr>
        <w:t xml:space="preserve"> </w:t>
      </w:r>
      <w:proofErr w:type="spellStart"/>
      <w:r w:rsidRPr="00E82A42">
        <w:rPr>
          <w:rFonts w:ascii="Times New Roman" w:hAnsi="Times New Roman"/>
          <w:i/>
          <w:color w:val="000000" w:themeColor="text1"/>
          <w:lang w:val="en-US"/>
        </w:rPr>
        <w:t>Archiwum</w:t>
      </w:r>
      <w:proofErr w:type="spellEnd"/>
      <w:r>
        <w:rPr>
          <w:rFonts w:ascii="Times New Roman" w:hAnsi="Times New Roman"/>
          <w:i/>
          <w:color w:val="000000" w:themeColor="text1"/>
          <w:lang w:val="en-US"/>
        </w:rPr>
        <w:t xml:space="preserve"> </w:t>
      </w:r>
      <w:proofErr w:type="spellStart"/>
      <w:r w:rsidRPr="00E82A42">
        <w:rPr>
          <w:rFonts w:ascii="Times New Roman" w:hAnsi="Times New Roman"/>
          <w:i/>
          <w:color w:val="000000" w:themeColor="text1"/>
          <w:lang w:val="en-US"/>
        </w:rPr>
        <w:t>Ringelbluma</w:t>
      </w:r>
      <w:proofErr w:type="spellEnd"/>
      <w:r w:rsidRPr="00BD61E3">
        <w:rPr>
          <w:rFonts w:ascii="Times New Roman" w:hAnsi="Times New Roman"/>
          <w:color w:val="000000" w:themeColor="text1"/>
          <w:lang w:val="en-US"/>
        </w:rPr>
        <w:t xml:space="preserve">, </w:t>
      </w:r>
      <w:r w:rsidRPr="00E82A42">
        <w:rPr>
          <w:rFonts w:ascii="Times New Roman" w:hAnsi="Times New Roman"/>
          <w:color w:val="000000" w:themeColor="text1"/>
          <w:lang w:val="en-US"/>
        </w:rPr>
        <w:t>t.</w:t>
      </w:r>
      <w:r>
        <w:rPr>
          <w:rFonts w:ascii="Times New Roman" w:hAnsi="Times New Roman"/>
          <w:color w:val="000000" w:themeColor="text1"/>
          <w:lang w:val="en-US"/>
        </w:rPr>
        <w:t xml:space="preserve"> </w:t>
      </w:r>
      <w:r w:rsidRPr="00E82A42">
        <w:rPr>
          <w:rFonts w:ascii="Times New Roman" w:hAnsi="Times New Roman"/>
          <w:color w:val="000000" w:themeColor="text1"/>
          <w:lang w:val="en-US"/>
        </w:rPr>
        <w:t>29:</w:t>
      </w:r>
      <w:r>
        <w:rPr>
          <w:rFonts w:ascii="Times New Roman" w:hAnsi="Times New Roman"/>
          <w:color w:val="000000" w:themeColor="text1"/>
          <w:lang w:val="en-US"/>
        </w:rPr>
        <w:t xml:space="preserve"> </w:t>
      </w:r>
      <w:proofErr w:type="spellStart"/>
      <w:r>
        <w:rPr>
          <w:rFonts w:ascii="Times New Roman" w:hAnsi="Times New Roman"/>
          <w:i/>
          <w:color w:val="000000" w:themeColor="text1"/>
          <w:lang w:val="en-US"/>
        </w:rPr>
        <w:t>Pisma</w:t>
      </w:r>
      <w:proofErr w:type="spellEnd"/>
      <w:r>
        <w:rPr>
          <w:rFonts w:ascii="Times New Roman" w:hAnsi="Times New Roman"/>
          <w:i/>
          <w:color w:val="000000" w:themeColor="text1"/>
          <w:lang w:val="en-US"/>
        </w:rPr>
        <w:t xml:space="preserve"> </w:t>
      </w:r>
      <w:r w:rsidRPr="00E82A42">
        <w:rPr>
          <w:rFonts w:ascii="Times New Roman" w:hAnsi="Times New Roman"/>
          <w:i/>
          <w:color w:val="000000" w:themeColor="text1"/>
          <w:lang w:val="en-US"/>
        </w:rPr>
        <w:t>Emanuel</w:t>
      </w:r>
      <w:r>
        <w:rPr>
          <w:rFonts w:ascii="Times New Roman" w:hAnsi="Times New Roman"/>
          <w:i/>
          <w:color w:val="000000" w:themeColor="text1"/>
          <w:lang w:val="en-US"/>
        </w:rPr>
        <w:t xml:space="preserve">a </w:t>
      </w:r>
      <w:proofErr w:type="spellStart"/>
      <w:r w:rsidRPr="00E82A42">
        <w:rPr>
          <w:rFonts w:ascii="Times New Roman" w:hAnsi="Times New Roman"/>
          <w:i/>
          <w:color w:val="000000" w:themeColor="text1"/>
          <w:lang w:val="en-US"/>
        </w:rPr>
        <w:t>Ringelblum</w:t>
      </w:r>
      <w:r>
        <w:rPr>
          <w:rFonts w:ascii="Times New Roman" w:hAnsi="Times New Roman"/>
          <w:i/>
          <w:color w:val="000000" w:themeColor="text1"/>
          <w:lang w:val="en-US"/>
        </w:rPr>
        <w:t>a</w:t>
      </w:r>
      <w:proofErr w:type="spellEnd"/>
      <w:r w:rsidRPr="00183B15">
        <w:rPr>
          <w:rFonts w:ascii="Times New Roman" w:hAnsi="Times New Roman"/>
          <w:i/>
          <w:color w:val="000000" w:themeColor="text1"/>
          <w:lang w:val="en-US"/>
        </w:rPr>
        <w:t xml:space="preserve"> z </w:t>
      </w:r>
      <w:proofErr w:type="spellStart"/>
      <w:r w:rsidRPr="00183B15">
        <w:rPr>
          <w:rFonts w:ascii="Times New Roman" w:hAnsi="Times New Roman"/>
          <w:i/>
          <w:color w:val="000000" w:themeColor="text1"/>
          <w:lang w:val="en-US"/>
        </w:rPr>
        <w:t>getta</w:t>
      </w:r>
      <w:proofErr w:type="spellEnd"/>
      <w:r w:rsidRPr="00183B15">
        <w:rPr>
          <w:rFonts w:ascii="Times New Roman" w:hAnsi="Times New Roman"/>
          <w:lang w:val="en-US"/>
        </w:rPr>
        <w:t>, s. 101, 107, 109.</w:t>
      </w:r>
    </w:p>
  </w:footnote>
  <w:footnote w:id="185">
    <w:p w14:paraId="38E5F75E" w14:textId="0FC6254D" w:rsidR="008F7038" w:rsidRPr="00675AEE"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sidRPr="00675AEE">
        <w:rPr>
          <w:rFonts w:ascii="Times New Roman" w:hAnsi="Times New Roman"/>
          <w:lang w:val="en-US"/>
        </w:rPr>
        <w:t xml:space="preserve"> Kaplan, </w:t>
      </w:r>
      <w:r w:rsidRPr="00675AEE">
        <w:rPr>
          <w:rFonts w:ascii="Times New Roman" w:hAnsi="Times New Roman"/>
          <w:i/>
          <w:lang w:val="en-US"/>
        </w:rPr>
        <w:t>The Warsaw Diary</w:t>
      </w:r>
      <w:r w:rsidRPr="00675AEE">
        <w:rPr>
          <w:rFonts w:ascii="Times New Roman" w:hAnsi="Times New Roman"/>
          <w:lang w:val="en-US"/>
        </w:rPr>
        <w:t>, s. 146.</w:t>
      </w:r>
    </w:p>
  </w:footnote>
  <w:footnote w:id="186">
    <w:p w14:paraId="694FAF68"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sidRPr="00E82A42">
        <w:rPr>
          <w:rFonts w:ascii="Times New Roman" w:hAnsi="Times New Roman"/>
        </w:rPr>
        <w:t>,</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33:</w:t>
      </w:r>
      <w:r>
        <w:rPr>
          <w:rFonts w:ascii="Times New Roman" w:hAnsi="Times New Roman"/>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warszawskie</w:t>
      </w:r>
      <w:r w:rsidRPr="00E82A42">
        <w:rPr>
          <w:rFonts w:ascii="Times New Roman" w:hAnsi="Times New Roman"/>
        </w:rPr>
        <w:t>,</w:t>
      </w:r>
      <w:r>
        <w:rPr>
          <w:rFonts w:ascii="Times New Roman" w:hAnsi="Times New Roman"/>
        </w:rPr>
        <w:t xml:space="preserve"> cz. 1, </w:t>
      </w:r>
      <w:r w:rsidRPr="00E82A42">
        <w:rPr>
          <w:rFonts w:ascii="Times New Roman" w:hAnsi="Times New Roman"/>
        </w:rPr>
        <w:t>s.</w:t>
      </w:r>
      <w:r>
        <w:rPr>
          <w:rFonts w:ascii="Times New Roman" w:hAnsi="Times New Roman"/>
        </w:rPr>
        <w:t xml:space="preserve"> </w:t>
      </w:r>
      <w:r w:rsidRPr="00E82A42">
        <w:rPr>
          <w:rFonts w:ascii="Times New Roman" w:hAnsi="Times New Roman"/>
        </w:rPr>
        <w:t>18</w:t>
      </w:r>
      <w:r>
        <w:rPr>
          <w:rFonts w:ascii="Times New Roman" w:hAnsi="Times New Roman"/>
        </w:rPr>
        <w:t>.</w:t>
      </w:r>
    </w:p>
  </w:footnote>
  <w:footnote w:id="187">
    <w:p w14:paraId="310915F4"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AŻIH,</w:t>
      </w:r>
      <w:r>
        <w:rPr>
          <w:rFonts w:ascii="Times New Roman" w:hAnsi="Times New Roman"/>
        </w:rPr>
        <w:t xml:space="preserve"> </w:t>
      </w:r>
      <w:r w:rsidRPr="00E82A42">
        <w:rPr>
          <w:rFonts w:ascii="Times New Roman" w:hAnsi="Times New Roman"/>
        </w:rPr>
        <w:t>Pamiętniki,</w:t>
      </w:r>
      <w:r>
        <w:rPr>
          <w:rFonts w:ascii="Times New Roman" w:hAnsi="Times New Roman"/>
        </w:rPr>
        <w:t xml:space="preserve"> </w:t>
      </w:r>
      <w:r w:rsidRPr="00E82A42">
        <w:rPr>
          <w:rFonts w:ascii="Times New Roman" w:hAnsi="Times New Roman"/>
        </w:rPr>
        <w:t>302/198,</w:t>
      </w:r>
      <w:r>
        <w:rPr>
          <w:rFonts w:ascii="Times New Roman" w:hAnsi="Times New Roman"/>
        </w:rPr>
        <w:t xml:space="preserve"> </w:t>
      </w:r>
      <w:r w:rsidRPr="00E82A42">
        <w:rPr>
          <w:rFonts w:ascii="Times New Roman" w:hAnsi="Times New Roman"/>
        </w:rPr>
        <w:t>Stanisław</w:t>
      </w:r>
      <w:r>
        <w:rPr>
          <w:rFonts w:ascii="Times New Roman" w:hAnsi="Times New Roman"/>
        </w:rPr>
        <w:t xml:space="preserve"> </w:t>
      </w:r>
      <w:r w:rsidRPr="00E82A42">
        <w:rPr>
          <w:rFonts w:ascii="Times New Roman" w:hAnsi="Times New Roman"/>
        </w:rPr>
        <w:t>Sznapman,</w:t>
      </w:r>
      <w:r>
        <w:rPr>
          <w:rFonts w:ascii="Times New Roman" w:hAnsi="Times New Roman"/>
        </w:rPr>
        <w:t xml:space="preserve"> </w:t>
      </w:r>
      <w:r w:rsidRPr="00E82A42">
        <w:rPr>
          <w:rFonts w:ascii="Times New Roman" w:hAnsi="Times New Roman"/>
        </w:rPr>
        <w:t>k.</w:t>
      </w:r>
      <w:r>
        <w:rPr>
          <w:rFonts w:ascii="Times New Roman" w:hAnsi="Times New Roman"/>
        </w:rPr>
        <w:t xml:space="preserve"> </w:t>
      </w:r>
      <w:r w:rsidRPr="00E82A42">
        <w:rPr>
          <w:rFonts w:ascii="Times New Roman" w:hAnsi="Times New Roman"/>
        </w:rPr>
        <w:t>13;</w:t>
      </w:r>
      <w:r>
        <w:rPr>
          <w:rFonts w:ascii="Times New Roman" w:hAnsi="Times New Roman"/>
        </w:rPr>
        <w:t xml:space="preserve"> </w:t>
      </w:r>
      <w:r w:rsidRPr="00E82A42">
        <w:rPr>
          <w:rFonts w:ascii="Times New Roman" w:hAnsi="Times New Roman"/>
        </w:rPr>
        <w:t>zob.</w:t>
      </w:r>
      <w:r>
        <w:rPr>
          <w:rFonts w:ascii="Times New Roman" w:hAnsi="Times New Roman"/>
        </w:rPr>
        <w:t xml:space="preserve"> </w:t>
      </w:r>
      <w:r w:rsidRPr="00E82A42">
        <w:rPr>
          <w:rFonts w:ascii="Times New Roman" w:hAnsi="Times New Roman"/>
        </w:rPr>
        <w:t>podobny</w:t>
      </w:r>
      <w:r>
        <w:rPr>
          <w:rFonts w:ascii="Times New Roman" w:hAnsi="Times New Roman"/>
        </w:rPr>
        <w:t xml:space="preserve"> </w:t>
      </w:r>
      <w:r w:rsidRPr="00E82A42">
        <w:rPr>
          <w:rFonts w:ascii="Times New Roman" w:hAnsi="Times New Roman"/>
        </w:rPr>
        <w:t>opis</w:t>
      </w:r>
      <w:r>
        <w:rPr>
          <w:rFonts w:ascii="Times New Roman" w:hAnsi="Times New Roman"/>
        </w:rPr>
        <w:t xml:space="preserve"> </w:t>
      </w:r>
      <w:r w:rsidRPr="00E82A42">
        <w:rPr>
          <w:rFonts w:ascii="Times New Roman" w:hAnsi="Times New Roman"/>
        </w:rPr>
        <w:t>u</w:t>
      </w:r>
      <w:r>
        <w:rPr>
          <w:rFonts w:ascii="Times New Roman" w:hAnsi="Times New Roman"/>
        </w:rPr>
        <w:t xml:space="preserve"> </w:t>
      </w:r>
      <w:r w:rsidRPr="00E82A42">
        <w:rPr>
          <w:rFonts w:ascii="Times New Roman" w:hAnsi="Times New Roman"/>
        </w:rPr>
        <w:t>Ringelbluma,</w:t>
      </w:r>
      <w:r>
        <w:rPr>
          <w:rFonts w:ascii="Times New Roman" w:hAnsi="Times New Roman"/>
        </w:rPr>
        <w:t xml:space="preserve"> </w:t>
      </w:r>
      <w:r w:rsidR="009C7DF4" w:rsidRPr="00346571">
        <w:rPr>
          <w:rFonts w:ascii="Times New Roman" w:hAnsi="Times New Roman"/>
          <w:i/>
          <w:color w:val="000000" w:themeColor="text1"/>
        </w:rPr>
        <w:t>Archiwum Ringelbluma</w:t>
      </w:r>
      <w:r w:rsidR="009C7DF4" w:rsidRPr="00346571">
        <w:rPr>
          <w:rFonts w:ascii="Times New Roman" w:hAnsi="Times New Roman"/>
          <w:color w:val="000000" w:themeColor="text1"/>
        </w:rPr>
        <w:t xml:space="preserve">, t. 29: </w:t>
      </w:r>
      <w:r w:rsidR="009C7DF4" w:rsidRPr="00346571">
        <w:rPr>
          <w:rFonts w:ascii="Times New Roman" w:hAnsi="Times New Roman"/>
          <w:i/>
          <w:color w:val="000000" w:themeColor="text1"/>
        </w:rPr>
        <w:t>Pisma Emanuela Ringelbluma</w:t>
      </w:r>
      <w:r>
        <w:rPr>
          <w:rFonts w:ascii="Times New Roman" w:hAnsi="Times New Roman"/>
          <w:i/>
          <w:color w:val="000000" w:themeColor="text1"/>
        </w:rPr>
        <w:t xml:space="preserve"> </w:t>
      </w:r>
      <w:r w:rsidRPr="00E82A42">
        <w:rPr>
          <w:rFonts w:ascii="Times New Roman" w:hAnsi="Times New Roman"/>
          <w:i/>
          <w:color w:val="000000" w:themeColor="text1"/>
        </w:rPr>
        <w:t>z</w:t>
      </w:r>
      <w:r>
        <w:rPr>
          <w:rFonts w:ascii="Times New Roman" w:hAnsi="Times New Roman"/>
          <w:i/>
          <w:color w:val="000000" w:themeColor="text1"/>
        </w:rPr>
        <w:t xml:space="preserve"> </w:t>
      </w:r>
      <w:r w:rsidRPr="00E82A42">
        <w:rPr>
          <w:rFonts w:ascii="Times New Roman" w:hAnsi="Times New Roman"/>
          <w:i/>
          <w:color w:val="000000" w:themeColor="text1"/>
        </w:rPr>
        <w:t>getta</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112</w:t>
      </w:r>
      <w:r>
        <w:rPr>
          <w:rFonts w:ascii="Times New Roman" w:hAnsi="Times New Roman"/>
        </w:rPr>
        <w:t>.</w:t>
      </w:r>
    </w:p>
  </w:footnote>
  <w:footnote w:id="188">
    <w:p w14:paraId="449BFE11"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Stanisław</w:t>
      </w:r>
      <w:r>
        <w:rPr>
          <w:rFonts w:ascii="Times New Roman" w:hAnsi="Times New Roman"/>
        </w:rPr>
        <w:t xml:space="preserve"> </w:t>
      </w:r>
      <w:r w:rsidRPr="00E82A42">
        <w:rPr>
          <w:rFonts w:ascii="Times New Roman" w:hAnsi="Times New Roman"/>
        </w:rPr>
        <w:t>Adler,</w:t>
      </w:r>
      <w:r>
        <w:rPr>
          <w:rFonts w:ascii="Times New Roman" w:hAnsi="Times New Roman"/>
        </w:rPr>
        <w:t xml:space="preserve"> </w:t>
      </w:r>
      <w:r w:rsidRPr="00E82A42">
        <w:rPr>
          <w:rFonts w:ascii="Times New Roman" w:hAnsi="Times New Roman"/>
          <w:i/>
        </w:rPr>
        <w:t>Żadna</w:t>
      </w:r>
      <w:r>
        <w:rPr>
          <w:rFonts w:ascii="Times New Roman" w:hAnsi="Times New Roman"/>
          <w:i/>
        </w:rPr>
        <w:t xml:space="preserve"> </w:t>
      </w:r>
      <w:r w:rsidRPr="00E82A42">
        <w:rPr>
          <w:rFonts w:ascii="Times New Roman" w:hAnsi="Times New Roman"/>
          <w:i/>
        </w:rPr>
        <w:t>blaga,</w:t>
      </w:r>
      <w:r>
        <w:rPr>
          <w:rFonts w:ascii="Times New Roman" w:hAnsi="Times New Roman"/>
          <w:i/>
        </w:rPr>
        <w:t xml:space="preserve"> </w:t>
      </w:r>
      <w:r w:rsidRPr="00E82A42">
        <w:rPr>
          <w:rFonts w:ascii="Times New Roman" w:hAnsi="Times New Roman"/>
          <w:i/>
        </w:rPr>
        <w:t>żadne</w:t>
      </w:r>
      <w:r>
        <w:rPr>
          <w:rFonts w:ascii="Times New Roman" w:hAnsi="Times New Roman"/>
          <w:i/>
        </w:rPr>
        <w:t xml:space="preserve"> </w:t>
      </w:r>
      <w:r w:rsidRPr="00E82A42">
        <w:rPr>
          <w:rFonts w:ascii="Times New Roman" w:hAnsi="Times New Roman"/>
          <w:i/>
        </w:rPr>
        <w:t>kłamstwo</w:t>
      </w:r>
      <w:r>
        <w:rPr>
          <w:rFonts w:ascii="Times New Roman" w:hAnsi="Times New Roman"/>
          <w:i/>
        </w:rPr>
        <w:t xml:space="preserve">… </w:t>
      </w:r>
      <w:r w:rsidRPr="00E82A42">
        <w:rPr>
          <w:rFonts w:ascii="Times New Roman" w:hAnsi="Times New Roman"/>
          <w:i/>
        </w:rPr>
        <w:t>Wspomnienia</w:t>
      </w:r>
      <w:r>
        <w:rPr>
          <w:rFonts w:ascii="Times New Roman" w:hAnsi="Times New Roman"/>
          <w:i/>
        </w:rPr>
        <w:t xml:space="preserve"> </w:t>
      </w:r>
      <w:r w:rsidRPr="00E82A42">
        <w:rPr>
          <w:rFonts w:ascii="Times New Roman" w:hAnsi="Times New Roman"/>
          <w:i/>
        </w:rPr>
        <w:t>z</w:t>
      </w:r>
      <w:r>
        <w:rPr>
          <w:rFonts w:ascii="Times New Roman" w:hAnsi="Times New Roman"/>
          <w:i/>
        </w:rPr>
        <w:t xml:space="preserve"> </w:t>
      </w:r>
      <w:r w:rsidRPr="00E82A42">
        <w:rPr>
          <w:rFonts w:ascii="Times New Roman" w:hAnsi="Times New Roman"/>
          <w:i/>
        </w:rPr>
        <w:t>warszawskiego</w:t>
      </w:r>
      <w:r>
        <w:rPr>
          <w:rFonts w:ascii="Times New Roman" w:hAnsi="Times New Roman"/>
          <w:i/>
        </w:rPr>
        <w:t xml:space="preserve"> </w:t>
      </w:r>
      <w:r w:rsidRPr="00E82A42">
        <w:rPr>
          <w:rFonts w:ascii="Times New Roman" w:hAnsi="Times New Roman"/>
          <w:i/>
        </w:rPr>
        <w:t>getta</w:t>
      </w:r>
      <w:r w:rsidRPr="009F3E3C">
        <w:rPr>
          <w:rFonts w:ascii="Times New Roman" w:hAnsi="Times New Roman"/>
        </w:rPr>
        <w:t xml:space="preserve">, </w:t>
      </w:r>
      <w:r w:rsidRPr="00E82A42">
        <w:rPr>
          <w:rFonts w:ascii="Times New Roman" w:hAnsi="Times New Roman"/>
        </w:rPr>
        <w:t>oprac.</w:t>
      </w:r>
      <w:r>
        <w:rPr>
          <w:rFonts w:ascii="Times New Roman" w:hAnsi="Times New Roman"/>
        </w:rPr>
        <w:t xml:space="preserve"> </w:t>
      </w:r>
      <w:r w:rsidRPr="00E82A42">
        <w:rPr>
          <w:rFonts w:ascii="Times New Roman" w:hAnsi="Times New Roman"/>
        </w:rPr>
        <w:t>Marta</w:t>
      </w:r>
      <w:r>
        <w:rPr>
          <w:rFonts w:ascii="Times New Roman" w:hAnsi="Times New Roman"/>
        </w:rPr>
        <w:t xml:space="preserve"> </w:t>
      </w:r>
      <w:r w:rsidRPr="00E82A42">
        <w:rPr>
          <w:rFonts w:ascii="Times New Roman" w:hAnsi="Times New Roman"/>
        </w:rPr>
        <w:t>Janczewska,</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Stowarzyszenie</w:t>
      </w:r>
      <w:r>
        <w:rPr>
          <w:rFonts w:ascii="Times New Roman" w:hAnsi="Times New Roman"/>
        </w:rPr>
        <w:t xml:space="preserve"> </w:t>
      </w:r>
      <w:r w:rsidRPr="00E82A42">
        <w:rPr>
          <w:rFonts w:ascii="Times New Roman" w:hAnsi="Times New Roman"/>
        </w:rPr>
        <w:t>Centrum</w:t>
      </w:r>
      <w:r>
        <w:rPr>
          <w:rFonts w:ascii="Times New Roman" w:hAnsi="Times New Roman"/>
        </w:rPr>
        <w:t xml:space="preserve"> </w:t>
      </w:r>
      <w:r w:rsidRPr="00E82A42">
        <w:rPr>
          <w:rFonts w:ascii="Times New Roman" w:hAnsi="Times New Roman"/>
        </w:rPr>
        <w:t>Badań</w:t>
      </w:r>
      <w:r>
        <w:rPr>
          <w:rFonts w:ascii="Times New Roman" w:hAnsi="Times New Roman"/>
        </w:rPr>
        <w:t xml:space="preserve"> </w:t>
      </w:r>
      <w:r w:rsidRPr="00E82A42">
        <w:rPr>
          <w:rFonts w:ascii="Times New Roman" w:hAnsi="Times New Roman"/>
        </w:rPr>
        <w:t>nad</w:t>
      </w:r>
      <w:r>
        <w:rPr>
          <w:rFonts w:ascii="Times New Roman" w:hAnsi="Times New Roman"/>
        </w:rPr>
        <w:t xml:space="preserve"> </w:t>
      </w:r>
      <w:r w:rsidRPr="00E82A42">
        <w:rPr>
          <w:rFonts w:ascii="Times New Roman" w:hAnsi="Times New Roman"/>
        </w:rPr>
        <w:t>Zagładą</w:t>
      </w:r>
      <w:r>
        <w:rPr>
          <w:rFonts w:ascii="Times New Roman" w:hAnsi="Times New Roman"/>
        </w:rPr>
        <w:t xml:space="preserve"> </w:t>
      </w:r>
      <w:r w:rsidRPr="00E82A42">
        <w:rPr>
          <w:rFonts w:ascii="Times New Roman" w:hAnsi="Times New Roman"/>
        </w:rPr>
        <w:t>Żydów,</w:t>
      </w:r>
      <w:r>
        <w:rPr>
          <w:rFonts w:ascii="Times New Roman" w:hAnsi="Times New Roman"/>
        </w:rPr>
        <w:t xml:space="preserve"> </w:t>
      </w:r>
      <w:r w:rsidRPr="00E82A42">
        <w:rPr>
          <w:rFonts w:ascii="Times New Roman" w:hAnsi="Times New Roman"/>
        </w:rPr>
        <w:t>2018,</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45</w:t>
      </w:r>
      <w:r>
        <w:rPr>
          <w:rFonts w:ascii="Times New Roman" w:hAnsi="Times New Roman"/>
        </w:rPr>
        <w:t>–</w:t>
      </w:r>
      <w:r w:rsidRPr="00E82A42">
        <w:rPr>
          <w:rFonts w:ascii="Times New Roman" w:hAnsi="Times New Roman"/>
        </w:rPr>
        <w:t>46</w:t>
      </w:r>
      <w:r>
        <w:rPr>
          <w:rFonts w:ascii="Times New Roman" w:hAnsi="Times New Roman"/>
        </w:rPr>
        <w:t>.</w:t>
      </w:r>
    </w:p>
  </w:footnote>
  <w:footnote w:id="189">
    <w:p w14:paraId="2F6EB682" w14:textId="254EC5B3" w:rsidR="008F7038" w:rsidRPr="00E82A42" w:rsidRDefault="008F7038" w:rsidP="00E82A42">
      <w:pPr>
        <w:autoSpaceDE w:val="0"/>
        <w:autoSpaceDN w:val="0"/>
        <w:adjustRightInd w:val="0"/>
        <w:spacing w:after="10" w:line="276" w:lineRule="auto"/>
        <w:jc w:val="both"/>
        <w:rPr>
          <w:rFonts w:ascii="Times New Roman" w:hAnsi="Times New Roman" w:cs="Times New Roman"/>
          <w:sz w:val="20"/>
          <w:szCs w:val="20"/>
        </w:rPr>
      </w:pPr>
      <w:r w:rsidRPr="00E82A4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E82A42">
        <w:rPr>
          <w:rFonts w:ascii="Times New Roman" w:hAnsi="Times New Roman" w:cs="Times New Roman"/>
          <w:sz w:val="20"/>
          <w:szCs w:val="20"/>
        </w:rPr>
        <w:t>Kazimierz</w:t>
      </w:r>
      <w:r>
        <w:rPr>
          <w:rFonts w:ascii="Times New Roman" w:hAnsi="Times New Roman" w:cs="Times New Roman"/>
          <w:sz w:val="20"/>
          <w:szCs w:val="20"/>
        </w:rPr>
        <w:t xml:space="preserve"> </w:t>
      </w:r>
      <w:r w:rsidRPr="00E82A42">
        <w:rPr>
          <w:rFonts w:ascii="Times New Roman" w:hAnsi="Times New Roman" w:cs="Times New Roman"/>
          <w:sz w:val="20"/>
          <w:szCs w:val="20"/>
        </w:rPr>
        <w:t>Wyka,</w:t>
      </w:r>
      <w:r>
        <w:rPr>
          <w:rFonts w:ascii="Times New Roman" w:hAnsi="Times New Roman" w:cs="Times New Roman"/>
          <w:sz w:val="20"/>
          <w:szCs w:val="20"/>
        </w:rPr>
        <w:t xml:space="preserve"> </w:t>
      </w:r>
      <w:r w:rsidR="009C7DF4" w:rsidRPr="00346571">
        <w:rPr>
          <w:rFonts w:ascii="Times New Roman" w:hAnsi="Times New Roman" w:cs="Times New Roman"/>
          <w:i/>
          <w:sz w:val="20"/>
          <w:szCs w:val="20"/>
        </w:rPr>
        <w:t>Życie na niby</w:t>
      </w:r>
      <w:r w:rsidRPr="00E82A42">
        <w:rPr>
          <w:rFonts w:ascii="Times New Roman" w:hAnsi="Times New Roman" w:cs="Times New Roman"/>
          <w:sz w:val="20"/>
          <w:szCs w:val="20"/>
        </w:rPr>
        <w:t>,</w:t>
      </w:r>
      <w:r>
        <w:rPr>
          <w:rFonts w:ascii="Times New Roman" w:hAnsi="Times New Roman" w:cs="Times New Roman"/>
          <w:sz w:val="20"/>
          <w:szCs w:val="20"/>
        </w:rPr>
        <w:t xml:space="preserve"> </w:t>
      </w:r>
      <w:hyperlink r:id="rId2" w:history="1">
        <w:r w:rsidRPr="00E82A42">
          <w:rPr>
            <w:rStyle w:val="Hyperlink"/>
            <w:rFonts w:ascii="Times New Roman" w:hAnsi="Times New Roman" w:cs="Times New Roman"/>
            <w:sz w:val="20"/>
            <w:szCs w:val="20"/>
          </w:rPr>
          <w:t>https://wolnelektury.pl/media/book/pdf/wyka-zycie-na-niby.pdf</w:t>
        </w:r>
      </w:hyperlink>
      <w:r>
        <w:rPr>
          <w:rFonts w:ascii="Times New Roman" w:hAnsi="Times New Roman" w:cs="Times New Roman"/>
          <w:sz w:val="20"/>
          <w:szCs w:val="20"/>
        </w:rPr>
        <w:t xml:space="preserve"> (</w:t>
      </w:r>
      <w:r w:rsidRPr="00E82A42">
        <w:rPr>
          <w:rFonts w:ascii="Times New Roman" w:hAnsi="Times New Roman" w:cs="Times New Roman"/>
          <w:sz w:val="20"/>
          <w:szCs w:val="20"/>
        </w:rPr>
        <w:t>dostęp</w:t>
      </w:r>
      <w:r>
        <w:rPr>
          <w:rFonts w:ascii="Times New Roman" w:hAnsi="Times New Roman" w:cs="Times New Roman"/>
          <w:sz w:val="20"/>
          <w:szCs w:val="20"/>
        </w:rPr>
        <w:t xml:space="preserve"> </w:t>
      </w:r>
      <w:r w:rsidRPr="00E82A42">
        <w:rPr>
          <w:rFonts w:ascii="Times New Roman" w:hAnsi="Times New Roman" w:cs="Times New Roman"/>
          <w:sz w:val="20"/>
          <w:szCs w:val="20"/>
        </w:rPr>
        <w:t>1</w:t>
      </w:r>
      <w:r>
        <w:rPr>
          <w:rFonts w:ascii="Times New Roman" w:hAnsi="Times New Roman" w:cs="Times New Roman"/>
          <w:sz w:val="20"/>
          <w:szCs w:val="20"/>
        </w:rPr>
        <w:t xml:space="preserve"> </w:t>
      </w:r>
      <w:r w:rsidRPr="00E82A42">
        <w:rPr>
          <w:rFonts w:ascii="Times New Roman" w:hAnsi="Times New Roman" w:cs="Times New Roman"/>
          <w:sz w:val="20"/>
          <w:szCs w:val="20"/>
        </w:rPr>
        <w:t>grudnia</w:t>
      </w:r>
      <w:r>
        <w:rPr>
          <w:rFonts w:ascii="Times New Roman" w:hAnsi="Times New Roman" w:cs="Times New Roman"/>
          <w:sz w:val="20"/>
          <w:szCs w:val="20"/>
        </w:rPr>
        <w:t xml:space="preserve"> </w:t>
      </w:r>
      <w:r w:rsidRPr="00E82A42">
        <w:rPr>
          <w:rFonts w:ascii="Times New Roman" w:hAnsi="Times New Roman" w:cs="Times New Roman"/>
          <w:sz w:val="20"/>
          <w:szCs w:val="20"/>
        </w:rPr>
        <w:t>2019</w:t>
      </w:r>
      <w:r>
        <w:rPr>
          <w:rFonts w:ascii="Times New Roman" w:hAnsi="Times New Roman" w:cs="Times New Roman"/>
          <w:sz w:val="20"/>
          <w:szCs w:val="20"/>
        </w:rPr>
        <w:t>)</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s.</w:t>
      </w:r>
      <w:r>
        <w:rPr>
          <w:rFonts w:ascii="Times New Roman" w:hAnsi="Times New Roman" w:cs="Times New Roman"/>
          <w:sz w:val="20"/>
          <w:szCs w:val="20"/>
        </w:rPr>
        <w:t xml:space="preserve"> </w:t>
      </w:r>
      <w:r w:rsidRPr="00E82A42">
        <w:rPr>
          <w:rFonts w:ascii="Times New Roman" w:hAnsi="Times New Roman" w:cs="Times New Roman"/>
          <w:sz w:val="20"/>
          <w:szCs w:val="20"/>
        </w:rPr>
        <w:t>9;</w:t>
      </w:r>
      <w:r>
        <w:rPr>
          <w:rFonts w:ascii="Times New Roman" w:hAnsi="Times New Roman" w:cs="Times New Roman"/>
          <w:sz w:val="20"/>
          <w:szCs w:val="20"/>
        </w:rPr>
        <w:t xml:space="preserve"> Archiwum Akt Nowych (dalej </w:t>
      </w:r>
      <w:r w:rsidRPr="00E82A42">
        <w:rPr>
          <w:rFonts w:ascii="Times New Roman" w:hAnsi="Times New Roman" w:cs="Times New Roman"/>
          <w:sz w:val="20"/>
          <w:szCs w:val="20"/>
        </w:rPr>
        <w:t>AAN</w:t>
      </w:r>
      <w:r>
        <w:rPr>
          <w:rFonts w:ascii="Times New Roman" w:hAnsi="Times New Roman" w:cs="Times New Roman"/>
          <w:sz w:val="20"/>
          <w:szCs w:val="20"/>
        </w:rPr>
        <w:t>)</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Dzienniki,</w:t>
      </w:r>
      <w:r>
        <w:rPr>
          <w:rFonts w:ascii="Times New Roman" w:hAnsi="Times New Roman" w:cs="Times New Roman"/>
          <w:sz w:val="20"/>
          <w:szCs w:val="20"/>
        </w:rPr>
        <w:t xml:space="preserve"> </w:t>
      </w:r>
      <w:r w:rsidRPr="00E82A42">
        <w:rPr>
          <w:rFonts w:ascii="Times New Roman" w:hAnsi="Times New Roman" w:cs="Times New Roman"/>
          <w:sz w:val="20"/>
          <w:szCs w:val="20"/>
        </w:rPr>
        <w:t>kroniki,</w:t>
      </w:r>
      <w:r>
        <w:rPr>
          <w:rFonts w:ascii="Times New Roman" w:hAnsi="Times New Roman" w:cs="Times New Roman"/>
          <w:sz w:val="20"/>
          <w:szCs w:val="20"/>
        </w:rPr>
        <w:t xml:space="preserve"> </w:t>
      </w:r>
      <w:r w:rsidRPr="00E82A42">
        <w:rPr>
          <w:rFonts w:ascii="Times New Roman" w:hAnsi="Times New Roman" w:cs="Times New Roman"/>
          <w:sz w:val="20"/>
          <w:szCs w:val="20"/>
        </w:rPr>
        <w:t>pami</w:t>
      </w:r>
      <w:r>
        <w:rPr>
          <w:rFonts w:ascii="Times New Roman" w:hAnsi="Times New Roman" w:cs="Times New Roman"/>
          <w:sz w:val="20"/>
          <w:szCs w:val="20"/>
        </w:rPr>
        <w:t>ę</w:t>
      </w:r>
      <w:r w:rsidRPr="00E82A42">
        <w:rPr>
          <w:rFonts w:ascii="Times New Roman" w:hAnsi="Times New Roman" w:cs="Times New Roman"/>
          <w:sz w:val="20"/>
          <w:szCs w:val="20"/>
        </w:rPr>
        <w:t>tniki,</w:t>
      </w:r>
      <w:r>
        <w:rPr>
          <w:rFonts w:ascii="Times New Roman" w:hAnsi="Times New Roman" w:cs="Times New Roman"/>
          <w:sz w:val="20"/>
          <w:szCs w:val="20"/>
        </w:rPr>
        <w:t xml:space="preserve"> </w:t>
      </w:r>
      <w:r w:rsidRPr="00E82A42">
        <w:rPr>
          <w:rFonts w:ascii="Times New Roman" w:hAnsi="Times New Roman" w:cs="Times New Roman"/>
          <w:sz w:val="20"/>
          <w:szCs w:val="20"/>
        </w:rPr>
        <w:t>syg.</w:t>
      </w:r>
      <w:r>
        <w:rPr>
          <w:rFonts w:ascii="Times New Roman" w:hAnsi="Times New Roman" w:cs="Times New Roman"/>
          <w:sz w:val="20"/>
          <w:szCs w:val="20"/>
        </w:rPr>
        <w:t xml:space="preserve"> </w:t>
      </w:r>
      <w:r w:rsidRPr="00E82A42">
        <w:rPr>
          <w:rFonts w:ascii="Times New Roman" w:hAnsi="Times New Roman" w:cs="Times New Roman"/>
          <w:sz w:val="20"/>
          <w:szCs w:val="20"/>
        </w:rPr>
        <w:t>383/II-4,</w:t>
      </w:r>
      <w:r>
        <w:rPr>
          <w:rFonts w:ascii="Times New Roman" w:hAnsi="Times New Roman" w:cs="Times New Roman"/>
          <w:sz w:val="20"/>
          <w:szCs w:val="20"/>
        </w:rPr>
        <w:t xml:space="preserve"> </w:t>
      </w:r>
      <w:r w:rsidRPr="00E82A42">
        <w:rPr>
          <w:rFonts w:ascii="Times New Roman" w:hAnsi="Times New Roman" w:cs="Times New Roman"/>
          <w:sz w:val="20"/>
          <w:szCs w:val="20"/>
        </w:rPr>
        <w:t>Halina</w:t>
      </w:r>
      <w:r>
        <w:rPr>
          <w:rFonts w:ascii="Times New Roman" w:hAnsi="Times New Roman" w:cs="Times New Roman"/>
          <w:sz w:val="20"/>
          <w:szCs w:val="20"/>
        </w:rPr>
        <w:t xml:space="preserve"> </w:t>
      </w:r>
      <w:r w:rsidRPr="00E82A42">
        <w:rPr>
          <w:rFonts w:ascii="Times New Roman" w:hAnsi="Times New Roman" w:cs="Times New Roman"/>
          <w:sz w:val="20"/>
          <w:szCs w:val="20"/>
        </w:rPr>
        <w:t>Krahelska,</w:t>
      </w:r>
      <w:r>
        <w:rPr>
          <w:rFonts w:ascii="Times New Roman" w:hAnsi="Times New Roman" w:cs="Times New Roman"/>
          <w:sz w:val="20"/>
          <w:szCs w:val="20"/>
        </w:rPr>
        <w:t xml:space="preserve"> </w:t>
      </w:r>
      <w:r w:rsidRPr="00E82A42">
        <w:rPr>
          <w:rFonts w:ascii="Times New Roman" w:hAnsi="Times New Roman" w:cs="Times New Roman"/>
          <w:sz w:val="20"/>
          <w:szCs w:val="20"/>
        </w:rPr>
        <w:t>Postawa</w:t>
      </w:r>
      <w:r>
        <w:rPr>
          <w:rFonts w:ascii="Times New Roman" w:hAnsi="Times New Roman" w:cs="Times New Roman"/>
          <w:sz w:val="20"/>
          <w:szCs w:val="20"/>
        </w:rPr>
        <w:t xml:space="preserve"> </w:t>
      </w:r>
      <w:r w:rsidRPr="00E82A42">
        <w:rPr>
          <w:rFonts w:ascii="Times New Roman" w:hAnsi="Times New Roman" w:cs="Times New Roman"/>
          <w:sz w:val="20"/>
          <w:szCs w:val="20"/>
        </w:rPr>
        <w:t>społecze</w:t>
      </w:r>
      <w:r>
        <w:rPr>
          <w:rFonts w:ascii="Times New Roman" w:hAnsi="Times New Roman" w:cs="Times New Roman"/>
          <w:sz w:val="20"/>
          <w:szCs w:val="20"/>
        </w:rPr>
        <w:t>ń</w:t>
      </w:r>
      <w:r w:rsidRPr="00E82A42">
        <w:rPr>
          <w:rFonts w:ascii="Times New Roman" w:hAnsi="Times New Roman" w:cs="Times New Roman"/>
          <w:sz w:val="20"/>
          <w:szCs w:val="20"/>
        </w:rPr>
        <w:t>stwa</w:t>
      </w:r>
      <w:r>
        <w:rPr>
          <w:rFonts w:ascii="Times New Roman" w:hAnsi="Times New Roman" w:cs="Times New Roman"/>
          <w:sz w:val="20"/>
          <w:szCs w:val="20"/>
        </w:rPr>
        <w:t xml:space="preserve"> </w:t>
      </w:r>
      <w:r w:rsidRPr="00E82A42">
        <w:rPr>
          <w:rFonts w:ascii="Times New Roman" w:hAnsi="Times New Roman" w:cs="Times New Roman"/>
          <w:sz w:val="20"/>
          <w:szCs w:val="20"/>
        </w:rPr>
        <w:t>polskiego</w:t>
      </w:r>
      <w:r>
        <w:rPr>
          <w:rFonts w:ascii="Times New Roman" w:hAnsi="Times New Roman" w:cs="Times New Roman"/>
          <w:sz w:val="20"/>
          <w:szCs w:val="20"/>
        </w:rPr>
        <w:t xml:space="preserve"> </w:t>
      </w:r>
      <w:r w:rsidRPr="00E82A42">
        <w:rPr>
          <w:rFonts w:ascii="Times New Roman" w:hAnsi="Times New Roman" w:cs="Times New Roman"/>
          <w:sz w:val="20"/>
          <w:szCs w:val="20"/>
        </w:rPr>
        <w:t>pod</w:t>
      </w:r>
      <w:r>
        <w:rPr>
          <w:rFonts w:ascii="Times New Roman" w:hAnsi="Times New Roman" w:cs="Times New Roman"/>
          <w:sz w:val="20"/>
          <w:szCs w:val="20"/>
        </w:rPr>
        <w:t xml:space="preserve"> </w:t>
      </w:r>
      <w:r w:rsidRPr="00E82A42">
        <w:rPr>
          <w:rFonts w:ascii="Times New Roman" w:hAnsi="Times New Roman" w:cs="Times New Roman"/>
          <w:sz w:val="20"/>
          <w:szCs w:val="20"/>
        </w:rPr>
        <w:t>okupacj</w:t>
      </w:r>
      <w:r>
        <w:rPr>
          <w:rFonts w:ascii="Times New Roman" w:hAnsi="Times New Roman" w:cs="Times New Roman"/>
          <w:sz w:val="20"/>
          <w:szCs w:val="20"/>
        </w:rPr>
        <w:t xml:space="preserve">ą </w:t>
      </w:r>
      <w:r w:rsidRPr="00E82A42">
        <w:rPr>
          <w:rFonts w:ascii="Times New Roman" w:hAnsi="Times New Roman" w:cs="Times New Roman"/>
          <w:sz w:val="20"/>
          <w:szCs w:val="20"/>
        </w:rPr>
        <w:t>niemieck</w:t>
      </w:r>
      <w:r>
        <w:rPr>
          <w:rFonts w:ascii="Times New Roman" w:hAnsi="Times New Roman" w:cs="Times New Roman"/>
          <w:sz w:val="20"/>
          <w:szCs w:val="20"/>
        </w:rPr>
        <w:t>ą</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s.</w:t>
      </w:r>
      <w:r>
        <w:rPr>
          <w:rFonts w:ascii="Times New Roman" w:hAnsi="Times New Roman" w:cs="Times New Roman"/>
          <w:sz w:val="20"/>
          <w:szCs w:val="20"/>
        </w:rPr>
        <w:t xml:space="preserve"> </w:t>
      </w:r>
      <w:r w:rsidRPr="00E82A42">
        <w:rPr>
          <w:rFonts w:ascii="Times New Roman" w:hAnsi="Times New Roman" w:cs="Times New Roman"/>
          <w:sz w:val="20"/>
          <w:szCs w:val="20"/>
        </w:rPr>
        <w:t>19,</w:t>
      </w:r>
      <w:r>
        <w:rPr>
          <w:rFonts w:ascii="Times New Roman" w:hAnsi="Times New Roman" w:cs="Times New Roman"/>
          <w:sz w:val="20"/>
          <w:szCs w:val="20"/>
        </w:rPr>
        <w:t xml:space="preserve"> </w:t>
      </w:r>
      <w:r w:rsidRPr="00E82A42">
        <w:rPr>
          <w:rFonts w:ascii="Times New Roman" w:hAnsi="Times New Roman" w:cs="Times New Roman"/>
          <w:sz w:val="20"/>
          <w:szCs w:val="20"/>
        </w:rPr>
        <w:t>za:</w:t>
      </w:r>
      <w:r>
        <w:rPr>
          <w:rFonts w:ascii="Times New Roman" w:hAnsi="Times New Roman" w:cs="Times New Roman"/>
          <w:sz w:val="20"/>
          <w:szCs w:val="20"/>
        </w:rPr>
        <w:t xml:space="preserve"> </w:t>
      </w:r>
      <w:r w:rsidRPr="00E82A42">
        <w:rPr>
          <w:rFonts w:ascii="Times New Roman" w:hAnsi="Times New Roman" w:cs="Times New Roman"/>
          <w:sz w:val="20"/>
          <w:szCs w:val="20"/>
        </w:rPr>
        <w:t>Brańska,</w:t>
      </w:r>
      <w:r>
        <w:rPr>
          <w:rFonts w:ascii="Times New Roman" w:hAnsi="Times New Roman" w:cs="Times New Roman"/>
          <w:sz w:val="20"/>
          <w:szCs w:val="20"/>
        </w:rPr>
        <w:t xml:space="preserve"> „</w:t>
      </w:r>
      <w:r w:rsidR="009C7DF4" w:rsidRPr="00346571">
        <w:rPr>
          <w:rFonts w:ascii="Times New Roman" w:hAnsi="Times New Roman" w:cs="Times New Roman"/>
          <w:sz w:val="20"/>
          <w:szCs w:val="20"/>
        </w:rPr>
        <w:t>Plotka w okupowanej Warszawie 1939–1944</w:t>
      </w:r>
      <w:r>
        <w:rPr>
          <w:rFonts w:ascii="Times New Roman" w:hAnsi="Times New Roman" w:cs="Times New Roman"/>
          <w:sz w:val="20"/>
          <w:szCs w:val="20"/>
        </w:rPr>
        <w:t>”</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s.</w:t>
      </w:r>
      <w:r>
        <w:rPr>
          <w:rFonts w:ascii="Times New Roman" w:hAnsi="Times New Roman" w:cs="Times New Roman"/>
          <w:sz w:val="20"/>
          <w:szCs w:val="20"/>
        </w:rPr>
        <w:t xml:space="preserve"> </w:t>
      </w:r>
      <w:r w:rsidRPr="00E82A42">
        <w:rPr>
          <w:rFonts w:ascii="Times New Roman" w:hAnsi="Times New Roman" w:cs="Times New Roman"/>
          <w:sz w:val="20"/>
          <w:szCs w:val="20"/>
        </w:rPr>
        <w:t>8.</w:t>
      </w:r>
      <w:r>
        <w:rPr>
          <w:rFonts w:ascii="Times New Roman" w:hAnsi="Times New Roman" w:cs="Times New Roman"/>
          <w:sz w:val="20"/>
          <w:szCs w:val="20"/>
        </w:rPr>
        <w:t xml:space="preserve"> </w:t>
      </w:r>
    </w:p>
  </w:footnote>
  <w:footnote w:id="190">
    <w:p w14:paraId="455C5505"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Landau,</w:t>
      </w:r>
      <w:r>
        <w:rPr>
          <w:rFonts w:ascii="Times New Roman" w:hAnsi="Times New Roman"/>
        </w:rPr>
        <w:t xml:space="preserve"> </w:t>
      </w:r>
      <w:r w:rsidRPr="00E82A42">
        <w:rPr>
          <w:rFonts w:ascii="Times New Roman" w:hAnsi="Times New Roman"/>
          <w:i/>
        </w:rPr>
        <w:t>Kronika</w:t>
      </w:r>
      <w:r w:rsidRPr="009F3E3C">
        <w:rPr>
          <w:rFonts w:ascii="Times New Roman" w:hAnsi="Times New Roman"/>
        </w:rPr>
        <w:t xml:space="preserve">, </w:t>
      </w:r>
      <w:r>
        <w:rPr>
          <w:rFonts w:ascii="Times New Roman" w:hAnsi="Times New Roman"/>
        </w:rPr>
        <w:t>t. 1</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527</w:t>
      </w:r>
      <w:r>
        <w:rPr>
          <w:rFonts w:ascii="Times New Roman" w:hAnsi="Times New Roman"/>
        </w:rPr>
        <w:t>.</w:t>
      </w:r>
    </w:p>
  </w:footnote>
  <w:footnote w:id="191">
    <w:p w14:paraId="023678B6" w14:textId="7D6E8FD1"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Kaplan,</w:t>
      </w:r>
      <w:r>
        <w:rPr>
          <w:rFonts w:ascii="Times New Roman" w:hAnsi="Times New Roman"/>
        </w:rPr>
        <w:t xml:space="preserve"> </w:t>
      </w:r>
      <w:r w:rsidRPr="00E82A42">
        <w:rPr>
          <w:rFonts w:ascii="Times New Roman" w:hAnsi="Times New Roman"/>
          <w:i/>
        </w:rPr>
        <w:t>The</w:t>
      </w:r>
      <w:r>
        <w:rPr>
          <w:rFonts w:ascii="Times New Roman" w:hAnsi="Times New Roman"/>
          <w:i/>
        </w:rPr>
        <w:t xml:space="preserve"> </w:t>
      </w:r>
      <w:r w:rsidRPr="00E82A42">
        <w:rPr>
          <w:rFonts w:ascii="Times New Roman" w:hAnsi="Times New Roman"/>
          <w:i/>
        </w:rPr>
        <w:t>Warsaw</w:t>
      </w:r>
      <w:r>
        <w:rPr>
          <w:rFonts w:ascii="Times New Roman" w:hAnsi="Times New Roman"/>
          <w:i/>
        </w:rPr>
        <w:t xml:space="preserve"> D</w:t>
      </w:r>
      <w:r w:rsidRPr="00E82A42">
        <w:rPr>
          <w:rFonts w:ascii="Times New Roman" w:hAnsi="Times New Roman"/>
          <w:i/>
        </w:rPr>
        <w:t>iary</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162;</w:t>
      </w:r>
      <w:r>
        <w:rPr>
          <w:rFonts w:ascii="Times New Roman" w:hAnsi="Times New Roman"/>
        </w:rPr>
        <w:t xml:space="preserve"> </w:t>
      </w:r>
      <w:r w:rsidRPr="00E82A42">
        <w:rPr>
          <w:rFonts w:ascii="Times New Roman" w:hAnsi="Times New Roman"/>
        </w:rPr>
        <w:t>Brańska,</w:t>
      </w:r>
      <w:r>
        <w:rPr>
          <w:rFonts w:ascii="Times New Roman" w:hAnsi="Times New Roman"/>
        </w:rPr>
        <w:t xml:space="preserve"> „</w:t>
      </w:r>
      <w:r w:rsidR="009C7DF4" w:rsidRPr="00346571">
        <w:rPr>
          <w:rFonts w:ascii="Times New Roman" w:hAnsi="Times New Roman"/>
        </w:rPr>
        <w:t>Plotka w okupowanej Warszawie 1939–1944</w:t>
      </w:r>
      <w:r>
        <w:rPr>
          <w:rFonts w:ascii="Times New Roman" w:hAnsi="Times New Roman"/>
        </w:rPr>
        <w:t>”</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33</w:t>
      </w:r>
      <w:r>
        <w:rPr>
          <w:rFonts w:ascii="Times New Roman" w:hAnsi="Times New Roman"/>
        </w:rPr>
        <w:t>–</w:t>
      </w:r>
      <w:r w:rsidRPr="00E82A42">
        <w:rPr>
          <w:rFonts w:ascii="Times New Roman" w:hAnsi="Times New Roman"/>
        </w:rPr>
        <w:t>34</w:t>
      </w:r>
      <w:r>
        <w:rPr>
          <w:rFonts w:ascii="Times New Roman" w:hAnsi="Times New Roman"/>
        </w:rPr>
        <w:t>.</w:t>
      </w:r>
    </w:p>
  </w:footnote>
  <w:footnote w:id="192">
    <w:p w14:paraId="7EC19410"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Stefan</w:t>
      </w:r>
      <w:r>
        <w:rPr>
          <w:rFonts w:ascii="Times New Roman" w:hAnsi="Times New Roman"/>
        </w:rPr>
        <w:t xml:space="preserve"> </w:t>
      </w:r>
      <w:r w:rsidRPr="00E82A42">
        <w:rPr>
          <w:rFonts w:ascii="Times New Roman" w:hAnsi="Times New Roman"/>
        </w:rPr>
        <w:t>Ernest,</w:t>
      </w:r>
      <w:r>
        <w:rPr>
          <w:rFonts w:ascii="Times New Roman" w:hAnsi="Times New Roman"/>
        </w:rPr>
        <w:t xml:space="preserve"> </w:t>
      </w:r>
      <w:r w:rsidRPr="00E82A42">
        <w:rPr>
          <w:rFonts w:ascii="Times New Roman" w:hAnsi="Times New Roman"/>
          <w:i/>
        </w:rPr>
        <w:t>O</w:t>
      </w:r>
      <w:r>
        <w:rPr>
          <w:rFonts w:ascii="Times New Roman" w:hAnsi="Times New Roman"/>
          <w:i/>
        </w:rPr>
        <w:t xml:space="preserve"> </w:t>
      </w:r>
      <w:r w:rsidRPr="00E82A42">
        <w:rPr>
          <w:rFonts w:ascii="Times New Roman" w:hAnsi="Times New Roman"/>
          <w:i/>
        </w:rPr>
        <w:t>wojnie</w:t>
      </w:r>
      <w:r>
        <w:rPr>
          <w:rFonts w:ascii="Times New Roman" w:hAnsi="Times New Roman"/>
          <w:i/>
        </w:rPr>
        <w:t xml:space="preserve"> </w:t>
      </w:r>
      <w:r w:rsidRPr="00E82A42">
        <w:rPr>
          <w:rFonts w:ascii="Times New Roman" w:hAnsi="Times New Roman"/>
          <w:i/>
        </w:rPr>
        <w:t>wielkich</w:t>
      </w:r>
      <w:r>
        <w:rPr>
          <w:rFonts w:ascii="Times New Roman" w:hAnsi="Times New Roman"/>
          <w:i/>
        </w:rPr>
        <w:t xml:space="preserve"> </w:t>
      </w:r>
      <w:r w:rsidRPr="00E82A42">
        <w:rPr>
          <w:rFonts w:ascii="Times New Roman" w:hAnsi="Times New Roman"/>
          <w:i/>
        </w:rPr>
        <w:t>Niemiec</w:t>
      </w:r>
      <w:r>
        <w:rPr>
          <w:rFonts w:ascii="Times New Roman" w:hAnsi="Times New Roman"/>
          <w:i/>
        </w:rPr>
        <w:t xml:space="preserve"> </w:t>
      </w:r>
      <w:r w:rsidRPr="00E82A42">
        <w:rPr>
          <w:rFonts w:ascii="Times New Roman" w:hAnsi="Times New Roman"/>
          <w:i/>
        </w:rPr>
        <w:t>z</w:t>
      </w:r>
      <w:r>
        <w:rPr>
          <w:rFonts w:ascii="Times New Roman" w:hAnsi="Times New Roman"/>
          <w:i/>
        </w:rPr>
        <w:t xml:space="preserve"> </w:t>
      </w:r>
      <w:r w:rsidRPr="00E82A42">
        <w:rPr>
          <w:rFonts w:ascii="Times New Roman" w:hAnsi="Times New Roman"/>
          <w:i/>
        </w:rPr>
        <w:t>Żydami</w:t>
      </w:r>
      <w:r>
        <w:rPr>
          <w:rFonts w:ascii="Times New Roman" w:hAnsi="Times New Roman"/>
          <w:i/>
        </w:rPr>
        <w:t xml:space="preserve"> </w:t>
      </w:r>
      <w:r w:rsidRPr="00E82A42">
        <w:rPr>
          <w:rFonts w:ascii="Times New Roman" w:hAnsi="Times New Roman"/>
          <w:i/>
        </w:rPr>
        <w:t>Warszawy</w:t>
      </w:r>
      <w:r>
        <w:rPr>
          <w:rFonts w:ascii="Times New Roman" w:hAnsi="Times New Roman"/>
          <w:i/>
        </w:rPr>
        <w:t xml:space="preserve"> </w:t>
      </w:r>
      <w:r w:rsidRPr="00E82A42">
        <w:rPr>
          <w:rFonts w:ascii="Times New Roman" w:hAnsi="Times New Roman"/>
          <w:i/>
        </w:rPr>
        <w:t>1939</w:t>
      </w:r>
      <w:r>
        <w:rPr>
          <w:rFonts w:ascii="Times New Roman" w:hAnsi="Times New Roman"/>
          <w:i/>
        </w:rPr>
        <w:t>–</w:t>
      </w:r>
      <w:r w:rsidRPr="00E82A42">
        <w:rPr>
          <w:rFonts w:ascii="Times New Roman" w:hAnsi="Times New Roman"/>
          <w:i/>
        </w:rPr>
        <w:t>1943</w:t>
      </w:r>
      <w:r w:rsidRPr="00E82A42">
        <w:rPr>
          <w:rFonts w:ascii="Times New Roman" w:hAnsi="Times New Roman"/>
        </w:rPr>
        <w:t>,</w:t>
      </w:r>
      <w:r>
        <w:rPr>
          <w:rFonts w:ascii="Times New Roman" w:hAnsi="Times New Roman"/>
        </w:rPr>
        <w:t xml:space="preserve"> </w:t>
      </w:r>
      <w:r w:rsidRPr="00E82A42">
        <w:rPr>
          <w:rFonts w:ascii="Times New Roman" w:hAnsi="Times New Roman"/>
        </w:rPr>
        <w:t>oprac.</w:t>
      </w:r>
      <w:r>
        <w:rPr>
          <w:rFonts w:ascii="Times New Roman" w:hAnsi="Times New Roman"/>
        </w:rPr>
        <w:t xml:space="preserve"> </w:t>
      </w:r>
      <w:r w:rsidRPr="00E82A42">
        <w:rPr>
          <w:rFonts w:ascii="Times New Roman" w:hAnsi="Times New Roman"/>
        </w:rPr>
        <w:t>Marta</w:t>
      </w:r>
      <w:r>
        <w:rPr>
          <w:rFonts w:ascii="Times New Roman" w:hAnsi="Times New Roman"/>
        </w:rPr>
        <w:t xml:space="preserve"> </w:t>
      </w:r>
      <w:r w:rsidRPr="00E82A42">
        <w:rPr>
          <w:rFonts w:ascii="Times New Roman" w:hAnsi="Times New Roman"/>
        </w:rPr>
        <w:t>Młodkowska,</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Czytelnik,</w:t>
      </w:r>
      <w:r>
        <w:rPr>
          <w:rFonts w:ascii="Times New Roman" w:hAnsi="Times New Roman"/>
        </w:rPr>
        <w:t xml:space="preserve"> </w:t>
      </w:r>
      <w:r w:rsidRPr="00E82A42">
        <w:rPr>
          <w:rFonts w:ascii="Times New Roman" w:hAnsi="Times New Roman"/>
        </w:rPr>
        <w:t>2003,</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45</w:t>
      </w:r>
      <w:r>
        <w:rPr>
          <w:rFonts w:ascii="Times New Roman" w:hAnsi="Times New Roman"/>
        </w:rPr>
        <w:t>.</w:t>
      </w:r>
    </w:p>
  </w:footnote>
  <w:footnote w:id="193">
    <w:p w14:paraId="635A21A0"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AŻIH,</w:t>
      </w:r>
      <w:r>
        <w:rPr>
          <w:rFonts w:ascii="Times New Roman" w:hAnsi="Times New Roman"/>
        </w:rPr>
        <w:t xml:space="preserve"> </w:t>
      </w:r>
      <w:r w:rsidRPr="00E82A42">
        <w:rPr>
          <w:rFonts w:ascii="Times New Roman" w:hAnsi="Times New Roman"/>
        </w:rPr>
        <w:t>Pamiętniki,</w:t>
      </w:r>
      <w:r>
        <w:rPr>
          <w:rFonts w:ascii="Times New Roman" w:hAnsi="Times New Roman"/>
        </w:rPr>
        <w:t xml:space="preserve"> </w:t>
      </w:r>
      <w:r w:rsidRPr="00E82A42">
        <w:rPr>
          <w:rFonts w:ascii="Times New Roman" w:hAnsi="Times New Roman"/>
        </w:rPr>
        <w:t>302/198,</w:t>
      </w:r>
      <w:r>
        <w:rPr>
          <w:rFonts w:ascii="Times New Roman" w:hAnsi="Times New Roman"/>
        </w:rPr>
        <w:t xml:space="preserve"> </w:t>
      </w:r>
      <w:r w:rsidRPr="00E82A42">
        <w:rPr>
          <w:rFonts w:ascii="Times New Roman" w:hAnsi="Times New Roman"/>
        </w:rPr>
        <w:t>Stanisław</w:t>
      </w:r>
      <w:r>
        <w:rPr>
          <w:rFonts w:ascii="Times New Roman" w:hAnsi="Times New Roman"/>
        </w:rPr>
        <w:t xml:space="preserve"> </w:t>
      </w:r>
      <w:r w:rsidRPr="00E82A42">
        <w:rPr>
          <w:rFonts w:ascii="Times New Roman" w:hAnsi="Times New Roman"/>
        </w:rPr>
        <w:t>Sznapman,</w:t>
      </w:r>
      <w:r>
        <w:rPr>
          <w:rFonts w:ascii="Times New Roman" w:hAnsi="Times New Roman"/>
        </w:rPr>
        <w:t xml:space="preserve"> </w:t>
      </w:r>
      <w:r w:rsidRPr="00E82A42">
        <w:rPr>
          <w:rFonts w:ascii="Times New Roman" w:eastAsia="Calibri" w:hAnsi="Times New Roman"/>
        </w:rPr>
        <w:t>s.</w:t>
      </w:r>
      <w:r>
        <w:rPr>
          <w:rFonts w:ascii="Times New Roman" w:eastAsia="Calibri" w:hAnsi="Times New Roman"/>
        </w:rPr>
        <w:t xml:space="preserve"> </w:t>
      </w:r>
      <w:r w:rsidRPr="00E82A42">
        <w:rPr>
          <w:rFonts w:ascii="Times New Roman" w:eastAsia="Calibri" w:hAnsi="Times New Roman"/>
        </w:rPr>
        <w:t>14</w:t>
      </w:r>
      <w:r>
        <w:rPr>
          <w:rFonts w:ascii="Times New Roman" w:eastAsia="Calibri" w:hAnsi="Times New Roman"/>
        </w:rPr>
        <w:t>.</w:t>
      </w:r>
    </w:p>
  </w:footnote>
  <w:footnote w:id="194">
    <w:p w14:paraId="13C8D29E"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Mira</w:t>
      </w:r>
      <w:r>
        <w:rPr>
          <w:rFonts w:ascii="Times New Roman" w:hAnsi="Times New Roman"/>
        </w:rPr>
        <w:t xml:space="preserve"> </w:t>
      </w:r>
      <w:r w:rsidRPr="00E82A42">
        <w:rPr>
          <w:rFonts w:ascii="Times New Roman" w:hAnsi="Times New Roman"/>
        </w:rPr>
        <w:t>Slowes,</w:t>
      </w:r>
      <w:r>
        <w:rPr>
          <w:rFonts w:ascii="Times New Roman" w:hAnsi="Times New Roman"/>
        </w:rPr>
        <w:t xml:space="preserve"> </w:t>
      </w:r>
      <w:r w:rsidRPr="00E82A42">
        <w:rPr>
          <w:rFonts w:ascii="Times New Roman" w:hAnsi="Times New Roman"/>
          <w:i/>
        </w:rPr>
        <w:t>Moje</w:t>
      </w:r>
      <w:r>
        <w:rPr>
          <w:rFonts w:ascii="Times New Roman" w:hAnsi="Times New Roman"/>
          <w:i/>
        </w:rPr>
        <w:t xml:space="preserve"> </w:t>
      </w:r>
      <w:r w:rsidRPr="00E82A42">
        <w:rPr>
          <w:rFonts w:ascii="Times New Roman" w:hAnsi="Times New Roman"/>
          <w:i/>
        </w:rPr>
        <w:t>trzy</w:t>
      </w:r>
      <w:r>
        <w:rPr>
          <w:rFonts w:ascii="Times New Roman" w:hAnsi="Times New Roman"/>
          <w:i/>
        </w:rPr>
        <w:t xml:space="preserve"> </w:t>
      </w:r>
      <w:r w:rsidRPr="00E82A42">
        <w:rPr>
          <w:rFonts w:ascii="Times New Roman" w:hAnsi="Times New Roman"/>
          <w:i/>
        </w:rPr>
        <w:t>życia</w:t>
      </w:r>
      <w:r w:rsidRPr="00E82A42">
        <w:rPr>
          <w:rFonts w:ascii="Times New Roman" w:hAnsi="Times New Roman"/>
        </w:rPr>
        <w:t>,</w:t>
      </w:r>
      <w:r>
        <w:rPr>
          <w:rFonts w:ascii="Times New Roman" w:hAnsi="Times New Roman"/>
        </w:rPr>
        <w:t xml:space="preserve"> </w:t>
      </w:r>
      <w:r w:rsidRPr="00E82A42">
        <w:rPr>
          <w:rFonts w:ascii="Times New Roman" w:hAnsi="Times New Roman"/>
        </w:rPr>
        <w:t>Tel</w:t>
      </w:r>
      <w:r>
        <w:rPr>
          <w:rFonts w:ascii="Times New Roman" w:hAnsi="Times New Roman"/>
        </w:rPr>
        <w:t xml:space="preserve"> </w:t>
      </w:r>
      <w:r w:rsidRPr="00E82A42">
        <w:rPr>
          <w:rFonts w:ascii="Times New Roman" w:hAnsi="Times New Roman"/>
        </w:rPr>
        <w:t>Awiw:</w:t>
      </w:r>
      <w:r>
        <w:rPr>
          <w:rFonts w:ascii="Times New Roman" w:hAnsi="Times New Roman"/>
        </w:rPr>
        <w:t xml:space="preserve"> </w:t>
      </w:r>
      <w:r w:rsidRPr="00E82A42">
        <w:rPr>
          <w:rFonts w:ascii="Times New Roman" w:hAnsi="Times New Roman"/>
        </w:rPr>
        <w:t>Kontury,</w:t>
      </w:r>
      <w:r>
        <w:rPr>
          <w:rFonts w:ascii="Times New Roman" w:hAnsi="Times New Roman"/>
        </w:rPr>
        <w:t xml:space="preserve"> </w:t>
      </w:r>
      <w:r w:rsidRPr="00E82A42">
        <w:rPr>
          <w:rFonts w:ascii="Times New Roman" w:hAnsi="Times New Roman"/>
        </w:rPr>
        <w:t>1994,</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24</w:t>
      </w:r>
      <w:r>
        <w:rPr>
          <w:rFonts w:ascii="Times New Roman" w:hAnsi="Times New Roman"/>
        </w:rPr>
        <w:t>.</w:t>
      </w:r>
    </w:p>
  </w:footnote>
  <w:footnote w:id="195">
    <w:p w14:paraId="1A44A28F" w14:textId="159030FA"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Nazwa</w:t>
      </w:r>
      <w:r>
        <w:rPr>
          <w:rFonts w:ascii="Times New Roman" w:hAnsi="Times New Roman"/>
        </w:rPr>
        <w:t xml:space="preserve"> </w:t>
      </w:r>
      <w:r w:rsidRPr="00E82A42">
        <w:rPr>
          <w:rFonts w:ascii="Times New Roman" w:hAnsi="Times New Roman"/>
        </w:rPr>
        <w:t>ta</w:t>
      </w:r>
      <w:r>
        <w:rPr>
          <w:rFonts w:ascii="Times New Roman" w:hAnsi="Times New Roman"/>
        </w:rPr>
        <w:t xml:space="preserve"> </w:t>
      </w:r>
      <w:r w:rsidRPr="00E82A42">
        <w:rPr>
          <w:rFonts w:ascii="Times New Roman" w:hAnsi="Times New Roman"/>
        </w:rPr>
        <w:t>stanowiła</w:t>
      </w:r>
      <w:r>
        <w:rPr>
          <w:rFonts w:ascii="Times New Roman" w:hAnsi="Times New Roman"/>
        </w:rPr>
        <w:t xml:space="preserve"> </w:t>
      </w:r>
      <w:r w:rsidRPr="00E82A42">
        <w:rPr>
          <w:rFonts w:ascii="Times New Roman" w:hAnsi="Times New Roman"/>
        </w:rPr>
        <w:t>także</w:t>
      </w:r>
      <w:r>
        <w:rPr>
          <w:rFonts w:ascii="Times New Roman" w:hAnsi="Times New Roman"/>
        </w:rPr>
        <w:t xml:space="preserve"> </w:t>
      </w:r>
      <w:r w:rsidRPr="00E82A42">
        <w:rPr>
          <w:rFonts w:ascii="Times New Roman" w:hAnsi="Times New Roman"/>
        </w:rPr>
        <w:t>aluzję</w:t>
      </w:r>
      <w:r>
        <w:rPr>
          <w:rFonts w:ascii="Times New Roman" w:hAnsi="Times New Roman"/>
        </w:rPr>
        <w:t xml:space="preserve"> </w:t>
      </w:r>
      <w:r w:rsidRPr="00E82A42">
        <w:rPr>
          <w:rFonts w:ascii="Times New Roman" w:hAnsi="Times New Roman"/>
        </w:rPr>
        <w:t>do</w:t>
      </w:r>
      <w:r>
        <w:rPr>
          <w:rFonts w:ascii="Times New Roman" w:hAnsi="Times New Roman"/>
        </w:rPr>
        <w:t xml:space="preserve"> </w:t>
      </w:r>
      <w:r w:rsidRPr="00E82A42">
        <w:rPr>
          <w:rFonts w:ascii="Times New Roman" w:hAnsi="Times New Roman"/>
        </w:rPr>
        <w:t>Żydowskiego</w:t>
      </w:r>
      <w:r>
        <w:rPr>
          <w:rFonts w:ascii="Times New Roman" w:hAnsi="Times New Roman"/>
        </w:rPr>
        <w:t xml:space="preserve"> </w:t>
      </w:r>
      <w:r w:rsidRPr="00E82A42">
        <w:rPr>
          <w:rFonts w:ascii="Times New Roman" w:hAnsi="Times New Roman"/>
        </w:rPr>
        <w:t>Instytutu</w:t>
      </w:r>
      <w:r>
        <w:rPr>
          <w:rFonts w:ascii="Times New Roman" w:hAnsi="Times New Roman"/>
        </w:rPr>
        <w:t xml:space="preserve"> </w:t>
      </w:r>
      <w:r w:rsidRPr="00E82A42">
        <w:rPr>
          <w:rFonts w:ascii="Times New Roman" w:hAnsi="Times New Roman"/>
        </w:rPr>
        <w:t>Naukowego</w:t>
      </w:r>
      <w:r>
        <w:rPr>
          <w:rFonts w:ascii="Times New Roman" w:hAnsi="Times New Roman"/>
        </w:rPr>
        <w:t xml:space="preserve"> </w:t>
      </w:r>
      <w:r w:rsidRPr="00E82A42">
        <w:rPr>
          <w:rFonts w:ascii="Times New Roman" w:hAnsi="Times New Roman"/>
        </w:rPr>
        <w:t>działającego</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Wilnie</w:t>
      </w:r>
      <w:r>
        <w:rPr>
          <w:rFonts w:ascii="Times New Roman" w:hAnsi="Times New Roman"/>
        </w:rPr>
        <w:t xml:space="preserve"> </w:t>
      </w:r>
      <w:r w:rsidRPr="00E82A42">
        <w:rPr>
          <w:rFonts w:ascii="Times New Roman" w:hAnsi="Times New Roman"/>
        </w:rPr>
        <w:t>(pod</w:t>
      </w:r>
      <w:r>
        <w:rPr>
          <w:rFonts w:ascii="Times New Roman" w:hAnsi="Times New Roman"/>
        </w:rPr>
        <w:t xml:space="preserve"> </w:t>
      </w:r>
      <w:r w:rsidRPr="00E82A42">
        <w:rPr>
          <w:rFonts w:ascii="Times New Roman" w:hAnsi="Times New Roman"/>
        </w:rPr>
        <w:t>akronimem</w:t>
      </w:r>
      <w:r>
        <w:rPr>
          <w:rFonts w:ascii="Times New Roman" w:hAnsi="Times New Roman"/>
        </w:rPr>
        <w:t xml:space="preserve"> JIWO</w:t>
      </w:r>
      <w:r w:rsidRPr="00E82A42">
        <w:rPr>
          <w:rFonts w:ascii="Times New Roman" w:hAnsi="Times New Roman"/>
        </w:rPr>
        <w:t>).</w:t>
      </w:r>
      <w:r>
        <w:rPr>
          <w:rFonts w:ascii="Times New Roman" w:hAnsi="Times New Roman"/>
        </w:rPr>
        <w:t xml:space="preserve"> </w:t>
      </w:r>
    </w:p>
  </w:footnote>
  <w:footnote w:id="196">
    <w:p w14:paraId="561D1367" w14:textId="77777777" w:rsidR="008F7038" w:rsidRPr="00346571"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AYV,</w:t>
      </w:r>
      <w:r>
        <w:rPr>
          <w:rFonts w:ascii="Times New Roman" w:hAnsi="Times New Roman"/>
        </w:rPr>
        <w:t xml:space="preserve"> </w:t>
      </w:r>
      <w:r w:rsidRPr="00E82A42">
        <w:rPr>
          <w:rFonts w:ascii="Times New Roman" w:hAnsi="Times New Roman"/>
        </w:rPr>
        <w:t>Pamiętniki,</w:t>
      </w:r>
      <w:r>
        <w:rPr>
          <w:rFonts w:ascii="Times New Roman" w:hAnsi="Times New Roman"/>
        </w:rPr>
        <w:t xml:space="preserve"> </w:t>
      </w:r>
      <w:r w:rsidRPr="00E82A42">
        <w:rPr>
          <w:rFonts w:ascii="Times New Roman" w:hAnsi="Times New Roman"/>
        </w:rPr>
        <w:t>O.33/438,</w:t>
      </w:r>
      <w:r>
        <w:rPr>
          <w:rFonts w:ascii="Times New Roman" w:hAnsi="Times New Roman"/>
        </w:rPr>
        <w:t xml:space="preserve"> </w:t>
      </w:r>
      <w:r w:rsidRPr="00E82A42">
        <w:rPr>
          <w:rFonts w:ascii="Times New Roman" w:hAnsi="Times New Roman"/>
        </w:rPr>
        <w:t>Pola</w:t>
      </w:r>
      <w:r>
        <w:rPr>
          <w:rFonts w:ascii="Times New Roman" w:hAnsi="Times New Roman"/>
        </w:rPr>
        <w:t xml:space="preserve"> </w:t>
      </w:r>
      <w:r w:rsidRPr="00E82A42">
        <w:rPr>
          <w:rFonts w:ascii="Times New Roman" w:hAnsi="Times New Roman"/>
        </w:rPr>
        <w:t>Rotszyld,</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55;</w:t>
      </w:r>
      <w:r>
        <w:rPr>
          <w:rFonts w:ascii="Times New Roman" w:hAnsi="Times New Roman"/>
        </w:rPr>
        <w:t xml:space="preserve"> </w:t>
      </w:r>
      <w:r w:rsidRPr="00E82A42">
        <w:rPr>
          <w:rFonts w:ascii="Times New Roman" w:hAnsi="Times New Roman"/>
        </w:rPr>
        <w:t>O.33/259,</w:t>
      </w:r>
      <w:r>
        <w:rPr>
          <w:rFonts w:ascii="Times New Roman" w:hAnsi="Times New Roman"/>
        </w:rPr>
        <w:t xml:space="preserve"> </w:t>
      </w:r>
      <w:r w:rsidRPr="00E82A42">
        <w:rPr>
          <w:rFonts w:ascii="Times New Roman" w:hAnsi="Times New Roman"/>
        </w:rPr>
        <w:t>Bela</w:t>
      </w:r>
      <w:r>
        <w:rPr>
          <w:rFonts w:ascii="Times New Roman" w:hAnsi="Times New Roman"/>
        </w:rPr>
        <w:t xml:space="preserve"> </w:t>
      </w:r>
      <w:r w:rsidRPr="00E82A42">
        <w:rPr>
          <w:rFonts w:ascii="Times New Roman" w:hAnsi="Times New Roman"/>
        </w:rPr>
        <w:t>Rozenberg</w:t>
      </w:r>
      <w:r>
        <w:rPr>
          <w:rFonts w:ascii="Times New Roman" w:hAnsi="Times New Roman"/>
        </w:rPr>
        <w:t xml:space="preserve"> </w:t>
      </w:r>
      <w:r w:rsidRPr="00E82A42">
        <w:rPr>
          <w:rFonts w:ascii="Times New Roman" w:hAnsi="Times New Roman"/>
        </w:rPr>
        <w:t>(Maryla</w:t>
      </w:r>
      <w:r>
        <w:rPr>
          <w:rFonts w:ascii="Times New Roman" w:hAnsi="Times New Roman"/>
        </w:rPr>
        <w:t xml:space="preserve"> </w:t>
      </w:r>
      <w:r w:rsidRPr="00E82A42">
        <w:rPr>
          <w:rFonts w:ascii="Times New Roman" w:hAnsi="Times New Roman"/>
        </w:rPr>
        <w:t>Ochroń).</w:t>
      </w:r>
      <w:r>
        <w:rPr>
          <w:rFonts w:ascii="Times New Roman" w:hAnsi="Times New Roman"/>
        </w:rPr>
        <w:t xml:space="preserve"> </w:t>
      </w:r>
      <w:r w:rsidRPr="00E82A42">
        <w:rPr>
          <w:rFonts w:ascii="Times New Roman" w:hAnsi="Times New Roman"/>
        </w:rPr>
        <w:t>Podobnej</w:t>
      </w:r>
      <w:r>
        <w:rPr>
          <w:rFonts w:ascii="Times New Roman" w:hAnsi="Times New Roman"/>
        </w:rPr>
        <w:t xml:space="preserve"> </w:t>
      </w:r>
      <w:r w:rsidRPr="00E82A42">
        <w:rPr>
          <w:rFonts w:ascii="Times New Roman" w:hAnsi="Times New Roman"/>
        </w:rPr>
        <w:t>nazwy</w:t>
      </w:r>
      <w:r>
        <w:rPr>
          <w:rFonts w:ascii="Times New Roman" w:hAnsi="Times New Roman"/>
        </w:rPr>
        <w:t xml:space="preserve"> </w:t>
      </w:r>
      <w:r w:rsidRPr="00E82A42">
        <w:rPr>
          <w:rFonts w:ascii="Times New Roman" w:hAnsi="Times New Roman"/>
        </w:rPr>
        <w:t>używano</w:t>
      </w:r>
      <w:r>
        <w:rPr>
          <w:rFonts w:ascii="Times New Roman" w:hAnsi="Times New Roman"/>
        </w:rPr>
        <w:t xml:space="preserve"> </w:t>
      </w:r>
      <w:r w:rsidRPr="00E82A42">
        <w:rPr>
          <w:rFonts w:ascii="Times New Roman" w:hAnsi="Times New Roman"/>
        </w:rPr>
        <w:t>także</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innych</w:t>
      </w:r>
      <w:r>
        <w:rPr>
          <w:rFonts w:ascii="Times New Roman" w:hAnsi="Times New Roman"/>
        </w:rPr>
        <w:t xml:space="preserve"> </w:t>
      </w:r>
      <w:r w:rsidRPr="00E82A42">
        <w:rPr>
          <w:rFonts w:ascii="Times New Roman" w:hAnsi="Times New Roman"/>
        </w:rPr>
        <w:t>gettach,</w:t>
      </w:r>
      <w:r>
        <w:rPr>
          <w:rFonts w:ascii="Times New Roman" w:hAnsi="Times New Roman"/>
        </w:rPr>
        <w:t xml:space="preserve"> </w:t>
      </w:r>
      <w:r w:rsidRPr="00E82A42">
        <w:rPr>
          <w:rFonts w:ascii="Times New Roman" w:hAnsi="Times New Roman"/>
        </w:rPr>
        <w:t>np.</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Mińsku.</w:t>
      </w:r>
      <w:r>
        <w:rPr>
          <w:rFonts w:ascii="Times New Roman" w:hAnsi="Times New Roman"/>
        </w:rPr>
        <w:t xml:space="preserve"> </w:t>
      </w:r>
      <w:r w:rsidR="009C7DF4" w:rsidRPr="00346571">
        <w:rPr>
          <w:rFonts w:ascii="Times New Roman" w:hAnsi="Times New Roman"/>
          <w:lang w:val="en-US"/>
        </w:rPr>
        <w:t xml:space="preserve">Zob. Finkel, </w:t>
      </w:r>
      <w:r w:rsidR="009C7DF4" w:rsidRPr="00346571">
        <w:rPr>
          <w:rFonts w:ascii="Times New Roman" w:hAnsi="Times New Roman"/>
          <w:i/>
          <w:lang w:val="en-US"/>
        </w:rPr>
        <w:t>Ordinary Jews</w:t>
      </w:r>
      <w:r w:rsidR="009C7DF4" w:rsidRPr="00346571">
        <w:rPr>
          <w:rFonts w:ascii="Times New Roman" w:hAnsi="Times New Roman"/>
          <w:lang w:val="en-US"/>
        </w:rPr>
        <w:t>, s. 55.</w:t>
      </w:r>
    </w:p>
  </w:footnote>
  <w:footnote w:id="197">
    <w:p w14:paraId="347E2CE3" w14:textId="1FCBABF0" w:rsidR="008F7038" w:rsidRPr="00346571" w:rsidRDefault="008F7038" w:rsidP="00E82A42">
      <w:pPr>
        <w:spacing w:after="10" w:line="276" w:lineRule="auto"/>
        <w:jc w:val="both"/>
        <w:rPr>
          <w:rFonts w:ascii="Times New Roman" w:hAnsi="Times New Roman" w:cs="Times New Roman"/>
          <w:i/>
          <w:sz w:val="20"/>
          <w:szCs w:val="20"/>
          <w:lang w:val="en-US"/>
        </w:rPr>
      </w:pPr>
      <w:r w:rsidRPr="00E82A42">
        <w:rPr>
          <w:rStyle w:val="FootnoteReference"/>
          <w:rFonts w:ascii="Times New Roman" w:hAnsi="Times New Roman" w:cs="Times New Roman"/>
          <w:sz w:val="20"/>
          <w:szCs w:val="20"/>
        </w:rPr>
        <w:footnoteRef/>
      </w:r>
      <w:r w:rsidR="000B74E8" w:rsidRPr="0082190C">
        <w:rPr>
          <w:rFonts w:ascii="Times New Roman" w:hAnsi="Times New Roman" w:cs="Times New Roman"/>
          <w:sz w:val="20"/>
          <w:szCs w:val="20"/>
          <w:lang w:val="en-US"/>
        </w:rPr>
        <w:t xml:space="preserve"> Landau, </w:t>
      </w:r>
      <w:r w:rsidR="00C41344">
        <w:rPr>
          <w:rFonts w:ascii="Times New Roman" w:hAnsi="Times New Roman" w:cs="Times New Roman"/>
          <w:i/>
          <w:sz w:val="20"/>
          <w:szCs w:val="20"/>
          <w:lang w:val="en-US"/>
        </w:rPr>
        <w:t>Kronika</w:t>
      </w:r>
      <w:r w:rsidR="00C41344">
        <w:rPr>
          <w:rFonts w:ascii="Times New Roman" w:hAnsi="Times New Roman" w:cs="Times New Roman"/>
          <w:sz w:val="20"/>
          <w:szCs w:val="20"/>
          <w:lang w:val="en-US"/>
        </w:rPr>
        <w:t xml:space="preserve">, t. 1, s. 603; </w:t>
      </w:r>
      <w:proofErr w:type="spellStart"/>
      <w:r w:rsidR="00C41344">
        <w:rPr>
          <w:rFonts w:ascii="Times New Roman" w:hAnsi="Times New Roman" w:cs="Times New Roman"/>
          <w:i/>
          <w:color w:val="000000" w:themeColor="text1"/>
          <w:sz w:val="20"/>
          <w:szCs w:val="20"/>
          <w:lang w:val="en-US"/>
        </w:rPr>
        <w:t>Archiwum</w:t>
      </w:r>
      <w:proofErr w:type="spellEnd"/>
      <w:r w:rsidR="00C41344">
        <w:rPr>
          <w:rFonts w:ascii="Times New Roman" w:hAnsi="Times New Roman" w:cs="Times New Roman"/>
          <w:i/>
          <w:color w:val="000000" w:themeColor="text1"/>
          <w:sz w:val="20"/>
          <w:szCs w:val="20"/>
          <w:lang w:val="en-US"/>
        </w:rPr>
        <w:t xml:space="preserve"> </w:t>
      </w:r>
      <w:proofErr w:type="spellStart"/>
      <w:r w:rsidR="00C41344">
        <w:rPr>
          <w:rFonts w:ascii="Times New Roman" w:hAnsi="Times New Roman" w:cs="Times New Roman"/>
          <w:i/>
          <w:color w:val="000000" w:themeColor="text1"/>
          <w:sz w:val="20"/>
          <w:szCs w:val="20"/>
          <w:lang w:val="en-US"/>
        </w:rPr>
        <w:t>Ringelbluma</w:t>
      </w:r>
      <w:proofErr w:type="spellEnd"/>
      <w:r w:rsidR="00C41344">
        <w:rPr>
          <w:rFonts w:ascii="Times New Roman" w:hAnsi="Times New Roman" w:cs="Times New Roman"/>
          <w:color w:val="000000" w:themeColor="text1"/>
          <w:sz w:val="20"/>
          <w:szCs w:val="20"/>
          <w:lang w:val="en-US"/>
        </w:rPr>
        <w:t xml:space="preserve">, t. 29: </w:t>
      </w:r>
      <w:proofErr w:type="spellStart"/>
      <w:r w:rsidR="00C41344">
        <w:rPr>
          <w:rFonts w:ascii="Times New Roman" w:hAnsi="Times New Roman" w:cs="Times New Roman"/>
          <w:i/>
          <w:color w:val="000000" w:themeColor="text1"/>
          <w:sz w:val="20"/>
          <w:szCs w:val="20"/>
          <w:lang w:val="en-US"/>
        </w:rPr>
        <w:t>Pisma</w:t>
      </w:r>
      <w:proofErr w:type="spellEnd"/>
      <w:r w:rsidR="00C41344">
        <w:rPr>
          <w:rFonts w:ascii="Times New Roman" w:hAnsi="Times New Roman" w:cs="Times New Roman"/>
          <w:i/>
          <w:color w:val="000000" w:themeColor="text1"/>
          <w:sz w:val="20"/>
          <w:szCs w:val="20"/>
          <w:lang w:val="en-US"/>
        </w:rPr>
        <w:t xml:space="preserve"> Emanuela </w:t>
      </w:r>
      <w:proofErr w:type="spellStart"/>
      <w:r w:rsidR="00C41344">
        <w:rPr>
          <w:rFonts w:ascii="Times New Roman" w:hAnsi="Times New Roman" w:cs="Times New Roman"/>
          <w:i/>
          <w:color w:val="000000" w:themeColor="text1"/>
          <w:sz w:val="20"/>
          <w:szCs w:val="20"/>
          <w:lang w:val="en-US"/>
        </w:rPr>
        <w:t>Ringelbluma</w:t>
      </w:r>
      <w:proofErr w:type="spellEnd"/>
      <w:r w:rsidR="009C7DF4" w:rsidRPr="00346571">
        <w:rPr>
          <w:rFonts w:ascii="Times New Roman" w:hAnsi="Times New Roman" w:cs="Times New Roman"/>
          <w:i/>
          <w:color w:val="000000" w:themeColor="text1"/>
          <w:sz w:val="20"/>
          <w:szCs w:val="20"/>
          <w:lang w:val="en-US"/>
        </w:rPr>
        <w:t xml:space="preserve"> z </w:t>
      </w:r>
      <w:proofErr w:type="spellStart"/>
      <w:r w:rsidR="009C7DF4" w:rsidRPr="00346571">
        <w:rPr>
          <w:rFonts w:ascii="Times New Roman" w:hAnsi="Times New Roman" w:cs="Times New Roman"/>
          <w:i/>
          <w:color w:val="000000" w:themeColor="text1"/>
          <w:sz w:val="20"/>
          <w:szCs w:val="20"/>
          <w:lang w:val="en-US"/>
        </w:rPr>
        <w:t>getta</w:t>
      </w:r>
      <w:proofErr w:type="spellEnd"/>
      <w:r w:rsidR="009C7DF4" w:rsidRPr="00346571">
        <w:rPr>
          <w:rFonts w:ascii="Times New Roman" w:hAnsi="Times New Roman" w:cs="Times New Roman"/>
          <w:sz w:val="20"/>
          <w:szCs w:val="20"/>
          <w:lang w:val="en-US"/>
        </w:rPr>
        <w:t>, s. 104.</w:t>
      </w:r>
    </w:p>
  </w:footnote>
  <w:footnote w:id="198">
    <w:p w14:paraId="678CCB77"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Sabina</w:t>
      </w:r>
      <w:r>
        <w:rPr>
          <w:rFonts w:ascii="Times New Roman" w:hAnsi="Times New Roman"/>
        </w:rPr>
        <w:t xml:space="preserve"> </w:t>
      </w:r>
      <w:r w:rsidRPr="00E82A42">
        <w:rPr>
          <w:rFonts w:ascii="Times New Roman" w:hAnsi="Times New Roman"/>
        </w:rPr>
        <w:t>Sebyłowa,</w:t>
      </w:r>
      <w:r>
        <w:rPr>
          <w:rFonts w:ascii="Times New Roman" w:hAnsi="Times New Roman"/>
        </w:rPr>
        <w:t xml:space="preserve"> </w:t>
      </w:r>
      <w:r w:rsidRPr="00E82A42">
        <w:rPr>
          <w:rFonts w:ascii="Times New Roman" w:hAnsi="Times New Roman"/>
          <w:i/>
        </w:rPr>
        <w:t>Notatki</w:t>
      </w:r>
      <w:r>
        <w:rPr>
          <w:rFonts w:ascii="Times New Roman" w:hAnsi="Times New Roman"/>
          <w:i/>
        </w:rPr>
        <w:t xml:space="preserve"> </w:t>
      </w:r>
      <w:r w:rsidRPr="00E82A42">
        <w:rPr>
          <w:rFonts w:ascii="Times New Roman" w:hAnsi="Times New Roman"/>
          <w:i/>
        </w:rPr>
        <w:t>z</w:t>
      </w:r>
      <w:r>
        <w:rPr>
          <w:rFonts w:ascii="Times New Roman" w:hAnsi="Times New Roman"/>
          <w:i/>
        </w:rPr>
        <w:t xml:space="preserve"> </w:t>
      </w:r>
      <w:r w:rsidRPr="00E82A42">
        <w:rPr>
          <w:rFonts w:ascii="Times New Roman" w:hAnsi="Times New Roman"/>
          <w:i/>
        </w:rPr>
        <w:t>prawobrzeżnej</w:t>
      </w:r>
      <w:r>
        <w:rPr>
          <w:rFonts w:ascii="Times New Roman" w:hAnsi="Times New Roman"/>
          <w:i/>
        </w:rPr>
        <w:t xml:space="preserve"> </w:t>
      </w:r>
      <w:r w:rsidRPr="00E82A42">
        <w:rPr>
          <w:rFonts w:ascii="Times New Roman" w:hAnsi="Times New Roman"/>
          <w:i/>
        </w:rPr>
        <w:t>Warszawy</w:t>
      </w:r>
      <w:r w:rsidRPr="009F3E3C">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Czytelnik,</w:t>
      </w:r>
      <w:r>
        <w:rPr>
          <w:rFonts w:ascii="Times New Roman" w:hAnsi="Times New Roman"/>
        </w:rPr>
        <w:t xml:space="preserve"> </w:t>
      </w:r>
      <w:r w:rsidRPr="00E82A42">
        <w:rPr>
          <w:rFonts w:ascii="Times New Roman" w:hAnsi="Times New Roman"/>
        </w:rPr>
        <w:t>1985,</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37;</w:t>
      </w:r>
      <w:r>
        <w:rPr>
          <w:rFonts w:ascii="Times New Roman" w:hAnsi="Times New Roman"/>
        </w:rPr>
        <w:t xml:space="preserve"> </w:t>
      </w:r>
      <w:r w:rsidRPr="00E82A42">
        <w:rPr>
          <w:rFonts w:ascii="Times New Roman" w:hAnsi="Times New Roman"/>
        </w:rPr>
        <w:t>Halina</w:t>
      </w:r>
      <w:r>
        <w:rPr>
          <w:rFonts w:ascii="Times New Roman" w:hAnsi="Times New Roman"/>
        </w:rPr>
        <w:t xml:space="preserve"> </w:t>
      </w:r>
      <w:r w:rsidRPr="00E82A42">
        <w:rPr>
          <w:rFonts w:ascii="Times New Roman" w:hAnsi="Times New Roman"/>
        </w:rPr>
        <w:t>Regulska</w:t>
      </w:r>
      <w:r w:rsidRPr="009F3E3C">
        <w:rPr>
          <w:rFonts w:ascii="Times New Roman" w:hAnsi="Times New Roman"/>
        </w:rPr>
        <w:t xml:space="preserve">, </w:t>
      </w:r>
      <w:r w:rsidRPr="00E82A42">
        <w:rPr>
          <w:rFonts w:ascii="Times New Roman" w:hAnsi="Times New Roman"/>
          <w:i/>
        </w:rPr>
        <w:t>Z</w:t>
      </w:r>
      <w:r>
        <w:rPr>
          <w:rFonts w:ascii="Times New Roman" w:hAnsi="Times New Roman"/>
          <w:i/>
        </w:rPr>
        <w:t xml:space="preserve"> </w:t>
      </w:r>
      <w:r w:rsidRPr="00E82A42">
        <w:rPr>
          <w:rFonts w:ascii="Times New Roman" w:hAnsi="Times New Roman"/>
          <w:i/>
        </w:rPr>
        <w:t>oblężonej</w:t>
      </w:r>
      <w:r>
        <w:rPr>
          <w:rFonts w:ascii="Times New Roman" w:hAnsi="Times New Roman"/>
          <w:i/>
        </w:rPr>
        <w:t xml:space="preserve"> </w:t>
      </w:r>
      <w:r w:rsidRPr="00E82A42">
        <w:rPr>
          <w:rFonts w:ascii="Times New Roman" w:hAnsi="Times New Roman"/>
          <w:i/>
        </w:rPr>
        <w:t>Warszawy.</w:t>
      </w:r>
      <w:r>
        <w:rPr>
          <w:rFonts w:ascii="Times New Roman" w:hAnsi="Times New Roman"/>
          <w:i/>
        </w:rPr>
        <w:t xml:space="preserve"> </w:t>
      </w:r>
      <w:r w:rsidRPr="00E82A42">
        <w:rPr>
          <w:rFonts w:ascii="Times New Roman" w:hAnsi="Times New Roman"/>
          <w:i/>
        </w:rPr>
        <w:t>Wrzesień</w:t>
      </w:r>
      <w:r>
        <w:rPr>
          <w:rFonts w:ascii="Times New Roman" w:hAnsi="Times New Roman"/>
          <w:i/>
        </w:rPr>
        <w:t>–</w:t>
      </w:r>
      <w:r w:rsidRPr="00E82A42">
        <w:rPr>
          <w:rFonts w:ascii="Times New Roman" w:hAnsi="Times New Roman"/>
          <w:i/>
        </w:rPr>
        <w:t>październik</w:t>
      </w:r>
      <w:r>
        <w:rPr>
          <w:rFonts w:ascii="Times New Roman" w:hAnsi="Times New Roman"/>
          <w:i/>
        </w:rPr>
        <w:t>–</w:t>
      </w:r>
      <w:r w:rsidRPr="00E82A42">
        <w:rPr>
          <w:rFonts w:ascii="Times New Roman" w:hAnsi="Times New Roman"/>
          <w:i/>
        </w:rPr>
        <w:t>listopad</w:t>
      </w:r>
      <w:r>
        <w:rPr>
          <w:rFonts w:ascii="Times New Roman" w:hAnsi="Times New Roman"/>
          <w:i/>
        </w:rPr>
        <w:t xml:space="preserve"> </w:t>
      </w:r>
      <w:r w:rsidRPr="00E82A42">
        <w:rPr>
          <w:rFonts w:ascii="Times New Roman" w:hAnsi="Times New Roman"/>
          <w:i/>
        </w:rPr>
        <w:t>1939</w:t>
      </w:r>
      <w:r>
        <w:rPr>
          <w:rFonts w:ascii="Times New Roman" w:hAnsi="Times New Roman"/>
          <w:i/>
        </w:rPr>
        <w:t xml:space="preserve"> </w:t>
      </w:r>
      <w:r w:rsidRPr="00E82A42">
        <w:rPr>
          <w:rFonts w:ascii="Times New Roman" w:hAnsi="Times New Roman"/>
          <w:i/>
        </w:rPr>
        <w:t>r.</w:t>
      </w:r>
      <w:r w:rsidRPr="00C2315D">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PAX,</w:t>
      </w:r>
      <w:r>
        <w:rPr>
          <w:rFonts w:ascii="Times New Roman" w:hAnsi="Times New Roman"/>
        </w:rPr>
        <w:t xml:space="preserve"> </w:t>
      </w:r>
      <w:r w:rsidRPr="00E82A42">
        <w:rPr>
          <w:rFonts w:ascii="Times New Roman" w:hAnsi="Times New Roman"/>
        </w:rPr>
        <w:t>1978,</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169</w:t>
      </w:r>
      <w:r>
        <w:rPr>
          <w:rFonts w:ascii="Times New Roman" w:hAnsi="Times New Roman"/>
        </w:rPr>
        <w:t>.</w:t>
      </w:r>
    </w:p>
  </w:footnote>
  <w:footnote w:id="199">
    <w:p w14:paraId="1F668D9E"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AYV,</w:t>
      </w:r>
      <w:r>
        <w:rPr>
          <w:rFonts w:ascii="Times New Roman" w:hAnsi="Times New Roman"/>
        </w:rPr>
        <w:t xml:space="preserve"> </w:t>
      </w:r>
      <w:r w:rsidRPr="00E82A42">
        <w:rPr>
          <w:rFonts w:ascii="Times New Roman" w:hAnsi="Times New Roman"/>
        </w:rPr>
        <w:t>Pamiętniki,</w:t>
      </w:r>
      <w:r>
        <w:rPr>
          <w:rFonts w:ascii="Times New Roman" w:hAnsi="Times New Roman"/>
        </w:rPr>
        <w:t xml:space="preserve"> </w:t>
      </w:r>
      <w:r w:rsidRPr="00E82A42">
        <w:rPr>
          <w:rFonts w:ascii="Times New Roman" w:hAnsi="Times New Roman"/>
        </w:rPr>
        <w:t>O.33/438,</w:t>
      </w:r>
      <w:r>
        <w:rPr>
          <w:rFonts w:ascii="Times New Roman" w:hAnsi="Times New Roman"/>
        </w:rPr>
        <w:t xml:space="preserve"> </w:t>
      </w:r>
      <w:r w:rsidRPr="00E82A42">
        <w:rPr>
          <w:rFonts w:ascii="Times New Roman" w:hAnsi="Times New Roman"/>
        </w:rPr>
        <w:t>Pola</w:t>
      </w:r>
      <w:r>
        <w:rPr>
          <w:rFonts w:ascii="Times New Roman" w:hAnsi="Times New Roman"/>
        </w:rPr>
        <w:t xml:space="preserve"> </w:t>
      </w:r>
      <w:r w:rsidRPr="00E82A42">
        <w:rPr>
          <w:rFonts w:ascii="Times New Roman" w:hAnsi="Times New Roman"/>
        </w:rPr>
        <w:t>Rotszyld,</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55</w:t>
      </w:r>
      <w:r>
        <w:rPr>
          <w:rFonts w:ascii="Times New Roman" w:hAnsi="Times New Roman"/>
        </w:rPr>
        <w:t>.</w:t>
      </w:r>
    </w:p>
  </w:footnote>
  <w:footnote w:id="200">
    <w:p w14:paraId="3C53A3C4" w14:textId="638FEA7B"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Ruth</w:t>
      </w:r>
      <w:r>
        <w:rPr>
          <w:rFonts w:ascii="Times New Roman" w:hAnsi="Times New Roman"/>
        </w:rPr>
        <w:t xml:space="preserve"> </w:t>
      </w:r>
      <w:r w:rsidRPr="00E82A42">
        <w:rPr>
          <w:rFonts w:ascii="Times New Roman" w:hAnsi="Times New Roman"/>
        </w:rPr>
        <w:t>Altbeker</w:t>
      </w:r>
      <w:r>
        <w:rPr>
          <w:rFonts w:ascii="Times New Roman" w:hAnsi="Times New Roman"/>
        </w:rPr>
        <w:t xml:space="preserve"> </w:t>
      </w:r>
      <w:r w:rsidRPr="00E82A42">
        <w:rPr>
          <w:rFonts w:ascii="Times New Roman" w:hAnsi="Times New Roman"/>
        </w:rPr>
        <w:t>Cyprys,</w:t>
      </w:r>
      <w:r>
        <w:rPr>
          <w:rFonts w:ascii="Times New Roman" w:hAnsi="Times New Roman"/>
        </w:rPr>
        <w:t xml:space="preserve"> </w:t>
      </w:r>
      <w:r w:rsidRPr="00E82A42">
        <w:rPr>
          <w:rFonts w:ascii="Times New Roman" w:hAnsi="Times New Roman"/>
          <w:i/>
        </w:rPr>
        <w:t>Skok</w:t>
      </w:r>
      <w:r>
        <w:rPr>
          <w:rFonts w:ascii="Times New Roman" w:hAnsi="Times New Roman"/>
          <w:i/>
        </w:rPr>
        <w:t xml:space="preserve"> </w:t>
      </w:r>
      <w:r w:rsidRPr="00E82A42">
        <w:rPr>
          <w:rFonts w:ascii="Times New Roman" w:hAnsi="Times New Roman"/>
          <w:i/>
        </w:rPr>
        <w:t>dla</w:t>
      </w:r>
      <w:r>
        <w:rPr>
          <w:rFonts w:ascii="Times New Roman" w:hAnsi="Times New Roman"/>
          <w:i/>
        </w:rPr>
        <w:t xml:space="preserve"> </w:t>
      </w:r>
      <w:r w:rsidRPr="00E82A42">
        <w:rPr>
          <w:rFonts w:ascii="Times New Roman" w:hAnsi="Times New Roman"/>
          <w:i/>
        </w:rPr>
        <w:t>życia</w:t>
      </w:r>
      <w:r w:rsidRPr="00E82A42">
        <w:rPr>
          <w:rFonts w:ascii="Times New Roman" w:hAnsi="Times New Roman"/>
        </w:rPr>
        <w:t>,</w:t>
      </w:r>
      <w:r>
        <w:rPr>
          <w:rFonts w:ascii="Times New Roman" w:hAnsi="Times New Roman"/>
        </w:rPr>
        <w:t xml:space="preserve"> przeł</w:t>
      </w:r>
      <w:r w:rsidRPr="00E82A42">
        <w:rPr>
          <w:rFonts w:ascii="Times New Roman" w:hAnsi="Times New Roman"/>
        </w:rPr>
        <w:t>.</w:t>
      </w:r>
      <w:r>
        <w:rPr>
          <w:rFonts w:ascii="Times New Roman" w:hAnsi="Times New Roman"/>
        </w:rPr>
        <w:t xml:space="preserve"> </w:t>
      </w:r>
      <w:r w:rsidRPr="00E82A42">
        <w:rPr>
          <w:rFonts w:ascii="Times New Roman" w:hAnsi="Times New Roman"/>
        </w:rPr>
        <w:t>Elżbieta</w:t>
      </w:r>
      <w:r>
        <w:rPr>
          <w:rFonts w:ascii="Times New Roman" w:hAnsi="Times New Roman"/>
        </w:rPr>
        <w:t xml:space="preserve"> </w:t>
      </w:r>
      <w:r w:rsidRPr="00E82A42">
        <w:rPr>
          <w:rFonts w:ascii="Times New Roman" w:hAnsi="Times New Roman"/>
        </w:rPr>
        <w:t>Skweres,</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Philip</w:t>
      </w:r>
      <w:r>
        <w:rPr>
          <w:rFonts w:ascii="Times New Roman" w:hAnsi="Times New Roman"/>
        </w:rPr>
        <w:t xml:space="preserve"> </w:t>
      </w:r>
      <w:r w:rsidRPr="00E82A42">
        <w:rPr>
          <w:rFonts w:ascii="Times New Roman" w:hAnsi="Times New Roman"/>
        </w:rPr>
        <w:t>Wilson,</w:t>
      </w:r>
      <w:r>
        <w:rPr>
          <w:rFonts w:ascii="Times New Roman" w:hAnsi="Times New Roman"/>
        </w:rPr>
        <w:t xml:space="preserve"> </w:t>
      </w:r>
      <w:r w:rsidRPr="00E82A42">
        <w:rPr>
          <w:rFonts w:ascii="Times New Roman" w:hAnsi="Times New Roman"/>
        </w:rPr>
        <w:t>2000,</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44</w:t>
      </w:r>
      <w:r>
        <w:rPr>
          <w:rFonts w:ascii="Times New Roman" w:hAnsi="Times New Roman"/>
        </w:rPr>
        <w:t>.</w:t>
      </w:r>
    </w:p>
  </w:footnote>
  <w:footnote w:id="201">
    <w:p w14:paraId="6FBE66F9"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AYV,</w:t>
      </w:r>
      <w:r>
        <w:rPr>
          <w:rFonts w:ascii="Times New Roman" w:hAnsi="Times New Roman"/>
        </w:rPr>
        <w:t xml:space="preserve"> </w:t>
      </w:r>
      <w:r w:rsidRPr="00E82A42">
        <w:rPr>
          <w:rFonts w:ascii="Times New Roman" w:hAnsi="Times New Roman"/>
        </w:rPr>
        <w:t>Pamiętniki,</w:t>
      </w:r>
      <w:r>
        <w:rPr>
          <w:rFonts w:ascii="Times New Roman" w:hAnsi="Times New Roman"/>
        </w:rPr>
        <w:t xml:space="preserve"> </w:t>
      </w:r>
      <w:r w:rsidRPr="00E82A42">
        <w:rPr>
          <w:rFonts w:ascii="Times New Roman" w:hAnsi="Times New Roman"/>
        </w:rPr>
        <w:t>O.33/438,</w:t>
      </w:r>
      <w:r>
        <w:rPr>
          <w:rFonts w:ascii="Times New Roman" w:hAnsi="Times New Roman"/>
        </w:rPr>
        <w:t xml:space="preserve"> </w:t>
      </w:r>
      <w:r w:rsidRPr="00E82A42">
        <w:rPr>
          <w:rFonts w:ascii="Times New Roman" w:hAnsi="Times New Roman"/>
        </w:rPr>
        <w:t>Pola</w:t>
      </w:r>
      <w:r>
        <w:rPr>
          <w:rFonts w:ascii="Times New Roman" w:hAnsi="Times New Roman"/>
        </w:rPr>
        <w:t xml:space="preserve"> </w:t>
      </w:r>
      <w:r w:rsidRPr="00E82A42">
        <w:rPr>
          <w:rFonts w:ascii="Times New Roman" w:hAnsi="Times New Roman"/>
        </w:rPr>
        <w:t>Rotszyld,</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55</w:t>
      </w:r>
      <w:r>
        <w:rPr>
          <w:rFonts w:ascii="Times New Roman" w:hAnsi="Times New Roman"/>
        </w:rPr>
        <w:t>.</w:t>
      </w:r>
    </w:p>
  </w:footnote>
  <w:footnote w:id="202">
    <w:p w14:paraId="76815750" w14:textId="713834BB" w:rsidR="008F7038" w:rsidRPr="00346571"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Pr>
          <w:rFonts w:ascii="Times New Roman" w:hAnsi="Times New Roman"/>
          <w:lang w:val="en-US"/>
        </w:rPr>
        <w:t xml:space="preserve"> </w:t>
      </w:r>
      <w:proofErr w:type="spellStart"/>
      <w:r w:rsidRPr="00E82A42">
        <w:rPr>
          <w:rFonts w:ascii="Times New Roman" w:hAnsi="Times New Roman"/>
          <w:i/>
          <w:color w:val="000000" w:themeColor="text1"/>
          <w:lang w:val="en-US"/>
        </w:rPr>
        <w:t>Archiwum</w:t>
      </w:r>
      <w:proofErr w:type="spellEnd"/>
      <w:r>
        <w:rPr>
          <w:rFonts w:ascii="Times New Roman" w:hAnsi="Times New Roman"/>
          <w:i/>
          <w:color w:val="000000" w:themeColor="text1"/>
          <w:lang w:val="en-US"/>
        </w:rPr>
        <w:t xml:space="preserve"> </w:t>
      </w:r>
      <w:proofErr w:type="spellStart"/>
      <w:r w:rsidRPr="00E82A42">
        <w:rPr>
          <w:rFonts w:ascii="Times New Roman" w:hAnsi="Times New Roman"/>
          <w:i/>
          <w:color w:val="000000" w:themeColor="text1"/>
          <w:lang w:val="en-US"/>
        </w:rPr>
        <w:t>Ringelbluma</w:t>
      </w:r>
      <w:proofErr w:type="spellEnd"/>
      <w:r w:rsidRPr="00083241">
        <w:rPr>
          <w:rFonts w:ascii="Times New Roman" w:hAnsi="Times New Roman"/>
          <w:color w:val="000000" w:themeColor="text1"/>
          <w:lang w:val="en-US"/>
        </w:rPr>
        <w:t xml:space="preserve">, </w:t>
      </w:r>
      <w:r w:rsidRPr="00E82A42">
        <w:rPr>
          <w:rFonts w:ascii="Times New Roman" w:hAnsi="Times New Roman"/>
          <w:color w:val="000000" w:themeColor="text1"/>
          <w:lang w:val="en-US"/>
        </w:rPr>
        <w:t>t.</w:t>
      </w:r>
      <w:r>
        <w:rPr>
          <w:rFonts w:ascii="Times New Roman" w:hAnsi="Times New Roman"/>
          <w:color w:val="000000" w:themeColor="text1"/>
          <w:lang w:val="en-US"/>
        </w:rPr>
        <w:t xml:space="preserve"> </w:t>
      </w:r>
      <w:r w:rsidRPr="00E82A42">
        <w:rPr>
          <w:rFonts w:ascii="Times New Roman" w:hAnsi="Times New Roman"/>
          <w:color w:val="000000" w:themeColor="text1"/>
          <w:lang w:val="en-US"/>
        </w:rPr>
        <w:t>29:</w:t>
      </w:r>
      <w:r>
        <w:rPr>
          <w:rFonts w:ascii="Times New Roman" w:hAnsi="Times New Roman"/>
          <w:color w:val="000000" w:themeColor="text1"/>
          <w:lang w:val="en-US"/>
        </w:rPr>
        <w:t xml:space="preserve"> </w:t>
      </w:r>
      <w:proofErr w:type="spellStart"/>
      <w:r>
        <w:rPr>
          <w:rFonts w:ascii="Times New Roman" w:hAnsi="Times New Roman"/>
          <w:i/>
          <w:color w:val="000000" w:themeColor="text1"/>
          <w:lang w:val="en-US"/>
        </w:rPr>
        <w:t>Pisma</w:t>
      </w:r>
      <w:proofErr w:type="spellEnd"/>
      <w:r>
        <w:rPr>
          <w:rFonts w:ascii="Times New Roman" w:hAnsi="Times New Roman"/>
          <w:i/>
          <w:color w:val="000000" w:themeColor="text1"/>
          <w:lang w:val="en-US"/>
        </w:rPr>
        <w:t xml:space="preserve"> </w:t>
      </w:r>
      <w:r w:rsidRPr="00E82A42">
        <w:rPr>
          <w:rFonts w:ascii="Times New Roman" w:hAnsi="Times New Roman"/>
          <w:i/>
          <w:color w:val="000000" w:themeColor="text1"/>
          <w:lang w:val="en-US"/>
        </w:rPr>
        <w:t>Emanuel</w:t>
      </w:r>
      <w:r>
        <w:rPr>
          <w:rFonts w:ascii="Times New Roman" w:hAnsi="Times New Roman"/>
          <w:i/>
          <w:color w:val="000000" w:themeColor="text1"/>
          <w:lang w:val="en-US"/>
        </w:rPr>
        <w:t xml:space="preserve">a </w:t>
      </w:r>
      <w:proofErr w:type="spellStart"/>
      <w:r w:rsidRPr="00E82A42">
        <w:rPr>
          <w:rFonts w:ascii="Times New Roman" w:hAnsi="Times New Roman"/>
          <w:i/>
          <w:color w:val="000000" w:themeColor="text1"/>
          <w:lang w:val="en-US"/>
        </w:rPr>
        <w:t>Ringelblum</w:t>
      </w:r>
      <w:r>
        <w:rPr>
          <w:rFonts w:ascii="Times New Roman" w:hAnsi="Times New Roman"/>
          <w:i/>
          <w:color w:val="000000" w:themeColor="text1"/>
          <w:lang w:val="en-US"/>
        </w:rPr>
        <w:t>a</w:t>
      </w:r>
      <w:proofErr w:type="spellEnd"/>
      <w:r w:rsidR="009C7DF4" w:rsidRPr="00346571">
        <w:rPr>
          <w:rFonts w:ascii="Times New Roman" w:hAnsi="Times New Roman"/>
          <w:i/>
          <w:color w:val="000000" w:themeColor="text1"/>
          <w:lang w:val="en-US"/>
        </w:rPr>
        <w:t xml:space="preserve"> z </w:t>
      </w:r>
      <w:proofErr w:type="spellStart"/>
      <w:r w:rsidR="009C7DF4" w:rsidRPr="00346571">
        <w:rPr>
          <w:rFonts w:ascii="Times New Roman" w:hAnsi="Times New Roman"/>
          <w:i/>
          <w:color w:val="000000" w:themeColor="text1"/>
          <w:lang w:val="en-US"/>
        </w:rPr>
        <w:t>getta</w:t>
      </w:r>
      <w:proofErr w:type="spellEnd"/>
      <w:r w:rsidR="009C7DF4" w:rsidRPr="00346571">
        <w:rPr>
          <w:rFonts w:ascii="Times New Roman" w:hAnsi="Times New Roman"/>
          <w:lang w:val="en-US"/>
        </w:rPr>
        <w:t xml:space="preserve">, s. 56, 72. </w:t>
      </w:r>
    </w:p>
  </w:footnote>
  <w:footnote w:id="203">
    <w:p w14:paraId="5AFF97D0" w14:textId="77777777" w:rsidR="008F7038" w:rsidRPr="00E82A42" w:rsidRDefault="008F7038" w:rsidP="00E82A42">
      <w:pPr>
        <w:pStyle w:val="FootnoteText"/>
        <w:tabs>
          <w:tab w:val="left" w:pos="2693"/>
        </w:tabs>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Za</w:t>
      </w:r>
      <w:r>
        <w:rPr>
          <w:rFonts w:ascii="Times New Roman" w:hAnsi="Times New Roman"/>
        </w:rPr>
        <w:t xml:space="preserve"> </w:t>
      </w:r>
      <w:r w:rsidRPr="00E82A42">
        <w:rPr>
          <w:rFonts w:ascii="Times New Roman" w:hAnsi="Times New Roman"/>
        </w:rPr>
        <w:t>udostępnienie</w:t>
      </w:r>
      <w:r>
        <w:rPr>
          <w:rFonts w:ascii="Times New Roman" w:hAnsi="Times New Roman"/>
        </w:rPr>
        <w:t xml:space="preserve"> </w:t>
      </w:r>
      <w:r w:rsidRPr="00E82A42">
        <w:rPr>
          <w:rFonts w:ascii="Times New Roman" w:hAnsi="Times New Roman"/>
        </w:rPr>
        <w:t>mi</w:t>
      </w:r>
      <w:r>
        <w:rPr>
          <w:rFonts w:ascii="Times New Roman" w:hAnsi="Times New Roman"/>
        </w:rPr>
        <w:t xml:space="preserve"> </w:t>
      </w:r>
      <w:r w:rsidRPr="00E82A42">
        <w:rPr>
          <w:rFonts w:ascii="Times New Roman" w:hAnsi="Times New Roman"/>
        </w:rPr>
        <w:t>tłumaczenia</w:t>
      </w:r>
      <w:r>
        <w:rPr>
          <w:rFonts w:ascii="Times New Roman" w:hAnsi="Times New Roman"/>
        </w:rPr>
        <w:t xml:space="preserve"> </w:t>
      </w:r>
      <w:r w:rsidRPr="00E82A42">
        <w:rPr>
          <w:rFonts w:ascii="Times New Roman" w:hAnsi="Times New Roman"/>
        </w:rPr>
        <w:t>tego</w:t>
      </w:r>
      <w:r>
        <w:rPr>
          <w:rFonts w:ascii="Times New Roman" w:hAnsi="Times New Roman"/>
        </w:rPr>
        <w:t xml:space="preserve"> </w:t>
      </w:r>
      <w:r w:rsidRPr="00E82A42">
        <w:rPr>
          <w:rFonts w:ascii="Times New Roman" w:hAnsi="Times New Roman"/>
        </w:rPr>
        <w:t>zapisu</w:t>
      </w:r>
      <w:r>
        <w:rPr>
          <w:rFonts w:ascii="Times New Roman" w:hAnsi="Times New Roman"/>
        </w:rPr>
        <w:t xml:space="preserve"> </w:t>
      </w:r>
      <w:r w:rsidRPr="00E82A42">
        <w:rPr>
          <w:rFonts w:ascii="Times New Roman" w:hAnsi="Times New Roman"/>
        </w:rPr>
        <w:t>serdecznie</w:t>
      </w:r>
      <w:r>
        <w:rPr>
          <w:rFonts w:ascii="Times New Roman" w:hAnsi="Times New Roman"/>
        </w:rPr>
        <w:t xml:space="preserve"> </w:t>
      </w:r>
      <w:r w:rsidRPr="00E82A42">
        <w:rPr>
          <w:rFonts w:ascii="Times New Roman" w:hAnsi="Times New Roman"/>
        </w:rPr>
        <w:t>dziękuję</w:t>
      </w:r>
      <w:r>
        <w:rPr>
          <w:rFonts w:ascii="Times New Roman" w:hAnsi="Times New Roman"/>
        </w:rPr>
        <w:t xml:space="preserve"> </w:t>
      </w:r>
      <w:r w:rsidRPr="00E82A42">
        <w:rPr>
          <w:rFonts w:ascii="Times New Roman" w:hAnsi="Times New Roman"/>
        </w:rPr>
        <w:t>dr</w:t>
      </w:r>
      <w:r>
        <w:rPr>
          <w:rFonts w:ascii="Times New Roman" w:hAnsi="Times New Roman"/>
        </w:rPr>
        <w:t xml:space="preserve"> </w:t>
      </w:r>
      <w:r w:rsidRPr="00E82A42">
        <w:rPr>
          <w:rFonts w:ascii="Times New Roman" w:hAnsi="Times New Roman"/>
        </w:rPr>
        <w:t>Blance</w:t>
      </w:r>
      <w:r>
        <w:rPr>
          <w:rFonts w:ascii="Times New Roman" w:hAnsi="Times New Roman"/>
        </w:rPr>
        <w:t xml:space="preserve"> </w:t>
      </w:r>
      <w:r w:rsidRPr="00E82A42">
        <w:rPr>
          <w:rFonts w:ascii="Times New Roman" w:hAnsi="Times New Roman"/>
        </w:rPr>
        <w:t>Góreckiej.</w:t>
      </w:r>
    </w:p>
  </w:footnote>
  <w:footnote w:id="204">
    <w:p w14:paraId="1A6FFB3A"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Landau,</w:t>
      </w:r>
      <w:r>
        <w:rPr>
          <w:rFonts w:ascii="Times New Roman" w:hAnsi="Times New Roman"/>
        </w:rPr>
        <w:t xml:space="preserve"> </w:t>
      </w:r>
      <w:r w:rsidRPr="00E82A42">
        <w:rPr>
          <w:rFonts w:ascii="Times New Roman" w:hAnsi="Times New Roman"/>
          <w:i/>
        </w:rPr>
        <w:t>Kronika</w:t>
      </w:r>
      <w:r w:rsidRPr="009F3E3C">
        <w:rPr>
          <w:rFonts w:ascii="Times New Roman" w:hAnsi="Times New Roman"/>
        </w:rPr>
        <w:t xml:space="preserve">, </w:t>
      </w:r>
      <w:r>
        <w:rPr>
          <w:rFonts w:ascii="Times New Roman" w:hAnsi="Times New Roman"/>
        </w:rPr>
        <w:t>t. 1</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643</w:t>
      </w:r>
      <w:r>
        <w:rPr>
          <w:rFonts w:ascii="Times New Roman" w:hAnsi="Times New Roman"/>
        </w:rPr>
        <w:t>.</w:t>
      </w:r>
    </w:p>
  </w:footnote>
  <w:footnote w:id="205">
    <w:p w14:paraId="5505B2CA"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676</w:t>
      </w:r>
    </w:p>
  </w:footnote>
  <w:footnote w:id="206">
    <w:p w14:paraId="56A8DD9A" w14:textId="7D6EE3DD"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Wiele</w:t>
      </w:r>
      <w:r>
        <w:rPr>
          <w:rFonts w:ascii="Times New Roman" w:hAnsi="Times New Roman"/>
        </w:rPr>
        <w:t xml:space="preserve"> </w:t>
      </w:r>
      <w:r w:rsidRPr="00E82A42">
        <w:rPr>
          <w:rFonts w:ascii="Times New Roman" w:hAnsi="Times New Roman"/>
        </w:rPr>
        <w:t>przykładów</w:t>
      </w:r>
      <w:r>
        <w:rPr>
          <w:rFonts w:ascii="Times New Roman" w:hAnsi="Times New Roman"/>
        </w:rPr>
        <w:t xml:space="preserve"> </w:t>
      </w:r>
      <w:r w:rsidRPr="00E82A42">
        <w:rPr>
          <w:rFonts w:ascii="Times New Roman" w:hAnsi="Times New Roman"/>
        </w:rPr>
        <w:t>pełnych</w:t>
      </w:r>
      <w:r>
        <w:rPr>
          <w:rFonts w:ascii="Times New Roman" w:hAnsi="Times New Roman"/>
        </w:rPr>
        <w:t xml:space="preserve"> </w:t>
      </w:r>
      <w:r w:rsidRPr="00E82A42">
        <w:rPr>
          <w:rFonts w:ascii="Times New Roman" w:hAnsi="Times New Roman"/>
        </w:rPr>
        <w:t>optymizmu</w:t>
      </w:r>
      <w:r>
        <w:rPr>
          <w:rFonts w:ascii="Times New Roman" w:hAnsi="Times New Roman"/>
        </w:rPr>
        <w:t xml:space="preserve"> </w:t>
      </w:r>
      <w:r w:rsidRPr="00E82A42">
        <w:rPr>
          <w:rFonts w:ascii="Times New Roman" w:hAnsi="Times New Roman"/>
        </w:rPr>
        <w:t>plotek</w:t>
      </w:r>
      <w:r>
        <w:rPr>
          <w:rFonts w:ascii="Times New Roman" w:hAnsi="Times New Roman"/>
        </w:rPr>
        <w:t xml:space="preserve"> </w:t>
      </w:r>
      <w:r w:rsidRPr="00E82A42">
        <w:rPr>
          <w:rFonts w:ascii="Times New Roman" w:hAnsi="Times New Roman"/>
        </w:rPr>
        <w:t>krążących</w:t>
      </w:r>
      <w:r>
        <w:rPr>
          <w:rFonts w:ascii="Times New Roman" w:hAnsi="Times New Roman"/>
        </w:rPr>
        <w:t xml:space="preserve"> </w:t>
      </w:r>
      <w:r w:rsidRPr="00E82A42">
        <w:rPr>
          <w:rFonts w:ascii="Times New Roman" w:hAnsi="Times New Roman"/>
        </w:rPr>
        <w:t>wśród</w:t>
      </w:r>
      <w:r>
        <w:rPr>
          <w:rFonts w:ascii="Times New Roman" w:hAnsi="Times New Roman"/>
        </w:rPr>
        <w:t xml:space="preserve"> </w:t>
      </w:r>
      <w:r w:rsidRPr="00E82A42">
        <w:rPr>
          <w:rFonts w:ascii="Times New Roman" w:hAnsi="Times New Roman"/>
        </w:rPr>
        <w:t>Polaków</w:t>
      </w:r>
      <w:r>
        <w:rPr>
          <w:rFonts w:ascii="Times New Roman" w:hAnsi="Times New Roman"/>
        </w:rPr>
        <w:t xml:space="preserve"> </w:t>
      </w:r>
      <w:r w:rsidRPr="00E82A42">
        <w:rPr>
          <w:rFonts w:ascii="Times New Roman" w:hAnsi="Times New Roman"/>
        </w:rPr>
        <w:t>przytacza</w:t>
      </w:r>
      <w:r>
        <w:rPr>
          <w:rFonts w:ascii="Times New Roman" w:hAnsi="Times New Roman"/>
        </w:rPr>
        <w:t xml:space="preserve"> </w:t>
      </w:r>
      <w:r w:rsidRPr="00E82A42">
        <w:rPr>
          <w:rFonts w:ascii="Times New Roman" w:hAnsi="Times New Roman"/>
        </w:rPr>
        <w:t>Katarzyna</w:t>
      </w:r>
      <w:r>
        <w:rPr>
          <w:rFonts w:ascii="Times New Roman" w:hAnsi="Times New Roman"/>
        </w:rPr>
        <w:t xml:space="preserve"> </w:t>
      </w:r>
      <w:r w:rsidRPr="00E82A42">
        <w:rPr>
          <w:rFonts w:ascii="Times New Roman" w:hAnsi="Times New Roman"/>
        </w:rPr>
        <w:t>Brańska</w:t>
      </w:r>
      <w:r>
        <w:rPr>
          <w:rFonts w:ascii="Times New Roman" w:hAnsi="Times New Roman"/>
        </w:rPr>
        <w:t xml:space="preserve"> w swojej pracy magisterskiej „</w:t>
      </w:r>
      <w:r w:rsidR="009C7DF4" w:rsidRPr="00346571">
        <w:rPr>
          <w:rFonts w:ascii="Times New Roman" w:hAnsi="Times New Roman"/>
        </w:rPr>
        <w:t>Plotka w okupowanej Warszawie 1939–1944</w:t>
      </w:r>
      <w:r>
        <w:rPr>
          <w:rFonts w:ascii="Times New Roman" w:hAnsi="Times New Roman"/>
        </w:rPr>
        <w:t>” (</w:t>
      </w:r>
      <w:r w:rsidRPr="00E82A42">
        <w:rPr>
          <w:rFonts w:ascii="Times New Roman" w:hAnsi="Times New Roman"/>
        </w:rPr>
        <w:t>s.</w:t>
      </w:r>
      <w:r>
        <w:rPr>
          <w:rFonts w:ascii="Times New Roman" w:hAnsi="Times New Roman"/>
        </w:rPr>
        <w:t xml:space="preserve"> </w:t>
      </w:r>
      <w:r w:rsidRPr="00E82A42">
        <w:rPr>
          <w:rFonts w:ascii="Times New Roman" w:hAnsi="Times New Roman"/>
        </w:rPr>
        <w:t>30</w:t>
      </w:r>
      <w:r>
        <w:rPr>
          <w:rFonts w:ascii="Times New Roman" w:hAnsi="Times New Roman"/>
        </w:rPr>
        <w:t>–</w:t>
      </w:r>
      <w:r w:rsidRPr="00E82A42">
        <w:rPr>
          <w:rFonts w:ascii="Times New Roman" w:hAnsi="Times New Roman"/>
        </w:rPr>
        <w:t>32</w:t>
      </w:r>
      <w:r>
        <w:rPr>
          <w:rFonts w:ascii="Times New Roman" w:hAnsi="Times New Roman"/>
        </w:rPr>
        <w:t>).</w:t>
      </w:r>
    </w:p>
  </w:footnote>
  <w:footnote w:id="207">
    <w:p w14:paraId="274A3E34" w14:textId="22288BAD" w:rsidR="008F7038" w:rsidRPr="00675AEE"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sidRPr="00675AEE">
        <w:rPr>
          <w:rFonts w:ascii="Times New Roman" w:hAnsi="Times New Roman"/>
          <w:lang w:val="en-US"/>
        </w:rPr>
        <w:t xml:space="preserve"> Kaplan, </w:t>
      </w:r>
      <w:r w:rsidRPr="00675AEE">
        <w:rPr>
          <w:rFonts w:ascii="Times New Roman" w:hAnsi="Times New Roman"/>
          <w:i/>
          <w:lang w:val="en-US"/>
        </w:rPr>
        <w:t>The Warsaw Diary</w:t>
      </w:r>
      <w:r w:rsidRPr="00675AEE">
        <w:rPr>
          <w:rFonts w:ascii="Times New Roman" w:hAnsi="Times New Roman"/>
          <w:lang w:val="en-US"/>
        </w:rPr>
        <w:t>, s. 117.</w:t>
      </w:r>
    </w:p>
  </w:footnote>
  <w:footnote w:id="208">
    <w:p w14:paraId="664121E3" w14:textId="08831F0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138;</w:t>
      </w:r>
      <w:r>
        <w:rPr>
          <w:rFonts w:ascii="Times New Roman" w:hAnsi="Times New Roman"/>
        </w:rPr>
        <w:t xml:space="preserve"> </w:t>
      </w:r>
      <w:r w:rsidRPr="00E82A42">
        <w:rPr>
          <w:rFonts w:ascii="Times New Roman" w:hAnsi="Times New Roman"/>
        </w:rPr>
        <w:t>Kap</w:t>
      </w:r>
      <w:r>
        <w:rPr>
          <w:rFonts w:ascii="Times New Roman" w:hAnsi="Times New Roman"/>
        </w:rPr>
        <w:t>ł</w:t>
      </w:r>
      <w:r w:rsidRPr="00E82A42">
        <w:rPr>
          <w:rFonts w:ascii="Times New Roman" w:hAnsi="Times New Roman"/>
        </w:rPr>
        <w:t>an,</w:t>
      </w:r>
      <w:r>
        <w:rPr>
          <w:rFonts w:ascii="Times New Roman" w:hAnsi="Times New Roman"/>
        </w:rPr>
        <w:t xml:space="preserve"> </w:t>
      </w:r>
      <w:r w:rsidRPr="00E82A42">
        <w:rPr>
          <w:rFonts w:ascii="Times New Roman" w:hAnsi="Times New Roman"/>
          <w:i/>
        </w:rPr>
        <w:t>Dziennik</w:t>
      </w:r>
      <w:r>
        <w:rPr>
          <w:rFonts w:ascii="Times New Roman" w:hAnsi="Times New Roman"/>
          <w:i/>
        </w:rPr>
        <w:t xml:space="preserve"> </w:t>
      </w:r>
      <w:r w:rsidRPr="00E82A42">
        <w:rPr>
          <w:rFonts w:ascii="Times New Roman" w:hAnsi="Times New Roman"/>
          <w:i/>
        </w:rPr>
        <w:t>1939</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160</w:t>
      </w:r>
      <w:r>
        <w:rPr>
          <w:rFonts w:ascii="Times New Roman" w:hAnsi="Times New Roman"/>
        </w:rPr>
        <w:t>.</w:t>
      </w:r>
    </w:p>
  </w:footnote>
  <w:footnote w:id="209">
    <w:p w14:paraId="6BBDE8DD" w14:textId="77777777" w:rsidR="008F7038" w:rsidRPr="00E82A42" w:rsidRDefault="008F7038" w:rsidP="00E82A42">
      <w:pPr>
        <w:autoSpaceDE w:val="0"/>
        <w:autoSpaceDN w:val="0"/>
        <w:adjustRightInd w:val="0"/>
        <w:spacing w:after="10" w:line="276" w:lineRule="auto"/>
        <w:jc w:val="both"/>
        <w:rPr>
          <w:rFonts w:ascii="Times New Roman" w:eastAsia="Calibri" w:hAnsi="Times New Roman" w:cs="Times New Roman"/>
          <w:sz w:val="20"/>
          <w:szCs w:val="20"/>
        </w:rPr>
      </w:pPr>
      <w:r w:rsidRPr="00E82A4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E82A42">
        <w:rPr>
          <w:rFonts w:ascii="Times New Roman" w:hAnsi="Times New Roman" w:cs="Times New Roman"/>
          <w:i/>
          <w:color w:val="000000" w:themeColor="text1"/>
          <w:sz w:val="20"/>
          <w:szCs w:val="20"/>
        </w:rPr>
        <w:t>Archiwum</w:t>
      </w:r>
      <w:r>
        <w:rPr>
          <w:rFonts w:ascii="Times New Roman" w:hAnsi="Times New Roman" w:cs="Times New Roman"/>
          <w:i/>
          <w:color w:val="000000" w:themeColor="text1"/>
          <w:sz w:val="20"/>
          <w:szCs w:val="20"/>
        </w:rPr>
        <w:t xml:space="preserve"> </w:t>
      </w:r>
      <w:r w:rsidRPr="00E82A42">
        <w:rPr>
          <w:rFonts w:ascii="Times New Roman" w:hAnsi="Times New Roman" w:cs="Times New Roman"/>
          <w:i/>
          <w:color w:val="000000" w:themeColor="text1"/>
          <w:sz w:val="20"/>
          <w:szCs w:val="20"/>
        </w:rPr>
        <w:t>Ringelbluma</w:t>
      </w:r>
      <w:r w:rsidRPr="00E82A42">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E82A42">
        <w:rPr>
          <w:rFonts w:ascii="Times New Roman" w:hAnsi="Times New Roman" w:cs="Times New Roman"/>
          <w:color w:val="000000" w:themeColor="text1"/>
          <w:sz w:val="20"/>
          <w:szCs w:val="20"/>
        </w:rPr>
        <w:t>t.</w:t>
      </w:r>
      <w:r>
        <w:rPr>
          <w:rFonts w:ascii="Times New Roman" w:hAnsi="Times New Roman" w:cs="Times New Roman"/>
          <w:color w:val="000000" w:themeColor="text1"/>
          <w:sz w:val="20"/>
          <w:szCs w:val="20"/>
        </w:rPr>
        <w:t xml:space="preserve"> </w:t>
      </w:r>
      <w:r w:rsidRPr="00E82A42">
        <w:rPr>
          <w:rFonts w:ascii="Times New Roman" w:hAnsi="Times New Roman" w:cs="Times New Roman"/>
          <w:color w:val="000000" w:themeColor="text1"/>
          <w:sz w:val="20"/>
          <w:szCs w:val="20"/>
        </w:rPr>
        <w:t>18:</w:t>
      </w:r>
      <w:r>
        <w:rPr>
          <w:rFonts w:ascii="Times New Roman" w:hAnsi="Times New Roman" w:cs="Times New Roman"/>
          <w:color w:val="000000" w:themeColor="text1"/>
          <w:sz w:val="20"/>
          <w:szCs w:val="20"/>
        </w:rPr>
        <w:t xml:space="preserve"> </w:t>
      </w:r>
      <w:r w:rsidRPr="00E82A42">
        <w:rPr>
          <w:rFonts w:ascii="Times New Roman" w:hAnsi="Times New Roman" w:cs="Times New Roman"/>
          <w:i/>
          <w:color w:val="000000" w:themeColor="text1"/>
          <w:sz w:val="20"/>
          <w:szCs w:val="20"/>
        </w:rPr>
        <w:t>Haszomer</w:t>
      </w:r>
      <w:r>
        <w:rPr>
          <w:rFonts w:ascii="Times New Roman" w:hAnsi="Times New Roman" w:cs="Times New Roman"/>
          <w:i/>
          <w:color w:val="000000" w:themeColor="text1"/>
          <w:sz w:val="20"/>
          <w:szCs w:val="20"/>
        </w:rPr>
        <w:t xml:space="preserve"> </w:t>
      </w:r>
      <w:r w:rsidRPr="00E82A42">
        <w:rPr>
          <w:rFonts w:ascii="Times New Roman" w:hAnsi="Times New Roman" w:cs="Times New Roman"/>
          <w:i/>
          <w:color w:val="000000" w:themeColor="text1"/>
          <w:sz w:val="20"/>
          <w:szCs w:val="20"/>
        </w:rPr>
        <w:t>Hacair</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dok.</w:t>
      </w:r>
      <w:r>
        <w:rPr>
          <w:rFonts w:ascii="Times New Roman" w:hAnsi="Times New Roman" w:cs="Times New Roman"/>
          <w:sz w:val="20"/>
          <w:szCs w:val="20"/>
        </w:rPr>
        <w:t xml:space="preserve"> </w:t>
      </w:r>
      <w:r w:rsidRPr="00E82A42">
        <w:rPr>
          <w:rFonts w:ascii="Times New Roman" w:hAnsi="Times New Roman" w:cs="Times New Roman"/>
          <w:sz w:val="20"/>
          <w:szCs w:val="20"/>
        </w:rPr>
        <w:t>2,</w:t>
      </w:r>
      <w:r>
        <w:rPr>
          <w:rFonts w:ascii="Times New Roman" w:hAnsi="Times New Roman" w:cs="Times New Roman"/>
          <w:sz w:val="20"/>
          <w:szCs w:val="20"/>
        </w:rPr>
        <w:t xml:space="preserve"> </w:t>
      </w:r>
      <w:r w:rsidRPr="00E82A42">
        <w:rPr>
          <w:rFonts w:ascii="Times New Roman" w:hAnsi="Times New Roman" w:cs="Times New Roman"/>
          <w:sz w:val="20"/>
          <w:szCs w:val="20"/>
        </w:rPr>
        <w:t>„</w:t>
      </w:r>
      <w:r w:rsidRPr="00E82A42">
        <w:rPr>
          <w:rFonts w:ascii="Times New Roman" w:eastAsia="Calibri" w:hAnsi="Times New Roman" w:cs="Times New Roman"/>
          <w:sz w:val="20"/>
          <w:szCs w:val="20"/>
        </w:rPr>
        <w:t>Płomienie”,</w:t>
      </w:r>
      <w:r>
        <w:rPr>
          <w:rFonts w:ascii="Times New Roman" w:eastAsia="Calibri" w:hAnsi="Times New Roman" w:cs="Times New Roman"/>
          <w:sz w:val="20"/>
          <w:szCs w:val="20"/>
        </w:rPr>
        <w:t xml:space="preserve"> </w:t>
      </w:r>
      <w:r w:rsidRPr="00E82A42">
        <w:rPr>
          <w:rFonts w:ascii="Times New Roman" w:eastAsia="Calibri" w:hAnsi="Times New Roman" w:cs="Times New Roman"/>
          <w:sz w:val="20"/>
          <w:szCs w:val="20"/>
        </w:rPr>
        <w:t>1</w:t>
      </w:r>
      <w:r>
        <w:rPr>
          <w:rFonts w:ascii="Times New Roman" w:eastAsia="Calibri" w:hAnsi="Times New Roman" w:cs="Times New Roman"/>
          <w:sz w:val="20"/>
          <w:szCs w:val="20"/>
        </w:rPr>
        <w:t xml:space="preserve"> </w:t>
      </w:r>
      <w:r w:rsidRPr="00E82A42">
        <w:rPr>
          <w:rFonts w:ascii="Times New Roman" w:eastAsia="Calibri" w:hAnsi="Times New Roman" w:cs="Times New Roman"/>
          <w:sz w:val="20"/>
          <w:szCs w:val="20"/>
        </w:rPr>
        <w:t>września</w:t>
      </w:r>
      <w:r>
        <w:rPr>
          <w:rFonts w:ascii="Times New Roman" w:eastAsia="Calibri" w:hAnsi="Times New Roman" w:cs="Times New Roman"/>
          <w:sz w:val="20"/>
          <w:szCs w:val="20"/>
        </w:rPr>
        <w:t xml:space="preserve"> </w:t>
      </w:r>
      <w:r w:rsidRPr="00E82A42">
        <w:rPr>
          <w:rFonts w:ascii="Times New Roman" w:eastAsia="Calibri" w:hAnsi="Times New Roman" w:cs="Times New Roman"/>
          <w:sz w:val="20"/>
          <w:szCs w:val="20"/>
        </w:rPr>
        <w:t>1940</w:t>
      </w:r>
      <w:r>
        <w:rPr>
          <w:rFonts w:ascii="Times New Roman" w:eastAsia="Calibri" w:hAnsi="Times New Roman" w:cs="Times New Roman"/>
          <w:sz w:val="20"/>
          <w:szCs w:val="20"/>
        </w:rPr>
        <w:t>.</w:t>
      </w:r>
    </w:p>
  </w:footnote>
  <w:footnote w:id="210">
    <w:p w14:paraId="6F9B5999"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Landau,</w:t>
      </w:r>
      <w:r>
        <w:rPr>
          <w:rFonts w:ascii="Times New Roman" w:hAnsi="Times New Roman"/>
        </w:rPr>
        <w:t xml:space="preserve"> </w:t>
      </w:r>
      <w:r w:rsidRPr="00E82A42">
        <w:rPr>
          <w:rFonts w:ascii="Times New Roman" w:hAnsi="Times New Roman"/>
          <w:i/>
        </w:rPr>
        <w:t>Kronika</w:t>
      </w:r>
      <w:r w:rsidRPr="009F3E3C">
        <w:rPr>
          <w:rFonts w:ascii="Times New Roman" w:hAnsi="Times New Roman"/>
        </w:rPr>
        <w:t xml:space="preserve">, </w:t>
      </w:r>
      <w:r>
        <w:rPr>
          <w:rFonts w:ascii="Times New Roman" w:hAnsi="Times New Roman"/>
        </w:rPr>
        <w:t>t. 1</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561</w:t>
      </w:r>
      <w:r>
        <w:rPr>
          <w:rFonts w:ascii="Times New Roman" w:hAnsi="Times New Roman"/>
        </w:rPr>
        <w:t>.</w:t>
      </w:r>
    </w:p>
  </w:footnote>
  <w:footnote w:id="211">
    <w:p w14:paraId="35C93167"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577</w:t>
      </w:r>
      <w:r>
        <w:rPr>
          <w:rFonts w:ascii="Times New Roman" w:hAnsi="Times New Roman"/>
        </w:rPr>
        <w:t>–</w:t>
      </w:r>
      <w:r w:rsidRPr="00E82A42">
        <w:rPr>
          <w:rFonts w:ascii="Times New Roman" w:hAnsi="Times New Roman"/>
        </w:rPr>
        <w:t>578</w:t>
      </w:r>
      <w:r>
        <w:rPr>
          <w:rFonts w:ascii="Times New Roman" w:hAnsi="Times New Roman"/>
        </w:rPr>
        <w:t>.</w:t>
      </w:r>
    </w:p>
  </w:footnote>
  <w:footnote w:id="212">
    <w:p w14:paraId="027908C6"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Landau,</w:t>
      </w:r>
      <w:r>
        <w:rPr>
          <w:rFonts w:ascii="Times New Roman" w:hAnsi="Times New Roman"/>
        </w:rPr>
        <w:t xml:space="preserve"> </w:t>
      </w:r>
      <w:r w:rsidRPr="00E82A42">
        <w:rPr>
          <w:rFonts w:ascii="Times New Roman" w:hAnsi="Times New Roman"/>
          <w:i/>
        </w:rPr>
        <w:t>Kronika</w:t>
      </w:r>
      <w:r w:rsidRPr="009F3E3C">
        <w:rPr>
          <w:rFonts w:ascii="Times New Roman" w:hAnsi="Times New Roman"/>
        </w:rPr>
        <w:t xml:space="preserve">, </w:t>
      </w:r>
      <w:r>
        <w:rPr>
          <w:rFonts w:ascii="Times New Roman" w:hAnsi="Times New Roman"/>
        </w:rPr>
        <w:t>t. 1</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629</w:t>
      </w:r>
      <w:r>
        <w:rPr>
          <w:rFonts w:ascii="Times New Roman" w:hAnsi="Times New Roman"/>
        </w:rPr>
        <w:t>.</w:t>
      </w:r>
    </w:p>
  </w:footnote>
  <w:footnote w:id="213">
    <w:p w14:paraId="78524AED" w14:textId="77777777" w:rsidR="008F7038" w:rsidRPr="00D076B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sidRPr="00D076B2">
        <w:rPr>
          <w:rFonts w:ascii="Times New Roman" w:hAnsi="Times New Roman"/>
        </w:rPr>
        <w:t xml:space="preserve"> </w:t>
      </w:r>
      <w:r w:rsidRPr="00D076B2">
        <w:rPr>
          <w:rFonts w:ascii="Times New Roman" w:hAnsi="Times New Roman"/>
          <w:i/>
        </w:rPr>
        <w:t>Ibidem</w:t>
      </w:r>
      <w:r w:rsidRPr="00D076B2">
        <w:rPr>
          <w:rFonts w:ascii="Times New Roman" w:hAnsi="Times New Roman"/>
        </w:rPr>
        <w:t>, s. 640.</w:t>
      </w:r>
    </w:p>
  </w:footnote>
  <w:footnote w:id="214">
    <w:p w14:paraId="08114C61" w14:textId="17BBC47B"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sidR="009C7DF4" w:rsidRPr="00346571">
        <w:rPr>
          <w:rFonts w:ascii="Times New Roman" w:hAnsi="Times New Roman"/>
        </w:rPr>
        <w:t xml:space="preserve"> </w:t>
      </w:r>
      <w:r w:rsidR="009C7DF4" w:rsidRPr="00346571">
        <w:rPr>
          <w:rFonts w:ascii="Times New Roman" w:hAnsi="Times New Roman"/>
          <w:i/>
        </w:rPr>
        <w:t>Ibidem</w:t>
      </w:r>
      <w:r w:rsidR="009C7DF4" w:rsidRPr="00346571">
        <w:rPr>
          <w:rFonts w:ascii="Times New Roman" w:hAnsi="Times New Roman"/>
        </w:rPr>
        <w:t xml:space="preserve">, </w:t>
      </w:r>
      <w:r w:rsidR="009C7DF4" w:rsidRPr="00346571">
        <w:rPr>
          <w:rFonts w:ascii="Times New Roman" w:hAnsi="Times New Roman"/>
        </w:rPr>
        <w:t xml:space="preserve">s. 663, 687, 707; </w:t>
      </w:r>
      <w:r w:rsidR="009C7DF4" w:rsidRPr="00346571">
        <w:rPr>
          <w:rFonts w:ascii="Times New Roman" w:hAnsi="Times New Roman"/>
          <w:i/>
          <w:color w:val="000000" w:themeColor="text1"/>
        </w:rPr>
        <w:t>Archiwum Ringelbluma</w:t>
      </w:r>
      <w:r w:rsidR="009C7DF4" w:rsidRPr="00346571">
        <w:rPr>
          <w:rFonts w:ascii="Times New Roman" w:hAnsi="Times New Roman"/>
          <w:color w:val="000000" w:themeColor="text1"/>
        </w:rPr>
        <w:t xml:space="preserve">, t. 29: </w:t>
      </w:r>
      <w:r w:rsidR="009C7DF4" w:rsidRPr="00346571">
        <w:rPr>
          <w:rFonts w:ascii="Times New Roman" w:hAnsi="Times New Roman"/>
          <w:i/>
          <w:color w:val="000000" w:themeColor="text1"/>
        </w:rPr>
        <w:t>Pisma Emanuela Ringelbluma</w:t>
      </w:r>
      <w:r>
        <w:rPr>
          <w:rFonts w:ascii="Times New Roman" w:hAnsi="Times New Roman"/>
          <w:i/>
          <w:color w:val="000000" w:themeColor="text1"/>
        </w:rPr>
        <w:t xml:space="preserve"> </w:t>
      </w:r>
      <w:r w:rsidRPr="00E82A42">
        <w:rPr>
          <w:rFonts w:ascii="Times New Roman" w:hAnsi="Times New Roman"/>
          <w:i/>
          <w:color w:val="000000" w:themeColor="text1"/>
        </w:rPr>
        <w:t>z</w:t>
      </w:r>
      <w:r>
        <w:rPr>
          <w:rFonts w:ascii="Times New Roman" w:hAnsi="Times New Roman"/>
          <w:i/>
          <w:color w:val="000000" w:themeColor="text1"/>
        </w:rPr>
        <w:t xml:space="preserve"> </w:t>
      </w:r>
      <w:r w:rsidRPr="00E82A42">
        <w:rPr>
          <w:rFonts w:ascii="Times New Roman" w:hAnsi="Times New Roman"/>
          <w:i/>
          <w:color w:val="000000" w:themeColor="text1"/>
        </w:rPr>
        <w:t>getta</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118</w:t>
      </w:r>
      <w:r>
        <w:rPr>
          <w:rFonts w:ascii="Times New Roman" w:hAnsi="Times New Roman"/>
        </w:rPr>
        <w:t>.</w:t>
      </w:r>
    </w:p>
  </w:footnote>
  <w:footnote w:id="215">
    <w:p w14:paraId="1AABED66"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color w:val="000000" w:themeColor="text1"/>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122</w:t>
      </w:r>
      <w:r>
        <w:rPr>
          <w:rFonts w:ascii="Times New Roman" w:hAnsi="Times New Roman"/>
        </w:rPr>
        <w:t>.</w:t>
      </w:r>
    </w:p>
  </w:footnote>
  <w:footnote w:id="216">
    <w:p w14:paraId="50BF1275" w14:textId="77777777" w:rsidR="008F7038" w:rsidRPr="00346571"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sidR="009C7DF4" w:rsidRPr="00346571">
        <w:rPr>
          <w:rFonts w:ascii="Times New Roman" w:hAnsi="Times New Roman"/>
          <w:lang w:val="en-US"/>
        </w:rPr>
        <w:t xml:space="preserve"> </w:t>
      </w:r>
      <w:r w:rsidR="009C7DF4" w:rsidRPr="00346571">
        <w:rPr>
          <w:rFonts w:ascii="Times New Roman" w:hAnsi="Times New Roman"/>
          <w:i/>
          <w:color w:val="000000" w:themeColor="text1"/>
          <w:lang w:val="en-US"/>
        </w:rPr>
        <w:t>Ibidem</w:t>
      </w:r>
      <w:r w:rsidR="009C7DF4" w:rsidRPr="00346571">
        <w:rPr>
          <w:rFonts w:ascii="Times New Roman" w:hAnsi="Times New Roman"/>
          <w:lang w:val="en-US"/>
        </w:rPr>
        <w:t>, s. 126.</w:t>
      </w:r>
    </w:p>
  </w:footnote>
  <w:footnote w:id="217">
    <w:p w14:paraId="4D33F961" w14:textId="77777777" w:rsidR="008F7038" w:rsidRPr="00346571"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sidR="009C7DF4" w:rsidRPr="00346571">
        <w:rPr>
          <w:rFonts w:ascii="Times New Roman" w:hAnsi="Times New Roman"/>
          <w:lang w:val="en-US"/>
        </w:rPr>
        <w:t xml:space="preserve"> </w:t>
      </w:r>
      <w:r w:rsidR="009C7DF4" w:rsidRPr="00346571">
        <w:rPr>
          <w:rFonts w:ascii="Times New Roman" w:hAnsi="Times New Roman"/>
          <w:i/>
          <w:color w:val="000000" w:themeColor="text1"/>
          <w:lang w:val="en-US"/>
        </w:rPr>
        <w:t>Ibidem</w:t>
      </w:r>
      <w:r w:rsidR="009C7DF4" w:rsidRPr="00346571">
        <w:rPr>
          <w:rFonts w:ascii="Times New Roman" w:hAnsi="Times New Roman"/>
          <w:lang w:val="en-US"/>
        </w:rPr>
        <w:t>, s. 158.</w:t>
      </w:r>
    </w:p>
  </w:footnote>
  <w:footnote w:id="218">
    <w:p w14:paraId="5DF2E723" w14:textId="196D6F6A" w:rsidR="008F7038" w:rsidRPr="00E82A42"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Pr>
          <w:rFonts w:ascii="Times New Roman" w:hAnsi="Times New Roman"/>
          <w:lang w:val="en-US"/>
        </w:rPr>
        <w:t xml:space="preserve"> </w:t>
      </w:r>
      <w:r w:rsidRPr="00E82A42">
        <w:rPr>
          <w:rFonts w:ascii="Times New Roman" w:hAnsi="Times New Roman"/>
          <w:lang w:val="en-US"/>
        </w:rPr>
        <w:t>Kaplan,</w:t>
      </w:r>
      <w:r>
        <w:rPr>
          <w:rFonts w:ascii="Times New Roman" w:hAnsi="Times New Roman"/>
          <w:lang w:val="en-US"/>
        </w:rPr>
        <w:t xml:space="preserve"> </w:t>
      </w:r>
      <w:r w:rsidRPr="00E82A42">
        <w:rPr>
          <w:rFonts w:ascii="Times New Roman" w:hAnsi="Times New Roman"/>
          <w:i/>
          <w:lang w:val="en-US"/>
        </w:rPr>
        <w:t>Scroll</w:t>
      </w:r>
      <w:r>
        <w:rPr>
          <w:rFonts w:ascii="Times New Roman" w:hAnsi="Times New Roman"/>
          <w:i/>
          <w:lang w:val="en-US"/>
        </w:rPr>
        <w:t xml:space="preserve"> </w:t>
      </w:r>
      <w:r w:rsidRPr="00E82A42">
        <w:rPr>
          <w:rFonts w:ascii="Times New Roman" w:hAnsi="Times New Roman"/>
          <w:i/>
          <w:lang w:val="en-US"/>
        </w:rPr>
        <w:t>of</w:t>
      </w:r>
      <w:r>
        <w:rPr>
          <w:rFonts w:ascii="Times New Roman" w:hAnsi="Times New Roman"/>
          <w:i/>
          <w:lang w:val="en-US"/>
        </w:rPr>
        <w:t xml:space="preserve"> A</w:t>
      </w:r>
      <w:r w:rsidRPr="00E82A42">
        <w:rPr>
          <w:rFonts w:ascii="Times New Roman" w:hAnsi="Times New Roman"/>
          <w:i/>
          <w:lang w:val="en-US"/>
        </w:rPr>
        <w:t>gony</w:t>
      </w:r>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s.</w:t>
      </w:r>
      <w:r>
        <w:rPr>
          <w:rFonts w:ascii="Times New Roman" w:hAnsi="Times New Roman"/>
          <w:lang w:val="en-US"/>
        </w:rPr>
        <w:t xml:space="preserve"> </w:t>
      </w:r>
      <w:r w:rsidRPr="00E82A42">
        <w:rPr>
          <w:rFonts w:ascii="Times New Roman" w:hAnsi="Times New Roman"/>
          <w:lang w:val="en-US"/>
        </w:rPr>
        <w:t>118</w:t>
      </w:r>
      <w:r>
        <w:rPr>
          <w:rFonts w:ascii="Times New Roman" w:hAnsi="Times New Roman"/>
          <w:lang w:val="en-US"/>
        </w:rPr>
        <w:t>.</w:t>
      </w:r>
    </w:p>
  </w:footnote>
  <w:footnote w:id="219">
    <w:p w14:paraId="4A9A0EF1" w14:textId="1657E8FD" w:rsidR="008F7038" w:rsidRPr="00E82A42"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Pr>
          <w:rFonts w:ascii="Times New Roman" w:hAnsi="Times New Roman"/>
          <w:lang w:val="en-US"/>
        </w:rPr>
        <w:t xml:space="preserve"> </w:t>
      </w:r>
      <w:r w:rsidRPr="00E82A42">
        <w:rPr>
          <w:rFonts w:ascii="Times New Roman" w:hAnsi="Times New Roman"/>
          <w:lang w:val="en-US"/>
        </w:rPr>
        <w:t>Kaplan,</w:t>
      </w:r>
      <w:r>
        <w:rPr>
          <w:rFonts w:ascii="Times New Roman" w:hAnsi="Times New Roman"/>
          <w:lang w:val="en-US"/>
        </w:rPr>
        <w:t xml:space="preserve"> </w:t>
      </w:r>
      <w:r w:rsidRPr="00E82A42">
        <w:rPr>
          <w:rFonts w:ascii="Times New Roman" w:hAnsi="Times New Roman"/>
          <w:i/>
          <w:lang w:val="en-US"/>
        </w:rPr>
        <w:t>The</w:t>
      </w:r>
      <w:r>
        <w:rPr>
          <w:rFonts w:ascii="Times New Roman" w:hAnsi="Times New Roman"/>
          <w:i/>
          <w:lang w:val="en-US"/>
        </w:rPr>
        <w:t xml:space="preserve"> </w:t>
      </w:r>
      <w:r w:rsidRPr="00E82A42">
        <w:rPr>
          <w:rFonts w:ascii="Times New Roman" w:hAnsi="Times New Roman"/>
          <w:i/>
          <w:lang w:val="en-US"/>
        </w:rPr>
        <w:t>Warsaw</w:t>
      </w:r>
      <w:r>
        <w:rPr>
          <w:rFonts w:ascii="Times New Roman" w:hAnsi="Times New Roman"/>
          <w:i/>
          <w:lang w:val="en-US"/>
        </w:rPr>
        <w:t xml:space="preserve"> D</w:t>
      </w:r>
      <w:r w:rsidRPr="00E82A42">
        <w:rPr>
          <w:rFonts w:ascii="Times New Roman" w:hAnsi="Times New Roman"/>
          <w:i/>
          <w:lang w:val="en-US"/>
        </w:rPr>
        <w:t>iary</w:t>
      </w:r>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s.</w:t>
      </w:r>
      <w:r>
        <w:rPr>
          <w:rFonts w:ascii="Times New Roman" w:hAnsi="Times New Roman"/>
          <w:lang w:val="en-US"/>
        </w:rPr>
        <w:t xml:space="preserve"> </w:t>
      </w:r>
      <w:r w:rsidRPr="00E82A42">
        <w:rPr>
          <w:rFonts w:ascii="Times New Roman" w:hAnsi="Times New Roman"/>
          <w:lang w:val="en-US"/>
        </w:rPr>
        <w:t>166</w:t>
      </w:r>
      <w:r>
        <w:rPr>
          <w:rFonts w:ascii="Times New Roman" w:hAnsi="Times New Roman"/>
          <w:lang w:val="en-US"/>
        </w:rPr>
        <w:t>.</w:t>
      </w:r>
    </w:p>
  </w:footnote>
  <w:footnote w:id="220">
    <w:p w14:paraId="133C1C9A" w14:textId="4B9DA886" w:rsidR="008F7038" w:rsidRPr="00346571"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Pr>
          <w:rFonts w:ascii="Times New Roman" w:hAnsi="Times New Roman"/>
          <w:lang w:val="en-US"/>
        </w:rPr>
        <w:t xml:space="preserve"> </w:t>
      </w:r>
      <w:proofErr w:type="spellStart"/>
      <w:r w:rsidRPr="00E82A42">
        <w:rPr>
          <w:rFonts w:ascii="Times New Roman" w:hAnsi="Times New Roman"/>
          <w:i/>
          <w:color w:val="000000" w:themeColor="text1"/>
          <w:lang w:val="en-US"/>
        </w:rPr>
        <w:t>Archiwum</w:t>
      </w:r>
      <w:proofErr w:type="spellEnd"/>
      <w:r>
        <w:rPr>
          <w:rFonts w:ascii="Times New Roman" w:hAnsi="Times New Roman"/>
          <w:i/>
          <w:color w:val="000000" w:themeColor="text1"/>
          <w:lang w:val="en-US"/>
        </w:rPr>
        <w:t xml:space="preserve"> </w:t>
      </w:r>
      <w:proofErr w:type="spellStart"/>
      <w:r w:rsidRPr="00E82A42">
        <w:rPr>
          <w:rFonts w:ascii="Times New Roman" w:hAnsi="Times New Roman"/>
          <w:i/>
          <w:color w:val="000000" w:themeColor="text1"/>
          <w:lang w:val="en-US"/>
        </w:rPr>
        <w:t>Ringelbluma</w:t>
      </w:r>
      <w:proofErr w:type="spellEnd"/>
      <w:r w:rsidRPr="00083241">
        <w:rPr>
          <w:rFonts w:ascii="Times New Roman" w:hAnsi="Times New Roman"/>
          <w:color w:val="000000" w:themeColor="text1"/>
          <w:lang w:val="en-US"/>
        </w:rPr>
        <w:t xml:space="preserve">, </w:t>
      </w:r>
      <w:r w:rsidRPr="00E82A42">
        <w:rPr>
          <w:rFonts w:ascii="Times New Roman" w:hAnsi="Times New Roman"/>
          <w:color w:val="000000" w:themeColor="text1"/>
          <w:lang w:val="en-US"/>
        </w:rPr>
        <w:t>t.</w:t>
      </w:r>
      <w:r>
        <w:rPr>
          <w:rFonts w:ascii="Times New Roman" w:hAnsi="Times New Roman"/>
          <w:color w:val="000000" w:themeColor="text1"/>
          <w:lang w:val="en-US"/>
        </w:rPr>
        <w:t xml:space="preserve"> </w:t>
      </w:r>
      <w:r w:rsidRPr="00E82A42">
        <w:rPr>
          <w:rFonts w:ascii="Times New Roman" w:hAnsi="Times New Roman"/>
          <w:color w:val="000000" w:themeColor="text1"/>
          <w:lang w:val="en-US"/>
        </w:rPr>
        <w:t>29:</w:t>
      </w:r>
      <w:r>
        <w:rPr>
          <w:rFonts w:ascii="Times New Roman" w:hAnsi="Times New Roman"/>
          <w:color w:val="000000" w:themeColor="text1"/>
          <w:lang w:val="en-US"/>
        </w:rPr>
        <w:t xml:space="preserve"> </w:t>
      </w:r>
      <w:proofErr w:type="spellStart"/>
      <w:r>
        <w:rPr>
          <w:rFonts w:ascii="Times New Roman" w:hAnsi="Times New Roman"/>
          <w:i/>
          <w:color w:val="000000" w:themeColor="text1"/>
          <w:lang w:val="en-US"/>
        </w:rPr>
        <w:t>Pisma</w:t>
      </w:r>
      <w:proofErr w:type="spellEnd"/>
      <w:r>
        <w:rPr>
          <w:rFonts w:ascii="Times New Roman" w:hAnsi="Times New Roman"/>
          <w:i/>
          <w:color w:val="000000" w:themeColor="text1"/>
          <w:lang w:val="en-US"/>
        </w:rPr>
        <w:t xml:space="preserve"> </w:t>
      </w:r>
      <w:r w:rsidRPr="00E82A42">
        <w:rPr>
          <w:rFonts w:ascii="Times New Roman" w:hAnsi="Times New Roman"/>
          <w:i/>
          <w:color w:val="000000" w:themeColor="text1"/>
          <w:lang w:val="en-US"/>
        </w:rPr>
        <w:t>Emanuel</w:t>
      </w:r>
      <w:r>
        <w:rPr>
          <w:rFonts w:ascii="Times New Roman" w:hAnsi="Times New Roman"/>
          <w:i/>
          <w:color w:val="000000" w:themeColor="text1"/>
          <w:lang w:val="en-US"/>
        </w:rPr>
        <w:t xml:space="preserve">a </w:t>
      </w:r>
      <w:proofErr w:type="spellStart"/>
      <w:r w:rsidRPr="00E82A42">
        <w:rPr>
          <w:rFonts w:ascii="Times New Roman" w:hAnsi="Times New Roman"/>
          <w:i/>
          <w:color w:val="000000" w:themeColor="text1"/>
          <w:lang w:val="en-US"/>
        </w:rPr>
        <w:t>Ringelblum</w:t>
      </w:r>
      <w:r>
        <w:rPr>
          <w:rFonts w:ascii="Times New Roman" w:hAnsi="Times New Roman"/>
          <w:i/>
          <w:color w:val="000000" w:themeColor="text1"/>
          <w:lang w:val="en-US"/>
        </w:rPr>
        <w:t>a</w:t>
      </w:r>
      <w:proofErr w:type="spellEnd"/>
      <w:r w:rsidR="009C7DF4" w:rsidRPr="00346571">
        <w:rPr>
          <w:rFonts w:ascii="Times New Roman" w:hAnsi="Times New Roman"/>
          <w:i/>
          <w:color w:val="000000" w:themeColor="text1"/>
          <w:lang w:val="en-US"/>
        </w:rPr>
        <w:t xml:space="preserve"> z </w:t>
      </w:r>
      <w:proofErr w:type="spellStart"/>
      <w:r w:rsidR="009C7DF4" w:rsidRPr="00346571">
        <w:rPr>
          <w:rFonts w:ascii="Times New Roman" w:hAnsi="Times New Roman"/>
          <w:i/>
          <w:color w:val="000000" w:themeColor="text1"/>
          <w:lang w:val="en-US"/>
        </w:rPr>
        <w:t>getta</w:t>
      </w:r>
      <w:proofErr w:type="spellEnd"/>
      <w:r w:rsidR="009C7DF4" w:rsidRPr="00346571">
        <w:rPr>
          <w:rFonts w:ascii="Times New Roman" w:hAnsi="Times New Roman"/>
          <w:lang w:val="en-US"/>
        </w:rPr>
        <w:t>, s. 124.</w:t>
      </w:r>
    </w:p>
  </w:footnote>
  <w:footnote w:id="221">
    <w:p w14:paraId="04220CC0"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color w:val="000000" w:themeColor="text1"/>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129</w:t>
      </w:r>
      <w:r>
        <w:rPr>
          <w:rFonts w:ascii="Times New Roman" w:hAnsi="Times New Roman"/>
        </w:rPr>
        <w:t>.</w:t>
      </w:r>
    </w:p>
  </w:footnote>
  <w:footnote w:id="222">
    <w:p w14:paraId="294FDC32"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bCs/>
        </w:rPr>
        <w:t>AŻIH,</w:t>
      </w:r>
      <w:r>
        <w:rPr>
          <w:rFonts w:ascii="Times New Roman" w:hAnsi="Times New Roman"/>
          <w:bCs/>
        </w:rPr>
        <w:t xml:space="preserve"> </w:t>
      </w:r>
      <w:r w:rsidRPr="00E82A42">
        <w:rPr>
          <w:rFonts w:ascii="Times New Roman" w:hAnsi="Times New Roman"/>
          <w:bCs/>
        </w:rPr>
        <w:t>Pamiętniki,</w:t>
      </w:r>
      <w:r>
        <w:rPr>
          <w:rFonts w:ascii="Times New Roman" w:hAnsi="Times New Roman"/>
          <w:bCs/>
        </w:rPr>
        <w:t xml:space="preserve"> </w:t>
      </w:r>
      <w:r w:rsidRPr="00E82A42">
        <w:rPr>
          <w:rFonts w:ascii="Times New Roman" w:hAnsi="Times New Roman"/>
        </w:rPr>
        <w:t>302/144,</w:t>
      </w:r>
      <w:r>
        <w:rPr>
          <w:rFonts w:ascii="Times New Roman" w:hAnsi="Times New Roman"/>
        </w:rPr>
        <w:t xml:space="preserve"> </w:t>
      </w:r>
      <w:r w:rsidRPr="00E82A42">
        <w:rPr>
          <w:rFonts w:ascii="Times New Roman" w:hAnsi="Times New Roman"/>
        </w:rPr>
        <w:t>Marek</w:t>
      </w:r>
      <w:r>
        <w:rPr>
          <w:rFonts w:ascii="Times New Roman" w:hAnsi="Times New Roman"/>
        </w:rPr>
        <w:t xml:space="preserve"> </w:t>
      </w:r>
      <w:r w:rsidRPr="00E82A42">
        <w:rPr>
          <w:rFonts w:ascii="Times New Roman" w:hAnsi="Times New Roman"/>
        </w:rPr>
        <w:t>Stok,</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w:t>
      </w:r>
      <w:r>
        <w:rPr>
          <w:rFonts w:ascii="Times New Roman" w:hAnsi="Times New Roman"/>
        </w:rPr>
        <w:t>.</w:t>
      </w:r>
    </w:p>
  </w:footnote>
  <w:footnote w:id="223">
    <w:p w14:paraId="77BF37B6" w14:textId="1A13C206" w:rsidR="008F7038" w:rsidRPr="00722ABE"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„Biuletin”</w:t>
      </w:r>
      <w:r>
        <w:rPr>
          <w:rFonts w:ascii="Times New Roman" w:hAnsi="Times New Roman"/>
        </w:rPr>
        <w:t xml:space="preserve"> </w:t>
      </w:r>
      <w:r w:rsidRPr="00E82A42">
        <w:rPr>
          <w:rFonts w:ascii="Times New Roman" w:hAnsi="Times New Roman"/>
        </w:rPr>
        <w:t>ukazywał</w:t>
      </w:r>
      <w:r>
        <w:rPr>
          <w:rFonts w:ascii="Times New Roman" w:hAnsi="Times New Roman"/>
        </w:rPr>
        <w:t xml:space="preserve"> </w:t>
      </w:r>
      <w:r w:rsidRPr="00E82A42">
        <w:rPr>
          <w:rFonts w:ascii="Times New Roman" w:hAnsi="Times New Roman"/>
        </w:rPr>
        <w:t>się</w:t>
      </w:r>
      <w:r>
        <w:rPr>
          <w:rFonts w:ascii="Times New Roman" w:hAnsi="Times New Roman"/>
        </w:rPr>
        <w:t xml:space="preserve"> </w:t>
      </w:r>
      <w:r w:rsidRPr="00E82A42">
        <w:rPr>
          <w:rFonts w:ascii="Times New Roman" w:hAnsi="Times New Roman"/>
        </w:rPr>
        <w:t>regularnie</w:t>
      </w:r>
      <w:r>
        <w:rPr>
          <w:rFonts w:ascii="Times New Roman" w:hAnsi="Times New Roman"/>
        </w:rPr>
        <w:t xml:space="preserve"> </w:t>
      </w:r>
      <w:r w:rsidRPr="00E82A42">
        <w:rPr>
          <w:rFonts w:ascii="Times New Roman" w:hAnsi="Times New Roman"/>
        </w:rPr>
        <w:t>co</w:t>
      </w:r>
      <w:r>
        <w:rPr>
          <w:rFonts w:ascii="Times New Roman" w:hAnsi="Times New Roman"/>
        </w:rPr>
        <w:t xml:space="preserve"> </w:t>
      </w:r>
      <w:r w:rsidRPr="00E82A42">
        <w:rPr>
          <w:rFonts w:ascii="Times New Roman" w:hAnsi="Times New Roman"/>
        </w:rPr>
        <w:t>miesiąc</w:t>
      </w:r>
      <w:r>
        <w:rPr>
          <w:rFonts w:ascii="Times New Roman" w:hAnsi="Times New Roman"/>
        </w:rPr>
        <w:t xml:space="preserve"> </w:t>
      </w:r>
      <w:r w:rsidRPr="00E82A42">
        <w:rPr>
          <w:rFonts w:ascii="Times New Roman" w:hAnsi="Times New Roman"/>
        </w:rPr>
        <w:t>prawdopodobnie</w:t>
      </w:r>
      <w:r>
        <w:rPr>
          <w:rFonts w:ascii="Times New Roman" w:hAnsi="Times New Roman"/>
        </w:rPr>
        <w:t xml:space="preserve"> </w:t>
      </w:r>
      <w:r w:rsidRPr="00E82A42">
        <w:rPr>
          <w:rFonts w:ascii="Times New Roman" w:hAnsi="Times New Roman"/>
        </w:rPr>
        <w:t>już</w:t>
      </w:r>
      <w:r>
        <w:rPr>
          <w:rFonts w:ascii="Times New Roman" w:hAnsi="Times New Roman"/>
        </w:rPr>
        <w:t xml:space="preserve"> </w:t>
      </w:r>
      <w:r w:rsidRPr="00E82A42">
        <w:rPr>
          <w:rFonts w:ascii="Times New Roman" w:hAnsi="Times New Roman"/>
        </w:rPr>
        <w:t>od</w:t>
      </w:r>
      <w:r>
        <w:rPr>
          <w:rFonts w:ascii="Times New Roman" w:hAnsi="Times New Roman"/>
        </w:rPr>
        <w:t xml:space="preserve"> </w:t>
      </w:r>
      <w:r w:rsidRPr="00E82A42">
        <w:rPr>
          <w:rFonts w:ascii="Times New Roman" w:hAnsi="Times New Roman"/>
        </w:rPr>
        <w:t>lutego,</w:t>
      </w:r>
      <w:r>
        <w:rPr>
          <w:rFonts w:ascii="Times New Roman" w:hAnsi="Times New Roman"/>
        </w:rPr>
        <w:t xml:space="preserve"> </w:t>
      </w:r>
      <w:r w:rsidRPr="00E82A42">
        <w:rPr>
          <w:rFonts w:ascii="Times New Roman" w:hAnsi="Times New Roman"/>
        </w:rPr>
        <w:t>choć</w:t>
      </w:r>
      <w:r>
        <w:rPr>
          <w:rFonts w:ascii="Times New Roman" w:hAnsi="Times New Roman"/>
        </w:rPr>
        <w:t xml:space="preserve"> </w:t>
      </w:r>
      <w:r w:rsidRPr="00E82A42">
        <w:rPr>
          <w:rFonts w:ascii="Times New Roman" w:hAnsi="Times New Roman"/>
        </w:rPr>
        <w:t>pierwszy</w:t>
      </w:r>
      <w:r>
        <w:rPr>
          <w:rFonts w:ascii="Times New Roman" w:hAnsi="Times New Roman"/>
        </w:rPr>
        <w:t xml:space="preserve"> </w:t>
      </w:r>
      <w:r w:rsidRPr="00E82A42">
        <w:rPr>
          <w:rFonts w:ascii="Times New Roman" w:hAnsi="Times New Roman"/>
        </w:rPr>
        <w:t>zachowany</w:t>
      </w:r>
      <w:r>
        <w:rPr>
          <w:rFonts w:ascii="Times New Roman" w:hAnsi="Times New Roman"/>
        </w:rPr>
        <w:t xml:space="preserve"> </w:t>
      </w:r>
      <w:r w:rsidRPr="00E82A42">
        <w:rPr>
          <w:rFonts w:ascii="Times New Roman" w:hAnsi="Times New Roman"/>
        </w:rPr>
        <w:t>numer</w:t>
      </w:r>
      <w:r>
        <w:rPr>
          <w:rFonts w:ascii="Times New Roman" w:hAnsi="Times New Roman"/>
        </w:rPr>
        <w:t xml:space="preserve"> </w:t>
      </w:r>
      <w:r w:rsidRPr="00E82A42">
        <w:rPr>
          <w:rFonts w:ascii="Times New Roman" w:hAnsi="Times New Roman"/>
        </w:rPr>
        <w:t>datowany</w:t>
      </w:r>
      <w:r>
        <w:rPr>
          <w:rFonts w:ascii="Times New Roman" w:hAnsi="Times New Roman"/>
        </w:rPr>
        <w:t xml:space="preserve"> </w:t>
      </w:r>
      <w:r w:rsidRPr="00E82A42">
        <w:rPr>
          <w:rFonts w:ascii="Times New Roman" w:hAnsi="Times New Roman"/>
        </w:rPr>
        <w:t>jest</w:t>
      </w:r>
      <w:r>
        <w:rPr>
          <w:rFonts w:ascii="Times New Roman" w:hAnsi="Times New Roman"/>
        </w:rPr>
        <w:t xml:space="preserve"> </w:t>
      </w:r>
      <w:r w:rsidRPr="00E82A42">
        <w:rPr>
          <w:rFonts w:ascii="Times New Roman" w:hAnsi="Times New Roman"/>
        </w:rPr>
        <w:t>na</w:t>
      </w:r>
      <w:r>
        <w:rPr>
          <w:rFonts w:ascii="Times New Roman" w:hAnsi="Times New Roman"/>
        </w:rPr>
        <w:t xml:space="preserve"> </w:t>
      </w:r>
      <w:r w:rsidRPr="00E82A42">
        <w:rPr>
          <w:rFonts w:ascii="Times New Roman" w:hAnsi="Times New Roman"/>
        </w:rPr>
        <w:t>maj</w:t>
      </w:r>
      <w:r>
        <w:rPr>
          <w:rFonts w:ascii="Times New Roman" w:hAnsi="Times New Roman"/>
        </w:rPr>
        <w:t xml:space="preserve"> </w:t>
      </w:r>
      <w:r w:rsidRPr="00E82A42">
        <w:rPr>
          <w:rFonts w:ascii="Times New Roman" w:hAnsi="Times New Roman"/>
        </w:rPr>
        <w:t>1940</w:t>
      </w:r>
      <w:r>
        <w:rPr>
          <w:rFonts w:ascii="Times New Roman" w:hAnsi="Times New Roman"/>
        </w:rPr>
        <w:t xml:space="preserve"> </w:t>
      </w:r>
      <w:r w:rsidRPr="00E82A42">
        <w:rPr>
          <w:rFonts w:ascii="Times New Roman" w:hAnsi="Times New Roman"/>
        </w:rPr>
        <w:t>r.</w:t>
      </w:r>
      <w:r>
        <w:rPr>
          <w:rFonts w:ascii="Times New Roman" w:hAnsi="Times New Roman"/>
        </w:rPr>
        <w:t xml:space="preserve"> </w:t>
      </w:r>
      <w:r w:rsidRPr="00E82A42">
        <w:rPr>
          <w:rFonts w:ascii="Times New Roman" w:hAnsi="Times New Roman"/>
        </w:rPr>
        <w:t>Bund</w:t>
      </w:r>
      <w:r>
        <w:rPr>
          <w:rFonts w:ascii="Times New Roman" w:hAnsi="Times New Roman"/>
        </w:rPr>
        <w:t xml:space="preserve"> </w:t>
      </w:r>
      <w:r w:rsidRPr="00E82A42">
        <w:rPr>
          <w:rFonts w:ascii="Times New Roman" w:hAnsi="Times New Roman"/>
        </w:rPr>
        <w:t>publikował</w:t>
      </w:r>
      <w:r>
        <w:rPr>
          <w:rFonts w:ascii="Times New Roman" w:hAnsi="Times New Roman"/>
        </w:rPr>
        <w:t xml:space="preserve"> </w:t>
      </w:r>
      <w:r w:rsidRPr="00E82A42">
        <w:rPr>
          <w:rFonts w:ascii="Times New Roman" w:hAnsi="Times New Roman"/>
        </w:rPr>
        <w:t>też</w:t>
      </w:r>
      <w:r>
        <w:rPr>
          <w:rFonts w:ascii="Times New Roman" w:hAnsi="Times New Roman"/>
        </w:rPr>
        <w:t xml:space="preserve"> </w:t>
      </w:r>
      <w:r w:rsidRPr="00E82A42">
        <w:rPr>
          <w:rFonts w:ascii="Times New Roman" w:hAnsi="Times New Roman"/>
        </w:rPr>
        <w:t>inne,</w:t>
      </w:r>
      <w:r>
        <w:rPr>
          <w:rFonts w:ascii="Times New Roman" w:hAnsi="Times New Roman"/>
        </w:rPr>
        <w:t xml:space="preserve"> </w:t>
      </w:r>
      <w:r w:rsidRPr="00E82A42">
        <w:rPr>
          <w:rFonts w:ascii="Times New Roman" w:hAnsi="Times New Roman"/>
        </w:rPr>
        <w:t>niezachowane</w:t>
      </w:r>
      <w:r>
        <w:rPr>
          <w:rFonts w:ascii="Times New Roman" w:hAnsi="Times New Roman"/>
        </w:rPr>
        <w:t xml:space="preserve"> </w:t>
      </w:r>
      <w:r w:rsidRPr="00E82A42">
        <w:rPr>
          <w:rFonts w:ascii="Times New Roman" w:hAnsi="Times New Roman"/>
        </w:rPr>
        <w:t>czasopisma.</w:t>
      </w:r>
      <w:r>
        <w:rPr>
          <w:rFonts w:ascii="Times New Roman" w:hAnsi="Times New Roman"/>
        </w:rPr>
        <w:t xml:space="preserve"> </w:t>
      </w:r>
      <w:r w:rsidR="009C7DF4" w:rsidRPr="00183B15">
        <w:rPr>
          <w:rFonts w:ascii="Times New Roman" w:hAnsi="Times New Roman"/>
          <w:lang w:val="en-US"/>
        </w:rPr>
        <w:t xml:space="preserve">Bernard Goldstein, </w:t>
      </w:r>
      <w:r w:rsidR="009C7DF4" w:rsidRPr="00183B15">
        <w:rPr>
          <w:rFonts w:ascii="Times New Roman" w:hAnsi="Times New Roman"/>
          <w:i/>
          <w:lang w:val="en-US"/>
        </w:rPr>
        <w:t xml:space="preserve">Five Years </w:t>
      </w:r>
      <w:r w:rsidRPr="00183B15">
        <w:rPr>
          <w:rFonts w:ascii="Times New Roman" w:hAnsi="Times New Roman"/>
          <w:i/>
          <w:lang w:val="en-US"/>
        </w:rPr>
        <w:t>i</w:t>
      </w:r>
      <w:r w:rsidR="009C7DF4" w:rsidRPr="00183B15">
        <w:rPr>
          <w:rFonts w:ascii="Times New Roman" w:hAnsi="Times New Roman"/>
          <w:i/>
          <w:lang w:val="en-US"/>
        </w:rPr>
        <w:t>n the Warsaw Ghetto</w:t>
      </w:r>
      <w:r w:rsidR="009C7DF4" w:rsidRPr="00183B15">
        <w:rPr>
          <w:rFonts w:ascii="Times New Roman" w:hAnsi="Times New Roman"/>
          <w:lang w:val="en-US"/>
        </w:rPr>
        <w:t xml:space="preserve">, </w:t>
      </w:r>
      <w:proofErr w:type="spellStart"/>
      <w:r w:rsidR="009C7DF4" w:rsidRPr="00183B15">
        <w:rPr>
          <w:rFonts w:ascii="Times New Roman" w:hAnsi="Times New Roman"/>
          <w:lang w:val="en-US"/>
        </w:rPr>
        <w:t>przeł</w:t>
      </w:r>
      <w:proofErr w:type="spellEnd"/>
      <w:r w:rsidR="009C7DF4" w:rsidRPr="00183B15">
        <w:rPr>
          <w:rFonts w:ascii="Times New Roman" w:hAnsi="Times New Roman"/>
          <w:lang w:val="en-US"/>
        </w:rPr>
        <w:t xml:space="preserve">. </w:t>
      </w:r>
      <w:r w:rsidRPr="00E82A42">
        <w:rPr>
          <w:rFonts w:ascii="Times New Roman" w:hAnsi="Times New Roman"/>
          <w:lang w:val="en-US"/>
        </w:rPr>
        <w:t>L.</w:t>
      </w:r>
      <w:r>
        <w:rPr>
          <w:rFonts w:ascii="Times New Roman" w:hAnsi="Times New Roman"/>
          <w:lang w:val="en-US"/>
        </w:rPr>
        <w:t xml:space="preserve"> </w:t>
      </w:r>
      <w:proofErr w:type="spellStart"/>
      <w:r w:rsidRPr="00E82A42">
        <w:rPr>
          <w:rFonts w:ascii="Times New Roman" w:hAnsi="Times New Roman"/>
          <w:lang w:val="en-US"/>
        </w:rPr>
        <w:t>Shatzkin</w:t>
      </w:r>
      <w:proofErr w:type="spellEnd"/>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New</w:t>
      </w:r>
      <w:r>
        <w:rPr>
          <w:rFonts w:ascii="Times New Roman" w:hAnsi="Times New Roman"/>
          <w:lang w:val="en-US"/>
        </w:rPr>
        <w:t xml:space="preserve"> </w:t>
      </w:r>
      <w:r w:rsidRPr="00E82A42">
        <w:rPr>
          <w:rFonts w:ascii="Times New Roman" w:hAnsi="Times New Roman"/>
          <w:lang w:val="en-US"/>
        </w:rPr>
        <w:t>York:</w:t>
      </w:r>
      <w:r>
        <w:rPr>
          <w:rFonts w:ascii="Times New Roman" w:hAnsi="Times New Roman"/>
          <w:lang w:val="en-US"/>
        </w:rPr>
        <w:t xml:space="preserve"> </w:t>
      </w:r>
      <w:r w:rsidRPr="00E82A42">
        <w:rPr>
          <w:rFonts w:ascii="Times New Roman" w:hAnsi="Times New Roman"/>
          <w:lang w:val="en-US"/>
        </w:rPr>
        <w:t>Doubleday</w:t>
      </w:r>
      <w:r>
        <w:rPr>
          <w:rFonts w:ascii="Times New Roman" w:hAnsi="Times New Roman"/>
          <w:lang w:val="en-US"/>
        </w:rPr>
        <w:t xml:space="preserve"> </w:t>
      </w:r>
      <w:r w:rsidRPr="00E82A42">
        <w:rPr>
          <w:rFonts w:ascii="Times New Roman" w:hAnsi="Times New Roman"/>
          <w:lang w:val="en-US"/>
        </w:rPr>
        <w:t>&amp;</w:t>
      </w:r>
      <w:r>
        <w:rPr>
          <w:rFonts w:ascii="Times New Roman" w:hAnsi="Times New Roman"/>
          <w:lang w:val="en-US"/>
        </w:rPr>
        <w:t xml:space="preserve"> </w:t>
      </w:r>
      <w:r w:rsidRPr="00E82A42">
        <w:rPr>
          <w:rFonts w:ascii="Times New Roman" w:hAnsi="Times New Roman"/>
          <w:lang w:val="en-US"/>
        </w:rPr>
        <w:t>Company,</w:t>
      </w:r>
      <w:r>
        <w:rPr>
          <w:rFonts w:ascii="Times New Roman" w:hAnsi="Times New Roman"/>
          <w:lang w:val="en-US"/>
        </w:rPr>
        <w:t xml:space="preserve"> </w:t>
      </w:r>
      <w:r w:rsidRPr="00E82A42">
        <w:rPr>
          <w:rFonts w:ascii="Times New Roman" w:hAnsi="Times New Roman"/>
          <w:lang w:val="en-US"/>
        </w:rPr>
        <w:t>1961</w:t>
      </w:r>
      <w:r>
        <w:rPr>
          <w:rFonts w:ascii="Times New Roman" w:hAnsi="Times New Roman"/>
          <w:lang w:val="en-US"/>
        </w:rPr>
        <w:t xml:space="preserve"> </w:t>
      </w:r>
      <w:r w:rsidRPr="00E82A42">
        <w:rPr>
          <w:rFonts w:ascii="Times New Roman" w:hAnsi="Times New Roman"/>
          <w:lang w:val="en-US"/>
        </w:rPr>
        <w:t>s.</w:t>
      </w:r>
      <w:r>
        <w:rPr>
          <w:rFonts w:ascii="Times New Roman" w:hAnsi="Times New Roman"/>
          <w:lang w:val="en-US"/>
        </w:rPr>
        <w:t xml:space="preserve"> </w:t>
      </w:r>
      <w:r w:rsidRPr="00E82A42">
        <w:rPr>
          <w:rFonts w:ascii="Times New Roman" w:hAnsi="Times New Roman"/>
          <w:lang w:val="en-US"/>
        </w:rPr>
        <w:t>54</w:t>
      </w:r>
      <w:r>
        <w:rPr>
          <w:rFonts w:ascii="Times New Roman" w:hAnsi="Times New Roman"/>
          <w:lang w:val="en-US"/>
        </w:rPr>
        <w:t>.</w:t>
      </w:r>
    </w:p>
  </w:footnote>
  <w:footnote w:id="224">
    <w:p w14:paraId="7DC9413E" w14:textId="77777777" w:rsidR="008F7038" w:rsidRPr="003A5157"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sidRPr="003A5157">
        <w:rPr>
          <w:rFonts w:ascii="Times New Roman" w:hAnsi="Times New Roman"/>
          <w:lang w:val="en-US"/>
        </w:rPr>
        <w:t xml:space="preserve"> </w:t>
      </w:r>
      <w:proofErr w:type="spellStart"/>
      <w:r w:rsidRPr="003A5157">
        <w:rPr>
          <w:rFonts w:ascii="Times New Roman" w:hAnsi="Times New Roman"/>
          <w:lang w:val="en-US"/>
        </w:rPr>
        <w:t>Wstęp</w:t>
      </w:r>
      <w:proofErr w:type="spellEnd"/>
      <w:r w:rsidRPr="003A5157">
        <w:rPr>
          <w:rFonts w:ascii="Times New Roman" w:hAnsi="Times New Roman"/>
          <w:lang w:val="en-US"/>
        </w:rPr>
        <w:t xml:space="preserve">, w: </w:t>
      </w:r>
      <w:proofErr w:type="spellStart"/>
      <w:r w:rsidRPr="003A5157">
        <w:rPr>
          <w:rFonts w:ascii="Times New Roman" w:hAnsi="Times New Roman"/>
          <w:i/>
          <w:lang w:val="en-US"/>
        </w:rPr>
        <w:t>Archiwum</w:t>
      </w:r>
      <w:proofErr w:type="spellEnd"/>
      <w:r w:rsidRPr="003A5157">
        <w:rPr>
          <w:rFonts w:ascii="Times New Roman" w:hAnsi="Times New Roman"/>
          <w:i/>
          <w:lang w:val="en-US"/>
        </w:rPr>
        <w:t xml:space="preserve"> </w:t>
      </w:r>
      <w:proofErr w:type="spellStart"/>
      <w:r w:rsidRPr="003A5157">
        <w:rPr>
          <w:rFonts w:ascii="Times New Roman" w:hAnsi="Times New Roman"/>
          <w:i/>
          <w:lang w:val="en-US"/>
        </w:rPr>
        <w:t>Ringelbluma</w:t>
      </w:r>
      <w:proofErr w:type="spellEnd"/>
      <w:r w:rsidRPr="003A5157">
        <w:rPr>
          <w:rFonts w:ascii="Times New Roman" w:hAnsi="Times New Roman"/>
          <w:lang w:val="en-US"/>
        </w:rPr>
        <w:t xml:space="preserve">, t. 19: </w:t>
      </w:r>
      <w:proofErr w:type="spellStart"/>
      <w:r w:rsidRPr="003A5157">
        <w:rPr>
          <w:rFonts w:ascii="Times New Roman" w:hAnsi="Times New Roman"/>
          <w:i/>
          <w:lang w:val="en-US"/>
        </w:rPr>
        <w:t>Hechaluc</w:t>
      </w:r>
      <w:proofErr w:type="spellEnd"/>
      <w:r w:rsidRPr="003A5157">
        <w:rPr>
          <w:rFonts w:ascii="Times New Roman" w:hAnsi="Times New Roman"/>
          <w:i/>
          <w:lang w:val="en-US"/>
        </w:rPr>
        <w:t xml:space="preserve"> Dror, Gordonia</w:t>
      </w:r>
      <w:r w:rsidRPr="003A5157">
        <w:rPr>
          <w:rFonts w:ascii="Times New Roman" w:hAnsi="Times New Roman"/>
          <w:lang w:val="en-US"/>
        </w:rPr>
        <w:t>, s. XVII, XXIII.</w:t>
      </w:r>
    </w:p>
  </w:footnote>
  <w:footnote w:id="225">
    <w:p w14:paraId="2CD8D8BE" w14:textId="44A69FD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color w:val="000000" w:themeColor="text1"/>
        </w:rPr>
        <w:t>Archiwum</w:t>
      </w:r>
      <w:r>
        <w:rPr>
          <w:rFonts w:ascii="Times New Roman" w:hAnsi="Times New Roman"/>
          <w:i/>
          <w:color w:val="000000" w:themeColor="text1"/>
        </w:rPr>
        <w:t xml:space="preserve"> </w:t>
      </w:r>
      <w:r w:rsidRPr="00E82A42">
        <w:rPr>
          <w:rFonts w:ascii="Times New Roman" w:hAnsi="Times New Roman"/>
          <w:i/>
          <w:color w:val="000000" w:themeColor="text1"/>
        </w:rPr>
        <w:t>Ringelbluma.</w:t>
      </w:r>
      <w:r>
        <w:rPr>
          <w:rFonts w:ascii="Times New Roman" w:hAnsi="Times New Roman"/>
          <w:i/>
          <w:color w:val="000000" w:themeColor="text1"/>
        </w:rPr>
        <w:t xml:space="preserve"> </w:t>
      </w:r>
      <w:r w:rsidRPr="00E82A42">
        <w:rPr>
          <w:rFonts w:ascii="Times New Roman" w:hAnsi="Times New Roman"/>
          <w:i/>
          <w:color w:val="000000" w:themeColor="text1"/>
        </w:rPr>
        <w:t>Konspiracyjne</w:t>
      </w:r>
      <w:r>
        <w:rPr>
          <w:rFonts w:ascii="Times New Roman" w:hAnsi="Times New Roman"/>
          <w:i/>
          <w:color w:val="000000" w:themeColor="text1"/>
        </w:rPr>
        <w:t xml:space="preserve"> </w:t>
      </w:r>
      <w:r w:rsidRPr="00E82A42">
        <w:rPr>
          <w:rFonts w:ascii="Times New Roman" w:hAnsi="Times New Roman"/>
          <w:i/>
          <w:color w:val="000000" w:themeColor="text1"/>
        </w:rPr>
        <w:t>Archiwum</w:t>
      </w:r>
      <w:r>
        <w:rPr>
          <w:rFonts w:ascii="Times New Roman" w:hAnsi="Times New Roman"/>
          <w:i/>
          <w:color w:val="000000" w:themeColor="text1"/>
        </w:rPr>
        <w:t xml:space="preserve"> </w:t>
      </w:r>
      <w:r w:rsidRPr="00E82A42">
        <w:rPr>
          <w:rFonts w:ascii="Times New Roman" w:hAnsi="Times New Roman"/>
          <w:i/>
          <w:color w:val="000000" w:themeColor="text1"/>
        </w:rPr>
        <w:t>Getta</w:t>
      </w:r>
      <w:r>
        <w:rPr>
          <w:rFonts w:ascii="Times New Roman" w:hAnsi="Times New Roman"/>
          <w:i/>
          <w:color w:val="000000" w:themeColor="text1"/>
        </w:rPr>
        <w:t xml:space="preserve"> </w:t>
      </w:r>
      <w:r w:rsidRPr="00E82A42">
        <w:rPr>
          <w:rFonts w:ascii="Times New Roman" w:hAnsi="Times New Roman"/>
          <w:i/>
          <w:color w:val="000000" w:themeColor="text1"/>
        </w:rPr>
        <w:t>Warszawy</w:t>
      </w:r>
      <w:r w:rsidRPr="009F3E3C">
        <w:rPr>
          <w:rFonts w:ascii="Times New Roman" w:hAnsi="Times New Roman"/>
          <w:color w:val="000000" w:themeColor="text1"/>
        </w:rPr>
        <w:t xml:space="preserve">, </w:t>
      </w:r>
      <w:r w:rsidRPr="00E82A42">
        <w:rPr>
          <w:rFonts w:ascii="Times New Roman" w:hAnsi="Times New Roman"/>
          <w:color w:val="000000" w:themeColor="text1"/>
        </w:rPr>
        <w:t>t.</w:t>
      </w:r>
      <w:r>
        <w:rPr>
          <w:rFonts w:ascii="Times New Roman" w:hAnsi="Times New Roman"/>
          <w:color w:val="000000" w:themeColor="text1"/>
        </w:rPr>
        <w:t xml:space="preserve"> </w:t>
      </w:r>
      <w:r w:rsidRPr="00E82A42">
        <w:rPr>
          <w:rFonts w:ascii="Times New Roman" w:hAnsi="Times New Roman"/>
          <w:color w:val="000000" w:themeColor="text1"/>
        </w:rPr>
        <w:t>20:</w:t>
      </w:r>
      <w:r>
        <w:rPr>
          <w:rFonts w:ascii="Times New Roman" w:hAnsi="Times New Roman"/>
          <w:color w:val="000000" w:themeColor="text1"/>
        </w:rPr>
        <w:t xml:space="preserve"> </w:t>
      </w:r>
      <w:r w:rsidRPr="00E82A42">
        <w:rPr>
          <w:rFonts w:ascii="Times New Roman" w:hAnsi="Times New Roman"/>
          <w:i/>
          <w:color w:val="000000" w:themeColor="text1"/>
        </w:rPr>
        <w:t>Prasa</w:t>
      </w:r>
      <w:r>
        <w:rPr>
          <w:rFonts w:ascii="Times New Roman" w:hAnsi="Times New Roman"/>
          <w:i/>
          <w:color w:val="000000" w:themeColor="text1"/>
        </w:rPr>
        <w:t xml:space="preserve"> </w:t>
      </w:r>
      <w:r w:rsidRPr="00E82A42">
        <w:rPr>
          <w:rFonts w:ascii="Times New Roman" w:hAnsi="Times New Roman"/>
          <w:i/>
          <w:color w:val="000000" w:themeColor="text1"/>
        </w:rPr>
        <w:t>getta</w:t>
      </w:r>
      <w:r>
        <w:rPr>
          <w:rFonts w:ascii="Times New Roman" w:hAnsi="Times New Roman"/>
          <w:i/>
          <w:color w:val="000000" w:themeColor="text1"/>
        </w:rPr>
        <w:t xml:space="preserve"> </w:t>
      </w:r>
      <w:r w:rsidRPr="00E82A42">
        <w:rPr>
          <w:rFonts w:ascii="Times New Roman" w:hAnsi="Times New Roman"/>
          <w:i/>
          <w:color w:val="000000" w:themeColor="text1"/>
        </w:rPr>
        <w:t>warszawskiego.</w:t>
      </w:r>
      <w:r>
        <w:rPr>
          <w:rFonts w:ascii="Times New Roman" w:hAnsi="Times New Roman"/>
          <w:i/>
          <w:color w:val="000000" w:themeColor="text1"/>
        </w:rPr>
        <w:t xml:space="preserve"> </w:t>
      </w:r>
      <w:r w:rsidRPr="00E82A42">
        <w:rPr>
          <w:rFonts w:ascii="Times New Roman" w:hAnsi="Times New Roman"/>
          <w:i/>
          <w:color w:val="000000" w:themeColor="text1"/>
        </w:rPr>
        <w:t>Ugrupowania</w:t>
      </w:r>
      <w:r>
        <w:rPr>
          <w:rFonts w:ascii="Times New Roman" w:hAnsi="Times New Roman"/>
          <w:i/>
          <w:color w:val="000000" w:themeColor="text1"/>
        </w:rPr>
        <w:t xml:space="preserve"> </w:t>
      </w:r>
      <w:r w:rsidRPr="00E82A42">
        <w:rPr>
          <w:rFonts w:ascii="Times New Roman" w:hAnsi="Times New Roman"/>
          <w:i/>
          <w:color w:val="000000" w:themeColor="text1"/>
        </w:rPr>
        <w:t>prawicowe</w:t>
      </w:r>
      <w:r w:rsidRPr="00E82A42">
        <w:rPr>
          <w:rFonts w:ascii="Times New Roman" w:hAnsi="Times New Roman"/>
        </w:rPr>
        <w:t>,</w:t>
      </w:r>
      <w:r>
        <w:rPr>
          <w:rFonts w:ascii="Times New Roman" w:hAnsi="Times New Roman"/>
        </w:rPr>
        <w:t xml:space="preserve"> </w:t>
      </w:r>
      <w:r w:rsidRPr="00E82A42">
        <w:rPr>
          <w:rFonts w:ascii="Times New Roman" w:hAnsi="Times New Roman"/>
        </w:rPr>
        <w:t>oprac.</w:t>
      </w:r>
      <w:r>
        <w:rPr>
          <w:rFonts w:ascii="Times New Roman" w:hAnsi="Times New Roman"/>
        </w:rPr>
        <w:t xml:space="preserve"> </w:t>
      </w:r>
      <w:r w:rsidRPr="00E82A42">
        <w:rPr>
          <w:rFonts w:ascii="Times New Roman" w:hAnsi="Times New Roman"/>
        </w:rPr>
        <w:t>Marcin</w:t>
      </w:r>
      <w:r>
        <w:rPr>
          <w:rFonts w:ascii="Times New Roman" w:hAnsi="Times New Roman"/>
        </w:rPr>
        <w:t xml:space="preserve"> </w:t>
      </w:r>
      <w:r w:rsidRPr="00E82A42">
        <w:rPr>
          <w:rFonts w:ascii="Times New Roman" w:hAnsi="Times New Roman"/>
        </w:rPr>
        <w:t>Urynowicz,</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Ż</w:t>
      </w:r>
      <w:r>
        <w:rPr>
          <w:rFonts w:ascii="Times New Roman" w:hAnsi="Times New Roman"/>
        </w:rPr>
        <w:t xml:space="preserve">IH </w:t>
      </w:r>
      <w:r w:rsidRPr="00E82A42">
        <w:rPr>
          <w:rFonts w:ascii="Times New Roman" w:hAnsi="Times New Roman"/>
        </w:rPr>
        <w:t>i</w:t>
      </w:r>
      <w:r>
        <w:rPr>
          <w:rFonts w:ascii="Times New Roman" w:hAnsi="Times New Roman"/>
        </w:rPr>
        <w:t xml:space="preserve"> </w:t>
      </w:r>
      <w:r w:rsidRPr="00E82A42">
        <w:rPr>
          <w:rFonts w:ascii="Times New Roman" w:hAnsi="Times New Roman"/>
        </w:rPr>
        <w:t>W</w:t>
      </w:r>
      <w:r>
        <w:rPr>
          <w:rFonts w:ascii="Times New Roman" w:hAnsi="Times New Roman"/>
        </w:rPr>
        <w:t>UW</w:t>
      </w:r>
      <w:r w:rsidRPr="00E82A42">
        <w:rPr>
          <w:rFonts w:ascii="Times New Roman" w:hAnsi="Times New Roman"/>
        </w:rPr>
        <w:t>,</w:t>
      </w:r>
      <w:r>
        <w:rPr>
          <w:rFonts w:ascii="Times New Roman" w:hAnsi="Times New Roman"/>
        </w:rPr>
        <w:t xml:space="preserve"> </w:t>
      </w:r>
      <w:r w:rsidRPr="00E82A42">
        <w:rPr>
          <w:rFonts w:ascii="Times New Roman" w:hAnsi="Times New Roman"/>
        </w:rPr>
        <w:t>2015,</w:t>
      </w:r>
      <w:r>
        <w:rPr>
          <w:rFonts w:ascii="Times New Roman" w:hAnsi="Times New Roman"/>
        </w:rPr>
        <w:t xml:space="preserve"> </w:t>
      </w:r>
      <w:r w:rsidRPr="00E82A42">
        <w:rPr>
          <w:rFonts w:ascii="Times New Roman" w:hAnsi="Times New Roman"/>
        </w:rPr>
        <w:t>dok.</w:t>
      </w:r>
      <w:r>
        <w:rPr>
          <w:rFonts w:ascii="Times New Roman" w:hAnsi="Times New Roman"/>
        </w:rPr>
        <w:t xml:space="preserve"> </w:t>
      </w:r>
      <w:r w:rsidRPr="00E82A42">
        <w:rPr>
          <w:rFonts w:ascii="Times New Roman" w:hAnsi="Times New Roman"/>
        </w:rPr>
        <w:t>4</w:t>
      </w:r>
      <w:r>
        <w:rPr>
          <w:rFonts w:ascii="Times New Roman" w:hAnsi="Times New Roman"/>
        </w:rPr>
        <w:t xml:space="preserve">. </w:t>
      </w:r>
    </w:p>
  </w:footnote>
  <w:footnote w:id="226">
    <w:p w14:paraId="15FFB62F" w14:textId="7BE1C31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color w:val="000000" w:themeColor="text1"/>
        </w:rPr>
        <w:t>Archiwum</w:t>
      </w:r>
      <w:r>
        <w:rPr>
          <w:rFonts w:ascii="Times New Roman" w:hAnsi="Times New Roman"/>
          <w:i/>
          <w:color w:val="000000" w:themeColor="text1"/>
        </w:rPr>
        <w:t xml:space="preserve"> </w:t>
      </w:r>
      <w:r w:rsidRPr="00E82A42">
        <w:rPr>
          <w:rFonts w:ascii="Times New Roman" w:hAnsi="Times New Roman"/>
          <w:i/>
          <w:color w:val="000000" w:themeColor="text1"/>
        </w:rPr>
        <w:t>Ringelbluma.</w:t>
      </w:r>
      <w:r>
        <w:rPr>
          <w:rFonts w:ascii="Times New Roman" w:hAnsi="Times New Roman"/>
          <w:i/>
          <w:color w:val="000000" w:themeColor="text1"/>
        </w:rPr>
        <w:t xml:space="preserve"> </w:t>
      </w:r>
      <w:r w:rsidRPr="00E82A42">
        <w:rPr>
          <w:rFonts w:ascii="Times New Roman" w:hAnsi="Times New Roman"/>
          <w:i/>
          <w:color w:val="000000" w:themeColor="text1"/>
        </w:rPr>
        <w:t>Konspiracyjne</w:t>
      </w:r>
      <w:r>
        <w:rPr>
          <w:rFonts w:ascii="Times New Roman" w:hAnsi="Times New Roman"/>
          <w:i/>
          <w:color w:val="000000" w:themeColor="text1"/>
        </w:rPr>
        <w:t xml:space="preserve"> </w:t>
      </w:r>
      <w:r w:rsidRPr="00E82A42">
        <w:rPr>
          <w:rFonts w:ascii="Times New Roman" w:hAnsi="Times New Roman"/>
          <w:i/>
          <w:color w:val="000000" w:themeColor="text1"/>
        </w:rPr>
        <w:t>Archiwum</w:t>
      </w:r>
      <w:r>
        <w:rPr>
          <w:rFonts w:ascii="Times New Roman" w:hAnsi="Times New Roman"/>
          <w:i/>
          <w:color w:val="000000" w:themeColor="text1"/>
        </w:rPr>
        <w:t xml:space="preserve"> </w:t>
      </w:r>
      <w:r w:rsidRPr="00E82A42">
        <w:rPr>
          <w:rFonts w:ascii="Times New Roman" w:hAnsi="Times New Roman"/>
          <w:i/>
          <w:color w:val="000000" w:themeColor="text1"/>
        </w:rPr>
        <w:t>Getta</w:t>
      </w:r>
      <w:r>
        <w:rPr>
          <w:rFonts w:ascii="Times New Roman" w:hAnsi="Times New Roman"/>
          <w:i/>
          <w:color w:val="000000" w:themeColor="text1"/>
        </w:rPr>
        <w:t xml:space="preserve"> </w:t>
      </w:r>
      <w:r w:rsidRPr="00E82A42">
        <w:rPr>
          <w:rFonts w:ascii="Times New Roman" w:hAnsi="Times New Roman"/>
          <w:i/>
          <w:color w:val="000000" w:themeColor="text1"/>
        </w:rPr>
        <w:t>Warszawy</w:t>
      </w:r>
      <w:r w:rsidRPr="00E82A42">
        <w:rPr>
          <w:rFonts w:ascii="Times New Roman" w:hAnsi="Times New Roman"/>
          <w:color w:val="000000" w:themeColor="text1"/>
        </w:rPr>
        <w:t>,</w:t>
      </w:r>
      <w:r>
        <w:rPr>
          <w:rFonts w:ascii="Times New Roman" w:hAnsi="Times New Roman"/>
          <w:color w:val="000000" w:themeColor="text1"/>
        </w:rPr>
        <w:t xml:space="preserve"> </w:t>
      </w:r>
      <w:r w:rsidRPr="00E82A42">
        <w:rPr>
          <w:rFonts w:ascii="Times New Roman" w:hAnsi="Times New Roman"/>
          <w:color w:val="000000" w:themeColor="text1"/>
        </w:rPr>
        <w:t>t.</w:t>
      </w:r>
      <w:r>
        <w:rPr>
          <w:rFonts w:ascii="Times New Roman" w:hAnsi="Times New Roman"/>
          <w:color w:val="000000" w:themeColor="text1"/>
        </w:rPr>
        <w:t xml:space="preserve"> </w:t>
      </w:r>
      <w:r w:rsidRPr="00E82A42">
        <w:rPr>
          <w:rFonts w:ascii="Times New Roman" w:hAnsi="Times New Roman"/>
          <w:color w:val="000000" w:themeColor="text1"/>
        </w:rPr>
        <w:t>21:</w:t>
      </w:r>
      <w:r>
        <w:rPr>
          <w:rFonts w:ascii="Times New Roman" w:hAnsi="Times New Roman"/>
          <w:color w:val="000000" w:themeColor="text1"/>
        </w:rPr>
        <w:t xml:space="preserve"> </w:t>
      </w:r>
      <w:r w:rsidRPr="00E82A42">
        <w:rPr>
          <w:rFonts w:ascii="Times New Roman" w:hAnsi="Times New Roman"/>
          <w:i/>
          <w:color w:val="000000" w:themeColor="text1"/>
        </w:rPr>
        <w:t>Prasa</w:t>
      </w:r>
      <w:r>
        <w:rPr>
          <w:rFonts w:ascii="Times New Roman" w:hAnsi="Times New Roman"/>
          <w:i/>
          <w:color w:val="000000" w:themeColor="text1"/>
        </w:rPr>
        <w:t xml:space="preserve"> </w:t>
      </w:r>
      <w:r w:rsidRPr="00E82A42">
        <w:rPr>
          <w:rFonts w:ascii="Times New Roman" w:hAnsi="Times New Roman"/>
          <w:i/>
          <w:color w:val="000000" w:themeColor="text1"/>
        </w:rPr>
        <w:t>getta</w:t>
      </w:r>
      <w:r>
        <w:rPr>
          <w:rFonts w:ascii="Times New Roman" w:hAnsi="Times New Roman"/>
          <w:i/>
          <w:color w:val="000000" w:themeColor="text1"/>
        </w:rPr>
        <w:t xml:space="preserve"> </w:t>
      </w:r>
      <w:r w:rsidRPr="00E82A42">
        <w:rPr>
          <w:rFonts w:ascii="Times New Roman" w:hAnsi="Times New Roman"/>
          <w:i/>
          <w:color w:val="000000" w:themeColor="text1"/>
        </w:rPr>
        <w:t>warszawskiego.</w:t>
      </w:r>
      <w:r>
        <w:rPr>
          <w:rFonts w:ascii="Times New Roman" w:hAnsi="Times New Roman"/>
          <w:i/>
          <w:color w:val="000000" w:themeColor="text1"/>
        </w:rPr>
        <w:t xml:space="preserve"> </w:t>
      </w:r>
      <w:r w:rsidRPr="00E82A42">
        <w:rPr>
          <w:rFonts w:ascii="Times New Roman" w:hAnsi="Times New Roman"/>
          <w:i/>
          <w:color w:val="000000" w:themeColor="text1"/>
        </w:rPr>
        <w:t>Radykalna</w:t>
      </w:r>
      <w:r>
        <w:rPr>
          <w:rFonts w:ascii="Times New Roman" w:hAnsi="Times New Roman"/>
          <w:i/>
          <w:color w:val="000000" w:themeColor="text1"/>
        </w:rPr>
        <w:t xml:space="preserve"> </w:t>
      </w:r>
      <w:r w:rsidRPr="00E82A42">
        <w:rPr>
          <w:rFonts w:ascii="Times New Roman" w:hAnsi="Times New Roman"/>
          <w:i/>
          <w:color w:val="000000" w:themeColor="text1"/>
        </w:rPr>
        <w:t>lewica</w:t>
      </w:r>
      <w:r>
        <w:rPr>
          <w:rFonts w:ascii="Times New Roman" w:hAnsi="Times New Roman"/>
          <w:i/>
          <w:color w:val="000000" w:themeColor="text1"/>
        </w:rPr>
        <w:t xml:space="preserve"> </w:t>
      </w:r>
      <w:r w:rsidRPr="00E82A42">
        <w:rPr>
          <w:rFonts w:ascii="Times New Roman" w:hAnsi="Times New Roman"/>
          <w:i/>
          <w:color w:val="000000" w:themeColor="text1"/>
        </w:rPr>
        <w:t>niesyjonistyczna</w:t>
      </w:r>
      <w:r w:rsidRPr="00E82A42">
        <w:rPr>
          <w:rFonts w:ascii="Times New Roman" w:hAnsi="Times New Roman"/>
        </w:rPr>
        <w:t>,</w:t>
      </w:r>
      <w:r>
        <w:rPr>
          <w:rFonts w:ascii="Times New Roman" w:hAnsi="Times New Roman"/>
        </w:rPr>
        <w:t xml:space="preserve"> </w:t>
      </w:r>
      <w:r w:rsidRPr="00E82A42">
        <w:rPr>
          <w:rFonts w:ascii="Times New Roman" w:hAnsi="Times New Roman"/>
        </w:rPr>
        <w:t>oprac.</w:t>
      </w:r>
      <w:r>
        <w:rPr>
          <w:rFonts w:ascii="Times New Roman" w:hAnsi="Times New Roman"/>
        </w:rPr>
        <w:t xml:space="preserve"> </w:t>
      </w:r>
      <w:r w:rsidRPr="00E82A42">
        <w:rPr>
          <w:rFonts w:ascii="Times New Roman" w:hAnsi="Times New Roman"/>
        </w:rPr>
        <w:t>Piotr</w:t>
      </w:r>
      <w:r>
        <w:rPr>
          <w:rFonts w:ascii="Times New Roman" w:hAnsi="Times New Roman"/>
        </w:rPr>
        <w:t xml:space="preserve"> </w:t>
      </w:r>
      <w:r w:rsidRPr="00E82A42">
        <w:rPr>
          <w:rFonts w:ascii="Times New Roman" w:hAnsi="Times New Roman"/>
        </w:rPr>
        <w:t>Kendziorek,</w:t>
      </w:r>
      <w:r>
        <w:rPr>
          <w:rFonts w:ascii="Times New Roman" w:hAnsi="Times New Roman"/>
        </w:rPr>
        <w:t xml:space="preserve"> </w:t>
      </w:r>
      <w:r w:rsidRPr="00E82A42">
        <w:rPr>
          <w:rFonts w:ascii="Times New Roman" w:hAnsi="Times New Roman"/>
        </w:rPr>
        <w:t>Piotr</w:t>
      </w:r>
      <w:r>
        <w:rPr>
          <w:rFonts w:ascii="Times New Roman" w:hAnsi="Times New Roman"/>
        </w:rPr>
        <w:t xml:space="preserve"> </w:t>
      </w:r>
      <w:r w:rsidRPr="00E82A42">
        <w:rPr>
          <w:rFonts w:ascii="Times New Roman" w:hAnsi="Times New Roman"/>
        </w:rPr>
        <w:t>Laskowski,</w:t>
      </w:r>
      <w:r>
        <w:rPr>
          <w:rFonts w:ascii="Times New Roman" w:hAnsi="Times New Roman"/>
        </w:rPr>
        <w:t xml:space="preserve"> </w:t>
      </w:r>
      <w:r w:rsidRPr="00E82A42">
        <w:rPr>
          <w:rFonts w:ascii="Times New Roman" w:hAnsi="Times New Roman"/>
        </w:rPr>
        <w:t>Sebastian</w:t>
      </w:r>
      <w:r>
        <w:rPr>
          <w:rFonts w:ascii="Times New Roman" w:hAnsi="Times New Roman"/>
        </w:rPr>
        <w:t xml:space="preserve"> </w:t>
      </w:r>
      <w:r w:rsidRPr="00E82A42">
        <w:rPr>
          <w:rFonts w:ascii="Times New Roman" w:hAnsi="Times New Roman"/>
        </w:rPr>
        <w:t>Matuszewski,</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Ż</w:t>
      </w:r>
      <w:r>
        <w:rPr>
          <w:rFonts w:ascii="Times New Roman" w:hAnsi="Times New Roman"/>
        </w:rPr>
        <w:t>IH</w:t>
      </w:r>
      <w:r w:rsidRPr="00E82A42">
        <w:rPr>
          <w:rFonts w:ascii="Times New Roman" w:hAnsi="Times New Roman"/>
        </w:rPr>
        <w:t>,</w:t>
      </w:r>
      <w:r>
        <w:rPr>
          <w:rFonts w:ascii="Times New Roman" w:hAnsi="Times New Roman"/>
        </w:rPr>
        <w:t xml:space="preserve"> </w:t>
      </w:r>
      <w:r w:rsidRPr="00E82A42">
        <w:rPr>
          <w:rFonts w:ascii="Times New Roman" w:hAnsi="Times New Roman"/>
        </w:rPr>
        <w:t>2016,</w:t>
      </w:r>
      <w:r>
        <w:rPr>
          <w:rFonts w:ascii="Times New Roman" w:hAnsi="Times New Roman"/>
        </w:rPr>
        <w:t xml:space="preserve"> </w:t>
      </w:r>
      <w:r w:rsidRPr="00E82A42">
        <w:rPr>
          <w:rFonts w:ascii="Times New Roman" w:hAnsi="Times New Roman"/>
        </w:rPr>
        <w:t>dok.</w:t>
      </w:r>
      <w:r>
        <w:rPr>
          <w:rFonts w:ascii="Times New Roman" w:hAnsi="Times New Roman"/>
        </w:rPr>
        <w:t xml:space="preserve"> </w:t>
      </w:r>
      <w:r w:rsidRPr="00E82A42">
        <w:rPr>
          <w:rFonts w:ascii="Times New Roman" w:hAnsi="Times New Roman"/>
        </w:rPr>
        <w:t>2</w:t>
      </w:r>
      <w:r>
        <w:rPr>
          <w:rFonts w:ascii="Times New Roman" w:hAnsi="Times New Roman"/>
        </w:rPr>
        <w:t>.</w:t>
      </w:r>
    </w:p>
  </w:footnote>
  <w:footnote w:id="227">
    <w:p w14:paraId="0DFCF5A8" w14:textId="1F063122"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Koźmińska</w:t>
      </w:r>
      <w:r>
        <w:rPr>
          <w:rFonts w:ascii="Times New Roman" w:hAnsi="Times New Roman"/>
        </w:rPr>
        <w:t>-</w:t>
      </w:r>
      <w:r w:rsidRPr="00E82A42">
        <w:rPr>
          <w:rFonts w:ascii="Times New Roman" w:hAnsi="Times New Roman"/>
        </w:rPr>
        <w:t>Frejlak,</w:t>
      </w:r>
      <w:r>
        <w:rPr>
          <w:rFonts w:ascii="Times New Roman" w:hAnsi="Times New Roman"/>
        </w:rPr>
        <w:t xml:space="preserve"> </w:t>
      </w:r>
      <w:r w:rsidRPr="00E82A42">
        <w:rPr>
          <w:rFonts w:ascii="Times New Roman" w:hAnsi="Times New Roman"/>
          <w:i/>
        </w:rPr>
        <w:t>Żydowska</w:t>
      </w:r>
      <w:r>
        <w:rPr>
          <w:rFonts w:ascii="Times New Roman" w:hAnsi="Times New Roman"/>
          <w:i/>
        </w:rPr>
        <w:t xml:space="preserve"> </w:t>
      </w:r>
      <w:r w:rsidRPr="00E82A42">
        <w:rPr>
          <w:rFonts w:ascii="Times New Roman" w:hAnsi="Times New Roman"/>
          <w:i/>
        </w:rPr>
        <w:t>prasa</w:t>
      </w:r>
      <w:r>
        <w:rPr>
          <w:rFonts w:ascii="Times New Roman" w:hAnsi="Times New Roman"/>
          <w:i/>
        </w:rPr>
        <w:t xml:space="preserve"> </w:t>
      </w:r>
      <w:r w:rsidRPr="00E82A42">
        <w:rPr>
          <w:rFonts w:ascii="Times New Roman" w:hAnsi="Times New Roman"/>
          <w:i/>
        </w:rPr>
        <w:t>konspiracyjna</w:t>
      </w:r>
      <w:r w:rsidRPr="00E82A42">
        <w:rPr>
          <w:rFonts w:ascii="Times New Roman" w:hAnsi="Times New Roman"/>
        </w:rPr>
        <w:t>,</w:t>
      </w:r>
      <w:r>
        <w:rPr>
          <w:rFonts w:ascii="Times New Roman" w:hAnsi="Times New Roman"/>
        </w:rPr>
        <w:t xml:space="preserve"> </w:t>
      </w:r>
      <w:r w:rsidRPr="00E82A42">
        <w:rPr>
          <w:rFonts w:ascii="Times New Roman" w:hAnsi="Times New Roman"/>
          <w:i/>
        </w:rPr>
        <w:t>passim</w:t>
      </w:r>
      <w:r w:rsidRPr="00E82A42">
        <w:rPr>
          <w:rFonts w:ascii="Times New Roman" w:hAnsi="Times New Roman"/>
        </w:rPr>
        <w:t>;</w:t>
      </w:r>
      <w:r>
        <w:rPr>
          <w:rFonts w:ascii="Times New Roman" w:hAnsi="Times New Roman"/>
        </w:rPr>
        <w:t xml:space="preserve"> </w:t>
      </w:r>
      <w:r w:rsidR="00E60212" w:rsidRPr="00104DC8">
        <w:rPr>
          <w:rFonts w:ascii="Times New Roman" w:hAnsi="Times New Roman"/>
        </w:rPr>
        <w:t xml:space="preserve">Kermisz, </w:t>
      </w:r>
      <w:r w:rsidRPr="00E82A42">
        <w:rPr>
          <w:rFonts w:ascii="Times New Roman" w:hAnsi="Times New Roman"/>
        </w:rPr>
        <w:t>Wstęp,</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i/>
        </w:rPr>
        <w:t>Itonut</w:t>
      </w:r>
      <w:r>
        <w:rPr>
          <w:rFonts w:ascii="Times New Roman" w:hAnsi="Times New Roman"/>
          <w:i/>
        </w:rPr>
        <w:t xml:space="preserve"> </w:t>
      </w:r>
      <w:r w:rsidRPr="00E82A42">
        <w:rPr>
          <w:rFonts w:ascii="Times New Roman" w:hAnsi="Times New Roman"/>
          <w:i/>
        </w:rPr>
        <w:t>hamachteret.</w:t>
      </w:r>
      <w:r>
        <w:rPr>
          <w:rFonts w:ascii="Times New Roman" w:hAnsi="Times New Roman"/>
          <w:i/>
        </w:rPr>
        <w:t xml:space="preserve"> </w:t>
      </w:r>
    </w:p>
  </w:footnote>
  <w:footnote w:id="228">
    <w:p w14:paraId="3C68D392" w14:textId="77777777" w:rsidR="008F7038" w:rsidRPr="00E82A42" w:rsidRDefault="008F7038" w:rsidP="00E82A42">
      <w:pPr>
        <w:pStyle w:val="FootnoteText"/>
        <w:spacing w:after="10" w:line="276" w:lineRule="auto"/>
        <w:jc w:val="both"/>
        <w:rPr>
          <w:rFonts w:ascii="Times New Roman" w:hAnsi="Times New Roman"/>
          <w:i/>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color w:val="000000" w:themeColor="text1"/>
        </w:rPr>
        <w:t>Archiwum</w:t>
      </w:r>
      <w:r>
        <w:rPr>
          <w:rFonts w:ascii="Times New Roman" w:hAnsi="Times New Roman"/>
          <w:i/>
          <w:color w:val="000000" w:themeColor="text1"/>
        </w:rPr>
        <w:t xml:space="preserve"> </w:t>
      </w:r>
      <w:r w:rsidRPr="00E82A42">
        <w:rPr>
          <w:rFonts w:ascii="Times New Roman" w:hAnsi="Times New Roman"/>
          <w:i/>
          <w:color w:val="000000" w:themeColor="text1"/>
        </w:rPr>
        <w:t>Ringelbluma</w:t>
      </w:r>
      <w:r w:rsidRPr="00E82A42">
        <w:rPr>
          <w:rFonts w:ascii="Times New Roman" w:hAnsi="Times New Roman"/>
          <w:color w:val="000000" w:themeColor="text1"/>
        </w:rPr>
        <w:t>,</w:t>
      </w:r>
      <w:r>
        <w:rPr>
          <w:rFonts w:ascii="Times New Roman" w:hAnsi="Times New Roman"/>
          <w:color w:val="000000" w:themeColor="text1"/>
        </w:rPr>
        <w:t xml:space="preserve"> </w:t>
      </w:r>
      <w:r w:rsidRPr="00E82A42">
        <w:rPr>
          <w:rFonts w:ascii="Times New Roman" w:hAnsi="Times New Roman"/>
          <w:color w:val="000000" w:themeColor="text1"/>
        </w:rPr>
        <w:t>t.</w:t>
      </w:r>
      <w:r>
        <w:rPr>
          <w:rFonts w:ascii="Times New Roman" w:hAnsi="Times New Roman"/>
          <w:color w:val="000000" w:themeColor="text1"/>
        </w:rPr>
        <w:t xml:space="preserve"> </w:t>
      </w:r>
      <w:r w:rsidRPr="00E82A42">
        <w:rPr>
          <w:rFonts w:ascii="Times New Roman" w:hAnsi="Times New Roman"/>
          <w:color w:val="000000" w:themeColor="text1"/>
        </w:rPr>
        <w:t>18:</w:t>
      </w:r>
      <w:r>
        <w:rPr>
          <w:rFonts w:ascii="Times New Roman" w:hAnsi="Times New Roman"/>
          <w:color w:val="000000" w:themeColor="text1"/>
        </w:rPr>
        <w:t xml:space="preserve"> </w:t>
      </w:r>
      <w:r w:rsidRPr="00E82A42">
        <w:rPr>
          <w:rFonts w:ascii="Times New Roman" w:hAnsi="Times New Roman"/>
          <w:i/>
          <w:color w:val="000000" w:themeColor="text1"/>
        </w:rPr>
        <w:t>Haszomer</w:t>
      </w:r>
      <w:r>
        <w:rPr>
          <w:rFonts w:ascii="Times New Roman" w:hAnsi="Times New Roman"/>
          <w:i/>
          <w:color w:val="000000" w:themeColor="text1"/>
        </w:rPr>
        <w:t xml:space="preserve"> </w:t>
      </w:r>
      <w:r w:rsidRPr="00E82A42">
        <w:rPr>
          <w:rFonts w:ascii="Times New Roman" w:hAnsi="Times New Roman"/>
          <w:i/>
          <w:color w:val="000000" w:themeColor="text1"/>
        </w:rPr>
        <w:t>Hacair</w:t>
      </w:r>
      <w:r w:rsidRPr="00E82A42">
        <w:rPr>
          <w:rFonts w:ascii="Times New Roman" w:hAnsi="Times New Roman"/>
        </w:rPr>
        <w:t>,</w:t>
      </w:r>
      <w:r>
        <w:rPr>
          <w:rFonts w:ascii="Times New Roman" w:hAnsi="Times New Roman"/>
        </w:rPr>
        <w:t xml:space="preserve"> </w:t>
      </w:r>
      <w:r w:rsidRPr="00E82A42">
        <w:rPr>
          <w:rFonts w:ascii="Times New Roman" w:hAnsi="Times New Roman"/>
        </w:rPr>
        <w:t>dok.</w:t>
      </w:r>
      <w:r>
        <w:rPr>
          <w:rFonts w:ascii="Times New Roman" w:hAnsi="Times New Roman"/>
        </w:rPr>
        <w:t xml:space="preserve"> </w:t>
      </w:r>
      <w:r w:rsidRPr="00E82A42">
        <w:rPr>
          <w:rFonts w:ascii="Times New Roman" w:hAnsi="Times New Roman"/>
        </w:rPr>
        <w:t>2,</w:t>
      </w:r>
      <w:r>
        <w:rPr>
          <w:rFonts w:ascii="Times New Roman" w:hAnsi="Times New Roman"/>
        </w:rPr>
        <w:t xml:space="preserve"> „</w:t>
      </w:r>
      <w:r w:rsidRPr="00E82A42">
        <w:rPr>
          <w:rFonts w:ascii="Times New Roman" w:hAnsi="Times New Roman"/>
        </w:rPr>
        <w:t>Płomienie”,</w:t>
      </w:r>
      <w:r>
        <w:rPr>
          <w:rFonts w:ascii="Times New Roman" w:hAnsi="Times New Roman"/>
        </w:rPr>
        <w:t xml:space="preserve"> </w:t>
      </w:r>
      <w:r w:rsidRPr="00E82A42">
        <w:rPr>
          <w:rFonts w:ascii="Times New Roman" w:hAnsi="Times New Roman"/>
          <w:i/>
        </w:rPr>
        <w:t>passim.</w:t>
      </w:r>
      <w:r>
        <w:rPr>
          <w:rFonts w:ascii="Times New Roman" w:hAnsi="Times New Roman"/>
          <w:i/>
        </w:rPr>
        <w:t xml:space="preserve"> </w:t>
      </w:r>
    </w:p>
  </w:footnote>
  <w:footnote w:id="229">
    <w:p w14:paraId="1C8961F5"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Nie</w:t>
      </w:r>
      <w:r>
        <w:rPr>
          <w:rFonts w:ascii="Times New Roman" w:hAnsi="Times New Roman"/>
        </w:rPr>
        <w:t xml:space="preserve"> </w:t>
      </w:r>
      <w:r w:rsidRPr="00E82A42">
        <w:rPr>
          <w:rFonts w:ascii="Times New Roman" w:hAnsi="Times New Roman"/>
        </w:rPr>
        <w:t>zachowały</w:t>
      </w:r>
      <w:r>
        <w:rPr>
          <w:rFonts w:ascii="Times New Roman" w:hAnsi="Times New Roman"/>
        </w:rPr>
        <w:t xml:space="preserve"> </w:t>
      </w:r>
      <w:r w:rsidRPr="00E82A42">
        <w:rPr>
          <w:rFonts w:ascii="Times New Roman" w:hAnsi="Times New Roman"/>
        </w:rPr>
        <w:t>się</w:t>
      </w:r>
      <w:r>
        <w:rPr>
          <w:rFonts w:ascii="Times New Roman" w:hAnsi="Times New Roman"/>
        </w:rPr>
        <w:t xml:space="preserve"> </w:t>
      </w:r>
      <w:r w:rsidRPr="00E82A42">
        <w:rPr>
          <w:rFonts w:ascii="Times New Roman" w:hAnsi="Times New Roman"/>
        </w:rPr>
        <w:t>numery</w:t>
      </w:r>
      <w:r>
        <w:rPr>
          <w:rFonts w:ascii="Times New Roman" w:hAnsi="Times New Roman"/>
        </w:rPr>
        <w:t xml:space="preserve"> </w:t>
      </w:r>
      <w:r w:rsidRPr="00E82A42">
        <w:rPr>
          <w:rFonts w:ascii="Times New Roman" w:hAnsi="Times New Roman"/>
        </w:rPr>
        <w:t>„Iton</w:t>
      </w:r>
      <w:r>
        <w:rPr>
          <w:rFonts w:ascii="Times New Roman" w:hAnsi="Times New Roman"/>
        </w:rPr>
        <w:t xml:space="preserve"> </w:t>
      </w:r>
      <w:r w:rsidRPr="00E82A42">
        <w:rPr>
          <w:rFonts w:ascii="Times New Roman" w:hAnsi="Times New Roman"/>
        </w:rPr>
        <w:t>Hatnua”</w:t>
      </w:r>
      <w:r>
        <w:rPr>
          <w:rFonts w:ascii="Times New Roman" w:hAnsi="Times New Roman"/>
        </w:rPr>
        <w:t xml:space="preserve"> </w:t>
      </w:r>
      <w:r w:rsidRPr="00E82A42">
        <w:rPr>
          <w:rFonts w:ascii="Times New Roman" w:hAnsi="Times New Roman"/>
        </w:rPr>
        <w:t>oraz</w:t>
      </w:r>
      <w:r>
        <w:rPr>
          <w:rFonts w:ascii="Times New Roman" w:hAnsi="Times New Roman"/>
        </w:rPr>
        <w:t xml:space="preserve"> </w:t>
      </w:r>
      <w:r w:rsidRPr="00E82A42">
        <w:rPr>
          <w:rFonts w:ascii="Times New Roman" w:hAnsi="Times New Roman"/>
        </w:rPr>
        <w:t>„Neged</w:t>
      </w:r>
      <w:r>
        <w:rPr>
          <w:rFonts w:ascii="Times New Roman" w:hAnsi="Times New Roman"/>
        </w:rPr>
        <w:t xml:space="preserve"> </w:t>
      </w:r>
      <w:r w:rsidRPr="00E82A42">
        <w:rPr>
          <w:rFonts w:ascii="Times New Roman" w:hAnsi="Times New Roman"/>
        </w:rPr>
        <w:t>Hazerem”</w:t>
      </w:r>
      <w:r>
        <w:rPr>
          <w:rFonts w:ascii="Times New Roman" w:hAnsi="Times New Roman"/>
        </w:rPr>
        <w:t xml:space="preserve"> </w:t>
      </w:r>
      <w:r w:rsidRPr="00E82A42">
        <w:rPr>
          <w:rFonts w:ascii="Times New Roman" w:hAnsi="Times New Roman"/>
        </w:rPr>
        <w:t>wydawane</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1940</w:t>
      </w:r>
      <w:r>
        <w:rPr>
          <w:rFonts w:ascii="Times New Roman" w:hAnsi="Times New Roman"/>
        </w:rPr>
        <w:t xml:space="preserve"> </w:t>
      </w:r>
      <w:r w:rsidRPr="00E82A42">
        <w:rPr>
          <w:rFonts w:ascii="Times New Roman" w:hAnsi="Times New Roman"/>
        </w:rPr>
        <w:t>r.,</w:t>
      </w:r>
      <w:r>
        <w:rPr>
          <w:rFonts w:ascii="Times New Roman" w:hAnsi="Times New Roman"/>
        </w:rPr>
        <w:t xml:space="preserve"> </w:t>
      </w:r>
      <w:r w:rsidRPr="00E82A42">
        <w:rPr>
          <w:rFonts w:ascii="Times New Roman" w:hAnsi="Times New Roman"/>
        </w:rPr>
        <w:t>które</w:t>
      </w:r>
      <w:r>
        <w:rPr>
          <w:rFonts w:ascii="Times New Roman" w:hAnsi="Times New Roman"/>
        </w:rPr>
        <w:t xml:space="preserve"> </w:t>
      </w:r>
      <w:r w:rsidRPr="00E82A42">
        <w:rPr>
          <w:rFonts w:ascii="Times New Roman" w:hAnsi="Times New Roman"/>
        </w:rPr>
        <w:t>być</w:t>
      </w:r>
      <w:r>
        <w:rPr>
          <w:rFonts w:ascii="Times New Roman" w:hAnsi="Times New Roman"/>
        </w:rPr>
        <w:t xml:space="preserve"> </w:t>
      </w:r>
      <w:r w:rsidRPr="00E82A42">
        <w:rPr>
          <w:rFonts w:ascii="Times New Roman" w:hAnsi="Times New Roman"/>
        </w:rPr>
        <w:t>może</w:t>
      </w:r>
      <w:r>
        <w:rPr>
          <w:rFonts w:ascii="Times New Roman" w:hAnsi="Times New Roman"/>
        </w:rPr>
        <w:t xml:space="preserve"> </w:t>
      </w:r>
      <w:r w:rsidRPr="00E82A42">
        <w:rPr>
          <w:rFonts w:ascii="Times New Roman" w:hAnsi="Times New Roman"/>
        </w:rPr>
        <w:t>miały</w:t>
      </w:r>
      <w:r>
        <w:rPr>
          <w:rFonts w:ascii="Times New Roman" w:hAnsi="Times New Roman"/>
        </w:rPr>
        <w:t xml:space="preserve"> </w:t>
      </w:r>
      <w:r w:rsidRPr="00E82A42">
        <w:rPr>
          <w:rFonts w:ascii="Times New Roman" w:hAnsi="Times New Roman"/>
        </w:rPr>
        <w:t>bardziej</w:t>
      </w:r>
      <w:r>
        <w:rPr>
          <w:rFonts w:ascii="Times New Roman" w:hAnsi="Times New Roman"/>
        </w:rPr>
        <w:t xml:space="preserve"> </w:t>
      </w:r>
      <w:r w:rsidRPr="00E82A42">
        <w:rPr>
          <w:rFonts w:ascii="Times New Roman" w:hAnsi="Times New Roman"/>
        </w:rPr>
        <w:t>informacyjny</w:t>
      </w:r>
      <w:r>
        <w:rPr>
          <w:rFonts w:ascii="Times New Roman" w:hAnsi="Times New Roman"/>
        </w:rPr>
        <w:t xml:space="preserve"> </w:t>
      </w:r>
      <w:r w:rsidRPr="00E82A42">
        <w:rPr>
          <w:rFonts w:ascii="Times New Roman" w:hAnsi="Times New Roman"/>
        </w:rPr>
        <w:t>charakter.</w:t>
      </w:r>
      <w:r>
        <w:rPr>
          <w:rFonts w:ascii="Times New Roman" w:hAnsi="Times New Roman"/>
        </w:rPr>
        <w:t xml:space="preserve"> </w:t>
      </w:r>
    </w:p>
  </w:footnote>
  <w:footnote w:id="230">
    <w:p w14:paraId="5D7FA648" w14:textId="77777777" w:rsidR="008F7038" w:rsidRPr="00346571"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sidR="009C7DF4" w:rsidRPr="00346571">
        <w:rPr>
          <w:rFonts w:ascii="Times New Roman" w:hAnsi="Times New Roman"/>
        </w:rPr>
        <w:t xml:space="preserve"> </w:t>
      </w:r>
      <w:r w:rsidR="009C7DF4" w:rsidRPr="00346571">
        <w:rPr>
          <w:rFonts w:ascii="Times New Roman" w:hAnsi="Times New Roman"/>
          <w:i/>
        </w:rPr>
        <w:t xml:space="preserve">Archiwum </w:t>
      </w:r>
      <w:r w:rsidR="009C7DF4" w:rsidRPr="00346571">
        <w:rPr>
          <w:rFonts w:ascii="Times New Roman" w:hAnsi="Times New Roman"/>
          <w:i/>
        </w:rPr>
        <w:t>Ringelbluma</w:t>
      </w:r>
      <w:r w:rsidRPr="00E82A42">
        <w:rPr>
          <w:rFonts w:ascii="Times New Roman" w:hAnsi="Times New Roman"/>
          <w:i/>
          <w:color w:val="000000" w:themeColor="text1"/>
        </w:rPr>
        <w:t>.</w:t>
      </w:r>
      <w:r>
        <w:rPr>
          <w:rFonts w:ascii="Times New Roman" w:hAnsi="Times New Roman"/>
          <w:i/>
          <w:color w:val="000000" w:themeColor="text1"/>
        </w:rPr>
        <w:t xml:space="preserve"> </w:t>
      </w:r>
      <w:r w:rsidRPr="00E82A42">
        <w:rPr>
          <w:rFonts w:ascii="Times New Roman" w:hAnsi="Times New Roman"/>
          <w:i/>
          <w:color w:val="000000" w:themeColor="text1"/>
        </w:rPr>
        <w:t>Konspiracyjne</w:t>
      </w:r>
      <w:r>
        <w:rPr>
          <w:rFonts w:ascii="Times New Roman" w:hAnsi="Times New Roman"/>
          <w:i/>
          <w:color w:val="000000" w:themeColor="text1"/>
        </w:rPr>
        <w:t xml:space="preserve"> </w:t>
      </w:r>
      <w:r w:rsidRPr="00E82A42">
        <w:rPr>
          <w:rFonts w:ascii="Times New Roman" w:hAnsi="Times New Roman"/>
          <w:i/>
          <w:color w:val="000000" w:themeColor="text1"/>
        </w:rPr>
        <w:t>Archiwum</w:t>
      </w:r>
      <w:r>
        <w:rPr>
          <w:rFonts w:ascii="Times New Roman" w:hAnsi="Times New Roman"/>
          <w:i/>
          <w:color w:val="000000" w:themeColor="text1"/>
        </w:rPr>
        <w:t xml:space="preserve"> </w:t>
      </w:r>
      <w:r w:rsidRPr="00E82A42">
        <w:rPr>
          <w:rFonts w:ascii="Times New Roman" w:hAnsi="Times New Roman"/>
          <w:i/>
          <w:color w:val="000000" w:themeColor="text1"/>
        </w:rPr>
        <w:t>Getta</w:t>
      </w:r>
      <w:r>
        <w:rPr>
          <w:rFonts w:ascii="Times New Roman" w:hAnsi="Times New Roman"/>
          <w:i/>
          <w:color w:val="000000" w:themeColor="text1"/>
        </w:rPr>
        <w:t xml:space="preserve"> </w:t>
      </w:r>
      <w:r w:rsidRPr="00E82A42">
        <w:rPr>
          <w:rFonts w:ascii="Times New Roman" w:hAnsi="Times New Roman"/>
          <w:i/>
          <w:color w:val="000000" w:themeColor="text1"/>
        </w:rPr>
        <w:t>Warszawy</w:t>
      </w:r>
      <w:r w:rsidR="009C7DF4" w:rsidRPr="00346571">
        <w:rPr>
          <w:rFonts w:ascii="Times New Roman" w:hAnsi="Times New Roman"/>
        </w:rPr>
        <w:t xml:space="preserve">, t. 16: </w:t>
      </w:r>
      <w:r w:rsidRPr="00E82A42">
        <w:rPr>
          <w:rFonts w:ascii="Times New Roman" w:hAnsi="Times New Roman"/>
          <w:i/>
          <w:color w:val="000000" w:themeColor="text1"/>
        </w:rPr>
        <w:t>Prasa</w:t>
      </w:r>
      <w:r>
        <w:rPr>
          <w:rFonts w:ascii="Times New Roman" w:hAnsi="Times New Roman"/>
          <w:i/>
          <w:color w:val="000000" w:themeColor="text1"/>
        </w:rPr>
        <w:t xml:space="preserve"> </w:t>
      </w:r>
      <w:r w:rsidRPr="00E82A42">
        <w:rPr>
          <w:rFonts w:ascii="Times New Roman" w:hAnsi="Times New Roman"/>
          <w:i/>
          <w:color w:val="000000" w:themeColor="text1"/>
        </w:rPr>
        <w:t>getta</w:t>
      </w:r>
      <w:r>
        <w:rPr>
          <w:rFonts w:ascii="Times New Roman" w:hAnsi="Times New Roman"/>
          <w:i/>
          <w:color w:val="000000" w:themeColor="text1"/>
        </w:rPr>
        <w:t xml:space="preserve"> </w:t>
      </w:r>
      <w:r w:rsidRPr="00E82A42">
        <w:rPr>
          <w:rFonts w:ascii="Times New Roman" w:hAnsi="Times New Roman"/>
          <w:i/>
          <w:color w:val="000000" w:themeColor="text1"/>
        </w:rPr>
        <w:t>warszawskiego</w:t>
      </w:r>
      <w:r>
        <w:rPr>
          <w:rFonts w:ascii="Times New Roman" w:hAnsi="Times New Roman"/>
          <w:i/>
          <w:color w:val="000000" w:themeColor="text1"/>
        </w:rPr>
        <w:t>.</w:t>
      </w:r>
      <w:r w:rsidRPr="00083241">
        <w:rPr>
          <w:rFonts w:ascii="Times New Roman" w:hAnsi="Times New Roman"/>
          <w:i/>
        </w:rPr>
        <w:t xml:space="preserve"> </w:t>
      </w:r>
      <w:r w:rsidR="009C7DF4" w:rsidRPr="00346571">
        <w:rPr>
          <w:rFonts w:ascii="Times New Roman" w:hAnsi="Times New Roman"/>
          <w:i/>
        </w:rPr>
        <w:t>Bund i Cukunft</w:t>
      </w:r>
      <w:r w:rsidR="009C7DF4" w:rsidRPr="00346571">
        <w:rPr>
          <w:rFonts w:ascii="Times New Roman" w:hAnsi="Times New Roman"/>
        </w:rPr>
        <w:t xml:space="preserve">, </w:t>
      </w:r>
      <w:r>
        <w:rPr>
          <w:rFonts w:ascii="Times New Roman" w:hAnsi="Times New Roman"/>
        </w:rPr>
        <w:t xml:space="preserve">oprac. Martyna Rusiniak-Karwat, Alicja Jarkowska-Natkaniec, Warszawa: ŻIH, 2016, </w:t>
      </w:r>
      <w:r w:rsidR="009C7DF4" w:rsidRPr="00346571">
        <w:rPr>
          <w:rFonts w:ascii="Times New Roman" w:hAnsi="Times New Roman"/>
        </w:rPr>
        <w:t>s. 11.</w:t>
      </w:r>
    </w:p>
  </w:footnote>
  <w:footnote w:id="231">
    <w:p w14:paraId="051AED6E"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560</w:t>
      </w:r>
      <w:r>
        <w:rPr>
          <w:rFonts w:ascii="Times New Roman" w:hAnsi="Times New Roman"/>
        </w:rPr>
        <w:t>.</w:t>
      </w:r>
    </w:p>
  </w:footnote>
  <w:footnote w:id="232">
    <w:p w14:paraId="75133D32"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23</w:t>
      </w:r>
      <w:r>
        <w:rPr>
          <w:rFonts w:ascii="Times New Roman" w:hAnsi="Times New Roman"/>
        </w:rPr>
        <w:t>.</w:t>
      </w:r>
    </w:p>
  </w:footnote>
  <w:footnote w:id="233">
    <w:p w14:paraId="7E1F95C1"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color w:val="000000" w:themeColor="text1"/>
        </w:rPr>
        <w:t>Archiwum</w:t>
      </w:r>
      <w:r>
        <w:rPr>
          <w:rFonts w:ascii="Times New Roman" w:hAnsi="Times New Roman"/>
          <w:i/>
          <w:color w:val="000000" w:themeColor="text1"/>
        </w:rPr>
        <w:t xml:space="preserve"> </w:t>
      </w:r>
      <w:r w:rsidRPr="00E82A42">
        <w:rPr>
          <w:rFonts w:ascii="Times New Roman" w:hAnsi="Times New Roman"/>
          <w:i/>
          <w:color w:val="000000" w:themeColor="text1"/>
        </w:rPr>
        <w:t>Ringelbluma</w:t>
      </w:r>
      <w:r w:rsidRPr="00E82A42">
        <w:rPr>
          <w:rFonts w:ascii="Times New Roman" w:hAnsi="Times New Roman"/>
          <w:color w:val="000000" w:themeColor="text1"/>
        </w:rPr>
        <w:t>,</w:t>
      </w:r>
      <w:r>
        <w:rPr>
          <w:rFonts w:ascii="Times New Roman" w:hAnsi="Times New Roman"/>
          <w:color w:val="000000" w:themeColor="text1"/>
        </w:rPr>
        <w:t xml:space="preserve"> </w:t>
      </w:r>
      <w:r w:rsidRPr="00E82A42">
        <w:rPr>
          <w:rFonts w:ascii="Times New Roman" w:hAnsi="Times New Roman"/>
          <w:color w:val="000000" w:themeColor="text1"/>
        </w:rPr>
        <w:t>t.</w:t>
      </w:r>
      <w:r>
        <w:rPr>
          <w:rFonts w:ascii="Times New Roman" w:hAnsi="Times New Roman"/>
          <w:color w:val="000000" w:themeColor="text1"/>
        </w:rPr>
        <w:t xml:space="preserve"> </w:t>
      </w:r>
      <w:r w:rsidRPr="00E82A42">
        <w:rPr>
          <w:rFonts w:ascii="Times New Roman" w:hAnsi="Times New Roman"/>
          <w:color w:val="000000" w:themeColor="text1"/>
        </w:rPr>
        <w:t>18:</w:t>
      </w:r>
      <w:r>
        <w:rPr>
          <w:rFonts w:ascii="Times New Roman" w:hAnsi="Times New Roman"/>
          <w:color w:val="000000" w:themeColor="text1"/>
        </w:rPr>
        <w:t xml:space="preserve"> </w:t>
      </w:r>
      <w:r w:rsidRPr="00E82A42">
        <w:rPr>
          <w:rFonts w:ascii="Times New Roman" w:hAnsi="Times New Roman"/>
          <w:i/>
          <w:color w:val="000000" w:themeColor="text1"/>
        </w:rPr>
        <w:t>Haszomer</w:t>
      </w:r>
      <w:r>
        <w:rPr>
          <w:rFonts w:ascii="Times New Roman" w:hAnsi="Times New Roman"/>
          <w:i/>
          <w:color w:val="000000" w:themeColor="text1"/>
        </w:rPr>
        <w:t xml:space="preserve"> </w:t>
      </w:r>
      <w:r w:rsidRPr="00E82A42">
        <w:rPr>
          <w:rFonts w:ascii="Times New Roman" w:hAnsi="Times New Roman"/>
          <w:i/>
          <w:color w:val="000000" w:themeColor="text1"/>
        </w:rPr>
        <w:t>Hacair</w:t>
      </w:r>
      <w:r w:rsidRPr="00E82A42">
        <w:rPr>
          <w:rFonts w:ascii="Times New Roman" w:hAnsi="Times New Roman"/>
        </w:rPr>
        <w:t>,</w:t>
      </w:r>
      <w:r>
        <w:rPr>
          <w:rFonts w:ascii="Times New Roman" w:hAnsi="Times New Roman"/>
        </w:rPr>
        <w:t xml:space="preserve"> </w:t>
      </w:r>
      <w:r w:rsidRPr="00E82A42">
        <w:rPr>
          <w:rFonts w:ascii="Times New Roman" w:hAnsi="Times New Roman"/>
        </w:rPr>
        <w:t>dok.</w:t>
      </w:r>
      <w:r>
        <w:rPr>
          <w:rFonts w:ascii="Times New Roman" w:hAnsi="Times New Roman"/>
        </w:rPr>
        <w:t xml:space="preserve"> </w:t>
      </w:r>
      <w:r w:rsidRPr="00E82A42">
        <w:rPr>
          <w:rFonts w:ascii="Times New Roman" w:hAnsi="Times New Roman"/>
        </w:rPr>
        <w:t>2,</w:t>
      </w:r>
      <w:r>
        <w:rPr>
          <w:rFonts w:ascii="Times New Roman" w:hAnsi="Times New Roman"/>
        </w:rPr>
        <w:t xml:space="preserve"> </w:t>
      </w:r>
      <w:r w:rsidRPr="00E82A42">
        <w:rPr>
          <w:rFonts w:ascii="Times New Roman" w:hAnsi="Times New Roman"/>
        </w:rPr>
        <w:t>„Płomienie”,</w:t>
      </w:r>
      <w:r>
        <w:rPr>
          <w:rFonts w:ascii="Times New Roman" w:hAnsi="Times New Roman"/>
        </w:rPr>
        <w:t xml:space="preserve"> </w:t>
      </w:r>
      <w:r w:rsidRPr="00E82A42">
        <w:rPr>
          <w:rFonts w:ascii="Times New Roman" w:eastAsia="Calibri" w:hAnsi="Times New Roman"/>
        </w:rPr>
        <w:t>1</w:t>
      </w:r>
      <w:r>
        <w:rPr>
          <w:rFonts w:ascii="Times New Roman" w:eastAsia="Calibri" w:hAnsi="Times New Roman"/>
        </w:rPr>
        <w:t xml:space="preserve"> </w:t>
      </w:r>
      <w:r w:rsidRPr="00E82A42">
        <w:rPr>
          <w:rFonts w:ascii="Times New Roman" w:eastAsia="Calibri" w:hAnsi="Times New Roman"/>
        </w:rPr>
        <w:t>września</w:t>
      </w:r>
      <w:r>
        <w:rPr>
          <w:rFonts w:ascii="Times New Roman" w:eastAsia="Calibri" w:hAnsi="Times New Roman"/>
        </w:rPr>
        <w:t xml:space="preserve"> </w:t>
      </w:r>
      <w:r w:rsidRPr="00E82A42">
        <w:rPr>
          <w:rFonts w:ascii="Times New Roman" w:eastAsia="Calibri" w:hAnsi="Times New Roman"/>
        </w:rPr>
        <w:t>1940</w:t>
      </w:r>
      <w:r>
        <w:rPr>
          <w:rFonts w:ascii="Times New Roman" w:eastAsia="Calibri" w:hAnsi="Times New Roman"/>
        </w:rPr>
        <w:t>.</w:t>
      </w:r>
    </w:p>
  </w:footnote>
  <w:footnote w:id="234">
    <w:p w14:paraId="1CC11137" w14:textId="77777777" w:rsidR="008F7038" w:rsidRPr="00E82A42"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Pr>
          <w:rFonts w:ascii="Times New Roman" w:hAnsi="Times New Roman"/>
          <w:lang w:val="en-US"/>
        </w:rPr>
        <w:t xml:space="preserve"> </w:t>
      </w:r>
      <w:proofErr w:type="spellStart"/>
      <w:r w:rsidRPr="00722ABE">
        <w:rPr>
          <w:rFonts w:ascii="Times New Roman" w:hAnsi="Times New Roman"/>
          <w:i/>
          <w:lang w:val="en-US"/>
        </w:rPr>
        <w:t>Archiwum</w:t>
      </w:r>
      <w:proofErr w:type="spellEnd"/>
      <w:r w:rsidRPr="00722ABE">
        <w:rPr>
          <w:rFonts w:ascii="Times New Roman" w:hAnsi="Times New Roman"/>
          <w:i/>
          <w:lang w:val="en-US"/>
        </w:rPr>
        <w:t xml:space="preserve"> </w:t>
      </w:r>
      <w:proofErr w:type="spellStart"/>
      <w:r w:rsidRPr="00722ABE">
        <w:rPr>
          <w:rFonts w:ascii="Times New Roman" w:hAnsi="Times New Roman"/>
          <w:i/>
          <w:lang w:val="en-US"/>
        </w:rPr>
        <w:t>Ringelbluma</w:t>
      </w:r>
      <w:proofErr w:type="spellEnd"/>
      <w:r w:rsidRPr="00722ABE">
        <w:rPr>
          <w:rFonts w:ascii="Times New Roman" w:hAnsi="Times New Roman"/>
          <w:lang w:val="en-US"/>
        </w:rPr>
        <w:t xml:space="preserve">, t. 16: </w:t>
      </w:r>
      <w:r w:rsidRPr="00722ABE">
        <w:rPr>
          <w:rFonts w:ascii="Times New Roman" w:hAnsi="Times New Roman"/>
          <w:i/>
          <w:lang w:val="en-US"/>
        </w:rPr>
        <w:t xml:space="preserve">Bund </w:t>
      </w:r>
      <w:proofErr w:type="spellStart"/>
      <w:r w:rsidRPr="00722ABE">
        <w:rPr>
          <w:rFonts w:ascii="Times New Roman" w:hAnsi="Times New Roman"/>
          <w:i/>
          <w:lang w:val="en-US"/>
        </w:rPr>
        <w:t>i</w:t>
      </w:r>
      <w:proofErr w:type="spellEnd"/>
      <w:r w:rsidRPr="00722ABE">
        <w:rPr>
          <w:rFonts w:ascii="Times New Roman" w:hAnsi="Times New Roman"/>
          <w:i/>
          <w:lang w:val="en-US"/>
        </w:rPr>
        <w:t xml:space="preserve"> </w:t>
      </w:r>
      <w:proofErr w:type="spellStart"/>
      <w:r w:rsidRPr="00722ABE">
        <w:rPr>
          <w:rFonts w:ascii="Times New Roman" w:hAnsi="Times New Roman"/>
          <w:i/>
          <w:lang w:val="en-US"/>
        </w:rPr>
        <w:t>Cukunft</w:t>
      </w:r>
      <w:proofErr w:type="spellEnd"/>
      <w:r w:rsidRPr="00722ABE">
        <w:rPr>
          <w:rFonts w:ascii="Times New Roman" w:hAnsi="Times New Roman"/>
          <w:lang w:val="en-US"/>
        </w:rPr>
        <w:t xml:space="preserve">, s. </w:t>
      </w:r>
      <w:r w:rsidRPr="00E82A42">
        <w:rPr>
          <w:rFonts w:ascii="Times New Roman" w:hAnsi="Times New Roman"/>
          <w:lang w:val="en-US"/>
        </w:rPr>
        <w:t>15,</w:t>
      </w:r>
      <w:r>
        <w:rPr>
          <w:rFonts w:ascii="Times New Roman" w:hAnsi="Times New Roman"/>
          <w:lang w:val="en-US"/>
        </w:rPr>
        <w:t xml:space="preserve"> </w:t>
      </w:r>
      <w:r w:rsidRPr="00E82A42">
        <w:rPr>
          <w:rFonts w:ascii="Times New Roman" w:hAnsi="Times New Roman"/>
          <w:lang w:val="en-US"/>
        </w:rPr>
        <w:t>53</w:t>
      </w:r>
      <w:r>
        <w:rPr>
          <w:rFonts w:ascii="Times New Roman" w:hAnsi="Times New Roman"/>
          <w:lang w:val="en-US"/>
        </w:rPr>
        <w:t>.</w:t>
      </w:r>
    </w:p>
  </w:footnote>
  <w:footnote w:id="235">
    <w:p w14:paraId="35BE2773"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31</w:t>
      </w:r>
      <w:r>
        <w:rPr>
          <w:rFonts w:ascii="Times New Roman" w:hAnsi="Times New Roman"/>
        </w:rPr>
        <w:t>.</w:t>
      </w:r>
    </w:p>
  </w:footnote>
  <w:footnote w:id="236">
    <w:p w14:paraId="5AFC30A8"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14.</w:t>
      </w:r>
      <w:r>
        <w:rPr>
          <w:rFonts w:ascii="Times New Roman" w:hAnsi="Times New Roman"/>
        </w:rPr>
        <w:t xml:space="preserve"> </w:t>
      </w:r>
    </w:p>
  </w:footnote>
  <w:footnote w:id="237">
    <w:p w14:paraId="17E37A9F" w14:textId="77777777" w:rsidR="008F7038" w:rsidRPr="00E82A42" w:rsidRDefault="008F7038" w:rsidP="00E82A42">
      <w:pPr>
        <w:autoSpaceDE w:val="0"/>
        <w:autoSpaceDN w:val="0"/>
        <w:adjustRightInd w:val="0"/>
        <w:spacing w:after="10" w:line="276" w:lineRule="auto"/>
        <w:jc w:val="both"/>
        <w:rPr>
          <w:rFonts w:ascii="Times New Roman" w:hAnsi="Times New Roman" w:cs="Times New Roman"/>
          <w:sz w:val="20"/>
          <w:szCs w:val="20"/>
        </w:rPr>
      </w:pPr>
      <w:r w:rsidRPr="00E82A4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E82A42">
        <w:rPr>
          <w:rFonts w:ascii="Times New Roman" w:hAnsi="Times New Roman" w:cs="Times New Roman"/>
          <w:sz w:val="20"/>
          <w:szCs w:val="20"/>
        </w:rPr>
        <w:t>„Podczas</w:t>
      </w:r>
      <w:r>
        <w:rPr>
          <w:rFonts w:ascii="Times New Roman" w:hAnsi="Times New Roman" w:cs="Times New Roman"/>
          <w:sz w:val="20"/>
          <w:szCs w:val="20"/>
        </w:rPr>
        <w:t xml:space="preserve"> </w:t>
      </w:r>
      <w:r w:rsidRPr="00E82A42">
        <w:rPr>
          <w:rFonts w:ascii="Times New Roman" w:hAnsi="Times New Roman" w:cs="Times New Roman"/>
          <w:sz w:val="20"/>
          <w:szCs w:val="20"/>
        </w:rPr>
        <w:t>ostatnich</w:t>
      </w:r>
      <w:r>
        <w:rPr>
          <w:rFonts w:ascii="Times New Roman" w:hAnsi="Times New Roman" w:cs="Times New Roman"/>
          <w:sz w:val="20"/>
          <w:szCs w:val="20"/>
        </w:rPr>
        <w:t xml:space="preserve"> </w:t>
      </w:r>
      <w:r w:rsidRPr="00E82A42">
        <w:rPr>
          <w:rFonts w:ascii="Times New Roman" w:hAnsi="Times New Roman" w:cs="Times New Roman"/>
          <w:sz w:val="20"/>
          <w:szCs w:val="20"/>
        </w:rPr>
        <w:t>bombardowań</w:t>
      </w:r>
      <w:r>
        <w:rPr>
          <w:rFonts w:ascii="Times New Roman" w:hAnsi="Times New Roman" w:cs="Times New Roman"/>
          <w:sz w:val="20"/>
          <w:szCs w:val="20"/>
        </w:rPr>
        <w:t xml:space="preserve"> </w:t>
      </w:r>
      <w:r w:rsidRPr="00E82A42">
        <w:rPr>
          <w:rFonts w:ascii="Times New Roman" w:hAnsi="Times New Roman" w:cs="Times New Roman"/>
          <w:sz w:val="20"/>
          <w:szCs w:val="20"/>
        </w:rPr>
        <w:t>Niemiec</w:t>
      </w:r>
      <w:r>
        <w:rPr>
          <w:rFonts w:ascii="Times New Roman" w:hAnsi="Times New Roman" w:cs="Times New Roman"/>
          <w:sz w:val="20"/>
          <w:szCs w:val="20"/>
        </w:rPr>
        <w:t xml:space="preserve"> </w:t>
      </w:r>
      <w:r w:rsidRPr="00E82A42">
        <w:rPr>
          <w:rFonts w:ascii="Times New Roman" w:hAnsi="Times New Roman" w:cs="Times New Roman"/>
          <w:sz w:val="20"/>
          <w:szCs w:val="20"/>
        </w:rPr>
        <w:t>poważnie</w:t>
      </w:r>
      <w:r>
        <w:rPr>
          <w:rFonts w:ascii="Times New Roman" w:hAnsi="Times New Roman" w:cs="Times New Roman"/>
          <w:sz w:val="20"/>
          <w:szCs w:val="20"/>
        </w:rPr>
        <w:t xml:space="preserve"> </w:t>
      </w:r>
      <w:r w:rsidRPr="00E82A42">
        <w:rPr>
          <w:rFonts w:ascii="Times New Roman" w:hAnsi="Times New Roman" w:cs="Times New Roman"/>
          <w:sz w:val="20"/>
          <w:szCs w:val="20"/>
        </w:rPr>
        <w:t>uszkodzony</w:t>
      </w:r>
      <w:r>
        <w:rPr>
          <w:rFonts w:ascii="Times New Roman" w:hAnsi="Times New Roman" w:cs="Times New Roman"/>
          <w:sz w:val="20"/>
          <w:szCs w:val="20"/>
        </w:rPr>
        <w:t xml:space="preserve"> </w:t>
      </w:r>
      <w:r w:rsidRPr="00E82A42">
        <w:rPr>
          <w:rFonts w:ascii="Times New Roman" w:hAnsi="Times New Roman" w:cs="Times New Roman"/>
          <w:sz w:val="20"/>
          <w:szCs w:val="20"/>
        </w:rPr>
        <w:t>został</w:t>
      </w:r>
      <w:r>
        <w:rPr>
          <w:rFonts w:ascii="Times New Roman" w:hAnsi="Times New Roman" w:cs="Times New Roman"/>
          <w:sz w:val="20"/>
          <w:szCs w:val="20"/>
        </w:rPr>
        <w:t xml:space="preserve"> </w:t>
      </w:r>
      <w:r w:rsidRPr="00E82A42">
        <w:rPr>
          <w:rFonts w:ascii="Times New Roman" w:hAnsi="Times New Roman" w:cs="Times New Roman"/>
          <w:sz w:val="20"/>
          <w:szCs w:val="20"/>
        </w:rPr>
        <w:t>port</w:t>
      </w:r>
      <w:r>
        <w:rPr>
          <w:rFonts w:ascii="Times New Roman" w:hAnsi="Times New Roman" w:cs="Times New Roman"/>
          <w:sz w:val="20"/>
          <w:szCs w:val="20"/>
        </w:rPr>
        <w:t xml:space="preserve"> </w:t>
      </w:r>
      <w:r w:rsidRPr="00E82A42">
        <w:rPr>
          <w:rFonts w:ascii="Times New Roman" w:hAnsi="Times New Roman" w:cs="Times New Roman"/>
          <w:sz w:val="20"/>
          <w:szCs w:val="20"/>
        </w:rPr>
        <w:t>w</w:t>
      </w:r>
      <w:r>
        <w:rPr>
          <w:rFonts w:ascii="Times New Roman" w:hAnsi="Times New Roman" w:cs="Times New Roman"/>
          <w:sz w:val="20"/>
          <w:szCs w:val="20"/>
        </w:rPr>
        <w:t xml:space="preserve"> </w:t>
      </w:r>
      <w:r w:rsidRPr="00E82A42">
        <w:rPr>
          <w:rFonts w:ascii="Times New Roman" w:hAnsi="Times New Roman" w:cs="Times New Roman"/>
          <w:sz w:val="20"/>
          <w:szCs w:val="20"/>
        </w:rPr>
        <w:t>Hamburgu,</w:t>
      </w:r>
      <w:r>
        <w:rPr>
          <w:rFonts w:ascii="Times New Roman" w:hAnsi="Times New Roman" w:cs="Times New Roman"/>
          <w:sz w:val="20"/>
          <w:szCs w:val="20"/>
        </w:rPr>
        <w:t xml:space="preserve"> </w:t>
      </w:r>
      <w:r w:rsidRPr="00E82A42">
        <w:rPr>
          <w:rFonts w:ascii="Times New Roman" w:hAnsi="Times New Roman" w:cs="Times New Roman"/>
          <w:sz w:val="20"/>
          <w:szCs w:val="20"/>
        </w:rPr>
        <w:t>fabryki</w:t>
      </w:r>
      <w:r>
        <w:rPr>
          <w:rFonts w:ascii="Times New Roman" w:hAnsi="Times New Roman" w:cs="Times New Roman"/>
          <w:sz w:val="20"/>
          <w:szCs w:val="20"/>
        </w:rPr>
        <w:t xml:space="preserve"> </w:t>
      </w:r>
      <w:r w:rsidRPr="00E82A42">
        <w:rPr>
          <w:rFonts w:ascii="Times New Roman" w:hAnsi="Times New Roman" w:cs="Times New Roman"/>
          <w:sz w:val="20"/>
          <w:szCs w:val="20"/>
        </w:rPr>
        <w:t>samolotów</w:t>
      </w:r>
      <w:r>
        <w:rPr>
          <w:rFonts w:ascii="Times New Roman" w:hAnsi="Times New Roman" w:cs="Times New Roman"/>
          <w:sz w:val="20"/>
          <w:szCs w:val="20"/>
        </w:rPr>
        <w:t xml:space="preserve"> </w:t>
      </w:r>
      <w:r w:rsidRPr="00E82A42">
        <w:rPr>
          <w:rFonts w:ascii="Times New Roman" w:hAnsi="Times New Roman" w:cs="Times New Roman"/>
          <w:sz w:val="20"/>
          <w:szCs w:val="20"/>
        </w:rPr>
        <w:t>i</w:t>
      </w:r>
      <w:r>
        <w:rPr>
          <w:rFonts w:ascii="Times New Roman" w:hAnsi="Times New Roman" w:cs="Times New Roman"/>
          <w:sz w:val="20"/>
          <w:szCs w:val="20"/>
        </w:rPr>
        <w:t xml:space="preserve"> </w:t>
      </w:r>
      <w:r w:rsidRPr="00E82A42">
        <w:rPr>
          <w:rFonts w:ascii="Times New Roman" w:hAnsi="Times New Roman" w:cs="Times New Roman"/>
          <w:sz w:val="20"/>
          <w:szCs w:val="20"/>
        </w:rPr>
        <w:t>samochodów</w:t>
      </w:r>
      <w:r>
        <w:rPr>
          <w:rFonts w:ascii="Times New Roman" w:hAnsi="Times New Roman" w:cs="Times New Roman"/>
          <w:sz w:val="20"/>
          <w:szCs w:val="20"/>
        </w:rPr>
        <w:t xml:space="preserve"> </w:t>
      </w:r>
      <w:r w:rsidRPr="00E82A42">
        <w:rPr>
          <w:rFonts w:ascii="Times New Roman" w:hAnsi="Times New Roman" w:cs="Times New Roman"/>
          <w:sz w:val="20"/>
          <w:szCs w:val="20"/>
        </w:rPr>
        <w:t>Opla,</w:t>
      </w:r>
      <w:r>
        <w:rPr>
          <w:rFonts w:ascii="Times New Roman" w:hAnsi="Times New Roman" w:cs="Times New Roman"/>
          <w:sz w:val="20"/>
          <w:szCs w:val="20"/>
        </w:rPr>
        <w:t xml:space="preserve"> </w:t>
      </w:r>
      <w:r w:rsidRPr="00E82A42">
        <w:rPr>
          <w:rFonts w:ascii="Times New Roman" w:hAnsi="Times New Roman" w:cs="Times New Roman"/>
          <w:sz w:val="20"/>
          <w:szCs w:val="20"/>
        </w:rPr>
        <w:t>składy</w:t>
      </w:r>
      <w:r>
        <w:rPr>
          <w:rFonts w:ascii="Times New Roman" w:hAnsi="Times New Roman" w:cs="Times New Roman"/>
          <w:sz w:val="20"/>
          <w:szCs w:val="20"/>
        </w:rPr>
        <w:t xml:space="preserve"> </w:t>
      </w:r>
      <w:r w:rsidRPr="00E82A42">
        <w:rPr>
          <w:rFonts w:ascii="Times New Roman" w:hAnsi="Times New Roman" w:cs="Times New Roman"/>
          <w:sz w:val="20"/>
          <w:szCs w:val="20"/>
        </w:rPr>
        <w:t>benzyny</w:t>
      </w:r>
      <w:r>
        <w:rPr>
          <w:rFonts w:ascii="Times New Roman" w:hAnsi="Times New Roman" w:cs="Times New Roman"/>
          <w:sz w:val="20"/>
          <w:szCs w:val="20"/>
        </w:rPr>
        <w:t xml:space="preserve"> </w:t>
      </w:r>
      <w:r w:rsidRPr="00E82A42">
        <w:rPr>
          <w:rFonts w:ascii="Times New Roman" w:hAnsi="Times New Roman" w:cs="Times New Roman"/>
          <w:sz w:val="20"/>
          <w:szCs w:val="20"/>
        </w:rPr>
        <w:t>i</w:t>
      </w:r>
      <w:r>
        <w:rPr>
          <w:rFonts w:ascii="Times New Roman" w:hAnsi="Times New Roman" w:cs="Times New Roman"/>
          <w:sz w:val="20"/>
          <w:szCs w:val="20"/>
        </w:rPr>
        <w:t xml:space="preserve"> </w:t>
      </w:r>
      <w:r w:rsidRPr="00E82A42">
        <w:rPr>
          <w:rFonts w:ascii="Times New Roman" w:hAnsi="Times New Roman" w:cs="Times New Roman"/>
          <w:sz w:val="20"/>
          <w:szCs w:val="20"/>
        </w:rPr>
        <w:t>rafinerie</w:t>
      </w:r>
      <w:r>
        <w:rPr>
          <w:rFonts w:ascii="Times New Roman" w:hAnsi="Times New Roman" w:cs="Times New Roman"/>
          <w:sz w:val="20"/>
          <w:szCs w:val="20"/>
        </w:rPr>
        <w:t xml:space="preserve"> </w:t>
      </w:r>
      <w:r w:rsidRPr="00E82A42">
        <w:rPr>
          <w:rFonts w:ascii="Times New Roman" w:hAnsi="Times New Roman" w:cs="Times New Roman"/>
          <w:sz w:val="20"/>
          <w:szCs w:val="20"/>
        </w:rPr>
        <w:t>naftowe”.</w:t>
      </w:r>
      <w:r>
        <w:rPr>
          <w:rFonts w:ascii="Times New Roman" w:hAnsi="Times New Roman" w:cs="Times New Roman"/>
          <w:sz w:val="20"/>
          <w:szCs w:val="20"/>
        </w:rPr>
        <w:t xml:space="preserve"> </w:t>
      </w:r>
      <w:r w:rsidRPr="00E82A42">
        <w:rPr>
          <w:rFonts w:ascii="Times New Roman" w:hAnsi="Times New Roman" w:cs="Times New Roman"/>
          <w:i/>
          <w:sz w:val="20"/>
          <w:szCs w:val="20"/>
        </w:rPr>
        <w:t>Archiwum</w:t>
      </w:r>
      <w:r>
        <w:rPr>
          <w:rFonts w:ascii="Times New Roman" w:hAnsi="Times New Roman" w:cs="Times New Roman"/>
          <w:i/>
          <w:sz w:val="20"/>
          <w:szCs w:val="20"/>
        </w:rPr>
        <w:t xml:space="preserve"> </w:t>
      </w:r>
      <w:r w:rsidRPr="00E82A42">
        <w:rPr>
          <w:rFonts w:ascii="Times New Roman" w:hAnsi="Times New Roman" w:cs="Times New Roman"/>
          <w:i/>
          <w:sz w:val="20"/>
          <w:szCs w:val="20"/>
        </w:rPr>
        <w:t>Ringelbluma</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t.</w:t>
      </w:r>
      <w:r>
        <w:rPr>
          <w:rFonts w:ascii="Times New Roman" w:hAnsi="Times New Roman" w:cs="Times New Roman"/>
          <w:sz w:val="20"/>
          <w:szCs w:val="20"/>
        </w:rPr>
        <w:t xml:space="preserve"> </w:t>
      </w:r>
      <w:r w:rsidRPr="00E82A42">
        <w:rPr>
          <w:rFonts w:ascii="Times New Roman" w:hAnsi="Times New Roman" w:cs="Times New Roman"/>
          <w:sz w:val="20"/>
          <w:szCs w:val="20"/>
        </w:rPr>
        <w:t>16:</w:t>
      </w:r>
      <w:r>
        <w:rPr>
          <w:rFonts w:ascii="Times New Roman" w:hAnsi="Times New Roman" w:cs="Times New Roman"/>
          <w:sz w:val="20"/>
          <w:szCs w:val="20"/>
        </w:rPr>
        <w:t xml:space="preserve"> </w:t>
      </w:r>
      <w:r w:rsidRPr="00E82A42">
        <w:rPr>
          <w:rFonts w:ascii="Times New Roman" w:hAnsi="Times New Roman" w:cs="Times New Roman"/>
          <w:i/>
          <w:sz w:val="20"/>
          <w:szCs w:val="20"/>
        </w:rPr>
        <w:t>Bund</w:t>
      </w:r>
      <w:r>
        <w:rPr>
          <w:rFonts w:ascii="Times New Roman" w:hAnsi="Times New Roman" w:cs="Times New Roman"/>
          <w:i/>
          <w:sz w:val="20"/>
          <w:szCs w:val="20"/>
        </w:rPr>
        <w:t xml:space="preserve"> </w:t>
      </w:r>
      <w:r w:rsidRPr="00E82A42">
        <w:rPr>
          <w:rFonts w:ascii="Times New Roman" w:hAnsi="Times New Roman" w:cs="Times New Roman"/>
          <w:i/>
          <w:sz w:val="20"/>
          <w:szCs w:val="20"/>
        </w:rPr>
        <w:t>i</w:t>
      </w:r>
      <w:r>
        <w:rPr>
          <w:rFonts w:ascii="Times New Roman" w:hAnsi="Times New Roman" w:cs="Times New Roman"/>
          <w:i/>
          <w:sz w:val="20"/>
          <w:szCs w:val="20"/>
        </w:rPr>
        <w:t xml:space="preserve"> </w:t>
      </w:r>
      <w:r w:rsidRPr="00E82A42">
        <w:rPr>
          <w:rFonts w:ascii="Times New Roman" w:hAnsi="Times New Roman" w:cs="Times New Roman"/>
          <w:i/>
          <w:sz w:val="20"/>
          <w:szCs w:val="20"/>
        </w:rPr>
        <w:t>Cukunft</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s.</w:t>
      </w:r>
      <w:r>
        <w:rPr>
          <w:rFonts w:ascii="Times New Roman" w:hAnsi="Times New Roman" w:cs="Times New Roman"/>
          <w:sz w:val="20"/>
          <w:szCs w:val="20"/>
        </w:rPr>
        <w:t xml:space="preserve"> </w:t>
      </w:r>
      <w:r w:rsidRPr="00E82A42">
        <w:rPr>
          <w:rFonts w:ascii="Times New Roman" w:hAnsi="Times New Roman" w:cs="Times New Roman"/>
          <w:sz w:val="20"/>
          <w:szCs w:val="20"/>
        </w:rPr>
        <w:t>27</w:t>
      </w:r>
      <w:r>
        <w:rPr>
          <w:rFonts w:ascii="Times New Roman" w:hAnsi="Times New Roman" w:cs="Times New Roman"/>
          <w:sz w:val="20"/>
          <w:szCs w:val="20"/>
        </w:rPr>
        <w:t>.</w:t>
      </w:r>
    </w:p>
  </w:footnote>
  <w:footnote w:id="238">
    <w:p w14:paraId="0CE3D439"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color w:val="000000" w:themeColor="text1"/>
        </w:rPr>
        <w:t>Archiwum</w:t>
      </w:r>
      <w:r>
        <w:rPr>
          <w:rFonts w:ascii="Times New Roman" w:hAnsi="Times New Roman"/>
          <w:i/>
          <w:color w:val="000000" w:themeColor="text1"/>
        </w:rPr>
        <w:t xml:space="preserve"> </w:t>
      </w:r>
      <w:r w:rsidRPr="00E82A42">
        <w:rPr>
          <w:rFonts w:ascii="Times New Roman" w:hAnsi="Times New Roman"/>
          <w:i/>
          <w:color w:val="000000" w:themeColor="text1"/>
        </w:rPr>
        <w:t>Ringelbluma</w:t>
      </w:r>
      <w:r w:rsidRPr="00E82A42">
        <w:rPr>
          <w:rFonts w:ascii="Times New Roman" w:hAnsi="Times New Roman"/>
          <w:color w:val="000000" w:themeColor="text1"/>
        </w:rPr>
        <w:t>,</w:t>
      </w:r>
      <w:r>
        <w:rPr>
          <w:rFonts w:ascii="Times New Roman" w:hAnsi="Times New Roman"/>
          <w:color w:val="000000" w:themeColor="text1"/>
        </w:rPr>
        <w:t xml:space="preserve"> </w:t>
      </w:r>
      <w:r w:rsidRPr="00E82A42">
        <w:rPr>
          <w:rFonts w:ascii="Times New Roman" w:hAnsi="Times New Roman"/>
          <w:color w:val="000000" w:themeColor="text1"/>
        </w:rPr>
        <w:t>t.</w:t>
      </w:r>
      <w:r>
        <w:rPr>
          <w:rFonts w:ascii="Times New Roman" w:hAnsi="Times New Roman"/>
          <w:color w:val="000000" w:themeColor="text1"/>
        </w:rPr>
        <w:t xml:space="preserve"> </w:t>
      </w:r>
      <w:r w:rsidRPr="00E82A42">
        <w:rPr>
          <w:rFonts w:ascii="Times New Roman" w:hAnsi="Times New Roman"/>
          <w:color w:val="000000" w:themeColor="text1"/>
        </w:rPr>
        <w:t>18:</w:t>
      </w:r>
      <w:r>
        <w:rPr>
          <w:rFonts w:ascii="Times New Roman" w:hAnsi="Times New Roman"/>
          <w:color w:val="000000" w:themeColor="text1"/>
        </w:rPr>
        <w:t xml:space="preserve"> </w:t>
      </w:r>
      <w:r w:rsidRPr="00E82A42">
        <w:rPr>
          <w:rFonts w:ascii="Times New Roman" w:hAnsi="Times New Roman"/>
          <w:i/>
          <w:color w:val="000000" w:themeColor="text1"/>
        </w:rPr>
        <w:t>Haszomer</w:t>
      </w:r>
      <w:r>
        <w:rPr>
          <w:rFonts w:ascii="Times New Roman" w:hAnsi="Times New Roman"/>
          <w:i/>
          <w:color w:val="000000" w:themeColor="text1"/>
        </w:rPr>
        <w:t xml:space="preserve"> </w:t>
      </w:r>
      <w:r w:rsidRPr="00E82A42">
        <w:rPr>
          <w:rFonts w:ascii="Times New Roman" w:hAnsi="Times New Roman"/>
          <w:i/>
          <w:color w:val="000000" w:themeColor="text1"/>
        </w:rPr>
        <w:t>Hacair</w:t>
      </w:r>
      <w:r w:rsidRPr="00E82A42">
        <w:rPr>
          <w:rFonts w:ascii="Times New Roman" w:hAnsi="Times New Roman"/>
        </w:rPr>
        <w:t>,</w:t>
      </w:r>
      <w:r>
        <w:rPr>
          <w:rFonts w:ascii="Times New Roman" w:hAnsi="Times New Roman"/>
        </w:rPr>
        <w:t xml:space="preserve"> </w:t>
      </w:r>
      <w:r w:rsidRPr="00E82A42">
        <w:rPr>
          <w:rFonts w:ascii="Times New Roman" w:hAnsi="Times New Roman"/>
        </w:rPr>
        <w:t>dok.</w:t>
      </w:r>
      <w:r>
        <w:rPr>
          <w:rFonts w:ascii="Times New Roman" w:hAnsi="Times New Roman"/>
        </w:rPr>
        <w:t xml:space="preserve"> </w:t>
      </w:r>
      <w:r w:rsidRPr="00E82A42">
        <w:rPr>
          <w:rFonts w:ascii="Times New Roman" w:hAnsi="Times New Roman"/>
        </w:rPr>
        <w:t>2,</w:t>
      </w:r>
      <w:r>
        <w:rPr>
          <w:rFonts w:ascii="Times New Roman" w:hAnsi="Times New Roman"/>
        </w:rPr>
        <w:t xml:space="preserve"> </w:t>
      </w:r>
      <w:r w:rsidRPr="00E82A42">
        <w:rPr>
          <w:rFonts w:ascii="Times New Roman" w:hAnsi="Times New Roman"/>
        </w:rPr>
        <w:t>„Płomienie”,</w:t>
      </w:r>
      <w:r>
        <w:rPr>
          <w:rFonts w:ascii="Times New Roman" w:hAnsi="Times New Roman"/>
        </w:rPr>
        <w:t xml:space="preserve"> </w:t>
      </w:r>
      <w:r w:rsidRPr="00E82A42">
        <w:rPr>
          <w:rFonts w:ascii="Times New Roman" w:eastAsia="Calibri" w:hAnsi="Times New Roman"/>
        </w:rPr>
        <w:t>1</w:t>
      </w:r>
      <w:r>
        <w:rPr>
          <w:rFonts w:ascii="Times New Roman" w:eastAsia="Calibri" w:hAnsi="Times New Roman"/>
        </w:rPr>
        <w:t xml:space="preserve"> </w:t>
      </w:r>
      <w:r w:rsidRPr="00E82A42">
        <w:rPr>
          <w:rFonts w:ascii="Times New Roman" w:eastAsia="Calibri" w:hAnsi="Times New Roman"/>
        </w:rPr>
        <w:t>września</w:t>
      </w:r>
      <w:r>
        <w:rPr>
          <w:rFonts w:ascii="Times New Roman" w:eastAsia="Calibri" w:hAnsi="Times New Roman"/>
        </w:rPr>
        <w:t xml:space="preserve"> </w:t>
      </w:r>
      <w:r w:rsidRPr="00E82A42">
        <w:rPr>
          <w:rFonts w:ascii="Times New Roman" w:eastAsia="Calibri" w:hAnsi="Times New Roman"/>
        </w:rPr>
        <w:t>1940</w:t>
      </w:r>
      <w:r>
        <w:rPr>
          <w:rFonts w:ascii="Times New Roman" w:eastAsia="Calibri" w:hAnsi="Times New Roman"/>
        </w:rPr>
        <w:t>.</w:t>
      </w:r>
    </w:p>
  </w:footnote>
  <w:footnote w:id="239">
    <w:p w14:paraId="1B513380" w14:textId="77777777" w:rsidR="008F7038" w:rsidRPr="00722ABE"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sidRPr="00722ABE">
        <w:rPr>
          <w:rFonts w:ascii="Times New Roman" w:hAnsi="Times New Roman"/>
          <w:lang w:val="en-US"/>
        </w:rPr>
        <w:t xml:space="preserve"> </w:t>
      </w:r>
      <w:proofErr w:type="spellStart"/>
      <w:r w:rsidRPr="00722ABE">
        <w:rPr>
          <w:rFonts w:ascii="Times New Roman" w:hAnsi="Times New Roman"/>
          <w:i/>
          <w:lang w:val="en-US"/>
        </w:rPr>
        <w:t>Archiwum</w:t>
      </w:r>
      <w:proofErr w:type="spellEnd"/>
      <w:r w:rsidRPr="00722ABE">
        <w:rPr>
          <w:rFonts w:ascii="Times New Roman" w:hAnsi="Times New Roman"/>
          <w:i/>
          <w:lang w:val="en-US"/>
        </w:rPr>
        <w:t xml:space="preserve"> </w:t>
      </w:r>
      <w:proofErr w:type="spellStart"/>
      <w:r w:rsidRPr="00722ABE">
        <w:rPr>
          <w:rFonts w:ascii="Times New Roman" w:hAnsi="Times New Roman"/>
          <w:i/>
          <w:lang w:val="en-US"/>
        </w:rPr>
        <w:t>Ringelbluma</w:t>
      </w:r>
      <w:proofErr w:type="spellEnd"/>
      <w:r w:rsidRPr="00722ABE">
        <w:rPr>
          <w:rFonts w:ascii="Times New Roman" w:hAnsi="Times New Roman"/>
          <w:lang w:val="en-US"/>
        </w:rPr>
        <w:t xml:space="preserve">, t. 16: </w:t>
      </w:r>
      <w:r w:rsidRPr="00722ABE">
        <w:rPr>
          <w:rFonts w:ascii="Times New Roman" w:hAnsi="Times New Roman"/>
          <w:i/>
          <w:lang w:val="en-US"/>
        </w:rPr>
        <w:t xml:space="preserve">Bund </w:t>
      </w:r>
      <w:proofErr w:type="spellStart"/>
      <w:r w:rsidRPr="00722ABE">
        <w:rPr>
          <w:rFonts w:ascii="Times New Roman" w:hAnsi="Times New Roman"/>
          <w:i/>
          <w:lang w:val="en-US"/>
        </w:rPr>
        <w:t>i</w:t>
      </w:r>
      <w:proofErr w:type="spellEnd"/>
      <w:r w:rsidRPr="00722ABE">
        <w:rPr>
          <w:rFonts w:ascii="Times New Roman" w:hAnsi="Times New Roman"/>
          <w:i/>
          <w:lang w:val="en-US"/>
        </w:rPr>
        <w:t xml:space="preserve"> </w:t>
      </w:r>
      <w:proofErr w:type="spellStart"/>
      <w:r w:rsidRPr="00722ABE">
        <w:rPr>
          <w:rFonts w:ascii="Times New Roman" w:hAnsi="Times New Roman"/>
          <w:i/>
          <w:lang w:val="en-US"/>
        </w:rPr>
        <w:t>Cukunft</w:t>
      </w:r>
      <w:proofErr w:type="spellEnd"/>
      <w:r w:rsidRPr="00722ABE">
        <w:rPr>
          <w:rFonts w:ascii="Times New Roman" w:hAnsi="Times New Roman"/>
          <w:lang w:val="en-US"/>
        </w:rPr>
        <w:t>, s. 2</w:t>
      </w:r>
      <w:r>
        <w:rPr>
          <w:rFonts w:ascii="Times New Roman" w:hAnsi="Times New Roman"/>
          <w:lang w:val="en-US"/>
        </w:rPr>
        <w:t>.</w:t>
      </w:r>
    </w:p>
  </w:footnote>
  <w:footnote w:id="240">
    <w:p w14:paraId="15317019"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7</w:t>
      </w:r>
      <w:r>
        <w:rPr>
          <w:rFonts w:ascii="Times New Roman" w:hAnsi="Times New Roman"/>
        </w:rPr>
        <w:t>.</w:t>
      </w:r>
    </w:p>
  </w:footnote>
  <w:footnote w:id="241">
    <w:p w14:paraId="24A62435"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10</w:t>
      </w:r>
      <w:r>
        <w:rPr>
          <w:rFonts w:ascii="Times New Roman" w:hAnsi="Times New Roman"/>
        </w:rPr>
        <w:t>.</w:t>
      </w:r>
    </w:p>
  </w:footnote>
  <w:footnote w:id="242">
    <w:p w14:paraId="14C7D6C7" w14:textId="151BE8AB"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46</w:t>
      </w:r>
      <w:r>
        <w:rPr>
          <w:rFonts w:ascii="Times New Roman" w:hAnsi="Times New Roman"/>
        </w:rPr>
        <w:t>.</w:t>
      </w:r>
    </w:p>
  </w:footnote>
  <w:footnote w:id="243">
    <w:p w14:paraId="51875BBF" w14:textId="56CCB642" w:rsidR="008F7038" w:rsidRPr="00346571"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sidR="009C7DF4" w:rsidRPr="00346571">
        <w:rPr>
          <w:rFonts w:ascii="Times New Roman" w:hAnsi="Times New Roman"/>
        </w:rPr>
        <w:t xml:space="preserve"> </w:t>
      </w:r>
      <w:r w:rsidR="009C7DF4" w:rsidRPr="00346571">
        <w:rPr>
          <w:rFonts w:ascii="Times New Roman" w:hAnsi="Times New Roman"/>
          <w:i/>
        </w:rPr>
        <w:t>Ibidem</w:t>
      </w:r>
      <w:r w:rsidR="009C7DF4" w:rsidRPr="00346571">
        <w:rPr>
          <w:rFonts w:ascii="Times New Roman" w:hAnsi="Times New Roman"/>
        </w:rPr>
        <w:t>, s. 563.</w:t>
      </w:r>
    </w:p>
  </w:footnote>
  <w:footnote w:id="244">
    <w:p w14:paraId="50D784DA"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color w:val="000000" w:themeColor="text1"/>
        </w:rPr>
        <w:t>Archiwum</w:t>
      </w:r>
      <w:r>
        <w:rPr>
          <w:rFonts w:ascii="Times New Roman" w:hAnsi="Times New Roman"/>
          <w:i/>
          <w:color w:val="000000" w:themeColor="text1"/>
        </w:rPr>
        <w:t xml:space="preserve"> </w:t>
      </w:r>
      <w:r w:rsidRPr="00E82A42">
        <w:rPr>
          <w:rFonts w:ascii="Times New Roman" w:hAnsi="Times New Roman"/>
          <w:i/>
          <w:color w:val="000000" w:themeColor="text1"/>
        </w:rPr>
        <w:t>Ringelbluma</w:t>
      </w:r>
      <w:r w:rsidRPr="00E82A42">
        <w:rPr>
          <w:rFonts w:ascii="Times New Roman" w:hAnsi="Times New Roman"/>
          <w:color w:val="000000" w:themeColor="text1"/>
        </w:rPr>
        <w:t>,</w:t>
      </w:r>
      <w:r>
        <w:rPr>
          <w:rFonts w:ascii="Times New Roman" w:hAnsi="Times New Roman"/>
          <w:color w:val="000000" w:themeColor="text1"/>
        </w:rPr>
        <w:t xml:space="preserve"> </w:t>
      </w:r>
      <w:r w:rsidRPr="00E82A42">
        <w:rPr>
          <w:rFonts w:ascii="Times New Roman" w:hAnsi="Times New Roman"/>
          <w:color w:val="000000" w:themeColor="text1"/>
        </w:rPr>
        <w:t>t.</w:t>
      </w:r>
      <w:r>
        <w:rPr>
          <w:rFonts w:ascii="Times New Roman" w:hAnsi="Times New Roman"/>
          <w:color w:val="000000" w:themeColor="text1"/>
        </w:rPr>
        <w:t xml:space="preserve"> </w:t>
      </w:r>
      <w:r w:rsidRPr="00E82A42">
        <w:rPr>
          <w:rFonts w:ascii="Times New Roman" w:hAnsi="Times New Roman"/>
          <w:color w:val="000000" w:themeColor="text1"/>
        </w:rPr>
        <w:t>18:</w:t>
      </w:r>
      <w:r>
        <w:rPr>
          <w:rFonts w:ascii="Times New Roman" w:hAnsi="Times New Roman"/>
          <w:color w:val="000000" w:themeColor="text1"/>
        </w:rPr>
        <w:t xml:space="preserve"> </w:t>
      </w:r>
      <w:r w:rsidRPr="00E82A42">
        <w:rPr>
          <w:rFonts w:ascii="Times New Roman" w:hAnsi="Times New Roman"/>
          <w:i/>
          <w:color w:val="000000" w:themeColor="text1"/>
        </w:rPr>
        <w:t>Haszomer</w:t>
      </w:r>
      <w:r>
        <w:rPr>
          <w:rFonts w:ascii="Times New Roman" w:hAnsi="Times New Roman"/>
          <w:i/>
          <w:color w:val="000000" w:themeColor="text1"/>
        </w:rPr>
        <w:t xml:space="preserve"> </w:t>
      </w:r>
      <w:r w:rsidRPr="00E82A42">
        <w:rPr>
          <w:rFonts w:ascii="Times New Roman" w:hAnsi="Times New Roman"/>
          <w:i/>
          <w:color w:val="000000" w:themeColor="text1"/>
        </w:rPr>
        <w:t>Hacair</w:t>
      </w:r>
      <w:r w:rsidRPr="00E82A42">
        <w:rPr>
          <w:rFonts w:ascii="Times New Roman" w:hAnsi="Times New Roman"/>
        </w:rPr>
        <w:t>,</w:t>
      </w:r>
      <w:r>
        <w:rPr>
          <w:rFonts w:ascii="Times New Roman" w:hAnsi="Times New Roman"/>
        </w:rPr>
        <w:t xml:space="preserve"> </w:t>
      </w:r>
      <w:r w:rsidRPr="00E82A42">
        <w:rPr>
          <w:rFonts w:ascii="Times New Roman" w:hAnsi="Times New Roman"/>
        </w:rPr>
        <w:t>dok.</w:t>
      </w:r>
      <w:r>
        <w:rPr>
          <w:rFonts w:ascii="Times New Roman" w:hAnsi="Times New Roman"/>
        </w:rPr>
        <w:t xml:space="preserve"> </w:t>
      </w:r>
      <w:r w:rsidRPr="00E82A42">
        <w:rPr>
          <w:rFonts w:ascii="Times New Roman" w:hAnsi="Times New Roman"/>
        </w:rPr>
        <w:t>2,</w:t>
      </w:r>
      <w:r>
        <w:rPr>
          <w:rFonts w:ascii="Times New Roman" w:hAnsi="Times New Roman"/>
        </w:rPr>
        <w:t xml:space="preserve"> </w:t>
      </w:r>
      <w:r w:rsidRPr="00E82A42">
        <w:rPr>
          <w:rFonts w:ascii="Times New Roman" w:hAnsi="Times New Roman"/>
        </w:rPr>
        <w:t>„Płomienie”,</w:t>
      </w:r>
      <w:r>
        <w:rPr>
          <w:rFonts w:ascii="Times New Roman" w:hAnsi="Times New Roman"/>
        </w:rPr>
        <w:t xml:space="preserve"> </w:t>
      </w:r>
      <w:r w:rsidRPr="00E82A42">
        <w:rPr>
          <w:rFonts w:ascii="Times New Roman" w:hAnsi="Times New Roman"/>
        </w:rPr>
        <w:t>1</w:t>
      </w:r>
      <w:r>
        <w:rPr>
          <w:rFonts w:ascii="Times New Roman" w:hAnsi="Times New Roman"/>
        </w:rPr>
        <w:t xml:space="preserve"> </w:t>
      </w:r>
      <w:r w:rsidRPr="00E82A42">
        <w:rPr>
          <w:rFonts w:ascii="Times New Roman" w:hAnsi="Times New Roman"/>
        </w:rPr>
        <w:t>września</w:t>
      </w:r>
      <w:r>
        <w:rPr>
          <w:rFonts w:ascii="Times New Roman" w:hAnsi="Times New Roman"/>
        </w:rPr>
        <w:t xml:space="preserve"> </w:t>
      </w:r>
      <w:r w:rsidRPr="00E82A42">
        <w:rPr>
          <w:rFonts w:ascii="Times New Roman" w:hAnsi="Times New Roman"/>
        </w:rPr>
        <w:t>1940</w:t>
      </w:r>
      <w:r>
        <w:rPr>
          <w:rFonts w:ascii="Times New Roman" w:hAnsi="Times New Roman"/>
        </w:rPr>
        <w:t>.</w:t>
      </w:r>
    </w:p>
  </w:footnote>
  <w:footnote w:id="245">
    <w:p w14:paraId="7710908F" w14:textId="77777777" w:rsidR="008F7038" w:rsidRPr="00E82A42"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sidRPr="00722ABE">
        <w:rPr>
          <w:rFonts w:ascii="Times New Roman" w:hAnsi="Times New Roman"/>
          <w:lang w:val="en-US"/>
        </w:rPr>
        <w:t xml:space="preserve"> </w:t>
      </w:r>
      <w:proofErr w:type="spellStart"/>
      <w:r w:rsidRPr="00722ABE">
        <w:rPr>
          <w:rFonts w:ascii="Times New Roman" w:hAnsi="Times New Roman"/>
          <w:i/>
          <w:lang w:val="en-US"/>
        </w:rPr>
        <w:t>Archiwum</w:t>
      </w:r>
      <w:proofErr w:type="spellEnd"/>
      <w:r w:rsidRPr="00722ABE">
        <w:rPr>
          <w:rFonts w:ascii="Times New Roman" w:hAnsi="Times New Roman"/>
          <w:i/>
          <w:lang w:val="en-US"/>
        </w:rPr>
        <w:t xml:space="preserve"> </w:t>
      </w:r>
      <w:proofErr w:type="spellStart"/>
      <w:r w:rsidRPr="00722ABE">
        <w:rPr>
          <w:rFonts w:ascii="Times New Roman" w:hAnsi="Times New Roman"/>
          <w:i/>
          <w:lang w:val="en-US"/>
        </w:rPr>
        <w:t>Ringelbluma</w:t>
      </w:r>
      <w:proofErr w:type="spellEnd"/>
      <w:r w:rsidRPr="00722ABE">
        <w:rPr>
          <w:rFonts w:ascii="Times New Roman" w:hAnsi="Times New Roman"/>
          <w:lang w:val="en-US"/>
        </w:rPr>
        <w:t xml:space="preserve">, t. 16: </w:t>
      </w:r>
      <w:r w:rsidRPr="00722ABE">
        <w:rPr>
          <w:rFonts w:ascii="Times New Roman" w:hAnsi="Times New Roman"/>
          <w:i/>
          <w:lang w:val="en-US"/>
        </w:rPr>
        <w:t xml:space="preserve">Bund </w:t>
      </w:r>
      <w:proofErr w:type="spellStart"/>
      <w:r w:rsidRPr="00722ABE">
        <w:rPr>
          <w:rFonts w:ascii="Times New Roman" w:hAnsi="Times New Roman"/>
          <w:i/>
          <w:lang w:val="en-US"/>
        </w:rPr>
        <w:t>i</w:t>
      </w:r>
      <w:proofErr w:type="spellEnd"/>
      <w:r w:rsidRPr="00722ABE">
        <w:rPr>
          <w:rFonts w:ascii="Times New Roman" w:hAnsi="Times New Roman"/>
          <w:i/>
          <w:lang w:val="en-US"/>
        </w:rPr>
        <w:t xml:space="preserve"> </w:t>
      </w:r>
      <w:proofErr w:type="spellStart"/>
      <w:r w:rsidRPr="00722ABE">
        <w:rPr>
          <w:rFonts w:ascii="Times New Roman" w:hAnsi="Times New Roman"/>
          <w:i/>
          <w:lang w:val="en-US"/>
        </w:rPr>
        <w:t>Cukunft</w:t>
      </w:r>
      <w:proofErr w:type="spellEnd"/>
      <w:r w:rsidRPr="00722ABE">
        <w:rPr>
          <w:rFonts w:ascii="Times New Roman" w:hAnsi="Times New Roman"/>
          <w:lang w:val="en-US"/>
        </w:rPr>
        <w:t xml:space="preserve">, s. </w:t>
      </w:r>
      <w:r w:rsidRPr="00E82A42">
        <w:rPr>
          <w:rFonts w:ascii="Times New Roman" w:hAnsi="Times New Roman"/>
          <w:lang w:val="en-US"/>
        </w:rPr>
        <w:t>11</w:t>
      </w:r>
      <w:r>
        <w:rPr>
          <w:rFonts w:ascii="Times New Roman" w:hAnsi="Times New Roman"/>
          <w:lang w:val="en-US"/>
        </w:rPr>
        <w:t>.</w:t>
      </w:r>
    </w:p>
  </w:footnote>
  <w:footnote w:id="246">
    <w:p w14:paraId="5186B755" w14:textId="77777777" w:rsidR="008F7038" w:rsidRPr="00E82A42" w:rsidRDefault="008F7038" w:rsidP="00E82A42">
      <w:pPr>
        <w:autoSpaceDE w:val="0"/>
        <w:autoSpaceDN w:val="0"/>
        <w:adjustRightInd w:val="0"/>
        <w:spacing w:after="10" w:line="276" w:lineRule="auto"/>
        <w:jc w:val="both"/>
        <w:rPr>
          <w:rFonts w:ascii="Times New Roman" w:hAnsi="Times New Roman" w:cs="Times New Roman"/>
          <w:sz w:val="20"/>
          <w:szCs w:val="20"/>
          <w:lang w:val="en-US"/>
        </w:rPr>
      </w:pPr>
      <w:r w:rsidRPr="00E82A42">
        <w:rPr>
          <w:rStyle w:val="FootnoteReference"/>
          <w:rFonts w:ascii="Times New Roman" w:hAnsi="Times New Roman" w:cs="Times New Roman"/>
          <w:sz w:val="20"/>
          <w:szCs w:val="20"/>
        </w:rPr>
        <w:footnoteRef/>
      </w:r>
      <w:r>
        <w:rPr>
          <w:rFonts w:ascii="Times New Roman" w:hAnsi="Times New Roman" w:cs="Times New Roman"/>
          <w:sz w:val="20"/>
          <w:szCs w:val="20"/>
          <w:lang w:val="en-US"/>
        </w:rPr>
        <w:t xml:space="preserve"> </w:t>
      </w:r>
      <w:r w:rsidRPr="00B87337">
        <w:rPr>
          <w:rFonts w:ascii="Times New Roman" w:hAnsi="Times New Roman" w:cs="Times New Roman"/>
          <w:i/>
          <w:sz w:val="20"/>
          <w:szCs w:val="20"/>
          <w:lang w:val="en-US"/>
        </w:rPr>
        <w:t>Ibidem</w:t>
      </w:r>
      <w:r w:rsidRPr="00E82A42">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Pr="00E82A42">
        <w:rPr>
          <w:rFonts w:ascii="Times New Roman" w:hAnsi="Times New Roman" w:cs="Times New Roman"/>
          <w:sz w:val="20"/>
          <w:szCs w:val="20"/>
          <w:lang w:val="en-US"/>
        </w:rPr>
        <w:t>s.</w:t>
      </w:r>
      <w:r>
        <w:rPr>
          <w:rFonts w:ascii="Times New Roman" w:hAnsi="Times New Roman" w:cs="Times New Roman"/>
          <w:sz w:val="20"/>
          <w:szCs w:val="20"/>
          <w:lang w:val="en-US"/>
        </w:rPr>
        <w:t xml:space="preserve"> </w:t>
      </w:r>
      <w:r w:rsidRPr="00E82A42">
        <w:rPr>
          <w:rFonts w:ascii="Times New Roman" w:hAnsi="Times New Roman" w:cs="Times New Roman"/>
          <w:sz w:val="20"/>
          <w:szCs w:val="20"/>
          <w:lang w:val="en-US"/>
        </w:rPr>
        <w:t>556</w:t>
      </w:r>
      <w:r>
        <w:rPr>
          <w:rFonts w:ascii="Times New Roman" w:hAnsi="Times New Roman" w:cs="Times New Roman"/>
          <w:sz w:val="20"/>
          <w:szCs w:val="20"/>
          <w:lang w:val="en-US"/>
        </w:rPr>
        <w:t>.</w:t>
      </w:r>
    </w:p>
  </w:footnote>
  <w:footnote w:id="247">
    <w:p w14:paraId="38341B9C" w14:textId="77777777" w:rsidR="008F7038" w:rsidRPr="00E82A42" w:rsidRDefault="008F7038" w:rsidP="00E82A42">
      <w:pPr>
        <w:autoSpaceDE w:val="0"/>
        <w:autoSpaceDN w:val="0"/>
        <w:adjustRightInd w:val="0"/>
        <w:spacing w:after="10" w:line="276" w:lineRule="auto"/>
        <w:jc w:val="both"/>
        <w:rPr>
          <w:rFonts w:ascii="Times New Roman" w:hAnsi="Times New Roman" w:cs="Times New Roman"/>
          <w:sz w:val="20"/>
          <w:szCs w:val="20"/>
          <w:lang w:val="en-US"/>
        </w:rPr>
      </w:pPr>
      <w:r w:rsidRPr="00E82A42">
        <w:rPr>
          <w:rStyle w:val="FootnoteReference"/>
          <w:rFonts w:ascii="Times New Roman" w:hAnsi="Times New Roman" w:cs="Times New Roman"/>
          <w:sz w:val="20"/>
          <w:szCs w:val="20"/>
        </w:rPr>
        <w:footnoteRef/>
      </w:r>
      <w:r>
        <w:rPr>
          <w:rFonts w:ascii="Times New Roman" w:hAnsi="Times New Roman" w:cs="Times New Roman"/>
          <w:sz w:val="20"/>
          <w:szCs w:val="20"/>
          <w:lang w:val="en-US"/>
        </w:rPr>
        <w:t xml:space="preserve"> </w:t>
      </w:r>
      <w:proofErr w:type="spellStart"/>
      <w:r w:rsidRPr="00E82A42">
        <w:rPr>
          <w:rFonts w:ascii="Times New Roman" w:hAnsi="Times New Roman" w:cs="Times New Roman"/>
          <w:i/>
          <w:sz w:val="20"/>
          <w:szCs w:val="20"/>
          <w:lang w:val="en-US"/>
        </w:rPr>
        <w:t>Archiwum</w:t>
      </w:r>
      <w:proofErr w:type="spellEnd"/>
      <w:r>
        <w:rPr>
          <w:rFonts w:ascii="Times New Roman" w:hAnsi="Times New Roman" w:cs="Times New Roman"/>
          <w:i/>
          <w:sz w:val="20"/>
          <w:szCs w:val="20"/>
          <w:lang w:val="en-US"/>
        </w:rPr>
        <w:t xml:space="preserve"> </w:t>
      </w:r>
      <w:proofErr w:type="spellStart"/>
      <w:r w:rsidRPr="00E82A42">
        <w:rPr>
          <w:rFonts w:ascii="Times New Roman" w:hAnsi="Times New Roman" w:cs="Times New Roman"/>
          <w:i/>
          <w:sz w:val="20"/>
          <w:szCs w:val="20"/>
          <w:lang w:val="en-US"/>
        </w:rPr>
        <w:t>Ringelbluma</w:t>
      </w:r>
      <w:proofErr w:type="spellEnd"/>
      <w:r w:rsidRPr="00E82A42">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Pr="00E82A42">
        <w:rPr>
          <w:rFonts w:ascii="Times New Roman" w:hAnsi="Times New Roman" w:cs="Times New Roman"/>
          <w:sz w:val="20"/>
          <w:szCs w:val="20"/>
          <w:lang w:val="en-US"/>
        </w:rPr>
        <w:t>t.</w:t>
      </w:r>
      <w:r>
        <w:rPr>
          <w:rFonts w:ascii="Times New Roman" w:hAnsi="Times New Roman" w:cs="Times New Roman"/>
          <w:sz w:val="20"/>
          <w:szCs w:val="20"/>
          <w:lang w:val="en-US"/>
        </w:rPr>
        <w:t xml:space="preserve"> </w:t>
      </w:r>
      <w:r w:rsidRPr="00E82A42">
        <w:rPr>
          <w:rFonts w:ascii="Times New Roman" w:hAnsi="Times New Roman" w:cs="Times New Roman"/>
          <w:sz w:val="20"/>
          <w:szCs w:val="20"/>
          <w:lang w:val="en-US"/>
        </w:rPr>
        <w:t>19:</w:t>
      </w:r>
      <w:r>
        <w:rPr>
          <w:rFonts w:ascii="Times New Roman" w:hAnsi="Times New Roman" w:cs="Times New Roman"/>
          <w:sz w:val="20"/>
          <w:szCs w:val="20"/>
          <w:lang w:val="en-US"/>
        </w:rPr>
        <w:t xml:space="preserve"> </w:t>
      </w:r>
      <w:proofErr w:type="spellStart"/>
      <w:r w:rsidRPr="00E82A42">
        <w:rPr>
          <w:rFonts w:ascii="Times New Roman" w:hAnsi="Times New Roman" w:cs="Times New Roman"/>
          <w:i/>
          <w:sz w:val="20"/>
          <w:szCs w:val="20"/>
          <w:lang w:val="en-US"/>
        </w:rPr>
        <w:t>Hechaluc</w:t>
      </w:r>
      <w:proofErr w:type="spellEnd"/>
      <w:r>
        <w:rPr>
          <w:rFonts w:ascii="Times New Roman" w:hAnsi="Times New Roman" w:cs="Times New Roman"/>
          <w:i/>
          <w:sz w:val="20"/>
          <w:szCs w:val="20"/>
          <w:lang w:val="en-US"/>
        </w:rPr>
        <w:t xml:space="preserve"> </w:t>
      </w:r>
      <w:r w:rsidRPr="00E82A42">
        <w:rPr>
          <w:rFonts w:ascii="Times New Roman" w:hAnsi="Times New Roman" w:cs="Times New Roman"/>
          <w:i/>
          <w:sz w:val="20"/>
          <w:szCs w:val="20"/>
          <w:lang w:val="en-US"/>
        </w:rPr>
        <w:t>Dror,</w:t>
      </w:r>
      <w:r>
        <w:rPr>
          <w:rFonts w:ascii="Times New Roman" w:hAnsi="Times New Roman" w:cs="Times New Roman"/>
          <w:i/>
          <w:sz w:val="20"/>
          <w:szCs w:val="20"/>
          <w:lang w:val="en-US"/>
        </w:rPr>
        <w:t xml:space="preserve"> </w:t>
      </w:r>
      <w:r w:rsidRPr="00E82A42">
        <w:rPr>
          <w:rFonts w:ascii="Times New Roman" w:hAnsi="Times New Roman" w:cs="Times New Roman"/>
          <w:i/>
          <w:sz w:val="20"/>
          <w:szCs w:val="20"/>
          <w:lang w:val="en-US"/>
        </w:rPr>
        <w:t>Gordonia</w:t>
      </w:r>
      <w:r w:rsidRPr="00E82A42">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Pr="00E82A42">
        <w:rPr>
          <w:rFonts w:ascii="Times New Roman" w:hAnsi="Times New Roman" w:cs="Times New Roman"/>
          <w:sz w:val="20"/>
          <w:szCs w:val="20"/>
          <w:lang w:val="en-US"/>
        </w:rPr>
        <w:t>s.</w:t>
      </w:r>
      <w:r>
        <w:rPr>
          <w:rFonts w:ascii="Times New Roman" w:hAnsi="Times New Roman" w:cs="Times New Roman"/>
          <w:sz w:val="20"/>
          <w:szCs w:val="20"/>
          <w:lang w:val="en-US"/>
        </w:rPr>
        <w:t xml:space="preserve"> </w:t>
      </w:r>
      <w:r w:rsidRPr="00E82A42">
        <w:rPr>
          <w:rFonts w:ascii="Times New Roman" w:hAnsi="Times New Roman" w:cs="Times New Roman"/>
          <w:sz w:val="20"/>
          <w:szCs w:val="20"/>
          <w:lang w:val="en-US"/>
        </w:rPr>
        <w:t>50</w:t>
      </w:r>
      <w:r>
        <w:rPr>
          <w:rFonts w:ascii="Times New Roman" w:hAnsi="Times New Roman" w:cs="Times New Roman"/>
          <w:sz w:val="20"/>
          <w:szCs w:val="20"/>
          <w:lang w:val="en-US"/>
        </w:rPr>
        <w:t>.</w:t>
      </w:r>
    </w:p>
  </w:footnote>
  <w:footnote w:id="248">
    <w:p w14:paraId="42140072" w14:textId="77777777" w:rsidR="008F7038" w:rsidRPr="00346571" w:rsidRDefault="008F7038" w:rsidP="00E82A42">
      <w:pPr>
        <w:autoSpaceDE w:val="0"/>
        <w:autoSpaceDN w:val="0"/>
        <w:adjustRightInd w:val="0"/>
        <w:spacing w:after="10" w:line="276" w:lineRule="auto"/>
        <w:jc w:val="both"/>
        <w:rPr>
          <w:rFonts w:ascii="Times New Roman" w:eastAsia="Calibri" w:hAnsi="Times New Roman" w:cs="Times New Roman"/>
          <w:sz w:val="20"/>
          <w:szCs w:val="20"/>
          <w:lang w:val="en-US"/>
        </w:rPr>
      </w:pPr>
      <w:r w:rsidRPr="00E82A42">
        <w:rPr>
          <w:rStyle w:val="FootnoteReference"/>
          <w:rFonts w:ascii="Times New Roman" w:hAnsi="Times New Roman" w:cs="Times New Roman"/>
          <w:sz w:val="20"/>
          <w:szCs w:val="20"/>
        </w:rPr>
        <w:footnoteRef/>
      </w:r>
      <w:r w:rsidR="009C7DF4" w:rsidRPr="00346571">
        <w:rPr>
          <w:rFonts w:ascii="Times New Roman" w:hAnsi="Times New Roman" w:cs="Times New Roman"/>
          <w:sz w:val="20"/>
          <w:szCs w:val="20"/>
          <w:lang w:val="en-US"/>
        </w:rPr>
        <w:t xml:space="preserve"> </w:t>
      </w:r>
      <w:proofErr w:type="spellStart"/>
      <w:r w:rsidR="009C7DF4" w:rsidRPr="00346571">
        <w:rPr>
          <w:rFonts w:ascii="Times New Roman" w:hAnsi="Times New Roman" w:cs="Times New Roman"/>
          <w:i/>
          <w:color w:val="000000" w:themeColor="text1"/>
          <w:sz w:val="20"/>
          <w:szCs w:val="20"/>
          <w:lang w:val="en-US"/>
        </w:rPr>
        <w:t>Archiwum</w:t>
      </w:r>
      <w:proofErr w:type="spellEnd"/>
      <w:r w:rsidR="009C7DF4" w:rsidRPr="00346571">
        <w:rPr>
          <w:rFonts w:ascii="Times New Roman" w:hAnsi="Times New Roman" w:cs="Times New Roman"/>
          <w:i/>
          <w:color w:val="000000" w:themeColor="text1"/>
          <w:sz w:val="20"/>
          <w:szCs w:val="20"/>
          <w:lang w:val="en-US"/>
        </w:rPr>
        <w:t xml:space="preserve"> </w:t>
      </w:r>
      <w:proofErr w:type="spellStart"/>
      <w:r w:rsidR="009C7DF4" w:rsidRPr="00346571">
        <w:rPr>
          <w:rFonts w:ascii="Times New Roman" w:hAnsi="Times New Roman" w:cs="Times New Roman"/>
          <w:i/>
          <w:color w:val="000000" w:themeColor="text1"/>
          <w:sz w:val="20"/>
          <w:szCs w:val="20"/>
          <w:lang w:val="en-US"/>
        </w:rPr>
        <w:t>Ringelbluma</w:t>
      </w:r>
      <w:proofErr w:type="spellEnd"/>
      <w:r w:rsidR="009C7DF4" w:rsidRPr="00346571">
        <w:rPr>
          <w:rFonts w:ascii="Times New Roman" w:hAnsi="Times New Roman" w:cs="Times New Roman"/>
          <w:color w:val="000000" w:themeColor="text1"/>
          <w:sz w:val="20"/>
          <w:szCs w:val="20"/>
          <w:lang w:val="en-US"/>
        </w:rPr>
        <w:t xml:space="preserve">, t. 18: </w:t>
      </w:r>
      <w:proofErr w:type="spellStart"/>
      <w:r w:rsidR="009C7DF4" w:rsidRPr="00346571">
        <w:rPr>
          <w:rFonts w:ascii="Times New Roman" w:hAnsi="Times New Roman" w:cs="Times New Roman"/>
          <w:i/>
          <w:color w:val="000000" w:themeColor="text1"/>
          <w:sz w:val="20"/>
          <w:szCs w:val="20"/>
          <w:lang w:val="en-US"/>
        </w:rPr>
        <w:t>Haszomer</w:t>
      </w:r>
      <w:proofErr w:type="spellEnd"/>
      <w:r w:rsidR="009C7DF4" w:rsidRPr="00346571">
        <w:rPr>
          <w:rFonts w:ascii="Times New Roman" w:hAnsi="Times New Roman" w:cs="Times New Roman"/>
          <w:i/>
          <w:color w:val="000000" w:themeColor="text1"/>
          <w:sz w:val="20"/>
          <w:szCs w:val="20"/>
          <w:lang w:val="en-US"/>
        </w:rPr>
        <w:t xml:space="preserve"> </w:t>
      </w:r>
      <w:proofErr w:type="spellStart"/>
      <w:r w:rsidR="009C7DF4" w:rsidRPr="00346571">
        <w:rPr>
          <w:rFonts w:ascii="Times New Roman" w:hAnsi="Times New Roman" w:cs="Times New Roman"/>
          <w:i/>
          <w:color w:val="000000" w:themeColor="text1"/>
          <w:sz w:val="20"/>
          <w:szCs w:val="20"/>
          <w:lang w:val="en-US"/>
        </w:rPr>
        <w:t>Hacair</w:t>
      </w:r>
      <w:proofErr w:type="spellEnd"/>
      <w:r w:rsidR="009C7DF4" w:rsidRPr="00346571">
        <w:rPr>
          <w:rFonts w:ascii="Times New Roman" w:hAnsi="Times New Roman" w:cs="Times New Roman"/>
          <w:sz w:val="20"/>
          <w:szCs w:val="20"/>
          <w:lang w:val="en-US"/>
        </w:rPr>
        <w:t xml:space="preserve">, </w:t>
      </w:r>
      <w:proofErr w:type="spellStart"/>
      <w:r w:rsidR="009C7DF4" w:rsidRPr="00346571">
        <w:rPr>
          <w:rFonts w:ascii="Times New Roman" w:hAnsi="Times New Roman" w:cs="Times New Roman"/>
          <w:sz w:val="20"/>
          <w:szCs w:val="20"/>
          <w:lang w:val="en-US"/>
        </w:rPr>
        <w:t>dok</w:t>
      </w:r>
      <w:proofErr w:type="spellEnd"/>
      <w:r w:rsidR="009C7DF4" w:rsidRPr="00346571">
        <w:rPr>
          <w:rFonts w:ascii="Times New Roman" w:hAnsi="Times New Roman" w:cs="Times New Roman"/>
          <w:sz w:val="20"/>
          <w:szCs w:val="20"/>
          <w:lang w:val="en-US"/>
        </w:rPr>
        <w:t>. 2, „</w:t>
      </w:r>
      <w:proofErr w:type="spellStart"/>
      <w:r w:rsidR="009C7DF4" w:rsidRPr="00346571">
        <w:rPr>
          <w:rFonts w:ascii="Times New Roman" w:hAnsi="Times New Roman" w:cs="Times New Roman"/>
          <w:sz w:val="20"/>
          <w:szCs w:val="20"/>
          <w:lang w:val="en-US"/>
        </w:rPr>
        <w:t>Płomienie</w:t>
      </w:r>
      <w:proofErr w:type="spellEnd"/>
      <w:r w:rsidR="009C7DF4" w:rsidRPr="00346571">
        <w:rPr>
          <w:rFonts w:ascii="Times New Roman" w:hAnsi="Times New Roman" w:cs="Times New Roman"/>
          <w:sz w:val="20"/>
          <w:szCs w:val="20"/>
          <w:lang w:val="en-US"/>
        </w:rPr>
        <w:t xml:space="preserve">”, 1 </w:t>
      </w:r>
      <w:proofErr w:type="spellStart"/>
      <w:r w:rsidR="009C7DF4" w:rsidRPr="00346571">
        <w:rPr>
          <w:rFonts w:ascii="Times New Roman" w:hAnsi="Times New Roman" w:cs="Times New Roman"/>
          <w:sz w:val="20"/>
          <w:szCs w:val="20"/>
          <w:lang w:val="en-US"/>
        </w:rPr>
        <w:t>września</w:t>
      </w:r>
      <w:proofErr w:type="spellEnd"/>
      <w:r w:rsidR="009C7DF4" w:rsidRPr="00346571">
        <w:rPr>
          <w:rFonts w:ascii="Times New Roman" w:hAnsi="Times New Roman" w:cs="Times New Roman"/>
          <w:sz w:val="20"/>
          <w:szCs w:val="20"/>
          <w:lang w:val="en-US"/>
        </w:rPr>
        <w:t xml:space="preserve"> 1940.</w:t>
      </w:r>
    </w:p>
  </w:footnote>
  <w:footnote w:id="249">
    <w:p w14:paraId="1461E7EA" w14:textId="69C8C23A" w:rsidR="008F7038" w:rsidRPr="00E82A42" w:rsidRDefault="008F7038" w:rsidP="00E82A42">
      <w:pPr>
        <w:pStyle w:val="FootnoteText"/>
        <w:spacing w:line="276" w:lineRule="auto"/>
        <w:rPr>
          <w:rFonts w:ascii="Times New Roman" w:hAnsi="Times New Roman"/>
          <w:lang w:val="en-US"/>
        </w:rPr>
      </w:pPr>
      <w:r w:rsidRPr="00E82A42">
        <w:rPr>
          <w:rStyle w:val="FootnoteReference"/>
          <w:rFonts w:ascii="Times New Roman" w:eastAsiaTheme="minorEastAsia" w:hAnsi="Times New Roman"/>
        </w:rPr>
        <w:footnoteRef/>
      </w:r>
      <w:r w:rsidRPr="00722ABE">
        <w:rPr>
          <w:rFonts w:ascii="Times New Roman" w:hAnsi="Times New Roman"/>
          <w:lang w:val="en-US"/>
        </w:rPr>
        <w:t xml:space="preserve"> </w:t>
      </w:r>
      <w:r w:rsidRPr="00E82A42">
        <w:rPr>
          <w:rFonts w:ascii="Times New Roman" w:hAnsi="Times New Roman"/>
          <w:lang w:val="en-US"/>
        </w:rPr>
        <w:t>Gross,</w:t>
      </w:r>
      <w:r>
        <w:rPr>
          <w:rFonts w:ascii="Times New Roman" w:hAnsi="Times New Roman"/>
          <w:lang w:val="en-US"/>
        </w:rPr>
        <w:t xml:space="preserve"> </w:t>
      </w:r>
      <w:r w:rsidRPr="00E82A42">
        <w:rPr>
          <w:rFonts w:ascii="Times New Roman" w:hAnsi="Times New Roman"/>
          <w:i/>
          <w:lang w:val="en-US"/>
        </w:rPr>
        <w:t>Polish</w:t>
      </w:r>
      <w:r>
        <w:rPr>
          <w:rFonts w:ascii="Times New Roman" w:hAnsi="Times New Roman"/>
          <w:i/>
          <w:lang w:val="en-US"/>
        </w:rPr>
        <w:t xml:space="preserve"> S</w:t>
      </w:r>
      <w:r w:rsidRPr="00E82A42">
        <w:rPr>
          <w:rFonts w:ascii="Times New Roman" w:hAnsi="Times New Roman"/>
          <w:i/>
          <w:lang w:val="en-US"/>
        </w:rPr>
        <w:t>ociety</w:t>
      </w:r>
      <w:r>
        <w:rPr>
          <w:rFonts w:ascii="Times New Roman" w:hAnsi="Times New Roman"/>
          <w:i/>
          <w:lang w:val="en-US"/>
        </w:rPr>
        <w:t xml:space="preserve"> </w:t>
      </w:r>
      <w:r w:rsidRPr="00E82A42">
        <w:rPr>
          <w:rFonts w:ascii="Times New Roman" w:hAnsi="Times New Roman"/>
          <w:i/>
          <w:lang w:val="en-US"/>
        </w:rPr>
        <w:t>under</w:t>
      </w:r>
      <w:r>
        <w:rPr>
          <w:rFonts w:ascii="Times New Roman" w:hAnsi="Times New Roman"/>
          <w:i/>
          <w:lang w:val="en-US"/>
        </w:rPr>
        <w:t xml:space="preserve"> </w:t>
      </w:r>
      <w:r w:rsidRPr="00E82A42">
        <w:rPr>
          <w:rFonts w:ascii="Times New Roman" w:hAnsi="Times New Roman"/>
          <w:i/>
          <w:lang w:val="en-US"/>
        </w:rPr>
        <w:t>German</w:t>
      </w:r>
      <w:r>
        <w:rPr>
          <w:rFonts w:ascii="Times New Roman" w:hAnsi="Times New Roman"/>
          <w:i/>
          <w:lang w:val="en-US"/>
        </w:rPr>
        <w:t xml:space="preserve"> O</w:t>
      </w:r>
      <w:r w:rsidRPr="00E82A42">
        <w:rPr>
          <w:rFonts w:ascii="Times New Roman" w:hAnsi="Times New Roman"/>
          <w:i/>
          <w:lang w:val="en-US"/>
        </w:rPr>
        <w:t>ccupation</w:t>
      </w:r>
      <w:r w:rsidRPr="003A5157">
        <w:rPr>
          <w:rFonts w:ascii="Times New Roman" w:hAnsi="Times New Roman"/>
          <w:lang w:val="en-US"/>
        </w:rPr>
        <w:t xml:space="preserve">, </w:t>
      </w:r>
      <w:r w:rsidRPr="00E82A42">
        <w:rPr>
          <w:rFonts w:ascii="Times New Roman" w:hAnsi="Times New Roman"/>
          <w:lang w:val="en-US"/>
        </w:rPr>
        <w:t>s.</w:t>
      </w:r>
      <w:r>
        <w:rPr>
          <w:rFonts w:ascii="Times New Roman" w:hAnsi="Times New Roman"/>
          <w:lang w:val="en-US"/>
        </w:rPr>
        <w:t xml:space="preserve"> </w:t>
      </w:r>
      <w:r w:rsidRPr="00E82A42">
        <w:rPr>
          <w:rFonts w:ascii="Times New Roman" w:hAnsi="Times New Roman"/>
          <w:lang w:val="en-US"/>
        </w:rPr>
        <w:t>253</w:t>
      </w:r>
      <w:r>
        <w:rPr>
          <w:rFonts w:ascii="Times New Roman" w:hAnsi="Times New Roman"/>
          <w:lang w:val="en-US"/>
        </w:rPr>
        <w:t>.</w:t>
      </w:r>
    </w:p>
  </w:footnote>
  <w:footnote w:id="250">
    <w:p w14:paraId="0B0AAEF6" w14:textId="77777777" w:rsidR="008F7038" w:rsidRPr="00E82A42" w:rsidRDefault="008F7038" w:rsidP="00E82A42">
      <w:pPr>
        <w:autoSpaceDE w:val="0"/>
        <w:autoSpaceDN w:val="0"/>
        <w:adjustRightInd w:val="0"/>
        <w:spacing w:after="10" w:line="276" w:lineRule="auto"/>
        <w:jc w:val="both"/>
        <w:rPr>
          <w:rFonts w:ascii="Times New Roman" w:hAnsi="Times New Roman" w:cs="Times New Roman"/>
          <w:sz w:val="20"/>
          <w:szCs w:val="20"/>
        </w:rPr>
      </w:pPr>
      <w:r w:rsidRPr="00E82A4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E82A42">
        <w:rPr>
          <w:rFonts w:ascii="Times New Roman" w:hAnsi="Times New Roman" w:cs="Times New Roman"/>
          <w:sz w:val="20"/>
          <w:szCs w:val="20"/>
        </w:rPr>
        <w:t>Krzysztof</w:t>
      </w:r>
      <w:r>
        <w:rPr>
          <w:rFonts w:ascii="Times New Roman" w:hAnsi="Times New Roman" w:cs="Times New Roman"/>
          <w:sz w:val="20"/>
          <w:szCs w:val="20"/>
        </w:rPr>
        <w:t xml:space="preserve"> </w:t>
      </w:r>
      <w:r w:rsidRPr="00E82A42">
        <w:rPr>
          <w:rFonts w:ascii="Times New Roman" w:hAnsi="Times New Roman" w:cs="Times New Roman"/>
          <w:sz w:val="20"/>
          <w:szCs w:val="20"/>
        </w:rPr>
        <w:t>Pszenicki,</w:t>
      </w:r>
      <w:r>
        <w:rPr>
          <w:rFonts w:ascii="Times New Roman" w:hAnsi="Times New Roman" w:cs="Times New Roman"/>
          <w:sz w:val="20"/>
          <w:szCs w:val="20"/>
        </w:rPr>
        <w:t xml:space="preserve"> </w:t>
      </w:r>
      <w:r w:rsidRPr="00E82A42">
        <w:rPr>
          <w:rFonts w:ascii="Times New Roman" w:hAnsi="Times New Roman" w:cs="Times New Roman"/>
          <w:i/>
          <w:sz w:val="20"/>
          <w:szCs w:val="20"/>
        </w:rPr>
        <w:t>Tu</w:t>
      </w:r>
      <w:r>
        <w:rPr>
          <w:rFonts w:ascii="Times New Roman" w:hAnsi="Times New Roman" w:cs="Times New Roman"/>
          <w:i/>
          <w:sz w:val="20"/>
          <w:szCs w:val="20"/>
        </w:rPr>
        <w:t xml:space="preserve"> </w:t>
      </w:r>
      <w:r w:rsidRPr="00E82A42">
        <w:rPr>
          <w:rFonts w:ascii="Times New Roman" w:hAnsi="Times New Roman" w:cs="Times New Roman"/>
          <w:i/>
          <w:sz w:val="20"/>
          <w:szCs w:val="20"/>
        </w:rPr>
        <w:t>mówi</w:t>
      </w:r>
      <w:r>
        <w:rPr>
          <w:rFonts w:ascii="Times New Roman" w:hAnsi="Times New Roman" w:cs="Times New Roman"/>
          <w:i/>
          <w:sz w:val="20"/>
          <w:szCs w:val="20"/>
        </w:rPr>
        <w:t xml:space="preserve"> </w:t>
      </w:r>
      <w:r w:rsidRPr="00E82A42">
        <w:rPr>
          <w:rFonts w:ascii="Times New Roman" w:hAnsi="Times New Roman" w:cs="Times New Roman"/>
          <w:i/>
          <w:sz w:val="20"/>
          <w:szCs w:val="20"/>
        </w:rPr>
        <w:t>Londyn.</w:t>
      </w:r>
      <w:r>
        <w:rPr>
          <w:rFonts w:ascii="Times New Roman" w:hAnsi="Times New Roman" w:cs="Times New Roman"/>
          <w:i/>
          <w:sz w:val="20"/>
          <w:szCs w:val="20"/>
        </w:rPr>
        <w:t xml:space="preserve"> </w:t>
      </w:r>
      <w:r w:rsidRPr="00E82A42">
        <w:rPr>
          <w:rFonts w:ascii="Times New Roman" w:hAnsi="Times New Roman" w:cs="Times New Roman"/>
          <w:i/>
          <w:sz w:val="20"/>
          <w:szCs w:val="20"/>
        </w:rPr>
        <w:t>Historia</w:t>
      </w:r>
      <w:r>
        <w:rPr>
          <w:rFonts w:ascii="Times New Roman" w:hAnsi="Times New Roman" w:cs="Times New Roman"/>
          <w:i/>
          <w:sz w:val="20"/>
          <w:szCs w:val="20"/>
        </w:rPr>
        <w:t xml:space="preserve"> </w:t>
      </w:r>
      <w:r w:rsidRPr="00E82A42">
        <w:rPr>
          <w:rFonts w:ascii="Times New Roman" w:hAnsi="Times New Roman" w:cs="Times New Roman"/>
          <w:i/>
          <w:sz w:val="20"/>
          <w:szCs w:val="20"/>
        </w:rPr>
        <w:t>Sekcji</w:t>
      </w:r>
      <w:r>
        <w:rPr>
          <w:rFonts w:ascii="Times New Roman" w:hAnsi="Times New Roman" w:cs="Times New Roman"/>
          <w:i/>
          <w:sz w:val="20"/>
          <w:szCs w:val="20"/>
        </w:rPr>
        <w:t xml:space="preserve"> </w:t>
      </w:r>
      <w:r w:rsidRPr="00E82A42">
        <w:rPr>
          <w:rFonts w:ascii="Times New Roman" w:hAnsi="Times New Roman" w:cs="Times New Roman"/>
          <w:i/>
          <w:sz w:val="20"/>
          <w:szCs w:val="20"/>
        </w:rPr>
        <w:t>Polskiej</w:t>
      </w:r>
      <w:r>
        <w:rPr>
          <w:rFonts w:ascii="Times New Roman" w:hAnsi="Times New Roman" w:cs="Times New Roman"/>
          <w:i/>
          <w:sz w:val="20"/>
          <w:szCs w:val="20"/>
        </w:rPr>
        <w:t xml:space="preserve"> </w:t>
      </w:r>
      <w:r w:rsidRPr="00E82A42">
        <w:rPr>
          <w:rFonts w:ascii="Times New Roman" w:hAnsi="Times New Roman" w:cs="Times New Roman"/>
          <w:i/>
          <w:sz w:val="20"/>
          <w:szCs w:val="20"/>
        </w:rPr>
        <w:t>BBC</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Warszawa:</w:t>
      </w:r>
      <w:r>
        <w:rPr>
          <w:rFonts w:ascii="Times New Roman" w:hAnsi="Times New Roman" w:cs="Times New Roman"/>
          <w:sz w:val="20"/>
          <w:szCs w:val="20"/>
        </w:rPr>
        <w:t xml:space="preserve"> </w:t>
      </w:r>
      <w:r w:rsidRPr="00E82A42">
        <w:rPr>
          <w:rFonts w:ascii="Times New Roman" w:hAnsi="Times New Roman" w:cs="Times New Roman"/>
          <w:sz w:val="20"/>
          <w:szCs w:val="20"/>
        </w:rPr>
        <w:t>Rosner</w:t>
      </w:r>
      <w:r>
        <w:rPr>
          <w:rFonts w:ascii="Times New Roman" w:hAnsi="Times New Roman" w:cs="Times New Roman"/>
          <w:sz w:val="20"/>
          <w:szCs w:val="20"/>
        </w:rPr>
        <w:t xml:space="preserve"> </w:t>
      </w:r>
      <w:r w:rsidRPr="00E82A42">
        <w:rPr>
          <w:rFonts w:ascii="Times New Roman" w:hAnsi="Times New Roman" w:cs="Times New Roman"/>
          <w:sz w:val="20"/>
          <w:szCs w:val="20"/>
        </w:rPr>
        <w:t>&amp;</w:t>
      </w:r>
      <w:r>
        <w:rPr>
          <w:rFonts w:ascii="Times New Roman" w:hAnsi="Times New Roman" w:cs="Times New Roman"/>
          <w:sz w:val="20"/>
          <w:szCs w:val="20"/>
        </w:rPr>
        <w:t xml:space="preserve"> </w:t>
      </w:r>
      <w:r w:rsidRPr="00E82A42">
        <w:rPr>
          <w:rFonts w:ascii="Times New Roman" w:hAnsi="Times New Roman" w:cs="Times New Roman"/>
          <w:sz w:val="20"/>
          <w:szCs w:val="20"/>
        </w:rPr>
        <w:t>Wspólnicy,</w:t>
      </w:r>
      <w:r>
        <w:rPr>
          <w:rFonts w:ascii="Times New Roman" w:hAnsi="Times New Roman" w:cs="Times New Roman"/>
          <w:sz w:val="20"/>
          <w:szCs w:val="20"/>
        </w:rPr>
        <w:t xml:space="preserve"> </w:t>
      </w:r>
      <w:r w:rsidRPr="00E82A42">
        <w:rPr>
          <w:rFonts w:ascii="Times New Roman" w:hAnsi="Times New Roman" w:cs="Times New Roman"/>
          <w:sz w:val="20"/>
          <w:szCs w:val="20"/>
        </w:rPr>
        <w:t>2009,</w:t>
      </w:r>
      <w:r>
        <w:rPr>
          <w:rFonts w:ascii="Times New Roman" w:hAnsi="Times New Roman" w:cs="Times New Roman"/>
          <w:sz w:val="20"/>
          <w:szCs w:val="20"/>
        </w:rPr>
        <w:t xml:space="preserve"> </w:t>
      </w:r>
      <w:r w:rsidRPr="00E82A42">
        <w:rPr>
          <w:rFonts w:ascii="Times New Roman" w:hAnsi="Times New Roman" w:cs="Times New Roman"/>
          <w:sz w:val="20"/>
          <w:szCs w:val="20"/>
        </w:rPr>
        <w:t>s.</w:t>
      </w:r>
      <w:r>
        <w:rPr>
          <w:rFonts w:ascii="Times New Roman" w:hAnsi="Times New Roman" w:cs="Times New Roman"/>
          <w:sz w:val="20"/>
          <w:szCs w:val="20"/>
        </w:rPr>
        <w:t xml:space="preserve"> </w:t>
      </w:r>
      <w:r w:rsidRPr="00E82A42">
        <w:rPr>
          <w:rFonts w:ascii="Times New Roman" w:hAnsi="Times New Roman" w:cs="Times New Roman"/>
          <w:sz w:val="20"/>
          <w:szCs w:val="20"/>
        </w:rPr>
        <w:t>53–54;</w:t>
      </w:r>
      <w:r>
        <w:rPr>
          <w:rFonts w:ascii="Times New Roman" w:hAnsi="Times New Roman" w:cs="Times New Roman"/>
          <w:sz w:val="20"/>
          <w:szCs w:val="20"/>
        </w:rPr>
        <w:t xml:space="preserve"> </w:t>
      </w:r>
      <w:r w:rsidRPr="00E82A42">
        <w:rPr>
          <w:rFonts w:ascii="Times New Roman" w:hAnsi="Times New Roman" w:cs="Times New Roman"/>
          <w:sz w:val="20"/>
          <w:szCs w:val="20"/>
        </w:rPr>
        <w:t>Szarota,</w:t>
      </w:r>
      <w:r>
        <w:rPr>
          <w:rFonts w:ascii="Times New Roman" w:hAnsi="Times New Roman" w:cs="Times New Roman"/>
          <w:sz w:val="20"/>
          <w:szCs w:val="20"/>
        </w:rPr>
        <w:t xml:space="preserve"> </w:t>
      </w:r>
      <w:r w:rsidRPr="00E82A42">
        <w:rPr>
          <w:rFonts w:ascii="Times New Roman" w:hAnsi="Times New Roman" w:cs="Times New Roman"/>
          <w:i/>
          <w:sz w:val="20"/>
          <w:szCs w:val="20"/>
        </w:rPr>
        <w:t>Okupowanej</w:t>
      </w:r>
      <w:r>
        <w:rPr>
          <w:rFonts w:ascii="Times New Roman" w:hAnsi="Times New Roman" w:cs="Times New Roman"/>
          <w:i/>
          <w:sz w:val="20"/>
          <w:szCs w:val="20"/>
        </w:rPr>
        <w:t xml:space="preserve"> </w:t>
      </w:r>
      <w:r w:rsidRPr="00E82A42">
        <w:rPr>
          <w:rFonts w:ascii="Times New Roman" w:hAnsi="Times New Roman" w:cs="Times New Roman"/>
          <w:i/>
          <w:sz w:val="20"/>
          <w:szCs w:val="20"/>
        </w:rPr>
        <w:t>Warszawy</w:t>
      </w:r>
      <w:r>
        <w:rPr>
          <w:rFonts w:ascii="Times New Roman" w:hAnsi="Times New Roman" w:cs="Times New Roman"/>
          <w:i/>
          <w:sz w:val="20"/>
          <w:szCs w:val="20"/>
        </w:rPr>
        <w:t xml:space="preserve"> </w:t>
      </w:r>
      <w:r w:rsidRPr="00E82A42">
        <w:rPr>
          <w:rFonts w:ascii="Times New Roman" w:hAnsi="Times New Roman" w:cs="Times New Roman"/>
          <w:i/>
          <w:sz w:val="20"/>
          <w:szCs w:val="20"/>
        </w:rPr>
        <w:t>dzień</w:t>
      </w:r>
      <w:r>
        <w:rPr>
          <w:rFonts w:ascii="Times New Roman" w:hAnsi="Times New Roman" w:cs="Times New Roman"/>
          <w:i/>
          <w:sz w:val="20"/>
          <w:szCs w:val="20"/>
        </w:rPr>
        <w:t xml:space="preserve"> </w:t>
      </w:r>
      <w:r w:rsidRPr="00E82A42">
        <w:rPr>
          <w:rFonts w:ascii="Times New Roman" w:hAnsi="Times New Roman" w:cs="Times New Roman"/>
          <w:i/>
          <w:sz w:val="20"/>
          <w:szCs w:val="20"/>
        </w:rPr>
        <w:t>powszedni</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s.</w:t>
      </w:r>
      <w:r>
        <w:rPr>
          <w:rFonts w:ascii="Times New Roman" w:hAnsi="Times New Roman" w:cs="Times New Roman"/>
          <w:sz w:val="20"/>
          <w:szCs w:val="20"/>
        </w:rPr>
        <w:t xml:space="preserve"> </w:t>
      </w:r>
      <w:r w:rsidRPr="00E82A42">
        <w:rPr>
          <w:rFonts w:ascii="Times New Roman" w:hAnsi="Times New Roman" w:cs="Times New Roman"/>
          <w:sz w:val="20"/>
          <w:szCs w:val="20"/>
        </w:rPr>
        <w:t>258</w:t>
      </w:r>
      <w:r>
        <w:rPr>
          <w:rFonts w:ascii="Times New Roman" w:hAnsi="Times New Roman" w:cs="Times New Roman"/>
          <w:sz w:val="20"/>
          <w:szCs w:val="20"/>
        </w:rPr>
        <w:t>.</w:t>
      </w:r>
    </w:p>
  </w:footnote>
  <w:footnote w:id="251">
    <w:p w14:paraId="33E6DAA0"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FF68C3">
        <w:rPr>
          <w:rFonts w:ascii="Times New Roman" w:hAnsi="Times New Roman"/>
          <w:i/>
        </w:rPr>
        <w:t>Wstęp</w:t>
      </w:r>
      <w:r w:rsidRPr="00E82A42">
        <w:rPr>
          <w:rFonts w:ascii="Times New Roman" w:hAnsi="Times New Roman"/>
        </w:rPr>
        <w:t>,</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sidRPr="00E82A42">
        <w:rPr>
          <w:rFonts w:ascii="Times New Roman" w:hAnsi="Times New Roman"/>
        </w:rPr>
        <w:t>,</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22:</w:t>
      </w:r>
      <w:r>
        <w:rPr>
          <w:rFonts w:ascii="Times New Roman" w:hAnsi="Times New Roman"/>
        </w:rPr>
        <w:t xml:space="preserve"> </w:t>
      </w:r>
      <w:r w:rsidRPr="00E82A42">
        <w:rPr>
          <w:rFonts w:ascii="Times New Roman" w:hAnsi="Times New Roman"/>
          <w:i/>
        </w:rPr>
        <w:t>Nasłuchy</w:t>
      </w:r>
      <w:r>
        <w:rPr>
          <w:rFonts w:ascii="Times New Roman" w:hAnsi="Times New Roman"/>
          <w:i/>
        </w:rPr>
        <w:t xml:space="preserve"> </w:t>
      </w:r>
      <w:r w:rsidRPr="00E82A42">
        <w:rPr>
          <w:rFonts w:ascii="Times New Roman" w:hAnsi="Times New Roman"/>
          <w:i/>
        </w:rPr>
        <w:t>radiowe</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XXXIII</w:t>
      </w:r>
      <w:r>
        <w:rPr>
          <w:rFonts w:ascii="Times New Roman" w:hAnsi="Times New Roman"/>
        </w:rPr>
        <w:t>–</w:t>
      </w:r>
      <w:r w:rsidRPr="00E82A42">
        <w:rPr>
          <w:rFonts w:ascii="Times New Roman" w:hAnsi="Times New Roman"/>
        </w:rPr>
        <w:t>XXXV.</w:t>
      </w:r>
      <w:r>
        <w:rPr>
          <w:rFonts w:ascii="Times New Roman" w:hAnsi="Times New Roman"/>
        </w:rPr>
        <w:t xml:space="preserve"> </w:t>
      </w:r>
    </w:p>
  </w:footnote>
  <w:footnote w:id="252">
    <w:p w14:paraId="3A5DFC00" w14:textId="55D02414" w:rsidR="008F7038" w:rsidRPr="00346571"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sidR="009C7DF4" w:rsidRPr="00346571">
        <w:rPr>
          <w:rFonts w:ascii="Times New Roman" w:hAnsi="Times New Roman"/>
          <w:lang w:val="en-US"/>
        </w:rPr>
        <w:t xml:space="preserve"> </w:t>
      </w:r>
      <w:proofErr w:type="spellStart"/>
      <w:r w:rsidR="009C7DF4" w:rsidRPr="00346571">
        <w:rPr>
          <w:rFonts w:ascii="Times New Roman" w:hAnsi="Times New Roman"/>
          <w:i/>
          <w:lang w:val="en-US"/>
        </w:rPr>
        <w:t>Archiwum</w:t>
      </w:r>
      <w:proofErr w:type="spellEnd"/>
      <w:r w:rsidR="009C7DF4" w:rsidRPr="00346571">
        <w:rPr>
          <w:rFonts w:ascii="Times New Roman" w:hAnsi="Times New Roman"/>
          <w:i/>
          <w:lang w:val="en-US"/>
        </w:rPr>
        <w:t xml:space="preserve"> </w:t>
      </w:r>
      <w:proofErr w:type="spellStart"/>
      <w:r w:rsidR="009C7DF4" w:rsidRPr="00346571">
        <w:rPr>
          <w:rFonts w:ascii="Times New Roman" w:hAnsi="Times New Roman"/>
          <w:i/>
          <w:lang w:val="en-US"/>
        </w:rPr>
        <w:t>Ringelbluma</w:t>
      </w:r>
      <w:proofErr w:type="spellEnd"/>
      <w:r w:rsidR="009C7DF4" w:rsidRPr="00346571">
        <w:rPr>
          <w:rFonts w:ascii="Times New Roman" w:hAnsi="Times New Roman"/>
          <w:lang w:val="en-US"/>
        </w:rPr>
        <w:t xml:space="preserve">, t. 16: </w:t>
      </w:r>
      <w:r w:rsidR="009C7DF4" w:rsidRPr="00346571">
        <w:rPr>
          <w:rFonts w:ascii="Times New Roman" w:hAnsi="Times New Roman"/>
          <w:i/>
          <w:lang w:val="en-US"/>
        </w:rPr>
        <w:t xml:space="preserve">Bund </w:t>
      </w:r>
      <w:proofErr w:type="spellStart"/>
      <w:r w:rsidR="009C7DF4" w:rsidRPr="00346571">
        <w:rPr>
          <w:rFonts w:ascii="Times New Roman" w:hAnsi="Times New Roman"/>
          <w:i/>
          <w:lang w:val="en-US"/>
        </w:rPr>
        <w:t>i</w:t>
      </w:r>
      <w:proofErr w:type="spellEnd"/>
      <w:r w:rsidR="009C7DF4" w:rsidRPr="00346571">
        <w:rPr>
          <w:rFonts w:ascii="Times New Roman" w:hAnsi="Times New Roman"/>
          <w:i/>
          <w:lang w:val="en-US"/>
        </w:rPr>
        <w:t xml:space="preserve"> </w:t>
      </w:r>
      <w:proofErr w:type="spellStart"/>
      <w:r w:rsidR="009C7DF4" w:rsidRPr="00346571">
        <w:rPr>
          <w:rFonts w:ascii="Times New Roman" w:hAnsi="Times New Roman"/>
          <w:i/>
          <w:lang w:val="en-US"/>
        </w:rPr>
        <w:t>Cukunft</w:t>
      </w:r>
      <w:proofErr w:type="spellEnd"/>
      <w:r w:rsidR="009C7DF4" w:rsidRPr="00346571">
        <w:rPr>
          <w:rFonts w:ascii="Times New Roman" w:hAnsi="Times New Roman"/>
          <w:lang w:val="en-US"/>
        </w:rPr>
        <w:t xml:space="preserve">, s. 2, 4; </w:t>
      </w:r>
      <w:proofErr w:type="spellStart"/>
      <w:r w:rsidR="009C7DF4" w:rsidRPr="00346571">
        <w:rPr>
          <w:rFonts w:ascii="Times New Roman" w:hAnsi="Times New Roman"/>
          <w:i/>
          <w:color w:val="000000" w:themeColor="text1"/>
          <w:lang w:val="en-US"/>
        </w:rPr>
        <w:t>Archiwum</w:t>
      </w:r>
      <w:proofErr w:type="spellEnd"/>
      <w:r w:rsidR="009C7DF4" w:rsidRPr="00346571">
        <w:rPr>
          <w:rFonts w:ascii="Times New Roman" w:hAnsi="Times New Roman"/>
          <w:i/>
          <w:color w:val="000000" w:themeColor="text1"/>
          <w:lang w:val="en-US"/>
        </w:rPr>
        <w:t xml:space="preserve"> </w:t>
      </w:r>
      <w:proofErr w:type="spellStart"/>
      <w:r w:rsidR="009C7DF4" w:rsidRPr="00346571">
        <w:rPr>
          <w:rFonts w:ascii="Times New Roman" w:hAnsi="Times New Roman"/>
          <w:i/>
          <w:color w:val="000000" w:themeColor="text1"/>
          <w:lang w:val="en-US"/>
        </w:rPr>
        <w:t>Ringelbluma</w:t>
      </w:r>
      <w:proofErr w:type="spellEnd"/>
      <w:r w:rsidR="009C7DF4" w:rsidRPr="00346571">
        <w:rPr>
          <w:rFonts w:ascii="Times New Roman" w:hAnsi="Times New Roman"/>
          <w:color w:val="000000" w:themeColor="text1"/>
          <w:lang w:val="en-US"/>
        </w:rPr>
        <w:t xml:space="preserve">, t. 29: </w:t>
      </w:r>
      <w:proofErr w:type="spellStart"/>
      <w:r w:rsidR="009C7DF4" w:rsidRPr="00346571">
        <w:rPr>
          <w:rFonts w:ascii="Times New Roman" w:hAnsi="Times New Roman"/>
          <w:i/>
          <w:color w:val="000000" w:themeColor="text1"/>
          <w:lang w:val="en-US"/>
        </w:rPr>
        <w:t>Pisma</w:t>
      </w:r>
      <w:proofErr w:type="spellEnd"/>
      <w:r w:rsidR="009C7DF4" w:rsidRPr="00346571">
        <w:rPr>
          <w:rFonts w:ascii="Times New Roman" w:hAnsi="Times New Roman"/>
          <w:i/>
          <w:color w:val="000000" w:themeColor="text1"/>
          <w:lang w:val="en-US"/>
        </w:rPr>
        <w:t xml:space="preserve"> Emanuela </w:t>
      </w:r>
      <w:proofErr w:type="spellStart"/>
      <w:r w:rsidR="009C7DF4" w:rsidRPr="00346571">
        <w:rPr>
          <w:rFonts w:ascii="Times New Roman" w:hAnsi="Times New Roman"/>
          <w:i/>
          <w:color w:val="000000" w:themeColor="text1"/>
          <w:lang w:val="en-US"/>
        </w:rPr>
        <w:t>Ringelbluma</w:t>
      </w:r>
      <w:proofErr w:type="spellEnd"/>
      <w:r w:rsidR="009C7DF4" w:rsidRPr="00346571">
        <w:rPr>
          <w:rFonts w:ascii="Times New Roman" w:hAnsi="Times New Roman"/>
          <w:i/>
          <w:color w:val="000000" w:themeColor="text1"/>
          <w:lang w:val="en-US"/>
        </w:rPr>
        <w:t xml:space="preserve"> z </w:t>
      </w:r>
      <w:proofErr w:type="spellStart"/>
      <w:r w:rsidR="009C7DF4" w:rsidRPr="00346571">
        <w:rPr>
          <w:rFonts w:ascii="Times New Roman" w:hAnsi="Times New Roman"/>
          <w:i/>
          <w:color w:val="000000" w:themeColor="text1"/>
          <w:lang w:val="en-US"/>
        </w:rPr>
        <w:t>getta</w:t>
      </w:r>
      <w:proofErr w:type="spellEnd"/>
      <w:r w:rsidR="009C7DF4" w:rsidRPr="00346571">
        <w:rPr>
          <w:rFonts w:ascii="Times New Roman" w:hAnsi="Times New Roman"/>
          <w:lang w:val="en-US"/>
        </w:rPr>
        <w:t>, s. 41, 108, 157.</w:t>
      </w:r>
    </w:p>
  </w:footnote>
  <w:footnote w:id="253">
    <w:p w14:paraId="4299579A" w14:textId="2D04FA85"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N</w:t>
      </w:r>
      <w:r>
        <w:rPr>
          <w:rFonts w:ascii="Times New Roman" w:hAnsi="Times New Roman"/>
        </w:rPr>
        <w:t xml:space="preserve">a </w:t>
      </w:r>
      <w:r w:rsidRPr="00E82A42">
        <w:rPr>
          <w:rFonts w:ascii="Times New Roman" w:hAnsi="Times New Roman"/>
        </w:rPr>
        <w:t>p</w:t>
      </w:r>
      <w:r>
        <w:rPr>
          <w:rFonts w:ascii="Times New Roman" w:hAnsi="Times New Roman"/>
        </w:rPr>
        <w:t xml:space="preserve">rzykład </w:t>
      </w:r>
      <w:r w:rsidRPr="00E82A42">
        <w:rPr>
          <w:rFonts w:ascii="Times New Roman" w:hAnsi="Times New Roman"/>
        </w:rPr>
        <w:t>Ringelblum</w:t>
      </w:r>
      <w:r>
        <w:rPr>
          <w:rFonts w:ascii="Times New Roman" w:hAnsi="Times New Roman"/>
        </w:rPr>
        <w:t xml:space="preserve"> </w:t>
      </w:r>
      <w:r w:rsidRPr="00E82A42">
        <w:rPr>
          <w:rFonts w:ascii="Times New Roman" w:hAnsi="Times New Roman"/>
        </w:rPr>
        <w:t>zapisał:</w:t>
      </w:r>
      <w:r>
        <w:rPr>
          <w:rFonts w:ascii="Times New Roman" w:hAnsi="Times New Roman"/>
        </w:rPr>
        <w:t xml:space="preserve"> </w:t>
      </w:r>
      <w:r w:rsidRPr="00E82A42">
        <w:rPr>
          <w:rFonts w:ascii="Times New Roman" w:hAnsi="Times New Roman"/>
        </w:rPr>
        <w:t>„Słyszałem,</w:t>
      </w:r>
      <w:r>
        <w:rPr>
          <w:rFonts w:ascii="Times New Roman" w:hAnsi="Times New Roman"/>
        </w:rPr>
        <w:t xml:space="preserve"> </w:t>
      </w:r>
      <w:r w:rsidRPr="00E82A42">
        <w:rPr>
          <w:rFonts w:ascii="Times New Roman" w:hAnsi="Times New Roman"/>
        </w:rPr>
        <w:t>że</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Grudziądzu</w:t>
      </w:r>
      <w:r>
        <w:rPr>
          <w:rFonts w:ascii="Times New Roman" w:hAnsi="Times New Roman"/>
        </w:rPr>
        <w:t xml:space="preserve"> </w:t>
      </w:r>
      <w:r w:rsidRPr="00E82A42">
        <w:rPr>
          <w:rFonts w:ascii="Times New Roman" w:hAnsi="Times New Roman"/>
        </w:rPr>
        <w:t>zabito</w:t>
      </w:r>
      <w:r>
        <w:rPr>
          <w:rFonts w:ascii="Times New Roman" w:hAnsi="Times New Roman"/>
        </w:rPr>
        <w:t xml:space="preserve"> </w:t>
      </w:r>
      <w:r w:rsidRPr="00E82A42">
        <w:rPr>
          <w:rFonts w:ascii="Times New Roman" w:hAnsi="Times New Roman"/>
        </w:rPr>
        <w:t>umysłowo</w:t>
      </w:r>
      <w:r>
        <w:rPr>
          <w:rFonts w:ascii="Times New Roman" w:hAnsi="Times New Roman"/>
        </w:rPr>
        <w:t xml:space="preserve"> </w:t>
      </w:r>
      <w:r w:rsidRPr="00E82A42">
        <w:rPr>
          <w:rFonts w:ascii="Times New Roman" w:hAnsi="Times New Roman"/>
        </w:rPr>
        <w:t>chorych.</w:t>
      </w:r>
      <w:r>
        <w:rPr>
          <w:rFonts w:ascii="Times New Roman" w:hAnsi="Times New Roman"/>
        </w:rPr>
        <w:t xml:space="preserve"> </w:t>
      </w:r>
      <w:r w:rsidRPr="00E82A42">
        <w:rPr>
          <w:rFonts w:ascii="Times New Roman" w:hAnsi="Times New Roman"/>
        </w:rPr>
        <w:t>Chore</w:t>
      </w:r>
      <w:r>
        <w:rPr>
          <w:rFonts w:ascii="Times New Roman" w:hAnsi="Times New Roman"/>
        </w:rPr>
        <w:t xml:space="preserve"> </w:t>
      </w:r>
      <w:r w:rsidRPr="00E82A42">
        <w:rPr>
          <w:rFonts w:ascii="Times New Roman" w:hAnsi="Times New Roman"/>
        </w:rPr>
        <w:t>prostytutki</w:t>
      </w:r>
      <w:r>
        <w:rPr>
          <w:rFonts w:ascii="Times New Roman" w:hAnsi="Times New Roman"/>
        </w:rPr>
        <w:t xml:space="preserve"> </w:t>
      </w:r>
      <w:r w:rsidRPr="00E82A42">
        <w:rPr>
          <w:rFonts w:ascii="Times New Roman" w:hAnsi="Times New Roman"/>
        </w:rPr>
        <w:t>zabito</w:t>
      </w:r>
      <w:r>
        <w:rPr>
          <w:rFonts w:ascii="Times New Roman" w:hAnsi="Times New Roman"/>
        </w:rPr>
        <w:t xml:space="preserve"> </w:t>
      </w:r>
      <w:r w:rsidRPr="00E82A42">
        <w:rPr>
          <w:rFonts w:ascii="Times New Roman" w:hAnsi="Times New Roman"/>
        </w:rPr>
        <w:t>również</w:t>
      </w:r>
      <w:r>
        <w:rPr>
          <w:rFonts w:ascii="Times New Roman" w:hAnsi="Times New Roman"/>
        </w:rPr>
        <w:t xml:space="preserve"> </w:t>
      </w:r>
      <w:r w:rsidRPr="00E82A42">
        <w:rPr>
          <w:rFonts w:ascii="Times New Roman" w:hAnsi="Times New Roman"/>
        </w:rPr>
        <w:t>granatami</w:t>
      </w:r>
      <w:r>
        <w:rPr>
          <w:rFonts w:ascii="Times New Roman" w:hAnsi="Times New Roman"/>
        </w:rPr>
        <w:t xml:space="preserve"> </w:t>
      </w:r>
      <w:r w:rsidRPr="00E82A42">
        <w:rPr>
          <w:rFonts w:ascii="Times New Roman" w:hAnsi="Times New Roman"/>
        </w:rPr>
        <w:t>ręcznymi”.</w:t>
      </w:r>
      <w:r>
        <w:rPr>
          <w:rFonts w:ascii="Times New Roman" w:hAnsi="Times New Roman"/>
        </w:rPr>
        <w:t xml:space="preserve"> </w:t>
      </w:r>
      <w:r w:rsidRPr="00B87337">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97</w:t>
      </w:r>
      <w:r>
        <w:rPr>
          <w:rFonts w:ascii="Times New Roman" w:hAnsi="Times New Roman"/>
        </w:rPr>
        <w:t>.</w:t>
      </w:r>
    </w:p>
  </w:footnote>
  <w:footnote w:id="254">
    <w:p w14:paraId="0FC2935A"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56</w:t>
      </w:r>
      <w:r>
        <w:rPr>
          <w:rFonts w:ascii="Times New Roman" w:hAnsi="Times New Roman"/>
        </w:rPr>
        <w:t>.</w:t>
      </w:r>
    </w:p>
  </w:footnote>
  <w:footnote w:id="255">
    <w:p w14:paraId="369BA675" w14:textId="5B20B080" w:rsidR="008F7038" w:rsidRPr="00346571"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sidR="009C7DF4" w:rsidRPr="00346571">
        <w:rPr>
          <w:rFonts w:ascii="Times New Roman" w:hAnsi="Times New Roman"/>
          <w:lang w:val="en-US"/>
        </w:rPr>
        <w:t xml:space="preserve"> </w:t>
      </w:r>
      <w:proofErr w:type="spellStart"/>
      <w:r w:rsidR="009C7DF4" w:rsidRPr="00346571">
        <w:rPr>
          <w:rFonts w:ascii="Times New Roman" w:hAnsi="Times New Roman"/>
          <w:i/>
          <w:lang w:val="en-US"/>
        </w:rPr>
        <w:t>Archiwum</w:t>
      </w:r>
      <w:proofErr w:type="spellEnd"/>
      <w:r w:rsidR="009C7DF4" w:rsidRPr="00346571">
        <w:rPr>
          <w:rFonts w:ascii="Times New Roman" w:hAnsi="Times New Roman"/>
          <w:i/>
          <w:lang w:val="en-US"/>
        </w:rPr>
        <w:t xml:space="preserve"> </w:t>
      </w:r>
      <w:proofErr w:type="spellStart"/>
      <w:r w:rsidR="009C7DF4" w:rsidRPr="00346571">
        <w:rPr>
          <w:rFonts w:ascii="Times New Roman" w:hAnsi="Times New Roman"/>
          <w:i/>
          <w:lang w:val="en-US"/>
        </w:rPr>
        <w:t>Ringelbluma</w:t>
      </w:r>
      <w:proofErr w:type="spellEnd"/>
      <w:r w:rsidR="009C7DF4" w:rsidRPr="00346571">
        <w:rPr>
          <w:rFonts w:ascii="Times New Roman" w:hAnsi="Times New Roman"/>
          <w:lang w:val="en-US"/>
        </w:rPr>
        <w:t xml:space="preserve">, t. 16: </w:t>
      </w:r>
      <w:r w:rsidR="009C7DF4" w:rsidRPr="00346571">
        <w:rPr>
          <w:rFonts w:ascii="Times New Roman" w:hAnsi="Times New Roman"/>
          <w:i/>
          <w:lang w:val="en-US"/>
        </w:rPr>
        <w:t xml:space="preserve">Bund </w:t>
      </w:r>
      <w:proofErr w:type="spellStart"/>
      <w:r w:rsidR="009C7DF4" w:rsidRPr="00346571">
        <w:rPr>
          <w:rFonts w:ascii="Times New Roman" w:hAnsi="Times New Roman"/>
          <w:i/>
          <w:lang w:val="en-US"/>
        </w:rPr>
        <w:t>i</w:t>
      </w:r>
      <w:proofErr w:type="spellEnd"/>
      <w:r w:rsidR="009C7DF4" w:rsidRPr="00346571">
        <w:rPr>
          <w:rFonts w:ascii="Times New Roman" w:hAnsi="Times New Roman"/>
          <w:i/>
          <w:lang w:val="en-US"/>
        </w:rPr>
        <w:t xml:space="preserve"> </w:t>
      </w:r>
      <w:proofErr w:type="spellStart"/>
      <w:r w:rsidR="009C7DF4" w:rsidRPr="00346571">
        <w:rPr>
          <w:rFonts w:ascii="Times New Roman" w:hAnsi="Times New Roman"/>
          <w:i/>
          <w:lang w:val="en-US"/>
        </w:rPr>
        <w:t>Cukunft</w:t>
      </w:r>
      <w:proofErr w:type="spellEnd"/>
      <w:r w:rsidR="009C7DF4" w:rsidRPr="00346571">
        <w:rPr>
          <w:rFonts w:ascii="Times New Roman" w:hAnsi="Times New Roman"/>
          <w:lang w:val="en-US"/>
        </w:rPr>
        <w:t xml:space="preserve">, s. 23, 41; Kaplan, </w:t>
      </w:r>
      <w:r w:rsidR="009C7DF4" w:rsidRPr="00346571">
        <w:rPr>
          <w:rFonts w:ascii="Times New Roman" w:hAnsi="Times New Roman"/>
          <w:i/>
          <w:lang w:val="en-US"/>
        </w:rPr>
        <w:t>The Warsaw Diary</w:t>
      </w:r>
      <w:r w:rsidR="009C7DF4" w:rsidRPr="00346571">
        <w:rPr>
          <w:rFonts w:ascii="Times New Roman" w:hAnsi="Times New Roman"/>
          <w:lang w:val="en-US"/>
        </w:rPr>
        <w:t xml:space="preserve">, s. 149; </w:t>
      </w:r>
      <w:proofErr w:type="spellStart"/>
      <w:r w:rsidR="009C7DF4" w:rsidRPr="00346571">
        <w:rPr>
          <w:rFonts w:ascii="Times New Roman" w:hAnsi="Times New Roman"/>
          <w:i/>
          <w:color w:val="000000" w:themeColor="text1"/>
          <w:lang w:val="en-US"/>
        </w:rPr>
        <w:t>Archiwum</w:t>
      </w:r>
      <w:proofErr w:type="spellEnd"/>
      <w:r w:rsidR="009C7DF4" w:rsidRPr="00346571">
        <w:rPr>
          <w:rFonts w:ascii="Times New Roman" w:hAnsi="Times New Roman"/>
          <w:i/>
          <w:color w:val="000000" w:themeColor="text1"/>
          <w:lang w:val="en-US"/>
        </w:rPr>
        <w:t xml:space="preserve"> </w:t>
      </w:r>
      <w:proofErr w:type="spellStart"/>
      <w:r w:rsidR="009C7DF4" w:rsidRPr="00346571">
        <w:rPr>
          <w:rFonts w:ascii="Times New Roman" w:hAnsi="Times New Roman"/>
          <w:i/>
          <w:color w:val="000000" w:themeColor="text1"/>
          <w:lang w:val="en-US"/>
        </w:rPr>
        <w:t>Ringelbluma</w:t>
      </w:r>
      <w:proofErr w:type="spellEnd"/>
      <w:r w:rsidR="009C7DF4" w:rsidRPr="00346571">
        <w:rPr>
          <w:rFonts w:ascii="Times New Roman" w:hAnsi="Times New Roman"/>
          <w:color w:val="000000" w:themeColor="text1"/>
          <w:lang w:val="en-US"/>
        </w:rPr>
        <w:t xml:space="preserve">, t. 29: </w:t>
      </w:r>
      <w:proofErr w:type="spellStart"/>
      <w:r w:rsidR="009C7DF4" w:rsidRPr="00346571">
        <w:rPr>
          <w:rFonts w:ascii="Times New Roman" w:hAnsi="Times New Roman"/>
          <w:i/>
          <w:color w:val="000000" w:themeColor="text1"/>
          <w:lang w:val="en-US"/>
        </w:rPr>
        <w:t>Pisma</w:t>
      </w:r>
      <w:proofErr w:type="spellEnd"/>
      <w:r w:rsidR="009C7DF4" w:rsidRPr="00346571">
        <w:rPr>
          <w:rFonts w:ascii="Times New Roman" w:hAnsi="Times New Roman"/>
          <w:i/>
          <w:color w:val="000000" w:themeColor="text1"/>
          <w:lang w:val="en-US"/>
        </w:rPr>
        <w:t xml:space="preserve"> Emanuela </w:t>
      </w:r>
      <w:proofErr w:type="spellStart"/>
      <w:r w:rsidR="009C7DF4" w:rsidRPr="00346571">
        <w:rPr>
          <w:rFonts w:ascii="Times New Roman" w:hAnsi="Times New Roman"/>
          <w:i/>
          <w:color w:val="000000" w:themeColor="text1"/>
          <w:lang w:val="en-US"/>
        </w:rPr>
        <w:t>Ringelbluma</w:t>
      </w:r>
      <w:proofErr w:type="spellEnd"/>
      <w:r w:rsidR="009C7DF4" w:rsidRPr="00346571">
        <w:rPr>
          <w:rFonts w:ascii="Times New Roman" w:hAnsi="Times New Roman"/>
          <w:i/>
          <w:color w:val="000000" w:themeColor="text1"/>
          <w:lang w:val="en-US"/>
        </w:rPr>
        <w:t xml:space="preserve"> z </w:t>
      </w:r>
      <w:proofErr w:type="spellStart"/>
      <w:r w:rsidR="009C7DF4" w:rsidRPr="00346571">
        <w:rPr>
          <w:rFonts w:ascii="Times New Roman" w:hAnsi="Times New Roman"/>
          <w:i/>
          <w:color w:val="000000" w:themeColor="text1"/>
          <w:lang w:val="en-US"/>
        </w:rPr>
        <w:t>getta</w:t>
      </w:r>
      <w:proofErr w:type="spellEnd"/>
      <w:r w:rsidR="009C7DF4" w:rsidRPr="00346571">
        <w:rPr>
          <w:rFonts w:ascii="Times New Roman" w:hAnsi="Times New Roman"/>
          <w:lang w:val="en-US"/>
        </w:rPr>
        <w:t>, s. 74.</w:t>
      </w:r>
    </w:p>
  </w:footnote>
  <w:footnote w:id="256">
    <w:p w14:paraId="0C4DAA47" w14:textId="6CF8DEDB"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Pr>
          <w:rFonts w:ascii="Times New Roman" w:hAnsi="Times New Roman"/>
          <w:i/>
        </w:rPr>
        <w:t xml:space="preserve"> </w:t>
      </w:r>
      <w:r w:rsidRPr="00E82A42">
        <w:rPr>
          <w:rFonts w:ascii="Times New Roman" w:hAnsi="Times New Roman"/>
          <w:i/>
        </w:rPr>
        <w:t>Konspiracyjne</w:t>
      </w:r>
      <w:r>
        <w:rPr>
          <w:rFonts w:ascii="Times New Roman" w:hAnsi="Times New Roman"/>
          <w:i/>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Getta</w:t>
      </w:r>
      <w:r>
        <w:rPr>
          <w:rFonts w:ascii="Times New Roman" w:hAnsi="Times New Roman"/>
          <w:i/>
        </w:rPr>
        <w:t xml:space="preserve"> </w:t>
      </w:r>
      <w:r w:rsidRPr="00E82A42">
        <w:rPr>
          <w:rFonts w:ascii="Times New Roman" w:hAnsi="Times New Roman"/>
          <w:i/>
        </w:rPr>
        <w:t>Warszawy</w:t>
      </w:r>
      <w:r w:rsidRPr="00E82A42">
        <w:rPr>
          <w:rFonts w:ascii="Times New Roman" w:hAnsi="Times New Roman"/>
        </w:rPr>
        <w:t>,</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26:</w:t>
      </w:r>
      <w:r>
        <w:rPr>
          <w:rFonts w:ascii="Times New Roman" w:hAnsi="Times New Roman"/>
        </w:rPr>
        <w:t xml:space="preserve"> </w:t>
      </w:r>
      <w:r w:rsidRPr="00E82A42">
        <w:rPr>
          <w:rFonts w:ascii="Times New Roman" w:hAnsi="Times New Roman"/>
          <w:i/>
        </w:rPr>
        <w:t>Utwory</w:t>
      </w:r>
      <w:r>
        <w:rPr>
          <w:rFonts w:ascii="Times New Roman" w:hAnsi="Times New Roman"/>
          <w:i/>
        </w:rPr>
        <w:t xml:space="preserve"> </w:t>
      </w:r>
      <w:r w:rsidRPr="00E82A42">
        <w:rPr>
          <w:rFonts w:ascii="Times New Roman" w:hAnsi="Times New Roman"/>
          <w:i/>
        </w:rPr>
        <w:t>literackie</w:t>
      </w:r>
      <w:r>
        <w:rPr>
          <w:rFonts w:ascii="Times New Roman" w:hAnsi="Times New Roman"/>
          <w:i/>
        </w:rPr>
        <w:t xml:space="preserve"> </w:t>
      </w:r>
      <w:r w:rsidRPr="00E82A42">
        <w:rPr>
          <w:rFonts w:ascii="Times New Roman" w:hAnsi="Times New Roman"/>
          <w:i/>
        </w:rPr>
        <w:t>z</w:t>
      </w:r>
      <w:r>
        <w:rPr>
          <w:rFonts w:ascii="Times New Roman" w:hAnsi="Times New Roman"/>
          <w:i/>
        </w:rPr>
        <w:t xml:space="preserve"> </w:t>
      </w:r>
      <w:r w:rsidRPr="00E82A42">
        <w:rPr>
          <w:rFonts w:ascii="Times New Roman" w:hAnsi="Times New Roman"/>
          <w:i/>
        </w:rPr>
        <w:t>getta</w:t>
      </w:r>
      <w:r>
        <w:rPr>
          <w:rFonts w:ascii="Times New Roman" w:hAnsi="Times New Roman"/>
          <w:i/>
        </w:rPr>
        <w:t xml:space="preserve"> </w:t>
      </w:r>
      <w:r w:rsidRPr="00E82A42">
        <w:rPr>
          <w:rFonts w:ascii="Times New Roman" w:hAnsi="Times New Roman"/>
          <w:i/>
        </w:rPr>
        <w:t>warszawskiego</w:t>
      </w:r>
      <w:r w:rsidRPr="00E82A42">
        <w:rPr>
          <w:rFonts w:ascii="Times New Roman" w:hAnsi="Times New Roman"/>
        </w:rPr>
        <w:t>,</w:t>
      </w:r>
      <w:r>
        <w:rPr>
          <w:rFonts w:ascii="Times New Roman" w:hAnsi="Times New Roman"/>
        </w:rPr>
        <w:t xml:space="preserve"> </w:t>
      </w:r>
      <w:r w:rsidRPr="00E82A42">
        <w:rPr>
          <w:rFonts w:ascii="Times New Roman" w:hAnsi="Times New Roman"/>
        </w:rPr>
        <w:t>oprac.</w:t>
      </w:r>
      <w:r>
        <w:rPr>
          <w:rFonts w:ascii="Times New Roman" w:hAnsi="Times New Roman"/>
        </w:rPr>
        <w:t xml:space="preserve"> </w:t>
      </w:r>
      <w:r w:rsidRPr="00E82A42">
        <w:rPr>
          <w:rFonts w:ascii="Times New Roman" w:hAnsi="Times New Roman"/>
        </w:rPr>
        <w:t>Agnieszka</w:t>
      </w:r>
      <w:r>
        <w:rPr>
          <w:rFonts w:ascii="Times New Roman" w:hAnsi="Times New Roman"/>
        </w:rPr>
        <w:t xml:space="preserve"> </w:t>
      </w:r>
      <w:r w:rsidRPr="00E82A42">
        <w:rPr>
          <w:rFonts w:ascii="Times New Roman" w:hAnsi="Times New Roman"/>
        </w:rPr>
        <w:t>Żółkiewska,</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Ż</w:t>
      </w:r>
      <w:r>
        <w:rPr>
          <w:rFonts w:ascii="Times New Roman" w:hAnsi="Times New Roman"/>
        </w:rPr>
        <w:t>IH</w:t>
      </w:r>
      <w:r w:rsidRPr="00E82A42">
        <w:rPr>
          <w:rFonts w:ascii="Times New Roman" w:hAnsi="Times New Roman"/>
        </w:rPr>
        <w:t>,</w:t>
      </w:r>
      <w:r>
        <w:rPr>
          <w:rFonts w:ascii="Times New Roman" w:hAnsi="Times New Roman"/>
        </w:rPr>
        <w:t xml:space="preserve"> </w:t>
      </w:r>
      <w:r w:rsidRPr="00E82A42">
        <w:rPr>
          <w:rFonts w:ascii="Times New Roman" w:hAnsi="Times New Roman"/>
        </w:rPr>
        <w:t>2017</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23</w:t>
      </w:r>
      <w:r>
        <w:rPr>
          <w:rFonts w:ascii="Times New Roman" w:hAnsi="Times New Roman"/>
        </w:rPr>
        <w:t>.</w:t>
      </w:r>
    </w:p>
  </w:footnote>
  <w:footnote w:id="257">
    <w:p w14:paraId="1A8A1C1E"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sidRPr="00E82A42">
        <w:rPr>
          <w:rFonts w:ascii="Times New Roman" w:hAnsi="Times New Roman"/>
        </w:rPr>
        <w:t>,</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16:</w:t>
      </w:r>
      <w:r>
        <w:rPr>
          <w:rFonts w:ascii="Times New Roman" w:hAnsi="Times New Roman"/>
        </w:rPr>
        <w:t xml:space="preserve"> </w:t>
      </w:r>
      <w:r w:rsidRPr="00E82A42">
        <w:rPr>
          <w:rFonts w:ascii="Times New Roman" w:hAnsi="Times New Roman"/>
          <w:i/>
        </w:rPr>
        <w:t>Bund</w:t>
      </w:r>
      <w:r>
        <w:rPr>
          <w:rFonts w:ascii="Times New Roman" w:hAnsi="Times New Roman"/>
          <w:i/>
        </w:rPr>
        <w:t xml:space="preserve"> </w:t>
      </w:r>
      <w:r w:rsidRPr="00E82A42">
        <w:rPr>
          <w:rFonts w:ascii="Times New Roman" w:hAnsi="Times New Roman"/>
          <w:i/>
        </w:rPr>
        <w:t>i</w:t>
      </w:r>
      <w:r>
        <w:rPr>
          <w:rFonts w:ascii="Times New Roman" w:hAnsi="Times New Roman"/>
          <w:i/>
        </w:rPr>
        <w:t xml:space="preserve"> </w:t>
      </w:r>
      <w:r w:rsidRPr="00E82A42">
        <w:rPr>
          <w:rFonts w:ascii="Times New Roman" w:hAnsi="Times New Roman"/>
          <w:i/>
        </w:rPr>
        <w:t>Cukunft</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39</w:t>
      </w:r>
      <w:r>
        <w:rPr>
          <w:rFonts w:ascii="Times New Roman" w:hAnsi="Times New Roman"/>
        </w:rPr>
        <w:t>.</w:t>
      </w:r>
    </w:p>
  </w:footnote>
  <w:footnote w:id="258">
    <w:p w14:paraId="3F6578D3" w14:textId="4B85FC08" w:rsidR="008F7038" w:rsidRPr="00346571"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lang w:val="en-US"/>
        </w:rPr>
        <w:t xml:space="preserve"> </w:t>
      </w:r>
      <w:r w:rsidRPr="00E82A42">
        <w:rPr>
          <w:rFonts w:ascii="Times New Roman" w:hAnsi="Times New Roman"/>
          <w:lang w:val="en-US"/>
        </w:rPr>
        <w:t>Havi</w:t>
      </w:r>
      <w:r>
        <w:rPr>
          <w:rFonts w:ascii="Times New Roman" w:hAnsi="Times New Roman"/>
          <w:lang w:val="en-US"/>
        </w:rPr>
        <w:t xml:space="preserve"> </w:t>
      </w:r>
      <w:r w:rsidRPr="00E82A42">
        <w:rPr>
          <w:rFonts w:ascii="Times New Roman" w:hAnsi="Times New Roman"/>
          <w:lang w:val="en-US"/>
        </w:rPr>
        <w:t>Dreifuss,</w:t>
      </w:r>
      <w:r>
        <w:rPr>
          <w:rFonts w:ascii="Times New Roman" w:hAnsi="Times New Roman"/>
          <w:lang w:val="en-US"/>
        </w:rPr>
        <w:t xml:space="preserve"> </w:t>
      </w:r>
      <w:r w:rsidRPr="00E82A42">
        <w:rPr>
          <w:rFonts w:ascii="Times New Roman" w:hAnsi="Times New Roman"/>
          <w:i/>
          <w:lang w:val="en-US"/>
        </w:rPr>
        <w:t>Relations</w:t>
      </w:r>
      <w:r>
        <w:rPr>
          <w:rFonts w:ascii="Times New Roman" w:hAnsi="Times New Roman"/>
          <w:i/>
          <w:lang w:val="en-US"/>
        </w:rPr>
        <w:t xml:space="preserve"> b</w:t>
      </w:r>
      <w:r w:rsidRPr="00E82A42">
        <w:rPr>
          <w:rFonts w:ascii="Times New Roman" w:hAnsi="Times New Roman"/>
          <w:i/>
          <w:lang w:val="en-US"/>
        </w:rPr>
        <w:t>etween</w:t>
      </w:r>
      <w:r>
        <w:rPr>
          <w:rFonts w:ascii="Times New Roman" w:hAnsi="Times New Roman"/>
          <w:i/>
          <w:lang w:val="en-US"/>
        </w:rPr>
        <w:t xml:space="preserve"> </w:t>
      </w:r>
      <w:r w:rsidRPr="00E82A42">
        <w:rPr>
          <w:rFonts w:ascii="Times New Roman" w:hAnsi="Times New Roman"/>
          <w:i/>
          <w:lang w:val="en-US"/>
        </w:rPr>
        <w:t>Jews</w:t>
      </w:r>
      <w:r>
        <w:rPr>
          <w:rFonts w:ascii="Times New Roman" w:hAnsi="Times New Roman"/>
          <w:i/>
          <w:lang w:val="en-US"/>
        </w:rPr>
        <w:t xml:space="preserve"> </w:t>
      </w:r>
      <w:r w:rsidRPr="00E82A42">
        <w:rPr>
          <w:rFonts w:ascii="Times New Roman" w:hAnsi="Times New Roman"/>
          <w:i/>
          <w:lang w:val="en-US"/>
        </w:rPr>
        <w:t>and</w:t>
      </w:r>
      <w:r>
        <w:rPr>
          <w:rFonts w:ascii="Times New Roman" w:hAnsi="Times New Roman"/>
          <w:i/>
          <w:lang w:val="en-US"/>
        </w:rPr>
        <w:t xml:space="preserve"> </w:t>
      </w:r>
      <w:r w:rsidRPr="00E82A42">
        <w:rPr>
          <w:rFonts w:ascii="Times New Roman" w:hAnsi="Times New Roman"/>
          <w:i/>
          <w:lang w:val="en-US"/>
        </w:rPr>
        <w:t>Poles:</w:t>
      </w:r>
      <w:r>
        <w:rPr>
          <w:rFonts w:ascii="Times New Roman" w:hAnsi="Times New Roman"/>
          <w:i/>
          <w:lang w:val="en-US"/>
        </w:rPr>
        <w:t xml:space="preserve"> </w:t>
      </w:r>
      <w:r w:rsidRPr="00E82A42">
        <w:rPr>
          <w:rFonts w:ascii="Times New Roman" w:hAnsi="Times New Roman"/>
          <w:i/>
          <w:lang w:val="en-US"/>
        </w:rPr>
        <w:t>The</w:t>
      </w:r>
      <w:r>
        <w:rPr>
          <w:rFonts w:ascii="Times New Roman" w:hAnsi="Times New Roman"/>
          <w:i/>
          <w:lang w:val="en-US"/>
        </w:rPr>
        <w:t xml:space="preserve"> </w:t>
      </w:r>
      <w:r w:rsidRPr="00E82A42">
        <w:rPr>
          <w:rFonts w:ascii="Times New Roman" w:hAnsi="Times New Roman"/>
          <w:i/>
          <w:lang w:val="en-US"/>
        </w:rPr>
        <w:t>Jewish</w:t>
      </w:r>
      <w:r>
        <w:rPr>
          <w:rFonts w:ascii="Times New Roman" w:hAnsi="Times New Roman"/>
          <w:i/>
          <w:lang w:val="en-US"/>
        </w:rPr>
        <w:t xml:space="preserve"> </w:t>
      </w:r>
      <w:r w:rsidRPr="00E82A42">
        <w:rPr>
          <w:rFonts w:ascii="Times New Roman" w:hAnsi="Times New Roman"/>
          <w:i/>
          <w:lang w:val="en-US"/>
        </w:rPr>
        <w:t>Perspective</w:t>
      </w:r>
      <w:r w:rsidRPr="00E82A42">
        <w:rPr>
          <w:rFonts w:ascii="Times New Roman" w:hAnsi="Times New Roman"/>
          <w:lang w:val="en-US"/>
        </w:rPr>
        <w:t>,</w:t>
      </w:r>
      <w:r>
        <w:rPr>
          <w:rFonts w:ascii="Times New Roman" w:hAnsi="Times New Roman"/>
          <w:lang w:val="en-US"/>
        </w:rPr>
        <w:t xml:space="preserve"> </w:t>
      </w:r>
      <w:proofErr w:type="spellStart"/>
      <w:r>
        <w:rPr>
          <w:rFonts w:ascii="Times New Roman" w:hAnsi="Times New Roman"/>
          <w:lang w:val="en-US"/>
        </w:rPr>
        <w:t>przeł</w:t>
      </w:r>
      <w:proofErr w:type="spellEnd"/>
      <w:r>
        <w:rPr>
          <w:rFonts w:ascii="Times New Roman" w:hAnsi="Times New Roman"/>
          <w:lang w:val="en-US"/>
        </w:rPr>
        <w:t xml:space="preserve">. </w:t>
      </w:r>
      <w:r w:rsidR="009C7DF4" w:rsidRPr="00346571">
        <w:rPr>
          <w:rFonts w:ascii="Times New Roman" w:hAnsi="Times New Roman"/>
        </w:rPr>
        <w:t>Ora Cummings, Jerusalem: Yad Vashem, 2018, s. 43.</w:t>
      </w:r>
    </w:p>
  </w:footnote>
  <w:footnote w:id="259">
    <w:p w14:paraId="32D90CE5" w14:textId="0F1127F4"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Zob.</w:t>
      </w:r>
      <w:r>
        <w:rPr>
          <w:rFonts w:ascii="Times New Roman" w:hAnsi="Times New Roman"/>
        </w:rPr>
        <w:t xml:space="preserve"> </w:t>
      </w:r>
      <w:r w:rsidRPr="00E82A42">
        <w:rPr>
          <w:rFonts w:ascii="Times New Roman" w:hAnsi="Times New Roman"/>
        </w:rPr>
        <w:t>Krzysztof</w:t>
      </w:r>
      <w:r>
        <w:rPr>
          <w:rFonts w:ascii="Times New Roman" w:hAnsi="Times New Roman"/>
        </w:rPr>
        <w:t xml:space="preserve"> </w:t>
      </w:r>
      <w:r w:rsidRPr="00E82A42">
        <w:rPr>
          <w:rFonts w:ascii="Times New Roman" w:hAnsi="Times New Roman"/>
        </w:rPr>
        <w:t>Buchowski,</w:t>
      </w:r>
      <w:r>
        <w:rPr>
          <w:rFonts w:ascii="Times New Roman" w:hAnsi="Times New Roman"/>
        </w:rPr>
        <w:t xml:space="preserve"> </w:t>
      </w:r>
      <w:r w:rsidRPr="00E82A42">
        <w:rPr>
          <w:rFonts w:ascii="Times New Roman" w:hAnsi="Times New Roman"/>
          <w:i/>
        </w:rPr>
        <w:t>Pogrom</w:t>
      </w:r>
      <w:r>
        <w:rPr>
          <w:rFonts w:ascii="Times New Roman" w:hAnsi="Times New Roman"/>
          <w:i/>
        </w:rPr>
        <w:t xml:space="preserve"> </w:t>
      </w:r>
      <w:r w:rsidRPr="00E82A42">
        <w:rPr>
          <w:rFonts w:ascii="Times New Roman" w:hAnsi="Times New Roman"/>
          <w:i/>
        </w:rPr>
        <w:t>w</w:t>
      </w:r>
      <w:r>
        <w:rPr>
          <w:rFonts w:ascii="Times New Roman" w:hAnsi="Times New Roman"/>
          <w:i/>
        </w:rPr>
        <w:t xml:space="preserve"> </w:t>
      </w:r>
      <w:r w:rsidRPr="00E82A42">
        <w:rPr>
          <w:rFonts w:ascii="Times New Roman" w:hAnsi="Times New Roman"/>
          <w:i/>
        </w:rPr>
        <w:t>Wilnie</w:t>
      </w:r>
      <w:r>
        <w:rPr>
          <w:rFonts w:ascii="Times New Roman" w:hAnsi="Times New Roman"/>
          <w:i/>
        </w:rPr>
        <w:t xml:space="preserve"> </w:t>
      </w:r>
      <w:r w:rsidRPr="00E82A42">
        <w:rPr>
          <w:rFonts w:ascii="Times New Roman" w:hAnsi="Times New Roman"/>
          <w:i/>
        </w:rPr>
        <w:t>31</w:t>
      </w:r>
      <w:r>
        <w:rPr>
          <w:rFonts w:ascii="Times New Roman" w:hAnsi="Times New Roman"/>
          <w:i/>
        </w:rPr>
        <w:t xml:space="preserve"> </w:t>
      </w:r>
      <w:r w:rsidRPr="00E82A42">
        <w:rPr>
          <w:rFonts w:ascii="Times New Roman" w:hAnsi="Times New Roman"/>
          <w:i/>
        </w:rPr>
        <w:t>października</w:t>
      </w:r>
      <w:r>
        <w:rPr>
          <w:rFonts w:ascii="Times New Roman" w:hAnsi="Times New Roman"/>
          <w:i/>
        </w:rPr>
        <w:t xml:space="preserve"> </w:t>
      </w:r>
      <w:r w:rsidRPr="00E82A42">
        <w:rPr>
          <w:rFonts w:ascii="Times New Roman" w:hAnsi="Times New Roman"/>
          <w:i/>
        </w:rPr>
        <w:t>1939</w:t>
      </w:r>
      <w:r>
        <w:rPr>
          <w:rFonts w:ascii="Times New Roman" w:hAnsi="Times New Roman"/>
          <w:i/>
        </w:rPr>
        <w:t xml:space="preserve"> </w:t>
      </w:r>
      <w:r w:rsidRPr="00E82A42">
        <w:rPr>
          <w:rFonts w:ascii="Times New Roman" w:hAnsi="Times New Roman"/>
          <w:i/>
        </w:rPr>
        <w:t>r.</w:t>
      </w:r>
      <w:r w:rsidRPr="00E82A42">
        <w:rPr>
          <w:rFonts w:ascii="Times New Roman" w:hAnsi="Times New Roman"/>
        </w:rPr>
        <w:t>,</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i/>
        </w:rPr>
        <w:t>Pogromy</w:t>
      </w:r>
      <w:r>
        <w:rPr>
          <w:rFonts w:ascii="Times New Roman" w:hAnsi="Times New Roman"/>
          <w:i/>
        </w:rPr>
        <w:t xml:space="preserve"> </w:t>
      </w:r>
      <w:r w:rsidRPr="00E82A42">
        <w:rPr>
          <w:rFonts w:ascii="Times New Roman" w:hAnsi="Times New Roman"/>
          <w:i/>
        </w:rPr>
        <w:t>Żydów</w:t>
      </w:r>
      <w:r>
        <w:rPr>
          <w:rFonts w:ascii="Times New Roman" w:hAnsi="Times New Roman"/>
          <w:i/>
        </w:rPr>
        <w:t xml:space="preserve"> </w:t>
      </w:r>
      <w:r w:rsidRPr="00E82A42">
        <w:rPr>
          <w:rFonts w:ascii="Times New Roman" w:hAnsi="Times New Roman"/>
          <w:i/>
        </w:rPr>
        <w:t>na</w:t>
      </w:r>
      <w:r>
        <w:rPr>
          <w:rFonts w:ascii="Times New Roman" w:hAnsi="Times New Roman"/>
          <w:i/>
        </w:rPr>
        <w:t xml:space="preserve"> </w:t>
      </w:r>
      <w:r w:rsidRPr="00E82A42">
        <w:rPr>
          <w:rFonts w:ascii="Times New Roman" w:hAnsi="Times New Roman"/>
          <w:i/>
        </w:rPr>
        <w:t>ziemiach</w:t>
      </w:r>
      <w:r>
        <w:rPr>
          <w:rFonts w:ascii="Times New Roman" w:hAnsi="Times New Roman"/>
          <w:i/>
        </w:rPr>
        <w:t xml:space="preserve"> </w:t>
      </w:r>
      <w:r w:rsidRPr="00E82A42">
        <w:rPr>
          <w:rFonts w:ascii="Times New Roman" w:hAnsi="Times New Roman"/>
          <w:i/>
        </w:rPr>
        <w:t>polskich</w:t>
      </w:r>
      <w:r>
        <w:rPr>
          <w:rFonts w:ascii="Times New Roman" w:hAnsi="Times New Roman"/>
          <w:i/>
        </w:rPr>
        <w:t xml:space="preserve"> </w:t>
      </w:r>
      <w:r w:rsidRPr="00E82A42">
        <w:rPr>
          <w:rFonts w:ascii="Times New Roman" w:hAnsi="Times New Roman"/>
          <w:i/>
        </w:rPr>
        <w:t>w</w:t>
      </w:r>
      <w:r>
        <w:rPr>
          <w:rFonts w:ascii="Times New Roman" w:hAnsi="Times New Roman"/>
          <w:i/>
        </w:rPr>
        <w:t xml:space="preserve"> </w:t>
      </w:r>
      <w:r w:rsidRPr="00E82A42">
        <w:rPr>
          <w:rFonts w:ascii="Times New Roman" w:hAnsi="Times New Roman"/>
          <w:i/>
        </w:rPr>
        <w:t>XIX</w:t>
      </w:r>
      <w:r>
        <w:rPr>
          <w:rFonts w:ascii="Times New Roman" w:hAnsi="Times New Roman"/>
          <w:i/>
        </w:rPr>
        <w:t xml:space="preserve"> </w:t>
      </w:r>
      <w:r w:rsidRPr="00E82A42">
        <w:rPr>
          <w:rFonts w:ascii="Times New Roman" w:hAnsi="Times New Roman"/>
          <w:i/>
        </w:rPr>
        <w:t>i</w:t>
      </w:r>
      <w:r>
        <w:rPr>
          <w:rFonts w:ascii="Times New Roman" w:hAnsi="Times New Roman"/>
          <w:i/>
        </w:rPr>
        <w:t xml:space="preserve"> </w:t>
      </w:r>
      <w:r w:rsidRPr="00E82A42">
        <w:rPr>
          <w:rFonts w:ascii="Times New Roman" w:hAnsi="Times New Roman"/>
          <w:i/>
        </w:rPr>
        <w:t>XX</w:t>
      </w:r>
      <w:r>
        <w:rPr>
          <w:rFonts w:ascii="Times New Roman" w:hAnsi="Times New Roman"/>
          <w:i/>
        </w:rPr>
        <w:t xml:space="preserve"> </w:t>
      </w:r>
      <w:r w:rsidRPr="00E82A42">
        <w:rPr>
          <w:rFonts w:ascii="Times New Roman" w:hAnsi="Times New Roman"/>
          <w:i/>
        </w:rPr>
        <w:t>wieku</w:t>
      </w:r>
      <w:r w:rsidRPr="00E82A42">
        <w:rPr>
          <w:rFonts w:ascii="Times New Roman" w:hAnsi="Times New Roman"/>
        </w:rPr>
        <w:t>,</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4</w:t>
      </w:r>
      <w:r>
        <w:rPr>
          <w:rFonts w:ascii="Times New Roman" w:hAnsi="Times New Roman"/>
        </w:rPr>
        <w:t xml:space="preserve">: </w:t>
      </w:r>
      <w:r>
        <w:rPr>
          <w:rFonts w:ascii="Times New Roman" w:hAnsi="Times New Roman"/>
          <w:i/>
        </w:rPr>
        <w:t>Holokaust i powojnie (1939–1946)</w:t>
      </w:r>
      <w:r w:rsidRPr="00E82A42">
        <w:rPr>
          <w:rFonts w:ascii="Times New Roman" w:hAnsi="Times New Roman"/>
        </w:rPr>
        <w:t>,</w:t>
      </w:r>
      <w:r>
        <w:rPr>
          <w:rFonts w:ascii="Times New Roman" w:hAnsi="Times New Roman"/>
        </w:rPr>
        <w:t xml:space="preserve"> red. </w:t>
      </w:r>
      <w:r w:rsidRPr="00E82A42">
        <w:rPr>
          <w:rFonts w:ascii="Times New Roman" w:hAnsi="Times New Roman"/>
        </w:rPr>
        <w:t>August</w:t>
      </w:r>
      <w:r>
        <w:rPr>
          <w:rFonts w:ascii="Times New Roman" w:hAnsi="Times New Roman"/>
        </w:rPr>
        <w:t xml:space="preserve"> </w:t>
      </w:r>
      <w:r w:rsidRPr="00E82A42">
        <w:rPr>
          <w:rFonts w:ascii="Times New Roman" w:hAnsi="Times New Roman"/>
        </w:rPr>
        <w:t>Grabski,</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I</w:t>
      </w:r>
      <w:r>
        <w:rPr>
          <w:rFonts w:ascii="Times New Roman" w:hAnsi="Times New Roman"/>
        </w:rPr>
        <w:t xml:space="preserve">H </w:t>
      </w:r>
      <w:r w:rsidRPr="00E82A42">
        <w:rPr>
          <w:rFonts w:ascii="Times New Roman" w:hAnsi="Times New Roman"/>
        </w:rPr>
        <w:t>PAN</w:t>
      </w:r>
      <w:r>
        <w:rPr>
          <w:rFonts w:ascii="Times New Roman" w:hAnsi="Times New Roman"/>
        </w:rPr>
        <w:t xml:space="preserve"> i in.</w:t>
      </w:r>
      <w:r w:rsidRPr="00E82A42">
        <w:rPr>
          <w:rFonts w:ascii="Times New Roman" w:hAnsi="Times New Roman"/>
        </w:rPr>
        <w:t>,</w:t>
      </w:r>
      <w:r>
        <w:rPr>
          <w:rFonts w:ascii="Times New Roman" w:hAnsi="Times New Roman"/>
        </w:rPr>
        <w:t xml:space="preserve"> </w:t>
      </w:r>
      <w:r w:rsidRPr="00E82A42">
        <w:rPr>
          <w:rFonts w:ascii="Times New Roman" w:hAnsi="Times New Roman"/>
        </w:rPr>
        <w:t>2019,</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25</w:t>
      </w:r>
      <w:r>
        <w:rPr>
          <w:rFonts w:ascii="Times New Roman" w:hAnsi="Times New Roman"/>
        </w:rPr>
        <w:t>–</w:t>
      </w:r>
      <w:r w:rsidRPr="00E82A42">
        <w:rPr>
          <w:rFonts w:ascii="Times New Roman" w:hAnsi="Times New Roman"/>
        </w:rPr>
        <w:t>44;</w:t>
      </w:r>
      <w:r>
        <w:rPr>
          <w:rFonts w:ascii="Times New Roman" w:hAnsi="Times New Roman"/>
        </w:rPr>
        <w:t xml:space="preserve"> </w:t>
      </w:r>
      <w:r w:rsidRPr="00E82A42">
        <w:rPr>
          <w:rFonts w:ascii="Times New Roman" w:hAnsi="Times New Roman"/>
        </w:rPr>
        <w:t>Katarzyna</w:t>
      </w:r>
      <w:r>
        <w:rPr>
          <w:rFonts w:ascii="Times New Roman" w:hAnsi="Times New Roman"/>
        </w:rPr>
        <w:t xml:space="preserve"> </w:t>
      </w:r>
      <w:r w:rsidRPr="00E82A42">
        <w:rPr>
          <w:rFonts w:ascii="Times New Roman" w:hAnsi="Times New Roman"/>
        </w:rPr>
        <w:t>Person,</w:t>
      </w:r>
      <w:r>
        <w:rPr>
          <w:rFonts w:ascii="Times New Roman" w:hAnsi="Times New Roman"/>
        </w:rPr>
        <w:t xml:space="preserve"> </w:t>
      </w:r>
      <w:r w:rsidRPr="00E82A42">
        <w:rPr>
          <w:rFonts w:ascii="Times New Roman" w:hAnsi="Times New Roman"/>
          <w:i/>
        </w:rPr>
        <w:t>Pogrom</w:t>
      </w:r>
      <w:r>
        <w:rPr>
          <w:rFonts w:ascii="Times New Roman" w:hAnsi="Times New Roman"/>
          <w:i/>
        </w:rPr>
        <w:t xml:space="preserve"> </w:t>
      </w:r>
      <w:r w:rsidRPr="00E82A42">
        <w:rPr>
          <w:rFonts w:ascii="Times New Roman" w:hAnsi="Times New Roman"/>
          <w:i/>
        </w:rPr>
        <w:t>wielkanocny</w:t>
      </w:r>
      <w:r>
        <w:rPr>
          <w:rFonts w:ascii="Times New Roman" w:hAnsi="Times New Roman"/>
          <w:i/>
        </w:rPr>
        <w:t xml:space="preserve"> </w:t>
      </w:r>
      <w:r w:rsidRPr="00E82A42">
        <w:rPr>
          <w:rFonts w:ascii="Times New Roman" w:hAnsi="Times New Roman"/>
          <w:i/>
        </w:rPr>
        <w:t>w</w:t>
      </w:r>
      <w:r>
        <w:rPr>
          <w:rFonts w:ascii="Times New Roman" w:hAnsi="Times New Roman"/>
          <w:i/>
        </w:rPr>
        <w:t xml:space="preserve"> </w:t>
      </w:r>
      <w:r w:rsidRPr="00E82A42">
        <w:rPr>
          <w:rFonts w:ascii="Times New Roman" w:hAnsi="Times New Roman"/>
          <w:i/>
        </w:rPr>
        <w:t>Warszawie</w:t>
      </w:r>
      <w:r>
        <w:rPr>
          <w:rFonts w:ascii="Times New Roman" w:hAnsi="Times New Roman"/>
          <w:i/>
        </w:rPr>
        <w:t xml:space="preserve"> </w:t>
      </w:r>
      <w:r w:rsidRPr="00E82A42">
        <w:rPr>
          <w:rFonts w:ascii="Times New Roman" w:hAnsi="Times New Roman"/>
          <w:i/>
        </w:rPr>
        <w:t>w</w:t>
      </w:r>
      <w:r>
        <w:rPr>
          <w:rFonts w:ascii="Times New Roman" w:hAnsi="Times New Roman"/>
          <w:i/>
        </w:rPr>
        <w:t xml:space="preserve"> </w:t>
      </w:r>
      <w:r w:rsidRPr="00E82A42">
        <w:rPr>
          <w:rFonts w:ascii="Times New Roman" w:hAnsi="Times New Roman"/>
          <w:i/>
        </w:rPr>
        <w:t>1940</w:t>
      </w:r>
      <w:r>
        <w:rPr>
          <w:rFonts w:ascii="Times New Roman" w:hAnsi="Times New Roman"/>
          <w:i/>
        </w:rPr>
        <w:t xml:space="preserve"> </w:t>
      </w:r>
      <w:r w:rsidRPr="00E82A42">
        <w:rPr>
          <w:rFonts w:ascii="Times New Roman" w:hAnsi="Times New Roman"/>
          <w:i/>
        </w:rPr>
        <w:t>r.</w:t>
      </w:r>
      <w:r>
        <w:rPr>
          <w:rFonts w:ascii="Times New Roman" w:hAnsi="Times New Roman"/>
          <w:i/>
        </w:rPr>
        <w:t xml:space="preserve"> </w:t>
      </w:r>
      <w:r w:rsidRPr="00E82A42">
        <w:rPr>
          <w:rFonts w:ascii="Times New Roman" w:hAnsi="Times New Roman"/>
          <w:i/>
        </w:rPr>
        <w:t>w</w:t>
      </w:r>
      <w:r>
        <w:rPr>
          <w:rFonts w:ascii="Times New Roman" w:hAnsi="Times New Roman"/>
          <w:i/>
        </w:rPr>
        <w:t xml:space="preserve"> </w:t>
      </w:r>
      <w:r w:rsidRPr="00E82A42">
        <w:rPr>
          <w:rFonts w:ascii="Times New Roman" w:hAnsi="Times New Roman"/>
          <w:i/>
        </w:rPr>
        <w:t>perspektywie</w:t>
      </w:r>
      <w:r>
        <w:rPr>
          <w:rFonts w:ascii="Times New Roman" w:hAnsi="Times New Roman"/>
          <w:i/>
        </w:rPr>
        <w:t xml:space="preserve"> </w:t>
      </w:r>
      <w:r w:rsidRPr="00E82A42">
        <w:rPr>
          <w:rFonts w:ascii="Times New Roman" w:hAnsi="Times New Roman"/>
          <w:i/>
        </w:rPr>
        <w:t>żydowskich</w:t>
      </w:r>
      <w:r>
        <w:rPr>
          <w:rFonts w:ascii="Times New Roman" w:hAnsi="Times New Roman"/>
          <w:i/>
        </w:rPr>
        <w:t xml:space="preserve"> </w:t>
      </w:r>
      <w:r w:rsidRPr="00E82A42">
        <w:rPr>
          <w:rFonts w:ascii="Times New Roman" w:hAnsi="Times New Roman"/>
          <w:i/>
        </w:rPr>
        <w:t>świadków</w:t>
      </w:r>
      <w:r w:rsidRPr="00E82A42">
        <w:rPr>
          <w:rFonts w:ascii="Times New Roman" w:hAnsi="Times New Roman"/>
        </w:rPr>
        <w:t>,</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45</w:t>
      </w:r>
      <w:r>
        <w:rPr>
          <w:rFonts w:ascii="Times New Roman" w:hAnsi="Times New Roman"/>
        </w:rPr>
        <w:t>–</w:t>
      </w:r>
      <w:r w:rsidRPr="00E82A42">
        <w:rPr>
          <w:rFonts w:ascii="Times New Roman" w:hAnsi="Times New Roman"/>
        </w:rPr>
        <w:t>59</w:t>
      </w:r>
      <w:r>
        <w:rPr>
          <w:rFonts w:ascii="Times New Roman" w:hAnsi="Times New Roman"/>
        </w:rPr>
        <w:t>.</w:t>
      </w:r>
    </w:p>
  </w:footnote>
  <w:footnote w:id="260">
    <w:p w14:paraId="4BD089A7" w14:textId="61EA53BC" w:rsidR="008F7038" w:rsidRPr="00E82A42"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Pr>
          <w:rFonts w:ascii="Times New Roman" w:hAnsi="Times New Roman"/>
          <w:lang w:val="en-US"/>
        </w:rPr>
        <w:t xml:space="preserve"> </w:t>
      </w:r>
      <w:r w:rsidRPr="00E82A42">
        <w:rPr>
          <w:rFonts w:ascii="Times New Roman" w:hAnsi="Times New Roman"/>
          <w:lang w:val="en-US"/>
        </w:rPr>
        <w:t>Monika</w:t>
      </w:r>
      <w:r>
        <w:rPr>
          <w:rFonts w:ascii="Times New Roman" w:hAnsi="Times New Roman"/>
          <w:lang w:val="en-US"/>
        </w:rPr>
        <w:t xml:space="preserve"> </w:t>
      </w:r>
      <w:r w:rsidRPr="00E82A42">
        <w:rPr>
          <w:rFonts w:ascii="Times New Roman" w:hAnsi="Times New Roman"/>
          <w:lang w:val="en-US"/>
        </w:rPr>
        <w:t>Rice,</w:t>
      </w:r>
      <w:r>
        <w:rPr>
          <w:rFonts w:ascii="Times New Roman" w:hAnsi="Times New Roman"/>
          <w:lang w:val="en-US"/>
        </w:rPr>
        <w:t xml:space="preserve"> </w:t>
      </w:r>
      <w:r w:rsidRPr="00E82A42">
        <w:rPr>
          <w:rFonts w:ascii="Times New Roman" w:hAnsi="Times New Roman"/>
          <w:i/>
          <w:lang w:val="en-US"/>
        </w:rPr>
        <w:t>Envisioning</w:t>
      </w:r>
      <w:r>
        <w:rPr>
          <w:rFonts w:ascii="Times New Roman" w:hAnsi="Times New Roman"/>
          <w:i/>
          <w:lang w:val="en-US"/>
        </w:rPr>
        <w:t xml:space="preserve"> </w:t>
      </w:r>
      <w:r w:rsidRPr="00E82A42">
        <w:rPr>
          <w:rFonts w:ascii="Times New Roman" w:hAnsi="Times New Roman"/>
          <w:i/>
          <w:lang w:val="en-US"/>
        </w:rPr>
        <w:t>Poles.</w:t>
      </w:r>
      <w:r>
        <w:rPr>
          <w:rFonts w:ascii="Times New Roman" w:hAnsi="Times New Roman"/>
          <w:i/>
          <w:lang w:val="en-US"/>
        </w:rPr>
        <w:t xml:space="preserve"> </w:t>
      </w:r>
      <w:r w:rsidRPr="00E82A42">
        <w:rPr>
          <w:rFonts w:ascii="Times New Roman" w:hAnsi="Times New Roman"/>
          <w:i/>
          <w:lang w:val="en-US"/>
        </w:rPr>
        <w:t>Polish-Jewish</w:t>
      </w:r>
      <w:r>
        <w:rPr>
          <w:rFonts w:ascii="Times New Roman" w:hAnsi="Times New Roman"/>
          <w:i/>
          <w:lang w:val="en-US"/>
        </w:rPr>
        <w:t xml:space="preserve"> </w:t>
      </w:r>
      <w:r w:rsidRPr="00E82A42">
        <w:rPr>
          <w:rFonts w:ascii="Times New Roman" w:hAnsi="Times New Roman"/>
          <w:i/>
          <w:lang w:val="en-US"/>
        </w:rPr>
        <w:t>Relations</w:t>
      </w:r>
      <w:r>
        <w:rPr>
          <w:rFonts w:ascii="Times New Roman" w:hAnsi="Times New Roman"/>
          <w:i/>
          <w:lang w:val="en-US"/>
        </w:rPr>
        <w:t xml:space="preserve"> </w:t>
      </w:r>
      <w:r w:rsidRPr="00E82A42">
        <w:rPr>
          <w:rFonts w:ascii="Times New Roman" w:hAnsi="Times New Roman"/>
          <w:i/>
          <w:lang w:val="en-US"/>
        </w:rPr>
        <w:t>at</w:t>
      </w:r>
      <w:r>
        <w:rPr>
          <w:rFonts w:ascii="Times New Roman" w:hAnsi="Times New Roman"/>
          <w:i/>
          <w:lang w:val="en-US"/>
        </w:rPr>
        <w:t xml:space="preserve"> </w:t>
      </w:r>
      <w:r w:rsidRPr="00E82A42">
        <w:rPr>
          <w:rFonts w:ascii="Times New Roman" w:hAnsi="Times New Roman"/>
          <w:i/>
          <w:lang w:val="en-US"/>
        </w:rPr>
        <w:t>the</w:t>
      </w:r>
      <w:r>
        <w:rPr>
          <w:rFonts w:ascii="Times New Roman" w:hAnsi="Times New Roman"/>
          <w:i/>
          <w:lang w:val="en-US"/>
        </w:rPr>
        <w:t xml:space="preserve"> </w:t>
      </w:r>
      <w:r w:rsidRPr="00E82A42">
        <w:rPr>
          <w:rFonts w:ascii="Times New Roman" w:hAnsi="Times New Roman"/>
          <w:i/>
          <w:lang w:val="en-US"/>
        </w:rPr>
        <w:t>Beginning</w:t>
      </w:r>
      <w:r>
        <w:rPr>
          <w:rFonts w:ascii="Times New Roman" w:hAnsi="Times New Roman"/>
          <w:i/>
          <w:lang w:val="en-US"/>
        </w:rPr>
        <w:t xml:space="preserve"> </w:t>
      </w:r>
      <w:r w:rsidRPr="00E82A42">
        <w:rPr>
          <w:rFonts w:ascii="Times New Roman" w:hAnsi="Times New Roman"/>
          <w:i/>
          <w:lang w:val="en-US"/>
        </w:rPr>
        <w:t>of</w:t>
      </w:r>
      <w:r>
        <w:rPr>
          <w:rFonts w:ascii="Times New Roman" w:hAnsi="Times New Roman"/>
          <w:i/>
          <w:lang w:val="en-US"/>
        </w:rPr>
        <w:t xml:space="preserve"> </w:t>
      </w:r>
      <w:r w:rsidRPr="00E82A42">
        <w:rPr>
          <w:rFonts w:ascii="Times New Roman" w:hAnsi="Times New Roman"/>
          <w:i/>
          <w:lang w:val="en-US"/>
        </w:rPr>
        <w:t>the</w:t>
      </w:r>
      <w:r>
        <w:rPr>
          <w:rFonts w:ascii="Times New Roman" w:hAnsi="Times New Roman"/>
          <w:i/>
          <w:lang w:val="en-US"/>
        </w:rPr>
        <w:t xml:space="preserve"> </w:t>
      </w:r>
      <w:r w:rsidRPr="00E82A42">
        <w:rPr>
          <w:rFonts w:ascii="Times New Roman" w:hAnsi="Times New Roman"/>
          <w:i/>
          <w:lang w:val="en-US"/>
        </w:rPr>
        <w:t>German</w:t>
      </w:r>
      <w:r>
        <w:rPr>
          <w:rFonts w:ascii="Times New Roman" w:hAnsi="Times New Roman"/>
          <w:i/>
          <w:lang w:val="en-US"/>
        </w:rPr>
        <w:t xml:space="preserve"> </w:t>
      </w:r>
      <w:r w:rsidRPr="00E82A42">
        <w:rPr>
          <w:rFonts w:ascii="Times New Roman" w:hAnsi="Times New Roman"/>
          <w:i/>
          <w:lang w:val="en-US"/>
        </w:rPr>
        <w:t>Occupation</w:t>
      </w:r>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„Yad</w:t>
      </w:r>
      <w:r>
        <w:rPr>
          <w:rFonts w:ascii="Times New Roman" w:hAnsi="Times New Roman"/>
          <w:lang w:val="en-US"/>
        </w:rPr>
        <w:t xml:space="preserve"> </w:t>
      </w:r>
      <w:r w:rsidRPr="00E82A42">
        <w:rPr>
          <w:rFonts w:ascii="Times New Roman" w:hAnsi="Times New Roman"/>
          <w:lang w:val="en-US"/>
        </w:rPr>
        <w:t>Vashem</w:t>
      </w:r>
      <w:r>
        <w:rPr>
          <w:rFonts w:ascii="Times New Roman" w:hAnsi="Times New Roman"/>
          <w:lang w:val="en-US"/>
        </w:rPr>
        <w:t xml:space="preserve"> </w:t>
      </w:r>
      <w:r w:rsidRPr="00E82A42">
        <w:rPr>
          <w:rFonts w:ascii="Times New Roman" w:hAnsi="Times New Roman"/>
          <w:lang w:val="en-US"/>
        </w:rPr>
        <w:t>Studies”</w:t>
      </w:r>
      <w:r>
        <w:rPr>
          <w:rFonts w:ascii="Times New Roman" w:hAnsi="Times New Roman"/>
          <w:lang w:val="en-US"/>
        </w:rPr>
        <w:t xml:space="preserve"> </w:t>
      </w:r>
      <w:r w:rsidRPr="00E82A42">
        <w:rPr>
          <w:rFonts w:ascii="Times New Roman" w:hAnsi="Times New Roman"/>
          <w:lang w:val="en-US"/>
        </w:rPr>
        <w:t>2018,</w:t>
      </w:r>
      <w:r>
        <w:rPr>
          <w:rFonts w:ascii="Times New Roman" w:hAnsi="Times New Roman"/>
          <w:lang w:val="en-US"/>
        </w:rPr>
        <w:t xml:space="preserve"> </w:t>
      </w:r>
      <w:r w:rsidRPr="00E82A42">
        <w:rPr>
          <w:rFonts w:ascii="Times New Roman" w:hAnsi="Times New Roman"/>
          <w:lang w:val="en-US"/>
        </w:rPr>
        <w:t>t.</w:t>
      </w:r>
      <w:r>
        <w:rPr>
          <w:rFonts w:ascii="Times New Roman" w:hAnsi="Times New Roman"/>
          <w:lang w:val="en-US"/>
        </w:rPr>
        <w:t xml:space="preserve"> </w:t>
      </w:r>
      <w:r w:rsidRPr="00E82A42">
        <w:rPr>
          <w:rFonts w:ascii="Times New Roman" w:hAnsi="Times New Roman"/>
          <w:lang w:val="en-US"/>
        </w:rPr>
        <w:t>46,</w:t>
      </w:r>
      <w:r>
        <w:rPr>
          <w:rFonts w:ascii="Times New Roman" w:hAnsi="Times New Roman"/>
          <w:lang w:val="en-US"/>
        </w:rPr>
        <w:t xml:space="preserve"> </w:t>
      </w:r>
      <w:r w:rsidRPr="00E82A42">
        <w:rPr>
          <w:rFonts w:ascii="Times New Roman" w:hAnsi="Times New Roman"/>
          <w:lang w:val="en-US"/>
        </w:rPr>
        <w:t>nr</w:t>
      </w:r>
      <w:r>
        <w:rPr>
          <w:rFonts w:ascii="Times New Roman" w:hAnsi="Times New Roman"/>
          <w:lang w:val="en-US"/>
        </w:rPr>
        <w:t xml:space="preserve"> </w:t>
      </w:r>
      <w:r w:rsidRPr="00E82A42">
        <w:rPr>
          <w:rFonts w:ascii="Times New Roman" w:hAnsi="Times New Roman"/>
          <w:lang w:val="en-US"/>
        </w:rPr>
        <w:t>1,</w:t>
      </w:r>
      <w:r>
        <w:rPr>
          <w:rFonts w:ascii="Times New Roman" w:hAnsi="Times New Roman"/>
          <w:lang w:val="en-US"/>
        </w:rPr>
        <w:t xml:space="preserve"> </w:t>
      </w:r>
      <w:r w:rsidRPr="00E82A42">
        <w:rPr>
          <w:rFonts w:ascii="Times New Roman" w:hAnsi="Times New Roman"/>
          <w:lang w:val="en-US"/>
        </w:rPr>
        <w:t>s.</w:t>
      </w:r>
      <w:r>
        <w:rPr>
          <w:rFonts w:ascii="Times New Roman" w:hAnsi="Times New Roman"/>
          <w:lang w:val="en-US"/>
        </w:rPr>
        <w:t xml:space="preserve"> </w:t>
      </w:r>
      <w:r w:rsidRPr="00E82A42">
        <w:rPr>
          <w:rFonts w:ascii="Times New Roman" w:hAnsi="Times New Roman"/>
          <w:lang w:val="en-US"/>
        </w:rPr>
        <w:t>1</w:t>
      </w:r>
      <w:r>
        <w:rPr>
          <w:rFonts w:ascii="Times New Roman" w:hAnsi="Times New Roman"/>
          <w:lang w:val="en-US"/>
        </w:rPr>
        <w:t>.</w:t>
      </w:r>
    </w:p>
  </w:footnote>
  <w:footnote w:id="261">
    <w:p w14:paraId="1A3DAB0E" w14:textId="759B3D18" w:rsidR="008F7038" w:rsidRPr="00E82A42"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Pr>
          <w:rFonts w:ascii="Times New Roman" w:hAnsi="Times New Roman"/>
          <w:lang w:val="en-US"/>
        </w:rPr>
        <w:t xml:space="preserve"> </w:t>
      </w:r>
      <w:r w:rsidRPr="00E82A42">
        <w:rPr>
          <w:rFonts w:ascii="Times New Roman" w:hAnsi="Times New Roman"/>
          <w:lang w:val="en-US"/>
        </w:rPr>
        <w:t>Kaplan,</w:t>
      </w:r>
      <w:r>
        <w:rPr>
          <w:rFonts w:ascii="Times New Roman" w:hAnsi="Times New Roman"/>
          <w:lang w:val="en-US"/>
        </w:rPr>
        <w:t xml:space="preserve"> </w:t>
      </w:r>
      <w:r w:rsidRPr="00E82A42">
        <w:rPr>
          <w:rFonts w:ascii="Times New Roman" w:hAnsi="Times New Roman"/>
          <w:i/>
          <w:lang w:val="en-US"/>
        </w:rPr>
        <w:t>The</w:t>
      </w:r>
      <w:r>
        <w:rPr>
          <w:rFonts w:ascii="Times New Roman" w:hAnsi="Times New Roman"/>
          <w:i/>
          <w:lang w:val="en-US"/>
        </w:rPr>
        <w:t xml:space="preserve"> </w:t>
      </w:r>
      <w:r w:rsidRPr="00E82A42">
        <w:rPr>
          <w:rFonts w:ascii="Times New Roman" w:hAnsi="Times New Roman"/>
          <w:i/>
          <w:lang w:val="en-US"/>
        </w:rPr>
        <w:t>Warsaw</w:t>
      </w:r>
      <w:r>
        <w:rPr>
          <w:rFonts w:ascii="Times New Roman" w:hAnsi="Times New Roman"/>
          <w:i/>
          <w:lang w:val="en-US"/>
        </w:rPr>
        <w:t xml:space="preserve"> D</w:t>
      </w:r>
      <w:r w:rsidRPr="00E82A42">
        <w:rPr>
          <w:rFonts w:ascii="Times New Roman" w:hAnsi="Times New Roman"/>
          <w:i/>
          <w:lang w:val="en-US"/>
        </w:rPr>
        <w:t>iary</w:t>
      </w:r>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s.</w:t>
      </w:r>
      <w:r>
        <w:rPr>
          <w:rFonts w:ascii="Times New Roman" w:hAnsi="Times New Roman"/>
          <w:lang w:val="en-US"/>
        </w:rPr>
        <w:t xml:space="preserve"> </w:t>
      </w:r>
      <w:r w:rsidRPr="00E82A42">
        <w:rPr>
          <w:rFonts w:ascii="Times New Roman" w:hAnsi="Times New Roman"/>
          <w:lang w:val="en-US"/>
        </w:rPr>
        <w:t>191</w:t>
      </w:r>
      <w:r>
        <w:rPr>
          <w:rFonts w:ascii="Times New Roman" w:hAnsi="Times New Roman"/>
          <w:lang w:val="en-US"/>
        </w:rPr>
        <w:t>.</w:t>
      </w:r>
    </w:p>
  </w:footnote>
  <w:footnote w:id="262">
    <w:p w14:paraId="4AD7F454" w14:textId="73D31057" w:rsidR="008F7038" w:rsidRPr="00346571"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sidRPr="00722ABE">
        <w:rPr>
          <w:rFonts w:ascii="Times New Roman" w:hAnsi="Times New Roman"/>
          <w:lang w:val="en-US"/>
        </w:rPr>
        <w:t xml:space="preserve"> Landau, </w:t>
      </w:r>
      <w:r w:rsidRPr="00722ABE">
        <w:rPr>
          <w:rFonts w:ascii="Times New Roman" w:hAnsi="Times New Roman"/>
          <w:i/>
          <w:lang w:val="en-US"/>
        </w:rPr>
        <w:t>Kronika</w:t>
      </w:r>
      <w:r w:rsidRPr="009F3E3C">
        <w:rPr>
          <w:rFonts w:ascii="Times New Roman" w:hAnsi="Times New Roman"/>
          <w:lang w:val="en-US"/>
        </w:rPr>
        <w:t xml:space="preserve">, </w:t>
      </w:r>
      <w:r>
        <w:rPr>
          <w:rFonts w:ascii="Times New Roman" w:hAnsi="Times New Roman"/>
          <w:lang w:val="en-US"/>
        </w:rPr>
        <w:t>t. 1</w:t>
      </w:r>
      <w:r w:rsidRPr="00722ABE">
        <w:rPr>
          <w:rFonts w:ascii="Times New Roman" w:hAnsi="Times New Roman"/>
          <w:lang w:val="en-US"/>
        </w:rPr>
        <w:t xml:space="preserve">, </w:t>
      </w:r>
      <w:r w:rsidRPr="00E82A42">
        <w:rPr>
          <w:rFonts w:ascii="Times New Roman" w:hAnsi="Times New Roman"/>
          <w:lang w:val="en-US"/>
        </w:rPr>
        <w:t>s.</w:t>
      </w:r>
      <w:r>
        <w:rPr>
          <w:rFonts w:ascii="Times New Roman" w:hAnsi="Times New Roman"/>
          <w:lang w:val="en-US"/>
        </w:rPr>
        <w:t xml:space="preserve"> </w:t>
      </w:r>
      <w:r w:rsidRPr="00722ABE">
        <w:rPr>
          <w:rFonts w:ascii="Times New Roman" w:hAnsi="Times New Roman"/>
          <w:lang w:val="en-US"/>
        </w:rPr>
        <w:t>440</w:t>
      </w:r>
      <w:r w:rsidRPr="00E82A42">
        <w:rPr>
          <w:rFonts w:ascii="Times New Roman" w:hAnsi="Times New Roman"/>
          <w:lang w:val="en-US"/>
        </w:rPr>
        <w:t>;</w:t>
      </w:r>
      <w:r>
        <w:rPr>
          <w:rFonts w:ascii="Times New Roman" w:hAnsi="Times New Roman"/>
          <w:lang w:val="en-US"/>
        </w:rPr>
        <w:t xml:space="preserve"> </w:t>
      </w:r>
      <w:proofErr w:type="spellStart"/>
      <w:r w:rsidRPr="00E82A42">
        <w:rPr>
          <w:rFonts w:ascii="Times New Roman" w:hAnsi="Times New Roman"/>
          <w:i/>
          <w:color w:val="000000" w:themeColor="text1"/>
          <w:lang w:val="en-US"/>
        </w:rPr>
        <w:t>Archiwum</w:t>
      </w:r>
      <w:proofErr w:type="spellEnd"/>
      <w:r>
        <w:rPr>
          <w:rFonts w:ascii="Times New Roman" w:hAnsi="Times New Roman"/>
          <w:i/>
          <w:color w:val="000000" w:themeColor="text1"/>
          <w:lang w:val="en-US"/>
        </w:rPr>
        <w:t xml:space="preserve"> </w:t>
      </w:r>
      <w:proofErr w:type="spellStart"/>
      <w:r w:rsidRPr="00E82A42">
        <w:rPr>
          <w:rFonts w:ascii="Times New Roman" w:hAnsi="Times New Roman"/>
          <w:i/>
          <w:color w:val="000000" w:themeColor="text1"/>
          <w:lang w:val="en-US"/>
        </w:rPr>
        <w:t>Ringelbluma</w:t>
      </w:r>
      <w:proofErr w:type="spellEnd"/>
      <w:r w:rsidRPr="00516800">
        <w:rPr>
          <w:rFonts w:ascii="Times New Roman" w:hAnsi="Times New Roman"/>
          <w:color w:val="000000" w:themeColor="text1"/>
          <w:lang w:val="en-US"/>
        </w:rPr>
        <w:t xml:space="preserve">, </w:t>
      </w:r>
      <w:r w:rsidRPr="00E82A42">
        <w:rPr>
          <w:rFonts w:ascii="Times New Roman" w:hAnsi="Times New Roman"/>
          <w:color w:val="000000" w:themeColor="text1"/>
          <w:lang w:val="en-US"/>
        </w:rPr>
        <w:t>t.</w:t>
      </w:r>
      <w:r>
        <w:rPr>
          <w:rFonts w:ascii="Times New Roman" w:hAnsi="Times New Roman"/>
          <w:color w:val="000000" w:themeColor="text1"/>
          <w:lang w:val="en-US"/>
        </w:rPr>
        <w:t xml:space="preserve"> </w:t>
      </w:r>
      <w:r w:rsidRPr="00E82A42">
        <w:rPr>
          <w:rFonts w:ascii="Times New Roman" w:hAnsi="Times New Roman"/>
          <w:color w:val="000000" w:themeColor="text1"/>
          <w:lang w:val="en-US"/>
        </w:rPr>
        <w:t>29:</w:t>
      </w:r>
      <w:r>
        <w:rPr>
          <w:rFonts w:ascii="Times New Roman" w:hAnsi="Times New Roman"/>
          <w:color w:val="000000" w:themeColor="text1"/>
          <w:lang w:val="en-US"/>
        </w:rPr>
        <w:t xml:space="preserve"> </w:t>
      </w:r>
      <w:proofErr w:type="spellStart"/>
      <w:r>
        <w:rPr>
          <w:rFonts w:ascii="Times New Roman" w:hAnsi="Times New Roman"/>
          <w:i/>
          <w:color w:val="000000" w:themeColor="text1"/>
          <w:lang w:val="en-US"/>
        </w:rPr>
        <w:t>Pisma</w:t>
      </w:r>
      <w:proofErr w:type="spellEnd"/>
      <w:r>
        <w:rPr>
          <w:rFonts w:ascii="Times New Roman" w:hAnsi="Times New Roman"/>
          <w:i/>
          <w:color w:val="000000" w:themeColor="text1"/>
          <w:lang w:val="en-US"/>
        </w:rPr>
        <w:t xml:space="preserve"> </w:t>
      </w:r>
      <w:r w:rsidRPr="00E82A42">
        <w:rPr>
          <w:rFonts w:ascii="Times New Roman" w:hAnsi="Times New Roman"/>
          <w:i/>
          <w:color w:val="000000" w:themeColor="text1"/>
          <w:lang w:val="en-US"/>
        </w:rPr>
        <w:t>Emanuel</w:t>
      </w:r>
      <w:r>
        <w:rPr>
          <w:rFonts w:ascii="Times New Roman" w:hAnsi="Times New Roman"/>
          <w:i/>
          <w:color w:val="000000" w:themeColor="text1"/>
          <w:lang w:val="en-US"/>
        </w:rPr>
        <w:t xml:space="preserve">a </w:t>
      </w:r>
      <w:proofErr w:type="spellStart"/>
      <w:r w:rsidRPr="00E82A42">
        <w:rPr>
          <w:rFonts w:ascii="Times New Roman" w:hAnsi="Times New Roman"/>
          <w:i/>
          <w:color w:val="000000" w:themeColor="text1"/>
          <w:lang w:val="en-US"/>
        </w:rPr>
        <w:t>Ringelblum</w:t>
      </w:r>
      <w:r>
        <w:rPr>
          <w:rFonts w:ascii="Times New Roman" w:hAnsi="Times New Roman"/>
          <w:i/>
          <w:color w:val="000000" w:themeColor="text1"/>
          <w:lang w:val="en-US"/>
        </w:rPr>
        <w:t>a</w:t>
      </w:r>
      <w:proofErr w:type="spellEnd"/>
      <w:r w:rsidR="009C7DF4" w:rsidRPr="00346571">
        <w:rPr>
          <w:rFonts w:ascii="Times New Roman" w:hAnsi="Times New Roman"/>
          <w:i/>
          <w:color w:val="000000" w:themeColor="text1"/>
          <w:lang w:val="en-US"/>
        </w:rPr>
        <w:t xml:space="preserve"> z </w:t>
      </w:r>
      <w:proofErr w:type="spellStart"/>
      <w:r w:rsidR="009C7DF4" w:rsidRPr="00346571">
        <w:rPr>
          <w:rFonts w:ascii="Times New Roman" w:hAnsi="Times New Roman"/>
          <w:i/>
          <w:color w:val="000000" w:themeColor="text1"/>
          <w:lang w:val="en-US"/>
        </w:rPr>
        <w:t>getta</w:t>
      </w:r>
      <w:proofErr w:type="spellEnd"/>
      <w:r w:rsidR="009C7DF4" w:rsidRPr="00346571">
        <w:rPr>
          <w:rFonts w:ascii="Times New Roman" w:hAnsi="Times New Roman"/>
          <w:lang w:val="en-US"/>
        </w:rPr>
        <w:t>, s. 46, 70, 97.</w:t>
      </w:r>
    </w:p>
  </w:footnote>
  <w:footnote w:id="263">
    <w:p w14:paraId="59C515DA" w14:textId="77777777" w:rsidR="008F7038" w:rsidRPr="00346571"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sidR="009C7DF4" w:rsidRPr="00346571">
        <w:rPr>
          <w:rFonts w:ascii="Times New Roman" w:hAnsi="Times New Roman"/>
          <w:lang w:val="en-US"/>
        </w:rPr>
        <w:t xml:space="preserve"> </w:t>
      </w:r>
      <w:r w:rsidR="009C7DF4" w:rsidRPr="00346571">
        <w:rPr>
          <w:rFonts w:ascii="Times New Roman" w:hAnsi="Times New Roman"/>
          <w:i/>
          <w:color w:val="000000" w:themeColor="text1"/>
          <w:lang w:val="en-US"/>
        </w:rPr>
        <w:t>Ibidem</w:t>
      </w:r>
      <w:r w:rsidR="009C7DF4" w:rsidRPr="00346571">
        <w:rPr>
          <w:rFonts w:ascii="Times New Roman" w:hAnsi="Times New Roman"/>
          <w:lang w:val="en-US"/>
        </w:rPr>
        <w:t>, s. 151.</w:t>
      </w:r>
    </w:p>
  </w:footnote>
  <w:footnote w:id="264">
    <w:p w14:paraId="78E43624" w14:textId="66582CA5"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Wedle</w:t>
      </w:r>
      <w:r>
        <w:rPr>
          <w:rFonts w:ascii="Times New Roman" w:hAnsi="Times New Roman"/>
        </w:rPr>
        <w:t xml:space="preserve"> </w:t>
      </w:r>
      <w:r w:rsidRPr="00E82A42">
        <w:rPr>
          <w:rFonts w:ascii="Times New Roman" w:hAnsi="Times New Roman"/>
        </w:rPr>
        <w:t>danych</w:t>
      </w:r>
      <w:r>
        <w:rPr>
          <w:rFonts w:ascii="Times New Roman" w:hAnsi="Times New Roman"/>
        </w:rPr>
        <w:t xml:space="preserve"> </w:t>
      </w:r>
      <w:r w:rsidRPr="00E82A42">
        <w:rPr>
          <w:rFonts w:ascii="Times New Roman" w:hAnsi="Times New Roman"/>
        </w:rPr>
        <w:t>za</w:t>
      </w:r>
      <w:r>
        <w:rPr>
          <w:rFonts w:ascii="Times New Roman" w:hAnsi="Times New Roman"/>
        </w:rPr>
        <w:t xml:space="preserve"> </w:t>
      </w:r>
      <w:r w:rsidRPr="00E82A42">
        <w:rPr>
          <w:rFonts w:ascii="Times New Roman" w:hAnsi="Times New Roman"/>
        </w:rPr>
        <w:t>rok</w:t>
      </w:r>
      <w:r>
        <w:rPr>
          <w:rFonts w:ascii="Times New Roman" w:hAnsi="Times New Roman"/>
        </w:rPr>
        <w:t xml:space="preserve"> </w:t>
      </w:r>
      <w:r w:rsidRPr="00E82A42">
        <w:rPr>
          <w:rFonts w:ascii="Times New Roman" w:hAnsi="Times New Roman"/>
        </w:rPr>
        <w:t>1940</w:t>
      </w:r>
      <w:r>
        <w:rPr>
          <w:rFonts w:ascii="Times New Roman" w:hAnsi="Times New Roman"/>
        </w:rPr>
        <w:t xml:space="preserve"> </w:t>
      </w:r>
      <w:r w:rsidRPr="00E82A42">
        <w:rPr>
          <w:rFonts w:ascii="Times New Roman" w:hAnsi="Times New Roman"/>
        </w:rPr>
        <w:t>zebranych</w:t>
      </w:r>
      <w:r>
        <w:rPr>
          <w:rFonts w:ascii="Times New Roman" w:hAnsi="Times New Roman"/>
        </w:rPr>
        <w:t xml:space="preserve"> </w:t>
      </w:r>
      <w:r w:rsidRPr="00E82A42">
        <w:rPr>
          <w:rFonts w:ascii="Times New Roman" w:hAnsi="Times New Roman"/>
        </w:rPr>
        <w:t>przez</w:t>
      </w:r>
      <w:r>
        <w:rPr>
          <w:rFonts w:ascii="Times New Roman" w:hAnsi="Times New Roman"/>
        </w:rPr>
        <w:t xml:space="preserve"> </w:t>
      </w:r>
      <w:r w:rsidRPr="00E82A42">
        <w:rPr>
          <w:rFonts w:ascii="Times New Roman" w:hAnsi="Times New Roman"/>
        </w:rPr>
        <w:t>Wydział</w:t>
      </w:r>
      <w:r>
        <w:rPr>
          <w:rFonts w:ascii="Times New Roman" w:hAnsi="Times New Roman"/>
        </w:rPr>
        <w:t xml:space="preserve"> </w:t>
      </w:r>
      <w:r w:rsidRPr="00E82A42">
        <w:rPr>
          <w:rFonts w:ascii="Times New Roman" w:hAnsi="Times New Roman"/>
        </w:rPr>
        <w:t>Ziomkostw</w:t>
      </w:r>
      <w:r>
        <w:rPr>
          <w:rFonts w:ascii="Times New Roman" w:hAnsi="Times New Roman"/>
        </w:rPr>
        <w:t xml:space="preserve"> </w:t>
      </w:r>
      <w:r w:rsidRPr="00E82A42">
        <w:rPr>
          <w:rFonts w:ascii="Times New Roman" w:hAnsi="Times New Roman"/>
        </w:rPr>
        <w:t>Sekcji</w:t>
      </w:r>
      <w:r>
        <w:rPr>
          <w:rFonts w:ascii="Times New Roman" w:hAnsi="Times New Roman"/>
        </w:rPr>
        <w:t xml:space="preserve"> </w:t>
      </w:r>
      <w:r w:rsidRPr="00E82A42">
        <w:rPr>
          <w:rFonts w:ascii="Times New Roman" w:hAnsi="Times New Roman"/>
        </w:rPr>
        <w:t>Opieki</w:t>
      </w:r>
      <w:r>
        <w:rPr>
          <w:rFonts w:ascii="Times New Roman" w:hAnsi="Times New Roman"/>
        </w:rPr>
        <w:t xml:space="preserve"> </w:t>
      </w:r>
      <w:r w:rsidRPr="00E82A42">
        <w:rPr>
          <w:rFonts w:ascii="Times New Roman" w:hAnsi="Times New Roman"/>
        </w:rPr>
        <w:t>nad</w:t>
      </w:r>
      <w:r>
        <w:rPr>
          <w:rFonts w:ascii="Times New Roman" w:hAnsi="Times New Roman"/>
        </w:rPr>
        <w:t xml:space="preserve"> </w:t>
      </w:r>
      <w:r w:rsidRPr="00E82A42">
        <w:rPr>
          <w:rFonts w:ascii="Times New Roman" w:hAnsi="Times New Roman"/>
        </w:rPr>
        <w:t>Pogorzelcami</w:t>
      </w:r>
      <w:r>
        <w:rPr>
          <w:rFonts w:ascii="Times New Roman" w:hAnsi="Times New Roman"/>
        </w:rPr>
        <w:t xml:space="preserve"> </w:t>
      </w:r>
      <w:r w:rsidRPr="00E82A42">
        <w:rPr>
          <w:rFonts w:ascii="Times New Roman" w:hAnsi="Times New Roman"/>
        </w:rPr>
        <w:t>i</w:t>
      </w:r>
      <w:r>
        <w:rPr>
          <w:rFonts w:ascii="Times New Roman" w:hAnsi="Times New Roman"/>
        </w:rPr>
        <w:t xml:space="preserve"> </w:t>
      </w:r>
      <w:r w:rsidRPr="00E82A42">
        <w:rPr>
          <w:rFonts w:ascii="Times New Roman" w:hAnsi="Times New Roman"/>
        </w:rPr>
        <w:t>Uchodźcami</w:t>
      </w:r>
      <w:r>
        <w:rPr>
          <w:rFonts w:ascii="Times New Roman" w:hAnsi="Times New Roman"/>
        </w:rPr>
        <w:t xml:space="preserve"> </w:t>
      </w:r>
      <w:r w:rsidRPr="00E82A42">
        <w:rPr>
          <w:rFonts w:ascii="Times New Roman" w:hAnsi="Times New Roman"/>
        </w:rPr>
        <w:t>przy</w:t>
      </w:r>
      <w:r>
        <w:rPr>
          <w:rFonts w:ascii="Times New Roman" w:hAnsi="Times New Roman"/>
        </w:rPr>
        <w:t xml:space="preserve"> </w:t>
      </w:r>
      <w:r w:rsidRPr="00E82A42">
        <w:rPr>
          <w:rFonts w:ascii="Times New Roman" w:hAnsi="Times New Roman"/>
        </w:rPr>
        <w:t>Żydowskim</w:t>
      </w:r>
      <w:r>
        <w:rPr>
          <w:rFonts w:ascii="Times New Roman" w:hAnsi="Times New Roman"/>
        </w:rPr>
        <w:t xml:space="preserve"> </w:t>
      </w:r>
      <w:r w:rsidRPr="00E82A42">
        <w:rPr>
          <w:rFonts w:ascii="Times New Roman" w:hAnsi="Times New Roman"/>
        </w:rPr>
        <w:t>Towarzystwie</w:t>
      </w:r>
      <w:r>
        <w:rPr>
          <w:rFonts w:ascii="Times New Roman" w:hAnsi="Times New Roman"/>
        </w:rPr>
        <w:t xml:space="preserve"> </w:t>
      </w:r>
      <w:r w:rsidRPr="00E82A42">
        <w:rPr>
          <w:rFonts w:ascii="Times New Roman" w:hAnsi="Times New Roman"/>
        </w:rPr>
        <w:t>Opieki</w:t>
      </w:r>
      <w:r>
        <w:rPr>
          <w:rFonts w:ascii="Times New Roman" w:hAnsi="Times New Roman"/>
        </w:rPr>
        <w:t xml:space="preserve"> </w:t>
      </w:r>
      <w:r w:rsidRPr="00E82A42">
        <w:rPr>
          <w:rFonts w:ascii="Times New Roman" w:hAnsi="Times New Roman"/>
        </w:rPr>
        <w:t>Społecznej,</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Warszawie</w:t>
      </w:r>
      <w:r>
        <w:rPr>
          <w:rFonts w:ascii="Times New Roman" w:hAnsi="Times New Roman"/>
        </w:rPr>
        <w:t xml:space="preserve"> </w:t>
      </w:r>
      <w:r w:rsidRPr="00E82A42">
        <w:rPr>
          <w:rFonts w:ascii="Times New Roman" w:hAnsi="Times New Roman"/>
        </w:rPr>
        <w:t>na</w:t>
      </w:r>
      <w:r>
        <w:rPr>
          <w:rFonts w:ascii="Times New Roman" w:hAnsi="Times New Roman"/>
        </w:rPr>
        <w:t xml:space="preserve"> </w:t>
      </w:r>
      <w:r w:rsidRPr="00E82A42">
        <w:rPr>
          <w:rFonts w:ascii="Times New Roman" w:hAnsi="Times New Roman"/>
        </w:rPr>
        <w:t>31</w:t>
      </w:r>
      <w:r>
        <w:rPr>
          <w:rFonts w:ascii="Times New Roman" w:hAnsi="Times New Roman"/>
        </w:rPr>
        <w:t xml:space="preserve"> </w:t>
      </w:r>
      <w:r w:rsidRPr="00E82A42">
        <w:rPr>
          <w:rFonts w:ascii="Times New Roman" w:hAnsi="Times New Roman"/>
        </w:rPr>
        <w:t>grudnia</w:t>
      </w:r>
      <w:r>
        <w:rPr>
          <w:rFonts w:ascii="Times New Roman" w:hAnsi="Times New Roman"/>
        </w:rPr>
        <w:t xml:space="preserve"> </w:t>
      </w:r>
      <w:r w:rsidRPr="00E82A42">
        <w:rPr>
          <w:rFonts w:ascii="Times New Roman" w:hAnsi="Times New Roman"/>
        </w:rPr>
        <w:t>zarejestrowanych</w:t>
      </w:r>
      <w:r>
        <w:rPr>
          <w:rFonts w:ascii="Times New Roman" w:hAnsi="Times New Roman"/>
        </w:rPr>
        <w:t xml:space="preserve"> </w:t>
      </w:r>
      <w:r w:rsidRPr="00E82A42">
        <w:rPr>
          <w:rFonts w:ascii="Times New Roman" w:hAnsi="Times New Roman"/>
        </w:rPr>
        <w:t>było</w:t>
      </w:r>
      <w:r>
        <w:rPr>
          <w:rFonts w:ascii="Times New Roman" w:hAnsi="Times New Roman"/>
        </w:rPr>
        <w:t xml:space="preserve"> </w:t>
      </w:r>
      <w:r w:rsidRPr="00E82A42">
        <w:rPr>
          <w:rFonts w:ascii="Times New Roman" w:hAnsi="Times New Roman"/>
        </w:rPr>
        <w:t>14</w:t>
      </w:r>
      <w:r>
        <w:rPr>
          <w:rFonts w:ascii="Times New Roman" w:hAnsi="Times New Roman"/>
        </w:rPr>
        <w:t xml:space="preserve"> </w:t>
      </w:r>
      <w:r w:rsidRPr="00E82A42">
        <w:rPr>
          <w:rFonts w:ascii="Times New Roman" w:hAnsi="Times New Roman"/>
        </w:rPr>
        <w:t>823</w:t>
      </w:r>
      <w:r>
        <w:rPr>
          <w:rFonts w:ascii="Times New Roman" w:hAnsi="Times New Roman"/>
        </w:rPr>
        <w:t xml:space="preserve"> </w:t>
      </w:r>
      <w:r w:rsidRPr="00E82A42">
        <w:rPr>
          <w:rFonts w:ascii="Times New Roman" w:hAnsi="Times New Roman"/>
        </w:rPr>
        <w:t>uchodźców</w:t>
      </w:r>
      <w:r>
        <w:rPr>
          <w:rFonts w:ascii="Times New Roman" w:hAnsi="Times New Roman"/>
        </w:rPr>
        <w:t xml:space="preserve"> </w:t>
      </w:r>
      <w:r w:rsidRPr="00E82A42">
        <w:rPr>
          <w:rFonts w:ascii="Times New Roman" w:hAnsi="Times New Roman"/>
        </w:rPr>
        <w:t>z</w:t>
      </w:r>
      <w:r>
        <w:rPr>
          <w:rFonts w:ascii="Times New Roman" w:hAnsi="Times New Roman"/>
        </w:rPr>
        <w:t xml:space="preserve"> </w:t>
      </w:r>
      <w:r w:rsidRPr="00E82A42">
        <w:rPr>
          <w:rFonts w:ascii="Times New Roman" w:hAnsi="Times New Roman"/>
        </w:rPr>
        <w:t>Łodzi,</w:t>
      </w:r>
      <w:r>
        <w:rPr>
          <w:rFonts w:ascii="Times New Roman" w:hAnsi="Times New Roman"/>
        </w:rPr>
        <w:t xml:space="preserve"> </w:t>
      </w:r>
      <w:r w:rsidRPr="00E82A42">
        <w:rPr>
          <w:rFonts w:ascii="Times New Roman" w:hAnsi="Times New Roman"/>
        </w:rPr>
        <w:t>6830</w:t>
      </w:r>
      <w:r>
        <w:rPr>
          <w:rFonts w:ascii="Times New Roman" w:hAnsi="Times New Roman"/>
        </w:rPr>
        <w:t xml:space="preserve"> </w:t>
      </w:r>
      <w:r w:rsidRPr="00E82A42">
        <w:rPr>
          <w:rFonts w:ascii="Times New Roman" w:hAnsi="Times New Roman"/>
        </w:rPr>
        <w:t>Żydów</w:t>
      </w:r>
      <w:r>
        <w:rPr>
          <w:rFonts w:ascii="Times New Roman" w:hAnsi="Times New Roman"/>
        </w:rPr>
        <w:t xml:space="preserve"> </w:t>
      </w:r>
      <w:r w:rsidRPr="00E82A42">
        <w:rPr>
          <w:rFonts w:ascii="Times New Roman" w:hAnsi="Times New Roman"/>
        </w:rPr>
        <w:t>z</w:t>
      </w:r>
      <w:r>
        <w:rPr>
          <w:rFonts w:ascii="Times New Roman" w:hAnsi="Times New Roman"/>
        </w:rPr>
        <w:t xml:space="preserve"> </w:t>
      </w:r>
      <w:r w:rsidRPr="00E82A42">
        <w:rPr>
          <w:rFonts w:ascii="Times New Roman" w:hAnsi="Times New Roman"/>
        </w:rPr>
        <w:t>Kalisza,</w:t>
      </w:r>
      <w:r>
        <w:rPr>
          <w:rFonts w:ascii="Times New Roman" w:hAnsi="Times New Roman"/>
        </w:rPr>
        <w:t xml:space="preserve"> </w:t>
      </w:r>
      <w:r w:rsidRPr="00E82A42">
        <w:rPr>
          <w:rFonts w:ascii="Times New Roman" w:hAnsi="Times New Roman"/>
        </w:rPr>
        <w:t>1228</w:t>
      </w:r>
      <w:r>
        <w:rPr>
          <w:rFonts w:ascii="Times New Roman" w:hAnsi="Times New Roman"/>
        </w:rPr>
        <w:t xml:space="preserve"> </w:t>
      </w:r>
      <w:r w:rsidRPr="00E82A42">
        <w:rPr>
          <w:rFonts w:ascii="Times New Roman" w:hAnsi="Times New Roman"/>
        </w:rPr>
        <w:t>z</w:t>
      </w:r>
      <w:r>
        <w:rPr>
          <w:rFonts w:ascii="Times New Roman" w:hAnsi="Times New Roman"/>
        </w:rPr>
        <w:t xml:space="preserve"> </w:t>
      </w:r>
      <w:r w:rsidRPr="00E82A42">
        <w:rPr>
          <w:rFonts w:ascii="Times New Roman" w:hAnsi="Times New Roman"/>
        </w:rPr>
        <w:t>Krakowa.</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sumie</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Warszawie</w:t>
      </w:r>
      <w:r>
        <w:rPr>
          <w:rFonts w:ascii="Times New Roman" w:hAnsi="Times New Roman"/>
        </w:rPr>
        <w:t xml:space="preserve"> </w:t>
      </w:r>
      <w:r w:rsidRPr="00E82A42">
        <w:rPr>
          <w:rFonts w:ascii="Times New Roman" w:hAnsi="Times New Roman"/>
        </w:rPr>
        <w:t>przebywało</w:t>
      </w:r>
      <w:r>
        <w:rPr>
          <w:rFonts w:ascii="Times New Roman" w:hAnsi="Times New Roman"/>
        </w:rPr>
        <w:t xml:space="preserve"> </w:t>
      </w:r>
      <w:r w:rsidRPr="00E82A42">
        <w:rPr>
          <w:rFonts w:ascii="Times New Roman" w:hAnsi="Times New Roman"/>
        </w:rPr>
        <w:t>78</w:t>
      </w:r>
      <w:r>
        <w:rPr>
          <w:rFonts w:ascii="Times New Roman" w:hAnsi="Times New Roman"/>
        </w:rPr>
        <w:t xml:space="preserve"> </w:t>
      </w:r>
      <w:r w:rsidRPr="00E82A42">
        <w:rPr>
          <w:rFonts w:ascii="Times New Roman" w:hAnsi="Times New Roman"/>
        </w:rPr>
        <w:t>625</w:t>
      </w:r>
      <w:r>
        <w:rPr>
          <w:rFonts w:ascii="Times New Roman" w:hAnsi="Times New Roman"/>
        </w:rPr>
        <w:t xml:space="preserve"> </w:t>
      </w:r>
      <w:r w:rsidRPr="00E82A42">
        <w:rPr>
          <w:rFonts w:ascii="Times New Roman" w:hAnsi="Times New Roman"/>
        </w:rPr>
        <w:t>zarejestrowanych</w:t>
      </w:r>
      <w:r>
        <w:rPr>
          <w:rFonts w:ascii="Times New Roman" w:hAnsi="Times New Roman"/>
        </w:rPr>
        <w:t xml:space="preserve"> </w:t>
      </w:r>
      <w:r w:rsidRPr="00E82A42">
        <w:rPr>
          <w:rFonts w:ascii="Times New Roman" w:hAnsi="Times New Roman"/>
        </w:rPr>
        <w:t>uchodźców.</w:t>
      </w:r>
      <w:r>
        <w:rPr>
          <w:rFonts w:ascii="Times New Roman" w:hAnsi="Times New Roman"/>
        </w:rPr>
        <w:t xml:space="preserve"> </w:t>
      </w:r>
      <w:r w:rsidRPr="00E82A42">
        <w:rPr>
          <w:rFonts w:ascii="Times New Roman" w:hAnsi="Times New Roman"/>
        </w:rPr>
        <w:t>Liczbę</w:t>
      </w:r>
      <w:r>
        <w:rPr>
          <w:rFonts w:ascii="Times New Roman" w:hAnsi="Times New Roman"/>
        </w:rPr>
        <w:t xml:space="preserve"> </w:t>
      </w:r>
      <w:r w:rsidRPr="00E82A42">
        <w:rPr>
          <w:rFonts w:ascii="Times New Roman" w:hAnsi="Times New Roman"/>
        </w:rPr>
        <w:t>tę</w:t>
      </w:r>
      <w:r>
        <w:rPr>
          <w:rFonts w:ascii="Times New Roman" w:hAnsi="Times New Roman"/>
        </w:rPr>
        <w:t xml:space="preserve"> </w:t>
      </w:r>
      <w:r w:rsidRPr="00E82A42">
        <w:rPr>
          <w:rFonts w:ascii="Times New Roman" w:hAnsi="Times New Roman"/>
        </w:rPr>
        <w:t>należy</w:t>
      </w:r>
      <w:r>
        <w:rPr>
          <w:rFonts w:ascii="Times New Roman" w:hAnsi="Times New Roman"/>
        </w:rPr>
        <w:t xml:space="preserve"> </w:t>
      </w:r>
      <w:r w:rsidRPr="00E82A42">
        <w:rPr>
          <w:rFonts w:ascii="Times New Roman" w:hAnsi="Times New Roman"/>
        </w:rPr>
        <w:t>przyjąć</w:t>
      </w:r>
      <w:r>
        <w:rPr>
          <w:rFonts w:ascii="Times New Roman" w:hAnsi="Times New Roman"/>
        </w:rPr>
        <w:t xml:space="preserve"> </w:t>
      </w:r>
      <w:r w:rsidRPr="00E82A42">
        <w:rPr>
          <w:rFonts w:ascii="Times New Roman" w:hAnsi="Times New Roman"/>
        </w:rPr>
        <w:t>jako</w:t>
      </w:r>
      <w:r>
        <w:rPr>
          <w:rFonts w:ascii="Times New Roman" w:hAnsi="Times New Roman"/>
        </w:rPr>
        <w:t xml:space="preserve"> </w:t>
      </w:r>
      <w:r w:rsidRPr="00E82A42">
        <w:rPr>
          <w:rFonts w:ascii="Times New Roman" w:hAnsi="Times New Roman"/>
        </w:rPr>
        <w:t>minimalną</w:t>
      </w:r>
      <w:r>
        <w:rPr>
          <w:rFonts w:ascii="Times New Roman" w:hAnsi="Times New Roman"/>
        </w:rPr>
        <w:t xml:space="preserve"> </w:t>
      </w:r>
      <w:r w:rsidRPr="00E82A42">
        <w:rPr>
          <w:rFonts w:ascii="Times New Roman" w:hAnsi="Times New Roman"/>
        </w:rPr>
        <w:t>–</w:t>
      </w:r>
      <w:r>
        <w:rPr>
          <w:rFonts w:ascii="Times New Roman" w:hAnsi="Times New Roman"/>
        </w:rPr>
        <w:t xml:space="preserve"> </w:t>
      </w:r>
      <w:r w:rsidRPr="00E82A42">
        <w:rPr>
          <w:rFonts w:ascii="Times New Roman" w:hAnsi="Times New Roman"/>
        </w:rPr>
        <w:t>wiele</w:t>
      </w:r>
      <w:r>
        <w:rPr>
          <w:rFonts w:ascii="Times New Roman" w:hAnsi="Times New Roman"/>
        </w:rPr>
        <w:t xml:space="preserve"> </w:t>
      </w:r>
      <w:r w:rsidRPr="00E82A42">
        <w:rPr>
          <w:rFonts w:ascii="Times New Roman" w:hAnsi="Times New Roman"/>
        </w:rPr>
        <w:t>osób</w:t>
      </w:r>
      <w:r>
        <w:rPr>
          <w:rFonts w:ascii="Times New Roman" w:hAnsi="Times New Roman"/>
        </w:rPr>
        <w:t xml:space="preserve"> </w:t>
      </w:r>
      <w:r w:rsidRPr="00E82A42">
        <w:rPr>
          <w:rFonts w:ascii="Times New Roman" w:hAnsi="Times New Roman"/>
        </w:rPr>
        <w:t>nie</w:t>
      </w:r>
      <w:r>
        <w:rPr>
          <w:rFonts w:ascii="Times New Roman" w:hAnsi="Times New Roman"/>
        </w:rPr>
        <w:t xml:space="preserve"> </w:t>
      </w:r>
      <w:r w:rsidRPr="00E82A42">
        <w:rPr>
          <w:rFonts w:ascii="Times New Roman" w:hAnsi="Times New Roman"/>
        </w:rPr>
        <w:t>rejestrowało</w:t>
      </w:r>
      <w:r>
        <w:rPr>
          <w:rFonts w:ascii="Times New Roman" w:hAnsi="Times New Roman"/>
        </w:rPr>
        <w:t xml:space="preserve"> </w:t>
      </w:r>
      <w:r w:rsidRPr="00E82A42">
        <w:rPr>
          <w:rFonts w:ascii="Times New Roman" w:hAnsi="Times New Roman"/>
        </w:rPr>
        <w:t>się</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Wydziale</w:t>
      </w:r>
      <w:r>
        <w:rPr>
          <w:rFonts w:ascii="Times New Roman" w:hAnsi="Times New Roman"/>
        </w:rPr>
        <w:t xml:space="preserve"> </w:t>
      </w:r>
      <w:r w:rsidRPr="00E82A42">
        <w:rPr>
          <w:rFonts w:ascii="Times New Roman" w:hAnsi="Times New Roman"/>
        </w:rPr>
        <w:t>Ziomkostw.</w:t>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sidRPr="00E82A42">
        <w:rPr>
          <w:rFonts w:ascii="Times New Roman" w:hAnsi="Times New Roman"/>
        </w:rPr>
        <w:t>,</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27:</w:t>
      </w:r>
      <w:r>
        <w:rPr>
          <w:rFonts w:ascii="Times New Roman" w:hAnsi="Times New Roman"/>
        </w:rPr>
        <w:t xml:space="preserve"> </w:t>
      </w:r>
      <w:r w:rsidRPr="00E82A42">
        <w:rPr>
          <w:rFonts w:ascii="Times New Roman" w:hAnsi="Times New Roman"/>
          <w:i/>
        </w:rPr>
        <w:t>Żydowska</w:t>
      </w:r>
      <w:r>
        <w:rPr>
          <w:rFonts w:ascii="Times New Roman" w:hAnsi="Times New Roman"/>
          <w:i/>
        </w:rPr>
        <w:t xml:space="preserve"> </w:t>
      </w:r>
      <w:r w:rsidRPr="00E82A42">
        <w:rPr>
          <w:rFonts w:ascii="Times New Roman" w:hAnsi="Times New Roman"/>
          <w:i/>
        </w:rPr>
        <w:t>Samopomoc</w:t>
      </w:r>
      <w:r>
        <w:rPr>
          <w:rFonts w:ascii="Times New Roman" w:hAnsi="Times New Roman"/>
          <w:i/>
        </w:rPr>
        <w:t xml:space="preserve"> </w:t>
      </w:r>
      <w:r w:rsidRPr="00E82A42">
        <w:rPr>
          <w:rFonts w:ascii="Times New Roman" w:hAnsi="Times New Roman"/>
          <w:i/>
        </w:rPr>
        <w:t>Społeczna</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1006</w:t>
      </w:r>
      <w:r>
        <w:rPr>
          <w:rFonts w:ascii="Times New Roman" w:hAnsi="Times New Roman"/>
        </w:rPr>
        <w:t xml:space="preserve">; </w:t>
      </w:r>
      <w:r w:rsidRPr="00E82A42">
        <w:rPr>
          <w:rFonts w:ascii="Times New Roman" w:hAnsi="Times New Roman"/>
        </w:rPr>
        <w:t>Preis,</w:t>
      </w:r>
      <w:r>
        <w:rPr>
          <w:rFonts w:ascii="Times New Roman" w:hAnsi="Times New Roman"/>
        </w:rPr>
        <w:t xml:space="preserve"> </w:t>
      </w:r>
      <w:r w:rsidRPr="00E82A42">
        <w:rPr>
          <w:rFonts w:ascii="Times New Roman" w:hAnsi="Times New Roman"/>
          <w:i/>
          <w:iCs/>
        </w:rPr>
        <w:t>Displaced</w:t>
      </w:r>
      <w:r>
        <w:rPr>
          <w:rFonts w:ascii="Times New Roman" w:hAnsi="Times New Roman"/>
          <w:i/>
          <w:iCs/>
        </w:rPr>
        <w:t xml:space="preserve"> P</w:t>
      </w:r>
      <w:r w:rsidRPr="00E82A42">
        <w:rPr>
          <w:rFonts w:ascii="Times New Roman" w:hAnsi="Times New Roman"/>
          <w:i/>
          <w:iCs/>
        </w:rPr>
        <w:t>ersons</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113</w:t>
      </w:r>
      <w:r>
        <w:rPr>
          <w:rFonts w:ascii="Times New Roman" w:hAnsi="Times New Roman"/>
        </w:rPr>
        <w:t>–1</w:t>
      </w:r>
      <w:r w:rsidRPr="00E82A42">
        <w:rPr>
          <w:rFonts w:ascii="Times New Roman" w:hAnsi="Times New Roman"/>
        </w:rPr>
        <w:t>14</w:t>
      </w:r>
      <w:r>
        <w:rPr>
          <w:rFonts w:ascii="Times New Roman" w:hAnsi="Times New Roman"/>
        </w:rPr>
        <w:t>.</w:t>
      </w:r>
    </w:p>
  </w:footnote>
  <w:footnote w:id="265">
    <w:p w14:paraId="65FDFD22" w14:textId="77777777" w:rsidR="008F7038" w:rsidRPr="00E82A42" w:rsidRDefault="008F7038" w:rsidP="00E82A42">
      <w:pPr>
        <w:spacing w:after="10" w:line="276" w:lineRule="auto"/>
        <w:jc w:val="both"/>
        <w:rPr>
          <w:rFonts w:ascii="Times New Roman" w:eastAsia="Calibri" w:hAnsi="Times New Roman" w:cs="Times New Roman"/>
          <w:sz w:val="20"/>
          <w:szCs w:val="20"/>
        </w:rPr>
      </w:pPr>
      <w:r w:rsidRPr="00E82A4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E82A42">
        <w:rPr>
          <w:rFonts w:ascii="Times New Roman" w:hAnsi="Times New Roman" w:cs="Times New Roman"/>
          <w:sz w:val="20"/>
          <w:szCs w:val="20"/>
        </w:rPr>
        <w:t>Berg,</w:t>
      </w:r>
      <w:r>
        <w:rPr>
          <w:rFonts w:ascii="Times New Roman" w:hAnsi="Times New Roman" w:cs="Times New Roman"/>
          <w:sz w:val="20"/>
          <w:szCs w:val="20"/>
        </w:rPr>
        <w:t xml:space="preserve"> </w:t>
      </w:r>
      <w:r w:rsidRPr="00E82A42">
        <w:rPr>
          <w:rFonts w:ascii="Times New Roman" w:hAnsi="Times New Roman" w:cs="Times New Roman"/>
          <w:i/>
          <w:sz w:val="20"/>
          <w:szCs w:val="20"/>
        </w:rPr>
        <w:t>Dziennik</w:t>
      </w:r>
      <w:r>
        <w:rPr>
          <w:rFonts w:ascii="Times New Roman" w:hAnsi="Times New Roman" w:cs="Times New Roman"/>
          <w:i/>
          <w:sz w:val="20"/>
          <w:szCs w:val="20"/>
        </w:rPr>
        <w:t xml:space="preserve"> </w:t>
      </w:r>
      <w:r w:rsidRPr="00E82A42">
        <w:rPr>
          <w:rFonts w:ascii="Times New Roman" w:hAnsi="Times New Roman" w:cs="Times New Roman"/>
          <w:i/>
          <w:sz w:val="20"/>
          <w:szCs w:val="20"/>
        </w:rPr>
        <w:t>z</w:t>
      </w:r>
      <w:r>
        <w:rPr>
          <w:rFonts w:ascii="Times New Roman" w:hAnsi="Times New Roman" w:cs="Times New Roman"/>
          <w:i/>
          <w:sz w:val="20"/>
          <w:szCs w:val="20"/>
        </w:rPr>
        <w:t xml:space="preserve"> </w:t>
      </w:r>
      <w:r w:rsidRPr="00E82A42">
        <w:rPr>
          <w:rFonts w:ascii="Times New Roman" w:hAnsi="Times New Roman" w:cs="Times New Roman"/>
          <w:i/>
          <w:sz w:val="20"/>
          <w:szCs w:val="20"/>
        </w:rPr>
        <w:t>getta</w:t>
      </w:r>
      <w:r w:rsidRPr="00E82A42">
        <w:rPr>
          <w:rFonts w:ascii="Times New Roman" w:eastAsia="Calibri" w:hAnsi="Times New Roman" w:cs="Times New Roman"/>
          <w:sz w:val="20"/>
          <w:szCs w:val="20"/>
        </w:rPr>
        <w:t>,</w:t>
      </w:r>
      <w:r>
        <w:rPr>
          <w:rFonts w:ascii="Times New Roman" w:eastAsia="Calibri" w:hAnsi="Times New Roman" w:cs="Times New Roman"/>
          <w:sz w:val="20"/>
          <w:szCs w:val="20"/>
        </w:rPr>
        <w:t xml:space="preserve"> </w:t>
      </w:r>
      <w:r w:rsidRPr="00E82A42">
        <w:rPr>
          <w:rFonts w:ascii="Times New Roman" w:eastAsia="Calibri" w:hAnsi="Times New Roman" w:cs="Times New Roman"/>
          <w:sz w:val="20"/>
          <w:szCs w:val="20"/>
        </w:rPr>
        <w:t>s.</w:t>
      </w:r>
      <w:r>
        <w:rPr>
          <w:rFonts w:ascii="Times New Roman" w:eastAsia="Calibri" w:hAnsi="Times New Roman" w:cs="Times New Roman"/>
          <w:sz w:val="20"/>
          <w:szCs w:val="20"/>
        </w:rPr>
        <w:t xml:space="preserve"> </w:t>
      </w:r>
      <w:r w:rsidRPr="00E82A42">
        <w:rPr>
          <w:rFonts w:ascii="Times New Roman" w:eastAsia="Calibri" w:hAnsi="Times New Roman" w:cs="Times New Roman"/>
          <w:sz w:val="20"/>
          <w:szCs w:val="20"/>
        </w:rPr>
        <w:t>28</w:t>
      </w:r>
      <w:r>
        <w:rPr>
          <w:rFonts w:ascii="Times New Roman" w:eastAsia="Calibri" w:hAnsi="Times New Roman" w:cs="Times New Roman"/>
          <w:sz w:val="20"/>
          <w:szCs w:val="20"/>
        </w:rPr>
        <w:t>.</w:t>
      </w:r>
    </w:p>
  </w:footnote>
  <w:footnote w:id="266">
    <w:p w14:paraId="5BE4FD82" w14:textId="59607A8C" w:rsidR="008F7038" w:rsidRPr="00346571"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Pr>
          <w:rFonts w:ascii="Times New Roman" w:hAnsi="Times New Roman"/>
          <w:lang w:val="en-US"/>
        </w:rPr>
        <w:t xml:space="preserve"> </w:t>
      </w:r>
      <w:proofErr w:type="spellStart"/>
      <w:r w:rsidRPr="00E82A42">
        <w:rPr>
          <w:rFonts w:ascii="Times New Roman" w:hAnsi="Times New Roman"/>
          <w:i/>
          <w:color w:val="000000" w:themeColor="text1"/>
          <w:lang w:val="en-US"/>
        </w:rPr>
        <w:t>Archiwum</w:t>
      </w:r>
      <w:proofErr w:type="spellEnd"/>
      <w:r>
        <w:rPr>
          <w:rFonts w:ascii="Times New Roman" w:hAnsi="Times New Roman"/>
          <w:i/>
          <w:color w:val="000000" w:themeColor="text1"/>
          <w:lang w:val="en-US"/>
        </w:rPr>
        <w:t xml:space="preserve"> </w:t>
      </w:r>
      <w:proofErr w:type="spellStart"/>
      <w:r w:rsidRPr="00E82A42">
        <w:rPr>
          <w:rFonts w:ascii="Times New Roman" w:hAnsi="Times New Roman"/>
          <w:i/>
          <w:color w:val="000000" w:themeColor="text1"/>
          <w:lang w:val="en-US"/>
        </w:rPr>
        <w:t>Ringelbluma</w:t>
      </w:r>
      <w:proofErr w:type="spellEnd"/>
      <w:r w:rsidRPr="00C2315D">
        <w:rPr>
          <w:rFonts w:ascii="Times New Roman" w:hAnsi="Times New Roman"/>
          <w:color w:val="000000" w:themeColor="text1"/>
          <w:lang w:val="en-US"/>
        </w:rPr>
        <w:t xml:space="preserve">, </w:t>
      </w:r>
      <w:r w:rsidRPr="00E82A42">
        <w:rPr>
          <w:rFonts w:ascii="Times New Roman" w:hAnsi="Times New Roman"/>
          <w:color w:val="000000" w:themeColor="text1"/>
          <w:lang w:val="en-US"/>
        </w:rPr>
        <w:t>t.</w:t>
      </w:r>
      <w:r>
        <w:rPr>
          <w:rFonts w:ascii="Times New Roman" w:hAnsi="Times New Roman"/>
          <w:color w:val="000000" w:themeColor="text1"/>
          <w:lang w:val="en-US"/>
        </w:rPr>
        <w:t xml:space="preserve"> </w:t>
      </w:r>
      <w:r w:rsidRPr="00E82A42">
        <w:rPr>
          <w:rFonts w:ascii="Times New Roman" w:hAnsi="Times New Roman"/>
          <w:color w:val="000000" w:themeColor="text1"/>
          <w:lang w:val="en-US"/>
        </w:rPr>
        <w:t>29:</w:t>
      </w:r>
      <w:r>
        <w:rPr>
          <w:rFonts w:ascii="Times New Roman" w:hAnsi="Times New Roman"/>
          <w:color w:val="000000" w:themeColor="text1"/>
          <w:lang w:val="en-US"/>
        </w:rPr>
        <w:t xml:space="preserve"> </w:t>
      </w:r>
      <w:proofErr w:type="spellStart"/>
      <w:r w:rsidR="009C7DF4" w:rsidRPr="00346571">
        <w:rPr>
          <w:rFonts w:ascii="Times New Roman" w:hAnsi="Times New Roman"/>
          <w:i/>
          <w:color w:val="000000" w:themeColor="text1"/>
          <w:lang w:val="en-US"/>
        </w:rPr>
        <w:t>Pisma</w:t>
      </w:r>
      <w:proofErr w:type="spellEnd"/>
      <w:r>
        <w:rPr>
          <w:rFonts w:ascii="Times New Roman" w:hAnsi="Times New Roman"/>
          <w:color w:val="000000" w:themeColor="text1"/>
          <w:lang w:val="en-US"/>
        </w:rPr>
        <w:t xml:space="preserve"> </w:t>
      </w:r>
      <w:r w:rsidRPr="00E82A42">
        <w:rPr>
          <w:rFonts w:ascii="Times New Roman" w:hAnsi="Times New Roman"/>
          <w:i/>
          <w:color w:val="000000" w:themeColor="text1"/>
          <w:lang w:val="en-US"/>
        </w:rPr>
        <w:t>Emanuel</w:t>
      </w:r>
      <w:r>
        <w:rPr>
          <w:rFonts w:ascii="Times New Roman" w:hAnsi="Times New Roman"/>
          <w:i/>
          <w:color w:val="000000" w:themeColor="text1"/>
          <w:lang w:val="en-US"/>
        </w:rPr>
        <w:t xml:space="preserve">a </w:t>
      </w:r>
      <w:proofErr w:type="spellStart"/>
      <w:r w:rsidRPr="00E82A42">
        <w:rPr>
          <w:rFonts w:ascii="Times New Roman" w:hAnsi="Times New Roman"/>
          <w:i/>
          <w:color w:val="000000" w:themeColor="text1"/>
          <w:lang w:val="en-US"/>
        </w:rPr>
        <w:t>Ringelblum</w:t>
      </w:r>
      <w:r>
        <w:rPr>
          <w:rFonts w:ascii="Times New Roman" w:hAnsi="Times New Roman"/>
          <w:i/>
          <w:color w:val="000000" w:themeColor="text1"/>
          <w:lang w:val="en-US"/>
        </w:rPr>
        <w:t>a</w:t>
      </w:r>
      <w:proofErr w:type="spellEnd"/>
      <w:r w:rsidR="009C7DF4" w:rsidRPr="00346571">
        <w:rPr>
          <w:rFonts w:ascii="Times New Roman" w:hAnsi="Times New Roman"/>
          <w:i/>
          <w:color w:val="000000" w:themeColor="text1"/>
          <w:lang w:val="en-US"/>
        </w:rPr>
        <w:t xml:space="preserve"> z </w:t>
      </w:r>
      <w:proofErr w:type="spellStart"/>
      <w:r w:rsidR="009C7DF4" w:rsidRPr="00346571">
        <w:rPr>
          <w:rFonts w:ascii="Times New Roman" w:hAnsi="Times New Roman"/>
          <w:i/>
          <w:color w:val="000000" w:themeColor="text1"/>
          <w:lang w:val="en-US"/>
        </w:rPr>
        <w:t>getta</w:t>
      </w:r>
      <w:proofErr w:type="spellEnd"/>
      <w:r w:rsidR="009C7DF4" w:rsidRPr="00346571">
        <w:rPr>
          <w:rFonts w:ascii="Times New Roman" w:hAnsi="Times New Roman"/>
          <w:lang w:val="en-US"/>
        </w:rPr>
        <w:t>, s. 78–79.</w:t>
      </w:r>
    </w:p>
  </w:footnote>
  <w:footnote w:id="267">
    <w:p w14:paraId="7ADE3D3D" w14:textId="77777777" w:rsidR="008F7038" w:rsidRPr="00346571"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sidR="009C7DF4" w:rsidRPr="00346571">
        <w:rPr>
          <w:rFonts w:ascii="Times New Roman" w:hAnsi="Times New Roman"/>
          <w:lang w:val="en-US"/>
        </w:rPr>
        <w:t xml:space="preserve"> </w:t>
      </w:r>
      <w:r w:rsidR="009C7DF4" w:rsidRPr="00346571">
        <w:rPr>
          <w:rFonts w:ascii="Times New Roman" w:hAnsi="Times New Roman"/>
          <w:i/>
          <w:color w:val="000000" w:themeColor="text1"/>
          <w:lang w:val="en-US"/>
        </w:rPr>
        <w:t>Ibidem</w:t>
      </w:r>
      <w:r w:rsidR="009C7DF4" w:rsidRPr="00346571">
        <w:rPr>
          <w:rFonts w:ascii="Times New Roman" w:hAnsi="Times New Roman"/>
          <w:lang w:val="en-US"/>
        </w:rPr>
        <w:t>, s 106, 114.</w:t>
      </w:r>
    </w:p>
  </w:footnote>
  <w:footnote w:id="268">
    <w:p w14:paraId="3AE04545" w14:textId="77777777" w:rsidR="008F7038" w:rsidRPr="007E7C9E"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sidRPr="007E7C9E">
        <w:rPr>
          <w:rFonts w:ascii="Times New Roman" w:hAnsi="Times New Roman"/>
          <w:lang w:val="en-US"/>
        </w:rPr>
        <w:t xml:space="preserve"> </w:t>
      </w:r>
      <w:proofErr w:type="spellStart"/>
      <w:r w:rsidRPr="007E7C9E">
        <w:rPr>
          <w:rFonts w:ascii="Times New Roman" w:hAnsi="Times New Roman"/>
          <w:i/>
          <w:lang w:val="en-US"/>
        </w:rPr>
        <w:t>Archiwum</w:t>
      </w:r>
      <w:proofErr w:type="spellEnd"/>
      <w:r w:rsidRPr="007E7C9E">
        <w:rPr>
          <w:rFonts w:ascii="Times New Roman" w:hAnsi="Times New Roman"/>
          <w:i/>
          <w:lang w:val="en-US"/>
        </w:rPr>
        <w:t xml:space="preserve"> </w:t>
      </w:r>
      <w:proofErr w:type="spellStart"/>
      <w:r w:rsidRPr="007E7C9E">
        <w:rPr>
          <w:rFonts w:ascii="Times New Roman" w:hAnsi="Times New Roman"/>
          <w:i/>
          <w:lang w:val="en-US"/>
        </w:rPr>
        <w:t>Ringelbluma</w:t>
      </w:r>
      <w:proofErr w:type="spellEnd"/>
      <w:r w:rsidRPr="007E7C9E">
        <w:rPr>
          <w:rFonts w:ascii="Times New Roman" w:hAnsi="Times New Roman"/>
          <w:lang w:val="en-US"/>
        </w:rPr>
        <w:t xml:space="preserve">, t. 16: </w:t>
      </w:r>
      <w:r w:rsidRPr="007E7C9E">
        <w:rPr>
          <w:rFonts w:ascii="Times New Roman" w:hAnsi="Times New Roman"/>
          <w:i/>
          <w:lang w:val="en-US"/>
        </w:rPr>
        <w:t xml:space="preserve">Bund </w:t>
      </w:r>
      <w:proofErr w:type="spellStart"/>
      <w:r w:rsidRPr="007E7C9E">
        <w:rPr>
          <w:rFonts w:ascii="Times New Roman" w:hAnsi="Times New Roman"/>
          <w:i/>
          <w:lang w:val="en-US"/>
        </w:rPr>
        <w:t>i</w:t>
      </w:r>
      <w:proofErr w:type="spellEnd"/>
      <w:r w:rsidRPr="007E7C9E">
        <w:rPr>
          <w:rFonts w:ascii="Times New Roman" w:hAnsi="Times New Roman"/>
          <w:i/>
          <w:lang w:val="en-US"/>
        </w:rPr>
        <w:t xml:space="preserve"> </w:t>
      </w:r>
      <w:proofErr w:type="spellStart"/>
      <w:r w:rsidRPr="007E7C9E">
        <w:rPr>
          <w:rFonts w:ascii="Times New Roman" w:hAnsi="Times New Roman"/>
          <w:i/>
          <w:lang w:val="en-US"/>
        </w:rPr>
        <w:t>Cukunft</w:t>
      </w:r>
      <w:proofErr w:type="spellEnd"/>
      <w:r w:rsidRPr="007E7C9E">
        <w:rPr>
          <w:rFonts w:ascii="Times New Roman" w:hAnsi="Times New Roman"/>
          <w:lang w:val="en-US"/>
        </w:rPr>
        <w:t>, s. 5.</w:t>
      </w:r>
    </w:p>
  </w:footnote>
  <w:footnote w:id="269">
    <w:p w14:paraId="48CE4880" w14:textId="3957C17E" w:rsidR="008F7038" w:rsidRPr="00E82A42"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Pr>
          <w:rFonts w:ascii="Times New Roman" w:hAnsi="Times New Roman"/>
          <w:lang w:val="en-US"/>
        </w:rPr>
        <w:t xml:space="preserve"> </w:t>
      </w:r>
      <w:proofErr w:type="spellStart"/>
      <w:r w:rsidRPr="00E82A42">
        <w:rPr>
          <w:rFonts w:ascii="Times New Roman" w:hAnsi="Times New Roman"/>
          <w:i/>
          <w:color w:val="000000" w:themeColor="text1"/>
          <w:lang w:val="en-US"/>
        </w:rPr>
        <w:t>Archiwum</w:t>
      </w:r>
      <w:proofErr w:type="spellEnd"/>
      <w:r>
        <w:rPr>
          <w:rFonts w:ascii="Times New Roman" w:hAnsi="Times New Roman"/>
          <w:i/>
          <w:color w:val="000000" w:themeColor="text1"/>
          <w:lang w:val="en-US"/>
        </w:rPr>
        <w:t xml:space="preserve"> </w:t>
      </w:r>
      <w:proofErr w:type="spellStart"/>
      <w:r w:rsidRPr="00E82A42">
        <w:rPr>
          <w:rFonts w:ascii="Times New Roman" w:hAnsi="Times New Roman"/>
          <w:i/>
          <w:color w:val="000000" w:themeColor="text1"/>
          <w:lang w:val="en-US"/>
        </w:rPr>
        <w:t>Ringelbluma</w:t>
      </w:r>
      <w:proofErr w:type="spellEnd"/>
      <w:r w:rsidRPr="00C2315D">
        <w:rPr>
          <w:rFonts w:ascii="Times New Roman" w:hAnsi="Times New Roman"/>
          <w:color w:val="000000" w:themeColor="text1"/>
          <w:lang w:val="en-US"/>
        </w:rPr>
        <w:t xml:space="preserve">, </w:t>
      </w:r>
      <w:r w:rsidRPr="00E82A42">
        <w:rPr>
          <w:rFonts w:ascii="Times New Roman" w:hAnsi="Times New Roman"/>
          <w:color w:val="000000" w:themeColor="text1"/>
          <w:lang w:val="en-US"/>
        </w:rPr>
        <w:t>t.</w:t>
      </w:r>
      <w:r>
        <w:rPr>
          <w:rFonts w:ascii="Times New Roman" w:hAnsi="Times New Roman"/>
          <w:color w:val="000000" w:themeColor="text1"/>
          <w:lang w:val="en-US"/>
        </w:rPr>
        <w:t xml:space="preserve"> </w:t>
      </w:r>
      <w:r w:rsidRPr="00E82A42">
        <w:rPr>
          <w:rFonts w:ascii="Times New Roman" w:hAnsi="Times New Roman"/>
          <w:color w:val="000000" w:themeColor="text1"/>
          <w:lang w:val="en-US"/>
        </w:rPr>
        <w:t>29:</w:t>
      </w:r>
      <w:r>
        <w:rPr>
          <w:rFonts w:ascii="Times New Roman" w:hAnsi="Times New Roman"/>
          <w:color w:val="000000" w:themeColor="text1"/>
          <w:lang w:val="en-US"/>
        </w:rPr>
        <w:t xml:space="preserve"> </w:t>
      </w:r>
      <w:proofErr w:type="spellStart"/>
      <w:r>
        <w:rPr>
          <w:rFonts w:ascii="Times New Roman" w:hAnsi="Times New Roman"/>
          <w:i/>
          <w:color w:val="000000" w:themeColor="text1"/>
          <w:lang w:val="en-US"/>
        </w:rPr>
        <w:t>Pisma</w:t>
      </w:r>
      <w:proofErr w:type="spellEnd"/>
      <w:r>
        <w:rPr>
          <w:rFonts w:ascii="Times New Roman" w:hAnsi="Times New Roman"/>
          <w:i/>
          <w:color w:val="000000" w:themeColor="text1"/>
          <w:lang w:val="en-US"/>
        </w:rPr>
        <w:t xml:space="preserve"> </w:t>
      </w:r>
      <w:r w:rsidRPr="00E82A42">
        <w:rPr>
          <w:rFonts w:ascii="Times New Roman" w:hAnsi="Times New Roman"/>
          <w:i/>
          <w:color w:val="000000" w:themeColor="text1"/>
          <w:lang w:val="en-US"/>
        </w:rPr>
        <w:t>Emanuel</w:t>
      </w:r>
      <w:r>
        <w:rPr>
          <w:rFonts w:ascii="Times New Roman" w:hAnsi="Times New Roman"/>
          <w:i/>
          <w:color w:val="000000" w:themeColor="text1"/>
          <w:lang w:val="en-US"/>
        </w:rPr>
        <w:t xml:space="preserve">a </w:t>
      </w:r>
      <w:proofErr w:type="spellStart"/>
      <w:r w:rsidRPr="00E82A42">
        <w:rPr>
          <w:rFonts w:ascii="Times New Roman" w:hAnsi="Times New Roman"/>
          <w:i/>
          <w:color w:val="000000" w:themeColor="text1"/>
          <w:lang w:val="en-US"/>
        </w:rPr>
        <w:t>Ringelblum</w:t>
      </w:r>
      <w:r>
        <w:rPr>
          <w:rFonts w:ascii="Times New Roman" w:hAnsi="Times New Roman"/>
          <w:i/>
          <w:color w:val="000000" w:themeColor="text1"/>
          <w:lang w:val="en-US"/>
        </w:rPr>
        <w:t>a</w:t>
      </w:r>
      <w:proofErr w:type="spellEnd"/>
      <w:r>
        <w:rPr>
          <w:rFonts w:ascii="Times New Roman" w:hAnsi="Times New Roman"/>
          <w:i/>
          <w:color w:val="000000" w:themeColor="text1"/>
          <w:lang w:val="en-US"/>
        </w:rPr>
        <w:t xml:space="preserve"> </w:t>
      </w:r>
      <w:r w:rsidRPr="00E82A42">
        <w:rPr>
          <w:rFonts w:ascii="Times New Roman" w:hAnsi="Times New Roman"/>
          <w:i/>
          <w:color w:val="000000" w:themeColor="text1"/>
          <w:lang w:val="en-US"/>
        </w:rPr>
        <w:t>z</w:t>
      </w:r>
      <w:r>
        <w:rPr>
          <w:rFonts w:ascii="Times New Roman" w:hAnsi="Times New Roman"/>
          <w:i/>
          <w:color w:val="000000" w:themeColor="text1"/>
          <w:lang w:val="en-US"/>
        </w:rPr>
        <w:t xml:space="preserve"> </w:t>
      </w:r>
      <w:proofErr w:type="spellStart"/>
      <w:r w:rsidRPr="00E82A42">
        <w:rPr>
          <w:rFonts w:ascii="Times New Roman" w:hAnsi="Times New Roman"/>
          <w:i/>
          <w:color w:val="000000" w:themeColor="text1"/>
          <w:lang w:val="en-US"/>
        </w:rPr>
        <w:t>getta</w:t>
      </w:r>
      <w:proofErr w:type="spellEnd"/>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s.</w:t>
      </w:r>
      <w:r>
        <w:rPr>
          <w:rFonts w:ascii="Times New Roman" w:hAnsi="Times New Roman"/>
          <w:lang w:val="en-US"/>
        </w:rPr>
        <w:t xml:space="preserve"> </w:t>
      </w:r>
      <w:r w:rsidRPr="00E82A42">
        <w:rPr>
          <w:rFonts w:ascii="Times New Roman" w:hAnsi="Times New Roman"/>
          <w:lang w:val="en-US"/>
        </w:rPr>
        <w:t>113</w:t>
      </w:r>
      <w:r>
        <w:rPr>
          <w:rFonts w:ascii="Times New Roman" w:hAnsi="Times New Roman"/>
          <w:lang w:val="en-US"/>
        </w:rPr>
        <w:t>.</w:t>
      </w:r>
    </w:p>
  </w:footnote>
  <w:footnote w:id="270">
    <w:p w14:paraId="2CC02793" w14:textId="77777777" w:rsidR="008F7038" w:rsidRPr="00E82A42"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Pr>
          <w:rFonts w:ascii="Times New Roman" w:hAnsi="Times New Roman"/>
          <w:lang w:val="en-US"/>
        </w:rPr>
        <w:t xml:space="preserve"> </w:t>
      </w:r>
      <w:proofErr w:type="spellStart"/>
      <w:r w:rsidRPr="00722ABE">
        <w:rPr>
          <w:rFonts w:ascii="Times New Roman" w:hAnsi="Times New Roman"/>
          <w:i/>
          <w:lang w:val="en-US"/>
        </w:rPr>
        <w:t>Archiwum</w:t>
      </w:r>
      <w:proofErr w:type="spellEnd"/>
      <w:r w:rsidRPr="00722ABE">
        <w:rPr>
          <w:rFonts w:ascii="Times New Roman" w:hAnsi="Times New Roman"/>
          <w:i/>
          <w:lang w:val="en-US"/>
        </w:rPr>
        <w:t xml:space="preserve"> </w:t>
      </w:r>
      <w:proofErr w:type="spellStart"/>
      <w:r w:rsidRPr="00722ABE">
        <w:rPr>
          <w:rFonts w:ascii="Times New Roman" w:hAnsi="Times New Roman"/>
          <w:i/>
          <w:lang w:val="en-US"/>
        </w:rPr>
        <w:t>Ringelbluma</w:t>
      </w:r>
      <w:proofErr w:type="spellEnd"/>
      <w:r w:rsidRPr="00722ABE">
        <w:rPr>
          <w:rFonts w:ascii="Times New Roman" w:hAnsi="Times New Roman"/>
          <w:lang w:val="en-US"/>
        </w:rPr>
        <w:t xml:space="preserve">, t. 16: </w:t>
      </w:r>
      <w:r w:rsidRPr="00722ABE">
        <w:rPr>
          <w:rFonts w:ascii="Times New Roman" w:hAnsi="Times New Roman"/>
          <w:i/>
          <w:lang w:val="en-US"/>
        </w:rPr>
        <w:t xml:space="preserve">Bund </w:t>
      </w:r>
      <w:proofErr w:type="spellStart"/>
      <w:r w:rsidRPr="00722ABE">
        <w:rPr>
          <w:rFonts w:ascii="Times New Roman" w:hAnsi="Times New Roman"/>
          <w:i/>
          <w:lang w:val="en-US"/>
        </w:rPr>
        <w:t>i</w:t>
      </w:r>
      <w:proofErr w:type="spellEnd"/>
      <w:r w:rsidRPr="00722ABE">
        <w:rPr>
          <w:rFonts w:ascii="Times New Roman" w:hAnsi="Times New Roman"/>
          <w:i/>
          <w:lang w:val="en-US"/>
        </w:rPr>
        <w:t xml:space="preserve"> </w:t>
      </w:r>
      <w:proofErr w:type="spellStart"/>
      <w:r w:rsidRPr="00722ABE">
        <w:rPr>
          <w:rFonts w:ascii="Times New Roman" w:hAnsi="Times New Roman"/>
          <w:i/>
          <w:lang w:val="en-US"/>
        </w:rPr>
        <w:t>Cukunft</w:t>
      </w:r>
      <w:proofErr w:type="spellEnd"/>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s.</w:t>
      </w:r>
      <w:r>
        <w:rPr>
          <w:rFonts w:ascii="Times New Roman" w:hAnsi="Times New Roman"/>
          <w:lang w:val="en-US"/>
        </w:rPr>
        <w:t xml:space="preserve"> </w:t>
      </w:r>
      <w:r w:rsidRPr="00E82A42">
        <w:rPr>
          <w:rFonts w:ascii="Times New Roman" w:hAnsi="Times New Roman"/>
          <w:lang w:val="en-US"/>
        </w:rPr>
        <w:t>37</w:t>
      </w:r>
      <w:r>
        <w:rPr>
          <w:rFonts w:ascii="Times New Roman" w:hAnsi="Times New Roman"/>
          <w:lang w:val="en-US"/>
        </w:rPr>
        <w:t>.</w:t>
      </w:r>
    </w:p>
  </w:footnote>
  <w:footnote w:id="271">
    <w:p w14:paraId="62BAFA68" w14:textId="76A6D443" w:rsidR="008F7038" w:rsidRPr="00722ABE"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sidRPr="00722ABE">
        <w:rPr>
          <w:rFonts w:ascii="Times New Roman" w:hAnsi="Times New Roman"/>
          <w:lang w:val="en-US"/>
        </w:rPr>
        <w:t xml:space="preserve"> </w:t>
      </w:r>
      <w:r w:rsidRPr="00E82A42">
        <w:rPr>
          <w:rFonts w:ascii="Times New Roman" w:hAnsi="Times New Roman"/>
          <w:lang w:val="en-US"/>
        </w:rPr>
        <w:t>Kaplan,</w:t>
      </w:r>
      <w:r>
        <w:rPr>
          <w:rFonts w:ascii="Times New Roman" w:hAnsi="Times New Roman"/>
          <w:lang w:val="en-US"/>
        </w:rPr>
        <w:t xml:space="preserve"> </w:t>
      </w:r>
      <w:r w:rsidRPr="00E82A42">
        <w:rPr>
          <w:rFonts w:ascii="Times New Roman" w:hAnsi="Times New Roman"/>
          <w:i/>
          <w:lang w:val="en-US"/>
        </w:rPr>
        <w:t>The</w:t>
      </w:r>
      <w:r>
        <w:rPr>
          <w:rFonts w:ascii="Times New Roman" w:hAnsi="Times New Roman"/>
          <w:i/>
          <w:lang w:val="en-US"/>
        </w:rPr>
        <w:t xml:space="preserve"> </w:t>
      </w:r>
      <w:r w:rsidRPr="00E82A42">
        <w:rPr>
          <w:rFonts w:ascii="Times New Roman" w:hAnsi="Times New Roman"/>
          <w:i/>
          <w:lang w:val="en-US"/>
        </w:rPr>
        <w:t>Warsaw</w:t>
      </w:r>
      <w:r>
        <w:rPr>
          <w:rFonts w:ascii="Times New Roman" w:hAnsi="Times New Roman"/>
          <w:i/>
          <w:lang w:val="en-US"/>
        </w:rPr>
        <w:t xml:space="preserve"> D</w:t>
      </w:r>
      <w:r w:rsidRPr="00E82A42">
        <w:rPr>
          <w:rFonts w:ascii="Times New Roman" w:hAnsi="Times New Roman"/>
          <w:i/>
          <w:lang w:val="en-US"/>
        </w:rPr>
        <w:t>iary</w:t>
      </w:r>
      <w:r w:rsidRPr="00E82A42">
        <w:rPr>
          <w:rFonts w:ascii="Times New Roman" w:hAnsi="Times New Roman"/>
          <w:lang w:val="en-US"/>
        </w:rPr>
        <w:t>,</w:t>
      </w:r>
      <w:r w:rsidRPr="00722ABE">
        <w:rPr>
          <w:rFonts w:ascii="Times New Roman" w:hAnsi="Times New Roman"/>
          <w:lang w:val="en-US"/>
        </w:rPr>
        <w:t xml:space="preserve"> s. 173</w:t>
      </w:r>
      <w:r>
        <w:rPr>
          <w:rFonts w:ascii="Times New Roman" w:hAnsi="Times New Roman"/>
          <w:lang w:val="en-US"/>
        </w:rPr>
        <w:t>.</w:t>
      </w:r>
    </w:p>
  </w:footnote>
  <w:footnote w:id="272">
    <w:p w14:paraId="3A2556FA" w14:textId="77777777" w:rsidR="008F7038" w:rsidRPr="00722ABE"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sidRPr="00722ABE">
        <w:rPr>
          <w:rFonts w:ascii="Times New Roman" w:hAnsi="Times New Roman"/>
          <w:lang w:val="en-US"/>
        </w:rPr>
        <w:t xml:space="preserve"> </w:t>
      </w:r>
      <w:r w:rsidRPr="00B87337">
        <w:rPr>
          <w:rFonts w:ascii="Times New Roman" w:hAnsi="Times New Roman"/>
          <w:i/>
          <w:lang w:val="en-US"/>
        </w:rPr>
        <w:t>Ibidem</w:t>
      </w:r>
      <w:r w:rsidRPr="00722ABE">
        <w:rPr>
          <w:rFonts w:ascii="Times New Roman" w:hAnsi="Times New Roman"/>
          <w:lang w:val="en-US"/>
        </w:rPr>
        <w:t>, s. 183</w:t>
      </w:r>
      <w:r>
        <w:rPr>
          <w:rFonts w:ascii="Times New Roman" w:hAnsi="Times New Roman"/>
          <w:lang w:val="en-US"/>
        </w:rPr>
        <w:t>.</w:t>
      </w:r>
    </w:p>
  </w:footnote>
  <w:footnote w:id="273">
    <w:p w14:paraId="45867D93" w14:textId="792A1834" w:rsidR="008F7038" w:rsidRPr="00E82A42"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Pr>
          <w:rFonts w:ascii="Times New Roman" w:hAnsi="Times New Roman"/>
          <w:lang w:val="en-US"/>
        </w:rPr>
        <w:t xml:space="preserve"> </w:t>
      </w:r>
      <w:r w:rsidRPr="00E82A42">
        <w:rPr>
          <w:rFonts w:ascii="Times New Roman" w:hAnsi="Times New Roman"/>
          <w:lang w:val="en-US"/>
        </w:rPr>
        <w:t>Preis,</w:t>
      </w:r>
      <w:r>
        <w:rPr>
          <w:rFonts w:ascii="Times New Roman" w:hAnsi="Times New Roman"/>
          <w:lang w:val="en-US"/>
        </w:rPr>
        <w:t xml:space="preserve"> </w:t>
      </w:r>
      <w:r w:rsidRPr="00E82A42">
        <w:rPr>
          <w:rFonts w:ascii="Times New Roman" w:hAnsi="Times New Roman"/>
          <w:i/>
          <w:iCs/>
          <w:lang w:val="en-US"/>
        </w:rPr>
        <w:t>Displaced</w:t>
      </w:r>
      <w:r>
        <w:rPr>
          <w:rFonts w:ascii="Times New Roman" w:hAnsi="Times New Roman"/>
          <w:i/>
          <w:iCs/>
          <w:lang w:val="en-US"/>
        </w:rPr>
        <w:t xml:space="preserve"> P</w:t>
      </w:r>
      <w:r w:rsidRPr="00E82A42">
        <w:rPr>
          <w:rFonts w:ascii="Times New Roman" w:hAnsi="Times New Roman"/>
          <w:i/>
          <w:iCs/>
          <w:lang w:val="en-US"/>
        </w:rPr>
        <w:t>ersons</w:t>
      </w:r>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s.</w:t>
      </w:r>
      <w:r>
        <w:rPr>
          <w:rFonts w:ascii="Times New Roman" w:hAnsi="Times New Roman"/>
          <w:lang w:val="en-US"/>
        </w:rPr>
        <w:t xml:space="preserve"> </w:t>
      </w:r>
      <w:r w:rsidRPr="00E82A42">
        <w:rPr>
          <w:rFonts w:ascii="Times New Roman" w:hAnsi="Times New Roman"/>
          <w:lang w:val="en-US"/>
        </w:rPr>
        <w:t>116</w:t>
      </w:r>
      <w:r>
        <w:rPr>
          <w:rFonts w:ascii="Times New Roman" w:hAnsi="Times New Roman"/>
          <w:lang w:val="en-US"/>
        </w:rPr>
        <w:t>.</w:t>
      </w:r>
    </w:p>
  </w:footnote>
  <w:footnote w:id="274">
    <w:p w14:paraId="538C588D" w14:textId="39646658" w:rsidR="008F7038" w:rsidRPr="00722ABE"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sidRPr="00722ABE">
        <w:rPr>
          <w:rFonts w:ascii="Times New Roman" w:hAnsi="Times New Roman"/>
          <w:lang w:val="en-US"/>
        </w:rPr>
        <w:t xml:space="preserve"> </w:t>
      </w:r>
      <w:proofErr w:type="spellStart"/>
      <w:r w:rsidRPr="00E82A42">
        <w:rPr>
          <w:rFonts w:ascii="Times New Roman" w:hAnsi="Times New Roman"/>
          <w:i/>
          <w:color w:val="000000" w:themeColor="text1"/>
          <w:lang w:val="en-US"/>
        </w:rPr>
        <w:t>Archiwum</w:t>
      </w:r>
      <w:proofErr w:type="spellEnd"/>
      <w:r>
        <w:rPr>
          <w:rFonts w:ascii="Times New Roman" w:hAnsi="Times New Roman"/>
          <w:i/>
          <w:color w:val="000000" w:themeColor="text1"/>
          <w:lang w:val="en-US"/>
        </w:rPr>
        <w:t xml:space="preserve"> </w:t>
      </w:r>
      <w:proofErr w:type="spellStart"/>
      <w:r w:rsidRPr="00E82A42">
        <w:rPr>
          <w:rFonts w:ascii="Times New Roman" w:hAnsi="Times New Roman"/>
          <w:i/>
          <w:color w:val="000000" w:themeColor="text1"/>
          <w:lang w:val="en-US"/>
        </w:rPr>
        <w:t>Ringelbluma</w:t>
      </w:r>
      <w:proofErr w:type="spellEnd"/>
      <w:r w:rsidRPr="00C2315D">
        <w:rPr>
          <w:rFonts w:ascii="Times New Roman" w:hAnsi="Times New Roman"/>
          <w:color w:val="000000" w:themeColor="text1"/>
          <w:lang w:val="en-US"/>
        </w:rPr>
        <w:t xml:space="preserve">, </w:t>
      </w:r>
      <w:r w:rsidRPr="00E82A42">
        <w:rPr>
          <w:rFonts w:ascii="Times New Roman" w:hAnsi="Times New Roman"/>
          <w:color w:val="000000" w:themeColor="text1"/>
          <w:lang w:val="en-US"/>
        </w:rPr>
        <w:t>t.</w:t>
      </w:r>
      <w:r>
        <w:rPr>
          <w:rFonts w:ascii="Times New Roman" w:hAnsi="Times New Roman"/>
          <w:color w:val="000000" w:themeColor="text1"/>
          <w:lang w:val="en-US"/>
        </w:rPr>
        <w:t xml:space="preserve"> </w:t>
      </w:r>
      <w:r w:rsidRPr="00E82A42">
        <w:rPr>
          <w:rFonts w:ascii="Times New Roman" w:hAnsi="Times New Roman"/>
          <w:color w:val="000000" w:themeColor="text1"/>
          <w:lang w:val="en-US"/>
        </w:rPr>
        <w:t>29:</w:t>
      </w:r>
      <w:r>
        <w:rPr>
          <w:rFonts w:ascii="Times New Roman" w:hAnsi="Times New Roman"/>
          <w:color w:val="000000" w:themeColor="text1"/>
          <w:lang w:val="en-US"/>
        </w:rPr>
        <w:t xml:space="preserve"> </w:t>
      </w:r>
      <w:proofErr w:type="spellStart"/>
      <w:r>
        <w:rPr>
          <w:rFonts w:ascii="Times New Roman" w:hAnsi="Times New Roman"/>
          <w:i/>
          <w:color w:val="000000" w:themeColor="text1"/>
          <w:lang w:val="en-US"/>
        </w:rPr>
        <w:t>Pisma</w:t>
      </w:r>
      <w:proofErr w:type="spellEnd"/>
      <w:r>
        <w:rPr>
          <w:rFonts w:ascii="Times New Roman" w:hAnsi="Times New Roman"/>
          <w:i/>
          <w:color w:val="000000" w:themeColor="text1"/>
          <w:lang w:val="en-US"/>
        </w:rPr>
        <w:t xml:space="preserve"> </w:t>
      </w:r>
      <w:r w:rsidRPr="00E82A42">
        <w:rPr>
          <w:rFonts w:ascii="Times New Roman" w:hAnsi="Times New Roman"/>
          <w:i/>
          <w:color w:val="000000" w:themeColor="text1"/>
          <w:lang w:val="en-US"/>
        </w:rPr>
        <w:t>Emanuel</w:t>
      </w:r>
      <w:r>
        <w:rPr>
          <w:rFonts w:ascii="Times New Roman" w:hAnsi="Times New Roman"/>
          <w:i/>
          <w:color w:val="000000" w:themeColor="text1"/>
          <w:lang w:val="en-US"/>
        </w:rPr>
        <w:t xml:space="preserve">a </w:t>
      </w:r>
      <w:proofErr w:type="spellStart"/>
      <w:r w:rsidRPr="00E82A42">
        <w:rPr>
          <w:rFonts w:ascii="Times New Roman" w:hAnsi="Times New Roman"/>
          <w:i/>
          <w:color w:val="000000" w:themeColor="text1"/>
          <w:lang w:val="en-US"/>
        </w:rPr>
        <w:t>Ringelblum</w:t>
      </w:r>
      <w:r>
        <w:rPr>
          <w:rFonts w:ascii="Times New Roman" w:hAnsi="Times New Roman"/>
          <w:i/>
          <w:color w:val="000000" w:themeColor="text1"/>
          <w:lang w:val="en-US"/>
        </w:rPr>
        <w:t>a</w:t>
      </w:r>
      <w:proofErr w:type="spellEnd"/>
      <w:r>
        <w:rPr>
          <w:rFonts w:ascii="Times New Roman" w:hAnsi="Times New Roman"/>
          <w:i/>
          <w:color w:val="000000" w:themeColor="text1"/>
          <w:lang w:val="en-US"/>
        </w:rPr>
        <w:t xml:space="preserve"> </w:t>
      </w:r>
      <w:r w:rsidRPr="00E82A42">
        <w:rPr>
          <w:rFonts w:ascii="Times New Roman" w:hAnsi="Times New Roman"/>
          <w:i/>
          <w:color w:val="000000" w:themeColor="text1"/>
          <w:lang w:val="en-US"/>
        </w:rPr>
        <w:t>z</w:t>
      </w:r>
      <w:r>
        <w:rPr>
          <w:rFonts w:ascii="Times New Roman" w:hAnsi="Times New Roman"/>
          <w:i/>
          <w:color w:val="000000" w:themeColor="text1"/>
          <w:lang w:val="en-US"/>
        </w:rPr>
        <w:t xml:space="preserve"> </w:t>
      </w:r>
      <w:proofErr w:type="spellStart"/>
      <w:r w:rsidRPr="00E82A42">
        <w:rPr>
          <w:rFonts w:ascii="Times New Roman" w:hAnsi="Times New Roman"/>
          <w:i/>
          <w:color w:val="000000" w:themeColor="text1"/>
          <w:lang w:val="en-US"/>
        </w:rPr>
        <w:t>getta</w:t>
      </w:r>
      <w:proofErr w:type="spellEnd"/>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s.</w:t>
      </w:r>
      <w:r>
        <w:rPr>
          <w:rFonts w:ascii="Times New Roman" w:hAnsi="Times New Roman"/>
          <w:lang w:val="en-US"/>
        </w:rPr>
        <w:t xml:space="preserve"> </w:t>
      </w:r>
      <w:r w:rsidRPr="00E82A42">
        <w:rPr>
          <w:rFonts w:ascii="Times New Roman" w:hAnsi="Times New Roman"/>
          <w:lang w:val="en-US"/>
        </w:rPr>
        <w:t>123;</w:t>
      </w:r>
      <w:r>
        <w:rPr>
          <w:rFonts w:ascii="Times New Roman" w:hAnsi="Times New Roman"/>
          <w:lang w:val="en-US"/>
        </w:rPr>
        <w:t xml:space="preserve"> </w:t>
      </w:r>
      <w:proofErr w:type="spellStart"/>
      <w:r w:rsidRPr="00E82A42">
        <w:rPr>
          <w:rFonts w:ascii="Times New Roman" w:hAnsi="Times New Roman"/>
          <w:i/>
          <w:lang w:val="en-US"/>
        </w:rPr>
        <w:t>Archiwum</w:t>
      </w:r>
      <w:proofErr w:type="spellEnd"/>
      <w:r>
        <w:rPr>
          <w:rFonts w:ascii="Times New Roman" w:hAnsi="Times New Roman"/>
          <w:i/>
          <w:lang w:val="en-US"/>
        </w:rPr>
        <w:t xml:space="preserve"> </w:t>
      </w:r>
      <w:proofErr w:type="spellStart"/>
      <w:r w:rsidRPr="00E82A42">
        <w:rPr>
          <w:rFonts w:ascii="Times New Roman" w:hAnsi="Times New Roman"/>
          <w:i/>
          <w:lang w:val="en-US"/>
        </w:rPr>
        <w:t>Ringelbluma</w:t>
      </w:r>
      <w:proofErr w:type="spellEnd"/>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t.</w:t>
      </w:r>
      <w:r>
        <w:rPr>
          <w:rFonts w:ascii="Times New Roman" w:hAnsi="Times New Roman"/>
          <w:lang w:val="en-US"/>
        </w:rPr>
        <w:t xml:space="preserve"> </w:t>
      </w:r>
      <w:r w:rsidRPr="00E82A42">
        <w:rPr>
          <w:rFonts w:ascii="Times New Roman" w:hAnsi="Times New Roman"/>
          <w:lang w:val="en-US"/>
        </w:rPr>
        <w:t>16:</w:t>
      </w:r>
      <w:r>
        <w:rPr>
          <w:rFonts w:ascii="Times New Roman" w:hAnsi="Times New Roman"/>
          <w:lang w:val="en-US"/>
        </w:rPr>
        <w:t xml:space="preserve"> </w:t>
      </w:r>
      <w:r w:rsidRPr="00E82A42">
        <w:rPr>
          <w:rFonts w:ascii="Times New Roman" w:hAnsi="Times New Roman"/>
          <w:i/>
          <w:lang w:val="en-US"/>
        </w:rPr>
        <w:t>Bund</w:t>
      </w:r>
      <w:r>
        <w:rPr>
          <w:rFonts w:ascii="Times New Roman" w:hAnsi="Times New Roman"/>
          <w:i/>
          <w:lang w:val="en-US"/>
        </w:rPr>
        <w:t xml:space="preserve"> </w:t>
      </w:r>
      <w:proofErr w:type="spellStart"/>
      <w:r w:rsidRPr="00E82A42">
        <w:rPr>
          <w:rFonts w:ascii="Times New Roman" w:hAnsi="Times New Roman"/>
          <w:i/>
          <w:lang w:val="en-US"/>
        </w:rPr>
        <w:t>i</w:t>
      </w:r>
      <w:proofErr w:type="spellEnd"/>
      <w:r>
        <w:rPr>
          <w:rFonts w:ascii="Times New Roman" w:hAnsi="Times New Roman"/>
          <w:i/>
          <w:lang w:val="en-US"/>
        </w:rPr>
        <w:t xml:space="preserve"> </w:t>
      </w:r>
      <w:proofErr w:type="spellStart"/>
      <w:r w:rsidRPr="00E82A42">
        <w:rPr>
          <w:rFonts w:ascii="Times New Roman" w:hAnsi="Times New Roman"/>
          <w:i/>
          <w:lang w:val="en-US"/>
        </w:rPr>
        <w:t>Cukunft</w:t>
      </w:r>
      <w:proofErr w:type="spellEnd"/>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s.</w:t>
      </w:r>
      <w:r>
        <w:rPr>
          <w:rFonts w:ascii="Times New Roman" w:hAnsi="Times New Roman"/>
          <w:lang w:val="en-US"/>
        </w:rPr>
        <w:t xml:space="preserve"> </w:t>
      </w:r>
      <w:r w:rsidRPr="00E82A42">
        <w:rPr>
          <w:rFonts w:ascii="Times New Roman" w:hAnsi="Times New Roman"/>
          <w:lang w:val="en-US"/>
        </w:rPr>
        <w:t>37;</w:t>
      </w:r>
      <w:r>
        <w:rPr>
          <w:rFonts w:ascii="Times New Roman" w:hAnsi="Times New Roman"/>
          <w:lang w:val="en-US"/>
        </w:rPr>
        <w:t xml:space="preserve"> </w:t>
      </w:r>
      <w:proofErr w:type="spellStart"/>
      <w:r w:rsidRPr="00E82A42">
        <w:rPr>
          <w:rFonts w:ascii="Times New Roman" w:hAnsi="Times New Roman"/>
          <w:i/>
          <w:lang w:val="en-US"/>
        </w:rPr>
        <w:t>Archiwum</w:t>
      </w:r>
      <w:proofErr w:type="spellEnd"/>
      <w:r>
        <w:rPr>
          <w:rFonts w:ascii="Times New Roman" w:hAnsi="Times New Roman"/>
          <w:i/>
          <w:lang w:val="en-US"/>
        </w:rPr>
        <w:t xml:space="preserve"> </w:t>
      </w:r>
      <w:proofErr w:type="spellStart"/>
      <w:r w:rsidRPr="00E82A42">
        <w:rPr>
          <w:rFonts w:ascii="Times New Roman" w:hAnsi="Times New Roman"/>
          <w:i/>
          <w:lang w:val="en-US"/>
        </w:rPr>
        <w:t>Ringelbluma</w:t>
      </w:r>
      <w:proofErr w:type="spellEnd"/>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t.</w:t>
      </w:r>
      <w:r>
        <w:rPr>
          <w:rFonts w:ascii="Times New Roman" w:hAnsi="Times New Roman"/>
          <w:lang w:val="en-US"/>
        </w:rPr>
        <w:t xml:space="preserve"> </w:t>
      </w:r>
      <w:r w:rsidRPr="00E82A42">
        <w:rPr>
          <w:rFonts w:ascii="Times New Roman" w:hAnsi="Times New Roman"/>
          <w:lang w:val="en-US"/>
        </w:rPr>
        <w:t>26:</w:t>
      </w:r>
      <w:r>
        <w:rPr>
          <w:rFonts w:ascii="Times New Roman" w:hAnsi="Times New Roman"/>
          <w:lang w:val="en-US"/>
        </w:rPr>
        <w:t xml:space="preserve"> </w:t>
      </w:r>
      <w:proofErr w:type="spellStart"/>
      <w:r w:rsidRPr="00E82A42">
        <w:rPr>
          <w:rFonts w:ascii="Times New Roman" w:hAnsi="Times New Roman"/>
          <w:i/>
          <w:lang w:val="en-US"/>
        </w:rPr>
        <w:t>Utwory</w:t>
      </w:r>
      <w:proofErr w:type="spellEnd"/>
      <w:r>
        <w:rPr>
          <w:rFonts w:ascii="Times New Roman" w:hAnsi="Times New Roman"/>
          <w:i/>
          <w:lang w:val="en-US"/>
        </w:rPr>
        <w:t xml:space="preserve"> </w:t>
      </w:r>
      <w:proofErr w:type="spellStart"/>
      <w:r w:rsidRPr="00E82A42">
        <w:rPr>
          <w:rFonts w:ascii="Times New Roman" w:hAnsi="Times New Roman"/>
          <w:i/>
          <w:lang w:val="en-US"/>
        </w:rPr>
        <w:t>literackie</w:t>
      </w:r>
      <w:proofErr w:type="spellEnd"/>
      <w:r w:rsidRPr="00722ABE">
        <w:rPr>
          <w:rFonts w:ascii="Times New Roman" w:hAnsi="Times New Roman"/>
          <w:lang w:val="en-US"/>
        </w:rPr>
        <w:t>, s. 56</w:t>
      </w:r>
      <w:r>
        <w:rPr>
          <w:rFonts w:ascii="Times New Roman" w:hAnsi="Times New Roman"/>
          <w:lang w:val="en-US"/>
        </w:rPr>
        <w:t>.</w:t>
      </w:r>
    </w:p>
  </w:footnote>
  <w:footnote w:id="275">
    <w:p w14:paraId="4A2E057E" w14:textId="77777777" w:rsidR="008F7038" w:rsidRPr="003B63DD" w:rsidRDefault="008F7038" w:rsidP="00E82A42">
      <w:pPr>
        <w:spacing w:after="10" w:line="276" w:lineRule="auto"/>
        <w:jc w:val="both"/>
        <w:rPr>
          <w:rFonts w:ascii="Times New Roman" w:hAnsi="Times New Roman" w:cs="Times New Roman"/>
          <w:sz w:val="20"/>
          <w:szCs w:val="20"/>
        </w:rPr>
      </w:pPr>
      <w:r w:rsidRPr="00E82A42">
        <w:rPr>
          <w:rStyle w:val="FootnoteReference"/>
          <w:rFonts w:ascii="Times New Roman" w:hAnsi="Times New Roman" w:cs="Times New Roman"/>
          <w:sz w:val="20"/>
          <w:szCs w:val="20"/>
        </w:rPr>
        <w:footnoteRef/>
      </w:r>
      <w:r w:rsidRPr="003B63DD">
        <w:rPr>
          <w:rFonts w:ascii="Times New Roman" w:hAnsi="Times New Roman" w:cs="Times New Roman"/>
          <w:sz w:val="20"/>
          <w:szCs w:val="20"/>
        </w:rPr>
        <w:t xml:space="preserve"> </w:t>
      </w:r>
      <w:r w:rsidRPr="003B63DD">
        <w:rPr>
          <w:rFonts w:ascii="Times New Roman" w:hAnsi="Times New Roman" w:cs="Times New Roman"/>
          <w:i/>
          <w:color w:val="000000" w:themeColor="text1"/>
          <w:sz w:val="20"/>
          <w:szCs w:val="20"/>
        </w:rPr>
        <w:t>Archiwum Ringelbluma</w:t>
      </w:r>
      <w:r w:rsidRPr="003B63DD">
        <w:rPr>
          <w:rFonts w:ascii="Times New Roman" w:hAnsi="Times New Roman" w:cs="Times New Roman"/>
          <w:color w:val="000000" w:themeColor="text1"/>
          <w:sz w:val="20"/>
          <w:szCs w:val="20"/>
        </w:rPr>
        <w:t xml:space="preserve">, t. 18: </w:t>
      </w:r>
      <w:r w:rsidRPr="003B63DD">
        <w:rPr>
          <w:rFonts w:ascii="Times New Roman" w:hAnsi="Times New Roman" w:cs="Times New Roman"/>
          <w:i/>
          <w:color w:val="000000" w:themeColor="text1"/>
          <w:sz w:val="20"/>
          <w:szCs w:val="20"/>
        </w:rPr>
        <w:t>Haszomer Hacair</w:t>
      </w:r>
      <w:r w:rsidRPr="003B63DD">
        <w:rPr>
          <w:rFonts w:ascii="Times New Roman" w:hAnsi="Times New Roman" w:cs="Times New Roman"/>
          <w:sz w:val="20"/>
          <w:szCs w:val="20"/>
        </w:rPr>
        <w:t>, dok. 2, „Płomienie”, 1 września 1940.</w:t>
      </w:r>
    </w:p>
  </w:footnote>
  <w:footnote w:id="276">
    <w:p w14:paraId="62959EAB" w14:textId="13C2189E" w:rsidR="008F7038" w:rsidRPr="00E82A42" w:rsidRDefault="008F7038" w:rsidP="00E82A42">
      <w:pPr>
        <w:pStyle w:val="NormalWeb"/>
        <w:tabs>
          <w:tab w:val="left" w:pos="4820"/>
        </w:tabs>
        <w:spacing w:before="0" w:beforeAutospacing="0" w:after="10" w:afterAutospacing="0" w:line="276" w:lineRule="auto"/>
        <w:jc w:val="both"/>
        <w:rPr>
          <w:sz w:val="20"/>
          <w:szCs w:val="20"/>
        </w:rPr>
      </w:pPr>
      <w:r w:rsidRPr="00E82A42">
        <w:rPr>
          <w:rStyle w:val="FootnoteReference"/>
          <w:rFonts w:eastAsiaTheme="minorEastAsia"/>
          <w:sz w:val="20"/>
          <w:szCs w:val="20"/>
        </w:rPr>
        <w:footnoteRef/>
      </w:r>
      <w:r>
        <w:rPr>
          <w:sz w:val="20"/>
          <w:szCs w:val="20"/>
        </w:rPr>
        <w:t xml:space="preserve"> </w:t>
      </w:r>
      <w:r w:rsidRPr="00E82A42">
        <w:rPr>
          <w:i/>
          <w:iCs/>
          <w:sz w:val="20"/>
          <w:szCs w:val="20"/>
        </w:rPr>
        <w:t>Obozy</w:t>
      </w:r>
      <w:r>
        <w:rPr>
          <w:i/>
          <w:iCs/>
          <w:sz w:val="20"/>
          <w:szCs w:val="20"/>
        </w:rPr>
        <w:t xml:space="preserve"> </w:t>
      </w:r>
      <w:r w:rsidRPr="00E82A42">
        <w:rPr>
          <w:i/>
          <w:iCs/>
          <w:sz w:val="20"/>
          <w:szCs w:val="20"/>
        </w:rPr>
        <w:t>hitlerowskie</w:t>
      </w:r>
      <w:r>
        <w:rPr>
          <w:i/>
          <w:iCs/>
          <w:sz w:val="20"/>
          <w:szCs w:val="20"/>
        </w:rPr>
        <w:t xml:space="preserve"> </w:t>
      </w:r>
      <w:r w:rsidRPr="00E82A42">
        <w:rPr>
          <w:i/>
          <w:iCs/>
          <w:sz w:val="20"/>
          <w:szCs w:val="20"/>
        </w:rPr>
        <w:t>na</w:t>
      </w:r>
      <w:r>
        <w:rPr>
          <w:i/>
          <w:iCs/>
          <w:sz w:val="20"/>
          <w:szCs w:val="20"/>
        </w:rPr>
        <w:t xml:space="preserve"> </w:t>
      </w:r>
      <w:r w:rsidRPr="00E82A42">
        <w:rPr>
          <w:i/>
          <w:iCs/>
          <w:sz w:val="20"/>
          <w:szCs w:val="20"/>
        </w:rPr>
        <w:t>ziemiach</w:t>
      </w:r>
      <w:r>
        <w:rPr>
          <w:i/>
          <w:iCs/>
          <w:sz w:val="20"/>
          <w:szCs w:val="20"/>
        </w:rPr>
        <w:t xml:space="preserve"> </w:t>
      </w:r>
      <w:r w:rsidRPr="00E82A42">
        <w:rPr>
          <w:i/>
          <w:iCs/>
          <w:sz w:val="20"/>
          <w:szCs w:val="20"/>
        </w:rPr>
        <w:t>polskich</w:t>
      </w:r>
      <w:r>
        <w:rPr>
          <w:i/>
          <w:iCs/>
          <w:sz w:val="20"/>
          <w:szCs w:val="20"/>
        </w:rPr>
        <w:t xml:space="preserve"> </w:t>
      </w:r>
      <w:r w:rsidRPr="00E82A42">
        <w:rPr>
          <w:i/>
          <w:iCs/>
          <w:sz w:val="20"/>
          <w:szCs w:val="20"/>
        </w:rPr>
        <w:t>1939–1945.</w:t>
      </w:r>
      <w:r>
        <w:rPr>
          <w:i/>
          <w:iCs/>
          <w:sz w:val="20"/>
          <w:szCs w:val="20"/>
        </w:rPr>
        <w:t xml:space="preserve"> </w:t>
      </w:r>
      <w:r w:rsidRPr="00E82A42">
        <w:rPr>
          <w:i/>
          <w:iCs/>
          <w:sz w:val="20"/>
          <w:szCs w:val="20"/>
        </w:rPr>
        <w:t>Informator</w:t>
      </w:r>
      <w:r>
        <w:rPr>
          <w:i/>
          <w:iCs/>
          <w:sz w:val="20"/>
          <w:szCs w:val="20"/>
        </w:rPr>
        <w:t xml:space="preserve"> </w:t>
      </w:r>
      <w:r w:rsidRPr="00E82A42">
        <w:rPr>
          <w:i/>
          <w:iCs/>
          <w:sz w:val="20"/>
          <w:szCs w:val="20"/>
        </w:rPr>
        <w:t>encyklopedyczny</w:t>
      </w:r>
      <w:r w:rsidRPr="00E82A42">
        <w:rPr>
          <w:sz w:val="20"/>
          <w:szCs w:val="20"/>
        </w:rPr>
        <w:t>,</w:t>
      </w:r>
      <w:r>
        <w:rPr>
          <w:sz w:val="20"/>
          <w:szCs w:val="20"/>
        </w:rPr>
        <w:t xml:space="preserve"> </w:t>
      </w:r>
      <w:r w:rsidRPr="00E82A42">
        <w:rPr>
          <w:sz w:val="20"/>
          <w:szCs w:val="20"/>
        </w:rPr>
        <w:t>red.</w:t>
      </w:r>
      <w:r>
        <w:rPr>
          <w:sz w:val="20"/>
          <w:szCs w:val="20"/>
        </w:rPr>
        <w:t xml:space="preserve"> </w:t>
      </w:r>
      <w:r w:rsidRPr="00E82A42">
        <w:rPr>
          <w:sz w:val="20"/>
          <w:szCs w:val="20"/>
        </w:rPr>
        <w:t>C</w:t>
      </w:r>
      <w:r>
        <w:rPr>
          <w:sz w:val="20"/>
          <w:szCs w:val="20"/>
        </w:rPr>
        <w:t xml:space="preserve">zesław </w:t>
      </w:r>
      <w:r w:rsidRPr="00E82A42">
        <w:rPr>
          <w:sz w:val="20"/>
          <w:szCs w:val="20"/>
        </w:rPr>
        <w:t>Pilichowski,</w:t>
      </w:r>
      <w:r>
        <w:rPr>
          <w:sz w:val="20"/>
          <w:szCs w:val="20"/>
        </w:rPr>
        <w:t xml:space="preserve"> </w:t>
      </w:r>
      <w:r w:rsidRPr="00E82A42">
        <w:rPr>
          <w:sz w:val="20"/>
          <w:szCs w:val="20"/>
        </w:rPr>
        <w:t>Warszawa</w:t>
      </w:r>
      <w:r>
        <w:rPr>
          <w:sz w:val="20"/>
          <w:szCs w:val="20"/>
        </w:rPr>
        <w:t xml:space="preserve">: PWN, </w:t>
      </w:r>
      <w:r w:rsidRPr="00E82A42">
        <w:rPr>
          <w:sz w:val="20"/>
          <w:szCs w:val="20"/>
        </w:rPr>
        <w:t>1979,</w:t>
      </w:r>
      <w:r>
        <w:rPr>
          <w:sz w:val="20"/>
          <w:szCs w:val="20"/>
        </w:rPr>
        <w:t xml:space="preserve"> </w:t>
      </w:r>
      <w:r w:rsidRPr="00E82A42">
        <w:rPr>
          <w:sz w:val="20"/>
          <w:szCs w:val="20"/>
        </w:rPr>
        <w:t>s.</w:t>
      </w:r>
      <w:r>
        <w:rPr>
          <w:sz w:val="20"/>
          <w:szCs w:val="20"/>
        </w:rPr>
        <w:t xml:space="preserve"> </w:t>
      </w:r>
      <w:r w:rsidRPr="00E82A42">
        <w:rPr>
          <w:sz w:val="20"/>
          <w:szCs w:val="20"/>
        </w:rPr>
        <w:t>45,</w:t>
      </w:r>
      <w:r>
        <w:rPr>
          <w:sz w:val="20"/>
          <w:szCs w:val="20"/>
        </w:rPr>
        <w:t xml:space="preserve"> </w:t>
      </w:r>
      <w:r w:rsidRPr="00E82A42">
        <w:rPr>
          <w:sz w:val="20"/>
          <w:szCs w:val="20"/>
        </w:rPr>
        <w:t>cyt.</w:t>
      </w:r>
      <w:r>
        <w:rPr>
          <w:sz w:val="20"/>
          <w:szCs w:val="20"/>
        </w:rPr>
        <w:t xml:space="preserve"> </w:t>
      </w:r>
      <w:r w:rsidRPr="00E82A42">
        <w:rPr>
          <w:sz w:val="20"/>
          <w:szCs w:val="20"/>
        </w:rPr>
        <w:t>za:</w:t>
      </w:r>
      <w:r>
        <w:rPr>
          <w:sz w:val="20"/>
          <w:szCs w:val="20"/>
        </w:rPr>
        <w:t xml:space="preserve"> </w:t>
      </w:r>
      <w:r w:rsidR="009C7DF4" w:rsidRPr="00346571">
        <w:rPr>
          <w:i/>
          <w:sz w:val="20"/>
          <w:szCs w:val="20"/>
        </w:rPr>
        <w:t>Wstęp</w:t>
      </w:r>
      <w:r w:rsidRPr="00E82A42">
        <w:rPr>
          <w:sz w:val="20"/>
          <w:szCs w:val="20"/>
        </w:rPr>
        <w:t>,</w:t>
      </w:r>
      <w:r>
        <w:rPr>
          <w:sz w:val="20"/>
          <w:szCs w:val="20"/>
        </w:rPr>
        <w:t xml:space="preserve"> </w:t>
      </w:r>
      <w:r w:rsidRPr="00E82A42">
        <w:rPr>
          <w:sz w:val="20"/>
          <w:szCs w:val="20"/>
        </w:rPr>
        <w:t>w:</w:t>
      </w:r>
      <w:r>
        <w:rPr>
          <w:sz w:val="20"/>
          <w:szCs w:val="20"/>
        </w:rPr>
        <w:t xml:space="preserve"> </w:t>
      </w:r>
      <w:r w:rsidRPr="00E82A42">
        <w:rPr>
          <w:i/>
          <w:sz w:val="20"/>
          <w:szCs w:val="20"/>
        </w:rPr>
        <w:t>Archiwum</w:t>
      </w:r>
      <w:r>
        <w:rPr>
          <w:i/>
          <w:sz w:val="20"/>
          <w:szCs w:val="20"/>
        </w:rPr>
        <w:t xml:space="preserve"> </w:t>
      </w:r>
      <w:r w:rsidRPr="00E82A42">
        <w:rPr>
          <w:i/>
          <w:sz w:val="20"/>
          <w:szCs w:val="20"/>
        </w:rPr>
        <w:t>Ringelbluma.</w:t>
      </w:r>
      <w:r>
        <w:rPr>
          <w:i/>
          <w:sz w:val="20"/>
          <w:szCs w:val="20"/>
        </w:rPr>
        <w:t xml:space="preserve"> </w:t>
      </w:r>
      <w:r w:rsidRPr="00E82A42">
        <w:rPr>
          <w:i/>
          <w:sz w:val="20"/>
          <w:szCs w:val="20"/>
        </w:rPr>
        <w:t>Konspiracyjne</w:t>
      </w:r>
      <w:r>
        <w:rPr>
          <w:i/>
          <w:sz w:val="20"/>
          <w:szCs w:val="20"/>
        </w:rPr>
        <w:t xml:space="preserve"> </w:t>
      </w:r>
      <w:r w:rsidRPr="00E82A42">
        <w:rPr>
          <w:i/>
          <w:sz w:val="20"/>
          <w:szCs w:val="20"/>
        </w:rPr>
        <w:t>Archiwum</w:t>
      </w:r>
      <w:r>
        <w:rPr>
          <w:i/>
          <w:sz w:val="20"/>
          <w:szCs w:val="20"/>
        </w:rPr>
        <w:t xml:space="preserve"> </w:t>
      </w:r>
      <w:r w:rsidRPr="00E82A42">
        <w:rPr>
          <w:i/>
          <w:sz w:val="20"/>
          <w:szCs w:val="20"/>
        </w:rPr>
        <w:t>Getta</w:t>
      </w:r>
      <w:r>
        <w:rPr>
          <w:i/>
          <w:sz w:val="20"/>
          <w:szCs w:val="20"/>
        </w:rPr>
        <w:t xml:space="preserve"> </w:t>
      </w:r>
      <w:r w:rsidRPr="00E82A42">
        <w:rPr>
          <w:i/>
          <w:sz w:val="20"/>
          <w:szCs w:val="20"/>
        </w:rPr>
        <w:t>Warszawy</w:t>
      </w:r>
      <w:r w:rsidRPr="00E82A42">
        <w:rPr>
          <w:sz w:val="20"/>
          <w:szCs w:val="20"/>
        </w:rPr>
        <w:t>,</w:t>
      </w:r>
      <w:r>
        <w:rPr>
          <w:sz w:val="20"/>
          <w:szCs w:val="20"/>
        </w:rPr>
        <w:t xml:space="preserve"> </w:t>
      </w:r>
      <w:r w:rsidRPr="00E82A42">
        <w:rPr>
          <w:sz w:val="20"/>
          <w:szCs w:val="20"/>
        </w:rPr>
        <w:t>t.</w:t>
      </w:r>
      <w:r>
        <w:rPr>
          <w:sz w:val="20"/>
          <w:szCs w:val="20"/>
        </w:rPr>
        <w:t xml:space="preserve"> </w:t>
      </w:r>
      <w:r w:rsidRPr="00E82A42">
        <w:rPr>
          <w:sz w:val="20"/>
          <w:szCs w:val="20"/>
        </w:rPr>
        <w:t>24:</w:t>
      </w:r>
      <w:r>
        <w:rPr>
          <w:sz w:val="20"/>
          <w:szCs w:val="20"/>
        </w:rPr>
        <w:t xml:space="preserve"> </w:t>
      </w:r>
      <w:r w:rsidRPr="00E82A42">
        <w:rPr>
          <w:i/>
          <w:sz w:val="20"/>
          <w:szCs w:val="20"/>
        </w:rPr>
        <w:t>Obozy</w:t>
      </w:r>
      <w:r>
        <w:rPr>
          <w:i/>
          <w:sz w:val="20"/>
          <w:szCs w:val="20"/>
        </w:rPr>
        <w:t xml:space="preserve"> </w:t>
      </w:r>
      <w:r w:rsidRPr="00E82A42">
        <w:rPr>
          <w:i/>
          <w:sz w:val="20"/>
          <w:szCs w:val="20"/>
        </w:rPr>
        <w:t>pracy</w:t>
      </w:r>
      <w:r>
        <w:rPr>
          <w:i/>
          <w:sz w:val="20"/>
          <w:szCs w:val="20"/>
        </w:rPr>
        <w:t xml:space="preserve"> </w:t>
      </w:r>
      <w:r w:rsidRPr="00E82A42">
        <w:rPr>
          <w:i/>
          <w:sz w:val="20"/>
          <w:szCs w:val="20"/>
        </w:rPr>
        <w:t>przymusowej</w:t>
      </w:r>
      <w:r w:rsidRPr="00E82A42">
        <w:rPr>
          <w:sz w:val="20"/>
          <w:szCs w:val="20"/>
        </w:rPr>
        <w:t>,</w:t>
      </w:r>
      <w:r>
        <w:rPr>
          <w:sz w:val="20"/>
          <w:szCs w:val="20"/>
        </w:rPr>
        <w:t xml:space="preserve"> </w:t>
      </w:r>
      <w:r w:rsidRPr="00E82A42">
        <w:rPr>
          <w:sz w:val="20"/>
          <w:szCs w:val="20"/>
        </w:rPr>
        <w:t>oprac.</w:t>
      </w:r>
      <w:r>
        <w:rPr>
          <w:sz w:val="20"/>
          <w:szCs w:val="20"/>
        </w:rPr>
        <w:t xml:space="preserve"> </w:t>
      </w:r>
      <w:r w:rsidRPr="00E82A42">
        <w:rPr>
          <w:sz w:val="20"/>
          <w:szCs w:val="20"/>
        </w:rPr>
        <w:t>Marta</w:t>
      </w:r>
      <w:r>
        <w:rPr>
          <w:sz w:val="20"/>
          <w:szCs w:val="20"/>
        </w:rPr>
        <w:t xml:space="preserve"> </w:t>
      </w:r>
      <w:r w:rsidRPr="00E82A42">
        <w:rPr>
          <w:sz w:val="20"/>
          <w:szCs w:val="20"/>
        </w:rPr>
        <w:t>Janczewska,</w:t>
      </w:r>
      <w:r>
        <w:rPr>
          <w:sz w:val="20"/>
          <w:szCs w:val="20"/>
        </w:rPr>
        <w:t xml:space="preserve"> </w:t>
      </w:r>
      <w:r w:rsidRPr="00E82A42">
        <w:rPr>
          <w:sz w:val="20"/>
          <w:szCs w:val="20"/>
        </w:rPr>
        <w:t>Warszawa:</w:t>
      </w:r>
      <w:r>
        <w:rPr>
          <w:sz w:val="20"/>
          <w:szCs w:val="20"/>
        </w:rPr>
        <w:t xml:space="preserve"> </w:t>
      </w:r>
      <w:r w:rsidRPr="00E82A42">
        <w:rPr>
          <w:sz w:val="20"/>
          <w:szCs w:val="20"/>
        </w:rPr>
        <w:t>Ż</w:t>
      </w:r>
      <w:r>
        <w:rPr>
          <w:sz w:val="20"/>
          <w:szCs w:val="20"/>
        </w:rPr>
        <w:t xml:space="preserve">IH </w:t>
      </w:r>
      <w:r w:rsidRPr="00E82A42">
        <w:rPr>
          <w:sz w:val="20"/>
          <w:szCs w:val="20"/>
        </w:rPr>
        <w:t>i</w:t>
      </w:r>
      <w:r>
        <w:rPr>
          <w:sz w:val="20"/>
          <w:szCs w:val="20"/>
        </w:rPr>
        <w:t xml:space="preserve"> </w:t>
      </w:r>
      <w:r w:rsidRPr="00E82A42">
        <w:rPr>
          <w:sz w:val="20"/>
          <w:szCs w:val="20"/>
        </w:rPr>
        <w:t>W</w:t>
      </w:r>
      <w:r>
        <w:rPr>
          <w:sz w:val="20"/>
          <w:szCs w:val="20"/>
        </w:rPr>
        <w:t>UW</w:t>
      </w:r>
      <w:r w:rsidRPr="00E82A42">
        <w:rPr>
          <w:sz w:val="20"/>
          <w:szCs w:val="20"/>
        </w:rPr>
        <w:t>,</w:t>
      </w:r>
      <w:r>
        <w:rPr>
          <w:sz w:val="20"/>
          <w:szCs w:val="20"/>
        </w:rPr>
        <w:t xml:space="preserve"> </w:t>
      </w:r>
      <w:r w:rsidRPr="00E82A42">
        <w:rPr>
          <w:sz w:val="20"/>
          <w:szCs w:val="20"/>
        </w:rPr>
        <w:t>2015,</w:t>
      </w:r>
      <w:r>
        <w:rPr>
          <w:sz w:val="20"/>
          <w:szCs w:val="20"/>
        </w:rPr>
        <w:t xml:space="preserve"> </w:t>
      </w:r>
      <w:r w:rsidRPr="00E82A42">
        <w:rPr>
          <w:sz w:val="20"/>
          <w:szCs w:val="20"/>
        </w:rPr>
        <w:t>s.</w:t>
      </w:r>
      <w:r>
        <w:rPr>
          <w:sz w:val="20"/>
          <w:szCs w:val="20"/>
        </w:rPr>
        <w:t xml:space="preserve"> </w:t>
      </w:r>
      <w:r w:rsidRPr="00E82A42">
        <w:rPr>
          <w:sz w:val="20"/>
          <w:szCs w:val="20"/>
        </w:rPr>
        <w:t>XIX</w:t>
      </w:r>
      <w:r>
        <w:rPr>
          <w:sz w:val="20"/>
          <w:szCs w:val="20"/>
        </w:rPr>
        <w:t>.</w:t>
      </w:r>
    </w:p>
  </w:footnote>
  <w:footnote w:id="277">
    <w:p w14:paraId="20F4F58B" w14:textId="16B084CE" w:rsidR="008F7038" w:rsidRPr="00AE3BBD"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sidR="000B74E8" w:rsidRPr="00AE3BBD">
        <w:rPr>
          <w:rFonts w:ascii="Times New Roman" w:hAnsi="Times New Roman"/>
          <w:lang w:val="en-US"/>
        </w:rPr>
        <w:t xml:space="preserve"> </w:t>
      </w:r>
      <w:proofErr w:type="spellStart"/>
      <w:r w:rsidR="00C41344" w:rsidRPr="00AE3BBD">
        <w:rPr>
          <w:rFonts w:ascii="Times New Roman" w:hAnsi="Times New Roman"/>
          <w:i/>
          <w:color w:val="000000" w:themeColor="text1"/>
          <w:lang w:val="en-US"/>
        </w:rPr>
        <w:t>Archiwum</w:t>
      </w:r>
      <w:proofErr w:type="spellEnd"/>
      <w:r w:rsidR="00C41344" w:rsidRPr="00AE3BBD">
        <w:rPr>
          <w:rFonts w:ascii="Times New Roman" w:hAnsi="Times New Roman"/>
          <w:i/>
          <w:color w:val="000000" w:themeColor="text1"/>
          <w:lang w:val="en-US"/>
        </w:rPr>
        <w:t xml:space="preserve"> </w:t>
      </w:r>
      <w:proofErr w:type="spellStart"/>
      <w:r w:rsidR="00C41344" w:rsidRPr="00AE3BBD">
        <w:rPr>
          <w:rFonts w:ascii="Times New Roman" w:hAnsi="Times New Roman"/>
          <w:i/>
          <w:color w:val="000000" w:themeColor="text1"/>
          <w:lang w:val="en-US"/>
        </w:rPr>
        <w:t>Ringelbluma</w:t>
      </w:r>
      <w:proofErr w:type="spellEnd"/>
      <w:r w:rsidR="009C7DF4" w:rsidRPr="00AE3BBD">
        <w:rPr>
          <w:rFonts w:ascii="Times New Roman" w:hAnsi="Times New Roman"/>
          <w:color w:val="000000" w:themeColor="text1"/>
          <w:lang w:val="en-US"/>
        </w:rPr>
        <w:t xml:space="preserve">, t. 29: </w:t>
      </w:r>
      <w:proofErr w:type="spellStart"/>
      <w:r w:rsidR="000B74E8" w:rsidRPr="00AE3BBD">
        <w:rPr>
          <w:rFonts w:ascii="Times New Roman" w:hAnsi="Times New Roman"/>
          <w:i/>
          <w:color w:val="000000" w:themeColor="text1"/>
          <w:lang w:val="en-US"/>
        </w:rPr>
        <w:t>Pisma</w:t>
      </w:r>
      <w:proofErr w:type="spellEnd"/>
      <w:r w:rsidR="000B74E8" w:rsidRPr="00AE3BBD">
        <w:rPr>
          <w:rFonts w:ascii="Times New Roman" w:hAnsi="Times New Roman"/>
          <w:i/>
          <w:color w:val="000000" w:themeColor="text1"/>
          <w:lang w:val="en-US"/>
        </w:rPr>
        <w:t xml:space="preserve"> </w:t>
      </w:r>
      <w:r w:rsidR="00C41344" w:rsidRPr="00AE3BBD">
        <w:rPr>
          <w:rFonts w:ascii="Times New Roman" w:hAnsi="Times New Roman"/>
          <w:i/>
          <w:color w:val="000000" w:themeColor="text1"/>
          <w:lang w:val="en-US"/>
        </w:rPr>
        <w:t xml:space="preserve">Emanuela </w:t>
      </w:r>
      <w:proofErr w:type="spellStart"/>
      <w:r w:rsidR="00C41344" w:rsidRPr="00AE3BBD">
        <w:rPr>
          <w:rFonts w:ascii="Times New Roman" w:hAnsi="Times New Roman"/>
          <w:i/>
          <w:color w:val="000000" w:themeColor="text1"/>
          <w:lang w:val="en-US"/>
        </w:rPr>
        <w:t>Ringelbluma</w:t>
      </w:r>
      <w:proofErr w:type="spellEnd"/>
      <w:r w:rsidR="009C7DF4" w:rsidRPr="00AE3BBD">
        <w:rPr>
          <w:rFonts w:ascii="Times New Roman" w:hAnsi="Times New Roman"/>
          <w:i/>
          <w:color w:val="000000" w:themeColor="text1"/>
          <w:lang w:val="en-US"/>
        </w:rPr>
        <w:t xml:space="preserve"> z </w:t>
      </w:r>
      <w:proofErr w:type="spellStart"/>
      <w:r w:rsidR="009C7DF4" w:rsidRPr="00AE3BBD">
        <w:rPr>
          <w:rFonts w:ascii="Times New Roman" w:hAnsi="Times New Roman"/>
          <w:i/>
          <w:color w:val="000000" w:themeColor="text1"/>
          <w:lang w:val="en-US"/>
        </w:rPr>
        <w:t>getta</w:t>
      </w:r>
      <w:proofErr w:type="spellEnd"/>
      <w:r w:rsidR="009C7DF4" w:rsidRPr="00AE3BBD">
        <w:rPr>
          <w:rFonts w:ascii="Times New Roman" w:hAnsi="Times New Roman"/>
          <w:lang w:val="en-US"/>
        </w:rPr>
        <w:t>, s. 125.</w:t>
      </w:r>
    </w:p>
  </w:footnote>
  <w:footnote w:id="278">
    <w:p w14:paraId="707C8CCA" w14:textId="2B97704A" w:rsidR="008F7038" w:rsidRPr="00E82A42" w:rsidRDefault="008F7038" w:rsidP="00E82A42">
      <w:pPr>
        <w:spacing w:after="10" w:line="276" w:lineRule="auto"/>
        <w:jc w:val="both"/>
        <w:rPr>
          <w:rFonts w:ascii="Times New Roman" w:eastAsia="Calibri" w:hAnsi="Times New Roman" w:cs="Times New Roman"/>
          <w:sz w:val="20"/>
          <w:szCs w:val="20"/>
        </w:rPr>
      </w:pPr>
      <w:r w:rsidRPr="00E82A4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E82A42">
        <w:rPr>
          <w:rFonts w:ascii="Times New Roman" w:hAnsi="Times New Roman" w:cs="Times New Roman"/>
          <w:sz w:val="20"/>
          <w:szCs w:val="20"/>
        </w:rPr>
        <w:t>Kopel</w:t>
      </w:r>
      <w:r>
        <w:rPr>
          <w:rFonts w:ascii="Times New Roman" w:hAnsi="Times New Roman" w:cs="Times New Roman"/>
          <w:sz w:val="20"/>
          <w:szCs w:val="20"/>
        </w:rPr>
        <w:t xml:space="preserve"> </w:t>
      </w:r>
      <w:r w:rsidRPr="00E82A42">
        <w:rPr>
          <w:rFonts w:ascii="Times New Roman" w:hAnsi="Times New Roman" w:cs="Times New Roman"/>
          <w:sz w:val="20"/>
          <w:szCs w:val="20"/>
        </w:rPr>
        <w:t>Piżyc,</w:t>
      </w:r>
      <w:r>
        <w:rPr>
          <w:rFonts w:ascii="Times New Roman" w:hAnsi="Times New Roman" w:cs="Times New Roman"/>
          <w:sz w:val="20"/>
          <w:szCs w:val="20"/>
        </w:rPr>
        <w:t xml:space="preserve"> </w:t>
      </w:r>
      <w:r w:rsidRPr="00E82A42">
        <w:rPr>
          <w:rFonts w:ascii="Times New Roman" w:hAnsi="Times New Roman" w:cs="Times New Roman"/>
          <w:i/>
          <w:sz w:val="20"/>
          <w:szCs w:val="20"/>
        </w:rPr>
        <w:t>Teksty</w:t>
      </w:r>
      <w:r>
        <w:rPr>
          <w:rFonts w:ascii="Times New Roman" w:hAnsi="Times New Roman" w:cs="Times New Roman"/>
          <w:i/>
          <w:sz w:val="20"/>
          <w:szCs w:val="20"/>
        </w:rPr>
        <w:t xml:space="preserve"> </w:t>
      </w:r>
      <w:r w:rsidRPr="00E82A42">
        <w:rPr>
          <w:rFonts w:ascii="Times New Roman" w:hAnsi="Times New Roman" w:cs="Times New Roman"/>
          <w:i/>
          <w:sz w:val="20"/>
          <w:szCs w:val="20"/>
        </w:rPr>
        <w:t>o</w:t>
      </w:r>
      <w:r>
        <w:rPr>
          <w:rFonts w:ascii="Times New Roman" w:hAnsi="Times New Roman" w:cs="Times New Roman"/>
          <w:i/>
          <w:sz w:val="20"/>
          <w:szCs w:val="20"/>
        </w:rPr>
        <w:t xml:space="preserve"> </w:t>
      </w:r>
      <w:r w:rsidRPr="00E82A42">
        <w:rPr>
          <w:rFonts w:ascii="Times New Roman" w:hAnsi="Times New Roman" w:cs="Times New Roman"/>
          <w:i/>
          <w:sz w:val="20"/>
          <w:szCs w:val="20"/>
        </w:rPr>
        <w:t>losach</w:t>
      </w:r>
      <w:r>
        <w:rPr>
          <w:rFonts w:ascii="Times New Roman" w:hAnsi="Times New Roman" w:cs="Times New Roman"/>
          <w:i/>
          <w:sz w:val="20"/>
          <w:szCs w:val="20"/>
        </w:rPr>
        <w:t xml:space="preserve"> </w:t>
      </w:r>
      <w:r w:rsidRPr="00E82A42">
        <w:rPr>
          <w:rFonts w:ascii="Times New Roman" w:hAnsi="Times New Roman" w:cs="Times New Roman"/>
          <w:i/>
          <w:sz w:val="20"/>
          <w:szCs w:val="20"/>
        </w:rPr>
        <w:t>Żydów</w:t>
      </w:r>
      <w:r>
        <w:rPr>
          <w:rFonts w:ascii="Times New Roman" w:hAnsi="Times New Roman" w:cs="Times New Roman"/>
          <w:i/>
          <w:sz w:val="20"/>
          <w:szCs w:val="20"/>
        </w:rPr>
        <w:t xml:space="preserve"> </w:t>
      </w:r>
      <w:r w:rsidRPr="00E82A42">
        <w:rPr>
          <w:rFonts w:ascii="Times New Roman" w:hAnsi="Times New Roman" w:cs="Times New Roman"/>
          <w:i/>
          <w:sz w:val="20"/>
          <w:szCs w:val="20"/>
        </w:rPr>
        <w:t>w</w:t>
      </w:r>
      <w:r>
        <w:rPr>
          <w:rFonts w:ascii="Times New Roman" w:hAnsi="Times New Roman" w:cs="Times New Roman"/>
          <w:i/>
          <w:sz w:val="20"/>
          <w:szCs w:val="20"/>
        </w:rPr>
        <w:t xml:space="preserve"> </w:t>
      </w:r>
      <w:r w:rsidRPr="00E82A42">
        <w:rPr>
          <w:rFonts w:ascii="Times New Roman" w:hAnsi="Times New Roman" w:cs="Times New Roman"/>
          <w:i/>
          <w:sz w:val="20"/>
          <w:szCs w:val="20"/>
        </w:rPr>
        <w:t>getcie</w:t>
      </w:r>
      <w:r>
        <w:rPr>
          <w:rFonts w:ascii="Times New Roman" w:hAnsi="Times New Roman" w:cs="Times New Roman"/>
          <w:i/>
          <w:sz w:val="20"/>
          <w:szCs w:val="20"/>
        </w:rPr>
        <w:t xml:space="preserve"> </w:t>
      </w:r>
      <w:r w:rsidRPr="00E82A42">
        <w:rPr>
          <w:rFonts w:ascii="Times New Roman" w:hAnsi="Times New Roman" w:cs="Times New Roman"/>
          <w:i/>
          <w:sz w:val="20"/>
          <w:szCs w:val="20"/>
        </w:rPr>
        <w:t>warszawskim</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w:</w:t>
      </w:r>
      <w:r>
        <w:rPr>
          <w:rFonts w:ascii="Times New Roman" w:hAnsi="Times New Roman" w:cs="Times New Roman"/>
          <w:sz w:val="20"/>
          <w:szCs w:val="20"/>
        </w:rPr>
        <w:t xml:space="preserve"> </w:t>
      </w:r>
      <w:r w:rsidRPr="00E82A42">
        <w:rPr>
          <w:rFonts w:ascii="Times New Roman" w:eastAsia="Calibri" w:hAnsi="Times New Roman" w:cs="Times New Roman"/>
          <w:i/>
          <w:sz w:val="20"/>
          <w:szCs w:val="20"/>
        </w:rPr>
        <w:t>Po</w:t>
      </w:r>
      <w:r>
        <w:rPr>
          <w:rFonts w:ascii="Times New Roman" w:eastAsia="Calibri" w:hAnsi="Times New Roman" w:cs="Times New Roman"/>
          <w:i/>
          <w:sz w:val="20"/>
          <w:szCs w:val="20"/>
        </w:rPr>
        <w:t xml:space="preserve"> </w:t>
      </w:r>
      <w:r w:rsidRPr="00E82A42">
        <w:rPr>
          <w:rFonts w:ascii="Times New Roman" w:eastAsia="Calibri" w:hAnsi="Times New Roman" w:cs="Times New Roman"/>
          <w:i/>
          <w:sz w:val="20"/>
          <w:szCs w:val="20"/>
        </w:rPr>
        <w:t>wojnie,</w:t>
      </w:r>
      <w:r>
        <w:rPr>
          <w:rFonts w:ascii="Times New Roman" w:eastAsia="Calibri" w:hAnsi="Times New Roman" w:cs="Times New Roman"/>
          <w:i/>
          <w:sz w:val="20"/>
          <w:szCs w:val="20"/>
        </w:rPr>
        <w:t xml:space="preserve"> </w:t>
      </w:r>
      <w:r w:rsidRPr="00E82A42">
        <w:rPr>
          <w:rFonts w:ascii="Times New Roman" w:eastAsia="Calibri" w:hAnsi="Times New Roman" w:cs="Times New Roman"/>
          <w:i/>
          <w:sz w:val="20"/>
          <w:szCs w:val="20"/>
        </w:rPr>
        <w:t>z</w:t>
      </w:r>
      <w:r>
        <w:rPr>
          <w:rFonts w:ascii="Times New Roman" w:eastAsia="Calibri" w:hAnsi="Times New Roman" w:cs="Times New Roman"/>
          <w:i/>
          <w:sz w:val="20"/>
          <w:szCs w:val="20"/>
        </w:rPr>
        <w:t xml:space="preserve"> </w:t>
      </w:r>
      <w:r w:rsidRPr="00E82A42">
        <w:rPr>
          <w:rFonts w:ascii="Times New Roman" w:eastAsia="Calibri" w:hAnsi="Times New Roman" w:cs="Times New Roman"/>
          <w:i/>
          <w:sz w:val="20"/>
          <w:szCs w:val="20"/>
        </w:rPr>
        <w:t>pomocą</w:t>
      </w:r>
      <w:r>
        <w:rPr>
          <w:rFonts w:ascii="Times New Roman" w:eastAsia="Calibri" w:hAnsi="Times New Roman" w:cs="Times New Roman"/>
          <w:i/>
          <w:sz w:val="20"/>
          <w:szCs w:val="20"/>
        </w:rPr>
        <w:t xml:space="preserve"> </w:t>
      </w:r>
      <w:r w:rsidRPr="00E82A42">
        <w:rPr>
          <w:rFonts w:ascii="Times New Roman" w:eastAsia="Calibri" w:hAnsi="Times New Roman" w:cs="Times New Roman"/>
          <w:i/>
          <w:sz w:val="20"/>
          <w:szCs w:val="20"/>
        </w:rPr>
        <w:t>bożą,</w:t>
      </w:r>
      <w:r>
        <w:rPr>
          <w:rFonts w:ascii="Times New Roman" w:eastAsia="Calibri" w:hAnsi="Times New Roman" w:cs="Times New Roman"/>
          <w:i/>
          <w:sz w:val="20"/>
          <w:szCs w:val="20"/>
        </w:rPr>
        <w:t xml:space="preserve"> </w:t>
      </w:r>
      <w:r w:rsidRPr="00E82A42">
        <w:rPr>
          <w:rFonts w:ascii="Times New Roman" w:eastAsia="Calibri" w:hAnsi="Times New Roman" w:cs="Times New Roman"/>
          <w:i/>
          <w:sz w:val="20"/>
          <w:szCs w:val="20"/>
        </w:rPr>
        <w:t>niebawem</w:t>
      </w:r>
      <w:r>
        <w:rPr>
          <w:rFonts w:ascii="Times New Roman" w:eastAsia="Calibri" w:hAnsi="Times New Roman" w:cs="Times New Roman"/>
          <w:i/>
          <w:sz w:val="20"/>
          <w:szCs w:val="20"/>
        </w:rPr>
        <w:t>… Pisma Kopla i Mirki Piżyców o życiu w getie i okupowanej Warszawie</w:t>
      </w:r>
      <w:r w:rsidRPr="009F3E3C">
        <w:rPr>
          <w:rFonts w:ascii="Times New Roman" w:eastAsia="Calibri" w:hAnsi="Times New Roman" w:cs="Times New Roman"/>
          <w:sz w:val="20"/>
          <w:szCs w:val="20"/>
        </w:rPr>
        <w:t xml:space="preserve">, </w:t>
      </w:r>
      <w:r w:rsidRPr="00E82A42">
        <w:rPr>
          <w:rFonts w:ascii="Times New Roman" w:eastAsia="Calibri" w:hAnsi="Times New Roman" w:cs="Times New Roman"/>
          <w:sz w:val="20"/>
          <w:szCs w:val="20"/>
        </w:rPr>
        <w:t>oprac.</w:t>
      </w:r>
      <w:r>
        <w:rPr>
          <w:rFonts w:ascii="Times New Roman" w:eastAsia="Calibri" w:hAnsi="Times New Roman" w:cs="Times New Roman"/>
          <w:sz w:val="20"/>
          <w:szCs w:val="20"/>
        </w:rPr>
        <w:t xml:space="preserve"> </w:t>
      </w:r>
      <w:r w:rsidRPr="00E82A42">
        <w:rPr>
          <w:rFonts w:ascii="Times New Roman" w:eastAsia="Calibri" w:hAnsi="Times New Roman" w:cs="Times New Roman"/>
          <w:sz w:val="20"/>
          <w:szCs w:val="20"/>
        </w:rPr>
        <w:t>Havi</w:t>
      </w:r>
      <w:r>
        <w:rPr>
          <w:rFonts w:ascii="Times New Roman" w:eastAsia="Calibri" w:hAnsi="Times New Roman" w:cs="Times New Roman"/>
          <w:sz w:val="20"/>
          <w:szCs w:val="20"/>
        </w:rPr>
        <w:t xml:space="preserve"> </w:t>
      </w:r>
      <w:r w:rsidRPr="00E82A42">
        <w:rPr>
          <w:rFonts w:ascii="Times New Roman" w:eastAsia="Calibri" w:hAnsi="Times New Roman" w:cs="Times New Roman"/>
          <w:sz w:val="20"/>
          <w:szCs w:val="20"/>
        </w:rPr>
        <w:t>Dreifuss,</w:t>
      </w:r>
      <w:r>
        <w:rPr>
          <w:rFonts w:ascii="Times New Roman" w:eastAsia="Calibri" w:hAnsi="Times New Roman" w:cs="Times New Roman"/>
          <w:sz w:val="20"/>
          <w:szCs w:val="20"/>
        </w:rPr>
        <w:t xml:space="preserve"> przeł</w:t>
      </w:r>
      <w:r w:rsidRPr="00E82A42">
        <w:rPr>
          <w:rFonts w:ascii="Times New Roman" w:eastAsia="Calibri" w:hAnsi="Times New Roman" w:cs="Times New Roman"/>
          <w:sz w:val="20"/>
          <w:szCs w:val="20"/>
        </w:rPr>
        <w:t>.</w:t>
      </w:r>
      <w:r>
        <w:rPr>
          <w:rFonts w:ascii="Times New Roman" w:eastAsia="Calibri" w:hAnsi="Times New Roman" w:cs="Times New Roman"/>
          <w:sz w:val="20"/>
          <w:szCs w:val="20"/>
        </w:rPr>
        <w:t xml:space="preserve"> </w:t>
      </w:r>
      <w:r w:rsidRPr="00E82A42">
        <w:rPr>
          <w:rFonts w:ascii="Times New Roman" w:eastAsia="Calibri" w:hAnsi="Times New Roman" w:cs="Times New Roman"/>
          <w:sz w:val="20"/>
          <w:szCs w:val="20"/>
        </w:rPr>
        <w:t>Monika</w:t>
      </w:r>
      <w:r>
        <w:rPr>
          <w:rFonts w:ascii="Times New Roman" w:eastAsia="Calibri" w:hAnsi="Times New Roman" w:cs="Times New Roman"/>
          <w:sz w:val="20"/>
          <w:szCs w:val="20"/>
        </w:rPr>
        <w:t xml:space="preserve"> </w:t>
      </w:r>
      <w:r w:rsidRPr="00E82A42">
        <w:rPr>
          <w:rFonts w:ascii="Times New Roman" w:eastAsia="Calibri" w:hAnsi="Times New Roman" w:cs="Times New Roman"/>
          <w:sz w:val="20"/>
          <w:szCs w:val="20"/>
        </w:rPr>
        <w:t>Polit</w:t>
      </w:r>
      <w:r>
        <w:rPr>
          <w:rFonts w:ascii="Times New Roman" w:eastAsia="Calibri" w:hAnsi="Times New Roman" w:cs="Times New Roman"/>
          <w:sz w:val="20"/>
          <w:szCs w:val="20"/>
        </w:rPr>
        <w:t xml:space="preserve"> </w:t>
      </w:r>
      <w:r w:rsidRPr="00E82A42">
        <w:rPr>
          <w:rFonts w:ascii="Times New Roman" w:eastAsia="Calibri" w:hAnsi="Times New Roman" w:cs="Times New Roman"/>
          <w:sz w:val="20"/>
          <w:szCs w:val="20"/>
        </w:rPr>
        <w:t>i</w:t>
      </w:r>
      <w:r>
        <w:rPr>
          <w:rFonts w:ascii="Times New Roman" w:eastAsia="Calibri" w:hAnsi="Times New Roman" w:cs="Times New Roman"/>
          <w:sz w:val="20"/>
          <w:szCs w:val="20"/>
        </w:rPr>
        <w:t xml:space="preserve"> </w:t>
      </w:r>
      <w:r w:rsidRPr="00E82A42">
        <w:rPr>
          <w:rFonts w:ascii="Times New Roman" w:eastAsia="Calibri" w:hAnsi="Times New Roman" w:cs="Times New Roman"/>
          <w:sz w:val="20"/>
          <w:szCs w:val="20"/>
        </w:rPr>
        <w:t>Regina</w:t>
      </w:r>
      <w:r>
        <w:rPr>
          <w:rFonts w:ascii="Times New Roman" w:eastAsia="Calibri" w:hAnsi="Times New Roman" w:cs="Times New Roman"/>
          <w:sz w:val="20"/>
          <w:szCs w:val="20"/>
        </w:rPr>
        <w:t xml:space="preserve"> </w:t>
      </w:r>
      <w:r w:rsidRPr="00E82A42">
        <w:rPr>
          <w:rFonts w:ascii="Times New Roman" w:eastAsia="Calibri" w:hAnsi="Times New Roman" w:cs="Times New Roman"/>
          <w:sz w:val="20"/>
          <w:szCs w:val="20"/>
        </w:rPr>
        <w:t>Gromacka,</w:t>
      </w:r>
      <w:r>
        <w:rPr>
          <w:rFonts w:ascii="Times New Roman" w:eastAsia="Calibri" w:hAnsi="Times New Roman" w:cs="Times New Roman"/>
          <w:sz w:val="20"/>
          <w:szCs w:val="20"/>
        </w:rPr>
        <w:t xml:space="preserve"> </w:t>
      </w:r>
      <w:r w:rsidRPr="00E82A42">
        <w:rPr>
          <w:rFonts w:ascii="Times New Roman" w:eastAsia="Calibri" w:hAnsi="Times New Roman" w:cs="Times New Roman"/>
          <w:sz w:val="20"/>
          <w:szCs w:val="20"/>
        </w:rPr>
        <w:t>Warszawa</w:t>
      </w:r>
      <w:r>
        <w:rPr>
          <w:rFonts w:ascii="Times New Roman" w:eastAsia="Calibri" w:hAnsi="Times New Roman" w:cs="Times New Roman"/>
          <w:sz w:val="20"/>
          <w:szCs w:val="20"/>
        </w:rPr>
        <w:t>:</w:t>
      </w:r>
      <w:r w:rsidRPr="00E82A42">
        <w:rPr>
          <w:rFonts w:ascii="Times New Roman" w:eastAsia="Calibri" w:hAnsi="Times New Roman" w:cs="Times New Roman"/>
          <w:sz w:val="20"/>
          <w:szCs w:val="20"/>
        </w:rPr>
        <w:t xml:space="preserve"> Stowarzyszenie</w:t>
      </w:r>
      <w:r>
        <w:rPr>
          <w:rFonts w:ascii="Times New Roman" w:eastAsia="Calibri" w:hAnsi="Times New Roman" w:cs="Times New Roman"/>
          <w:sz w:val="20"/>
          <w:szCs w:val="20"/>
        </w:rPr>
        <w:t xml:space="preserve"> </w:t>
      </w:r>
      <w:r w:rsidRPr="00E82A42">
        <w:rPr>
          <w:rFonts w:ascii="Times New Roman" w:eastAsia="Calibri" w:hAnsi="Times New Roman" w:cs="Times New Roman"/>
          <w:sz w:val="20"/>
          <w:szCs w:val="20"/>
        </w:rPr>
        <w:t>Centrum</w:t>
      </w:r>
      <w:r>
        <w:rPr>
          <w:rFonts w:ascii="Times New Roman" w:eastAsia="Calibri" w:hAnsi="Times New Roman" w:cs="Times New Roman"/>
          <w:sz w:val="20"/>
          <w:szCs w:val="20"/>
        </w:rPr>
        <w:t xml:space="preserve"> </w:t>
      </w:r>
      <w:r w:rsidRPr="00E82A42">
        <w:rPr>
          <w:rFonts w:ascii="Times New Roman" w:eastAsia="Calibri" w:hAnsi="Times New Roman" w:cs="Times New Roman"/>
          <w:sz w:val="20"/>
          <w:szCs w:val="20"/>
        </w:rPr>
        <w:t>Badań</w:t>
      </w:r>
      <w:r>
        <w:rPr>
          <w:rFonts w:ascii="Times New Roman" w:eastAsia="Calibri" w:hAnsi="Times New Roman" w:cs="Times New Roman"/>
          <w:sz w:val="20"/>
          <w:szCs w:val="20"/>
        </w:rPr>
        <w:t xml:space="preserve"> </w:t>
      </w:r>
      <w:r w:rsidRPr="00E82A42">
        <w:rPr>
          <w:rFonts w:ascii="Times New Roman" w:eastAsia="Calibri" w:hAnsi="Times New Roman" w:cs="Times New Roman"/>
          <w:sz w:val="20"/>
          <w:szCs w:val="20"/>
        </w:rPr>
        <w:t>nad</w:t>
      </w:r>
      <w:r>
        <w:rPr>
          <w:rFonts w:ascii="Times New Roman" w:eastAsia="Calibri" w:hAnsi="Times New Roman" w:cs="Times New Roman"/>
          <w:sz w:val="20"/>
          <w:szCs w:val="20"/>
        </w:rPr>
        <w:t xml:space="preserve"> </w:t>
      </w:r>
      <w:r w:rsidRPr="00E82A42">
        <w:rPr>
          <w:rFonts w:ascii="Times New Roman" w:eastAsia="Calibri" w:hAnsi="Times New Roman" w:cs="Times New Roman"/>
          <w:sz w:val="20"/>
          <w:szCs w:val="20"/>
        </w:rPr>
        <w:t>Zagładą</w:t>
      </w:r>
      <w:r>
        <w:rPr>
          <w:rFonts w:ascii="Times New Roman" w:eastAsia="Calibri" w:hAnsi="Times New Roman" w:cs="Times New Roman"/>
          <w:sz w:val="20"/>
          <w:szCs w:val="20"/>
        </w:rPr>
        <w:t xml:space="preserve"> </w:t>
      </w:r>
      <w:r w:rsidRPr="00E82A42">
        <w:rPr>
          <w:rFonts w:ascii="Times New Roman" w:eastAsia="Calibri" w:hAnsi="Times New Roman" w:cs="Times New Roman"/>
          <w:sz w:val="20"/>
          <w:szCs w:val="20"/>
        </w:rPr>
        <w:t>Żydów</w:t>
      </w:r>
      <w:r>
        <w:rPr>
          <w:rFonts w:ascii="Times New Roman" w:eastAsia="Calibri" w:hAnsi="Times New Roman" w:cs="Times New Roman"/>
          <w:sz w:val="20"/>
          <w:szCs w:val="20"/>
        </w:rPr>
        <w:t xml:space="preserve">, </w:t>
      </w:r>
      <w:r w:rsidRPr="00E82A42">
        <w:rPr>
          <w:rFonts w:ascii="Times New Roman" w:eastAsia="Calibri" w:hAnsi="Times New Roman" w:cs="Times New Roman"/>
          <w:sz w:val="20"/>
          <w:szCs w:val="20"/>
        </w:rPr>
        <w:t>2017,</w:t>
      </w:r>
      <w:r>
        <w:rPr>
          <w:rFonts w:ascii="Times New Roman" w:eastAsia="Calibri" w:hAnsi="Times New Roman" w:cs="Times New Roman"/>
          <w:sz w:val="20"/>
          <w:szCs w:val="20"/>
        </w:rPr>
        <w:t xml:space="preserve"> </w:t>
      </w:r>
      <w:r w:rsidRPr="00E82A42">
        <w:rPr>
          <w:rFonts w:ascii="Times New Roman" w:eastAsia="Calibri" w:hAnsi="Times New Roman" w:cs="Times New Roman"/>
          <w:sz w:val="20"/>
          <w:szCs w:val="20"/>
        </w:rPr>
        <w:t>s.</w:t>
      </w:r>
      <w:r>
        <w:rPr>
          <w:rFonts w:ascii="Times New Roman" w:eastAsia="Calibri" w:hAnsi="Times New Roman" w:cs="Times New Roman"/>
          <w:sz w:val="20"/>
          <w:szCs w:val="20"/>
        </w:rPr>
        <w:t xml:space="preserve"> </w:t>
      </w:r>
      <w:r w:rsidRPr="00E82A42">
        <w:rPr>
          <w:rFonts w:ascii="Times New Roman" w:eastAsia="Calibri" w:hAnsi="Times New Roman" w:cs="Times New Roman"/>
          <w:sz w:val="20"/>
          <w:szCs w:val="20"/>
        </w:rPr>
        <w:t>37;</w:t>
      </w:r>
      <w:r>
        <w:rPr>
          <w:rFonts w:ascii="Times New Roman" w:eastAsia="Calibri" w:hAnsi="Times New Roman" w:cs="Times New Roman"/>
          <w:sz w:val="20"/>
          <w:szCs w:val="20"/>
        </w:rPr>
        <w:t xml:space="preserve"> </w:t>
      </w:r>
      <w:r w:rsidRPr="00E82A42">
        <w:rPr>
          <w:rFonts w:ascii="Times New Roman" w:hAnsi="Times New Roman" w:cs="Times New Roman"/>
          <w:sz w:val="20"/>
          <w:szCs w:val="20"/>
        </w:rPr>
        <w:t>AŻIH,</w:t>
      </w:r>
      <w:r>
        <w:rPr>
          <w:rFonts w:ascii="Times New Roman" w:hAnsi="Times New Roman" w:cs="Times New Roman"/>
          <w:sz w:val="20"/>
          <w:szCs w:val="20"/>
        </w:rPr>
        <w:t xml:space="preserve"> </w:t>
      </w:r>
      <w:r w:rsidRPr="00E82A42">
        <w:rPr>
          <w:rFonts w:ascii="Times New Roman" w:hAnsi="Times New Roman" w:cs="Times New Roman"/>
          <w:sz w:val="20"/>
          <w:szCs w:val="20"/>
        </w:rPr>
        <w:t>Pamiętniki,</w:t>
      </w:r>
      <w:r>
        <w:rPr>
          <w:rFonts w:ascii="Times New Roman" w:hAnsi="Times New Roman" w:cs="Times New Roman"/>
          <w:sz w:val="20"/>
          <w:szCs w:val="20"/>
        </w:rPr>
        <w:t xml:space="preserve"> </w:t>
      </w:r>
      <w:r w:rsidRPr="00E82A42">
        <w:rPr>
          <w:rFonts w:ascii="Times New Roman" w:hAnsi="Times New Roman" w:cs="Times New Roman"/>
          <w:sz w:val="20"/>
          <w:szCs w:val="20"/>
        </w:rPr>
        <w:t>302/110,</w:t>
      </w:r>
      <w:r>
        <w:rPr>
          <w:rFonts w:ascii="Times New Roman" w:hAnsi="Times New Roman" w:cs="Times New Roman"/>
          <w:sz w:val="20"/>
          <w:szCs w:val="20"/>
        </w:rPr>
        <w:t xml:space="preserve"> </w:t>
      </w:r>
      <w:r w:rsidRPr="00E82A42">
        <w:rPr>
          <w:rFonts w:ascii="Times New Roman" w:hAnsi="Times New Roman" w:cs="Times New Roman"/>
          <w:sz w:val="20"/>
          <w:szCs w:val="20"/>
        </w:rPr>
        <w:t>Jakub</w:t>
      </w:r>
      <w:r>
        <w:rPr>
          <w:rFonts w:ascii="Times New Roman" w:hAnsi="Times New Roman" w:cs="Times New Roman"/>
          <w:sz w:val="20"/>
          <w:szCs w:val="20"/>
        </w:rPr>
        <w:t xml:space="preserve"> </w:t>
      </w:r>
      <w:r w:rsidRPr="00E82A42">
        <w:rPr>
          <w:rFonts w:ascii="Times New Roman" w:hAnsi="Times New Roman" w:cs="Times New Roman"/>
          <w:sz w:val="20"/>
          <w:szCs w:val="20"/>
        </w:rPr>
        <w:t>[Hochberg],</w:t>
      </w:r>
      <w:r>
        <w:rPr>
          <w:rFonts w:ascii="Times New Roman" w:hAnsi="Times New Roman" w:cs="Times New Roman"/>
          <w:sz w:val="20"/>
          <w:szCs w:val="20"/>
        </w:rPr>
        <w:t xml:space="preserve"> </w:t>
      </w:r>
      <w:r w:rsidRPr="00E82A42">
        <w:rPr>
          <w:rFonts w:ascii="Times New Roman" w:hAnsi="Times New Roman" w:cs="Times New Roman"/>
          <w:i/>
          <w:sz w:val="20"/>
          <w:szCs w:val="20"/>
        </w:rPr>
        <w:t>passim</w:t>
      </w:r>
      <w:r w:rsidRPr="00E82A42">
        <w:rPr>
          <w:rFonts w:ascii="Times New Roman" w:eastAsia="Calibri" w:hAnsi="Times New Roman" w:cs="Times New Roman"/>
          <w:sz w:val="20"/>
          <w:szCs w:val="20"/>
        </w:rPr>
        <w:t>.</w:t>
      </w:r>
    </w:p>
  </w:footnote>
  <w:footnote w:id="279">
    <w:p w14:paraId="75322388"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bCs/>
        </w:rPr>
        <w:t>AŻIH,</w:t>
      </w:r>
      <w:r>
        <w:rPr>
          <w:rFonts w:ascii="Times New Roman" w:hAnsi="Times New Roman"/>
          <w:bCs/>
        </w:rPr>
        <w:t xml:space="preserve"> </w:t>
      </w:r>
      <w:r w:rsidRPr="00E82A42">
        <w:rPr>
          <w:rFonts w:ascii="Times New Roman" w:hAnsi="Times New Roman"/>
          <w:bCs/>
        </w:rPr>
        <w:t>Pamiętniki,</w:t>
      </w:r>
      <w:r>
        <w:rPr>
          <w:rFonts w:ascii="Times New Roman" w:hAnsi="Times New Roman"/>
          <w:bCs/>
        </w:rPr>
        <w:t xml:space="preserve"> </w:t>
      </w:r>
      <w:r w:rsidRPr="00E82A42">
        <w:rPr>
          <w:rFonts w:ascii="Times New Roman" w:hAnsi="Times New Roman"/>
        </w:rPr>
        <w:t>302/144,</w:t>
      </w:r>
      <w:r>
        <w:rPr>
          <w:rFonts w:ascii="Times New Roman" w:hAnsi="Times New Roman"/>
        </w:rPr>
        <w:t xml:space="preserve"> </w:t>
      </w:r>
      <w:r w:rsidRPr="00E82A42">
        <w:rPr>
          <w:rFonts w:ascii="Times New Roman" w:hAnsi="Times New Roman"/>
        </w:rPr>
        <w:t>Marek</w:t>
      </w:r>
      <w:r>
        <w:rPr>
          <w:rFonts w:ascii="Times New Roman" w:hAnsi="Times New Roman"/>
        </w:rPr>
        <w:t xml:space="preserve"> </w:t>
      </w:r>
      <w:r w:rsidRPr="00E82A42">
        <w:rPr>
          <w:rFonts w:ascii="Times New Roman" w:hAnsi="Times New Roman"/>
        </w:rPr>
        <w:t>Stok,</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w:t>
      </w:r>
      <w:r>
        <w:rPr>
          <w:rFonts w:ascii="Times New Roman" w:hAnsi="Times New Roman"/>
        </w:rPr>
        <w:t>.</w:t>
      </w:r>
    </w:p>
  </w:footnote>
  <w:footnote w:id="280">
    <w:p w14:paraId="1F8A05E1" w14:textId="77777777" w:rsidR="008F7038" w:rsidRPr="00D076B2"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sidRPr="00D076B2">
        <w:rPr>
          <w:rFonts w:ascii="Times New Roman" w:hAnsi="Times New Roman"/>
          <w:lang w:val="en-US"/>
        </w:rPr>
        <w:t xml:space="preserve"> Landau, </w:t>
      </w:r>
      <w:r w:rsidRPr="00D076B2">
        <w:rPr>
          <w:rFonts w:ascii="Times New Roman" w:hAnsi="Times New Roman"/>
          <w:i/>
          <w:lang w:val="en-US"/>
        </w:rPr>
        <w:t>Kronika</w:t>
      </w:r>
      <w:r w:rsidRPr="00D076B2">
        <w:rPr>
          <w:rFonts w:ascii="Times New Roman" w:hAnsi="Times New Roman"/>
          <w:lang w:val="en-US"/>
        </w:rPr>
        <w:t>, t. 1, s. 57.</w:t>
      </w:r>
    </w:p>
  </w:footnote>
  <w:footnote w:id="281">
    <w:p w14:paraId="0D104AC1" w14:textId="5A1FB945" w:rsidR="008F7038" w:rsidRPr="00E82A42" w:rsidRDefault="008F7038" w:rsidP="00E82A42">
      <w:pPr>
        <w:pStyle w:val="FootnoteText"/>
        <w:spacing w:after="10" w:line="276" w:lineRule="auto"/>
        <w:jc w:val="both"/>
        <w:rPr>
          <w:rFonts w:ascii="Times New Roman" w:hAnsi="Times New Roman"/>
          <w:i/>
          <w:lang w:val="en-US"/>
        </w:rPr>
      </w:pPr>
      <w:r w:rsidRPr="00E82A42">
        <w:rPr>
          <w:rStyle w:val="FootnoteReference"/>
          <w:rFonts w:ascii="Times New Roman" w:eastAsiaTheme="minorEastAsia" w:hAnsi="Times New Roman"/>
          <w:lang w:val="en-US"/>
        </w:rPr>
        <w:footnoteRef/>
      </w:r>
      <w:r>
        <w:rPr>
          <w:rFonts w:ascii="Times New Roman" w:hAnsi="Times New Roman"/>
          <w:lang w:val="en-US"/>
        </w:rPr>
        <w:t xml:space="preserve"> </w:t>
      </w:r>
      <w:r w:rsidRPr="00E82A42">
        <w:rPr>
          <w:rFonts w:ascii="Times New Roman" w:hAnsi="Times New Roman"/>
          <w:lang w:val="en-US"/>
        </w:rPr>
        <w:t>Tim</w:t>
      </w:r>
      <w:r>
        <w:rPr>
          <w:rFonts w:ascii="Times New Roman" w:hAnsi="Times New Roman"/>
          <w:lang w:val="en-US"/>
        </w:rPr>
        <w:t xml:space="preserve"> </w:t>
      </w:r>
      <w:r w:rsidRPr="00E82A42">
        <w:rPr>
          <w:rFonts w:ascii="Times New Roman" w:hAnsi="Times New Roman"/>
          <w:lang w:val="en-US"/>
        </w:rPr>
        <w:t>Cole,</w:t>
      </w:r>
      <w:r>
        <w:rPr>
          <w:rFonts w:ascii="Times New Roman" w:hAnsi="Times New Roman"/>
          <w:lang w:val="en-US"/>
        </w:rPr>
        <w:t xml:space="preserve"> </w:t>
      </w:r>
      <w:r w:rsidRPr="00E82A42">
        <w:rPr>
          <w:rFonts w:ascii="Times New Roman" w:hAnsi="Times New Roman"/>
          <w:i/>
          <w:lang w:val="en-US"/>
        </w:rPr>
        <w:t>Ghettos</w:t>
      </w:r>
      <w:r>
        <w:rPr>
          <w:rFonts w:ascii="Times New Roman" w:hAnsi="Times New Roman"/>
          <w:i/>
          <w:lang w:val="en-US"/>
        </w:rPr>
        <w:t xml:space="preserve"> </w:t>
      </w:r>
      <w:r w:rsidRPr="00E82A42">
        <w:rPr>
          <w:rFonts w:ascii="Times New Roman" w:hAnsi="Times New Roman"/>
          <w:i/>
          <w:lang w:val="en-US"/>
        </w:rPr>
        <w:t>and</w:t>
      </w:r>
      <w:r>
        <w:rPr>
          <w:rFonts w:ascii="Times New Roman" w:hAnsi="Times New Roman"/>
          <w:i/>
          <w:lang w:val="en-US"/>
        </w:rPr>
        <w:t xml:space="preserve"> </w:t>
      </w:r>
      <w:r w:rsidRPr="00E82A42">
        <w:rPr>
          <w:rFonts w:ascii="Times New Roman" w:hAnsi="Times New Roman"/>
          <w:i/>
          <w:lang w:val="en-US"/>
        </w:rPr>
        <w:t>the</w:t>
      </w:r>
      <w:r>
        <w:rPr>
          <w:rFonts w:ascii="Times New Roman" w:hAnsi="Times New Roman"/>
          <w:i/>
          <w:lang w:val="en-US"/>
        </w:rPr>
        <w:t xml:space="preserve"> </w:t>
      </w:r>
      <w:r w:rsidRPr="00E82A42">
        <w:rPr>
          <w:rFonts w:ascii="Times New Roman" w:hAnsi="Times New Roman"/>
          <w:i/>
          <w:lang w:val="en-US"/>
        </w:rPr>
        <w:t>Remaking</w:t>
      </w:r>
      <w:r>
        <w:rPr>
          <w:rFonts w:ascii="Times New Roman" w:hAnsi="Times New Roman"/>
          <w:i/>
          <w:lang w:val="en-US"/>
        </w:rPr>
        <w:t xml:space="preserve"> </w:t>
      </w:r>
      <w:r w:rsidRPr="00E82A42">
        <w:rPr>
          <w:rFonts w:ascii="Times New Roman" w:hAnsi="Times New Roman"/>
          <w:i/>
          <w:lang w:val="en-US"/>
        </w:rPr>
        <w:t>of</w:t>
      </w:r>
      <w:r>
        <w:rPr>
          <w:rFonts w:ascii="Times New Roman" w:hAnsi="Times New Roman"/>
          <w:i/>
          <w:lang w:val="en-US"/>
        </w:rPr>
        <w:t xml:space="preserve"> </w:t>
      </w:r>
      <w:r w:rsidRPr="00E82A42">
        <w:rPr>
          <w:rFonts w:ascii="Times New Roman" w:hAnsi="Times New Roman"/>
          <w:i/>
          <w:lang w:val="en-US"/>
        </w:rPr>
        <w:t>Urban</w:t>
      </w:r>
      <w:r>
        <w:rPr>
          <w:rFonts w:ascii="Times New Roman" w:hAnsi="Times New Roman"/>
          <w:i/>
          <w:lang w:val="en-US"/>
        </w:rPr>
        <w:t xml:space="preserve"> </w:t>
      </w:r>
      <w:r w:rsidRPr="00E82A42">
        <w:rPr>
          <w:rFonts w:ascii="Times New Roman" w:hAnsi="Times New Roman"/>
          <w:i/>
          <w:lang w:val="en-US"/>
        </w:rPr>
        <w:t>Space:</w:t>
      </w:r>
      <w:r>
        <w:rPr>
          <w:rFonts w:ascii="Times New Roman" w:hAnsi="Times New Roman"/>
          <w:i/>
          <w:lang w:val="en-US"/>
        </w:rPr>
        <w:t xml:space="preserve"> </w:t>
      </w:r>
      <w:r w:rsidRPr="00E82A42">
        <w:rPr>
          <w:rFonts w:ascii="Times New Roman" w:hAnsi="Times New Roman"/>
          <w:i/>
          <w:lang w:val="en-US"/>
        </w:rPr>
        <w:t>A</w:t>
      </w:r>
      <w:r>
        <w:rPr>
          <w:rFonts w:ascii="Times New Roman" w:hAnsi="Times New Roman"/>
          <w:i/>
          <w:lang w:val="en-US"/>
        </w:rPr>
        <w:t xml:space="preserve"> </w:t>
      </w:r>
      <w:r w:rsidRPr="00E82A42">
        <w:rPr>
          <w:rFonts w:ascii="Times New Roman" w:hAnsi="Times New Roman"/>
          <w:i/>
          <w:lang w:val="en-US"/>
        </w:rPr>
        <w:t>comparative</w:t>
      </w:r>
      <w:r>
        <w:rPr>
          <w:rFonts w:ascii="Times New Roman" w:hAnsi="Times New Roman"/>
          <w:i/>
          <w:lang w:val="en-US"/>
        </w:rPr>
        <w:t xml:space="preserve"> </w:t>
      </w:r>
      <w:r w:rsidRPr="00E82A42">
        <w:rPr>
          <w:rFonts w:ascii="Times New Roman" w:hAnsi="Times New Roman"/>
          <w:i/>
          <w:lang w:val="en-US"/>
        </w:rPr>
        <w:t>study</w:t>
      </w:r>
      <w:r>
        <w:rPr>
          <w:rFonts w:ascii="Times New Roman" w:hAnsi="Times New Roman"/>
          <w:i/>
          <w:lang w:val="en-US"/>
        </w:rPr>
        <w:t xml:space="preserve"> </w:t>
      </w:r>
      <w:r w:rsidRPr="00E82A42">
        <w:rPr>
          <w:rFonts w:ascii="Times New Roman" w:hAnsi="Times New Roman"/>
          <w:i/>
          <w:lang w:val="en-US"/>
        </w:rPr>
        <w:t>of</w:t>
      </w:r>
      <w:r>
        <w:rPr>
          <w:rFonts w:ascii="Times New Roman" w:hAnsi="Times New Roman"/>
          <w:i/>
          <w:lang w:val="en-US"/>
        </w:rPr>
        <w:t xml:space="preserve"> </w:t>
      </w:r>
      <w:r w:rsidRPr="00E82A42">
        <w:rPr>
          <w:rFonts w:ascii="Times New Roman" w:hAnsi="Times New Roman"/>
          <w:i/>
          <w:lang w:val="en-US"/>
        </w:rPr>
        <w:t>Budapest</w:t>
      </w:r>
      <w:r>
        <w:rPr>
          <w:rFonts w:ascii="Times New Roman" w:hAnsi="Times New Roman"/>
          <w:i/>
          <w:lang w:val="en-US"/>
        </w:rPr>
        <w:t xml:space="preserve"> </w:t>
      </w:r>
      <w:r w:rsidRPr="00E82A42">
        <w:rPr>
          <w:rFonts w:ascii="Times New Roman" w:hAnsi="Times New Roman"/>
          <w:i/>
          <w:lang w:val="en-US"/>
        </w:rPr>
        <w:t>and</w:t>
      </w:r>
      <w:r>
        <w:rPr>
          <w:rFonts w:ascii="Times New Roman" w:hAnsi="Times New Roman"/>
          <w:i/>
          <w:lang w:val="en-US"/>
        </w:rPr>
        <w:t xml:space="preserve"> </w:t>
      </w:r>
      <w:r w:rsidRPr="00E82A42">
        <w:rPr>
          <w:rFonts w:ascii="Times New Roman" w:hAnsi="Times New Roman"/>
          <w:i/>
          <w:lang w:val="en-US"/>
        </w:rPr>
        <w:t>Warsaw</w:t>
      </w:r>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w:</w:t>
      </w:r>
      <w:r>
        <w:rPr>
          <w:rFonts w:ascii="Times New Roman" w:hAnsi="Times New Roman"/>
          <w:lang w:val="en-US"/>
        </w:rPr>
        <w:t xml:space="preserve"> </w:t>
      </w:r>
      <w:r w:rsidRPr="00E82A42">
        <w:rPr>
          <w:rFonts w:ascii="Times New Roman" w:hAnsi="Times New Roman"/>
          <w:i/>
          <w:lang w:val="en-US"/>
        </w:rPr>
        <w:t>Cities</w:t>
      </w:r>
      <w:r>
        <w:rPr>
          <w:rFonts w:ascii="Times New Roman" w:hAnsi="Times New Roman"/>
          <w:i/>
          <w:lang w:val="en-US"/>
        </w:rPr>
        <w:t xml:space="preserve"> </w:t>
      </w:r>
      <w:r w:rsidRPr="00E82A42">
        <w:rPr>
          <w:rFonts w:ascii="Times New Roman" w:hAnsi="Times New Roman"/>
          <w:i/>
          <w:lang w:val="en-US"/>
        </w:rPr>
        <w:t>into</w:t>
      </w:r>
      <w:r>
        <w:rPr>
          <w:rFonts w:ascii="Times New Roman" w:hAnsi="Times New Roman"/>
          <w:i/>
          <w:lang w:val="en-US"/>
        </w:rPr>
        <w:t xml:space="preserve"> </w:t>
      </w:r>
      <w:r w:rsidRPr="00E82A42">
        <w:rPr>
          <w:rFonts w:ascii="Times New Roman" w:hAnsi="Times New Roman"/>
          <w:i/>
          <w:lang w:val="en-US"/>
        </w:rPr>
        <w:t>Battlefields.</w:t>
      </w:r>
      <w:r>
        <w:rPr>
          <w:rFonts w:ascii="Times New Roman" w:hAnsi="Times New Roman"/>
          <w:i/>
          <w:lang w:val="en-US"/>
        </w:rPr>
        <w:t xml:space="preserve"> </w:t>
      </w:r>
      <w:r w:rsidRPr="00E82A42">
        <w:rPr>
          <w:rFonts w:ascii="Times New Roman" w:hAnsi="Times New Roman"/>
          <w:i/>
          <w:lang w:val="en-US"/>
        </w:rPr>
        <w:t>Metropolitan</w:t>
      </w:r>
      <w:r>
        <w:rPr>
          <w:rFonts w:ascii="Times New Roman" w:hAnsi="Times New Roman"/>
          <w:i/>
          <w:lang w:val="en-US"/>
        </w:rPr>
        <w:t xml:space="preserve"> </w:t>
      </w:r>
      <w:r w:rsidRPr="00E82A42">
        <w:rPr>
          <w:rFonts w:ascii="Times New Roman" w:hAnsi="Times New Roman"/>
          <w:i/>
          <w:lang w:val="en-US"/>
        </w:rPr>
        <w:t>Scenarios,</w:t>
      </w:r>
      <w:r>
        <w:rPr>
          <w:rFonts w:ascii="Times New Roman" w:hAnsi="Times New Roman"/>
          <w:i/>
          <w:lang w:val="en-US"/>
        </w:rPr>
        <w:t xml:space="preserve"> </w:t>
      </w:r>
      <w:r w:rsidRPr="00E82A42">
        <w:rPr>
          <w:rFonts w:ascii="Times New Roman" w:hAnsi="Times New Roman"/>
          <w:i/>
          <w:lang w:val="en-US"/>
        </w:rPr>
        <w:t>Experiences</w:t>
      </w:r>
      <w:r>
        <w:rPr>
          <w:rFonts w:ascii="Times New Roman" w:hAnsi="Times New Roman"/>
          <w:i/>
          <w:lang w:val="en-US"/>
        </w:rPr>
        <w:t xml:space="preserve"> </w:t>
      </w:r>
      <w:r w:rsidRPr="00E82A42">
        <w:rPr>
          <w:rFonts w:ascii="Times New Roman" w:hAnsi="Times New Roman"/>
          <w:i/>
          <w:lang w:val="en-US"/>
        </w:rPr>
        <w:t>and</w:t>
      </w:r>
      <w:r>
        <w:rPr>
          <w:rFonts w:ascii="Times New Roman" w:hAnsi="Times New Roman"/>
          <w:i/>
          <w:lang w:val="en-US"/>
        </w:rPr>
        <w:t xml:space="preserve"> </w:t>
      </w:r>
      <w:r w:rsidRPr="00E82A42">
        <w:rPr>
          <w:rFonts w:ascii="Times New Roman" w:hAnsi="Times New Roman"/>
          <w:i/>
          <w:lang w:val="en-US"/>
        </w:rPr>
        <w:t>Commemorations</w:t>
      </w:r>
      <w:r>
        <w:rPr>
          <w:rFonts w:ascii="Times New Roman" w:hAnsi="Times New Roman"/>
          <w:i/>
          <w:lang w:val="en-US"/>
        </w:rPr>
        <w:t xml:space="preserve"> </w:t>
      </w:r>
      <w:r w:rsidRPr="00E82A42">
        <w:rPr>
          <w:rFonts w:ascii="Times New Roman" w:hAnsi="Times New Roman"/>
          <w:i/>
          <w:lang w:val="en-US"/>
        </w:rPr>
        <w:t>of</w:t>
      </w:r>
      <w:r>
        <w:rPr>
          <w:rFonts w:ascii="Times New Roman" w:hAnsi="Times New Roman"/>
          <w:i/>
          <w:lang w:val="en-US"/>
        </w:rPr>
        <w:t xml:space="preserve"> </w:t>
      </w:r>
      <w:r w:rsidRPr="00E82A42">
        <w:rPr>
          <w:rFonts w:ascii="Times New Roman" w:hAnsi="Times New Roman"/>
          <w:i/>
          <w:lang w:val="en-US"/>
        </w:rPr>
        <w:t>Total</w:t>
      </w:r>
      <w:r>
        <w:rPr>
          <w:rFonts w:ascii="Times New Roman" w:hAnsi="Times New Roman"/>
          <w:i/>
          <w:lang w:val="en-US"/>
        </w:rPr>
        <w:t xml:space="preserve"> </w:t>
      </w:r>
      <w:r w:rsidRPr="00E82A42">
        <w:rPr>
          <w:rFonts w:ascii="Times New Roman" w:hAnsi="Times New Roman"/>
          <w:i/>
          <w:lang w:val="en-US"/>
        </w:rPr>
        <w:t>War</w:t>
      </w:r>
      <w:r w:rsidRPr="00E82A42">
        <w:rPr>
          <w:rFonts w:ascii="Times New Roman" w:hAnsi="Times New Roman"/>
          <w:lang w:val="en-US"/>
        </w:rPr>
        <w:t>,</w:t>
      </w:r>
      <w:r>
        <w:rPr>
          <w:rFonts w:ascii="Times New Roman" w:hAnsi="Times New Roman"/>
          <w:lang w:val="en-US"/>
        </w:rPr>
        <w:t xml:space="preserve"> red. </w:t>
      </w:r>
      <w:r w:rsidRPr="00E82A42">
        <w:rPr>
          <w:rFonts w:ascii="Times New Roman" w:hAnsi="Times New Roman"/>
          <w:lang w:val="en-US"/>
        </w:rPr>
        <w:t>Stefan</w:t>
      </w:r>
      <w:r>
        <w:rPr>
          <w:rFonts w:ascii="Times New Roman" w:hAnsi="Times New Roman"/>
          <w:lang w:val="en-US"/>
        </w:rPr>
        <w:t xml:space="preserve"> </w:t>
      </w:r>
      <w:r w:rsidRPr="00E82A42">
        <w:rPr>
          <w:rFonts w:ascii="Times New Roman" w:hAnsi="Times New Roman"/>
          <w:lang w:val="en-US"/>
        </w:rPr>
        <w:t>Goebel;</w:t>
      </w:r>
      <w:r>
        <w:rPr>
          <w:rFonts w:ascii="Times New Roman" w:hAnsi="Times New Roman"/>
          <w:lang w:val="en-US"/>
        </w:rPr>
        <w:t xml:space="preserve"> </w:t>
      </w:r>
      <w:r w:rsidRPr="00E82A42">
        <w:rPr>
          <w:rFonts w:ascii="Times New Roman" w:hAnsi="Times New Roman"/>
          <w:lang w:val="en-US"/>
        </w:rPr>
        <w:t>Derek</w:t>
      </w:r>
      <w:r>
        <w:rPr>
          <w:rFonts w:ascii="Times New Roman" w:hAnsi="Times New Roman"/>
          <w:lang w:val="en-US"/>
        </w:rPr>
        <w:t xml:space="preserve"> </w:t>
      </w:r>
      <w:r w:rsidRPr="00E82A42">
        <w:rPr>
          <w:rFonts w:ascii="Times New Roman" w:hAnsi="Times New Roman"/>
          <w:lang w:val="en-US"/>
        </w:rPr>
        <w:t>Keene,</w:t>
      </w:r>
      <w:r>
        <w:rPr>
          <w:rFonts w:ascii="Times New Roman" w:hAnsi="Times New Roman"/>
          <w:i/>
          <w:lang w:val="en-US"/>
        </w:rPr>
        <w:t xml:space="preserve"> </w:t>
      </w:r>
      <w:r w:rsidRPr="00E82A42">
        <w:rPr>
          <w:rFonts w:ascii="Times New Roman" w:hAnsi="Times New Roman"/>
          <w:lang w:val="en-US"/>
        </w:rPr>
        <w:t>Farnham:</w:t>
      </w:r>
      <w:r>
        <w:rPr>
          <w:rFonts w:ascii="Times New Roman" w:hAnsi="Times New Roman"/>
          <w:lang w:val="en-US"/>
        </w:rPr>
        <w:t xml:space="preserve"> </w:t>
      </w:r>
      <w:r w:rsidRPr="00E82A42">
        <w:rPr>
          <w:rFonts w:ascii="Times New Roman" w:hAnsi="Times New Roman"/>
          <w:lang w:val="en-US"/>
        </w:rPr>
        <w:t>Ashgate,</w:t>
      </w:r>
      <w:r>
        <w:rPr>
          <w:rFonts w:ascii="Times New Roman" w:hAnsi="Times New Roman"/>
          <w:lang w:val="en-US"/>
        </w:rPr>
        <w:t xml:space="preserve"> </w:t>
      </w:r>
      <w:r w:rsidRPr="00E82A42">
        <w:rPr>
          <w:rFonts w:ascii="Times New Roman" w:hAnsi="Times New Roman"/>
          <w:lang w:val="en-US"/>
        </w:rPr>
        <w:t>2011,</w:t>
      </w:r>
      <w:r>
        <w:rPr>
          <w:rFonts w:ascii="Times New Roman" w:hAnsi="Times New Roman"/>
          <w:lang w:val="en-US"/>
        </w:rPr>
        <w:t xml:space="preserve"> </w:t>
      </w:r>
      <w:r w:rsidRPr="00E82A42">
        <w:rPr>
          <w:rFonts w:ascii="Times New Roman" w:hAnsi="Times New Roman"/>
          <w:lang w:val="en-US"/>
        </w:rPr>
        <w:t>s.</w:t>
      </w:r>
      <w:r>
        <w:rPr>
          <w:rFonts w:ascii="Times New Roman" w:hAnsi="Times New Roman"/>
          <w:lang w:val="en-US"/>
        </w:rPr>
        <w:t xml:space="preserve"> </w:t>
      </w:r>
      <w:r w:rsidRPr="00E82A42">
        <w:rPr>
          <w:rFonts w:ascii="Times New Roman" w:hAnsi="Times New Roman"/>
          <w:lang w:val="en-US"/>
        </w:rPr>
        <w:t>135</w:t>
      </w:r>
      <w:r>
        <w:rPr>
          <w:rFonts w:ascii="Times New Roman" w:hAnsi="Times New Roman"/>
          <w:lang w:val="en-US"/>
        </w:rPr>
        <w:t>.</w:t>
      </w:r>
    </w:p>
  </w:footnote>
  <w:footnote w:id="282">
    <w:p w14:paraId="45108290" w14:textId="6ADD533E" w:rsidR="008F7038" w:rsidRPr="00183B15"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lang w:val="en-US"/>
        </w:rPr>
        <w:footnoteRef/>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sidRPr="00E82A42">
        <w:rPr>
          <w:rFonts w:ascii="Times New Roman" w:hAnsi="Times New Roman"/>
          <w:i/>
          <w:iCs/>
        </w:rPr>
        <w:t>.</w:t>
      </w:r>
      <w:r>
        <w:rPr>
          <w:rFonts w:ascii="Times New Roman" w:hAnsi="Times New Roman"/>
          <w:i/>
          <w:iCs/>
        </w:rPr>
        <w:t xml:space="preserve"> </w:t>
      </w:r>
      <w:r w:rsidRPr="00E82A42">
        <w:rPr>
          <w:rFonts w:ascii="Times New Roman" w:hAnsi="Times New Roman"/>
          <w:i/>
          <w:iCs/>
        </w:rPr>
        <w:t>Konspiracyjne</w:t>
      </w:r>
      <w:r>
        <w:rPr>
          <w:rFonts w:ascii="Times New Roman" w:hAnsi="Times New Roman"/>
          <w:i/>
          <w:iCs/>
        </w:rPr>
        <w:t xml:space="preserve"> </w:t>
      </w:r>
      <w:r w:rsidRPr="00E82A42">
        <w:rPr>
          <w:rFonts w:ascii="Times New Roman" w:hAnsi="Times New Roman"/>
          <w:i/>
          <w:iCs/>
        </w:rPr>
        <w:t>Archiwum</w:t>
      </w:r>
      <w:r>
        <w:rPr>
          <w:rFonts w:ascii="Times New Roman" w:hAnsi="Times New Roman"/>
          <w:i/>
          <w:iCs/>
        </w:rPr>
        <w:t xml:space="preserve"> </w:t>
      </w:r>
      <w:r w:rsidRPr="00E82A42">
        <w:rPr>
          <w:rFonts w:ascii="Times New Roman" w:hAnsi="Times New Roman"/>
          <w:i/>
          <w:iCs/>
        </w:rPr>
        <w:t>Getta</w:t>
      </w:r>
      <w:r>
        <w:rPr>
          <w:rFonts w:ascii="Times New Roman" w:hAnsi="Times New Roman"/>
          <w:i/>
          <w:iCs/>
        </w:rPr>
        <w:t xml:space="preserve"> </w:t>
      </w:r>
      <w:r w:rsidRPr="00E82A42">
        <w:rPr>
          <w:rFonts w:ascii="Times New Roman" w:hAnsi="Times New Roman"/>
          <w:i/>
          <w:iCs/>
        </w:rPr>
        <w:t>Warszawy</w:t>
      </w:r>
      <w:r w:rsidRPr="00AF7475">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29a:</w:t>
      </w:r>
      <w:r>
        <w:rPr>
          <w:rFonts w:ascii="Times New Roman" w:hAnsi="Times New Roman"/>
        </w:rPr>
        <w:t xml:space="preserve"> </w:t>
      </w:r>
      <w:r w:rsidRPr="00E82A42">
        <w:rPr>
          <w:rFonts w:ascii="Times New Roman" w:hAnsi="Times New Roman"/>
          <w:i/>
        </w:rPr>
        <w:t>Pisma</w:t>
      </w:r>
      <w:r>
        <w:rPr>
          <w:rFonts w:ascii="Times New Roman" w:hAnsi="Times New Roman"/>
          <w:i/>
        </w:rPr>
        <w:t xml:space="preserve"> Emanuela </w:t>
      </w:r>
      <w:r w:rsidRPr="00E82A42">
        <w:rPr>
          <w:rFonts w:ascii="Times New Roman" w:hAnsi="Times New Roman"/>
          <w:i/>
        </w:rPr>
        <w:t>Ringelbluma</w:t>
      </w:r>
      <w:r>
        <w:rPr>
          <w:rFonts w:ascii="Times New Roman" w:hAnsi="Times New Roman"/>
          <w:i/>
        </w:rPr>
        <w:t xml:space="preserve"> </w:t>
      </w:r>
      <w:r w:rsidRPr="00E82A42">
        <w:rPr>
          <w:rFonts w:ascii="Times New Roman" w:hAnsi="Times New Roman"/>
          <w:i/>
        </w:rPr>
        <w:t>z</w:t>
      </w:r>
      <w:r>
        <w:rPr>
          <w:rFonts w:ascii="Times New Roman" w:hAnsi="Times New Roman"/>
          <w:i/>
        </w:rPr>
        <w:t xml:space="preserve"> </w:t>
      </w:r>
      <w:r w:rsidRPr="00E82A42">
        <w:rPr>
          <w:rFonts w:ascii="Times New Roman" w:hAnsi="Times New Roman"/>
          <w:i/>
        </w:rPr>
        <w:t>bunkra</w:t>
      </w:r>
      <w:r w:rsidRPr="00E82A42">
        <w:rPr>
          <w:rFonts w:ascii="Times New Roman" w:hAnsi="Times New Roman"/>
        </w:rPr>
        <w:t>,</w:t>
      </w:r>
      <w:r>
        <w:rPr>
          <w:rFonts w:ascii="Times New Roman" w:hAnsi="Times New Roman"/>
        </w:rPr>
        <w:t xml:space="preserve"> </w:t>
      </w:r>
      <w:r w:rsidRPr="00E82A42">
        <w:rPr>
          <w:rFonts w:ascii="Times New Roman" w:hAnsi="Times New Roman"/>
        </w:rPr>
        <w:t>oprac.</w:t>
      </w:r>
      <w:r>
        <w:rPr>
          <w:rFonts w:ascii="Times New Roman" w:hAnsi="Times New Roman"/>
        </w:rPr>
        <w:t xml:space="preserve"> </w:t>
      </w:r>
      <w:r w:rsidRPr="00183B15">
        <w:rPr>
          <w:rFonts w:ascii="Times New Roman" w:hAnsi="Times New Roman"/>
          <w:lang w:val="en-US"/>
        </w:rPr>
        <w:t xml:space="preserve">Eleonora Bergman, Tadeusz </w:t>
      </w:r>
      <w:proofErr w:type="spellStart"/>
      <w:r w:rsidRPr="00183B15">
        <w:rPr>
          <w:rFonts w:ascii="Times New Roman" w:hAnsi="Times New Roman"/>
          <w:lang w:val="en-US"/>
        </w:rPr>
        <w:t>Epsztein</w:t>
      </w:r>
      <w:proofErr w:type="spellEnd"/>
      <w:r w:rsidRPr="00183B15">
        <w:rPr>
          <w:rFonts w:ascii="Times New Roman" w:hAnsi="Times New Roman"/>
          <w:lang w:val="en-US"/>
        </w:rPr>
        <w:t>, Magdalena Siek, Warszawa: ŻIH, 2018, s. 37.</w:t>
      </w:r>
    </w:p>
  </w:footnote>
  <w:footnote w:id="283">
    <w:p w14:paraId="256DADD9" w14:textId="3E344B22" w:rsidR="008F7038" w:rsidRPr="00183B15" w:rsidRDefault="008F7038" w:rsidP="00E82A42">
      <w:pPr>
        <w:autoSpaceDE w:val="0"/>
        <w:autoSpaceDN w:val="0"/>
        <w:adjustRightInd w:val="0"/>
        <w:spacing w:after="10" w:line="276" w:lineRule="auto"/>
        <w:jc w:val="both"/>
        <w:rPr>
          <w:rFonts w:ascii="Times New Roman" w:hAnsi="Times New Roman" w:cs="Times New Roman"/>
          <w:sz w:val="20"/>
          <w:szCs w:val="20"/>
          <w:lang w:val="en-US"/>
        </w:rPr>
      </w:pPr>
      <w:r w:rsidRPr="00E82A42">
        <w:rPr>
          <w:rStyle w:val="FootnoteReference"/>
          <w:rFonts w:ascii="Times New Roman" w:hAnsi="Times New Roman" w:cs="Times New Roman"/>
          <w:sz w:val="20"/>
          <w:szCs w:val="20"/>
          <w:lang w:val="en-US"/>
        </w:rPr>
        <w:footnoteRef/>
      </w:r>
      <w:r w:rsidR="009C7DF4" w:rsidRPr="00183B15">
        <w:rPr>
          <w:rFonts w:ascii="Times New Roman" w:hAnsi="Times New Roman" w:cs="Times New Roman"/>
          <w:sz w:val="20"/>
          <w:szCs w:val="20"/>
          <w:lang w:val="en-US"/>
        </w:rPr>
        <w:t xml:space="preserve"> Israel Gutman, Shmul Krakowski, </w:t>
      </w:r>
      <w:r w:rsidR="009C7DF4" w:rsidRPr="00183B15">
        <w:rPr>
          <w:rFonts w:ascii="Times New Roman" w:hAnsi="Times New Roman" w:cs="Times New Roman"/>
          <w:i/>
          <w:sz w:val="20"/>
          <w:szCs w:val="20"/>
          <w:lang w:val="en-US"/>
        </w:rPr>
        <w:t>Unequal Victims: Poles and Jews during World War Two</w:t>
      </w:r>
      <w:r w:rsidR="009C7DF4" w:rsidRPr="00183B15">
        <w:rPr>
          <w:rFonts w:ascii="Times New Roman" w:hAnsi="Times New Roman" w:cs="Times New Roman"/>
          <w:sz w:val="20"/>
          <w:szCs w:val="20"/>
          <w:lang w:val="en-US"/>
        </w:rPr>
        <w:t xml:space="preserve">, New York: Holocaust library, 1986, s. 32. </w:t>
      </w:r>
    </w:p>
  </w:footnote>
  <w:footnote w:id="284">
    <w:p w14:paraId="7BB32802" w14:textId="1F1B32AD"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Feliks</w:t>
      </w:r>
      <w:r>
        <w:rPr>
          <w:rFonts w:ascii="Times New Roman" w:hAnsi="Times New Roman"/>
        </w:rPr>
        <w:t xml:space="preserve"> </w:t>
      </w:r>
      <w:r w:rsidRPr="00E82A42">
        <w:rPr>
          <w:rFonts w:ascii="Times New Roman" w:hAnsi="Times New Roman"/>
        </w:rPr>
        <w:t>Tych,</w:t>
      </w:r>
      <w:r>
        <w:rPr>
          <w:rFonts w:ascii="Times New Roman" w:hAnsi="Times New Roman"/>
        </w:rPr>
        <w:t xml:space="preserve"> </w:t>
      </w:r>
      <w:r w:rsidRPr="00E82A42">
        <w:rPr>
          <w:rFonts w:ascii="Times New Roman" w:hAnsi="Times New Roman"/>
          <w:i/>
        </w:rPr>
        <w:t>Świadkowie</w:t>
      </w:r>
      <w:r>
        <w:rPr>
          <w:rFonts w:ascii="Times New Roman" w:hAnsi="Times New Roman"/>
          <w:i/>
        </w:rPr>
        <w:t xml:space="preserve"> </w:t>
      </w:r>
      <w:r w:rsidRPr="00E82A42">
        <w:rPr>
          <w:rFonts w:ascii="Times New Roman" w:hAnsi="Times New Roman"/>
          <w:i/>
        </w:rPr>
        <w:t>Shoah.</w:t>
      </w:r>
      <w:r>
        <w:rPr>
          <w:rFonts w:ascii="Times New Roman" w:hAnsi="Times New Roman"/>
          <w:i/>
        </w:rPr>
        <w:t xml:space="preserve"> </w:t>
      </w:r>
      <w:r w:rsidRPr="00E82A42">
        <w:rPr>
          <w:rFonts w:ascii="Times New Roman" w:hAnsi="Times New Roman"/>
          <w:i/>
        </w:rPr>
        <w:t>Zagłada</w:t>
      </w:r>
      <w:r>
        <w:rPr>
          <w:rFonts w:ascii="Times New Roman" w:hAnsi="Times New Roman"/>
          <w:i/>
        </w:rPr>
        <w:t xml:space="preserve"> </w:t>
      </w:r>
      <w:r w:rsidRPr="00E82A42">
        <w:rPr>
          <w:rFonts w:ascii="Times New Roman" w:hAnsi="Times New Roman"/>
          <w:i/>
        </w:rPr>
        <w:t>Żydów</w:t>
      </w:r>
      <w:r>
        <w:rPr>
          <w:rFonts w:ascii="Times New Roman" w:hAnsi="Times New Roman"/>
          <w:i/>
        </w:rPr>
        <w:t xml:space="preserve"> </w:t>
      </w:r>
      <w:r w:rsidRPr="00E82A42">
        <w:rPr>
          <w:rFonts w:ascii="Times New Roman" w:hAnsi="Times New Roman"/>
          <w:i/>
        </w:rPr>
        <w:t>w</w:t>
      </w:r>
      <w:r>
        <w:rPr>
          <w:rFonts w:ascii="Times New Roman" w:hAnsi="Times New Roman"/>
          <w:i/>
        </w:rPr>
        <w:t xml:space="preserve"> </w:t>
      </w:r>
      <w:r w:rsidRPr="00E82A42">
        <w:rPr>
          <w:rFonts w:ascii="Times New Roman" w:hAnsi="Times New Roman"/>
          <w:i/>
        </w:rPr>
        <w:t>polskich</w:t>
      </w:r>
      <w:r>
        <w:rPr>
          <w:rFonts w:ascii="Times New Roman" w:hAnsi="Times New Roman"/>
          <w:i/>
        </w:rPr>
        <w:t xml:space="preserve"> </w:t>
      </w:r>
      <w:r w:rsidRPr="00E82A42">
        <w:rPr>
          <w:rFonts w:ascii="Times New Roman" w:hAnsi="Times New Roman"/>
          <w:i/>
        </w:rPr>
        <w:t>pamiętnikach</w:t>
      </w:r>
      <w:r>
        <w:rPr>
          <w:rFonts w:ascii="Times New Roman" w:hAnsi="Times New Roman"/>
          <w:i/>
        </w:rPr>
        <w:t xml:space="preserve"> </w:t>
      </w:r>
      <w:r w:rsidRPr="00E82A42">
        <w:rPr>
          <w:rFonts w:ascii="Times New Roman" w:hAnsi="Times New Roman"/>
          <w:i/>
        </w:rPr>
        <w:t>i</w:t>
      </w:r>
      <w:r>
        <w:rPr>
          <w:rFonts w:ascii="Times New Roman" w:hAnsi="Times New Roman"/>
          <w:i/>
        </w:rPr>
        <w:t xml:space="preserve"> </w:t>
      </w:r>
      <w:r w:rsidRPr="00E82A42">
        <w:rPr>
          <w:rFonts w:ascii="Times New Roman" w:hAnsi="Times New Roman"/>
          <w:i/>
        </w:rPr>
        <w:t>wspomnieniach</w:t>
      </w:r>
      <w:r w:rsidRPr="00E82A42">
        <w:rPr>
          <w:rFonts w:ascii="Times New Roman" w:hAnsi="Times New Roman"/>
        </w:rPr>
        <w:t>,</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i/>
        </w:rPr>
        <w:t>idem</w:t>
      </w:r>
      <w:r w:rsidRPr="00E82A42">
        <w:rPr>
          <w:rFonts w:ascii="Times New Roman" w:hAnsi="Times New Roman"/>
        </w:rPr>
        <w:t>,</w:t>
      </w:r>
      <w:r>
        <w:rPr>
          <w:rFonts w:ascii="Times New Roman" w:hAnsi="Times New Roman"/>
        </w:rPr>
        <w:t xml:space="preserve"> </w:t>
      </w:r>
      <w:r w:rsidRPr="00E82A42">
        <w:rPr>
          <w:rFonts w:ascii="Times New Roman" w:hAnsi="Times New Roman"/>
          <w:i/>
        </w:rPr>
        <w:t>Długi</w:t>
      </w:r>
      <w:r>
        <w:rPr>
          <w:rFonts w:ascii="Times New Roman" w:hAnsi="Times New Roman"/>
          <w:i/>
        </w:rPr>
        <w:t xml:space="preserve"> </w:t>
      </w:r>
      <w:r w:rsidRPr="00E82A42">
        <w:rPr>
          <w:rFonts w:ascii="Times New Roman" w:hAnsi="Times New Roman"/>
          <w:i/>
        </w:rPr>
        <w:t>cień</w:t>
      </w:r>
      <w:r>
        <w:rPr>
          <w:rFonts w:ascii="Times New Roman" w:hAnsi="Times New Roman"/>
          <w:i/>
        </w:rPr>
        <w:t xml:space="preserve"> </w:t>
      </w:r>
      <w:r w:rsidRPr="00E82A42">
        <w:rPr>
          <w:rFonts w:ascii="Times New Roman" w:hAnsi="Times New Roman"/>
          <w:i/>
        </w:rPr>
        <w:t>Zagłady.</w:t>
      </w:r>
      <w:r>
        <w:rPr>
          <w:rFonts w:ascii="Times New Roman" w:hAnsi="Times New Roman"/>
          <w:i/>
        </w:rPr>
        <w:t xml:space="preserve"> </w:t>
      </w:r>
      <w:r w:rsidRPr="00E82A42">
        <w:rPr>
          <w:rFonts w:ascii="Times New Roman" w:hAnsi="Times New Roman"/>
          <w:i/>
        </w:rPr>
        <w:t>Szkice</w:t>
      </w:r>
      <w:r>
        <w:rPr>
          <w:rFonts w:ascii="Times New Roman" w:hAnsi="Times New Roman"/>
          <w:i/>
        </w:rPr>
        <w:t xml:space="preserve"> </w:t>
      </w:r>
      <w:r w:rsidRPr="00E82A42">
        <w:rPr>
          <w:rFonts w:ascii="Times New Roman" w:hAnsi="Times New Roman"/>
          <w:i/>
        </w:rPr>
        <w:t>historyczne</w:t>
      </w:r>
      <w:r w:rsidRPr="00E82A42">
        <w:rPr>
          <w:rFonts w:ascii="Times New Roman" w:hAnsi="Times New Roman"/>
        </w:rPr>
        <w:t>,</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Ż</w:t>
      </w:r>
      <w:r>
        <w:rPr>
          <w:rFonts w:ascii="Times New Roman" w:hAnsi="Times New Roman"/>
        </w:rPr>
        <w:t>IH</w:t>
      </w:r>
      <w:r w:rsidRPr="00E82A42">
        <w:rPr>
          <w:rFonts w:ascii="Times New Roman" w:hAnsi="Times New Roman"/>
        </w:rPr>
        <w:t>,</w:t>
      </w:r>
      <w:r>
        <w:rPr>
          <w:rFonts w:ascii="Times New Roman" w:hAnsi="Times New Roman"/>
        </w:rPr>
        <w:t xml:space="preserve"> </w:t>
      </w:r>
      <w:r w:rsidRPr="00E82A42">
        <w:rPr>
          <w:rFonts w:ascii="Times New Roman" w:hAnsi="Times New Roman"/>
        </w:rPr>
        <w:t>1999,</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18</w:t>
      </w:r>
      <w:r>
        <w:rPr>
          <w:rFonts w:ascii="Times New Roman" w:hAnsi="Times New Roman"/>
        </w:rPr>
        <w:t>.</w:t>
      </w:r>
    </w:p>
  </w:footnote>
  <w:footnote w:id="285">
    <w:p w14:paraId="2312CE30"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Kuperstein,</w:t>
      </w:r>
      <w:r>
        <w:rPr>
          <w:rFonts w:ascii="Times New Roman" w:hAnsi="Times New Roman"/>
        </w:rPr>
        <w:t xml:space="preserve"> </w:t>
      </w:r>
      <w:r w:rsidRPr="00E82A42">
        <w:rPr>
          <w:rFonts w:ascii="Times New Roman" w:hAnsi="Times New Roman"/>
          <w:i/>
        </w:rPr>
        <w:t>Rumors</w:t>
      </w:r>
      <w:r w:rsidRPr="009F3E3C">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66,</w:t>
      </w:r>
      <w:r>
        <w:rPr>
          <w:rFonts w:ascii="Times New Roman" w:hAnsi="Times New Roman"/>
        </w:rPr>
        <w:t xml:space="preserve"> </w:t>
      </w:r>
      <w:r w:rsidRPr="00E82A42">
        <w:rPr>
          <w:rFonts w:ascii="Times New Roman" w:hAnsi="Times New Roman"/>
        </w:rPr>
        <w:t>68</w:t>
      </w:r>
      <w:r>
        <w:rPr>
          <w:rFonts w:ascii="Times New Roman" w:hAnsi="Times New Roman"/>
        </w:rPr>
        <w:t>.</w:t>
      </w:r>
    </w:p>
  </w:footnote>
  <w:footnote w:id="286">
    <w:p w14:paraId="237CCBD9" w14:textId="345DF3A0" w:rsidR="008F7038" w:rsidRPr="00E82A42"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Christopher</w:t>
      </w:r>
      <w:r>
        <w:rPr>
          <w:rFonts w:ascii="Times New Roman" w:hAnsi="Times New Roman"/>
        </w:rPr>
        <w:t xml:space="preserve"> </w:t>
      </w:r>
      <w:r w:rsidRPr="00E82A42">
        <w:rPr>
          <w:rFonts w:ascii="Times New Roman" w:hAnsi="Times New Roman"/>
        </w:rPr>
        <w:t>R.</w:t>
      </w:r>
      <w:r>
        <w:rPr>
          <w:rFonts w:ascii="Times New Roman" w:hAnsi="Times New Roman"/>
        </w:rPr>
        <w:t xml:space="preserve"> </w:t>
      </w:r>
      <w:r w:rsidRPr="00E82A42">
        <w:rPr>
          <w:rFonts w:ascii="Times New Roman" w:hAnsi="Times New Roman"/>
        </w:rPr>
        <w:t>Browning,</w:t>
      </w:r>
      <w:r>
        <w:rPr>
          <w:rFonts w:ascii="Times New Roman" w:hAnsi="Times New Roman"/>
        </w:rPr>
        <w:t xml:space="preserve"> </w:t>
      </w:r>
      <w:r w:rsidRPr="00E82A42">
        <w:rPr>
          <w:rFonts w:ascii="Times New Roman" w:hAnsi="Times New Roman"/>
          <w:i/>
        </w:rPr>
        <w:t>Geneza</w:t>
      </w:r>
      <w:r>
        <w:rPr>
          <w:rFonts w:ascii="Times New Roman" w:hAnsi="Times New Roman"/>
          <w:i/>
        </w:rPr>
        <w:t xml:space="preserve"> </w:t>
      </w:r>
      <w:r w:rsidRPr="00E82A42">
        <w:rPr>
          <w:rFonts w:ascii="Times New Roman" w:hAnsi="Times New Roman"/>
          <w:i/>
        </w:rPr>
        <w:t>„ostatecznego</w:t>
      </w:r>
      <w:r>
        <w:rPr>
          <w:rFonts w:ascii="Times New Roman" w:hAnsi="Times New Roman"/>
          <w:i/>
        </w:rPr>
        <w:t xml:space="preserve"> </w:t>
      </w:r>
      <w:r w:rsidRPr="00E82A42">
        <w:rPr>
          <w:rFonts w:ascii="Times New Roman" w:hAnsi="Times New Roman"/>
          <w:i/>
        </w:rPr>
        <w:t>rozwiązania”.</w:t>
      </w:r>
      <w:r>
        <w:rPr>
          <w:rFonts w:ascii="Times New Roman" w:hAnsi="Times New Roman"/>
          <w:i/>
        </w:rPr>
        <w:t xml:space="preserve"> </w:t>
      </w:r>
      <w:r w:rsidRPr="00E82A42">
        <w:rPr>
          <w:rFonts w:ascii="Times New Roman" w:hAnsi="Times New Roman"/>
          <w:i/>
        </w:rPr>
        <w:t>Ewolucja</w:t>
      </w:r>
      <w:r>
        <w:rPr>
          <w:rFonts w:ascii="Times New Roman" w:hAnsi="Times New Roman"/>
          <w:i/>
        </w:rPr>
        <w:t xml:space="preserve"> </w:t>
      </w:r>
      <w:r w:rsidRPr="00E82A42">
        <w:rPr>
          <w:rFonts w:ascii="Times New Roman" w:hAnsi="Times New Roman"/>
          <w:i/>
        </w:rPr>
        <w:t>nazistowskiej</w:t>
      </w:r>
      <w:r>
        <w:rPr>
          <w:rFonts w:ascii="Times New Roman" w:hAnsi="Times New Roman"/>
          <w:i/>
        </w:rPr>
        <w:t xml:space="preserve"> </w:t>
      </w:r>
      <w:r w:rsidRPr="00E82A42">
        <w:rPr>
          <w:rFonts w:ascii="Times New Roman" w:hAnsi="Times New Roman"/>
          <w:i/>
        </w:rPr>
        <w:t>polityki</w:t>
      </w:r>
      <w:r>
        <w:rPr>
          <w:rFonts w:ascii="Times New Roman" w:hAnsi="Times New Roman"/>
          <w:i/>
        </w:rPr>
        <w:t xml:space="preserve"> </w:t>
      </w:r>
      <w:r w:rsidRPr="00E82A42">
        <w:rPr>
          <w:rFonts w:ascii="Times New Roman" w:hAnsi="Times New Roman"/>
          <w:i/>
        </w:rPr>
        <w:t>wobec</w:t>
      </w:r>
      <w:r>
        <w:rPr>
          <w:rFonts w:ascii="Times New Roman" w:hAnsi="Times New Roman"/>
          <w:i/>
        </w:rPr>
        <w:t xml:space="preserve"> </w:t>
      </w:r>
      <w:r w:rsidRPr="00E82A42">
        <w:rPr>
          <w:rFonts w:ascii="Times New Roman" w:hAnsi="Times New Roman"/>
          <w:i/>
        </w:rPr>
        <w:t>Żydów.</w:t>
      </w:r>
      <w:r>
        <w:rPr>
          <w:rFonts w:ascii="Times New Roman" w:hAnsi="Times New Roman"/>
          <w:i/>
        </w:rPr>
        <w:t xml:space="preserve"> </w:t>
      </w:r>
      <w:proofErr w:type="spellStart"/>
      <w:r w:rsidRPr="00E82A42">
        <w:rPr>
          <w:rFonts w:ascii="Times New Roman" w:hAnsi="Times New Roman"/>
          <w:i/>
          <w:lang w:val="en-US"/>
        </w:rPr>
        <w:t>Wrzesień</w:t>
      </w:r>
      <w:proofErr w:type="spellEnd"/>
      <w:r>
        <w:rPr>
          <w:rFonts w:ascii="Times New Roman" w:hAnsi="Times New Roman"/>
          <w:i/>
          <w:lang w:val="en-US"/>
        </w:rPr>
        <w:t xml:space="preserve"> </w:t>
      </w:r>
      <w:r w:rsidRPr="00E82A42">
        <w:rPr>
          <w:rFonts w:ascii="Times New Roman" w:hAnsi="Times New Roman"/>
          <w:i/>
          <w:lang w:val="en-US"/>
        </w:rPr>
        <w:t>1939–1942</w:t>
      </w:r>
      <w:r w:rsidRPr="00E82A42">
        <w:rPr>
          <w:rFonts w:ascii="Times New Roman" w:hAnsi="Times New Roman"/>
          <w:lang w:val="en-US"/>
        </w:rPr>
        <w:t>,</w:t>
      </w:r>
      <w:r>
        <w:rPr>
          <w:rFonts w:ascii="Times New Roman" w:hAnsi="Times New Roman"/>
          <w:lang w:val="en-US"/>
        </w:rPr>
        <w:t xml:space="preserve"> </w:t>
      </w:r>
      <w:proofErr w:type="spellStart"/>
      <w:r>
        <w:rPr>
          <w:rFonts w:ascii="Times New Roman" w:hAnsi="Times New Roman"/>
          <w:lang w:val="en-US"/>
        </w:rPr>
        <w:t>przeł</w:t>
      </w:r>
      <w:proofErr w:type="spellEnd"/>
      <w:r>
        <w:rPr>
          <w:rFonts w:ascii="Times New Roman" w:hAnsi="Times New Roman"/>
          <w:lang w:val="en-US"/>
        </w:rPr>
        <w:t xml:space="preserve">. Barbara Gutowska-Nowak, </w:t>
      </w:r>
      <w:r w:rsidRPr="00E82A42">
        <w:rPr>
          <w:rFonts w:ascii="Times New Roman" w:hAnsi="Times New Roman"/>
          <w:lang w:val="en-US"/>
        </w:rPr>
        <w:t>Kraków:</w:t>
      </w:r>
      <w:r>
        <w:rPr>
          <w:rFonts w:ascii="Times New Roman" w:hAnsi="Times New Roman"/>
          <w:lang w:val="en-US"/>
        </w:rPr>
        <w:t xml:space="preserve"> </w:t>
      </w:r>
      <w:proofErr w:type="spellStart"/>
      <w:r w:rsidRPr="00E82A42">
        <w:rPr>
          <w:rFonts w:ascii="Times New Roman" w:hAnsi="Times New Roman"/>
          <w:lang w:val="en-US"/>
        </w:rPr>
        <w:t>Wydawnictwo</w:t>
      </w:r>
      <w:proofErr w:type="spellEnd"/>
      <w:r>
        <w:rPr>
          <w:rFonts w:ascii="Times New Roman" w:hAnsi="Times New Roman"/>
          <w:lang w:val="en-US"/>
        </w:rPr>
        <w:t xml:space="preserve"> </w:t>
      </w:r>
      <w:r w:rsidRPr="00E82A42">
        <w:rPr>
          <w:rFonts w:ascii="Times New Roman" w:hAnsi="Times New Roman"/>
          <w:lang w:val="en-US"/>
        </w:rPr>
        <w:t>U</w:t>
      </w:r>
      <w:r>
        <w:rPr>
          <w:rFonts w:ascii="Times New Roman" w:hAnsi="Times New Roman"/>
          <w:lang w:val="en-US"/>
        </w:rPr>
        <w:t>J</w:t>
      </w:r>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2012;</w:t>
      </w:r>
      <w:r>
        <w:rPr>
          <w:rFonts w:ascii="Times New Roman" w:hAnsi="Times New Roman"/>
          <w:lang w:val="en-US"/>
        </w:rPr>
        <w:t xml:space="preserve"> </w:t>
      </w:r>
      <w:r w:rsidRPr="00E82A42">
        <w:rPr>
          <w:rFonts w:ascii="Times New Roman" w:hAnsi="Times New Roman"/>
          <w:lang w:val="en-US"/>
        </w:rPr>
        <w:t>Dan</w:t>
      </w:r>
      <w:r>
        <w:rPr>
          <w:rFonts w:ascii="Times New Roman" w:hAnsi="Times New Roman"/>
          <w:lang w:val="en-US"/>
        </w:rPr>
        <w:t xml:space="preserve"> </w:t>
      </w:r>
      <w:proofErr w:type="spellStart"/>
      <w:r w:rsidRPr="00E82A42">
        <w:rPr>
          <w:rFonts w:ascii="Times New Roman" w:hAnsi="Times New Roman"/>
          <w:lang w:val="en-US"/>
        </w:rPr>
        <w:t>Michman</w:t>
      </w:r>
      <w:proofErr w:type="spellEnd"/>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i/>
          <w:lang w:val="en-US"/>
        </w:rPr>
        <w:t>The</w:t>
      </w:r>
      <w:r>
        <w:rPr>
          <w:rFonts w:ascii="Times New Roman" w:hAnsi="Times New Roman"/>
          <w:i/>
          <w:lang w:val="en-US"/>
        </w:rPr>
        <w:t xml:space="preserve"> </w:t>
      </w:r>
      <w:r w:rsidRPr="00E82A42">
        <w:rPr>
          <w:rFonts w:ascii="Times New Roman" w:hAnsi="Times New Roman"/>
          <w:i/>
          <w:lang w:val="en-US"/>
        </w:rPr>
        <w:t>Emergence</w:t>
      </w:r>
      <w:r>
        <w:rPr>
          <w:rFonts w:ascii="Times New Roman" w:hAnsi="Times New Roman"/>
          <w:i/>
          <w:lang w:val="en-US"/>
        </w:rPr>
        <w:t xml:space="preserve"> </w:t>
      </w:r>
      <w:r w:rsidRPr="00E82A42">
        <w:rPr>
          <w:rFonts w:ascii="Times New Roman" w:hAnsi="Times New Roman"/>
          <w:i/>
          <w:lang w:val="en-US"/>
        </w:rPr>
        <w:t>of</w:t>
      </w:r>
      <w:r>
        <w:rPr>
          <w:rFonts w:ascii="Times New Roman" w:hAnsi="Times New Roman"/>
          <w:i/>
          <w:lang w:val="en-US"/>
        </w:rPr>
        <w:t xml:space="preserve"> </w:t>
      </w:r>
      <w:r w:rsidRPr="00E82A42">
        <w:rPr>
          <w:rFonts w:ascii="Times New Roman" w:hAnsi="Times New Roman"/>
          <w:i/>
          <w:lang w:val="en-US"/>
        </w:rPr>
        <w:t>Jewish</w:t>
      </w:r>
      <w:r>
        <w:rPr>
          <w:rFonts w:ascii="Times New Roman" w:hAnsi="Times New Roman"/>
          <w:i/>
          <w:lang w:val="en-US"/>
        </w:rPr>
        <w:t xml:space="preserve"> </w:t>
      </w:r>
      <w:r w:rsidRPr="00E82A42">
        <w:rPr>
          <w:rFonts w:ascii="Times New Roman" w:hAnsi="Times New Roman"/>
          <w:i/>
          <w:lang w:val="en-US"/>
        </w:rPr>
        <w:t>Ghettos</w:t>
      </w:r>
      <w:r>
        <w:rPr>
          <w:rFonts w:ascii="Times New Roman" w:hAnsi="Times New Roman"/>
          <w:i/>
          <w:lang w:val="en-US"/>
        </w:rPr>
        <w:t xml:space="preserve"> </w:t>
      </w:r>
      <w:r w:rsidRPr="00E82A42">
        <w:rPr>
          <w:rFonts w:ascii="Times New Roman" w:hAnsi="Times New Roman"/>
          <w:i/>
          <w:lang w:val="en-US"/>
        </w:rPr>
        <w:t>during</w:t>
      </w:r>
      <w:r>
        <w:rPr>
          <w:rFonts w:ascii="Times New Roman" w:hAnsi="Times New Roman"/>
          <w:i/>
          <w:lang w:val="en-US"/>
        </w:rPr>
        <w:t xml:space="preserve"> </w:t>
      </w:r>
      <w:r w:rsidRPr="00E82A42">
        <w:rPr>
          <w:rFonts w:ascii="Times New Roman" w:hAnsi="Times New Roman"/>
          <w:i/>
          <w:lang w:val="en-US"/>
        </w:rPr>
        <w:t>the</w:t>
      </w:r>
      <w:r>
        <w:rPr>
          <w:rFonts w:ascii="Times New Roman" w:hAnsi="Times New Roman"/>
          <w:i/>
          <w:lang w:val="en-US"/>
        </w:rPr>
        <w:t xml:space="preserve"> </w:t>
      </w:r>
      <w:r w:rsidRPr="00E82A42">
        <w:rPr>
          <w:rFonts w:ascii="Times New Roman" w:hAnsi="Times New Roman"/>
          <w:i/>
          <w:lang w:val="en-US"/>
        </w:rPr>
        <w:t>Holocaust</w:t>
      </w:r>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Cambridge</w:t>
      </w:r>
      <w:r>
        <w:rPr>
          <w:rFonts w:ascii="Times New Roman" w:hAnsi="Times New Roman"/>
          <w:lang w:val="en-US"/>
        </w:rPr>
        <w:t>:</w:t>
      </w:r>
      <w:r w:rsidRPr="00E82A42">
        <w:rPr>
          <w:rFonts w:ascii="Times New Roman" w:hAnsi="Times New Roman"/>
          <w:lang w:val="en-US"/>
        </w:rPr>
        <w:t xml:space="preserve"> Cambridge</w:t>
      </w:r>
      <w:r>
        <w:rPr>
          <w:rFonts w:ascii="Times New Roman" w:hAnsi="Times New Roman"/>
          <w:lang w:val="en-US"/>
        </w:rPr>
        <w:t xml:space="preserve"> </w:t>
      </w:r>
      <w:r w:rsidRPr="00E82A42">
        <w:rPr>
          <w:rFonts w:ascii="Times New Roman" w:hAnsi="Times New Roman"/>
          <w:lang w:val="en-US"/>
        </w:rPr>
        <w:t>University</w:t>
      </w:r>
      <w:r>
        <w:rPr>
          <w:rFonts w:ascii="Times New Roman" w:hAnsi="Times New Roman"/>
          <w:lang w:val="en-US"/>
        </w:rPr>
        <w:t xml:space="preserve"> </w:t>
      </w:r>
      <w:r w:rsidRPr="00E82A42">
        <w:rPr>
          <w:rFonts w:ascii="Times New Roman" w:hAnsi="Times New Roman"/>
          <w:lang w:val="en-US"/>
        </w:rPr>
        <w:t>Press,</w:t>
      </w:r>
      <w:r>
        <w:rPr>
          <w:rFonts w:ascii="Times New Roman" w:hAnsi="Times New Roman"/>
          <w:lang w:val="en-US"/>
        </w:rPr>
        <w:t xml:space="preserve"> </w:t>
      </w:r>
      <w:r w:rsidRPr="00E82A42">
        <w:rPr>
          <w:rFonts w:ascii="Times New Roman" w:hAnsi="Times New Roman"/>
          <w:lang w:val="en-US"/>
        </w:rPr>
        <w:t>2010</w:t>
      </w:r>
      <w:r>
        <w:rPr>
          <w:rFonts w:ascii="Times New Roman" w:hAnsi="Times New Roman"/>
          <w:lang w:val="en-US"/>
        </w:rPr>
        <w:t xml:space="preserve">; </w:t>
      </w:r>
      <w:r w:rsidRPr="00E82A42">
        <w:rPr>
          <w:rFonts w:ascii="Times New Roman" w:hAnsi="Times New Roman"/>
          <w:i/>
          <w:lang w:val="en-US"/>
        </w:rPr>
        <w:t>idem</w:t>
      </w:r>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i/>
          <w:lang w:val="en-US"/>
        </w:rPr>
        <w:t>Reevaluating</w:t>
      </w:r>
      <w:r>
        <w:rPr>
          <w:rFonts w:ascii="Times New Roman" w:hAnsi="Times New Roman"/>
          <w:i/>
          <w:lang w:val="en-US"/>
        </w:rPr>
        <w:t xml:space="preserve"> </w:t>
      </w:r>
      <w:r w:rsidRPr="00E82A42">
        <w:rPr>
          <w:rFonts w:ascii="Times New Roman" w:hAnsi="Times New Roman"/>
          <w:i/>
          <w:lang w:val="en-US"/>
        </w:rPr>
        <w:t>the</w:t>
      </w:r>
      <w:r>
        <w:rPr>
          <w:rFonts w:ascii="Times New Roman" w:hAnsi="Times New Roman"/>
          <w:i/>
          <w:lang w:val="en-US"/>
        </w:rPr>
        <w:t xml:space="preserve"> </w:t>
      </w:r>
      <w:r w:rsidRPr="00E82A42">
        <w:rPr>
          <w:rFonts w:ascii="Times New Roman" w:hAnsi="Times New Roman"/>
          <w:i/>
          <w:lang w:val="en-US"/>
        </w:rPr>
        <w:t>Emergence,</w:t>
      </w:r>
      <w:r>
        <w:rPr>
          <w:rFonts w:ascii="Times New Roman" w:hAnsi="Times New Roman"/>
          <w:i/>
          <w:lang w:val="en-US"/>
        </w:rPr>
        <w:t xml:space="preserve"> </w:t>
      </w:r>
      <w:r w:rsidRPr="00E82A42">
        <w:rPr>
          <w:rFonts w:ascii="Times New Roman" w:hAnsi="Times New Roman"/>
          <w:i/>
          <w:lang w:val="en-US"/>
        </w:rPr>
        <w:t>Function</w:t>
      </w:r>
      <w:r>
        <w:rPr>
          <w:rFonts w:ascii="Times New Roman" w:hAnsi="Times New Roman"/>
          <w:i/>
          <w:lang w:val="en-US"/>
        </w:rPr>
        <w:t xml:space="preserve"> </w:t>
      </w:r>
      <w:r w:rsidRPr="00E82A42">
        <w:rPr>
          <w:rFonts w:ascii="Times New Roman" w:hAnsi="Times New Roman"/>
          <w:i/>
          <w:lang w:val="en-US"/>
        </w:rPr>
        <w:t>and</w:t>
      </w:r>
      <w:r>
        <w:rPr>
          <w:rFonts w:ascii="Times New Roman" w:hAnsi="Times New Roman"/>
          <w:i/>
          <w:lang w:val="en-US"/>
        </w:rPr>
        <w:t xml:space="preserve"> </w:t>
      </w:r>
      <w:r w:rsidRPr="00E82A42">
        <w:rPr>
          <w:rFonts w:ascii="Times New Roman" w:hAnsi="Times New Roman"/>
          <w:i/>
          <w:lang w:val="en-US"/>
        </w:rPr>
        <w:t>Form</w:t>
      </w:r>
      <w:r>
        <w:rPr>
          <w:rFonts w:ascii="Times New Roman" w:hAnsi="Times New Roman"/>
          <w:i/>
          <w:lang w:val="en-US"/>
        </w:rPr>
        <w:t xml:space="preserve"> </w:t>
      </w:r>
      <w:r w:rsidRPr="00E82A42">
        <w:rPr>
          <w:rFonts w:ascii="Times New Roman" w:hAnsi="Times New Roman"/>
          <w:i/>
          <w:lang w:val="en-US"/>
        </w:rPr>
        <w:t>of</w:t>
      </w:r>
      <w:r>
        <w:rPr>
          <w:rFonts w:ascii="Times New Roman" w:hAnsi="Times New Roman"/>
          <w:i/>
          <w:lang w:val="en-US"/>
        </w:rPr>
        <w:t xml:space="preserve"> </w:t>
      </w:r>
      <w:r w:rsidRPr="00E82A42">
        <w:rPr>
          <w:rFonts w:ascii="Times New Roman" w:hAnsi="Times New Roman"/>
          <w:i/>
          <w:lang w:val="en-US"/>
        </w:rPr>
        <w:t>the</w:t>
      </w:r>
      <w:r>
        <w:rPr>
          <w:rFonts w:ascii="Times New Roman" w:hAnsi="Times New Roman"/>
          <w:i/>
          <w:lang w:val="en-US"/>
        </w:rPr>
        <w:t xml:space="preserve"> </w:t>
      </w:r>
      <w:r w:rsidRPr="00E82A42">
        <w:rPr>
          <w:rFonts w:ascii="Times New Roman" w:hAnsi="Times New Roman"/>
          <w:i/>
          <w:lang w:val="en-US"/>
        </w:rPr>
        <w:t>Jewish</w:t>
      </w:r>
      <w:r>
        <w:rPr>
          <w:rFonts w:ascii="Times New Roman" w:hAnsi="Times New Roman"/>
          <w:i/>
          <w:lang w:val="en-US"/>
        </w:rPr>
        <w:t xml:space="preserve"> </w:t>
      </w:r>
      <w:r w:rsidRPr="00E82A42">
        <w:rPr>
          <w:rFonts w:ascii="Times New Roman" w:hAnsi="Times New Roman"/>
          <w:i/>
          <w:lang w:val="en-US"/>
        </w:rPr>
        <w:t>Councils</w:t>
      </w:r>
      <w:r>
        <w:rPr>
          <w:rFonts w:ascii="Times New Roman" w:hAnsi="Times New Roman"/>
          <w:i/>
          <w:lang w:val="en-US"/>
        </w:rPr>
        <w:t xml:space="preserve"> </w:t>
      </w:r>
      <w:r w:rsidRPr="00E82A42">
        <w:rPr>
          <w:rFonts w:ascii="Times New Roman" w:hAnsi="Times New Roman"/>
          <w:i/>
          <w:lang w:val="en-US"/>
        </w:rPr>
        <w:t>Phenomena</w:t>
      </w:r>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w:</w:t>
      </w:r>
      <w:r>
        <w:rPr>
          <w:rFonts w:ascii="Times New Roman" w:hAnsi="Times New Roman"/>
          <w:lang w:val="en-US"/>
        </w:rPr>
        <w:t xml:space="preserve"> </w:t>
      </w:r>
      <w:r w:rsidRPr="00E82A42">
        <w:rPr>
          <w:rFonts w:ascii="Times New Roman" w:hAnsi="Times New Roman"/>
          <w:i/>
          <w:lang w:val="en-US"/>
        </w:rPr>
        <w:t>Ghettos</w:t>
      </w:r>
      <w:r>
        <w:rPr>
          <w:rFonts w:ascii="Times New Roman" w:hAnsi="Times New Roman"/>
          <w:i/>
          <w:lang w:val="en-US"/>
        </w:rPr>
        <w:t xml:space="preserve"> </w:t>
      </w:r>
      <w:r w:rsidRPr="00E82A42">
        <w:rPr>
          <w:rFonts w:ascii="Times New Roman" w:hAnsi="Times New Roman"/>
          <w:i/>
          <w:lang w:val="en-US"/>
        </w:rPr>
        <w:t>1939–1945.</w:t>
      </w:r>
      <w:r>
        <w:rPr>
          <w:rFonts w:ascii="Times New Roman" w:hAnsi="Times New Roman"/>
          <w:i/>
          <w:lang w:val="en-US"/>
        </w:rPr>
        <w:t xml:space="preserve"> </w:t>
      </w:r>
      <w:r w:rsidRPr="00E82A42">
        <w:rPr>
          <w:rFonts w:ascii="Times New Roman" w:hAnsi="Times New Roman"/>
          <w:i/>
          <w:lang w:val="en-US"/>
        </w:rPr>
        <w:t>New</w:t>
      </w:r>
      <w:r>
        <w:rPr>
          <w:rFonts w:ascii="Times New Roman" w:hAnsi="Times New Roman"/>
          <w:i/>
          <w:lang w:val="en-US"/>
        </w:rPr>
        <w:t xml:space="preserve"> </w:t>
      </w:r>
      <w:r w:rsidRPr="00E82A42">
        <w:rPr>
          <w:rFonts w:ascii="Times New Roman" w:hAnsi="Times New Roman"/>
          <w:i/>
          <w:lang w:val="en-US"/>
        </w:rPr>
        <w:t>Research</w:t>
      </w:r>
      <w:r>
        <w:rPr>
          <w:rFonts w:ascii="Times New Roman" w:hAnsi="Times New Roman"/>
          <w:i/>
          <w:lang w:val="en-US"/>
        </w:rPr>
        <w:t xml:space="preserve"> </w:t>
      </w:r>
      <w:r w:rsidRPr="00E82A42">
        <w:rPr>
          <w:rFonts w:ascii="Times New Roman" w:hAnsi="Times New Roman"/>
          <w:i/>
          <w:lang w:val="en-US"/>
        </w:rPr>
        <w:t>and</w:t>
      </w:r>
      <w:r>
        <w:rPr>
          <w:rFonts w:ascii="Times New Roman" w:hAnsi="Times New Roman"/>
          <w:i/>
          <w:lang w:val="en-US"/>
        </w:rPr>
        <w:t xml:space="preserve"> </w:t>
      </w:r>
      <w:r w:rsidRPr="00E82A42">
        <w:rPr>
          <w:rFonts w:ascii="Times New Roman" w:hAnsi="Times New Roman"/>
          <w:i/>
          <w:lang w:val="en-US"/>
        </w:rPr>
        <w:t>Perspectives</w:t>
      </w:r>
      <w:r>
        <w:rPr>
          <w:rFonts w:ascii="Times New Roman" w:hAnsi="Times New Roman"/>
          <w:i/>
          <w:lang w:val="en-US"/>
        </w:rPr>
        <w:t xml:space="preserve"> </w:t>
      </w:r>
      <w:r w:rsidRPr="00E82A42">
        <w:rPr>
          <w:rFonts w:ascii="Times New Roman" w:hAnsi="Times New Roman"/>
          <w:i/>
          <w:lang w:val="en-US"/>
        </w:rPr>
        <w:t>on</w:t>
      </w:r>
      <w:r>
        <w:rPr>
          <w:rFonts w:ascii="Times New Roman" w:hAnsi="Times New Roman"/>
          <w:i/>
          <w:lang w:val="en-US"/>
        </w:rPr>
        <w:t xml:space="preserve"> </w:t>
      </w:r>
      <w:r w:rsidRPr="00E82A42">
        <w:rPr>
          <w:rFonts w:ascii="Times New Roman" w:hAnsi="Times New Roman"/>
          <w:i/>
          <w:lang w:val="en-US"/>
        </w:rPr>
        <w:t>Definition,</w:t>
      </w:r>
      <w:r>
        <w:rPr>
          <w:rFonts w:ascii="Times New Roman" w:hAnsi="Times New Roman"/>
          <w:i/>
          <w:lang w:val="en-US"/>
        </w:rPr>
        <w:t xml:space="preserve"> </w:t>
      </w:r>
      <w:r w:rsidRPr="00E82A42">
        <w:rPr>
          <w:rFonts w:ascii="Times New Roman" w:hAnsi="Times New Roman"/>
          <w:i/>
          <w:lang w:val="en-US"/>
        </w:rPr>
        <w:t>Daily</w:t>
      </w:r>
      <w:r>
        <w:rPr>
          <w:rFonts w:ascii="Times New Roman" w:hAnsi="Times New Roman"/>
          <w:i/>
          <w:lang w:val="en-US"/>
        </w:rPr>
        <w:t xml:space="preserve"> </w:t>
      </w:r>
      <w:r w:rsidRPr="00E82A42">
        <w:rPr>
          <w:rFonts w:ascii="Times New Roman" w:hAnsi="Times New Roman"/>
          <w:i/>
          <w:lang w:val="en-US"/>
        </w:rPr>
        <w:t>Life,</w:t>
      </w:r>
      <w:r>
        <w:rPr>
          <w:rFonts w:ascii="Times New Roman" w:hAnsi="Times New Roman"/>
          <w:i/>
          <w:lang w:val="en-US"/>
        </w:rPr>
        <w:t xml:space="preserve"> </w:t>
      </w:r>
      <w:r w:rsidRPr="00E82A42">
        <w:rPr>
          <w:rFonts w:ascii="Times New Roman" w:hAnsi="Times New Roman"/>
          <w:i/>
          <w:lang w:val="en-US"/>
        </w:rPr>
        <w:t>and</w:t>
      </w:r>
      <w:r>
        <w:rPr>
          <w:rFonts w:ascii="Times New Roman" w:hAnsi="Times New Roman"/>
          <w:i/>
          <w:lang w:val="en-US"/>
        </w:rPr>
        <w:t xml:space="preserve"> </w:t>
      </w:r>
      <w:r w:rsidRPr="00E82A42">
        <w:rPr>
          <w:rFonts w:ascii="Times New Roman" w:hAnsi="Times New Roman"/>
          <w:i/>
          <w:lang w:val="en-US"/>
        </w:rPr>
        <w:t>Survival,</w:t>
      </w:r>
      <w:r>
        <w:rPr>
          <w:rFonts w:ascii="Times New Roman" w:hAnsi="Times New Roman"/>
          <w:i/>
          <w:lang w:val="en-US"/>
        </w:rPr>
        <w:t xml:space="preserve"> </w:t>
      </w:r>
      <w:r w:rsidRPr="00E82A42">
        <w:rPr>
          <w:rFonts w:ascii="Times New Roman" w:hAnsi="Times New Roman"/>
          <w:i/>
          <w:lang w:val="en-US"/>
        </w:rPr>
        <w:t>Symposium</w:t>
      </w:r>
      <w:r>
        <w:rPr>
          <w:rFonts w:ascii="Times New Roman" w:hAnsi="Times New Roman"/>
          <w:i/>
          <w:lang w:val="en-US"/>
        </w:rPr>
        <w:t xml:space="preserve"> </w:t>
      </w:r>
      <w:r w:rsidRPr="00E82A42">
        <w:rPr>
          <w:rFonts w:ascii="Times New Roman" w:hAnsi="Times New Roman"/>
          <w:i/>
          <w:lang w:val="en-US"/>
        </w:rPr>
        <w:t>Presentations</w:t>
      </w:r>
      <w:r w:rsidRPr="00E82A42">
        <w:rPr>
          <w:rFonts w:ascii="Times New Roman" w:hAnsi="Times New Roman"/>
          <w:lang w:val="en-US"/>
        </w:rPr>
        <w:t>,</w:t>
      </w:r>
      <w:r>
        <w:rPr>
          <w:rFonts w:ascii="Times New Roman" w:hAnsi="Times New Roman"/>
          <w:lang w:val="en-US"/>
        </w:rPr>
        <w:t xml:space="preserve"> red. </w:t>
      </w:r>
      <w:r w:rsidRPr="00E82A42">
        <w:rPr>
          <w:rFonts w:ascii="Times New Roman" w:hAnsi="Times New Roman"/>
          <w:lang w:val="en-US"/>
        </w:rPr>
        <w:t>Christopher</w:t>
      </w:r>
      <w:r>
        <w:rPr>
          <w:rFonts w:ascii="Times New Roman" w:hAnsi="Times New Roman"/>
          <w:lang w:val="en-US"/>
        </w:rPr>
        <w:t xml:space="preserve"> </w:t>
      </w:r>
      <w:r w:rsidRPr="00E82A42">
        <w:rPr>
          <w:rFonts w:ascii="Times New Roman" w:hAnsi="Times New Roman"/>
          <w:lang w:val="en-US"/>
        </w:rPr>
        <w:t>Browning,</w:t>
      </w:r>
      <w:r>
        <w:rPr>
          <w:rFonts w:ascii="Times New Roman" w:hAnsi="Times New Roman"/>
          <w:lang w:val="en-US"/>
        </w:rPr>
        <w:t xml:space="preserve"> </w:t>
      </w:r>
      <w:r w:rsidRPr="00E82A42">
        <w:rPr>
          <w:rFonts w:ascii="Times New Roman" w:hAnsi="Times New Roman"/>
          <w:lang w:val="en-US"/>
        </w:rPr>
        <w:t>Was</w:t>
      </w:r>
      <w:r>
        <w:rPr>
          <w:rFonts w:ascii="Times New Roman" w:hAnsi="Times New Roman"/>
          <w:lang w:val="en-US"/>
        </w:rPr>
        <w:t>hi</w:t>
      </w:r>
      <w:r w:rsidRPr="00E82A42">
        <w:rPr>
          <w:rFonts w:ascii="Times New Roman" w:hAnsi="Times New Roman"/>
          <w:lang w:val="en-US"/>
        </w:rPr>
        <w:t>ngton:</w:t>
      </w:r>
      <w:r>
        <w:rPr>
          <w:rFonts w:ascii="Times New Roman" w:hAnsi="Times New Roman"/>
          <w:lang w:val="en-US"/>
        </w:rPr>
        <w:t xml:space="preserve"> </w:t>
      </w:r>
      <w:r w:rsidRPr="00E82A42">
        <w:rPr>
          <w:rFonts w:ascii="Times New Roman" w:hAnsi="Times New Roman"/>
          <w:lang w:val="en-US"/>
        </w:rPr>
        <w:t>U</w:t>
      </w:r>
      <w:r>
        <w:rPr>
          <w:rFonts w:ascii="Times New Roman" w:hAnsi="Times New Roman"/>
          <w:lang w:val="en-US"/>
        </w:rPr>
        <w:t>SHMM</w:t>
      </w:r>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2005.</w:t>
      </w:r>
      <w:r>
        <w:rPr>
          <w:rFonts w:ascii="Times New Roman" w:hAnsi="Times New Roman"/>
          <w:lang w:val="en-US"/>
        </w:rPr>
        <w:t xml:space="preserve"> </w:t>
      </w:r>
    </w:p>
  </w:footnote>
  <w:footnote w:id="287">
    <w:p w14:paraId="05A51775" w14:textId="77777777" w:rsidR="008F7038" w:rsidRPr="00E82A42"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Pr>
          <w:rFonts w:ascii="Times New Roman" w:hAnsi="Times New Roman"/>
          <w:lang w:val="en-US"/>
        </w:rPr>
        <w:t xml:space="preserve"> </w:t>
      </w:r>
      <w:r w:rsidRPr="00E82A42">
        <w:rPr>
          <w:rFonts w:ascii="Times New Roman" w:hAnsi="Times New Roman"/>
          <w:lang w:val="en-US"/>
        </w:rPr>
        <w:t>Tim</w:t>
      </w:r>
      <w:r>
        <w:rPr>
          <w:rFonts w:ascii="Times New Roman" w:hAnsi="Times New Roman"/>
          <w:lang w:val="en-US"/>
        </w:rPr>
        <w:t xml:space="preserve"> </w:t>
      </w:r>
      <w:r w:rsidRPr="00E82A42">
        <w:rPr>
          <w:rFonts w:ascii="Times New Roman" w:hAnsi="Times New Roman"/>
          <w:lang w:val="en-US"/>
        </w:rPr>
        <w:t>Cole,</w:t>
      </w:r>
      <w:r>
        <w:rPr>
          <w:rFonts w:ascii="Times New Roman" w:hAnsi="Times New Roman"/>
          <w:lang w:val="en-US"/>
        </w:rPr>
        <w:t xml:space="preserve"> </w:t>
      </w:r>
      <w:r w:rsidRPr="00E82A42">
        <w:rPr>
          <w:rFonts w:ascii="Times New Roman" w:hAnsi="Times New Roman"/>
          <w:i/>
          <w:lang w:val="en-US"/>
        </w:rPr>
        <w:t>Holocaust</w:t>
      </w:r>
      <w:r>
        <w:rPr>
          <w:rFonts w:ascii="Times New Roman" w:hAnsi="Times New Roman"/>
          <w:i/>
          <w:lang w:val="en-US"/>
        </w:rPr>
        <w:t xml:space="preserve"> </w:t>
      </w:r>
      <w:r w:rsidRPr="00E82A42">
        <w:rPr>
          <w:rFonts w:ascii="Times New Roman" w:hAnsi="Times New Roman"/>
          <w:i/>
          <w:lang w:val="en-US"/>
        </w:rPr>
        <w:t>City.</w:t>
      </w:r>
      <w:r>
        <w:rPr>
          <w:rFonts w:ascii="Times New Roman" w:hAnsi="Times New Roman"/>
          <w:i/>
          <w:lang w:val="en-US"/>
        </w:rPr>
        <w:t xml:space="preserve"> </w:t>
      </w:r>
      <w:r w:rsidRPr="00E82A42">
        <w:rPr>
          <w:rFonts w:ascii="Times New Roman" w:hAnsi="Times New Roman"/>
          <w:i/>
          <w:lang w:val="en-US"/>
        </w:rPr>
        <w:t>The</w:t>
      </w:r>
      <w:r>
        <w:rPr>
          <w:rFonts w:ascii="Times New Roman" w:hAnsi="Times New Roman"/>
          <w:i/>
          <w:lang w:val="en-US"/>
        </w:rPr>
        <w:t xml:space="preserve"> </w:t>
      </w:r>
      <w:r w:rsidRPr="00E82A42">
        <w:rPr>
          <w:rFonts w:ascii="Times New Roman" w:hAnsi="Times New Roman"/>
          <w:i/>
          <w:lang w:val="en-US"/>
        </w:rPr>
        <w:t>Making</w:t>
      </w:r>
      <w:r>
        <w:rPr>
          <w:rFonts w:ascii="Times New Roman" w:hAnsi="Times New Roman"/>
          <w:i/>
          <w:lang w:val="en-US"/>
        </w:rPr>
        <w:t xml:space="preserve"> </w:t>
      </w:r>
      <w:r w:rsidRPr="00E82A42">
        <w:rPr>
          <w:rFonts w:ascii="Times New Roman" w:hAnsi="Times New Roman"/>
          <w:i/>
          <w:lang w:val="en-US"/>
        </w:rPr>
        <w:t>of</w:t>
      </w:r>
      <w:r>
        <w:rPr>
          <w:rFonts w:ascii="Times New Roman" w:hAnsi="Times New Roman"/>
          <w:i/>
          <w:lang w:val="en-US"/>
        </w:rPr>
        <w:t xml:space="preserve"> </w:t>
      </w:r>
      <w:r w:rsidRPr="00E82A42">
        <w:rPr>
          <w:rFonts w:ascii="Times New Roman" w:hAnsi="Times New Roman"/>
          <w:i/>
          <w:lang w:val="en-US"/>
        </w:rPr>
        <w:t>a</w:t>
      </w:r>
      <w:r>
        <w:rPr>
          <w:rFonts w:ascii="Times New Roman" w:hAnsi="Times New Roman"/>
          <w:i/>
          <w:lang w:val="en-US"/>
        </w:rPr>
        <w:t xml:space="preserve"> </w:t>
      </w:r>
      <w:r w:rsidRPr="00E82A42">
        <w:rPr>
          <w:rFonts w:ascii="Times New Roman" w:hAnsi="Times New Roman"/>
          <w:i/>
          <w:lang w:val="en-US"/>
        </w:rPr>
        <w:t>Jewish</w:t>
      </w:r>
      <w:r>
        <w:rPr>
          <w:rFonts w:ascii="Times New Roman" w:hAnsi="Times New Roman"/>
          <w:i/>
          <w:lang w:val="en-US"/>
        </w:rPr>
        <w:t xml:space="preserve"> </w:t>
      </w:r>
      <w:r w:rsidRPr="00E82A42">
        <w:rPr>
          <w:rFonts w:ascii="Times New Roman" w:hAnsi="Times New Roman"/>
          <w:i/>
          <w:lang w:val="en-US"/>
        </w:rPr>
        <w:t>Ghetto</w:t>
      </w:r>
      <w:r w:rsidRPr="009F3E3C">
        <w:rPr>
          <w:rFonts w:ascii="Times New Roman" w:hAnsi="Times New Roman"/>
          <w:lang w:val="en-US"/>
        </w:rPr>
        <w:t xml:space="preserve">, </w:t>
      </w:r>
      <w:r w:rsidRPr="00E82A42">
        <w:rPr>
          <w:rFonts w:ascii="Times New Roman" w:hAnsi="Times New Roman"/>
          <w:lang w:val="en-US"/>
        </w:rPr>
        <w:t>New</w:t>
      </w:r>
      <w:r>
        <w:rPr>
          <w:rFonts w:ascii="Times New Roman" w:hAnsi="Times New Roman"/>
          <w:lang w:val="en-US"/>
        </w:rPr>
        <w:t xml:space="preserve"> </w:t>
      </w:r>
      <w:r w:rsidRPr="00E82A42">
        <w:rPr>
          <w:rFonts w:ascii="Times New Roman" w:hAnsi="Times New Roman"/>
          <w:lang w:val="en-US"/>
        </w:rPr>
        <w:t>York:</w:t>
      </w:r>
      <w:r>
        <w:rPr>
          <w:rFonts w:ascii="Times New Roman" w:hAnsi="Times New Roman"/>
          <w:lang w:val="en-US"/>
        </w:rPr>
        <w:t xml:space="preserve"> </w:t>
      </w:r>
      <w:r w:rsidRPr="00E82A42">
        <w:rPr>
          <w:rFonts w:ascii="Times New Roman" w:hAnsi="Times New Roman"/>
          <w:lang w:val="en-US"/>
        </w:rPr>
        <w:t>Routledge,</w:t>
      </w:r>
      <w:r>
        <w:rPr>
          <w:rFonts w:ascii="Times New Roman" w:hAnsi="Times New Roman"/>
          <w:lang w:val="en-US"/>
        </w:rPr>
        <w:t xml:space="preserve"> </w:t>
      </w:r>
      <w:r w:rsidRPr="00E82A42">
        <w:rPr>
          <w:rFonts w:ascii="Times New Roman" w:hAnsi="Times New Roman"/>
          <w:lang w:val="en-US"/>
        </w:rPr>
        <w:t>2003</w:t>
      </w:r>
      <w:r>
        <w:rPr>
          <w:rFonts w:ascii="Times New Roman" w:hAnsi="Times New Roman"/>
          <w:lang w:val="en-US"/>
        </w:rPr>
        <w:t>.</w:t>
      </w:r>
    </w:p>
  </w:footnote>
  <w:footnote w:id="288">
    <w:p w14:paraId="29818BE4" w14:textId="13581C2A" w:rsidR="008F7038" w:rsidRPr="00AE3BBD"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sidRPr="008F7038">
        <w:rPr>
          <w:rFonts w:ascii="Times New Roman" w:hAnsi="Times New Roman"/>
        </w:rPr>
        <w:t xml:space="preserve"> </w:t>
      </w:r>
      <w:r w:rsidRPr="008F7038">
        <w:rPr>
          <w:rFonts w:ascii="Times New Roman" w:hAnsi="Times New Roman"/>
          <w:i/>
          <w:color w:val="1C1C1C"/>
        </w:rPr>
        <w:t>Eksterminacja Żydów na ziemiach pol</w:t>
      </w:r>
      <w:r w:rsidRPr="00E82A42">
        <w:rPr>
          <w:rFonts w:ascii="Times New Roman" w:hAnsi="Times New Roman"/>
          <w:i/>
          <w:color w:val="1C1C1C"/>
        </w:rPr>
        <w:t>skich</w:t>
      </w:r>
      <w:r>
        <w:rPr>
          <w:rFonts w:ascii="Times New Roman" w:hAnsi="Times New Roman"/>
          <w:i/>
          <w:color w:val="1C1C1C"/>
        </w:rPr>
        <w:t xml:space="preserve"> </w:t>
      </w:r>
      <w:r w:rsidRPr="00E82A42">
        <w:rPr>
          <w:rFonts w:ascii="Times New Roman" w:hAnsi="Times New Roman"/>
          <w:i/>
          <w:color w:val="1C1C1C"/>
        </w:rPr>
        <w:t>w</w:t>
      </w:r>
      <w:r>
        <w:rPr>
          <w:rFonts w:ascii="Times New Roman" w:hAnsi="Times New Roman"/>
          <w:i/>
          <w:color w:val="1C1C1C"/>
        </w:rPr>
        <w:t xml:space="preserve"> </w:t>
      </w:r>
      <w:r w:rsidRPr="00E82A42">
        <w:rPr>
          <w:rFonts w:ascii="Times New Roman" w:hAnsi="Times New Roman"/>
          <w:i/>
          <w:color w:val="1C1C1C"/>
        </w:rPr>
        <w:t>okresie</w:t>
      </w:r>
      <w:r>
        <w:rPr>
          <w:rFonts w:ascii="Times New Roman" w:hAnsi="Times New Roman"/>
          <w:i/>
          <w:color w:val="1C1C1C"/>
        </w:rPr>
        <w:t xml:space="preserve"> </w:t>
      </w:r>
      <w:r w:rsidRPr="00E82A42">
        <w:rPr>
          <w:rFonts w:ascii="Times New Roman" w:hAnsi="Times New Roman"/>
          <w:i/>
          <w:color w:val="1C1C1C"/>
        </w:rPr>
        <w:t>okupacji</w:t>
      </w:r>
      <w:r>
        <w:rPr>
          <w:rFonts w:ascii="Times New Roman" w:hAnsi="Times New Roman"/>
          <w:i/>
          <w:color w:val="1C1C1C"/>
        </w:rPr>
        <w:t xml:space="preserve"> </w:t>
      </w:r>
      <w:r w:rsidRPr="00E82A42">
        <w:rPr>
          <w:rFonts w:ascii="Times New Roman" w:hAnsi="Times New Roman"/>
          <w:i/>
          <w:color w:val="1C1C1C"/>
        </w:rPr>
        <w:t>hitlerowskiej.</w:t>
      </w:r>
      <w:r>
        <w:rPr>
          <w:rFonts w:ascii="Times New Roman" w:hAnsi="Times New Roman"/>
          <w:i/>
          <w:color w:val="1C1C1C"/>
        </w:rPr>
        <w:t xml:space="preserve"> </w:t>
      </w:r>
      <w:r w:rsidRPr="00E82A42">
        <w:rPr>
          <w:rFonts w:ascii="Times New Roman" w:hAnsi="Times New Roman"/>
          <w:i/>
          <w:color w:val="1C1C1C"/>
        </w:rPr>
        <w:t>Zbiór</w:t>
      </w:r>
      <w:r>
        <w:rPr>
          <w:rFonts w:ascii="Times New Roman" w:hAnsi="Times New Roman"/>
          <w:i/>
          <w:color w:val="1C1C1C"/>
        </w:rPr>
        <w:t xml:space="preserve"> </w:t>
      </w:r>
      <w:r w:rsidRPr="00E82A42">
        <w:rPr>
          <w:rFonts w:ascii="Times New Roman" w:hAnsi="Times New Roman"/>
          <w:i/>
          <w:color w:val="1C1C1C"/>
        </w:rPr>
        <w:t>dokumentów</w:t>
      </w:r>
      <w:r w:rsidRPr="00E82A42">
        <w:rPr>
          <w:rFonts w:ascii="Times New Roman" w:hAnsi="Times New Roman"/>
          <w:color w:val="1C1C1C"/>
        </w:rPr>
        <w:t>,</w:t>
      </w:r>
      <w:r>
        <w:rPr>
          <w:rFonts w:ascii="Times New Roman" w:hAnsi="Times New Roman"/>
          <w:color w:val="1C1C1C"/>
        </w:rPr>
        <w:t xml:space="preserve"> </w:t>
      </w:r>
      <w:r w:rsidRPr="00E82A42">
        <w:rPr>
          <w:rFonts w:ascii="Times New Roman" w:hAnsi="Times New Roman"/>
          <w:color w:val="1C1C1C"/>
        </w:rPr>
        <w:t>oprac.</w:t>
      </w:r>
      <w:r>
        <w:rPr>
          <w:rFonts w:ascii="Times New Roman" w:hAnsi="Times New Roman"/>
          <w:color w:val="1C1C1C"/>
        </w:rPr>
        <w:t xml:space="preserve"> </w:t>
      </w:r>
      <w:r w:rsidRPr="00AE3BBD">
        <w:rPr>
          <w:rFonts w:ascii="Times New Roman" w:hAnsi="Times New Roman"/>
          <w:color w:val="1C1C1C"/>
        </w:rPr>
        <w:t>Tatiana Berenstein, Artur Eisenbach, Adam Rutkowski, Warszawa</w:t>
      </w:r>
      <w:r w:rsidR="009C7DF4" w:rsidRPr="00AE3BBD">
        <w:rPr>
          <w:rFonts w:ascii="Times New Roman" w:hAnsi="Times New Roman"/>
          <w:color w:val="1C1C1C"/>
        </w:rPr>
        <w:t>: Ż</w:t>
      </w:r>
      <w:r w:rsidRPr="00AE3BBD">
        <w:rPr>
          <w:rFonts w:ascii="Times New Roman" w:hAnsi="Times New Roman"/>
          <w:color w:val="1C1C1C"/>
        </w:rPr>
        <w:t xml:space="preserve">IH, 1957, s. 26; </w:t>
      </w:r>
      <w:r w:rsidRPr="00AE3BBD">
        <w:rPr>
          <w:rFonts w:ascii="Times New Roman" w:hAnsi="Times New Roman"/>
        </w:rPr>
        <w:t xml:space="preserve">Michman, </w:t>
      </w:r>
      <w:r w:rsidRPr="00AE3BBD">
        <w:rPr>
          <w:rFonts w:ascii="Times New Roman" w:hAnsi="Times New Roman"/>
          <w:i/>
        </w:rPr>
        <w:t>The Emergence of Jewish Ghettos</w:t>
      </w:r>
      <w:r w:rsidRPr="00AE3BBD">
        <w:rPr>
          <w:rFonts w:ascii="Times New Roman" w:hAnsi="Times New Roman"/>
        </w:rPr>
        <w:t>, s. 41.</w:t>
      </w:r>
    </w:p>
  </w:footnote>
  <w:footnote w:id="289">
    <w:p w14:paraId="69E07FFE" w14:textId="0B007E2E"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Marcin</w:t>
      </w:r>
      <w:r>
        <w:rPr>
          <w:rFonts w:ascii="Times New Roman" w:hAnsi="Times New Roman"/>
        </w:rPr>
        <w:t xml:space="preserve"> </w:t>
      </w:r>
      <w:r w:rsidRPr="00E82A42">
        <w:rPr>
          <w:rFonts w:ascii="Times New Roman" w:hAnsi="Times New Roman"/>
        </w:rPr>
        <w:t>Urynowicz,</w:t>
      </w:r>
      <w:r>
        <w:rPr>
          <w:rFonts w:ascii="Times New Roman" w:hAnsi="Times New Roman"/>
        </w:rPr>
        <w:t xml:space="preserve"> </w:t>
      </w:r>
      <w:r w:rsidRPr="00E82A42">
        <w:rPr>
          <w:rFonts w:ascii="Times New Roman" w:hAnsi="Times New Roman"/>
          <w:i/>
        </w:rPr>
        <w:t>Adam</w:t>
      </w:r>
      <w:r>
        <w:rPr>
          <w:rFonts w:ascii="Times New Roman" w:hAnsi="Times New Roman"/>
          <w:i/>
        </w:rPr>
        <w:t xml:space="preserve"> </w:t>
      </w:r>
      <w:r w:rsidRPr="00E82A42">
        <w:rPr>
          <w:rFonts w:ascii="Times New Roman" w:hAnsi="Times New Roman"/>
          <w:i/>
        </w:rPr>
        <w:t>Czerniaków.</w:t>
      </w:r>
      <w:r>
        <w:rPr>
          <w:rFonts w:ascii="Times New Roman" w:hAnsi="Times New Roman"/>
          <w:i/>
        </w:rPr>
        <w:t xml:space="preserve"> </w:t>
      </w:r>
      <w:r w:rsidRPr="00E82A42">
        <w:rPr>
          <w:rFonts w:ascii="Times New Roman" w:hAnsi="Times New Roman"/>
          <w:i/>
        </w:rPr>
        <w:t>Prezes</w:t>
      </w:r>
      <w:r>
        <w:rPr>
          <w:rFonts w:ascii="Times New Roman" w:hAnsi="Times New Roman"/>
          <w:i/>
        </w:rPr>
        <w:t xml:space="preserve"> </w:t>
      </w:r>
      <w:r w:rsidRPr="00E82A42">
        <w:rPr>
          <w:rFonts w:ascii="Times New Roman" w:hAnsi="Times New Roman"/>
          <w:i/>
        </w:rPr>
        <w:t>getta</w:t>
      </w:r>
      <w:r>
        <w:rPr>
          <w:rFonts w:ascii="Times New Roman" w:hAnsi="Times New Roman"/>
          <w:i/>
        </w:rPr>
        <w:t xml:space="preserve"> </w:t>
      </w:r>
      <w:r w:rsidRPr="00E82A42">
        <w:rPr>
          <w:rFonts w:ascii="Times New Roman" w:hAnsi="Times New Roman"/>
          <w:i/>
        </w:rPr>
        <w:t>warszawskiego</w:t>
      </w:r>
      <w:r w:rsidRPr="00E82A42">
        <w:rPr>
          <w:rFonts w:ascii="Times New Roman" w:hAnsi="Times New Roman"/>
        </w:rPr>
        <w:t>,</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I</w:t>
      </w:r>
      <w:r>
        <w:rPr>
          <w:rFonts w:ascii="Times New Roman" w:hAnsi="Times New Roman"/>
        </w:rPr>
        <w:t>PN</w:t>
      </w:r>
      <w:r w:rsidRPr="00E82A42">
        <w:rPr>
          <w:rFonts w:ascii="Times New Roman" w:hAnsi="Times New Roman"/>
        </w:rPr>
        <w:t>,</w:t>
      </w:r>
      <w:r>
        <w:rPr>
          <w:rFonts w:ascii="Times New Roman" w:hAnsi="Times New Roman"/>
        </w:rPr>
        <w:t xml:space="preserve"> </w:t>
      </w:r>
      <w:r w:rsidRPr="00E82A42">
        <w:rPr>
          <w:rFonts w:ascii="Times New Roman" w:hAnsi="Times New Roman"/>
        </w:rPr>
        <w:t>2009,</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194</w:t>
      </w:r>
      <w:r>
        <w:rPr>
          <w:rFonts w:ascii="Times New Roman" w:hAnsi="Times New Roman"/>
        </w:rPr>
        <w:t>–</w:t>
      </w:r>
      <w:r w:rsidRPr="00E82A42">
        <w:rPr>
          <w:rFonts w:ascii="Times New Roman" w:hAnsi="Times New Roman"/>
        </w:rPr>
        <w:t>198</w:t>
      </w:r>
      <w:r>
        <w:rPr>
          <w:rFonts w:ascii="Times New Roman" w:hAnsi="Times New Roman"/>
        </w:rPr>
        <w:t>.</w:t>
      </w:r>
    </w:p>
  </w:footnote>
  <w:footnote w:id="290">
    <w:p w14:paraId="649B2F21"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Engelking,</w:t>
      </w:r>
      <w:r>
        <w:rPr>
          <w:rFonts w:ascii="Times New Roman" w:hAnsi="Times New Roman"/>
        </w:rPr>
        <w:t xml:space="preserve"> </w:t>
      </w:r>
      <w:r w:rsidRPr="00E82A42">
        <w:rPr>
          <w:rFonts w:ascii="Times New Roman" w:hAnsi="Times New Roman"/>
        </w:rPr>
        <w:t>Leociak,</w:t>
      </w:r>
      <w:r>
        <w:rPr>
          <w:rFonts w:ascii="Times New Roman" w:hAnsi="Times New Roman"/>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warszawskie.</w:t>
      </w:r>
      <w:r>
        <w:rPr>
          <w:rFonts w:ascii="Times New Roman" w:hAnsi="Times New Roman"/>
          <w:i/>
        </w:rPr>
        <w:t xml:space="preserve"> </w:t>
      </w:r>
      <w:r w:rsidRPr="00E82A42">
        <w:rPr>
          <w:rFonts w:ascii="Times New Roman" w:hAnsi="Times New Roman"/>
          <w:i/>
        </w:rPr>
        <w:t>Przewodnik</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74,</w:t>
      </w:r>
      <w:r>
        <w:rPr>
          <w:rFonts w:ascii="Times New Roman" w:hAnsi="Times New Roman"/>
        </w:rPr>
        <w:t xml:space="preserve"> </w:t>
      </w:r>
      <w:r w:rsidRPr="00E82A42">
        <w:rPr>
          <w:rFonts w:ascii="Times New Roman" w:hAnsi="Times New Roman"/>
        </w:rPr>
        <w:t>77;</w:t>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sidRPr="00E82A42">
        <w:rPr>
          <w:rFonts w:ascii="Times New Roman" w:hAnsi="Times New Roman"/>
        </w:rPr>
        <w:t>,</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33:</w:t>
      </w:r>
      <w:r>
        <w:rPr>
          <w:rFonts w:ascii="Times New Roman" w:hAnsi="Times New Roman"/>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warszawskie</w:t>
      </w:r>
      <w:r w:rsidRPr="00E82A42">
        <w:rPr>
          <w:rFonts w:ascii="Times New Roman" w:hAnsi="Times New Roman"/>
        </w:rPr>
        <w:t>,</w:t>
      </w:r>
      <w:r>
        <w:rPr>
          <w:rFonts w:ascii="Times New Roman" w:hAnsi="Times New Roman"/>
        </w:rPr>
        <w:t xml:space="preserve"> cz. 1, </w:t>
      </w:r>
      <w:r w:rsidRPr="00E82A42">
        <w:rPr>
          <w:rFonts w:ascii="Times New Roman" w:hAnsi="Times New Roman"/>
        </w:rPr>
        <w:t>s.</w:t>
      </w:r>
      <w:r>
        <w:rPr>
          <w:rFonts w:ascii="Times New Roman" w:hAnsi="Times New Roman"/>
        </w:rPr>
        <w:t xml:space="preserve"> </w:t>
      </w:r>
      <w:r w:rsidRPr="00E82A42">
        <w:rPr>
          <w:rFonts w:ascii="Times New Roman" w:hAnsi="Times New Roman"/>
        </w:rPr>
        <w:t>13</w:t>
      </w:r>
      <w:r>
        <w:rPr>
          <w:rFonts w:ascii="Times New Roman" w:hAnsi="Times New Roman"/>
        </w:rPr>
        <w:t>.</w:t>
      </w:r>
    </w:p>
  </w:footnote>
  <w:footnote w:id="291">
    <w:p w14:paraId="306BE87F"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Raul</w:t>
      </w:r>
      <w:r>
        <w:rPr>
          <w:rFonts w:ascii="Times New Roman" w:hAnsi="Times New Roman"/>
        </w:rPr>
        <w:t xml:space="preserve"> </w:t>
      </w:r>
      <w:r w:rsidRPr="00E82A42">
        <w:rPr>
          <w:rFonts w:ascii="Times New Roman" w:hAnsi="Times New Roman"/>
        </w:rPr>
        <w:t>Hilberg,</w:t>
      </w:r>
      <w:r>
        <w:rPr>
          <w:rFonts w:ascii="Times New Roman" w:hAnsi="Times New Roman"/>
        </w:rPr>
        <w:t xml:space="preserve"> </w:t>
      </w:r>
      <w:r w:rsidRPr="00E82A42">
        <w:rPr>
          <w:rFonts w:ascii="Times New Roman" w:hAnsi="Times New Roman"/>
          <w:i/>
        </w:rPr>
        <w:t>Zagłada</w:t>
      </w:r>
      <w:r>
        <w:rPr>
          <w:rFonts w:ascii="Times New Roman" w:hAnsi="Times New Roman"/>
          <w:i/>
        </w:rPr>
        <w:t xml:space="preserve"> </w:t>
      </w:r>
      <w:r w:rsidRPr="00E82A42">
        <w:rPr>
          <w:rFonts w:ascii="Times New Roman" w:hAnsi="Times New Roman"/>
          <w:i/>
        </w:rPr>
        <w:t>Żydów</w:t>
      </w:r>
      <w:r>
        <w:rPr>
          <w:rFonts w:ascii="Times New Roman" w:hAnsi="Times New Roman"/>
          <w:i/>
        </w:rPr>
        <w:t xml:space="preserve"> </w:t>
      </w:r>
      <w:r w:rsidRPr="00E82A42">
        <w:rPr>
          <w:rFonts w:ascii="Times New Roman" w:hAnsi="Times New Roman"/>
          <w:i/>
        </w:rPr>
        <w:t>europejskich</w:t>
      </w:r>
      <w:r w:rsidRPr="00E82A42">
        <w:rPr>
          <w:rFonts w:ascii="Times New Roman" w:hAnsi="Times New Roman"/>
        </w:rPr>
        <w:t>,</w:t>
      </w:r>
      <w:r>
        <w:rPr>
          <w:rFonts w:ascii="Times New Roman" w:hAnsi="Times New Roman"/>
        </w:rPr>
        <w:t xml:space="preserve"> </w:t>
      </w:r>
      <w:r w:rsidRPr="00E82A42">
        <w:rPr>
          <w:rFonts w:ascii="Times New Roman" w:hAnsi="Times New Roman"/>
        </w:rPr>
        <w:t>przeł.</w:t>
      </w:r>
      <w:r>
        <w:rPr>
          <w:rFonts w:ascii="Times New Roman" w:hAnsi="Times New Roman"/>
        </w:rPr>
        <w:t xml:space="preserve"> </w:t>
      </w:r>
      <w:r w:rsidRPr="00E82A42">
        <w:rPr>
          <w:rFonts w:ascii="Times New Roman" w:hAnsi="Times New Roman"/>
        </w:rPr>
        <w:t>Jerzy</w:t>
      </w:r>
      <w:r>
        <w:rPr>
          <w:rFonts w:ascii="Times New Roman" w:hAnsi="Times New Roman"/>
        </w:rPr>
        <w:t xml:space="preserve"> </w:t>
      </w:r>
      <w:r w:rsidRPr="00E82A42">
        <w:rPr>
          <w:rFonts w:ascii="Times New Roman" w:hAnsi="Times New Roman"/>
        </w:rPr>
        <w:t>Giebułtowski,</w:t>
      </w:r>
      <w:r>
        <w:rPr>
          <w:rFonts w:ascii="Times New Roman" w:hAnsi="Times New Roman"/>
        </w:rPr>
        <w:t xml:space="preserve"> </w:t>
      </w:r>
      <w:r w:rsidRPr="00E82A42">
        <w:rPr>
          <w:rFonts w:ascii="Times New Roman" w:hAnsi="Times New Roman"/>
          <w:lang w:bidi="he-IL"/>
        </w:rPr>
        <w:t>Warszawa:</w:t>
      </w:r>
      <w:r>
        <w:rPr>
          <w:rFonts w:ascii="Times New Roman" w:hAnsi="Times New Roman"/>
          <w:lang w:bidi="he-IL"/>
        </w:rPr>
        <w:t xml:space="preserve"> wyd. </w:t>
      </w:r>
      <w:r w:rsidRPr="00E82A42">
        <w:rPr>
          <w:rFonts w:ascii="Times New Roman" w:hAnsi="Times New Roman"/>
        </w:rPr>
        <w:t>Piotr</w:t>
      </w:r>
      <w:r>
        <w:rPr>
          <w:rFonts w:ascii="Times New Roman" w:hAnsi="Times New Roman"/>
        </w:rPr>
        <w:t xml:space="preserve"> </w:t>
      </w:r>
      <w:r w:rsidRPr="00E82A42">
        <w:rPr>
          <w:rFonts w:ascii="Times New Roman" w:hAnsi="Times New Roman"/>
        </w:rPr>
        <w:t>Stefaniuk,</w:t>
      </w:r>
      <w:r>
        <w:rPr>
          <w:rFonts w:ascii="Times New Roman" w:hAnsi="Times New Roman"/>
        </w:rPr>
        <w:t xml:space="preserve"> </w:t>
      </w:r>
      <w:r w:rsidRPr="00E82A42">
        <w:rPr>
          <w:rFonts w:ascii="Times New Roman" w:hAnsi="Times New Roman"/>
        </w:rPr>
        <w:t>2014,</w:t>
      </w:r>
      <w:r>
        <w:rPr>
          <w:rFonts w:ascii="Times New Roman" w:hAnsi="Times New Roman"/>
        </w:rPr>
        <w:t xml:space="preserve"> t. 1, </w:t>
      </w:r>
      <w:r w:rsidRPr="00E82A42">
        <w:rPr>
          <w:rFonts w:ascii="Times New Roman" w:hAnsi="Times New Roman"/>
        </w:rPr>
        <w:t>s.</w:t>
      </w:r>
      <w:r>
        <w:rPr>
          <w:rFonts w:ascii="Times New Roman" w:hAnsi="Times New Roman"/>
        </w:rPr>
        <w:t xml:space="preserve"> </w:t>
      </w:r>
      <w:r w:rsidRPr="00E82A42">
        <w:rPr>
          <w:rFonts w:ascii="Times New Roman" w:hAnsi="Times New Roman"/>
        </w:rPr>
        <w:t>262</w:t>
      </w:r>
      <w:r>
        <w:rPr>
          <w:rFonts w:ascii="Times New Roman" w:hAnsi="Times New Roman"/>
        </w:rPr>
        <w:t>.</w:t>
      </w:r>
    </w:p>
  </w:footnote>
  <w:footnote w:id="292">
    <w:p w14:paraId="36C30C01" w14:textId="77777777" w:rsidR="008F7038" w:rsidRPr="00E82A42"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lang w:val="en-US"/>
        </w:rPr>
        <w:footnoteRef/>
      </w:r>
      <w:r>
        <w:rPr>
          <w:rFonts w:ascii="Times New Roman" w:hAnsi="Times New Roman"/>
          <w:lang w:val="en-US"/>
        </w:rPr>
        <w:t xml:space="preserve"> </w:t>
      </w:r>
      <w:r w:rsidRPr="00E82A42">
        <w:rPr>
          <w:rFonts w:ascii="Times New Roman" w:hAnsi="Times New Roman"/>
          <w:lang w:val="en-US"/>
        </w:rPr>
        <w:t>Cole,</w:t>
      </w:r>
      <w:r>
        <w:rPr>
          <w:rFonts w:ascii="Times New Roman" w:hAnsi="Times New Roman"/>
          <w:lang w:val="en-US"/>
        </w:rPr>
        <w:t xml:space="preserve"> </w:t>
      </w:r>
      <w:r w:rsidRPr="00E82A42">
        <w:rPr>
          <w:rFonts w:ascii="Times New Roman" w:hAnsi="Times New Roman"/>
          <w:i/>
          <w:lang w:val="en-US"/>
        </w:rPr>
        <w:t>Ghettos</w:t>
      </w:r>
      <w:r>
        <w:rPr>
          <w:rFonts w:ascii="Times New Roman" w:hAnsi="Times New Roman"/>
          <w:i/>
          <w:lang w:val="en-US"/>
        </w:rPr>
        <w:t xml:space="preserve"> </w:t>
      </w:r>
      <w:r w:rsidRPr="00E82A42">
        <w:rPr>
          <w:rFonts w:ascii="Times New Roman" w:hAnsi="Times New Roman"/>
          <w:i/>
          <w:lang w:val="en-US"/>
        </w:rPr>
        <w:t>and</w:t>
      </w:r>
      <w:r>
        <w:rPr>
          <w:rFonts w:ascii="Times New Roman" w:hAnsi="Times New Roman"/>
          <w:i/>
          <w:lang w:val="en-US"/>
        </w:rPr>
        <w:t xml:space="preserve"> </w:t>
      </w:r>
      <w:r w:rsidRPr="00E82A42">
        <w:rPr>
          <w:rFonts w:ascii="Times New Roman" w:hAnsi="Times New Roman"/>
          <w:i/>
          <w:lang w:val="en-US"/>
        </w:rPr>
        <w:t>the</w:t>
      </w:r>
      <w:r>
        <w:rPr>
          <w:rFonts w:ascii="Times New Roman" w:hAnsi="Times New Roman"/>
          <w:i/>
          <w:lang w:val="en-US"/>
        </w:rPr>
        <w:t xml:space="preserve"> </w:t>
      </w:r>
      <w:r w:rsidRPr="00E82A42">
        <w:rPr>
          <w:rFonts w:ascii="Times New Roman" w:hAnsi="Times New Roman"/>
          <w:i/>
          <w:lang w:val="en-US"/>
        </w:rPr>
        <w:t>Remaking</w:t>
      </w:r>
      <w:r>
        <w:rPr>
          <w:rFonts w:ascii="Times New Roman" w:hAnsi="Times New Roman"/>
          <w:i/>
          <w:lang w:val="en-US"/>
        </w:rPr>
        <w:t xml:space="preserve"> </w:t>
      </w:r>
      <w:r w:rsidRPr="00E82A42">
        <w:rPr>
          <w:rFonts w:ascii="Times New Roman" w:hAnsi="Times New Roman"/>
          <w:i/>
          <w:lang w:val="en-US"/>
        </w:rPr>
        <w:t>of</w:t>
      </w:r>
      <w:r>
        <w:rPr>
          <w:rFonts w:ascii="Times New Roman" w:hAnsi="Times New Roman"/>
          <w:i/>
          <w:lang w:val="en-US"/>
        </w:rPr>
        <w:t xml:space="preserve"> </w:t>
      </w:r>
      <w:r w:rsidRPr="00E82A42">
        <w:rPr>
          <w:rFonts w:ascii="Times New Roman" w:hAnsi="Times New Roman"/>
          <w:i/>
          <w:lang w:val="en-US"/>
        </w:rPr>
        <w:t>Urban</w:t>
      </w:r>
      <w:r>
        <w:rPr>
          <w:rFonts w:ascii="Times New Roman" w:hAnsi="Times New Roman"/>
          <w:i/>
          <w:lang w:val="en-US"/>
        </w:rPr>
        <w:t xml:space="preserve"> </w:t>
      </w:r>
      <w:r w:rsidRPr="00E82A42">
        <w:rPr>
          <w:rFonts w:ascii="Times New Roman" w:hAnsi="Times New Roman"/>
          <w:i/>
          <w:lang w:val="en-US"/>
        </w:rPr>
        <w:t>Space</w:t>
      </w:r>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s.</w:t>
      </w:r>
      <w:r>
        <w:rPr>
          <w:rFonts w:ascii="Times New Roman" w:hAnsi="Times New Roman"/>
          <w:lang w:val="en-US"/>
        </w:rPr>
        <w:t xml:space="preserve"> </w:t>
      </w:r>
      <w:r w:rsidRPr="00E82A42">
        <w:rPr>
          <w:rFonts w:ascii="Times New Roman" w:hAnsi="Times New Roman"/>
          <w:lang w:val="en-US"/>
        </w:rPr>
        <w:t>134</w:t>
      </w:r>
      <w:r>
        <w:rPr>
          <w:rFonts w:ascii="Times New Roman" w:hAnsi="Times New Roman"/>
          <w:lang w:val="en-US"/>
        </w:rPr>
        <w:t>.</w:t>
      </w:r>
    </w:p>
  </w:footnote>
  <w:footnote w:id="293">
    <w:p w14:paraId="73B06138"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Engelking,</w:t>
      </w:r>
      <w:r>
        <w:rPr>
          <w:rFonts w:ascii="Times New Roman" w:hAnsi="Times New Roman"/>
        </w:rPr>
        <w:t xml:space="preserve"> </w:t>
      </w:r>
      <w:r w:rsidRPr="00E82A42">
        <w:rPr>
          <w:rFonts w:ascii="Times New Roman" w:hAnsi="Times New Roman"/>
        </w:rPr>
        <w:t>Leociak,</w:t>
      </w:r>
      <w:r>
        <w:rPr>
          <w:rFonts w:ascii="Times New Roman" w:hAnsi="Times New Roman"/>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warszawskie.</w:t>
      </w:r>
      <w:r>
        <w:rPr>
          <w:rFonts w:ascii="Times New Roman" w:hAnsi="Times New Roman"/>
          <w:i/>
        </w:rPr>
        <w:t xml:space="preserve"> </w:t>
      </w:r>
      <w:r w:rsidRPr="00E82A42">
        <w:rPr>
          <w:rFonts w:ascii="Times New Roman" w:hAnsi="Times New Roman"/>
          <w:i/>
        </w:rPr>
        <w:t>Przewodnik</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59</w:t>
      </w:r>
      <w:r>
        <w:rPr>
          <w:rFonts w:ascii="Times New Roman" w:hAnsi="Times New Roman"/>
        </w:rPr>
        <w:t>–</w:t>
      </w:r>
      <w:r w:rsidRPr="00E82A42">
        <w:rPr>
          <w:rFonts w:ascii="Times New Roman" w:hAnsi="Times New Roman"/>
        </w:rPr>
        <w:t>60,</w:t>
      </w:r>
      <w:r>
        <w:rPr>
          <w:rFonts w:ascii="Times New Roman" w:hAnsi="Times New Roman"/>
        </w:rPr>
        <w:t xml:space="preserve"> </w:t>
      </w:r>
      <w:r w:rsidRPr="00E82A42">
        <w:rPr>
          <w:rFonts w:ascii="Times New Roman" w:hAnsi="Times New Roman"/>
        </w:rPr>
        <w:t>78;</w:t>
      </w:r>
      <w:r>
        <w:rPr>
          <w:rFonts w:ascii="Times New Roman" w:hAnsi="Times New Roman"/>
        </w:rPr>
        <w:t xml:space="preserve"> </w:t>
      </w:r>
      <w:r w:rsidRPr="00E82A42">
        <w:rPr>
          <w:rFonts w:ascii="Times New Roman" w:hAnsi="Times New Roman"/>
        </w:rPr>
        <w:t>Hilberg,</w:t>
      </w:r>
      <w:r>
        <w:rPr>
          <w:rFonts w:ascii="Times New Roman" w:hAnsi="Times New Roman"/>
        </w:rPr>
        <w:t xml:space="preserve"> </w:t>
      </w:r>
      <w:r w:rsidRPr="00E82A42">
        <w:rPr>
          <w:rFonts w:ascii="Times New Roman" w:hAnsi="Times New Roman"/>
          <w:i/>
        </w:rPr>
        <w:t>Zagłada</w:t>
      </w:r>
      <w:r>
        <w:rPr>
          <w:rFonts w:ascii="Times New Roman" w:hAnsi="Times New Roman"/>
          <w:i/>
        </w:rPr>
        <w:t xml:space="preserve"> </w:t>
      </w:r>
      <w:r w:rsidRPr="00E82A42">
        <w:rPr>
          <w:rFonts w:ascii="Times New Roman" w:hAnsi="Times New Roman"/>
          <w:i/>
        </w:rPr>
        <w:t>Żydów</w:t>
      </w:r>
      <w:r>
        <w:rPr>
          <w:rFonts w:ascii="Times New Roman" w:hAnsi="Times New Roman"/>
          <w:i/>
        </w:rPr>
        <w:t xml:space="preserve"> </w:t>
      </w:r>
      <w:r w:rsidRPr="00E82A42">
        <w:rPr>
          <w:rFonts w:ascii="Times New Roman" w:hAnsi="Times New Roman"/>
          <w:i/>
        </w:rPr>
        <w:t>europejskich</w:t>
      </w:r>
      <w:r w:rsidRPr="00E82A42">
        <w:rPr>
          <w:rFonts w:ascii="Times New Roman" w:hAnsi="Times New Roman"/>
        </w:rPr>
        <w:t>,</w:t>
      </w:r>
      <w:r>
        <w:rPr>
          <w:rFonts w:ascii="Times New Roman" w:hAnsi="Times New Roman"/>
        </w:rPr>
        <w:t xml:space="preserve"> t. 1, </w:t>
      </w:r>
      <w:r w:rsidRPr="00E82A42">
        <w:rPr>
          <w:rFonts w:ascii="Times New Roman" w:hAnsi="Times New Roman"/>
        </w:rPr>
        <w:t>s.</w:t>
      </w:r>
      <w:r>
        <w:rPr>
          <w:rFonts w:ascii="Times New Roman" w:hAnsi="Times New Roman"/>
        </w:rPr>
        <w:t xml:space="preserve"> </w:t>
      </w:r>
      <w:r w:rsidRPr="00E82A42">
        <w:rPr>
          <w:rFonts w:ascii="Times New Roman" w:hAnsi="Times New Roman"/>
        </w:rPr>
        <w:t>262</w:t>
      </w:r>
      <w:r>
        <w:rPr>
          <w:rFonts w:ascii="Times New Roman" w:hAnsi="Times New Roman"/>
        </w:rPr>
        <w:t>.</w:t>
      </w:r>
    </w:p>
  </w:footnote>
  <w:footnote w:id="294">
    <w:p w14:paraId="508E9FE6"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Browning,</w:t>
      </w:r>
      <w:r>
        <w:rPr>
          <w:rFonts w:ascii="Times New Roman" w:hAnsi="Times New Roman"/>
        </w:rPr>
        <w:t xml:space="preserve"> </w:t>
      </w:r>
      <w:r w:rsidRPr="00E82A42">
        <w:rPr>
          <w:rFonts w:ascii="Times New Roman" w:hAnsi="Times New Roman"/>
          <w:i/>
        </w:rPr>
        <w:t>Geneza</w:t>
      </w:r>
      <w:r>
        <w:rPr>
          <w:rFonts w:ascii="Times New Roman" w:hAnsi="Times New Roman"/>
          <w:i/>
        </w:rPr>
        <w:t xml:space="preserve"> </w:t>
      </w:r>
      <w:r w:rsidRPr="00E82A42">
        <w:rPr>
          <w:rFonts w:ascii="Times New Roman" w:hAnsi="Times New Roman"/>
          <w:i/>
        </w:rPr>
        <w:t>„ostatecznego</w:t>
      </w:r>
      <w:r>
        <w:rPr>
          <w:rFonts w:ascii="Times New Roman" w:hAnsi="Times New Roman"/>
          <w:i/>
        </w:rPr>
        <w:t xml:space="preserve"> </w:t>
      </w:r>
      <w:r w:rsidRPr="00E82A42">
        <w:rPr>
          <w:rFonts w:ascii="Times New Roman" w:hAnsi="Times New Roman"/>
          <w:i/>
        </w:rPr>
        <w:t>rozwiązania”</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43;</w:t>
      </w:r>
      <w:r>
        <w:rPr>
          <w:rFonts w:ascii="Times New Roman" w:hAnsi="Times New Roman"/>
        </w:rPr>
        <w:t xml:space="preserve"> </w:t>
      </w:r>
      <w:r w:rsidRPr="00E82A42">
        <w:rPr>
          <w:rFonts w:ascii="Times New Roman" w:hAnsi="Times New Roman"/>
        </w:rPr>
        <w:t>Silberklang,</w:t>
      </w:r>
      <w:r>
        <w:rPr>
          <w:rFonts w:ascii="Times New Roman" w:hAnsi="Times New Roman"/>
        </w:rPr>
        <w:t xml:space="preserve"> </w:t>
      </w:r>
      <w:r w:rsidRPr="00E82A42">
        <w:rPr>
          <w:rFonts w:ascii="Times New Roman" w:hAnsi="Times New Roman"/>
          <w:i/>
          <w:iCs/>
        </w:rPr>
        <w:t>Gates</w:t>
      </w:r>
      <w:r>
        <w:rPr>
          <w:rFonts w:ascii="Times New Roman" w:hAnsi="Times New Roman"/>
          <w:i/>
          <w:iCs/>
        </w:rPr>
        <w:t xml:space="preserve"> </w:t>
      </w:r>
      <w:r w:rsidRPr="00E82A42">
        <w:rPr>
          <w:rFonts w:ascii="Times New Roman" w:hAnsi="Times New Roman"/>
          <w:i/>
          <w:iCs/>
        </w:rPr>
        <w:t>of</w:t>
      </w:r>
      <w:r>
        <w:rPr>
          <w:rFonts w:ascii="Times New Roman" w:hAnsi="Times New Roman"/>
          <w:i/>
          <w:iCs/>
        </w:rPr>
        <w:t xml:space="preserve"> </w:t>
      </w:r>
      <w:r w:rsidRPr="00E82A42">
        <w:rPr>
          <w:rFonts w:ascii="Times New Roman" w:hAnsi="Times New Roman"/>
          <w:i/>
          <w:iCs/>
        </w:rPr>
        <w:t>Tears</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79;</w:t>
      </w:r>
      <w:r>
        <w:rPr>
          <w:rFonts w:ascii="Times New Roman" w:hAnsi="Times New Roman"/>
        </w:rPr>
        <w:t xml:space="preserve"> </w:t>
      </w:r>
      <w:r w:rsidRPr="00E82A42">
        <w:rPr>
          <w:rFonts w:ascii="Times New Roman" w:hAnsi="Times New Roman"/>
        </w:rPr>
        <w:t>Sakowska,</w:t>
      </w:r>
      <w:r>
        <w:rPr>
          <w:rFonts w:ascii="Times New Roman" w:hAnsi="Times New Roman"/>
        </w:rPr>
        <w:t xml:space="preserve"> </w:t>
      </w:r>
      <w:r w:rsidRPr="00E82A42">
        <w:rPr>
          <w:rFonts w:ascii="Times New Roman" w:hAnsi="Times New Roman"/>
          <w:i/>
        </w:rPr>
        <w:t>Ludzie</w:t>
      </w:r>
      <w:r>
        <w:rPr>
          <w:rFonts w:ascii="Times New Roman" w:hAnsi="Times New Roman"/>
          <w:i/>
        </w:rPr>
        <w:t xml:space="preserve"> </w:t>
      </w:r>
      <w:r w:rsidRPr="00E82A42">
        <w:rPr>
          <w:rFonts w:ascii="Times New Roman" w:hAnsi="Times New Roman"/>
          <w:i/>
        </w:rPr>
        <w:t>z</w:t>
      </w:r>
      <w:r>
        <w:rPr>
          <w:rFonts w:ascii="Times New Roman" w:hAnsi="Times New Roman"/>
          <w:i/>
        </w:rPr>
        <w:t xml:space="preserve"> </w:t>
      </w:r>
      <w:r w:rsidRPr="00E82A42">
        <w:rPr>
          <w:rFonts w:ascii="Times New Roman" w:hAnsi="Times New Roman"/>
          <w:i/>
        </w:rPr>
        <w:t>dzielnicy</w:t>
      </w:r>
      <w:r>
        <w:rPr>
          <w:rFonts w:ascii="Times New Roman" w:hAnsi="Times New Roman"/>
          <w:i/>
        </w:rPr>
        <w:t xml:space="preserve"> </w:t>
      </w:r>
      <w:r w:rsidRPr="00E82A42">
        <w:rPr>
          <w:rFonts w:ascii="Times New Roman" w:hAnsi="Times New Roman"/>
          <w:i/>
        </w:rPr>
        <w:t>zamkniętej</w:t>
      </w:r>
      <w:r w:rsidRPr="007E7C9E">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44</w:t>
      </w:r>
      <w:r>
        <w:rPr>
          <w:rFonts w:ascii="Times New Roman" w:hAnsi="Times New Roman"/>
        </w:rPr>
        <w:t>.</w:t>
      </w:r>
    </w:p>
  </w:footnote>
  <w:footnote w:id="295">
    <w:p w14:paraId="0A990C74"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Szarota</w:t>
      </w:r>
      <w:r>
        <w:rPr>
          <w:rFonts w:ascii="Times New Roman" w:hAnsi="Times New Roman"/>
        </w:rPr>
        <w:t xml:space="preserve"> </w:t>
      </w:r>
      <w:r w:rsidRPr="00E82A42">
        <w:rPr>
          <w:rFonts w:ascii="Times New Roman" w:hAnsi="Times New Roman"/>
        </w:rPr>
        <w:t>sądzi,</w:t>
      </w:r>
      <w:r>
        <w:rPr>
          <w:rFonts w:ascii="Times New Roman" w:hAnsi="Times New Roman"/>
        </w:rPr>
        <w:t xml:space="preserve"> </w:t>
      </w:r>
      <w:r w:rsidRPr="00E82A42">
        <w:rPr>
          <w:rFonts w:ascii="Times New Roman" w:hAnsi="Times New Roman"/>
        </w:rPr>
        <w:t>że</w:t>
      </w:r>
      <w:r>
        <w:rPr>
          <w:rFonts w:ascii="Times New Roman" w:hAnsi="Times New Roman"/>
        </w:rPr>
        <w:t xml:space="preserve"> </w:t>
      </w:r>
      <w:r w:rsidRPr="00E82A42">
        <w:rPr>
          <w:rFonts w:ascii="Times New Roman" w:hAnsi="Times New Roman"/>
        </w:rPr>
        <w:t>pogrom</w:t>
      </w:r>
      <w:r>
        <w:rPr>
          <w:rFonts w:ascii="Times New Roman" w:hAnsi="Times New Roman"/>
        </w:rPr>
        <w:t xml:space="preserve"> </w:t>
      </w:r>
      <w:r w:rsidRPr="00E82A42">
        <w:rPr>
          <w:rFonts w:ascii="Times New Roman" w:hAnsi="Times New Roman"/>
        </w:rPr>
        <w:t>wywołali</w:t>
      </w:r>
      <w:r>
        <w:rPr>
          <w:rFonts w:ascii="Times New Roman" w:hAnsi="Times New Roman"/>
        </w:rPr>
        <w:t xml:space="preserve"> </w:t>
      </w:r>
      <w:r w:rsidRPr="00E82A42">
        <w:rPr>
          <w:rFonts w:ascii="Times New Roman" w:hAnsi="Times New Roman"/>
        </w:rPr>
        <w:t>Niemcy,</w:t>
      </w:r>
      <w:r>
        <w:rPr>
          <w:rFonts w:ascii="Times New Roman" w:hAnsi="Times New Roman"/>
        </w:rPr>
        <w:t xml:space="preserve"> </w:t>
      </w:r>
      <w:r w:rsidRPr="00E82A42">
        <w:rPr>
          <w:rFonts w:ascii="Times New Roman" w:hAnsi="Times New Roman"/>
        </w:rPr>
        <w:t>by</w:t>
      </w:r>
      <w:r>
        <w:rPr>
          <w:rFonts w:ascii="Times New Roman" w:hAnsi="Times New Roman"/>
        </w:rPr>
        <w:t xml:space="preserve"> </w:t>
      </w:r>
      <w:r w:rsidRPr="00E82A42">
        <w:rPr>
          <w:rFonts w:ascii="Times New Roman" w:hAnsi="Times New Roman"/>
        </w:rPr>
        <w:t>uzasadnić</w:t>
      </w:r>
      <w:r>
        <w:rPr>
          <w:rFonts w:ascii="Times New Roman" w:hAnsi="Times New Roman"/>
        </w:rPr>
        <w:t xml:space="preserve"> </w:t>
      </w:r>
      <w:r w:rsidRPr="00E82A42">
        <w:rPr>
          <w:rFonts w:ascii="Times New Roman" w:hAnsi="Times New Roman"/>
        </w:rPr>
        <w:t>konieczność</w:t>
      </w:r>
      <w:r>
        <w:rPr>
          <w:rFonts w:ascii="Times New Roman" w:hAnsi="Times New Roman"/>
        </w:rPr>
        <w:t xml:space="preserve"> </w:t>
      </w:r>
      <w:r w:rsidRPr="00E82A42">
        <w:rPr>
          <w:rFonts w:ascii="Times New Roman" w:hAnsi="Times New Roman"/>
        </w:rPr>
        <w:t>budowy</w:t>
      </w:r>
      <w:r>
        <w:rPr>
          <w:rFonts w:ascii="Times New Roman" w:hAnsi="Times New Roman"/>
        </w:rPr>
        <w:t xml:space="preserve"> </w:t>
      </w:r>
      <w:r w:rsidRPr="00E82A42">
        <w:rPr>
          <w:rFonts w:ascii="Times New Roman" w:hAnsi="Times New Roman"/>
        </w:rPr>
        <w:t>murów</w:t>
      </w:r>
      <w:r>
        <w:rPr>
          <w:rFonts w:ascii="Times New Roman" w:hAnsi="Times New Roman"/>
        </w:rPr>
        <w:t xml:space="preserve"> </w:t>
      </w:r>
      <w:r w:rsidRPr="00E82A42">
        <w:rPr>
          <w:rFonts w:ascii="Times New Roman" w:hAnsi="Times New Roman"/>
        </w:rPr>
        <w:t>getta.</w:t>
      </w:r>
      <w:r>
        <w:rPr>
          <w:rFonts w:ascii="Times New Roman" w:hAnsi="Times New Roman"/>
        </w:rPr>
        <w:t xml:space="preserve"> </w:t>
      </w:r>
      <w:r w:rsidRPr="00E82A42">
        <w:rPr>
          <w:rFonts w:ascii="Times New Roman" w:hAnsi="Times New Roman"/>
        </w:rPr>
        <w:t>Zob.</w:t>
      </w:r>
      <w:r>
        <w:rPr>
          <w:rFonts w:ascii="Times New Roman" w:hAnsi="Times New Roman"/>
        </w:rPr>
        <w:t xml:space="preserve"> </w:t>
      </w:r>
      <w:r w:rsidRPr="00E82A42">
        <w:rPr>
          <w:rFonts w:ascii="Times New Roman" w:hAnsi="Times New Roman"/>
        </w:rPr>
        <w:t>Tomasz</w:t>
      </w:r>
      <w:r>
        <w:rPr>
          <w:rFonts w:ascii="Times New Roman" w:hAnsi="Times New Roman"/>
        </w:rPr>
        <w:t xml:space="preserve"> </w:t>
      </w:r>
      <w:r w:rsidRPr="00E82A42">
        <w:rPr>
          <w:rFonts w:ascii="Times New Roman" w:hAnsi="Times New Roman"/>
        </w:rPr>
        <w:t>Szarota,</w:t>
      </w:r>
      <w:r>
        <w:rPr>
          <w:rFonts w:ascii="Times New Roman" w:hAnsi="Times New Roman"/>
        </w:rPr>
        <w:t xml:space="preserve"> </w:t>
      </w:r>
      <w:r w:rsidRPr="00E82A42">
        <w:rPr>
          <w:rFonts w:ascii="Times New Roman" w:hAnsi="Times New Roman"/>
          <w:i/>
        </w:rPr>
        <w:t>U</w:t>
      </w:r>
      <w:r>
        <w:rPr>
          <w:rFonts w:ascii="Times New Roman" w:hAnsi="Times New Roman"/>
          <w:i/>
        </w:rPr>
        <w:t xml:space="preserve"> </w:t>
      </w:r>
      <w:r w:rsidRPr="00E82A42">
        <w:rPr>
          <w:rFonts w:ascii="Times New Roman" w:hAnsi="Times New Roman"/>
          <w:i/>
        </w:rPr>
        <w:t>progu</w:t>
      </w:r>
      <w:r>
        <w:rPr>
          <w:rFonts w:ascii="Times New Roman" w:hAnsi="Times New Roman"/>
          <w:i/>
        </w:rPr>
        <w:t xml:space="preserve"> </w:t>
      </w:r>
      <w:r w:rsidRPr="00E82A42">
        <w:rPr>
          <w:rFonts w:ascii="Times New Roman" w:hAnsi="Times New Roman"/>
          <w:i/>
        </w:rPr>
        <w:t>Zagłady.</w:t>
      </w:r>
      <w:r>
        <w:rPr>
          <w:rFonts w:ascii="Times New Roman" w:hAnsi="Times New Roman"/>
          <w:i/>
        </w:rPr>
        <w:t xml:space="preserve"> </w:t>
      </w:r>
      <w:r w:rsidRPr="00E82A42">
        <w:rPr>
          <w:rFonts w:ascii="Times New Roman" w:hAnsi="Times New Roman"/>
          <w:i/>
        </w:rPr>
        <w:t>Zajścia</w:t>
      </w:r>
      <w:r>
        <w:rPr>
          <w:rFonts w:ascii="Times New Roman" w:hAnsi="Times New Roman"/>
          <w:i/>
        </w:rPr>
        <w:t xml:space="preserve"> </w:t>
      </w:r>
      <w:r w:rsidRPr="00E82A42">
        <w:rPr>
          <w:rFonts w:ascii="Times New Roman" w:hAnsi="Times New Roman"/>
          <w:i/>
        </w:rPr>
        <w:t>antyżydowskie</w:t>
      </w:r>
      <w:r>
        <w:rPr>
          <w:rFonts w:ascii="Times New Roman" w:hAnsi="Times New Roman"/>
          <w:i/>
        </w:rPr>
        <w:t xml:space="preserve"> </w:t>
      </w:r>
      <w:r w:rsidRPr="00E82A42">
        <w:rPr>
          <w:rFonts w:ascii="Times New Roman" w:hAnsi="Times New Roman"/>
          <w:i/>
        </w:rPr>
        <w:t>i</w:t>
      </w:r>
      <w:r>
        <w:rPr>
          <w:rFonts w:ascii="Times New Roman" w:hAnsi="Times New Roman"/>
          <w:i/>
        </w:rPr>
        <w:t xml:space="preserve"> </w:t>
      </w:r>
      <w:r w:rsidRPr="00E82A42">
        <w:rPr>
          <w:rFonts w:ascii="Times New Roman" w:hAnsi="Times New Roman"/>
          <w:i/>
        </w:rPr>
        <w:t>pogromy</w:t>
      </w:r>
      <w:r>
        <w:rPr>
          <w:rFonts w:ascii="Times New Roman" w:hAnsi="Times New Roman"/>
          <w:i/>
        </w:rPr>
        <w:t xml:space="preserve"> </w:t>
      </w:r>
      <w:r w:rsidRPr="00E82A42">
        <w:rPr>
          <w:rFonts w:ascii="Times New Roman" w:hAnsi="Times New Roman"/>
          <w:i/>
        </w:rPr>
        <w:t>w</w:t>
      </w:r>
      <w:r>
        <w:rPr>
          <w:rFonts w:ascii="Times New Roman" w:hAnsi="Times New Roman"/>
          <w:i/>
        </w:rPr>
        <w:t xml:space="preserve"> </w:t>
      </w:r>
      <w:r w:rsidRPr="00E82A42">
        <w:rPr>
          <w:rFonts w:ascii="Times New Roman" w:hAnsi="Times New Roman"/>
          <w:i/>
        </w:rPr>
        <w:t>okupowanej</w:t>
      </w:r>
      <w:r>
        <w:rPr>
          <w:rFonts w:ascii="Times New Roman" w:hAnsi="Times New Roman"/>
          <w:i/>
        </w:rPr>
        <w:t xml:space="preserve"> </w:t>
      </w:r>
      <w:r w:rsidRPr="00E82A42">
        <w:rPr>
          <w:rFonts w:ascii="Times New Roman" w:hAnsi="Times New Roman"/>
          <w:i/>
        </w:rPr>
        <w:t>Europie:</w:t>
      </w:r>
      <w:r>
        <w:rPr>
          <w:rFonts w:ascii="Times New Roman" w:hAnsi="Times New Roman"/>
          <w:i/>
        </w:rPr>
        <w:t xml:space="preserve"> </w:t>
      </w:r>
      <w:r w:rsidRPr="00E82A42">
        <w:rPr>
          <w:rFonts w:ascii="Times New Roman" w:hAnsi="Times New Roman"/>
          <w:i/>
        </w:rPr>
        <w:t>Warszawa,</w:t>
      </w:r>
      <w:r>
        <w:rPr>
          <w:rFonts w:ascii="Times New Roman" w:hAnsi="Times New Roman"/>
          <w:i/>
        </w:rPr>
        <w:t xml:space="preserve"> </w:t>
      </w:r>
      <w:r w:rsidRPr="00E82A42">
        <w:rPr>
          <w:rFonts w:ascii="Times New Roman" w:hAnsi="Times New Roman"/>
          <w:i/>
        </w:rPr>
        <w:t>Paryż,</w:t>
      </w:r>
      <w:r>
        <w:rPr>
          <w:rFonts w:ascii="Times New Roman" w:hAnsi="Times New Roman"/>
          <w:i/>
        </w:rPr>
        <w:t xml:space="preserve"> </w:t>
      </w:r>
      <w:r w:rsidRPr="00E82A42">
        <w:rPr>
          <w:rFonts w:ascii="Times New Roman" w:hAnsi="Times New Roman"/>
          <w:i/>
        </w:rPr>
        <w:t>Amsterdam,</w:t>
      </w:r>
      <w:r>
        <w:rPr>
          <w:rFonts w:ascii="Times New Roman" w:hAnsi="Times New Roman"/>
          <w:i/>
        </w:rPr>
        <w:t xml:space="preserve"> </w:t>
      </w:r>
      <w:r w:rsidRPr="00E82A42">
        <w:rPr>
          <w:rFonts w:ascii="Times New Roman" w:hAnsi="Times New Roman"/>
          <w:i/>
        </w:rPr>
        <w:t>Antwerpia,</w:t>
      </w:r>
      <w:r>
        <w:rPr>
          <w:rFonts w:ascii="Times New Roman" w:hAnsi="Times New Roman"/>
          <w:i/>
        </w:rPr>
        <w:t xml:space="preserve"> </w:t>
      </w:r>
      <w:r w:rsidRPr="00E82A42">
        <w:rPr>
          <w:rFonts w:ascii="Times New Roman" w:hAnsi="Times New Roman"/>
          <w:i/>
        </w:rPr>
        <w:t>Kowno</w:t>
      </w:r>
      <w:r w:rsidRPr="00E82A42">
        <w:rPr>
          <w:rFonts w:ascii="Times New Roman" w:hAnsi="Times New Roman"/>
        </w:rPr>
        <w:t>,</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Sic!,</w:t>
      </w:r>
      <w:r>
        <w:rPr>
          <w:rFonts w:ascii="Times New Roman" w:hAnsi="Times New Roman"/>
        </w:rPr>
        <w:t xml:space="preserve"> </w:t>
      </w:r>
      <w:r w:rsidRPr="00E82A42">
        <w:rPr>
          <w:rFonts w:ascii="Times New Roman" w:hAnsi="Times New Roman"/>
        </w:rPr>
        <w:t>2000,</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66–68;</w:t>
      </w:r>
      <w:r>
        <w:rPr>
          <w:rFonts w:ascii="Times New Roman" w:hAnsi="Times New Roman"/>
        </w:rPr>
        <w:t xml:space="preserve"> </w:t>
      </w:r>
      <w:r w:rsidRPr="00E82A42">
        <w:rPr>
          <w:rFonts w:ascii="Times New Roman" w:hAnsi="Times New Roman"/>
        </w:rPr>
        <w:t>Person,</w:t>
      </w:r>
      <w:r>
        <w:rPr>
          <w:rFonts w:ascii="Times New Roman" w:hAnsi="Times New Roman"/>
        </w:rPr>
        <w:t xml:space="preserve"> </w:t>
      </w:r>
      <w:r w:rsidRPr="00E82A42">
        <w:rPr>
          <w:rFonts w:ascii="Times New Roman" w:hAnsi="Times New Roman"/>
          <w:i/>
        </w:rPr>
        <w:t>Pogrom</w:t>
      </w:r>
      <w:r>
        <w:rPr>
          <w:rFonts w:ascii="Times New Roman" w:hAnsi="Times New Roman"/>
          <w:i/>
        </w:rPr>
        <w:t xml:space="preserve"> </w:t>
      </w:r>
      <w:r w:rsidRPr="00E82A42">
        <w:rPr>
          <w:rFonts w:ascii="Times New Roman" w:hAnsi="Times New Roman"/>
          <w:i/>
        </w:rPr>
        <w:t>wielkanocny</w:t>
      </w:r>
      <w:r w:rsidRPr="00E82A42">
        <w:rPr>
          <w:rFonts w:ascii="Times New Roman" w:hAnsi="Times New Roman"/>
        </w:rPr>
        <w:t>;</w:t>
      </w:r>
      <w:r>
        <w:rPr>
          <w:rFonts w:ascii="Times New Roman" w:hAnsi="Times New Roman"/>
        </w:rPr>
        <w:t xml:space="preserve"> </w:t>
      </w:r>
      <w:r w:rsidRPr="00E82A42">
        <w:rPr>
          <w:rFonts w:ascii="Times New Roman" w:hAnsi="Times New Roman"/>
        </w:rPr>
        <w:t>Urynowicz,</w:t>
      </w:r>
      <w:r>
        <w:rPr>
          <w:rFonts w:ascii="Times New Roman" w:hAnsi="Times New Roman"/>
        </w:rPr>
        <w:t xml:space="preserve"> </w:t>
      </w:r>
      <w:r w:rsidRPr="00E82A42">
        <w:rPr>
          <w:rFonts w:ascii="Times New Roman" w:hAnsi="Times New Roman"/>
          <w:i/>
        </w:rPr>
        <w:t>Adam</w:t>
      </w:r>
      <w:r>
        <w:rPr>
          <w:rFonts w:ascii="Times New Roman" w:hAnsi="Times New Roman"/>
          <w:i/>
        </w:rPr>
        <w:t xml:space="preserve"> </w:t>
      </w:r>
      <w:r w:rsidRPr="00E82A42">
        <w:rPr>
          <w:rFonts w:ascii="Times New Roman" w:hAnsi="Times New Roman"/>
          <w:i/>
        </w:rPr>
        <w:t>Czerniaków</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200</w:t>
      </w:r>
      <w:r>
        <w:rPr>
          <w:rFonts w:ascii="Times New Roman" w:hAnsi="Times New Roman"/>
        </w:rPr>
        <w:t>.</w:t>
      </w:r>
    </w:p>
  </w:footnote>
  <w:footnote w:id="296">
    <w:p w14:paraId="2C7F8613"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Engelking,</w:t>
      </w:r>
      <w:r>
        <w:rPr>
          <w:rFonts w:ascii="Times New Roman" w:hAnsi="Times New Roman"/>
        </w:rPr>
        <w:t xml:space="preserve"> </w:t>
      </w:r>
      <w:r w:rsidRPr="00E82A42">
        <w:rPr>
          <w:rFonts w:ascii="Times New Roman" w:hAnsi="Times New Roman"/>
        </w:rPr>
        <w:t>Leociak,</w:t>
      </w:r>
      <w:r>
        <w:rPr>
          <w:rFonts w:ascii="Times New Roman" w:hAnsi="Times New Roman"/>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warszawskie.</w:t>
      </w:r>
      <w:r>
        <w:rPr>
          <w:rFonts w:ascii="Times New Roman" w:hAnsi="Times New Roman"/>
          <w:i/>
        </w:rPr>
        <w:t xml:space="preserve"> </w:t>
      </w:r>
      <w:r w:rsidRPr="00E82A42">
        <w:rPr>
          <w:rFonts w:ascii="Times New Roman" w:hAnsi="Times New Roman"/>
          <w:i/>
        </w:rPr>
        <w:t>Przewodnik</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79</w:t>
      </w:r>
      <w:r>
        <w:rPr>
          <w:rFonts w:ascii="Times New Roman" w:hAnsi="Times New Roman"/>
        </w:rPr>
        <w:t>–</w:t>
      </w:r>
      <w:r w:rsidRPr="00E82A42">
        <w:rPr>
          <w:rFonts w:ascii="Times New Roman" w:hAnsi="Times New Roman"/>
        </w:rPr>
        <w:t>83,</w:t>
      </w:r>
      <w:r>
        <w:rPr>
          <w:rFonts w:ascii="Times New Roman" w:hAnsi="Times New Roman"/>
        </w:rPr>
        <w:t xml:space="preserve"> </w:t>
      </w:r>
      <w:r w:rsidRPr="00E82A42">
        <w:rPr>
          <w:rFonts w:ascii="Times New Roman" w:hAnsi="Times New Roman"/>
          <w:i/>
        </w:rPr>
        <w:t>Adama</w:t>
      </w:r>
      <w:r>
        <w:rPr>
          <w:rFonts w:ascii="Times New Roman" w:hAnsi="Times New Roman"/>
          <w:i/>
        </w:rPr>
        <w:t xml:space="preserve"> </w:t>
      </w:r>
      <w:r w:rsidRPr="00E82A42">
        <w:rPr>
          <w:rFonts w:ascii="Times New Roman" w:hAnsi="Times New Roman"/>
          <w:i/>
        </w:rPr>
        <w:t>Czerniakowa</w:t>
      </w:r>
      <w:r>
        <w:rPr>
          <w:rFonts w:ascii="Times New Roman" w:hAnsi="Times New Roman"/>
          <w:i/>
        </w:rPr>
        <w:t xml:space="preserve"> </w:t>
      </w:r>
      <w:r w:rsidRPr="00E82A42">
        <w:rPr>
          <w:rFonts w:ascii="Times New Roman" w:hAnsi="Times New Roman"/>
          <w:i/>
        </w:rPr>
        <w:t>dziennik</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131;</w:t>
      </w:r>
      <w:r>
        <w:rPr>
          <w:rFonts w:ascii="Times New Roman" w:hAnsi="Times New Roman"/>
        </w:rPr>
        <w:t xml:space="preserve"> </w:t>
      </w:r>
      <w:r w:rsidRPr="00E82A42">
        <w:rPr>
          <w:rFonts w:ascii="Times New Roman" w:hAnsi="Times New Roman"/>
        </w:rPr>
        <w:t>Hilberg,</w:t>
      </w:r>
      <w:r>
        <w:rPr>
          <w:rFonts w:ascii="Times New Roman" w:hAnsi="Times New Roman"/>
        </w:rPr>
        <w:t xml:space="preserve"> </w:t>
      </w:r>
      <w:r w:rsidRPr="00E82A42">
        <w:rPr>
          <w:rFonts w:ascii="Times New Roman" w:hAnsi="Times New Roman"/>
          <w:i/>
        </w:rPr>
        <w:t>Zagłada</w:t>
      </w:r>
      <w:r>
        <w:rPr>
          <w:rFonts w:ascii="Times New Roman" w:hAnsi="Times New Roman"/>
          <w:i/>
        </w:rPr>
        <w:t xml:space="preserve"> </w:t>
      </w:r>
      <w:r w:rsidRPr="00E82A42">
        <w:rPr>
          <w:rFonts w:ascii="Times New Roman" w:hAnsi="Times New Roman"/>
          <w:i/>
        </w:rPr>
        <w:t>Żydów</w:t>
      </w:r>
      <w:r>
        <w:rPr>
          <w:rFonts w:ascii="Times New Roman" w:hAnsi="Times New Roman"/>
          <w:i/>
        </w:rPr>
        <w:t xml:space="preserve"> </w:t>
      </w:r>
      <w:r w:rsidRPr="00E82A42">
        <w:rPr>
          <w:rFonts w:ascii="Times New Roman" w:hAnsi="Times New Roman"/>
          <w:i/>
        </w:rPr>
        <w:t>europejskich</w:t>
      </w:r>
      <w:r w:rsidRPr="00E82A42">
        <w:rPr>
          <w:rFonts w:ascii="Times New Roman" w:hAnsi="Times New Roman"/>
        </w:rPr>
        <w:t>,</w:t>
      </w:r>
      <w:r>
        <w:rPr>
          <w:rFonts w:ascii="Times New Roman" w:hAnsi="Times New Roman"/>
        </w:rPr>
        <w:t xml:space="preserve"> t. 1, </w:t>
      </w:r>
      <w:r w:rsidRPr="00E82A42">
        <w:rPr>
          <w:rFonts w:ascii="Times New Roman" w:hAnsi="Times New Roman"/>
        </w:rPr>
        <w:t>s.</w:t>
      </w:r>
      <w:r>
        <w:rPr>
          <w:rFonts w:ascii="Times New Roman" w:hAnsi="Times New Roman"/>
        </w:rPr>
        <w:t xml:space="preserve"> </w:t>
      </w:r>
      <w:r w:rsidRPr="00E82A42">
        <w:rPr>
          <w:rFonts w:ascii="Times New Roman" w:hAnsi="Times New Roman"/>
        </w:rPr>
        <w:t>262</w:t>
      </w:r>
      <w:r>
        <w:rPr>
          <w:rFonts w:ascii="Times New Roman" w:hAnsi="Times New Roman"/>
        </w:rPr>
        <w:t>.</w:t>
      </w:r>
    </w:p>
  </w:footnote>
  <w:footnote w:id="297">
    <w:p w14:paraId="334748C4"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263</w:t>
      </w:r>
      <w:r>
        <w:rPr>
          <w:rFonts w:ascii="Times New Roman" w:hAnsi="Times New Roman"/>
        </w:rPr>
        <w:t>.</w:t>
      </w:r>
    </w:p>
  </w:footnote>
  <w:footnote w:id="298">
    <w:p w14:paraId="50BF5414" w14:textId="4B1EB320" w:rsidR="008F7038" w:rsidRPr="00E82A42" w:rsidRDefault="008F7038" w:rsidP="00E82A42">
      <w:pPr>
        <w:autoSpaceDE w:val="0"/>
        <w:autoSpaceDN w:val="0"/>
        <w:adjustRightInd w:val="0"/>
        <w:spacing w:after="10" w:line="276" w:lineRule="auto"/>
        <w:jc w:val="both"/>
        <w:rPr>
          <w:rFonts w:ascii="Times New Roman" w:hAnsi="Times New Roman" w:cs="Times New Roman"/>
          <w:sz w:val="20"/>
          <w:szCs w:val="20"/>
        </w:rPr>
      </w:pPr>
      <w:r w:rsidRPr="00E82A42">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sidRPr="00E82A42">
        <w:rPr>
          <w:rFonts w:ascii="Times New Roman" w:hAnsi="Times New Roman" w:cs="Times New Roman"/>
          <w:sz w:val="20"/>
          <w:szCs w:val="20"/>
        </w:rPr>
        <w:t>Engelking,</w:t>
      </w:r>
      <w:r>
        <w:rPr>
          <w:rFonts w:ascii="Times New Roman" w:hAnsi="Times New Roman" w:cs="Times New Roman"/>
          <w:sz w:val="20"/>
          <w:szCs w:val="20"/>
        </w:rPr>
        <w:t xml:space="preserve"> </w:t>
      </w:r>
      <w:r w:rsidRPr="00E82A42">
        <w:rPr>
          <w:rFonts w:ascii="Times New Roman" w:hAnsi="Times New Roman" w:cs="Times New Roman"/>
          <w:sz w:val="20"/>
          <w:szCs w:val="20"/>
        </w:rPr>
        <w:t>Leociak,</w:t>
      </w:r>
      <w:r>
        <w:rPr>
          <w:rFonts w:ascii="Times New Roman" w:hAnsi="Times New Roman" w:cs="Times New Roman"/>
          <w:sz w:val="20"/>
          <w:szCs w:val="20"/>
        </w:rPr>
        <w:t xml:space="preserve"> </w:t>
      </w:r>
      <w:r w:rsidRPr="00E82A42">
        <w:rPr>
          <w:rFonts w:ascii="Times New Roman" w:hAnsi="Times New Roman" w:cs="Times New Roman"/>
          <w:i/>
          <w:sz w:val="20"/>
          <w:szCs w:val="20"/>
        </w:rPr>
        <w:t>Getto</w:t>
      </w:r>
      <w:r>
        <w:rPr>
          <w:rFonts w:ascii="Times New Roman" w:hAnsi="Times New Roman" w:cs="Times New Roman"/>
          <w:i/>
          <w:sz w:val="20"/>
          <w:szCs w:val="20"/>
        </w:rPr>
        <w:t xml:space="preserve"> </w:t>
      </w:r>
      <w:r w:rsidRPr="00E82A42">
        <w:rPr>
          <w:rFonts w:ascii="Times New Roman" w:hAnsi="Times New Roman" w:cs="Times New Roman"/>
          <w:i/>
          <w:sz w:val="20"/>
          <w:szCs w:val="20"/>
        </w:rPr>
        <w:t>warszawskie.</w:t>
      </w:r>
      <w:r>
        <w:rPr>
          <w:rFonts w:ascii="Times New Roman" w:hAnsi="Times New Roman" w:cs="Times New Roman"/>
          <w:i/>
          <w:sz w:val="20"/>
          <w:szCs w:val="20"/>
        </w:rPr>
        <w:t xml:space="preserve"> </w:t>
      </w:r>
      <w:r w:rsidRPr="00E82A42">
        <w:rPr>
          <w:rFonts w:ascii="Times New Roman" w:hAnsi="Times New Roman" w:cs="Times New Roman"/>
          <w:i/>
          <w:sz w:val="20"/>
          <w:szCs w:val="20"/>
        </w:rPr>
        <w:t>Przewodnik</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s.</w:t>
      </w:r>
      <w:r>
        <w:rPr>
          <w:rFonts w:ascii="Times New Roman" w:hAnsi="Times New Roman" w:cs="Times New Roman"/>
          <w:sz w:val="20"/>
          <w:szCs w:val="20"/>
        </w:rPr>
        <w:t xml:space="preserve"> </w:t>
      </w:r>
      <w:r w:rsidRPr="00E82A42">
        <w:rPr>
          <w:rFonts w:ascii="Times New Roman" w:hAnsi="Times New Roman" w:cs="Times New Roman"/>
          <w:sz w:val="20"/>
          <w:szCs w:val="20"/>
        </w:rPr>
        <w:t>83</w:t>
      </w:r>
      <w:r>
        <w:rPr>
          <w:rFonts w:ascii="Times New Roman" w:hAnsi="Times New Roman" w:cs="Times New Roman"/>
          <w:sz w:val="20"/>
          <w:szCs w:val="20"/>
        </w:rPr>
        <w:t>–</w:t>
      </w:r>
      <w:r w:rsidRPr="00E82A42">
        <w:rPr>
          <w:rFonts w:ascii="Times New Roman" w:hAnsi="Times New Roman" w:cs="Times New Roman"/>
          <w:sz w:val="20"/>
          <w:szCs w:val="20"/>
        </w:rPr>
        <w:t>84,</w:t>
      </w:r>
      <w:r>
        <w:rPr>
          <w:rFonts w:ascii="Times New Roman" w:hAnsi="Times New Roman" w:cs="Times New Roman"/>
          <w:sz w:val="20"/>
          <w:szCs w:val="20"/>
        </w:rPr>
        <w:t xml:space="preserve"> </w:t>
      </w:r>
      <w:r w:rsidRPr="00E82A42">
        <w:rPr>
          <w:rFonts w:ascii="Times New Roman" w:hAnsi="Times New Roman" w:cs="Times New Roman"/>
          <w:sz w:val="20"/>
          <w:szCs w:val="20"/>
        </w:rPr>
        <w:t>Tatiana</w:t>
      </w:r>
      <w:r>
        <w:rPr>
          <w:rFonts w:ascii="Times New Roman" w:hAnsi="Times New Roman" w:cs="Times New Roman"/>
          <w:sz w:val="20"/>
          <w:szCs w:val="20"/>
        </w:rPr>
        <w:t xml:space="preserve"> </w:t>
      </w:r>
      <w:r w:rsidRPr="00E82A42">
        <w:rPr>
          <w:rFonts w:ascii="Times New Roman" w:hAnsi="Times New Roman" w:cs="Times New Roman"/>
          <w:sz w:val="20"/>
          <w:szCs w:val="20"/>
        </w:rPr>
        <w:t>Berenstein,</w:t>
      </w:r>
      <w:r>
        <w:rPr>
          <w:rFonts w:ascii="Times New Roman" w:hAnsi="Times New Roman" w:cs="Times New Roman"/>
          <w:sz w:val="20"/>
          <w:szCs w:val="20"/>
        </w:rPr>
        <w:t xml:space="preserve"> </w:t>
      </w:r>
      <w:r w:rsidRPr="00E82A42">
        <w:rPr>
          <w:rFonts w:ascii="Times New Roman" w:hAnsi="Times New Roman" w:cs="Times New Roman"/>
          <w:i/>
          <w:sz w:val="20"/>
          <w:szCs w:val="20"/>
        </w:rPr>
        <w:t>Waldemar</w:t>
      </w:r>
      <w:r>
        <w:rPr>
          <w:rFonts w:ascii="Times New Roman" w:hAnsi="Times New Roman" w:cs="Times New Roman"/>
          <w:i/>
          <w:sz w:val="20"/>
          <w:szCs w:val="20"/>
        </w:rPr>
        <w:t xml:space="preserve"> </w:t>
      </w:r>
      <w:r w:rsidRPr="00E82A42">
        <w:rPr>
          <w:rFonts w:ascii="Times New Roman" w:hAnsi="Times New Roman" w:cs="Times New Roman"/>
          <w:i/>
          <w:sz w:val="20"/>
          <w:szCs w:val="20"/>
        </w:rPr>
        <w:t>Schön</w:t>
      </w:r>
      <w:r>
        <w:rPr>
          <w:rFonts w:ascii="Times New Roman" w:hAnsi="Times New Roman" w:cs="Times New Roman"/>
          <w:i/>
          <w:sz w:val="20"/>
          <w:szCs w:val="20"/>
        </w:rPr>
        <w:t xml:space="preserve"> </w:t>
      </w:r>
      <w:r w:rsidRPr="00E82A42">
        <w:rPr>
          <w:rFonts w:ascii="Times New Roman" w:hAnsi="Times New Roman" w:cs="Times New Roman"/>
          <w:i/>
          <w:sz w:val="20"/>
          <w:szCs w:val="20"/>
        </w:rPr>
        <w:t>–</w:t>
      </w:r>
      <w:r>
        <w:rPr>
          <w:rFonts w:ascii="Times New Roman" w:hAnsi="Times New Roman" w:cs="Times New Roman"/>
          <w:i/>
          <w:sz w:val="20"/>
          <w:szCs w:val="20"/>
        </w:rPr>
        <w:t xml:space="preserve"> </w:t>
      </w:r>
      <w:r w:rsidRPr="00E82A42">
        <w:rPr>
          <w:rFonts w:ascii="Times New Roman" w:hAnsi="Times New Roman" w:cs="Times New Roman"/>
          <w:i/>
          <w:sz w:val="20"/>
          <w:szCs w:val="20"/>
        </w:rPr>
        <w:t>organizator</w:t>
      </w:r>
      <w:r>
        <w:rPr>
          <w:rFonts w:ascii="Times New Roman" w:hAnsi="Times New Roman" w:cs="Times New Roman"/>
          <w:i/>
          <w:sz w:val="20"/>
          <w:szCs w:val="20"/>
        </w:rPr>
        <w:t xml:space="preserve"> </w:t>
      </w:r>
      <w:r w:rsidRPr="00E82A42">
        <w:rPr>
          <w:rFonts w:ascii="Times New Roman" w:hAnsi="Times New Roman" w:cs="Times New Roman"/>
          <w:i/>
          <w:sz w:val="20"/>
          <w:szCs w:val="20"/>
        </w:rPr>
        <w:t>getta</w:t>
      </w:r>
      <w:r>
        <w:rPr>
          <w:rFonts w:ascii="Times New Roman" w:hAnsi="Times New Roman" w:cs="Times New Roman"/>
          <w:i/>
          <w:sz w:val="20"/>
          <w:szCs w:val="20"/>
        </w:rPr>
        <w:t xml:space="preserve"> </w:t>
      </w:r>
      <w:r w:rsidRPr="00E82A42">
        <w:rPr>
          <w:rFonts w:ascii="Times New Roman" w:hAnsi="Times New Roman" w:cs="Times New Roman"/>
          <w:i/>
          <w:sz w:val="20"/>
          <w:szCs w:val="20"/>
        </w:rPr>
        <w:t>warszawskiego</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„Biuletyn</w:t>
      </w:r>
      <w:r>
        <w:rPr>
          <w:rFonts w:ascii="Times New Roman" w:hAnsi="Times New Roman" w:cs="Times New Roman"/>
          <w:sz w:val="20"/>
          <w:szCs w:val="20"/>
        </w:rPr>
        <w:t xml:space="preserve"> </w:t>
      </w:r>
      <w:r w:rsidRPr="00E82A42">
        <w:rPr>
          <w:rFonts w:ascii="Times New Roman" w:hAnsi="Times New Roman" w:cs="Times New Roman"/>
          <w:sz w:val="20"/>
          <w:szCs w:val="20"/>
        </w:rPr>
        <w:t>Ż</w:t>
      </w:r>
      <w:r>
        <w:rPr>
          <w:rFonts w:ascii="Times New Roman" w:hAnsi="Times New Roman" w:cs="Times New Roman"/>
          <w:sz w:val="20"/>
          <w:szCs w:val="20"/>
        </w:rPr>
        <w:t>IH</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1964,</w:t>
      </w:r>
      <w:r>
        <w:rPr>
          <w:rFonts w:ascii="Times New Roman" w:hAnsi="Times New Roman" w:cs="Times New Roman"/>
          <w:i/>
          <w:sz w:val="20"/>
          <w:szCs w:val="20"/>
        </w:rPr>
        <w:t xml:space="preserve"> </w:t>
      </w:r>
      <w:r w:rsidRPr="00E82A42">
        <w:rPr>
          <w:rFonts w:ascii="Times New Roman" w:hAnsi="Times New Roman" w:cs="Times New Roman"/>
          <w:sz w:val="20"/>
          <w:szCs w:val="20"/>
        </w:rPr>
        <w:t>nr</w:t>
      </w:r>
      <w:r>
        <w:rPr>
          <w:rFonts w:ascii="Times New Roman" w:hAnsi="Times New Roman" w:cs="Times New Roman"/>
          <w:sz w:val="20"/>
          <w:szCs w:val="20"/>
        </w:rPr>
        <w:t xml:space="preserve"> 1 (</w:t>
      </w:r>
      <w:r w:rsidRPr="00E82A42">
        <w:rPr>
          <w:rFonts w:ascii="Times New Roman" w:hAnsi="Times New Roman" w:cs="Times New Roman"/>
          <w:sz w:val="20"/>
          <w:szCs w:val="20"/>
        </w:rPr>
        <w:t>49</w:t>
      </w:r>
      <w:r>
        <w:rPr>
          <w:rFonts w:ascii="Times New Roman" w:hAnsi="Times New Roman" w:cs="Times New Roman"/>
          <w:sz w:val="20"/>
          <w:szCs w:val="20"/>
        </w:rPr>
        <w:t>)</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s.</w:t>
      </w:r>
      <w:r>
        <w:rPr>
          <w:rFonts w:ascii="Times New Roman" w:hAnsi="Times New Roman" w:cs="Times New Roman"/>
          <w:sz w:val="20"/>
          <w:szCs w:val="20"/>
        </w:rPr>
        <w:t xml:space="preserve"> </w:t>
      </w:r>
      <w:r w:rsidRPr="00E82A42">
        <w:rPr>
          <w:rFonts w:ascii="Times New Roman" w:hAnsi="Times New Roman" w:cs="Times New Roman"/>
          <w:sz w:val="20"/>
          <w:szCs w:val="20"/>
        </w:rPr>
        <w:t>36</w:t>
      </w:r>
      <w:r>
        <w:rPr>
          <w:rFonts w:ascii="Times New Roman" w:hAnsi="Times New Roman" w:cs="Times New Roman"/>
          <w:sz w:val="20"/>
          <w:szCs w:val="20"/>
        </w:rPr>
        <w:t>.</w:t>
      </w:r>
    </w:p>
  </w:footnote>
  <w:footnote w:id="299">
    <w:p w14:paraId="57096B0A" w14:textId="73CAB826"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Jak</w:t>
      </w:r>
      <w:r>
        <w:rPr>
          <w:rFonts w:ascii="Times New Roman" w:hAnsi="Times New Roman"/>
        </w:rPr>
        <w:t xml:space="preserve"> </w:t>
      </w:r>
      <w:r w:rsidRPr="00E82A42">
        <w:rPr>
          <w:rFonts w:ascii="Times New Roman" w:hAnsi="Times New Roman"/>
        </w:rPr>
        <w:t>dowodzi</w:t>
      </w:r>
      <w:r>
        <w:rPr>
          <w:rFonts w:ascii="Times New Roman" w:hAnsi="Times New Roman"/>
        </w:rPr>
        <w:t xml:space="preserve"> Marcin </w:t>
      </w:r>
      <w:r w:rsidRPr="00E82A42">
        <w:rPr>
          <w:rFonts w:ascii="Times New Roman" w:hAnsi="Times New Roman"/>
        </w:rPr>
        <w:t>Urynowicz,</w:t>
      </w:r>
      <w:r>
        <w:rPr>
          <w:rFonts w:ascii="Times New Roman" w:hAnsi="Times New Roman"/>
        </w:rPr>
        <w:t xml:space="preserve"> </w:t>
      </w:r>
      <w:r w:rsidRPr="00E82A42">
        <w:rPr>
          <w:rFonts w:ascii="Times New Roman" w:hAnsi="Times New Roman"/>
        </w:rPr>
        <w:t>tej</w:t>
      </w:r>
      <w:r>
        <w:rPr>
          <w:rFonts w:ascii="Times New Roman" w:hAnsi="Times New Roman"/>
        </w:rPr>
        <w:t xml:space="preserve"> </w:t>
      </w:r>
      <w:r w:rsidRPr="00E82A42">
        <w:rPr>
          <w:rFonts w:ascii="Times New Roman" w:hAnsi="Times New Roman"/>
        </w:rPr>
        <w:t>myśli</w:t>
      </w:r>
      <w:r>
        <w:rPr>
          <w:rFonts w:ascii="Times New Roman" w:hAnsi="Times New Roman"/>
        </w:rPr>
        <w:t xml:space="preserve"> </w:t>
      </w:r>
      <w:r w:rsidRPr="00E82A42">
        <w:rPr>
          <w:rFonts w:ascii="Times New Roman" w:hAnsi="Times New Roman"/>
        </w:rPr>
        <w:t>był</w:t>
      </w:r>
      <w:r>
        <w:rPr>
          <w:rFonts w:ascii="Times New Roman" w:hAnsi="Times New Roman"/>
        </w:rPr>
        <w:t xml:space="preserve"> </w:t>
      </w:r>
      <w:r w:rsidRPr="00E82A42">
        <w:rPr>
          <w:rFonts w:ascii="Times New Roman" w:hAnsi="Times New Roman"/>
        </w:rPr>
        <w:t>nawet</w:t>
      </w:r>
      <w:r>
        <w:rPr>
          <w:rFonts w:ascii="Times New Roman" w:hAnsi="Times New Roman"/>
        </w:rPr>
        <w:t xml:space="preserve"> </w:t>
      </w:r>
      <w:r w:rsidRPr="00E82A42">
        <w:rPr>
          <w:rFonts w:ascii="Times New Roman" w:hAnsi="Times New Roman"/>
        </w:rPr>
        <w:t>prezes</w:t>
      </w:r>
      <w:r>
        <w:rPr>
          <w:rFonts w:ascii="Times New Roman" w:hAnsi="Times New Roman"/>
        </w:rPr>
        <w:t xml:space="preserve"> </w:t>
      </w:r>
      <w:r w:rsidRPr="00E82A42">
        <w:rPr>
          <w:rFonts w:ascii="Times New Roman" w:hAnsi="Times New Roman"/>
        </w:rPr>
        <w:t>RŻ</w:t>
      </w:r>
      <w:r>
        <w:rPr>
          <w:rFonts w:ascii="Times New Roman" w:hAnsi="Times New Roman"/>
        </w:rPr>
        <w:t xml:space="preserve"> </w:t>
      </w:r>
      <w:r w:rsidRPr="00E82A42">
        <w:rPr>
          <w:rFonts w:ascii="Times New Roman" w:hAnsi="Times New Roman"/>
        </w:rPr>
        <w:t>Adam</w:t>
      </w:r>
      <w:r>
        <w:rPr>
          <w:rFonts w:ascii="Times New Roman" w:hAnsi="Times New Roman"/>
        </w:rPr>
        <w:t xml:space="preserve"> </w:t>
      </w:r>
      <w:r w:rsidRPr="00E82A42">
        <w:rPr>
          <w:rFonts w:ascii="Times New Roman" w:hAnsi="Times New Roman"/>
        </w:rPr>
        <w:t>Czerniaków.</w:t>
      </w:r>
      <w:r>
        <w:rPr>
          <w:rFonts w:ascii="Times New Roman" w:hAnsi="Times New Roman"/>
        </w:rPr>
        <w:t xml:space="preserve"> </w:t>
      </w:r>
      <w:r w:rsidRPr="00E82A42">
        <w:rPr>
          <w:rFonts w:ascii="Times New Roman" w:hAnsi="Times New Roman"/>
        </w:rPr>
        <w:t>Zob.</w:t>
      </w:r>
      <w:r>
        <w:rPr>
          <w:rFonts w:ascii="Times New Roman" w:hAnsi="Times New Roman"/>
        </w:rPr>
        <w:t xml:space="preserve"> </w:t>
      </w:r>
      <w:r w:rsidRPr="00E82A42">
        <w:rPr>
          <w:rFonts w:ascii="Times New Roman" w:hAnsi="Times New Roman"/>
        </w:rPr>
        <w:t>Urynowicz,</w:t>
      </w:r>
      <w:r>
        <w:rPr>
          <w:rFonts w:ascii="Times New Roman" w:hAnsi="Times New Roman"/>
        </w:rPr>
        <w:t xml:space="preserve"> </w:t>
      </w:r>
      <w:r w:rsidRPr="00E82A42">
        <w:rPr>
          <w:rFonts w:ascii="Times New Roman" w:hAnsi="Times New Roman"/>
          <w:i/>
        </w:rPr>
        <w:t>Adam</w:t>
      </w:r>
      <w:r>
        <w:rPr>
          <w:rFonts w:ascii="Times New Roman" w:hAnsi="Times New Roman"/>
          <w:i/>
        </w:rPr>
        <w:t xml:space="preserve"> </w:t>
      </w:r>
      <w:r w:rsidRPr="00E82A42">
        <w:rPr>
          <w:rFonts w:ascii="Times New Roman" w:hAnsi="Times New Roman"/>
          <w:i/>
        </w:rPr>
        <w:t>Czerniaków</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201</w:t>
      </w:r>
      <w:r>
        <w:rPr>
          <w:rFonts w:ascii="Times New Roman" w:hAnsi="Times New Roman"/>
        </w:rPr>
        <w:t>–</w:t>
      </w:r>
      <w:r w:rsidRPr="00E82A42">
        <w:rPr>
          <w:rFonts w:ascii="Times New Roman" w:hAnsi="Times New Roman"/>
        </w:rPr>
        <w:t>205</w:t>
      </w:r>
      <w:r>
        <w:rPr>
          <w:rFonts w:ascii="Times New Roman" w:hAnsi="Times New Roman"/>
        </w:rPr>
        <w:t>.</w:t>
      </w:r>
    </w:p>
  </w:footnote>
  <w:footnote w:id="300">
    <w:p w14:paraId="1F5C4E6E"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Engelking,</w:t>
      </w:r>
      <w:r>
        <w:rPr>
          <w:rFonts w:ascii="Times New Roman" w:hAnsi="Times New Roman"/>
        </w:rPr>
        <w:t xml:space="preserve"> </w:t>
      </w:r>
      <w:r w:rsidRPr="00E82A42">
        <w:rPr>
          <w:rFonts w:ascii="Times New Roman" w:hAnsi="Times New Roman"/>
        </w:rPr>
        <w:t>Leociak,</w:t>
      </w:r>
      <w:r>
        <w:rPr>
          <w:rFonts w:ascii="Times New Roman" w:hAnsi="Times New Roman"/>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warszawskie.</w:t>
      </w:r>
      <w:r>
        <w:rPr>
          <w:rFonts w:ascii="Times New Roman" w:hAnsi="Times New Roman"/>
          <w:i/>
        </w:rPr>
        <w:t xml:space="preserve"> </w:t>
      </w:r>
      <w:r w:rsidRPr="00E82A42">
        <w:rPr>
          <w:rFonts w:ascii="Times New Roman" w:hAnsi="Times New Roman"/>
          <w:i/>
        </w:rPr>
        <w:t>Przewodnik</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61,</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85</w:t>
      </w:r>
      <w:r>
        <w:rPr>
          <w:rFonts w:ascii="Times New Roman" w:hAnsi="Times New Roman"/>
        </w:rPr>
        <w:t>–</w:t>
      </w:r>
      <w:r w:rsidRPr="00E82A42">
        <w:rPr>
          <w:rFonts w:ascii="Times New Roman" w:hAnsi="Times New Roman"/>
        </w:rPr>
        <w:t>91</w:t>
      </w:r>
      <w:r>
        <w:rPr>
          <w:rFonts w:ascii="Times New Roman" w:hAnsi="Times New Roman"/>
        </w:rPr>
        <w:t>.</w:t>
      </w:r>
    </w:p>
  </w:footnote>
  <w:footnote w:id="301">
    <w:p w14:paraId="333985BD" w14:textId="77777777" w:rsidR="008F7038" w:rsidRPr="00E82A42" w:rsidRDefault="008F7038" w:rsidP="00E82A42">
      <w:pPr>
        <w:autoSpaceDE w:val="0"/>
        <w:autoSpaceDN w:val="0"/>
        <w:adjustRightInd w:val="0"/>
        <w:spacing w:after="10" w:line="276" w:lineRule="auto"/>
        <w:jc w:val="both"/>
        <w:rPr>
          <w:rFonts w:ascii="Times New Roman" w:hAnsi="Times New Roman" w:cs="Times New Roman"/>
          <w:sz w:val="20"/>
          <w:szCs w:val="20"/>
        </w:rPr>
      </w:pPr>
      <w:r w:rsidRPr="00E82A4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E82A42">
        <w:rPr>
          <w:rFonts w:ascii="Times New Roman" w:hAnsi="Times New Roman" w:cs="Times New Roman"/>
          <w:sz w:val="20"/>
          <w:szCs w:val="20"/>
        </w:rPr>
        <w:t>Berenstein,</w:t>
      </w:r>
      <w:r>
        <w:rPr>
          <w:rFonts w:ascii="Times New Roman" w:hAnsi="Times New Roman" w:cs="Times New Roman"/>
          <w:sz w:val="20"/>
          <w:szCs w:val="20"/>
        </w:rPr>
        <w:t xml:space="preserve"> </w:t>
      </w:r>
      <w:r w:rsidRPr="00E82A42">
        <w:rPr>
          <w:rFonts w:ascii="Times New Roman" w:hAnsi="Times New Roman" w:cs="Times New Roman"/>
          <w:i/>
          <w:sz w:val="20"/>
          <w:szCs w:val="20"/>
        </w:rPr>
        <w:t>Waldemar</w:t>
      </w:r>
      <w:r>
        <w:rPr>
          <w:rFonts w:ascii="Times New Roman" w:hAnsi="Times New Roman" w:cs="Times New Roman"/>
          <w:i/>
          <w:sz w:val="20"/>
          <w:szCs w:val="20"/>
        </w:rPr>
        <w:t xml:space="preserve"> </w:t>
      </w:r>
      <w:r w:rsidRPr="00E82A42">
        <w:rPr>
          <w:rFonts w:ascii="Times New Roman" w:hAnsi="Times New Roman" w:cs="Times New Roman"/>
          <w:i/>
          <w:sz w:val="20"/>
          <w:szCs w:val="20"/>
        </w:rPr>
        <w:t>Schön</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s.</w:t>
      </w:r>
      <w:r>
        <w:rPr>
          <w:rFonts w:ascii="Times New Roman" w:hAnsi="Times New Roman" w:cs="Times New Roman"/>
          <w:sz w:val="20"/>
          <w:szCs w:val="20"/>
        </w:rPr>
        <w:t xml:space="preserve"> </w:t>
      </w:r>
      <w:r w:rsidRPr="00E82A42">
        <w:rPr>
          <w:rFonts w:ascii="Times New Roman" w:hAnsi="Times New Roman" w:cs="Times New Roman"/>
          <w:sz w:val="20"/>
          <w:szCs w:val="20"/>
        </w:rPr>
        <w:t>87</w:t>
      </w:r>
      <w:r>
        <w:rPr>
          <w:rFonts w:ascii="Times New Roman" w:hAnsi="Times New Roman" w:cs="Times New Roman"/>
          <w:sz w:val="20"/>
          <w:szCs w:val="20"/>
        </w:rPr>
        <w:t>.</w:t>
      </w:r>
    </w:p>
  </w:footnote>
  <w:footnote w:id="302">
    <w:p w14:paraId="40CC6AD8" w14:textId="13FB5867" w:rsidR="008F7038" w:rsidRPr="00E82A42" w:rsidRDefault="008F7038" w:rsidP="00E82A42">
      <w:pPr>
        <w:pStyle w:val="FootnoteText"/>
        <w:spacing w:line="276" w:lineRule="auto"/>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i/>
        </w:rPr>
        <w:t xml:space="preserve"> </w:t>
      </w:r>
      <w:r w:rsidRPr="00E82A42">
        <w:rPr>
          <w:rFonts w:ascii="Times New Roman" w:hAnsi="Times New Roman"/>
          <w:i/>
        </w:rPr>
        <w:t>Polacy</w:t>
      </w:r>
      <w:r>
        <w:rPr>
          <w:rFonts w:ascii="Times New Roman" w:hAnsi="Times New Roman"/>
          <w:i/>
        </w:rPr>
        <w:t xml:space="preserve"> </w:t>
      </w:r>
      <w:r w:rsidRPr="00E82A42">
        <w:rPr>
          <w:rFonts w:ascii="Times New Roman" w:hAnsi="Times New Roman"/>
          <w:i/>
        </w:rPr>
        <w:t>i</w:t>
      </w:r>
      <w:r>
        <w:rPr>
          <w:rFonts w:ascii="Times New Roman" w:hAnsi="Times New Roman"/>
          <w:i/>
        </w:rPr>
        <w:t xml:space="preserve"> </w:t>
      </w:r>
      <w:r w:rsidRPr="00E82A42">
        <w:rPr>
          <w:rFonts w:ascii="Times New Roman" w:hAnsi="Times New Roman"/>
          <w:i/>
        </w:rPr>
        <w:t>Żydzi</w:t>
      </w:r>
      <w:r>
        <w:rPr>
          <w:rFonts w:ascii="Times New Roman" w:hAnsi="Times New Roman"/>
          <w:i/>
        </w:rPr>
        <w:t xml:space="preserve"> </w:t>
      </w:r>
      <w:r w:rsidRPr="00E82A42">
        <w:rPr>
          <w:rFonts w:ascii="Times New Roman" w:hAnsi="Times New Roman"/>
          <w:i/>
        </w:rPr>
        <w:t>pod</w:t>
      </w:r>
      <w:r>
        <w:rPr>
          <w:rFonts w:ascii="Times New Roman" w:hAnsi="Times New Roman"/>
          <w:i/>
        </w:rPr>
        <w:t xml:space="preserve"> </w:t>
      </w:r>
      <w:r w:rsidRPr="00E82A42">
        <w:rPr>
          <w:rFonts w:ascii="Times New Roman" w:hAnsi="Times New Roman"/>
          <w:i/>
        </w:rPr>
        <w:t>okupacją</w:t>
      </w:r>
      <w:r>
        <w:rPr>
          <w:rFonts w:ascii="Times New Roman" w:hAnsi="Times New Roman"/>
          <w:i/>
        </w:rPr>
        <w:t xml:space="preserve"> </w:t>
      </w:r>
      <w:r w:rsidRPr="00E82A42">
        <w:rPr>
          <w:rFonts w:ascii="Times New Roman" w:hAnsi="Times New Roman"/>
          <w:i/>
        </w:rPr>
        <w:t>niemiecką</w:t>
      </w:r>
      <w:r>
        <w:rPr>
          <w:rFonts w:ascii="Times New Roman" w:hAnsi="Times New Roman"/>
          <w:i/>
        </w:rPr>
        <w:t xml:space="preserve"> </w:t>
      </w:r>
      <w:r w:rsidRPr="00E82A42">
        <w:rPr>
          <w:rFonts w:ascii="Times New Roman" w:hAnsi="Times New Roman"/>
          <w:i/>
        </w:rPr>
        <w:t>1939</w:t>
      </w:r>
      <w:r>
        <w:rPr>
          <w:rFonts w:ascii="Times New Roman" w:hAnsi="Times New Roman"/>
          <w:i/>
        </w:rPr>
        <w:t>–</w:t>
      </w:r>
      <w:r w:rsidRPr="00E82A42">
        <w:rPr>
          <w:rFonts w:ascii="Times New Roman" w:hAnsi="Times New Roman"/>
          <w:i/>
        </w:rPr>
        <w:t>1945</w:t>
      </w:r>
      <w:r>
        <w:rPr>
          <w:rFonts w:ascii="Times New Roman" w:hAnsi="Times New Roman"/>
          <w:i/>
        </w:rPr>
        <w:t>. S</w:t>
      </w:r>
      <w:r w:rsidRPr="00E82A42">
        <w:rPr>
          <w:rFonts w:ascii="Times New Roman" w:hAnsi="Times New Roman"/>
          <w:i/>
        </w:rPr>
        <w:t>tudia</w:t>
      </w:r>
      <w:r>
        <w:rPr>
          <w:rFonts w:ascii="Times New Roman" w:hAnsi="Times New Roman"/>
          <w:i/>
        </w:rPr>
        <w:t xml:space="preserve"> </w:t>
      </w:r>
      <w:r w:rsidRPr="00E82A42">
        <w:rPr>
          <w:rFonts w:ascii="Times New Roman" w:hAnsi="Times New Roman"/>
          <w:i/>
        </w:rPr>
        <w:t>i</w:t>
      </w:r>
      <w:r>
        <w:rPr>
          <w:rFonts w:ascii="Times New Roman" w:hAnsi="Times New Roman"/>
          <w:i/>
        </w:rPr>
        <w:t xml:space="preserve"> </w:t>
      </w:r>
      <w:r w:rsidRPr="00E82A42">
        <w:rPr>
          <w:rFonts w:ascii="Times New Roman" w:hAnsi="Times New Roman"/>
          <w:i/>
        </w:rPr>
        <w:t>materiały</w:t>
      </w:r>
      <w:r w:rsidRPr="009F3E3C">
        <w:rPr>
          <w:rFonts w:ascii="Times New Roman" w:hAnsi="Times New Roman"/>
        </w:rPr>
        <w:t xml:space="preserve">, </w:t>
      </w:r>
      <w:r w:rsidRPr="00E82A42">
        <w:rPr>
          <w:rFonts w:ascii="Times New Roman" w:hAnsi="Times New Roman"/>
        </w:rPr>
        <w:t>red.</w:t>
      </w:r>
      <w:r>
        <w:rPr>
          <w:rFonts w:ascii="Times New Roman" w:hAnsi="Times New Roman"/>
        </w:rPr>
        <w:t xml:space="preserve"> </w:t>
      </w:r>
      <w:r w:rsidRPr="00E82A42">
        <w:rPr>
          <w:rFonts w:ascii="Times New Roman" w:hAnsi="Times New Roman"/>
        </w:rPr>
        <w:t>Andrzej</w:t>
      </w:r>
      <w:r>
        <w:rPr>
          <w:rFonts w:ascii="Times New Roman" w:hAnsi="Times New Roman"/>
        </w:rPr>
        <w:t xml:space="preserve"> </w:t>
      </w:r>
      <w:r w:rsidRPr="00E82A42">
        <w:rPr>
          <w:rFonts w:ascii="Times New Roman" w:hAnsi="Times New Roman"/>
        </w:rPr>
        <w:t>Żbikowski,</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IPN, </w:t>
      </w:r>
      <w:r w:rsidRPr="00E82A42">
        <w:rPr>
          <w:rFonts w:ascii="Times New Roman" w:hAnsi="Times New Roman"/>
        </w:rPr>
        <w:t>2006,</w:t>
      </w:r>
      <w:r>
        <w:rPr>
          <w:rFonts w:ascii="Times New Roman" w:hAnsi="Times New Roman"/>
        </w:rPr>
        <w:t xml:space="preserve"> s. </w:t>
      </w:r>
      <w:r w:rsidRPr="00E82A42">
        <w:rPr>
          <w:rFonts w:ascii="Times New Roman" w:hAnsi="Times New Roman"/>
        </w:rPr>
        <w:t>584,</w:t>
      </w:r>
      <w:r>
        <w:rPr>
          <w:rFonts w:ascii="Times New Roman" w:hAnsi="Times New Roman"/>
        </w:rPr>
        <w:t xml:space="preserve"> </w:t>
      </w:r>
      <w:r w:rsidRPr="00E82A42">
        <w:rPr>
          <w:rFonts w:ascii="Times New Roman" w:hAnsi="Times New Roman"/>
        </w:rPr>
        <w:t>654</w:t>
      </w:r>
      <w:r>
        <w:rPr>
          <w:rFonts w:ascii="Times New Roman" w:hAnsi="Times New Roman"/>
        </w:rPr>
        <w:t>.</w:t>
      </w:r>
    </w:p>
  </w:footnote>
  <w:footnote w:id="303">
    <w:p w14:paraId="7D2BA95F"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Sabina</w:t>
      </w:r>
      <w:r>
        <w:rPr>
          <w:rFonts w:ascii="Times New Roman" w:hAnsi="Times New Roman"/>
        </w:rPr>
        <w:t xml:space="preserve"> </w:t>
      </w:r>
      <w:r w:rsidRPr="00E82A42">
        <w:rPr>
          <w:rFonts w:ascii="Times New Roman" w:hAnsi="Times New Roman"/>
        </w:rPr>
        <w:t>Dłużniewska,</w:t>
      </w:r>
      <w:r>
        <w:rPr>
          <w:rFonts w:ascii="Times New Roman" w:hAnsi="Times New Roman"/>
        </w:rPr>
        <w:t xml:space="preserve"> </w:t>
      </w:r>
      <w:r w:rsidRPr="00E82A42">
        <w:rPr>
          <w:rFonts w:ascii="Times New Roman" w:hAnsi="Times New Roman"/>
          <w:i/>
        </w:rPr>
        <w:t>Pamiętnik</w:t>
      </w:r>
      <w:r>
        <w:rPr>
          <w:rFonts w:ascii="Times New Roman" w:hAnsi="Times New Roman"/>
          <w:i/>
        </w:rPr>
        <w:t xml:space="preserve"> </w:t>
      </w:r>
      <w:r w:rsidRPr="00E82A42">
        <w:rPr>
          <w:rFonts w:ascii="Times New Roman" w:hAnsi="Times New Roman"/>
          <w:i/>
        </w:rPr>
        <w:t>warszawski</w:t>
      </w:r>
      <w:r w:rsidRPr="00E82A42">
        <w:rPr>
          <w:rFonts w:ascii="Times New Roman" w:hAnsi="Times New Roman"/>
        </w:rPr>
        <w:t>,</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Książka</w:t>
      </w:r>
      <w:r>
        <w:rPr>
          <w:rFonts w:ascii="Times New Roman" w:hAnsi="Times New Roman"/>
        </w:rPr>
        <w:t xml:space="preserve"> </w:t>
      </w:r>
      <w:r w:rsidRPr="00E82A42">
        <w:rPr>
          <w:rFonts w:ascii="Times New Roman" w:hAnsi="Times New Roman"/>
        </w:rPr>
        <w:t>i</w:t>
      </w:r>
      <w:r>
        <w:rPr>
          <w:rFonts w:ascii="Times New Roman" w:hAnsi="Times New Roman"/>
        </w:rPr>
        <w:t xml:space="preserve"> </w:t>
      </w:r>
      <w:r w:rsidRPr="00E82A42">
        <w:rPr>
          <w:rFonts w:ascii="Times New Roman" w:hAnsi="Times New Roman"/>
        </w:rPr>
        <w:t>Wiedza,</w:t>
      </w:r>
      <w:r>
        <w:rPr>
          <w:rFonts w:ascii="Times New Roman" w:hAnsi="Times New Roman"/>
        </w:rPr>
        <w:t xml:space="preserve"> </w:t>
      </w:r>
      <w:r w:rsidRPr="00E82A42">
        <w:rPr>
          <w:rFonts w:ascii="Times New Roman" w:hAnsi="Times New Roman"/>
        </w:rPr>
        <w:t>1965,</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101</w:t>
      </w:r>
      <w:r>
        <w:rPr>
          <w:rFonts w:ascii="Times New Roman" w:hAnsi="Times New Roman"/>
        </w:rPr>
        <w:t>.</w:t>
      </w:r>
    </w:p>
  </w:footnote>
  <w:footnote w:id="304">
    <w:p w14:paraId="0F0D979A" w14:textId="77777777" w:rsidR="008F7038" w:rsidRPr="00E82A42" w:rsidRDefault="008F7038" w:rsidP="00E82A42">
      <w:pPr>
        <w:autoSpaceDE w:val="0"/>
        <w:autoSpaceDN w:val="0"/>
        <w:adjustRightInd w:val="0"/>
        <w:spacing w:after="10" w:line="276" w:lineRule="auto"/>
        <w:jc w:val="both"/>
        <w:rPr>
          <w:rFonts w:ascii="Times New Roman" w:hAnsi="Times New Roman" w:cs="Times New Roman"/>
          <w:sz w:val="20"/>
          <w:szCs w:val="20"/>
          <w:u w:val="single"/>
        </w:rPr>
      </w:pPr>
      <w:r w:rsidRPr="00E82A4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E82A42">
        <w:rPr>
          <w:rFonts w:ascii="Times New Roman" w:hAnsi="Times New Roman" w:cs="Times New Roman"/>
          <w:i/>
          <w:sz w:val="20"/>
          <w:szCs w:val="20"/>
        </w:rPr>
        <w:t>Archiwum</w:t>
      </w:r>
      <w:r>
        <w:rPr>
          <w:rFonts w:ascii="Times New Roman" w:hAnsi="Times New Roman" w:cs="Times New Roman"/>
          <w:i/>
          <w:sz w:val="20"/>
          <w:szCs w:val="20"/>
        </w:rPr>
        <w:t xml:space="preserve"> </w:t>
      </w:r>
      <w:r w:rsidRPr="00E82A42">
        <w:rPr>
          <w:rFonts w:ascii="Times New Roman" w:hAnsi="Times New Roman" w:cs="Times New Roman"/>
          <w:i/>
          <w:sz w:val="20"/>
          <w:szCs w:val="20"/>
        </w:rPr>
        <w:t>Ringelbluma</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t.</w:t>
      </w:r>
      <w:r>
        <w:rPr>
          <w:rFonts w:ascii="Times New Roman" w:hAnsi="Times New Roman" w:cs="Times New Roman"/>
          <w:sz w:val="20"/>
          <w:szCs w:val="20"/>
        </w:rPr>
        <w:t xml:space="preserve"> </w:t>
      </w:r>
      <w:r w:rsidRPr="00E82A42">
        <w:rPr>
          <w:rFonts w:ascii="Times New Roman" w:hAnsi="Times New Roman" w:cs="Times New Roman"/>
          <w:sz w:val="20"/>
          <w:szCs w:val="20"/>
        </w:rPr>
        <w:t>34:</w:t>
      </w:r>
      <w:r>
        <w:rPr>
          <w:rFonts w:ascii="Times New Roman" w:hAnsi="Times New Roman" w:cs="Times New Roman"/>
          <w:sz w:val="20"/>
          <w:szCs w:val="20"/>
        </w:rPr>
        <w:t xml:space="preserve"> </w:t>
      </w:r>
      <w:r w:rsidRPr="00E82A42">
        <w:rPr>
          <w:rFonts w:ascii="Times New Roman" w:hAnsi="Times New Roman" w:cs="Times New Roman"/>
          <w:i/>
          <w:sz w:val="20"/>
          <w:szCs w:val="20"/>
        </w:rPr>
        <w:t>Getto</w:t>
      </w:r>
      <w:r>
        <w:rPr>
          <w:rFonts w:ascii="Times New Roman" w:hAnsi="Times New Roman" w:cs="Times New Roman"/>
          <w:i/>
          <w:sz w:val="20"/>
          <w:szCs w:val="20"/>
        </w:rPr>
        <w:t xml:space="preserve"> </w:t>
      </w:r>
      <w:r w:rsidRPr="00E82A42">
        <w:rPr>
          <w:rFonts w:ascii="Times New Roman" w:hAnsi="Times New Roman" w:cs="Times New Roman"/>
          <w:i/>
          <w:sz w:val="20"/>
          <w:szCs w:val="20"/>
        </w:rPr>
        <w:t>warszawskie</w:t>
      </w:r>
      <w:r w:rsidRPr="00E82A42">
        <w:rPr>
          <w:rFonts w:ascii="Times New Roman" w:hAnsi="Times New Roman" w:cs="Times New Roman"/>
          <w:sz w:val="20"/>
          <w:szCs w:val="20"/>
        </w:rPr>
        <w:t>,</w:t>
      </w:r>
      <w:r>
        <w:rPr>
          <w:rFonts w:ascii="Times New Roman" w:hAnsi="Times New Roman" w:cs="Times New Roman"/>
          <w:sz w:val="20"/>
          <w:szCs w:val="20"/>
        </w:rPr>
        <w:t xml:space="preserve"> cz. 2, </w:t>
      </w:r>
      <w:r w:rsidRPr="00E82A42">
        <w:rPr>
          <w:rFonts w:ascii="Times New Roman" w:hAnsi="Times New Roman" w:cs="Times New Roman"/>
          <w:sz w:val="20"/>
          <w:szCs w:val="20"/>
        </w:rPr>
        <w:t>s.</w:t>
      </w:r>
      <w:r>
        <w:rPr>
          <w:rFonts w:ascii="Times New Roman" w:hAnsi="Times New Roman" w:cs="Times New Roman"/>
          <w:sz w:val="20"/>
          <w:szCs w:val="20"/>
        </w:rPr>
        <w:t xml:space="preserve"> </w:t>
      </w:r>
      <w:r w:rsidRPr="00E82A42">
        <w:rPr>
          <w:rFonts w:ascii="Times New Roman" w:hAnsi="Times New Roman" w:cs="Times New Roman"/>
          <w:sz w:val="20"/>
          <w:szCs w:val="20"/>
        </w:rPr>
        <w:t>583</w:t>
      </w:r>
      <w:r>
        <w:rPr>
          <w:rFonts w:ascii="Times New Roman" w:hAnsi="Times New Roman" w:cs="Times New Roman"/>
          <w:sz w:val="20"/>
          <w:szCs w:val="20"/>
        </w:rPr>
        <w:t>.</w:t>
      </w:r>
    </w:p>
  </w:footnote>
  <w:footnote w:id="305">
    <w:p w14:paraId="177DAC9D" w14:textId="77777777" w:rsidR="008F7038" w:rsidRPr="008F7038"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Odnosi</w:t>
      </w:r>
      <w:r>
        <w:rPr>
          <w:rFonts w:ascii="Times New Roman" w:hAnsi="Times New Roman"/>
        </w:rPr>
        <w:t xml:space="preserve"> </w:t>
      </w:r>
      <w:r w:rsidRPr="00E82A42">
        <w:rPr>
          <w:rFonts w:ascii="Times New Roman" w:hAnsi="Times New Roman"/>
        </w:rPr>
        <w:t>się</w:t>
      </w:r>
      <w:r>
        <w:rPr>
          <w:rFonts w:ascii="Times New Roman" w:hAnsi="Times New Roman"/>
        </w:rPr>
        <w:t xml:space="preserve"> </w:t>
      </w:r>
      <w:r w:rsidRPr="00E82A42">
        <w:rPr>
          <w:rFonts w:ascii="Times New Roman" w:hAnsi="Times New Roman"/>
        </w:rPr>
        <w:t>to</w:t>
      </w:r>
      <w:r>
        <w:rPr>
          <w:rFonts w:ascii="Times New Roman" w:hAnsi="Times New Roman"/>
        </w:rPr>
        <w:t xml:space="preserve"> </w:t>
      </w:r>
      <w:r w:rsidRPr="00E82A42">
        <w:rPr>
          <w:rFonts w:ascii="Times New Roman" w:hAnsi="Times New Roman"/>
        </w:rPr>
        <w:t>także</w:t>
      </w:r>
      <w:r>
        <w:rPr>
          <w:rFonts w:ascii="Times New Roman" w:hAnsi="Times New Roman"/>
        </w:rPr>
        <w:t xml:space="preserve"> </w:t>
      </w:r>
      <w:r w:rsidRPr="00E82A42">
        <w:rPr>
          <w:rFonts w:ascii="Times New Roman" w:hAnsi="Times New Roman"/>
        </w:rPr>
        <w:t>do</w:t>
      </w:r>
      <w:r>
        <w:rPr>
          <w:rFonts w:ascii="Times New Roman" w:hAnsi="Times New Roman"/>
        </w:rPr>
        <w:t xml:space="preserve"> </w:t>
      </w:r>
      <w:r w:rsidRPr="00E82A42">
        <w:rPr>
          <w:rFonts w:ascii="Times New Roman" w:hAnsi="Times New Roman"/>
        </w:rPr>
        <w:t>późniejszego</w:t>
      </w:r>
      <w:r>
        <w:rPr>
          <w:rFonts w:ascii="Times New Roman" w:hAnsi="Times New Roman"/>
        </w:rPr>
        <w:t xml:space="preserve"> </w:t>
      </w:r>
      <w:r w:rsidRPr="00E82A42">
        <w:rPr>
          <w:rFonts w:ascii="Times New Roman" w:hAnsi="Times New Roman"/>
        </w:rPr>
        <w:t>okresu</w:t>
      </w:r>
      <w:r>
        <w:rPr>
          <w:rFonts w:ascii="Times New Roman" w:hAnsi="Times New Roman"/>
        </w:rPr>
        <w:t xml:space="preserve"> </w:t>
      </w:r>
      <w:r w:rsidRPr="00E82A42">
        <w:rPr>
          <w:rFonts w:ascii="Times New Roman" w:hAnsi="Times New Roman"/>
        </w:rPr>
        <w:t>okupacji.</w:t>
      </w:r>
      <w:r>
        <w:rPr>
          <w:rFonts w:ascii="Times New Roman" w:hAnsi="Times New Roman"/>
        </w:rPr>
        <w:t xml:space="preserve"> </w:t>
      </w:r>
      <w:r w:rsidRPr="008F7038">
        <w:rPr>
          <w:rFonts w:ascii="Times New Roman" w:hAnsi="Times New Roman"/>
          <w:lang w:val="en-US"/>
        </w:rPr>
        <w:t xml:space="preserve">Zob. Engel, </w:t>
      </w:r>
      <w:r w:rsidRPr="00675AEE">
        <w:rPr>
          <w:rFonts w:ascii="Times New Roman" w:hAnsi="Times New Roman"/>
          <w:i/>
          <w:lang w:val="en-US"/>
        </w:rPr>
        <w:t>„</w:t>
      </w:r>
      <w:r w:rsidRPr="008F7038">
        <w:rPr>
          <w:rFonts w:ascii="Times New Roman" w:hAnsi="Times New Roman"/>
          <w:i/>
          <w:lang w:val="en-US"/>
        </w:rPr>
        <w:t>Will they dare</w:t>
      </w:r>
      <w:r w:rsidR="00675AEE">
        <w:rPr>
          <w:rFonts w:ascii="Times New Roman" w:hAnsi="Times New Roman"/>
          <w:i/>
          <w:lang w:val="en-US"/>
        </w:rPr>
        <w:t>?</w:t>
      </w:r>
      <w:r w:rsidRPr="008F7038">
        <w:rPr>
          <w:rFonts w:ascii="Times New Roman" w:hAnsi="Times New Roman"/>
          <w:i/>
          <w:lang w:val="en-US"/>
        </w:rPr>
        <w:t>”</w:t>
      </w:r>
      <w:r>
        <w:rPr>
          <w:rFonts w:ascii="Times New Roman" w:hAnsi="Times New Roman"/>
          <w:i/>
          <w:lang w:val="en-US"/>
        </w:rPr>
        <w:t xml:space="preserve"> </w:t>
      </w:r>
      <w:r w:rsidRPr="0021261E">
        <w:rPr>
          <w:rFonts w:ascii="Times New Roman" w:hAnsi="Times New Roman"/>
          <w:i/>
          <w:lang w:val="en-US"/>
        </w:rPr>
        <w:t>Perceptions</w:t>
      </w:r>
      <w:r>
        <w:rPr>
          <w:rFonts w:ascii="Times New Roman" w:hAnsi="Times New Roman"/>
          <w:i/>
          <w:lang w:val="en-US"/>
        </w:rPr>
        <w:t xml:space="preserve"> </w:t>
      </w:r>
      <w:r w:rsidRPr="0021261E">
        <w:rPr>
          <w:rFonts w:ascii="Times New Roman" w:hAnsi="Times New Roman"/>
          <w:i/>
          <w:lang w:val="en-US"/>
        </w:rPr>
        <w:t>of</w:t>
      </w:r>
      <w:r>
        <w:rPr>
          <w:rFonts w:ascii="Times New Roman" w:hAnsi="Times New Roman"/>
          <w:i/>
          <w:lang w:val="en-US"/>
        </w:rPr>
        <w:t xml:space="preserve"> </w:t>
      </w:r>
      <w:r w:rsidRPr="0021261E">
        <w:rPr>
          <w:rFonts w:ascii="Times New Roman" w:hAnsi="Times New Roman"/>
          <w:i/>
          <w:lang w:val="en-US"/>
        </w:rPr>
        <w:t>threat</w:t>
      </w:r>
      <w:r>
        <w:rPr>
          <w:rFonts w:ascii="Times New Roman" w:hAnsi="Times New Roman"/>
          <w:i/>
          <w:lang w:val="en-US"/>
        </w:rPr>
        <w:t xml:space="preserve"> </w:t>
      </w:r>
      <w:r w:rsidRPr="0021261E">
        <w:rPr>
          <w:rFonts w:ascii="Times New Roman" w:hAnsi="Times New Roman"/>
          <w:i/>
          <w:lang w:val="en-US"/>
        </w:rPr>
        <w:t>in</w:t>
      </w:r>
      <w:r>
        <w:rPr>
          <w:rFonts w:ascii="Times New Roman" w:hAnsi="Times New Roman"/>
          <w:i/>
          <w:lang w:val="en-US"/>
        </w:rPr>
        <w:t xml:space="preserve"> </w:t>
      </w:r>
      <w:r w:rsidRPr="0021261E">
        <w:rPr>
          <w:rFonts w:ascii="Times New Roman" w:hAnsi="Times New Roman"/>
          <w:i/>
          <w:lang w:val="en-US"/>
        </w:rPr>
        <w:t>diaries</w:t>
      </w:r>
      <w:r>
        <w:rPr>
          <w:rFonts w:ascii="Times New Roman" w:hAnsi="Times New Roman"/>
          <w:i/>
          <w:lang w:val="en-US"/>
        </w:rPr>
        <w:t xml:space="preserve"> </w:t>
      </w:r>
      <w:r w:rsidRPr="0021261E">
        <w:rPr>
          <w:rFonts w:ascii="Times New Roman" w:hAnsi="Times New Roman"/>
          <w:i/>
          <w:lang w:val="en-US"/>
        </w:rPr>
        <w:t>from</w:t>
      </w:r>
      <w:r>
        <w:rPr>
          <w:rFonts w:ascii="Times New Roman" w:hAnsi="Times New Roman"/>
          <w:i/>
          <w:lang w:val="en-US"/>
        </w:rPr>
        <w:t xml:space="preserve"> </w:t>
      </w:r>
      <w:r w:rsidRPr="0021261E">
        <w:rPr>
          <w:rFonts w:ascii="Times New Roman" w:hAnsi="Times New Roman"/>
          <w:i/>
          <w:lang w:val="en-US"/>
        </w:rPr>
        <w:t>Warsaw</w:t>
      </w:r>
      <w:r>
        <w:rPr>
          <w:rFonts w:ascii="Times New Roman" w:hAnsi="Times New Roman"/>
          <w:i/>
          <w:lang w:val="en-US"/>
        </w:rPr>
        <w:t xml:space="preserve"> </w:t>
      </w:r>
      <w:r w:rsidRPr="0021261E">
        <w:rPr>
          <w:rFonts w:ascii="Times New Roman" w:hAnsi="Times New Roman"/>
          <w:i/>
          <w:lang w:val="en-US"/>
        </w:rPr>
        <w:t>ghetto</w:t>
      </w:r>
      <w:r w:rsidRPr="008F7038">
        <w:rPr>
          <w:rFonts w:ascii="Times New Roman" w:hAnsi="Times New Roman"/>
          <w:lang w:val="en-US"/>
        </w:rPr>
        <w:t>.</w:t>
      </w:r>
    </w:p>
  </w:footnote>
  <w:footnote w:id="306">
    <w:p w14:paraId="4B53C951" w14:textId="77777777" w:rsidR="008F7038" w:rsidRPr="00346571"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sidR="009C7DF4" w:rsidRPr="00346571">
        <w:rPr>
          <w:rFonts w:ascii="Times New Roman" w:hAnsi="Times New Roman"/>
          <w:lang w:val="en-US"/>
        </w:rPr>
        <w:t xml:space="preserve"> </w:t>
      </w:r>
      <w:proofErr w:type="spellStart"/>
      <w:r w:rsidR="009C7DF4" w:rsidRPr="00346571">
        <w:rPr>
          <w:rFonts w:ascii="Times New Roman" w:hAnsi="Times New Roman"/>
          <w:lang w:val="en-US"/>
        </w:rPr>
        <w:t>Kapłan</w:t>
      </w:r>
      <w:proofErr w:type="spellEnd"/>
      <w:r w:rsidR="009C7DF4" w:rsidRPr="00346571">
        <w:rPr>
          <w:rFonts w:ascii="Times New Roman" w:hAnsi="Times New Roman"/>
          <w:lang w:val="en-US"/>
        </w:rPr>
        <w:t xml:space="preserve">, </w:t>
      </w:r>
      <w:proofErr w:type="spellStart"/>
      <w:r w:rsidR="009C7DF4" w:rsidRPr="00346571">
        <w:rPr>
          <w:rFonts w:ascii="Times New Roman" w:hAnsi="Times New Roman"/>
          <w:i/>
          <w:lang w:val="en-US"/>
        </w:rPr>
        <w:t>Dziennik</w:t>
      </w:r>
      <w:proofErr w:type="spellEnd"/>
      <w:r w:rsidR="009C7DF4" w:rsidRPr="00346571">
        <w:rPr>
          <w:rFonts w:ascii="Times New Roman" w:hAnsi="Times New Roman"/>
          <w:i/>
          <w:lang w:val="en-US"/>
        </w:rPr>
        <w:t xml:space="preserve"> 1939</w:t>
      </w:r>
      <w:r w:rsidR="009C7DF4" w:rsidRPr="00346571">
        <w:rPr>
          <w:rFonts w:ascii="Times New Roman" w:hAnsi="Times New Roman"/>
          <w:lang w:val="en-US"/>
        </w:rPr>
        <w:t>, s. 19.</w:t>
      </w:r>
    </w:p>
  </w:footnote>
  <w:footnote w:id="307">
    <w:p w14:paraId="685F10CC"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sidRPr="00E82A42">
        <w:rPr>
          <w:rFonts w:ascii="Times New Roman" w:hAnsi="Times New Roman"/>
        </w:rPr>
        <w:t>,</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34:</w:t>
      </w:r>
      <w:r>
        <w:rPr>
          <w:rFonts w:ascii="Times New Roman" w:hAnsi="Times New Roman"/>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warszawskie</w:t>
      </w:r>
      <w:r w:rsidRPr="00E82A42">
        <w:rPr>
          <w:rFonts w:ascii="Times New Roman" w:hAnsi="Times New Roman"/>
        </w:rPr>
        <w:t>,</w:t>
      </w:r>
      <w:r>
        <w:rPr>
          <w:rFonts w:ascii="Times New Roman" w:hAnsi="Times New Roman"/>
        </w:rPr>
        <w:t xml:space="preserve"> cz. 2, </w:t>
      </w:r>
      <w:r w:rsidRPr="00E82A42">
        <w:rPr>
          <w:rFonts w:ascii="Times New Roman" w:hAnsi="Times New Roman"/>
        </w:rPr>
        <w:t>s.</w:t>
      </w:r>
      <w:r>
        <w:rPr>
          <w:rFonts w:ascii="Times New Roman" w:hAnsi="Times New Roman"/>
        </w:rPr>
        <w:t xml:space="preserve"> </w:t>
      </w:r>
      <w:r w:rsidRPr="00E82A42">
        <w:rPr>
          <w:rFonts w:ascii="Times New Roman" w:hAnsi="Times New Roman"/>
        </w:rPr>
        <w:t>583</w:t>
      </w:r>
      <w:r>
        <w:rPr>
          <w:rFonts w:ascii="Times New Roman" w:hAnsi="Times New Roman"/>
        </w:rPr>
        <w:t>.</w:t>
      </w:r>
    </w:p>
  </w:footnote>
  <w:footnote w:id="308">
    <w:p w14:paraId="2214634A"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AŻIH,</w:t>
      </w:r>
      <w:r>
        <w:rPr>
          <w:rFonts w:ascii="Times New Roman" w:hAnsi="Times New Roman"/>
        </w:rPr>
        <w:t xml:space="preserve"> </w:t>
      </w:r>
      <w:r w:rsidRPr="00E82A42">
        <w:rPr>
          <w:rFonts w:ascii="Times New Roman" w:hAnsi="Times New Roman"/>
        </w:rPr>
        <w:t>Pamiętniki,</w:t>
      </w:r>
      <w:r>
        <w:rPr>
          <w:rFonts w:ascii="Times New Roman" w:hAnsi="Times New Roman"/>
        </w:rPr>
        <w:t xml:space="preserve"> </w:t>
      </w:r>
      <w:r w:rsidRPr="00E82A42">
        <w:rPr>
          <w:rFonts w:ascii="Times New Roman" w:hAnsi="Times New Roman"/>
        </w:rPr>
        <w:t>302/168,</w:t>
      </w:r>
      <w:r>
        <w:rPr>
          <w:rFonts w:ascii="Times New Roman" w:hAnsi="Times New Roman"/>
        </w:rPr>
        <w:t xml:space="preserve"> </w:t>
      </w:r>
      <w:r w:rsidRPr="00E82A42">
        <w:rPr>
          <w:rFonts w:ascii="Times New Roman" w:hAnsi="Times New Roman"/>
        </w:rPr>
        <w:t>Helena</w:t>
      </w:r>
      <w:r>
        <w:rPr>
          <w:rFonts w:ascii="Times New Roman" w:hAnsi="Times New Roman"/>
        </w:rPr>
        <w:t xml:space="preserve"> </w:t>
      </w:r>
      <w:r w:rsidRPr="00E82A42">
        <w:rPr>
          <w:rFonts w:ascii="Times New Roman" w:hAnsi="Times New Roman"/>
        </w:rPr>
        <w:t>Gutman-Staszewska,</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6</w:t>
      </w:r>
      <w:r>
        <w:rPr>
          <w:rFonts w:ascii="Times New Roman" w:hAnsi="Times New Roman"/>
        </w:rPr>
        <w:t>.</w:t>
      </w:r>
    </w:p>
  </w:footnote>
  <w:footnote w:id="309">
    <w:p w14:paraId="0331C70F"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Symcha</w:t>
      </w:r>
      <w:r>
        <w:rPr>
          <w:rFonts w:ascii="Times New Roman" w:hAnsi="Times New Roman"/>
        </w:rPr>
        <w:t xml:space="preserve"> </w:t>
      </w:r>
      <w:r w:rsidRPr="00E82A42">
        <w:rPr>
          <w:rFonts w:ascii="Times New Roman" w:hAnsi="Times New Roman"/>
        </w:rPr>
        <w:t>Binem</w:t>
      </w:r>
      <w:r>
        <w:rPr>
          <w:rFonts w:ascii="Times New Roman" w:hAnsi="Times New Roman"/>
        </w:rPr>
        <w:t xml:space="preserve"> </w:t>
      </w:r>
      <w:r w:rsidRPr="00E82A42">
        <w:rPr>
          <w:rFonts w:ascii="Times New Roman" w:hAnsi="Times New Roman"/>
        </w:rPr>
        <w:t>Motyl,</w:t>
      </w:r>
      <w:r>
        <w:rPr>
          <w:rFonts w:ascii="Times New Roman" w:hAnsi="Times New Roman"/>
        </w:rPr>
        <w:t xml:space="preserve"> </w:t>
      </w:r>
      <w:r w:rsidR="009C7DF4" w:rsidRPr="00346571">
        <w:rPr>
          <w:rFonts w:ascii="Times New Roman" w:hAnsi="Times New Roman"/>
          <w:i/>
        </w:rPr>
        <w:t>Do moich ewentualnych czytelników</w:t>
      </w:r>
      <w:r w:rsidRPr="00F52250">
        <w:rPr>
          <w:rFonts w:ascii="Times New Roman" w:hAnsi="Times New Roman"/>
          <w:i/>
        </w:rPr>
        <w:t>. Wspomnienia z czasu wojny</w:t>
      </w:r>
      <w:r w:rsidRPr="00C2315D">
        <w:rPr>
          <w:rFonts w:ascii="Times New Roman" w:hAnsi="Times New Roman"/>
        </w:rPr>
        <w:t xml:space="preserve">, </w:t>
      </w:r>
      <w:r w:rsidRPr="00F52250">
        <w:rPr>
          <w:rFonts w:ascii="Times New Roman" w:hAnsi="Times New Roman"/>
        </w:rPr>
        <w:t xml:space="preserve">oprac. Agnieszka Haska, </w:t>
      </w:r>
      <w:r>
        <w:rPr>
          <w:rFonts w:ascii="Times New Roman" w:hAnsi="Times New Roman"/>
        </w:rPr>
        <w:t xml:space="preserve">Warszawa: </w:t>
      </w:r>
      <w:r w:rsidRPr="00F52250">
        <w:rPr>
          <w:rFonts w:ascii="Times New Roman" w:hAnsi="Times New Roman"/>
        </w:rPr>
        <w:t>Stowarzyszenie Centrum Badań nad Zagładą Żydów i Ż</w:t>
      </w:r>
      <w:r>
        <w:rPr>
          <w:rFonts w:ascii="Times New Roman" w:hAnsi="Times New Roman"/>
        </w:rPr>
        <w:t>IH,</w:t>
      </w:r>
      <w:r w:rsidRPr="00F52250">
        <w:rPr>
          <w:rFonts w:ascii="Times New Roman" w:hAnsi="Times New Roman"/>
        </w:rPr>
        <w:t xml:space="preserve"> 2011</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56</w:t>
      </w:r>
      <w:r>
        <w:rPr>
          <w:rFonts w:ascii="Times New Roman" w:hAnsi="Times New Roman"/>
        </w:rPr>
        <w:t>–</w:t>
      </w:r>
      <w:r w:rsidRPr="00E82A42">
        <w:rPr>
          <w:rFonts w:ascii="Times New Roman" w:hAnsi="Times New Roman"/>
        </w:rPr>
        <w:t>57</w:t>
      </w:r>
      <w:r>
        <w:rPr>
          <w:rFonts w:ascii="Times New Roman" w:hAnsi="Times New Roman"/>
        </w:rPr>
        <w:t>.</w:t>
      </w:r>
    </w:p>
  </w:footnote>
  <w:footnote w:id="310">
    <w:p w14:paraId="27AE2E44" w14:textId="2C7B314C"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Henryk</w:t>
      </w:r>
      <w:r>
        <w:rPr>
          <w:rFonts w:ascii="Times New Roman" w:hAnsi="Times New Roman"/>
        </w:rPr>
        <w:t xml:space="preserve"> </w:t>
      </w:r>
      <w:r w:rsidRPr="00E82A42">
        <w:rPr>
          <w:rFonts w:ascii="Times New Roman" w:hAnsi="Times New Roman"/>
        </w:rPr>
        <w:t>Makower,</w:t>
      </w:r>
      <w:r>
        <w:rPr>
          <w:rFonts w:ascii="Times New Roman" w:hAnsi="Times New Roman"/>
        </w:rPr>
        <w:t xml:space="preserve"> </w:t>
      </w:r>
      <w:r w:rsidRPr="00E82A42">
        <w:rPr>
          <w:rFonts w:ascii="Times New Roman" w:hAnsi="Times New Roman"/>
          <w:i/>
        </w:rPr>
        <w:t>Pamiętnik</w:t>
      </w:r>
      <w:r>
        <w:rPr>
          <w:rFonts w:ascii="Times New Roman" w:hAnsi="Times New Roman"/>
          <w:i/>
        </w:rPr>
        <w:t xml:space="preserve"> </w:t>
      </w:r>
      <w:r w:rsidRPr="00E82A42">
        <w:rPr>
          <w:rFonts w:ascii="Times New Roman" w:hAnsi="Times New Roman"/>
          <w:i/>
        </w:rPr>
        <w:t>z</w:t>
      </w:r>
      <w:r>
        <w:rPr>
          <w:rFonts w:ascii="Times New Roman" w:hAnsi="Times New Roman"/>
          <w:i/>
        </w:rPr>
        <w:t xml:space="preserve"> </w:t>
      </w:r>
      <w:r w:rsidRPr="00E82A42">
        <w:rPr>
          <w:rFonts w:ascii="Times New Roman" w:hAnsi="Times New Roman"/>
          <w:i/>
        </w:rPr>
        <w:t>getta</w:t>
      </w:r>
      <w:r>
        <w:rPr>
          <w:rFonts w:ascii="Times New Roman" w:hAnsi="Times New Roman"/>
          <w:i/>
        </w:rPr>
        <w:t xml:space="preserve"> </w:t>
      </w:r>
      <w:r w:rsidRPr="00E82A42">
        <w:rPr>
          <w:rFonts w:ascii="Times New Roman" w:hAnsi="Times New Roman"/>
          <w:i/>
        </w:rPr>
        <w:t>warszawskiego.</w:t>
      </w:r>
      <w:r>
        <w:rPr>
          <w:rFonts w:ascii="Times New Roman" w:hAnsi="Times New Roman"/>
          <w:i/>
        </w:rPr>
        <w:t xml:space="preserve"> </w:t>
      </w:r>
      <w:r w:rsidRPr="00E82A42">
        <w:rPr>
          <w:rFonts w:ascii="Times New Roman" w:hAnsi="Times New Roman"/>
          <w:i/>
        </w:rPr>
        <w:t>Październik</w:t>
      </w:r>
      <w:r>
        <w:rPr>
          <w:rFonts w:ascii="Times New Roman" w:hAnsi="Times New Roman"/>
          <w:i/>
        </w:rPr>
        <w:t xml:space="preserve"> </w:t>
      </w:r>
      <w:r w:rsidRPr="00E82A42">
        <w:rPr>
          <w:rFonts w:ascii="Times New Roman" w:hAnsi="Times New Roman"/>
          <w:i/>
        </w:rPr>
        <w:t>1940</w:t>
      </w:r>
      <w:r>
        <w:rPr>
          <w:rFonts w:ascii="Times New Roman" w:hAnsi="Times New Roman"/>
          <w:i/>
        </w:rPr>
        <w:t xml:space="preserve"> – </w:t>
      </w:r>
      <w:r w:rsidRPr="00E82A42">
        <w:rPr>
          <w:rFonts w:ascii="Times New Roman" w:hAnsi="Times New Roman"/>
          <w:i/>
        </w:rPr>
        <w:t>styczeń</w:t>
      </w:r>
      <w:r>
        <w:rPr>
          <w:rFonts w:ascii="Times New Roman" w:hAnsi="Times New Roman"/>
          <w:i/>
        </w:rPr>
        <w:t xml:space="preserve"> </w:t>
      </w:r>
      <w:r w:rsidRPr="00E82A42">
        <w:rPr>
          <w:rFonts w:ascii="Times New Roman" w:hAnsi="Times New Roman"/>
          <w:i/>
        </w:rPr>
        <w:t>1943</w:t>
      </w:r>
      <w:r w:rsidRPr="00E82A42">
        <w:rPr>
          <w:rFonts w:ascii="Times New Roman" w:hAnsi="Times New Roman"/>
        </w:rPr>
        <w:t>,</w:t>
      </w:r>
      <w:r>
        <w:rPr>
          <w:rFonts w:ascii="Times New Roman" w:hAnsi="Times New Roman"/>
        </w:rPr>
        <w:t xml:space="preserve"> </w:t>
      </w:r>
      <w:r w:rsidRPr="00E82A42">
        <w:rPr>
          <w:rFonts w:ascii="Times New Roman" w:hAnsi="Times New Roman"/>
        </w:rPr>
        <w:t>oprac.</w:t>
      </w:r>
      <w:r>
        <w:rPr>
          <w:rFonts w:ascii="Times New Roman" w:hAnsi="Times New Roman"/>
        </w:rPr>
        <w:t xml:space="preserve"> </w:t>
      </w:r>
      <w:r w:rsidRPr="00E82A42">
        <w:rPr>
          <w:rFonts w:ascii="Times New Roman" w:hAnsi="Times New Roman"/>
        </w:rPr>
        <w:t>Noemi</w:t>
      </w:r>
      <w:r>
        <w:rPr>
          <w:rFonts w:ascii="Times New Roman" w:hAnsi="Times New Roman"/>
        </w:rPr>
        <w:t xml:space="preserve"> </w:t>
      </w:r>
      <w:r w:rsidRPr="00E82A42">
        <w:rPr>
          <w:rFonts w:ascii="Times New Roman" w:hAnsi="Times New Roman"/>
        </w:rPr>
        <w:t>Makowerowa,</w:t>
      </w:r>
      <w:r>
        <w:rPr>
          <w:rFonts w:ascii="Times New Roman" w:hAnsi="Times New Roman"/>
        </w:rPr>
        <w:t xml:space="preserve"> </w:t>
      </w:r>
      <w:r w:rsidRPr="00E82A42">
        <w:rPr>
          <w:rFonts w:ascii="Times New Roman" w:hAnsi="Times New Roman"/>
        </w:rPr>
        <w:t>Wrocław:</w:t>
      </w:r>
      <w:r>
        <w:rPr>
          <w:rFonts w:ascii="Times New Roman" w:hAnsi="Times New Roman"/>
        </w:rPr>
        <w:t xml:space="preserve"> Zakład Narodowy im. </w:t>
      </w:r>
      <w:r w:rsidRPr="00E82A42">
        <w:rPr>
          <w:rFonts w:ascii="Times New Roman" w:hAnsi="Times New Roman"/>
        </w:rPr>
        <w:t>Ossoli</w:t>
      </w:r>
      <w:r>
        <w:rPr>
          <w:rFonts w:ascii="Times New Roman" w:hAnsi="Times New Roman"/>
        </w:rPr>
        <w:t>ńskich</w:t>
      </w:r>
      <w:r w:rsidRPr="00E82A42">
        <w:rPr>
          <w:rFonts w:ascii="Times New Roman" w:hAnsi="Times New Roman"/>
        </w:rPr>
        <w:t>,</w:t>
      </w:r>
      <w:r>
        <w:rPr>
          <w:rFonts w:ascii="Times New Roman" w:hAnsi="Times New Roman"/>
        </w:rPr>
        <w:t xml:space="preserve"> </w:t>
      </w:r>
      <w:r w:rsidRPr="00E82A42">
        <w:rPr>
          <w:rFonts w:ascii="Times New Roman" w:hAnsi="Times New Roman"/>
        </w:rPr>
        <w:t>1987,</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13</w:t>
      </w:r>
      <w:r>
        <w:rPr>
          <w:rFonts w:ascii="Times New Roman" w:hAnsi="Times New Roman"/>
        </w:rPr>
        <w:t>.</w:t>
      </w:r>
    </w:p>
  </w:footnote>
  <w:footnote w:id="311">
    <w:p w14:paraId="6031B9CD"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sidRPr="00E82A42">
        <w:rPr>
          <w:rFonts w:ascii="Times New Roman" w:hAnsi="Times New Roman"/>
        </w:rPr>
        <w:t>,</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5:</w:t>
      </w:r>
      <w:r>
        <w:rPr>
          <w:rFonts w:ascii="Times New Roman" w:hAnsi="Times New Roman"/>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warszawskie</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413</w:t>
      </w:r>
      <w:r>
        <w:rPr>
          <w:rFonts w:ascii="Times New Roman" w:hAnsi="Times New Roman"/>
        </w:rPr>
        <w:t>.</w:t>
      </w:r>
    </w:p>
  </w:footnote>
  <w:footnote w:id="312">
    <w:p w14:paraId="6EB1C8CF"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Kapłan,</w:t>
      </w:r>
      <w:r>
        <w:rPr>
          <w:rFonts w:ascii="Times New Roman" w:hAnsi="Times New Roman"/>
        </w:rPr>
        <w:t xml:space="preserve"> </w:t>
      </w:r>
      <w:r w:rsidRPr="00E82A42">
        <w:rPr>
          <w:rFonts w:ascii="Times New Roman" w:hAnsi="Times New Roman"/>
          <w:i/>
        </w:rPr>
        <w:t>Dziennik</w:t>
      </w:r>
      <w:r>
        <w:rPr>
          <w:rFonts w:ascii="Times New Roman" w:hAnsi="Times New Roman"/>
          <w:i/>
        </w:rPr>
        <w:t xml:space="preserve"> </w:t>
      </w:r>
      <w:r w:rsidRPr="00E82A42">
        <w:rPr>
          <w:rFonts w:ascii="Times New Roman" w:hAnsi="Times New Roman"/>
          <w:i/>
        </w:rPr>
        <w:t>1939</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179</w:t>
      </w:r>
      <w:r>
        <w:rPr>
          <w:rFonts w:ascii="Times New Roman" w:hAnsi="Times New Roman"/>
        </w:rPr>
        <w:t>.</w:t>
      </w:r>
    </w:p>
  </w:footnote>
  <w:footnote w:id="313">
    <w:p w14:paraId="35719726"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Regulska,</w:t>
      </w:r>
      <w:r>
        <w:rPr>
          <w:rFonts w:ascii="Times New Roman" w:hAnsi="Times New Roman"/>
        </w:rPr>
        <w:t xml:space="preserve"> </w:t>
      </w:r>
      <w:r w:rsidRPr="00E82A42">
        <w:rPr>
          <w:rFonts w:ascii="Times New Roman" w:hAnsi="Times New Roman"/>
          <w:i/>
        </w:rPr>
        <w:t>Z</w:t>
      </w:r>
      <w:r>
        <w:rPr>
          <w:rFonts w:ascii="Times New Roman" w:hAnsi="Times New Roman"/>
          <w:i/>
        </w:rPr>
        <w:t xml:space="preserve"> </w:t>
      </w:r>
      <w:r w:rsidRPr="00E82A42">
        <w:rPr>
          <w:rFonts w:ascii="Times New Roman" w:hAnsi="Times New Roman"/>
          <w:i/>
        </w:rPr>
        <w:t>oblężonej</w:t>
      </w:r>
      <w:r>
        <w:rPr>
          <w:rFonts w:ascii="Times New Roman" w:hAnsi="Times New Roman"/>
          <w:i/>
        </w:rPr>
        <w:t xml:space="preserve"> </w:t>
      </w:r>
      <w:r w:rsidRPr="00E82A42">
        <w:rPr>
          <w:rFonts w:ascii="Times New Roman" w:hAnsi="Times New Roman"/>
          <w:i/>
        </w:rPr>
        <w:t>Warszawy</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166;</w:t>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sidRPr="00E82A42">
        <w:rPr>
          <w:rFonts w:ascii="Times New Roman" w:hAnsi="Times New Roman"/>
        </w:rPr>
        <w:t>,</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34:</w:t>
      </w:r>
      <w:r>
        <w:rPr>
          <w:rFonts w:ascii="Times New Roman" w:hAnsi="Times New Roman"/>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warszawskie</w:t>
      </w:r>
      <w:r w:rsidRPr="00E82A42">
        <w:rPr>
          <w:rFonts w:ascii="Times New Roman" w:hAnsi="Times New Roman"/>
        </w:rPr>
        <w:t>,</w:t>
      </w:r>
      <w:r>
        <w:rPr>
          <w:rFonts w:ascii="Times New Roman" w:hAnsi="Times New Roman"/>
        </w:rPr>
        <w:t xml:space="preserve"> cz. 2, </w:t>
      </w:r>
      <w:r w:rsidRPr="00E82A42">
        <w:rPr>
          <w:rFonts w:ascii="Times New Roman" w:hAnsi="Times New Roman"/>
        </w:rPr>
        <w:t>s.</w:t>
      </w:r>
      <w:r>
        <w:rPr>
          <w:rFonts w:ascii="Times New Roman" w:hAnsi="Times New Roman"/>
        </w:rPr>
        <w:t xml:space="preserve"> </w:t>
      </w:r>
      <w:r w:rsidRPr="00E82A42">
        <w:rPr>
          <w:rFonts w:ascii="Times New Roman" w:hAnsi="Times New Roman"/>
        </w:rPr>
        <w:t>583</w:t>
      </w:r>
      <w:r>
        <w:rPr>
          <w:rFonts w:ascii="Times New Roman" w:hAnsi="Times New Roman"/>
        </w:rPr>
        <w:t>.</w:t>
      </w:r>
    </w:p>
  </w:footnote>
  <w:footnote w:id="314">
    <w:p w14:paraId="61C060A6"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rPr>
        <w:t>Ibidem.</w:t>
      </w:r>
      <w:r>
        <w:rPr>
          <w:rFonts w:ascii="Times New Roman" w:hAnsi="Times New Roman"/>
          <w:i/>
        </w:rPr>
        <w:t xml:space="preserve"> </w:t>
      </w:r>
    </w:p>
  </w:footnote>
  <w:footnote w:id="315">
    <w:p w14:paraId="2C48A3F6"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Kapłan,</w:t>
      </w:r>
      <w:r>
        <w:rPr>
          <w:rFonts w:ascii="Times New Roman" w:hAnsi="Times New Roman"/>
        </w:rPr>
        <w:t xml:space="preserve"> </w:t>
      </w:r>
      <w:r w:rsidRPr="00E82A42">
        <w:rPr>
          <w:rFonts w:ascii="Times New Roman" w:hAnsi="Times New Roman"/>
          <w:i/>
        </w:rPr>
        <w:t>Dziennik</w:t>
      </w:r>
      <w:r>
        <w:rPr>
          <w:rFonts w:ascii="Times New Roman" w:hAnsi="Times New Roman"/>
          <w:i/>
        </w:rPr>
        <w:t xml:space="preserve"> </w:t>
      </w:r>
      <w:r w:rsidRPr="00E82A42">
        <w:rPr>
          <w:rFonts w:ascii="Times New Roman" w:hAnsi="Times New Roman"/>
          <w:i/>
        </w:rPr>
        <w:t>1939</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181</w:t>
      </w:r>
      <w:r>
        <w:rPr>
          <w:rFonts w:ascii="Times New Roman" w:hAnsi="Times New Roman"/>
        </w:rPr>
        <w:t>.</w:t>
      </w:r>
    </w:p>
  </w:footnote>
  <w:footnote w:id="316">
    <w:p w14:paraId="79C6DE2B"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196</w:t>
      </w:r>
      <w:r>
        <w:rPr>
          <w:rFonts w:ascii="Times New Roman" w:hAnsi="Times New Roman"/>
        </w:rPr>
        <w:t>.</w:t>
      </w:r>
    </w:p>
  </w:footnote>
  <w:footnote w:id="317">
    <w:p w14:paraId="5D46149A" w14:textId="0D1F0E33"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AŻIH,</w:t>
      </w:r>
      <w:r>
        <w:rPr>
          <w:rFonts w:ascii="Times New Roman" w:hAnsi="Times New Roman"/>
        </w:rPr>
        <w:t xml:space="preserve"> </w:t>
      </w:r>
      <w:r w:rsidRPr="00E82A42">
        <w:rPr>
          <w:rFonts w:ascii="Times New Roman" w:hAnsi="Times New Roman"/>
        </w:rPr>
        <w:t>Relacje,</w:t>
      </w:r>
      <w:r>
        <w:rPr>
          <w:rFonts w:ascii="Times New Roman" w:hAnsi="Times New Roman"/>
        </w:rPr>
        <w:t xml:space="preserve"> </w:t>
      </w:r>
      <w:r w:rsidRPr="00E82A42">
        <w:rPr>
          <w:rFonts w:ascii="Times New Roman" w:eastAsia="Calibri" w:hAnsi="Times New Roman"/>
        </w:rPr>
        <w:t>301/69</w:t>
      </w:r>
      <w:r>
        <w:rPr>
          <w:rFonts w:ascii="Times New Roman" w:eastAsia="Calibri" w:hAnsi="Times New Roman"/>
        </w:rPr>
        <w:t xml:space="preserve"> </w:t>
      </w:r>
      <w:r w:rsidRPr="00E82A42">
        <w:rPr>
          <w:rFonts w:ascii="Times New Roman" w:eastAsia="Calibri" w:hAnsi="Times New Roman"/>
        </w:rPr>
        <w:t>NN,</w:t>
      </w:r>
      <w:r>
        <w:rPr>
          <w:rFonts w:ascii="Times New Roman" w:eastAsia="Calibri" w:hAnsi="Times New Roman"/>
        </w:rPr>
        <w:t xml:space="preserve"> </w:t>
      </w:r>
      <w:r w:rsidRPr="00E82A42">
        <w:rPr>
          <w:rFonts w:ascii="Times New Roman" w:eastAsia="Calibri" w:hAnsi="Times New Roman"/>
        </w:rPr>
        <w:t>s.</w:t>
      </w:r>
      <w:r>
        <w:rPr>
          <w:rFonts w:ascii="Times New Roman" w:eastAsia="Calibri" w:hAnsi="Times New Roman"/>
        </w:rPr>
        <w:t xml:space="preserve"> </w:t>
      </w:r>
      <w:r w:rsidRPr="00E82A42">
        <w:rPr>
          <w:rFonts w:ascii="Times New Roman" w:eastAsia="Calibri" w:hAnsi="Times New Roman"/>
        </w:rPr>
        <w:t>1;</w:t>
      </w:r>
      <w:r>
        <w:rPr>
          <w:rFonts w:ascii="Times New Roman" w:eastAsia="Calibri" w:hAnsi="Times New Roman"/>
        </w:rPr>
        <w:t xml:space="preserve"> </w:t>
      </w:r>
      <w:r w:rsidRPr="00E82A42">
        <w:rPr>
          <w:rFonts w:ascii="Times New Roman" w:hAnsi="Times New Roman"/>
        </w:rPr>
        <w:t>Ernest,</w:t>
      </w:r>
      <w:r>
        <w:rPr>
          <w:rFonts w:ascii="Times New Roman" w:hAnsi="Times New Roman"/>
        </w:rPr>
        <w:t xml:space="preserve"> </w:t>
      </w:r>
      <w:r w:rsidRPr="00E82A42">
        <w:rPr>
          <w:rFonts w:ascii="Times New Roman" w:hAnsi="Times New Roman"/>
          <w:i/>
        </w:rPr>
        <w:t>O</w:t>
      </w:r>
      <w:r>
        <w:rPr>
          <w:rFonts w:ascii="Times New Roman" w:hAnsi="Times New Roman"/>
          <w:i/>
        </w:rPr>
        <w:t xml:space="preserve"> </w:t>
      </w:r>
      <w:r w:rsidRPr="00E82A42">
        <w:rPr>
          <w:rFonts w:ascii="Times New Roman" w:hAnsi="Times New Roman"/>
          <w:i/>
        </w:rPr>
        <w:t>wojnie</w:t>
      </w:r>
      <w:r>
        <w:rPr>
          <w:rFonts w:ascii="Times New Roman" w:hAnsi="Times New Roman"/>
          <w:i/>
        </w:rPr>
        <w:t xml:space="preserve"> </w:t>
      </w:r>
      <w:r w:rsidRPr="00E82A42">
        <w:rPr>
          <w:rFonts w:ascii="Times New Roman" w:hAnsi="Times New Roman"/>
          <w:i/>
        </w:rPr>
        <w:t>wielkich</w:t>
      </w:r>
      <w:r>
        <w:rPr>
          <w:rFonts w:ascii="Times New Roman" w:hAnsi="Times New Roman"/>
          <w:i/>
        </w:rPr>
        <w:t xml:space="preserve"> </w:t>
      </w:r>
      <w:r w:rsidRPr="00E82A42">
        <w:rPr>
          <w:rFonts w:ascii="Times New Roman" w:hAnsi="Times New Roman"/>
          <w:i/>
        </w:rPr>
        <w:t>Niemiec</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50;</w:t>
      </w:r>
      <w:r>
        <w:rPr>
          <w:rFonts w:ascii="Times New Roman" w:hAnsi="Times New Roman"/>
        </w:rPr>
        <w:t xml:space="preserve"> </w:t>
      </w:r>
      <w:r w:rsidRPr="00E82A42">
        <w:rPr>
          <w:rFonts w:ascii="Times New Roman" w:hAnsi="Times New Roman"/>
        </w:rPr>
        <w:t>taką</w:t>
      </w:r>
      <w:r>
        <w:rPr>
          <w:rFonts w:ascii="Times New Roman" w:hAnsi="Times New Roman"/>
        </w:rPr>
        <w:t xml:space="preserve"> </w:t>
      </w:r>
      <w:r w:rsidRPr="00E82A42">
        <w:rPr>
          <w:rFonts w:ascii="Times New Roman" w:hAnsi="Times New Roman"/>
        </w:rPr>
        <w:t>przyczynę</w:t>
      </w:r>
      <w:r>
        <w:rPr>
          <w:rFonts w:ascii="Times New Roman" w:hAnsi="Times New Roman"/>
        </w:rPr>
        <w:t xml:space="preserve"> </w:t>
      </w:r>
      <w:r w:rsidRPr="00E82A42">
        <w:rPr>
          <w:rFonts w:ascii="Times New Roman" w:hAnsi="Times New Roman"/>
        </w:rPr>
        <w:t>odwleczenia</w:t>
      </w:r>
      <w:r>
        <w:rPr>
          <w:rFonts w:ascii="Times New Roman" w:hAnsi="Times New Roman"/>
        </w:rPr>
        <w:t xml:space="preserve"> </w:t>
      </w:r>
      <w:r w:rsidRPr="00E82A42">
        <w:rPr>
          <w:rFonts w:ascii="Times New Roman" w:hAnsi="Times New Roman"/>
        </w:rPr>
        <w:t>terminu</w:t>
      </w:r>
      <w:r>
        <w:rPr>
          <w:rFonts w:ascii="Times New Roman" w:hAnsi="Times New Roman"/>
        </w:rPr>
        <w:t xml:space="preserve"> </w:t>
      </w:r>
      <w:r w:rsidRPr="00E82A42">
        <w:rPr>
          <w:rFonts w:ascii="Times New Roman" w:hAnsi="Times New Roman"/>
        </w:rPr>
        <w:t>utworzenia</w:t>
      </w:r>
      <w:r>
        <w:rPr>
          <w:rFonts w:ascii="Times New Roman" w:hAnsi="Times New Roman"/>
        </w:rPr>
        <w:t xml:space="preserve"> </w:t>
      </w:r>
      <w:r w:rsidRPr="00E82A42">
        <w:rPr>
          <w:rFonts w:ascii="Times New Roman" w:hAnsi="Times New Roman"/>
        </w:rPr>
        <w:t>getta</w:t>
      </w:r>
      <w:r>
        <w:rPr>
          <w:rFonts w:ascii="Times New Roman" w:hAnsi="Times New Roman"/>
        </w:rPr>
        <w:t xml:space="preserve"> </w:t>
      </w:r>
      <w:r w:rsidRPr="00E82A42">
        <w:rPr>
          <w:rFonts w:ascii="Times New Roman" w:hAnsi="Times New Roman"/>
        </w:rPr>
        <w:t>podawał</w:t>
      </w:r>
      <w:r>
        <w:rPr>
          <w:rFonts w:ascii="Times New Roman" w:hAnsi="Times New Roman"/>
        </w:rPr>
        <w:t xml:space="preserve"> </w:t>
      </w:r>
      <w:r w:rsidRPr="00E82A42">
        <w:rPr>
          <w:rFonts w:ascii="Times New Roman" w:hAnsi="Times New Roman"/>
        </w:rPr>
        <w:t>także</w:t>
      </w:r>
      <w:r>
        <w:rPr>
          <w:rFonts w:ascii="Times New Roman" w:hAnsi="Times New Roman"/>
        </w:rPr>
        <w:t xml:space="preserve"> </w:t>
      </w:r>
      <w:r w:rsidRPr="00E82A42">
        <w:rPr>
          <w:rFonts w:ascii="Times New Roman" w:hAnsi="Times New Roman"/>
        </w:rPr>
        <w:t>18</w:t>
      </w:r>
      <w:r>
        <w:rPr>
          <w:rFonts w:ascii="Times New Roman" w:hAnsi="Times New Roman"/>
        </w:rPr>
        <w:t xml:space="preserve"> </w:t>
      </w:r>
      <w:r w:rsidRPr="00E82A42">
        <w:rPr>
          <w:rFonts w:ascii="Times New Roman" w:hAnsi="Times New Roman"/>
        </w:rPr>
        <w:t>grudnia</w:t>
      </w:r>
      <w:r>
        <w:rPr>
          <w:rFonts w:ascii="Times New Roman" w:hAnsi="Times New Roman"/>
        </w:rPr>
        <w:t xml:space="preserve"> </w:t>
      </w:r>
      <w:r w:rsidRPr="00E82A42">
        <w:rPr>
          <w:rFonts w:ascii="Times New Roman" w:hAnsi="Times New Roman"/>
        </w:rPr>
        <w:t>1939</w:t>
      </w:r>
      <w:r>
        <w:rPr>
          <w:rFonts w:ascii="Times New Roman" w:hAnsi="Times New Roman"/>
        </w:rPr>
        <w:t xml:space="preserve"> </w:t>
      </w:r>
      <w:r w:rsidRPr="00E82A42">
        <w:rPr>
          <w:rFonts w:ascii="Times New Roman" w:hAnsi="Times New Roman"/>
        </w:rPr>
        <w:t>r.</w:t>
      </w:r>
      <w:r>
        <w:rPr>
          <w:rFonts w:ascii="Times New Roman" w:hAnsi="Times New Roman"/>
        </w:rPr>
        <w:t xml:space="preserve"> </w:t>
      </w:r>
      <w:r w:rsidRPr="00E82A42">
        <w:rPr>
          <w:rFonts w:ascii="Times New Roman" w:hAnsi="Times New Roman"/>
        </w:rPr>
        <w:t>Emanuel</w:t>
      </w:r>
      <w:r>
        <w:rPr>
          <w:rFonts w:ascii="Times New Roman" w:hAnsi="Times New Roman"/>
        </w:rPr>
        <w:t xml:space="preserve"> </w:t>
      </w:r>
      <w:r w:rsidRPr="00E82A42">
        <w:rPr>
          <w:rFonts w:ascii="Times New Roman" w:hAnsi="Times New Roman"/>
        </w:rPr>
        <w:t>Ringelblum.</w:t>
      </w:r>
      <w:r>
        <w:rPr>
          <w:rFonts w:ascii="Times New Roman" w:hAnsi="Times New Roman"/>
        </w:rPr>
        <w:t xml:space="preserve"> </w:t>
      </w:r>
      <w:r w:rsidRPr="00E82A42">
        <w:rPr>
          <w:rFonts w:ascii="Times New Roman" w:hAnsi="Times New Roman"/>
        </w:rPr>
        <w:t>Zob.</w:t>
      </w:r>
      <w:r>
        <w:rPr>
          <w:rFonts w:ascii="Times New Roman" w:hAnsi="Times New Roman"/>
        </w:rPr>
        <w:t xml:space="preserve"> </w:t>
      </w:r>
      <w:r w:rsidRPr="00722ABE">
        <w:rPr>
          <w:rFonts w:ascii="Times New Roman" w:hAnsi="Times New Roman"/>
          <w:i/>
          <w:color w:val="000000" w:themeColor="text1"/>
        </w:rPr>
        <w:t>Archiwum Ringelbluma</w:t>
      </w:r>
      <w:r w:rsidRPr="00C2315D">
        <w:rPr>
          <w:rFonts w:ascii="Times New Roman" w:hAnsi="Times New Roman"/>
          <w:color w:val="000000" w:themeColor="text1"/>
        </w:rPr>
        <w:t xml:space="preserve">, </w:t>
      </w:r>
      <w:r w:rsidRPr="00722ABE">
        <w:rPr>
          <w:rFonts w:ascii="Times New Roman" w:hAnsi="Times New Roman"/>
          <w:color w:val="000000" w:themeColor="text1"/>
        </w:rPr>
        <w:t xml:space="preserve">t. 29: </w:t>
      </w:r>
      <w:r>
        <w:rPr>
          <w:rFonts w:ascii="Times New Roman" w:hAnsi="Times New Roman"/>
          <w:i/>
          <w:color w:val="000000" w:themeColor="text1"/>
        </w:rPr>
        <w:t xml:space="preserve">Pisma </w:t>
      </w:r>
      <w:r w:rsidRPr="00722ABE">
        <w:rPr>
          <w:rFonts w:ascii="Times New Roman" w:hAnsi="Times New Roman"/>
          <w:i/>
          <w:color w:val="000000" w:themeColor="text1"/>
        </w:rPr>
        <w:t>Emanuel</w:t>
      </w:r>
      <w:r>
        <w:rPr>
          <w:rFonts w:ascii="Times New Roman" w:hAnsi="Times New Roman"/>
          <w:i/>
          <w:color w:val="000000" w:themeColor="text1"/>
        </w:rPr>
        <w:t>a</w:t>
      </w:r>
      <w:r w:rsidRPr="00722ABE">
        <w:rPr>
          <w:rFonts w:ascii="Times New Roman" w:hAnsi="Times New Roman"/>
          <w:i/>
          <w:color w:val="000000" w:themeColor="text1"/>
        </w:rPr>
        <w:t xml:space="preserve"> Ringelblum</w:t>
      </w:r>
      <w:r>
        <w:rPr>
          <w:rFonts w:ascii="Times New Roman" w:hAnsi="Times New Roman"/>
          <w:i/>
          <w:color w:val="000000" w:themeColor="text1"/>
        </w:rPr>
        <w:t>a</w:t>
      </w:r>
      <w:r w:rsidRPr="00722ABE">
        <w:rPr>
          <w:rFonts w:ascii="Times New Roman" w:hAnsi="Times New Roman"/>
          <w:i/>
          <w:color w:val="000000" w:themeColor="text1"/>
        </w:rPr>
        <w:t xml:space="preserve"> z getta</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35;</w:t>
      </w:r>
      <w:r>
        <w:rPr>
          <w:rFonts w:ascii="Times New Roman" w:hAnsi="Times New Roman"/>
        </w:rPr>
        <w:t xml:space="preserve"> </w:t>
      </w:r>
      <w:r w:rsidRPr="00E82A42">
        <w:rPr>
          <w:rFonts w:ascii="Times New Roman" w:hAnsi="Times New Roman"/>
        </w:rPr>
        <w:t>AŻIH,</w:t>
      </w:r>
      <w:r>
        <w:rPr>
          <w:rFonts w:ascii="Times New Roman" w:hAnsi="Times New Roman"/>
        </w:rPr>
        <w:t xml:space="preserve"> </w:t>
      </w:r>
      <w:r w:rsidRPr="00E82A42">
        <w:rPr>
          <w:rFonts w:ascii="Times New Roman" w:hAnsi="Times New Roman"/>
        </w:rPr>
        <w:t>Pamiętniki,</w:t>
      </w:r>
      <w:r>
        <w:rPr>
          <w:rFonts w:ascii="Times New Roman" w:hAnsi="Times New Roman"/>
        </w:rPr>
        <w:t xml:space="preserve"> </w:t>
      </w:r>
      <w:r w:rsidRPr="00E82A42">
        <w:rPr>
          <w:rFonts w:ascii="Times New Roman" w:hAnsi="Times New Roman"/>
        </w:rPr>
        <w:t>302/25,</w:t>
      </w:r>
      <w:r>
        <w:rPr>
          <w:rFonts w:ascii="Times New Roman" w:hAnsi="Times New Roman"/>
        </w:rPr>
        <w:t xml:space="preserve"> </w:t>
      </w:r>
      <w:r w:rsidRPr="00E82A42">
        <w:rPr>
          <w:rFonts w:ascii="Times New Roman" w:hAnsi="Times New Roman"/>
        </w:rPr>
        <w:t>Michał</w:t>
      </w:r>
      <w:r>
        <w:rPr>
          <w:rFonts w:ascii="Times New Roman" w:hAnsi="Times New Roman"/>
        </w:rPr>
        <w:t xml:space="preserve"> </w:t>
      </w:r>
      <w:r w:rsidRPr="00E82A42">
        <w:rPr>
          <w:rFonts w:ascii="Times New Roman" w:hAnsi="Times New Roman"/>
        </w:rPr>
        <w:t>Weichert,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30</w:t>
      </w:r>
      <w:r>
        <w:rPr>
          <w:rFonts w:ascii="Times New Roman" w:hAnsi="Times New Roman"/>
        </w:rPr>
        <w:t>.</w:t>
      </w:r>
    </w:p>
  </w:footnote>
  <w:footnote w:id="318">
    <w:p w14:paraId="649130E2"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Motyl,</w:t>
      </w:r>
      <w:r>
        <w:rPr>
          <w:rFonts w:ascii="Times New Roman" w:hAnsi="Times New Roman"/>
        </w:rPr>
        <w:t xml:space="preserve"> </w:t>
      </w:r>
      <w:r w:rsidRPr="00E82A42">
        <w:rPr>
          <w:rFonts w:ascii="Times New Roman" w:hAnsi="Times New Roman"/>
          <w:i/>
        </w:rPr>
        <w:t>Do</w:t>
      </w:r>
      <w:r>
        <w:rPr>
          <w:rFonts w:ascii="Times New Roman" w:hAnsi="Times New Roman"/>
          <w:i/>
        </w:rPr>
        <w:t xml:space="preserve"> </w:t>
      </w:r>
      <w:r w:rsidRPr="00E82A42">
        <w:rPr>
          <w:rFonts w:ascii="Times New Roman" w:hAnsi="Times New Roman"/>
          <w:i/>
        </w:rPr>
        <w:t>moich</w:t>
      </w:r>
      <w:r>
        <w:rPr>
          <w:rFonts w:ascii="Times New Roman" w:hAnsi="Times New Roman"/>
          <w:i/>
        </w:rPr>
        <w:t xml:space="preserve"> </w:t>
      </w:r>
      <w:r w:rsidRPr="00E82A42">
        <w:rPr>
          <w:rFonts w:ascii="Times New Roman" w:hAnsi="Times New Roman"/>
          <w:i/>
        </w:rPr>
        <w:t>ewentualnych</w:t>
      </w:r>
      <w:r w:rsidR="002D794A">
        <w:rPr>
          <w:rFonts w:ascii="Times New Roman" w:hAnsi="Times New Roman"/>
          <w:i/>
        </w:rPr>
        <w:t xml:space="preserve"> czytelników</w:t>
      </w:r>
      <w:r w:rsidRPr="009F3E3C">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56</w:t>
      </w:r>
      <w:r>
        <w:rPr>
          <w:rFonts w:ascii="Times New Roman" w:hAnsi="Times New Roman"/>
        </w:rPr>
        <w:t>–</w:t>
      </w:r>
      <w:r w:rsidRPr="00E82A42">
        <w:rPr>
          <w:rFonts w:ascii="Times New Roman" w:hAnsi="Times New Roman"/>
        </w:rPr>
        <w:t>57</w:t>
      </w:r>
      <w:r>
        <w:rPr>
          <w:rFonts w:ascii="Times New Roman" w:hAnsi="Times New Roman"/>
        </w:rPr>
        <w:t>.</w:t>
      </w:r>
    </w:p>
  </w:footnote>
  <w:footnote w:id="319">
    <w:p w14:paraId="310D3F3F" w14:textId="227856B4"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sidR="009C7DF4" w:rsidRPr="00346571">
        <w:rPr>
          <w:rFonts w:ascii="Times New Roman" w:hAnsi="Times New Roman"/>
        </w:rPr>
        <w:t xml:space="preserve"> </w:t>
      </w:r>
      <w:r w:rsidR="009C7DF4" w:rsidRPr="00346571">
        <w:rPr>
          <w:rFonts w:ascii="Times New Roman" w:hAnsi="Times New Roman"/>
          <w:i/>
          <w:color w:val="000000" w:themeColor="text1"/>
        </w:rPr>
        <w:t>Archiwum Ringelbluma</w:t>
      </w:r>
      <w:r w:rsidR="009C7DF4" w:rsidRPr="00346571">
        <w:rPr>
          <w:rFonts w:ascii="Times New Roman" w:hAnsi="Times New Roman"/>
          <w:color w:val="000000" w:themeColor="text1"/>
        </w:rPr>
        <w:t xml:space="preserve">, t. 29: </w:t>
      </w:r>
      <w:r w:rsidR="009C7DF4" w:rsidRPr="00346571">
        <w:rPr>
          <w:rFonts w:ascii="Times New Roman" w:hAnsi="Times New Roman"/>
          <w:i/>
          <w:color w:val="000000" w:themeColor="text1"/>
        </w:rPr>
        <w:t>Pisma Emanuela Ringelbluma</w:t>
      </w:r>
      <w:r>
        <w:rPr>
          <w:rFonts w:ascii="Times New Roman" w:hAnsi="Times New Roman"/>
          <w:i/>
          <w:color w:val="000000" w:themeColor="text1"/>
        </w:rPr>
        <w:t xml:space="preserve"> </w:t>
      </w:r>
      <w:r w:rsidRPr="00E82A42">
        <w:rPr>
          <w:rFonts w:ascii="Times New Roman" w:hAnsi="Times New Roman"/>
          <w:i/>
          <w:color w:val="000000" w:themeColor="text1"/>
        </w:rPr>
        <w:t>z</w:t>
      </w:r>
      <w:r>
        <w:rPr>
          <w:rFonts w:ascii="Times New Roman" w:hAnsi="Times New Roman"/>
          <w:i/>
          <w:color w:val="000000" w:themeColor="text1"/>
        </w:rPr>
        <w:t xml:space="preserve"> </w:t>
      </w:r>
      <w:r w:rsidRPr="00E82A42">
        <w:rPr>
          <w:rFonts w:ascii="Times New Roman" w:hAnsi="Times New Roman"/>
          <w:i/>
          <w:color w:val="000000" w:themeColor="text1"/>
        </w:rPr>
        <w:t>getta</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58;</w:t>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sidRPr="00C2315D">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5:</w:t>
      </w:r>
      <w:r>
        <w:rPr>
          <w:rFonts w:ascii="Times New Roman" w:hAnsi="Times New Roman"/>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warszawskie</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423</w:t>
      </w:r>
      <w:r>
        <w:rPr>
          <w:rFonts w:ascii="Times New Roman" w:hAnsi="Times New Roman"/>
        </w:rPr>
        <w:t>.</w:t>
      </w:r>
    </w:p>
  </w:footnote>
  <w:footnote w:id="320">
    <w:p w14:paraId="64401200"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sidRPr="00E82A42">
        <w:rPr>
          <w:rFonts w:ascii="Times New Roman" w:hAnsi="Times New Roman"/>
        </w:rPr>
        <w:t>,</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34:</w:t>
      </w:r>
      <w:r>
        <w:rPr>
          <w:rFonts w:ascii="Times New Roman" w:hAnsi="Times New Roman"/>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warszawskie</w:t>
      </w:r>
      <w:r w:rsidRPr="00E82A42">
        <w:rPr>
          <w:rFonts w:ascii="Times New Roman" w:hAnsi="Times New Roman"/>
        </w:rPr>
        <w:t>,</w:t>
      </w:r>
      <w:r>
        <w:rPr>
          <w:rFonts w:ascii="Times New Roman" w:hAnsi="Times New Roman"/>
        </w:rPr>
        <w:t xml:space="preserve"> cz. 2, </w:t>
      </w:r>
      <w:r w:rsidRPr="00E82A42">
        <w:rPr>
          <w:rFonts w:ascii="Times New Roman" w:hAnsi="Times New Roman"/>
        </w:rPr>
        <w:t>s.</w:t>
      </w:r>
      <w:r>
        <w:rPr>
          <w:rFonts w:ascii="Times New Roman" w:hAnsi="Times New Roman"/>
        </w:rPr>
        <w:t xml:space="preserve"> </w:t>
      </w:r>
      <w:r w:rsidRPr="00E82A42">
        <w:rPr>
          <w:rFonts w:ascii="Times New Roman" w:hAnsi="Times New Roman"/>
        </w:rPr>
        <w:t>54</w:t>
      </w:r>
      <w:r>
        <w:rPr>
          <w:rFonts w:ascii="Times New Roman" w:hAnsi="Times New Roman"/>
        </w:rPr>
        <w:t>.</w:t>
      </w:r>
    </w:p>
  </w:footnote>
  <w:footnote w:id="321">
    <w:p w14:paraId="08FF7A19" w14:textId="318BD39B"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Berg,</w:t>
      </w:r>
      <w:r>
        <w:rPr>
          <w:rFonts w:ascii="Times New Roman" w:hAnsi="Times New Roman"/>
        </w:rPr>
        <w:t xml:space="preserve"> </w:t>
      </w:r>
      <w:r w:rsidRPr="00E82A42">
        <w:rPr>
          <w:rFonts w:ascii="Times New Roman" w:hAnsi="Times New Roman"/>
          <w:i/>
        </w:rPr>
        <w:t>Dziennik</w:t>
      </w:r>
      <w:r>
        <w:rPr>
          <w:rFonts w:ascii="Times New Roman" w:hAnsi="Times New Roman"/>
          <w:i/>
        </w:rPr>
        <w:t xml:space="preserve"> </w:t>
      </w:r>
      <w:r w:rsidRPr="00E82A42">
        <w:rPr>
          <w:rFonts w:ascii="Times New Roman" w:hAnsi="Times New Roman"/>
          <w:i/>
        </w:rPr>
        <w:t>z</w:t>
      </w:r>
      <w:r>
        <w:rPr>
          <w:rFonts w:ascii="Times New Roman" w:hAnsi="Times New Roman"/>
          <w:i/>
        </w:rPr>
        <w:t xml:space="preserve"> </w:t>
      </w:r>
      <w:r w:rsidRPr="00E82A42">
        <w:rPr>
          <w:rFonts w:ascii="Times New Roman" w:hAnsi="Times New Roman"/>
          <w:i/>
        </w:rPr>
        <w:t>getta</w:t>
      </w:r>
      <w:r>
        <w:rPr>
          <w:rFonts w:ascii="Times New Roman" w:hAnsi="Times New Roman"/>
          <w:i/>
        </w:rPr>
        <w:t xml:space="preserve"> </w:t>
      </w:r>
      <w:r w:rsidRPr="00E82A42">
        <w:rPr>
          <w:rFonts w:ascii="Times New Roman" w:hAnsi="Times New Roman"/>
          <w:i/>
        </w:rPr>
        <w:t>warszawskiego</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28</w:t>
      </w:r>
      <w:r>
        <w:rPr>
          <w:rFonts w:ascii="Times New Roman" w:hAnsi="Times New Roman"/>
        </w:rPr>
        <w:t>.</w:t>
      </w:r>
    </w:p>
  </w:footnote>
  <w:footnote w:id="322">
    <w:p w14:paraId="4BFBBA5E" w14:textId="369005FE" w:rsidR="008F7038" w:rsidRPr="00346571"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sidRPr="00722ABE">
        <w:rPr>
          <w:rFonts w:ascii="Times New Roman" w:hAnsi="Times New Roman"/>
          <w:lang w:val="en-US"/>
        </w:rPr>
        <w:t xml:space="preserve"> </w:t>
      </w:r>
      <w:proofErr w:type="spellStart"/>
      <w:r w:rsidRPr="00E82A42">
        <w:rPr>
          <w:rFonts w:ascii="Times New Roman" w:hAnsi="Times New Roman"/>
          <w:i/>
          <w:color w:val="000000" w:themeColor="text1"/>
          <w:lang w:val="en-US"/>
        </w:rPr>
        <w:t>Archiwum</w:t>
      </w:r>
      <w:proofErr w:type="spellEnd"/>
      <w:r>
        <w:rPr>
          <w:rFonts w:ascii="Times New Roman" w:hAnsi="Times New Roman"/>
          <w:i/>
          <w:color w:val="000000" w:themeColor="text1"/>
          <w:lang w:val="en-US"/>
        </w:rPr>
        <w:t xml:space="preserve"> </w:t>
      </w:r>
      <w:proofErr w:type="spellStart"/>
      <w:r w:rsidRPr="00E82A42">
        <w:rPr>
          <w:rFonts w:ascii="Times New Roman" w:hAnsi="Times New Roman"/>
          <w:i/>
          <w:color w:val="000000" w:themeColor="text1"/>
          <w:lang w:val="en-US"/>
        </w:rPr>
        <w:t>Ringelbluma</w:t>
      </w:r>
      <w:proofErr w:type="spellEnd"/>
      <w:r w:rsidRPr="00C2315D">
        <w:rPr>
          <w:rFonts w:ascii="Times New Roman" w:hAnsi="Times New Roman"/>
          <w:color w:val="000000" w:themeColor="text1"/>
          <w:lang w:val="en-US"/>
        </w:rPr>
        <w:t xml:space="preserve">, </w:t>
      </w:r>
      <w:r w:rsidRPr="00E82A42">
        <w:rPr>
          <w:rFonts w:ascii="Times New Roman" w:hAnsi="Times New Roman"/>
          <w:color w:val="000000" w:themeColor="text1"/>
          <w:lang w:val="en-US"/>
        </w:rPr>
        <w:t>t.</w:t>
      </w:r>
      <w:r>
        <w:rPr>
          <w:rFonts w:ascii="Times New Roman" w:hAnsi="Times New Roman"/>
          <w:color w:val="000000" w:themeColor="text1"/>
          <w:lang w:val="en-US"/>
        </w:rPr>
        <w:t xml:space="preserve"> </w:t>
      </w:r>
      <w:r w:rsidRPr="00E82A42">
        <w:rPr>
          <w:rFonts w:ascii="Times New Roman" w:hAnsi="Times New Roman"/>
          <w:color w:val="000000" w:themeColor="text1"/>
          <w:lang w:val="en-US"/>
        </w:rPr>
        <w:t>29:</w:t>
      </w:r>
      <w:r>
        <w:rPr>
          <w:rFonts w:ascii="Times New Roman" w:hAnsi="Times New Roman"/>
          <w:color w:val="000000" w:themeColor="text1"/>
          <w:lang w:val="en-US"/>
        </w:rPr>
        <w:t xml:space="preserve"> </w:t>
      </w:r>
      <w:proofErr w:type="spellStart"/>
      <w:r>
        <w:rPr>
          <w:rFonts w:ascii="Times New Roman" w:hAnsi="Times New Roman"/>
          <w:i/>
          <w:color w:val="000000" w:themeColor="text1"/>
          <w:lang w:val="en-US"/>
        </w:rPr>
        <w:t>Pisma</w:t>
      </w:r>
      <w:proofErr w:type="spellEnd"/>
      <w:r>
        <w:rPr>
          <w:rFonts w:ascii="Times New Roman" w:hAnsi="Times New Roman"/>
          <w:i/>
          <w:color w:val="000000" w:themeColor="text1"/>
          <w:lang w:val="en-US"/>
        </w:rPr>
        <w:t xml:space="preserve"> </w:t>
      </w:r>
      <w:r w:rsidRPr="00E82A42">
        <w:rPr>
          <w:rFonts w:ascii="Times New Roman" w:hAnsi="Times New Roman"/>
          <w:i/>
          <w:color w:val="000000" w:themeColor="text1"/>
          <w:lang w:val="en-US"/>
        </w:rPr>
        <w:t>Emanuel</w:t>
      </w:r>
      <w:r>
        <w:rPr>
          <w:rFonts w:ascii="Times New Roman" w:hAnsi="Times New Roman"/>
          <w:i/>
          <w:color w:val="000000" w:themeColor="text1"/>
          <w:lang w:val="en-US"/>
        </w:rPr>
        <w:t xml:space="preserve">a </w:t>
      </w:r>
      <w:proofErr w:type="spellStart"/>
      <w:r w:rsidRPr="00E82A42">
        <w:rPr>
          <w:rFonts w:ascii="Times New Roman" w:hAnsi="Times New Roman"/>
          <w:i/>
          <w:color w:val="000000" w:themeColor="text1"/>
          <w:lang w:val="en-US"/>
        </w:rPr>
        <w:t>Ringelblum</w:t>
      </w:r>
      <w:r>
        <w:rPr>
          <w:rFonts w:ascii="Times New Roman" w:hAnsi="Times New Roman"/>
          <w:i/>
          <w:color w:val="000000" w:themeColor="text1"/>
          <w:lang w:val="en-US"/>
        </w:rPr>
        <w:t>a</w:t>
      </w:r>
      <w:proofErr w:type="spellEnd"/>
      <w:r w:rsidR="009C7DF4" w:rsidRPr="00346571">
        <w:rPr>
          <w:rFonts w:ascii="Times New Roman" w:hAnsi="Times New Roman"/>
          <w:i/>
          <w:color w:val="000000" w:themeColor="text1"/>
          <w:lang w:val="en-US"/>
        </w:rPr>
        <w:t xml:space="preserve"> z </w:t>
      </w:r>
      <w:proofErr w:type="spellStart"/>
      <w:r w:rsidR="009C7DF4" w:rsidRPr="00346571">
        <w:rPr>
          <w:rFonts w:ascii="Times New Roman" w:hAnsi="Times New Roman"/>
          <w:i/>
          <w:color w:val="000000" w:themeColor="text1"/>
          <w:lang w:val="en-US"/>
        </w:rPr>
        <w:t>getta</w:t>
      </w:r>
      <w:proofErr w:type="spellEnd"/>
      <w:r w:rsidR="009C7DF4" w:rsidRPr="00346571">
        <w:rPr>
          <w:rFonts w:ascii="Times New Roman" w:hAnsi="Times New Roman"/>
          <w:lang w:val="en-US"/>
        </w:rPr>
        <w:t>, s. 66.</w:t>
      </w:r>
    </w:p>
  </w:footnote>
  <w:footnote w:id="323">
    <w:p w14:paraId="13298536"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sidRPr="00E82A42">
        <w:rPr>
          <w:rFonts w:ascii="Times New Roman" w:hAnsi="Times New Roman"/>
        </w:rPr>
        <w:t>,</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34:</w:t>
      </w:r>
      <w:r>
        <w:rPr>
          <w:rFonts w:ascii="Times New Roman" w:hAnsi="Times New Roman"/>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warszawskie</w:t>
      </w:r>
      <w:r w:rsidRPr="00E82A42">
        <w:rPr>
          <w:rFonts w:ascii="Times New Roman" w:hAnsi="Times New Roman"/>
        </w:rPr>
        <w:t>,</w:t>
      </w:r>
      <w:r>
        <w:rPr>
          <w:rFonts w:ascii="Times New Roman" w:hAnsi="Times New Roman"/>
        </w:rPr>
        <w:t xml:space="preserve"> cz. 2, </w:t>
      </w:r>
      <w:r w:rsidRPr="00E82A42">
        <w:rPr>
          <w:rFonts w:ascii="Times New Roman" w:hAnsi="Times New Roman"/>
        </w:rPr>
        <w:t>s.</w:t>
      </w:r>
      <w:r>
        <w:rPr>
          <w:rFonts w:ascii="Times New Roman" w:hAnsi="Times New Roman"/>
        </w:rPr>
        <w:t xml:space="preserve"> </w:t>
      </w:r>
      <w:r w:rsidRPr="00E82A42">
        <w:rPr>
          <w:rFonts w:ascii="Times New Roman" w:hAnsi="Times New Roman"/>
        </w:rPr>
        <w:t>584;</w:t>
      </w:r>
      <w:r>
        <w:rPr>
          <w:rFonts w:ascii="Times New Roman" w:hAnsi="Times New Roman"/>
        </w:rPr>
        <w:t xml:space="preserve"> </w:t>
      </w:r>
      <w:r w:rsidRPr="00E82A42">
        <w:rPr>
          <w:rFonts w:ascii="Times New Roman" w:hAnsi="Times New Roman"/>
        </w:rPr>
        <w:t>Ernest,</w:t>
      </w:r>
      <w:r>
        <w:rPr>
          <w:rFonts w:ascii="Times New Roman" w:hAnsi="Times New Roman"/>
        </w:rPr>
        <w:t xml:space="preserve"> </w:t>
      </w:r>
      <w:r w:rsidRPr="00E82A42">
        <w:rPr>
          <w:rFonts w:ascii="Times New Roman" w:hAnsi="Times New Roman"/>
          <w:i/>
        </w:rPr>
        <w:t>O</w:t>
      </w:r>
      <w:r>
        <w:rPr>
          <w:rFonts w:ascii="Times New Roman" w:hAnsi="Times New Roman"/>
          <w:i/>
        </w:rPr>
        <w:t xml:space="preserve"> </w:t>
      </w:r>
      <w:r w:rsidRPr="00E82A42">
        <w:rPr>
          <w:rFonts w:ascii="Times New Roman" w:hAnsi="Times New Roman"/>
          <w:i/>
        </w:rPr>
        <w:t>wojnie</w:t>
      </w:r>
      <w:r>
        <w:rPr>
          <w:rFonts w:ascii="Times New Roman" w:hAnsi="Times New Roman"/>
          <w:i/>
        </w:rPr>
        <w:t xml:space="preserve"> </w:t>
      </w:r>
      <w:r w:rsidRPr="00E82A42">
        <w:rPr>
          <w:rFonts w:ascii="Times New Roman" w:hAnsi="Times New Roman"/>
          <w:i/>
        </w:rPr>
        <w:t>wielkich</w:t>
      </w:r>
      <w:r>
        <w:rPr>
          <w:rFonts w:ascii="Times New Roman" w:hAnsi="Times New Roman"/>
          <w:i/>
        </w:rPr>
        <w:t xml:space="preserve"> </w:t>
      </w:r>
      <w:r w:rsidRPr="00E82A42">
        <w:rPr>
          <w:rFonts w:ascii="Times New Roman" w:hAnsi="Times New Roman"/>
          <w:i/>
        </w:rPr>
        <w:t>Niemiec</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50</w:t>
      </w:r>
      <w:r>
        <w:rPr>
          <w:rFonts w:ascii="Times New Roman" w:hAnsi="Times New Roman"/>
        </w:rPr>
        <w:t>.</w:t>
      </w:r>
    </w:p>
  </w:footnote>
  <w:footnote w:id="324">
    <w:p w14:paraId="3AE83306"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Berg,</w:t>
      </w:r>
      <w:r>
        <w:rPr>
          <w:rFonts w:ascii="Times New Roman" w:hAnsi="Times New Roman"/>
        </w:rPr>
        <w:t xml:space="preserve"> </w:t>
      </w:r>
      <w:r w:rsidRPr="00E82A42">
        <w:rPr>
          <w:rFonts w:ascii="Times New Roman" w:hAnsi="Times New Roman"/>
          <w:i/>
        </w:rPr>
        <w:t>Dziennik</w:t>
      </w:r>
      <w:r>
        <w:rPr>
          <w:rFonts w:ascii="Times New Roman" w:hAnsi="Times New Roman"/>
          <w:i/>
        </w:rPr>
        <w:t xml:space="preserve"> </w:t>
      </w:r>
      <w:r w:rsidRPr="00E82A42">
        <w:rPr>
          <w:rFonts w:ascii="Times New Roman" w:hAnsi="Times New Roman"/>
          <w:i/>
        </w:rPr>
        <w:t>z</w:t>
      </w:r>
      <w:r>
        <w:rPr>
          <w:rFonts w:ascii="Times New Roman" w:hAnsi="Times New Roman"/>
          <w:i/>
        </w:rPr>
        <w:t xml:space="preserve"> </w:t>
      </w:r>
      <w:r w:rsidRPr="00E82A42">
        <w:rPr>
          <w:rFonts w:ascii="Times New Roman" w:hAnsi="Times New Roman"/>
          <w:i/>
        </w:rPr>
        <w:t>getta</w:t>
      </w:r>
      <w:r>
        <w:rPr>
          <w:rFonts w:ascii="Times New Roman" w:hAnsi="Times New Roman"/>
          <w:i/>
        </w:rPr>
        <w:t xml:space="preserve"> </w:t>
      </w:r>
      <w:r w:rsidRPr="00E82A42">
        <w:rPr>
          <w:rFonts w:ascii="Times New Roman" w:hAnsi="Times New Roman"/>
          <w:i/>
        </w:rPr>
        <w:t>warszawskiego</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28</w:t>
      </w:r>
      <w:r>
        <w:rPr>
          <w:rFonts w:ascii="Times New Roman" w:hAnsi="Times New Roman"/>
        </w:rPr>
        <w:t>.</w:t>
      </w:r>
    </w:p>
  </w:footnote>
  <w:footnote w:id="325">
    <w:p w14:paraId="78FA2ED0"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AŻIH,</w:t>
      </w:r>
      <w:r>
        <w:rPr>
          <w:rFonts w:ascii="Times New Roman" w:hAnsi="Times New Roman"/>
        </w:rPr>
        <w:t xml:space="preserve"> </w:t>
      </w:r>
      <w:r w:rsidRPr="00E82A42">
        <w:rPr>
          <w:rFonts w:ascii="Times New Roman" w:hAnsi="Times New Roman"/>
        </w:rPr>
        <w:t>Pamiętniki,</w:t>
      </w:r>
      <w:r>
        <w:rPr>
          <w:rFonts w:ascii="Times New Roman" w:hAnsi="Times New Roman"/>
        </w:rPr>
        <w:t xml:space="preserve"> </w:t>
      </w:r>
      <w:r w:rsidRPr="00E82A42">
        <w:rPr>
          <w:rFonts w:ascii="Times New Roman" w:hAnsi="Times New Roman"/>
        </w:rPr>
        <w:t>302/231,</w:t>
      </w:r>
      <w:r>
        <w:rPr>
          <w:rFonts w:ascii="Times New Roman" w:hAnsi="Times New Roman"/>
        </w:rPr>
        <w:t xml:space="preserve"> </w:t>
      </w:r>
      <w:r w:rsidRPr="00E82A42">
        <w:rPr>
          <w:rFonts w:ascii="Times New Roman" w:hAnsi="Times New Roman"/>
        </w:rPr>
        <w:t>Sophie</w:t>
      </w:r>
      <w:r>
        <w:rPr>
          <w:rFonts w:ascii="Times New Roman" w:hAnsi="Times New Roman"/>
        </w:rPr>
        <w:t xml:space="preserve"> </w:t>
      </w:r>
      <w:r w:rsidRPr="00E82A42">
        <w:rPr>
          <w:rFonts w:ascii="Times New Roman" w:hAnsi="Times New Roman"/>
        </w:rPr>
        <w:t>Goetzel-Leviathan,</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22.</w:t>
      </w:r>
      <w:r>
        <w:rPr>
          <w:rFonts w:ascii="Times New Roman" w:hAnsi="Times New Roman"/>
        </w:rPr>
        <w:t xml:space="preserve"> </w:t>
      </w:r>
    </w:p>
  </w:footnote>
  <w:footnote w:id="326">
    <w:p w14:paraId="30E2E643"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„Choć</w:t>
      </w:r>
      <w:r>
        <w:rPr>
          <w:rFonts w:ascii="Times New Roman" w:hAnsi="Times New Roman"/>
        </w:rPr>
        <w:t xml:space="preserve"> </w:t>
      </w:r>
      <w:r w:rsidRPr="00E82A42">
        <w:rPr>
          <w:rFonts w:ascii="Times New Roman" w:hAnsi="Times New Roman"/>
        </w:rPr>
        <w:t>żadnej</w:t>
      </w:r>
      <w:r>
        <w:rPr>
          <w:rFonts w:ascii="Times New Roman" w:hAnsi="Times New Roman"/>
        </w:rPr>
        <w:t xml:space="preserve"> </w:t>
      </w:r>
      <w:r w:rsidRPr="00E82A42">
        <w:rPr>
          <w:rFonts w:ascii="Times New Roman" w:hAnsi="Times New Roman"/>
        </w:rPr>
        <w:t>epidemii</w:t>
      </w:r>
      <w:r>
        <w:rPr>
          <w:rFonts w:ascii="Times New Roman" w:hAnsi="Times New Roman"/>
        </w:rPr>
        <w:t xml:space="preserve"> </w:t>
      </w:r>
      <w:r w:rsidRPr="00E82A42">
        <w:rPr>
          <w:rFonts w:ascii="Times New Roman" w:hAnsi="Times New Roman"/>
        </w:rPr>
        <w:t>nie</w:t>
      </w:r>
      <w:r>
        <w:rPr>
          <w:rFonts w:ascii="Times New Roman" w:hAnsi="Times New Roman"/>
        </w:rPr>
        <w:t xml:space="preserve"> </w:t>
      </w:r>
      <w:r w:rsidRPr="00E82A42">
        <w:rPr>
          <w:rFonts w:ascii="Times New Roman" w:hAnsi="Times New Roman"/>
        </w:rPr>
        <w:t>było”,</w:t>
      </w:r>
      <w:r>
        <w:rPr>
          <w:rFonts w:ascii="Times New Roman" w:hAnsi="Times New Roman"/>
        </w:rPr>
        <w:t xml:space="preserve"> </w:t>
      </w:r>
      <w:r w:rsidRPr="00E82A42">
        <w:rPr>
          <w:rFonts w:ascii="Times New Roman" w:hAnsi="Times New Roman"/>
        </w:rPr>
        <w:t>kwitował</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pamiętniku</w:t>
      </w:r>
      <w:r>
        <w:rPr>
          <w:rFonts w:ascii="Times New Roman" w:hAnsi="Times New Roman"/>
        </w:rPr>
        <w:t xml:space="preserve"> </w:t>
      </w:r>
      <w:r w:rsidRPr="00E82A42">
        <w:rPr>
          <w:rFonts w:ascii="Times New Roman" w:hAnsi="Times New Roman"/>
        </w:rPr>
        <w:t>Beniamin</w:t>
      </w:r>
      <w:r>
        <w:rPr>
          <w:rFonts w:ascii="Times New Roman" w:hAnsi="Times New Roman"/>
        </w:rPr>
        <w:t xml:space="preserve"> </w:t>
      </w:r>
      <w:r w:rsidRPr="00E82A42">
        <w:rPr>
          <w:rFonts w:ascii="Times New Roman" w:hAnsi="Times New Roman"/>
        </w:rPr>
        <w:t>Horowitz.</w:t>
      </w:r>
      <w:r>
        <w:rPr>
          <w:rFonts w:ascii="Times New Roman" w:hAnsi="Times New Roman"/>
        </w:rPr>
        <w:t xml:space="preserve"> </w:t>
      </w:r>
      <w:r w:rsidRPr="00E82A42">
        <w:rPr>
          <w:rFonts w:ascii="Times New Roman" w:hAnsi="Times New Roman"/>
        </w:rPr>
        <w:t>Zob.</w:t>
      </w:r>
      <w:r>
        <w:rPr>
          <w:rFonts w:ascii="Times New Roman" w:hAnsi="Times New Roman"/>
        </w:rPr>
        <w:t xml:space="preserve"> </w:t>
      </w:r>
      <w:r w:rsidRPr="00E82A42">
        <w:rPr>
          <w:rFonts w:ascii="Times New Roman" w:hAnsi="Times New Roman"/>
        </w:rPr>
        <w:t>AŻIH,</w:t>
      </w:r>
      <w:r>
        <w:rPr>
          <w:rFonts w:ascii="Times New Roman" w:hAnsi="Times New Roman"/>
        </w:rPr>
        <w:t xml:space="preserve"> </w:t>
      </w:r>
      <w:r w:rsidRPr="00E82A42">
        <w:rPr>
          <w:rFonts w:ascii="Times New Roman" w:hAnsi="Times New Roman"/>
        </w:rPr>
        <w:t>Pamiętniki,</w:t>
      </w:r>
      <w:r>
        <w:rPr>
          <w:rFonts w:ascii="Times New Roman" w:hAnsi="Times New Roman"/>
        </w:rPr>
        <w:t xml:space="preserve"> </w:t>
      </w:r>
      <w:r w:rsidRPr="00E82A42">
        <w:rPr>
          <w:rFonts w:ascii="Times New Roman" w:hAnsi="Times New Roman"/>
        </w:rPr>
        <w:t>302/121,</w:t>
      </w:r>
      <w:r>
        <w:rPr>
          <w:rFonts w:ascii="Times New Roman" w:hAnsi="Times New Roman"/>
        </w:rPr>
        <w:t xml:space="preserve"> </w:t>
      </w:r>
      <w:r w:rsidRPr="00E82A42">
        <w:rPr>
          <w:rFonts w:ascii="Times New Roman" w:hAnsi="Times New Roman"/>
        </w:rPr>
        <w:t>Beniamin</w:t>
      </w:r>
      <w:r>
        <w:rPr>
          <w:rFonts w:ascii="Times New Roman" w:hAnsi="Times New Roman"/>
        </w:rPr>
        <w:t xml:space="preserve"> </w:t>
      </w:r>
      <w:r w:rsidRPr="00E82A42">
        <w:rPr>
          <w:rFonts w:ascii="Times New Roman" w:hAnsi="Times New Roman"/>
        </w:rPr>
        <w:t>Horowitz,</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13</w:t>
      </w:r>
      <w:r>
        <w:rPr>
          <w:rFonts w:ascii="Times New Roman" w:hAnsi="Times New Roman"/>
        </w:rPr>
        <w:t>.</w:t>
      </w:r>
    </w:p>
  </w:footnote>
  <w:footnote w:id="327">
    <w:p w14:paraId="0BA86632" w14:textId="5BB24613"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sidRPr="00E82A42">
        <w:rPr>
          <w:rFonts w:ascii="Times New Roman" w:hAnsi="Times New Roman"/>
        </w:rPr>
        <w:t>,</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34:</w:t>
      </w:r>
      <w:r>
        <w:rPr>
          <w:rFonts w:ascii="Times New Roman" w:hAnsi="Times New Roman"/>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warszawskie</w:t>
      </w:r>
      <w:r w:rsidRPr="00E82A42">
        <w:rPr>
          <w:rFonts w:ascii="Times New Roman" w:hAnsi="Times New Roman"/>
        </w:rPr>
        <w:t>,</w:t>
      </w:r>
      <w:r>
        <w:rPr>
          <w:rFonts w:ascii="Times New Roman" w:hAnsi="Times New Roman"/>
        </w:rPr>
        <w:t xml:space="preserve"> cz. 2, </w:t>
      </w:r>
      <w:r w:rsidRPr="00E82A42">
        <w:rPr>
          <w:rFonts w:ascii="Times New Roman" w:hAnsi="Times New Roman"/>
        </w:rPr>
        <w:t>s.</w:t>
      </w:r>
      <w:r>
        <w:rPr>
          <w:rFonts w:ascii="Times New Roman" w:hAnsi="Times New Roman"/>
        </w:rPr>
        <w:t xml:space="preserve"> </w:t>
      </w:r>
      <w:r w:rsidRPr="00E82A42">
        <w:rPr>
          <w:rFonts w:ascii="Times New Roman" w:hAnsi="Times New Roman"/>
        </w:rPr>
        <w:t>583;</w:t>
      </w:r>
      <w:r>
        <w:rPr>
          <w:rFonts w:ascii="Times New Roman" w:hAnsi="Times New Roman"/>
        </w:rPr>
        <w:t xml:space="preserve"> </w:t>
      </w:r>
      <w:r w:rsidRPr="00E82A42">
        <w:rPr>
          <w:rFonts w:ascii="Times New Roman" w:hAnsi="Times New Roman"/>
        </w:rPr>
        <w:t>AŻIH,</w:t>
      </w:r>
      <w:r>
        <w:rPr>
          <w:rFonts w:ascii="Times New Roman" w:hAnsi="Times New Roman"/>
        </w:rPr>
        <w:t xml:space="preserve"> </w:t>
      </w:r>
      <w:r w:rsidRPr="00E82A42">
        <w:rPr>
          <w:rFonts w:ascii="Times New Roman" w:hAnsi="Times New Roman"/>
        </w:rPr>
        <w:t>Pamiętniki,</w:t>
      </w:r>
      <w:r>
        <w:rPr>
          <w:rFonts w:ascii="Times New Roman" w:hAnsi="Times New Roman"/>
        </w:rPr>
        <w:t xml:space="preserve"> </w:t>
      </w:r>
      <w:r w:rsidRPr="00E82A42">
        <w:rPr>
          <w:rFonts w:ascii="Times New Roman" w:hAnsi="Times New Roman"/>
        </w:rPr>
        <w:t>302/198,</w:t>
      </w:r>
      <w:r>
        <w:rPr>
          <w:rFonts w:ascii="Times New Roman" w:hAnsi="Times New Roman"/>
        </w:rPr>
        <w:t xml:space="preserve"> </w:t>
      </w:r>
      <w:r w:rsidRPr="00E82A42">
        <w:rPr>
          <w:rFonts w:ascii="Times New Roman" w:hAnsi="Times New Roman"/>
        </w:rPr>
        <w:t>Stanisław</w:t>
      </w:r>
      <w:r>
        <w:rPr>
          <w:rFonts w:ascii="Times New Roman" w:hAnsi="Times New Roman"/>
        </w:rPr>
        <w:t xml:space="preserve"> </w:t>
      </w:r>
      <w:r w:rsidRPr="00E82A42">
        <w:rPr>
          <w:rFonts w:ascii="Times New Roman" w:hAnsi="Times New Roman"/>
        </w:rPr>
        <w:t>Sznapman,</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14;</w:t>
      </w:r>
      <w:r>
        <w:rPr>
          <w:rFonts w:ascii="Times New Roman" w:hAnsi="Times New Roman"/>
        </w:rPr>
        <w:t xml:space="preserve"> </w:t>
      </w:r>
      <w:r w:rsidRPr="00E82A42">
        <w:rPr>
          <w:rFonts w:ascii="Times New Roman" w:hAnsi="Times New Roman"/>
          <w:i/>
          <w:color w:val="000000" w:themeColor="text1"/>
        </w:rPr>
        <w:t>Archiwum</w:t>
      </w:r>
      <w:r>
        <w:rPr>
          <w:rFonts w:ascii="Times New Roman" w:hAnsi="Times New Roman"/>
          <w:i/>
          <w:color w:val="000000" w:themeColor="text1"/>
        </w:rPr>
        <w:t xml:space="preserve"> </w:t>
      </w:r>
      <w:r w:rsidRPr="00E82A42">
        <w:rPr>
          <w:rFonts w:ascii="Times New Roman" w:hAnsi="Times New Roman"/>
          <w:i/>
          <w:color w:val="000000" w:themeColor="text1"/>
        </w:rPr>
        <w:t>Ringelbluma</w:t>
      </w:r>
      <w:r w:rsidRPr="00AF7475">
        <w:rPr>
          <w:rFonts w:ascii="Times New Roman" w:hAnsi="Times New Roman"/>
          <w:color w:val="000000" w:themeColor="text1"/>
        </w:rPr>
        <w:t xml:space="preserve">, </w:t>
      </w:r>
      <w:r w:rsidRPr="00E82A42">
        <w:rPr>
          <w:rFonts w:ascii="Times New Roman" w:hAnsi="Times New Roman"/>
          <w:color w:val="000000" w:themeColor="text1"/>
        </w:rPr>
        <w:t>t.</w:t>
      </w:r>
      <w:r>
        <w:rPr>
          <w:rFonts w:ascii="Times New Roman" w:hAnsi="Times New Roman"/>
          <w:color w:val="000000" w:themeColor="text1"/>
        </w:rPr>
        <w:t xml:space="preserve"> </w:t>
      </w:r>
      <w:r w:rsidRPr="00E82A42">
        <w:rPr>
          <w:rFonts w:ascii="Times New Roman" w:hAnsi="Times New Roman"/>
          <w:color w:val="000000" w:themeColor="text1"/>
        </w:rPr>
        <w:t>29:</w:t>
      </w:r>
      <w:r>
        <w:rPr>
          <w:rFonts w:ascii="Times New Roman" w:hAnsi="Times New Roman"/>
          <w:color w:val="000000" w:themeColor="text1"/>
        </w:rPr>
        <w:t xml:space="preserve"> </w:t>
      </w:r>
      <w:r>
        <w:rPr>
          <w:rFonts w:ascii="Times New Roman" w:hAnsi="Times New Roman"/>
          <w:i/>
          <w:color w:val="000000" w:themeColor="text1"/>
        </w:rPr>
        <w:t xml:space="preserve">Pisma </w:t>
      </w:r>
      <w:r w:rsidRPr="00E82A42">
        <w:rPr>
          <w:rFonts w:ascii="Times New Roman" w:hAnsi="Times New Roman"/>
          <w:i/>
          <w:color w:val="000000" w:themeColor="text1"/>
        </w:rPr>
        <w:t>Emanuel</w:t>
      </w:r>
      <w:r>
        <w:rPr>
          <w:rFonts w:ascii="Times New Roman" w:hAnsi="Times New Roman"/>
          <w:i/>
          <w:color w:val="000000" w:themeColor="text1"/>
        </w:rPr>
        <w:t xml:space="preserve">a </w:t>
      </w:r>
      <w:r w:rsidRPr="00E82A42">
        <w:rPr>
          <w:rFonts w:ascii="Times New Roman" w:hAnsi="Times New Roman"/>
          <w:i/>
          <w:color w:val="000000" w:themeColor="text1"/>
        </w:rPr>
        <w:t>Ringelblum</w:t>
      </w:r>
      <w:r>
        <w:rPr>
          <w:rFonts w:ascii="Times New Roman" w:hAnsi="Times New Roman"/>
          <w:i/>
          <w:color w:val="000000" w:themeColor="text1"/>
        </w:rPr>
        <w:t xml:space="preserve">a </w:t>
      </w:r>
      <w:r w:rsidRPr="00E82A42">
        <w:rPr>
          <w:rFonts w:ascii="Times New Roman" w:hAnsi="Times New Roman"/>
          <w:i/>
          <w:color w:val="000000" w:themeColor="text1"/>
        </w:rPr>
        <w:t>z</w:t>
      </w:r>
      <w:r>
        <w:rPr>
          <w:rFonts w:ascii="Times New Roman" w:hAnsi="Times New Roman"/>
          <w:i/>
          <w:color w:val="000000" w:themeColor="text1"/>
        </w:rPr>
        <w:t xml:space="preserve"> </w:t>
      </w:r>
      <w:r w:rsidRPr="00E82A42">
        <w:rPr>
          <w:rFonts w:ascii="Times New Roman" w:hAnsi="Times New Roman"/>
          <w:i/>
          <w:color w:val="000000" w:themeColor="text1"/>
        </w:rPr>
        <w:t>getta</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110</w:t>
      </w:r>
      <w:r>
        <w:rPr>
          <w:rFonts w:ascii="Times New Roman" w:hAnsi="Times New Roman"/>
        </w:rPr>
        <w:t>.</w:t>
      </w:r>
    </w:p>
  </w:footnote>
  <w:footnote w:id="328">
    <w:p w14:paraId="56653513"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Landau,</w:t>
      </w:r>
      <w:r>
        <w:rPr>
          <w:rFonts w:ascii="Times New Roman" w:hAnsi="Times New Roman"/>
        </w:rPr>
        <w:t xml:space="preserve"> </w:t>
      </w:r>
      <w:r w:rsidRPr="00E82A42">
        <w:rPr>
          <w:rFonts w:ascii="Times New Roman" w:hAnsi="Times New Roman"/>
          <w:i/>
        </w:rPr>
        <w:t>Kronika</w:t>
      </w:r>
      <w:r w:rsidRPr="00E82A42">
        <w:rPr>
          <w:rFonts w:ascii="Times New Roman" w:hAnsi="Times New Roman"/>
        </w:rPr>
        <w:t>,</w:t>
      </w:r>
      <w:r>
        <w:rPr>
          <w:rFonts w:ascii="Times New Roman" w:hAnsi="Times New Roman"/>
        </w:rPr>
        <w:t xml:space="preserve"> t. 1</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385</w:t>
      </w:r>
      <w:r>
        <w:rPr>
          <w:rFonts w:ascii="Times New Roman" w:hAnsi="Times New Roman"/>
        </w:rPr>
        <w:t>.</w:t>
      </w:r>
    </w:p>
  </w:footnote>
  <w:footnote w:id="329">
    <w:p w14:paraId="03B1FA7D"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bCs/>
        </w:rPr>
        <w:t>AŻIH,</w:t>
      </w:r>
      <w:r>
        <w:rPr>
          <w:rFonts w:ascii="Times New Roman" w:hAnsi="Times New Roman"/>
          <w:bCs/>
        </w:rPr>
        <w:t xml:space="preserve"> </w:t>
      </w:r>
      <w:r w:rsidRPr="00E82A42">
        <w:rPr>
          <w:rFonts w:ascii="Times New Roman" w:hAnsi="Times New Roman"/>
          <w:bCs/>
        </w:rPr>
        <w:t>Pamiętniki,</w:t>
      </w:r>
      <w:r>
        <w:rPr>
          <w:rFonts w:ascii="Times New Roman" w:hAnsi="Times New Roman"/>
          <w:bCs/>
        </w:rPr>
        <w:t xml:space="preserve"> </w:t>
      </w:r>
      <w:r w:rsidRPr="00E82A42">
        <w:rPr>
          <w:rFonts w:ascii="Times New Roman" w:hAnsi="Times New Roman"/>
        </w:rPr>
        <w:t>302/144,</w:t>
      </w:r>
      <w:r>
        <w:rPr>
          <w:rFonts w:ascii="Times New Roman" w:hAnsi="Times New Roman"/>
        </w:rPr>
        <w:t xml:space="preserve"> </w:t>
      </w:r>
      <w:r w:rsidRPr="00E82A42">
        <w:rPr>
          <w:rFonts w:ascii="Times New Roman" w:hAnsi="Times New Roman"/>
        </w:rPr>
        <w:t>Marek</w:t>
      </w:r>
      <w:r>
        <w:rPr>
          <w:rFonts w:ascii="Times New Roman" w:hAnsi="Times New Roman"/>
        </w:rPr>
        <w:t xml:space="preserve"> </w:t>
      </w:r>
      <w:r w:rsidRPr="00E82A42">
        <w:rPr>
          <w:rFonts w:ascii="Times New Roman" w:hAnsi="Times New Roman"/>
        </w:rPr>
        <w:t>Stok,</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w:t>
      </w:r>
      <w:r>
        <w:rPr>
          <w:rFonts w:ascii="Times New Roman" w:hAnsi="Times New Roman"/>
        </w:rPr>
        <w:t>.</w:t>
      </w:r>
    </w:p>
  </w:footnote>
  <w:footnote w:id="330">
    <w:p w14:paraId="5DE3460E"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Kapłan,</w:t>
      </w:r>
      <w:r>
        <w:rPr>
          <w:rFonts w:ascii="Times New Roman" w:hAnsi="Times New Roman"/>
        </w:rPr>
        <w:t xml:space="preserve"> </w:t>
      </w:r>
      <w:r w:rsidRPr="00E82A42">
        <w:rPr>
          <w:rFonts w:ascii="Times New Roman" w:hAnsi="Times New Roman"/>
          <w:i/>
        </w:rPr>
        <w:t>Dziennik</w:t>
      </w:r>
      <w:r>
        <w:rPr>
          <w:rFonts w:ascii="Times New Roman" w:hAnsi="Times New Roman"/>
          <w:i/>
        </w:rPr>
        <w:t xml:space="preserve"> </w:t>
      </w:r>
      <w:r w:rsidRPr="00E82A42">
        <w:rPr>
          <w:rFonts w:ascii="Times New Roman" w:hAnsi="Times New Roman"/>
          <w:i/>
        </w:rPr>
        <w:t>1939</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180.</w:t>
      </w:r>
      <w:r>
        <w:rPr>
          <w:rFonts w:ascii="Times New Roman" w:hAnsi="Times New Roman"/>
        </w:rPr>
        <w:t xml:space="preserve"> </w:t>
      </w:r>
      <w:r w:rsidRPr="00E82A42">
        <w:rPr>
          <w:rFonts w:ascii="Times New Roman" w:hAnsi="Times New Roman"/>
        </w:rPr>
        <w:t>Zob.</w:t>
      </w:r>
      <w:r>
        <w:rPr>
          <w:rFonts w:ascii="Times New Roman" w:hAnsi="Times New Roman"/>
        </w:rPr>
        <w:t xml:space="preserve"> </w:t>
      </w:r>
      <w:r w:rsidRPr="00E82A42">
        <w:rPr>
          <w:rFonts w:ascii="Times New Roman" w:hAnsi="Times New Roman"/>
        </w:rPr>
        <w:t>też</w:t>
      </w:r>
      <w:r>
        <w:rPr>
          <w:rFonts w:ascii="Times New Roman" w:hAnsi="Times New Roman"/>
        </w:rPr>
        <w:t xml:space="preserve"> </w:t>
      </w:r>
      <w:r w:rsidRPr="00E82A42">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178,</w:t>
      </w:r>
      <w:r>
        <w:rPr>
          <w:rFonts w:ascii="Times New Roman" w:hAnsi="Times New Roman"/>
        </w:rPr>
        <w:t xml:space="preserve"> </w:t>
      </w:r>
      <w:r w:rsidRPr="00E82A42">
        <w:rPr>
          <w:rFonts w:ascii="Times New Roman" w:hAnsi="Times New Roman"/>
        </w:rPr>
        <w:t>179</w:t>
      </w:r>
      <w:r>
        <w:rPr>
          <w:rFonts w:ascii="Times New Roman" w:hAnsi="Times New Roman"/>
        </w:rPr>
        <w:t xml:space="preserve"> </w:t>
      </w:r>
      <w:r w:rsidRPr="00E82A42">
        <w:rPr>
          <w:rFonts w:ascii="Times New Roman" w:hAnsi="Times New Roman"/>
        </w:rPr>
        <w:t>i</w:t>
      </w:r>
      <w:r>
        <w:rPr>
          <w:rFonts w:ascii="Times New Roman" w:hAnsi="Times New Roman"/>
        </w:rPr>
        <w:t xml:space="preserve"> </w:t>
      </w:r>
      <w:r w:rsidRPr="00E82A42">
        <w:rPr>
          <w:rFonts w:ascii="Times New Roman" w:hAnsi="Times New Roman"/>
        </w:rPr>
        <w:t>194</w:t>
      </w:r>
      <w:r>
        <w:rPr>
          <w:rFonts w:ascii="Times New Roman" w:hAnsi="Times New Roman"/>
        </w:rPr>
        <w:t>.</w:t>
      </w:r>
    </w:p>
  </w:footnote>
  <w:footnote w:id="331">
    <w:p w14:paraId="73036D36" w14:textId="77777777" w:rsidR="008F7038" w:rsidRPr="00AF7475"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sidRPr="00AF7475">
        <w:rPr>
          <w:rFonts w:ascii="Times New Roman" w:hAnsi="Times New Roman"/>
        </w:rPr>
        <w:t xml:space="preserve"> </w:t>
      </w:r>
      <w:r w:rsidRPr="00AF7475">
        <w:rPr>
          <w:rFonts w:ascii="Times New Roman" w:hAnsi="Times New Roman"/>
          <w:i/>
        </w:rPr>
        <w:t>Ibidem</w:t>
      </w:r>
      <w:r w:rsidRPr="00AF7475">
        <w:rPr>
          <w:rFonts w:ascii="Times New Roman" w:hAnsi="Times New Roman"/>
        </w:rPr>
        <w:t xml:space="preserve">, s. 178; </w:t>
      </w:r>
      <w:r w:rsidRPr="00AF7475">
        <w:rPr>
          <w:rFonts w:ascii="Times New Roman" w:hAnsi="Times New Roman"/>
          <w:i/>
        </w:rPr>
        <w:t>Archiwum Ringelbluma</w:t>
      </w:r>
      <w:r w:rsidRPr="00AF7475">
        <w:rPr>
          <w:rFonts w:ascii="Times New Roman" w:hAnsi="Times New Roman"/>
        </w:rPr>
        <w:t xml:space="preserve">, t. 34: </w:t>
      </w:r>
      <w:r w:rsidRPr="00AF7475">
        <w:rPr>
          <w:rFonts w:ascii="Times New Roman" w:hAnsi="Times New Roman"/>
          <w:i/>
        </w:rPr>
        <w:t>Getto warszawskie</w:t>
      </w:r>
      <w:r w:rsidRPr="00AF7475">
        <w:rPr>
          <w:rFonts w:ascii="Times New Roman" w:hAnsi="Times New Roman"/>
        </w:rPr>
        <w:t xml:space="preserve">, cz. </w:t>
      </w:r>
      <w:r>
        <w:rPr>
          <w:rFonts w:ascii="Times New Roman" w:hAnsi="Times New Roman"/>
        </w:rPr>
        <w:t xml:space="preserve">2, </w:t>
      </w:r>
      <w:r w:rsidRPr="00AF7475">
        <w:rPr>
          <w:rFonts w:ascii="Times New Roman" w:hAnsi="Times New Roman"/>
        </w:rPr>
        <w:t>s. 54.</w:t>
      </w:r>
    </w:p>
  </w:footnote>
  <w:footnote w:id="332">
    <w:p w14:paraId="6581A08F" w14:textId="76CE651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AŻIH,</w:t>
      </w:r>
      <w:r>
        <w:rPr>
          <w:rFonts w:ascii="Times New Roman" w:hAnsi="Times New Roman"/>
        </w:rPr>
        <w:t xml:space="preserve"> </w:t>
      </w:r>
      <w:r w:rsidRPr="00E82A42">
        <w:rPr>
          <w:rFonts w:ascii="Times New Roman" w:hAnsi="Times New Roman"/>
        </w:rPr>
        <w:t>Pamiętniki,</w:t>
      </w:r>
      <w:r>
        <w:rPr>
          <w:rFonts w:ascii="Times New Roman" w:hAnsi="Times New Roman"/>
        </w:rPr>
        <w:t xml:space="preserve"> </w:t>
      </w:r>
      <w:r w:rsidRPr="00E82A42">
        <w:rPr>
          <w:rFonts w:ascii="Times New Roman" w:hAnsi="Times New Roman"/>
        </w:rPr>
        <w:t>302/198,</w:t>
      </w:r>
      <w:r>
        <w:rPr>
          <w:rFonts w:ascii="Times New Roman" w:hAnsi="Times New Roman"/>
        </w:rPr>
        <w:t xml:space="preserve"> </w:t>
      </w:r>
      <w:r w:rsidRPr="00E82A42">
        <w:rPr>
          <w:rFonts w:ascii="Times New Roman" w:hAnsi="Times New Roman"/>
        </w:rPr>
        <w:t>Stanisław</w:t>
      </w:r>
      <w:r>
        <w:rPr>
          <w:rFonts w:ascii="Times New Roman" w:hAnsi="Times New Roman"/>
        </w:rPr>
        <w:t xml:space="preserve"> </w:t>
      </w:r>
      <w:r w:rsidRPr="00E82A42">
        <w:rPr>
          <w:rFonts w:ascii="Times New Roman" w:hAnsi="Times New Roman"/>
        </w:rPr>
        <w:t>Sznapman,</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14;</w:t>
      </w:r>
      <w:r>
        <w:rPr>
          <w:rFonts w:ascii="Times New Roman" w:hAnsi="Times New Roman"/>
        </w:rPr>
        <w:t xml:space="preserve"> </w:t>
      </w:r>
      <w:r w:rsidR="002D794A">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302/336,</w:t>
      </w:r>
      <w:r>
        <w:rPr>
          <w:rFonts w:ascii="Times New Roman" w:hAnsi="Times New Roman"/>
        </w:rPr>
        <w:t xml:space="preserve"> </w:t>
      </w:r>
      <w:r w:rsidRPr="00E82A42">
        <w:rPr>
          <w:rFonts w:ascii="Times New Roman" w:hAnsi="Times New Roman"/>
        </w:rPr>
        <w:t>Mojżesz</w:t>
      </w:r>
      <w:r>
        <w:rPr>
          <w:rFonts w:ascii="Times New Roman" w:hAnsi="Times New Roman"/>
        </w:rPr>
        <w:t xml:space="preserve"> </w:t>
      </w:r>
      <w:r w:rsidRPr="00E82A42">
        <w:rPr>
          <w:rFonts w:ascii="Times New Roman" w:hAnsi="Times New Roman"/>
        </w:rPr>
        <w:t>Passensztajn,</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48</w:t>
      </w:r>
      <w:r>
        <w:rPr>
          <w:rFonts w:ascii="Times New Roman" w:hAnsi="Times New Roman"/>
        </w:rPr>
        <w:t>.</w:t>
      </w:r>
    </w:p>
  </w:footnote>
  <w:footnote w:id="333">
    <w:p w14:paraId="38F9762D"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sidRPr="00E82A42">
        <w:rPr>
          <w:rFonts w:ascii="Times New Roman" w:hAnsi="Times New Roman"/>
        </w:rPr>
        <w:t>,</w:t>
      </w:r>
      <w:r>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5:</w:t>
      </w:r>
      <w:r>
        <w:rPr>
          <w:rFonts w:ascii="Times New Roman" w:hAnsi="Times New Roman"/>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warszawskie</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413</w:t>
      </w:r>
      <w:r>
        <w:rPr>
          <w:rFonts w:ascii="Times New Roman" w:hAnsi="Times New Roman"/>
        </w:rPr>
        <w:t>.</w:t>
      </w:r>
    </w:p>
  </w:footnote>
  <w:footnote w:id="334">
    <w:p w14:paraId="55376939" w14:textId="3C7D6EFF"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sidR="009C7DF4" w:rsidRPr="00346571">
        <w:rPr>
          <w:rFonts w:ascii="Times New Roman" w:hAnsi="Times New Roman"/>
        </w:rPr>
        <w:t xml:space="preserve"> </w:t>
      </w:r>
      <w:r w:rsidR="009C7DF4" w:rsidRPr="00346571">
        <w:rPr>
          <w:rFonts w:ascii="Times New Roman" w:hAnsi="Times New Roman"/>
          <w:i/>
          <w:color w:val="000000" w:themeColor="text1"/>
        </w:rPr>
        <w:t>Archiwum Ringelbluma</w:t>
      </w:r>
      <w:r w:rsidR="009C7DF4" w:rsidRPr="00346571">
        <w:rPr>
          <w:rFonts w:ascii="Times New Roman" w:hAnsi="Times New Roman"/>
          <w:color w:val="000000" w:themeColor="text1"/>
        </w:rPr>
        <w:t xml:space="preserve">, t. 29: </w:t>
      </w:r>
      <w:r w:rsidR="009C7DF4" w:rsidRPr="00346571">
        <w:rPr>
          <w:rFonts w:ascii="Times New Roman" w:hAnsi="Times New Roman"/>
          <w:i/>
          <w:color w:val="000000" w:themeColor="text1"/>
        </w:rPr>
        <w:t>Pisma Emanuela Ringelbluma</w:t>
      </w:r>
      <w:r>
        <w:rPr>
          <w:rFonts w:ascii="Times New Roman" w:hAnsi="Times New Roman"/>
          <w:i/>
          <w:color w:val="000000" w:themeColor="text1"/>
        </w:rPr>
        <w:t xml:space="preserve"> </w:t>
      </w:r>
      <w:r w:rsidRPr="00E82A42">
        <w:rPr>
          <w:rFonts w:ascii="Times New Roman" w:hAnsi="Times New Roman"/>
          <w:i/>
          <w:color w:val="000000" w:themeColor="text1"/>
        </w:rPr>
        <w:t>z</w:t>
      </w:r>
      <w:r>
        <w:rPr>
          <w:rFonts w:ascii="Times New Roman" w:hAnsi="Times New Roman"/>
          <w:i/>
          <w:color w:val="000000" w:themeColor="text1"/>
        </w:rPr>
        <w:t xml:space="preserve"> </w:t>
      </w:r>
      <w:r w:rsidRPr="00E82A42">
        <w:rPr>
          <w:rFonts w:ascii="Times New Roman" w:hAnsi="Times New Roman"/>
          <w:i/>
          <w:color w:val="000000" w:themeColor="text1"/>
        </w:rPr>
        <w:t>getta</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111;</w:t>
      </w:r>
      <w:r>
        <w:rPr>
          <w:rFonts w:ascii="Times New Roman" w:hAnsi="Times New Roman"/>
        </w:rPr>
        <w:t xml:space="preserve"> </w:t>
      </w:r>
      <w:r w:rsidRPr="00E82A42">
        <w:rPr>
          <w:rFonts w:ascii="Times New Roman" w:hAnsi="Times New Roman"/>
        </w:rPr>
        <w:t>zob.</w:t>
      </w:r>
      <w:r>
        <w:rPr>
          <w:rFonts w:ascii="Times New Roman" w:hAnsi="Times New Roman"/>
        </w:rPr>
        <w:t xml:space="preserve"> </w:t>
      </w:r>
      <w:r w:rsidRPr="00E82A42">
        <w:rPr>
          <w:rFonts w:ascii="Times New Roman" w:hAnsi="Times New Roman"/>
        </w:rPr>
        <w:t>Archiwum</w:t>
      </w:r>
      <w:r>
        <w:rPr>
          <w:rFonts w:ascii="Times New Roman" w:hAnsi="Times New Roman"/>
        </w:rPr>
        <w:t xml:space="preserve"> </w:t>
      </w:r>
      <w:r w:rsidRPr="00E82A42">
        <w:rPr>
          <w:rFonts w:ascii="Times New Roman" w:hAnsi="Times New Roman"/>
        </w:rPr>
        <w:t>Kibucu</w:t>
      </w:r>
      <w:r>
        <w:rPr>
          <w:rFonts w:ascii="Times New Roman" w:hAnsi="Times New Roman"/>
        </w:rPr>
        <w:t xml:space="preserve"> </w:t>
      </w:r>
      <w:r w:rsidRPr="00E82A42">
        <w:rPr>
          <w:rFonts w:ascii="Times New Roman" w:hAnsi="Times New Roman"/>
        </w:rPr>
        <w:t>Bojowników</w:t>
      </w:r>
      <w:r>
        <w:rPr>
          <w:rFonts w:ascii="Times New Roman" w:hAnsi="Times New Roman"/>
        </w:rPr>
        <w:t xml:space="preserve"> </w:t>
      </w:r>
      <w:r w:rsidRPr="00E82A42">
        <w:rPr>
          <w:rFonts w:ascii="Times New Roman" w:hAnsi="Times New Roman"/>
        </w:rPr>
        <w:t>Gett</w:t>
      </w:r>
      <w:r>
        <w:rPr>
          <w:rFonts w:ascii="Times New Roman" w:hAnsi="Times New Roman"/>
        </w:rPr>
        <w:t xml:space="preserve"> </w:t>
      </w:r>
      <w:r w:rsidRPr="00E82A42">
        <w:rPr>
          <w:rFonts w:ascii="Times New Roman" w:hAnsi="Times New Roman"/>
        </w:rPr>
        <w:t>(dalej</w:t>
      </w:r>
      <w:r>
        <w:rPr>
          <w:rFonts w:ascii="Times New Roman" w:hAnsi="Times New Roman"/>
        </w:rPr>
        <w:t xml:space="preserve"> </w:t>
      </w:r>
      <w:r w:rsidRPr="00E82A42">
        <w:rPr>
          <w:rFonts w:ascii="Times New Roman" w:hAnsi="Times New Roman"/>
        </w:rPr>
        <w:t>GFH),</w:t>
      </w:r>
      <w:r>
        <w:rPr>
          <w:rFonts w:ascii="Times New Roman" w:hAnsi="Times New Roman"/>
        </w:rPr>
        <w:t xml:space="preserve"> </w:t>
      </w:r>
      <w:r w:rsidRPr="00E82A42">
        <w:rPr>
          <w:rFonts w:ascii="Times New Roman" w:hAnsi="Times New Roman"/>
        </w:rPr>
        <w:t>18838,</w:t>
      </w:r>
      <w:r>
        <w:rPr>
          <w:rFonts w:ascii="Times New Roman" w:hAnsi="Times New Roman"/>
        </w:rPr>
        <w:t xml:space="preserve"> </w:t>
      </w:r>
      <w:r w:rsidRPr="00E82A42">
        <w:rPr>
          <w:rFonts w:ascii="Times New Roman" w:hAnsi="Times New Roman"/>
        </w:rPr>
        <w:t>Pamiętnik</w:t>
      </w:r>
      <w:r>
        <w:rPr>
          <w:rFonts w:ascii="Times New Roman" w:hAnsi="Times New Roman"/>
        </w:rPr>
        <w:t xml:space="preserve"> </w:t>
      </w:r>
      <w:r w:rsidRPr="00E82A42">
        <w:rPr>
          <w:rFonts w:ascii="Times New Roman" w:hAnsi="Times New Roman"/>
        </w:rPr>
        <w:t>Salusi</w:t>
      </w:r>
      <w:r>
        <w:rPr>
          <w:rFonts w:ascii="Times New Roman" w:hAnsi="Times New Roman"/>
        </w:rPr>
        <w:t xml:space="preserve"> </w:t>
      </w:r>
      <w:r w:rsidRPr="00E82A42">
        <w:rPr>
          <w:rFonts w:ascii="Times New Roman" w:hAnsi="Times New Roman"/>
        </w:rPr>
        <w:t>Buchman</w:t>
      </w:r>
      <w:r>
        <w:rPr>
          <w:rFonts w:ascii="Times New Roman" w:hAnsi="Times New Roman"/>
        </w:rPr>
        <w:t>.</w:t>
      </w:r>
    </w:p>
  </w:footnote>
  <w:footnote w:id="335">
    <w:p w14:paraId="49CC977C"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Riemann,</w:t>
      </w:r>
      <w:r>
        <w:rPr>
          <w:rFonts w:ascii="Times New Roman" w:hAnsi="Times New Roman"/>
        </w:rPr>
        <w:t xml:space="preserve"> </w:t>
      </w:r>
      <w:r w:rsidRPr="00E82A42">
        <w:rPr>
          <w:rFonts w:ascii="Times New Roman" w:hAnsi="Times New Roman"/>
        </w:rPr>
        <w:t>Schütze,</w:t>
      </w:r>
      <w:r>
        <w:rPr>
          <w:rFonts w:ascii="Times New Roman" w:hAnsi="Times New Roman"/>
        </w:rPr>
        <w:t xml:space="preserve"> </w:t>
      </w:r>
      <w:r w:rsidRPr="00E82A42">
        <w:rPr>
          <w:rFonts w:ascii="Times New Roman" w:hAnsi="Times New Roman"/>
          <w:i/>
        </w:rPr>
        <w:t>„Trajektoria”</w:t>
      </w:r>
      <w:r>
        <w:rPr>
          <w:rFonts w:ascii="Times New Roman" w:hAnsi="Times New Roman"/>
          <w:i/>
        </w:rPr>
        <w:t xml:space="preserve"> </w:t>
      </w:r>
      <w:r w:rsidRPr="00E82A42">
        <w:rPr>
          <w:rFonts w:ascii="Times New Roman" w:hAnsi="Times New Roman"/>
          <w:i/>
        </w:rPr>
        <w:t>jako</w:t>
      </w:r>
      <w:r>
        <w:rPr>
          <w:rFonts w:ascii="Times New Roman" w:hAnsi="Times New Roman"/>
          <w:i/>
        </w:rPr>
        <w:t xml:space="preserve"> </w:t>
      </w:r>
      <w:r w:rsidRPr="00E82A42">
        <w:rPr>
          <w:rFonts w:ascii="Times New Roman" w:hAnsi="Times New Roman"/>
          <w:i/>
        </w:rPr>
        <w:t>podstawowa</w:t>
      </w:r>
      <w:r>
        <w:rPr>
          <w:rFonts w:ascii="Times New Roman" w:hAnsi="Times New Roman"/>
          <w:i/>
        </w:rPr>
        <w:t xml:space="preserve"> </w:t>
      </w:r>
      <w:r w:rsidRPr="00E82A42">
        <w:rPr>
          <w:rFonts w:ascii="Times New Roman" w:hAnsi="Times New Roman"/>
          <w:i/>
        </w:rPr>
        <w:t>koncepcja</w:t>
      </w:r>
      <w:r>
        <w:rPr>
          <w:rFonts w:ascii="Times New Roman" w:hAnsi="Times New Roman"/>
          <w:i/>
        </w:rPr>
        <w:t xml:space="preserve"> </w:t>
      </w:r>
      <w:r w:rsidRPr="00E82A42">
        <w:rPr>
          <w:rFonts w:ascii="Times New Roman" w:hAnsi="Times New Roman"/>
          <w:i/>
        </w:rPr>
        <w:t>teroetyczna</w:t>
      </w:r>
      <w:r w:rsidRPr="006765B1">
        <w:rPr>
          <w:rFonts w:ascii="Times New Roman" w:hAnsi="Times New Roman"/>
        </w:rPr>
        <w:t xml:space="preserve">, </w:t>
      </w:r>
      <w:r w:rsidRPr="006765B1">
        <w:rPr>
          <w:rFonts w:ascii="Times New Roman" w:hAnsi="Times New Roman"/>
          <w:i/>
        </w:rPr>
        <w:t>passim</w:t>
      </w:r>
      <w:r w:rsidRPr="00E82A42">
        <w:rPr>
          <w:rFonts w:ascii="Times New Roman" w:hAnsi="Times New Roman"/>
        </w:rPr>
        <w:t>.</w:t>
      </w:r>
      <w:r>
        <w:rPr>
          <w:rFonts w:ascii="Times New Roman" w:hAnsi="Times New Roman"/>
        </w:rPr>
        <w:t xml:space="preserve"> </w:t>
      </w:r>
    </w:p>
  </w:footnote>
  <w:footnote w:id="336">
    <w:p w14:paraId="48DC397A"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Por.</w:t>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sidRPr="00AF7475">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5:</w:t>
      </w:r>
      <w:r>
        <w:rPr>
          <w:rFonts w:ascii="Times New Roman" w:hAnsi="Times New Roman"/>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warszawskie</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16</w:t>
      </w:r>
      <w:r>
        <w:rPr>
          <w:rFonts w:ascii="Times New Roman" w:hAnsi="Times New Roman"/>
        </w:rPr>
        <w:t>–</w:t>
      </w:r>
      <w:r w:rsidRPr="00E82A42">
        <w:rPr>
          <w:rFonts w:ascii="Times New Roman" w:hAnsi="Times New Roman"/>
        </w:rPr>
        <w:t>17</w:t>
      </w:r>
      <w:r>
        <w:rPr>
          <w:rFonts w:ascii="Times New Roman" w:hAnsi="Times New Roman"/>
        </w:rPr>
        <w:t>.</w:t>
      </w:r>
    </w:p>
  </w:footnote>
  <w:footnote w:id="337">
    <w:p w14:paraId="4395D776"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AŻIH,</w:t>
      </w:r>
      <w:r>
        <w:rPr>
          <w:rFonts w:ascii="Times New Roman" w:hAnsi="Times New Roman"/>
        </w:rPr>
        <w:t xml:space="preserve"> </w:t>
      </w:r>
      <w:r w:rsidRPr="00E82A42">
        <w:rPr>
          <w:rFonts w:ascii="Times New Roman" w:hAnsi="Times New Roman"/>
        </w:rPr>
        <w:t>Pamiętniki,</w:t>
      </w:r>
      <w:r>
        <w:rPr>
          <w:rFonts w:ascii="Times New Roman" w:hAnsi="Times New Roman"/>
        </w:rPr>
        <w:t xml:space="preserve"> </w:t>
      </w:r>
      <w:r w:rsidRPr="00E82A42">
        <w:rPr>
          <w:rFonts w:ascii="Times New Roman" w:hAnsi="Times New Roman"/>
        </w:rPr>
        <w:t>302/204,</w:t>
      </w:r>
      <w:r>
        <w:rPr>
          <w:rFonts w:ascii="Times New Roman" w:hAnsi="Times New Roman"/>
        </w:rPr>
        <w:t xml:space="preserve"> </w:t>
      </w:r>
      <w:r w:rsidRPr="00E82A42">
        <w:rPr>
          <w:rFonts w:ascii="Times New Roman" w:hAnsi="Times New Roman"/>
        </w:rPr>
        <w:t>Anatol</w:t>
      </w:r>
      <w:r>
        <w:rPr>
          <w:rFonts w:ascii="Times New Roman" w:hAnsi="Times New Roman"/>
        </w:rPr>
        <w:t xml:space="preserve"> </w:t>
      </w:r>
      <w:r w:rsidRPr="00E82A42">
        <w:rPr>
          <w:rFonts w:ascii="Times New Roman" w:hAnsi="Times New Roman"/>
        </w:rPr>
        <w:t>Weksztajn,</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161</w:t>
      </w:r>
      <w:r>
        <w:rPr>
          <w:rFonts w:ascii="Times New Roman" w:hAnsi="Times New Roman"/>
        </w:rPr>
        <w:t>.</w:t>
      </w:r>
    </w:p>
  </w:footnote>
  <w:footnote w:id="338">
    <w:p w14:paraId="6677910C" w14:textId="3D04F940"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Na</w:t>
      </w:r>
      <w:r>
        <w:rPr>
          <w:rFonts w:ascii="Times New Roman" w:hAnsi="Times New Roman"/>
        </w:rPr>
        <w:t xml:space="preserve"> </w:t>
      </w:r>
      <w:r w:rsidRPr="00E82A42">
        <w:rPr>
          <w:rFonts w:ascii="Times New Roman" w:hAnsi="Times New Roman"/>
        </w:rPr>
        <w:t>temat</w:t>
      </w:r>
      <w:r>
        <w:rPr>
          <w:rFonts w:ascii="Times New Roman" w:hAnsi="Times New Roman"/>
        </w:rPr>
        <w:t xml:space="preserve"> </w:t>
      </w:r>
      <w:r w:rsidRPr="00E82A42">
        <w:rPr>
          <w:rFonts w:ascii="Times New Roman" w:hAnsi="Times New Roman"/>
        </w:rPr>
        <w:t>tego</w:t>
      </w:r>
      <w:r>
        <w:rPr>
          <w:rFonts w:ascii="Times New Roman" w:hAnsi="Times New Roman"/>
        </w:rPr>
        <w:t xml:space="preserve"> </w:t>
      </w:r>
      <w:r w:rsidRPr="00E82A42">
        <w:rPr>
          <w:rFonts w:ascii="Times New Roman" w:hAnsi="Times New Roman"/>
        </w:rPr>
        <w:t>rozróżnienia</w:t>
      </w:r>
      <w:r>
        <w:rPr>
          <w:rFonts w:ascii="Times New Roman" w:hAnsi="Times New Roman"/>
        </w:rPr>
        <w:t xml:space="preserve"> </w:t>
      </w:r>
      <w:r w:rsidRPr="00E82A42">
        <w:rPr>
          <w:rFonts w:ascii="Times New Roman" w:hAnsi="Times New Roman"/>
        </w:rPr>
        <w:t>zob.</w:t>
      </w:r>
      <w:r>
        <w:rPr>
          <w:rFonts w:ascii="Times New Roman" w:hAnsi="Times New Roman"/>
        </w:rPr>
        <w:t xml:space="preserve"> </w:t>
      </w:r>
      <w:r w:rsidRPr="00E82A42">
        <w:rPr>
          <w:rFonts w:ascii="Times New Roman" w:hAnsi="Times New Roman"/>
        </w:rPr>
        <w:t>Goldberg,</w:t>
      </w:r>
      <w:r>
        <w:rPr>
          <w:rFonts w:ascii="Times New Roman" w:hAnsi="Times New Roman"/>
        </w:rPr>
        <w:t xml:space="preserve"> </w:t>
      </w:r>
      <w:r w:rsidRPr="00E82A42">
        <w:rPr>
          <w:rFonts w:ascii="Times New Roman" w:hAnsi="Times New Roman"/>
          <w:i/>
        </w:rPr>
        <w:t>Rumor</w:t>
      </w:r>
      <w:r>
        <w:rPr>
          <w:rFonts w:ascii="Times New Roman" w:hAnsi="Times New Roman"/>
          <w:i/>
        </w:rPr>
        <w:t xml:space="preserve"> </w:t>
      </w:r>
      <w:r w:rsidRPr="00E82A42">
        <w:rPr>
          <w:rFonts w:ascii="Times New Roman" w:hAnsi="Times New Roman"/>
          <w:i/>
        </w:rPr>
        <w:t>culture</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99</w:t>
      </w:r>
      <w:r>
        <w:rPr>
          <w:rFonts w:ascii="Times New Roman" w:hAnsi="Times New Roman"/>
        </w:rPr>
        <w:t>–</w:t>
      </w:r>
      <w:r w:rsidRPr="00E82A42">
        <w:rPr>
          <w:rFonts w:ascii="Times New Roman" w:hAnsi="Times New Roman"/>
        </w:rPr>
        <w:t>100</w:t>
      </w:r>
      <w:r>
        <w:rPr>
          <w:rFonts w:ascii="Times New Roman" w:hAnsi="Times New Roman"/>
        </w:rPr>
        <w:t>.</w:t>
      </w:r>
    </w:p>
  </w:footnote>
  <w:footnote w:id="339">
    <w:p w14:paraId="140468A2"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Ernest,</w:t>
      </w:r>
      <w:r>
        <w:rPr>
          <w:rFonts w:ascii="Times New Roman" w:hAnsi="Times New Roman"/>
        </w:rPr>
        <w:t xml:space="preserve"> </w:t>
      </w:r>
      <w:r w:rsidRPr="00E82A42">
        <w:rPr>
          <w:rFonts w:ascii="Times New Roman" w:hAnsi="Times New Roman"/>
          <w:i/>
        </w:rPr>
        <w:t>O</w:t>
      </w:r>
      <w:r>
        <w:rPr>
          <w:rFonts w:ascii="Times New Roman" w:hAnsi="Times New Roman"/>
          <w:i/>
        </w:rPr>
        <w:t xml:space="preserve"> </w:t>
      </w:r>
      <w:r w:rsidRPr="00E82A42">
        <w:rPr>
          <w:rFonts w:ascii="Times New Roman" w:hAnsi="Times New Roman"/>
          <w:i/>
        </w:rPr>
        <w:t>wojnie</w:t>
      </w:r>
      <w:r>
        <w:rPr>
          <w:rFonts w:ascii="Times New Roman" w:hAnsi="Times New Roman"/>
          <w:i/>
        </w:rPr>
        <w:t xml:space="preserve"> </w:t>
      </w:r>
      <w:r w:rsidRPr="00E82A42">
        <w:rPr>
          <w:rFonts w:ascii="Times New Roman" w:hAnsi="Times New Roman"/>
          <w:i/>
        </w:rPr>
        <w:t>wielkich</w:t>
      </w:r>
      <w:r>
        <w:rPr>
          <w:rFonts w:ascii="Times New Roman" w:hAnsi="Times New Roman"/>
          <w:i/>
        </w:rPr>
        <w:t xml:space="preserve"> </w:t>
      </w:r>
      <w:r w:rsidRPr="00E82A42">
        <w:rPr>
          <w:rFonts w:ascii="Times New Roman" w:hAnsi="Times New Roman"/>
          <w:i/>
        </w:rPr>
        <w:t>Niemiec</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50</w:t>
      </w:r>
      <w:r>
        <w:rPr>
          <w:rFonts w:ascii="Times New Roman" w:hAnsi="Times New Roman"/>
        </w:rPr>
        <w:t>.</w:t>
      </w:r>
    </w:p>
  </w:footnote>
  <w:footnote w:id="340">
    <w:p w14:paraId="082EB837"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AYV,</w:t>
      </w:r>
      <w:r>
        <w:rPr>
          <w:rFonts w:ascii="Times New Roman" w:hAnsi="Times New Roman"/>
        </w:rPr>
        <w:t xml:space="preserve"> </w:t>
      </w:r>
      <w:r w:rsidRPr="00E82A42">
        <w:rPr>
          <w:rFonts w:ascii="Times New Roman" w:hAnsi="Times New Roman"/>
        </w:rPr>
        <w:t>Pamiętniki,</w:t>
      </w:r>
      <w:r>
        <w:rPr>
          <w:rFonts w:ascii="Times New Roman" w:hAnsi="Times New Roman"/>
        </w:rPr>
        <w:t xml:space="preserve"> </w:t>
      </w:r>
      <w:r w:rsidRPr="00E82A42">
        <w:rPr>
          <w:rFonts w:ascii="Times New Roman" w:hAnsi="Times New Roman"/>
        </w:rPr>
        <w:t>O.33/438,</w:t>
      </w:r>
      <w:r>
        <w:rPr>
          <w:rFonts w:ascii="Times New Roman" w:hAnsi="Times New Roman"/>
        </w:rPr>
        <w:t xml:space="preserve"> </w:t>
      </w:r>
      <w:r w:rsidRPr="00E82A42">
        <w:rPr>
          <w:rFonts w:ascii="Times New Roman" w:hAnsi="Times New Roman"/>
        </w:rPr>
        <w:t>Pamiętnik</w:t>
      </w:r>
      <w:r>
        <w:rPr>
          <w:rFonts w:ascii="Times New Roman" w:hAnsi="Times New Roman"/>
        </w:rPr>
        <w:t xml:space="preserve"> </w:t>
      </w:r>
      <w:r w:rsidRPr="00E82A42">
        <w:rPr>
          <w:rFonts w:ascii="Times New Roman" w:hAnsi="Times New Roman"/>
        </w:rPr>
        <w:t>Poli</w:t>
      </w:r>
      <w:r>
        <w:rPr>
          <w:rFonts w:ascii="Times New Roman" w:hAnsi="Times New Roman"/>
        </w:rPr>
        <w:t xml:space="preserve"> </w:t>
      </w:r>
      <w:r w:rsidRPr="00E82A42">
        <w:rPr>
          <w:rFonts w:ascii="Times New Roman" w:hAnsi="Times New Roman"/>
        </w:rPr>
        <w:t>Rotszyld,</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63</w:t>
      </w:r>
      <w:r>
        <w:rPr>
          <w:rFonts w:ascii="Times New Roman" w:hAnsi="Times New Roman"/>
        </w:rPr>
        <w:t>.</w:t>
      </w:r>
    </w:p>
  </w:footnote>
  <w:footnote w:id="341">
    <w:p w14:paraId="035DD3A7"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AŻIH,</w:t>
      </w:r>
      <w:r>
        <w:rPr>
          <w:rFonts w:ascii="Times New Roman" w:hAnsi="Times New Roman"/>
        </w:rPr>
        <w:t xml:space="preserve"> </w:t>
      </w:r>
      <w:r w:rsidRPr="00E82A42">
        <w:rPr>
          <w:rFonts w:ascii="Times New Roman" w:hAnsi="Times New Roman"/>
        </w:rPr>
        <w:t>Pamiętniki,</w:t>
      </w:r>
      <w:r>
        <w:rPr>
          <w:rFonts w:ascii="Times New Roman" w:hAnsi="Times New Roman"/>
        </w:rPr>
        <w:t xml:space="preserve"> </w:t>
      </w:r>
      <w:r w:rsidRPr="00E82A42">
        <w:rPr>
          <w:rFonts w:ascii="Times New Roman" w:hAnsi="Times New Roman"/>
        </w:rPr>
        <w:t>302/144</w:t>
      </w:r>
      <w:r w:rsidR="002D794A">
        <w:rPr>
          <w:rFonts w:ascii="Times New Roman" w:hAnsi="Times New Roman"/>
        </w:rPr>
        <w:t>,</w:t>
      </w:r>
      <w:r>
        <w:rPr>
          <w:rFonts w:ascii="Times New Roman" w:hAnsi="Times New Roman"/>
        </w:rPr>
        <w:t xml:space="preserve"> </w:t>
      </w:r>
      <w:r w:rsidRPr="00E82A42">
        <w:rPr>
          <w:rFonts w:ascii="Times New Roman" w:hAnsi="Times New Roman"/>
        </w:rPr>
        <w:t>Marek</w:t>
      </w:r>
      <w:r>
        <w:rPr>
          <w:rFonts w:ascii="Times New Roman" w:hAnsi="Times New Roman"/>
        </w:rPr>
        <w:t xml:space="preserve"> </w:t>
      </w:r>
      <w:r w:rsidRPr="00E82A42">
        <w:rPr>
          <w:rFonts w:ascii="Times New Roman" w:hAnsi="Times New Roman"/>
        </w:rPr>
        <w:t>Stok,</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w:t>
      </w:r>
      <w:r>
        <w:rPr>
          <w:rFonts w:ascii="Times New Roman" w:hAnsi="Times New Roman"/>
        </w:rPr>
        <w:t>.</w:t>
      </w:r>
    </w:p>
  </w:footnote>
  <w:footnote w:id="342">
    <w:p w14:paraId="418D4D96" w14:textId="67573906"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AŻIH,</w:t>
      </w:r>
      <w:r>
        <w:rPr>
          <w:rFonts w:ascii="Times New Roman" w:hAnsi="Times New Roman"/>
        </w:rPr>
        <w:t xml:space="preserve"> </w:t>
      </w:r>
      <w:r w:rsidRPr="00E82A42">
        <w:rPr>
          <w:rFonts w:ascii="Times New Roman" w:hAnsi="Times New Roman"/>
        </w:rPr>
        <w:t>Pamiętniki,</w:t>
      </w:r>
      <w:r>
        <w:rPr>
          <w:rFonts w:ascii="Times New Roman" w:hAnsi="Times New Roman"/>
        </w:rPr>
        <w:t xml:space="preserve"> </w:t>
      </w:r>
      <w:r w:rsidRPr="00E82A42">
        <w:rPr>
          <w:rFonts w:ascii="Times New Roman" w:hAnsi="Times New Roman"/>
        </w:rPr>
        <w:t>302/336</w:t>
      </w:r>
      <w:r w:rsidR="002D794A">
        <w:rPr>
          <w:rFonts w:ascii="Times New Roman" w:hAnsi="Times New Roman"/>
        </w:rPr>
        <w:t>,</w:t>
      </w:r>
      <w:r>
        <w:rPr>
          <w:rFonts w:ascii="Times New Roman" w:hAnsi="Times New Roman"/>
        </w:rPr>
        <w:t xml:space="preserve"> </w:t>
      </w:r>
      <w:r w:rsidRPr="00E82A42">
        <w:rPr>
          <w:rFonts w:ascii="Times New Roman" w:hAnsi="Times New Roman"/>
        </w:rPr>
        <w:t>Mojżesz</w:t>
      </w:r>
      <w:r>
        <w:rPr>
          <w:rFonts w:ascii="Times New Roman" w:hAnsi="Times New Roman"/>
        </w:rPr>
        <w:t xml:space="preserve"> </w:t>
      </w:r>
      <w:r w:rsidRPr="00E82A42">
        <w:rPr>
          <w:rFonts w:ascii="Times New Roman" w:hAnsi="Times New Roman"/>
        </w:rPr>
        <w:t>Passensztajn,</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48;</w:t>
      </w:r>
      <w:r>
        <w:rPr>
          <w:rFonts w:ascii="Times New Roman" w:hAnsi="Times New Roman"/>
        </w:rPr>
        <w:t xml:space="preserve"> </w:t>
      </w:r>
      <w:r w:rsidR="002D794A">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302/21,</w:t>
      </w:r>
      <w:r>
        <w:rPr>
          <w:rFonts w:ascii="Times New Roman" w:hAnsi="Times New Roman"/>
        </w:rPr>
        <w:t xml:space="preserve"> </w:t>
      </w:r>
      <w:r w:rsidRPr="00E82A42">
        <w:rPr>
          <w:rFonts w:ascii="Times New Roman" w:hAnsi="Times New Roman"/>
        </w:rPr>
        <w:t>N.N.,</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w:t>
      </w:r>
      <w:r>
        <w:rPr>
          <w:rFonts w:ascii="Times New Roman" w:hAnsi="Times New Roman"/>
        </w:rPr>
        <w:t xml:space="preserve"> </w:t>
      </w:r>
      <w:r w:rsidR="002D794A">
        <w:rPr>
          <w:rFonts w:ascii="Times New Roman" w:hAnsi="Times New Roman"/>
          <w:i/>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302/300,</w:t>
      </w:r>
      <w:r>
        <w:rPr>
          <w:rFonts w:ascii="Times New Roman" w:hAnsi="Times New Roman"/>
        </w:rPr>
        <w:t xml:space="preserve"> </w:t>
      </w:r>
      <w:r w:rsidRPr="00E82A42">
        <w:rPr>
          <w:rFonts w:ascii="Times New Roman" w:hAnsi="Times New Roman"/>
        </w:rPr>
        <w:t>Wiesław</w:t>
      </w:r>
      <w:r>
        <w:rPr>
          <w:rFonts w:ascii="Times New Roman" w:hAnsi="Times New Roman"/>
        </w:rPr>
        <w:t xml:space="preserve"> </w:t>
      </w:r>
      <w:r w:rsidRPr="00E82A42">
        <w:rPr>
          <w:rFonts w:ascii="Times New Roman" w:hAnsi="Times New Roman"/>
        </w:rPr>
        <w:t>Dobrowolski,</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8;</w:t>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sidRPr="00367A7C">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5:</w:t>
      </w:r>
      <w:r>
        <w:rPr>
          <w:rFonts w:ascii="Times New Roman" w:hAnsi="Times New Roman"/>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warszawskie</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17</w:t>
      </w:r>
      <w:r>
        <w:rPr>
          <w:rFonts w:ascii="Times New Roman" w:hAnsi="Times New Roman"/>
        </w:rPr>
        <w:t>.</w:t>
      </w:r>
    </w:p>
  </w:footnote>
  <w:footnote w:id="343">
    <w:p w14:paraId="64E65BDE"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sidRPr="002D794A">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5:</w:t>
      </w:r>
      <w:r>
        <w:rPr>
          <w:rFonts w:ascii="Times New Roman" w:hAnsi="Times New Roman"/>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warszawskie</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413;</w:t>
      </w:r>
      <w:r>
        <w:rPr>
          <w:rFonts w:ascii="Times New Roman" w:hAnsi="Times New Roman"/>
        </w:rPr>
        <w:t xml:space="preserve"> </w:t>
      </w:r>
      <w:r w:rsidRPr="00E82A42">
        <w:rPr>
          <w:rFonts w:ascii="Times New Roman" w:hAnsi="Times New Roman"/>
        </w:rPr>
        <w:t>AŻIH,</w:t>
      </w:r>
      <w:r>
        <w:rPr>
          <w:rFonts w:ascii="Times New Roman" w:hAnsi="Times New Roman"/>
        </w:rPr>
        <w:t xml:space="preserve"> </w:t>
      </w:r>
      <w:r w:rsidRPr="00E82A42">
        <w:rPr>
          <w:rFonts w:ascii="Times New Roman" w:hAnsi="Times New Roman"/>
        </w:rPr>
        <w:t>Relacje,</w:t>
      </w:r>
      <w:r>
        <w:rPr>
          <w:rFonts w:ascii="Times New Roman" w:hAnsi="Times New Roman"/>
        </w:rPr>
        <w:t xml:space="preserve"> </w:t>
      </w:r>
      <w:r w:rsidRPr="00E82A42">
        <w:rPr>
          <w:rFonts w:ascii="Times New Roman" w:hAnsi="Times New Roman"/>
        </w:rPr>
        <w:t>301/69,</w:t>
      </w:r>
      <w:r>
        <w:rPr>
          <w:rFonts w:ascii="Times New Roman" w:hAnsi="Times New Roman"/>
        </w:rPr>
        <w:t xml:space="preserve"> </w:t>
      </w:r>
      <w:r w:rsidRPr="00E82A42">
        <w:rPr>
          <w:rFonts w:ascii="Times New Roman" w:hAnsi="Times New Roman"/>
        </w:rPr>
        <w:t>N.N.,</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w:t>
      </w:r>
      <w:r>
        <w:rPr>
          <w:rFonts w:ascii="Times New Roman" w:hAnsi="Times New Roman"/>
        </w:rPr>
        <w:t>.</w:t>
      </w:r>
    </w:p>
  </w:footnote>
  <w:footnote w:id="344">
    <w:p w14:paraId="745F2E75" w14:textId="3CA6C5D2" w:rsidR="008F7038" w:rsidRPr="00E82A42"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Pr>
          <w:rFonts w:ascii="Times New Roman" w:hAnsi="Times New Roman"/>
          <w:lang w:val="en-US"/>
        </w:rPr>
        <w:t xml:space="preserve"> </w:t>
      </w:r>
      <w:r w:rsidRPr="00E82A42">
        <w:rPr>
          <w:rFonts w:ascii="Times New Roman" w:hAnsi="Times New Roman"/>
          <w:lang w:val="en-US"/>
        </w:rPr>
        <w:t>Amos</w:t>
      </w:r>
      <w:r>
        <w:rPr>
          <w:rFonts w:ascii="Times New Roman" w:hAnsi="Times New Roman"/>
          <w:lang w:val="en-US"/>
        </w:rPr>
        <w:t xml:space="preserve"> </w:t>
      </w:r>
      <w:r w:rsidRPr="00E82A42">
        <w:rPr>
          <w:rFonts w:ascii="Times New Roman" w:hAnsi="Times New Roman"/>
          <w:lang w:val="en-US"/>
        </w:rPr>
        <w:t>Goldberg,</w:t>
      </w:r>
      <w:r>
        <w:rPr>
          <w:rFonts w:ascii="Times New Roman" w:hAnsi="Times New Roman"/>
          <w:lang w:val="en-US"/>
        </w:rPr>
        <w:t xml:space="preserve"> </w:t>
      </w:r>
      <w:r w:rsidRPr="00E82A42">
        <w:rPr>
          <w:rFonts w:ascii="Times New Roman" w:hAnsi="Times New Roman"/>
          <w:i/>
          <w:lang w:val="en-US"/>
        </w:rPr>
        <w:t>Rumors</w:t>
      </w:r>
      <w:r>
        <w:rPr>
          <w:rFonts w:ascii="Times New Roman" w:hAnsi="Times New Roman"/>
          <w:i/>
          <w:lang w:val="en-US"/>
        </w:rPr>
        <w:t xml:space="preserve"> </w:t>
      </w:r>
      <w:r w:rsidRPr="00E82A42">
        <w:rPr>
          <w:rFonts w:ascii="Times New Roman" w:hAnsi="Times New Roman"/>
          <w:i/>
          <w:lang w:val="en-US"/>
        </w:rPr>
        <w:t>in</w:t>
      </w:r>
      <w:r>
        <w:rPr>
          <w:rFonts w:ascii="Times New Roman" w:hAnsi="Times New Roman"/>
          <w:i/>
          <w:lang w:val="en-US"/>
        </w:rPr>
        <w:t xml:space="preserve"> </w:t>
      </w:r>
      <w:r w:rsidRPr="00E82A42">
        <w:rPr>
          <w:rFonts w:ascii="Times New Roman" w:hAnsi="Times New Roman"/>
          <w:i/>
          <w:lang w:val="en-US"/>
        </w:rPr>
        <w:t>the</w:t>
      </w:r>
      <w:r>
        <w:rPr>
          <w:rFonts w:ascii="Times New Roman" w:hAnsi="Times New Roman"/>
          <w:i/>
          <w:lang w:val="en-US"/>
        </w:rPr>
        <w:t xml:space="preserve"> </w:t>
      </w:r>
      <w:r w:rsidRPr="00E82A42">
        <w:rPr>
          <w:rFonts w:ascii="Times New Roman" w:hAnsi="Times New Roman"/>
          <w:i/>
          <w:lang w:val="en-US"/>
        </w:rPr>
        <w:t>Ghettos:</w:t>
      </w:r>
      <w:r>
        <w:rPr>
          <w:rFonts w:ascii="Times New Roman" w:hAnsi="Times New Roman"/>
          <w:i/>
          <w:lang w:val="en-US"/>
        </w:rPr>
        <w:t xml:space="preserve"> </w:t>
      </w:r>
      <w:r w:rsidRPr="00E82A42">
        <w:rPr>
          <w:rFonts w:ascii="Times New Roman" w:hAnsi="Times New Roman"/>
          <w:i/>
          <w:lang w:val="en-US"/>
        </w:rPr>
        <w:t>A</w:t>
      </w:r>
      <w:r>
        <w:rPr>
          <w:rFonts w:ascii="Times New Roman" w:hAnsi="Times New Roman"/>
          <w:i/>
          <w:lang w:val="en-US"/>
        </w:rPr>
        <w:t xml:space="preserve"> </w:t>
      </w:r>
      <w:r w:rsidRPr="00E82A42">
        <w:rPr>
          <w:rFonts w:ascii="Times New Roman" w:hAnsi="Times New Roman"/>
          <w:i/>
          <w:lang w:val="en-US"/>
        </w:rPr>
        <w:t>Case</w:t>
      </w:r>
      <w:r>
        <w:rPr>
          <w:rFonts w:ascii="Times New Roman" w:hAnsi="Times New Roman"/>
          <w:i/>
          <w:lang w:val="en-US"/>
        </w:rPr>
        <w:t xml:space="preserve"> </w:t>
      </w:r>
      <w:r w:rsidRPr="00E82A42">
        <w:rPr>
          <w:rFonts w:ascii="Times New Roman" w:hAnsi="Times New Roman"/>
          <w:i/>
          <w:lang w:val="en-US"/>
        </w:rPr>
        <w:t>Study</w:t>
      </w:r>
      <w:r>
        <w:rPr>
          <w:rFonts w:ascii="Times New Roman" w:hAnsi="Times New Roman"/>
          <w:i/>
          <w:lang w:val="en-US"/>
        </w:rPr>
        <w:t xml:space="preserve"> </w:t>
      </w:r>
      <w:r w:rsidRPr="00E82A42">
        <w:rPr>
          <w:rFonts w:ascii="Times New Roman" w:hAnsi="Times New Roman"/>
          <w:i/>
          <w:lang w:val="en-US"/>
        </w:rPr>
        <w:t>for</w:t>
      </w:r>
      <w:r>
        <w:rPr>
          <w:rFonts w:ascii="Times New Roman" w:hAnsi="Times New Roman"/>
          <w:i/>
          <w:lang w:val="en-US"/>
        </w:rPr>
        <w:t xml:space="preserve"> </w:t>
      </w:r>
      <w:r w:rsidRPr="00E82A42">
        <w:rPr>
          <w:rFonts w:ascii="Times New Roman" w:hAnsi="Times New Roman"/>
          <w:i/>
          <w:lang w:val="en-US"/>
        </w:rPr>
        <w:t>the</w:t>
      </w:r>
      <w:r>
        <w:rPr>
          <w:rFonts w:ascii="Times New Roman" w:hAnsi="Times New Roman"/>
          <w:i/>
          <w:lang w:val="en-US"/>
        </w:rPr>
        <w:t xml:space="preserve"> </w:t>
      </w:r>
      <w:r w:rsidRPr="00E82A42">
        <w:rPr>
          <w:rFonts w:ascii="Times New Roman" w:hAnsi="Times New Roman"/>
          <w:i/>
          <w:lang w:val="en-US"/>
        </w:rPr>
        <w:t>Cultural</w:t>
      </w:r>
      <w:r>
        <w:rPr>
          <w:rFonts w:ascii="Times New Roman" w:hAnsi="Times New Roman"/>
          <w:i/>
          <w:lang w:val="en-US"/>
        </w:rPr>
        <w:t xml:space="preserve"> </w:t>
      </w:r>
      <w:r w:rsidRPr="00E82A42">
        <w:rPr>
          <w:rFonts w:ascii="Times New Roman" w:hAnsi="Times New Roman"/>
          <w:i/>
          <w:lang w:val="en-US"/>
        </w:rPr>
        <w:t>History</w:t>
      </w:r>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w:</w:t>
      </w:r>
      <w:r>
        <w:rPr>
          <w:rFonts w:ascii="Times New Roman" w:hAnsi="Times New Roman"/>
          <w:lang w:val="en-US"/>
        </w:rPr>
        <w:t xml:space="preserve"> </w:t>
      </w:r>
      <w:r w:rsidRPr="00E82A42">
        <w:rPr>
          <w:rFonts w:ascii="Times New Roman" w:hAnsi="Times New Roman"/>
          <w:i/>
          <w:lang w:val="en-US"/>
        </w:rPr>
        <w:t>Lessons</w:t>
      </w:r>
      <w:r>
        <w:rPr>
          <w:rFonts w:ascii="Times New Roman" w:hAnsi="Times New Roman"/>
          <w:i/>
          <w:lang w:val="en-US"/>
        </w:rPr>
        <w:t xml:space="preserve"> </w:t>
      </w:r>
      <w:r w:rsidRPr="00E82A42">
        <w:rPr>
          <w:rFonts w:ascii="Times New Roman" w:hAnsi="Times New Roman"/>
          <w:i/>
          <w:lang w:val="en-US"/>
        </w:rPr>
        <w:t>and</w:t>
      </w:r>
      <w:r>
        <w:rPr>
          <w:rFonts w:ascii="Times New Roman" w:hAnsi="Times New Roman"/>
          <w:i/>
          <w:lang w:val="en-US"/>
        </w:rPr>
        <w:t xml:space="preserve"> </w:t>
      </w:r>
      <w:r w:rsidRPr="00E82A42">
        <w:rPr>
          <w:rFonts w:ascii="Times New Roman" w:hAnsi="Times New Roman"/>
          <w:i/>
          <w:lang w:val="en-US"/>
        </w:rPr>
        <w:t>Legacies.</w:t>
      </w:r>
      <w:r>
        <w:rPr>
          <w:rFonts w:ascii="Times New Roman" w:hAnsi="Times New Roman"/>
          <w:i/>
          <w:lang w:val="en-US"/>
        </w:rPr>
        <w:t xml:space="preserve"> </w:t>
      </w:r>
      <w:r w:rsidRPr="00E82A42">
        <w:rPr>
          <w:rFonts w:ascii="Times New Roman" w:hAnsi="Times New Roman"/>
          <w:i/>
          <w:lang w:val="en-US"/>
        </w:rPr>
        <w:t>New</w:t>
      </w:r>
      <w:r>
        <w:rPr>
          <w:rFonts w:ascii="Times New Roman" w:hAnsi="Times New Roman"/>
          <w:i/>
          <w:lang w:val="en-US"/>
        </w:rPr>
        <w:t xml:space="preserve"> </w:t>
      </w:r>
      <w:r w:rsidRPr="00E82A42">
        <w:rPr>
          <w:rFonts w:ascii="Times New Roman" w:hAnsi="Times New Roman"/>
          <w:i/>
          <w:lang w:val="en-US"/>
        </w:rPr>
        <w:t>Directions</w:t>
      </w:r>
      <w:r>
        <w:rPr>
          <w:rFonts w:ascii="Times New Roman" w:hAnsi="Times New Roman"/>
          <w:i/>
          <w:lang w:val="en-US"/>
        </w:rPr>
        <w:t xml:space="preserve"> </w:t>
      </w:r>
      <w:r w:rsidRPr="00E82A42">
        <w:rPr>
          <w:rFonts w:ascii="Times New Roman" w:hAnsi="Times New Roman"/>
          <w:i/>
          <w:lang w:val="en-US"/>
        </w:rPr>
        <w:t>in</w:t>
      </w:r>
      <w:r>
        <w:rPr>
          <w:rFonts w:ascii="Times New Roman" w:hAnsi="Times New Roman"/>
          <w:i/>
          <w:lang w:val="en-US"/>
        </w:rPr>
        <w:t xml:space="preserve"> </w:t>
      </w:r>
      <w:r w:rsidRPr="00E82A42">
        <w:rPr>
          <w:rFonts w:ascii="Times New Roman" w:hAnsi="Times New Roman"/>
          <w:i/>
          <w:lang w:val="en-US"/>
        </w:rPr>
        <w:t>Holocaust</w:t>
      </w:r>
      <w:r>
        <w:rPr>
          <w:rFonts w:ascii="Times New Roman" w:hAnsi="Times New Roman"/>
          <w:i/>
          <w:lang w:val="en-US"/>
        </w:rPr>
        <w:t xml:space="preserve"> </w:t>
      </w:r>
      <w:r w:rsidRPr="00E82A42">
        <w:rPr>
          <w:rFonts w:ascii="Times New Roman" w:hAnsi="Times New Roman"/>
          <w:i/>
          <w:lang w:val="en-US"/>
        </w:rPr>
        <w:t>Research</w:t>
      </w:r>
      <w:r>
        <w:rPr>
          <w:rFonts w:ascii="Times New Roman" w:hAnsi="Times New Roman"/>
          <w:i/>
          <w:lang w:val="en-US"/>
        </w:rPr>
        <w:t xml:space="preserve"> </w:t>
      </w:r>
      <w:r w:rsidRPr="00E82A42">
        <w:rPr>
          <w:rFonts w:ascii="Times New Roman" w:hAnsi="Times New Roman"/>
          <w:i/>
          <w:lang w:val="en-US"/>
        </w:rPr>
        <w:t>and</w:t>
      </w:r>
      <w:r>
        <w:rPr>
          <w:rFonts w:ascii="Times New Roman" w:hAnsi="Times New Roman"/>
          <w:i/>
          <w:lang w:val="en-US"/>
        </w:rPr>
        <w:t xml:space="preserve"> </w:t>
      </w:r>
      <w:r w:rsidRPr="00E82A42">
        <w:rPr>
          <w:rFonts w:ascii="Times New Roman" w:hAnsi="Times New Roman"/>
          <w:i/>
          <w:lang w:val="en-US"/>
        </w:rPr>
        <w:t>Education</w:t>
      </w:r>
      <w:r w:rsidRPr="009F3E3C">
        <w:rPr>
          <w:rFonts w:ascii="Times New Roman" w:hAnsi="Times New Roman"/>
          <w:lang w:val="en-US"/>
        </w:rPr>
        <w:t xml:space="preserve">, </w:t>
      </w:r>
      <w:r w:rsidR="002D794A">
        <w:rPr>
          <w:rFonts w:ascii="Times New Roman" w:hAnsi="Times New Roman"/>
          <w:lang w:val="en-US"/>
        </w:rPr>
        <w:t xml:space="preserve">red. </w:t>
      </w:r>
      <w:r w:rsidR="002D794A" w:rsidRPr="00E82A42">
        <w:rPr>
          <w:rFonts w:ascii="Times New Roman" w:hAnsi="Times New Roman"/>
          <w:lang w:val="en-US"/>
        </w:rPr>
        <w:t>W</w:t>
      </w:r>
      <w:r w:rsidR="002D794A">
        <w:rPr>
          <w:rFonts w:ascii="Times New Roman" w:hAnsi="Times New Roman"/>
          <w:lang w:val="en-US"/>
        </w:rPr>
        <w:t xml:space="preserve">endy </w:t>
      </w:r>
      <w:r w:rsidR="002D794A" w:rsidRPr="00E82A42">
        <w:rPr>
          <w:rFonts w:ascii="Times New Roman" w:hAnsi="Times New Roman"/>
          <w:lang w:val="en-US"/>
        </w:rPr>
        <w:t>Lower,</w:t>
      </w:r>
      <w:r w:rsidR="002D794A">
        <w:rPr>
          <w:rFonts w:ascii="Times New Roman" w:hAnsi="Times New Roman"/>
          <w:lang w:val="en-US"/>
        </w:rPr>
        <w:t xml:space="preserve"> </w:t>
      </w:r>
      <w:r w:rsidR="002D794A" w:rsidRPr="00E82A42">
        <w:rPr>
          <w:rFonts w:ascii="Times New Roman" w:hAnsi="Times New Roman"/>
          <w:lang w:val="en-US"/>
        </w:rPr>
        <w:t>L</w:t>
      </w:r>
      <w:r w:rsidR="002D794A">
        <w:rPr>
          <w:rFonts w:ascii="Times New Roman" w:hAnsi="Times New Roman"/>
          <w:lang w:val="en-US"/>
        </w:rPr>
        <w:t xml:space="preserve">auren </w:t>
      </w:r>
      <w:r w:rsidR="002D794A" w:rsidRPr="00E82A42">
        <w:rPr>
          <w:rFonts w:ascii="Times New Roman" w:hAnsi="Times New Roman"/>
          <w:lang w:val="en-US"/>
        </w:rPr>
        <w:t>Faulkner</w:t>
      </w:r>
      <w:r w:rsidR="002D794A">
        <w:rPr>
          <w:rFonts w:ascii="Times New Roman" w:hAnsi="Times New Roman"/>
          <w:lang w:val="en-US"/>
        </w:rPr>
        <w:t xml:space="preserve"> </w:t>
      </w:r>
      <w:r w:rsidR="002D794A" w:rsidRPr="00E82A42">
        <w:rPr>
          <w:rFonts w:ascii="Times New Roman" w:hAnsi="Times New Roman"/>
          <w:lang w:val="en-US"/>
        </w:rPr>
        <w:t>Rossi,</w:t>
      </w:r>
      <w:r w:rsidR="002D794A">
        <w:rPr>
          <w:rFonts w:ascii="Times New Roman" w:hAnsi="Times New Roman"/>
          <w:lang w:val="en-US"/>
        </w:rPr>
        <w:t xml:space="preserve"> </w:t>
      </w:r>
      <w:r w:rsidRPr="00E82A42">
        <w:rPr>
          <w:rFonts w:ascii="Times New Roman" w:hAnsi="Times New Roman"/>
          <w:lang w:val="en-US"/>
        </w:rPr>
        <w:t>Evanston:</w:t>
      </w:r>
      <w:r>
        <w:rPr>
          <w:rFonts w:ascii="Times New Roman" w:hAnsi="Times New Roman"/>
          <w:lang w:val="en-US"/>
        </w:rPr>
        <w:t xml:space="preserve"> </w:t>
      </w:r>
      <w:r w:rsidRPr="00E82A42">
        <w:rPr>
          <w:rFonts w:ascii="Times New Roman" w:hAnsi="Times New Roman"/>
          <w:lang w:val="en-US"/>
        </w:rPr>
        <w:t>Northwestern</w:t>
      </w:r>
      <w:r>
        <w:rPr>
          <w:rFonts w:ascii="Times New Roman" w:hAnsi="Times New Roman"/>
          <w:lang w:val="en-US"/>
        </w:rPr>
        <w:t xml:space="preserve"> </w:t>
      </w:r>
      <w:r w:rsidRPr="00E82A42">
        <w:rPr>
          <w:rFonts w:ascii="Times New Roman" w:hAnsi="Times New Roman"/>
          <w:lang w:val="en-US"/>
        </w:rPr>
        <w:t>University</w:t>
      </w:r>
      <w:r>
        <w:rPr>
          <w:rFonts w:ascii="Times New Roman" w:hAnsi="Times New Roman"/>
          <w:lang w:val="en-US"/>
        </w:rPr>
        <w:t xml:space="preserve"> </w:t>
      </w:r>
      <w:r w:rsidRPr="00E82A42">
        <w:rPr>
          <w:rFonts w:ascii="Times New Roman" w:hAnsi="Times New Roman"/>
          <w:lang w:val="en-US"/>
        </w:rPr>
        <w:t>Press,</w:t>
      </w:r>
      <w:r>
        <w:rPr>
          <w:rFonts w:ascii="Times New Roman" w:hAnsi="Times New Roman"/>
          <w:lang w:val="en-US"/>
        </w:rPr>
        <w:t xml:space="preserve"> </w:t>
      </w:r>
      <w:r w:rsidRPr="00E82A42">
        <w:rPr>
          <w:rFonts w:ascii="Times New Roman" w:hAnsi="Times New Roman"/>
          <w:lang w:val="en-US"/>
        </w:rPr>
        <w:t>2017,</w:t>
      </w:r>
      <w:r>
        <w:rPr>
          <w:rFonts w:ascii="Times New Roman" w:hAnsi="Times New Roman"/>
          <w:lang w:val="en-US"/>
        </w:rPr>
        <w:t xml:space="preserve"> </w:t>
      </w:r>
      <w:r w:rsidRPr="00E82A42">
        <w:rPr>
          <w:rFonts w:ascii="Times New Roman" w:hAnsi="Times New Roman"/>
          <w:lang w:val="en-US"/>
        </w:rPr>
        <w:t>s.</w:t>
      </w:r>
      <w:r>
        <w:rPr>
          <w:rFonts w:ascii="Times New Roman" w:hAnsi="Times New Roman"/>
          <w:lang w:val="en-US"/>
        </w:rPr>
        <w:t xml:space="preserve"> </w:t>
      </w:r>
      <w:r w:rsidRPr="00E82A42">
        <w:rPr>
          <w:rFonts w:ascii="Times New Roman" w:hAnsi="Times New Roman"/>
          <w:lang w:val="en-US"/>
        </w:rPr>
        <w:t>76</w:t>
      </w:r>
      <w:r>
        <w:rPr>
          <w:rFonts w:ascii="Times New Roman" w:hAnsi="Times New Roman"/>
          <w:lang w:val="en-US"/>
        </w:rPr>
        <w:t>–</w:t>
      </w:r>
      <w:r w:rsidRPr="00E82A42">
        <w:rPr>
          <w:rFonts w:ascii="Times New Roman" w:hAnsi="Times New Roman"/>
          <w:lang w:val="en-US"/>
        </w:rPr>
        <w:t>77</w:t>
      </w:r>
      <w:r>
        <w:rPr>
          <w:rFonts w:ascii="Times New Roman" w:hAnsi="Times New Roman"/>
          <w:lang w:val="en-US"/>
        </w:rPr>
        <w:t>.</w:t>
      </w:r>
    </w:p>
  </w:footnote>
  <w:footnote w:id="345">
    <w:p w14:paraId="02864468" w14:textId="445DC154"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Zaremba,</w:t>
      </w:r>
      <w:r>
        <w:rPr>
          <w:rFonts w:ascii="Times New Roman" w:hAnsi="Times New Roman"/>
        </w:rPr>
        <w:t xml:space="preserve"> </w:t>
      </w:r>
      <w:r w:rsidRPr="00E82A42">
        <w:rPr>
          <w:rFonts w:ascii="Times New Roman" w:hAnsi="Times New Roman"/>
          <w:i/>
        </w:rPr>
        <w:t>Wielka</w:t>
      </w:r>
      <w:r>
        <w:rPr>
          <w:rFonts w:ascii="Times New Roman" w:hAnsi="Times New Roman"/>
          <w:i/>
        </w:rPr>
        <w:t xml:space="preserve"> </w:t>
      </w:r>
      <w:r w:rsidRPr="00E82A42">
        <w:rPr>
          <w:rFonts w:ascii="Times New Roman" w:hAnsi="Times New Roman"/>
          <w:i/>
        </w:rPr>
        <w:t>trwoga</w:t>
      </w:r>
      <w:r w:rsidRPr="009F3E3C">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36</w:t>
      </w:r>
      <w:r>
        <w:rPr>
          <w:rFonts w:ascii="Times New Roman" w:hAnsi="Times New Roman"/>
        </w:rPr>
        <w:t>–</w:t>
      </w:r>
      <w:r w:rsidRPr="00E82A42">
        <w:rPr>
          <w:rFonts w:ascii="Times New Roman" w:hAnsi="Times New Roman"/>
        </w:rPr>
        <w:t>37;</w:t>
      </w:r>
      <w:r>
        <w:rPr>
          <w:rFonts w:ascii="Times New Roman" w:hAnsi="Times New Roman"/>
        </w:rPr>
        <w:t xml:space="preserve"> </w:t>
      </w:r>
      <w:r w:rsidRPr="00E82A42">
        <w:rPr>
          <w:rFonts w:ascii="Times New Roman" w:hAnsi="Times New Roman"/>
        </w:rPr>
        <w:t>Allport,</w:t>
      </w:r>
      <w:r>
        <w:rPr>
          <w:rFonts w:ascii="Times New Roman" w:hAnsi="Times New Roman"/>
        </w:rPr>
        <w:t xml:space="preserve"> </w:t>
      </w:r>
      <w:r w:rsidRPr="00E82A42">
        <w:rPr>
          <w:rFonts w:ascii="Times New Roman" w:hAnsi="Times New Roman"/>
        </w:rPr>
        <w:t>Postman,</w:t>
      </w:r>
      <w:r>
        <w:rPr>
          <w:rFonts w:ascii="Times New Roman" w:hAnsi="Times New Roman"/>
        </w:rPr>
        <w:t xml:space="preserve"> </w:t>
      </w:r>
      <w:r w:rsidRPr="00E82A42">
        <w:rPr>
          <w:rFonts w:ascii="Times New Roman" w:hAnsi="Times New Roman"/>
          <w:i/>
        </w:rPr>
        <w:t>Psychology</w:t>
      </w:r>
      <w:r>
        <w:rPr>
          <w:rFonts w:ascii="Times New Roman" w:hAnsi="Times New Roman"/>
          <w:i/>
        </w:rPr>
        <w:t xml:space="preserve"> </w:t>
      </w:r>
      <w:r w:rsidRPr="00E82A42">
        <w:rPr>
          <w:rFonts w:ascii="Times New Roman" w:hAnsi="Times New Roman"/>
          <w:i/>
        </w:rPr>
        <w:t>of</w:t>
      </w:r>
      <w:r>
        <w:rPr>
          <w:rFonts w:ascii="Times New Roman" w:hAnsi="Times New Roman"/>
          <w:i/>
        </w:rPr>
        <w:t xml:space="preserve"> </w:t>
      </w:r>
      <w:r w:rsidRPr="00E82A42">
        <w:rPr>
          <w:rFonts w:ascii="Times New Roman" w:hAnsi="Times New Roman"/>
          <w:i/>
        </w:rPr>
        <w:t>rumor</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w:t>
      </w:r>
      <w:r>
        <w:rPr>
          <w:rFonts w:ascii="Times New Roman" w:hAnsi="Times New Roman"/>
        </w:rPr>
        <w:t xml:space="preserve"> </w:t>
      </w:r>
      <w:r w:rsidRPr="00E82A42">
        <w:rPr>
          <w:rFonts w:ascii="Times New Roman" w:hAnsi="Times New Roman"/>
        </w:rPr>
        <w:t>13.</w:t>
      </w:r>
      <w:r>
        <w:rPr>
          <w:rFonts w:ascii="Times New Roman" w:hAnsi="Times New Roman"/>
        </w:rPr>
        <w:t xml:space="preserve"> </w:t>
      </w:r>
    </w:p>
  </w:footnote>
  <w:footnote w:id="346">
    <w:p w14:paraId="73FAEDAB" w14:textId="77777777" w:rsidR="008F7038" w:rsidRPr="00E82A42"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lang w:val="en-US"/>
        </w:rPr>
        <w:footnoteRef/>
      </w:r>
      <w:r>
        <w:rPr>
          <w:rFonts w:ascii="Times New Roman" w:hAnsi="Times New Roman"/>
          <w:lang w:val="en-US"/>
        </w:rPr>
        <w:t xml:space="preserve"> </w:t>
      </w:r>
      <w:r w:rsidRPr="00E82A42">
        <w:rPr>
          <w:rFonts w:ascii="Times New Roman" w:hAnsi="Times New Roman"/>
          <w:lang w:val="en-US"/>
        </w:rPr>
        <w:t>Goldberg,</w:t>
      </w:r>
      <w:r>
        <w:rPr>
          <w:rFonts w:ascii="Times New Roman" w:hAnsi="Times New Roman"/>
          <w:lang w:val="en-US"/>
        </w:rPr>
        <w:t xml:space="preserve"> </w:t>
      </w:r>
      <w:r w:rsidRPr="00E82A42">
        <w:rPr>
          <w:rFonts w:ascii="Times New Roman" w:hAnsi="Times New Roman"/>
          <w:i/>
          <w:lang w:val="en-US"/>
        </w:rPr>
        <w:t>Rumor</w:t>
      </w:r>
      <w:r>
        <w:rPr>
          <w:rFonts w:ascii="Times New Roman" w:hAnsi="Times New Roman"/>
          <w:i/>
          <w:lang w:val="en-US"/>
        </w:rPr>
        <w:t xml:space="preserve"> </w:t>
      </w:r>
      <w:r w:rsidRPr="00E82A42">
        <w:rPr>
          <w:rFonts w:ascii="Times New Roman" w:hAnsi="Times New Roman"/>
          <w:i/>
          <w:lang w:val="en-US"/>
        </w:rPr>
        <w:t>culture</w:t>
      </w:r>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s.</w:t>
      </w:r>
      <w:r>
        <w:rPr>
          <w:rFonts w:ascii="Times New Roman" w:hAnsi="Times New Roman"/>
          <w:lang w:val="en-US"/>
        </w:rPr>
        <w:t xml:space="preserve"> </w:t>
      </w:r>
      <w:r w:rsidRPr="00E82A42">
        <w:rPr>
          <w:rFonts w:ascii="Times New Roman" w:hAnsi="Times New Roman"/>
          <w:lang w:val="en-US"/>
        </w:rPr>
        <w:t>99</w:t>
      </w:r>
      <w:r>
        <w:rPr>
          <w:rFonts w:ascii="Times New Roman" w:hAnsi="Times New Roman"/>
          <w:lang w:val="en-US"/>
        </w:rPr>
        <w:t>–</w:t>
      </w:r>
      <w:r w:rsidRPr="00E82A42">
        <w:rPr>
          <w:rFonts w:ascii="Times New Roman" w:hAnsi="Times New Roman"/>
          <w:lang w:val="en-US"/>
        </w:rPr>
        <w:t>100</w:t>
      </w:r>
      <w:r>
        <w:rPr>
          <w:rFonts w:ascii="Times New Roman" w:hAnsi="Times New Roman"/>
          <w:lang w:val="en-US"/>
        </w:rPr>
        <w:t>.</w:t>
      </w:r>
    </w:p>
  </w:footnote>
  <w:footnote w:id="347">
    <w:p w14:paraId="7C7CB98C" w14:textId="5863784F" w:rsidR="008F7038" w:rsidRPr="00E82A42" w:rsidRDefault="008F7038" w:rsidP="00E82A42">
      <w:pPr>
        <w:spacing w:after="10" w:line="276" w:lineRule="auto"/>
        <w:jc w:val="both"/>
        <w:rPr>
          <w:rFonts w:ascii="Times New Roman" w:hAnsi="Times New Roman" w:cs="Times New Roman"/>
          <w:sz w:val="20"/>
          <w:szCs w:val="20"/>
          <w:lang w:val="en-US"/>
        </w:rPr>
      </w:pPr>
      <w:r w:rsidRPr="00E82A42">
        <w:rPr>
          <w:rStyle w:val="FootnoteReference"/>
          <w:rFonts w:ascii="Times New Roman" w:hAnsi="Times New Roman" w:cs="Times New Roman"/>
          <w:sz w:val="20"/>
          <w:szCs w:val="20"/>
          <w:lang w:val="en-US"/>
        </w:rPr>
        <w:footnoteRef/>
      </w:r>
      <w:r>
        <w:rPr>
          <w:rFonts w:ascii="Times New Roman" w:hAnsi="Times New Roman" w:cs="Times New Roman"/>
          <w:sz w:val="20"/>
          <w:szCs w:val="20"/>
          <w:lang w:val="en-US"/>
        </w:rPr>
        <w:t xml:space="preserve"> </w:t>
      </w:r>
      <w:r w:rsidRPr="00E82A42">
        <w:rPr>
          <w:rFonts w:ascii="Times New Roman" w:hAnsi="Times New Roman" w:cs="Times New Roman"/>
          <w:sz w:val="20"/>
          <w:szCs w:val="20"/>
          <w:lang w:val="en-US"/>
        </w:rPr>
        <w:t>Zob.</w:t>
      </w:r>
      <w:r>
        <w:rPr>
          <w:rFonts w:ascii="Times New Roman" w:hAnsi="Times New Roman" w:cs="Times New Roman"/>
          <w:sz w:val="20"/>
          <w:szCs w:val="20"/>
          <w:lang w:val="en-US"/>
        </w:rPr>
        <w:t xml:space="preserve"> </w:t>
      </w:r>
      <w:proofErr w:type="spellStart"/>
      <w:r w:rsidRPr="00E82A42">
        <w:rPr>
          <w:rFonts w:ascii="Times New Roman" w:hAnsi="Times New Roman" w:cs="Times New Roman"/>
          <w:sz w:val="20"/>
          <w:szCs w:val="20"/>
          <w:lang w:val="en-US"/>
        </w:rPr>
        <w:t>więcej</w:t>
      </w:r>
      <w:proofErr w:type="spellEnd"/>
      <w:r>
        <w:rPr>
          <w:rFonts w:ascii="Times New Roman" w:hAnsi="Times New Roman" w:cs="Times New Roman"/>
          <w:sz w:val="20"/>
          <w:szCs w:val="20"/>
          <w:lang w:val="en-US"/>
        </w:rPr>
        <w:t xml:space="preserve"> </w:t>
      </w:r>
      <w:r w:rsidRPr="00E82A42">
        <w:rPr>
          <w:rFonts w:ascii="Times New Roman" w:hAnsi="Times New Roman" w:cs="Times New Roman"/>
          <w:color w:val="000000"/>
          <w:sz w:val="20"/>
          <w:szCs w:val="20"/>
          <w:lang w:val="en-US"/>
        </w:rPr>
        <w:t>Anna</w:t>
      </w:r>
      <w:r>
        <w:rPr>
          <w:rFonts w:ascii="Times New Roman" w:hAnsi="Times New Roman" w:cs="Times New Roman"/>
          <w:color w:val="000000"/>
          <w:sz w:val="20"/>
          <w:szCs w:val="20"/>
          <w:lang w:val="en-US"/>
        </w:rPr>
        <w:t xml:space="preserve"> </w:t>
      </w:r>
      <w:proofErr w:type="spellStart"/>
      <w:r w:rsidRPr="00E82A42">
        <w:rPr>
          <w:rFonts w:ascii="Times New Roman" w:hAnsi="Times New Roman" w:cs="Times New Roman"/>
          <w:color w:val="000000"/>
          <w:sz w:val="20"/>
          <w:szCs w:val="20"/>
          <w:lang w:val="en-US"/>
        </w:rPr>
        <w:t>Hajkova</w:t>
      </w:r>
      <w:proofErr w:type="spellEnd"/>
      <w:r w:rsidRPr="00E82A42">
        <w:rPr>
          <w:rFonts w:ascii="Times New Roman" w:hAnsi="Times New Roman" w:cs="Times New Roman"/>
          <w:color w:val="000000"/>
          <w:sz w:val="20"/>
          <w:szCs w:val="20"/>
          <w:lang w:val="en-US"/>
        </w:rPr>
        <w:t>,</w:t>
      </w:r>
      <w:r>
        <w:rPr>
          <w:rFonts w:ascii="Times New Roman" w:hAnsi="Times New Roman" w:cs="Times New Roman"/>
          <w:color w:val="000000"/>
          <w:sz w:val="20"/>
          <w:szCs w:val="20"/>
          <w:lang w:val="en-US"/>
        </w:rPr>
        <w:t xml:space="preserve"> </w:t>
      </w:r>
      <w:r w:rsidRPr="00675AEE">
        <w:rPr>
          <w:rFonts w:ascii="Times New Roman" w:hAnsi="Times New Roman" w:cs="Times New Roman"/>
          <w:i/>
          <w:color w:val="000000"/>
          <w:sz w:val="20"/>
          <w:szCs w:val="20"/>
          <w:lang w:val="en-US"/>
        </w:rPr>
        <w:t>‘</w:t>
      </w:r>
      <w:r w:rsidRPr="00E82A42">
        <w:rPr>
          <w:rFonts w:ascii="Times New Roman" w:hAnsi="Times New Roman" w:cs="Times New Roman"/>
          <w:i/>
          <w:color w:val="000000"/>
          <w:sz w:val="20"/>
          <w:szCs w:val="20"/>
          <w:lang w:val="en-US"/>
        </w:rPr>
        <w:t>Poor</w:t>
      </w:r>
      <w:r>
        <w:rPr>
          <w:rFonts w:ascii="Times New Roman" w:hAnsi="Times New Roman" w:cs="Times New Roman"/>
          <w:i/>
          <w:color w:val="000000"/>
          <w:sz w:val="20"/>
          <w:szCs w:val="20"/>
          <w:lang w:val="en-US"/>
        </w:rPr>
        <w:t xml:space="preserve"> </w:t>
      </w:r>
      <w:r w:rsidRPr="00E82A42">
        <w:rPr>
          <w:rFonts w:ascii="Times New Roman" w:hAnsi="Times New Roman" w:cs="Times New Roman"/>
          <w:i/>
          <w:color w:val="000000"/>
          <w:sz w:val="20"/>
          <w:szCs w:val="20"/>
          <w:lang w:val="en-US"/>
        </w:rPr>
        <w:t>devils</w:t>
      </w:r>
      <w:r w:rsidR="002D794A">
        <w:rPr>
          <w:rFonts w:ascii="Times New Roman" w:hAnsi="Times New Roman" w:cs="Times New Roman"/>
          <w:i/>
          <w:color w:val="000000"/>
          <w:sz w:val="20"/>
          <w:szCs w:val="20"/>
          <w:lang w:val="en-US"/>
        </w:rPr>
        <w:t>’</w:t>
      </w:r>
      <w:r>
        <w:rPr>
          <w:rFonts w:ascii="Times New Roman" w:hAnsi="Times New Roman" w:cs="Times New Roman"/>
          <w:i/>
          <w:color w:val="000000"/>
          <w:sz w:val="20"/>
          <w:szCs w:val="20"/>
          <w:lang w:val="en-US"/>
        </w:rPr>
        <w:t xml:space="preserve"> </w:t>
      </w:r>
      <w:r w:rsidRPr="00E82A42">
        <w:rPr>
          <w:rFonts w:ascii="Times New Roman" w:hAnsi="Times New Roman" w:cs="Times New Roman"/>
          <w:i/>
          <w:color w:val="000000"/>
          <w:sz w:val="20"/>
          <w:szCs w:val="20"/>
          <w:lang w:val="en-US"/>
        </w:rPr>
        <w:t>of</w:t>
      </w:r>
      <w:r>
        <w:rPr>
          <w:rFonts w:ascii="Times New Roman" w:hAnsi="Times New Roman" w:cs="Times New Roman"/>
          <w:i/>
          <w:color w:val="000000"/>
          <w:sz w:val="20"/>
          <w:szCs w:val="20"/>
          <w:lang w:val="en-US"/>
        </w:rPr>
        <w:t xml:space="preserve"> </w:t>
      </w:r>
      <w:r w:rsidRPr="00E82A42">
        <w:rPr>
          <w:rFonts w:ascii="Times New Roman" w:hAnsi="Times New Roman" w:cs="Times New Roman"/>
          <w:i/>
          <w:color w:val="000000"/>
          <w:sz w:val="20"/>
          <w:szCs w:val="20"/>
          <w:lang w:val="en-US"/>
        </w:rPr>
        <w:t>the</w:t>
      </w:r>
      <w:r>
        <w:rPr>
          <w:rFonts w:ascii="Times New Roman" w:hAnsi="Times New Roman" w:cs="Times New Roman"/>
          <w:i/>
          <w:color w:val="000000"/>
          <w:sz w:val="20"/>
          <w:szCs w:val="20"/>
          <w:lang w:val="en-US"/>
        </w:rPr>
        <w:t xml:space="preserve"> </w:t>
      </w:r>
      <w:r w:rsidRPr="00E82A42">
        <w:rPr>
          <w:rFonts w:ascii="Times New Roman" w:hAnsi="Times New Roman" w:cs="Times New Roman"/>
          <w:i/>
          <w:color w:val="000000"/>
          <w:sz w:val="20"/>
          <w:szCs w:val="20"/>
          <w:lang w:val="en-US"/>
        </w:rPr>
        <w:t>Camps:</w:t>
      </w:r>
      <w:r>
        <w:rPr>
          <w:rFonts w:ascii="Times New Roman" w:hAnsi="Times New Roman" w:cs="Times New Roman"/>
          <w:i/>
          <w:color w:val="000000"/>
          <w:sz w:val="20"/>
          <w:szCs w:val="20"/>
          <w:lang w:val="en-US"/>
        </w:rPr>
        <w:t xml:space="preserve"> </w:t>
      </w:r>
      <w:r w:rsidRPr="00E82A42">
        <w:rPr>
          <w:rFonts w:ascii="Times New Roman" w:hAnsi="Times New Roman" w:cs="Times New Roman"/>
          <w:i/>
          <w:color w:val="000000"/>
          <w:sz w:val="20"/>
          <w:szCs w:val="20"/>
          <w:lang w:val="en-US"/>
        </w:rPr>
        <w:t>Dutch</w:t>
      </w:r>
      <w:r>
        <w:rPr>
          <w:rFonts w:ascii="Times New Roman" w:hAnsi="Times New Roman" w:cs="Times New Roman"/>
          <w:i/>
          <w:color w:val="000000"/>
          <w:sz w:val="20"/>
          <w:szCs w:val="20"/>
          <w:lang w:val="en-US"/>
        </w:rPr>
        <w:t xml:space="preserve"> </w:t>
      </w:r>
      <w:r w:rsidRPr="00E82A42">
        <w:rPr>
          <w:rFonts w:ascii="Times New Roman" w:hAnsi="Times New Roman" w:cs="Times New Roman"/>
          <w:i/>
          <w:color w:val="000000"/>
          <w:sz w:val="20"/>
          <w:szCs w:val="20"/>
          <w:lang w:val="en-US"/>
        </w:rPr>
        <w:t>Jews</w:t>
      </w:r>
      <w:r>
        <w:rPr>
          <w:rFonts w:ascii="Times New Roman" w:hAnsi="Times New Roman" w:cs="Times New Roman"/>
          <w:i/>
          <w:color w:val="000000"/>
          <w:sz w:val="20"/>
          <w:szCs w:val="20"/>
          <w:lang w:val="en-US"/>
        </w:rPr>
        <w:t xml:space="preserve"> </w:t>
      </w:r>
      <w:r w:rsidRPr="00E82A42">
        <w:rPr>
          <w:rFonts w:ascii="Times New Roman" w:hAnsi="Times New Roman" w:cs="Times New Roman"/>
          <w:i/>
          <w:color w:val="000000"/>
          <w:sz w:val="20"/>
          <w:szCs w:val="20"/>
          <w:lang w:val="en-US"/>
        </w:rPr>
        <w:t>in</w:t>
      </w:r>
      <w:r>
        <w:rPr>
          <w:rFonts w:ascii="Times New Roman" w:hAnsi="Times New Roman" w:cs="Times New Roman"/>
          <w:i/>
          <w:color w:val="000000"/>
          <w:sz w:val="20"/>
          <w:szCs w:val="20"/>
          <w:lang w:val="en-US"/>
        </w:rPr>
        <w:t xml:space="preserve"> </w:t>
      </w:r>
      <w:r w:rsidRPr="00E82A42">
        <w:rPr>
          <w:rFonts w:ascii="Times New Roman" w:hAnsi="Times New Roman" w:cs="Times New Roman"/>
          <w:i/>
          <w:color w:val="000000"/>
          <w:sz w:val="20"/>
          <w:szCs w:val="20"/>
          <w:lang w:val="en-US"/>
        </w:rPr>
        <w:t>the</w:t>
      </w:r>
      <w:r>
        <w:rPr>
          <w:rFonts w:ascii="Times New Roman" w:hAnsi="Times New Roman" w:cs="Times New Roman"/>
          <w:i/>
          <w:color w:val="000000"/>
          <w:sz w:val="20"/>
          <w:szCs w:val="20"/>
          <w:lang w:val="en-US"/>
        </w:rPr>
        <w:t xml:space="preserve"> </w:t>
      </w:r>
      <w:r w:rsidRPr="00E82A42">
        <w:rPr>
          <w:rFonts w:ascii="Times New Roman" w:hAnsi="Times New Roman" w:cs="Times New Roman"/>
          <w:i/>
          <w:color w:val="000000"/>
          <w:sz w:val="20"/>
          <w:szCs w:val="20"/>
          <w:lang w:val="en-US"/>
        </w:rPr>
        <w:t>Terezín</w:t>
      </w:r>
      <w:r>
        <w:rPr>
          <w:rFonts w:ascii="Times New Roman" w:hAnsi="Times New Roman" w:cs="Times New Roman"/>
          <w:i/>
          <w:color w:val="000000"/>
          <w:sz w:val="20"/>
          <w:szCs w:val="20"/>
          <w:lang w:val="en-US"/>
        </w:rPr>
        <w:t xml:space="preserve"> </w:t>
      </w:r>
      <w:r w:rsidRPr="00E82A42">
        <w:rPr>
          <w:rFonts w:ascii="Times New Roman" w:hAnsi="Times New Roman" w:cs="Times New Roman"/>
          <w:i/>
          <w:color w:val="000000"/>
          <w:sz w:val="20"/>
          <w:szCs w:val="20"/>
          <w:lang w:val="en-US"/>
        </w:rPr>
        <w:t>Ghetto,</w:t>
      </w:r>
      <w:r>
        <w:rPr>
          <w:rFonts w:ascii="Times New Roman" w:hAnsi="Times New Roman" w:cs="Times New Roman"/>
          <w:i/>
          <w:color w:val="000000"/>
          <w:sz w:val="20"/>
          <w:szCs w:val="20"/>
          <w:lang w:val="en-US"/>
        </w:rPr>
        <w:t xml:space="preserve"> </w:t>
      </w:r>
      <w:r w:rsidRPr="00E82A42">
        <w:rPr>
          <w:rFonts w:ascii="Times New Roman" w:hAnsi="Times New Roman" w:cs="Times New Roman"/>
          <w:i/>
          <w:color w:val="000000"/>
          <w:sz w:val="20"/>
          <w:szCs w:val="20"/>
          <w:lang w:val="en-US"/>
        </w:rPr>
        <w:t>1943</w:t>
      </w:r>
      <w:r>
        <w:rPr>
          <w:rFonts w:ascii="Times New Roman" w:hAnsi="Times New Roman" w:cs="Times New Roman"/>
          <w:i/>
          <w:color w:val="000000"/>
          <w:sz w:val="20"/>
          <w:szCs w:val="20"/>
          <w:lang w:val="en-US"/>
        </w:rPr>
        <w:t>–</w:t>
      </w:r>
      <w:r w:rsidRPr="00E82A42">
        <w:rPr>
          <w:rFonts w:ascii="Times New Roman" w:hAnsi="Times New Roman" w:cs="Times New Roman"/>
          <w:i/>
          <w:color w:val="000000"/>
          <w:sz w:val="20"/>
          <w:szCs w:val="20"/>
          <w:lang w:val="en-US"/>
        </w:rPr>
        <w:t>1945</w:t>
      </w:r>
      <w:r w:rsidRPr="00E82A42">
        <w:rPr>
          <w:rFonts w:ascii="Times New Roman" w:hAnsi="Times New Roman" w:cs="Times New Roman"/>
          <w:color w:val="000000"/>
          <w:sz w:val="20"/>
          <w:szCs w:val="20"/>
          <w:lang w:val="en-US"/>
        </w:rPr>
        <w:t>,</w:t>
      </w:r>
      <w:r>
        <w:rPr>
          <w:rFonts w:ascii="Times New Roman" w:hAnsi="Times New Roman" w:cs="Times New Roman"/>
          <w:color w:val="000000"/>
          <w:sz w:val="20"/>
          <w:szCs w:val="20"/>
          <w:lang w:val="en-US"/>
        </w:rPr>
        <w:t xml:space="preserve"> „</w:t>
      </w:r>
      <w:r w:rsidRPr="00E82A42">
        <w:rPr>
          <w:rFonts w:ascii="Times New Roman" w:hAnsi="Times New Roman" w:cs="Times New Roman"/>
          <w:color w:val="000000"/>
          <w:sz w:val="20"/>
          <w:szCs w:val="20"/>
          <w:lang w:val="en-US"/>
        </w:rPr>
        <w:t>Yad</w:t>
      </w:r>
      <w:r>
        <w:rPr>
          <w:rFonts w:ascii="Times New Roman" w:hAnsi="Times New Roman" w:cs="Times New Roman"/>
          <w:color w:val="000000"/>
          <w:sz w:val="20"/>
          <w:szCs w:val="20"/>
          <w:lang w:val="en-US"/>
        </w:rPr>
        <w:t xml:space="preserve"> </w:t>
      </w:r>
      <w:r w:rsidRPr="00E82A42">
        <w:rPr>
          <w:rFonts w:ascii="Times New Roman" w:hAnsi="Times New Roman" w:cs="Times New Roman"/>
          <w:color w:val="000000"/>
          <w:sz w:val="20"/>
          <w:szCs w:val="20"/>
          <w:lang w:val="en-US"/>
        </w:rPr>
        <w:t>Vashem</w:t>
      </w:r>
      <w:r>
        <w:rPr>
          <w:rFonts w:ascii="Times New Roman" w:hAnsi="Times New Roman" w:cs="Times New Roman"/>
          <w:color w:val="000000"/>
          <w:sz w:val="20"/>
          <w:szCs w:val="20"/>
          <w:lang w:val="en-US"/>
        </w:rPr>
        <w:t xml:space="preserve"> </w:t>
      </w:r>
      <w:r w:rsidRPr="00E82A42">
        <w:rPr>
          <w:rFonts w:ascii="Times New Roman" w:hAnsi="Times New Roman" w:cs="Times New Roman"/>
          <w:color w:val="000000"/>
          <w:sz w:val="20"/>
          <w:szCs w:val="20"/>
          <w:lang w:val="en-US"/>
        </w:rPr>
        <w:t>Studies”</w:t>
      </w:r>
      <w:r>
        <w:rPr>
          <w:rFonts w:ascii="Times New Roman" w:hAnsi="Times New Roman" w:cs="Times New Roman"/>
          <w:color w:val="000000"/>
          <w:sz w:val="20"/>
          <w:szCs w:val="20"/>
          <w:lang w:val="en-US"/>
        </w:rPr>
        <w:t xml:space="preserve"> </w:t>
      </w:r>
      <w:r w:rsidRPr="00E82A42">
        <w:rPr>
          <w:rFonts w:ascii="Times New Roman" w:hAnsi="Times New Roman" w:cs="Times New Roman"/>
          <w:color w:val="000000"/>
          <w:sz w:val="20"/>
          <w:szCs w:val="20"/>
          <w:lang w:val="en-US"/>
        </w:rPr>
        <w:t>2015,</w:t>
      </w:r>
      <w:r>
        <w:rPr>
          <w:rFonts w:ascii="Times New Roman" w:hAnsi="Times New Roman" w:cs="Times New Roman"/>
          <w:color w:val="000000"/>
          <w:sz w:val="20"/>
          <w:szCs w:val="20"/>
          <w:lang w:val="en-US"/>
        </w:rPr>
        <w:t xml:space="preserve"> </w:t>
      </w:r>
      <w:r w:rsidR="002D794A">
        <w:rPr>
          <w:rFonts w:ascii="Times New Roman" w:hAnsi="Times New Roman" w:cs="Times New Roman"/>
          <w:color w:val="000000"/>
          <w:sz w:val="20"/>
          <w:szCs w:val="20"/>
          <w:lang w:val="en-US"/>
        </w:rPr>
        <w:t xml:space="preserve">t. 43, nr 1, </w:t>
      </w:r>
      <w:r>
        <w:rPr>
          <w:rFonts w:ascii="Times New Roman" w:hAnsi="Times New Roman" w:cs="Times New Roman"/>
          <w:color w:val="000000"/>
          <w:sz w:val="20"/>
          <w:szCs w:val="20"/>
          <w:lang w:val="en-US"/>
        </w:rPr>
        <w:t>s.</w:t>
      </w:r>
      <w:r>
        <w:rPr>
          <w:rFonts w:ascii="Times New Roman" w:hAnsi="Times New Roman" w:cs="Times New Roman"/>
          <w:i/>
          <w:color w:val="000000"/>
          <w:sz w:val="20"/>
          <w:szCs w:val="20"/>
          <w:lang w:val="en-US"/>
        </w:rPr>
        <w:t xml:space="preserve"> </w:t>
      </w:r>
      <w:r w:rsidRPr="00E82A42">
        <w:rPr>
          <w:rFonts w:ascii="Times New Roman" w:hAnsi="Times New Roman" w:cs="Times New Roman"/>
          <w:color w:val="000000"/>
          <w:sz w:val="20"/>
          <w:szCs w:val="20"/>
          <w:lang w:val="en-US"/>
        </w:rPr>
        <w:t>43</w:t>
      </w:r>
      <w:r>
        <w:rPr>
          <w:rFonts w:ascii="Times New Roman" w:hAnsi="Times New Roman" w:cs="Times New Roman"/>
          <w:color w:val="000000"/>
          <w:sz w:val="20"/>
          <w:szCs w:val="20"/>
          <w:lang w:val="en-US"/>
        </w:rPr>
        <w:t xml:space="preserve">. </w:t>
      </w:r>
    </w:p>
  </w:footnote>
  <w:footnote w:id="348">
    <w:p w14:paraId="57E72D83" w14:textId="77777777" w:rsidR="008F7038" w:rsidRPr="00E82A42"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Pr>
          <w:rFonts w:ascii="Times New Roman" w:hAnsi="Times New Roman"/>
          <w:lang w:val="en-US"/>
        </w:rPr>
        <w:t xml:space="preserve"> </w:t>
      </w:r>
      <w:r w:rsidRPr="00E82A42">
        <w:rPr>
          <w:rFonts w:ascii="Times New Roman" w:hAnsi="Times New Roman"/>
          <w:lang w:val="en-US"/>
        </w:rPr>
        <w:t>Rosenwein,</w:t>
      </w:r>
      <w:r>
        <w:rPr>
          <w:rFonts w:ascii="Times New Roman" w:hAnsi="Times New Roman"/>
          <w:lang w:val="en-US"/>
        </w:rPr>
        <w:t xml:space="preserve"> </w:t>
      </w:r>
      <w:r w:rsidRPr="00E82A42">
        <w:rPr>
          <w:rFonts w:ascii="Times New Roman" w:hAnsi="Times New Roman"/>
          <w:i/>
          <w:lang w:val="en-US"/>
        </w:rPr>
        <w:t>Problems</w:t>
      </w:r>
      <w:r>
        <w:rPr>
          <w:rFonts w:ascii="Times New Roman" w:hAnsi="Times New Roman"/>
          <w:i/>
          <w:lang w:val="en-US"/>
        </w:rPr>
        <w:t xml:space="preserve"> </w:t>
      </w:r>
      <w:r w:rsidRPr="00E82A42">
        <w:rPr>
          <w:rFonts w:ascii="Times New Roman" w:hAnsi="Times New Roman"/>
          <w:i/>
          <w:lang w:val="en-US"/>
        </w:rPr>
        <w:t>and</w:t>
      </w:r>
      <w:r>
        <w:rPr>
          <w:rFonts w:ascii="Times New Roman" w:hAnsi="Times New Roman"/>
          <w:i/>
          <w:lang w:val="en-US"/>
        </w:rPr>
        <w:t xml:space="preserve"> </w:t>
      </w:r>
      <w:r w:rsidRPr="00E82A42">
        <w:rPr>
          <w:rFonts w:ascii="Times New Roman" w:hAnsi="Times New Roman"/>
          <w:i/>
          <w:lang w:val="en-US"/>
        </w:rPr>
        <w:t>Methods</w:t>
      </w:r>
      <w:r>
        <w:rPr>
          <w:rFonts w:ascii="Times New Roman" w:hAnsi="Times New Roman"/>
          <w:i/>
          <w:lang w:val="en-US"/>
        </w:rPr>
        <w:t xml:space="preserve"> </w:t>
      </w:r>
      <w:r w:rsidRPr="00E82A42">
        <w:rPr>
          <w:rFonts w:ascii="Times New Roman" w:hAnsi="Times New Roman"/>
          <w:i/>
          <w:lang w:val="en-US"/>
        </w:rPr>
        <w:t>in</w:t>
      </w:r>
      <w:r>
        <w:rPr>
          <w:rFonts w:ascii="Times New Roman" w:hAnsi="Times New Roman"/>
          <w:i/>
          <w:lang w:val="en-US"/>
        </w:rPr>
        <w:t xml:space="preserve"> </w:t>
      </w:r>
      <w:r w:rsidRPr="00E82A42">
        <w:rPr>
          <w:rFonts w:ascii="Times New Roman" w:hAnsi="Times New Roman"/>
          <w:i/>
          <w:lang w:val="en-US"/>
        </w:rPr>
        <w:t>the</w:t>
      </w:r>
      <w:r>
        <w:rPr>
          <w:rFonts w:ascii="Times New Roman" w:hAnsi="Times New Roman"/>
          <w:i/>
          <w:lang w:val="en-US"/>
        </w:rPr>
        <w:t xml:space="preserve"> </w:t>
      </w:r>
      <w:r w:rsidRPr="00E82A42">
        <w:rPr>
          <w:rFonts w:ascii="Times New Roman" w:hAnsi="Times New Roman"/>
          <w:i/>
          <w:lang w:val="en-US"/>
        </w:rPr>
        <w:t>History</w:t>
      </w:r>
      <w:r>
        <w:rPr>
          <w:rFonts w:ascii="Times New Roman" w:hAnsi="Times New Roman"/>
          <w:i/>
          <w:lang w:val="en-US"/>
        </w:rPr>
        <w:t xml:space="preserve"> </w:t>
      </w:r>
      <w:r w:rsidRPr="00E82A42">
        <w:rPr>
          <w:rFonts w:ascii="Times New Roman" w:hAnsi="Times New Roman"/>
          <w:i/>
          <w:lang w:val="en-US"/>
        </w:rPr>
        <w:t>of</w:t>
      </w:r>
      <w:r>
        <w:rPr>
          <w:rFonts w:ascii="Times New Roman" w:hAnsi="Times New Roman"/>
          <w:i/>
          <w:lang w:val="en-US"/>
        </w:rPr>
        <w:t xml:space="preserve"> </w:t>
      </w:r>
      <w:r w:rsidRPr="00E82A42">
        <w:rPr>
          <w:rFonts w:ascii="Times New Roman" w:hAnsi="Times New Roman"/>
          <w:i/>
          <w:lang w:val="en-US"/>
        </w:rPr>
        <w:t>Emotions</w:t>
      </w:r>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s.</w:t>
      </w:r>
      <w:r>
        <w:rPr>
          <w:rFonts w:ascii="Times New Roman" w:hAnsi="Times New Roman"/>
          <w:lang w:val="en-US"/>
        </w:rPr>
        <w:t xml:space="preserve"> </w:t>
      </w:r>
      <w:r w:rsidRPr="00E82A42">
        <w:rPr>
          <w:rFonts w:ascii="Times New Roman" w:hAnsi="Times New Roman"/>
          <w:lang w:val="en-US"/>
        </w:rPr>
        <w:t>11</w:t>
      </w:r>
      <w:r>
        <w:rPr>
          <w:rFonts w:ascii="Times New Roman" w:hAnsi="Times New Roman"/>
          <w:lang w:val="en-US"/>
        </w:rPr>
        <w:t>.</w:t>
      </w:r>
    </w:p>
  </w:footnote>
  <w:footnote w:id="349">
    <w:p w14:paraId="5AC9EBF4" w14:textId="7C439848"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sidRPr="00D076B2">
        <w:rPr>
          <w:rFonts w:ascii="Times New Roman" w:hAnsi="Times New Roman"/>
        </w:rPr>
        <w:t xml:space="preserve"> </w:t>
      </w:r>
      <w:r w:rsidRPr="00D076B2">
        <w:rPr>
          <w:rFonts w:ascii="Times New Roman" w:hAnsi="Times New Roman"/>
        </w:rPr>
        <w:t>Zob. np. opis ataku na noszącego opaskę Żyda w zapisie A</w:t>
      </w:r>
      <w:r w:rsidRPr="00E82A42">
        <w:rPr>
          <w:rFonts w:ascii="Times New Roman" w:hAnsi="Times New Roman"/>
        </w:rPr>
        <w:t>nieli</w:t>
      </w:r>
      <w:r>
        <w:rPr>
          <w:rFonts w:ascii="Times New Roman" w:hAnsi="Times New Roman"/>
        </w:rPr>
        <w:t xml:space="preserve"> </w:t>
      </w:r>
      <w:r w:rsidRPr="00E82A42">
        <w:rPr>
          <w:rFonts w:ascii="Times New Roman" w:hAnsi="Times New Roman"/>
        </w:rPr>
        <w:t>Samotyhowej</w:t>
      </w:r>
      <w:r>
        <w:rPr>
          <w:rFonts w:ascii="Times New Roman" w:hAnsi="Times New Roman"/>
        </w:rPr>
        <w:t xml:space="preserve"> </w:t>
      </w:r>
      <w:r w:rsidRPr="00E82A42">
        <w:rPr>
          <w:rFonts w:ascii="Times New Roman" w:hAnsi="Times New Roman"/>
        </w:rPr>
        <w:t>z</w:t>
      </w:r>
      <w:r>
        <w:rPr>
          <w:rFonts w:ascii="Times New Roman" w:hAnsi="Times New Roman"/>
        </w:rPr>
        <w:t xml:space="preserve"> </w:t>
      </w:r>
      <w:r w:rsidRPr="00E82A42">
        <w:rPr>
          <w:rFonts w:ascii="Times New Roman" w:hAnsi="Times New Roman"/>
        </w:rPr>
        <w:t>8</w:t>
      </w:r>
      <w:r>
        <w:rPr>
          <w:rFonts w:ascii="Times New Roman" w:hAnsi="Times New Roman"/>
        </w:rPr>
        <w:t xml:space="preserve"> </w:t>
      </w:r>
      <w:r w:rsidRPr="00E82A42">
        <w:rPr>
          <w:rFonts w:ascii="Times New Roman" w:hAnsi="Times New Roman"/>
        </w:rPr>
        <w:t>marca</w:t>
      </w:r>
      <w:r>
        <w:rPr>
          <w:rFonts w:ascii="Times New Roman" w:hAnsi="Times New Roman"/>
        </w:rPr>
        <w:t xml:space="preserve"> </w:t>
      </w:r>
      <w:r w:rsidRPr="00E82A42">
        <w:rPr>
          <w:rFonts w:ascii="Times New Roman" w:hAnsi="Times New Roman"/>
        </w:rPr>
        <w:t>1940</w:t>
      </w:r>
      <w:r>
        <w:rPr>
          <w:rFonts w:ascii="Times New Roman" w:hAnsi="Times New Roman"/>
        </w:rPr>
        <w:t xml:space="preserve"> </w:t>
      </w:r>
      <w:r w:rsidRPr="00E82A42">
        <w:rPr>
          <w:rFonts w:ascii="Times New Roman" w:hAnsi="Times New Roman"/>
        </w:rPr>
        <w:t>r.</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Jan</w:t>
      </w:r>
      <w:r>
        <w:rPr>
          <w:rFonts w:ascii="Times New Roman" w:hAnsi="Times New Roman"/>
        </w:rPr>
        <w:t xml:space="preserve"> </w:t>
      </w:r>
      <w:r w:rsidRPr="00E82A42">
        <w:rPr>
          <w:rFonts w:ascii="Times New Roman" w:hAnsi="Times New Roman"/>
        </w:rPr>
        <w:t>Grabowski,</w:t>
      </w:r>
      <w:r>
        <w:rPr>
          <w:rFonts w:ascii="Times New Roman" w:hAnsi="Times New Roman"/>
        </w:rPr>
        <w:t xml:space="preserve"> </w:t>
      </w:r>
      <w:r w:rsidRPr="00E82A42">
        <w:rPr>
          <w:rFonts w:ascii="Times New Roman" w:hAnsi="Times New Roman"/>
          <w:i/>
        </w:rPr>
        <w:t>Biedni</w:t>
      </w:r>
      <w:r>
        <w:rPr>
          <w:rFonts w:ascii="Times New Roman" w:hAnsi="Times New Roman"/>
          <w:i/>
        </w:rPr>
        <w:t xml:space="preserve"> </w:t>
      </w:r>
      <w:r w:rsidRPr="00E82A42">
        <w:rPr>
          <w:rFonts w:ascii="Times New Roman" w:hAnsi="Times New Roman"/>
          <w:i/>
        </w:rPr>
        <w:t>Polacy</w:t>
      </w:r>
      <w:r>
        <w:rPr>
          <w:rFonts w:ascii="Times New Roman" w:hAnsi="Times New Roman"/>
          <w:i/>
        </w:rPr>
        <w:t xml:space="preserve"> </w:t>
      </w:r>
      <w:r w:rsidRPr="00E82A42">
        <w:rPr>
          <w:rFonts w:ascii="Times New Roman" w:hAnsi="Times New Roman"/>
          <w:i/>
        </w:rPr>
        <w:t>patrzą</w:t>
      </w:r>
      <w:r>
        <w:rPr>
          <w:rFonts w:ascii="Times New Roman" w:hAnsi="Times New Roman"/>
          <w:i/>
        </w:rPr>
        <w:t xml:space="preserve"> </w:t>
      </w:r>
      <w:r w:rsidRPr="00E82A42">
        <w:rPr>
          <w:rFonts w:ascii="Times New Roman" w:hAnsi="Times New Roman"/>
          <w:i/>
        </w:rPr>
        <w:t>na</w:t>
      </w:r>
      <w:r>
        <w:rPr>
          <w:rFonts w:ascii="Times New Roman" w:hAnsi="Times New Roman"/>
          <w:i/>
        </w:rPr>
        <w:t xml:space="preserve"> </w:t>
      </w:r>
      <w:r w:rsidRPr="00E82A42">
        <w:rPr>
          <w:rFonts w:ascii="Times New Roman" w:hAnsi="Times New Roman"/>
          <w:i/>
        </w:rPr>
        <w:t>warszawskich</w:t>
      </w:r>
      <w:r>
        <w:rPr>
          <w:rFonts w:ascii="Times New Roman" w:hAnsi="Times New Roman"/>
          <w:i/>
        </w:rPr>
        <w:t xml:space="preserve"> </w:t>
      </w:r>
      <w:r w:rsidRPr="00E82A42">
        <w:rPr>
          <w:rFonts w:ascii="Times New Roman" w:hAnsi="Times New Roman"/>
          <w:i/>
        </w:rPr>
        <w:t>Żydów</w:t>
      </w:r>
      <w:r>
        <w:rPr>
          <w:rFonts w:ascii="Times New Roman" w:hAnsi="Times New Roman"/>
          <w:i/>
        </w:rPr>
        <w:t xml:space="preserve"> </w:t>
      </w:r>
      <w:r w:rsidRPr="00E82A42">
        <w:rPr>
          <w:rFonts w:ascii="Times New Roman" w:hAnsi="Times New Roman"/>
          <w:i/>
        </w:rPr>
        <w:t>i</w:t>
      </w:r>
      <w:r>
        <w:rPr>
          <w:rFonts w:ascii="Times New Roman" w:hAnsi="Times New Roman"/>
          <w:i/>
        </w:rPr>
        <w:t xml:space="preserve"> </w:t>
      </w:r>
      <w:r w:rsidRPr="00E82A42">
        <w:rPr>
          <w:rFonts w:ascii="Times New Roman" w:hAnsi="Times New Roman"/>
          <w:i/>
        </w:rPr>
        <w:t>na</w:t>
      </w:r>
      <w:r>
        <w:rPr>
          <w:rFonts w:ascii="Times New Roman" w:hAnsi="Times New Roman"/>
          <w:i/>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warszawskie</w:t>
      </w:r>
      <w:r w:rsidRPr="00E82A42">
        <w:rPr>
          <w:rFonts w:ascii="Times New Roman" w:hAnsi="Times New Roman"/>
        </w:rPr>
        <w:t>,</w:t>
      </w:r>
      <w:r>
        <w:rPr>
          <w:rFonts w:ascii="Times New Roman" w:hAnsi="Times New Roman"/>
        </w:rPr>
        <w:t xml:space="preserve"> </w:t>
      </w:r>
      <w:r w:rsidRPr="00E82A42">
        <w:rPr>
          <w:rFonts w:ascii="Times New Roman" w:hAnsi="Times New Roman"/>
        </w:rPr>
        <w:t>„Zagłada</w:t>
      </w:r>
      <w:r>
        <w:rPr>
          <w:rFonts w:ascii="Times New Roman" w:hAnsi="Times New Roman"/>
        </w:rPr>
        <w:t xml:space="preserve"> </w:t>
      </w:r>
      <w:r w:rsidRPr="00E82A42">
        <w:rPr>
          <w:rFonts w:ascii="Times New Roman" w:hAnsi="Times New Roman"/>
        </w:rPr>
        <w:t>Żydów.</w:t>
      </w:r>
      <w:r>
        <w:rPr>
          <w:rFonts w:ascii="Times New Roman" w:hAnsi="Times New Roman"/>
        </w:rPr>
        <w:t xml:space="preserve"> </w:t>
      </w:r>
      <w:r w:rsidRPr="00E82A42">
        <w:rPr>
          <w:rFonts w:ascii="Times New Roman" w:hAnsi="Times New Roman"/>
        </w:rPr>
        <w:t>Studia</w:t>
      </w:r>
      <w:r>
        <w:rPr>
          <w:rFonts w:ascii="Times New Roman" w:hAnsi="Times New Roman"/>
        </w:rPr>
        <w:t xml:space="preserve"> </w:t>
      </w:r>
      <w:r w:rsidRPr="00E82A42">
        <w:rPr>
          <w:rFonts w:ascii="Times New Roman" w:hAnsi="Times New Roman"/>
        </w:rPr>
        <w:t>i</w:t>
      </w:r>
      <w:r>
        <w:rPr>
          <w:rFonts w:ascii="Times New Roman" w:hAnsi="Times New Roman"/>
        </w:rPr>
        <w:t xml:space="preserve"> </w:t>
      </w:r>
      <w:r w:rsidR="002D794A" w:rsidRPr="00E82A42">
        <w:rPr>
          <w:rFonts w:ascii="Times New Roman" w:hAnsi="Times New Roman"/>
        </w:rPr>
        <w:t>m</w:t>
      </w:r>
      <w:r w:rsidRPr="00E82A42">
        <w:rPr>
          <w:rFonts w:ascii="Times New Roman" w:hAnsi="Times New Roman"/>
        </w:rPr>
        <w:t>ateriały”</w:t>
      </w:r>
      <w:r>
        <w:rPr>
          <w:rFonts w:ascii="Times New Roman" w:hAnsi="Times New Roman"/>
        </w:rPr>
        <w:t xml:space="preserve"> </w:t>
      </w:r>
      <w:r w:rsidRPr="00E82A42">
        <w:rPr>
          <w:rFonts w:ascii="Times New Roman" w:hAnsi="Times New Roman"/>
        </w:rPr>
        <w:t>2014,</w:t>
      </w:r>
      <w:r>
        <w:rPr>
          <w:rFonts w:ascii="Times New Roman" w:hAnsi="Times New Roman"/>
        </w:rPr>
        <w:t xml:space="preserve"> </w:t>
      </w:r>
      <w:r w:rsidR="002D794A">
        <w:rPr>
          <w:rFonts w:ascii="Times New Roman" w:hAnsi="Times New Roman"/>
        </w:rPr>
        <w:t>nr</w:t>
      </w:r>
      <w:r>
        <w:rPr>
          <w:rFonts w:ascii="Times New Roman" w:hAnsi="Times New Roman"/>
        </w:rPr>
        <w:t xml:space="preserve"> </w:t>
      </w:r>
      <w:r w:rsidRPr="00E82A42">
        <w:rPr>
          <w:rFonts w:ascii="Times New Roman" w:hAnsi="Times New Roman"/>
        </w:rPr>
        <w:t>10,</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532;</w:t>
      </w:r>
      <w:r>
        <w:rPr>
          <w:rFonts w:ascii="Times New Roman" w:hAnsi="Times New Roman"/>
        </w:rPr>
        <w:t xml:space="preserve"> </w:t>
      </w:r>
      <w:r w:rsidRPr="00E82A42">
        <w:rPr>
          <w:rFonts w:ascii="Times New Roman" w:hAnsi="Times New Roman"/>
        </w:rPr>
        <w:t>AŻIH,</w:t>
      </w:r>
      <w:r>
        <w:rPr>
          <w:rFonts w:ascii="Times New Roman" w:hAnsi="Times New Roman"/>
        </w:rPr>
        <w:t xml:space="preserve"> </w:t>
      </w:r>
      <w:r w:rsidRPr="00E82A42">
        <w:rPr>
          <w:rFonts w:ascii="Times New Roman" w:hAnsi="Times New Roman"/>
        </w:rPr>
        <w:t>Pamiętniki,</w:t>
      </w:r>
      <w:r>
        <w:rPr>
          <w:rFonts w:ascii="Times New Roman" w:hAnsi="Times New Roman"/>
        </w:rPr>
        <w:t xml:space="preserve"> </w:t>
      </w:r>
      <w:r w:rsidRPr="00E82A42">
        <w:rPr>
          <w:rFonts w:ascii="Times New Roman" w:hAnsi="Times New Roman"/>
        </w:rPr>
        <w:t>302/198,</w:t>
      </w:r>
      <w:r>
        <w:rPr>
          <w:rFonts w:ascii="Times New Roman" w:hAnsi="Times New Roman"/>
        </w:rPr>
        <w:t xml:space="preserve"> </w:t>
      </w:r>
      <w:r w:rsidRPr="00E82A42">
        <w:rPr>
          <w:rFonts w:ascii="Times New Roman" w:hAnsi="Times New Roman"/>
        </w:rPr>
        <w:t>Stanisław</w:t>
      </w:r>
      <w:r>
        <w:rPr>
          <w:rFonts w:ascii="Times New Roman" w:hAnsi="Times New Roman"/>
        </w:rPr>
        <w:t xml:space="preserve"> </w:t>
      </w:r>
      <w:r w:rsidRPr="00E82A42">
        <w:rPr>
          <w:rFonts w:ascii="Times New Roman" w:hAnsi="Times New Roman"/>
        </w:rPr>
        <w:t>Sznapman,</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10</w:t>
      </w:r>
      <w:r>
        <w:rPr>
          <w:rFonts w:ascii="Times New Roman" w:hAnsi="Times New Roman"/>
        </w:rPr>
        <w:t>.</w:t>
      </w:r>
    </w:p>
  </w:footnote>
  <w:footnote w:id="350">
    <w:p w14:paraId="0F6DE907"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AŻIH,</w:t>
      </w:r>
      <w:r>
        <w:rPr>
          <w:rFonts w:ascii="Times New Roman" w:hAnsi="Times New Roman"/>
        </w:rPr>
        <w:t xml:space="preserve"> </w:t>
      </w:r>
      <w:r w:rsidRPr="00E82A42">
        <w:rPr>
          <w:rFonts w:ascii="Times New Roman" w:hAnsi="Times New Roman"/>
        </w:rPr>
        <w:t>Pamiętniki,</w:t>
      </w:r>
      <w:r>
        <w:rPr>
          <w:rFonts w:ascii="Times New Roman" w:hAnsi="Times New Roman"/>
        </w:rPr>
        <w:t xml:space="preserve"> </w:t>
      </w:r>
      <w:r w:rsidRPr="00E82A42">
        <w:rPr>
          <w:rFonts w:ascii="Times New Roman" w:hAnsi="Times New Roman"/>
        </w:rPr>
        <w:t>302/336,</w:t>
      </w:r>
      <w:r>
        <w:rPr>
          <w:rFonts w:ascii="Times New Roman" w:hAnsi="Times New Roman"/>
        </w:rPr>
        <w:t xml:space="preserve"> </w:t>
      </w:r>
      <w:r w:rsidRPr="00E82A42">
        <w:rPr>
          <w:rFonts w:ascii="Times New Roman" w:hAnsi="Times New Roman"/>
        </w:rPr>
        <w:t>Mojżesz</w:t>
      </w:r>
      <w:r>
        <w:rPr>
          <w:rFonts w:ascii="Times New Roman" w:hAnsi="Times New Roman"/>
        </w:rPr>
        <w:t xml:space="preserve"> </w:t>
      </w:r>
      <w:r w:rsidRPr="00E82A42">
        <w:rPr>
          <w:rFonts w:ascii="Times New Roman" w:hAnsi="Times New Roman"/>
        </w:rPr>
        <w:t>Passensztajn,</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47</w:t>
      </w:r>
      <w:r>
        <w:rPr>
          <w:rFonts w:ascii="Times New Roman" w:hAnsi="Times New Roman"/>
        </w:rPr>
        <w:t>.</w:t>
      </w:r>
    </w:p>
  </w:footnote>
  <w:footnote w:id="351">
    <w:p w14:paraId="06916EEA" w14:textId="48360641"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Kaplan,</w:t>
      </w:r>
      <w:r>
        <w:rPr>
          <w:rFonts w:ascii="Times New Roman" w:hAnsi="Times New Roman"/>
        </w:rPr>
        <w:t xml:space="preserve"> </w:t>
      </w:r>
      <w:r w:rsidRPr="00E82A42">
        <w:rPr>
          <w:rFonts w:ascii="Times New Roman" w:hAnsi="Times New Roman"/>
          <w:i/>
        </w:rPr>
        <w:t>The</w:t>
      </w:r>
      <w:r>
        <w:rPr>
          <w:rFonts w:ascii="Times New Roman" w:hAnsi="Times New Roman"/>
          <w:i/>
        </w:rPr>
        <w:t xml:space="preserve"> </w:t>
      </w:r>
      <w:r w:rsidRPr="00E82A42">
        <w:rPr>
          <w:rFonts w:ascii="Times New Roman" w:hAnsi="Times New Roman"/>
          <w:i/>
        </w:rPr>
        <w:t>Warsaw</w:t>
      </w:r>
      <w:r>
        <w:rPr>
          <w:rFonts w:ascii="Times New Roman" w:hAnsi="Times New Roman"/>
          <w:i/>
        </w:rPr>
        <w:t xml:space="preserve"> D</w:t>
      </w:r>
      <w:r w:rsidRPr="00E82A42">
        <w:rPr>
          <w:rFonts w:ascii="Times New Roman" w:hAnsi="Times New Roman"/>
          <w:i/>
        </w:rPr>
        <w:t>iary</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165;</w:t>
      </w:r>
      <w:r>
        <w:rPr>
          <w:rFonts w:ascii="Times New Roman" w:hAnsi="Times New Roman"/>
        </w:rPr>
        <w:t xml:space="preserve"> </w:t>
      </w:r>
      <w:r w:rsidRPr="00E82A42">
        <w:rPr>
          <w:rFonts w:ascii="Times New Roman" w:hAnsi="Times New Roman"/>
        </w:rPr>
        <w:t>zob.</w:t>
      </w:r>
      <w:r>
        <w:rPr>
          <w:rFonts w:ascii="Times New Roman" w:hAnsi="Times New Roman"/>
        </w:rPr>
        <w:t xml:space="preserve"> </w:t>
      </w:r>
      <w:r w:rsidRPr="00E82A42">
        <w:rPr>
          <w:rFonts w:ascii="Times New Roman" w:hAnsi="Times New Roman"/>
        </w:rPr>
        <w:t>też</w:t>
      </w:r>
      <w:r>
        <w:rPr>
          <w:rFonts w:ascii="Times New Roman" w:hAnsi="Times New Roman"/>
        </w:rPr>
        <w:t xml:space="preserve"> </w:t>
      </w:r>
      <w:r w:rsidRPr="00E82A42">
        <w:rPr>
          <w:rFonts w:ascii="Times New Roman" w:hAnsi="Times New Roman"/>
        </w:rPr>
        <w:t>Berg,</w:t>
      </w:r>
      <w:r>
        <w:rPr>
          <w:rFonts w:ascii="Times New Roman" w:hAnsi="Times New Roman"/>
        </w:rPr>
        <w:t xml:space="preserve"> </w:t>
      </w:r>
      <w:r w:rsidRPr="00E82A42">
        <w:rPr>
          <w:rFonts w:ascii="Times New Roman" w:hAnsi="Times New Roman"/>
          <w:i/>
        </w:rPr>
        <w:t>Dziennik</w:t>
      </w:r>
      <w:r>
        <w:rPr>
          <w:rFonts w:ascii="Times New Roman" w:hAnsi="Times New Roman"/>
          <w:i/>
        </w:rPr>
        <w:t xml:space="preserve"> </w:t>
      </w:r>
      <w:r w:rsidRPr="00E82A42">
        <w:rPr>
          <w:rFonts w:ascii="Times New Roman" w:hAnsi="Times New Roman"/>
          <w:i/>
        </w:rPr>
        <w:t>z</w:t>
      </w:r>
      <w:r>
        <w:rPr>
          <w:rFonts w:ascii="Times New Roman" w:hAnsi="Times New Roman"/>
          <w:i/>
        </w:rPr>
        <w:t xml:space="preserve"> </w:t>
      </w:r>
      <w:r w:rsidRPr="00E82A42">
        <w:rPr>
          <w:rFonts w:ascii="Times New Roman" w:hAnsi="Times New Roman"/>
          <w:i/>
        </w:rPr>
        <w:t>getta</w:t>
      </w:r>
      <w:r w:rsidR="002D794A">
        <w:rPr>
          <w:rFonts w:ascii="Times New Roman" w:hAnsi="Times New Roman"/>
          <w:i/>
        </w:rPr>
        <w:t xml:space="preserve"> warszawskiego</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28</w:t>
      </w:r>
      <w:r>
        <w:rPr>
          <w:rFonts w:ascii="Times New Roman" w:hAnsi="Times New Roman"/>
        </w:rPr>
        <w:t>.</w:t>
      </w:r>
    </w:p>
  </w:footnote>
  <w:footnote w:id="352">
    <w:p w14:paraId="1458B16C" w14:textId="5CEEB54B" w:rsidR="008F7038" w:rsidRPr="00E82A42"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sidR="009C7DF4" w:rsidRPr="00346571">
        <w:rPr>
          <w:rFonts w:ascii="Times New Roman" w:hAnsi="Times New Roman"/>
        </w:rPr>
        <w:t xml:space="preserve"> </w:t>
      </w:r>
      <w:r w:rsidR="002D794A" w:rsidRPr="00E82A42">
        <w:rPr>
          <w:rFonts w:ascii="Times New Roman" w:hAnsi="Times New Roman"/>
        </w:rPr>
        <w:t>Berg,</w:t>
      </w:r>
      <w:r w:rsidR="002D794A">
        <w:rPr>
          <w:rFonts w:ascii="Times New Roman" w:hAnsi="Times New Roman"/>
        </w:rPr>
        <w:t xml:space="preserve"> </w:t>
      </w:r>
      <w:r w:rsidR="002D794A" w:rsidRPr="00E82A42">
        <w:rPr>
          <w:rFonts w:ascii="Times New Roman" w:hAnsi="Times New Roman"/>
          <w:i/>
        </w:rPr>
        <w:t>Dziennik</w:t>
      </w:r>
      <w:r w:rsidR="002D794A">
        <w:rPr>
          <w:rFonts w:ascii="Times New Roman" w:hAnsi="Times New Roman"/>
          <w:i/>
        </w:rPr>
        <w:t xml:space="preserve"> </w:t>
      </w:r>
      <w:r w:rsidR="002D794A" w:rsidRPr="00E82A42">
        <w:rPr>
          <w:rFonts w:ascii="Times New Roman" w:hAnsi="Times New Roman"/>
          <w:i/>
        </w:rPr>
        <w:t>z</w:t>
      </w:r>
      <w:r w:rsidR="002D794A">
        <w:rPr>
          <w:rFonts w:ascii="Times New Roman" w:hAnsi="Times New Roman"/>
          <w:i/>
        </w:rPr>
        <w:t xml:space="preserve"> </w:t>
      </w:r>
      <w:r w:rsidR="002D794A" w:rsidRPr="00E82A42">
        <w:rPr>
          <w:rFonts w:ascii="Times New Roman" w:hAnsi="Times New Roman"/>
          <w:i/>
        </w:rPr>
        <w:t>getta</w:t>
      </w:r>
      <w:r w:rsidR="002D794A">
        <w:rPr>
          <w:rFonts w:ascii="Times New Roman" w:hAnsi="Times New Roman"/>
          <w:i/>
        </w:rPr>
        <w:t xml:space="preserve"> warszawskiego</w:t>
      </w:r>
      <w:r w:rsidR="009C7DF4" w:rsidRPr="00346571">
        <w:rPr>
          <w:rFonts w:ascii="Times New Roman" w:hAnsi="Times New Roman"/>
        </w:rPr>
        <w:t xml:space="preserve">, s. 33. </w:t>
      </w:r>
      <w:r w:rsidRPr="00E82A42">
        <w:rPr>
          <w:rFonts w:ascii="Times New Roman" w:hAnsi="Times New Roman"/>
          <w:lang w:val="en-US"/>
        </w:rPr>
        <w:t>Zob.</w:t>
      </w:r>
      <w:r>
        <w:rPr>
          <w:rFonts w:ascii="Times New Roman" w:hAnsi="Times New Roman"/>
          <w:lang w:val="en-US"/>
        </w:rPr>
        <w:t xml:space="preserve"> </w:t>
      </w:r>
      <w:r w:rsidRPr="00E82A42">
        <w:rPr>
          <w:rFonts w:ascii="Times New Roman" w:hAnsi="Times New Roman"/>
          <w:lang w:val="en-US"/>
        </w:rPr>
        <w:t>Cole,</w:t>
      </w:r>
      <w:r>
        <w:rPr>
          <w:rFonts w:ascii="Times New Roman" w:hAnsi="Times New Roman"/>
          <w:lang w:val="en-US"/>
        </w:rPr>
        <w:t xml:space="preserve"> </w:t>
      </w:r>
      <w:r w:rsidRPr="00E82A42">
        <w:rPr>
          <w:rFonts w:ascii="Times New Roman" w:hAnsi="Times New Roman"/>
          <w:i/>
          <w:lang w:val="en-US"/>
        </w:rPr>
        <w:t>Ghettos</w:t>
      </w:r>
      <w:r>
        <w:rPr>
          <w:rFonts w:ascii="Times New Roman" w:hAnsi="Times New Roman"/>
          <w:i/>
          <w:lang w:val="en-US"/>
        </w:rPr>
        <w:t xml:space="preserve"> </w:t>
      </w:r>
      <w:r w:rsidRPr="00E82A42">
        <w:rPr>
          <w:rFonts w:ascii="Times New Roman" w:hAnsi="Times New Roman"/>
          <w:i/>
          <w:lang w:val="en-US"/>
        </w:rPr>
        <w:t>and</w:t>
      </w:r>
      <w:r>
        <w:rPr>
          <w:rFonts w:ascii="Times New Roman" w:hAnsi="Times New Roman"/>
          <w:i/>
          <w:lang w:val="en-US"/>
        </w:rPr>
        <w:t xml:space="preserve"> </w:t>
      </w:r>
      <w:r w:rsidRPr="00E82A42">
        <w:rPr>
          <w:rFonts w:ascii="Times New Roman" w:hAnsi="Times New Roman"/>
          <w:i/>
          <w:lang w:val="en-US"/>
        </w:rPr>
        <w:t>the</w:t>
      </w:r>
      <w:r>
        <w:rPr>
          <w:rFonts w:ascii="Times New Roman" w:hAnsi="Times New Roman"/>
          <w:i/>
          <w:lang w:val="en-US"/>
        </w:rPr>
        <w:t xml:space="preserve"> </w:t>
      </w:r>
      <w:r w:rsidRPr="00E82A42">
        <w:rPr>
          <w:rFonts w:ascii="Times New Roman" w:hAnsi="Times New Roman"/>
          <w:i/>
          <w:lang w:val="en-US"/>
        </w:rPr>
        <w:t>Remaking</w:t>
      </w:r>
      <w:r>
        <w:rPr>
          <w:rFonts w:ascii="Times New Roman" w:hAnsi="Times New Roman"/>
          <w:i/>
          <w:lang w:val="en-US"/>
        </w:rPr>
        <w:t xml:space="preserve"> </w:t>
      </w:r>
      <w:r w:rsidRPr="00E82A42">
        <w:rPr>
          <w:rFonts w:ascii="Times New Roman" w:hAnsi="Times New Roman"/>
          <w:i/>
          <w:lang w:val="en-US"/>
        </w:rPr>
        <w:t>of</w:t>
      </w:r>
      <w:r>
        <w:rPr>
          <w:rFonts w:ascii="Times New Roman" w:hAnsi="Times New Roman"/>
          <w:i/>
          <w:lang w:val="en-US"/>
        </w:rPr>
        <w:t xml:space="preserve"> </w:t>
      </w:r>
      <w:r w:rsidRPr="00E82A42">
        <w:rPr>
          <w:rFonts w:ascii="Times New Roman" w:hAnsi="Times New Roman"/>
          <w:i/>
          <w:lang w:val="en-US"/>
        </w:rPr>
        <w:t>Urban</w:t>
      </w:r>
      <w:r>
        <w:rPr>
          <w:rFonts w:ascii="Times New Roman" w:hAnsi="Times New Roman"/>
          <w:i/>
          <w:lang w:val="en-US"/>
        </w:rPr>
        <w:t xml:space="preserve"> </w:t>
      </w:r>
      <w:r w:rsidRPr="00E82A42">
        <w:rPr>
          <w:rFonts w:ascii="Times New Roman" w:hAnsi="Times New Roman"/>
          <w:i/>
          <w:lang w:val="en-US"/>
        </w:rPr>
        <w:t>Space</w:t>
      </w:r>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s.</w:t>
      </w:r>
      <w:r>
        <w:rPr>
          <w:rFonts w:ascii="Times New Roman" w:hAnsi="Times New Roman"/>
          <w:lang w:val="en-US"/>
        </w:rPr>
        <w:t xml:space="preserve"> </w:t>
      </w:r>
      <w:r w:rsidRPr="00E82A42">
        <w:rPr>
          <w:rFonts w:ascii="Times New Roman" w:hAnsi="Times New Roman"/>
          <w:lang w:val="en-US"/>
        </w:rPr>
        <w:t>136</w:t>
      </w:r>
      <w:r>
        <w:rPr>
          <w:rFonts w:ascii="Times New Roman" w:hAnsi="Times New Roman"/>
          <w:lang w:val="en-US"/>
        </w:rPr>
        <w:t xml:space="preserve">. </w:t>
      </w:r>
    </w:p>
  </w:footnote>
  <w:footnote w:id="353">
    <w:p w14:paraId="299B285E" w14:textId="44D74F33" w:rsidR="008F7038" w:rsidRPr="00AE3BBD"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sidR="009C7DF4" w:rsidRPr="00346571">
        <w:rPr>
          <w:rFonts w:ascii="Times New Roman" w:hAnsi="Times New Roman"/>
        </w:rPr>
        <w:t xml:space="preserve"> </w:t>
      </w:r>
      <w:r w:rsidR="009C7DF4" w:rsidRPr="00346571">
        <w:rPr>
          <w:rFonts w:ascii="Times New Roman" w:hAnsi="Times New Roman"/>
        </w:rPr>
        <w:t xml:space="preserve">Zob. np. </w:t>
      </w:r>
      <w:r w:rsidR="009C7DF4" w:rsidRPr="00AE3BBD">
        <w:rPr>
          <w:rFonts w:ascii="Times New Roman" w:hAnsi="Times New Roman"/>
          <w:i/>
          <w:color w:val="000000" w:themeColor="text1"/>
        </w:rPr>
        <w:t>Archiwum Ringelbluma</w:t>
      </w:r>
      <w:r w:rsidR="009C7DF4" w:rsidRPr="00AE3BBD">
        <w:rPr>
          <w:rFonts w:ascii="Times New Roman" w:hAnsi="Times New Roman"/>
          <w:color w:val="000000" w:themeColor="text1"/>
        </w:rPr>
        <w:t xml:space="preserve">, t. 29: </w:t>
      </w:r>
      <w:r w:rsidR="009C7DF4" w:rsidRPr="00AE3BBD">
        <w:rPr>
          <w:rFonts w:ascii="Times New Roman" w:hAnsi="Times New Roman"/>
          <w:i/>
          <w:color w:val="000000" w:themeColor="text1"/>
        </w:rPr>
        <w:t>Pisma Emanuela Ringelbluma</w:t>
      </w:r>
      <w:r w:rsidRPr="00AE3BBD">
        <w:rPr>
          <w:rFonts w:ascii="Times New Roman" w:hAnsi="Times New Roman"/>
          <w:i/>
          <w:color w:val="000000" w:themeColor="text1"/>
        </w:rPr>
        <w:t xml:space="preserve"> z getta</w:t>
      </w:r>
      <w:r w:rsidRPr="00AE3BBD">
        <w:rPr>
          <w:rFonts w:ascii="Times New Roman" w:hAnsi="Times New Roman"/>
        </w:rPr>
        <w:t xml:space="preserve">, s. 129. </w:t>
      </w:r>
    </w:p>
  </w:footnote>
  <w:footnote w:id="354">
    <w:p w14:paraId="40687777"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Makower,</w:t>
      </w:r>
      <w:r>
        <w:rPr>
          <w:rFonts w:ascii="Times New Roman" w:hAnsi="Times New Roman"/>
        </w:rPr>
        <w:t xml:space="preserve"> </w:t>
      </w:r>
      <w:r w:rsidRPr="00E82A42">
        <w:rPr>
          <w:rFonts w:ascii="Times New Roman" w:hAnsi="Times New Roman"/>
          <w:i/>
        </w:rPr>
        <w:t>Pamiętnik</w:t>
      </w:r>
      <w:r>
        <w:rPr>
          <w:rFonts w:ascii="Times New Roman" w:hAnsi="Times New Roman"/>
          <w:i/>
        </w:rPr>
        <w:t xml:space="preserve"> </w:t>
      </w:r>
      <w:r w:rsidRPr="00E82A42">
        <w:rPr>
          <w:rFonts w:ascii="Times New Roman" w:hAnsi="Times New Roman"/>
          <w:i/>
        </w:rPr>
        <w:t>z</w:t>
      </w:r>
      <w:r>
        <w:rPr>
          <w:rFonts w:ascii="Times New Roman" w:hAnsi="Times New Roman"/>
          <w:i/>
        </w:rPr>
        <w:t xml:space="preserve"> </w:t>
      </w:r>
      <w:r w:rsidRPr="00E82A42">
        <w:rPr>
          <w:rFonts w:ascii="Times New Roman" w:hAnsi="Times New Roman"/>
          <w:i/>
        </w:rPr>
        <w:t>getta</w:t>
      </w:r>
      <w:r>
        <w:rPr>
          <w:rFonts w:ascii="Times New Roman" w:hAnsi="Times New Roman"/>
          <w:i/>
        </w:rPr>
        <w:t xml:space="preserve"> </w:t>
      </w:r>
      <w:r w:rsidRPr="00E82A42">
        <w:rPr>
          <w:rFonts w:ascii="Times New Roman" w:hAnsi="Times New Roman"/>
          <w:i/>
        </w:rPr>
        <w:t>warszawskiego</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10;</w:t>
      </w:r>
      <w:r>
        <w:rPr>
          <w:rFonts w:ascii="Times New Roman" w:hAnsi="Times New Roman"/>
        </w:rPr>
        <w:t xml:space="preserve"> </w:t>
      </w:r>
      <w:r w:rsidRPr="00E82A42">
        <w:rPr>
          <w:rFonts w:ascii="Times New Roman" w:hAnsi="Times New Roman"/>
        </w:rPr>
        <w:t>zob.</w:t>
      </w:r>
      <w:r>
        <w:rPr>
          <w:rFonts w:ascii="Times New Roman" w:hAnsi="Times New Roman"/>
        </w:rPr>
        <w:t xml:space="preserve"> </w:t>
      </w:r>
      <w:r w:rsidRPr="00E82A42">
        <w:rPr>
          <w:rFonts w:ascii="Times New Roman" w:hAnsi="Times New Roman"/>
        </w:rPr>
        <w:t>też</w:t>
      </w:r>
      <w:r>
        <w:rPr>
          <w:rFonts w:ascii="Times New Roman" w:hAnsi="Times New Roman"/>
        </w:rPr>
        <w:t xml:space="preserve"> </w:t>
      </w:r>
      <w:r w:rsidRPr="00E82A42">
        <w:rPr>
          <w:rFonts w:ascii="Times New Roman" w:hAnsi="Times New Roman"/>
        </w:rPr>
        <w:t>podobny</w:t>
      </w:r>
      <w:r>
        <w:rPr>
          <w:rFonts w:ascii="Times New Roman" w:hAnsi="Times New Roman"/>
        </w:rPr>
        <w:t xml:space="preserve"> </w:t>
      </w:r>
      <w:r w:rsidRPr="00E82A42">
        <w:rPr>
          <w:rFonts w:ascii="Times New Roman" w:hAnsi="Times New Roman"/>
        </w:rPr>
        <w:t>zapis</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AŻIH,</w:t>
      </w:r>
      <w:r>
        <w:rPr>
          <w:rFonts w:ascii="Times New Roman" w:hAnsi="Times New Roman"/>
        </w:rPr>
        <w:t xml:space="preserve"> </w:t>
      </w:r>
      <w:r w:rsidRPr="00E82A42">
        <w:rPr>
          <w:rFonts w:ascii="Times New Roman" w:hAnsi="Times New Roman"/>
        </w:rPr>
        <w:t>Pamiętniki,</w:t>
      </w:r>
      <w:r>
        <w:rPr>
          <w:rFonts w:ascii="Times New Roman" w:hAnsi="Times New Roman"/>
        </w:rPr>
        <w:t xml:space="preserve"> </w:t>
      </w:r>
      <w:r w:rsidRPr="00E82A42">
        <w:rPr>
          <w:rFonts w:ascii="Times New Roman" w:hAnsi="Times New Roman"/>
        </w:rPr>
        <w:t>302/204,</w:t>
      </w:r>
      <w:r>
        <w:rPr>
          <w:rFonts w:ascii="Times New Roman" w:hAnsi="Times New Roman"/>
        </w:rPr>
        <w:t xml:space="preserve"> </w:t>
      </w:r>
      <w:r w:rsidRPr="00E82A42">
        <w:rPr>
          <w:rFonts w:ascii="Times New Roman" w:hAnsi="Times New Roman"/>
        </w:rPr>
        <w:t>Anatol</w:t>
      </w:r>
      <w:r>
        <w:rPr>
          <w:rFonts w:ascii="Times New Roman" w:hAnsi="Times New Roman"/>
        </w:rPr>
        <w:t xml:space="preserve"> </w:t>
      </w:r>
      <w:r w:rsidRPr="00E82A42">
        <w:rPr>
          <w:rFonts w:ascii="Times New Roman" w:hAnsi="Times New Roman"/>
        </w:rPr>
        <w:t>Weksztajn,</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161</w:t>
      </w:r>
      <w:r>
        <w:rPr>
          <w:rFonts w:ascii="Times New Roman" w:hAnsi="Times New Roman"/>
        </w:rPr>
        <w:t>.</w:t>
      </w:r>
    </w:p>
  </w:footnote>
  <w:footnote w:id="355">
    <w:p w14:paraId="02BBD77E" w14:textId="6D6D4E2A"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sidR="009C7DF4" w:rsidRPr="00346571">
        <w:rPr>
          <w:rFonts w:ascii="Times New Roman" w:hAnsi="Times New Roman"/>
        </w:rPr>
        <w:t xml:space="preserve"> </w:t>
      </w:r>
      <w:r w:rsidR="009C7DF4" w:rsidRPr="00346571">
        <w:rPr>
          <w:rFonts w:ascii="Times New Roman" w:hAnsi="Times New Roman"/>
          <w:i/>
        </w:rPr>
        <w:t>Archiwum Ringelbluma</w:t>
      </w:r>
      <w:r w:rsidR="009C7DF4" w:rsidRPr="00346571">
        <w:rPr>
          <w:rFonts w:ascii="Times New Roman" w:hAnsi="Times New Roman"/>
        </w:rPr>
        <w:t xml:space="preserve">, t. 5: </w:t>
      </w:r>
      <w:r w:rsidR="009C7DF4" w:rsidRPr="00346571">
        <w:rPr>
          <w:rFonts w:ascii="Times New Roman" w:hAnsi="Times New Roman"/>
          <w:i/>
        </w:rPr>
        <w:t>Getto warszawskie</w:t>
      </w:r>
      <w:r w:rsidR="009C7DF4" w:rsidRPr="00346571">
        <w:rPr>
          <w:rFonts w:ascii="Times New Roman" w:hAnsi="Times New Roman"/>
        </w:rPr>
        <w:t xml:space="preserve">, s. 16–17; </w:t>
      </w:r>
      <w:r w:rsidR="009C7DF4" w:rsidRPr="00346571">
        <w:rPr>
          <w:rFonts w:ascii="Times New Roman" w:hAnsi="Times New Roman"/>
          <w:i/>
          <w:color w:val="000000" w:themeColor="text1"/>
        </w:rPr>
        <w:t>Archiwum Ringelbluma</w:t>
      </w:r>
      <w:r w:rsidR="009C7DF4" w:rsidRPr="00346571">
        <w:rPr>
          <w:rFonts w:ascii="Times New Roman" w:hAnsi="Times New Roman"/>
          <w:color w:val="000000" w:themeColor="text1"/>
        </w:rPr>
        <w:t xml:space="preserve">, t. 29: </w:t>
      </w:r>
      <w:r w:rsidR="009C7DF4" w:rsidRPr="00346571">
        <w:rPr>
          <w:rFonts w:ascii="Times New Roman" w:hAnsi="Times New Roman"/>
          <w:i/>
          <w:color w:val="000000" w:themeColor="text1"/>
        </w:rPr>
        <w:t>Pisma Emanuela Ringelbluma</w:t>
      </w:r>
      <w:r>
        <w:rPr>
          <w:rFonts w:ascii="Times New Roman" w:hAnsi="Times New Roman"/>
          <w:i/>
          <w:color w:val="000000" w:themeColor="text1"/>
        </w:rPr>
        <w:t xml:space="preserve"> </w:t>
      </w:r>
      <w:r w:rsidRPr="00E82A42">
        <w:rPr>
          <w:rFonts w:ascii="Times New Roman" w:hAnsi="Times New Roman"/>
          <w:i/>
          <w:color w:val="000000" w:themeColor="text1"/>
        </w:rPr>
        <w:t>z</w:t>
      </w:r>
      <w:r>
        <w:rPr>
          <w:rFonts w:ascii="Times New Roman" w:hAnsi="Times New Roman"/>
          <w:i/>
          <w:color w:val="000000" w:themeColor="text1"/>
        </w:rPr>
        <w:t xml:space="preserve"> </w:t>
      </w:r>
      <w:r w:rsidRPr="00E82A42">
        <w:rPr>
          <w:rFonts w:ascii="Times New Roman" w:hAnsi="Times New Roman"/>
          <w:i/>
          <w:color w:val="000000" w:themeColor="text1"/>
        </w:rPr>
        <w:t>getta</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166</w:t>
      </w:r>
      <w:r>
        <w:rPr>
          <w:rFonts w:ascii="Times New Roman" w:hAnsi="Times New Roman"/>
        </w:rPr>
        <w:t>.</w:t>
      </w:r>
    </w:p>
  </w:footnote>
  <w:footnote w:id="356">
    <w:p w14:paraId="7B46A648"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Makower,</w:t>
      </w:r>
      <w:r>
        <w:rPr>
          <w:rFonts w:ascii="Times New Roman" w:hAnsi="Times New Roman"/>
        </w:rPr>
        <w:t xml:space="preserve"> </w:t>
      </w:r>
      <w:r w:rsidRPr="00E82A42">
        <w:rPr>
          <w:rFonts w:ascii="Times New Roman" w:hAnsi="Times New Roman"/>
          <w:i/>
        </w:rPr>
        <w:t>Pamiętnik</w:t>
      </w:r>
      <w:r>
        <w:rPr>
          <w:rFonts w:ascii="Times New Roman" w:hAnsi="Times New Roman"/>
          <w:i/>
        </w:rPr>
        <w:t xml:space="preserve"> </w:t>
      </w:r>
      <w:r w:rsidRPr="00E82A42">
        <w:rPr>
          <w:rFonts w:ascii="Times New Roman" w:hAnsi="Times New Roman"/>
          <w:i/>
        </w:rPr>
        <w:t>z</w:t>
      </w:r>
      <w:r>
        <w:rPr>
          <w:rFonts w:ascii="Times New Roman" w:hAnsi="Times New Roman"/>
          <w:i/>
        </w:rPr>
        <w:t xml:space="preserve"> </w:t>
      </w:r>
      <w:r w:rsidRPr="00E82A42">
        <w:rPr>
          <w:rFonts w:ascii="Times New Roman" w:hAnsi="Times New Roman"/>
          <w:i/>
        </w:rPr>
        <w:t>getta</w:t>
      </w:r>
      <w:r>
        <w:rPr>
          <w:rFonts w:ascii="Times New Roman" w:hAnsi="Times New Roman"/>
          <w:i/>
        </w:rPr>
        <w:t xml:space="preserve"> </w:t>
      </w:r>
      <w:r w:rsidRPr="00E82A42">
        <w:rPr>
          <w:rFonts w:ascii="Times New Roman" w:hAnsi="Times New Roman"/>
          <w:i/>
        </w:rPr>
        <w:t>warszawskiego</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13</w:t>
      </w:r>
      <w:r>
        <w:rPr>
          <w:rFonts w:ascii="Times New Roman" w:hAnsi="Times New Roman"/>
        </w:rPr>
        <w:t>.</w:t>
      </w:r>
    </w:p>
  </w:footnote>
  <w:footnote w:id="357">
    <w:p w14:paraId="60660A1F" w14:textId="1DEA3AC5"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sidR="009C7DF4" w:rsidRPr="00346571">
        <w:rPr>
          <w:rFonts w:ascii="Times New Roman" w:hAnsi="Times New Roman"/>
        </w:rPr>
        <w:t xml:space="preserve"> </w:t>
      </w:r>
      <w:r w:rsidR="009C7DF4" w:rsidRPr="00346571">
        <w:rPr>
          <w:rFonts w:ascii="Times New Roman" w:hAnsi="Times New Roman"/>
        </w:rPr>
        <w:t xml:space="preserve">AŻIH, Pamiętniki, 302/48, Karol Rotgeber, s. 47; </w:t>
      </w:r>
      <w:r w:rsidR="009C7DF4" w:rsidRPr="00346571">
        <w:rPr>
          <w:rFonts w:ascii="Times New Roman" w:hAnsi="Times New Roman"/>
          <w:i/>
          <w:color w:val="000000" w:themeColor="text1"/>
        </w:rPr>
        <w:t>Archiwum Ringelbluma</w:t>
      </w:r>
      <w:r w:rsidR="009C7DF4" w:rsidRPr="00346571">
        <w:rPr>
          <w:rFonts w:ascii="Times New Roman" w:hAnsi="Times New Roman"/>
          <w:color w:val="000000" w:themeColor="text1"/>
        </w:rPr>
        <w:t xml:space="preserve">, t. 29: </w:t>
      </w:r>
      <w:r w:rsidR="009C7DF4" w:rsidRPr="00346571">
        <w:rPr>
          <w:rFonts w:ascii="Times New Roman" w:hAnsi="Times New Roman"/>
          <w:i/>
          <w:color w:val="000000" w:themeColor="text1"/>
        </w:rPr>
        <w:t>Pisma Emanuela Ringelbluma</w:t>
      </w:r>
      <w:r>
        <w:rPr>
          <w:rFonts w:ascii="Times New Roman" w:hAnsi="Times New Roman"/>
          <w:i/>
          <w:color w:val="000000" w:themeColor="text1"/>
        </w:rPr>
        <w:t xml:space="preserve"> </w:t>
      </w:r>
      <w:r w:rsidRPr="00E82A42">
        <w:rPr>
          <w:rFonts w:ascii="Times New Roman" w:hAnsi="Times New Roman"/>
          <w:i/>
          <w:color w:val="000000" w:themeColor="text1"/>
        </w:rPr>
        <w:t>z</w:t>
      </w:r>
      <w:r>
        <w:rPr>
          <w:rFonts w:ascii="Times New Roman" w:hAnsi="Times New Roman"/>
          <w:i/>
          <w:color w:val="000000" w:themeColor="text1"/>
        </w:rPr>
        <w:t xml:space="preserve"> </w:t>
      </w:r>
      <w:r w:rsidRPr="00E82A42">
        <w:rPr>
          <w:rFonts w:ascii="Times New Roman" w:hAnsi="Times New Roman"/>
          <w:i/>
          <w:color w:val="000000" w:themeColor="text1"/>
        </w:rPr>
        <w:t>getta</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154,</w:t>
      </w:r>
      <w:r>
        <w:rPr>
          <w:rFonts w:ascii="Times New Roman" w:hAnsi="Times New Roman"/>
        </w:rPr>
        <w:t xml:space="preserve"> </w:t>
      </w:r>
      <w:r w:rsidRPr="00E82A42">
        <w:rPr>
          <w:rFonts w:ascii="Times New Roman" w:hAnsi="Times New Roman"/>
        </w:rPr>
        <w:t>159</w:t>
      </w:r>
      <w:r>
        <w:rPr>
          <w:rFonts w:ascii="Times New Roman" w:hAnsi="Times New Roman"/>
        </w:rPr>
        <w:t>.</w:t>
      </w:r>
    </w:p>
  </w:footnote>
  <w:footnote w:id="358">
    <w:p w14:paraId="459F42AB" w14:textId="4B9132D1"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Biblioteka</w:t>
      </w:r>
      <w:r>
        <w:rPr>
          <w:rFonts w:ascii="Times New Roman" w:hAnsi="Times New Roman"/>
        </w:rPr>
        <w:t xml:space="preserve"> </w:t>
      </w:r>
      <w:r w:rsidRPr="00E82A42">
        <w:rPr>
          <w:rFonts w:ascii="Times New Roman" w:hAnsi="Times New Roman"/>
        </w:rPr>
        <w:t>Narodowa,</w:t>
      </w:r>
      <w:r>
        <w:rPr>
          <w:rFonts w:ascii="Times New Roman" w:hAnsi="Times New Roman"/>
        </w:rPr>
        <w:t xml:space="preserve"> </w:t>
      </w:r>
      <w:r w:rsidRPr="00E82A42">
        <w:rPr>
          <w:rFonts w:ascii="Times New Roman" w:hAnsi="Times New Roman"/>
        </w:rPr>
        <w:t>Dział</w:t>
      </w:r>
      <w:r>
        <w:rPr>
          <w:rFonts w:ascii="Times New Roman" w:hAnsi="Times New Roman"/>
        </w:rPr>
        <w:t xml:space="preserve"> </w:t>
      </w:r>
      <w:r w:rsidRPr="00E82A42">
        <w:rPr>
          <w:rFonts w:ascii="Times New Roman" w:hAnsi="Times New Roman"/>
        </w:rPr>
        <w:t>Rękopisów,</w:t>
      </w:r>
      <w:r>
        <w:rPr>
          <w:rFonts w:ascii="Times New Roman" w:hAnsi="Times New Roman"/>
        </w:rPr>
        <w:t xml:space="preserve"> </w:t>
      </w:r>
      <w:r w:rsidRPr="00E82A42">
        <w:rPr>
          <w:rFonts w:ascii="Times New Roman" w:hAnsi="Times New Roman"/>
        </w:rPr>
        <w:t>II</w:t>
      </w:r>
      <w:r>
        <w:rPr>
          <w:rFonts w:ascii="Times New Roman" w:hAnsi="Times New Roman"/>
        </w:rPr>
        <w:t xml:space="preserve"> </w:t>
      </w:r>
      <w:r w:rsidRPr="00E82A42">
        <w:rPr>
          <w:rFonts w:ascii="Times New Roman" w:hAnsi="Times New Roman"/>
        </w:rPr>
        <w:t>1100,</w:t>
      </w:r>
      <w:r>
        <w:rPr>
          <w:rFonts w:ascii="Times New Roman" w:hAnsi="Times New Roman"/>
        </w:rPr>
        <w:t xml:space="preserve"> </w:t>
      </w:r>
      <w:r w:rsidRPr="00E82A42">
        <w:rPr>
          <w:rFonts w:ascii="Times New Roman" w:hAnsi="Times New Roman"/>
        </w:rPr>
        <w:t>Aniela</w:t>
      </w:r>
      <w:r>
        <w:rPr>
          <w:rFonts w:ascii="Times New Roman" w:hAnsi="Times New Roman"/>
        </w:rPr>
        <w:t xml:space="preserve"> </w:t>
      </w:r>
      <w:r w:rsidRPr="00E82A42">
        <w:rPr>
          <w:rFonts w:ascii="Times New Roman" w:hAnsi="Times New Roman"/>
        </w:rPr>
        <w:t>Samotyhowa,</w:t>
      </w:r>
      <w:r>
        <w:rPr>
          <w:rFonts w:ascii="Times New Roman" w:hAnsi="Times New Roman"/>
        </w:rPr>
        <w:t xml:space="preserve"> </w:t>
      </w:r>
      <w:r w:rsidRPr="00E82A42">
        <w:rPr>
          <w:rFonts w:ascii="Times New Roman" w:hAnsi="Times New Roman"/>
        </w:rPr>
        <w:t>Pamiętnik</w:t>
      </w:r>
      <w:r>
        <w:rPr>
          <w:rFonts w:ascii="Times New Roman" w:hAnsi="Times New Roman"/>
        </w:rPr>
        <w:t xml:space="preserve"> </w:t>
      </w:r>
      <w:r w:rsidRPr="00E82A42">
        <w:rPr>
          <w:rFonts w:ascii="Times New Roman" w:hAnsi="Times New Roman"/>
        </w:rPr>
        <w:t>pospiesznie</w:t>
      </w:r>
      <w:r>
        <w:rPr>
          <w:rFonts w:ascii="Times New Roman" w:hAnsi="Times New Roman"/>
        </w:rPr>
        <w:t xml:space="preserve"> </w:t>
      </w:r>
      <w:r w:rsidRPr="00E82A42">
        <w:rPr>
          <w:rFonts w:ascii="Times New Roman" w:hAnsi="Times New Roman"/>
        </w:rPr>
        <w:t>pisany</w:t>
      </w:r>
      <w:r>
        <w:rPr>
          <w:rFonts w:ascii="Times New Roman" w:hAnsi="Times New Roman"/>
        </w:rPr>
        <w:t xml:space="preserve"> </w:t>
      </w:r>
      <w:r w:rsidRPr="00E82A42">
        <w:rPr>
          <w:rFonts w:ascii="Times New Roman" w:hAnsi="Times New Roman"/>
        </w:rPr>
        <w:t>przez</w:t>
      </w:r>
      <w:r>
        <w:rPr>
          <w:rFonts w:ascii="Times New Roman" w:hAnsi="Times New Roman"/>
        </w:rPr>
        <w:t xml:space="preserve"> </w:t>
      </w:r>
      <w:r w:rsidRPr="00E82A42">
        <w:rPr>
          <w:rFonts w:ascii="Times New Roman" w:hAnsi="Times New Roman"/>
        </w:rPr>
        <w:t>Nelę</w:t>
      </w:r>
      <w:r>
        <w:rPr>
          <w:rFonts w:ascii="Times New Roman" w:hAnsi="Times New Roman"/>
        </w:rPr>
        <w:t xml:space="preserve"> </w:t>
      </w:r>
      <w:r w:rsidRPr="00E82A42">
        <w:rPr>
          <w:rFonts w:ascii="Times New Roman" w:hAnsi="Times New Roman"/>
        </w:rPr>
        <w:t>Samotyhową,</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175,</w:t>
      </w:r>
      <w:r>
        <w:rPr>
          <w:rFonts w:ascii="Times New Roman" w:hAnsi="Times New Roman"/>
        </w:rPr>
        <w:t xml:space="preserve"> </w:t>
      </w:r>
      <w:r w:rsidRPr="00E82A42">
        <w:rPr>
          <w:rFonts w:ascii="Times New Roman" w:hAnsi="Times New Roman"/>
        </w:rPr>
        <w:t>cyt.</w:t>
      </w:r>
      <w:r>
        <w:rPr>
          <w:rFonts w:ascii="Times New Roman" w:hAnsi="Times New Roman"/>
        </w:rPr>
        <w:t xml:space="preserve"> </w:t>
      </w:r>
      <w:r w:rsidRPr="00E82A42">
        <w:rPr>
          <w:rFonts w:ascii="Times New Roman" w:hAnsi="Times New Roman"/>
        </w:rPr>
        <w:t>za:</w:t>
      </w:r>
      <w:r>
        <w:rPr>
          <w:rFonts w:ascii="Times New Roman" w:hAnsi="Times New Roman"/>
        </w:rPr>
        <w:t xml:space="preserve"> </w:t>
      </w:r>
      <w:r w:rsidRPr="00E82A42">
        <w:rPr>
          <w:rFonts w:ascii="Times New Roman" w:hAnsi="Times New Roman"/>
        </w:rPr>
        <w:t>Lucyna</w:t>
      </w:r>
      <w:r>
        <w:rPr>
          <w:rFonts w:ascii="Times New Roman" w:hAnsi="Times New Roman"/>
        </w:rPr>
        <w:t xml:space="preserve"> </w:t>
      </w:r>
      <w:r w:rsidRPr="00E82A42">
        <w:rPr>
          <w:rFonts w:ascii="Times New Roman" w:hAnsi="Times New Roman"/>
        </w:rPr>
        <w:t>i</w:t>
      </w:r>
      <w:r>
        <w:rPr>
          <w:rFonts w:ascii="Times New Roman" w:hAnsi="Times New Roman"/>
        </w:rPr>
        <w:t xml:space="preserve"> </w:t>
      </w:r>
      <w:r w:rsidRPr="00E82A42">
        <w:rPr>
          <w:rFonts w:ascii="Times New Roman" w:hAnsi="Times New Roman"/>
        </w:rPr>
        <w:t>Feliks</w:t>
      </w:r>
      <w:r>
        <w:rPr>
          <w:rFonts w:ascii="Times New Roman" w:hAnsi="Times New Roman"/>
        </w:rPr>
        <w:t xml:space="preserve"> </w:t>
      </w:r>
      <w:r w:rsidRPr="00E82A42">
        <w:rPr>
          <w:rFonts w:ascii="Times New Roman" w:hAnsi="Times New Roman"/>
        </w:rPr>
        <w:t>Tych,</w:t>
      </w:r>
      <w:r>
        <w:rPr>
          <w:rFonts w:ascii="Times New Roman" w:hAnsi="Times New Roman"/>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warszawskie</w:t>
      </w:r>
      <w:r>
        <w:rPr>
          <w:rFonts w:ascii="Times New Roman" w:hAnsi="Times New Roman"/>
          <w:i/>
        </w:rPr>
        <w:t xml:space="preserve"> </w:t>
      </w:r>
      <w:r w:rsidRPr="00E82A42">
        <w:rPr>
          <w:rFonts w:ascii="Times New Roman" w:hAnsi="Times New Roman"/>
          <w:i/>
        </w:rPr>
        <w:t>w</w:t>
      </w:r>
      <w:r>
        <w:rPr>
          <w:rFonts w:ascii="Times New Roman" w:hAnsi="Times New Roman"/>
          <w:i/>
        </w:rPr>
        <w:t xml:space="preserve"> </w:t>
      </w:r>
      <w:r w:rsidRPr="00E82A42">
        <w:rPr>
          <w:rFonts w:ascii="Times New Roman" w:hAnsi="Times New Roman"/>
          <w:i/>
        </w:rPr>
        <w:t>polskich</w:t>
      </w:r>
      <w:r>
        <w:rPr>
          <w:rFonts w:ascii="Times New Roman" w:hAnsi="Times New Roman"/>
          <w:i/>
        </w:rPr>
        <w:t xml:space="preserve"> </w:t>
      </w:r>
      <w:r w:rsidRPr="00E82A42">
        <w:rPr>
          <w:rFonts w:ascii="Times New Roman" w:hAnsi="Times New Roman"/>
          <w:i/>
        </w:rPr>
        <w:t>dziennikach</w:t>
      </w:r>
      <w:r>
        <w:rPr>
          <w:rFonts w:ascii="Times New Roman" w:hAnsi="Times New Roman"/>
          <w:i/>
        </w:rPr>
        <w:t xml:space="preserve"> </w:t>
      </w:r>
      <w:r w:rsidRPr="00E82A42">
        <w:rPr>
          <w:rFonts w:ascii="Times New Roman" w:hAnsi="Times New Roman"/>
          <w:i/>
        </w:rPr>
        <w:t>wojennych</w:t>
      </w:r>
      <w:r>
        <w:rPr>
          <w:rFonts w:ascii="Times New Roman" w:hAnsi="Times New Roman"/>
          <w:i/>
        </w:rPr>
        <w:t xml:space="preserve"> </w:t>
      </w:r>
      <w:r w:rsidRPr="00E82A42">
        <w:rPr>
          <w:rFonts w:ascii="Times New Roman" w:hAnsi="Times New Roman"/>
          <w:i/>
        </w:rPr>
        <w:t>i</w:t>
      </w:r>
      <w:r>
        <w:rPr>
          <w:rFonts w:ascii="Times New Roman" w:hAnsi="Times New Roman"/>
          <w:i/>
        </w:rPr>
        <w:t xml:space="preserve"> </w:t>
      </w:r>
      <w:r w:rsidRPr="00E82A42">
        <w:rPr>
          <w:rFonts w:ascii="Times New Roman" w:hAnsi="Times New Roman"/>
          <w:i/>
        </w:rPr>
        <w:t>wspomnieniach</w:t>
      </w:r>
      <w:r w:rsidRPr="00E82A42">
        <w:rPr>
          <w:rFonts w:ascii="Times New Roman" w:hAnsi="Times New Roman"/>
        </w:rPr>
        <w:t>,</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i/>
        </w:rPr>
        <w:t>Żydzi</w:t>
      </w:r>
      <w:r>
        <w:rPr>
          <w:rFonts w:ascii="Times New Roman" w:hAnsi="Times New Roman"/>
          <w:i/>
        </w:rPr>
        <w:t xml:space="preserve"> </w:t>
      </w:r>
      <w:r w:rsidRPr="00E82A42">
        <w:rPr>
          <w:rFonts w:ascii="Times New Roman" w:hAnsi="Times New Roman"/>
          <w:i/>
        </w:rPr>
        <w:t>Warszawy.</w:t>
      </w:r>
      <w:r>
        <w:rPr>
          <w:rFonts w:ascii="Times New Roman" w:hAnsi="Times New Roman"/>
          <w:i/>
        </w:rPr>
        <w:t xml:space="preserve"> </w:t>
      </w:r>
      <w:r w:rsidRPr="00E82A42">
        <w:rPr>
          <w:rFonts w:ascii="Times New Roman" w:hAnsi="Times New Roman"/>
          <w:i/>
        </w:rPr>
        <w:t>Materialy</w:t>
      </w:r>
      <w:r>
        <w:rPr>
          <w:rFonts w:ascii="Times New Roman" w:hAnsi="Times New Roman"/>
          <w:i/>
        </w:rPr>
        <w:t xml:space="preserve"> </w:t>
      </w:r>
      <w:r w:rsidRPr="00E82A42">
        <w:rPr>
          <w:rFonts w:ascii="Times New Roman" w:hAnsi="Times New Roman"/>
          <w:i/>
        </w:rPr>
        <w:t>konferencji</w:t>
      </w:r>
      <w:r>
        <w:rPr>
          <w:rFonts w:ascii="Times New Roman" w:hAnsi="Times New Roman"/>
          <w:i/>
        </w:rPr>
        <w:t xml:space="preserve"> </w:t>
      </w:r>
      <w:r w:rsidRPr="00E82A42">
        <w:rPr>
          <w:rFonts w:ascii="Times New Roman" w:hAnsi="Times New Roman"/>
          <w:i/>
        </w:rPr>
        <w:t>w</w:t>
      </w:r>
      <w:r>
        <w:rPr>
          <w:rFonts w:ascii="Times New Roman" w:hAnsi="Times New Roman"/>
          <w:i/>
        </w:rPr>
        <w:t xml:space="preserve"> </w:t>
      </w:r>
      <w:r w:rsidRPr="00E82A42">
        <w:rPr>
          <w:rFonts w:ascii="Times New Roman" w:hAnsi="Times New Roman"/>
          <w:i/>
        </w:rPr>
        <w:t>Żydowskim</w:t>
      </w:r>
      <w:r>
        <w:rPr>
          <w:rFonts w:ascii="Times New Roman" w:hAnsi="Times New Roman"/>
          <w:i/>
        </w:rPr>
        <w:t xml:space="preserve"> </w:t>
      </w:r>
      <w:r w:rsidRPr="00E82A42">
        <w:rPr>
          <w:rFonts w:ascii="Times New Roman" w:hAnsi="Times New Roman"/>
          <w:i/>
        </w:rPr>
        <w:t>Instytucie</w:t>
      </w:r>
      <w:r>
        <w:rPr>
          <w:rFonts w:ascii="Times New Roman" w:hAnsi="Times New Roman"/>
          <w:i/>
        </w:rPr>
        <w:t xml:space="preserve"> </w:t>
      </w:r>
      <w:r w:rsidRPr="00E82A42">
        <w:rPr>
          <w:rFonts w:ascii="Times New Roman" w:hAnsi="Times New Roman"/>
          <w:i/>
        </w:rPr>
        <w:t>Historycznym</w:t>
      </w:r>
      <w:r>
        <w:rPr>
          <w:rFonts w:ascii="Times New Roman" w:hAnsi="Times New Roman"/>
          <w:i/>
        </w:rPr>
        <w:t xml:space="preserve"> </w:t>
      </w:r>
      <w:r w:rsidRPr="00E82A42">
        <w:rPr>
          <w:rFonts w:ascii="Times New Roman" w:hAnsi="Times New Roman"/>
          <w:i/>
        </w:rPr>
        <w:t>w</w:t>
      </w:r>
      <w:r>
        <w:rPr>
          <w:rFonts w:ascii="Times New Roman" w:hAnsi="Times New Roman"/>
          <w:i/>
        </w:rPr>
        <w:t xml:space="preserve"> </w:t>
      </w:r>
      <w:r w:rsidRPr="00E82A42">
        <w:rPr>
          <w:rFonts w:ascii="Times New Roman" w:hAnsi="Times New Roman"/>
          <w:i/>
        </w:rPr>
        <w:t>100</w:t>
      </w:r>
      <w:r>
        <w:rPr>
          <w:rFonts w:ascii="Times New Roman" w:hAnsi="Times New Roman"/>
          <w:i/>
        </w:rPr>
        <w:t xml:space="preserve"> </w:t>
      </w:r>
      <w:r w:rsidRPr="00E82A42">
        <w:rPr>
          <w:rFonts w:ascii="Times New Roman" w:hAnsi="Times New Roman"/>
          <w:i/>
        </w:rPr>
        <w:t>rocznicę</w:t>
      </w:r>
      <w:r>
        <w:rPr>
          <w:rFonts w:ascii="Times New Roman" w:hAnsi="Times New Roman"/>
          <w:i/>
        </w:rPr>
        <w:t xml:space="preserve"> </w:t>
      </w:r>
      <w:r w:rsidRPr="00E82A42">
        <w:rPr>
          <w:rFonts w:ascii="Times New Roman" w:hAnsi="Times New Roman"/>
          <w:i/>
        </w:rPr>
        <w:t>urodzin</w:t>
      </w:r>
      <w:r>
        <w:rPr>
          <w:rFonts w:ascii="Times New Roman" w:hAnsi="Times New Roman"/>
          <w:i/>
        </w:rPr>
        <w:t xml:space="preserve"> </w:t>
      </w:r>
      <w:r w:rsidRPr="00E82A42">
        <w:rPr>
          <w:rFonts w:ascii="Times New Roman" w:hAnsi="Times New Roman"/>
          <w:i/>
        </w:rPr>
        <w:t>Emanuela</w:t>
      </w:r>
      <w:r>
        <w:rPr>
          <w:rFonts w:ascii="Times New Roman" w:hAnsi="Times New Roman"/>
          <w:i/>
        </w:rPr>
        <w:t xml:space="preserve"> </w:t>
      </w:r>
      <w:r w:rsidRPr="00E82A42">
        <w:rPr>
          <w:rFonts w:ascii="Times New Roman" w:hAnsi="Times New Roman"/>
          <w:i/>
        </w:rPr>
        <w:t>Ringelbluma</w:t>
      </w:r>
      <w:r w:rsidRPr="009F3E3C">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Ż</w:t>
      </w:r>
      <w:r>
        <w:rPr>
          <w:rFonts w:ascii="Times New Roman" w:hAnsi="Times New Roman"/>
        </w:rPr>
        <w:t>IH</w:t>
      </w:r>
      <w:r w:rsidRPr="00E82A42">
        <w:rPr>
          <w:rFonts w:ascii="Times New Roman" w:hAnsi="Times New Roman"/>
        </w:rPr>
        <w:t>,</w:t>
      </w:r>
      <w:r>
        <w:rPr>
          <w:rFonts w:ascii="Times New Roman" w:hAnsi="Times New Roman"/>
        </w:rPr>
        <w:t xml:space="preserve"> </w:t>
      </w:r>
      <w:r w:rsidRPr="00E82A42">
        <w:rPr>
          <w:rFonts w:ascii="Times New Roman" w:hAnsi="Times New Roman"/>
        </w:rPr>
        <w:t>2000,</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235</w:t>
      </w:r>
      <w:r>
        <w:rPr>
          <w:rFonts w:ascii="Times New Roman" w:hAnsi="Times New Roman"/>
        </w:rPr>
        <w:t>.</w:t>
      </w:r>
    </w:p>
  </w:footnote>
  <w:footnote w:id="359">
    <w:p w14:paraId="09CD7A2F"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Garfinkel,</w:t>
      </w:r>
      <w:r>
        <w:rPr>
          <w:rFonts w:ascii="Times New Roman" w:hAnsi="Times New Roman"/>
        </w:rPr>
        <w:t xml:space="preserve"> </w:t>
      </w:r>
      <w:r w:rsidRPr="00E82A42">
        <w:rPr>
          <w:rFonts w:ascii="Times New Roman" w:hAnsi="Times New Roman"/>
          <w:i/>
          <w:iCs/>
        </w:rPr>
        <w:t>Studia</w:t>
      </w:r>
      <w:r>
        <w:rPr>
          <w:rFonts w:ascii="Times New Roman" w:hAnsi="Times New Roman"/>
          <w:i/>
          <w:iCs/>
        </w:rPr>
        <w:t xml:space="preserve"> </w:t>
      </w:r>
      <w:r w:rsidRPr="00E82A42">
        <w:rPr>
          <w:rFonts w:ascii="Times New Roman" w:hAnsi="Times New Roman"/>
          <w:i/>
          <w:iCs/>
        </w:rPr>
        <w:t>z</w:t>
      </w:r>
      <w:r>
        <w:rPr>
          <w:rFonts w:ascii="Times New Roman" w:hAnsi="Times New Roman"/>
          <w:i/>
          <w:iCs/>
        </w:rPr>
        <w:t xml:space="preserve"> </w:t>
      </w:r>
      <w:r w:rsidRPr="00E82A42">
        <w:rPr>
          <w:rFonts w:ascii="Times New Roman" w:hAnsi="Times New Roman"/>
          <w:i/>
          <w:iCs/>
        </w:rPr>
        <w:t>etnometodologii</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40</w:t>
      </w:r>
      <w:r>
        <w:rPr>
          <w:rFonts w:ascii="Times New Roman" w:hAnsi="Times New Roman"/>
        </w:rPr>
        <w:t>–</w:t>
      </w:r>
      <w:r w:rsidRPr="00E82A42">
        <w:rPr>
          <w:rFonts w:ascii="Times New Roman" w:hAnsi="Times New Roman"/>
        </w:rPr>
        <w:t>41,</w:t>
      </w:r>
      <w:r>
        <w:rPr>
          <w:rFonts w:ascii="Times New Roman" w:hAnsi="Times New Roman"/>
        </w:rPr>
        <w:t xml:space="preserve"> </w:t>
      </w:r>
      <w:r w:rsidRPr="00E82A42">
        <w:rPr>
          <w:rFonts w:ascii="Times New Roman" w:hAnsi="Times New Roman"/>
        </w:rPr>
        <w:t>45</w:t>
      </w:r>
      <w:r>
        <w:rPr>
          <w:rFonts w:ascii="Times New Roman" w:hAnsi="Times New Roman"/>
        </w:rPr>
        <w:t>–</w:t>
      </w:r>
      <w:r w:rsidRPr="00E82A42">
        <w:rPr>
          <w:rFonts w:ascii="Times New Roman" w:hAnsi="Times New Roman"/>
        </w:rPr>
        <w:t>46,</w:t>
      </w:r>
      <w:r>
        <w:rPr>
          <w:rFonts w:ascii="Times New Roman" w:hAnsi="Times New Roman"/>
        </w:rPr>
        <w:t xml:space="preserve"> </w:t>
      </w:r>
      <w:r w:rsidRPr="00E82A42">
        <w:rPr>
          <w:rFonts w:ascii="Times New Roman" w:hAnsi="Times New Roman"/>
        </w:rPr>
        <w:t>52</w:t>
      </w:r>
      <w:r>
        <w:rPr>
          <w:rFonts w:ascii="Times New Roman" w:hAnsi="Times New Roman"/>
        </w:rPr>
        <w:t>–</w:t>
      </w:r>
      <w:r w:rsidRPr="00E82A42">
        <w:rPr>
          <w:rFonts w:ascii="Times New Roman" w:hAnsi="Times New Roman"/>
        </w:rPr>
        <w:t>53</w:t>
      </w:r>
      <w:r>
        <w:rPr>
          <w:rFonts w:ascii="Times New Roman" w:hAnsi="Times New Roman"/>
        </w:rPr>
        <w:t>.</w:t>
      </w:r>
    </w:p>
  </w:footnote>
  <w:footnote w:id="360">
    <w:p w14:paraId="2AD50B4E" w14:textId="77777777" w:rsidR="008F7038" w:rsidRPr="00722ABE"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sidRPr="00722ABE">
        <w:rPr>
          <w:rFonts w:ascii="Times New Roman" w:hAnsi="Times New Roman"/>
          <w:lang w:val="en-US"/>
        </w:rPr>
        <w:t xml:space="preserve"> </w:t>
      </w:r>
      <w:proofErr w:type="spellStart"/>
      <w:r w:rsidRPr="00E82A42">
        <w:rPr>
          <w:rFonts w:ascii="Times New Roman" w:hAnsi="Times New Roman"/>
          <w:i/>
          <w:lang w:val="en-US"/>
        </w:rPr>
        <w:t>Archiwum</w:t>
      </w:r>
      <w:proofErr w:type="spellEnd"/>
      <w:r>
        <w:rPr>
          <w:rFonts w:ascii="Times New Roman" w:hAnsi="Times New Roman"/>
          <w:i/>
          <w:lang w:val="en-US"/>
        </w:rPr>
        <w:t xml:space="preserve"> </w:t>
      </w:r>
      <w:proofErr w:type="spellStart"/>
      <w:r w:rsidRPr="00E82A42">
        <w:rPr>
          <w:rFonts w:ascii="Times New Roman" w:hAnsi="Times New Roman"/>
          <w:i/>
          <w:lang w:val="en-US"/>
        </w:rPr>
        <w:t>Ringelbluma</w:t>
      </w:r>
      <w:proofErr w:type="spellEnd"/>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t.</w:t>
      </w:r>
      <w:r>
        <w:rPr>
          <w:rFonts w:ascii="Times New Roman" w:hAnsi="Times New Roman"/>
          <w:lang w:val="en-US"/>
        </w:rPr>
        <w:t xml:space="preserve"> </w:t>
      </w:r>
      <w:r w:rsidRPr="00E82A42">
        <w:rPr>
          <w:rFonts w:ascii="Times New Roman" w:hAnsi="Times New Roman"/>
          <w:lang w:val="en-US"/>
        </w:rPr>
        <w:t>19:</w:t>
      </w:r>
      <w:r>
        <w:rPr>
          <w:rFonts w:ascii="Times New Roman" w:hAnsi="Times New Roman"/>
          <w:lang w:val="en-US"/>
        </w:rPr>
        <w:t xml:space="preserve"> </w:t>
      </w:r>
      <w:proofErr w:type="spellStart"/>
      <w:r w:rsidRPr="00E82A42">
        <w:rPr>
          <w:rFonts w:ascii="Times New Roman" w:hAnsi="Times New Roman"/>
          <w:i/>
          <w:lang w:val="en-US"/>
        </w:rPr>
        <w:t>Hechaluc</w:t>
      </w:r>
      <w:proofErr w:type="spellEnd"/>
      <w:r>
        <w:rPr>
          <w:rFonts w:ascii="Times New Roman" w:hAnsi="Times New Roman"/>
          <w:i/>
          <w:lang w:val="en-US"/>
        </w:rPr>
        <w:t xml:space="preserve"> </w:t>
      </w:r>
      <w:r w:rsidRPr="00E82A42">
        <w:rPr>
          <w:rFonts w:ascii="Times New Roman" w:hAnsi="Times New Roman"/>
          <w:i/>
          <w:lang w:val="en-US"/>
        </w:rPr>
        <w:t>Dror,</w:t>
      </w:r>
      <w:r>
        <w:rPr>
          <w:rFonts w:ascii="Times New Roman" w:hAnsi="Times New Roman"/>
          <w:i/>
          <w:lang w:val="en-US"/>
        </w:rPr>
        <w:t xml:space="preserve"> </w:t>
      </w:r>
      <w:r w:rsidRPr="00E82A42">
        <w:rPr>
          <w:rFonts w:ascii="Times New Roman" w:hAnsi="Times New Roman"/>
          <w:i/>
          <w:lang w:val="en-US"/>
        </w:rPr>
        <w:t>Gordonia</w:t>
      </w:r>
      <w:r w:rsidRPr="00E82A42">
        <w:rPr>
          <w:rFonts w:ascii="Times New Roman" w:hAnsi="Times New Roman"/>
          <w:lang w:val="en-US"/>
        </w:rPr>
        <w:t>,</w:t>
      </w:r>
      <w:r>
        <w:rPr>
          <w:rFonts w:ascii="Times New Roman" w:hAnsi="Times New Roman"/>
          <w:lang w:val="en-US"/>
        </w:rPr>
        <w:t xml:space="preserve"> </w:t>
      </w:r>
      <w:r w:rsidRPr="00722ABE">
        <w:rPr>
          <w:rFonts w:ascii="Times New Roman" w:hAnsi="Times New Roman"/>
          <w:lang w:val="en-US"/>
        </w:rPr>
        <w:t>s. 38</w:t>
      </w:r>
      <w:r>
        <w:rPr>
          <w:rFonts w:ascii="Times New Roman" w:hAnsi="Times New Roman"/>
          <w:lang w:val="en-US"/>
        </w:rPr>
        <w:t>–</w:t>
      </w:r>
      <w:r w:rsidRPr="00722ABE">
        <w:rPr>
          <w:rFonts w:ascii="Times New Roman" w:hAnsi="Times New Roman"/>
          <w:lang w:val="en-US"/>
        </w:rPr>
        <w:t xml:space="preserve">39. </w:t>
      </w:r>
    </w:p>
  </w:footnote>
  <w:footnote w:id="361">
    <w:p w14:paraId="4A1F8BF2" w14:textId="7FF48C52"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Rozważania</w:t>
      </w:r>
      <w:r>
        <w:rPr>
          <w:rFonts w:ascii="Times New Roman" w:hAnsi="Times New Roman"/>
        </w:rPr>
        <w:t xml:space="preserve"> </w:t>
      </w:r>
      <w:r w:rsidRPr="00E82A42">
        <w:rPr>
          <w:rFonts w:ascii="Times New Roman" w:hAnsi="Times New Roman"/>
        </w:rPr>
        <w:t>na</w:t>
      </w:r>
      <w:r>
        <w:rPr>
          <w:rFonts w:ascii="Times New Roman" w:hAnsi="Times New Roman"/>
        </w:rPr>
        <w:t xml:space="preserve"> </w:t>
      </w:r>
      <w:r w:rsidRPr="00E82A42">
        <w:rPr>
          <w:rFonts w:ascii="Times New Roman" w:hAnsi="Times New Roman"/>
        </w:rPr>
        <w:t>temat</w:t>
      </w:r>
      <w:r>
        <w:rPr>
          <w:rFonts w:ascii="Times New Roman" w:hAnsi="Times New Roman"/>
        </w:rPr>
        <w:t xml:space="preserve"> </w:t>
      </w:r>
      <w:r w:rsidRPr="00E82A42">
        <w:rPr>
          <w:rFonts w:ascii="Times New Roman" w:hAnsi="Times New Roman"/>
        </w:rPr>
        <w:t>przesunięcia</w:t>
      </w:r>
      <w:r>
        <w:rPr>
          <w:rFonts w:ascii="Times New Roman" w:hAnsi="Times New Roman"/>
        </w:rPr>
        <w:t xml:space="preserve"> </w:t>
      </w:r>
      <w:r w:rsidRPr="00E82A42">
        <w:rPr>
          <w:rFonts w:ascii="Times New Roman" w:hAnsi="Times New Roman"/>
        </w:rPr>
        <w:t>znaczenia</w:t>
      </w:r>
      <w:r>
        <w:rPr>
          <w:rFonts w:ascii="Times New Roman" w:hAnsi="Times New Roman"/>
        </w:rPr>
        <w:t xml:space="preserve"> </w:t>
      </w:r>
      <w:r w:rsidRPr="00E82A42">
        <w:rPr>
          <w:rFonts w:ascii="Times New Roman" w:hAnsi="Times New Roman"/>
        </w:rPr>
        <w:t>sł</w:t>
      </w:r>
      <w:r w:rsidR="002D794A">
        <w:rPr>
          <w:rFonts w:ascii="Times New Roman" w:hAnsi="Times New Roman"/>
        </w:rPr>
        <w:t>ó</w:t>
      </w:r>
      <w:r w:rsidRPr="00E82A42">
        <w:rPr>
          <w:rFonts w:ascii="Times New Roman" w:hAnsi="Times New Roman"/>
        </w:rPr>
        <w:t>w</w:t>
      </w:r>
      <w:r>
        <w:rPr>
          <w:rFonts w:ascii="Times New Roman" w:hAnsi="Times New Roman"/>
        </w:rPr>
        <w:t xml:space="preserve"> </w:t>
      </w:r>
      <w:r w:rsidRPr="00E82A42">
        <w:rPr>
          <w:rFonts w:ascii="Times New Roman" w:hAnsi="Times New Roman"/>
        </w:rPr>
        <w:t>„wysiedlenie”</w:t>
      </w:r>
      <w:r>
        <w:rPr>
          <w:rFonts w:ascii="Times New Roman" w:hAnsi="Times New Roman"/>
        </w:rPr>
        <w:t xml:space="preserve"> </w:t>
      </w:r>
      <w:r w:rsidRPr="00E82A42">
        <w:rPr>
          <w:rFonts w:ascii="Times New Roman" w:hAnsi="Times New Roman"/>
        </w:rPr>
        <w:t>i</w:t>
      </w:r>
      <w:r>
        <w:rPr>
          <w:rFonts w:ascii="Times New Roman" w:hAnsi="Times New Roman"/>
        </w:rPr>
        <w:t xml:space="preserve"> </w:t>
      </w:r>
      <w:r w:rsidRPr="00E82A42">
        <w:rPr>
          <w:rFonts w:ascii="Times New Roman" w:hAnsi="Times New Roman"/>
        </w:rPr>
        <w:t>„przesiedlenie”</w:t>
      </w:r>
      <w:r>
        <w:rPr>
          <w:rFonts w:ascii="Times New Roman" w:hAnsi="Times New Roman"/>
        </w:rPr>
        <w:t xml:space="preserve"> </w:t>
      </w:r>
      <w:r w:rsidR="00D3199B">
        <w:rPr>
          <w:rFonts w:ascii="Times New Roman" w:hAnsi="Times New Roman"/>
        </w:rPr>
        <w:t>zob</w:t>
      </w:r>
      <w:r w:rsidRPr="00E82A42">
        <w:rPr>
          <w:rFonts w:ascii="Times New Roman" w:hAnsi="Times New Roman"/>
        </w:rPr>
        <w:t>.</w:t>
      </w:r>
      <w:r>
        <w:rPr>
          <w:rFonts w:ascii="Times New Roman" w:hAnsi="Times New Roman"/>
        </w:rPr>
        <w:t xml:space="preserve"> </w:t>
      </w:r>
      <w:r w:rsidRPr="00E82A42">
        <w:rPr>
          <w:rFonts w:ascii="Times New Roman" w:hAnsi="Times New Roman"/>
        </w:rPr>
        <w:t>Maria</w:t>
      </w:r>
      <w:r>
        <w:rPr>
          <w:rFonts w:ascii="Times New Roman" w:hAnsi="Times New Roman"/>
        </w:rPr>
        <w:t xml:space="preserve"> </w:t>
      </w:r>
      <w:r w:rsidRPr="00E82A42">
        <w:rPr>
          <w:rFonts w:ascii="Times New Roman" w:hAnsi="Times New Roman"/>
        </w:rPr>
        <w:t>Ferenc</w:t>
      </w:r>
      <w:r>
        <w:rPr>
          <w:rFonts w:ascii="Times New Roman" w:hAnsi="Times New Roman"/>
        </w:rPr>
        <w:t xml:space="preserve"> </w:t>
      </w:r>
      <w:r w:rsidRPr="00E82A42">
        <w:rPr>
          <w:rFonts w:ascii="Times New Roman" w:hAnsi="Times New Roman"/>
        </w:rPr>
        <w:t>Piotrowska,</w:t>
      </w:r>
      <w:r>
        <w:rPr>
          <w:rFonts w:ascii="Times New Roman" w:hAnsi="Times New Roman"/>
        </w:rPr>
        <w:t xml:space="preserve"> </w:t>
      </w:r>
      <w:r w:rsidRPr="00E82A42">
        <w:rPr>
          <w:rFonts w:ascii="Times New Roman" w:hAnsi="Times New Roman"/>
          <w:i/>
        </w:rPr>
        <w:t>„Czarna,</w:t>
      </w:r>
      <w:r>
        <w:rPr>
          <w:rFonts w:ascii="Times New Roman" w:hAnsi="Times New Roman"/>
          <w:i/>
        </w:rPr>
        <w:t xml:space="preserve"> </w:t>
      </w:r>
      <w:r w:rsidRPr="00E82A42">
        <w:rPr>
          <w:rFonts w:ascii="Times New Roman" w:hAnsi="Times New Roman"/>
          <w:i/>
        </w:rPr>
        <w:t>ogromna</w:t>
      </w:r>
      <w:r>
        <w:rPr>
          <w:rFonts w:ascii="Times New Roman" w:hAnsi="Times New Roman"/>
          <w:i/>
        </w:rPr>
        <w:t xml:space="preserve"> </w:t>
      </w:r>
      <w:r w:rsidRPr="00E82A42">
        <w:rPr>
          <w:rFonts w:ascii="Times New Roman" w:hAnsi="Times New Roman"/>
          <w:i/>
        </w:rPr>
        <w:t>chmura</w:t>
      </w:r>
      <w:r>
        <w:rPr>
          <w:rFonts w:ascii="Times New Roman" w:hAnsi="Times New Roman"/>
          <w:i/>
        </w:rPr>
        <w:t xml:space="preserve"> </w:t>
      </w:r>
      <w:r w:rsidRPr="00E82A42">
        <w:rPr>
          <w:rFonts w:ascii="Times New Roman" w:hAnsi="Times New Roman"/>
          <w:i/>
        </w:rPr>
        <w:t>wisi</w:t>
      </w:r>
      <w:r>
        <w:rPr>
          <w:rFonts w:ascii="Times New Roman" w:hAnsi="Times New Roman"/>
          <w:i/>
        </w:rPr>
        <w:t xml:space="preserve"> </w:t>
      </w:r>
      <w:r w:rsidRPr="00E82A42">
        <w:rPr>
          <w:rFonts w:ascii="Times New Roman" w:hAnsi="Times New Roman"/>
          <w:i/>
        </w:rPr>
        <w:t>nad</w:t>
      </w:r>
      <w:r>
        <w:rPr>
          <w:rFonts w:ascii="Times New Roman" w:hAnsi="Times New Roman"/>
          <w:i/>
        </w:rPr>
        <w:t xml:space="preserve"> </w:t>
      </w:r>
      <w:r w:rsidRPr="00E82A42">
        <w:rPr>
          <w:rFonts w:ascii="Times New Roman" w:hAnsi="Times New Roman"/>
          <w:i/>
        </w:rPr>
        <w:t>nami</w:t>
      </w:r>
      <w:r>
        <w:rPr>
          <w:rFonts w:ascii="Times New Roman" w:hAnsi="Times New Roman"/>
          <w:i/>
        </w:rPr>
        <w:t xml:space="preserve"> </w:t>
      </w:r>
      <w:r w:rsidRPr="00E82A42">
        <w:rPr>
          <w:rFonts w:ascii="Times New Roman" w:hAnsi="Times New Roman"/>
          <w:i/>
        </w:rPr>
        <w:t>i</w:t>
      </w:r>
      <w:r>
        <w:rPr>
          <w:rFonts w:ascii="Times New Roman" w:hAnsi="Times New Roman"/>
          <w:i/>
        </w:rPr>
        <w:t xml:space="preserve"> </w:t>
      </w:r>
      <w:r w:rsidRPr="00E82A42">
        <w:rPr>
          <w:rFonts w:ascii="Times New Roman" w:hAnsi="Times New Roman"/>
          <w:i/>
        </w:rPr>
        <w:t>na</w:t>
      </w:r>
      <w:r>
        <w:rPr>
          <w:rFonts w:ascii="Times New Roman" w:hAnsi="Times New Roman"/>
          <w:i/>
        </w:rPr>
        <w:t xml:space="preserve"> </w:t>
      </w:r>
      <w:r w:rsidRPr="00E82A42">
        <w:rPr>
          <w:rFonts w:ascii="Times New Roman" w:hAnsi="Times New Roman"/>
          <w:i/>
        </w:rPr>
        <w:t>pewno</w:t>
      </w:r>
      <w:r>
        <w:rPr>
          <w:rFonts w:ascii="Times New Roman" w:hAnsi="Times New Roman"/>
          <w:i/>
        </w:rPr>
        <w:t xml:space="preserve"> </w:t>
      </w:r>
      <w:r w:rsidRPr="00E82A42">
        <w:rPr>
          <w:rFonts w:ascii="Times New Roman" w:hAnsi="Times New Roman"/>
          <w:i/>
        </w:rPr>
        <w:t>spadnie…”</w:t>
      </w:r>
      <w:r>
        <w:rPr>
          <w:rFonts w:ascii="Times New Roman" w:hAnsi="Times New Roman"/>
          <w:i/>
        </w:rPr>
        <w:t xml:space="preserve"> </w:t>
      </w:r>
      <w:r w:rsidRPr="00E82A42">
        <w:rPr>
          <w:rFonts w:ascii="Times New Roman" w:hAnsi="Times New Roman"/>
          <w:i/>
        </w:rPr>
        <w:t>Żydzi</w:t>
      </w:r>
      <w:r>
        <w:rPr>
          <w:rFonts w:ascii="Times New Roman" w:hAnsi="Times New Roman"/>
          <w:i/>
        </w:rPr>
        <w:t xml:space="preserve"> </w:t>
      </w:r>
      <w:r w:rsidRPr="00E82A42">
        <w:rPr>
          <w:rFonts w:ascii="Times New Roman" w:hAnsi="Times New Roman"/>
          <w:i/>
        </w:rPr>
        <w:t>w</w:t>
      </w:r>
      <w:r>
        <w:rPr>
          <w:rFonts w:ascii="Times New Roman" w:hAnsi="Times New Roman"/>
          <w:i/>
        </w:rPr>
        <w:t xml:space="preserve"> </w:t>
      </w:r>
      <w:r w:rsidRPr="00E82A42">
        <w:rPr>
          <w:rFonts w:ascii="Times New Roman" w:hAnsi="Times New Roman"/>
          <w:i/>
        </w:rPr>
        <w:t>miastach</w:t>
      </w:r>
      <w:r>
        <w:rPr>
          <w:rFonts w:ascii="Times New Roman" w:hAnsi="Times New Roman"/>
          <w:i/>
        </w:rPr>
        <w:t xml:space="preserve"> </w:t>
      </w:r>
      <w:r w:rsidRPr="00E82A42">
        <w:rPr>
          <w:rFonts w:ascii="Times New Roman" w:hAnsi="Times New Roman"/>
          <w:i/>
        </w:rPr>
        <w:t>i</w:t>
      </w:r>
      <w:r>
        <w:rPr>
          <w:rFonts w:ascii="Times New Roman" w:hAnsi="Times New Roman"/>
          <w:i/>
        </w:rPr>
        <w:t xml:space="preserve"> </w:t>
      </w:r>
      <w:r w:rsidRPr="00E82A42">
        <w:rPr>
          <w:rFonts w:ascii="Times New Roman" w:hAnsi="Times New Roman"/>
          <w:i/>
        </w:rPr>
        <w:t>miasteczkach</w:t>
      </w:r>
      <w:r>
        <w:rPr>
          <w:rFonts w:ascii="Times New Roman" w:hAnsi="Times New Roman"/>
          <w:i/>
        </w:rPr>
        <w:t xml:space="preserve"> </w:t>
      </w:r>
      <w:r w:rsidRPr="00E82A42">
        <w:rPr>
          <w:rFonts w:ascii="Times New Roman" w:hAnsi="Times New Roman"/>
          <w:i/>
        </w:rPr>
        <w:t>Generalnego</w:t>
      </w:r>
      <w:r>
        <w:rPr>
          <w:rFonts w:ascii="Times New Roman" w:hAnsi="Times New Roman"/>
          <w:i/>
        </w:rPr>
        <w:t xml:space="preserve"> </w:t>
      </w:r>
      <w:r w:rsidRPr="00E82A42">
        <w:rPr>
          <w:rFonts w:ascii="Times New Roman" w:hAnsi="Times New Roman"/>
          <w:i/>
        </w:rPr>
        <w:t>Gubernatorstwa</w:t>
      </w:r>
      <w:r>
        <w:rPr>
          <w:rFonts w:ascii="Times New Roman" w:hAnsi="Times New Roman"/>
          <w:i/>
        </w:rPr>
        <w:t xml:space="preserve"> </w:t>
      </w:r>
      <w:r w:rsidRPr="00E82A42">
        <w:rPr>
          <w:rFonts w:ascii="Times New Roman" w:hAnsi="Times New Roman"/>
          <w:i/>
        </w:rPr>
        <w:t>wobec</w:t>
      </w:r>
      <w:r>
        <w:rPr>
          <w:rFonts w:ascii="Times New Roman" w:hAnsi="Times New Roman"/>
          <w:i/>
        </w:rPr>
        <w:t xml:space="preserve"> </w:t>
      </w:r>
      <w:r w:rsidRPr="00E82A42">
        <w:rPr>
          <w:rFonts w:ascii="Times New Roman" w:hAnsi="Times New Roman"/>
          <w:i/>
        </w:rPr>
        <w:t>wiadomości</w:t>
      </w:r>
      <w:r>
        <w:rPr>
          <w:rFonts w:ascii="Times New Roman" w:hAnsi="Times New Roman"/>
          <w:i/>
        </w:rPr>
        <w:t xml:space="preserve"> </w:t>
      </w:r>
      <w:r w:rsidRPr="00E82A42">
        <w:rPr>
          <w:rFonts w:ascii="Times New Roman" w:hAnsi="Times New Roman"/>
          <w:i/>
        </w:rPr>
        <w:t>o</w:t>
      </w:r>
      <w:r>
        <w:rPr>
          <w:rFonts w:ascii="Times New Roman" w:hAnsi="Times New Roman"/>
          <w:i/>
        </w:rPr>
        <w:t xml:space="preserve"> </w:t>
      </w:r>
      <w:r w:rsidR="00D3199B">
        <w:rPr>
          <w:rFonts w:ascii="Times New Roman" w:hAnsi="Times New Roman"/>
          <w:i/>
        </w:rPr>
        <w:t>a</w:t>
      </w:r>
      <w:r w:rsidRPr="00E82A42">
        <w:rPr>
          <w:rFonts w:ascii="Times New Roman" w:hAnsi="Times New Roman"/>
          <w:i/>
        </w:rPr>
        <w:t>kcji</w:t>
      </w:r>
      <w:r>
        <w:rPr>
          <w:rFonts w:ascii="Times New Roman" w:hAnsi="Times New Roman"/>
          <w:i/>
        </w:rPr>
        <w:t xml:space="preserve"> </w:t>
      </w:r>
      <w:r w:rsidR="00D3199B">
        <w:rPr>
          <w:rFonts w:ascii="Times New Roman" w:hAnsi="Times New Roman"/>
          <w:i/>
        </w:rPr>
        <w:t>„</w:t>
      </w:r>
      <w:r w:rsidRPr="00E82A42">
        <w:rPr>
          <w:rFonts w:ascii="Times New Roman" w:hAnsi="Times New Roman"/>
          <w:i/>
        </w:rPr>
        <w:t>Reinhardt</w:t>
      </w:r>
      <w:r w:rsidR="00D3199B">
        <w:rPr>
          <w:rFonts w:ascii="Times New Roman" w:hAnsi="Times New Roman"/>
          <w:i/>
        </w:rPr>
        <w:t>”</w:t>
      </w:r>
      <w:r w:rsidRPr="00E82A42">
        <w:rPr>
          <w:rFonts w:ascii="Times New Roman" w:hAnsi="Times New Roman"/>
        </w:rPr>
        <w:t>,</w:t>
      </w:r>
      <w:r>
        <w:rPr>
          <w:rFonts w:ascii="Times New Roman" w:hAnsi="Times New Roman"/>
        </w:rPr>
        <w:t xml:space="preserve"> </w:t>
      </w:r>
      <w:r w:rsidRPr="00E82A42">
        <w:rPr>
          <w:rFonts w:ascii="Times New Roman" w:hAnsi="Times New Roman"/>
        </w:rPr>
        <w:t>„Zagłada</w:t>
      </w:r>
      <w:r>
        <w:rPr>
          <w:rFonts w:ascii="Times New Roman" w:hAnsi="Times New Roman"/>
        </w:rPr>
        <w:t xml:space="preserve"> </w:t>
      </w:r>
      <w:r w:rsidRPr="00E82A42">
        <w:rPr>
          <w:rFonts w:ascii="Times New Roman" w:hAnsi="Times New Roman"/>
        </w:rPr>
        <w:t>Żydów</w:t>
      </w:r>
      <w:r w:rsidR="00D3199B">
        <w:rPr>
          <w:rFonts w:ascii="Times New Roman" w:hAnsi="Times New Roman"/>
        </w:rPr>
        <w:t>. Studia i materiały</w:t>
      </w:r>
      <w:r w:rsidRPr="00E82A42">
        <w:rPr>
          <w:rFonts w:ascii="Times New Roman" w:hAnsi="Times New Roman"/>
        </w:rPr>
        <w:t>”</w:t>
      </w:r>
      <w:r w:rsidR="00D3199B">
        <w:rPr>
          <w:rFonts w:ascii="Times New Roman" w:hAnsi="Times New Roman"/>
        </w:rPr>
        <w:t xml:space="preserve"> 2017</w:t>
      </w:r>
      <w:r w:rsidRPr="00E82A42">
        <w:rPr>
          <w:rFonts w:ascii="Times New Roman" w:hAnsi="Times New Roman"/>
        </w:rPr>
        <w:t>,</w:t>
      </w:r>
      <w:r>
        <w:rPr>
          <w:rFonts w:ascii="Times New Roman" w:hAnsi="Times New Roman"/>
        </w:rPr>
        <w:t xml:space="preserve"> </w:t>
      </w:r>
      <w:r w:rsidRPr="00E82A42">
        <w:rPr>
          <w:rFonts w:ascii="Times New Roman" w:hAnsi="Times New Roman"/>
        </w:rPr>
        <w:t>nr</w:t>
      </w:r>
      <w:r>
        <w:rPr>
          <w:rFonts w:ascii="Times New Roman" w:hAnsi="Times New Roman"/>
        </w:rPr>
        <w:t xml:space="preserve"> </w:t>
      </w:r>
      <w:r w:rsidRPr="00E82A42">
        <w:rPr>
          <w:rFonts w:ascii="Times New Roman" w:hAnsi="Times New Roman"/>
        </w:rPr>
        <w:t>13</w:t>
      </w:r>
      <w:r>
        <w:rPr>
          <w:rFonts w:ascii="Times New Roman" w:hAnsi="Times New Roman"/>
        </w:rPr>
        <w:t>.</w:t>
      </w:r>
    </w:p>
  </w:footnote>
  <w:footnote w:id="362">
    <w:p w14:paraId="3748B03C" w14:textId="63B82A56"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Jacek</w:t>
      </w:r>
      <w:r>
        <w:rPr>
          <w:rFonts w:ascii="Times New Roman" w:hAnsi="Times New Roman"/>
        </w:rPr>
        <w:t xml:space="preserve"> </w:t>
      </w:r>
      <w:r w:rsidRPr="00E82A42">
        <w:rPr>
          <w:rFonts w:ascii="Times New Roman" w:hAnsi="Times New Roman"/>
        </w:rPr>
        <w:t>Leociak,</w:t>
      </w:r>
      <w:r>
        <w:rPr>
          <w:rFonts w:ascii="Times New Roman" w:hAnsi="Times New Roman"/>
        </w:rPr>
        <w:t xml:space="preserve"> </w:t>
      </w:r>
      <w:r w:rsidRPr="00E82A42">
        <w:rPr>
          <w:rFonts w:ascii="Times New Roman" w:hAnsi="Times New Roman"/>
          <w:i/>
        </w:rPr>
        <w:t>Warszawa</w:t>
      </w:r>
      <w:r>
        <w:rPr>
          <w:rFonts w:ascii="Times New Roman" w:hAnsi="Times New Roman"/>
          <w:i/>
        </w:rPr>
        <w:t xml:space="preserve"> </w:t>
      </w:r>
      <w:r w:rsidRPr="00E82A42">
        <w:rPr>
          <w:rFonts w:ascii="Times New Roman" w:hAnsi="Times New Roman"/>
          <w:i/>
        </w:rPr>
        <w:t>okupacyjna:</w:t>
      </w:r>
      <w:r>
        <w:rPr>
          <w:rFonts w:ascii="Times New Roman" w:hAnsi="Times New Roman"/>
          <w:i/>
        </w:rPr>
        <w:t xml:space="preserve"> </w:t>
      </w:r>
      <w:r w:rsidRPr="00E82A42">
        <w:rPr>
          <w:rFonts w:ascii="Times New Roman" w:hAnsi="Times New Roman"/>
          <w:i/>
        </w:rPr>
        <w:t>topografia</w:t>
      </w:r>
      <w:r>
        <w:rPr>
          <w:rFonts w:ascii="Times New Roman" w:hAnsi="Times New Roman"/>
          <w:i/>
        </w:rPr>
        <w:t xml:space="preserve"> </w:t>
      </w:r>
      <w:r w:rsidRPr="00E82A42">
        <w:rPr>
          <w:rFonts w:ascii="Times New Roman" w:hAnsi="Times New Roman"/>
          <w:i/>
        </w:rPr>
        <w:t>i</w:t>
      </w:r>
      <w:r>
        <w:rPr>
          <w:rFonts w:ascii="Times New Roman" w:hAnsi="Times New Roman"/>
          <w:i/>
        </w:rPr>
        <w:t xml:space="preserve"> </w:t>
      </w:r>
      <w:r w:rsidRPr="00E82A42">
        <w:rPr>
          <w:rFonts w:ascii="Times New Roman" w:hAnsi="Times New Roman"/>
          <w:i/>
        </w:rPr>
        <w:t>egzystencja</w:t>
      </w:r>
      <w:r w:rsidRPr="00E82A42">
        <w:rPr>
          <w:rFonts w:ascii="Times New Roman" w:hAnsi="Times New Roman"/>
        </w:rPr>
        <w:t>,</w:t>
      </w:r>
      <w:r>
        <w:rPr>
          <w:rFonts w:ascii="Times New Roman" w:hAnsi="Times New Roman"/>
        </w:rPr>
        <w:t xml:space="preserve"> </w:t>
      </w:r>
      <w:r w:rsidRPr="00E82A42">
        <w:rPr>
          <w:rFonts w:ascii="Times New Roman" w:hAnsi="Times New Roman"/>
        </w:rPr>
        <w:t>„Teksty</w:t>
      </w:r>
      <w:r>
        <w:rPr>
          <w:rFonts w:ascii="Times New Roman" w:hAnsi="Times New Roman"/>
        </w:rPr>
        <w:t xml:space="preserve"> </w:t>
      </w:r>
      <w:r w:rsidRPr="00E82A42">
        <w:rPr>
          <w:rFonts w:ascii="Times New Roman" w:hAnsi="Times New Roman"/>
        </w:rPr>
        <w:t>Drugie”</w:t>
      </w:r>
      <w:r>
        <w:rPr>
          <w:rFonts w:ascii="Times New Roman" w:hAnsi="Times New Roman"/>
        </w:rPr>
        <w:t xml:space="preserve"> </w:t>
      </w:r>
      <w:r w:rsidRPr="00E82A42">
        <w:rPr>
          <w:rFonts w:ascii="Times New Roman" w:hAnsi="Times New Roman"/>
        </w:rPr>
        <w:t>1999,</w:t>
      </w:r>
      <w:r>
        <w:rPr>
          <w:rFonts w:ascii="Times New Roman" w:hAnsi="Times New Roman"/>
        </w:rPr>
        <w:t xml:space="preserve"> </w:t>
      </w:r>
      <w:r w:rsidRPr="00E82A42">
        <w:rPr>
          <w:rFonts w:ascii="Times New Roman" w:hAnsi="Times New Roman"/>
        </w:rPr>
        <w:t>nr</w:t>
      </w:r>
      <w:r>
        <w:rPr>
          <w:rFonts w:ascii="Times New Roman" w:hAnsi="Times New Roman"/>
        </w:rPr>
        <w:t xml:space="preserve"> </w:t>
      </w:r>
      <w:r w:rsidRPr="00E82A42">
        <w:rPr>
          <w:rFonts w:ascii="Times New Roman" w:hAnsi="Times New Roman"/>
        </w:rPr>
        <w:t>4</w:t>
      </w:r>
      <w:r>
        <w:rPr>
          <w:rFonts w:ascii="Times New Roman" w:hAnsi="Times New Roman"/>
        </w:rPr>
        <w:t xml:space="preserve"> </w:t>
      </w:r>
      <w:r w:rsidRPr="00E82A42">
        <w:rPr>
          <w:rFonts w:ascii="Times New Roman" w:hAnsi="Times New Roman"/>
        </w:rPr>
        <w:t>(57),</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23</w:t>
      </w:r>
      <w:r>
        <w:rPr>
          <w:rFonts w:ascii="Times New Roman" w:hAnsi="Times New Roman"/>
        </w:rPr>
        <w:t>–</w:t>
      </w:r>
      <w:r w:rsidRPr="00E82A42">
        <w:rPr>
          <w:rFonts w:ascii="Times New Roman" w:hAnsi="Times New Roman"/>
        </w:rPr>
        <w:t>25</w:t>
      </w:r>
      <w:r>
        <w:rPr>
          <w:rFonts w:ascii="Times New Roman" w:hAnsi="Times New Roman"/>
        </w:rPr>
        <w:t>.</w:t>
      </w:r>
    </w:p>
  </w:footnote>
  <w:footnote w:id="363">
    <w:p w14:paraId="7A9DC828" w14:textId="1FC6BAC0" w:rsidR="008F7038" w:rsidRPr="00722ABE"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sidRPr="00722ABE">
        <w:rPr>
          <w:rFonts w:ascii="Times New Roman" w:hAnsi="Times New Roman"/>
          <w:lang w:val="en-US"/>
        </w:rPr>
        <w:t xml:space="preserve"> </w:t>
      </w:r>
      <w:proofErr w:type="spellStart"/>
      <w:r w:rsidRPr="00722ABE">
        <w:rPr>
          <w:rFonts w:ascii="Times New Roman" w:hAnsi="Times New Roman"/>
          <w:lang w:val="en-US"/>
        </w:rPr>
        <w:t>Cyt</w:t>
      </w:r>
      <w:proofErr w:type="spellEnd"/>
      <w:r w:rsidRPr="00722ABE">
        <w:rPr>
          <w:rFonts w:ascii="Times New Roman" w:hAnsi="Times New Roman"/>
          <w:lang w:val="en-US"/>
        </w:rPr>
        <w:t xml:space="preserve">. za: </w:t>
      </w:r>
      <w:r w:rsidRPr="00E82A42">
        <w:rPr>
          <w:rFonts w:ascii="Times New Roman" w:hAnsi="Times New Roman"/>
          <w:lang w:val="en-US"/>
        </w:rPr>
        <w:t>Katherine</w:t>
      </w:r>
      <w:r>
        <w:rPr>
          <w:rFonts w:ascii="Times New Roman" w:hAnsi="Times New Roman"/>
          <w:lang w:val="en-US"/>
        </w:rPr>
        <w:t xml:space="preserve"> </w:t>
      </w:r>
      <w:r w:rsidRPr="00E82A42">
        <w:rPr>
          <w:rFonts w:ascii="Times New Roman" w:hAnsi="Times New Roman"/>
          <w:lang w:val="en-US"/>
        </w:rPr>
        <w:t>Lebow,</w:t>
      </w:r>
      <w:r>
        <w:rPr>
          <w:rFonts w:ascii="Times New Roman" w:hAnsi="Times New Roman"/>
          <w:lang w:val="en-US"/>
        </w:rPr>
        <w:t xml:space="preserve"> </w:t>
      </w:r>
      <w:r w:rsidRPr="00E82A42">
        <w:rPr>
          <w:rFonts w:ascii="Times New Roman" w:hAnsi="Times New Roman"/>
          <w:i/>
          <w:lang w:val="en-US"/>
        </w:rPr>
        <w:t>Halina</w:t>
      </w:r>
      <w:r>
        <w:rPr>
          <w:rFonts w:ascii="Times New Roman" w:hAnsi="Times New Roman"/>
          <w:i/>
          <w:lang w:val="en-US"/>
        </w:rPr>
        <w:t xml:space="preserve"> </w:t>
      </w:r>
      <w:proofErr w:type="spellStart"/>
      <w:r w:rsidRPr="00E82A42">
        <w:rPr>
          <w:rFonts w:ascii="Times New Roman" w:hAnsi="Times New Roman"/>
          <w:i/>
          <w:lang w:val="en-US"/>
        </w:rPr>
        <w:t>Krahelska’s</w:t>
      </w:r>
      <w:proofErr w:type="spellEnd"/>
      <w:r>
        <w:rPr>
          <w:rFonts w:ascii="Times New Roman" w:hAnsi="Times New Roman"/>
          <w:i/>
          <w:lang w:val="en-US"/>
        </w:rPr>
        <w:t xml:space="preserve"> </w:t>
      </w:r>
      <w:r w:rsidRPr="00E82A42">
        <w:rPr>
          <w:rFonts w:ascii="Times New Roman" w:hAnsi="Times New Roman"/>
          <w:i/>
          <w:lang w:val="en-US"/>
        </w:rPr>
        <w:t>Warsaw</w:t>
      </w:r>
      <w:r>
        <w:rPr>
          <w:rFonts w:ascii="Times New Roman" w:hAnsi="Times New Roman"/>
          <w:i/>
          <w:lang w:val="en-US"/>
        </w:rPr>
        <w:t xml:space="preserve"> </w:t>
      </w:r>
      <w:r w:rsidRPr="00E82A42">
        <w:rPr>
          <w:rFonts w:ascii="Times New Roman" w:hAnsi="Times New Roman"/>
          <w:i/>
          <w:lang w:val="en-US"/>
        </w:rPr>
        <w:t>Chronicle</w:t>
      </w:r>
      <w:r>
        <w:rPr>
          <w:rFonts w:ascii="Times New Roman" w:hAnsi="Times New Roman"/>
          <w:i/>
          <w:lang w:val="en-US"/>
        </w:rPr>
        <w:t xml:space="preserve"> </w:t>
      </w:r>
      <w:r w:rsidRPr="00E82A42">
        <w:rPr>
          <w:rFonts w:ascii="Times New Roman" w:hAnsi="Times New Roman"/>
          <w:i/>
          <w:lang w:val="en-US"/>
        </w:rPr>
        <w:t>(1941</w:t>
      </w:r>
      <w:r>
        <w:rPr>
          <w:rFonts w:ascii="Times New Roman" w:hAnsi="Times New Roman"/>
          <w:i/>
          <w:lang w:val="en-US"/>
        </w:rPr>
        <w:t>–</w:t>
      </w:r>
      <w:r w:rsidRPr="00E82A42">
        <w:rPr>
          <w:rFonts w:ascii="Times New Roman" w:hAnsi="Times New Roman"/>
          <w:i/>
          <w:lang w:val="en-US"/>
        </w:rPr>
        <w:t>1943):</w:t>
      </w:r>
      <w:r>
        <w:rPr>
          <w:rFonts w:ascii="Times New Roman" w:hAnsi="Times New Roman"/>
          <w:i/>
          <w:lang w:val="en-US"/>
        </w:rPr>
        <w:t xml:space="preserve"> </w:t>
      </w:r>
      <w:r w:rsidRPr="00E82A42">
        <w:rPr>
          <w:rFonts w:ascii="Times New Roman" w:hAnsi="Times New Roman"/>
          <w:i/>
          <w:lang w:val="en-US"/>
        </w:rPr>
        <w:t>Documenting</w:t>
      </w:r>
      <w:r>
        <w:rPr>
          <w:rFonts w:ascii="Times New Roman" w:hAnsi="Times New Roman"/>
          <w:i/>
          <w:lang w:val="en-US"/>
        </w:rPr>
        <w:t xml:space="preserve"> </w:t>
      </w:r>
      <w:r w:rsidRPr="00E82A42">
        <w:rPr>
          <w:rFonts w:ascii="Times New Roman" w:hAnsi="Times New Roman"/>
          <w:i/>
          <w:lang w:val="en-US"/>
        </w:rPr>
        <w:t>the</w:t>
      </w:r>
      <w:r>
        <w:rPr>
          <w:rFonts w:ascii="Times New Roman" w:hAnsi="Times New Roman"/>
          <w:i/>
          <w:lang w:val="en-US"/>
        </w:rPr>
        <w:t xml:space="preserve"> </w:t>
      </w:r>
      <w:r w:rsidRPr="00E82A42">
        <w:rPr>
          <w:rFonts w:ascii="Times New Roman" w:hAnsi="Times New Roman"/>
          <w:i/>
          <w:lang w:val="en-US"/>
        </w:rPr>
        <w:t>Holocaust</w:t>
      </w:r>
      <w:r>
        <w:rPr>
          <w:rFonts w:ascii="Times New Roman" w:hAnsi="Times New Roman"/>
          <w:i/>
          <w:lang w:val="en-US"/>
        </w:rPr>
        <w:t xml:space="preserve"> </w:t>
      </w:r>
      <w:r w:rsidRPr="00E82A42">
        <w:rPr>
          <w:rFonts w:ascii="Times New Roman" w:hAnsi="Times New Roman"/>
          <w:i/>
          <w:lang w:val="en-US"/>
        </w:rPr>
        <w:t>on</w:t>
      </w:r>
      <w:r>
        <w:rPr>
          <w:rFonts w:ascii="Times New Roman" w:hAnsi="Times New Roman"/>
          <w:i/>
          <w:lang w:val="en-US"/>
        </w:rPr>
        <w:t xml:space="preserve"> </w:t>
      </w:r>
      <w:r w:rsidRPr="00E82A42">
        <w:rPr>
          <w:rFonts w:ascii="Times New Roman" w:hAnsi="Times New Roman"/>
          <w:i/>
          <w:lang w:val="en-US"/>
        </w:rPr>
        <w:t>the</w:t>
      </w:r>
      <w:r>
        <w:rPr>
          <w:rFonts w:ascii="Times New Roman" w:hAnsi="Times New Roman"/>
          <w:i/>
          <w:lang w:val="en-US"/>
        </w:rPr>
        <w:t xml:space="preserve"> </w:t>
      </w:r>
      <w:r w:rsidRPr="00E82A42">
        <w:rPr>
          <w:rFonts w:ascii="Times New Roman" w:hAnsi="Times New Roman"/>
          <w:i/>
          <w:lang w:val="en-US"/>
        </w:rPr>
        <w:t>Other</w:t>
      </w:r>
      <w:r>
        <w:rPr>
          <w:rFonts w:ascii="Times New Roman" w:hAnsi="Times New Roman"/>
          <w:i/>
          <w:lang w:val="en-US"/>
        </w:rPr>
        <w:t xml:space="preserve"> </w:t>
      </w:r>
      <w:r w:rsidRPr="00E82A42">
        <w:rPr>
          <w:rFonts w:ascii="Times New Roman" w:hAnsi="Times New Roman"/>
          <w:i/>
          <w:lang w:val="en-US"/>
        </w:rPr>
        <w:t>Side</w:t>
      </w:r>
      <w:r>
        <w:rPr>
          <w:rFonts w:ascii="Times New Roman" w:hAnsi="Times New Roman"/>
          <w:i/>
          <w:lang w:val="en-US"/>
        </w:rPr>
        <w:t xml:space="preserve"> </w:t>
      </w:r>
      <w:r w:rsidRPr="00E82A42">
        <w:rPr>
          <w:rFonts w:ascii="Times New Roman" w:hAnsi="Times New Roman"/>
          <w:i/>
          <w:lang w:val="en-US"/>
        </w:rPr>
        <w:t>of</w:t>
      </w:r>
      <w:r>
        <w:rPr>
          <w:rFonts w:ascii="Times New Roman" w:hAnsi="Times New Roman"/>
          <w:i/>
          <w:lang w:val="en-US"/>
        </w:rPr>
        <w:t xml:space="preserve"> </w:t>
      </w:r>
      <w:r w:rsidRPr="00E82A42">
        <w:rPr>
          <w:rFonts w:ascii="Times New Roman" w:hAnsi="Times New Roman"/>
          <w:i/>
          <w:lang w:val="en-US"/>
        </w:rPr>
        <w:t>the</w:t>
      </w:r>
      <w:r>
        <w:rPr>
          <w:rFonts w:ascii="Times New Roman" w:hAnsi="Times New Roman"/>
          <w:i/>
          <w:lang w:val="en-US"/>
        </w:rPr>
        <w:t xml:space="preserve"> </w:t>
      </w:r>
      <w:r w:rsidRPr="00E82A42">
        <w:rPr>
          <w:rFonts w:ascii="Times New Roman" w:hAnsi="Times New Roman"/>
          <w:i/>
          <w:lang w:val="en-US"/>
        </w:rPr>
        <w:t>Wall</w:t>
      </w:r>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w:</w:t>
      </w:r>
      <w:r>
        <w:rPr>
          <w:rFonts w:ascii="Times New Roman" w:hAnsi="Times New Roman"/>
          <w:lang w:val="en-US"/>
        </w:rPr>
        <w:t xml:space="preserve"> </w:t>
      </w:r>
      <w:r w:rsidRPr="00E82A42">
        <w:rPr>
          <w:rFonts w:ascii="Times New Roman" w:hAnsi="Times New Roman"/>
          <w:i/>
          <w:lang w:val="en-US"/>
        </w:rPr>
        <w:t>Before</w:t>
      </w:r>
      <w:r>
        <w:rPr>
          <w:rFonts w:ascii="Times New Roman" w:hAnsi="Times New Roman"/>
          <w:i/>
          <w:lang w:val="en-US"/>
        </w:rPr>
        <w:t xml:space="preserve"> </w:t>
      </w:r>
      <w:r w:rsidRPr="00E82A42">
        <w:rPr>
          <w:rFonts w:ascii="Times New Roman" w:hAnsi="Times New Roman"/>
          <w:i/>
          <w:lang w:val="en-US"/>
        </w:rPr>
        <w:t>the</w:t>
      </w:r>
      <w:r>
        <w:rPr>
          <w:rFonts w:ascii="Times New Roman" w:hAnsi="Times New Roman"/>
          <w:i/>
          <w:lang w:val="en-US"/>
        </w:rPr>
        <w:t xml:space="preserve"> </w:t>
      </w:r>
      <w:r w:rsidRPr="00E82A42">
        <w:rPr>
          <w:rFonts w:ascii="Times New Roman" w:hAnsi="Times New Roman"/>
          <w:i/>
          <w:lang w:val="en-US"/>
        </w:rPr>
        <w:t>Holocaust</w:t>
      </w:r>
      <w:r>
        <w:rPr>
          <w:rFonts w:ascii="Times New Roman" w:hAnsi="Times New Roman"/>
          <w:i/>
          <w:lang w:val="en-US"/>
        </w:rPr>
        <w:t xml:space="preserve"> </w:t>
      </w:r>
      <w:r w:rsidRPr="00E82A42">
        <w:rPr>
          <w:rFonts w:ascii="Times New Roman" w:hAnsi="Times New Roman"/>
          <w:i/>
          <w:lang w:val="en-US"/>
        </w:rPr>
        <w:t>had</w:t>
      </w:r>
      <w:r>
        <w:rPr>
          <w:rFonts w:ascii="Times New Roman" w:hAnsi="Times New Roman"/>
          <w:i/>
          <w:lang w:val="en-US"/>
        </w:rPr>
        <w:t xml:space="preserve"> </w:t>
      </w:r>
      <w:r w:rsidRPr="00E82A42">
        <w:rPr>
          <w:rFonts w:ascii="Times New Roman" w:hAnsi="Times New Roman"/>
          <w:i/>
          <w:lang w:val="en-US"/>
        </w:rPr>
        <w:t>its</w:t>
      </w:r>
      <w:r>
        <w:rPr>
          <w:rFonts w:ascii="Times New Roman" w:hAnsi="Times New Roman"/>
          <w:i/>
          <w:lang w:val="en-US"/>
        </w:rPr>
        <w:t xml:space="preserve"> </w:t>
      </w:r>
      <w:r w:rsidRPr="00E82A42">
        <w:rPr>
          <w:rFonts w:ascii="Times New Roman" w:hAnsi="Times New Roman"/>
          <w:i/>
          <w:lang w:val="en-US"/>
        </w:rPr>
        <w:t>Name.</w:t>
      </w:r>
      <w:r>
        <w:rPr>
          <w:rFonts w:ascii="Times New Roman" w:hAnsi="Times New Roman"/>
          <w:i/>
          <w:lang w:val="en-US"/>
        </w:rPr>
        <w:t xml:space="preserve"> </w:t>
      </w:r>
      <w:r w:rsidRPr="00E82A42">
        <w:rPr>
          <w:rFonts w:ascii="Times New Roman" w:hAnsi="Times New Roman"/>
          <w:i/>
          <w:lang w:val="en-US"/>
        </w:rPr>
        <w:t>Early</w:t>
      </w:r>
      <w:r>
        <w:rPr>
          <w:rFonts w:ascii="Times New Roman" w:hAnsi="Times New Roman"/>
          <w:i/>
          <w:lang w:val="en-US"/>
        </w:rPr>
        <w:t xml:space="preserve"> </w:t>
      </w:r>
      <w:r w:rsidRPr="00E82A42">
        <w:rPr>
          <w:rFonts w:ascii="Times New Roman" w:hAnsi="Times New Roman"/>
          <w:i/>
          <w:lang w:val="en-US"/>
        </w:rPr>
        <w:t>Confrontations</w:t>
      </w:r>
      <w:r>
        <w:rPr>
          <w:rFonts w:ascii="Times New Roman" w:hAnsi="Times New Roman"/>
          <w:i/>
          <w:lang w:val="en-US"/>
        </w:rPr>
        <w:t xml:space="preserve"> </w:t>
      </w:r>
      <w:r w:rsidRPr="00E82A42">
        <w:rPr>
          <w:rFonts w:ascii="Times New Roman" w:hAnsi="Times New Roman"/>
          <w:i/>
          <w:lang w:val="en-US"/>
        </w:rPr>
        <w:t>of</w:t>
      </w:r>
      <w:r>
        <w:rPr>
          <w:rFonts w:ascii="Times New Roman" w:hAnsi="Times New Roman"/>
          <w:i/>
          <w:lang w:val="en-US"/>
        </w:rPr>
        <w:t xml:space="preserve"> </w:t>
      </w:r>
      <w:r w:rsidRPr="00E82A42">
        <w:rPr>
          <w:rFonts w:ascii="Times New Roman" w:hAnsi="Times New Roman"/>
          <w:i/>
          <w:lang w:val="en-US"/>
        </w:rPr>
        <w:t>the</w:t>
      </w:r>
      <w:r>
        <w:rPr>
          <w:rFonts w:ascii="Times New Roman" w:hAnsi="Times New Roman"/>
          <w:i/>
          <w:lang w:val="en-US"/>
        </w:rPr>
        <w:t xml:space="preserve"> </w:t>
      </w:r>
      <w:r w:rsidRPr="00E82A42">
        <w:rPr>
          <w:rFonts w:ascii="Times New Roman" w:hAnsi="Times New Roman"/>
          <w:i/>
          <w:lang w:val="en-US"/>
        </w:rPr>
        <w:t>Nazi</w:t>
      </w:r>
      <w:r>
        <w:rPr>
          <w:rFonts w:ascii="Times New Roman" w:hAnsi="Times New Roman"/>
          <w:i/>
          <w:lang w:val="en-US"/>
        </w:rPr>
        <w:t xml:space="preserve"> </w:t>
      </w:r>
      <w:r w:rsidRPr="00E82A42">
        <w:rPr>
          <w:rFonts w:ascii="Times New Roman" w:hAnsi="Times New Roman"/>
          <w:i/>
          <w:lang w:val="en-US"/>
        </w:rPr>
        <w:t>Mass</w:t>
      </w:r>
      <w:r>
        <w:rPr>
          <w:rFonts w:ascii="Times New Roman" w:hAnsi="Times New Roman"/>
          <w:i/>
          <w:lang w:val="en-US"/>
        </w:rPr>
        <w:t xml:space="preserve"> </w:t>
      </w:r>
      <w:r w:rsidRPr="00E82A42">
        <w:rPr>
          <w:rFonts w:ascii="Times New Roman" w:hAnsi="Times New Roman"/>
          <w:i/>
          <w:lang w:val="en-US"/>
        </w:rPr>
        <w:t>Murder</w:t>
      </w:r>
      <w:r>
        <w:rPr>
          <w:rFonts w:ascii="Times New Roman" w:hAnsi="Times New Roman"/>
          <w:i/>
          <w:lang w:val="en-US"/>
        </w:rPr>
        <w:t xml:space="preserve"> </w:t>
      </w:r>
      <w:r w:rsidRPr="00E82A42">
        <w:rPr>
          <w:rFonts w:ascii="Times New Roman" w:hAnsi="Times New Roman"/>
          <w:i/>
          <w:lang w:val="en-US"/>
        </w:rPr>
        <w:t>of</w:t>
      </w:r>
      <w:r>
        <w:rPr>
          <w:rFonts w:ascii="Times New Roman" w:hAnsi="Times New Roman"/>
          <w:i/>
          <w:lang w:val="en-US"/>
        </w:rPr>
        <w:t xml:space="preserve"> </w:t>
      </w:r>
      <w:r w:rsidRPr="00E82A42">
        <w:rPr>
          <w:rFonts w:ascii="Times New Roman" w:hAnsi="Times New Roman"/>
          <w:i/>
          <w:lang w:val="en-US"/>
        </w:rPr>
        <w:t>the</w:t>
      </w:r>
      <w:r>
        <w:rPr>
          <w:rFonts w:ascii="Times New Roman" w:hAnsi="Times New Roman"/>
          <w:i/>
          <w:lang w:val="en-US"/>
        </w:rPr>
        <w:t xml:space="preserve"> </w:t>
      </w:r>
      <w:r w:rsidRPr="00E82A42">
        <w:rPr>
          <w:rFonts w:ascii="Times New Roman" w:hAnsi="Times New Roman"/>
          <w:i/>
          <w:lang w:val="en-US"/>
        </w:rPr>
        <w:t>Jews</w:t>
      </w:r>
      <w:r w:rsidRPr="00E82A42">
        <w:rPr>
          <w:rFonts w:ascii="Times New Roman" w:hAnsi="Times New Roman"/>
          <w:lang w:val="en-US"/>
        </w:rPr>
        <w:t>,</w:t>
      </w:r>
      <w:r>
        <w:rPr>
          <w:rFonts w:ascii="Times New Roman" w:hAnsi="Times New Roman"/>
          <w:lang w:val="en-US"/>
        </w:rPr>
        <w:t xml:space="preserve"> </w:t>
      </w:r>
      <w:r w:rsidR="00D3199B">
        <w:rPr>
          <w:rFonts w:ascii="Times New Roman" w:hAnsi="Times New Roman"/>
          <w:lang w:val="en-US"/>
        </w:rPr>
        <w:t xml:space="preserve">red. </w:t>
      </w:r>
      <w:r w:rsidR="00D3199B" w:rsidRPr="00E82A42">
        <w:rPr>
          <w:rFonts w:ascii="Times New Roman" w:hAnsi="Times New Roman"/>
          <w:lang w:val="en-US"/>
        </w:rPr>
        <w:t>Regina</w:t>
      </w:r>
      <w:r w:rsidR="00D3199B">
        <w:rPr>
          <w:rFonts w:ascii="Times New Roman" w:hAnsi="Times New Roman"/>
          <w:lang w:val="en-US"/>
        </w:rPr>
        <w:t xml:space="preserve"> </w:t>
      </w:r>
      <w:r w:rsidR="00D3199B" w:rsidRPr="00E82A42">
        <w:rPr>
          <w:rFonts w:ascii="Times New Roman" w:hAnsi="Times New Roman"/>
          <w:lang w:val="en-US"/>
        </w:rPr>
        <w:t>Fritz,</w:t>
      </w:r>
      <w:r w:rsidR="00D3199B">
        <w:rPr>
          <w:rFonts w:ascii="Times New Roman" w:hAnsi="Times New Roman"/>
          <w:lang w:val="en-US"/>
        </w:rPr>
        <w:t xml:space="preserve"> Bé</w:t>
      </w:r>
      <w:r w:rsidR="00D3199B" w:rsidRPr="00E82A42">
        <w:rPr>
          <w:rFonts w:ascii="Times New Roman" w:hAnsi="Times New Roman"/>
          <w:lang w:val="en-US"/>
        </w:rPr>
        <w:t>la</w:t>
      </w:r>
      <w:r w:rsidR="00D3199B">
        <w:rPr>
          <w:rFonts w:ascii="Times New Roman" w:hAnsi="Times New Roman"/>
          <w:lang w:val="en-US"/>
        </w:rPr>
        <w:t xml:space="preserve"> </w:t>
      </w:r>
      <w:proofErr w:type="spellStart"/>
      <w:r w:rsidR="00D3199B" w:rsidRPr="00E82A42">
        <w:rPr>
          <w:rFonts w:ascii="Times New Roman" w:hAnsi="Times New Roman"/>
          <w:lang w:val="en-US"/>
        </w:rPr>
        <w:t>Rásky</w:t>
      </w:r>
      <w:proofErr w:type="spellEnd"/>
      <w:r w:rsidR="00D3199B">
        <w:rPr>
          <w:rFonts w:ascii="Times New Roman" w:hAnsi="Times New Roman"/>
          <w:lang w:val="en-US"/>
        </w:rPr>
        <w:t>, É</w:t>
      </w:r>
      <w:r w:rsidR="00D3199B" w:rsidRPr="00E82A42">
        <w:rPr>
          <w:rFonts w:ascii="Times New Roman" w:hAnsi="Times New Roman"/>
          <w:lang w:val="en-US"/>
        </w:rPr>
        <w:t>va</w:t>
      </w:r>
      <w:r w:rsidR="00D3199B">
        <w:rPr>
          <w:rFonts w:ascii="Times New Roman" w:hAnsi="Times New Roman"/>
          <w:lang w:val="en-US"/>
        </w:rPr>
        <w:t xml:space="preserve"> </w:t>
      </w:r>
      <w:r w:rsidR="00D3199B" w:rsidRPr="00E82A42">
        <w:rPr>
          <w:rFonts w:ascii="Times New Roman" w:hAnsi="Times New Roman"/>
          <w:lang w:val="en-US"/>
        </w:rPr>
        <w:t>Kovács,</w:t>
      </w:r>
      <w:r w:rsidR="00D3199B">
        <w:rPr>
          <w:rFonts w:ascii="Times New Roman" w:hAnsi="Times New Roman"/>
          <w:lang w:val="en-US"/>
        </w:rPr>
        <w:t xml:space="preserve"> </w:t>
      </w:r>
      <w:r w:rsidRPr="00E82A42">
        <w:rPr>
          <w:rFonts w:ascii="Times New Roman" w:hAnsi="Times New Roman"/>
          <w:lang w:val="en-US"/>
        </w:rPr>
        <w:t>Wie</w:t>
      </w:r>
      <w:r w:rsidR="00D3199B">
        <w:rPr>
          <w:rFonts w:ascii="Times New Roman" w:hAnsi="Times New Roman"/>
          <w:lang w:val="en-US"/>
        </w:rPr>
        <w:t>n</w:t>
      </w:r>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New</w:t>
      </w:r>
      <w:r>
        <w:rPr>
          <w:rFonts w:ascii="Times New Roman" w:hAnsi="Times New Roman"/>
          <w:lang w:val="en-US"/>
        </w:rPr>
        <w:t xml:space="preserve"> </w:t>
      </w:r>
      <w:r w:rsidRPr="00E82A42">
        <w:rPr>
          <w:rFonts w:ascii="Times New Roman" w:hAnsi="Times New Roman"/>
          <w:lang w:val="en-US"/>
        </w:rPr>
        <w:t>Academic</w:t>
      </w:r>
      <w:r>
        <w:rPr>
          <w:rFonts w:ascii="Times New Roman" w:hAnsi="Times New Roman"/>
          <w:lang w:val="en-US"/>
        </w:rPr>
        <w:t xml:space="preserve"> </w:t>
      </w:r>
      <w:r w:rsidRPr="00E82A42">
        <w:rPr>
          <w:rFonts w:ascii="Times New Roman" w:hAnsi="Times New Roman"/>
          <w:lang w:val="en-US"/>
        </w:rPr>
        <w:t>Press,</w:t>
      </w:r>
      <w:r>
        <w:rPr>
          <w:rFonts w:ascii="Times New Roman" w:hAnsi="Times New Roman"/>
          <w:lang w:val="en-US"/>
        </w:rPr>
        <w:t xml:space="preserve"> </w:t>
      </w:r>
      <w:r w:rsidRPr="00E82A42">
        <w:rPr>
          <w:rFonts w:ascii="Times New Roman" w:hAnsi="Times New Roman"/>
          <w:lang w:val="en-US"/>
        </w:rPr>
        <w:t>2016,</w:t>
      </w:r>
      <w:r>
        <w:rPr>
          <w:rFonts w:ascii="Times New Roman" w:hAnsi="Times New Roman"/>
          <w:lang w:val="en-US"/>
        </w:rPr>
        <w:t xml:space="preserve"> </w:t>
      </w:r>
      <w:r w:rsidRPr="00E82A42">
        <w:rPr>
          <w:rFonts w:ascii="Times New Roman" w:hAnsi="Times New Roman"/>
          <w:lang w:val="en-US"/>
        </w:rPr>
        <w:t>s.</w:t>
      </w:r>
      <w:r>
        <w:rPr>
          <w:rFonts w:ascii="Times New Roman" w:hAnsi="Times New Roman"/>
          <w:lang w:val="en-US"/>
        </w:rPr>
        <w:t xml:space="preserve"> </w:t>
      </w:r>
      <w:r w:rsidRPr="00E82A42">
        <w:rPr>
          <w:rFonts w:ascii="Times New Roman" w:hAnsi="Times New Roman"/>
          <w:lang w:val="en-US"/>
        </w:rPr>
        <w:t>98</w:t>
      </w:r>
      <w:r>
        <w:rPr>
          <w:rFonts w:ascii="Times New Roman" w:hAnsi="Times New Roman"/>
          <w:lang w:val="en-US"/>
        </w:rPr>
        <w:t>–</w:t>
      </w:r>
      <w:r w:rsidRPr="00E82A42">
        <w:rPr>
          <w:rFonts w:ascii="Times New Roman" w:hAnsi="Times New Roman"/>
          <w:lang w:val="en-US"/>
        </w:rPr>
        <w:t>99</w:t>
      </w:r>
      <w:r>
        <w:rPr>
          <w:rFonts w:ascii="Times New Roman" w:hAnsi="Times New Roman"/>
          <w:lang w:val="en-US"/>
        </w:rPr>
        <w:t>.</w:t>
      </w:r>
    </w:p>
  </w:footnote>
  <w:footnote w:id="364">
    <w:p w14:paraId="1214A8FC" w14:textId="554D43CA"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A</w:t>
      </w:r>
      <w:r w:rsidR="00D3199B">
        <w:rPr>
          <w:rFonts w:ascii="Times New Roman" w:hAnsi="Times New Roman"/>
        </w:rPr>
        <w:t xml:space="preserve">rchiwum </w:t>
      </w:r>
      <w:r w:rsidRPr="00E82A42">
        <w:rPr>
          <w:rFonts w:ascii="Times New Roman" w:hAnsi="Times New Roman"/>
        </w:rPr>
        <w:t>PAN,</w:t>
      </w:r>
      <w:r>
        <w:rPr>
          <w:rFonts w:ascii="Times New Roman" w:hAnsi="Times New Roman"/>
        </w:rPr>
        <w:t xml:space="preserve"> </w:t>
      </w:r>
      <w:r w:rsidRPr="00E82A42">
        <w:rPr>
          <w:rFonts w:ascii="Times New Roman" w:hAnsi="Times New Roman"/>
        </w:rPr>
        <w:t>III-22,</w:t>
      </w:r>
      <w:r>
        <w:rPr>
          <w:rFonts w:ascii="Times New Roman" w:hAnsi="Times New Roman"/>
        </w:rPr>
        <w:t xml:space="preserve"> </w:t>
      </w:r>
      <w:r w:rsidR="00D3199B" w:rsidRPr="00E82A42">
        <w:rPr>
          <w:rFonts w:ascii="Times New Roman" w:hAnsi="Times New Roman"/>
        </w:rPr>
        <w:t>Stanisław</w:t>
      </w:r>
      <w:r w:rsidR="00D3199B">
        <w:rPr>
          <w:rFonts w:ascii="Times New Roman" w:hAnsi="Times New Roman"/>
        </w:rPr>
        <w:t xml:space="preserve"> </w:t>
      </w:r>
      <w:r w:rsidR="00D3199B" w:rsidRPr="00E82A42">
        <w:rPr>
          <w:rFonts w:ascii="Times New Roman" w:hAnsi="Times New Roman"/>
        </w:rPr>
        <w:t>Srokowski,</w:t>
      </w:r>
      <w:r w:rsidR="00D3199B">
        <w:rPr>
          <w:rFonts w:ascii="Times New Roman" w:hAnsi="Times New Roman"/>
        </w:rPr>
        <w:t xml:space="preserve"> Zapiski – dziennik 1 IX 1939 – 29 V 1944 r., s. </w:t>
      </w:r>
      <w:r w:rsidR="00D3199B" w:rsidRPr="00E82A42">
        <w:rPr>
          <w:rFonts w:ascii="Times New Roman" w:hAnsi="Times New Roman"/>
        </w:rPr>
        <w:t>38</w:t>
      </w:r>
      <w:r w:rsidR="00D3199B">
        <w:rPr>
          <w:rFonts w:ascii="Times New Roman" w:hAnsi="Times New Roman"/>
        </w:rPr>
        <w:t xml:space="preserve">, </w:t>
      </w:r>
      <w:r w:rsidRPr="00E82A42">
        <w:rPr>
          <w:rFonts w:ascii="Times New Roman" w:hAnsi="Times New Roman"/>
        </w:rPr>
        <w:t>cyt.</w:t>
      </w:r>
      <w:r>
        <w:rPr>
          <w:rFonts w:ascii="Times New Roman" w:hAnsi="Times New Roman"/>
        </w:rPr>
        <w:t xml:space="preserve"> </w:t>
      </w:r>
      <w:r w:rsidR="00D3199B" w:rsidRPr="00E82A42">
        <w:rPr>
          <w:rFonts w:ascii="Times New Roman" w:hAnsi="Times New Roman"/>
        </w:rPr>
        <w:t>z</w:t>
      </w:r>
      <w:r w:rsidRPr="00E82A42">
        <w:rPr>
          <w:rFonts w:ascii="Times New Roman" w:hAnsi="Times New Roman"/>
        </w:rPr>
        <w:t>a:</w:t>
      </w:r>
      <w:r>
        <w:rPr>
          <w:rFonts w:ascii="Times New Roman" w:hAnsi="Times New Roman"/>
        </w:rPr>
        <w:t xml:space="preserve"> </w:t>
      </w:r>
      <w:r w:rsidRPr="00E82A42">
        <w:rPr>
          <w:rFonts w:ascii="Times New Roman" w:hAnsi="Times New Roman"/>
        </w:rPr>
        <w:t>Engelking,</w:t>
      </w:r>
      <w:r>
        <w:rPr>
          <w:rFonts w:ascii="Times New Roman" w:hAnsi="Times New Roman"/>
        </w:rPr>
        <w:t xml:space="preserve"> </w:t>
      </w:r>
      <w:r w:rsidRPr="00E82A42">
        <w:rPr>
          <w:rFonts w:ascii="Times New Roman" w:hAnsi="Times New Roman"/>
        </w:rPr>
        <w:t>Leociak,</w:t>
      </w:r>
      <w:r>
        <w:rPr>
          <w:rFonts w:ascii="Times New Roman" w:hAnsi="Times New Roman"/>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warszawskie.</w:t>
      </w:r>
      <w:r>
        <w:rPr>
          <w:rFonts w:ascii="Times New Roman" w:hAnsi="Times New Roman"/>
          <w:i/>
        </w:rPr>
        <w:t xml:space="preserve"> </w:t>
      </w:r>
      <w:r w:rsidRPr="00E82A42">
        <w:rPr>
          <w:rFonts w:ascii="Times New Roman" w:hAnsi="Times New Roman"/>
          <w:i/>
        </w:rPr>
        <w:t>Przewodnik</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77</w:t>
      </w:r>
      <w:r w:rsidR="00D3199B">
        <w:rPr>
          <w:rFonts w:ascii="Times New Roman" w:hAnsi="Times New Roman"/>
        </w:rPr>
        <w:t>.</w:t>
      </w:r>
    </w:p>
  </w:footnote>
  <w:footnote w:id="365">
    <w:p w14:paraId="3DA3882A"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Grabowski,</w:t>
      </w:r>
      <w:r>
        <w:rPr>
          <w:rFonts w:ascii="Times New Roman" w:hAnsi="Times New Roman"/>
        </w:rPr>
        <w:t xml:space="preserve"> </w:t>
      </w:r>
      <w:r w:rsidRPr="00E82A42">
        <w:rPr>
          <w:rFonts w:ascii="Times New Roman" w:hAnsi="Times New Roman"/>
          <w:i/>
        </w:rPr>
        <w:t>Biedni</w:t>
      </w:r>
      <w:r>
        <w:rPr>
          <w:rFonts w:ascii="Times New Roman" w:hAnsi="Times New Roman"/>
          <w:i/>
        </w:rPr>
        <w:t xml:space="preserve"> </w:t>
      </w:r>
      <w:r w:rsidRPr="00E82A42">
        <w:rPr>
          <w:rFonts w:ascii="Times New Roman" w:hAnsi="Times New Roman"/>
          <w:i/>
        </w:rPr>
        <w:t>Polacy</w:t>
      </w:r>
      <w:r>
        <w:rPr>
          <w:rFonts w:ascii="Times New Roman" w:hAnsi="Times New Roman"/>
          <w:i/>
        </w:rPr>
        <w:t xml:space="preserve"> </w:t>
      </w:r>
      <w:r w:rsidRPr="00E82A42">
        <w:rPr>
          <w:rFonts w:ascii="Times New Roman" w:hAnsi="Times New Roman"/>
          <w:i/>
        </w:rPr>
        <w:t>patrzą</w:t>
      </w:r>
      <w:r>
        <w:rPr>
          <w:rFonts w:ascii="Times New Roman" w:hAnsi="Times New Roman"/>
          <w:i/>
        </w:rPr>
        <w:t xml:space="preserve"> </w:t>
      </w:r>
      <w:r w:rsidRPr="00E82A42">
        <w:rPr>
          <w:rFonts w:ascii="Times New Roman" w:hAnsi="Times New Roman"/>
          <w:i/>
        </w:rPr>
        <w:t>na</w:t>
      </w:r>
      <w:r>
        <w:rPr>
          <w:rFonts w:ascii="Times New Roman" w:hAnsi="Times New Roman"/>
          <w:i/>
        </w:rPr>
        <w:t xml:space="preserve"> </w:t>
      </w:r>
      <w:r w:rsidRPr="00E82A42">
        <w:rPr>
          <w:rFonts w:ascii="Times New Roman" w:hAnsi="Times New Roman"/>
          <w:i/>
        </w:rPr>
        <w:t>warszawskich</w:t>
      </w:r>
      <w:r>
        <w:rPr>
          <w:rFonts w:ascii="Times New Roman" w:hAnsi="Times New Roman"/>
          <w:i/>
        </w:rPr>
        <w:t xml:space="preserve"> </w:t>
      </w:r>
      <w:r w:rsidRPr="00E82A42">
        <w:rPr>
          <w:rFonts w:ascii="Times New Roman" w:hAnsi="Times New Roman"/>
          <w:i/>
        </w:rPr>
        <w:t>Żydów</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532</w:t>
      </w:r>
      <w:r>
        <w:rPr>
          <w:rFonts w:ascii="Times New Roman" w:hAnsi="Times New Roman"/>
        </w:rPr>
        <w:t>.</w:t>
      </w:r>
    </w:p>
  </w:footnote>
  <w:footnote w:id="366">
    <w:p w14:paraId="45AB8B13" w14:textId="598B4B99"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Ewa</w:t>
      </w:r>
      <w:r>
        <w:rPr>
          <w:rFonts w:ascii="Times New Roman" w:hAnsi="Times New Roman"/>
        </w:rPr>
        <w:t xml:space="preserve"> </w:t>
      </w:r>
      <w:r w:rsidRPr="00E82A42">
        <w:rPr>
          <w:rFonts w:ascii="Times New Roman" w:hAnsi="Times New Roman"/>
        </w:rPr>
        <w:t>Koźmińska-Frejlak,</w:t>
      </w:r>
      <w:r>
        <w:rPr>
          <w:rFonts w:ascii="Times New Roman" w:hAnsi="Times New Roman"/>
        </w:rPr>
        <w:t xml:space="preserve"> </w:t>
      </w:r>
      <w:r w:rsidR="004659FB">
        <w:rPr>
          <w:rFonts w:ascii="Times New Roman" w:hAnsi="Times New Roman"/>
          <w:i/>
        </w:rPr>
        <w:t>„</w:t>
      </w:r>
      <w:r w:rsidR="009C7DF4" w:rsidRPr="00346571">
        <w:rPr>
          <w:rFonts w:ascii="Times New Roman" w:hAnsi="Times New Roman"/>
          <w:i/>
        </w:rPr>
        <w:t>Obok…</w:t>
      </w:r>
      <w:r w:rsidR="004659FB">
        <w:rPr>
          <w:rFonts w:ascii="Times New Roman" w:hAnsi="Times New Roman"/>
          <w:i/>
        </w:rPr>
        <w:t>”</w:t>
      </w:r>
      <w:r w:rsidR="00D3199B">
        <w:rPr>
          <w:rFonts w:ascii="Times New Roman" w:hAnsi="Times New Roman"/>
          <w:i/>
        </w:rPr>
        <w:t xml:space="preserve"> </w:t>
      </w:r>
      <w:r w:rsidRPr="00E82A42">
        <w:rPr>
          <w:rFonts w:ascii="Times New Roman" w:hAnsi="Times New Roman"/>
          <w:i/>
        </w:rPr>
        <w:t>Pierwsze</w:t>
      </w:r>
      <w:r>
        <w:rPr>
          <w:rFonts w:ascii="Times New Roman" w:hAnsi="Times New Roman"/>
          <w:i/>
        </w:rPr>
        <w:t xml:space="preserve"> </w:t>
      </w:r>
      <w:r w:rsidRPr="00E82A42">
        <w:rPr>
          <w:rFonts w:ascii="Times New Roman" w:hAnsi="Times New Roman"/>
          <w:i/>
        </w:rPr>
        <w:t>głosy</w:t>
      </w:r>
      <w:r>
        <w:rPr>
          <w:rFonts w:ascii="Times New Roman" w:hAnsi="Times New Roman"/>
          <w:i/>
        </w:rPr>
        <w:t xml:space="preserve"> </w:t>
      </w:r>
      <w:r w:rsidRPr="00E82A42">
        <w:rPr>
          <w:rFonts w:ascii="Times New Roman" w:hAnsi="Times New Roman"/>
          <w:i/>
        </w:rPr>
        <w:t>o</w:t>
      </w:r>
      <w:r>
        <w:rPr>
          <w:rFonts w:ascii="Times New Roman" w:hAnsi="Times New Roman"/>
          <w:i/>
        </w:rPr>
        <w:t xml:space="preserve"> </w:t>
      </w:r>
      <w:r w:rsidRPr="00E82A42">
        <w:rPr>
          <w:rFonts w:ascii="Times New Roman" w:hAnsi="Times New Roman"/>
          <w:i/>
        </w:rPr>
        <w:t>Zagładzie</w:t>
      </w:r>
      <w:r>
        <w:rPr>
          <w:rFonts w:ascii="Times New Roman" w:hAnsi="Times New Roman"/>
          <w:i/>
        </w:rPr>
        <w:t xml:space="preserve"> </w:t>
      </w:r>
      <w:r w:rsidRPr="00E82A42">
        <w:rPr>
          <w:rFonts w:ascii="Times New Roman" w:hAnsi="Times New Roman"/>
          <w:i/>
        </w:rPr>
        <w:t>w</w:t>
      </w:r>
      <w:r>
        <w:rPr>
          <w:rFonts w:ascii="Times New Roman" w:hAnsi="Times New Roman"/>
          <w:i/>
        </w:rPr>
        <w:t xml:space="preserve"> </w:t>
      </w:r>
      <w:r w:rsidRPr="00E82A42">
        <w:rPr>
          <w:rFonts w:ascii="Times New Roman" w:hAnsi="Times New Roman"/>
          <w:i/>
        </w:rPr>
        <w:t>prasie</w:t>
      </w:r>
      <w:r>
        <w:rPr>
          <w:rFonts w:ascii="Times New Roman" w:hAnsi="Times New Roman"/>
          <w:i/>
        </w:rPr>
        <w:t xml:space="preserve"> </w:t>
      </w:r>
      <w:r w:rsidRPr="00E82A42">
        <w:rPr>
          <w:rFonts w:ascii="Times New Roman" w:hAnsi="Times New Roman"/>
          <w:i/>
        </w:rPr>
        <w:t>„gadzinowej”</w:t>
      </w:r>
      <w:r>
        <w:rPr>
          <w:rFonts w:ascii="Times New Roman" w:hAnsi="Times New Roman"/>
          <w:i/>
        </w:rPr>
        <w:t xml:space="preserve"> </w:t>
      </w:r>
      <w:r w:rsidRPr="00E82A42">
        <w:rPr>
          <w:rFonts w:ascii="Times New Roman" w:hAnsi="Times New Roman"/>
          <w:i/>
        </w:rPr>
        <w:t>i</w:t>
      </w:r>
      <w:r>
        <w:rPr>
          <w:rFonts w:ascii="Times New Roman" w:hAnsi="Times New Roman"/>
          <w:i/>
        </w:rPr>
        <w:t xml:space="preserve"> </w:t>
      </w:r>
      <w:r w:rsidRPr="00E82A42">
        <w:rPr>
          <w:rFonts w:ascii="Times New Roman" w:hAnsi="Times New Roman"/>
          <w:i/>
        </w:rPr>
        <w:t>prasie</w:t>
      </w:r>
      <w:r>
        <w:rPr>
          <w:rFonts w:ascii="Times New Roman" w:hAnsi="Times New Roman"/>
          <w:i/>
        </w:rPr>
        <w:t xml:space="preserve"> </w:t>
      </w:r>
      <w:r w:rsidRPr="00E82A42">
        <w:rPr>
          <w:rFonts w:ascii="Times New Roman" w:hAnsi="Times New Roman"/>
          <w:i/>
        </w:rPr>
        <w:t>polskiej</w:t>
      </w:r>
      <w:r>
        <w:rPr>
          <w:rFonts w:ascii="Times New Roman" w:hAnsi="Times New Roman"/>
          <w:i/>
        </w:rPr>
        <w:t xml:space="preserve"> </w:t>
      </w:r>
      <w:r w:rsidRPr="00E82A42">
        <w:rPr>
          <w:rFonts w:ascii="Times New Roman" w:hAnsi="Times New Roman"/>
          <w:i/>
        </w:rPr>
        <w:t>konspiracji</w:t>
      </w:r>
      <w:r w:rsidRPr="00E82A42">
        <w:rPr>
          <w:rFonts w:ascii="Times New Roman" w:hAnsi="Times New Roman"/>
        </w:rPr>
        <w:t>,</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i/>
        </w:rPr>
        <w:t>Lata</w:t>
      </w:r>
      <w:r>
        <w:rPr>
          <w:rFonts w:ascii="Times New Roman" w:hAnsi="Times New Roman"/>
          <w:i/>
        </w:rPr>
        <w:t xml:space="preserve"> </w:t>
      </w:r>
      <w:r w:rsidRPr="00E82A42">
        <w:rPr>
          <w:rFonts w:ascii="Times New Roman" w:hAnsi="Times New Roman"/>
          <w:i/>
        </w:rPr>
        <w:t>czterdzieste</w:t>
      </w:r>
      <w:r w:rsidR="00D3199B">
        <w:rPr>
          <w:rFonts w:ascii="Times New Roman" w:hAnsi="Times New Roman"/>
          <w:i/>
        </w:rPr>
        <w:t>.</w:t>
      </w:r>
      <w:r>
        <w:rPr>
          <w:rFonts w:ascii="Times New Roman" w:hAnsi="Times New Roman"/>
          <w:i/>
        </w:rPr>
        <w:t xml:space="preserve"> </w:t>
      </w:r>
      <w:r w:rsidR="00D3199B">
        <w:rPr>
          <w:rFonts w:ascii="Times New Roman" w:hAnsi="Times New Roman"/>
          <w:i/>
        </w:rPr>
        <w:t>P</w:t>
      </w:r>
      <w:r w:rsidRPr="00E82A42">
        <w:rPr>
          <w:rFonts w:ascii="Times New Roman" w:hAnsi="Times New Roman"/>
          <w:i/>
        </w:rPr>
        <w:t>oczątki</w:t>
      </w:r>
      <w:r>
        <w:rPr>
          <w:rFonts w:ascii="Times New Roman" w:hAnsi="Times New Roman"/>
          <w:i/>
        </w:rPr>
        <w:t xml:space="preserve"> </w:t>
      </w:r>
      <w:r w:rsidRPr="00E82A42">
        <w:rPr>
          <w:rFonts w:ascii="Times New Roman" w:hAnsi="Times New Roman"/>
          <w:i/>
        </w:rPr>
        <w:t>polskiej</w:t>
      </w:r>
      <w:r>
        <w:rPr>
          <w:rFonts w:ascii="Times New Roman" w:hAnsi="Times New Roman"/>
          <w:i/>
        </w:rPr>
        <w:t xml:space="preserve"> </w:t>
      </w:r>
      <w:r w:rsidRPr="00E82A42">
        <w:rPr>
          <w:rFonts w:ascii="Times New Roman" w:hAnsi="Times New Roman"/>
          <w:i/>
        </w:rPr>
        <w:t>narracji</w:t>
      </w:r>
      <w:r>
        <w:rPr>
          <w:rFonts w:ascii="Times New Roman" w:hAnsi="Times New Roman"/>
          <w:i/>
        </w:rPr>
        <w:t xml:space="preserve"> </w:t>
      </w:r>
      <w:r w:rsidRPr="00E82A42">
        <w:rPr>
          <w:rFonts w:ascii="Times New Roman" w:hAnsi="Times New Roman"/>
          <w:i/>
        </w:rPr>
        <w:t>o</w:t>
      </w:r>
      <w:r>
        <w:rPr>
          <w:rFonts w:ascii="Times New Roman" w:hAnsi="Times New Roman"/>
          <w:i/>
        </w:rPr>
        <w:t xml:space="preserve"> </w:t>
      </w:r>
      <w:r w:rsidRPr="00E82A42">
        <w:rPr>
          <w:rFonts w:ascii="Times New Roman" w:hAnsi="Times New Roman"/>
          <w:i/>
        </w:rPr>
        <w:t>Zagładzie</w:t>
      </w:r>
      <w:r w:rsidRPr="00E82A42">
        <w:rPr>
          <w:rFonts w:ascii="Times New Roman" w:hAnsi="Times New Roman"/>
        </w:rPr>
        <w:t>,</w:t>
      </w:r>
      <w:r>
        <w:rPr>
          <w:rFonts w:ascii="Times New Roman" w:hAnsi="Times New Roman"/>
        </w:rPr>
        <w:t xml:space="preserve"> </w:t>
      </w:r>
      <w:r w:rsidR="00D3199B">
        <w:rPr>
          <w:rFonts w:ascii="Times New Roman" w:hAnsi="Times New Roman"/>
        </w:rPr>
        <w:t xml:space="preserve">red. </w:t>
      </w:r>
      <w:r w:rsidR="00D3199B" w:rsidRPr="00E82A42">
        <w:rPr>
          <w:rFonts w:ascii="Times New Roman" w:hAnsi="Times New Roman"/>
        </w:rPr>
        <w:t>Maryla</w:t>
      </w:r>
      <w:r w:rsidR="00D3199B">
        <w:rPr>
          <w:rFonts w:ascii="Times New Roman" w:hAnsi="Times New Roman"/>
        </w:rPr>
        <w:t xml:space="preserve"> </w:t>
      </w:r>
      <w:r w:rsidR="00D3199B" w:rsidRPr="00E82A42">
        <w:rPr>
          <w:rFonts w:ascii="Times New Roman" w:hAnsi="Times New Roman"/>
        </w:rPr>
        <w:t>Hopfinger,</w:t>
      </w:r>
      <w:r w:rsidR="00D3199B">
        <w:rPr>
          <w:rFonts w:ascii="Times New Roman" w:hAnsi="Times New Roman"/>
        </w:rPr>
        <w:t xml:space="preserve"> </w:t>
      </w:r>
      <w:r w:rsidR="00D3199B" w:rsidRPr="00E82A42">
        <w:rPr>
          <w:rFonts w:ascii="Times New Roman" w:hAnsi="Times New Roman"/>
        </w:rPr>
        <w:t>Tomasz</w:t>
      </w:r>
      <w:r w:rsidR="00D3199B">
        <w:rPr>
          <w:rFonts w:ascii="Times New Roman" w:hAnsi="Times New Roman"/>
        </w:rPr>
        <w:t xml:space="preserve"> </w:t>
      </w:r>
      <w:r w:rsidR="00D3199B" w:rsidRPr="00E82A42">
        <w:rPr>
          <w:rFonts w:ascii="Times New Roman" w:hAnsi="Times New Roman"/>
        </w:rPr>
        <w:t>Żukowski,</w:t>
      </w:r>
      <w:r w:rsidR="00D3199B">
        <w:rPr>
          <w:rFonts w:ascii="Times New Roman" w:hAnsi="Times New Roman"/>
        </w:rPr>
        <w:t xml:space="preserve"> </w:t>
      </w:r>
      <w:r w:rsidRPr="00E82A42">
        <w:rPr>
          <w:rFonts w:ascii="Times New Roman" w:hAnsi="Times New Roman"/>
        </w:rPr>
        <w:t>Warszawa:</w:t>
      </w:r>
      <w:r w:rsidR="00D3199B">
        <w:rPr>
          <w:rFonts w:ascii="Times New Roman" w:hAnsi="Times New Roman"/>
        </w:rPr>
        <w:t xml:space="preserve"> Wydawnictwo</w:t>
      </w:r>
      <w:r>
        <w:rPr>
          <w:rFonts w:ascii="Times New Roman" w:hAnsi="Times New Roman"/>
        </w:rPr>
        <w:t xml:space="preserve"> </w:t>
      </w:r>
      <w:r w:rsidRPr="00E82A42">
        <w:rPr>
          <w:rFonts w:ascii="Times New Roman" w:hAnsi="Times New Roman"/>
        </w:rPr>
        <w:t>I</w:t>
      </w:r>
      <w:r w:rsidR="00D3199B">
        <w:rPr>
          <w:rFonts w:ascii="Times New Roman" w:hAnsi="Times New Roman"/>
        </w:rPr>
        <w:t>BL</w:t>
      </w:r>
      <w:r>
        <w:rPr>
          <w:rFonts w:ascii="Times New Roman" w:hAnsi="Times New Roman"/>
        </w:rPr>
        <w:t xml:space="preserve"> </w:t>
      </w:r>
      <w:r w:rsidRPr="00E82A42">
        <w:rPr>
          <w:rFonts w:ascii="Times New Roman" w:hAnsi="Times New Roman"/>
        </w:rPr>
        <w:t>PAN,</w:t>
      </w:r>
      <w:r>
        <w:rPr>
          <w:rFonts w:ascii="Times New Roman" w:hAnsi="Times New Roman"/>
        </w:rPr>
        <w:t xml:space="preserve"> </w:t>
      </w:r>
      <w:r w:rsidRPr="00E82A42">
        <w:rPr>
          <w:rFonts w:ascii="Times New Roman" w:hAnsi="Times New Roman"/>
        </w:rPr>
        <w:t>2019,</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58</w:t>
      </w:r>
      <w:r>
        <w:rPr>
          <w:rFonts w:ascii="Times New Roman" w:hAnsi="Times New Roman"/>
        </w:rPr>
        <w:t>–</w:t>
      </w:r>
      <w:r w:rsidRPr="00E82A42">
        <w:rPr>
          <w:rFonts w:ascii="Times New Roman" w:hAnsi="Times New Roman"/>
        </w:rPr>
        <w:t>59</w:t>
      </w:r>
      <w:r>
        <w:rPr>
          <w:rFonts w:ascii="Times New Roman" w:hAnsi="Times New Roman"/>
        </w:rPr>
        <w:t>.</w:t>
      </w:r>
    </w:p>
  </w:footnote>
  <w:footnote w:id="367">
    <w:p w14:paraId="61032D3E" w14:textId="77777777" w:rsidR="008F7038" w:rsidRPr="00346571"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sidR="009C7DF4" w:rsidRPr="00346571">
        <w:rPr>
          <w:rFonts w:ascii="Times New Roman" w:hAnsi="Times New Roman"/>
        </w:rPr>
        <w:t xml:space="preserve"> </w:t>
      </w:r>
      <w:r w:rsidR="009C7DF4" w:rsidRPr="00346571">
        <w:rPr>
          <w:rFonts w:ascii="Times New Roman" w:hAnsi="Times New Roman"/>
        </w:rPr>
        <w:t xml:space="preserve">Landau, </w:t>
      </w:r>
      <w:r w:rsidR="009C7DF4" w:rsidRPr="00346571">
        <w:rPr>
          <w:rFonts w:ascii="Times New Roman" w:hAnsi="Times New Roman"/>
          <w:i/>
        </w:rPr>
        <w:t>Kronika</w:t>
      </w:r>
      <w:r w:rsidR="009C7DF4" w:rsidRPr="00346571">
        <w:rPr>
          <w:rFonts w:ascii="Times New Roman" w:hAnsi="Times New Roman"/>
        </w:rPr>
        <w:t>, t. 1, s. 412.</w:t>
      </w:r>
    </w:p>
  </w:footnote>
  <w:footnote w:id="368">
    <w:p w14:paraId="51EB9F74" w14:textId="60940CB5" w:rsidR="008F7038" w:rsidRPr="00AE3BBD"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sidR="009C7DF4" w:rsidRPr="00AE3BBD">
        <w:rPr>
          <w:rFonts w:ascii="Times New Roman" w:hAnsi="Times New Roman"/>
        </w:rPr>
        <w:t xml:space="preserve"> </w:t>
      </w:r>
      <w:r w:rsidR="009C7DF4" w:rsidRPr="00AE3BBD">
        <w:rPr>
          <w:rFonts w:ascii="Times New Roman" w:hAnsi="Times New Roman"/>
          <w:i/>
          <w:color w:val="000000" w:themeColor="text1"/>
        </w:rPr>
        <w:t xml:space="preserve">Archiwum </w:t>
      </w:r>
      <w:r w:rsidR="009C7DF4" w:rsidRPr="00AE3BBD">
        <w:rPr>
          <w:rFonts w:ascii="Times New Roman" w:hAnsi="Times New Roman"/>
          <w:i/>
          <w:color w:val="000000" w:themeColor="text1"/>
        </w:rPr>
        <w:t>Ringelbluma</w:t>
      </w:r>
      <w:r w:rsidR="009C7DF4" w:rsidRPr="00AE3BBD">
        <w:rPr>
          <w:rFonts w:ascii="Times New Roman" w:hAnsi="Times New Roman"/>
          <w:color w:val="000000" w:themeColor="text1"/>
        </w:rPr>
        <w:t xml:space="preserve">, t. 29: </w:t>
      </w:r>
      <w:r w:rsidR="009C7DF4" w:rsidRPr="00AE3BBD">
        <w:rPr>
          <w:rFonts w:ascii="Times New Roman" w:hAnsi="Times New Roman"/>
          <w:i/>
          <w:color w:val="000000" w:themeColor="text1"/>
        </w:rPr>
        <w:t>Pisma Emanuela Ringelbluma</w:t>
      </w:r>
      <w:r w:rsidRPr="00AE3BBD">
        <w:rPr>
          <w:rFonts w:ascii="Times New Roman" w:hAnsi="Times New Roman"/>
          <w:i/>
          <w:color w:val="000000" w:themeColor="text1"/>
        </w:rPr>
        <w:t xml:space="preserve"> z getta</w:t>
      </w:r>
      <w:r w:rsidRPr="00AE3BBD">
        <w:rPr>
          <w:rFonts w:ascii="Times New Roman" w:hAnsi="Times New Roman"/>
        </w:rPr>
        <w:t>, s. 150.</w:t>
      </w:r>
    </w:p>
  </w:footnote>
  <w:footnote w:id="369">
    <w:p w14:paraId="57510F9D" w14:textId="77777777" w:rsidR="008F7038" w:rsidRPr="00E82A42" w:rsidRDefault="008F7038" w:rsidP="00E82A42">
      <w:pPr>
        <w:spacing w:after="10" w:line="276" w:lineRule="auto"/>
        <w:jc w:val="both"/>
        <w:rPr>
          <w:rFonts w:ascii="Times New Roman" w:eastAsia="Calibri" w:hAnsi="Times New Roman" w:cs="Times New Roman"/>
          <w:sz w:val="20"/>
          <w:szCs w:val="20"/>
          <w:u w:val="single"/>
        </w:rPr>
      </w:pPr>
      <w:r w:rsidRPr="00E82A4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E82A42">
        <w:rPr>
          <w:rFonts w:ascii="Times New Roman" w:hAnsi="Times New Roman" w:cs="Times New Roman"/>
          <w:sz w:val="20"/>
          <w:szCs w:val="20"/>
        </w:rPr>
        <w:t>Leociak,</w:t>
      </w:r>
      <w:r>
        <w:rPr>
          <w:rFonts w:ascii="Times New Roman" w:hAnsi="Times New Roman" w:cs="Times New Roman"/>
          <w:sz w:val="20"/>
          <w:szCs w:val="20"/>
        </w:rPr>
        <w:t xml:space="preserve"> </w:t>
      </w:r>
      <w:r w:rsidRPr="00E82A42">
        <w:rPr>
          <w:rFonts w:ascii="Times New Roman" w:hAnsi="Times New Roman" w:cs="Times New Roman"/>
          <w:i/>
          <w:sz w:val="20"/>
          <w:szCs w:val="20"/>
        </w:rPr>
        <w:t>Warszawa</w:t>
      </w:r>
      <w:r>
        <w:rPr>
          <w:rFonts w:ascii="Times New Roman" w:hAnsi="Times New Roman" w:cs="Times New Roman"/>
          <w:i/>
          <w:sz w:val="20"/>
          <w:szCs w:val="20"/>
        </w:rPr>
        <w:t xml:space="preserve"> </w:t>
      </w:r>
      <w:r w:rsidRPr="00E82A42">
        <w:rPr>
          <w:rFonts w:ascii="Times New Roman" w:hAnsi="Times New Roman" w:cs="Times New Roman"/>
          <w:i/>
          <w:sz w:val="20"/>
          <w:szCs w:val="20"/>
        </w:rPr>
        <w:t>okupacyjna</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i/>
          <w:sz w:val="20"/>
          <w:szCs w:val="20"/>
        </w:rPr>
        <w:t>passim</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AŻIH,</w:t>
      </w:r>
      <w:r>
        <w:rPr>
          <w:rFonts w:ascii="Times New Roman" w:hAnsi="Times New Roman" w:cs="Times New Roman"/>
          <w:sz w:val="20"/>
          <w:szCs w:val="20"/>
        </w:rPr>
        <w:t xml:space="preserve"> </w:t>
      </w:r>
      <w:r w:rsidRPr="00E82A42">
        <w:rPr>
          <w:rFonts w:ascii="Times New Roman" w:hAnsi="Times New Roman" w:cs="Times New Roman"/>
          <w:sz w:val="20"/>
          <w:szCs w:val="20"/>
        </w:rPr>
        <w:t>Pamiętniki,</w:t>
      </w:r>
      <w:r>
        <w:rPr>
          <w:rFonts w:ascii="Times New Roman" w:hAnsi="Times New Roman" w:cs="Times New Roman"/>
          <w:sz w:val="20"/>
          <w:szCs w:val="20"/>
        </w:rPr>
        <w:t xml:space="preserve"> </w:t>
      </w:r>
      <w:r w:rsidRPr="00E82A42">
        <w:rPr>
          <w:rFonts w:ascii="Times New Roman" w:hAnsi="Times New Roman" w:cs="Times New Roman"/>
          <w:sz w:val="20"/>
          <w:szCs w:val="20"/>
        </w:rPr>
        <w:t>302/121,</w:t>
      </w:r>
      <w:r>
        <w:rPr>
          <w:rFonts w:ascii="Times New Roman" w:hAnsi="Times New Roman" w:cs="Times New Roman"/>
          <w:sz w:val="20"/>
          <w:szCs w:val="20"/>
        </w:rPr>
        <w:t xml:space="preserve"> </w:t>
      </w:r>
      <w:r w:rsidRPr="00E82A42">
        <w:rPr>
          <w:rFonts w:ascii="Times New Roman" w:hAnsi="Times New Roman" w:cs="Times New Roman"/>
          <w:sz w:val="20"/>
          <w:szCs w:val="20"/>
        </w:rPr>
        <w:t>Beniamin</w:t>
      </w:r>
      <w:r>
        <w:rPr>
          <w:rFonts w:ascii="Times New Roman" w:hAnsi="Times New Roman" w:cs="Times New Roman"/>
          <w:sz w:val="20"/>
          <w:szCs w:val="20"/>
        </w:rPr>
        <w:t xml:space="preserve"> </w:t>
      </w:r>
      <w:r w:rsidRPr="00E82A42">
        <w:rPr>
          <w:rFonts w:ascii="Times New Roman" w:hAnsi="Times New Roman" w:cs="Times New Roman"/>
          <w:sz w:val="20"/>
          <w:szCs w:val="20"/>
        </w:rPr>
        <w:t>Horowitz,</w:t>
      </w:r>
      <w:r>
        <w:rPr>
          <w:rFonts w:ascii="Times New Roman" w:hAnsi="Times New Roman" w:cs="Times New Roman"/>
          <w:sz w:val="20"/>
          <w:szCs w:val="20"/>
        </w:rPr>
        <w:t xml:space="preserve"> </w:t>
      </w:r>
      <w:r w:rsidRPr="00E82A42">
        <w:rPr>
          <w:rFonts w:ascii="Times New Roman" w:hAnsi="Times New Roman" w:cs="Times New Roman"/>
          <w:sz w:val="20"/>
          <w:szCs w:val="20"/>
        </w:rPr>
        <w:t>s.</w:t>
      </w:r>
      <w:r>
        <w:rPr>
          <w:rFonts w:ascii="Times New Roman" w:hAnsi="Times New Roman" w:cs="Times New Roman"/>
          <w:sz w:val="20"/>
          <w:szCs w:val="20"/>
        </w:rPr>
        <w:t xml:space="preserve"> </w:t>
      </w:r>
      <w:r w:rsidRPr="00E82A42">
        <w:rPr>
          <w:rFonts w:ascii="Times New Roman" w:hAnsi="Times New Roman" w:cs="Times New Roman"/>
          <w:sz w:val="20"/>
          <w:szCs w:val="20"/>
        </w:rPr>
        <w:t>14</w:t>
      </w:r>
      <w:r>
        <w:rPr>
          <w:rFonts w:ascii="Times New Roman" w:hAnsi="Times New Roman" w:cs="Times New Roman"/>
          <w:sz w:val="20"/>
          <w:szCs w:val="20"/>
        </w:rPr>
        <w:t>.</w:t>
      </w:r>
    </w:p>
  </w:footnote>
  <w:footnote w:id="370">
    <w:p w14:paraId="5BD0D825" w14:textId="77777777" w:rsidR="008F7038" w:rsidRPr="00E82A42" w:rsidRDefault="008F7038" w:rsidP="00E82A42">
      <w:pPr>
        <w:autoSpaceDE w:val="0"/>
        <w:autoSpaceDN w:val="0"/>
        <w:adjustRightInd w:val="0"/>
        <w:spacing w:after="10" w:line="276" w:lineRule="auto"/>
        <w:jc w:val="both"/>
        <w:rPr>
          <w:rFonts w:ascii="Times New Roman" w:hAnsi="Times New Roman" w:cs="Times New Roman"/>
          <w:sz w:val="20"/>
          <w:szCs w:val="20"/>
        </w:rPr>
      </w:pPr>
      <w:r w:rsidRPr="00E82A4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E82A42">
        <w:rPr>
          <w:rFonts w:ascii="Times New Roman" w:hAnsi="Times New Roman" w:cs="Times New Roman"/>
          <w:sz w:val="20"/>
          <w:szCs w:val="20"/>
        </w:rPr>
        <w:t>Engel,</w:t>
      </w:r>
      <w:r>
        <w:rPr>
          <w:rFonts w:ascii="Times New Roman" w:hAnsi="Times New Roman" w:cs="Times New Roman"/>
          <w:sz w:val="20"/>
          <w:szCs w:val="20"/>
        </w:rPr>
        <w:t xml:space="preserve"> </w:t>
      </w:r>
      <w:r w:rsidRPr="00E82A42">
        <w:rPr>
          <w:rFonts w:ascii="Times New Roman" w:hAnsi="Times New Roman" w:cs="Times New Roman"/>
          <w:i/>
          <w:sz w:val="20"/>
          <w:szCs w:val="20"/>
        </w:rPr>
        <w:t>Resisting</w:t>
      </w:r>
      <w:r>
        <w:rPr>
          <w:rFonts w:ascii="Times New Roman" w:hAnsi="Times New Roman" w:cs="Times New Roman"/>
          <w:i/>
          <w:sz w:val="20"/>
          <w:szCs w:val="20"/>
        </w:rPr>
        <w:t xml:space="preserve"> </w:t>
      </w:r>
      <w:r w:rsidRPr="00E82A42">
        <w:rPr>
          <w:rFonts w:ascii="Times New Roman" w:hAnsi="Times New Roman" w:cs="Times New Roman"/>
          <w:i/>
          <w:sz w:val="20"/>
          <w:szCs w:val="20"/>
        </w:rPr>
        <w:t>in</w:t>
      </w:r>
      <w:r>
        <w:rPr>
          <w:rFonts w:ascii="Times New Roman" w:hAnsi="Times New Roman" w:cs="Times New Roman"/>
          <w:i/>
          <w:sz w:val="20"/>
          <w:szCs w:val="20"/>
        </w:rPr>
        <w:t xml:space="preserve"> </w:t>
      </w:r>
      <w:r w:rsidRPr="00E82A42">
        <w:rPr>
          <w:rFonts w:ascii="Times New Roman" w:hAnsi="Times New Roman" w:cs="Times New Roman"/>
          <w:i/>
          <w:sz w:val="20"/>
          <w:szCs w:val="20"/>
        </w:rPr>
        <w:t>Jewish</w:t>
      </w:r>
      <w:r>
        <w:rPr>
          <w:rFonts w:ascii="Times New Roman" w:hAnsi="Times New Roman" w:cs="Times New Roman"/>
          <w:i/>
          <w:sz w:val="20"/>
          <w:szCs w:val="20"/>
        </w:rPr>
        <w:t xml:space="preserve"> </w:t>
      </w:r>
      <w:r w:rsidRPr="00E82A42">
        <w:rPr>
          <w:rFonts w:ascii="Times New Roman" w:hAnsi="Times New Roman" w:cs="Times New Roman"/>
          <w:i/>
          <w:sz w:val="20"/>
          <w:szCs w:val="20"/>
        </w:rPr>
        <w:t>time</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s.</w:t>
      </w:r>
      <w:r>
        <w:rPr>
          <w:rFonts w:ascii="Times New Roman" w:hAnsi="Times New Roman" w:cs="Times New Roman"/>
          <w:sz w:val="20"/>
          <w:szCs w:val="20"/>
        </w:rPr>
        <w:t xml:space="preserve"> </w:t>
      </w:r>
      <w:r w:rsidRPr="00E82A42">
        <w:rPr>
          <w:rFonts w:ascii="Times New Roman" w:hAnsi="Times New Roman" w:cs="Times New Roman"/>
          <w:sz w:val="20"/>
          <w:szCs w:val="20"/>
        </w:rPr>
        <w:t>14–15;</w:t>
      </w:r>
      <w:r>
        <w:rPr>
          <w:rFonts w:ascii="Times New Roman" w:hAnsi="Times New Roman" w:cs="Times New Roman"/>
          <w:sz w:val="20"/>
          <w:szCs w:val="20"/>
        </w:rPr>
        <w:t xml:space="preserve"> </w:t>
      </w:r>
      <w:r w:rsidRPr="00E82A42">
        <w:rPr>
          <w:rFonts w:ascii="Times New Roman" w:hAnsi="Times New Roman" w:cs="Times New Roman"/>
          <w:sz w:val="20"/>
          <w:szCs w:val="20"/>
        </w:rPr>
        <w:t>Engelking,</w:t>
      </w:r>
      <w:r>
        <w:rPr>
          <w:rFonts w:ascii="Times New Roman" w:hAnsi="Times New Roman" w:cs="Times New Roman"/>
          <w:sz w:val="20"/>
          <w:szCs w:val="20"/>
        </w:rPr>
        <w:t xml:space="preserve"> </w:t>
      </w:r>
      <w:r w:rsidRPr="00E82A42">
        <w:rPr>
          <w:rFonts w:ascii="Times New Roman" w:hAnsi="Times New Roman" w:cs="Times New Roman"/>
          <w:i/>
          <w:sz w:val="20"/>
          <w:szCs w:val="20"/>
        </w:rPr>
        <w:t>Czas</w:t>
      </w:r>
      <w:r>
        <w:rPr>
          <w:rFonts w:ascii="Times New Roman" w:hAnsi="Times New Roman" w:cs="Times New Roman"/>
          <w:i/>
          <w:sz w:val="20"/>
          <w:szCs w:val="20"/>
        </w:rPr>
        <w:t xml:space="preserve"> </w:t>
      </w:r>
      <w:r w:rsidRPr="00E82A42">
        <w:rPr>
          <w:rFonts w:ascii="Times New Roman" w:hAnsi="Times New Roman" w:cs="Times New Roman"/>
          <w:i/>
          <w:sz w:val="20"/>
          <w:szCs w:val="20"/>
        </w:rPr>
        <w:t>przestał</w:t>
      </w:r>
      <w:r>
        <w:rPr>
          <w:rFonts w:ascii="Times New Roman" w:hAnsi="Times New Roman" w:cs="Times New Roman"/>
          <w:i/>
          <w:sz w:val="20"/>
          <w:szCs w:val="20"/>
        </w:rPr>
        <w:t xml:space="preserve"> </w:t>
      </w:r>
      <w:r w:rsidRPr="00E82A42">
        <w:rPr>
          <w:rFonts w:ascii="Times New Roman" w:hAnsi="Times New Roman" w:cs="Times New Roman"/>
          <w:i/>
          <w:sz w:val="20"/>
          <w:szCs w:val="20"/>
        </w:rPr>
        <w:t>dla</w:t>
      </w:r>
      <w:r>
        <w:rPr>
          <w:rFonts w:ascii="Times New Roman" w:hAnsi="Times New Roman" w:cs="Times New Roman"/>
          <w:i/>
          <w:sz w:val="20"/>
          <w:szCs w:val="20"/>
        </w:rPr>
        <w:t xml:space="preserve"> </w:t>
      </w:r>
      <w:r w:rsidRPr="00E82A42">
        <w:rPr>
          <w:rFonts w:ascii="Times New Roman" w:hAnsi="Times New Roman" w:cs="Times New Roman"/>
          <w:i/>
          <w:sz w:val="20"/>
          <w:szCs w:val="20"/>
        </w:rPr>
        <w:t>mnie</w:t>
      </w:r>
      <w:r>
        <w:rPr>
          <w:rFonts w:ascii="Times New Roman" w:hAnsi="Times New Roman" w:cs="Times New Roman"/>
          <w:i/>
          <w:sz w:val="20"/>
          <w:szCs w:val="20"/>
        </w:rPr>
        <w:t xml:space="preserve"> </w:t>
      </w:r>
      <w:r w:rsidRPr="00E82A42">
        <w:rPr>
          <w:rFonts w:ascii="Times New Roman" w:hAnsi="Times New Roman" w:cs="Times New Roman"/>
          <w:i/>
          <w:sz w:val="20"/>
          <w:szCs w:val="20"/>
        </w:rPr>
        <w:t>istnieć</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s.</w:t>
      </w:r>
      <w:r>
        <w:rPr>
          <w:rFonts w:ascii="Times New Roman" w:hAnsi="Times New Roman" w:cs="Times New Roman"/>
          <w:sz w:val="20"/>
          <w:szCs w:val="20"/>
        </w:rPr>
        <w:t xml:space="preserve"> </w:t>
      </w:r>
      <w:r w:rsidRPr="00E82A42">
        <w:rPr>
          <w:rFonts w:ascii="Times New Roman" w:hAnsi="Times New Roman" w:cs="Times New Roman"/>
          <w:sz w:val="20"/>
          <w:szCs w:val="20"/>
        </w:rPr>
        <w:t>10;</w:t>
      </w:r>
      <w:r>
        <w:rPr>
          <w:rFonts w:ascii="Times New Roman" w:hAnsi="Times New Roman" w:cs="Times New Roman"/>
          <w:sz w:val="20"/>
          <w:szCs w:val="20"/>
        </w:rPr>
        <w:t xml:space="preserve"> </w:t>
      </w:r>
      <w:r w:rsidRPr="00E82A42">
        <w:rPr>
          <w:rFonts w:ascii="Times New Roman" w:hAnsi="Times New Roman" w:cs="Times New Roman"/>
          <w:sz w:val="20"/>
          <w:szCs w:val="20"/>
        </w:rPr>
        <w:t>Ferenc</w:t>
      </w:r>
      <w:r>
        <w:rPr>
          <w:rFonts w:ascii="Times New Roman" w:hAnsi="Times New Roman" w:cs="Times New Roman"/>
          <w:sz w:val="20"/>
          <w:szCs w:val="20"/>
        </w:rPr>
        <w:t xml:space="preserve"> </w:t>
      </w:r>
      <w:r w:rsidRPr="00E82A42">
        <w:rPr>
          <w:rFonts w:ascii="Times New Roman" w:hAnsi="Times New Roman" w:cs="Times New Roman"/>
          <w:sz w:val="20"/>
          <w:szCs w:val="20"/>
        </w:rPr>
        <w:t>Piotrowska,</w:t>
      </w:r>
      <w:r>
        <w:rPr>
          <w:rFonts w:ascii="Times New Roman" w:hAnsi="Times New Roman" w:cs="Times New Roman"/>
          <w:sz w:val="20"/>
          <w:szCs w:val="20"/>
        </w:rPr>
        <w:t xml:space="preserve"> </w:t>
      </w:r>
      <w:r w:rsidR="00D3199B">
        <w:rPr>
          <w:rFonts w:ascii="Times New Roman" w:hAnsi="Times New Roman" w:cs="Times New Roman"/>
          <w:i/>
          <w:sz w:val="20"/>
          <w:szCs w:val="20"/>
        </w:rPr>
        <w:t>„</w:t>
      </w:r>
      <w:r w:rsidRPr="00E82A42">
        <w:rPr>
          <w:rFonts w:ascii="Times New Roman" w:hAnsi="Times New Roman" w:cs="Times New Roman"/>
          <w:i/>
          <w:sz w:val="20"/>
          <w:szCs w:val="20"/>
        </w:rPr>
        <w:t>Czarna,</w:t>
      </w:r>
      <w:r>
        <w:rPr>
          <w:rFonts w:ascii="Times New Roman" w:hAnsi="Times New Roman" w:cs="Times New Roman"/>
          <w:i/>
          <w:sz w:val="20"/>
          <w:szCs w:val="20"/>
        </w:rPr>
        <w:t xml:space="preserve"> </w:t>
      </w:r>
      <w:r w:rsidRPr="00E82A42">
        <w:rPr>
          <w:rFonts w:ascii="Times New Roman" w:hAnsi="Times New Roman" w:cs="Times New Roman"/>
          <w:i/>
          <w:sz w:val="20"/>
          <w:szCs w:val="20"/>
        </w:rPr>
        <w:t>ogromna</w:t>
      </w:r>
      <w:r>
        <w:rPr>
          <w:rFonts w:ascii="Times New Roman" w:hAnsi="Times New Roman" w:cs="Times New Roman"/>
          <w:i/>
          <w:sz w:val="20"/>
          <w:szCs w:val="20"/>
        </w:rPr>
        <w:t xml:space="preserve"> </w:t>
      </w:r>
      <w:r w:rsidRPr="00E82A42">
        <w:rPr>
          <w:rFonts w:ascii="Times New Roman" w:hAnsi="Times New Roman" w:cs="Times New Roman"/>
          <w:i/>
          <w:sz w:val="20"/>
          <w:szCs w:val="20"/>
        </w:rPr>
        <w:t>chmura</w:t>
      </w:r>
      <w:r>
        <w:rPr>
          <w:rFonts w:ascii="Times New Roman" w:hAnsi="Times New Roman" w:cs="Times New Roman"/>
          <w:i/>
          <w:sz w:val="20"/>
          <w:szCs w:val="20"/>
        </w:rPr>
        <w:t xml:space="preserve"> </w:t>
      </w:r>
      <w:r w:rsidRPr="00E82A42">
        <w:rPr>
          <w:rFonts w:ascii="Times New Roman" w:hAnsi="Times New Roman" w:cs="Times New Roman"/>
          <w:i/>
          <w:sz w:val="20"/>
          <w:szCs w:val="20"/>
        </w:rPr>
        <w:t>wisi</w:t>
      </w:r>
      <w:r>
        <w:rPr>
          <w:rFonts w:ascii="Times New Roman" w:hAnsi="Times New Roman" w:cs="Times New Roman"/>
          <w:i/>
          <w:sz w:val="20"/>
          <w:szCs w:val="20"/>
        </w:rPr>
        <w:t xml:space="preserve"> </w:t>
      </w:r>
      <w:r w:rsidRPr="00D3199B">
        <w:rPr>
          <w:rFonts w:ascii="Times New Roman" w:hAnsi="Times New Roman" w:cs="Times New Roman"/>
          <w:i/>
          <w:sz w:val="20"/>
          <w:szCs w:val="20"/>
        </w:rPr>
        <w:t>nad nami</w:t>
      </w:r>
      <w:r w:rsidR="00D3199B" w:rsidRPr="00D3199B">
        <w:rPr>
          <w:rFonts w:ascii="Times New Roman" w:hAnsi="Times New Roman" w:cs="Times New Roman"/>
          <w:i/>
          <w:sz w:val="20"/>
          <w:szCs w:val="20"/>
        </w:rPr>
        <w:t xml:space="preserve"> </w:t>
      </w:r>
      <w:r w:rsidR="00D3199B" w:rsidRPr="00D3199B">
        <w:rPr>
          <w:rFonts w:ascii="Times New Roman" w:hAnsi="Times New Roman"/>
          <w:i/>
          <w:sz w:val="20"/>
          <w:szCs w:val="20"/>
        </w:rPr>
        <w:t>i na pewno spadnie…” Żydzi w miastach i miasteczkach Generalnego Gubernatorstwa</w:t>
      </w:r>
      <w:r w:rsidRPr="00D3199B">
        <w:rPr>
          <w:rFonts w:ascii="Times New Roman" w:hAnsi="Times New Roman" w:cs="Times New Roman"/>
          <w:sz w:val="20"/>
          <w:szCs w:val="20"/>
        </w:rPr>
        <w:t>, s.</w:t>
      </w:r>
      <w:r>
        <w:rPr>
          <w:rFonts w:ascii="Times New Roman" w:hAnsi="Times New Roman" w:cs="Times New Roman"/>
          <w:sz w:val="20"/>
          <w:szCs w:val="20"/>
        </w:rPr>
        <w:t xml:space="preserve"> </w:t>
      </w:r>
      <w:r w:rsidRPr="00E82A42">
        <w:rPr>
          <w:rFonts w:ascii="Times New Roman" w:hAnsi="Times New Roman" w:cs="Times New Roman"/>
          <w:sz w:val="20"/>
          <w:szCs w:val="20"/>
        </w:rPr>
        <w:t>302,</w:t>
      </w:r>
      <w:r>
        <w:rPr>
          <w:rFonts w:ascii="Times New Roman" w:hAnsi="Times New Roman" w:cs="Times New Roman"/>
          <w:sz w:val="20"/>
          <w:szCs w:val="20"/>
        </w:rPr>
        <w:t xml:space="preserve"> </w:t>
      </w:r>
      <w:r w:rsidRPr="00E82A42">
        <w:rPr>
          <w:rFonts w:ascii="Times New Roman" w:hAnsi="Times New Roman" w:cs="Times New Roman"/>
          <w:sz w:val="20"/>
          <w:szCs w:val="20"/>
        </w:rPr>
        <w:t>323</w:t>
      </w:r>
      <w:r>
        <w:rPr>
          <w:rFonts w:ascii="Times New Roman" w:hAnsi="Times New Roman" w:cs="Times New Roman"/>
          <w:sz w:val="20"/>
          <w:szCs w:val="20"/>
        </w:rPr>
        <w:t>–</w:t>
      </w:r>
      <w:r w:rsidRPr="00E82A42">
        <w:rPr>
          <w:rFonts w:ascii="Times New Roman" w:hAnsi="Times New Roman" w:cs="Times New Roman"/>
          <w:sz w:val="20"/>
          <w:szCs w:val="20"/>
        </w:rPr>
        <w:t>324.</w:t>
      </w:r>
      <w:r>
        <w:rPr>
          <w:rFonts w:ascii="Times New Roman" w:hAnsi="Times New Roman" w:cs="Times New Roman"/>
          <w:sz w:val="20"/>
          <w:szCs w:val="20"/>
        </w:rPr>
        <w:t xml:space="preserve"> </w:t>
      </w:r>
    </w:p>
  </w:footnote>
  <w:footnote w:id="371">
    <w:p w14:paraId="7600E2AC" w14:textId="7DA70F2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00D3199B">
        <w:rPr>
          <w:rFonts w:ascii="Times New Roman" w:hAnsi="Times New Roman"/>
        </w:rPr>
        <w:t>Na p</w:t>
      </w:r>
      <w:r w:rsidRPr="00E82A42">
        <w:rPr>
          <w:rStyle w:val="CommentReference"/>
          <w:rFonts w:ascii="Times New Roman" w:hAnsi="Times New Roman"/>
          <w:sz w:val="20"/>
          <w:szCs w:val="20"/>
        </w:rPr>
        <w:t>rzykład</w:t>
      </w:r>
      <w:r>
        <w:rPr>
          <w:rStyle w:val="CommentReference"/>
          <w:rFonts w:ascii="Times New Roman" w:hAnsi="Times New Roman"/>
          <w:sz w:val="20"/>
          <w:szCs w:val="20"/>
        </w:rPr>
        <w:t xml:space="preserve"> </w:t>
      </w:r>
      <w:r w:rsidRPr="00E82A42">
        <w:rPr>
          <w:rStyle w:val="CommentReference"/>
          <w:rFonts w:ascii="Times New Roman" w:hAnsi="Times New Roman"/>
          <w:sz w:val="20"/>
          <w:szCs w:val="20"/>
        </w:rPr>
        <w:t>Srokowski</w:t>
      </w:r>
      <w:r>
        <w:rPr>
          <w:rStyle w:val="CommentReference"/>
          <w:rFonts w:ascii="Times New Roman" w:hAnsi="Times New Roman"/>
          <w:sz w:val="20"/>
          <w:szCs w:val="20"/>
        </w:rPr>
        <w:t xml:space="preserve"> </w:t>
      </w:r>
      <w:r w:rsidRPr="00E82A42">
        <w:rPr>
          <w:rStyle w:val="CommentReference"/>
          <w:rFonts w:ascii="Times New Roman" w:hAnsi="Times New Roman"/>
          <w:sz w:val="20"/>
          <w:szCs w:val="20"/>
        </w:rPr>
        <w:t>i</w:t>
      </w:r>
      <w:r>
        <w:rPr>
          <w:rStyle w:val="CommentReference"/>
          <w:rFonts w:ascii="Times New Roman" w:hAnsi="Times New Roman"/>
          <w:sz w:val="20"/>
          <w:szCs w:val="20"/>
        </w:rPr>
        <w:t xml:space="preserve"> </w:t>
      </w:r>
      <w:r w:rsidRPr="00E82A42">
        <w:rPr>
          <w:rStyle w:val="CommentReference"/>
          <w:rFonts w:ascii="Times New Roman" w:hAnsi="Times New Roman"/>
          <w:sz w:val="20"/>
          <w:szCs w:val="20"/>
        </w:rPr>
        <w:t>Krahelska</w:t>
      </w:r>
      <w:r>
        <w:rPr>
          <w:rStyle w:val="CommentReference"/>
          <w:rFonts w:ascii="Times New Roman" w:hAnsi="Times New Roman"/>
          <w:sz w:val="20"/>
          <w:szCs w:val="20"/>
        </w:rPr>
        <w:t xml:space="preserve"> </w:t>
      </w:r>
      <w:r w:rsidRPr="00E82A42">
        <w:rPr>
          <w:rStyle w:val="CommentReference"/>
          <w:rFonts w:ascii="Times New Roman" w:hAnsi="Times New Roman"/>
          <w:sz w:val="20"/>
          <w:szCs w:val="20"/>
        </w:rPr>
        <w:t>opisywali</w:t>
      </w:r>
      <w:r>
        <w:rPr>
          <w:rStyle w:val="CommentReference"/>
          <w:rFonts w:ascii="Times New Roman" w:hAnsi="Times New Roman"/>
          <w:sz w:val="20"/>
          <w:szCs w:val="20"/>
        </w:rPr>
        <w:t xml:space="preserve"> </w:t>
      </w:r>
      <w:r w:rsidRPr="00E82A42">
        <w:rPr>
          <w:rStyle w:val="CommentReference"/>
          <w:rFonts w:ascii="Times New Roman" w:hAnsi="Times New Roman"/>
          <w:sz w:val="20"/>
          <w:szCs w:val="20"/>
        </w:rPr>
        <w:t>przykłady</w:t>
      </w:r>
      <w:r>
        <w:rPr>
          <w:rStyle w:val="CommentReference"/>
          <w:rFonts w:ascii="Times New Roman" w:hAnsi="Times New Roman"/>
          <w:sz w:val="20"/>
          <w:szCs w:val="20"/>
        </w:rPr>
        <w:t xml:space="preserve"> </w:t>
      </w:r>
      <w:r w:rsidRPr="00E82A42">
        <w:rPr>
          <w:rStyle w:val="CommentReference"/>
          <w:rFonts w:ascii="Times New Roman" w:hAnsi="Times New Roman"/>
          <w:sz w:val="20"/>
          <w:szCs w:val="20"/>
        </w:rPr>
        <w:t>zakładania</w:t>
      </w:r>
      <w:r>
        <w:rPr>
          <w:rStyle w:val="CommentReference"/>
          <w:rFonts w:ascii="Times New Roman" w:hAnsi="Times New Roman"/>
          <w:sz w:val="20"/>
          <w:szCs w:val="20"/>
        </w:rPr>
        <w:t xml:space="preserve"> </w:t>
      </w:r>
      <w:r w:rsidRPr="00E82A42">
        <w:rPr>
          <w:rStyle w:val="CommentReference"/>
          <w:rFonts w:ascii="Times New Roman" w:hAnsi="Times New Roman"/>
          <w:sz w:val="20"/>
          <w:szCs w:val="20"/>
        </w:rPr>
        <w:t>przez</w:t>
      </w:r>
      <w:r>
        <w:rPr>
          <w:rStyle w:val="CommentReference"/>
          <w:rFonts w:ascii="Times New Roman" w:hAnsi="Times New Roman"/>
          <w:sz w:val="20"/>
          <w:szCs w:val="20"/>
        </w:rPr>
        <w:t xml:space="preserve"> </w:t>
      </w:r>
      <w:r w:rsidRPr="00E82A42">
        <w:rPr>
          <w:rStyle w:val="CommentReference"/>
          <w:rFonts w:ascii="Times New Roman" w:hAnsi="Times New Roman"/>
          <w:sz w:val="20"/>
          <w:szCs w:val="20"/>
        </w:rPr>
        <w:t>Polaków</w:t>
      </w:r>
      <w:r>
        <w:rPr>
          <w:rStyle w:val="CommentReference"/>
          <w:rFonts w:ascii="Times New Roman" w:hAnsi="Times New Roman"/>
          <w:sz w:val="20"/>
          <w:szCs w:val="20"/>
        </w:rPr>
        <w:t xml:space="preserve"> </w:t>
      </w:r>
      <w:r w:rsidRPr="00E82A42">
        <w:rPr>
          <w:rStyle w:val="CommentReference"/>
          <w:rFonts w:ascii="Times New Roman" w:hAnsi="Times New Roman"/>
          <w:sz w:val="20"/>
          <w:szCs w:val="20"/>
        </w:rPr>
        <w:t>opasek</w:t>
      </w:r>
      <w:r>
        <w:rPr>
          <w:rStyle w:val="CommentReference"/>
          <w:rFonts w:ascii="Times New Roman" w:hAnsi="Times New Roman"/>
          <w:sz w:val="20"/>
          <w:szCs w:val="20"/>
        </w:rPr>
        <w:t xml:space="preserve"> </w:t>
      </w:r>
      <w:r w:rsidRPr="00E82A42">
        <w:rPr>
          <w:rStyle w:val="CommentReference"/>
          <w:rFonts w:ascii="Times New Roman" w:hAnsi="Times New Roman"/>
          <w:sz w:val="20"/>
          <w:szCs w:val="20"/>
        </w:rPr>
        <w:t>z</w:t>
      </w:r>
      <w:r>
        <w:rPr>
          <w:rStyle w:val="CommentReference"/>
          <w:rFonts w:ascii="Times New Roman" w:hAnsi="Times New Roman"/>
          <w:sz w:val="20"/>
          <w:szCs w:val="20"/>
        </w:rPr>
        <w:t xml:space="preserve"> </w:t>
      </w:r>
      <w:r w:rsidRPr="00E82A42">
        <w:rPr>
          <w:rStyle w:val="CommentReference"/>
          <w:rFonts w:ascii="Times New Roman" w:hAnsi="Times New Roman"/>
          <w:sz w:val="20"/>
          <w:szCs w:val="20"/>
        </w:rPr>
        <w:t>gwiazdą</w:t>
      </w:r>
      <w:r>
        <w:rPr>
          <w:rStyle w:val="CommentReference"/>
          <w:rFonts w:ascii="Times New Roman" w:hAnsi="Times New Roman"/>
          <w:sz w:val="20"/>
          <w:szCs w:val="20"/>
        </w:rPr>
        <w:t xml:space="preserve"> </w:t>
      </w:r>
      <w:r w:rsidRPr="00E82A42">
        <w:rPr>
          <w:rStyle w:val="CommentReference"/>
          <w:rFonts w:ascii="Times New Roman" w:hAnsi="Times New Roman"/>
          <w:sz w:val="20"/>
          <w:szCs w:val="20"/>
        </w:rPr>
        <w:t>Dawida,</w:t>
      </w:r>
      <w:r>
        <w:rPr>
          <w:rStyle w:val="CommentReference"/>
          <w:rFonts w:ascii="Times New Roman" w:hAnsi="Times New Roman"/>
          <w:sz w:val="20"/>
          <w:szCs w:val="20"/>
        </w:rPr>
        <w:t xml:space="preserve"> </w:t>
      </w:r>
      <w:r w:rsidRPr="00E82A42">
        <w:rPr>
          <w:rStyle w:val="CommentReference"/>
          <w:rFonts w:ascii="Times New Roman" w:hAnsi="Times New Roman"/>
          <w:sz w:val="20"/>
          <w:szCs w:val="20"/>
        </w:rPr>
        <w:t>co</w:t>
      </w:r>
      <w:r>
        <w:rPr>
          <w:rStyle w:val="CommentReference"/>
          <w:rFonts w:ascii="Times New Roman" w:hAnsi="Times New Roman"/>
          <w:sz w:val="20"/>
          <w:szCs w:val="20"/>
        </w:rPr>
        <w:t xml:space="preserve"> </w:t>
      </w:r>
      <w:r w:rsidRPr="00E82A42">
        <w:rPr>
          <w:rStyle w:val="CommentReference"/>
          <w:rFonts w:ascii="Times New Roman" w:hAnsi="Times New Roman"/>
          <w:sz w:val="20"/>
          <w:szCs w:val="20"/>
        </w:rPr>
        <w:t>miało</w:t>
      </w:r>
      <w:r>
        <w:rPr>
          <w:rStyle w:val="CommentReference"/>
          <w:rFonts w:ascii="Times New Roman" w:hAnsi="Times New Roman"/>
          <w:sz w:val="20"/>
          <w:szCs w:val="20"/>
        </w:rPr>
        <w:t xml:space="preserve"> </w:t>
      </w:r>
      <w:r w:rsidRPr="00E82A42">
        <w:rPr>
          <w:rStyle w:val="CommentReference"/>
          <w:rFonts w:ascii="Times New Roman" w:hAnsi="Times New Roman"/>
          <w:sz w:val="20"/>
          <w:szCs w:val="20"/>
        </w:rPr>
        <w:t>chronić</w:t>
      </w:r>
      <w:r>
        <w:rPr>
          <w:rStyle w:val="CommentReference"/>
          <w:rFonts w:ascii="Times New Roman" w:hAnsi="Times New Roman"/>
          <w:sz w:val="20"/>
          <w:szCs w:val="20"/>
        </w:rPr>
        <w:t xml:space="preserve"> </w:t>
      </w:r>
      <w:r w:rsidRPr="00E82A42">
        <w:rPr>
          <w:rStyle w:val="CommentReference"/>
          <w:rFonts w:ascii="Times New Roman" w:hAnsi="Times New Roman"/>
          <w:sz w:val="20"/>
          <w:szCs w:val="20"/>
        </w:rPr>
        <w:t>przed</w:t>
      </w:r>
      <w:r>
        <w:rPr>
          <w:rStyle w:val="CommentReference"/>
          <w:rFonts w:ascii="Times New Roman" w:hAnsi="Times New Roman"/>
          <w:sz w:val="20"/>
          <w:szCs w:val="20"/>
        </w:rPr>
        <w:t xml:space="preserve"> </w:t>
      </w:r>
      <w:r w:rsidRPr="00E82A42">
        <w:rPr>
          <w:rStyle w:val="CommentReference"/>
          <w:rFonts w:ascii="Times New Roman" w:hAnsi="Times New Roman"/>
          <w:sz w:val="20"/>
          <w:szCs w:val="20"/>
        </w:rPr>
        <w:t>łapankami</w:t>
      </w:r>
      <w:r>
        <w:rPr>
          <w:rStyle w:val="CommentReference"/>
          <w:rFonts w:ascii="Times New Roman" w:hAnsi="Times New Roman"/>
          <w:sz w:val="20"/>
          <w:szCs w:val="20"/>
        </w:rPr>
        <w:t xml:space="preserve"> </w:t>
      </w:r>
      <w:r w:rsidRPr="00E82A42">
        <w:rPr>
          <w:rStyle w:val="CommentReference"/>
          <w:rFonts w:ascii="Times New Roman" w:hAnsi="Times New Roman"/>
          <w:sz w:val="20"/>
          <w:szCs w:val="20"/>
        </w:rPr>
        <w:t>i</w:t>
      </w:r>
      <w:r>
        <w:rPr>
          <w:rStyle w:val="CommentReference"/>
          <w:rFonts w:ascii="Times New Roman" w:hAnsi="Times New Roman"/>
          <w:sz w:val="20"/>
          <w:szCs w:val="20"/>
        </w:rPr>
        <w:t xml:space="preserve"> </w:t>
      </w:r>
      <w:r w:rsidRPr="00E82A42">
        <w:rPr>
          <w:rStyle w:val="CommentReference"/>
          <w:rFonts w:ascii="Times New Roman" w:hAnsi="Times New Roman"/>
          <w:sz w:val="20"/>
          <w:szCs w:val="20"/>
        </w:rPr>
        <w:t>wysyłaniem</w:t>
      </w:r>
      <w:r>
        <w:rPr>
          <w:rStyle w:val="CommentReference"/>
          <w:rFonts w:ascii="Times New Roman" w:hAnsi="Times New Roman"/>
          <w:sz w:val="20"/>
          <w:szCs w:val="20"/>
        </w:rPr>
        <w:t xml:space="preserve"> </w:t>
      </w:r>
      <w:r w:rsidRPr="00E82A42">
        <w:rPr>
          <w:rStyle w:val="CommentReference"/>
          <w:rFonts w:ascii="Times New Roman" w:hAnsi="Times New Roman"/>
          <w:sz w:val="20"/>
          <w:szCs w:val="20"/>
        </w:rPr>
        <w:t>na</w:t>
      </w:r>
      <w:r>
        <w:rPr>
          <w:rStyle w:val="CommentReference"/>
          <w:rFonts w:ascii="Times New Roman" w:hAnsi="Times New Roman"/>
          <w:sz w:val="20"/>
          <w:szCs w:val="20"/>
        </w:rPr>
        <w:t xml:space="preserve"> </w:t>
      </w:r>
      <w:r w:rsidRPr="00E82A42">
        <w:rPr>
          <w:rStyle w:val="CommentReference"/>
          <w:rFonts w:ascii="Times New Roman" w:hAnsi="Times New Roman"/>
          <w:sz w:val="20"/>
          <w:szCs w:val="20"/>
        </w:rPr>
        <w:t>roboty</w:t>
      </w:r>
      <w:r>
        <w:rPr>
          <w:rStyle w:val="CommentReference"/>
          <w:rFonts w:ascii="Times New Roman" w:hAnsi="Times New Roman"/>
          <w:sz w:val="20"/>
          <w:szCs w:val="20"/>
        </w:rPr>
        <w:t xml:space="preserve"> </w:t>
      </w:r>
      <w:r w:rsidRPr="00E82A42">
        <w:rPr>
          <w:rStyle w:val="CommentReference"/>
          <w:rFonts w:ascii="Times New Roman" w:hAnsi="Times New Roman"/>
          <w:sz w:val="20"/>
          <w:szCs w:val="20"/>
        </w:rPr>
        <w:t>do</w:t>
      </w:r>
      <w:r>
        <w:rPr>
          <w:rStyle w:val="CommentReference"/>
          <w:rFonts w:ascii="Times New Roman" w:hAnsi="Times New Roman"/>
          <w:sz w:val="20"/>
          <w:szCs w:val="20"/>
        </w:rPr>
        <w:t xml:space="preserve"> </w:t>
      </w:r>
      <w:r w:rsidRPr="00E82A42">
        <w:rPr>
          <w:rStyle w:val="CommentReference"/>
          <w:rFonts w:ascii="Times New Roman" w:hAnsi="Times New Roman"/>
          <w:sz w:val="20"/>
          <w:szCs w:val="20"/>
        </w:rPr>
        <w:t>Niemiec</w:t>
      </w:r>
      <w:r w:rsidRPr="00E82A42">
        <w:rPr>
          <w:rFonts w:ascii="Times New Roman" w:hAnsi="Times New Roman"/>
        </w:rPr>
        <w:t>.</w:t>
      </w:r>
      <w:r>
        <w:rPr>
          <w:rFonts w:ascii="Times New Roman" w:hAnsi="Times New Roman"/>
        </w:rPr>
        <w:t xml:space="preserve"> </w:t>
      </w:r>
      <w:r w:rsidRPr="00E82A42">
        <w:rPr>
          <w:rFonts w:ascii="Times New Roman" w:hAnsi="Times New Roman"/>
        </w:rPr>
        <w:t>Zob.</w:t>
      </w:r>
      <w:r>
        <w:rPr>
          <w:rFonts w:ascii="Times New Roman" w:hAnsi="Times New Roman"/>
        </w:rPr>
        <w:t xml:space="preserve"> </w:t>
      </w:r>
      <w:r w:rsidRPr="00E82A42">
        <w:rPr>
          <w:rFonts w:ascii="Times New Roman" w:hAnsi="Times New Roman"/>
        </w:rPr>
        <w:t>Grabowski,</w:t>
      </w:r>
      <w:r>
        <w:rPr>
          <w:rFonts w:ascii="Times New Roman" w:hAnsi="Times New Roman"/>
        </w:rPr>
        <w:t xml:space="preserve"> </w:t>
      </w:r>
      <w:r w:rsidRPr="00E82A42">
        <w:rPr>
          <w:rFonts w:ascii="Times New Roman" w:hAnsi="Times New Roman"/>
          <w:i/>
        </w:rPr>
        <w:t>Biedni</w:t>
      </w:r>
      <w:r>
        <w:rPr>
          <w:rFonts w:ascii="Times New Roman" w:hAnsi="Times New Roman"/>
          <w:i/>
        </w:rPr>
        <w:t xml:space="preserve"> </w:t>
      </w:r>
      <w:r w:rsidRPr="00E82A42">
        <w:rPr>
          <w:rFonts w:ascii="Times New Roman" w:hAnsi="Times New Roman"/>
          <w:i/>
        </w:rPr>
        <w:t>Polacy</w:t>
      </w:r>
      <w:r>
        <w:rPr>
          <w:rFonts w:ascii="Times New Roman" w:hAnsi="Times New Roman"/>
          <w:i/>
        </w:rPr>
        <w:t xml:space="preserve"> </w:t>
      </w:r>
      <w:r w:rsidRPr="00E82A42">
        <w:rPr>
          <w:rFonts w:ascii="Times New Roman" w:hAnsi="Times New Roman"/>
          <w:i/>
        </w:rPr>
        <w:t>patrzą</w:t>
      </w:r>
      <w:r>
        <w:rPr>
          <w:rFonts w:ascii="Times New Roman" w:hAnsi="Times New Roman"/>
          <w:i/>
        </w:rPr>
        <w:t xml:space="preserve"> </w:t>
      </w:r>
      <w:r w:rsidRPr="00E82A42">
        <w:rPr>
          <w:rFonts w:ascii="Times New Roman" w:hAnsi="Times New Roman"/>
          <w:i/>
        </w:rPr>
        <w:t>na</w:t>
      </w:r>
      <w:r>
        <w:rPr>
          <w:rFonts w:ascii="Times New Roman" w:hAnsi="Times New Roman"/>
          <w:i/>
        </w:rPr>
        <w:t xml:space="preserve"> </w:t>
      </w:r>
      <w:r w:rsidRPr="00E82A42">
        <w:rPr>
          <w:rFonts w:ascii="Times New Roman" w:hAnsi="Times New Roman"/>
          <w:i/>
        </w:rPr>
        <w:t>warszawskich</w:t>
      </w:r>
      <w:r>
        <w:rPr>
          <w:rFonts w:ascii="Times New Roman" w:hAnsi="Times New Roman"/>
          <w:i/>
        </w:rPr>
        <w:t xml:space="preserve"> </w:t>
      </w:r>
      <w:r w:rsidRPr="00E82A42">
        <w:rPr>
          <w:rFonts w:ascii="Times New Roman" w:hAnsi="Times New Roman"/>
          <w:i/>
        </w:rPr>
        <w:t>Żydów</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532;</w:t>
      </w:r>
      <w:r>
        <w:rPr>
          <w:rFonts w:ascii="Times New Roman" w:hAnsi="Times New Roman"/>
        </w:rPr>
        <w:t xml:space="preserve"> </w:t>
      </w:r>
      <w:r w:rsidRPr="00E82A42">
        <w:rPr>
          <w:rFonts w:ascii="Times New Roman" w:hAnsi="Times New Roman"/>
        </w:rPr>
        <w:t>Lebow,</w:t>
      </w:r>
      <w:r>
        <w:rPr>
          <w:rFonts w:ascii="Times New Roman" w:hAnsi="Times New Roman"/>
        </w:rPr>
        <w:t xml:space="preserve"> </w:t>
      </w:r>
      <w:r w:rsidRPr="00E82A42">
        <w:rPr>
          <w:rFonts w:ascii="Times New Roman" w:hAnsi="Times New Roman"/>
          <w:i/>
        </w:rPr>
        <w:t>Halina</w:t>
      </w:r>
      <w:r>
        <w:rPr>
          <w:rFonts w:ascii="Times New Roman" w:hAnsi="Times New Roman"/>
          <w:i/>
        </w:rPr>
        <w:t xml:space="preserve"> </w:t>
      </w:r>
      <w:r w:rsidRPr="00E82A42">
        <w:rPr>
          <w:rFonts w:ascii="Times New Roman" w:hAnsi="Times New Roman"/>
          <w:i/>
        </w:rPr>
        <w:t>Krahelska’s</w:t>
      </w:r>
      <w:r>
        <w:rPr>
          <w:rFonts w:ascii="Times New Roman" w:hAnsi="Times New Roman"/>
          <w:i/>
        </w:rPr>
        <w:t xml:space="preserve"> </w:t>
      </w:r>
      <w:r w:rsidRPr="00E82A42">
        <w:rPr>
          <w:rFonts w:ascii="Times New Roman" w:hAnsi="Times New Roman"/>
          <w:i/>
        </w:rPr>
        <w:t>Warsaw</w:t>
      </w:r>
      <w:r>
        <w:rPr>
          <w:rFonts w:ascii="Times New Roman" w:hAnsi="Times New Roman"/>
          <w:i/>
        </w:rPr>
        <w:t xml:space="preserve"> </w:t>
      </w:r>
      <w:r w:rsidRPr="00E82A42">
        <w:rPr>
          <w:rFonts w:ascii="Times New Roman" w:hAnsi="Times New Roman"/>
          <w:i/>
        </w:rPr>
        <w:t>Chronicle</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99</w:t>
      </w:r>
      <w:r>
        <w:rPr>
          <w:rFonts w:ascii="Times New Roman" w:hAnsi="Times New Roman"/>
        </w:rPr>
        <w:t>.</w:t>
      </w:r>
    </w:p>
  </w:footnote>
  <w:footnote w:id="372">
    <w:p w14:paraId="1B04DB85"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Dłużniewska,</w:t>
      </w:r>
      <w:r>
        <w:rPr>
          <w:rFonts w:ascii="Times New Roman" w:hAnsi="Times New Roman"/>
        </w:rPr>
        <w:t xml:space="preserve"> </w:t>
      </w:r>
      <w:r w:rsidRPr="00E82A42">
        <w:rPr>
          <w:rFonts w:ascii="Times New Roman" w:hAnsi="Times New Roman"/>
          <w:i/>
        </w:rPr>
        <w:t>Pamiętnik</w:t>
      </w:r>
      <w:r>
        <w:rPr>
          <w:rFonts w:ascii="Times New Roman" w:hAnsi="Times New Roman"/>
          <w:i/>
        </w:rPr>
        <w:t xml:space="preserve"> </w:t>
      </w:r>
      <w:r w:rsidRPr="00E82A42">
        <w:rPr>
          <w:rFonts w:ascii="Times New Roman" w:hAnsi="Times New Roman"/>
          <w:i/>
        </w:rPr>
        <w:t>warszawski</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121;</w:t>
      </w:r>
      <w:r>
        <w:rPr>
          <w:rFonts w:ascii="Times New Roman" w:hAnsi="Times New Roman"/>
        </w:rPr>
        <w:t xml:space="preserve"> </w:t>
      </w:r>
      <w:r w:rsidRPr="00E82A42">
        <w:rPr>
          <w:rFonts w:ascii="Times New Roman" w:hAnsi="Times New Roman"/>
        </w:rPr>
        <w:t>Dzier,</w:t>
      </w:r>
      <w:r>
        <w:rPr>
          <w:rFonts w:ascii="Times New Roman" w:hAnsi="Times New Roman"/>
        </w:rPr>
        <w:t xml:space="preserve"> </w:t>
      </w:r>
      <w:r w:rsidRPr="00E82A42">
        <w:rPr>
          <w:rFonts w:ascii="Times New Roman" w:hAnsi="Times New Roman"/>
          <w:i/>
        </w:rPr>
        <w:t>A</w:t>
      </w:r>
      <w:r>
        <w:rPr>
          <w:rFonts w:ascii="Times New Roman" w:hAnsi="Times New Roman"/>
          <w:i/>
        </w:rPr>
        <w:t xml:space="preserve"> </w:t>
      </w:r>
      <w:r w:rsidRPr="00E82A42">
        <w:rPr>
          <w:rFonts w:ascii="Times New Roman" w:hAnsi="Times New Roman"/>
          <w:i/>
        </w:rPr>
        <w:t>mnie</w:t>
      </w:r>
      <w:r>
        <w:rPr>
          <w:rFonts w:ascii="Times New Roman" w:hAnsi="Times New Roman"/>
          <w:i/>
        </w:rPr>
        <w:t xml:space="preserve"> </w:t>
      </w:r>
      <w:r w:rsidRPr="00E82A42">
        <w:rPr>
          <w:rFonts w:ascii="Times New Roman" w:hAnsi="Times New Roman"/>
          <w:i/>
        </w:rPr>
        <w:t>się</w:t>
      </w:r>
      <w:r>
        <w:rPr>
          <w:rFonts w:ascii="Times New Roman" w:hAnsi="Times New Roman"/>
          <w:i/>
        </w:rPr>
        <w:t xml:space="preserve"> </w:t>
      </w:r>
      <w:r w:rsidRPr="00E82A42">
        <w:rPr>
          <w:rFonts w:ascii="Times New Roman" w:hAnsi="Times New Roman"/>
          <w:i/>
        </w:rPr>
        <w:t>zdaje,</w:t>
      </w:r>
      <w:r>
        <w:rPr>
          <w:rFonts w:ascii="Times New Roman" w:hAnsi="Times New Roman"/>
          <w:i/>
        </w:rPr>
        <w:t xml:space="preserve"> </w:t>
      </w:r>
      <w:r w:rsidRPr="00E82A42">
        <w:rPr>
          <w:rFonts w:ascii="Times New Roman" w:hAnsi="Times New Roman"/>
          <w:i/>
        </w:rPr>
        <w:t>że</w:t>
      </w:r>
      <w:r>
        <w:rPr>
          <w:rFonts w:ascii="Times New Roman" w:hAnsi="Times New Roman"/>
          <w:i/>
        </w:rPr>
        <w:t xml:space="preserve"> </w:t>
      </w:r>
      <w:r w:rsidRPr="00E82A42">
        <w:rPr>
          <w:rFonts w:ascii="Times New Roman" w:hAnsi="Times New Roman"/>
          <w:i/>
        </w:rPr>
        <w:t>to</w:t>
      </w:r>
      <w:r>
        <w:rPr>
          <w:rFonts w:ascii="Times New Roman" w:hAnsi="Times New Roman"/>
          <w:i/>
        </w:rPr>
        <w:t xml:space="preserve"> </w:t>
      </w:r>
      <w:r w:rsidRPr="00E82A42">
        <w:rPr>
          <w:rFonts w:ascii="Times New Roman" w:hAnsi="Times New Roman"/>
          <w:i/>
        </w:rPr>
        <w:t>było</w:t>
      </w:r>
      <w:r>
        <w:rPr>
          <w:rFonts w:ascii="Times New Roman" w:hAnsi="Times New Roman"/>
          <w:i/>
        </w:rPr>
        <w:t xml:space="preserve"> </w:t>
      </w:r>
      <w:r w:rsidRPr="00E82A42">
        <w:rPr>
          <w:rFonts w:ascii="Times New Roman" w:hAnsi="Times New Roman"/>
          <w:i/>
        </w:rPr>
        <w:t>wczoraj</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74;</w:t>
      </w:r>
      <w:r>
        <w:rPr>
          <w:rFonts w:ascii="Times New Roman" w:hAnsi="Times New Roman"/>
        </w:rPr>
        <w:t xml:space="preserve"> </w:t>
      </w:r>
      <w:r w:rsidRPr="00E82A42">
        <w:rPr>
          <w:rFonts w:ascii="Times New Roman" w:hAnsi="Times New Roman"/>
        </w:rPr>
        <w:t>Regulska,</w:t>
      </w:r>
      <w:r>
        <w:rPr>
          <w:rFonts w:ascii="Times New Roman" w:hAnsi="Times New Roman"/>
        </w:rPr>
        <w:t xml:space="preserve"> </w:t>
      </w:r>
      <w:r w:rsidRPr="00E82A42">
        <w:rPr>
          <w:rFonts w:ascii="Times New Roman" w:hAnsi="Times New Roman"/>
          <w:i/>
        </w:rPr>
        <w:t>Z</w:t>
      </w:r>
      <w:r>
        <w:rPr>
          <w:rFonts w:ascii="Times New Roman" w:hAnsi="Times New Roman"/>
          <w:i/>
        </w:rPr>
        <w:t xml:space="preserve"> </w:t>
      </w:r>
      <w:r w:rsidRPr="00E82A42">
        <w:rPr>
          <w:rFonts w:ascii="Times New Roman" w:hAnsi="Times New Roman"/>
          <w:i/>
        </w:rPr>
        <w:t>oblężonej</w:t>
      </w:r>
      <w:r>
        <w:rPr>
          <w:rFonts w:ascii="Times New Roman" w:hAnsi="Times New Roman"/>
          <w:i/>
        </w:rPr>
        <w:t xml:space="preserve"> </w:t>
      </w:r>
      <w:r w:rsidRPr="00E82A42">
        <w:rPr>
          <w:rFonts w:ascii="Times New Roman" w:hAnsi="Times New Roman"/>
          <w:i/>
        </w:rPr>
        <w:t>Warszawy</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140</w:t>
      </w:r>
      <w:r>
        <w:rPr>
          <w:rFonts w:ascii="Times New Roman" w:hAnsi="Times New Roman"/>
        </w:rPr>
        <w:t>.</w:t>
      </w:r>
    </w:p>
  </w:footnote>
  <w:footnote w:id="373">
    <w:p w14:paraId="24663AAF"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Grabowski,</w:t>
      </w:r>
      <w:r>
        <w:rPr>
          <w:rFonts w:ascii="Times New Roman" w:hAnsi="Times New Roman"/>
        </w:rPr>
        <w:t xml:space="preserve"> </w:t>
      </w:r>
      <w:r w:rsidRPr="00E82A42">
        <w:rPr>
          <w:rFonts w:ascii="Times New Roman" w:hAnsi="Times New Roman"/>
          <w:i/>
        </w:rPr>
        <w:t>Biedni</w:t>
      </w:r>
      <w:r>
        <w:rPr>
          <w:rFonts w:ascii="Times New Roman" w:hAnsi="Times New Roman"/>
          <w:i/>
        </w:rPr>
        <w:t xml:space="preserve"> </w:t>
      </w:r>
      <w:r w:rsidRPr="00E82A42">
        <w:rPr>
          <w:rFonts w:ascii="Times New Roman" w:hAnsi="Times New Roman"/>
          <w:i/>
        </w:rPr>
        <w:t>Polacy</w:t>
      </w:r>
      <w:r>
        <w:rPr>
          <w:rFonts w:ascii="Times New Roman" w:hAnsi="Times New Roman"/>
          <w:i/>
        </w:rPr>
        <w:t xml:space="preserve"> </w:t>
      </w:r>
      <w:r w:rsidRPr="00E82A42">
        <w:rPr>
          <w:rFonts w:ascii="Times New Roman" w:hAnsi="Times New Roman"/>
          <w:i/>
        </w:rPr>
        <w:t>patrzą</w:t>
      </w:r>
      <w:r>
        <w:rPr>
          <w:rFonts w:ascii="Times New Roman" w:hAnsi="Times New Roman"/>
          <w:i/>
        </w:rPr>
        <w:t xml:space="preserve"> </w:t>
      </w:r>
      <w:r w:rsidRPr="00E82A42">
        <w:rPr>
          <w:rFonts w:ascii="Times New Roman" w:hAnsi="Times New Roman"/>
          <w:i/>
        </w:rPr>
        <w:t>na</w:t>
      </w:r>
      <w:r>
        <w:rPr>
          <w:rFonts w:ascii="Times New Roman" w:hAnsi="Times New Roman"/>
          <w:i/>
        </w:rPr>
        <w:t xml:space="preserve"> </w:t>
      </w:r>
      <w:r w:rsidRPr="00E82A42">
        <w:rPr>
          <w:rFonts w:ascii="Times New Roman" w:hAnsi="Times New Roman"/>
          <w:i/>
        </w:rPr>
        <w:t>warszawskich</w:t>
      </w:r>
      <w:r>
        <w:rPr>
          <w:rFonts w:ascii="Times New Roman" w:hAnsi="Times New Roman"/>
          <w:i/>
        </w:rPr>
        <w:t xml:space="preserve"> </w:t>
      </w:r>
      <w:r w:rsidRPr="00E82A42">
        <w:rPr>
          <w:rFonts w:ascii="Times New Roman" w:hAnsi="Times New Roman"/>
          <w:i/>
        </w:rPr>
        <w:t>Żydów</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531</w:t>
      </w:r>
      <w:r>
        <w:rPr>
          <w:rFonts w:ascii="Times New Roman" w:hAnsi="Times New Roman"/>
        </w:rPr>
        <w:t>.</w:t>
      </w:r>
    </w:p>
  </w:footnote>
  <w:footnote w:id="374">
    <w:p w14:paraId="00E61C5A"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Zob.</w:t>
      </w:r>
      <w:r>
        <w:rPr>
          <w:rFonts w:ascii="Times New Roman" w:hAnsi="Times New Roman"/>
        </w:rPr>
        <w:t xml:space="preserve"> </w:t>
      </w:r>
      <w:r w:rsidRPr="00E82A42">
        <w:rPr>
          <w:rFonts w:ascii="Times New Roman" w:hAnsi="Times New Roman"/>
        </w:rPr>
        <w:t>np.</w:t>
      </w:r>
      <w:r>
        <w:rPr>
          <w:rFonts w:ascii="Times New Roman" w:hAnsi="Times New Roman"/>
        </w:rPr>
        <w:t xml:space="preserve"> </w:t>
      </w:r>
      <w:r w:rsidRPr="00E82A42">
        <w:rPr>
          <w:rFonts w:ascii="Times New Roman" w:hAnsi="Times New Roman"/>
        </w:rPr>
        <w:t>opis</w:t>
      </w:r>
      <w:r>
        <w:rPr>
          <w:rFonts w:ascii="Times New Roman" w:hAnsi="Times New Roman"/>
        </w:rPr>
        <w:t xml:space="preserve"> </w:t>
      </w:r>
      <w:r w:rsidRPr="00E82A42">
        <w:rPr>
          <w:rFonts w:ascii="Times New Roman" w:hAnsi="Times New Roman"/>
        </w:rPr>
        <w:t>wydarzeń</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lipcu</w:t>
      </w:r>
      <w:r>
        <w:rPr>
          <w:rFonts w:ascii="Times New Roman" w:hAnsi="Times New Roman"/>
        </w:rPr>
        <w:t xml:space="preserve"> </w:t>
      </w:r>
      <w:r w:rsidRPr="00E82A42">
        <w:rPr>
          <w:rFonts w:ascii="Times New Roman" w:hAnsi="Times New Roman"/>
        </w:rPr>
        <w:t>1940</w:t>
      </w:r>
      <w:r>
        <w:rPr>
          <w:rFonts w:ascii="Times New Roman" w:hAnsi="Times New Roman"/>
        </w:rPr>
        <w:t xml:space="preserve"> –</w:t>
      </w:r>
      <w:r>
        <w:rPr>
          <w:rFonts w:ascii="Times New Roman" w:hAnsi="Times New Roman"/>
          <w:i/>
        </w:rPr>
        <w:t xml:space="preserve"> </w:t>
      </w:r>
      <w:r w:rsidRPr="00E82A42">
        <w:rPr>
          <w:rFonts w:ascii="Times New Roman" w:hAnsi="Times New Roman"/>
        </w:rPr>
        <w:t>„Biuletyn</w:t>
      </w:r>
      <w:r>
        <w:rPr>
          <w:rFonts w:ascii="Times New Roman" w:hAnsi="Times New Roman"/>
        </w:rPr>
        <w:t xml:space="preserve"> </w:t>
      </w:r>
      <w:r w:rsidRPr="00E82A42">
        <w:rPr>
          <w:rFonts w:ascii="Times New Roman" w:hAnsi="Times New Roman"/>
        </w:rPr>
        <w:t>Informacyjny”</w:t>
      </w:r>
      <w:r w:rsidR="00D3199B">
        <w:rPr>
          <w:rFonts w:ascii="Times New Roman" w:hAnsi="Times New Roman"/>
        </w:rPr>
        <w:t>,</w:t>
      </w:r>
      <w:r>
        <w:rPr>
          <w:rFonts w:ascii="Times New Roman" w:hAnsi="Times New Roman"/>
        </w:rPr>
        <w:t xml:space="preserve"> </w:t>
      </w:r>
      <w:r w:rsidRPr="00E82A42">
        <w:rPr>
          <w:rFonts w:ascii="Times New Roman" w:hAnsi="Times New Roman"/>
        </w:rPr>
        <w:t>12</w:t>
      </w:r>
      <w:r>
        <w:rPr>
          <w:rFonts w:ascii="Times New Roman" w:hAnsi="Times New Roman"/>
        </w:rPr>
        <w:t xml:space="preserve"> </w:t>
      </w:r>
      <w:r w:rsidRPr="00E82A42">
        <w:rPr>
          <w:rFonts w:ascii="Times New Roman" w:hAnsi="Times New Roman"/>
        </w:rPr>
        <w:t>lipca</w:t>
      </w:r>
      <w:r>
        <w:rPr>
          <w:rFonts w:ascii="Times New Roman" w:hAnsi="Times New Roman"/>
        </w:rPr>
        <w:t xml:space="preserve"> </w:t>
      </w:r>
      <w:r w:rsidRPr="00E82A42">
        <w:rPr>
          <w:rFonts w:ascii="Times New Roman" w:hAnsi="Times New Roman"/>
        </w:rPr>
        <w:t>1940,</w:t>
      </w:r>
      <w:r>
        <w:rPr>
          <w:rFonts w:ascii="Times New Roman" w:hAnsi="Times New Roman"/>
        </w:rPr>
        <w:t xml:space="preserve"> </w:t>
      </w:r>
      <w:r w:rsidRPr="00E82A42">
        <w:rPr>
          <w:rFonts w:ascii="Times New Roman" w:hAnsi="Times New Roman"/>
        </w:rPr>
        <w:t>dział</w:t>
      </w:r>
      <w:r>
        <w:rPr>
          <w:rFonts w:ascii="Times New Roman" w:hAnsi="Times New Roman"/>
        </w:rPr>
        <w:t xml:space="preserve"> </w:t>
      </w:r>
      <w:r w:rsidRPr="00E82A42">
        <w:rPr>
          <w:rFonts w:ascii="Times New Roman" w:hAnsi="Times New Roman"/>
        </w:rPr>
        <w:t>„Różne”.</w:t>
      </w:r>
      <w:r>
        <w:rPr>
          <w:rFonts w:ascii="Times New Roman" w:hAnsi="Times New Roman"/>
        </w:rPr>
        <w:t xml:space="preserve"> </w:t>
      </w:r>
      <w:r w:rsidRPr="00E82A42">
        <w:rPr>
          <w:rFonts w:ascii="Times New Roman" w:hAnsi="Times New Roman"/>
        </w:rPr>
        <w:t>Zob.</w:t>
      </w:r>
      <w:r>
        <w:rPr>
          <w:rFonts w:ascii="Times New Roman" w:hAnsi="Times New Roman"/>
        </w:rPr>
        <w:t xml:space="preserve"> </w:t>
      </w:r>
      <w:r w:rsidRPr="00E82A42">
        <w:rPr>
          <w:rFonts w:ascii="Times New Roman" w:hAnsi="Times New Roman"/>
        </w:rPr>
        <w:t>Koźmińska-Frejlak,</w:t>
      </w:r>
      <w:r>
        <w:rPr>
          <w:rFonts w:ascii="Times New Roman" w:hAnsi="Times New Roman"/>
        </w:rPr>
        <w:t xml:space="preserve"> </w:t>
      </w:r>
      <w:r w:rsidR="004659FB">
        <w:rPr>
          <w:rFonts w:ascii="Times New Roman" w:hAnsi="Times New Roman"/>
          <w:i/>
        </w:rPr>
        <w:t>„</w:t>
      </w:r>
      <w:r w:rsidR="009C7DF4" w:rsidRPr="00346571">
        <w:rPr>
          <w:rFonts w:ascii="Times New Roman" w:hAnsi="Times New Roman"/>
          <w:i/>
        </w:rPr>
        <w:t>Obok…</w:t>
      </w:r>
      <w:r w:rsidR="004659FB">
        <w:rPr>
          <w:rFonts w:ascii="Times New Roman" w:hAnsi="Times New Roman"/>
          <w:i/>
        </w:rPr>
        <w:t>”</w:t>
      </w:r>
      <w:r w:rsidR="00D3199B">
        <w:rPr>
          <w:rFonts w:ascii="Times New Roman" w:hAnsi="Times New Roman"/>
          <w:i/>
        </w:rPr>
        <w:t xml:space="preserve"> </w:t>
      </w:r>
      <w:r w:rsidRPr="00E82A42">
        <w:rPr>
          <w:rFonts w:ascii="Times New Roman" w:hAnsi="Times New Roman"/>
          <w:i/>
        </w:rPr>
        <w:t>Pierwsze</w:t>
      </w:r>
      <w:r>
        <w:rPr>
          <w:rFonts w:ascii="Times New Roman" w:hAnsi="Times New Roman"/>
          <w:i/>
        </w:rPr>
        <w:t xml:space="preserve"> </w:t>
      </w:r>
      <w:r w:rsidRPr="00E82A42">
        <w:rPr>
          <w:rFonts w:ascii="Times New Roman" w:hAnsi="Times New Roman"/>
          <w:i/>
        </w:rPr>
        <w:t>głosy</w:t>
      </w:r>
      <w:r w:rsidR="00D3199B">
        <w:rPr>
          <w:rFonts w:ascii="Times New Roman" w:hAnsi="Times New Roman"/>
          <w:i/>
        </w:rPr>
        <w:t xml:space="preserve"> </w:t>
      </w:r>
      <w:r w:rsidR="00D3199B" w:rsidRPr="00E82A42">
        <w:rPr>
          <w:rFonts w:ascii="Times New Roman" w:hAnsi="Times New Roman"/>
          <w:i/>
        </w:rPr>
        <w:t>o</w:t>
      </w:r>
      <w:r w:rsidR="00D3199B">
        <w:rPr>
          <w:rFonts w:ascii="Times New Roman" w:hAnsi="Times New Roman"/>
          <w:i/>
        </w:rPr>
        <w:t xml:space="preserve"> </w:t>
      </w:r>
      <w:r w:rsidR="00D3199B" w:rsidRPr="00E82A42">
        <w:rPr>
          <w:rFonts w:ascii="Times New Roman" w:hAnsi="Times New Roman"/>
          <w:i/>
        </w:rPr>
        <w:t>Zagładzie</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47</w:t>
      </w:r>
      <w:r>
        <w:rPr>
          <w:rFonts w:ascii="Times New Roman" w:hAnsi="Times New Roman"/>
        </w:rPr>
        <w:t>.</w:t>
      </w:r>
    </w:p>
  </w:footnote>
  <w:footnote w:id="375">
    <w:p w14:paraId="16DA54D5" w14:textId="16B7F7D0" w:rsidR="008F7038" w:rsidRPr="00E82A42"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lang w:val="en-US"/>
        </w:rPr>
        <w:footnoteRef/>
      </w:r>
      <w:r>
        <w:rPr>
          <w:rFonts w:ascii="Times New Roman" w:hAnsi="Times New Roman"/>
        </w:rPr>
        <w:t xml:space="preserve"> </w:t>
      </w:r>
      <w:r w:rsidRPr="00E82A42">
        <w:rPr>
          <w:rFonts w:ascii="Times New Roman" w:hAnsi="Times New Roman"/>
        </w:rPr>
        <w:t>Więcej</w:t>
      </w:r>
      <w:r>
        <w:rPr>
          <w:rFonts w:ascii="Times New Roman" w:hAnsi="Times New Roman"/>
        </w:rPr>
        <w:t xml:space="preserve"> </w:t>
      </w:r>
      <w:r w:rsidRPr="00E82A42">
        <w:rPr>
          <w:rFonts w:ascii="Times New Roman" w:hAnsi="Times New Roman"/>
        </w:rPr>
        <w:t>o</w:t>
      </w:r>
      <w:r>
        <w:rPr>
          <w:rFonts w:ascii="Times New Roman" w:hAnsi="Times New Roman"/>
        </w:rPr>
        <w:t xml:space="preserve"> „</w:t>
      </w:r>
      <w:r w:rsidRPr="00E82A42">
        <w:rPr>
          <w:rFonts w:ascii="Times New Roman" w:hAnsi="Times New Roman"/>
        </w:rPr>
        <w:t>miesiącu</w:t>
      </w:r>
      <w:r>
        <w:rPr>
          <w:rFonts w:ascii="Times New Roman" w:hAnsi="Times New Roman"/>
        </w:rPr>
        <w:t xml:space="preserve"> </w:t>
      </w:r>
      <w:r w:rsidRPr="00E82A42">
        <w:rPr>
          <w:rFonts w:ascii="Times New Roman" w:hAnsi="Times New Roman"/>
        </w:rPr>
        <w:t>miodowym”</w:t>
      </w:r>
      <w:r>
        <w:rPr>
          <w:rFonts w:ascii="Times New Roman" w:hAnsi="Times New Roman"/>
        </w:rPr>
        <w:t xml:space="preserve"> </w:t>
      </w:r>
      <w:r w:rsidRPr="00E82A42">
        <w:rPr>
          <w:rFonts w:ascii="Times New Roman" w:hAnsi="Times New Roman"/>
        </w:rPr>
        <w:t>zob.</w:t>
      </w:r>
      <w:r>
        <w:rPr>
          <w:rFonts w:ascii="Times New Roman" w:hAnsi="Times New Roman"/>
        </w:rPr>
        <w:t xml:space="preserve"> </w:t>
      </w:r>
      <w:r w:rsidRPr="00E82A42">
        <w:rPr>
          <w:rFonts w:ascii="Times New Roman" w:hAnsi="Times New Roman"/>
          <w:lang w:val="en-US"/>
        </w:rPr>
        <w:t>Dreifuss,</w:t>
      </w:r>
      <w:r>
        <w:rPr>
          <w:rFonts w:ascii="Times New Roman" w:hAnsi="Times New Roman"/>
          <w:lang w:val="en-US"/>
        </w:rPr>
        <w:t xml:space="preserve"> </w:t>
      </w:r>
      <w:r w:rsidRPr="00E82A42">
        <w:rPr>
          <w:rFonts w:ascii="Times New Roman" w:hAnsi="Times New Roman"/>
          <w:i/>
          <w:lang w:val="en-US"/>
        </w:rPr>
        <w:t>Relations</w:t>
      </w:r>
      <w:r>
        <w:rPr>
          <w:rFonts w:ascii="Times New Roman" w:hAnsi="Times New Roman"/>
          <w:i/>
          <w:lang w:val="en-US"/>
        </w:rPr>
        <w:t xml:space="preserve"> </w:t>
      </w:r>
      <w:r w:rsidR="00D3199B">
        <w:rPr>
          <w:rFonts w:ascii="Times New Roman" w:hAnsi="Times New Roman"/>
          <w:i/>
          <w:lang w:val="en-US"/>
        </w:rPr>
        <w:t>b</w:t>
      </w:r>
      <w:r w:rsidRPr="00E82A42">
        <w:rPr>
          <w:rFonts w:ascii="Times New Roman" w:hAnsi="Times New Roman"/>
          <w:i/>
          <w:lang w:val="en-US"/>
        </w:rPr>
        <w:t>etween</w:t>
      </w:r>
      <w:r>
        <w:rPr>
          <w:rFonts w:ascii="Times New Roman" w:hAnsi="Times New Roman"/>
          <w:i/>
          <w:lang w:val="en-US"/>
        </w:rPr>
        <w:t xml:space="preserve"> </w:t>
      </w:r>
      <w:r w:rsidRPr="00E82A42">
        <w:rPr>
          <w:rFonts w:ascii="Times New Roman" w:hAnsi="Times New Roman"/>
          <w:i/>
          <w:lang w:val="en-US"/>
        </w:rPr>
        <w:t>Jews</w:t>
      </w:r>
      <w:r>
        <w:rPr>
          <w:rFonts w:ascii="Times New Roman" w:hAnsi="Times New Roman"/>
          <w:i/>
          <w:lang w:val="en-US"/>
        </w:rPr>
        <w:t xml:space="preserve"> </w:t>
      </w:r>
      <w:r w:rsidRPr="00E82A42">
        <w:rPr>
          <w:rFonts w:ascii="Times New Roman" w:hAnsi="Times New Roman"/>
          <w:i/>
          <w:lang w:val="en-US"/>
        </w:rPr>
        <w:t>and</w:t>
      </w:r>
      <w:r>
        <w:rPr>
          <w:rFonts w:ascii="Times New Roman" w:hAnsi="Times New Roman"/>
          <w:i/>
          <w:lang w:val="en-US"/>
        </w:rPr>
        <w:t xml:space="preserve"> </w:t>
      </w:r>
      <w:r w:rsidRPr="00E82A42">
        <w:rPr>
          <w:rFonts w:ascii="Times New Roman" w:hAnsi="Times New Roman"/>
          <w:i/>
          <w:lang w:val="en-US"/>
        </w:rPr>
        <w:t>Poles</w:t>
      </w:r>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Rice,</w:t>
      </w:r>
      <w:r>
        <w:rPr>
          <w:rFonts w:ascii="Times New Roman" w:hAnsi="Times New Roman"/>
          <w:lang w:val="en-US"/>
        </w:rPr>
        <w:t xml:space="preserve"> </w:t>
      </w:r>
      <w:r w:rsidRPr="00E82A42">
        <w:rPr>
          <w:rFonts w:ascii="Times New Roman" w:hAnsi="Times New Roman"/>
          <w:i/>
          <w:lang w:val="en-US"/>
        </w:rPr>
        <w:t>Envisioning</w:t>
      </w:r>
      <w:r>
        <w:rPr>
          <w:rFonts w:ascii="Times New Roman" w:hAnsi="Times New Roman"/>
          <w:i/>
          <w:lang w:val="en-US"/>
        </w:rPr>
        <w:t xml:space="preserve"> </w:t>
      </w:r>
      <w:r w:rsidRPr="00E82A42">
        <w:rPr>
          <w:rFonts w:ascii="Times New Roman" w:hAnsi="Times New Roman"/>
          <w:i/>
          <w:lang w:val="en-US"/>
        </w:rPr>
        <w:t>Poles</w:t>
      </w:r>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s.</w:t>
      </w:r>
      <w:r>
        <w:rPr>
          <w:rFonts w:ascii="Times New Roman" w:hAnsi="Times New Roman"/>
          <w:lang w:val="en-US"/>
        </w:rPr>
        <w:t xml:space="preserve"> </w:t>
      </w:r>
      <w:r w:rsidRPr="00E82A42">
        <w:rPr>
          <w:rFonts w:ascii="Times New Roman" w:hAnsi="Times New Roman"/>
          <w:lang w:val="en-US"/>
        </w:rPr>
        <w:t>5</w:t>
      </w:r>
      <w:r>
        <w:rPr>
          <w:rFonts w:ascii="Times New Roman" w:hAnsi="Times New Roman"/>
          <w:lang w:val="en-US"/>
        </w:rPr>
        <w:t>–</w:t>
      </w:r>
      <w:r w:rsidRPr="00E82A42">
        <w:rPr>
          <w:rFonts w:ascii="Times New Roman" w:hAnsi="Times New Roman"/>
          <w:lang w:val="en-US"/>
        </w:rPr>
        <w:t>13</w:t>
      </w:r>
      <w:r>
        <w:rPr>
          <w:rFonts w:ascii="Times New Roman" w:hAnsi="Times New Roman"/>
          <w:lang w:val="en-US"/>
        </w:rPr>
        <w:t>.</w:t>
      </w:r>
    </w:p>
  </w:footnote>
  <w:footnote w:id="376">
    <w:p w14:paraId="5E226CF5" w14:textId="654F3934" w:rsidR="002F07F2" w:rsidRDefault="002F07F2">
      <w:pPr>
        <w:pStyle w:val="FootnoteText"/>
      </w:pPr>
      <w:r>
        <w:rPr>
          <w:rStyle w:val="FootnoteReference"/>
        </w:rPr>
        <w:footnoteRef/>
      </w:r>
      <w:r>
        <w:t xml:space="preserve"> </w:t>
      </w:r>
      <w:r>
        <w:t xml:space="preserve">Zob. więcej: Justyna Majewska, </w:t>
      </w:r>
    </w:p>
  </w:footnote>
  <w:footnote w:id="377">
    <w:p w14:paraId="74D6BE9B"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Makower,</w:t>
      </w:r>
      <w:r>
        <w:rPr>
          <w:rFonts w:ascii="Times New Roman" w:hAnsi="Times New Roman"/>
        </w:rPr>
        <w:t xml:space="preserve"> </w:t>
      </w:r>
      <w:r w:rsidRPr="00E82A42">
        <w:rPr>
          <w:rFonts w:ascii="Times New Roman" w:hAnsi="Times New Roman"/>
          <w:i/>
        </w:rPr>
        <w:t>Pamiętnik</w:t>
      </w:r>
      <w:r>
        <w:rPr>
          <w:rFonts w:ascii="Times New Roman" w:hAnsi="Times New Roman"/>
          <w:i/>
        </w:rPr>
        <w:t xml:space="preserve"> </w:t>
      </w:r>
      <w:r w:rsidRPr="00E82A42">
        <w:rPr>
          <w:rFonts w:ascii="Times New Roman" w:hAnsi="Times New Roman"/>
          <w:i/>
        </w:rPr>
        <w:t>z</w:t>
      </w:r>
      <w:r>
        <w:rPr>
          <w:rFonts w:ascii="Times New Roman" w:hAnsi="Times New Roman"/>
          <w:i/>
        </w:rPr>
        <w:t xml:space="preserve"> </w:t>
      </w:r>
      <w:r w:rsidRPr="00E82A42">
        <w:rPr>
          <w:rFonts w:ascii="Times New Roman" w:hAnsi="Times New Roman"/>
          <w:i/>
        </w:rPr>
        <w:t>getta</w:t>
      </w:r>
      <w:r>
        <w:rPr>
          <w:rFonts w:ascii="Times New Roman" w:hAnsi="Times New Roman"/>
          <w:i/>
        </w:rPr>
        <w:t xml:space="preserve"> </w:t>
      </w:r>
      <w:r w:rsidRPr="00E82A42">
        <w:rPr>
          <w:rFonts w:ascii="Times New Roman" w:hAnsi="Times New Roman"/>
          <w:i/>
        </w:rPr>
        <w:t>warszawskiego</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9</w:t>
      </w:r>
      <w:r>
        <w:rPr>
          <w:rFonts w:ascii="Times New Roman" w:hAnsi="Times New Roman"/>
        </w:rPr>
        <w:t xml:space="preserve">. </w:t>
      </w:r>
    </w:p>
  </w:footnote>
  <w:footnote w:id="378">
    <w:p w14:paraId="6D5B48FA" w14:textId="77777777" w:rsidR="008F7038" w:rsidRPr="00346571"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sidR="009C7DF4" w:rsidRPr="00346571">
        <w:rPr>
          <w:rFonts w:ascii="Times New Roman" w:hAnsi="Times New Roman"/>
        </w:rPr>
        <w:t xml:space="preserve"> </w:t>
      </w:r>
      <w:r w:rsidR="009C7DF4" w:rsidRPr="00346571">
        <w:rPr>
          <w:rFonts w:ascii="Times New Roman" w:hAnsi="Times New Roman"/>
        </w:rPr>
        <w:t xml:space="preserve">Landau, </w:t>
      </w:r>
      <w:r w:rsidR="009C7DF4" w:rsidRPr="00346571">
        <w:rPr>
          <w:rFonts w:ascii="Times New Roman" w:hAnsi="Times New Roman"/>
          <w:i/>
        </w:rPr>
        <w:t>Kronika</w:t>
      </w:r>
      <w:r w:rsidR="009C7DF4" w:rsidRPr="00346571">
        <w:rPr>
          <w:rFonts w:ascii="Times New Roman" w:hAnsi="Times New Roman"/>
        </w:rPr>
        <w:t>, t. 1, s. 742.</w:t>
      </w:r>
    </w:p>
  </w:footnote>
  <w:footnote w:id="379">
    <w:p w14:paraId="620B84A5" w14:textId="482A8B91" w:rsidR="008F7038" w:rsidRPr="00AE3BBD"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sidR="009C7DF4" w:rsidRPr="00AE3BBD">
        <w:rPr>
          <w:rFonts w:ascii="Times New Roman" w:hAnsi="Times New Roman"/>
        </w:rPr>
        <w:t xml:space="preserve"> </w:t>
      </w:r>
      <w:r w:rsidR="009C7DF4" w:rsidRPr="00AE3BBD">
        <w:rPr>
          <w:rFonts w:ascii="Times New Roman" w:hAnsi="Times New Roman"/>
          <w:i/>
          <w:color w:val="000000" w:themeColor="text1"/>
        </w:rPr>
        <w:t xml:space="preserve">Archiwum </w:t>
      </w:r>
      <w:r w:rsidR="009C7DF4" w:rsidRPr="00AE3BBD">
        <w:rPr>
          <w:rFonts w:ascii="Times New Roman" w:hAnsi="Times New Roman"/>
          <w:i/>
          <w:color w:val="000000" w:themeColor="text1"/>
        </w:rPr>
        <w:t>Ringelbluma</w:t>
      </w:r>
      <w:r w:rsidR="009C7DF4" w:rsidRPr="00AE3BBD">
        <w:rPr>
          <w:rFonts w:ascii="Times New Roman" w:hAnsi="Times New Roman"/>
          <w:color w:val="000000" w:themeColor="text1"/>
        </w:rPr>
        <w:t xml:space="preserve">, t. 29: </w:t>
      </w:r>
      <w:r w:rsidR="009C7DF4" w:rsidRPr="00AE3BBD">
        <w:rPr>
          <w:rFonts w:ascii="Times New Roman" w:hAnsi="Times New Roman"/>
          <w:i/>
          <w:color w:val="000000" w:themeColor="text1"/>
        </w:rPr>
        <w:t>Pisma Emanuela Ringelbluma</w:t>
      </w:r>
      <w:r w:rsidRPr="00AE3BBD">
        <w:rPr>
          <w:rFonts w:ascii="Times New Roman" w:hAnsi="Times New Roman"/>
          <w:i/>
          <w:color w:val="000000" w:themeColor="text1"/>
        </w:rPr>
        <w:t xml:space="preserve"> z getta</w:t>
      </w:r>
      <w:r w:rsidRPr="00AE3BBD">
        <w:rPr>
          <w:rFonts w:ascii="Times New Roman" w:hAnsi="Times New Roman"/>
        </w:rPr>
        <w:t>, s. 142.</w:t>
      </w:r>
    </w:p>
  </w:footnote>
  <w:footnote w:id="380">
    <w:p w14:paraId="6EECA872"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Kapłan,</w:t>
      </w:r>
      <w:r>
        <w:rPr>
          <w:rFonts w:ascii="Times New Roman" w:hAnsi="Times New Roman"/>
        </w:rPr>
        <w:t xml:space="preserve"> </w:t>
      </w:r>
      <w:r w:rsidRPr="00E82A42">
        <w:rPr>
          <w:rFonts w:ascii="Times New Roman" w:hAnsi="Times New Roman"/>
          <w:i/>
        </w:rPr>
        <w:t>The</w:t>
      </w:r>
      <w:r>
        <w:rPr>
          <w:rFonts w:ascii="Times New Roman" w:hAnsi="Times New Roman"/>
          <w:i/>
        </w:rPr>
        <w:t xml:space="preserve"> </w:t>
      </w:r>
      <w:r w:rsidRPr="00E82A42">
        <w:rPr>
          <w:rFonts w:ascii="Times New Roman" w:hAnsi="Times New Roman"/>
          <w:i/>
        </w:rPr>
        <w:t>Scroll</w:t>
      </w:r>
      <w:r>
        <w:rPr>
          <w:rFonts w:ascii="Times New Roman" w:hAnsi="Times New Roman"/>
          <w:i/>
        </w:rPr>
        <w:t xml:space="preserve"> </w:t>
      </w:r>
      <w:r w:rsidRPr="00E82A42">
        <w:rPr>
          <w:rFonts w:ascii="Times New Roman" w:hAnsi="Times New Roman"/>
          <w:i/>
        </w:rPr>
        <w:t>of</w:t>
      </w:r>
      <w:r>
        <w:rPr>
          <w:rFonts w:ascii="Times New Roman" w:hAnsi="Times New Roman"/>
          <w:i/>
        </w:rPr>
        <w:t xml:space="preserve"> </w:t>
      </w:r>
      <w:r w:rsidRPr="00E82A42">
        <w:rPr>
          <w:rFonts w:ascii="Times New Roman" w:hAnsi="Times New Roman"/>
          <w:i/>
        </w:rPr>
        <w:t>Agony</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211,</w:t>
      </w:r>
      <w:r>
        <w:rPr>
          <w:rFonts w:ascii="Times New Roman" w:hAnsi="Times New Roman"/>
        </w:rPr>
        <w:t xml:space="preserve"> </w:t>
      </w:r>
      <w:r w:rsidRPr="00E82A42">
        <w:rPr>
          <w:rFonts w:ascii="Times New Roman" w:hAnsi="Times New Roman"/>
        </w:rPr>
        <w:t>cyt.</w:t>
      </w:r>
      <w:r>
        <w:rPr>
          <w:rFonts w:ascii="Times New Roman" w:hAnsi="Times New Roman"/>
        </w:rPr>
        <w:t xml:space="preserve"> </w:t>
      </w:r>
      <w:r w:rsidRPr="00E82A42">
        <w:rPr>
          <w:rFonts w:ascii="Times New Roman" w:hAnsi="Times New Roman"/>
        </w:rPr>
        <w:t>za:</w:t>
      </w:r>
      <w:r>
        <w:rPr>
          <w:rFonts w:ascii="Times New Roman" w:hAnsi="Times New Roman"/>
        </w:rPr>
        <w:t xml:space="preserve"> </w:t>
      </w:r>
      <w:r w:rsidRPr="00E82A42">
        <w:rPr>
          <w:rFonts w:ascii="Times New Roman" w:hAnsi="Times New Roman"/>
        </w:rPr>
        <w:t>Engelking,</w:t>
      </w:r>
      <w:r>
        <w:rPr>
          <w:rFonts w:ascii="Times New Roman" w:hAnsi="Times New Roman"/>
        </w:rPr>
        <w:t xml:space="preserve"> </w:t>
      </w:r>
      <w:r w:rsidRPr="00E82A42">
        <w:rPr>
          <w:rFonts w:ascii="Times New Roman" w:hAnsi="Times New Roman"/>
        </w:rPr>
        <w:t>Leociak,</w:t>
      </w:r>
      <w:r>
        <w:rPr>
          <w:rFonts w:ascii="Times New Roman" w:hAnsi="Times New Roman"/>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warszawskie.</w:t>
      </w:r>
      <w:r>
        <w:rPr>
          <w:rFonts w:ascii="Times New Roman" w:hAnsi="Times New Roman"/>
          <w:i/>
        </w:rPr>
        <w:t xml:space="preserve"> </w:t>
      </w:r>
      <w:r w:rsidRPr="00E82A42">
        <w:rPr>
          <w:rFonts w:ascii="Times New Roman" w:hAnsi="Times New Roman"/>
          <w:i/>
        </w:rPr>
        <w:t>Przewodnik</w:t>
      </w:r>
      <w:r w:rsidRPr="009F3E3C">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90</w:t>
      </w:r>
      <w:r>
        <w:rPr>
          <w:rFonts w:ascii="Times New Roman" w:hAnsi="Times New Roman"/>
        </w:rPr>
        <w:t>.</w:t>
      </w:r>
    </w:p>
  </w:footnote>
  <w:footnote w:id="381">
    <w:p w14:paraId="08071CF2" w14:textId="61A589FE" w:rsidR="008F7038" w:rsidRPr="00AE3BBD"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sidR="009C7DF4" w:rsidRPr="00AE3BBD">
        <w:rPr>
          <w:rFonts w:ascii="Times New Roman" w:hAnsi="Times New Roman"/>
        </w:rPr>
        <w:t xml:space="preserve"> </w:t>
      </w:r>
      <w:r w:rsidR="009C7DF4" w:rsidRPr="00AE3BBD">
        <w:rPr>
          <w:rFonts w:ascii="Times New Roman" w:hAnsi="Times New Roman"/>
          <w:i/>
          <w:color w:val="000000" w:themeColor="text1"/>
        </w:rPr>
        <w:t>Archiwum Ringelbluma</w:t>
      </w:r>
      <w:r w:rsidR="009C7DF4" w:rsidRPr="00AE3BBD">
        <w:rPr>
          <w:rFonts w:ascii="Times New Roman" w:hAnsi="Times New Roman"/>
          <w:color w:val="000000" w:themeColor="text1"/>
        </w:rPr>
        <w:t xml:space="preserve">, t. 29: </w:t>
      </w:r>
      <w:r w:rsidR="009C7DF4" w:rsidRPr="00AE3BBD">
        <w:rPr>
          <w:rFonts w:ascii="Times New Roman" w:hAnsi="Times New Roman"/>
          <w:i/>
          <w:color w:val="000000" w:themeColor="text1"/>
        </w:rPr>
        <w:t>Pisma Emanuela Ringelbluma</w:t>
      </w:r>
      <w:r w:rsidRPr="00AE3BBD">
        <w:rPr>
          <w:rFonts w:ascii="Times New Roman" w:hAnsi="Times New Roman"/>
          <w:i/>
          <w:color w:val="000000" w:themeColor="text1"/>
        </w:rPr>
        <w:t xml:space="preserve"> z getta</w:t>
      </w:r>
      <w:r w:rsidRPr="00AE3BBD">
        <w:rPr>
          <w:rFonts w:ascii="Times New Roman" w:hAnsi="Times New Roman"/>
        </w:rPr>
        <w:t>, s. 147.</w:t>
      </w:r>
    </w:p>
  </w:footnote>
  <w:footnote w:id="382">
    <w:p w14:paraId="13EE2963" w14:textId="248090AA"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color w:val="000000" w:themeColor="text1"/>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142</w:t>
      </w:r>
      <w:r>
        <w:rPr>
          <w:rFonts w:ascii="Times New Roman" w:hAnsi="Times New Roman"/>
        </w:rPr>
        <w:t xml:space="preserve">, </w:t>
      </w:r>
      <w:r w:rsidRPr="00E82A42">
        <w:rPr>
          <w:rFonts w:ascii="Times New Roman" w:hAnsi="Times New Roman"/>
        </w:rPr>
        <w:t>148.</w:t>
      </w:r>
    </w:p>
  </w:footnote>
  <w:footnote w:id="383">
    <w:p w14:paraId="32B67AA8"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B87337">
        <w:rPr>
          <w:rFonts w:ascii="Times New Roman" w:hAnsi="Times New Roman"/>
          <w:i/>
          <w:color w:val="000000" w:themeColor="text1"/>
        </w:rPr>
        <w:t>Ibidem</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146</w:t>
      </w:r>
      <w:r>
        <w:rPr>
          <w:rFonts w:ascii="Times New Roman" w:hAnsi="Times New Roman"/>
        </w:rPr>
        <w:t>.</w:t>
      </w:r>
    </w:p>
  </w:footnote>
  <w:footnote w:id="384">
    <w:p w14:paraId="1D8C41A5"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sidRPr="00367A7C">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5:</w:t>
      </w:r>
      <w:r>
        <w:rPr>
          <w:rFonts w:ascii="Times New Roman" w:hAnsi="Times New Roman"/>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warszawskie</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425</w:t>
      </w:r>
      <w:r>
        <w:rPr>
          <w:rFonts w:ascii="Times New Roman" w:hAnsi="Times New Roman"/>
        </w:rPr>
        <w:t>.</w:t>
      </w:r>
    </w:p>
  </w:footnote>
  <w:footnote w:id="385">
    <w:p w14:paraId="28BF1CC7" w14:textId="77777777" w:rsidR="008F7038" w:rsidRPr="00E82A42"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lang w:val="en-US"/>
        </w:rPr>
        <w:footnoteRef/>
      </w:r>
      <w:r>
        <w:rPr>
          <w:rFonts w:ascii="Times New Roman" w:hAnsi="Times New Roman"/>
          <w:lang w:val="en-US"/>
        </w:rPr>
        <w:t xml:space="preserve"> </w:t>
      </w:r>
      <w:r w:rsidRPr="00E82A42">
        <w:rPr>
          <w:rFonts w:ascii="Times New Roman" w:hAnsi="Times New Roman"/>
          <w:lang w:val="en-US"/>
        </w:rPr>
        <w:t>Cole,</w:t>
      </w:r>
      <w:r>
        <w:rPr>
          <w:rFonts w:ascii="Times New Roman" w:hAnsi="Times New Roman"/>
          <w:lang w:val="en-US"/>
        </w:rPr>
        <w:t xml:space="preserve"> </w:t>
      </w:r>
      <w:r w:rsidRPr="00E82A42">
        <w:rPr>
          <w:rFonts w:ascii="Times New Roman" w:hAnsi="Times New Roman"/>
          <w:i/>
          <w:lang w:val="en-US"/>
        </w:rPr>
        <w:t>Ghettos</w:t>
      </w:r>
      <w:r>
        <w:rPr>
          <w:rFonts w:ascii="Times New Roman" w:hAnsi="Times New Roman"/>
          <w:i/>
          <w:lang w:val="en-US"/>
        </w:rPr>
        <w:t xml:space="preserve"> </w:t>
      </w:r>
      <w:r w:rsidRPr="00E82A42">
        <w:rPr>
          <w:rFonts w:ascii="Times New Roman" w:hAnsi="Times New Roman"/>
          <w:i/>
          <w:lang w:val="en-US"/>
        </w:rPr>
        <w:t>and</w:t>
      </w:r>
      <w:r>
        <w:rPr>
          <w:rFonts w:ascii="Times New Roman" w:hAnsi="Times New Roman"/>
          <w:i/>
          <w:lang w:val="en-US"/>
        </w:rPr>
        <w:t xml:space="preserve"> </w:t>
      </w:r>
      <w:r w:rsidRPr="00E82A42">
        <w:rPr>
          <w:rFonts w:ascii="Times New Roman" w:hAnsi="Times New Roman"/>
          <w:i/>
          <w:lang w:val="en-US"/>
        </w:rPr>
        <w:t>the</w:t>
      </w:r>
      <w:r>
        <w:rPr>
          <w:rFonts w:ascii="Times New Roman" w:hAnsi="Times New Roman"/>
          <w:i/>
          <w:lang w:val="en-US"/>
        </w:rPr>
        <w:t xml:space="preserve"> </w:t>
      </w:r>
      <w:r w:rsidRPr="00E82A42">
        <w:rPr>
          <w:rFonts w:ascii="Times New Roman" w:hAnsi="Times New Roman"/>
          <w:i/>
          <w:lang w:val="en-US"/>
        </w:rPr>
        <w:t>Remaking</w:t>
      </w:r>
      <w:r>
        <w:rPr>
          <w:rFonts w:ascii="Times New Roman" w:hAnsi="Times New Roman"/>
          <w:i/>
          <w:lang w:val="en-US"/>
        </w:rPr>
        <w:t xml:space="preserve"> </w:t>
      </w:r>
      <w:r w:rsidRPr="00E82A42">
        <w:rPr>
          <w:rFonts w:ascii="Times New Roman" w:hAnsi="Times New Roman"/>
          <w:i/>
          <w:lang w:val="en-US"/>
        </w:rPr>
        <w:t>of</w:t>
      </w:r>
      <w:r>
        <w:rPr>
          <w:rFonts w:ascii="Times New Roman" w:hAnsi="Times New Roman"/>
          <w:i/>
          <w:lang w:val="en-US"/>
        </w:rPr>
        <w:t xml:space="preserve"> </w:t>
      </w:r>
      <w:r w:rsidRPr="00E82A42">
        <w:rPr>
          <w:rFonts w:ascii="Times New Roman" w:hAnsi="Times New Roman"/>
          <w:i/>
          <w:lang w:val="en-US"/>
        </w:rPr>
        <w:t>Urban</w:t>
      </w:r>
      <w:r>
        <w:rPr>
          <w:rFonts w:ascii="Times New Roman" w:hAnsi="Times New Roman"/>
          <w:i/>
          <w:lang w:val="en-US"/>
        </w:rPr>
        <w:t xml:space="preserve"> </w:t>
      </w:r>
      <w:r w:rsidRPr="00E82A42">
        <w:rPr>
          <w:rFonts w:ascii="Times New Roman" w:hAnsi="Times New Roman"/>
          <w:i/>
          <w:lang w:val="en-US"/>
        </w:rPr>
        <w:t>Space</w:t>
      </w:r>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s.</w:t>
      </w:r>
      <w:r>
        <w:rPr>
          <w:rFonts w:ascii="Times New Roman" w:hAnsi="Times New Roman"/>
          <w:lang w:val="en-US"/>
        </w:rPr>
        <w:t xml:space="preserve"> </w:t>
      </w:r>
      <w:r w:rsidRPr="00E82A42">
        <w:rPr>
          <w:rFonts w:ascii="Times New Roman" w:hAnsi="Times New Roman"/>
          <w:lang w:val="en-US"/>
        </w:rPr>
        <w:t>135</w:t>
      </w:r>
      <w:r>
        <w:rPr>
          <w:rFonts w:ascii="Times New Roman" w:hAnsi="Times New Roman"/>
          <w:lang w:val="en-US"/>
        </w:rPr>
        <w:t>–</w:t>
      </w:r>
      <w:r w:rsidRPr="00E82A42">
        <w:rPr>
          <w:rFonts w:ascii="Times New Roman" w:hAnsi="Times New Roman"/>
          <w:lang w:val="en-US"/>
        </w:rPr>
        <w:t>136</w:t>
      </w:r>
      <w:r>
        <w:rPr>
          <w:rFonts w:ascii="Times New Roman" w:hAnsi="Times New Roman"/>
          <w:lang w:val="en-US"/>
        </w:rPr>
        <w:t>.</w:t>
      </w:r>
    </w:p>
  </w:footnote>
  <w:footnote w:id="386">
    <w:p w14:paraId="46BFBCDC" w14:textId="2927B2D6" w:rsidR="008F7038" w:rsidRPr="00E82A42"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lang w:val="en-US"/>
        </w:rPr>
        <w:footnoteRef/>
      </w:r>
      <w:r>
        <w:rPr>
          <w:rFonts w:ascii="Times New Roman" w:hAnsi="Times New Roman"/>
        </w:rPr>
        <w:t xml:space="preserve"> </w:t>
      </w:r>
      <w:r w:rsidRPr="00E82A42">
        <w:rPr>
          <w:rFonts w:ascii="Times New Roman" w:hAnsi="Times New Roman"/>
        </w:rPr>
        <w:t>Ten</w:t>
      </w:r>
      <w:r>
        <w:rPr>
          <w:rFonts w:ascii="Times New Roman" w:hAnsi="Times New Roman"/>
        </w:rPr>
        <w:t xml:space="preserve"> </w:t>
      </w:r>
      <w:r w:rsidRPr="00E82A42">
        <w:rPr>
          <w:rFonts w:ascii="Times New Roman" w:hAnsi="Times New Roman"/>
        </w:rPr>
        <w:t>process</w:t>
      </w:r>
      <w:r>
        <w:rPr>
          <w:rFonts w:ascii="Times New Roman" w:hAnsi="Times New Roman"/>
        </w:rPr>
        <w:t xml:space="preserve"> </w:t>
      </w:r>
      <w:r w:rsidRPr="00E82A42">
        <w:rPr>
          <w:rFonts w:ascii="Times New Roman" w:hAnsi="Times New Roman"/>
        </w:rPr>
        <w:t>nigdy</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pełni</w:t>
      </w:r>
      <w:r>
        <w:rPr>
          <w:rFonts w:ascii="Times New Roman" w:hAnsi="Times New Roman"/>
        </w:rPr>
        <w:t xml:space="preserve"> </w:t>
      </w:r>
      <w:r w:rsidRPr="00E82A42">
        <w:rPr>
          <w:rFonts w:ascii="Times New Roman" w:hAnsi="Times New Roman"/>
        </w:rPr>
        <w:t>się</w:t>
      </w:r>
      <w:r>
        <w:rPr>
          <w:rFonts w:ascii="Times New Roman" w:hAnsi="Times New Roman"/>
        </w:rPr>
        <w:t xml:space="preserve"> </w:t>
      </w:r>
      <w:r w:rsidRPr="00E82A42">
        <w:rPr>
          <w:rFonts w:ascii="Times New Roman" w:hAnsi="Times New Roman"/>
        </w:rPr>
        <w:t>nie</w:t>
      </w:r>
      <w:r>
        <w:rPr>
          <w:rFonts w:ascii="Times New Roman" w:hAnsi="Times New Roman"/>
        </w:rPr>
        <w:t xml:space="preserve"> </w:t>
      </w:r>
      <w:r w:rsidRPr="00E82A42">
        <w:rPr>
          <w:rFonts w:ascii="Times New Roman" w:hAnsi="Times New Roman"/>
        </w:rPr>
        <w:t>zakończył.</w:t>
      </w:r>
      <w:r>
        <w:rPr>
          <w:rFonts w:ascii="Times New Roman" w:hAnsi="Times New Roman"/>
        </w:rPr>
        <w:t xml:space="preserve"> </w:t>
      </w:r>
      <w:r w:rsidRPr="00E82A42">
        <w:rPr>
          <w:rFonts w:ascii="Times New Roman" w:hAnsi="Times New Roman"/>
        </w:rPr>
        <w:t>Polacy</w:t>
      </w:r>
      <w:r>
        <w:rPr>
          <w:rFonts w:ascii="Times New Roman" w:hAnsi="Times New Roman"/>
        </w:rPr>
        <w:t xml:space="preserve"> </w:t>
      </w:r>
      <w:r w:rsidRPr="00E82A42">
        <w:rPr>
          <w:rFonts w:ascii="Times New Roman" w:hAnsi="Times New Roman"/>
        </w:rPr>
        <w:t>przychodzili</w:t>
      </w:r>
      <w:r>
        <w:rPr>
          <w:rFonts w:ascii="Times New Roman" w:hAnsi="Times New Roman"/>
        </w:rPr>
        <w:t xml:space="preserve"> </w:t>
      </w:r>
      <w:r w:rsidRPr="00E82A42">
        <w:rPr>
          <w:rFonts w:ascii="Times New Roman" w:hAnsi="Times New Roman"/>
        </w:rPr>
        <w:t>do</w:t>
      </w:r>
      <w:r>
        <w:rPr>
          <w:rFonts w:ascii="Times New Roman" w:hAnsi="Times New Roman"/>
        </w:rPr>
        <w:t xml:space="preserve"> </w:t>
      </w:r>
      <w:r w:rsidRPr="00E82A42">
        <w:rPr>
          <w:rFonts w:ascii="Times New Roman" w:hAnsi="Times New Roman"/>
        </w:rPr>
        <w:t>getta</w:t>
      </w:r>
      <w:r w:rsidR="00C2315D">
        <w:rPr>
          <w:rFonts w:ascii="Times New Roman" w:hAnsi="Times New Roman"/>
        </w:rPr>
        <w:t>,</w:t>
      </w:r>
      <w:r>
        <w:rPr>
          <w:rFonts w:ascii="Times New Roman" w:hAnsi="Times New Roman"/>
        </w:rPr>
        <w:t xml:space="preserve"> </w:t>
      </w:r>
      <w:r w:rsidRPr="00E82A42">
        <w:rPr>
          <w:rFonts w:ascii="Times New Roman" w:hAnsi="Times New Roman"/>
        </w:rPr>
        <w:t>by</w:t>
      </w:r>
      <w:r>
        <w:rPr>
          <w:rFonts w:ascii="Times New Roman" w:hAnsi="Times New Roman"/>
        </w:rPr>
        <w:t xml:space="preserve"> </w:t>
      </w:r>
      <w:r w:rsidRPr="00E82A42">
        <w:rPr>
          <w:rFonts w:ascii="Times New Roman" w:hAnsi="Times New Roman"/>
        </w:rPr>
        <w:t>taniej</w:t>
      </w:r>
      <w:r>
        <w:rPr>
          <w:rFonts w:ascii="Times New Roman" w:hAnsi="Times New Roman"/>
        </w:rPr>
        <w:t xml:space="preserve"> </w:t>
      </w:r>
      <w:r w:rsidRPr="00E82A42">
        <w:rPr>
          <w:rFonts w:ascii="Times New Roman" w:hAnsi="Times New Roman"/>
        </w:rPr>
        <w:t>kupować</w:t>
      </w:r>
      <w:r>
        <w:rPr>
          <w:rFonts w:ascii="Times New Roman" w:hAnsi="Times New Roman"/>
        </w:rPr>
        <w:t xml:space="preserve"> </w:t>
      </w:r>
      <w:r w:rsidRPr="00E82A42">
        <w:rPr>
          <w:rFonts w:ascii="Times New Roman" w:hAnsi="Times New Roman"/>
        </w:rPr>
        <w:t>rozmaite</w:t>
      </w:r>
      <w:r>
        <w:rPr>
          <w:rFonts w:ascii="Times New Roman" w:hAnsi="Times New Roman"/>
        </w:rPr>
        <w:t xml:space="preserve"> </w:t>
      </w:r>
      <w:r w:rsidRPr="00E82A42">
        <w:rPr>
          <w:rFonts w:ascii="Times New Roman" w:hAnsi="Times New Roman"/>
        </w:rPr>
        <w:t>pordukty</w:t>
      </w:r>
      <w:r>
        <w:rPr>
          <w:rFonts w:ascii="Times New Roman" w:hAnsi="Times New Roman"/>
        </w:rPr>
        <w:t xml:space="preserve"> </w:t>
      </w:r>
      <w:r w:rsidRPr="00E82A42">
        <w:rPr>
          <w:rFonts w:ascii="Times New Roman" w:hAnsi="Times New Roman"/>
        </w:rPr>
        <w:t>lub</w:t>
      </w:r>
      <w:r>
        <w:rPr>
          <w:rFonts w:ascii="Times New Roman" w:hAnsi="Times New Roman"/>
        </w:rPr>
        <w:t xml:space="preserve"> </w:t>
      </w:r>
      <w:r w:rsidRPr="00E82A42">
        <w:rPr>
          <w:rFonts w:ascii="Times New Roman" w:hAnsi="Times New Roman"/>
        </w:rPr>
        <w:t>pracować.</w:t>
      </w:r>
      <w:r>
        <w:rPr>
          <w:rFonts w:ascii="Times New Roman" w:hAnsi="Times New Roman"/>
        </w:rPr>
        <w:t xml:space="preserve"> </w:t>
      </w:r>
      <w:r w:rsidRPr="00E82A42">
        <w:rPr>
          <w:rFonts w:ascii="Times New Roman" w:hAnsi="Times New Roman"/>
        </w:rPr>
        <w:t>Byli</w:t>
      </w:r>
      <w:r>
        <w:rPr>
          <w:rFonts w:ascii="Times New Roman" w:hAnsi="Times New Roman"/>
        </w:rPr>
        <w:t xml:space="preserve"> </w:t>
      </w:r>
      <w:r w:rsidRPr="00E82A42">
        <w:rPr>
          <w:rFonts w:ascii="Times New Roman" w:hAnsi="Times New Roman"/>
        </w:rPr>
        <w:t>jednak</w:t>
      </w:r>
      <w:r>
        <w:rPr>
          <w:rFonts w:ascii="Times New Roman" w:hAnsi="Times New Roman"/>
        </w:rPr>
        <w:t xml:space="preserve"> </w:t>
      </w:r>
      <w:r w:rsidRPr="00E82A42">
        <w:rPr>
          <w:rFonts w:ascii="Times New Roman" w:hAnsi="Times New Roman"/>
        </w:rPr>
        <w:t>gośmi</w:t>
      </w:r>
      <w:r>
        <w:rPr>
          <w:rFonts w:ascii="Times New Roman" w:hAnsi="Times New Roman"/>
        </w:rPr>
        <w:t xml:space="preserve"> </w:t>
      </w:r>
      <w:r w:rsidRPr="00E82A42">
        <w:rPr>
          <w:rFonts w:ascii="Times New Roman" w:hAnsi="Times New Roman"/>
        </w:rPr>
        <w:t>na</w:t>
      </w:r>
      <w:r>
        <w:rPr>
          <w:rFonts w:ascii="Times New Roman" w:hAnsi="Times New Roman"/>
        </w:rPr>
        <w:t xml:space="preserve"> </w:t>
      </w:r>
      <w:r w:rsidRPr="00E82A42">
        <w:rPr>
          <w:rFonts w:ascii="Times New Roman" w:hAnsi="Times New Roman"/>
        </w:rPr>
        <w:t>obcym</w:t>
      </w:r>
      <w:r>
        <w:rPr>
          <w:rFonts w:ascii="Times New Roman" w:hAnsi="Times New Roman"/>
        </w:rPr>
        <w:t xml:space="preserve"> </w:t>
      </w:r>
      <w:r w:rsidRPr="00E82A42">
        <w:rPr>
          <w:rFonts w:ascii="Times New Roman" w:hAnsi="Times New Roman"/>
        </w:rPr>
        <w:t>terenie,</w:t>
      </w:r>
      <w:r>
        <w:rPr>
          <w:rFonts w:ascii="Times New Roman" w:hAnsi="Times New Roman"/>
        </w:rPr>
        <w:t xml:space="preserve"> </w:t>
      </w:r>
      <w:r w:rsidRPr="00E82A42">
        <w:rPr>
          <w:rFonts w:ascii="Times New Roman" w:hAnsi="Times New Roman"/>
        </w:rPr>
        <w:t>który</w:t>
      </w:r>
      <w:r>
        <w:rPr>
          <w:rFonts w:ascii="Times New Roman" w:hAnsi="Times New Roman"/>
        </w:rPr>
        <w:t xml:space="preserve"> </w:t>
      </w:r>
      <w:r w:rsidRPr="00E82A42">
        <w:rPr>
          <w:rFonts w:ascii="Times New Roman" w:hAnsi="Times New Roman"/>
        </w:rPr>
        <w:t>–</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przeciwieństwie</w:t>
      </w:r>
      <w:r>
        <w:rPr>
          <w:rFonts w:ascii="Times New Roman" w:hAnsi="Times New Roman"/>
        </w:rPr>
        <w:t xml:space="preserve"> </w:t>
      </w:r>
      <w:r w:rsidRPr="00E82A42">
        <w:rPr>
          <w:rFonts w:ascii="Times New Roman" w:hAnsi="Times New Roman"/>
        </w:rPr>
        <w:t>do</w:t>
      </w:r>
      <w:r>
        <w:rPr>
          <w:rFonts w:ascii="Times New Roman" w:hAnsi="Times New Roman"/>
        </w:rPr>
        <w:t xml:space="preserve"> </w:t>
      </w:r>
      <w:r w:rsidRPr="00E82A42">
        <w:rPr>
          <w:rFonts w:ascii="Times New Roman" w:hAnsi="Times New Roman"/>
        </w:rPr>
        <w:t>Żydów</w:t>
      </w:r>
      <w:r>
        <w:rPr>
          <w:rFonts w:ascii="Times New Roman" w:hAnsi="Times New Roman"/>
        </w:rPr>
        <w:t xml:space="preserve"> </w:t>
      </w:r>
      <w:r w:rsidRPr="00E82A42">
        <w:rPr>
          <w:rFonts w:ascii="Times New Roman" w:hAnsi="Times New Roman"/>
        </w:rPr>
        <w:t>–</w:t>
      </w:r>
      <w:r>
        <w:rPr>
          <w:rFonts w:ascii="Times New Roman" w:hAnsi="Times New Roman"/>
        </w:rPr>
        <w:t xml:space="preserve"> </w:t>
      </w:r>
      <w:r w:rsidRPr="00E82A42">
        <w:rPr>
          <w:rFonts w:ascii="Times New Roman" w:hAnsi="Times New Roman"/>
        </w:rPr>
        <w:t>zawsze</w:t>
      </w:r>
      <w:r>
        <w:rPr>
          <w:rFonts w:ascii="Times New Roman" w:hAnsi="Times New Roman"/>
        </w:rPr>
        <w:t xml:space="preserve"> </w:t>
      </w:r>
      <w:r w:rsidRPr="00E82A42">
        <w:rPr>
          <w:rFonts w:ascii="Times New Roman" w:hAnsi="Times New Roman"/>
        </w:rPr>
        <w:t>mogli</w:t>
      </w:r>
      <w:r>
        <w:rPr>
          <w:rFonts w:ascii="Times New Roman" w:hAnsi="Times New Roman"/>
        </w:rPr>
        <w:t xml:space="preserve"> </w:t>
      </w:r>
      <w:r w:rsidRPr="00E82A42">
        <w:rPr>
          <w:rFonts w:ascii="Times New Roman" w:hAnsi="Times New Roman"/>
        </w:rPr>
        <w:t>opuścić.</w:t>
      </w:r>
      <w:r>
        <w:rPr>
          <w:rFonts w:ascii="Times New Roman" w:hAnsi="Times New Roman"/>
        </w:rPr>
        <w:t xml:space="preserve"> </w:t>
      </w:r>
      <w:r w:rsidRPr="00E82A42">
        <w:rPr>
          <w:rFonts w:ascii="Times New Roman" w:hAnsi="Times New Roman"/>
        </w:rPr>
        <w:t>Tysiące</w:t>
      </w:r>
      <w:r>
        <w:rPr>
          <w:rFonts w:ascii="Times New Roman" w:hAnsi="Times New Roman"/>
        </w:rPr>
        <w:t xml:space="preserve"> </w:t>
      </w:r>
      <w:r w:rsidRPr="00E82A42">
        <w:rPr>
          <w:rFonts w:ascii="Times New Roman" w:hAnsi="Times New Roman"/>
        </w:rPr>
        <w:t>Żydów</w:t>
      </w:r>
      <w:r>
        <w:rPr>
          <w:rFonts w:ascii="Times New Roman" w:hAnsi="Times New Roman"/>
        </w:rPr>
        <w:t xml:space="preserve"> </w:t>
      </w:r>
      <w:r w:rsidRPr="00E82A42">
        <w:rPr>
          <w:rFonts w:ascii="Times New Roman" w:hAnsi="Times New Roman"/>
        </w:rPr>
        <w:t>przekradało</w:t>
      </w:r>
      <w:r>
        <w:rPr>
          <w:rFonts w:ascii="Times New Roman" w:hAnsi="Times New Roman"/>
        </w:rPr>
        <w:t xml:space="preserve"> </w:t>
      </w:r>
      <w:r w:rsidRPr="00E82A42">
        <w:rPr>
          <w:rFonts w:ascii="Times New Roman" w:hAnsi="Times New Roman"/>
        </w:rPr>
        <w:t>się</w:t>
      </w:r>
      <w:r>
        <w:rPr>
          <w:rFonts w:ascii="Times New Roman" w:hAnsi="Times New Roman"/>
        </w:rPr>
        <w:t xml:space="preserve"> </w:t>
      </w:r>
      <w:r w:rsidRPr="00E82A42">
        <w:rPr>
          <w:rFonts w:ascii="Times New Roman" w:hAnsi="Times New Roman"/>
        </w:rPr>
        <w:t>na</w:t>
      </w:r>
      <w:r>
        <w:rPr>
          <w:rFonts w:ascii="Times New Roman" w:hAnsi="Times New Roman"/>
        </w:rPr>
        <w:t xml:space="preserve"> </w:t>
      </w:r>
      <w:r w:rsidRPr="00E82A42">
        <w:rPr>
          <w:rFonts w:ascii="Times New Roman" w:hAnsi="Times New Roman"/>
        </w:rPr>
        <w:t>stronę</w:t>
      </w:r>
      <w:r>
        <w:rPr>
          <w:rFonts w:ascii="Times New Roman" w:hAnsi="Times New Roman"/>
        </w:rPr>
        <w:t xml:space="preserve"> </w:t>
      </w:r>
      <w:r w:rsidRPr="00E82A42">
        <w:rPr>
          <w:rFonts w:ascii="Times New Roman" w:hAnsi="Times New Roman"/>
        </w:rPr>
        <w:t>aryjską,</w:t>
      </w:r>
      <w:r>
        <w:rPr>
          <w:rFonts w:ascii="Times New Roman" w:hAnsi="Times New Roman"/>
        </w:rPr>
        <w:t xml:space="preserve"> </w:t>
      </w:r>
      <w:r w:rsidRPr="00E82A42">
        <w:rPr>
          <w:rFonts w:ascii="Times New Roman" w:hAnsi="Times New Roman"/>
        </w:rPr>
        <w:t>by</w:t>
      </w:r>
      <w:r>
        <w:rPr>
          <w:rFonts w:ascii="Times New Roman" w:hAnsi="Times New Roman"/>
        </w:rPr>
        <w:t xml:space="preserve"> </w:t>
      </w:r>
      <w:r w:rsidRPr="00E82A42">
        <w:rPr>
          <w:rFonts w:ascii="Times New Roman" w:hAnsi="Times New Roman"/>
        </w:rPr>
        <w:t>kupować</w:t>
      </w:r>
      <w:r>
        <w:rPr>
          <w:rFonts w:ascii="Times New Roman" w:hAnsi="Times New Roman"/>
        </w:rPr>
        <w:t xml:space="preserve"> </w:t>
      </w:r>
      <w:r w:rsidRPr="00E82A42">
        <w:rPr>
          <w:rFonts w:ascii="Times New Roman" w:hAnsi="Times New Roman"/>
        </w:rPr>
        <w:t>jedzenie</w:t>
      </w:r>
      <w:r>
        <w:rPr>
          <w:rFonts w:ascii="Times New Roman" w:hAnsi="Times New Roman"/>
        </w:rPr>
        <w:t xml:space="preserve"> </w:t>
      </w:r>
      <w:r w:rsidRPr="00E82A42">
        <w:rPr>
          <w:rFonts w:ascii="Times New Roman" w:hAnsi="Times New Roman"/>
        </w:rPr>
        <w:t>lub</w:t>
      </w:r>
      <w:r>
        <w:rPr>
          <w:rFonts w:ascii="Times New Roman" w:hAnsi="Times New Roman"/>
        </w:rPr>
        <w:t xml:space="preserve"> </w:t>
      </w:r>
      <w:r w:rsidRPr="00E82A42">
        <w:rPr>
          <w:rFonts w:ascii="Times New Roman" w:hAnsi="Times New Roman"/>
        </w:rPr>
        <w:t>coś</w:t>
      </w:r>
      <w:r>
        <w:rPr>
          <w:rFonts w:ascii="Times New Roman" w:hAnsi="Times New Roman"/>
        </w:rPr>
        <w:t xml:space="preserve"> </w:t>
      </w:r>
      <w:r w:rsidRPr="00E82A42">
        <w:rPr>
          <w:rFonts w:ascii="Times New Roman" w:hAnsi="Times New Roman"/>
        </w:rPr>
        <w:t>sprzedać.</w:t>
      </w:r>
      <w:r>
        <w:rPr>
          <w:rFonts w:ascii="Times New Roman" w:hAnsi="Times New Roman"/>
        </w:rPr>
        <w:t xml:space="preserve"> </w:t>
      </w:r>
      <w:r w:rsidRPr="00E82A42">
        <w:rPr>
          <w:rFonts w:ascii="Times New Roman" w:hAnsi="Times New Roman"/>
        </w:rPr>
        <w:t>W</w:t>
      </w:r>
      <w:r>
        <w:rPr>
          <w:rFonts w:ascii="Times New Roman" w:hAnsi="Times New Roman"/>
        </w:rPr>
        <w:t xml:space="preserve"> </w:t>
      </w:r>
      <w:r w:rsidRPr="00E82A42">
        <w:rPr>
          <w:rFonts w:ascii="Times New Roman" w:hAnsi="Times New Roman"/>
        </w:rPr>
        <w:t>tym</w:t>
      </w:r>
      <w:r>
        <w:rPr>
          <w:rFonts w:ascii="Times New Roman" w:hAnsi="Times New Roman"/>
        </w:rPr>
        <w:t xml:space="preserve"> </w:t>
      </w:r>
      <w:r w:rsidRPr="00E82A42">
        <w:rPr>
          <w:rFonts w:ascii="Times New Roman" w:hAnsi="Times New Roman"/>
        </w:rPr>
        <w:t>drugim</w:t>
      </w:r>
      <w:r>
        <w:rPr>
          <w:rFonts w:ascii="Times New Roman" w:hAnsi="Times New Roman"/>
        </w:rPr>
        <w:t xml:space="preserve"> </w:t>
      </w:r>
      <w:r w:rsidRPr="00E82A42">
        <w:rPr>
          <w:rFonts w:ascii="Times New Roman" w:hAnsi="Times New Roman"/>
        </w:rPr>
        <w:t>wypadku</w:t>
      </w:r>
      <w:r>
        <w:rPr>
          <w:rFonts w:ascii="Times New Roman" w:hAnsi="Times New Roman"/>
        </w:rPr>
        <w:t xml:space="preserve"> </w:t>
      </w:r>
      <w:r w:rsidRPr="00E82A42">
        <w:rPr>
          <w:rFonts w:ascii="Times New Roman" w:hAnsi="Times New Roman"/>
        </w:rPr>
        <w:t>Żydzi</w:t>
      </w:r>
      <w:r>
        <w:rPr>
          <w:rFonts w:ascii="Times New Roman" w:hAnsi="Times New Roman"/>
        </w:rPr>
        <w:t xml:space="preserve"> </w:t>
      </w:r>
      <w:r w:rsidRPr="00E82A42">
        <w:rPr>
          <w:rFonts w:ascii="Times New Roman" w:hAnsi="Times New Roman"/>
        </w:rPr>
        <w:t>poruszali</w:t>
      </w:r>
      <w:r>
        <w:rPr>
          <w:rFonts w:ascii="Times New Roman" w:hAnsi="Times New Roman"/>
        </w:rPr>
        <w:t xml:space="preserve"> </w:t>
      </w:r>
      <w:r w:rsidRPr="00E82A42">
        <w:rPr>
          <w:rFonts w:ascii="Times New Roman" w:hAnsi="Times New Roman"/>
        </w:rPr>
        <w:t>się</w:t>
      </w:r>
      <w:r>
        <w:rPr>
          <w:rFonts w:ascii="Times New Roman" w:hAnsi="Times New Roman"/>
        </w:rPr>
        <w:t xml:space="preserve"> </w:t>
      </w:r>
      <w:r w:rsidRPr="00E82A42">
        <w:rPr>
          <w:rFonts w:ascii="Times New Roman" w:hAnsi="Times New Roman"/>
        </w:rPr>
        <w:t>po</w:t>
      </w:r>
      <w:r>
        <w:rPr>
          <w:rFonts w:ascii="Times New Roman" w:hAnsi="Times New Roman"/>
        </w:rPr>
        <w:t xml:space="preserve"> </w:t>
      </w:r>
      <w:r w:rsidRPr="00E82A42">
        <w:rPr>
          <w:rFonts w:ascii="Times New Roman" w:hAnsi="Times New Roman"/>
        </w:rPr>
        <w:t>mieście</w:t>
      </w:r>
      <w:r>
        <w:rPr>
          <w:rFonts w:ascii="Times New Roman" w:hAnsi="Times New Roman"/>
        </w:rPr>
        <w:t xml:space="preserve"> </w:t>
      </w:r>
      <w:r w:rsidRPr="00E82A42">
        <w:rPr>
          <w:rFonts w:ascii="Times New Roman" w:hAnsi="Times New Roman"/>
        </w:rPr>
        <w:t>nielegalnie,</w:t>
      </w:r>
      <w:r>
        <w:rPr>
          <w:rFonts w:ascii="Times New Roman" w:hAnsi="Times New Roman"/>
        </w:rPr>
        <w:t xml:space="preserve"> </w:t>
      </w:r>
      <w:r w:rsidRPr="00E82A42">
        <w:rPr>
          <w:rFonts w:ascii="Times New Roman" w:hAnsi="Times New Roman"/>
        </w:rPr>
        <w:t>ukrywając</w:t>
      </w:r>
      <w:r>
        <w:rPr>
          <w:rFonts w:ascii="Times New Roman" w:hAnsi="Times New Roman"/>
        </w:rPr>
        <w:t xml:space="preserve"> </w:t>
      </w:r>
      <w:r w:rsidRPr="00E82A42">
        <w:rPr>
          <w:rFonts w:ascii="Times New Roman" w:hAnsi="Times New Roman"/>
        </w:rPr>
        <w:t>swoją</w:t>
      </w:r>
      <w:r>
        <w:rPr>
          <w:rFonts w:ascii="Times New Roman" w:hAnsi="Times New Roman"/>
        </w:rPr>
        <w:t xml:space="preserve"> </w:t>
      </w:r>
      <w:r w:rsidRPr="00E82A42">
        <w:rPr>
          <w:rFonts w:ascii="Times New Roman" w:hAnsi="Times New Roman"/>
        </w:rPr>
        <w:t>tożsamość.</w:t>
      </w:r>
      <w:r>
        <w:rPr>
          <w:rFonts w:ascii="Times New Roman" w:hAnsi="Times New Roman"/>
        </w:rPr>
        <w:t xml:space="preserve"> </w:t>
      </w:r>
      <w:r w:rsidRPr="00E82A42">
        <w:rPr>
          <w:rFonts w:ascii="Times New Roman" w:hAnsi="Times New Roman"/>
        </w:rPr>
        <w:t>Ci,</w:t>
      </w:r>
      <w:r>
        <w:rPr>
          <w:rFonts w:ascii="Times New Roman" w:hAnsi="Times New Roman"/>
        </w:rPr>
        <w:t xml:space="preserve"> </w:t>
      </w:r>
      <w:r w:rsidRPr="00E82A42">
        <w:rPr>
          <w:rFonts w:ascii="Times New Roman" w:hAnsi="Times New Roman"/>
        </w:rPr>
        <w:t>którym</w:t>
      </w:r>
      <w:r>
        <w:rPr>
          <w:rFonts w:ascii="Times New Roman" w:hAnsi="Times New Roman"/>
        </w:rPr>
        <w:t xml:space="preserve"> </w:t>
      </w:r>
      <w:r w:rsidRPr="00E82A42">
        <w:rPr>
          <w:rFonts w:ascii="Times New Roman" w:hAnsi="Times New Roman"/>
        </w:rPr>
        <w:t>nie</w:t>
      </w:r>
      <w:r>
        <w:rPr>
          <w:rFonts w:ascii="Times New Roman" w:hAnsi="Times New Roman"/>
        </w:rPr>
        <w:t xml:space="preserve"> </w:t>
      </w:r>
      <w:r w:rsidRPr="00E82A42">
        <w:rPr>
          <w:rFonts w:ascii="Times New Roman" w:hAnsi="Times New Roman"/>
        </w:rPr>
        <w:t>udało</w:t>
      </w:r>
      <w:r>
        <w:rPr>
          <w:rFonts w:ascii="Times New Roman" w:hAnsi="Times New Roman"/>
        </w:rPr>
        <w:t xml:space="preserve"> </w:t>
      </w:r>
      <w:r w:rsidRPr="00E82A42">
        <w:rPr>
          <w:rFonts w:ascii="Times New Roman" w:hAnsi="Times New Roman"/>
        </w:rPr>
        <w:t>się</w:t>
      </w:r>
      <w:r>
        <w:rPr>
          <w:rFonts w:ascii="Times New Roman" w:hAnsi="Times New Roman"/>
        </w:rPr>
        <w:t xml:space="preserve"> </w:t>
      </w:r>
      <w:r w:rsidRPr="00E82A42">
        <w:rPr>
          <w:rFonts w:ascii="Times New Roman" w:hAnsi="Times New Roman"/>
        </w:rPr>
        <w:t>tego</w:t>
      </w:r>
      <w:r>
        <w:rPr>
          <w:rFonts w:ascii="Times New Roman" w:hAnsi="Times New Roman"/>
        </w:rPr>
        <w:t xml:space="preserve"> </w:t>
      </w:r>
      <w:r w:rsidRPr="00E82A42">
        <w:rPr>
          <w:rFonts w:ascii="Times New Roman" w:hAnsi="Times New Roman"/>
        </w:rPr>
        <w:t>zrobić,</w:t>
      </w:r>
      <w:r>
        <w:rPr>
          <w:rFonts w:ascii="Times New Roman" w:hAnsi="Times New Roman"/>
        </w:rPr>
        <w:t xml:space="preserve"> </w:t>
      </w:r>
      <w:r w:rsidRPr="00E82A42">
        <w:rPr>
          <w:rFonts w:ascii="Times New Roman" w:hAnsi="Times New Roman"/>
        </w:rPr>
        <w:t>padali</w:t>
      </w:r>
      <w:r>
        <w:rPr>
          <w:rFonts w:ascii="Times New Roman" w:hAnsi="Times New Roman"/>
        </w:rPr>
        <w:t xml:space="preserve"> </w:t>
      </w:r>
      <w:r w:rsidRPr="00E82A42">
        <w:rPr>
          <w:rFonts w:ascii="Times New Roman" w:hAnsi="Times New Roman"/>
        </w:rPr>
        <w:t>często</w:t>
      </w:r>
      <w:r>
        <w:rPr>
          <w:rFonts w:ascii="Times New Roman" w:hAnsi="Times New Roman"/>
        </w:rPr>
        <w:t xml:space="preserve"> </w:t>
      </w:r>
      <w:r w:rsidRPr="00E82A42">
        <w:rPr>
          <w:rFonts w:ascii="Times New Roman" w:hAnsi="Times New Roman"/>
        </w:rPr>
        <w:t>ofiarą</w:t>
      </w:r>
      <w:r>
        <w:rPr>
          <w:rFonts w:ascii="Times New Roman" w:hAnsi="Times New Roman"/>
        </w:rPr>
        <w:t xml:space="preserve"> </w:t>
      </w:r>
      <w:r w:rsidRPr="00E82A42">
        <w:rPr>
          <w:rFonts w:ascii="Times New Roman" w:hAnsi="Times New Roman"/>
        </w:rPr>
        <w:t>szantażu.</w:t>
      </w:r>
      <w:r>
        <w:rPr>
          <w:rFonts w:ascii="Times New Roman" w:hAnsi="Times New Roman"/>
        </w:rPr>
        <w:t xml:space="preserve"> </w:t>
      </w:r>
      <w:r w:rsidRPr="00E82A42">
        <w:rPr>
          <w:rFonts w:ascii="Times New Roman" w:hAnsi="Times New Roman"/>
          <w:lang w:val="en-US"/>
        </w:rPr>
        <w:t>Zob.</w:t>
      </w:r>
      <w:r>
        <w:rPr>
          <w:rFonts w:ascii="Times New Roman" w:hAnsi="Times New Roman"/>
          <w:lang w:val="en-US"/>
        </w:rPr>
        <w:t xml:space="preserve"> </w:t>
      </w:r>
      <w:r w:rsidRPr="00E82A42">
        <w:rPr>
          <w:rFonts w:ascii="Times New Roman" w:hAnsi="Times New Roman"/>
          <w:lang w:val="en-US"/>
        </w:rPr>
        <w:t>Dreifuss,</w:t>
      </w:r>
      <w:r>
        <w:rPr>
          <w:rFonts w:ascii="Times New Roman" w:hAnsi="Times New Roman"/>
          <w:lang w:val="en-US"/>
        </w:rPr>
        <w:t xml:space="preserve"> </w:t>
      </w:r>
      <w:r w:rsidRPr="00E82A42">
        <w:rPr>
          <w:rFonts w:ascii="Times New Roman" w:hAnsi="Times New Roman"/>
          <w:i/>
          <w:lang w:val="en-US"/>
        </w:rPr>
        <w:t>Relations</w:t>
      </w:r>
      <w:r>
        <w:rPr>
          <w:rFonts w:ascii="Times New Roman" w:hAnsi="Times New Roman"/>
          <w:i/>
          <w:lang w:val="en-US"/>
        </w:rPr>
        <w:t xml:space="preserve"> </w:t>
      </w:r>
      <w:r w:rsidR="00C2315D">
        <w:rPr>
          <w:rFonts w:ascii="Times New Roman" w:hAnsi="Times New Roman"/>
          <w:i/>
          <w:lang w:val="en-US"/>
        </w:rPr>
        <w:t>b</w:t>
      </w:r>
      <w:r w:rsidRPr="00E82A42">
        <w:rPr>
          <w:rFonts w:ascii="Times New Roman" w:hAnsi="Times New Roman"/>
          <w:i/>
          <w:lang w:val="en-US"/>
        </w:rPr>
        <w:t>etween</w:t>
      </w:r>
      <w:r>
        <w:rPr>
          <w:rFonts w:ascii="Times New Roman" w:hAnsi="Times New Roman"/>
          <w:i/>
          <w:lang w:val="en-US"/>
        </w:rPr>
        <w:t xml:space="preserve"> </w:t>
      </w:r>
      <w:r w:rsidRPr="00E82A42">
        <w:rPr>
          <w:rFonts w:ascii="Times New Roman" w:hAnsi="Times New Roman"/>
          <w:i/>
          <w:lang w:val="en-US"/>
        </w:rPr>
        <w:t>Jews</w:t>
      </w:r>
      <w:r>
        <w:rPr>
          <w:rFonts w:ascii="Times New Roman" w:hAnsi="Times New Roman"/>
          <w:i/>
          <w:lang w:val="en-US"/>
        </w:rPr>
        <w:t xml:space="preserve"> </w:t>
      </w:r>
      <w:r w:rsidRPr="00E82A42">
        <w:rPr>
          <w:rFonts w:ascii="Times New Roman" w:hAnsi="Times New Roman"/>
          <w:i/>
          <w:lang w:val="en-US"/>
        </w:rPr>
        <w:t>and</w:t>
      </w:r>
      <w:r>
        <w:rPr>
          <w:rFonts w:ascii="Times New Roman" w:hAnsi="Times New Roman"/>
          <w:i/>
          <w:lang w:val="en-US"/>
        </w:rPr>
        <w:t xml:space="preserve"> </w:t>
      </w:r>
      <w:r w:rsidRPr="00E82A42">
        <w:rPr>
          <w:rFonts w:ascii="Times New Roman" w:hAnsi="Times New Roman"/>
          <w:i/>
          <w:lang w:val="en-US"/>
        </w:rPr>
        <w:t>Poles</w:t>
      </w:r>
      <w:r w:rsidRPr="00E82A42">
        <w:rPr>
          <w:rFonts w:ascii="Times New Roman" w:hAnsi="Times New Roman"/>
          <w:lang w:val="en-US"/>
        </w:rPr>
        <w:t>,</w:t>
      </w:r>
      <w:r>
        <w:rPr>
          <w:rFonts w:ascii="Times New Roman" w:hAnsi="Times New Roman"/>
          <w:lang w:val="en-US"/>
        </w:rPr>
        <w:t xml:space="preserve"> </w:t>
      </w:r>
      <w:r w:rsidRPr="00E82A42">
        <w:rPr>
          <w:rFonts w:ascii="Times New Roman" w:hAnsi="Times New Roman"/>
          <w:lang w:val="en-US"/>
        </w:rPr>
        <w:t>s.</w:t>
      </w:r>
      <w:r>
        <w:rPr>
          <w:rFonts w:ascii="Times New Roman" w:hAnsi="Times New Roman"/>
          <w:lang w:val="en-US"/>
        </w:rPr>
        <w:t xml:space="preserve"> </w:t>
      </w:r>
      <w:r w:rsidRPr="00E82A42">
        <w:rPr>
          <w:rFonts w:ascii="Times New Roman" w:hAnsi="Times New Roman"/>
          <w:lang w:val="en-US"/>
        </w:rPr>
        <w:t>105.</w:t>
      </w:r>
      <w:r>
        <w:rPr>
          <w:rFonts w:ascii="Times New Roman" w:hAnsi="Times New Roman"/>
          <w:lang w:val="en-US"/>
        </w:rPr>
        <w:t xml:space="preserve"> </w:t>
      </w:r>
    </w:p>
  </w:footnote>
  <w:footnote w:id="387">
    <w:p w14:paraId="2445C95F" w14:textId="105E98A7" w:rsidR="008F7038" w:rsidRPr="00E82A42" w:rsidRDefault="008F7038" w:rsidP="00E82A42">
      <w:pPr>
        <w:spacing w:after="10" w:line="276" w:lineRule="auto"/>
        <w:jc w:val="both"/>
        <w:rPr>
          <w:rFonts w:ascii="Times New Roman" w:hAnsi="Times New Roman" w:cs="Times New Roman"/>
          <w:sz w:val="20"/>
          <w:szCs w:val="20"/>
          <w:lang w:val="en-US"/>
        </w:rPr>
      </w:pPr>
      <w:r w:rsidRPr="00E82A4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E82A42">
        <w:rPr>
          <w:rFonts w:ascii="Times New Roman" w:hAnsi="Times New Roman" w:cs="Times New Roman"/>
          <w:sz w:val="20"/>
          <w:szCs w:val="20"/>
        </w:rPr>
        <w:t>Odnoszę</w:t>
      </w:r>
      <w:r>
        <w:rPr>
          <w:rFonts w:ascii="Times New Roman" w:hAnsi="Times New Roman" w:cs="Times New Roman"/>
          <w:sz w:val="20"/>
          <w:szCs w:val="20"/>
        </w:rPr>
        <w:t xml:space="preserve"> </w:t>
      </w:r>
      <w:r w:rsidRPr="00E82A42">
        <w:rPr>
          <w:rFonts w:ascii="Times New Roman" w:hAnsi="Times New Roman" w:cs="Times New Roman"/>
          <w:sz w:val="20"/>
          <w:szCs w:val="20"/>
        </w:rPr>
        <w:t>się</w:t>
      </w:r>
      <w:r>
        <w:rPr>
          <w:rFonts w:ascii="Times New Roman" w:hAnsi="Times New Roman" w:cs="Times New Roman"/>
          <w:sz w:val="20"/>
          <w:szCs w:val="20"/>
        </w:rPr>
        <w:t xml:space="preserve"> </w:t>
      </w:r>
      <w:r w:rsidRPr="00E82A42">
        <w:rPr>
          <w:rFonts w:ascii="Times New Roman" w:hAnsi="Times New Roman" w:cs="Times New Roman"/>
          <w:sz w:val="20"/>
          <w:szCs w:val="20"/>
        </w:rPr>
        <w:t>tu</w:t>
      </w:r>
      <w:r>
        <w:rPr>
          <w:rFonts w:ascii="Times New Roman" w:hAnsi="Times New Roman" w:cs="Times New Roman"/>
          <w:sz w:val="20"/>
          <w:szCs w:val="20"/>
        </w:rPr>
        <w:t xml:space="preserve"> </w:t>
      </w:r>
      <w:r w:rsidRPr="00E82A42">
        <w:rPr>
          <w:rFonts w:ascii="Times New Roman" w:hAnsi="Times New Roman" w:cs="Times New Roman"/>
          <w:sz w:val="20"/>
          <w:szCs w:val="20"/>
        </w:rPr>
        <w:t>do</w:t>
      </w:r>
      <w:r>
        <w:rPr>
          <w:rFonts w:ascii="Times New Roman" w:hAnsi="Times New Roman" w:cs="Times New Roman"/>
          <w:sz w:val="20"/>
          <w:szCs w:val="20"/>
        </w:rPr>
        <w:t xml:space="preserve"> </w:t>
      </w:r>
      <w:r w:rsidRPr="00E82A42">
        <w:rPr>
          <w:rFonts w:ascii="Times New Roman" w:hAnsi="Times New Roman" w:cs="Times New Roman"/>
          <w:sz w:val="20"/>
          <w:szCs w:val="20"/>
        </w:rPr>
        <w:t>koncepcji</w:t>
      </w:r>
      <w:r>
        <w:rPr>
          <w:rFonts w:ascii="Times New Roman" w:hAnsi="Times New Roman" w:cs="Times New Roman"/>
          <w:sz w:val="20"/>
          <w:szCs w:val="20"/>
        </w:rPr>
        <w:t xml:space="preserve"> „</w:t>
      </w:r>
      <w:r w:rsidRPr="00E82A42">
        <w:rPr>
          <w:rFonts w:ascii="Times New Roman" w:hAnsi="Times New Roman" w:cs="Times New Roman"/>
          <w:sz w:val="20"/>
          <w:szCs w:val="20"/>
        </w:rPr>
        <w:t>produkowania</w:t>
      </w:r>
      <w:r>
        <w:rPr>
          <w:rFonts w:ascii="Times New Roman" w:hAnsi="Times New Roman" w:cs="Times New Roman"/>
          <w:sz w:val="20"/>
          <w:szCs w:val="20"/>
        </w:rPr>
        <w:t xml:space="preserve"> </w:t>
      </w:r>
      <w:r w:rsidRPr="00E82A42">
        <w:rPr>
          <w:rFonts w:ascii="Times New Roman" w:hAnsi="Times New Roman" w:cs="Times New Roman"/>
          <w:sz w:val="20"/>
          <w:szCs w:val="20"/>
        </w:rPr>
        <w:t>przestrzeni”</w:t>
      </w:r>
      <w:r>
        <w:rPr>
          <w:rFonts w:ascii="Times New Roman" w:hAnsi="Times New Roman" w:cs="Times New Roman"/>
          <w:sz w:val="20"/>
          <w:szCs w:val="20"/>
        </w:rPr>
        <w:t xml:space="preserve"> </w:t>
      </w:r>
      <w:r w:rsidRPr="00E82A42">
        <w:rPr>
          <w:rFonts w:ascii="Times New Roman" w:hAnsi="Times New Roman" w:cs="Times New Roman"/>
          <w:sz w:val="20"/>
          <w:szCs w:val="20"/>
        </w:rPr>
        <w:t>autorstwa</w:t>
      </w:r>
      <w:r>
        <w:rPr>
          <w:rFonts w:ascii="Times New Roman" w:hAnsi="Times New Roman" w:cs="Times New Roman"/>
          <w:sz w:val="20"/>
          <w:szCs w:val="20"/>
        </w:rPr>
        <w:t xml:space="preserve"> </w:t>
      </w:r>
      <w:r w:rsidRPr="00E82A42">
        <w:rPr>
          <w:rFonts w:ascii="Times New Roman" w:hAnsi="Times New Roman" w:cs="Times New Roman"/>
          <w:sz w:val="20"/>
          <w:szCs w:val="20"/>
        </w:rPr>
        <w:t>Henri</w:t>
      </w:r>
      <w:r>
        <w:rPr>
          <w:rFonts w:ascii="Times New Roman" w:hAnsi="Times New Roman" w:cs="Times New Roman"/>
          <w:sz w:val="20"/>
          <w:szCs w:val="20"/>
        </w:rPr>
        <w:t xml:space="preserve"> </w:t>
      </w:r>
      <w:r w:rsidRPr="00E82A42">
        <w:rPr>
          <w:rFonts w:ascii="Times New Roman" w:hAnsi="Times New Roman" w:cs="Times New Roman"/>
          <w:sz w:val="20"/>
          <w:szCs w:val="20"/>
        </w:rPr>
        <w:t>Lefebvre’a.</w:t>
      </w:r>
      <w:r>
        <w:rPr>
          <w:rFonts w:ascii="Times New Roman" w:hAnsi="Times New Roman" w:cs="Times New Roman"/>
          <w:sz w:val="20"/>
          <w:szCs w:val="20"/>
        </w:rPr>
        <w:t xml:space="preserve"> </w:t>
      </w:r>
      <w:r w:rsidR="00C2315D">
        <w:rPr>
          <w:rFonts w:ascii="Times New Roman" w:hAnsi="Times New Roman" w:cs="Times New Roman"/>
          <w:sz w:val="20"/>
          <w:szCs w:val="20"/>
        </w:rPr>
        <w:t xml:space="preserve">Zob. </w:t>
      </w:r>
      <w:r w:rsidR="00C2315D">
        <w:rPr>
          <w:rFonts w:ascii="Times New Roman" w:hAnsi="Times New Roman" w:cs="Times New Roman"/>
          <w:i/>
          <w:sz w:val="20"/>
          <w:szCs w:val="20"/>
        </w:rPr>
        <w:t>idem</w:t>
      </w:r>
      <w:r w:rsidR="00C2315D">
        <w:rPr>
          <w:rFonts w:ascii="Times New Roman" w:hAnsi="Times New Roman" w:cs="Times New Roman"/>
          <w:sz w:val="20"/>
          <w:szCs w:val="20"/>
        </w:rPr>
        <w:t xml:space="preserve">, </w:t>
      </w:r>
      <w:r w:rsidRPr="00E82A42">
        <w:rPr>
          <w:rFonts w:ascii="Times New Roman" w:hAnsi="Times New Roman" w:cs="Times New Roman"/>
          <w:i/>
          <w:iCs/>
          <w:color w:val="222222"/>
          <w:sz w:val="20"/>
          <w:szCs w:val="20"/>
        </w:rPr>
        <w:t>The</w:t>
      </w:r>
      <w:r>
        <w:rPr>
          <w:rFonts w:ascii="Times New Roman" w:hAnsi="Times New Roman" w:cs="Times New Roman"/>
          <w:i/>
          <w:iCs/>
          <w:color w:val="222222"/>
          <w:sz w:val="20"/>
          <w:szCs w:val="20"/>
        </w:rPr>
        <w:t xml:space="preserve"> </w:t>
      </w:r>
      <w:r w:rsidRPr="00E82A42">
        <w:rPr>
          <w:rFonts w:ascii="Times New Roman" w:hAnsi="Times New Roman" w:cs="Times New Roman"/>
          <w:i/>
          <w:iCs/>
          <w:color w:val="222222"/>
          <w:sz w:val="20"/>
          <w:szCs w:val="20"/>
        </w:rPr>
        <w:t>Production</w:t>
      </w:r>
      <w:r>
        <w:rPr>
          <w:rFonts w:ascii="Times New Roman" w:hAnsi="Times New Roman" w:cs="Times New Roman"/>
          <w:i/>
          <w:iCs/>
          <w:color w:val="222222"/>
          <w:sz w:val="20"/>
          <w:szCs w:val="20"/>
        </w:rPr>
        <w:t xml:space="preserve"> </w:t>
      </w:r>
      <w:r w:rsidRPr="00E82A42">
        <w:rPr>
          <w:rFonts w:ascii="Times New Roman" w:hAnsi="Times New Roman" w:cs="Times New Roman"/>
          <w:i/>
          <w:iCs/>
          <w:color w:val="222222"/>
          <w:sz w:val="20"/>
          <w:szCs w:val="20"/>
        </w:rPr>
        <w:t>of</w:t>
      </w:r>
      <w:r>
        <w:rPr>
          <w:rFonts w:ascii="Times New Roman" w:hAnsi="Times New Roman" w:cs="Times New Roman"/>
          <w:i/>
          <w:iCs/>
          <w:color w:val="222222"/>
          <w:sz w:val="20"/>
          <w:szCs w:val="20"/>
        </w:rPr>
        <w:t xml:space="preserve"> </w:t>
      </w:r>
      <w:r w:rsidRPr="00E82A42">
        <w:rPr>
          <w:rFonts w:ascii="Times New Roman" w:hAnsi="Times New Roman" w:cs="Times New Roman"/>
          <w:i/>
          <w:iCs/>
          <w:color w:val="222222"/>
          <w:sz w:val="20"/>
          <w:szCs w:val="20"/>
        </w:rPr>
        <w:t>Space</w:t>
      </w:r>
      <w:r w:rsidRPr="00E82A42">
        <w:rPr>
          <w:rFonts w:ascii="Times New Roman" w:hAnsi="Times New Roman" w:cs="Times New Roman"/>
          <w:color w:val="222222"/>
          <w:sz w:val="20"/>
          <w:szCs w:val="20"/>
          <w:shd w:val="clear" w:color="auto" w:fill="FFFFFF"/>
        </w:rPr>
        <w:t>,</w:t>
      </w:r>
      <w:r>
        <w:rPr>
          <w:rStyle w:val="apple-converted-space"/>
          <w:rFonts w:ascii="Times New Roman" w:hAnsi="Times New Roman" w:cs="Times New Roman"/>
          <w:color w:val="222222"/>
          <w:sz w:val="20"/>
          <w:szCs w:val="20"/>
          <w:shd w:val="clear" w:color="auto" w:fill="FFFFFF"/>
        </w:rPr>
        <w:t xml:space="preserve"> </w:t>
      </w:r>
      <w:r w:rsidR="00C2315D">
        <w:rPr>
          <w:rStyle w:val="apple-converted-space"/>
          <w:rFonts w:ascii="Times New Roman" w:hAnsi="Times New Roman" w:cs="Times New Roman"/>
          <w:color w:val="222222"/>
          <w:sz w:val="20"/>
          <w:szCs w:val="20"/>
          <w:shd w:val="clear" w:color="auto" w:fill="FFFFFF"/>
        </w:rPr>
        <w:t>przeł</w:t>
      </w:r>
      <w:r w:rsidRPr="00E82A42">
        <w:rPr>
          <w:rStyle w:val="apple-converted-space"/>
          <w:rFonts w:ascii="Times New Roman" w:hAnsi="Times New Roman" w:cs="Times New Roman"/>
          <w:color w:val="222222"/>
          <w:sz w:val="20"/>
          <w:szCs w:val="20"/>
          <w:shd w:val="clear" w:color="auto" w:fill="FFFFFF"/>
        </w:rPr>
        <w:t>.</w:t>
      </w:r>
      <w:r>
        <w:rPr>
          <w:rStyle w:val="apple-converted-space"/>
          <w:rFonts w:ascii="Times New Roman" w:hAnsi="Times New Roman" w:cs="Times New Roman"/>
          <w:color w:val="222222"/>
          <w:sz w:val="20"/>
          <w:szCs w:val="20"/>
          <w:shd w:val="clear" w:color="auto" w:fill="FFFFFF"/>
        </w:rPr>
        <w:t xml:space="preserve"> </w:t>
      </w:r>
      <w:r w:rsidRPr="00E82A42">
        <w:rPr>
          <w:rFonts w:ascii="Times New Roman" w:hAnsi="Times New Roman" w:cs="Times New Roman"/>
          <w:sz w:val="20"/>
          <w:szCs w:val="20"/>
          <w:lang w:val="en-US"/>
        </w:rPr>
        <w:t>D</w:t>
      </w:r>
      <w:r w:rsidR="00C2315D">
        <w:rPr>
          <w:rFonts w:ascii="Times New Roman" w:hAnsi="Times New Roman" w:cs="Times New Roman"/>
          <w:sz w:val="20"/>
          <w:szCs w:val="20"/>
          <w:lang w:val="en-US"/>
        </w:rPr>
        <w:t>onald</w:t>
      </w:r>
      <w:r>
        <w:rPr>
          <w:rFonts w:ascii="Times New Roman" w:hAnsi="Times New Roman" w:cs="Times New Roman"/>
          <w:sz w:val="20"/>
          <w:szCs w:val="20"/>
          <w:lang w:val="en-US"/>
        </w:rPr>
        <w:t xml:space="preserve"> </w:t>
      </w:r>
      <w:r w:rsidRPr="00E82A42">
        <w:rPr>
          <w:rFonts w:ascii="Times New Roman" w:hAnsi="Times New Roman" w:cs="Times New Roman"/>
          <w:sz w:val="20"/>
          <w:szCs w:val="20"/>
          <w:lang w:val="en-US"/>
        </w:rPr>
        <w:t>Nicholson-Smith</w:t>
      </w:r>
      <w:r w:rsidRPr="00E82A42">
        <w:rPr>
          <w:rFonts w:ascii="Times New Roman" w:hAnsi="Times New Roman" w:cs="Times New Roman"/>
          <w:color w:val="222222"/>
          <w:sz w:val="20"/>
          <w:szCs w:val="20"/>
          <w:shd w:val="clear" w:color="auto" w:fill="FFFFFF"/>
          <w:lang w:val="en-US"/>
        </w:rPr>
        <w:t>,</w:t>
      </w:r>
      <w:r>
        <w:rPr>
          <w:rFonts w:ascii="Times New Roman" w:hAnsi="Times New Roman" w:cs="Times New Roman"/>
          <w:color w:val="222222"/>
          <w:sz w:val="20"/>
          <w:szCs w:val="20"/>
          <w:shd w:val="clear" w:color="auto" w:fill="FFFFFF"/>
          <w:lang w:val="en-US"/>
        </w:rPr>
        <w:t xml:space="preserve"> </w:t>
      </w:r>
      <w:r w:rsidRPr="00E82A42">
        <w:rPr>
          <w:rFonts w:ascii="Times New Roman" w:hAnsi="Times New Roman" w:cs="Times New Roman"/>
          <w:color w:val="222222"/>
          <w:sz w:val="20"/>
          <w:szCs w:val="20"/>
          <w:shd w:val="clear" w:color="auto" w:fill="FFFFFF"/>
          <w:lang w:val="en-US"/>
        </w:rPr>
        <w:t>Oxford:</w:t>
      </w:r>
      <w:r>
        <w:rPr>
          <w:rFonts w:ascii="Times New Roman" w:hAnsi="Times New Roman" w:cs="Times New Roman"/>
          <w:color w:val="222222"/>
          <w:sz w:val="20"/>
          <w:szCs w:val="20"/>
          <w:shd w:val="clear" w:color="auto" w:fill="FFFFFF"/>
          <w:lang w:val="en-US"/>
        </w:rPr>
        <w:t xml:space="preserve"> </w:t>
      </w:r>
      <w:r w:rsidRPr="00E82A42">
        <w:rPr>
          <w:rFonts w:ascii="Times New Roman" w:hAnsi="Times New Roman" w:cs="Times New Roman"/>
          <w:color w:val="222222"/>
          <w:sz w:val="20"/>
          <w:szCs w:val="20"/>
          <w:shd w:val="clear" w:color="auto" w:fill="FFFFFF"/>
          <w:lang w:val="en-US"/>
        </w:rPr>
        <w:t>Blackwell,</w:t>
      </w:r>
      <w:r>
        <w:rPr>
          <w:rFonts w:ascii="Times New Roman" w:hAnsi="Times New Roman" w:cs="Times New Roman"/>
          <w:color w:val="222222"/>
          <w:sz w:val="20"/>
          <w:szCs w:val="20"/>
          <w:shd w:val="clear" w:color="auto" w:fill="FFFFFF"/>
          <w:lang w:val="en-US"/>
        </w:rPr>
        <w:t xml:space="preserve"> </w:t>
      </w:r>
      <w:r w:rsidRPr="00E82A42">
        <w:rPr>
          <w:rFonts w:ascii="Times New Roman" w:hAnsi="Times New Roman" w:cs="Times New Roman"/>
          <w:color w:val="222222"/>
          <w:sz w:val="20"/>
          <w:szCs w:val="20"/>
          <w:shd w:val="clear" w:color="auto" w:fill="FFFFFF"/>
          <w:lang w:val="en-US"/>
        </w:rPr>
        <w:t>2009.</w:t>
      </w:r>
    </w:p>
  </w:footnote>
  <w:footnote w:id="388">
    <w:p w14:paraId="244AFA76" w14:textId="3A081E7B" w:rsidR="008F7038" w:rsidRPr="00E82A42"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Pr>
          <w:rFonts w:ascii="Times New Roman" w:hAnsi="Times New Roman"/>
          <w:lang w:val="en-US"/>
        </w:rPr>
        <w:t xml:space="preserve"> </w:t>
      </w:r>
      <w:r w:rsidRPr="00E82A42">
        <w:rPr>
          <w:rFonts w:ascii="Times New Roman" w:hAnsi="Times New Roman"/>
          <w:lang w:val="en-US"/>
        </w:rPr>
        <w:t>Alon</w:t>
      </w:r>
      <w:r>
        <w:rPr>
          <w:rFonts w:ascii="Times New Roman" w:hAnsi="Times New Roman"/>
          <w:lang w:val="en-US"/>
        </w:rPr>
        <w:t xml:space="preserve"> </w:t>
      </w:r>
      <w:r w:rsidRPr="00E82A42">
        <w:rPr>
          <w:rFonts w:ascii="Times New Roman" w:hAnsi="Times New Roman"/>
          <w:lang w:val="en-US"/>
        </w:rPr>
        <w:t>Confino,</w:t>
      </w:r>
      <w:r>
        <w:rPr>
          <w:rFonts w:ascii="Times New Roman" w:hAnsi="Times New Roman"/>
          <w:lang w:val="en-US"/>
        </w:rPr>
        <w:t xml:space="preserve"> </w:t>
      </w:r>
      <w:r w:rsidRPr="00E82A42">
        <w:rPr>
          <w:rFonts w:ascii="Times New Roman" w:hAnsi="Times New Roman"/>
          <w:i/>
          <w:lang w:val="en-US"/>
        </w:rPr>
        <w:t>A</w:t>
      </w:r>
      <w:r>
        <w:rPr>
          <w:rFonts w:ascii="Times New Roman" w:hAnsi="Times New Roman"/>
          <w:i/>
          <w:lang w:val="en-US"/>
        </w:rPr>
        <w:t xml:space="preserve"> </w:t>
      </w:r>
      <w:r w:rsidR="00C2315D">
        <w:rPr>
          <w:rFonts w:ascii="Times New Roman" w:hAnsi="Times New Roman"/>
          <w:i/>
          <w:lang w:val="en-US"/>
        </w:rPr>
        <w:t>W</w:t>
      </w:r>
      <w:r w:rsidRPr="00E82A42">
        <w:rPr>
          <w:rFonts w:ascii="Times New Roman" w:hAnsi="Times New Roman"/>
          <w:i/>
          <w:lang w:val="en-US"/>
        </w:rPr>
        <w:t>orld</w:t>
      </w:r>
      <w:r>
        <w:rPr>
          <w:rFonts w:ascii="Times New Roman" w:hAnsi="Times New Roman"/>
          <w:i/>
          <w:lang w:val="en-US"/>
        </w:rPr>
        <w:t xml:space="preserve"> </w:t>
      </w:r>
      <w:r w:rsidRPr="00E82A42">
        <w:rPr>
          <w:rFonts w:ascii="Times New Roman" w:hAnsi="Times New Roman"/>
          <w:i/>
          <w:lang w:val="en-US"/>
        </w:rPr>
        <w:t>without</w:t>
      </w:r>
      <w:r>
        <w:rPr>
          <w:rFonts w:ascii="Times New Roman" w:hAnsi="Times New Roman"/>
          <w:i/>
          <w:lang w:val="en-US"/>
        </w:rPr>
        <w:t xml:space="preserve"> </w:t>
      </w:r>
      <w:r w:rsidRPr="00E82A42">
        <w:rPr>
          <w:rFonts w:ascii="Times New Roman" w:hAnsi="Times New Roman"/>
          <w:i/>
          <w:lang w:val="en-US"/>
        </w:rPr>
        <w:t>Jews</w:t>
      </w:r>
      <w:r w:rsidRPr="009F3E3C">
        <w:rPr>
          <w:rFonts w:ascii="Times New Roman" w:hAnsi="Times New Roman"/>
          <w:lang w:val="en-US"/>
        </w:rPr>
        <w:t xml:space="preserve">, </w:t>
      </w:r>
      <w:r w:rsidRPr="00E82A42">
        <w:rPr>
          <w:rFonts w:ascii="Times New Roman" w:hAnsi="Times New Roman"/>
          <w:lang w:val="en-US"/>
        </w:rPr>
        <w:t>New</w:t>
      </w:r>
      <w:r>
        <w:rPr>
          <w:rFonts w:ascii="Times New Roman" w:hAnsi="Times New Roman"/>
          <w:lang w:val="en-US"/>
        </w:rPr>
        <w:t xml:space="preserve"> </w:t>
      </w:r>
      <w:r w:rsidRPr="00E82A42">
        <w:rPr>
          <w:rFonts w:ascii="Times New Roman" w:hAnsi="Times New Roman"/>
          <w:lang w:val="en-US"/>
        </w:rPr>
        <w:t>Haven</w:t>
      </w:r>
      <w:r w:rsidR="00C2315D">
        <w:rPr>
          <w:rFonts w:ascii="Times New Roman" w:hAnsi="Times New Roman"/>
          <w:lang w:val="en-US"/>
        </w:rPr>
        <w:t>–</w:t>
      </w:r>
      <w:r w:rsidRPr="00E82A42">
        <w:rPr>
          <w:rFonts w:ascii="Times New Roman" w:hAnsi="Times New Roman"/>
          <w:lang w:val="en-US"/>
        </w:rPr>
        <w:t>Lond</w:t>
      </w:r>
      <w:r w:rsidR="00C2315D">
        <w:rPr>
          <w:rFonts w:ascii="Times New Roman" w:hAnsi="Times New Roman"/>
          <w:lang w:val="en-US"/>
        </w:rPr>
        <w:t>o</w:t>
      </w:r>
      <w:r w:rsidRPr="00E82A42">
        <w:rPr>
          <w:rFonts w:ascii="Times New Roman" w:hAnsi="Times New Roman"/>
          <w:lang w:val="en-US"/>
        </w:rPr>
        <w:t>n:</w:t>
      </w:r>
      <w:r>
        <w:rPr>
          <w:rFonts w:ascii="Times New Roman" w:hAnsi="Times New Roman"/>
          <w:lang w:val="en-US"/>
        </w:rPr>
        <w:t xml:space="preserve"> </w:t>
      </w:r>
      <w:r w:rsidRPr="00E82A42">
        <w:rPr>
          <w:rFonts w:ascii="Times New Roman" w:hAnsi="Times New Roman"/>
          <w:lang w:val="en-US"/>
        </w:rPr>
        <w:t>Yale</w:t>
      </w:r>
      <w:r>
        <w:rPr>
          <w:rFonts w:ascii="Times New Roman" w:hAnsi="Times New Roman"/>
          <w:lang w:val="en-US"/>
        </w:rPr>
        <w:t xml:space="preserve"> </w:t>
      </w:r>
      <w:r w:rsidRPr="00E82A42">
        <w:rPr>
          <w:rFonts w:ascii="Times New Roman" w:hAnsi="Times New Roman"/>
          <w:lang w:val="en-US"/>
        </w:rPr>
        <w:t>University</w:t>
      </w:r>
      <w:r>
        <w:rPr>
          <w:rFonts w:ascii="Times New Roman" w:hAnsi="Times New Roman"/>
          <w:lang w:val="en-US"/>
        </w:rPr>
        <w:t xml:space="preserve"> </w:t>
      </w:r>
      <w:r w:rsidRPr="00E82A42">
        <w:rPr>
          <w:rFonts w:ascii="Times New Roman" w:hAnsi="Times New Roman"/>
          <w:lang w:val="en-US"/>
        </w:rPr>
        <w:t>Press,</w:t>
      </w:r>
      <w:r>
        <w:rPr>
          <w:rFonts w:ascii="Times New Roman" w:hAnsi="Times New Roman"/>
          <w:lang w:val="en-US"/>
        </w:rPr>
        <w:t xml:space="preserve"> </w:t>
      </w:r>
      <w:r w:rsidRPr="00E82A42">
        <w:rPr>
          <w:rFonts w:ascii="Times New Roman" w:hAnsi="Times New Roman"/>
          <w:lang w:val="en-US"/>
        </w:rPr>
        <w:t>2014,</w:t>
      </w:r>
      <w:r>
        <w:rPr>
          <w:rFonts w:ascii="Times New Roman" w:hAnsi="Times New Roman"/>
          <w:lang w:val="en-US"/>
        </w:rPr>
        <w:t xml:space="preserve"> </w:t>
      </w:r>
      <w:r w:rsidRPr="00E82A42">
        <w:rPr>
          <w:rFonts w:ascii="Times New Roman" w:hAnsi="Times New Roman"/>
          <w:lang w:val="en-US"/>
        </w:rPr>
        <w:t>s.</w:t>
      </w:r>
      <w:r>
        <w:rPr>
          <w:rFonts w:ascii="Times New Roman" w:hAnsi="Times New Roman"/>
          <w:lang w:val="en-US"/>
        </w:rPr>
        <w:t xml:space="preserve"> </w:t>
      </w:r>
      <w:r w:rsidRPr="00E82A42">
        <w:rPr>
          <w:rFonts w:ascii="Times New Roman" w:hAnsi="Times New Roman"/>
          <w:lang w:val="en-US"/>
        </w:rPr>
        <w:t>1</w:t>
      </w:r>
      <w:r>
        <w:rPr>
          <w:rFonts w:ascii="Times New Roman" w:hAnsi="Times New Roman"/>
          <w:lang w:val="en-US"/>
        </w:rPr>
        <w:t>–</w:t>
      </w:r>
      <w:r w:rsidRPr="00E82A42">
        <w:rPr>
          <w:rFonts w:ascii="Times New Roman" w:hAnsi="Times New Roman"/>
          <w:lang w:val="en-US"/>
        </w:rPr>
        <w:t>24</w:t>
      </w:r>
      <w:r>
        <w:rPr>
          <w:rFonts w:ascii="Times New Roman" w:hAnsi="Times New Roman"/>
          <w:lang w:val="en-US"/>
        </w:rPr>
        <w:t>.</w:t>
      </w:r>
    </w:p>
  </w:footnote>
  <w:footnote w:id="389">
    <w:p w14:paraId="6B773624"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AŻIH,</w:t>
      </w:r>
      <w:r>
        <w:rPr>
          <w:rFonts w:ascii="Times New Roman" w:hAnsi="Times New Roman"/>
        </w:rPr>
        <w:t xml:space="preserve"> </w:t>
      </w:r>
      <w:r w:rsidRPr="00E82A42">
        <w:rPr>
          <w:rFonts w:ascii="Times New Roman" w:hAnsi="Times New Roman"/>
        </w:rPr>
        <w:t>Pamiętniki,</w:t>
      </w:r>
      <w:r>
        <w:rPr>
          <w:rFonts w:ascii="Times New Roman" w:hAnsi="Times New Roman"/>
        </w:rPr>
        <w:t xml:space="preserve"> </w:t>
      </w:r>
      <w:r w:rsidRPr="00E82A42">
        <w:rPr>
          <w:rFonts w:ascii="Times New Roman" w:hAnsi="Times New Roman"/>
        </w:rPr>
        <w:t>302/168,</w:t>
      </w:r>
      <w:r>
        <w:rPr>
          <w:rFonts w:ascii="Times New Roman" w:hAnsi="Times New Roman"/>
        </w:rPr>
        <w:t xml:space="preserve"> </w:t>
      </w:r>
      <w:r w:rsidRPr="00E82A42">
        <w:rPr>
          <w:rFonts w:ascii="Times New Roman" w:hAnsi="Times New Roman"/>
        </w:rPr>
        <w:t>Helena</w:t>
      </w:r>
      <w:r>
        <w:rPr>
          <w:rFonts w:ascii="Times New Roman" w:hAnsi="Times New Roman"/>
        </w:rPr>
        <w:t xml:space="preserve"> </w:t>
      </w:r>
      <w:r w:rsidRPr="00E82A42">
        <w:rPr>
          <w:rFonts w:ascii="Times New Roman" w:hAnsi="Times New Roman"/>
        </w:rPr>
        <w:t>Gutman</w:t>
      </w:r>
      <w:r>
        <w:rPr>
          <w:rFonts w:ascii="Times New Roman" w:hAnsi="Times New Roman"/>
        </w:rPr>
        <w:t xml:space="preserve"> </w:t>
      </w:r>
      <w:r w:rsidRPr="00E82A42">
        <w:rPr>
          <w:rFonts w:ascii="Times New Roman" w:hAnsi="Times New Roman"/>
        </w:rPr>
        <w:t>Staszewska,</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6</w:t>
      </w:r>
      <w:r>
        <w:rPr>
          <w:rFonts w:ascii="Times New Roman" w:hAnsi="Times New Roman"/>
        </w:rPr>
        <w:t>–</w:t>
      </w:r>
      <w:r w:rsidRPr="00E82A42">
        <w:rPr>
          <w:rFonts w:ascii="Times New Roman" w:hAnsi="Times New Roman"/>
        </w:rPr>
        <w:t>7</w:t>
      </w:r>
      <w:r>
        <w:rPr>
          <w:rFonts w:ascii="Times New Roman" w:hAnsi="Times New Roman"/>
        </w:rPr>
        <w:t>.</w:t>
      </w:r>
    </w:p>
  </w:footnote>
  <w:footnote w:id="390">
    <w:p w14:paraId="5764E289"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Maria</w:t>
      </w:r>
      <w:r>
        <w:rPr>
          <w:rFonts w:ascii="Times New Roman" w:hAnsi="Times New Roman"/>
        </w:rPr>
        <w:t xml:space="preserve"> </w:t>
      </w:r>
      <w:r w:rsidRPr="00E82A42">
        <w:rPr>
          <w:rFonts w:ascii="Times New Roman" w:hAnsi="Times New Roman"/>
        </w:rPr>
        <w:t>Lewi-Kurowska,</w:t>
      </w:r>
      <w:r>
        <w:rPr>
          <w:rFonts w:ascii="Times New Roman" w:hAnsi="Times New Roman"/>
        </w:rPr>
        <w:t xml:space="preserve"> </w:t>
      </w:r>
      <w:r w:rsidRPr="00E82A42">
        <w:rPr>
          <w:rFonts w:ascii="Times New Roman" w:hAnsi="Times New Roman"/>
          <w:i/>
        </w:rPr>
        <w:t>Pamięć</w:t>
      </w:r>
      <w:r>
        <w:rPr>
          <w:rFonts w:ascii="Times New Roman" w:hAnsi="Times New Roman"/>
          <w:i/>
        </w:rPr>
        <w:t xml:space="preserve"> </w:t>
      </w:r>
      <w:r w:rsidRPr="00E82A42">
        <w:rPr>
          <w:rFonts w:ascii="Times New Roman" w:hAnsi="Times New Roman"/>
          <w:i/>
        </w:rPr>
        <w:t>pozostanie</w:t>
      </w:r>
      <w:r w:rsidRPr="00E82A42">
        <w:rPr>
          <w:rFonts w:ascii="Times New Roman" w:hAnsi="Times New Roman"/>
        </w:rPr>
        <w:t>,</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Myśl,</w:t>
      </w:r>
      <w:r>
        <w:rPr>
          <w:rFonts w:ascii="Times New Roman" w:hAnsi="Times New Roman"/>
        </w:rPr>
        <w:t xml:space="preserve"> </w:t>
      </w:r>
      <w:r w:rsidRPr="00E82A42">
        <w:rPr>
          <w:rFonts w:ascii="Times New Roman" w:hAnsi="Times New Roman"/>
        </w:rPr>
        <w:t>1993,</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34</w:t>
      </w:r>
      <w:r>
        <w:rPr>
          <w:rFonts w:ascii="Times New Roman" w:hAnsi="Times New Roman"/>
        </w:rPr>
        <w:t>.</w:t>
      </w:r>
    </w:p>
  </w:footnote>
  <w:footnote w:id="391">
    <w:p w14:paraId="54538B7E"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AŻIH,</w:t>
      </w:r>
      <w:r>
        <w:rPr>
          <w:rFonts w:ascii="Times New Roman" w:hAnsi="Times New Roman"/>
        </w:rPr>
        <w:t xml:space="preserve"> </w:t>
      </w:r>
      <w:r w:rsidRPr="00E82A42">
        <w:rPr>
          <w:rFonts w:ascii="Times New Roman" w:hAnsi="Times New Roman"/>
        </w:rPr>
        <w:t>Pamiętniki,</w:t>
      </w:r>
      <w:r>
        <w:rPr>
          <w:rFonts w:ascii="Times New Roman" w:hAnsi="Times New Roman"/>
        </w:rPr>
        <w:t xml:space="preserve"> </w:t>
      </w:r>
      <w:r w:rsidRPr="00E82A42">
        <w:rPr>
          <w:rFonts w:ascii="Times New Roman" w:hAnsi="Times New Roman"/>
        </w:rPr>
        <w:t>302/25,</w:t>
      </w:r>
      <w:r>
        <w:rPr>
          <w:rFonts w:ascii="Times New Roman" w:hAnsi="Times New Roman"/>
        </w:rPr>
        <w:t xml:space="preserve"> </w:t>
      </w:r>
      <w:r w:rsidRPr="00E82A42">
        <w:rPr>
          <w:rFonts w:ascii="Times New Roman" w:hAnsi="Times New Roman"/>
        </w:rPr>
        <w:t>Michał</w:t>
      </w:r>
      <w:r>
        <w:rPr>
          <w:rFonts w:ascii="Times New Roman" w:hAnsi="Times New Roman"/>
        </w:rPr>
        <w:t xml:space="preserve"> </w:t>
      </w:r>
      <w:r w:rsidRPr="00E82A42">
        <w:rPr>
          <w:rFonts w:ascii="Times New Roman" w:hAnsi="Times New Roman"/>
        </w:rPr>
        <w:t>Weichert,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114</w:t>
      </w:r>
      <w:r>
        <w:rPr>
          <w:rFonts w:ascii="Times New Roman" w:hAnsi="Times New Roman"/>
        </w:rPr>
        <w:t>.</w:t>
      </w:r>
    </w:p>
  </w:footnote>
  <w:footnote w:id="392">
    <w:p w14:paraId="241B45EE"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rPr>
        <w:t>Archiwum</w:t>
      </w:r>
      <w:r>
        <w:rPr>
          <w:rFonts w:ascii="Times New Roman" w:hAnsi="Times New Roman"/>
          <w:i/>
        </w:rPr>
        <w:t xml:space="preserve"> </w:t>
      </w:r>
      <w:r w:rsidRPr="00E82A42">
        <w:rPr>
          <w:rFonts w:ascii="Times New Roman" w:hAnsi="Times New Roman"/>
          <w:i/>
        </w:rPr>
        <w:t>Ringelbluma</w:t>
      </w:r>
      <w:r w:rsidRPr="00C2315D">
        <w:rPr>
          <w:rFonts w:ascii="Times New Roman" w:hAnsi="Times New Roman"/>
        </w:rPr>
        <w:t xml:space="preserve">, </w:t>
      </w:r>
      <w:r w:rsidRPr="00E82A42">
        <w:rPr>
          <w:rFonts w:ascii="Times New Roman" w:hAnsi="Times New Roman"/>
        </w:rPr>
        <w:t>t.</w:t>
      </w:r>
      <w:r>
        <w:rPr>
          <w:rFonts w:ascii="Times New Roman" w:hAnsi="Times New Roman"/>
        </w:rPr>
        <w:t xml:space="preserve"> </w:t>
      </w:r>
      <w:r w:rsidRPr="00E82A42">
        <w:rPr>
          <w:rFonts w:ascii="Times New Roman" w:hAnsi="Times New Roman"/>
        </w:rPr>
        <w:t>5:</w:t>
      </w:r>
      <w:r>
        <w:rPr>
          <w:rFonts w:ascii="Times New Roman" w:hAnsi="Times New Roman"/>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warszawskie</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414</w:t>
      </w:r>
      <w:r>
        <w:rPr>
          <w:rFonts w:ascii="Times New Roman" w:hAnsi="Times New Roman"/>
        </w:rPr>
        <w:t>–</w:t>
      </w:r>
      <w:r w:rsidRPr="00E82A42">
        <w:rPr>
          <w:rFonts w:ascii="Times New Roman" w:hAnsi="Times New Roman"/>
        </w:rPr>
        <w:t>415</w:t>
      </w:r>
      <w:r>
        <w:rPr>
          <w:rFonts w:ascii="Times New Roman" w:hAnsi="Times New Roman"/>
        </w:rPr>
        <w:t>.</w:t>
      </w:r>
    </w:p>
  </w:footnote>
  <w:footnote w:id="393">
    <w:p w14:paraId="4556772E" w14:textId="05D69CD4" w:rsidR="008F7038" w:rsidRPr="00346571" w:rsidRDefault="008F7038" w:rsidP="00E82A42">
      <w:pPr>
        <w:pStyle w:val="FootnoteText"/>
        <w:spacing w:after="10" w:line="276" w:lineRule="auto"/>
        <w:jc w:val="both"/>
        <w:rPr>
          <w:rFonts w:ascii="Times New Roman" w:hAnsi="Times New Roman"/>
          <w:lang w:val="en-US"/>
        </w:rPr>
      </w:pPr>
      <w:r w:rsidRPr="00E82A42">
        <w:rPr>
          <w:rStyle w:val="FootnoteReference"/>
          <w:rFonts w:ascii="Times New Roman" w:eastAsiaTheme="minorEastAsia" w:hAnsi="Times New Roman"/>
        </w:rPr>
        <w:footnoteRef/>
      </w:r>
      <w:r w:rsidRPr="00722ABE">
        <w:rPr>
          <w:rFonts w:ascii="Times New Roman" w:hAnsi="Times New Roman"/>
          <w:lang w:val="en-US"/>
        </w:rPr>
        <w:t xml:space="preserve"> </w:t>
      </w:r>
      <w:proofErr w:type="spellStart"/>
      <w:r w:rsidRPr="00E82A42">
        <w:rPr>
          <w:rFonts w:ascii="Times New Roman" w:hAnsi="Times New Roman"/>
          <w:i/>
          <w:color w:val="000000" w:themeColor="text1"/>
          <w:lang w:val="en-US"/>
        </w:rPr>
        <w:t>Archiwum</w:t>
      </w:r>
      <w:proofErr w:type="spellEnd"/>
      <w:r>
        <w:rPr>
          <w:rFonts w:ascii="Times New Roman" w:hAnsi="Times New Roman"/>
          <w:i/>
          <w:color w:val="000000" w:themeColor="text1"/>
          <w:lang w:val="en-US"/>
        </w:rPr>
        <w:t xml:space="preserve"> </w:t>
      </w:r>
      <w:proofErr w:type="spellStart"/>
      <w:r w:rsidRPr="00E82A42">
        <w:rPr>
          <w:rFonts w:ascii="Times New Roman" w:hAnsi="Times New Roman"/>
          <w:i/>
          <w:color w:val="000000" w:themeColor="text1"/>
          <w:lang w:val="en-US"/>
        </w:rPr>
        <w:t>Ringelbluma</w:t>
      </w:r>
      <w:proofErr w:type="spellEnd"/>
      <w:r w:rsidRPr="00367A7C">
        <w:rPr>
          <w:rFonts w:ascii="Times New Roman" w:hAnsi="Times New Roman"/>
          <w:color w:val="000000" w:themeColor="text1"/>
          <w:lang w:val="en-US"/>
        </w:rPr>
        <w:t xml:space="preserve">, </w:t>
      </w:r>
      <w:r w:rsidRPr="00E82A42">
        <w:rPr>
          <w:rFonts w:ascii="Times New Roman" w:hAnsi="Times New Roman"/>
          <w:color w:val="000000" w:themeColor="text1"/>
          <w:lang w:val="en-US"/>
        </w:rPr>
        <w:t>t.</w:t>
      </w:r>
      <w:r>
        <w:rPr>
          <w:rFonts w:ascii="Times New Roman" w:hAnsi="Times New Roman"/>
          <w:color w:val="000000" w:themeColor="text1"/>
          <w:lang w:val="en-US"/>
        </w:rPr>
        <w:t xml:space="preserve"> </w:t>
      </w:r>
      <w:r w:rsidRPr="00E82A42">
        <w:rPr>
          <w:rFonts w:ascii="Times New Roman" w:hAnsi="Times New Roman"/>
          <w:color w:val="000000" w:themeColor="text1"/>
          <w:lang w:val="en-US"/>
        </w:rPr>
        <w:t>29:</w:t>
      </w:r>
      <w:r>
        <w:rPr>
          <w:rFonts w:ascii="Times New Roman" w:hAnsi="Times New Roman"/>
          <w:color w:val="000000" w:themeColor="text1"/>
          <w:lang w:val="en-US"/>
        </w:rPr>
        <w:t xml:space="preserve"> </w:t>
      </w:r>
      <w:proofErr w:type="spellStart"/>
      <w:r>
        <w:rPr>
          <w:rFonts w:ascii="Times New Roman" w:hAnsi="Times New Roman"/>
          <w:i/>
          <w:color w:val="000000" w:themeColor="text1"/>
          <w:lang w:val="en-US"/>
        </w:rPr>
        <w:t>Pisma</w:t>
      </w:r>
      <w:proofErr w:type="spellEnd"/>
      <w:r>
        <w:rPr>
          <w:rFonts w:ascii="Times New Roman" w:hAnsi="Times New Roman"/>
          <w:i/>
          <w:color w:val="000000" w:themeColor="text1"/>
          <w:lang w:val="en-US"/>
        </w:rPr>
        <w:t xml:space="preserve"> </w:t>
      </w:r>
      <w:r w:rsidRPr="00E82A42">
        <w:rPr>
          <w:rFonts w:ascii="Times New Roman" w:hAnsi="Times New Roman"/>
          <w:i/>
          <w:color w:val="000000" w:themeColor="text1"/>
          <w:lang w:val="en-US"/>
        </w:rPr>
        <w:t>Emanuel</w:t>
      </w:r>
      <w:r>
        <w:rPr>
          <w:rFonts w:ascii="Times New Roman" w:hAnsi="Times New Roman"/>
          <w:i/>
          <w:color w:val="000000" w:themeColor="text1"/>
          <w:lang w:val="en-US"/>
        </w:rPr>
        <w:t xml:space="preserve">a </w:t>
      </w:r>
      <w:proofErr w:type="spellStart"/>
      <w:r w:rsidRPr="00E82A42">
        <w:rPr>
          <w:rFonts w:ascii="Times New Roman" w:hAnsi="Times New Roman"/>
          <w:i/>
          <w:color w:val="000000" w:themeColor="text1"/>
          <w:lang w:val="en-US"/>
        </w:rPr>
        <w:t>Ringelblum</w:t>
      </w:r>
      <w:r>
        <w:rPr>
          <w:rFonts w:ascii="Times New Roman" w:hAnsi="Times New Roman"/>
          <w:i/>
          <w:color w:val="000000" w:themeColor="text1"/>
          <w:lang w:val="en-US"/>
        </w:rPr>
        <w:t>a</w:t>
      </w:r>
      <w:proofErr w:type="spellEnd"/>
      <w:r w:rsidR="009C7DF4" w:rsidRPr="00346571">
        <w:rPr>
          <w:rFonts w:ascii="Times New Roman" w:hAnsi="Times New Roman"/>
          <w:i/>
          <w:color w:val="000000" w:themeColor="text1"/>
          <w:lang w:val="en-US"/>
        </w:rPr>
        <w:t xml:space="preserve"> z </w:t>
      </w:r>
      <w:proofErr w:type="spellStart"/>
      <w:r w:rsidR="009C7DF4" w:rsidRPr="00346571">
        <w:rPr>
          <w:rFonts w:ascii="Times New Roman" w:hAnsi="Times New Roman"/>
          <w:i/>
          <w:color w:val="000000" w:themeColor="text1"/>
          <w:lang w:val="en-US"/>
        </w:rPr>
        <w:t>getta</w:t>
      </w:r>
      <w:proofErr w:type="spellEnd"/>
      <w:r w:rsidR="009C7DF4" w:rsidRPr="00346571">
        <w:rPr>
          <w:rFonts w:ascii="Times New Roman" w:hAnsi="Times New Roman"/>
          <w:lang w:val="en-US"/>
        </w:rPr>
        <w:t>, s. 145.</w:t>
      </w:r>
    </w:p>
  </w:footnote>
  <w:footnote w:id="394">
    <w:p w14:paraId="2126F0A3" w14:textId="3DF85A6C" w:rsidR="008F7038" w:rsidRPr="00E82A42" w:rsidRDefault="008F7038" w:rsidP="00E82A42">
      <w:pPr>
        <w:autoSpaceDE w:val="0"/>
        <w:autoSpaceDN w:val="0"/>
        <w:adjustRightInd w:val="0"/>
        <w:spacing w:after="10" w:line="276" w:lineRule="auto"/>
        <w:jc w:val="both"/>
        <w:rPr>
          <w:rFonts w:ascii="Times New Roman" w:hAnsi="Times New Roman" w:cs="Times New Roman"/>
          <w:sz w:val="20"/>
          <w:szCs w:val="20"/>
        </w:rPr>
      </w:pPr>
      <w:r w:rsidRPr="00E82A4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E82A42">
        <w:rPr>
          <w:rFonts w:ascii="Times New Roman" w:hAnsi="Times New Roman" w:cs="Times New Roman"/>
          <w:sz w:val="20"/>
          <w:szCs w:val="20"/>
        </w:rPr>
        <w:t>Tych,</w:t>
      </w:r>
      <w:r>
        <w:rPr>
          <w:rFonts w:ascii="Times New Roman" w:hAnsi="Times New Roman" w:cs="Times New Roman"/>
          <w:sz w:val="20"/>
          <w:szCs w:val="20"/>
        </w:rPr>
        <w:t xml:space="preserve"> </w:t>
      </w:r>
      <w:r w:rsidRPr="00E82A42">
        <w:rPr>
          <w:rFonts w:ascii="Times New Roman" w:hAnsi="Times New Roman" w:cs="Times New Roman"/>
          <w:i/>
          <w:sz w:val="20"/>
          <w:szCs w:val="20"/>
        </w:rPr>
        <w:t>Świadkowie</w:t>
      </w:r>
      <w:r>
        <w:rPr>
          <w:rFonts w:ascii="Times New Roman" w:hAnsi="Times New Roman" w:cs="Times New Roman"/>
          <w:i/>
          <w:sz w:val="20"/>
          <w:szCs w:val="20"/>
        </w:rPr>
        <w:t xml:space="preserve"> </w:t>
      </w:r>
      <w:r w:rsidRPr="00E82A42">
        <w:rPr>
          <w:rFonts w:ascii="Times New Roman" w:hAnsi="Times New Roman" w:cs="Times New Roman"/>
          <w:i/>
          <w:sz w:val="20"/>
          <w:szCs w:val="20"/>
        </w:rPr>
        <w:t>Shoah</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s.</w:t>
      </w:r>
      <w:r>
        <w:rPr>
          <w:rFonts w:ascii="Times New Roman" w:hAnsi="Times New Roman" w:cs="Times New Roman"/>
          <w:sz w:val="20"/>
          <w:szCs w:val="20"/>
        </w:rPr>
        <w:t xml:space="preserve"> </w:t>
      </w:r>
      <w:r w:rsidRPr="00E82A42">
        <w:rPr>
          <w:rFonts w:ascii="Times New Roman" w:hAnsi="Times New Roman" w:cs="Times New Roman"/>
          <w:sz w:val="20"/>
          <w:szCs w:val="20"/>
        </w:rPr>
        <w:t>21,</w:t>
      </w:r>
      <w:r>
        <w:rPr>
          <w:rFonts w:ascii="Times New Roman" w:hAnsi="Times New Roman" w:cs="Times New Roman"/>
          <w:sz w:val="20"/>
          <w:szCs w:val="20"/>
        </w:rPr>
        <w:t xml:space="preserve"> </w:t>
      </w:r>
      <w:r w:rsidRPr="00E82A42">
        <w:rPr>
          <w:rFonts w:ascii="Times New Roman" w:hAnsi="Times New Roman" w:cs="Times New Roman"/>
          <w:sz w:val="20"/>
          <w:szCs w:val="20"/>
        </w:rPr>
        <w:t>27;</w:t>
      </w:r>
      <w:r>
        <w:rPr>
          <w:rFonts w:ascii="Times New Roman" w:hAnsi="Times New Roman" w:cs="Times New Roman"/>
          <w:sz w:val="20"/>
          <w:szCs w:val="20"/>
        </w:rPr>
        <w:t xml:space="preserve"> </w:t>
      </w:r>
      <w:r w:rsidRPr="00E82A42">
        <w:rPr>
          <w:rFonts w:ascii="Times New Roman" w:hAnsi="Times New Roman" w:cs="Times New Roman"/>
          <w:sz w:val="20"/>
          <w:szCs w:val="20"/>
        </w:rPr>
        <w:t>Justyna</w:t>
      </w:r>
      <w:r>
        <w:rPr>
          <w:rFonts w:ascii="Times New Roman" w:hAnsi="Times New Roman" w:cs="Times New Roman"/>
          <w:sz w:val="20"/>
          <w:szCs w:val="20"/>
        </w:rPr>
        <w:t xml:space="preserve"> </w:t>
      </w:r>
      <w:r w:rsidRPr="00E82A42">
        <w:rPr>
          <w:rFonts w:ascii="Times New Roman" w:hAnsi="Times New Roman" w:cs="Times New Roman"/>
          <w:sz w:val="20"/>
          <w:szCs w:val="20"/>
        </w:rPr>
        <w:t>Kowalska-Leder,</w:t>
      </w:r>
      <w:r>
        <w:rPr>
          <w:rFonts w:ascii="Times New Roman" w:hAnsi="Times New Roman" w:cs="Times New Roman"/>
          <w:sz w:val="20"/>
          <w:szCs w:val="20"/>
        </w:rPr>
        <w:t xml:space="preserve"> </w:t>
      </w:r>
      <w:r w:rsidRPr="00E82A42">
        <w:rPr>
          <w:rFonts w:ascii="Times New Roman" w:hAnsi="Times New Roman" w:cs="Times New Roman"/>
          <w:i/>
          <w:sz w:val="20"/>
          <w:szCs w:val="20"/>
        </w:rPr>
        <w:t>Niewidoczni</w:t>
      </w:r>
      <w:r>
        <w:rPr>
          <w:rFonts w:ascii="Times New Roman" w:hAnsi="Times New Roman" w:cs="Times New Roman"/>
          <w:i/>
          <w:sz w:val="20"/>
          <w:szCs w:val="20"/>
        </w:rPr>
        <w:t xml:space="preserve"> </w:t>
      </w:r>
      <w:r w:rsidRPr="00E82A42">
        <w:rPr>
          <w:rFonts w:ascii="Times New Roman" w:hAnsi="Times New Roman" w:cs="Times New Roman"/>
          <w:i/>
          <w:sz w:val="20"/>
          <w:szCs w:val="20"/>
        </w:rPr>
        <w:t>świadkowie</w:t>
      </w:r>
      <w:r>
        <w:rPr>
          <w:rFonts w:ascii="Times New Roman" w:hAnsi="Times New Roman" w:cs="Times New Roman"/>
          <w:i/>
          <w:sz w:val="20"/>
          <w:szCs w:val="20"/>
        </w:rPr>
        <w:t xml:space="preserve"> </w:t>
      </w:r>
      <w:r w:rsidRPr="00E82A42">
        <w:rPr>
          <w:rFonts w:ascii="Times New Roman" w:hAnsi="Times New Roman" w:cs="Times New Roman"/>
          <w:i/>
          <w:sz w:val="20"/>
          <w:szCs w:val="20"/>
        </w:rPr>
        <w:t>Zagłady</w:t>
      </w:r>
      <w:r>
        <w:rPr>
          <w:rFonts w:ascii="Times New Roman" w:hAnsi="Times New Roman" w:cs="Times New Roman"/>
          <w:i/>
          <w:sz w:val="20"/>
          <w:szCs w:val="20"/>
        </w:rPr>
        <w:t xml:space="preserve"> </w:t>
      </w:r>
      <w:r w:rsidRPr="00E82A42">
        <w:rPr>
          <w:rFonts w:ascii="Times New Roman" w:hAnsi="Times New Roman" w:cs="Times New Roman"/>
          <w:i/>
          <w:sz w:val="20"/>
          <w:szCs w:val="20"/>
        </w:rPr>
        <w:t>–</w:t>
      </w:r>
      <w:r>
        <w:rPr>
          <w:rFonts w:ascii="Times New Roman" w:hAnsi="Times New Roman" w:cs="Times New Roman"/>
          <w:i/>
          <w:sz w:val="20"/>
          <w:szCs w:val="20"/>
        </w:rPr>
        <w:t xml:space="preserve"> </w:t>
      </w:r>
      <w:r w:rsidRPr="00E82A42">
        <w:rPr>
          <w:rFonts w:ascii="Times New Roman" w:hAnsi="Times New Roman" w:cs="Times New Roman"/>
          <w:i/>
          <w:sz w:val="20"/>
          <w:szCs w:val="20"/>
        </w:rPr>
        <w:t>biedni</w:t>
      </w:r>
      <w:r>
        <w:rPr>
          <w:rFonts w:ascii="Times New Roman" w:hAnsi="Times New Roman" w:cs="Times New Roman"/>
          <w:i/>
          <w:sz w:val="20"/>
          <w:szCs w:val="20"/>
        </w:rPr>
        <w:t xml:space="preserve"> </w:t>
      </w:r>
      <w:r w:rsidRPr="00E82A42">
        <w:rPr>
          <w:rFonts w:ascii="Times New Roman" w:hAnsi="Times New Roman" w:cs="Times New Roman"/>
          <w:i/>
          <w:sz w:val="20"/>
          <w:szCs w:val="20"/>
        </w:rPr>
        <w:t>Polacy</w:t>
      </w:r>
      <w:r>
        <w:rPr>
          <w:rFonts w:ascii="Times New Roman" w:hAnsi="Times New Roman" w:cs="Times New Roman"/>
          <w:i/>
          <w:sz w:val="20"/>
          <w:szCs w:val="20"/>
        </w:rPr>
        <w:t xml:space="preserve"> </w:t>
      </w:r>
      <w:r w:rsidRPr="00E82A42">
        <w:rPr>
          <w:rFonts w:ascii="Times New Roman" w:hAnsi="Times New Roman" w:cs="Times New Roman"/>
          <w:i/>
          <w:sz w:val="20"/>
          <w:szCs w:val="20"/>
        </w:rPr>
        <w:t>patrzą</w:t>
      </w:r>
      <w:r>
        <w:rPr>
          <w:rFonts w:ascii="Times New Roman" w:hAnsi="Times New Roman" w:cs="Times New Roman"/>
          <w:i/>
          <w:sz w:val="20"/>
          <w:szCs w:val="20"/>
        </w:rPr>
        <w:t xml:space="preserve"> </w:t>
      </w:r>
      <w:r w:rsidRPr="00E82A42">
        <w:rPr>
          <w:rFonts w:ascii="Times New Roman" w:hAnsi="Times New Roman" w:cs="Times New Roman"/>
          <w:i/>
          <w:sz w:val="20"/>
          <w:szCs w:val="20"/>
        </w:rPr>
        <w:t>na</w:t>
      </w:r>
      <w:r>
        <w:rPr>
          <w:rFonts w:ascii="Times New Roman" w:hAnsi="Times New Roman" w:cs="Times New Roman"/>
          <w:i/>
          <w:sz w:val="20"/>
          <w:szCs w:val="20"/>
        </w:rPr>
        <w:t xml:space="preserve"> </w:t>
      </w:r>
      <w:r w:rsidRPr="00E82A42">
        <w:rPr>
          <w:rFonts w:ascii="Times New Roman" w:hAnsi="Times New Roman" w:cs="Times New Roman"/>
          <w:i/>
          <w:sz w:val="20"/>
          <w:szCs w:val="20"/>
        </w:rPr>
        <w:t>Polaków</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„Teksty</w:t>
      </w:r>
      <w:r>
        <w:rPr>
          <w:rFonts w:ascii="Times New Roman" w:hAnsi="Times New Roman" w:cs="Times New Roman"/>
          <w:sz w:val="20"/>
          <w:szCs w:val="20"/>
        </w:rPr>
        <w:t xml:space="preserve"> </w:t>
      </w:r>
      <w:r w:rsidR="00C2315D" w:rsidRPr="00E82A42">
        <w:rPr>
          <w:rFonts w:ascii="Times New Roman" w:hAnsi="Times New Roman" w:cs="Times New Roman"/>
          <w:sz w:val="20"/>
          <w:szCs w:val="20"/>
        </w:rPr>
        <w:t>D</w:t>
      </w:r>
      <w:r w:rsidRPr="00E82A42">
        <w:rPr>
          <w:rFonts w:ascii="Times New Roman" w:hAnsi="Times New Roman" w:cs="Times New Roman"/>
          <w:sz w:val="20"/>
          <w:szCs w:val="20"/>
        </w:rPr>
        <w:t>rugie”</w:t>
      </w:r>
      <w:r>
        <w:rPr>
          <w:rFonts w:ascii="Times New Roman" w:hAnsi="Times New Roman" w:cs="Times New Roman"/>
          <w:sz w:val="20"/>
          <w:szCs w:val="20"/>
        </w:rPr>
        <w:t xml:space="preserve"> </w:t>
      </w:r>
      <w:r w:rsidRPr="00E82A42">
        <w:rPr>
          <w:rFonts w:ascii="Times New Roman" w:hAnsi="Times New Roman" w:cs="Times New Roman"/>
          <w:sz w:val="20"/>
          <w:szCs w:val="20"/>
        </w:rPr>
        <w:t>2018,</w:t>
      </w:r>
      <w:r>
        <w:rPr>
          <w:rFonts w:ascii="Times New Roman" w:hAnsi="Times New Roman" w:cs="Times New Roman"/>
          <w:sz w:val="20"/>
          <w:szCs w:val="20"/>
        </w:rPr>
        <w:t xml:space="preserve"> </w:t>
      </w:r>
      <w:r w:rsidRPr="00E82A42">
        <w:rPr>
          <w:rFonts w:ascii="Times New Roman" w:hAnsi="Times New Roman" w:cs="Times New Roman"/>
          <w:sz w:val="20"/>
          <w:szCs w:val="20"/>
        </w:rPr>
        <w:t>nr</w:t>
      </w:r>
      <w:r>
        <w:rPr>
          <w:rFonts w:ascii="Times New Roman" w:hAnsi="Times New Roman" w:cs="Times New Roman"/>
          <w:sz w:val="20"/>
          <w:szCs w:val="20"/>
        </w:rPr>
        <w:t xml:space="preserve"> </w:t>
      </w:r>
      <w:r w:rsidRPr="00E82A42">
        <w:rPr>
          <w:rFonts w:ascii="Times New Roman" w:hAnsi="Times New Roman" w:cs="Times New Roman"/>
          <w:sz w:val="20"/>
          <w:szCs w:val="20"/>
        </w:rPr>
        <w:t>3;</w:t>
      </w:r>
      <w:r>
        <w:rPr>
          <w:rFonts w:ascii="Times New Roman" w:hAnsi="Times New Roman" w:cs="Times New Roman"/>
          <w:sz w:val="20"/>
          <w:szCs w:val="20"/>
        </w:rPr>
        <w:t xml:space="preserve"> </w:t>
      </w:r>
      <w:r w:rsidRPr="00E82A42">
        <w:rPr>
          <w:rFonts w:ascii="Times New Roman" w:hAnsi="Times New Roman" w:cs="Times New Roman"/>
          <w:sz w:val="20"/>
          <w:szCs w:val="20"/>
        </w:rPr>
        <w:t>Lucyna</w:t>
      </w:r>
      <w:r>
        <w:rPr>
          <w:rFonts w:ascii="Times New Roman" w:hAnsi="Times New Roman" w:cs="Times New Roman"/>
          <w:sz w:val="20"/>
          <w:szCs w:val="20"/>
        </w:rPr>
        <w:t xml:space="preserve"> </w:t>
      </w:r>
      <w:r w:rsidRPr="00E82A42">
        <w:rPr>
          <w:rFonts w:ascii="Times New Roman" w:hAnsi="Times New Roman" w:cs="Times New Roman"/>
          <w:sz w:val="20"/>
          <w:szCs w:val="20"/>
        </w:rPr>
        <w:t>i</w:t>
      </w:r>
      <w:r>
        <w:rPr>
          <w:rFonts w:ascii="Times New Roman" w:hAnsi="Times New Roman" w:cs="Times New Roman"/>
          <w:sz w:val="20"/>
          <w:szCs w:val="20"/>
        </w:rPr>
        <w:t xml:space="preserve"> </w:t>
      </w:r>
      <w:r w:rsidRPr="00E82A42">
        <w:rPr>
          <w:rFonts w:ascii="Times New Roman" w:hAnsi="Times New Roman" w:cs="Times New Roman"/>
          <w:sz w:val="20"/>
          <w:szCs w:val="20"/>
        </w:rPr>
        <w:t>Feliks</w:t>
      </w:r>
      <w:r>
        <w:rPr>
          <w:rFonts w:ascii="Times New Roman" w:hAnsi="Times New Roman" w:cs="Times New Roman"/>
          <w:sz w:val="20"/>
          <w:szCs w:val="20"/>
        </w:rPr>
        <w:t xml:space="preserve"> </w:t>
      </w:r>
      <w:r w:rsidRPr="00E82A42">
        <w:rPr>
          <w:rFonts w:ascii="Times New Roman" w:hAnsi="Times New Roman" w:cs="Times New Roman"/>
          <w:sz w:val="20"/>
          <w:szCs w:val="20"/>
        </w:rPr>
        <w:t>Tych,</w:t>
      </w:r>
      <w:r>
        <w:rPr>
          <w:rFonts w:ascii="Times New Roman" w:hAnsi="Times New Roman" w:cs="Times New Roman"/>
          <w:sz w:val="20"/>
          <w:szCs w:val="20"/>
        </w:rPr>
        <w:t xml:space="preserve"> </w:t>
      </w:r>
      <w:r w:rsidRPr="00E82A42">
        <w:rPr>
          <w:rFonts w:ascii="Times New Roman" w:hAnsi="Times New Roman" w:cs="Times New Roman"/>
          <w:i/>
          <w:sz w:val="20"/>
          <w:szCs w:val="20"/>
        </w:rPr>
        <w:t>Getto</w:t>
      </w:r>
      <w:r>
        <w:rPr>
          <w:rFonts w:ascii="Times New Roman" w:hAnsi="Times New Roman" w:cs="Times New Roman"/>
          <w:i/>
          <w:sz w:val="20"/>
          <w:szCs w:val="20"/>
        </w:rPr>
        <w:t xml:space="preserve"> </w:t>
      </w:r>
      <w:r w:rsidRPr="00E82A42">
        <w:rPr>
          <w:rFonts w:ascii="Times New Roman" w:hAnsi="Times New Roman" w:cs="Times New Roman"/>
          <w:i/>
          <w:sz w:val="20"/>
          <w:szCs w:val="20"/>
        </w:rPr>
        <w:t>warszawskie</w:t>
      </w:r>
      <w:r>
        <w:rPr>
          <w:rFonts w:ascii="Times New Roman" w:hAnsi="Times New Roman" w:cs="Times New Roman"/>
          <w:i/>
          <w:sz w:val="20"/>
          <w:szCs w:val="20"/>
        </w:rPr>
        <w:t xml:space="preserve"> </w:t>
      </w:r>
      <w:r w:rsidRPr="00E82A42">
        <w:rPr>
          <w:rFonts w:ascii="Times New Roman" w:hAnsi="Times New Roman" w:cs="Times New Roman"/>
          <w:i/>
          <w:sz w:val="20"/>
          <w:szCs w:val="20"/>
        </w:rPr>
        <w:t>w</w:t>
      </w:r>
      <w:r>
        <w:rPr>
          <w:rFonts w:ascii="Times New Roman" w:hAnsi="Times New Roman" w:cs="Times New Roman"/>
          <w:i/>
          <w:sz w:val="20"/>
          <w:szCs w:val="20"/>
        </w:rPr>
        <w:t xml:space="preserve"> </w:t>
      </w:r>
      <w:r w:rsidRPr="00E82A42">
        <w:rPr>
          <w:rFonts w:ascii="Times New Roman" w:hAnsi="Times New Roman" w:cs="Times New Roman"/>
          <w:i/>
          <w:sz w:val="20"/>
          <w:szCs w:val="20"/>
        </w:rPr>
        <w:t>polskich</w:t>
      </w:r>
      <w:r>
        <w:rPr>
          <w:rFonts w:ascii="Times New Roman" w:hAnsi="Times New Roman" w:cs="Times New Roman"/>
          <w:i/>
          <w:sz w:val="20"/>
          <w:szCs w:val="20"/>
        </w:rPr>
        <w:t xml:space="preserve"> </w:t>
      </w:r>
      <w:r w:rsidRPr="00E82A42">
        <w:rPr>
          <w:rFonts w:ascii="Times New Roman" w:hAnsi="Times New Roman" w:cs="Times New Roman"/>
          <w:i/>
          <w:sz w:val="20"/>
          <w:szCs w:val="20"/>
        </w:rPr>
        <w:t>dziennikach</w:t>
      </w:r>
      <w:r w:rsidRPr="00E82A42">
        <w:rPr>
          <w:rFonts w:ascii="Times New Roman" w:hAnsi="Times New Roman" w:cs="Times New Roman"/>
          <w:sz w:val="20"/>
          <w:szCs w:val="20"/>
        </w:rPr>
        <w:t>,</w:t>
      </w:r>
      <w:r>
        <w:rPr>
          <w:rFonts w:ascii="Times New Roman" w:hAnsi="Times New Roman" w:cs="Times New Roman"/>
          <w:sz w:val="20"/>
          <w:szCs w:val="20"/>
        </w:rPr>
        <w:t xml:space="preserve"> </w:t>
      </w:r>
      <w:r w:rsidRPr="00E82A42">
        <w:rPr>
          <w:rFonts w:ascii="Times New Roman" w:hAnsi="Times New Roman" w:cs="Times New Roman"/>
          <w:sz w:val="20"/>
          <w:szCs w:val="20"/>
        </w:rPr>
        <w:t>s.</w:t>
      </w:r>
      <w:r>
        <w:rPr>
          <w:rFonts w:ascii="Times New Roman" w:hAnsi="Times New Roman" w:cs="Times New Roman"/>
          <w:sz w:val="20"/>
          <w:szCs w:val="20"/>
        </w:rPr>
        <w:t xml:space="preserve"> </w:t>
      </w:r>
      <w:r w:rsidRPr="00E82A42">
        <w:rPr>
          <w:rFonts w:ascii="Times New Roman" w:hAnsi="Times New Roman" w:cs="Times New Roman"/>
          <w:sz w:val="20"/>
          <w:szCs w:val="20"/>
        </w:rPr>
        <w:t>235</w:t>
      </w:r>
      <w:r>
        <w:rPr>
          <w:rFonts w:ascii="Times New Roman" w:hAnsi="Times New Roman" w:cs="Times New Roman"/>
          <w:sz w:val="20"/>
          <w:szCs w:val="20"/>
        </w:rPr>
        <w:t>–</w:t>
      </w:r>
      <w:r w:rsidRPr="00E82A42">
        <w:rPr>
          <w:rFonts w:ascii="Times New Roman" w:hAnsi="Times New Roman" w:cs="Times New Roman"/>
          <w:sz w:val="20"/>
          <w:szCs w:val="20"/>
        </w:rPr>
        <w:t>237</w:t>
      </w:r>
      <w:r>
        <w:rPr>
          <w:rFonts w:ascii="Times New Roman" w:hAnsi="Times New Roman" w:cs="Times New Roman"/>
          <w:sz w:val="20"/>
          <w:szCs w:val="20"/>
        </w:rPr>
        <w:t>.</w:t>
      </w:r>
    </w:p>
  </w:footnote>
  <w:footnote w:id="395">
    <w:p w14:paraId="6DEA5748"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Grabowski,</w:t>
      </w:r>
      <w:r>
        <w:rPr>
          <w:rFonts w:ascii="Times New Roman" w:hAnsi="Times New Roman"/>
        </w:rPr>
        <w:t xml:space="preserve"> </w:t>
      </w:r>
      <w:r w:rsidRPr="00E82A42">
        <w:rPr>
          <w:rFonts w:ascii="Times New Roman" w:hAnsi="Times New Roman"/>
          <w:i/>
        </w:rPr>
        <w:t>Biedni</w:t>
      </w:r>
      <w:r>
        <w:rPr>
          <w:rFonts w:ascii="Times New Roman" w:hAnsi="Times New Roman"/>
          <w:i/>
        </w:rPr>
        <w:t xml:space="preserve"> </w:t>
      </w:r>
      <w:r w:rsidRPr="00E82A42">
        <w:rPr>
          <w:rFonts w:ascii="Times New Roman" w:hAnsi="Times New Roman"/>
          <w:i/>
        </w:rPr>
        <w:t>Polacy</w:t>
      </w:r>
      <w:r>
        <w:rPr>
          <w:rFonts w:ascii="Times New Roman" w:hAnsi="Times New Roman"/>
          <w:i/>
        </w:rPr>
        <w:t xml:space="preserve"> </w:t>
      </w:r>
      <w:r w:rsidRPr="00E82A42">
        <w:rPr>
          <w:rFonts w:ascii="Times New Roman" w:hAnsi="Times New Roman"/>
          <w:i/>
        </w:rPr>
        <w:t>patrzą</w:t>
      </w:r>
      <w:r>
        <w:rPr>
          <w:rFonts w:ascii="Times New Roman" w:hAnsi="Times New Roman"/>
          <w:i/>
        </w:rPr>
        <w:t xml:space="preserve"> </w:t>
      </w:r>
      <w:r w:rsidRPr="00E82A42">
        <w:rPr>
          <w:rFonts w:ascii="Times New Roman" w:hAnsi="Times New Roman"/>
          <w:i/>
        </w:rPr>
        <w:t>na</w:t>
      </w:r>
      <w:r>
        <w:rPr>
          <w:rFonts w:ascii="Times New Roman" w:hAnsi="Times New Roman"/>
          <w:i/>
        </w:rPr>
        <w:t xml:space="preserve"> </w:t>
      </w:r>
      <w:r w:rsidRPr="00E82A42">
        <w:rPr>
          <w:rFonts w:ascii="Times New Roman" w:hAnsi="Times New Roman"/>
          <w:i/>
        </w:rPr>
        <w:t>warszawskich</w:t>
      </w:r>
      <w:r>
        <w:rPr>
          <w:rFonts w:ascii="Times New Roman" w:hAnsi="Times New Roman"/>
          <w:i/>
        </w:rPr>
        <w:t xml:space="preserve"> </w:t>
      </w:r>
      <w:r w:rsidRPr="00E82A42">
        <w:rPr>
          <w:rFonts w:ascii="Times New Roman" w:hAnsi="Times New Roman"/>
          <w:i/>
        </w:rPr>
        <w:t>Żydów</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532.</w:t>
      </w:r>
      <w:r>
        <w:rPr>
          <w:rFonts w:ascii="Times New Roman" w:hAnsi="Times New Roman"/>
        </w:rPr>
        <w:t xml:space="preserve"> </w:t>
      </w:r>
    </w:p>
  </w:footnote>
  <w:footnote w:id="396">
    <w:p w14:paraId="52235C97" w14:textId="3768D814" w:rsidR="008F7038" w:rsidRPr="00E82A42" w:rsidRDefault="008F7038" w:rsidP="00E82A42">
      <w:pPr>
        <w:pStyle w:val="FootnoteText"/>
        <w:spacing w:after="10" w:line="276" w:lineRule="auto"/>
        <w:jc w:val="both"/>
        <w:rPr>
          <w:rFonts w:ascii="Times New Roman" w:hAnsi="Times New Roman"/>
          <w:i/>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Zob.</w:t>
      </w:r>
      <w:r>
        <w:rPr>
          <w:rFonts w:ascii="Times New Roman" w:hAnsi="Times New Roman"/>
        </w:rPr>
        <w:t xml:space="preserve"> </w:t>
      </w:r>
      <w:r w:rsidRPr="00E82A42">
        <w:rPr>
          <w:rFonts w:ascii="Times New Roman" w:hAnsi="Times New Roman"/>
        </w:rPr>
        <w:t>np.</w:t>
      </w:r>
      <w:r>
        <w:rPr>
          <w:rFonts w:ascii="Times New Roman" w:hAnsi="Times New Roman"/>
        </w:rPr>
        <w:t xml:space="preserve"> </w:t>
      </w:r>
      <w:r w:rsidRPr="00E82A42">
        <w:rPr>
          <w:rFonts w:ascii="Times New Roman" w:hAnsi="Times New Roman"/>
        </w:rPr>
        <w:t>Grzegorz</w:t>
      </w:r>
      <w:r>
        <w:rPr>
          <w:rFonts w:ascii="Times New Roman" w:hAnsi="Times New Roman"/>
        </w:rPr>
        <w:t xml:space="preserve"> </w:t>
      </w:r>
      <w:r w:rsidRPr="00E82A42">
        <w:rPr>
          <w:rFonts w:ascii="Times New Roman" w:hAnsi="Times New Roman"/>
        </w:rPr>
        <w:t>Krzywiec,</w:t>
      </w:r>
      <w:r>
        <w:rPr>
          <w:rFonts w:ascii="Times New Roman" w:hAnsi="Times New Roman"/>
        </w:rPr>
        <w:t xml:space="preserve"> </w:t>
      </w:r>
      <w:r w:rsidRPr="00E82A42">
        <w:rPr>
          <w:rFonts w:ascii="Times New Roman" w:hAnsi="Times New Roman"/>
          <w:i/>
        </w:rPr>
        <w:t>Szowinizm</w:t>
      </w:r>
      <w:r>
        <w:rPr>
          <w:rFonts w:ascii="Times New Roman" w:hAnsi="Times New Roman"/>
          <w:i/>
        </w:rPr>
        <w:t xml:space="preserve"> </w:t>
      </w:r>
      <w:r w:rsidRPr="00E82A42">
        <w:rPr>
          <w:rFonts w:ascii="Times New Roman" w:hAnsi="Times New Roman"/>
          <w:i/>
        </w:rPr>
        <w:t>po</w:t>
      </w:r>
      <w:r>
        <w:rPr>
          <w:rFonts w:ascii="Times New Roman" w:hAnsi="Times New Roman"/>
          <w:i/>
        </w:rPr>
        <w:t xml:space="preserve"> </w:t>
      </w:r>
      <w:r w:rsidRPr="00E82A42">
        <w:rPr>
          <w:rFonts w:ascii="Times New Roman" w:hAnsi="Times New Roman"/>
          <w:i/>
        </w:rPr>
        <w:t>polsku:</w:t>
      </w:r>
      <w:r>
        <w:rPr>
          <w:rFonts w:ascii="Times New Roman" w:hAnsi="Times New Roman"/>
          <w:i/>
        </w:rPr>
        <w:t xml:space="preserve"> </w:t>
      </w:r>
      <w:r w:rsidRPr="00E82A42">
        <w:rPr>
          <w:rFonts w:ascii="Times New Roman" w:hAnsi="Times New Roman"/>
          <w:i/>
        </w:rPr>
        <w:t>przypadek</w:t>
      </w:r>
      <w:r>
        <w:rPr>
          <w:rFonts w:ascii="Times New Roman" w:hAnsi="Times New Roman"/>
          <w:i/>
        </w:rPr>
        <w:t xml:space="preserve"> </w:t>
      </w:r>
      <w:r w:rsidRPr="00E82A42">
        <w:rPr>
          <w:rFonts w:ascii="Times New Roman" w:hAnsi="Times New Roman"/>
          <w:i/>
        </w:rPr>
        <w:t>Romana</w:t>
      </w:r>
      <w:r>
        <w:rPr>
          <w:rFonts w:ascii="Times New Roman" w:hAnsi="Times New Roman"/>
          <w:i/>
        </w:rPr>
        <w:t xml:space="preserve"> </w:t>
      </w:r>
      <w:r w:rsidRPr="00E82A42">
        <w:rPr>
          <w:rFonts w:ascii="Times New Roman" w:hAnsi="Times New Roman"/>
          <w:i/>
        </w:rPr>
        <w:t>Dmowskiego</w:t>
      </w:r>
      <w:r>
        <w:rPr>
          <w:rFonts w:ascii="Times New Roman" w:hAnsi="Times New Roman"/>
          <w:i/>
        </w:rPr>
        <w:t xml:space="preserve"> </w:t>
      </w:r>
      <w:r w:rsidRPr="00E82A42">
        <w:rPr>
          <w:rFonts w:ascii="Times New Roman" w:hAnsi="Times New Roman"/>
          <w:i/>
        </w:rPr>
        <w:t>(1886</w:t>
      </w:r>
      <w:r>
        <w:rPr>
          <w:rFonts w:ascii="Times New Roman" w:hAnsi="Times New Roman"/>
          <w:i/>
        </w:rPr>
        <w:t>–</w:t>
      </w:r>
      <w:r w:rsidRPr="00E82A42">
        <w:rPr>
          <w:rFonts w:ascii="Times New Roman" w:hAnsi="Times New Roman"/>
          <w:i/>
        </w:rPr>
        <w:t>1905)</w:t>
      </w:r>
      <w:r w:rsidRPr="00E82A42">
        <w:rPr>
          <w:rFonts w:ascii="Times New Roman" w:hAnsi="Times New Roman"/>
        </w:rPr>
        <w:t>,</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I</w:t>
      </w:r>
      <w:r w:rsidR="00C2315D">
        <w:rPr>
          <w:rFonts w:ascii="Times New Roman" w:hAnsi="Times New Roman"/>
        </w:rPr>
        <w:t>H</w:t>
      </w:r>
      <w:r>
        <w:rPr>
          <w:rFonts w:ascii="Times New Roman" w:hAnsi="Times New Roman"/>
        </w:rPr>
        <w:t xml:space="preserve"> </w:t>
      </w:r>
      <w:r w:rsidRPr="00E82A42">
        <w:rPr>
          <w:rFonts w:ascii="Times New Roman" w:hAnsi="Times New Roman"/>
        </w:rPr>
        <w:t>PAN,</w:t>
      </w:r>
      <w:r>
        <w:rPr>
          <w:rFonts w:ascii="Times New Roman" w:hAnsi="Times New Roman"/>
        </w:rPr>
        <w:t xml:space="preserve"> </w:t>
      </w:r>
      <w:r w:rsidRPr="00E82A42">
        <w:rPr>
          <w:rFonts w:ascii="Times New Roman" w:hAnsi="Times New Roman"/>
        </w:rPr>
        <w:t>2009;</w:t>
      </w:r>
      <w:r>
        <w:rPr>
          <w:rFonts w:ascii="Times New Roman" w:hAnsi="Times New Roman"/>
        </w:rPr>
        <w:t xml:space="preserve"> </w:t>
      </w:r>
      <w:r w:rsidRPr="00E82A42">
        <w:rPr>
          <w:rFonts w:ascii="Times New Roman" w:hAnsi="Times New Roman"/>
        </w:rPr>
        <w:t>Zofia</w:t>
      </w:r>
      <w:r>
        <w:rPr>
          <w:rFonts w:ascii="Times New Roman" w:hAnsi="Times New Roman"/>
        </w:rPr>
        <w:t xml:space="preserve"> </w:t>
      </w:r>
      <w:r w:rsidRPr="00E82A42">
        <w:rPr>
          <w:rFonts w:ascii="Times New Roman" w:hAnsi="Times New Roman"/>
        </w:rPr>
        <w:t>Trębacz,</w:t>
      </w:r>
      <w:r>
        <w:rPr>
          <w:rFonts w:ascii="Times New Roman" w:hAnsi="Times New Roman"/>
        </w:rPr>
        <w:t xml:space="preserve"> </w:t>
      </w:r>
      <w:r w:rsidRPr="00E82A42">
        <w:rPr>
          <w:rFonts w:ascii="Times New Roman" w:hAnsi="Times New Roman"/>
          <w:i/>
        </w:rPr>
        <w:t>Nie</w:t>
      </w:r>
      <w:r>
        <w:rPr>
          <w:rFonts w:ascii="Times New Roman" w:hAnsi="Times New Roman"/>
          <w:i/>
        </w:rPr>
        <w:t xml:space="preserve"> </w:t>
      </w:r>
      <w:r w:rsidRPr="00E82A42">
        <w:rPr>
          <w:rFonts w:ascii="Times New Roman" w:hAnsi="Times New Roman"/>
          <w:i/>
        </w:rPr>
        <w:t>tylko</w:t>
      </w:r>
      <w:r>
        <w:rPr>
          <w:rFonts w:ascii="Times New Roman" w:hAnsi="Times New Roman"/>
          <w:i/>
        </w:rPr>
        <w:t xml:space="preserve"> </w:t>
      </w:r>
      <w:r w:rsidRPr="00E82A42">
        <w:rPr>
          <w:rFonts w:ascii="Times New Roman" w:hAnsi="Times New Roman"/>
          <w:i/>
        </w:rPr>
        <w:t>Palestyna</w:t>
      </w:r>
      <w:r w:rsidRPr="009F3E3C">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Ż</w:t>
      </w:r>
      <w:r w:rsidR="00C2315D">
        <w:rPr>
          <w:rFonts w:ascii="Times New Roman" w:hAnsi="Times New Roman"/>
        </w:rPr>
        <w:t>IH</w:t>
      </w:r>
      <w:r w:rsidRPr="00E82A42">
        <w:rPr>
          <w:rFonts w:ascii="Times New Roman" w:hAnsi="Times New Roman"/>
        </w:rPr>
        <w:t>,</w:t>
      </w:r>
      <w:r>
        <w:rPr>
          <w:rFonts w:ascii="Times New Roman" w:hAnsi="Times New Roman"/>
        </w:rPr>
        <w:t xml:space="preserve"> </w:t>
      </w:r>
      <w:r w:rsidRPr="00E82A42">
        <w:rPr>
          <w:rFonts w:ascii="Times New Roman" w:hAnsi="Times New Roman"/>
        </w:rPr>
        <w:t>2018</w:t>
      </w:r>
      <w:r>
        <w:rPr>
          <w:rFonts w:ascii="Times New Roman" w:hAnsi="Times New Roman"/>
        </w:rPr>
        <w:t xml:space="preserve">. </w:t>
      </w:r>
    </w:p>
  </w:footnote>
  <w:footnote w:id="397">
    <w:p w14:paraId="31A3FB60"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AŻIH,</w:t>
      </w:r>
      <w:r>
        <w:rPr>
          <w:rFonts w:ascii="Times New Roman" w:hAnsi="Times New Roman"/>
        </w:rPr>
        <w:t xml:space="preserve"> </w:t>
      </w:r>
      <w:r w:rsidRPr="00E82A42">
        <w:rPr>
          <w:rFonts w:ascii="Times New Roman" w:hAnsi="Times New Roman"/>
        </w:rPr>
        <w:t>Pamiętniki,</w:t>
      </w:r>
      <w:r>
        <w:rPr>
          <w:rFonts w:ascii="Times New Roman" w:hAnsi="Times New Roman"/>
        </w:rPr>
        <w:t xml:space="preserve"> </w:t>
      </w:r>
      <w:r w:rsidRPr="00E82A42">
        <w:rPr>
          <w:rFonts w:ascii="Times New Roman" w:hAnsi="Times New Roman"/>
        </w:rPr>
        <w:t>302/110,</w:t>
      </w:r>
      <w:r>
        <w:rPr>
          <w:rFonts w:ascii="Times New Roman" w:hAnsi="Times New Roman"/>
        </w:rPr>
        <w:t xml:space="preserve"> </w:t>
      </w:r>
      <w:r w:rsidRPr="00E82A42">
        <w:rPr>
          <w:rFonts w:ascii="Times New Roman" w:hAnsi="Times New Roman"/>
        </w:rPr>
        <w:t>Jakub</w:t>
      </w:r>
      <w:r>
        <w:rPr>
          <w:rFonts w:ascii="Times New Roman" w:hAnsi="Times New Roman"/>
        </w:rPr>
        <w:t xml:space="preserve"> </w:t>
      </w:r>
      <w:r w:rsidRPr="00E82A42">
        <w:rPr>
          <w:rFonts w:ascii="Times New Roman" w:hAnsi="Times New Roman"/>
        </w:rPr>
        <w:t>[Hochberg],</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13</w:t>
      </w:r>
      <w:r>
        <w:rPr>
          <w:rFonts w:ascii="Times New Roman" w:hAnsi="Times New Roman"/>
        </w:rPr>
        <w:t>.</w:t>
      </w:r>
    </w:p>
  </w:footnote>
  <w:footnote w:id="398">
    <w:p w14:paraId="7AEF68A4" w14:textId="4C33021C"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00C2315D" w:rsidRPr="00E82A42">
        <w:rPr>
          <w:rFonts w:ascii="Times New Roman" w:hAnsi="Times New Roman"/>
        </w:rPr>
        <w:t>APW,</w:t>
      </w:r>
      <w:r w:rsidR="00C2315D">
        <w:rPr>
          <w:rFonts w:ascii="Times New Roman" w:hAnsi="Times New Roman"/>
        </w:rPr>
        <w:t xml:space="preserve"> </w:t>
      </w:r>
      <w:r w:rsidR="00C2315D" w:rsidRPr="00E82A42">
        <w:rPr>
          <w:rFonts w:ascii="Times New Roman" w:hAnsi="Times New Roman"/>
        </w:rPr>
        <w:t>Z</w:t>
      </w:r>
      <w:r w:rsidR="00C2315D">
        <w:rPr>
          <w:rFonts w:ascii="Times New Roman" w:hAnsi="Times New Roman"/>
        </w:rPr>
        <w:t xml:space="preserve">biór </w:t>
      </w:r>
      <w:r w:rsidR="00C2315D" w:rsidRPr="00E82A42">
        <w:rPr>
          <w:rFonts w:ascii="Times New Roman" w:hAnsi="Times New Roman"/>
        </w:rPr>
        <w:t>R</w:t>
      </w:r>
      <w:r w:rsidR="00C2315D">
        <w:rPr>
          <w:rFonts w:ascii="Times New Roman" w:hAnsi="Times New Roman"/>
        </w:rPr>
        <w:t>ękopisów</w:t>
      </w:r>
      <w:r w:rsidR="00C2315D" w:rsidRPr="00E82A42">
        <w:rPr>
          <w:rFonts w:ascii="Times New Roman" w:hAnsi="Times New Roman"/>
        </w:rPr>
        <w:t>,</w:t>
      </w:r>
      <w:r w:rsidR="00C2315D">
        <w:rPr>
          <w:rFonts w:ascii="Times New Roman" w:hAnsi="Times New Roman"/>
        </w:rPr>
        <w:t xml:space="preserve"> </w:t>
      </w:r>
      <w:r w:rsidR="00C2315D" w:rsidRPr="00E82A42">
        <w:rPr>
          <w:rFonts w:ascii="Times New Roman" w:hAnsi="Times New Roman"/>
        </w:rPr>
        <w:t>67,</w:t>
      </w:r>
      <w:r w:rsidR="00C2315D">
        <w:rPr>
          <w:rFonts w:ascii="Times New Roman" w:hAnsi="Times New Roman"/>
        </w:rPr>
        <w:t xml:space="preserve"> </w:t>
      </w:r>
      <w:r w:rsidRPr="00E82A42">
        <w:rPr>
          <w:rFonts w:ascii="Times New Roman" w:hAnsi="Times New Roman"/>
        </w:rPr>
        <w:t>H.</w:t>
      </w:r>
      <w:r>
        <w:rPr>
          <w:rFonts w:ascii="Times New Roman" w:hAnsi="Times New Roman"/>
        </w:rPr>
        <w:t xml:space="preserve"> </w:t>
      </w:r>
      <w:r w:rsidRPr="00E82A42">
        <w:rPr>
          <w:rFonts w:ascii="Times New Roman" w:hAnsi="Times New Roman"/>
        </w:rPr>
        <w:t>Eychorn-Szwankowska,</w:t>
      </w:r>
      <w:r>
        <w:rPr>
          <w:rFonts w:ascii="Times New Roman" w:hAnsi="Times New Roman"/>
        </w:rPr>
        <w:t xml:space="preserve"> </w:t>
      </w:r>
      <w:r w:rsidRPr="00E82A42">
        <w:rPr>
          <w:rFonts w:ascii="Times New Roman" w:hAnsi="Times New Roman"/>
        </w:rPr>
        <w:t>Moja</w:t>
      </w:r>
      <w:r>
        <w:rPr>
          <w:rFonts w:ascii="Times New Roman" w:hAnsi="Times New Roman"/>
        </w:rPr>
        <w:t xml:space="preserve"> </w:t>
      </w:r>
      <w:r w:rsidRPr="00E82A42">
        <w:rPr>
          <w:rFonts w:ascii="Times New Roman" w:hAnsi="Times New Roman"/>
        </w:rPr>
        <w:t>ulica,</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8,</w:t>
      </w:r>
      <w:r>
        <w:rPr>
          <w:rFonts w:ascii="Times New Roman" w:hAnsi="Times New Roman"/>
        </w:rPr>
        <w:t xml:space="preserve"> </w:t>
      </w:r>
      <w:r w:rsidRPr="00E82A42">
        <w:rPr>
          <w:rFonts w:ascii="Times New Roman" w:hAnsi="Times New Roman"/>
        </w:rPr>
        <w:t>cyt.</w:t>
      </w:r>
      <w:r>
        <w:rPr>
          <w:rFonts w:ascii="Times New Roman" w:hAnsi="Times New Roman"/>
        </w:rPr>
        <w:t xml:space="preserve"> </w:t>
      </w:r>
      <w:r w:rsidRPr="00E82A42">
        <w:rPr>
          <w:rFonts w:ascii="Times New Roman" w:hAnsi="Times New Roman"/>
        </w:rPr>
        <w:t>za:</w:t>
      </w:r>
      <w:r>
        <w:rPr>
          <w:rFonts w:ascii="Times New Roman" w:hAnsi="Times New Roman"/>
        </w:rPr>
        <w:t xml:space="preserve"> </w:t>
      </w:r>
      <w:r w:rsidRPr="00E82A42">
        <w:rPr>
          <w:rFonts w:ascii="Times New Roman" w:hAnsi="Times New Roman"/>
        </w:rPr>
        <w:t>Lucyna</w:t>
      </w:r>
      <w:r>
        <w:rPr>
          <w:rFonts w:ascii="Times New Roman" w:hAnsi="Times New Roman"/>
        </w:rPr>
        <w:t xml:space="preserve"> </w:t>
      </w:r>
      <w:r w:rsidRPr="00E82A42">
        <w:rPr>
          <w:rFonts w:ascii="Times New Roman" w:hAnsi="Times New Roman"/>
        </w:rPr>
        <w:t>i</w:t>
      </w:r>
      <w:r>
        <w:rPr>
          <w:rFonts w:ascii="Times New Roman" w:hAnsi="Times New Roman"/>
        </w:rPr>
        <w:t xml:space="preserve"> </w:t>
      </w:r>
      <w:r w:rsidRPr="00E82A42">
        <w:rPr>
          <w:rFonts w:ascii="Times New Roman" w:hAnsi="Times New Roman"/>
        </w:rPr>
        <w:t>Feliks</w:t>
      </w:r>
      <w:r>
        <w:rPr>
          <w:rFonts w:ascii="Times New Roman" w:hAnsi="Times New Roman"/>
        </w:rPr>
        <w:t xml:space="preserve"> </w:t>
      </w:r>
      <w:r w:rsidRPr="00E82A42">
        <w:rPr>
          <w:rFonts w:ascii="Times New Roman" w:hAnsi="Times New Roman"/>
        </w:rPr>
        <w:t>Tych,</w:t>
      </w:r>
      <w:r>
        <w:rPr>
          <w:rFonts w:ascii="Times New Roman" w:hAnsi="Times New Roman"/>
        </w:rPr>
        <w:t xml:space="preserve"> </w:t>
      </w:r>
      <w:r w:rsidRPr="00E82A42">
        <w:rPr>
          <w:rFonts w:ascii="Times New Roman" w:hAnsi="Times New Roman"/>
          <w:i/>
        </w:rPr>
        <w:t>Getto</w:t>
      </w:r>
      <w:r>
        <w:rPr>
          <w:rFonts w:ascii="Times New Roman" w:hAnsi="Times New Roman"/>
          <w:i/>
        </w:rPr>
        <w:t xml:space="preserve"> </w:t>
      </w:r>
      <w:r w:rsidRPr="00E82A42">
        <w:rPr>
          <w:rFonts w:ascii="Times New Roman" w:hAnsi="Times New Roman"/>
          <w:i/>
        </w:rPr>
        <w:t>warszawskie</w:t>
      </w:r>
      <w:r>
        <w:rPr>
          <w:rFonts w:ascii="Times New Roman" w:hAnsi="Times New Roman"/>
          <w:i/>
        </w:rPr>
        <w:t xml:space="preserve"> </w:t>
      </w:r>
      <w:r w:rsidRPr="00E82A42">
        <w:rPr>
          <w:rFonts w:ascii="Times New Roman" w:hAnsi="Times New Roman"/>
          <w:i/>
        </w:rPr>
        <w:t>w</w:t>
      </w:r>
      <w:r>
        <w:rPr>
          <w:rFonts w:ascii="Times New Roman" w:hAnsi="Times New Roman"/>
          <w:i/>
        </w:rPr>
        <w:t xml:space="preserve"> </w:t>
      </w:r>
      <w:r w:rsidRPr="00E82A42">
        <w:rPr>
          <w:rFonts w:ascii="Times New Roman" w:hAnsi="Times New Roman"/>
          <w:i/>
        </w:rPr>
        <w:t>polskich</w:t>
      </w:r>
      <w:r>
        <w:rPr>
          <w:rFonts w:ascii="Times New Roman" w:hAnsi="Times New Roman"/>
          <w:i/>
        </w:rPr>
        <w:t xml:space="preserve"> </w:t>
      </w:r>
      <w:r w:rsidRPr="00E82A42">
        <w:rPr>
          <w:rFonts w:ascii="Times New Roman" w:hAnsi="Times New Roman"/>
          <w:i/>
        </w:rPr>
        <w:t>dziennikach</w:t>
      </w:r>
      <w:r>
        <w:rPr>
          <w:rFonts w:ascii="Times New Roman" w:hAnsi="Times New Roman"/>
          <w:i/>
        </w:rPr>
        <w:t xml:space="preserve"> </w:t>
      </w:r>
      <w:r w:rsidRPr="00E82A42">
        <w:rPr>
          <w:rFonts w:ascii="Times New Roman" w:hAnsi="Times New Roman"/>
          <w:i/>
        </w:rPr>
        <w:t>wojennych</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234</w:t>
      </w:r>
      <w:r>
        <w:rPr>
          <w:rFonts w:ascii="Times New Roman" w:hAnsi="Times New Roman"/>
        </w:rPr>
        <w:t>.</w:t>
      </w:r>
    </w:p>
  </w:footnote>
  <w:footnote w:id="399">
    <w:p w14:paraId="4D8E4274" w14:textId="3A59704C"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i/>
        </w:rPr>
        <w:t>Warszawa</w:t>
      </w:r>
      <w:r>
        <w:rPr>
          <w:rFonts w:ascii="Times New Roman" w:hAnsi="Times New Roman"/>
          <w:i/>
        </w:rPr>
        <w:t xml:space="preserve"> </w:t>
      </w:r>
      <w:r w:rsidRPr="00E82A42">
        <w:rPr>
          <w:rFonts w:ascii="Times New Roman" w:hAnsi="Times New Roman"/>
          <w:i/>
        </w:rPr>
        <w:t>okupowana.</w:t>
      </w:r>
      <w:r>
        <w:rPr>
          <w:rFonts w:ascii="Times New Roman" w:hAnsi="Times New Roman"/>
          <w:i/>
        </w:rPr>
        <w:t xml:space="preserve"> </w:t>
      </w:r>
      <w:r w:rsidRPr="00E82A42">
        <w:rPr>
          <w:rFonts w:ascii="Times New Roman" w:hAnsi="Times New Roman"/>
          <w:i/>
        </w:rPr>
        <w:t>Relacje</w:t>
      </w:r>
      <w:r>
        <w:rPr>
          <w:rFonts w:ascii="Times New Roman" w:hAnsi="Times New Roman"/>
          <w:i/>
        </w:rPr>
        <w:t xml:space="preserve"> </w:t>
      </w:r>
      <w:r w:rsidRPr="00E82A42">
        <w:rPr>
          <w:rFonts w:ascii="Times New Roman" w:hAnsi="Times New Roman"/>
          <w:i/>
        </w:rPr>
        <w:t>mieszkańców</w:t>
      </w:r>
      <w:r w:rsidRPr="00E82A42">
        <w:rPr>
          <w:rFonts w:ascii="Times New Roman" w:hAnsi="Times New Roman"/>
        </w:rPr>
        <w:t>,</w:t>
      </w:r>
      <w:r>
        <w:rPr>
          <w:rFonts w:ascii="Times New Roman" w:hAnsi="Times New Roman"/>
        </w:rPr>
        <w:t xml:space="preserve"> </w:t>
      </w:r>
      <w:r w:rsidR="00C2315D">
        <w:rPr>
          <w:rFonts w:ascii="Times New Roman" w:hAnsi="Times New Roman"/>
        </w:rPr>
        <w:t xml:space="preserve">red. </w:t>
      </w:r>
      <w:r w:rsidR="00C2315D" w:rsidRPr="00E82A42">
        <w:rPr>
          <w:rFonts w:ascii="Times New Roman" w:hAnsi="Times New Roman"/>
        </w:rPr>
        <w:t>Magda</w:t>
      </w:r>
      <w:r w:rsidR="00C2315D">
        <w:rPr>
          <w:rFonts w:ascii="Times New Roman" w:hAnsi="Times New Roman"/>
        </w:rPr>
        <w:t xml:space="preserve"> </w:t>
      </w:r>
      <w:r w:rsidR="00C2315D" w:rsidRPr="00E82A42">
        <w:rPr>
          <w:rFonts w:ascii="Times New Roman" w:hAnsi="Times New Roman"/>
        </w:rPr>
        <w:t>Szymańska-Szwąder</w:t>
      </w:r>
      <w:r w:rsidR="00C2315D">
        <w:rPr>
          <w:rFonts w:ascii="Times New Roman" w:hAnsi="Times New Roman"/>
        </w:rPr>
        <w:t xml:space="preserve"> </w:t>
      </w:r>
      <w:r w:rsidR="00C2315D" w:rsidRPr="00E82A42">
        <w:rPr>
          <w:rFonts w:ascii="Times New Roman" w:hAnsi="Times New Roman"/>
        </w:rPr>
        <w:t>i</w:t>
      </w:r>
      <w:r w:rsidR="00C2315D">
        <w:rPr>
          <w:rFonts w:ascii="Times New Roman" w:hAnsi="Times New Roman"/>
        </w:rPr>
        <w:t xml:space="preserve"> </w:t>
      </w:r>
      <w:r w:rsidR="00C2315D" w:rsidRPr="00E82A42">
        <w:rPr>
          <w:rFonts w:ascii="Times New Roman" w:hAnsi="Times New Roman"/>
        </w:rPr>
        <w:t>in.,</w:t>
      </w:r>
      <w:r w:rsidR="00C2315D">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Dom</w:t>
      </w:r>
      <w:r>
        <w:rPr>
          <w:rFonts w:ascii="Times New Roman" w:hAnsi="Times New Roman"/>
        </w:rPr>
        <w:t xml:space="preserve"> </w:t>
      </w:r>
      <w:r w:rsidRPr="00E82A42">
        <w:rPr>
          <w:rFonts w:ascii="Times New Roman" w:hAnsi="Times New Roman"/>
        </w:rPr>
        <w:t>Spotkań</w:t>
      </w:r>
      <w:r>
        <w:rPr>
          <w:rFonts w:ascii="Times New Roman" w:hAnsi="Times New Roman"/>
        </w:rPr>
        <w:t xml:space="preserve"> </w:t>
      </w:r>
      <w:r w:rsidRPr="00E82A42">
        <w:rPr>
          <w:rFonts w:ascii="Times New Roman" w:hAnsi="Times New Roman"/>
        </w:rPr>
        <w:t>z</w:t>
      </w:r>
      <w:r>
        <w:rPr>
          <w:rFonts w:ascii="Times New Roman" w:hAnsi="Times New Roman"/>
        </w:rPr>
        <w:t xml:space="preserve"> </w:t>
      </w:r>
      <w:r w:rsidRPr="00E82A42">
        <w:rPr>
          <w:rFonts w:ascii="Times New Roman" w:hAnsi="Times New Roman"/>
        </w:rPr>
        <w:t>Historią,</w:t>
      </w:r>
      <w:r>
        <w:rPr>
          <w:rFonts w:ascii="Times New Roman" w:hAnsi="Times New Roman"/>
        </w:rPr>
        <w:t xml:space="preserve"> </w:t>
      </w:r>
      <w:r w:rsidRPr="00E82A42">
        <w:rPr>
          <w:rFonts w:ascii="Times New Roman" w:hAnsi="Times New Roman"/>
        </w:rPr>
        <w:t>2011,</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77</w:t>
      </w:r>
      <w:r>
        <w:rPr>
          <w:rFonts w:ascii="Times New Roman" w:hAnsi="Times New Roman"/>
        </w:rPr>
        <w:t>.</w:t>
      </w:r>
    </w:p>
  </w:footnote>
  <w:footnote w:id="400">
    <w:p w14:paraId="6598451D"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Tych,</w:t>
      </w:r>
      <w:r>
        <w:rPr>
          <w:rFonts w:ascii="Times New Roman" w:hAnsi="Times New Roman"/>
        </w:rPr>
        <w:t xml:space="preserve"> </w:t>
      </w:r>
      <w:r w:rsidRPr="00E82A42">
        <w:rPr>
          <w:rFonts w:ascii="Times New Roman" w:hAnsi="Times New Roman"/>
          <w:i/>
        </w:rPr>
        <w:t>Świadkowie</w:t>
      </w:r>
      <w:r>
        <w:rPr>
          <w:rFonts w:ascii="Times New Roman" w:hAnsi="Times New Roman"/>
          <w:i/>
        </w:rPr>
        <w:t xml:space="preserve"> </w:t>
      </w:r>
      <w:r w:rsidRPr="00E82A42">
        <w:rPr>
          <w:rFonts w:ascii="Times New Roman" w:hAnsi="Times New Roman"/>
          <w:i/>
        </w:rPr>
        <w:t>Shoah</w:t>
      </w:r>
      <w:r w:rsidRPr="00E82A42">
        <w:rPr>
          <w:rFonts w:ascii="Times New Roman" w:hAnsi="Times New Roman"/>
        </w:rPr>
        <w:t>,</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13</w:t>
      </w:r>
      <w:r>
        <w:rPr>
          <w:rFonts w:ascii="Times New Roman" w:hAnsi="Times New Roman"/>
        </w:rPr>
        <w:t>.</w:t>
      </w:r>
    </w:p>
  </w:footnote>
  <w:footnote w:id="401">
    <w:p w14:paraId="1DA055BC" w14:textId="77777777" w:rsidR="008F7038" w:rsidRPr="00E82A42" w:rsidRDefault="008F7038" w:rsidP="00E82A42">
      <w:pPr>
        <w:pStyle w:val="FootnoteText"/>
        <w:spacing w:after="10" w:line="276" w:lineRule="auto"/>
        <w:jc w:val="both"/>
        <w:rPr>
          <w:rFonts w:ascii="Times New Roman" w:hAnsi="Times New Roman"/>
        </w:rPr>
      </w:pPr>
      <w:r w:rsidRPr="00E82A42">
        <w:rPr>
          <w:rStyle w:val="FootnoteReference"/>
          <w:rFonts w:ascii="Times New Roman" w:eastAsiaTheme="minorEastAsia" w:hAnsi="Times New Roman"/>
        </w:rPr>
        <w:footnoteRef/>
      </w:r>
      <w:r>
        <w:rPr>
          <w:rFonts w:ascii="Times New Roman" w:hAnsi="Times New Roman"/>
        </w:rPr>
        <w:t xml:space="preserve"> </w:t>
      </w:r>
      <w:r w:rsidRPr="00E82A42">
        <w:rPr>
          <w:rFonts w:ascii="Times New Roman" w:hAnsi="Times New Roman"/>
        </w:rPr>
        <w:t>Barbara</w:t>
      </w:r>
      <w:r>
        <w:rPr>
          <w:rFonts w:ascii="Times New Roman" w:hAnsi="Times New Roman"/>
        </w:rPr>
        <w:t xml:space="preserve"> </w:t>
      </w:r>
      <w:r w:rsidRPr="00E82A42">
        <w:rPr>
          <w:rFonts w:ascii="Times New Roman" w:hAnsi="Times New Roman"/>
        </w:rPr>
        <w:t>Engelking,</w:t>
      </w:r>
      <w:r>
        <w:rPr>
          <w:rFonts w:ascii="Times New Roman" w:hAnsi="Times New Roman"/>
        </w:rPr>
        <w:t xml:space="preserve"> </w:t>
      </w:r>
      <w:r w:rsidRPr="00E82A42">
        <w:rPr>
          <w:rFonts w:ascii="Times New Roman" w:hAnsi="Times New Roman"/>
          <w:i/>
        </w:rPr>
        <w:t>„Szanowny</w:t>
      </w:r>
      <w:r>
        <w:rPr>
          <w:rFonts w:ascii="Times New Roman" w:hAnsi="Times New Roman"/>
          <w:i/>
        </w:rPr>
        <w:t xml:space="preserve"> </w:t>
      </w:r>
      <w:r w:rsidRPr="00E82A42">
        <w:rPr>
          <w:rFonts w:ascii="Times New Roman" w:hAnsi="Times New Roman"/>
          <w:i/>
        </w:rPr>
        <w:t>panie</w:t>
      </w:r>
      <w:r>
        <w:rPr>
          <w:rFonts w:ascii="Times New Roman" w:hAnsi="Times New Roman"/>
          <w:i/>
        </w:rPr>
        <w:t xml:space="preserve"> </w:t>
      </w:r>
      <w:r w:rsidRPr="00E82A42">
        <w:rPr>
          <w:rFonts w:ascii="Times New Roman" w:hAnsi="Times New Roman"/>
          <w:i/>
        </w:rPr>
        <w:t>gistapo”.</w:t>
      </w:r>
      <w:r>
        <w:rPr>
          <w:rFonts w:ascii="Times New Roman" w:hAnsi="Times New Roman"/>
          <w:i/>
        </w:rPr>
        <w:t xml:space="preserve"> </w:t>
      </w:r>
      <w:r w:rsidRPr="00E82A42">
        <w:rPr>
          <w:rFonts w:ascii="Times New Roman" w:hAnsi="Times New Roman"/>
          <w:i/>
        </w:rPr>
        <w:t>Donosy</w:t>
      </w:r>
      <w:r>
        <w:rPr>
          <w:rFonts w:ascii="Times New Roman" w:hAnsi="Times New Roman"/>
          <w:i/>
        </w:rPr>
        <w:t xml:space="preserve"> </w:t>
      </w:r>
      <w:r w:rsidRPr="00E82A42">
        <w:rPr>
          <w:rFonts w:ascii="Times New Roman" w:hAnsi="Times New Roman"/>
          <w:i/>
        </w:rPr>
        <w:t>do</w:t>
      </w:r>
      <w:r>
        <w:rPr>
          <w:rFonts w:ascii="Times New Roman" w:hAnsi="Times New Roman"/>
          <w:i/>
        </w:rPr>
        <w:t xml:space="preserve"> </w:t>
      </w:r>
      <w:r w:rsidRPr="00E82A42">
        <w:rPr>
          <w:rFonts w:ascii="Times New Roman" w:hAnsi="Times New Roman"/>
          <w:i/>
        </w:rPr>
        <w:t>władz</w:t>
      </w:r>
      <w:r>
        <w:rPr>
          <w:rFonts w:ascii="Times New Roman" w:hAnsi="Times New Roman"/>
          <w:i/>
        </w:rPr>
        <w:t xml:space="preserve"> </w:t>
      </w:r>
      <w:r w:rsidRPr="00E82A42">
        <w:rPr>
          <w:rFonts w:ascii="Times New Roman" w:hAnsi="Times New Roman"/>
          <w:i/>
        </w:rPr>
        <w:t>niemieckich</w:t>
      </w:r>
      <w:r>
        <w:rPr>
          <w:rFonts w:ascii="Times New Roman" w:hAnsi="Times New Roman"/>
          <w:i/>
        </w:rPr>
        <w:t xml:space="preserve"> </w:t>
      </w:r>
      <w:r w:rsidRPr="00E82A42">
        <w:rPr>
          <w:rFonts w:ascii="Times New Roman" w:hAnsi="Times New Roman"/>
          <w:i/>
        </w:rPr>
        <w:t>w</w:t>
      </w:r>
      <w:r>
        <w:rPr>
          <w:rFonts w:ascii="Times New Roman" w:hAnsi="Times New Roman"/>
          <w:i/>
        </w:rPr>
        <w:t xml:space="preserve"> </w:t>
      </w:r>
      <w:r w:rsidRPr="00E82A42">
        <w:rPr>
          <w:rFonts w:ascii="Times New Roman" w:hAnsi="Times New Roman"/>
          <w:i/>
        </w:rPr>
        <w:t>Warszawie</w:t>
      </w:r>
      <w:r>
        <w:rPr>
          <w:rFonts w:ascii="Times New Roman" w:hAnsi="Times New Roman"/>
          <w:i/>
        </w:rPr>
        <w:t xml:space="preserve"> </w:t>
      </w:r>
      <w:r w:rsidRPr="00E82A42">
        <w:rPr>
          <w:rFonts w:ascii="Times New Roman" w:hAnsi="Times New Roman"/>
          <w:i/>
        </w:rPr>
        <w:t>i</w:t>
      </w:r>
      <w:r>
        <w:rPr>
          <w:rFonts w:ascii="Times New Roman" w:hAnsi="Times New Roman"/>
          <w:i/>
        </w:rPr>
        <w:t xml:space="preserve"> </w:t>
      </w:r>
      <w:r w:rsidRPr="00E82A42">
        <w:rPr>
          <w:rFonts w:ascii="Times New Roman" w:hAnsi="Times New Roman"/>
          <w:i/>
        </w:rPr>
        <w:t>okolicach</w:t>
      </w:r>
      <w:r>
        <w:rPr>
          <w:rFonts w:ascii="Times New Roman" w:hAnsi="Times New Roman"/>
          <w:i/>
        </w:rPr>
        <w:t xml:space="preserve"> </w:t>
      </w:r>
      <w:r w:rsidRPr="00E82A42">
        <w:rPr>
          <w:rFonts w:ascii="Times New Roman" w:hAnsi="Times New Roman"/>
          <w:i/>
        </w:rPr>
        <w:t>w</w:t>
      </w:r>
      <w:r>
        <w:rPr>
          <w:rFonts w:ascii="Times New Roman" w:hAnsi="Times New Roman"/>
          <w:i/>
        </w:rPr>
        <w:t xml:space="preserve"> </w:t>
      </w:r>
      <w:r w:rsidRPr="00E82A42">
        <w:rPr>
          <w:rFonts w:ascii="Times New Roman" w:hAnsi="Times New Roman"/>
          <w:i/>
        </w:rPr>
        <w:t>latach</w:t>
      </w:r>
      <w:r>
        <w:rPr>
          <w:rFonts w:ascii="Times New Roman" w:hAnsi="Times New Roman"/>
          <w:i/>
        </w:rPr>
        <w:t xml:space="preserve"> </w:t>
      </w:r>
      <w:r w:rsidRPr="00E82A42">
        <w:rPr>
          <w:rFonts w:ascii="Times New Roman" w:hAnsi="Times New Roman"/>
          <w:i/>
        </w:rPr>
        <w:t>1940</w:t>
      </w:r>
      <w:r>
        <w:rPr>
          <w:rFonts w:ascii="Times New Roman" w:hAnsi="Times New Roman"/>
          <w:i/>
        </w:rPr>
        <w:t>–</w:t>
      </w:r>
      <w:r w:rsidRPr="00E82A42">
        <w:rPr>
          <w:rFonts w:ascii="Times New Roman" w:hAnsi="Times New Roman"/>
          <w:i/>
        </w:rPr>
        <w:t>1941</w:t>
      </w:r>
      <w:r w:rsidRPr="00E82A42">
        <w:rPr>
          <w:rFonts w:ascii="Times New Roman" w:hAnsi="Times New Roman"/>
        </w:rPr>
        <w:t>,</w:t>
      </w:r>
      <w:r>
        <w:rPr>
          <w:rFonts w:ascii="Times New Roman" w:hAnsi="Times New Roman"/>
        </w:rPr>
        <w:t xml:space="preserve"> </w:t>
      </w:r>
      <w:r w:rsidRPr="00E82A42">
        <w:rPr>
          <w:rFonts w:ascii="Times New Roman" w:hAnsi="Times New Roman"/>
        </w:rPr>
        <w:t>Warszawa:</w:t>
      </w:r>
      <w:r>
        <w:rPr>
          <w:rFonts w:ascii="Times New Roman" w:hAnsi="Times New Roman"/>
        </w:rPr>
        <w:t xml:space="preserve"> </w:t>
      </w:r>
      <w:r w:rsidRPr="00E82A42">
        <w:rPr>
          <w:rFonts w:ascii="Times New Roman" w:hAnsi="Times New Roman"/>
        </w:rPr>
        <w:t>Wydawnictwo</w:t>
      </w:r>
      <w:r>
        <w:rPr>
          <w:rFonts w:ascii="Times New Roman" w:hAnsi="Times New Roman"/>
        </w:rPr>
        <w:t xml:space="preserve"> </w:t>
      </w:r>
      <w:r w:rsidRPr="00E82A42">
        <w:rPr>
          <w:rFonts w:ascii="Times New Roman" w:hAnsi="Times New Roman"/>
        </w:rPr>
        <w:t>IFiS</w:t>
      </w:r>
      <w:r>
        <w:rPr>
          <w:rFonts w:ascii="Times New Roman" w:hAnsi="Times New Roman"/>
        </w:rPr>
        <w:t xml:space="preserve"> </w:t>
      </w:r>
      <w:r w:rsidRPr="00E82A42">
        <w:rPr>
          <w:rFonts w:ascii="Times New Roman" w:hAnsi="Times New Roman"/>
        </w:rPr>
        <w:t>PAN,</w:t>
      </w:r>
      <w:r>
        <w:rPr>
          <w:rFonts w:ascii="Times New Roman" w:hAnsi="Times New Roman"/>
        </w:rPr>
        <w:t xml:space="preserve"> </w:t>
      </w:r>
      <w:r w:rsidRPr="00E82A42">
        <w:rPr>
          <w:rFonts w:ascii="Times New Roman" w:hAnsi="Times New Roman"/>
        </w:rPr>
        <w:t>2003,</w:t>
      </w:r>
      <w:r>
        <w:rPr>
          <w:rFonts w:ascii="Times New Roman" w:hAnsi="Times New Roman"/>
        </w:rPr>
        <w:t xml:space="preserve"> </w:t>
      </w:r>
      <w:r w:rsidRPr="00E82A42">
        <w:rPr>
          <w:rFonts w:ascii="Times New Roman" w:hAnsi="Times New Roman"/>
        </w:rPr>
        <w:t>s.</w:t>
      </w:r>
      <w:r>
        <w:rPr>
          <w:rFonts w:ascii="Times New Roman" w:hAnsi="Times New Roman"/>
        </w:rPr>
        <w:t xml:space="preserve"> </w:t>
      </w:r>
      <w:r w:rsidRPr="00E82A42">
        <w:rPr>
          <w:rFonts w:ascii="Times New Roman" w:hAnsi="Times New Roman"/>
        </w:rPr>
        <w:t>44</w:t>
      </w:r>
      <w:r>
        <w:rPr>
          <w:rFonts w:ascii="Times New Roman" w:hAnsi="Times New Roman"/>
        </w:rPr>
        <w:t>–</w:t>
      </w:r>
      <w:r w:rsidRPr="00E82A42">
        <w:rPr>
          <w:rFonts w:ascii="Times New Roman" w:hAnsi="Times New Roman"/>
        </w:rPr>
        <w:t>52</w:t>
      </w:r>
      <w:r>
        <w:rPr>
          <w:rFonts w:ascii="Times New Roman" w:hAnsi="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514A4"/>
    <w:multiLevelType w:val="hybridMultilevel"/>
    <w:tmpl w:val="1680879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300F20"/>
    <w:multiLevelType w:val="multilevel"/>
    <w:tmpl w:val="EEB66258"/>
    <w:lvl w:ilvl="0">
      <w:start w:val="40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3523A5"/>
    <w:multiLevelType w:val="multilevel"/>
    <w:tmpl w:val="668C5E84"/>
    <w:lvl w:ilvl="0">
      <w:start w:val="19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14831647"/>
    <w:multiLevelType w:val="hybridMultilevel"/>
    <w:tmpl w:val="9FC01C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5B712D4"/>
    <w:multiLevelType w:val="multilevel"/>
    <w:tmpl w:val="F2C28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0766FD"/>
    <w:multiLevelType w:val="hybridMultilevel"/>
    <w:tmpl w:val="A574D1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8E333CD"/>
    <w:multiLevelType w:val="hybridMultilevel"/>
    <w:tmpl w:val="4774C42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BE41108"/>
    <w:multiLevelType w:val="hybridMultilevel"/>
    <w:tmpl w:val="08D2C0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FBD202F"/>
    <w:multiLevelType w:val="hybridMultilevel"/>
    <w:tmpl w:val="C41029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00B5D1D"/>
    <w:multiLevelType w:val="hybridMultilevel"/>
    <w:tmpl w:val="648CC3EC"/>
    <w:lvl w:ilvl="0" w:tplc="6666D11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62A35CC"/>
    <w:multiLevelType w:val="hybridMultilevel"/>
    <w:tmpl w:val="99BC4F22"/>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A03532B"/>
    <w:multiLevelType w:val="hybridMultilevel"/>
    <w:tmpl w:val="6C56B9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1B4575D"/>
    <w:multiLevelType w:val="hybridMultilevel"/>
    <w:tmpl w:val="04E872B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AA3258E"/>
    <w:multiLevelType w:val="multilevel"/>
    <w:tmpl w:val="FD042DB4"/>
    <w:lvl w:ilvl="0">
      <w:start w:val="19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760B27"/>
    <w:multiLevelType w:val="hybridMultilevel"/>
    <w:tmpl w:val="23EC9B56"/>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D660568"/>
    <w:multiLevelType w:val="multilevel"/>
    <w:tmpl w:val="4FF04446"/>
    <w:lvl w:ilvl="0">
      <w:start w:val="1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E52578C"/>
    <w:multiLevelType w:val="hybridMultilevel"/>
    <w:tmpl w:val="A0F8D1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106DDE"/>
    <w:multiLevelType w:val="multilevel"/>
    <w:tmpl w:val="4E58FCB2"/>
    <w:lvl w:ilvl="0">
      <w:start w:val="7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1D3C71"/>
    <w:multiLevelType w:val="hybridMultilevel"/>
    <w:tmpl w:val="07C683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2DE46E9"/>
    <w:multiLevelType w:val="hybridMultilevel"/>
    <w:tmpl w:val="11ECD29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2DF746E"/>
    <w:multiLevelType w:val="multilevel"/>
    <w:tmpl w:val="FC225D38"/>
    <w:lvl w:ilvl="0">
      <w:start w:val="16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3AA7644"/>
    <w:multiLevelType w:val="hybridMultilevel"/>
    <w:tmpl w:val="9D1A7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A82004F"/>
    <w:multiLevelType w:val="multilevel"/>
    <w:tmpl w:val="19A05F92"/>
    <w:lvl w:ilvl="0">
      <w:start w:val="19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532793F"/>
    <w:multiLevelType w:val="multilevel"/>
    <w:tmpl w:val="4C524AC0"/>
    <w:lvl w:ilvl="0">
      <w:start w:val="32"/>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4" w15:restartNumberingAfterBreak="0">
    <w:nsid w:val="69356B22"/>
    <w:multiLevelType w:val="hybridMultilevel"/>
    <w:tmpl w:val="657A847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BB26507"/>
    <w:multiLevelType w:val="hybridMultilevel"/>
    <w:tmpl w:val="81F4005C"/>
    <w:lvl w:ilvl="0" w:tplc="6B5633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EA91636"/>
    <w:multiLevelType w:val="hybridMultilevel"/>
    <w:tmpl w:val="E278CE20"/>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F7067A6"/>
    <w:multiLevelType w:val="hybridMultilevel"/>
    <w:tmpl w:val="49303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09B4695"/>
    <w:multiLevelType w:val="hybridMultilevel"/>
    <w:tmpl w:val="27544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6E03D5A"/>
    <w:multiLevelType w:val="hybridMultilevel"/>
    <w:tmpl w:val="3B9E7E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7E27362"/>
    <w:multiLevelType w:val="multilevel"/>
    <w:tmpl w:val="71DA1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D32716"/>
    <w:multiLevelType w:val="hybridMultilevel"/>
    <w:tmpl w:val="21F4D2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CBD2525"/>
    <w:multiLevelType w:val="hybridMultilevel"/>
    <w:tmpl w:val="827073C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num w:numId="1" w16cid:durableId="506137056">
    <w:abstractNumId w:val="24"/>
  </w:num>
  <w:num w:numId="2" w16cid:durableId="1947730423">
    <w:abstractNumId w:val="18"/>
  </w:num>
  <w:num w:numId="3" w16cid:durableId="863179313">
    <w:abstractNumId w:val="29"/>
  </w:num>
  <w:num w:numId="4" w16cid:durableId="2078089175">
    <w:abstractNumId w:val="32"/>
  </w:num>
  <w:num w:numId="5" w16cid:durableId="226766210">
    <w:abstractNumId w:val="6"/>
  </w:num>
  <w:num w:numId="6" w16cid:durableId="974456872">
    <w:abstractNumId w:val="3"/>
  </w:num>
  <w:num w:numId="7" w16cid:durableId="2046714899">
    <w:abstractNumId w:val="9"/>
  </w:num>
  <w:num w:numId="8" w16cid:durableId="1814517674">
    <w:abstractNumId w:val="25"/>
  </w:num>
  <w:num w:numId="9" w16cid:durableId="1425414892">
    <w:abstractNumId w:val="27"/>
  </w:num>
  <w:num w:numId="10" w16cid:durableId="1220631131">
    <w:abstractNumId w:val="21"/>
  </w:num>
  <w:num w:numId="11" w16cid:durableId="1550075197">
    <w:abstractNumId w:val="28"/>
  </w:num>
  <w:num w:numId="12" w16cid:durableId="1629166022">
    <w:abstractNumId w:val="20"/>
  </w:num>
  <w:num w:numId="13" w16cid:durableId="1706130977">
    <w:abstractNumId w:val="16"/>
  </w:num>
  <w:num w:numId="14" w16cid:durableId="1510874104">
    <w:abstractNumId w:val="12"/>
  </w:num>
  <w:num w:numId="15" w16cid:durableId="810486718">
    <w:abstractNumId w:val="14"/>
  </w:num>
  <w:num w:numId="16" w16cid:durableId="208343667">
    <w:abstractNumId w:val="26"/>
  </w:num>
  <w:num w:numId="17" w16cid:durableId="1809932934">
    <w:abstractNumId w:val="19"/>
  </w:num>
  <w:num w:numId="18" w16cid:durableId="2056849506">
    <w:abstractNumId w:val="30"/>
  </w:num>
  <w:num w:numId="19" w16cid:durableId="1595092787">
    <w:abstractNumId w:val="4"/>
  </w:num>
  <w:num w:numId="20" w16cid:durableId="1052388602">
    <w:abstractNumId w:val="11"/>
  </w:num>
  <w:num w:numId="21" w16cid:durableId="1067846370">
    <w:abstractNumId w:val="7"/>
  </w:num>
  <w:num w:numId="22" w16cid:durableId="1968194613">
    <w:abstractNumId w:val="10"/>
  </w:num>
  <w:num w:numId="23" w16cid:durableId="1695156168">
    <w:abstractNumId w:val="31"/>
  </w:num>
  <w:num w:numId="24" w16cid:durableId="2020303577">
    <w:abstractNumId w:val="0"/>
  </w:num>
  <w:num w:numId="25" w16cid:durableId="1587153751">
    <w:abstractNumId w:val="17"/>
  </w:num>
  <w:num w:numId="26" w16cid:durableId="234707135">
    <w:abstractNumId w:val="1"/>
  </w:num>
  <w:num w:numId="27" w16cid:durableId="1678077310">
    <w:abstractNumId w:val="23"/>
  </w:num>
  <w:num w:numId="28" w16cid:durableId="2043289316">
    <w:abstractNumId w:val="15"/>
  </w:num>
  <w:num w:numId="29" w16cid:durableId="1528638413">
    <w:abstractNumId w:val="13"/>
  </w:num>
  <w:num w:numId="30" w16cid:durableId="1337148019">
    <w:abstractNumId w:val="2"/>
  </w:num>
  <w:num w:numId="31" w16cid:durableId="1472598147">
    <w:abstractNumId w:val="22"/>
  </w:num>
  <w:num w:numId="32" w16cid:durableId="2076277302">
    <w:abstractNumId w:val="8"/>
  </w:num>
  <w:num w:numId="33" w16cid:durableId="194302514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nonim">
    <w15:presenceInfo w15:providerId="None" w15:userId="Anoni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MzMTE1MTUyNTC1sDRU0lEKTi0uzszPAykwrAUArBgdSCwAAAA="/>
  </w:docVars>
  <w:rsids>
    <w:rsidRoot w:val="00C442C1"/>
    <w:rsid w:val="00006CAD"/>
    <w:rsid w:val="00012FAF"/>
    <w:rsid w:val="00015AAA"/>
    <w:rsid w:val="00020271"/>
    <w:rsid w:val="00035DEE"/>
    <w:rsid w:val="00041D89"/>
    <w:rsid w:val="000545E5"/>
    <w:rsid w:val="000720F3"/>
    <w:rsid w:val="000753F1"/>
    <w:rsid w:val="00083241"/>
    <w:rsid w:val="000B74E8"/>
    <w:rsid w:val="000C45BB"/>
    <w:rsid w:val="000D2B24"/>
    <w:rsid w:val="000E4378"/>
    <w:rsid w:val="000F2A41"/>
    <w:rsid w:val="000F4EAE"/>
    <w:rsid w:val="00111958"/>
    <w:rsid w:val="00122CC1"/>
    <w:rsid w:val="0012592A"/>
    <w:rsid w:val="0014303F"/>
    <w:rsid w:val="0014622F"/>
    <w:rsid w:val="00146C62"/>
    <w:rsid w:val="00147127"/>
    <w:rsid w:val="00147943"/>
    <w:rsid w:val="00167711"/>
    <w:rsid w:val="001765DA"/>
    <w:rsid w:val="00182CC4"/>
    <w:rsid w:val="00183B15"/>
    <w:rsid w:val="00183C49"/>
    <w:rsid w:val="00192BF8"/>
    <w:rsid w:val="0019528F"/>
    <w:rsid w:val="001A202A"/>
    <w:rsid w:val="001A6EAC"/>
    <w:rsid w:val="002106B4"/>
    <w:rsid w:val="00212EAB"/>
    <w:rsid w:val="00214FFB"/>
    <w:rsid w:val="00233567"/>
    <w:rsid w:val="002348C5"/>
    <w:rsid w:val="002A01B3"/>
    <w:rsid w:val="002A5BA0"/>
    <w:rsid w:val="002B0CDF"/>
    <w:rsid w:val="002B69FE"/>
    <w:rsid w:val="002D794A"/>
    <w:rsid w:val="002E3843"/>
    <w:rsid w:val="002F07F2"/>
    <w:rsid w:val="002F0852"/>
    <w:rsid w:val="002F3E1B"/>
    <w:rsid w:val="002F4BB7"/>
    <w:rsid w:val="002F58F9"/>
    <w:rsid w:val="00300E9F"/>
    <w:rsid w:val="00302B9C"/>
    <w:rsid w:val="003038DF"/>
    <w:rsid w:val="0032402F"/>
    <w:rsid w:val="00325E47"/>
    <w:rsid w:val="00330DA4"/>
    <w:rsid w:val="003324C8"/>
    <w:rsid w:val="00334F28"/>
    <w:rsid w:val="00346571"/>
    <w:rsid w:val="00367A7C"/>
    <w:rsid w:val="0037600A"/>
    <w:rsid w:val="00387057"/>
    <w:rsid w:val="003A5157"/>
    <w:rsid w:val="003B11C5"/>
    <w:rsid w:val="003B31FC"/>
    <w:rsid w:val="003B63DD"/>
    <w:rsid w:val="003C0583"/>
    <w:rsid w:val="003C291A"/>
    <w:rsid w:val="003D18FF"/>
    <w:rsid w:val="003E2B2A"/>
    <w:rsid w:val="003E5971"/>
    <w:rsid w:val="003F0D38"/>
    <w:rsid w:val="003F1358"/>
    <w:rsid w:val="003F317E"/>
    <w:rsid w:val="00402476"/>
    <w:rsid w:val="004054CC"/>
    <w:rsid w:val="00436DAD"/>
    <w:rsid w:val="00437722"/>
    <w:rsid w:val="00447FE2"/>
    <w:rsid w:val="00464187"/>
    <w:rsid w:val="004659FB"/>
    <w:rsid w:val="00495EA6"/>
    <w:rsid w:val="00496E9B"/>
    <w:rsid w:val="004C01C2"/>
    <w:rsid w:val="004C11BA"/>
    <w:rsid w:val="004C1973"/>
    <w:rsid w:val="004D07FA"/>
    <w:rsid w:val="004D55D2"/>
    <w:rsid w:val="004E0301"/>
    <w:rsid w:val="004E0634"/>
    <w:rsid w:val="004E0B4D"/>
    <w:rsid w:val="00502A98"/>
    <w:rsid w:val="005036CE"/>
    <w:rsid w:val="00504980"/>
    <w:rsid w:val="00516800"/>
    <w:rsid w:val="00530A40"/>
    <w:rsid w:val="0056582C"/>
    <w:rsid w:val="00575247"/>
    <w:rsid w:val="005772C9"/>
    <w:rsid w:val="00582B54"/>
    <w:rsid w:val="00584330"/>
    <w:rsid w:val="00586336"/>
    <w:rsid w:val="005C38CC"/>
    <w:rsid w:val="005D28E3"/>
    <w:rsid w:val="005D5035"/>
    <w:rsid w:val="00610822"/>
    <w:rsid w:val="00611BE0"/>
    <w:rsid w:val="00616C82"/>
    <w:rsid w:val="006368D7"/>
    <w:rsid w:val="00645E5D"/>
    <w:rsid w:val="006608BF"/>
    <w:rsid w:val="00675AEE"/>
    <w:rsid w:val="006765B1"/>
    <w:rsid w:val="00683F45"/>
    <w:rsid w:val="006856B1"/>
    <w:rsid w:val="006A4FF6"/>
    <w:rsid w:val="006B01B3"/>
    <w:rsid w:val="006B4081"/>
    <w:rsid w:val="006B5DA9"/>
    <w:rsid w:val="006C3F5D"/>
    <w:rsid w:val="006E4409"/>
    <w:rsid w:val="006F090B"/>
    <w:rsid w:val="006F0B30"/>
    <w:rsid w:val="006F5E12"/>
    <w:rsid w:val="00705ACD"/>
    <w:rsid w:val="00722ABE"/>
    <w:rsid w:val="00731DEA"/>
    <w:rsid w:val="007332F9"/>
    <w:rsid w:val="00735CC8"/>
    <w:rsid w:val="00743775"/>
    <w:rsid w:val="0074784C"/>
    <w:rsid w:val="0075765F"/>
    <w:rsid w:val="00767169"/>
    <w:rsid w:val="00780C16"/>
    <w:rsid w:val="00781EED"/>
    <w:rsid w:val="00786A37"/>
    <w:rsid w:val="00794E40"/>
    <w:rsid w:val="007B0CE4"/>
    <w:rsid w:val="007B70D4"/>
    <w:rsid w:val="007C2B1A"/>
    <w:rsid w:val="007D0F85"/>
    <w:rsid w:val="007E3A92"/>
    <w:rsid w:val="007E7C9E"/>
    <w:rsid w:val="007F484C"/>
    <w:rsid w:val="008034CD"/>
    <w:rsid w:val="0080744A"/>
    <w:rsid w:val="00813589"/>
    <w:rsid w:val="0082190C"/>
    <w:rsid w:val="00835714"/>
    <w:rsid w:val="0086180C"/>
    <w:rsid w:val="00862AD5"/>
    <w:rsid w:val="0088115A"/>
    <w:rsid w:val="00891AE4"/>
    <w:rsid w:val="00897B0B"/>
    <w:rsid w:val="008C7215"/>
    <w:rsid w:val="008D373C"/>
    <w:rsid w:val="008F1DC0"/>
    <w:rsid w:val="008F2D96"/>
    <w:rsid w:val="008F7038"/>
    <w:rsid w:val="00903AF9"/>
    <w:rsid w:val="00914168"/>
    <w:rsid w:val="009225E4"/>
    <w:rsid w:val="009533B4"/>
    <w:rsid w:val="00977F7B"/>
    <w:rsid w:val="009809C2"/>
    <w:rsid w:val="0098298B"/>
    <w:rsid w:val="00984AF4"/>
    <w:rsid w:val="009B3550"/>
    <w:rsid w:val="009B74F5"/>
    <w:rsid w:val="009C7DF4"/>
    <w:rsid w:val="009D4675"/>
    <w:rsid w:val="009F25FD"/>
    <w:rsid w:val="009F3E3C"/>
    <w:rsid w:val="00A046AF"/>
    <w:rsid w:val="00A073B9"/>
    <w:rsid w:val="00A12DA7"/>
    <w:rsid w:val="00A34629"/>
    <w:rsid w:val="00A3533F"/>
    <w:rsid w:val="00A41671"/>
    <w:rsid w:val="00A501D5"/>
    <w:rsid w:val="00A52285"/>
    <w:rsid w:val="00A64052"/>
    <w:rsid w:val="00A717C0"/>
    <w:rsid w:val="00A7534A"/>
    <w:rsid w:val="00A8543F"/>
    <w:rsid w:val="00A8737E"/>
    <w:rsid w:val="00AB0B2B"/>
    <w:rsid w:val="00AB3538"/>
    <w:rsid w:val="00AC5D7A"/>
    <w:rsid w:val="00AE3BBD"/>
    <w:rsid w:val="00AF1604"/>
    <w:rsid w:val="00AF2B7A"/>
    <w:rsid w:val="00AF7475"/>
    <w:rsid w:val="00B013CD"/>
    <w:rsid w:val="00B06E9F"/>
    <w:rsid w:val="00B06ED5"/>
    <w:rsid w:val="00B074C1"/>
    <w:rsid w:val="00B10D8E"/>
    <w:rsid w:val="00B10E8A"/>
    <w:rsid w:val="00B23200"/>
    <w:rsid w:val="00B44637"/>
    <w:rsid w:val="00B5286C"/>
    <w:rsid w:val="00B571FA"/>
    <w:rsid w:val="00B76CA0"/>
    <w:rsid w:val="00B87337"/>
    <w:rsid w:val="00B92567"/>
    <w:rsid w:val="00BB0C14"/>
    <w:rsid w:val="00BC2091"/>
    <w:rsid w:val="00BC2F1D"/>
    <w:rsid w:val="00BD61E3"/>
    <w:rsid w:val="00BF535B"/>
    <w:rsid w:val="00C11163"/>
    <w:rsid w:val="00C11291"/>
    <w:rsid w:val="00C2315D"/>
    <w:rsid w:val="00C2751A"/>
    <w:rsid w:val="00C41344"/>
    <w:rsid w:val="00C442C1"/>
    <w:rsid w:val="00C46355"/>
    <w:rsid w:val="00C51423"/>
    <w:rsid w:val="00C60D5D"/>
    <w:rsid w:val="00C7316C"/>
    <w:rsid w:val="00C74B5B"/>
    <w:rsid w:val="00C87B4C"/>
    <w:rsid w:val="00C9564E"/>
    <w:rsid w:val="00CC0680"/>
    <w:rsid w:val="00CC1894"/>
    <w:rsid w:val="00CD3FBC"/>
    <w:rsid w:val="00CD65F6"/>
    <w:rsid w:val="00D076B2"/>
    <w:rsid w:val="00D07DF4"/>
    <w:rsid w:val="00D10A17"/>
    <w:rsid w:val="00D22626"/>
    <w:rsid w:val="00D31193"/>
    <w:rsid w:val="00D3199B"/>
    <w:rsid w:val="00D34744"/>
    <w:rsid w:val="00D42EB9"/>
    <w:rsid w:val="00D60CB6"/>
    <w:rsid w:val="00D678BC"/>
    <w:rsid w:val="00D73B1B"/>
    <w:rsid w:val="00D806B3"/>
    <w:rsid w:val="00D91E59"/>
    <w:rsid w:val="00D94E7D"/>
    <w:rsid w:val="00D97E08"/>
    <w:rsid w:val="00DA4C13"/>
    <w:rsid w:val="00DB1B5E"/>
    <w:rsid w:val="00DB52D6"/>
    <w:rsid w:val="00DC0F4C"/>
    <w:rsid w:val="00DC1D5F"/>
    <w:rsid w:val="00DD5528"/>
    <w:rsid w:val="00DD7283"/>
    <w:rsid w:val="00DE1C67"/>
    <w:rsid w:val="00DF14C5"/>
    <w:rsid w:val="00DF427B"/>
    <w:rsid w:val="00DF7B56"/>
    <w:rsid w:val="00E16982"/>
    <w:rsid w:val="00E20232"/>
    <w:rsid w:val="00E243BF"/>
    <w:rsid w:val="00E3096D"/>
    <w:rsid w:val="00E32EF7"/>
    <w:rsid w:val="00E32FD1"/>
    <w:rsid w:val="00E541B8"/>
    <w:rsid w:val="00E54DCB"/>
    <w:rsid w:val="00E56C6F"/>
    <w:rsid w:val="00E60051"/>
    <w:rsid w:val="00E60212"/>
    <w:rsid w:val="00E70135"/>
    <w:rsid w:val="00E7284C"/>
    <w:rsid w:val="00E771A8"/>
    <w:rsid w:val="00E82A42"/>
    <w:rsid w:val="00E850F8"/>
    <w:rsid w:val="00EC0B08"/>
    <w:rsid w:val="00ED54C1"/>
    <w:rsid w:val="00EF2FC7"/>
    <w:rsid w:val="00EF4650"/>
    <w:rsid w:val="00EF542F"/>
    <w:rsid w:val="00EF6340"/>
    <w:rsid w:val="00F01D07"/>
    <w:rsid w:val="00F049AF"/>
    <w:rsid w:val="00F16021"/>
    <w:rsid w:val="00F439DD"/>
    <w:rsid w:val="00F44D0F"/>
    <w:rsid w:val="00F4529F"/>
    <w:rsid w:val="00F47868"/>
    <w:rsid w:val="00F56F4B"/>
    <w:rsid w:val="00F57B81"/>
    <w:rsid w:val="00F66F4B"/>
    <w:rsid w:val="00F67C6B"/>
    <w:rsid w:val="00F773F3"/>
    <w:rsid w:val="00F83B10"/>
    <w:rsid w:val="00F83FD0"/>
    <w:rsid w:val="00F853DA"/>
    <w:rsid w:val="00F8609B"/>
    <w:rsid w:val="00F93D54"/>
    <w:rsid w:val="00FA424B"/>
    <w:rsid w:val="00FB429C"/>
    <w:rsid w:val="00FD57DF"/>
    <w:rsid w:val="00FE3EB6"/>
    <w:rsid w:val="00FE4B4A"/>
    <w:rsid w:val="00FF55EC"/>
    <w:rsid w:val="00FF68C3"/>
  </w:rsids>
  <m:mathPr>
    <m:mathFont m:val="Cambria Math"/>
    <m:brkBin m:val="before"/>
    <m:brkBinSub m:val="--"/>
    <m:smallFrac m:val="0"/>
    <m:dispDef/>
    <m:lMargin m:val="0"/>
    <m:rMargin m:val="0"/>
    <m:defJc m:val="centerGroup"/>
    <m:wrapIndent m:val="1440"/>
    <m:intLim m:val="subSup"/>
    <m:naryLim m:val="undOvr"/>
  </m:mathPr>
  <w:themeFontLang w:val="pl-PL"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F38277"/>
  <w15:docId w15:val="{5232460C-55C4-FD46-AB94-1C6C19A82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2C1"/>
  </w:style>
  <w:style w:type="paragraph" w:styleId="Heading1">
    <w:name w:val="heading 1"/>
    <w:basedOn w:val="Normal"/>
    <w:next w:val="Normal"/>
    <w:link w:val="Heading1Char"/>
    <w:uiPriority w:val="9"/>
    <w:qFormat/>
    <w:rsid w:val="00C442C1"/>
    <w:pPr>
      <w:keepNext/>
      <w:keepLines/>
      <w:spacing w:before="480" w:after="240"/>
      <w:jc w:val="both"/>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autoRedefine/>
    <w:uiPriority w:val="9"/>
    <w:unhideWhenUsed/>
    <w:qFormat/>
    <w:rsid w:val="00C442C1"/>
    <w:pPr>
      <w:keepNext/>
      <w:keepLines/>
      <w:spacing w:before="40" w:line="360" w:lineRule="auto"/>
      <w:jc w:val="both"/>
      <w:outlineLvl w:val="1"/>
    </w:pPr>
    <w:rPr>
      <w:rFonts w:ascii="Calibri" w:eastAsiaTheme="majorEastAsia" w:hAnsi="Calibri" w:cs="Times New Roman"/>
      <w:color w:val="2F5496" w:themeColor="accent1" w:themeShade="BF"/>
      <w:sz w:val="28"/>
      <w:szCs w:val="28"/>
      <w:lang w:eastAsia="pl-PL"/>
    </w:rPr>
  </w:style>
  <w:style w:type="paragraph" w:styleId="Heading3">
    <w:name w:val="heading 3"/>
    <w:basedOn w:val="Normal"/>
    <w:next w:val="Normal"/>
    <w:link w:val="Heading3Char"/>
    <w:uiPriority w:val="9"/>
    <w:unhideWhenUsed/>
    <w:qFormat/>
    <w:rsid w:val="00C442C1"/>
    <w:pPr>
      <w:keepNext/>
      <w:keepLines/>
      <w:spacing w:before="160" w:after="120"/>
      <w:jc w:val="both"/>
      <w:outlineLvl w:val="2"/>
    </w:pPr>
    <w:rPr>
      <w:rFonts w:asciiTheme="majorHAnsi" w:eastAsiaTheme="majorEastAsia" w:hAnsiTheme="majorHAnsi" w:cstheme="majorBidi"/>
      <w:b/>
      <w:color w:val="1F3763" w:themeColor="accent1" w:themeShade="7F"/>
    </w:rPr>
  </w:style>
  <w:style w:type="paragraph" w:styleId="Heading4">
    <w:name w:val="heading 4"/>
    <w:basedOn w:val="Normal"/>
    <w:next w:val="Normal"/>
    <w:link w:val="Heading4Char"/>
    <w:uiPriority w:val="9"/>
    <w:unhideWhenUsed/>
    <w:qFormat/>
    <w:rsid w:val="00C442C1"/>
    <w:pPr>
      <w:spacing w:before="240" w:line="276" w:lineRule="auto"/>
      <w:outlineLvl w:val="3"/>
    </w:pPr>
    <w:rPr>
      <w:rFonts w:eastAsiaTheme="minorEastAsia"/>
      <w:smallCaps/>
      <w:spacing w:val="10"/>
      <w:sz w:val="22"/>
      <w:szCs w:val="22"/>
    </w:rPr>
  </w:style>
  <w:style w:type="paragraph" w:styleId="Heading5">
    <w:name w:val="heading 5"/>
    <w:basedOn w:val="Normal"/>
    <w:next w:val="Normal"/>
    <w:link w:val="Heading5Char"/>
    <w:uiPriority w:val="9"/>
    <w:semiHidden/>
    <w:unhideWhenUsed/>
    <w:qFormat/>
    <w:rsid w:val="00C442C1"/>
    <w:pPr>
      <w:spacing w:before="200" w:line="276" w:lineRule="auto"/>
      <w:outlineLvl w:val="4"/>
    </w:pPr>
    <w:rPr>
      <w:rFonts w:eastAsiaTheme="minorEastAsia"/>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C442C1"/>
    <w:pPr>
      <w:spacing w:line="276" w:lineRule="auto"/>
      <w:outlineLvl w:val="5"/>
    </w:pPr>
    <w:rPr>
      <w:rFonts w:eastAsiaTheme="minorEastAsia"/>
      <w:smallCaps/>
      <w:color w:val="ED7D31" w:themeColor="accent2"/>
      <w:spacing w:val="5"/>
      <w:sz w:val="22"/>
      <w:szCs w:val="20"/>
    </w:rPr>
  </w:style>
  <w:style w:type="paragraph" w:styleId="Heading7">
    <w:name w:val="heading 7"/>
    <w:basedOn w:val="Normal"/>
    <w:next w:val="Normal"/>
    <w:link w:val="Heading7Char"/>
    <w:uiPriority w:val="9"/>
    <w:semiHidden/>
    <w:unhideWhenUsed/>
    <w:qFormat/>
    <w:rsid w:val="00C442C1"/>
    <w:pPr>
      <w:spacing w:line="276" w:lineRule="auto"/>
      <w:outlineLvl w:val="6"/>
    </w:pPr>
    <w:rPr>
      <w:rFonts w:eastAsiaTheme="minorEastAsia"/>
      <w:b/>
      <w:smallCaps/>
      <w:color w:val="ED7D31" w:themeColor="accent2"/>
      <w:spacing w:val="10"/>
      <w:sz w:val="20"/>
      <w:szCs w:val="20"/>
    </w:rPr>
  </w:style>
  <w:style w:type="paragraph" w:styleId="Heading8">
    <w:name w:val="heading 8"/>
    <w:basedOn w:val="Normal"/>
    <w:next w:val="Normal"/>
    <w:link w:val="Heading8Char"/>
    <w:uiPriority w:val="9"/>
    <w:semiHidden/>
    <w:unhideWhenUsed/>
    <w:qFormat/>
    <w:rsid w:val="00C442C1"/>
    <w:pPr>
      <w:spacing w:line="276" w:lineRule="auto"/>
      <w:outlineLvl w:val="7"/>
    </w:pPr>
    <w:rPr>
      <w:rFonts w:eastAsiaTheme="minorEastAsia"/>
      <w:b/>
      <w:i/>
      <w:smallCaps/>
      <w:color w:val="C45911" w:themeColor="accent2" w:themeShade="BF"/>
      <w:sz w:val="20"/>
      <w:szCs w:val="20"/>
    </w:rPr>
  </w:style>
  <w:style w:type="paragraph" w:styleId="Heading9">
    <w:name w:val="heading 9"/>
    <w:basedOn w:val="Normal"/>
    <w:next w:val="Normal"/>
    <w:link w:val="Heading9Char"/>
    <w:uiPriority w:val="9"/>
    <w:semiHidden/>
    <w:unhideWhenUsed/>
    <w:qFormat/>
    <w:rsid w:val="00C442C1"/>
    <w:pPr>
      <w:spacing w:line="276" w:lineRule="auto"/>
      <w:outlineLvl w:val="8"/>
    </w:pPr>
    <w:rPr>
      <w:rFonts w:eastAsiaTheme="minorEastAsia"/>
      <w:b/>
      <w:i/>
      <w:smallCaps/>
      <w:color w:val="823B0B" w:themeColor="accent2" w:themeShade="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42C1"/>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C442C1"/>
    <w:rPr>
      <w:rFonts w:ascii="Calibri" w:eastAsiaTheme="majorEastAsia" w:hAnsi="Calibri" w:cs="Times New Roman"/>
      <w:color w:val="2F5496" w:themeColor="accent1" w:themeShade="BF"/>
      <w:sz w:val="28"/>
      <w:szCs w:val="28"/>
      <w:lang w:eastAsia="pl-PL"/>
    </w:rPr>
  </w:style>
  <w:style w:type="character" w:customStyle="1" w:styleId="Heading3Char">
    <w:name w:val="Heading 3 Char"/>
    <w:basedOn w:val="DefaultParagraphFont"/>
    <w:link w:val="Heading3"/>
    <w:uiPriority w:val="9"/>
    <w:rsid w:val="00C442C1"/>
    <w:rPr>
      <w:rFonts w:asciiTheme="majorHAnsi" w:eastAsiaTheme="majorEastAsia" w:hAnsiTheme="majorHAnsi" w:cstheme="majorBidi"/>
      <w:b/>
      <w:color w:val="1F3763" w:themeColor="accent1" w:themeShade="7F"/>
    </w:rPr>
  </w:style>
  <w:style w:type="character" w:customStyle="1" w:styleId="Heading4Char">
    <w:name w:val="Heading 4 Char"/>
    <w:basedOn w:val="DefaultParagraphFont"/>
    <w:link w:val="Heading4"/>
    <w:uiPriority w:val="9"/>
    <w:rsid w:val="00C442C1"/>
    <w:rPr>
      <w:rFonts w:eastAsiaTheme="minorEastAsia"/>
      <w:smallCaps/>
      <w:spacing w:val="10"/>
      <w:sz w:val="22"/>
      <w:szCs w:val="22"/>
    </w:rPr>
  </w:style>
  <w:style w:type="character" w:customStyle="1" w:styleId="Heading5Char">
    <w:name w:val="Heading 5 Char"/>
    <w:basedOn w:val="DefaultParagraphFont"/>
    <w:link w:val="Heading5"/>
    <w:uiPriority w:val="9"/>
    <w:semiHidden/>
    <w:rsid w:val="00C442C1"/>
    <w:rPr>
      <w:rFonts w:eastAsiaTheme="minorEastAsia"/>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C442C1"/>
    <w:rPr>
      <w:rFonts w:eastAsiaTheme="minorEastAsia"/>
      <w:smallCaps/>
      <w:color w:val="ED7D31" w:themeColor="accent2"/>
      <w:spacing w:val="5"/>
      <w:sz w:val="22"/>
      <w:szCs w:val="20"/>
    </w:rPr>
  </w:style>
  <w:style w:type="character" w:customStyle="1" w:styleId="Heading7Char">
    <w:name w:val="Heading 7 Char"/>
    <w:basedOn w:val="DefaultParagraphFont"/>
    <w:link w:val="Heading7"/>
    <w:uiPriority w:val="9"/>
    <w:semiHidden/>
    <w:rsid w:val="00C442C1"/>
    <w:rPr>
      <w:rFonts w:eastAsiaTheme="minorEastAsia"/>
      <w:b/>
      <w:smallCaps/>
      <w:color w:val="ED7D31" w:themeColor="accent2"/>
      <w:spacing w:val="10"/>
      <w:sz w:val="20"/>
      <w:szCs w:val="20"/>
    </w:rPr>
  </w:style>
  <w:style w:type="character" w:customStyle="1" w:styleId="Heading8Char">
    <w:name w:val="Heading 8 Char"/>
    <w:basedOn w:val="DefaultParagraphFont"/>
    <w:link w:val="Heading8"/>
    <w:uiPriority w:val="9"/>
    <w:semiHidden/>
    <w:rsid w:val="00C442C1"/>
    <w:rPr>
      <w:rFonts w:eastAsiaTheme="minorEastAsia"/>
      <w:b/>
      <w:i/>
      <w:smallCaps/>
      <w:color w:val="C45911" w:themeColor="accent2" w:themeShade="BF"/>
      <w:sz w:val="20"/>
      <w:szCs w:val="20"/>
    </w:rPr>
  </w:style>
  <w:style w:type="character" w:customStyle="1" w:styleId="Heading9Char">
    <w:name w:val="Heading 9 Char"/>
    <w:basedOn w:val="DefaultParagraphFont"/>
    <w:link w:val="Heading9"/>
    <w:uiPriority w:val="9"/>
    <w:semiHidden/>
    <w:rsid w:val="00C442C1"/>
    <w:rPr>
      <w:rFonts w:eastAsiaTheme="minorEastAsia"/>
      <w:b/>
      <w:i/>
      <w:smallCaps/>
      <w:color w:val="823B0B" w:themeColor="accent2" w:themeShade="7F"/>
      <w:sz w:val="20"/>
      <w:szCs w:val="20"/>
    </w:rPr>
  </w:style>
  <w:style w:type="character" w:styleId="Hyperlink">
    <w:name w:val="Hyperlink"/>
    <w:basedOn w:val="DefaultParagraphFont"/>
    <w:uiPriority w:val="99"/>
    <w:unhideWhenUsed/>
    <w:rsid w:val="00C442C1"/>
    <w:rPr>
      <w:color w:val="0563C1" w:themeColor="hyperlink"/>
      <w:u w:val="single"/>
    </w:rPr>
  </w:style>
  <w:style w:type="paragraph" w:styleId="FootnoteText">
    <w:name w:val="footnote text"/>
    <w:aliases w:val="Znak"/>
    <w:basedOn w:val="Normal"/>
    <w:link w:val="FootnoteTextChar"/>
    <w:uiPriority w:val="99"/>
    <w:unhideWhenUsed/>
    <w:rsid w:val="00C442C1"/>
    <w:pPr>
      <w:widowControl w:val="0"/>
      <w:overflowPunct w:val="0"/>
      <w:adjustRightInd w:val="0"/>
    </w:pPr>
    <w:rPr>
      <w:rFonts w:ascii="Courier New" w:eastAsia="Times New Roman" w:hAnsi="Courier New" w:cs="Times New Roman"/>
      <w:color w:val="000000"/>
      <w:kern w:val="28"/>
      <w:sz w:val="20"/>
      <w:szCs w:val="20"/>
      <w:lang w:eastAsia="pl-PL"/>
    </w:rPr>
  </w:style>
  <w:style w:type="character" w:customStyle="1" w:styleId="FootnoteTextChar">
    <w:name w:val="Footnote Text Char"/>
    <w:aliases w:val="Znak Char"/>
    <w:basedOn w:val="DefaultParagraphFont"/>
    <w:link w:val="FootnoteText"/>
    <w:uiPriority w:val="99"/>
    <w:rsid w:val="00C442C1"/>
    <w:rPr>
      <w:rFonts w:ascii="Courier New" w:eastAsia="Times New Roman" w:hAnsi="Courier New" w:cs="Times New Roman"/>
      <w:color w:val="000000"/>
      <w:kern w:val="28"/>
      <w:sz w:val="20"/>
      <w:szCs w:val="20"/>
      <w:lang w:eastAsia="pl-PL"/>
    </w:rPr>
  </w:style>
  <w:style w:type="character" w:styleId="FootnoteReference">
    <w:name w:val="footnote reference"/>
    <w:unhideWhenUsed/>
    <w:rsid w:val="00C442C1"/>
    <w:rPr>
      <w:vertAlign w:val="superscript"/>
    </w:rPr>
  </w:style>
  <w:style w:type="paragraph" w:customStyle="1" w:styleId="przypis">
    <w:name w:val="przypis"/>
    <w:basedOn w:val="FootnoteText"/>
    <w:qFormat/>
    <w:rsid w:val="00C442C1"/>
    <w:pPr>
      <w:jc w:val="both"/>
    </w:pPr>
    <w:rPr>
      <w:rFonts w:ascii="Times New Roman" w:hAnsi="Times New Roman"/>
    </w:rPr>
  </w:style>
  <w:style w:type="character" w:customStyle="1" w:styleId="lookslikeh2">
    <w:name w:val="lookslikeh2"/>
    <w:basedOn w:val="DefaultParagraphFont"/>
    <w:rsid w:val="00C442C1"/>
  </w:style>
  <w:style w:type="paragraph" w:styleId="NormalWeb">
    <w:name w:val="Normal (Web)"/>
    <w:basedOn w:val="Normal"/>
    <w:uiPriority w:val="99"/>
    <w:unhideWhenUsed/>
    <w:rsid w:val="00C442C1"/>
    <w:pPr>
      <w:spacing w:before="100" w:beforeAutospacing="1" w:after="100" w:afterAutospacing="1"/>
    </w:pPr>
    <w:rPr>
      <w:rFonts w:ascii="Times New Roman" w:eastAsia="Times New Roman" w:hAnsi="Times New Roman" w:cs="Times New Roman"/>
      <w:lang w:eastAsia="pl-PL"/>
    </w:rPr>
  </w:style>
  <w:style w:type="paragraph" w:styleId="Footer">
    <w:name w:val="footer"/>
    <w:basedOn w:val="Normal"/>
    <w:link w:val="FooterChar"/>
    <w:uiPriority w:val="99"/>
    <w:unhideWhenUsed/>
    <w:rsid w:val="00C442C1"/>
    <w:pPr>
      <w:tabs>
        <w:tab w:val="center" w:pos="4536"/>
        <w:tab w:val="right" w:pos="9072"/>
      </w:tabs>
    </w:pPr>
  </w:style>
  <w:style w:type="character" w:customStyle="1" w:styleId="FooterChar">
    <w:name w:val="Footer Char"/>
    <w:basedOn w:val="DefaultParagraphFont"/>
    <w:link w:val="Footer"/>
    <w:uiPriority w:val="99"/>
    <w:rsid w:val="00C442C1"/>
  </w:style>
  <w:style w:type="paragraph" w:styleId="ListParagraph">
    <w:name w:val="List Paragraph"/>
    <w:basedOn w:val="Normal"/>
    <w:uiPriority w:val="34"/>
    <w:qFormat/>
    <w:rsid w:val="00C442C1"/>
    <w:pPr>
      <w:ind w:left="720"/>
      <w:contextualSpacing/>
    </w:pPr>
  </w:style>
  <w:style w:type="character" w:styleId="PageNumber">
    <w:name w:val="page number"/>
    <w:basedOn w:val="DefaultParagraphFont"/>
    <w:uiPriority w:val="99"/>
    <w:semiHidden/>
    <w:unhideWhenUsed/>
    <w:rsid w:val="00C442C1"/>
  </w:style>
  <w:style w:type="character" w:customStyle="1" w:styleId="apple-converted-space">
    <w:name w:val="apple-converted-space"/>
    <w:basedOn w:val="DefaultParagraphFont"/>
    <w:rsid w:val="00C442C1"/>
  </w:style>
  <w:style w:type="paragraph" w:customStyle="1" w:styleId="paragraphstyle">
    <w:name w:val="paragraphstyle"/>
    <w:basedOn w:val="Normal"/>
    <w:rsid w:val="00C442C1"/>
    <w:pPr>
      <w:spacing w:before="100" w:beforeAutospacing="1" w:after="100" w:afterAutospacing="1"/>
    </w:pPr>
    <w:rPr>
      <w:rFonts w:ascii="Times New Roman" w:eastAsia="Times New Roman" w:hAnsi="Times New Roman" w:cs="Times New Roman"/>
      <w:lang w:eastAsia="pl-PL"/>
    </w:rPr>
  </w:style>
  <w:style w:type="character" w:styleId="CommentReference">
    <w:name w:val="annotation reference"/>
    <w:basedOn w:val="DefaultParagraphFont"/>
    <w:uiPriority w:val="99"/>
    <w:unhideWhenUsed/>
    <w:rsid w:val="00C442C1"/>
    <w:rPr>
      <w:sz w:val="16"/>
      <w:szCs w:val="16"/>
    </w:rPr>
  </w:style>
  <w:style w:type="paragraph" w:styleId="CommentText">
    <w:name w:val="annotation text"/>
    <w:basedOn w:val="Normal"/>
    <w:link w:val="CommentTextChar"/>
    <w:uiPriority w:val="99"/>
    <w:unhideWhenUsed/>
    <w:rsid w:val="00C442C1"/>
    <w:rPr>
      <w:sz w:val="20"/>
      <w:szCs w:val="20"/>
    </w:rPr>
  </w:style>
  <w:style w:type="character" w:customStyle="1" w:styleId="CommentTextChar">
    <w:name w:val="Comment Text Char"/>
    <w:basedOn w:val="DefaultParagraphFont"/>
    <w:link w:val="CommentText"/>
    <w:uiPriority w:val="99"/>
    <w:rsid w:val="00C442C1"/>
    <w:rPr>
      <w:sz w:val="20"/>
      <w:szCs w:val="20"/>
    </w:rPr>
  </w:style>
  <w:style w:type="paragraph" w:styleId="CommentSubject">
    <w:name w:val="annotation subject"/>
    <w:basedOn w:val="CommentText"/>
    <w:next w:val="CommentText"/>
    <w:link w:val="CommentSubjectChar"/>
    <w:uiPriority w:val="99"/>
    <w:semiHidden/>
    <w:unhideWhenUsed/>
    <w:rsid w:val="00C442C1"/>
    <w:rPr>
      <w:b/>
      <w:bCs/>
    </w:rPr>
  </w:style>
  <w:style w:type="character" w:customStyle="1" w:styleId="CommentSubjectChar">
    <w:name w:val="Comment Subject Char"/>
    <w:basedOn w:val="CommentTextChar"/>
    <w:link w:val="CommentSubject"/>
    <w:uiPriority w:val="99"/>
    <w:semiHidden/>
    <w:rsid w:val="00C442C1"/>
    <w:rPr>
      <w:b/>
      <w:bCs/>
      <w:sz w:val="20"/>
      <w:szCs w:val="20"/>
    </w:rPr>
  </w:style>
  <w:style w:type="paragraph" w:styleId="BalloonText">
    <w:name w:val="Balloon Text"/>
    <w:basedOn w:val="Normal"/>
    <w:link w:val="BalloonTextChar"/>
    <w:uiPriority w:val="99"/>
    <w:semiHidden/>
    <w:unhideWhenUsed/>
    <w:rsid w:val="00C442C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442C1"/>
    <w:rPr>
      <w:rFonts w:ascii="Times New Roman" w:hAnsi="Times New Roman" w:cs="Times New Roman"/>
      <w:sz w:val="18"/>
      <w:szCs w:val="18"/>
    </w:rPr>
  </w:style>
  <w:style w:type="character" w:customStyle="1" w:styleId="Znakiprzypiswdolnych">
    <w:name w:val="Znaki przypisów dolnych"/>
    <w:rsid w:val="00C442C1"/>
  </w:style>
  <w:style w:type="paragraph" w:styleId="NoSpacing">
    <w:name w:val="No Spacing"/>
    <w:link w:val="NoSpacingChar"/>
    <w:uiPriority w:val="1"/>
    <w:qFormat/>
    <w:rsid w:val="00C442C1"/>
    <w:rPr>
      <w:rFonts w:ascii="Times New Roman" w:hAnsi="Times New Roman"/>
      <w:szCs w:val="22"/>
      <w:lang w:bidi="he-IL"/>
    </w:rPr>
  </w:style>
  <w:style w:type="character" w:customStyle="1" w:styleId="NoSpacingChar">
    <w:name w:val="No Spacing Char"/>
    <w:basedOn w:val="DefaultParagraphFont"/>
    <w:link w:val="NoSpacing"/>
    <w:uiPriority w:val="1"/>
    <w:rsid w:val="00C442C1"/>
    <w:rPr>
      <w:rFonts w:ascii="Times New Roman" w:hAnsi="Times New Roman"/>
      <w:szCs w:val="22"/>
      <w:lang w:bidi="he-IL"/>
    </w:rPr>
  </w:style>
  <w:style w:type="table" w:styleId="TableGrid">
    <w:name w:val="Table Grid"/>
    <w:basedOn w:val="TableNormal"/>
    <w:uiPriority w:val="39"/>
    <w:rsid w:val="00C442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C442C1"/>
    <w:rPr>
      <w:sz w:val="20"/>
      <w:szCs w:val="20"/>
    </w:rPr>
  </w:style>
  <w:style w:type="character" w:customStyle="1" w:styleId="EndnoteTextChar">
    <w:name w:val="Endnote Text Char"/>
    <w:basedOn w:val="DefaultParagraphFont"/>
    <w:link w:val="EndnoteText"/>
    <w:uiPriority w:val="99"/>
    <w:rsid w:val="00C442C1"/>
    <w:rPr>
      <w:sz w:val="20"/>
      <w:szCs w:val="20"/>
    </w:rPr>
  </w:style>
  <w:style w:type="character" w:styleId="EndnoteReference">
    <w:name w:val="endnote reference"/>
    <w:basedOn w:val="DefaultParagraphFont"/>
    <w:uiPriority w:val="99"/>
    <w:semiHidden/>
    <w:unhideWhenUsed/>
    <w:rsid w:val="00C442C1"/>
    <w:rPr>
      <w:vertAlign w:val="superscript"/>
    </w:rPr>
  </w:style>
  <w:style w:type="paragraph" w:customStyle="1" w:styleId="WW-Default">
    <w:name w:val="WW-Default"/>
    <w:uiPriority w:val="99"/>
    <w:rsid w:val="00C442C1"/>
    <w:pPr>
      <w:widowControl w:val="0"/>
      <w:autoSpaceDN w:val="0"/>
      <w:adjustRightInd w:val="0"/>
    </w:pPr>
    <w:rPr>
      <w:rFonts w:ascii="Times New Roman" w:eastAsia="Times New Roman" w:hAnsi="Times New Roman" w:cs="Times New Roman"/>
      <w:kern w:val="1"/>
      <w:lang w:eastAsia="pl-PL"/>
    </w:rPr>
  </w:style>
  <w:style w:type="paragraph" w:customStyle="1" w:styleId="przypisy">
    <w:name w:val="przypisy"/>
    <w:basedOn w:val="FootnoteText"/>
    <w:qFormat/>
    <w:rsid w:val="00C442C1"/>
    <w:pPr>
      <w:widowControl/>
      <w:tabs>
        <w:tab w:val="left" w:pos="4678"/>
      </w:tabs>
      <w:overflowPunct/>
      <w:adjustRightInd/>
      <w:spacing w:line="276" w:lineRule="auto"/>
      <w:jc w:val="both"/>
    </w:pPr>
    <w:rPr>
      <w:rFonts w:ascii="Times New Roman" w:eastAsiaTheme="minorHAnsi" w:hAnsi="Times New Roman"/>
      <w:color w:val="auto"/>
      <w:kern w:val="0"/>
      <w:lang w:eastAsia="en-US"/>
    </w:rPr>
  </w:style>
  <w:style w:type="character" w:customStyle="1" w:styleId="TekstprzypisudolnegoZnak1">
    <w:name w:val="Tekst przypisu dolnego Znak1"/>
    <w:aliases w:val="Znak Znak1"/>
    <w:basedOn w:val="DefaultParagraphFont"/>
    <w:uiPriority w:val="99"/>
    <w:rsid w:val="00C442C1"/>
    <w:rPr>
      <w:sz w:val="20"/>
      <w:szCs w:val="20"/>
    </w:rPr>
  </w:style>
  <w:style w:type="character" w:customStyle="1" w:styleId="Nierozpoznanawzmianka1">
    <w:name w:val="Nierozpoznana wzmianka1"/>
    <w:basedOn w:val="DefaultParagraphFont"/>
    <w:uiPriority w:val="99"/>
    <w:rsid w:val="00C442C1"/>
    <w:rPr>
      <w:color w:val="605E5C"/>
      <w:shd w:val="clear" w:color="auto" w:fill="E1DFDD"/>
    </w:rPr>
  </w:style>
  <w:style w:type="character" w:styleId="FollowedHyperlink">
    <w:name w:val="FollowedHyperlink"/>
    <w:basedOn w:val="DefaultParagraphFont"/>
    <w:uiPriority w:val="99"/>
    <w:semiHidden/>
    <w:unhideWhenUsed/>
    <w:rsid w:val="00C442C1"/>
    <w:rPr>
      <w:color w:val="954F72" w:themeColor="followedHyperlink"/>
      <w:u w:val="single"/>
    </w:rPr>
  </w:style>
  <w:style w:type="paragraph" w:styleId="Header">
    <w:name w:val="header"/>
    <w:basedOn w:val="Normal"/>
    <w:link w:val="HeaderChar"/>
    <w:uiPriority w:val="99"/>
    <w:unhideWhenUsed/>
    <w:rsid w:val="00C442C1"/>
    <w:pPr>
      <w:tabs>
        <w:tab w:val="center" w:pos="4536"/>
        <w:tab w:val="right" w:pos="9072"/>
      </w:tabs>
    </w:pPr>
  </w:style>
  <w:style w:type="character" w:customStyle="1" w:styleId="HeaderChar">
    <w:name w:val="Header Char"/>
    <w:basedOn w:val="DefaultParagraphFont"/>
    <w:link w:val="Header"/>
    <w:uiPriority w:val="99"/>
    <w:rsid w:val="00C442C1"/>
  </w:style>
  <w:style w:type="character" w:customStyle="1" w:styleId="Odwoanieprzypisudolnego1">
    <w:name w:val="Odwołanie przypisu dolnego1"/>
    <w:rsid w:val="00C442C1"/>
    <w:rPr>
      <w:rFonts w:cs="Times New Roman"/>
      <w:vertAlign w:val="superscript"/>
    </w:rPr>
  </w:style>
  <w:style w:type="character" w:customStyle="1" w:styleId="FootnoteCharacters">
    <w:name w:val="Footnote Characters"/>
    <w:rsid w:val="00C442C1"/>
    <w:rPr>
      <w:rFonts w:ascii="Times New Roman" w:hAnsi="Times New Roman"/>
      <w:vertAlign w:val="superscript"/>
    </w:rPr>
  </w:style>
  <w:style w:type="paragraph" w:styleId="Quote">
    <w:name w:val="Quote"/>
    <w:basedOn w:val="Normal"/>
    <w:next w:val="Normal"/>
    <w:link w:val="QuoteChar"/>
    <w:uiPriority w:val="29"/>
    <w:qFormat/>
    <w:rsid w:val="00C442C1"/>
    <w:pPr>
      <w:spacing w:before="80" w:after="40" w:line="360" w:lineRule="auto"/>
      <w:ind w:left="864" w:right="864"/>
      <w:jc w:val="both"/>
    </w:pPr>
    <w:rPr>
      <w:rFonts w:ascii="Times New Roman" w:hAnsi="Times New Roman"/>
      <w:iCs/>
      <w:color w:val="404040" w:themeColor="text1" w:themeTint="BF"/>
      <w:sz w:val="23"/>
      <w:szCs w:val="22"/>
      <w:lang w:bidi="he-IL"/>
    </w:rPr>
  </w:style>
  <w:style w:type="character" w:customStyle="1" w:styleId="QuoteChar">
    <w:name w:val="Quote Char"/>
    <w:basedOn w:val="DefaultParagraphFont"/>
    <w:link w:val="Quote"/>
    <w:uiPriority w:val="29"/>
    <w:rsid w:val="00C442C1"/>
    <w:rPr>
      <w:rFonts w:ascii="Times New Roman" w:hAnsi="Times New Roman"/>
      <w:iCs/>
      <w:color w:val="404040" w:themeColor="text1" w:themeTint="BF"/>
      <w:sz w:val="23"/>
      <w:szCs w:val="22"/>
      <w:lang w:bidi="he-IL"/>
    </w:rPr>
  </w:style>
  <w:style w:type="paragraph" w:styleId="Title">
    <w:name w:val="Title"/>
    <w:basedOn w:val="Heading1"/>
    <w:next w:val="Normal"/>
    <w:link w:val="TitleChar"/>
    <w:uiPriority w:val="10"/>
    <w:qFormat/>
    <w:rsid w:val="00C442C1"/>
    <w:pPr>
      <w:spacing w:before="240" w:after="0"/>
      <w:contextualSpacing/>
      <w:jc w:val="left"/>
    </w:pPr>
    <w:rPr>
      <w:spacing w:val="-10"/>
      <w:kern w:val="28"/>
      <w:sz w:val="56"/>
      <w:szCs w:val="56"/>
      <w:lang w:bidi="he-IL"/>
    </w:rPr>
  </w:style>
  <w:style w:type="character" w:customStyle="1" w:styleId="TitleChar">
    <w:name w:val="Title Char"/>
    <w:basedOn w:val="DefaultParagraphFont"/>
    <w:link w:val="Title"/>
    <w:uiPriority w:val="10"/>
    <w:rsid w:val="00C442C1"/>
    <w:rPr>
      <w:rFonts w:asciiTheme="majorHAnsi" w:eastAsiaTheme="majorEastAsia" w:hAnsiTheme="majorHAnsi" w:cstheme="majorBidi"/>
      <w:b/>
      <w:color w:val="2F5496" w:themeColor="accent1" w:themeShade="BF"/>
      <w:spacing w:val="-10"/>
      <w:kern w:val="28"/>
      <w:sz w:val="56"/>
      <w:szCs w:val="56"/>
      <w:lang w:bidi="he-IL"/>
    </w:rPr>
  </w:style>
  <w:style w:type="character" w:styleId="Emphasis">
    <w:name w:val="Emphasis"/>
    <w:uiPriority w:val="20"/>
    <w:qFormat/>
    <w:rsid w:val="00C442C1"/>
    <w:rPr>
      <w:i/>
      <w:iCs/>
    </w:rPr>
  </w:style>
  <w:style w:type="paragraph" w:styleId="BodyText">
    <w:name w:val="Body Text"/>
    <w:basedOn w:val="Normal"/>
    <w:link w:val="BodyTextChar"/>
    <w:rsid w:val="00C442C1"/>
    <w:pPr>
      <w:suppressAutoHyphens/>
      <w:spacing w:after="120" w:line="360" w:lineRule="auto"/>
      <w:jc w:val="both"/>
    </w:pPr>
    <w:rPr>
      <w:rFonts w:ascii="Times New Roman" w:eastAsia="Calibri" w:hAnsi="Times New Roman" w:cs="Times New Roman"/>
      <w:sz w:val="28"/>
      <w:lang w:eastAsia="ar-SA"/>
    </w:rPr>
  </w:style>
  <w:style w:type="character" w:customStyle="1" w:styleId="BodyTextChar">
    <w:name w:val="Body Text Char"/>
    <w:basedOn w:val="DefaultParagraphFont"/>
    <w:link w:val="BodyText"/>
    <w:rsid w:val="00C442C1"/>
    <w:rPr>
      <w:rFonts w:ascii="Times New Roman" w:eastAsia="Calibri" w:hAnsi="Times New Roman" w:cs="Times New Roman"/>
      <w:sz w:val="28"/>
      <w:lang w:eastAsia="ar-SA"/>
    </w:rPr>
  </w:style>
  <w:style w:type="character" w:styleId="Strong">
    <w:name w:val="Strong"/>
    <w:basedOn w:val="DefaultParagraphFont"/>
    <w:uiPriority w:val="22"/>
    <w:qFormat/>
    <w:rsid w:val="00C442C1"/>
    <w:rPr>
      <w:b/>
      <w:bCs/>
    </w:rPr>
  </w:style>
  <w:style w:type="character" w:styleId="IntenseReference">
    <w:name w:val="Intense Reference"/>
    <w:basedOn w:val="DefaultParagraphFont"/>
    <w:uiPriority w:val="32"/>
    <w:qFormat/>
    <w:rsid w:val="00C442C1"/>
    <w:rPr>
      <w:b/>
      <w:bCs/>
      <w:smallCaps/>
      <w:color w:val="4472C4" w:themeColor="accent1"/>
      <w:spacing w:val="5"/>
    </w:rPr>
  </w:style>
  <w:style w:type="paragraph" w:customStyle="1" w:styleId="Kolorowalistaakcent11">
    <w:name w:val="Kolorowa lista — akcent 11"/>
    <w:basedOn w:val="Normal"/>
    <w:qFormat/>
    <w:rsid w:val="00C442C1"/>
    <w:pPr>
      <w:suppressAutoHyphens/>
      <w:spacing w:after="200" w:line="360" w:lineRule="auto"/>
      <w:ind w:left="720"/>
      <w:jc w:val="both"/>
    </w:pPr>
    <w:rPr>
      <w:rFonts w:ascii="Times New Roman" w:eastAsia="Times New Roman" w:hAnsi="Times New Roman" w:cs="Times New Roman"/>
      <w:szCs w:val="22"/>
      <w:lang w:eastAsia="ar-SA"/>
    </w:rPr>
  </w:style>
  <w:style w:type="paragraph" w:customStyle="1" w:styleId="m-4248826954995978562gmail-msolistparagraph">
    <w:name w:val="m_-4248826954995978562gmail-msolistparagraph"/>
    <w:basedOn w:val="Normal"/>
    <w:rsid w:val="00C442C1"/>
    <w:pPr>
      <w:spacing w:before="100" w:beforeAutospacing="1" w:after="100" w:afterAutospacing="1"/>
    </w:pPr>
    <w:rPr>
      <w:rFonts w:ascii="Times New Roman" w:eastAsia="Times New Roman" w:hAnsi="Times New Roman" w:cs="Times New Roman"/>
      <w:lang w:eastAsia="pl-PL"/>
    </w:rPr>
  </w:style>
  <w:style w:type="character" w:customStyle="1" w:styleId="txtpytanie">
    <w:name w:val="txt_pytanie"/>
    <w:basedOn w:val="DefaultParagraphFont"/>
    <w:rsid w:val="00C442C1"/>
  </w:style>
  <w:style w:type="character" w:customStyle="1" w:styleId="FontStyle11">
    <w:name w:val="Font Style11"/>
    <w:uiPriority w:val="99"/>
    <w:rsid w:val="00C442C1"/>
    <w:rPr>
      <w:rFonts w:ascii="Times New Roman" w:hAnsi="Times New Roman"/>
      <w:color w:val="000000"/>
      <w:sz w:val="26"/>
    </w:rPr>
  </w:style>
  <w:style w:type="character" w:customStyle="1" w:styleId="textexposedshow">
    <w:name w:val="text_exposed_show"/>
    <w:basedOn w:val="DefaultParagraphFont"/>
    <w:rsid w:val="00C442C1"/>
  </w:style>
  <w:style w:type="paragraph" w:customStyle="1" w:styleId="Default">
    <w:name w:val="Default"/>
    <w:rsid w:val="00C442C1"/>
    <w:pPr>
      <w:autoSpaceDE w:val="0"/>
      <w:autoSpaceDN w:val="0"/>
      <w:adjustRightInd w:val="0"/>
    </w:pPr>
    <w:rPr>
      <w:rFonts w:ascii="Titlingmes New Roman PS" w:hAnsi="Titlingmes New Roman PS" w:cs="Titlingmes New Roman PS"/>
      <w:color w:val="000000"/>
    </w:rPr>
  </w:style>
  <w:style w:type="table" w:customStyle="1" w:styleId="Tabela-Siatka1">
    <w:name w:val="Tabela - Siatka1"/>
    <w:basedOn w:val="TableNormal"/>
    <w:next w:val="TableGrid"/>
    <w:uiPriority w:val="39"/>
    <w:rsid w:val="00C442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C442C1"/>
  </w:style>
  <w:style w:type="paragraph" w:customStyle="1" w:styleId="Normalny1">
    <w:name w:val="Normalny1"/>
    <w:rsid w:val="00C442C1"/>
    <w:pPr>
      <w:spacing w:line="276" w:lineRule="auto"/>
    </w:pPr>
    <w:rPr>
      <w:rFonts w:ascii="Arial" w:eastAsia="Arial" w:hAnsi="Arial" w:cs="Arial"/>
      <w:color w:val="000000"/>
      <w:sz w:val="22"/>
      <w:szCs w:val="22"/>
      <w:lang w:val="cs-CZ"/>
    </w:rPr>
  </w:style>
  <w:style w:type="paragraph" w:styleId="IntenseQuote">
    <w:name w:val="Intense Quote"/>
    <w:aliases w:val="XXX"/>
    <w:basedOn w:val="Normal"/>
    <w:next w:val="Normal"/>
    <w:link w:val="IntenseQuoteChar"/>
    <w:uiPriority w:val="30"/>
    <w:qFormat/>
    <w:rsid w:val="00C442C1"/>
    <w:pPr>
      <w:pBdr>
        <w:top w:val="single" w:sz="4" w:space="10" w:color="4472C4" w:themeColor="accent1"/>
        <w:bottom w:val="single" w:sz="4" w:space="10" w:color="4472C4" w:themeColor="accent1"/>
      </w:pBdr>
      <w:ind w:left="864" w:right="864"/>
      <w:jc w:val="both"/>
    </w:pPr>
    <w:rPr>
      <w:rFonts w:ascii="Times New Roman" w:eastAsia="Times New Roman" w:hAnsi="Times New Roman" w:cs="Times New Roman"/>
      <w:iCs/>
      <w:color w:val="000000" w:themeColor="text1"/>
      <w:sz w:val="20"/>
      <w:lang w:eastAsia="pl-PL"/>
    </w:rPr>
  </w:style>
  <w:style w:type="character" w:customStyle="1" w:styleId="IntenseQuoteChar">
    <w:name w:val="Intense Quote Char"/>
    <w:aliases w:val="XXX Char"/>
    <w:basedOn w:val="DefaultParagraphFont"/>
    <w:link w:val="IntenseQuote"/>
    <w:uiPriority w:val="30"/>
    <w:rsid w:val="00C442C1"/>
    <w:rPr>
      <w:rFonts w:ascii="Times New Roman" w:eastAsia="Times New Roman" w:hAnsi="Times New Roman" w:cs="Times New Roman"/>
      <w:iCs/>
      <w:color w:val="000000" w:themeColor="text1"/>
      <w:sz w:val="20"/>
      <w:lang w:eastAsia="pl-PL"/>
    </w:rPr>
  </w:style>
  <w:style w:type="paragraph" w:customStyle="1" w:styleId="msonormal0">
    <w:name w:val="msonormal"/>
    <w:basedOn w:val="Normal"/>
    <w:rsid w:val="00C442C1"/>
    <w:pPr>
      <w:spacing w:before="100" w:beforeAutospacing="1" w:after="100" w:afterAutospacing="1" w:line="276" w:lineRule="auto"/>
      <w:jc w:val="both"/>
    </w:pPr>
    <w:rPr>
      <w:rFonts w:ascii="Times New Roman" w:eastAsia="Times New Roman" w:hAnsi="Times New Roman" w:cs="Times New Roman"/>
      <w:sz w:val="20"/>
      <w:szCs w:val="20"/>
      <w:lang w:eastAsia="pl-PL"/>
    </w:rPr>
  </w:style>
  <w:style w:type="character" w:customStyle="1" w:styleId="encyclopediasmallcaps">
    <w:name w:val="encyclopedia_smallcaps"/>
    <w:basedOn w:val="DefaultParagraphFont"/>
    <w:rsid w:val="00C442C1"/>
  </w:style>
  <w:style w:type="paragraph" w:customStyle="1" w:styleId="Pa451">
    <w:name w:val="Pa45+1"/>
    <w:basedOn w:val="Default"/>
    <w:next w:val="Default"/>
    <w:uiPriority w:val="99"/>
    <w:rsid w:val="00C442C1"/>
    <w:pPr>
      <w:spacing w:after="200" w:line="193" w:lineRule="atLeast"/>
      <w:jc w:val="both"/>
    </w:pPr>
    <w:rPr>
      <w:rFonts w:ascii="Times New Roman" w:eastAsiaTheme="minorEastAsia" w:hAnsi="Times New Roman" w:cs="Times New Roman"/>
      <w:color w:val="auto"/>
      <w:sz w:val="20"/>
      <w:szCs w:val="20"/>
    </w:rPr>
  </w:style>
  <w:style w:type="paragraph" w:styleId="Subtitle">
    <w:name w:val="Subtitle"/>
    <w:basedOn w:val="Normal"/>
    <w:next w:val="Normal"/>
    <w:link w:val="SubtitleChar"/>
    <w:uiPriority w:val="11"/>
    <w:qFormat/>
    <w:rsid w:val="00C442C1"/>
    <w:pPr>
      <w:spacing w:after="720"/>
      <w:jc w:val="right"/>
    </w:pPr>
    <w:rPr>
      <w:rFonts w:asciiTheme="majorHAnsi" w:eastAsiaTheme="majorEastAsia" w:hAnsiTheme="majorHAnsi" w:cstheme="majorBidi"/>
      <w:sz w:val="20"/>
      <w:szCs w:val="22"/>
    </w:rPr>
  </w:style>
  <w:style w:type="character" w:customStyle="1" w:styleId="SubtitleChar">
    <w:name w:val="Subtitle Char"/>
    <w:basedOn w:val="DefaultParagraphFont"/>
    <w:link w:val="Subtitle"/>
    <w:uiPriority w:val="11"/>
    <w:rsid w:val="00C442C1"/>
    <w:rPr>
      <w:rFonts w:asciiTheme="majorHAnsi" w:eastAsiaTheme="majorEastAsia" w:hAnsiTheme="majorHAnsi" w:cstheme="majorBidi"/>
      <w:sz w:val="20"/>
      <w:szCs w:val="22"/>
    </w:rPr>
  </w:style>
  <w:style w:type="character" w:styleId="SubtleEmphasis">
    <w:name w:val="Subtle Emphasis"/>
    <w:uiPriority w:val="19"/>
    <w:qFormat/>
    <w:rsid w:val="00C442C1"/>
    <w:rPr>
      <w:i/>
    </w:rPr>
  </w:style>
  <w:style w:type="character" w:styleId="IntenseEmphasis">
    <w:name w:val="Intense Emphasis"/>
    <w:uiPriority w:val="21"/>
    <w:qFormat/>
    <w:rsid w:val="00C442C1"/>
    <w:rPr>
      <w:b/>
      <w:i/>
      <w:color w:val="ED7D31" w:themeColor="accent2"/>
      <w:spacing w:val="10"/>
    </w:rPr>
  </w:style>
  <w:style w:type="character" w:styleId="SubtleReference">
    <w:name w:val="Subtle Reference"/>
    <w:uiPriority w:val="31"/>
    <w:qFormat/>
    <w:rsid w:val="00C442C1"/>
    <w:rPr>
      <w:b/>
    </w:rPr>
  </w:style>
  <w:style w:type="character" w:styleId="BookTitle">
    <w:name w:val="Book Title"/>
    <w:uiPriority w:val="33"/>
    <w:qFormat/>
    <w:rsid w:val="00C442C1"/>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C442C1"/>
    <w:pPr>
      <w:keepNext w:val="0"/>
      <w:keepLines w:val="0"/>
      <w:spacing w:before="300" w:after="40" w:line="276" w:lineRule="auto"/>
      <w:jc w:val="left"/>
      <w:outlineLvl w:val="9"/>
    </w:pPr>
    <w:rPr>
      <w:rFonts w:asciiTheme="minorHAnsi" w:eastAsiaTheme="minorEastAsia" w:hAnsiTheme="minorHAnsi" w:cstheme="minorBidi"/>
      <w:b w:val="0"/>
      <w:smallCaps/>
      <w:color w:val="auto"/>
      <w:spacing w:val="5"/>
    </w:rPr>
  </w:style>
  <w:style w:type="paragraph" w:customStyle="1" w:styleId="contrast-1">
    <w:name w:val="contrast-1"/>
    <w:basedOn w:val="Normal"/>
    <w:rsid w:val="00C442C1"/>
    <w:pPr>
      <w:spacing w:before="100" w:beforeAutospacing="1" w:after="100" w:afterAutospacing="1"/>
    </w:pPr>
    <w:rPr>
      <w:rFonts w:ascii="Times New Roman" w:eastAsia="Times New Roman" w:hAnsi="Times New Roman" w:cs="Times New Roman"/>
      <w:lang w:eastAsia="pl-PL"/>
    </w:rPr>
  </w:style>
  <w:style w:type="paragraph" w:styleId="TOC1">
    <w:name w:val="toc 1"/>
    <w:basedOn w:val="Normal"/>
    <w:next w:val="Normal"/>
    <w:autoRedefine/>
    <w:uiPriority w:val="39"/>
    <w:unhideWhenUsed/>
    <w:rsid w:val="00C442C1"/>
    <w:pPr>
      <w:tabs>
        <w:tab w:val="right" w:leader="dot" w:pos="9056"/>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C442C1"/>
    <w:pPr>
      <w:spacing w:after="100"/>
      <w:ind w:left="240"/>
    </w:pPr>
  </w:style>
  <w:style w:type="paragraph" w:styleId="TOC3">
    <w:name w:val="toc 3"/>
    <w:basedOn w:val="Normal"/>
    <w:next w:val="Normal"/>
    <w:autoRedefine/>
    <w:uiPriority w:val="39"/>
    <w:unhideWhenUsed/>
    <w:rsid w:val="00C442C1"/>
    <w:pPr>
      <w:spacing w:after="100"/>
      <w:ind w:left="480"/>
    </w:pPr>
  </w:style>
  <w:style w:type="paragraph" w:styleId="TOC4">
    <w:name w:val="toc 4"/>
    <w:basedOn w:val="Normal"/>
    <w:next w:val="Normal"/>
    <w:autoRedefine/>
    <w:uiPriority w:val="39"/>
    <w:unhideWhenUsed/>
    <w:rsid w:val="00C442C1"/>
    <w:pPr>
      <w:spacing w:after="100"/>
      <w:ind w:left="720"/>
    </w:pPr>
    <w:rPr>
      <w:rFonts w:eastAsiaTheme="minorEastAsia"/>
      <w:lang w:eastAsia="pl-PL"/>
    </w:rPr>
  </w:style>
  <w:style w:type="paragraph" w:styleId="TOC5">
    <w:name w:val="toc 5"/>
    <w:basedOn w:val="Normal"/>
    <w:next w:val="Normal"/>
    <w:autoRedefine/>
    <w:uiPriority w:val="39"/>
    <w:unhideWhenUsed/>
    <w:rsid w:val="00C442C1"/>
    <w:pPr>
      <w:spacing w:after="100"/>
      <w:ind w:left="960"/>
    </w:pPr>
    <w:rPr>
      <w:rFonts w:eastAsiaTheme="minorEastAsia"/>
      <w:lang w:eastAsia="pl-PL"/>
    </w:rPr>
  </w:style>
  <w:style w:type="paragraph" w:styleId="TOC6">
    <w:name w:val="toc 6"/>
    <w:basedOn w:val="Normal"/>
    <w:next w:val="Normal"/>
    <w:autoRedefine/>
    <w:uiPriority w:val="39"/>
    <w:unhideWhenUsed/>
    <w:rsid w:val="00C442C1"/>
    <w:pPr>
      <w:spacing w:after="100"/>
      <w:ind w:left="1200"/>
    </w:pPr>
    <w:rPr>
      <w:rFonts w:eastAsiaTheme="minorEastAsia"/>
      <w:lang w:eastAsia="pl-PL"/>
    </w:rPr>
  </w:style>
  <w:style w:type="paragraph" w:styleId="TOC7">
    <w:name w:val="toc 7"/>
    <w:basedOn w:val="Normal"/>
    <w:next w:val="Normal"/>
    <w:autoRedefine/>
    <w:uiPriority w:val="39"/>
    <w:unhideWhenUsed/>
    <w:rsid w:val="00C442C1"/>
    <w:pPr>
      <w:spacing w:after="100"/>
      <w:ind w:left="1440"/>
    </w:pPr>
    <w:rPr>
      <w:rFonts w:eastAsiaTheme="minorEastAsia"/>
      <w:lang w:eastAsia="pl-PL"/>
    </w:rPr>
  </w:style>
  <w:style w:type="paragraph" w:styleId="TOC8">
    <w:name w:val="toc 8"/>
    <w:basedOn w:val="Normal"/>
    <w:next w:val="Normal"/>
    <w:autoRedefine/>
    <w:uiPriority w:val="39"/>
    <w:unhideWhenUsed/>
    <w:rsid w:val="00C442C1"/>
    <w:pPr>
      <w:spacing w:after="100"/>
      <w:ind w:left="1680"/>
    </w:pPr>
    <w:rPr>
      <w:rFonts w:eastAsiaTheme="minorEastAsia"/>
      <w:lang w:eastAsia="pl-PL"/>
    </w:rPr>
  </w:style>
  <w:style w:type="paragraph" w:styleId="TOC9">
    <w:name w:val="toc 9"/>
    <w:basedOn w:val="Normal"/>
    <w:next w:val="Normal"/>
    <w:autoRedefine/>
    <w:uiPriority w:val="39"/>
    <w:unhideWhenUsed/>
    <w:rsid w:val="00C442C1"/>
    <w:pPr>
      <w:spacing w:after="100"/>
      <w:ind w:left="1920"/>
    </w:pPr>
    <w:rPr>
      <w:rFonts w:eastAsiaTheme="minorEastAsia"/>
      <w:lang w:eastAsia="pl-PL"/>
    </w:rPr>
  </w:style>
  <w:style w:type="character" w:customStyle="1" w:styleId="bbtext">
    <w:name w:val="bbtext"/>
    <w:basedOn w:val="DefaultParagraphFont"/>
    <w:rsid w:val="00C442C1"/>
  </w:style>
  <w:style w:type="paragraph" w:styleId="Revision">
    <w:name w:val="Revision"/>
    <w:hidden/>
    <w:uiPriority w:val="99"/>
    <w:semiHidden/>
    <w:rsid w:val="003465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olnelektury.pl/media/book/pdf/wyka-zycie-na-niby.pdf" TargetMode="External"/><Relationship Id="rId1" Type="http://schemas.openxmlformats.org/officeDocument/2006/relationships/hyperlink" Target="http://www.miesiecznik.znak.com.pl/6522009pawel-rodakniecodzienna-codziennosc-czasu-okupacji/" TargetMode="Externa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8AB420-7489-416E-85A5-2E16295D1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16799</Words>
  <Characters>104327</Characters>
  <Application>Microsoft Office Word</Application>
  <DocSecurity>0</DocSecurity>
  <Lines>1490</Lines>
  <Paragraphs>174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Ferenc Piotrowska</dc:creator>
  <cp:keywords/>
  <dc:description/>
  <cp:lastModifiedBy>Susan Doron</cp:lastModifiedBy>
  <cp:revision>2</cp:revision>
  <dcterms:created xsi:type="dcterms:W3CDTF">2024-11-21T06:36:00Z</dcterms:created>
  <dcterms:modified xsi:type="dcterms:W3CDTF">2024-11-21T06:36:00Z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61d3129a7744a7666ab9363e57bacb08105f490ff72fd4fde63fcb7fa50cbc6c</vt:lpwstr>
  </property>
</Properties>
</file>