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52F454" w14:textId="77777777" w:rsidR="00543808" w:rsidRDefault="00323FD7">
      <w:pPr>
        <w:rPr>
          <w:sz w:val="22"/>
          <w:szCs w:val="22"/>
          <w:lang w:val="en-US"/>
        </w:rPr>
      </w:pPr>
      <w:r w:rsidRPr="00323FD7">
        <w:rPr>
          <w:sz w:val="22"/>
          <w:szCs w:val="22"/>
          <w:highlight w:val="yellow"/>
          <w:lang w:val="en-US"/>
        </w:rPr>
        <w:t>GENERAL</w:t>
      </w:r>
      <w:r>
        <w:rPr>
          <w:sz w:val="22"/>
          <w:szCs w:val="22"/>
          <w:lang w:val="en-US"/>
        </w:rPr>
        <w:t xml:space="preserve">: </w:t>
      </w:r>
    </w:p>
    <w:p w14:paraId="6B511FA8" w14:textId="12D6E688" w:rsidR="00543808" w:rsidRDefault="00543808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Please type the translation in the second column of the tables provided. (See note, first graph, regarding title translations)</w:t>
      </w:r>
    </w:p>
    <w:p w14:paraId="5956B6A9" w14:textId="77777777" w:rsidR="00543808" w:rsidRDefault="00543808">
      <w:pPr>
        <w:rPr>
          <w:sz w:val="22"/>
          <w:szCs w:val="22"/>
          <w:lang w:val="en-US"/>
        </w:rPr>
      </w:pPr>
    </w:p>
    <w:p w14:paraId="22F3F326" w14:textId="36E787CA" w:rsidR="00323FD7" w:rsidRDefault="00323FD7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Please use </w:t>
      </w:r>
      <w:proofErr w:type="spellStart"/>
      <w:r>
        <w:rPr>
          <w:sz w:val="22"/>
          <w:szCs w:val="22"/>
          <w:lang w:val="en-US"/>
        </w:rPr>
        <w:t>Duden</w:t>
      </w:r>
      <w:proofErr w:type="spellEnd"/>
      <w:r>
        <w:rPr>
          <w:sz w:val="22"/>
          <w:szCs w:val="22"/>
          <w:lang w:val="en-US"/>
        </w:rPr>
        <w:t xml:space="preserve"> for headline style capitalization for titles, </w:t>
      </w:r>
      <w:proofErr w:type="spellStart"/>
      <w:r>
        <w:rPr>
          <w:sz w:val="22"/>
          <w:szCs w:val="22"/>
          <w:lang w:val="en-US"/>
        </w:rPr>
        <w:t>Duden</w:t>
      </w:r>
      <w:proofErr w:type="spellEnd"/>
      <w:r>
        <w:rPr>
          <w:sz w:val="22"/>
          <w:szCs w:val="22"/>
          <w:lang w:val="en-US"/>
        </w:rPr>
        <w:t xml:space="preserve"> sentence style capitalization for everything else</w:t>
      </w:r>
    </w:p>
    <w:p w14:paraId="5BDEC038" w14:textId="0B8101C8" w:rsidR="00543808" w:rsidRDefault="00543808">
      <w:pPr>
        <w:rPr>
          <w:sz w:val="22"/>
          <w:szCs w:val="22"/>
          <w:lang w:val="en-US"/>
        </w:rPr>
      </w:pPr>
    </w:p>
    <w:p w14:paraId="6F2E1C89" w14:textId="6EAA67A1" w:rsidR="00543808" w:rsidRDefault="00543808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If there is an uncertainty about a translation, please put “See comment” in the table and then list the suggested translations in a comment box.</w:t>
      </w:r>
      <w:bookmarkStart w:id="0" w:name="_GoBack"/>
      <w:bookmarkEnd w:id="0"/>
    </w:p>
    <w:p w14:paraId="094FA2CF" w14:textId="77777777" w:rsidR="00323FD7" w:rsidRDefault="00323FD7">
      <w:pPr>
        <w:rPr>
          <w:sz w:val="22"/>
          <w:szCs w:val="22"/>
          <w:lang w:val="en-US"/>
        </w:rPr>
      </w:pPr>
    </w:p>
    <w:p w14:paraId="115E8368" w14:textId="187BA1EA" w:rsidR="00323FD7" w:rsidRDefault="00FD5CEC">
      <w:pPr>
        <w:rPr>
          <w:sz w:val="22"/>
          <w:szCs w:val="22"/>
          <w:lang w:val="en-US"/>
        </w:rPr>
      </w:pPr>
      <w:r w:rsidRPr="00FD5CEC">
        <w:rPr>
          <w:noProof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23BC3E36" wp14:editId="43FFA04F">
            <wp:simplePos x="895350" y="1409700"/>
            <wp:positionH relativeFrom="column">
              <wp:align>left</wp:align>
            </wp:positionH>
            <wp:positionV relativeFrom="paragraph">
              <wp:align>top</wp:align>
            </wp:positionV>
            <wp:extent cx="4858428" cy="7783011"/>
            <wp:effectExtent l="0" t="0" r="0" b="8890"/>
            <wp:wrapSquare wrapText="bothSides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7783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24D92" w14:textId="77777777" w:rsidR="00323FD7" w:rsidRPr="00323FD7" w:rsidRDefault="00323FD7" w:rsidP="00323FD7">
      <w:pPr>
        <w:rPr>
          <w:sz w:val="22"/>
          <w:szCs w:val="22"/>
          <w:lang w:val="en-US"/>
        </w:rPr>
      </w:pPr>
    </w:p>
    <w:p w14:paraId="2437AF65" w14:textId="77777777" w:rsidR="00323FD7" w:rsidRPr="00323FD7" w:rsidRDefault="00323FD7" w:rsidP="00323FD7">
      <w:pPr>
        <w:rPr>
          <w:sz w:val="22"/>
          <w:szCs w:val="22"/>
          <w:lang w:val="en-US"/>
        </w:rPr>
      </w:pPr>
    </w:p>
    <w:p w14:paraId="349FD41E" w14:textId="77777777" w:rsidR="00323FD7" w:rsidRPr="00323FD7" w:rsidRDefault="00323FD7" w:rsidP="00323FD7">
      <w:pPr>
        <w:rPr>
          <w:sz w:val="22"/>
          <w:szCs w:val="22"/>
          <w:lang w:val="en-US"/>
        </w:rPr>
      </w:pPr>
    </w:p>
    <w:p w14:paraId="01DAC113" w14:textId="77777777" w:rsidR="00323FD7" w:rsidRPr="00323FD7" w:rsidRDefault="00323FD7" w:rsidP="00323FD7">
      <w:pPr>
        <w:rPr>
          <w:sz w:val="22"/>
          <w:szCs w:val="22"/>
          <w:lang w:val="en-US"/>
        </w:rPr>
      </w:pPr>
    </w:p>
    <w:p w14:paraId="3493AB39" w14:textId="77777777" w:rsidR="00323FD7" w:rsidRPr="00323FD7" w:rsidRDefault="00323FD7" w:rsidP="00323FD7">
      <w:pPr>
        <w:rPr>
          <w:sz w:val="22"/>
          <w:szCs w:val="22"/>
          <w:lang w:val="en-US"/>
        </w:rPr>
      </w:pPr>
    </w:p>
    <w:p w14:paraId="7D7CEB3B" w14:textId="77777777" w:rsidR="00323FD7" w:rsidRPr="00323FD7" w:rsidRDefault="00323FD7" w:rsidP="00323FD7">
      <w:pPr>
        <w:rPr>
          <w:sz w:val="22"/>
          <w:szCs w:val="22"/>
          <w:lang w:val="en-US"/>
        </w:rPr>
      </w:pPr>
    </w:p>
    <w:p w14:paraId="59FF4288" w14:textId="3C59355D" w:rsidR="00323FD7" w:rsidRDefault="00323FD7">
      <w:pPr>
        <w:rPr>
          <w:sz w:val="22"/>
          <w:szCs w:val="22"/>
          <w:lang w:val="en-US"/>
        </w:rPr>
      </w:pPr>
    </w:p>
    <w:p w14:paraId="4560FF3C" w14:textId="77777777" w:rsidR="000E55CA" w:rsidRPr="003B06A9" w:rsidRDefault="00323FD7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br w:type="textWrapping" w:clear="all"/>
      </w:r>
    </w:p>
    <w:p w14:paraId="71E3DDDB" w14:textId="77777777" w:rsidR="000E55CA" w:rsidRPr="003B06A9" w:rsidRDefault="000E55CA">
      <w:pPr>
        <w:rPr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0E55CA" w:rsidRPr="00970604" w14:paraId="1BB5E625" w14:textId="77777777" w:rsidTr="00392DE8">
        <w:trPr>
          <w:trHeight w:val="567"/>
        </w:trPr>
        <w:tc>
          <w:tcPr>
            <w:tcW w:w="8506" w:type="dxa"/>
            <w:gridSpan w:val="2"/>
            <w:vAlign w:val="center"/>
          </w:tcPr>
          <w:p w14:paraId="4DC319C9" w14:textId="77777777" w:rsidR="000E55CA" w:rsidRDefault="003B06A9">
            <w:pPr>
              <w:rPr>
                <w:color w:val="FF0000"/>
                <w:sz w:val="20"/>
                <w:szCs w:val="20"/>
                <w:lang w:val="en-US"/>
              </w:rPr>
            </w:pPr>
            <w:r w:rsidRPr="003B06A9">
              <w:rPr>
                <w:color w:val="FF0000"/>
                <w:sz w:val="20"/>
                <w:szCs w:val="20"/>
                <w:lang w:val="en-US"/>
              </w:rPr>
              <w:t>Map of Legal Systems around the World</w:t>
            </w:r>
          </w:p>
          <w:p w14:paraId="50C11E58" w14:textId="77777777" w:rsidR="00970604" w:rsidRPr="003B06A9" w:rsidRDefault="00970604">
            <w:pPr>
              <w:rPr>
                <w:color w:val="FF0000"/>
                <w:sz w:val="20"/>
                <w:szCs w:val="20"/>
                <w:lang w:val="en-US"/>
              </w:rPr>
            </w:pPr>
            <w:commentRangeStart w:id="1"/>
            <w:r>
              <w:rPr>
                <w:color w:val="FF0000"/>
                <w:sz w:val="20"/>
                <w:szCs w:val="20"/>
                <w:lang w:val="en-US"/>
              </w:rPr>
              <w:t>TRANSLATION HERE</w:t>
            </w:r>
            <w:commentRangeEnd w:id="1"/>
            <w:r>
              <w:rPr>
                <w:rStyle w:val="CommentReference"/>
              </w:rPr>
              <w:commentReference w:id="1"/>
            </w:r>
          </w:p>
        </w:tc>
      </w:tr>
      <w:tr w:rsidR="000E55CA" w:rsidRPr="00970604" w14:paraId="363D387D" w14:textId="77777777" w:rsidTr="000E55CA">
        <w:trPr>
          <w:trHeight w:val="567"/>
        </w:trPr>
        <w:tc>
          <w:tcPr>
            <w:tcW w:w="4253" w:type="dxa"/>
            <w:vAlign w:val="center"/>
          </w:tcPr>
          <w:p w14:paraId="2C4ADA8E" w14:textId="77777777" w:rsidR="000E55CA" w:rsidRPr="003B06A9" w:rsidRDefault="003B06A9">
            <w:pPr>
              <w:rPr>
                <w:color w:val="FF0000"/>
                <w:sz w:val="20"/>
                <w:szCs w:val="20"/>
                <w:lang w:val="en-US"/>
              </w:rPr>
            </w:pPr>
            <w:r w:rsidRPr="003B06A9">
              <w:rPr>
                <w:color w:val="FF0000"/>
                <w:sz w:val="20"/>
                <w:szCs w:val="20"/>
                <w:lang w:val="en-US"/>
              </w:rPr>
              <w:t>Legal systems of the world</w:t>
            </w:r>
          </w:p>
        </w:tc>
        <w:tc>
          <w:tcPr>
            <w:tcW w:w="4253" w:type="dxa"/>
            <w:vAlign w:val="center"/>
          </w:tcPr>
          <w:p w14:paraId="4EAF4D81" w14:textId="77777777" w:rsidR="000E55CA" w:rsidRPr="003B06A9" w:rsidRDefault="000E55CA" w:rsidP="00DF35F9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3B06A9" w:rsidRPr="003B06A9" w14:paraId="3885CF89" w14:textId="77777777" w:rsidTr="00305EBF">
        <w:trPr>
          <w:trHeight w:val="567"/>
        </w:trPr>
        <w:tc>
          <w:tcPr>
            <w:tcW w:w="4253" w:type="dxa"/>
          </w:tcPr>
          <w:p w14:paraId="65ACD917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  <w:r w:rsidRPr="003B06A9">
              <w:rPr>
                <w:color w:val="FF0000"/>
                <w:sz w:val="20"/>
                <w:szCs w:val="20"/>
                <w:lang w:val="en-US"/>
              </w:rPr>
              <w:lastRenderedPageBreak/>
              <w:t>Civil law</w:t>
            </w:r>
          </w:p>
        </w:tc>
        <w:tc>
          <w:tcPr>
            <w:tcW w:w="4253" w:type="dxa"/>
            <w:vAlign w:val="center"/>
          </w:tcPr>
          <w:p w14:paraId="331144B6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3B06A9" w:rsidRPr="003B06A9" w14:paraId="6ABA4B6C" w14:textId="77777777" w:rsidTr="00305EBF">
        <w:trPr>
          <w:trHeight w:val="567"/>
        </w:trPr>
        <w:tc>
          <w:tcPr>
            <w:tcW w:w="4253" w:type="dxa"/>
          </w:tcPr>
          <w:p w14:paraId="0077974F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  <w:r w:rsidRPr="003B06A9">
              <w:rPr>
                <w:color w:val="FF0000"/>
                <w:sz w:val="20"/>
                <w:szCs w:val="20"/>
                <w:lang w:val="en-US"/>
              </w:rPr>
              <w:t>Jewish law (Halakha)</w:t>
            </w:r>
          </w:p>
        </w:tc>
        <w:tc>
          <w:tcPr>
            <w:tcW w:w="4253" w:type="dxa"/>
            <w:vAlign w:val="center"/>
          </w:tcPr>
          <w:p w14:paraId="06F471B1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3B06A9" w:rsidRPr="003B06A9" w14:paraId="08D39058" w14:textId="77777777" w:rsidTr="00305EBF">
        <w:trPr>
          <w:trHeight w:val="567"/>
        </w:trPr>
        <w:tc>
          <w:tcPr>
            <w:tcW w:w="4253" w:type="dxa"/>
          </w:tcPr>
          <w:p w14:paraId="07EC5574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  <w:r w:rsidRPr="003B06A9">
              <w:rPr>
                <w:color w:val="FF0000"/>
                <w:sz w:val="20"/>
                <w:szCs w:val="20"/>
                <w:lang w:val="en-US"/>
              </w:rPr>
              <w:t xml:space="preserve">Muslim law (Sharia, </w:t>
            </w:r>
            <w:proofErr w:type="spellStart"/>
            <w:r w:rsidRPr="003B06A9">
              <w:rPr>
                <w:color w:val="FF0000"/>
                <w:sz w:val="20"/>
                <w:szCs w:val="20"/>
                <w:lang w:val="en-US"/>
              </w:rPr>
              <w:t>Fiqh</w:t>
            </w:r>
            <w:proofErr w:type="spellEnd"/>
            <w:r w:rsidRPr="003B06A9">
              <w:rPr>
                <w:color w:val="FF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4253" w:type="dxa"/>
            <w:vAlign w:val="center"/>
          </w:tcPr>
          <w:p w14:paraId="1096EB75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3B06A9" w:rsidRPr="003B06A9" w14:paraId="7FEFDDB5" w14:textId="77777777" w:rsidTr="00305EBF">
        <w:trPr>
          <w:trHeight w:val="567"/>
        </w:trPr>
        <w:tc>
          <w:tcPr>
            <w:tcW w:w="4253" w:type="dxa"/>
          </w:tcPr>
          <w:p w14:paraId="37553338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  <w:r w:rsidRPr="003B06A9">
              <w:rPr>
                <w:color w:val="FF0000"/>
                <w:sz w:val="20"/>
                <w:szCs w:val="20"/>
                <w:lang w:val="en-US"/>
              </w:rPr>
              <w:t>Customary law</w:t>
            </w:r>
          </w:p>
        </w:tc>
        <w:tc>
          <w:tcPr>
            <w:tcW w:w="4253" w:type="dxa"/>
            <w:vAlign w:val="center"/>
          </w:tcPr>
          <w:p w14:paraId="5A9ACE79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3B06A9" w:rsidRPr="003B06A9" w14:paraId="395064B2" w14:textId="77777777" w:rsidTr="00305EBF">
        <w:trPr>
          <w:trHeight w:val="567"/>
        </w:trPr>
        <w:tc>
          <w:tcPr>
            <w:tcW w:w="4253" w:type="dxa"/>
          </w:tcPr>
          <w:p w14:paraId="30195C38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  <w:r w:rsidRPr="003B06A9">
              <w:rPr>
                <w:color w:val="FF0000"/>
                <w:sz w:val="20"/>
                <w:szCs w:val="20"/>
                <w:lang w:val="en-US"/>
              </w:rPr>
              <w:t>Common law</w:t>
            </w:r>
          </w:p>
        </w:tc>
        <w:tc>
          <w:tcPr>
            <w:tcW w:w="4253" w:type="dxa"/>
            <w:vAlign w:val="center"/>
          </w:tcPr>
          <w:p w14:paraId="57F3A6BC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3B06A9" w:rsidRPr="003B06A9" w14:paraId="0C347519" w14:textId="77777777" w:rsidTr="00305EBF">
        <w:trPr>
          <w:trHeight w:val="567"/>
        </w:trPr>
        <w:tc>
          <w:tcPr>
            <w:tcW w:w="4253" w:type="dxa"/>
          </w:tcPr>
          <w:p w14:paraId="5C33D7CE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  <w:r w:rsidRPr="003B06A9">
              <w:rPr>
                <w:color w:val="FF0000"/>
                <w:sz w:val="20"/>
                <w:szCs w:val="20"/>
                <w:lang w:val="en-US"/>
              </w:rPr>
              <w:t>Mixed systems</w:t>
            </w:r>
          </w:p>
        </w:tc>
        <w:tc>
          <w:tcPr>
            <w:tcW w:w="4253" w:type="dxa"/>
            <w:vAlign w:val="center"/>
          </w:tcPr>
          <w:p w14:paraId="4BEADD31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3B06A9" w:rsidRPr="003B06A9" w14:paraId="642091CC" w14:textId="77777777" w:rsidTr="00305EBF">
        <w:trPr>
          <w:trHeight w:val="567"/>
        </w:trPr>
        <w:tc>
          <w:tcPr>
            <w:tcW w:w="4253" w:type="dxa"/>
          </w:tcPr>
          <w:p w14:paraId="537D00D2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  <w:r w:rsidRPr="003B06A9">
              <w:rPr>
                <w:color w:val="FF0000"/>
                <w:sz w:val="20"/>
                <w:szCs w:val="20"/>
                <w:lang w:val="en-US"/>
              </w:rPr>
              <w:t>Napoleonic law</w:t>
            </w:r>
          </w:p>
        </w:tc>
        <w:tc>
          <w:tcPr>
            <w:tcW w:w="4253" w:type="dxa"/>
            <w:vAlign w:val="center"/>
          </w:tcPr>
          <w:p w14:paraId="7D954FBA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3B06A9" w:rsidRPr="003B06A9" w14:paraId="30598A9D" w14:textId="77777777" w:rsidTr="00305EBF">
        <w:trPr>
          <w:trHeight w:val="567"/>
        </w:trPr>
        <w:tc>
          <w:tcPr>
            <w:tcW w:w="4253" w:type="dxa"/>
          </w:tcPr>
          <w:p w14:paraId="5086296F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  <w:r w:rsidRPr="003B06A9">
              <w:rPr>
                <w:color w:val="FF0000"/>
                <w:sz w:val="20"/>
                <w:szCs w:val="20"/>
                <w:lang w:val="en-US"/>
              </w:rPr>
              <w:t>Germanic law</w:t>
            </w:r>
          </w:p>
        </w:tc>
        <w:tc>
          <w:tcPr>
            <w:tcW w:w="4253" w:type="dxa"/>
            <w:vAlign w:val="center"/>
          </w:tcPr>
          <w:p w14:paraId="45F0577F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3B06A9" w:rsidRPr="003B06A9" w14:paraId="43DF0176" w14:textId="77777777" w:rsidTr="00305EBF">
        <w:trPr>
          <w:trHeight w:val="567"/>
        </w:trPr>
        <w:tc>
          <w:tcPr>
            <w:tcW w:w="4253" w:type="dxa"/>
          </w:tcPr>
          <w:p w14:paraId="76277CF4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  <w:r w:rsidRPr="003B06A9">
              <w:rPr>
                <w:color w:val="FF0000"/>
                <w:sz w:val="20"/>
                <w:szCs w:val="20"/>
                <w:lang w:val="en-US"/>
              </w:rPr>
              <w:t>Nordic law</w:t>
            </w:r>
          </w:p>
        </w:tc>
        <w:tc>
          <w:tcPr>
            <w:tcW w:w="4253" w:type="dxa"/>
            <w:vAlign w:val="center"/>
          </w:tcPr>
          <w:p w14:paraId="63F18743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FD5CEC" w:rsidRPr="003B06A9" w14:paraId="440A48F9" w14:textId="77777777" w:rsidTr="00305EBF">
        <w:trPr>
          <w:trHeight w:val="567"/>
        </w:trPr>
        <w:tc>
          <w:tcPr>
            <w:tcW w:w="4253" w:type="dxa"/>
          </w:tcPr>
          <w:p w14:paraId="5D47E9D3" w14:textId="77777777" w:rsidR="00FD5CEC" w:rsidRPr="003B06A9" w:rsidRDefault="00FD5CEC" w:rsidP="003B06A9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Subcategories</w:t>
            </w:r>
          </w:p>
        </w:tc>
        <w:tc>
          <w:tcPr>
            <w:tcW w:w="4253" w:type="dxa"/>
            <w:vAlign w:val="center"/>
          </w:tcPr>
          <w:p w14:paraId="2AE23B50" w14:textId="77777777" w:rsidR="00FD5CEC" w:rsidRPr="003B06A9" w:rsidRDefault="00FD5CEC" w:rsidP="003B06A9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3B06A9" w:rsidRPr="00970604" w14:paraId="299AE96D" w14:textId="77777777" w:rsidTr="00305EBF">
        <w:trPr>
          <w:trHeight w:val="567"/>
        </w:trPr>
        <w:tc>
          <w:tcPr>
            <w:tcW w:w="4253" w:type="dxa"/>
          </w:tcPr>
          <w:p w14:paraId="599E5B49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  <w:r w:rsidRPr="003B06A9">
              <w:rPr>
                <w:color w:val="FF0000"/>
                <w:sz w:val="20"/>
                <w:szCs w:val="20"/>
                <w:lang w:val="en-US"/>
              </w:rPr>
              <w:t>Napoleonic law with Germanic law influence</w:t>
            </w:r>
          </w:p>
        </w:tc>
        <w:tc>
          <w:tcPr>
            <w:tcW w:w="4253" w:type="dxa"/>
            <w:vAlign w:val="center"/>
          </w:tcPr>
          <w:p w14:paraId="2B20EFC4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3B06A9" w:rsidRPr="00970604" w14:paraId="44F55223" w14:textId="77777777" w:rsidTr="00305EBF">
        <w:trPr>
          <w:trHeight w:val="567"/>
        </w:trPr>
        <w:tc>
          <w:tcPr>
            <w:tcW w:w="4253" w:type="dxa"/>
          </w:tcPr>
          <w:p w14:paraId="36F9CF6B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  <w:r w:rsidRPr="003B06A9">
              <w:rPr>
                <w:color w:val="FF0000"/>
                <w:sz w:val="20"/>
                <w:szCs w:val="20"/>
                <w:lang w:val="en-US"/>
              </w:rPr>
              <w:t>Chilean law (inspired by Napoleonic law)</w:t>
            </w:r>
          </w:p>
        </w:tc>
        <w:tc>
          <w:tcPr>
            <w:tcW w:w="4253" w:type="dxa"/>
            <w:vAlign w:val="center"/>
          </w:tcPr>
          <w:p w14:paraId="28970707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3B06A9" w:rsidRPr="00970604" w14:paraId="1C045DF7" w14:textId="77777777" w:rsidTr="00305EBF">
        <w:trPr>
          <w:trHeight w:val="567"/>
        </w:trPr>
        <w:tc>
          <w:tcPr>
            <w:tcW w:w="4253" w:type="dxa"/>
          </w:tcPr>
          <w:p w14:paraId="125CE435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  <w:r w:rsidRPr="003B06A9">
              <w:rPr>
                <w:color w:val="FF0000"/>
                <w:sz w:val="20"/>
                <w:szCs w:val="20"/>
                <w:lang w:val="en-US"/>
              </w:rPr>
              <w:t>Mixed forms of indigenous, Napoleonic, and Germanic law</w:t>
            </w:r>
          </w:p>
        </w:tc>
        <w:tc>
          <w:tcPr>
            <w:tcW w:w="4253" w:type="dxa"/>
            <w:vAlign w:val="center"/>
          </w:tcPr>
          <w:p w14:paraId="10AB706A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3B06A9" w:rsidRPr="00970604" w14:paraId="5707BA7B" w14:textId="77777777" w:rsidTr="00305EBF">
        <w:trPr>
          <w:trHeight w:val="567"/>
        </w:trPr>
        <w:tc>
          <w:tcPr>
            <w:tcW w:w="4253" w:type="dxa"/>
          </w:tcPr>
          <w:p w14:paraId="6E957CD5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  <w:r w:rsidRPr="003B06A9">
              <w:rPr>
                <w:color w:val="FF0000"/>
                <w:sz w:val="20"/>
                <w:szCs w:val="20"/>
                <w:lang w:val="en-US"/>
              </w:rPr>
              <w:t>Islamic law applies in personal status issues (e.g., marriage)</w:t>
            </w:r>
          </w:p>
        </w:tc>
        <w:tc>
          <w:tcPr>
            <w:tcW w:w="4253" w:type="dxa"/>
            <w:vAlign w:val="center"/>
          </w:tcPr>
          <w:p w14:paraId="77E2E8BE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3B06A9" w:rsidRPr="00970604" w14:paraId="58898960" w14:textId="77777777" w:rsidTr="00305EBF">
        <w:trPr>
          <w:trHeight w:val="567"/>
        </w:trPr>
        <w:tc>
          <w:tcPr>
            <w:tcW w:w="4253" w:type="dxa"/>
          </w:tcPr>
          <w:p w14:paraId="5E89EB74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  <w:r w:rsidRPr="003B06A9">
              <w:rPr>
                <w:color w:val="FF0000"/>
                <w:sz w:val="20"/>
                <w:szCs w:val="20"/>
                <w:lang w:val="en-US"/>
              </w:rPr>
              <w:t>Islamic law applies absolutely (i.e., in personal and criminal matters)</w:t>
            </w:r>
          </w:p>
        </w:tc>
        <w:tc>
          <w:tcPr>
            <w:tcW w:w="4253" w:type="dxa"/>
            <w:vAlign w:val="center"/>
          </w:tcPr>
          <w:p w14:paraId="6C1ABB1F" w14:textId="77777777" w:rsidR="003B06A9" w:rsidRPr="003B06A9" w:rsidRDefault="003B06A9" w:rsidP="003B06A9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2F67FE1E" w14:textId="77777777" w:rsidR="000E55CA" w:rsidRDefault="000E55CA">
      <w:pPr>
        <w:rPr>
          <w:sz w:val="22"/>
          <w:szCs w:val="22"/>
          <w:lang w:val="en-US"/>
        </w:rPr>
      </w:pPr>
    </w:p>
    <w:p w14:paraId="438CA15C" w14:textId="77777777" w:rsidR="00EC483F" w:rsidRDefault="00EC483F">
      <w:pPr>
        <w:rPr>
          <w:sz w:val="22"/>
          <w:szCs w:val="22"/>
          <w:lang w:val="en-US"/>
        </w:rPr>
      </w:pPr>
      <w:r w:rsidRPr="00EC483F">
        <w:rPr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4E616161" wp14:editId="08E1A8DA">
            <wp:extent cx="5756910" cy="392938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6"/>
      </w:tblGrid>
      <w:tr w:rsidR="00EC483F" w:rsidRPr="003B06A9" w14:paraId="64123271" w14:textId="77777777" w:rsidTr="00970AA5">
        <w:trPr>
          <w:trHeight w:val="567"/>
        </w:trPr>
        <w:tc>
          <w:tcPr>
            <w:tcW w:w="8506" w:type="dxa"/>
            <w:vAlign w:val="center"/>
          </w:tcPr>
          <w:p w14:paraId="051725CF" w14:textId="77777777" w:rsidR="00EC483F" w:rsidRPr="003B06A9" w:rsidRDefault="00EC483F" w:rsidP="00970AA5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Corruption Perception Index (2019)</w:t>
            </w:r>
          </w:p>
        </w:tc>
      </w:tr>
    </w:tbl>
    <w:p w14:paraId="2925F464" w14:textId="77777777" w:rsidR="00EC483F" w:rsidRPr="003B06A9" w:rsidRDefault="00EC483F">
      <w:pPr>
        <w:rPr>
          <w:sz w:val="22"/>
          <w:szCs w:val="22"/>
          <w:lang w:val="en-US"/>
        </w:rPr>
      </w:pPr>
    </w:p>
    <w:p w14:paraId="301D63EA" w14:textId="77777777" w:rsidR="000E55CA" w:rsidRDefault="00734BDC">
      <w:pPr>
        <w:rPr>
          <w:sz w:val="22"/>
          <w:szCs w:val="22"/>
          <w:lang w:val="en-US"/>
        </w:rPr>
      </w:pPr>
      <w:r w:rsidRPr="00734BDC">
        <w:rPr>
          <w:noProof/>
          <w:sz w:val="22"/>
          <w:szCs w:val="22"/>
          <w:lang w:val="en-GB" w:eastAsia="en-GB"/>
        </w:rPr>
        <w:drawing>
          <wp:inline distT="0" distB="0" distL="0" distR="0" wp14:anchorId="541758CF" wp14:editId="1EB6DE15">
            <wp:extent cx="5756910" cy="434784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2B4693" w:rsidRPr="003B06A9" w14:paraId="6D8F5E1B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728EDBB3" w14:textId="77777777" w:rsidR="002B4693" w:rsidRPr="003B06A9" w:rsidRDefault="002B4693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lastRenderedPageBreak/>
              <w:t xml:space="preserve">Globalization and </w:t>
            </w:r>
            <w:proofErr w:type="spellStart"/>
            <w:r>
              <w:rPr>
                <w:color w:val="FF0000"/>
                <w:sz w:val="20"/>
                <w:szCs w:val="20"/>
                <w:lang w:val="en-US"/>
              </w:rPr>
              <w:t>Deglobalization</w:t>
            </w:r>
            <w:proofErr w:type="spellEnd"/>
            <w:r>
              <w:rPr>
                <w:color w:val="FF0000"/>
                <w:sz w:val="20"/>
                <w:szCs w:val="20"/>
                <w:lang w:val="en-US"/>
              </w:rPr>
              <w:t xml:space="preserve"> (1880—2022)</w:t>
            </w:r>
          </w:p>
        </w:tc>
      </w:tr>
      <w:tr w:rsidR="002B4693" w:rsidRPr="003B06A9" w14:paraId="03F6E37A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301A2A38" w14:textId="77777777" w:rsidR="002B4693" w:rsidRPr="003B06A9" w:rsidRDefault="002B4693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1914—1918: World War I</w:t>
            </w:r>
          </w:p>
        </w:tc>
        <w:tc>
          <w:tcPr>
            <w:tcW w:w="4253" w:type="dxa"/>
            <w:vAlign w:val="center"/>
          </w:tcPr>
          <w:p w14:paraId="76D27C49" w14:textId="77777777" w:rsidR="002B4693" w:rsidRPr="003B06A9" w:rsidRDefault="002B4693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2B4693" w:rsidRPr="003B06A9" w14:paraId="5D02F2A9" w14:textId="77777777" w:rsidTr="003935A1">
        <w:trPr>
          <w:trHeight w:val="567"/>
        </w:trPr>
        <w:tc>
          <w:tcPr>
            <w:tcW w:w="4253" w:type="dxa"/>
          </w:tcPr>
          <w:p w14:paraId="3181629D" w14:textId="77777777" w:rsidR="002B4693" w:rsidRPr="003B06A9" w:rsidRDefault="002B4693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1929—1939: Great Depression</w:t>
            </w:r>
          </w:p>
        </w:tc>
        <w:tc>
          <w:tcPr>
            <w:tcW w:w="4253" w:type="dxa"/>
            <w:vAlign w:val="center"/>
          </w:tcPr>
          <w:p w14:paraId="4BB0E9B7" w14:textId="77777777" w:rsidR="002B4693" w:rsidRPr="003B06A9" w:rsidRDefault="002B4693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2B4693" w:rsidRPr="003B06A9" w14:paraId="7EE09812" w14:textId="77777777" w:rsidTr="003935A1">
        <w:trPr>
          <w:trHeight w:val="567"/>
        </w:trPr>
        <w:tc>
          <w:tcPr>
            <w:tcW w:w="4253" w:type="dxa"/>
          </w:tcPr>
          <w:p w14:paraId="55242DC9" w14:textId="77777777" w:rsidR="002B4693" w:rsidRPr="003B06A9" w:rsidRDefault="002B4693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1939—1945: World War II</w:t>
            </w:r>
          </w:p>
        </w:tc>
        <w:tc>
          <w:tcPr>
            <w:tcW w:w="4253" w:type="dxa"/>
            <w:vAlign w:val="center"/>
          </w:tcPr>
          <w:p w14:paraId="67FD638A" w14:textId="77777777" w:rsidR="002B4693" w:rsidRPr="003B06A9" w:rsidRDefault="002B4693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2B4693" w:rsidRPr="003B06A9" w14:paraId="57DD1242" w14:textId="77777777" w:rsidTr="003935A1">
        <w:trPr>
          <w:trHeight w:val="567"/>
        </w:trPr>
        <w:tc>
          <w:tcPr>
            <w:tcW w:w="4253" w:type="dxa"/>
          </w:tcPr>
          <w:p w14:paraId="0936DCCF" w14:textId="77777777" w:rsidR="002B4693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1978: Chinese economic reforms begin</w:t>
            </w:r>
          </w:p>
        </w:tc>
        <w:tc>
          <w:tcPr>
            <w:tcW w:w="4253" w:type="dxa"/>
            <w:vAlign w:val="center"/>
          </w:tcPr>
          <w:p w14:paraId="18C1A4D4" w14:textId="77777777" w:rsidR="002B4693" w:rsidRPr="003B06A9" w:rsidRDefault="002B4693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2B4693" w:rsidRPr="00970604" w14:paraId="710F09AC" w14:textId="77777777" w:rsidTr="003935A1">
        <w:trPr>
          <w:trHeight w:val="567"/>
        </w:trPr>
        <w:tc>
          <w:tcPr>
            <w:tcW w:w="4253" w:type="dxa"/>
          </w:tcPr>
          <w:p w14:paraId="5712657C" w14:textId="77777777" w:rsidR="002B4693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1991: Collapse of the Soviet Union</w:t>
            </w:r>
          </w:p>
        </w:tc>
        <w:tc>
          <w:tcPr>
            <w:tcW w:w="4253" w:type="dxa"/>
            <w:vAlign w:val="center"/>
          </w:tcPr>
          <w:p w14:paraId="77CC3B62" w14:textId="77777777" w:rsidR="002B4693" w:rsidRPr="003B06A9" w:rsidRDefault="002B4693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2B4693" w:rsidRPr="003B06A9" w14:paraId="338CB635" w14:textId="77777777" w:rsidTr="003935A1">
        <w:trPr>
          <w:trHeight w:val="567"/>
        </w:trPr>
        <w:tc>
          <w:tcPr>
            <w:tcW w:w="4253" w:type="dxa"/>
          </w:tcPr>
          <w:p w14:paraId="68F2FB0D" w14:textId="77777777" w:rsidR="002B4693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2007—2009: Great Recession</w:t>
            </w:r>
          </w:p>
        </w:tc>
        <w:tc>
          <w:tcPr>
            <w:tcW w:w="4253" w:type="dxa"/>
            <w:vAlign w:val="center"/>
          </w:tcPr>
          <w:p w14:paraId="4C960D65" w14:textId="77777777" w:rsidR="002B4693" w:rsidRPr="003B06A9" w:rsidRDefault="002B4693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2B4693" w:rsidRPr="00970604" w14:paraId="6285D914" w14:textId="77777777" w:rsidTr="003935A1">
        <w:trPr>
          <w:trHeight w:val="567"/>
        </w:trPr>
        <w:tc>
          <w:tcPr>
            <w:tcW w:w="4253" w:type="dxa"/>
          </w:tcPr>
          <w:p w14:paraId="3836D2EA" w14:textId="77777777" w:rsidR="002B4693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Openness of the world economy index</w:t>
            </w:r>
            <w:r w:rsidR="00FD5CEC">
              <w:rPr>
                <w:color w:val="FF0000"/>
                <w:sz w:val="20"/>
                <w:szCs w:val="20"/>
                <w:lang w:val="en-US"/>
              </w:rPr>
              <w:t xml:space="preserve"> (%)</w:t>
            </w:r>
          </w:p>
        </w:tc>
        <w:tc>
          <w:tcPr>
            <w:tcW w:w="4253" w:type="dxa"/>
            <w:vAlign w:val="center"/>
          </w:tcPr>
          <w:p w14:paraId="2A4635AC" w14:textId="77777777" w:rsidR="002B4693" w:rsidRPr="003B06A9" w:rsidRDefault="002B4693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43E5CD0D" w14:textId="77777777" w:rsidR="00EC483F" w:rsidRDefault="00EC483F">
      <w:pPr>
        <w:rPr>
          <w:sz w:val="22"/>
          <w:szCs w:val="22"/>
          <w:lang w:val="en-US"/>
        </w:rPr>
      </w:pPr>
    </w:p>
    <w:p w14:paraId="61F83E11" w14:textId="77777777" w:rsidR="002B4693" w:rsidRDefault="00734BDC">
      <w:pPr>
        <w:rPr>
          <w:sz w:val="22"/>
          <w:szCs w:val="22"/>
          <w:lang w:val="en-US"/>
        </w:rPr>
      </w:pPr>
      <w:r w:rsidRPr="00734BDC">
        <w:rPr>
          <w:noProof/>
          <w:sz w:val="22"/>
          <w:szCs w:val="22"/>
          <w:lang w:val="en-GB" w:eastAsia="en-GB"/>
        </w:rPr>
        <w:drawing>
          <wp:inline distT="0" distB="0" distL="0" distR="0" wp14:anchorId="6872A025" wp14:editId="1076A773">
            <wp:extent cx="5756910" cy="4013835"/>
            <wp:effectExtent l="0" t="0" r="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BF5D8D" w:rsidRPr="00970604" w14:paraId="300D1DDF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0B7203EC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Real GDP Growth—East Asia &amp; Pacific (% p.a.)</w:t>
            </w:r>
          </w:p>
        </w:tc>
      </w:tr>
      <w:tr w:rsidR="00BF5D8D" w:rsidRPr="003B06A9" w14:paraId="7337F8AC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023FC324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Excluding high income</w:t>
            </w:r>
          </w:p>
        </w:tc>
        <w:tc>
          <w:tcPr>
            <w:tcW w:w="4253" w:type="dxa"/>
            <w:vAlign w:val="center"/>
          </w:tcPr>
          <w:p w14:paraId="632DE85C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734BDC" w:rsidRPr="003B06A9" w14:paraId="5F173CA3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454BDADE" w14:textId="77777777" w:rsidR="00734BDC" w:rsidRDefault="00734BDC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Years</w:t>
            </w:r>
          </w:p>
        </w:tc>
        <w:tc>
          <w:tcPr>
            <w:tcW w:w="4253" w:type="dxa"/>
            <w:vAlign w:val="center"/>
          </w:tcPr>
          <w:p w14:paraId="0A183E35" w14:textId="77777777" w:rsidR="00734BDC" w:rsidRPr="003B06A9" w:rsidRDefault="00734BDC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197E1AB3" w14:textId="77777777" w:rsidR="00BF5D8D" w:rsidRDefault="00BF5D8D">
      <w:pPr>
        <w:rPr>
          <w:sz w:val="22"/>
          <w:szCs w:val="22"/>
          <w:lang w:val="en-US"/>
        </w:rPr>
      </w:pPr>
    </w:p>
    <w:p w14:paraId="15D30492" w14:textId="77777777" w:rsidR="00BF5D8D" w:rsidRDefault="00734BDC">
      <w:pPr>
        <w:rPr>
          <w:sz w:val="22"/>
          <w:szCs w:val="22"/>
          <w:lang w:val="en-US"/>
        </w:rPr>
      </w:pPr>
      <w:r w:rsidRPr="00734BDC">
        <w:rPr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3302B1DB" wp14:editId="096DF88D">
            <wp:extent cx="5756910" cy="4986020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BF5D8D" w:rsidRPr="003B06A9" w14:paraId="01787F8F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5B6309B6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Porter’s Diamond</w:t>
            </w:r>
          </w:p>
        </w:tc>
      </w:tr>
      <w:tr w:rsidR="00BF5D8D" w:rsidRPr="003B06A9" w14:paraId="3128DFDF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06C24EC5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Demand conditions</w:t>
            </w:r>
          </w:p>
        </w:tc>
        <w:tc>
          <w:tcPr>
            <w:tcW w:w="4253" w:type="dxa"/>
            <w:vAlign w:val="center"/>
          </w:tcPr>
          <w:p w14:paraId="6754896C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BF5D8D" w:rsidRPr="003B06A9" w14:paraId="7110B712" w14:textId="77777777" w:rsidTr="003935A1">
        <w:trPr>
          <w:trHeight w:val="567"/>
        </w:trPr>
        <w:tc>
          <w:tcPr>
            <w:tcW w:w="4253" w:type="dxa"/>
          </w:tcPr>
          <w:p w14:paraId="082131E7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Factory conditions</w:t>
            </w:r>
          </w:p>
        </w:tc>
        <w:tc>
          <w:tcPr>
            <w:tcW w:w="4253" w:type="dxa"/>
            <w:vAlign w:val="center"/>
          </w:tcPr>
          <w:p w14:paraId="7C840DC2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BF5D8D" w:rsidRPr="003B06A9" w14:paraId="2813DE1C" w14:textId="77777777" w:rsidTr="003935A1">
        <w:trPr>
          <w:trHeight w:val="567"/>
        </w:trPr>
        <w:tc>
          <w:tcPr>
            <w:tcW w:w="4253" w:type="dxa"/>
          </w:tcPr>
          <w:p w14:paraId="294C2773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Firm strategies</w:t>
            </w:r>
          </w:p>
        </w:tc>
        <w:tc>
          <w:tcPr>
            <w:tcW w:w="4253" w:type="dxa"/>
            <w:vAlign w:val="center"/>
          </w:tcPr>
          <w:p w14:paraId="69922EA2" w14:textId="77777777" w:rsidR="00BF5D8D" w:rsidRPr="003B06A9" w:rsidRDefault="00BF5D8D" w:rsidP="00CC4F08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BF5D8D" w:rsidRPr="003B06A9" w14:paraId="24B0B922" w14:textId="77777777" w:rsidTr="003935A1">
        <w:trPr>
          <w:trHeight w:val="567"/>
        </w:trPr>
        <w:tc>
          <w:tcPr>
            <w:tcW w:w="4253" w:type="dxa"/>
          </w:tcPr>
          <w:p w14:paraId="1D3CA92C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Related and supporting industries</w:t>
            </w:r>
          </w:p>
        </w:tc>
        <w:tc>
          <w:tcPr>
            <w:tcW w:w="4253" w:type="dxa"/>
            <w:vAlign w:val="center"/>
          </w:tcPr>
          <w:p w14:paraId="3B32BE06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BF5D8D" w:rsidRPr="003B06A9" w14:paraId="632E1ED2" w14:textId="77777777" w:rsidTr="003935A1">
        <w:trPr>
          <w:trHeight w:val="567"/>
        </w:trPr>
        <w:tc>
          <w:tcPr>
            <w:tcW w:w="4253" w:type="dxa"/>
          </w:tcPr>
          <w:p w14:paraId="2ABB15BC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Government policies</w:t>
            </w:r>
          </w:p>
        </w:tc>
        <w:tc>
          <w:tcPr>
            <w:tcW w:w="4253" w:type="dxa"/>
            <w:vAlign w:val="center"/>
          </w:tcPr>
          <w:p w14:paraId="663D929B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BF5D8D" w:rsidRPr="003B06A9" w14:paraId="0CA25452" w14:textId="77777777" w:rsidTr="003935A1">
        <w:trPr>
          <w:trHeight w:val="567"/>
        </w:trPr>
        <w:tc>
          <w:tcPr>
            <w:tcW w:w="4253" w:type="dxa"/>
          </w:tcPr>
          <w:p w14:paraId="7B61484F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Chance</w:t>
            </w:r>
          </w:p>
        </w:tc>
        <w:tc>
          <w:tcPr>
            <w:tcW w:w="4253" w:type="dxa"/>
            <w:vAlign w:val="center"/>
          </w:tcPr>
          <w:p w14:paraId="5E1FFFB9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4A8987C9" w14:textId="77777777" w:rsidR="00BF5D8D" w:rsidRDefault="00BF5D8D">
      <w:pPr>
        <w:rPr>
          <w:sz w:val="22"/>
          <w:szCs w:val="22"/>
          <w:lang w:val="en-US"/>
        </w:rPr>
      </w:pPr>
    </w:p>
    <w:p w14:paraId="192AF420" w14:textId="77777777" w:rsidR="00BF5D8D" w:rsidRDefault="00734BDC">
      <w:pPr>
        <w:rPr>
          <w:sz w:val="22"/>
          <w:szCs w:val="22"/>
          <w:lang w:val="en-US"/>
        </w:rPr>
      </w:pPr>
      <w:r w:rsidRPr="00734BDC">
        <w:rPr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5AE4F277" wp14:editId="1C36B6BE">
            <wp:extent cx="5756910" cy="4590415"/>
            <wp:effectExtent l="0" t="0" r="0" b="6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BF5D8D" w:rsidRPr="003B06A9" w14:paraId="11D52392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1FE43BC1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Absolute Advantages</w:t>
            </w:r>
          </w:p>
        </w:tc>
      </w:tr>
      <w:tr w:rsidR="00BF5D8D" w:rsidRPr="00970604" w14:paraId="58A93553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38C26451" w14:textId="77777777" w:rsidR="00BF5D8D" w:rsidRPr="003B06A9" w:rsidRDefault="00734BDC" w:rsidP="00734BDC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Labor time for steel (hours per ton)</w:t>
            </w:r>
          </w:p>
        </w:tc>
        <w:tc>
          <w:tcPr>
            <w:tcW w:w="4253" w:type="dxa"/>
            <w:vAlign w:val="center"/>
          </w:tcPr>
          <w:p w14:paraId="148F4DD2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BF5D8D" w:rsidRPr="00970604" w14:paraId="0CA15065" w14:textId="77777777" w:rsidTr="003935A1">
        <w:trPr>
          <w:trHeight w:val="567"/>
        </w:trPr>
        <w:tc>
          <w:tcPr>
            <w:tcW w:w="4253" w:type="dxa"/>
          </w:tcPr>
          <w:p w14:paraId="6E6F884B" w14:textId="77777777" w:rsidR="00BF5D8D" w:rsidRPr="003B06A9" w:rsidRDefault="00734BDC" w:rsidP="00734BDC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Labor time for corn (hours per ton)</w:t>
            </w:r>
          </w:p>
        </w:tc>
        <w:tc>
          <w:tcPr>
            <w:tcW w:w="4253" w:type="dxa"/>
            <w:vAlign w:val="center"/>
          </w:tcPr>
          <w:p w14:paraId="47CC889A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BF5D8D" w:rsidRPr="003B06A9" w14:paraId="538D61ED" w14:textId="77777777" w:rsidTr="003935A1">
        <w:trPr>
          <w:trHeight w:val="567"/>
        </w:trPr>
        <w:tc>
          <w:tcPr>
            <w:tcW w:w="4253" w:type="dxa"/>
          </w:tcPr>
          <w:p w14:paraId="2395DB01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Germany</w:t>
            </w:r>
          </w:p>
        </w:tc>
        <w:tc>
          <w:tcPr>
            <w:tcW w:w="4253" w:type="dxa"/>
            <w:vAlign w:val="center"/>
          </w:tcPr>
          <w:p w14:paraId="46FF8490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BF5D8D" w:rsidRPr="003B06A9" w14:paraId="1CDEADE8" w14:textId="77777777" w:rsidTr="003935A1">
        <w:trPr>
          <w:trHeight w:val="567"/>
        </w:trPr>
        <w:tc>
          <w:tcPr>
            <w:tcW w:w="4253" w:type="dxa"/>
          </w:tcPr>
          <w:p w14:paraId="71F2A43A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China</w:t>
            </w:r>
          </w:p>
        </w:tc>
        <w:tc>
          <w:tcPr>
            <w:tcW w:w="4253" w:type="dxa"/>
            <w:vAlign w:val="center"/>
          </w:tcPr>
          <w:p w14:paraId="04932AD4" w14:textId="77777777" w:rsidR="00BF5D8D" w:rsidRPr="003B06A9" w:rsidRDefault="00BF5D8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25C25B2D" w14:textId="77777777" w:rsidR="00BF5D8D" w:rsidRDefault="00BF5D8D">
      <w:pPr>
        <w:rPr>
          <w:sz w:val="22"/>
          <w:szCs w:val="22"/>
          <w:lang w:val="en-US"/>
        </w:rPr>
      </w:pPr>
    </w:p>
    <w:p w14:paraId="2C30822C" w14:textId="77777777" w:rsidR="00BF5D8D" w:rsidRDefault="00734BDC">
      <w:pPr>
        <w:rPr>
          <w:sz w:val="22"/>
          <w:szCs w:val="22"/>
          <w:lang w:val="en-US"/>
        </w:rPr>
      </w:pPr>
      <w:r w:rsidRPr="00734BDC">
        <w:rPr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7A0D65FF" wp14:editId="6F0ED2B5">
            <wp:extent cx="5756910" cy="461200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734BDC" w:rsidRPr="003B06A9" w14:paraId="5465EB93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5BFEADFF" w14:textId="77777777" w:rsidR="00734BDC" w:rsidRPr="003B06A9" w:rsidRDefault="00734BDC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Comparative Advantages</w:t>
            </w:r>
          </w:p>
        </w:tc>
      </w:tr>
      <w:tr w:rsidR="00734BDC" w:rsidRPr="00970604" w14:paraId="1E78E0AA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650B3B5E" w14:textId="77777777" w:rsidR="00734BDC" w:rsidRPr="003B06A9" w:rsidRDefault="00734BDC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Labor time for steel (hours per ton)</w:t>
            </w:r>
          </w:p>
        </w:tc>
        <w:tc>
          <w:tcPr>
            <w:tcW w:w="4253" w:type="dxa"/>
            <w:vAlign w:val="center"/>
          </w:tcPr>
          <w:p w14:paraId="7AF18499" w14:textId="77777777" w:rsidR="00734BDC" w:rsidRPr="003B06A9" w:rsidRDefault="00734BDC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734BDC" w:rsidRPr="00970604" w14:paraId="3220F97C" w14:textId="77777777" w:rsidTr="003935A1">
        <w:trPr>
          <w:trHeight w:val="567"/>
        </w:trPr>
        <w:tc>
          <w:tcPr>
            <w:tcW w:w="4253" w:type="dxa"/>
          </w:tcPr>
          <w:p w14:paraId="1E4F8FA2" w14:textId="77777777" w:rsidR="00734BDC" w:rsidRPr="003B06A9" w:rsidRDefault="00734BDC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Labor time for corn (hours per ton)</w:t>
            </w:r>
          </w:p>
        </w:tc>
        <w:tc>
          <w:tcPr>
            <w:tcW w:w="4253" w:type="dxa"/>
            <w:vAlign w:val="center"/>
          </w:tcPr>
          <w:p w14:paraId="6D460454" w14:textId="77777777" w:rsidR="00734BDC" w:rsidRPr="003B06A9" w:rsidRDefault="00734BDC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734BDC" w:rsidRPr="003B06A9" w14:paraId="0E908C74" w14:textId="77777777" w:rsidTr="003935A1">
        <w:trPr>
          <w:trHeight w:val="567"/>
        </w:trPr>
        <w:tc>
          <w:tcPr>
            <w:tcW w:w="4253" w:type="dxa"/>
          </w:tcPr>
          <w:p w14:paraId="360FE456" w14:textId="77777777" w:rsidR="00734BDC" w:rsidRPr="003B06A9" w:rsidRDefault="00734BDC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Germany</w:t>
            </w:r>
          </w:p>
        </w:tc>
        <w:tc>
          <w:tcPr>
            <w:tcW w:w="4253" w:type="dxa"/>
            <w:vAlign w:val="center"/>
          </w:tcPr>
          <w:p w14:paraId="1AB78C5D" w14:textId="77777777" w:rsidR="00734BDC" w:rsidRPr="003B06A9" w:rsidRDefault="00734BDC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734BDC" w:rsidRPr="003B06A9" w14:paraId="4F1C3398" w14:textId="77777777" w:rsidTr="003935A1">
        <w:trPr>
          <w:trHeight w:val="567"/>
        </w:trPr>
        <w:tc>
          <w:tcPr>
            <w:tcW w:w="4253" w:type="dxa"/>
          </w:tcPr>
          <w:p w14:paraId="5A68E840" w14:textId="77777777" w:rsidR="00734BDC" w:rsidRPr="003B06A9" w:rsidRDefault="00734BDC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China</w:t>
            </w:r>
          </w:p>
        </w:tc>
        <w:tc>
          <w:tcPr>
            <w:tcW w:w="4253" w:type="dxa"/>
            <w:vAlign w:val="center"/>
          </w:tcPr>
          <w:p w14:paraId="05A2BC3D" w14:textId="77777777" w:rsidR="00734BDC" w:rsidRPr="003B06A9" w:rsidRDefault="00734BDC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07F43A58" w14:textId="77777777" w:rsidR="00734BDC" w:rsidRDefault="00734BDC">
      <w:pPr>
        <w:rPr>
          <w:sz w:val="22"/>
          <w:szCs w:val="22"/>
          <w:lang w:val="en-US"/>
        </w:rPr>
      </w:pPr>
    </w:p>
    <w:p w14:paraId="3F6EF991" w14:textId="77777777" w:rsidR="00CC46F4" w:rsidRDefault="00CC46F4">
      <w:pPr>
        <w:rPr>
          <w:sz w:val="22"/>
          <w:szCs w:val="22"/>
          <w:lang w:val="en-US"/>
        </w:rPr>
      </w:pPr>
      <w:r w:rsidRPr="00CC46F4">
        <w:rPr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26B65953" wp14:editId="3C8D8A76">
            <wp:extent cx="5756910" cy="3825240"/>
            <wp:effectExtent l="0" t="0" r="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CC46F4" w:rsidRPr="003B06A9" w14:paraId="1A572D5F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1F6900FA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Technology Gap</w:t>
            </w:r>
          </w:p>
        </w:tc>
      </w:tr>
      <w:tr w:rsidR="00CC46F4" w:rsidRPr="00970604" w14:paraId="66C94765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1D7451FB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Production and export from Germany</w:t>
            </w:r>
          </w:p>
        </w:tc>
        <w:tc>
          <w:tcPr>
            <w:tcW w:w="4253" w:type="dxa"/>
            <w:vAlign w:val="center"/>
          </w:tcPr>
          <w:p w14:paraId="1279D411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5082B000" w14:textId="77777777" w:rsidTr="003935A1">
        <w:trPr>
          <w:trHeight w:val="567"/>
        </w:trPr>
        <w:tc>
          <w:tcPr>
            <w:tcW w:w="4253" w:type="dxa"/>
          </w:tcPr>
          <w:p w14:paraId="52C4E8DF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Production in Germany</w:t>
            </w:r>
          </w:p>
        </w:tc>
        <w:tc>
          <w:tcPr>
            <w:tcW w:w="4253" w:type="dxa"/>
            <w:vAlign w:val="center"/>
          </w:tcPr>
          <w:p w14:paraId="6726A487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0042DB48" w14:textId="77777777" w:rsidTr="003935A1">
        <w:trPr>
          <w:trHeight w:val="567"/>
        </w:trPr>
        <w:tc>
          <w:tcPr>
            <w:tcW w:w="4253" w:type="dxa"/>
          </w:tcPr>
          <w:p w14:paraId="40A6CB7D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Export to China</w:t>
            </w:r>
          </w:p>
        </w:tc>
        <w:tc>
          <w:tcPr>
            <w:tcW w:w="4253" w:type="dxa"/>
            <w:vAlign w:val="center"/>
          </w:tcPr>
          <w:p w14:paraId="59D94BEE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33EA8360" w14:textId="77777777" w:rsidTr="003935A1">
        <w:trPr>
          <w:trHeight w:val="567"/>
        </w:trPr>
        <w:tc>
          <w:tcPr>
            <w:tcW w:w="4253" w:type="dxa"/>
          </w:tcPr>
          <w:p w14:paraId="1FE30943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Demand lag</w:t>
            </w:r>
          </w:p>
        </w:tc>
        <w:tc>
          <w:tcPr>
            <w:tcW w:w="4253" w:type="dxa"/>
            <w:vAlign w:val="center"/>
          </w:tcPr>
          <w:p w14:paraId="63E71A58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17340320" w14:textId="77777777" w:rsidTr="003935A1">
        <w:trPr>
          <w:trHeight w:val="567"/>
        </w:trPr>
        <w:tc>
          <w:tcPr>
            <w:tcW w:w="4253" w:type="dxa"/>
          </w:tcPr>
          <w:p w14:paraId="46BED8CF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Imitation lag</w:t>
            </w:r>
          </w:p>
        </w:tc>
        <w:tc>
          <w:tcPr>
            <w:tcW w:w="4253" w:type="dxa"/>
            <w:vAlign w:val="center"/>
          </w:tcPr>
          <w:p w14:paraId="22905C5C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970604" w14:paraId="180C1F10" w14:textId="77777777" w:rsidTr="003935A1">
        <w:trPr>
          <w:trHeight w:val="567"/>
        </w:trPr>
        <w:tc>
          <w:tcPr>
            <w:tcW w:w="4253" w:type="dxa"/>
          </w:tcPr>
          <w:p w14:paraId="4168A3F6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Export reversal due to cost advantage</w:t>
            </w:r>
          </w:p>
        </w:tc>
        <w:tc>
          <w:tcPr>
            <w:tcW w:w="4253" w:type="dxa"/>
            <w:vAlign w:val="center"/>
          </w:tcPr>
          <w:p w14:paraId="6666FD31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970604" w14:paraId="2AFC5CC5" w14:textId="77777777" w:rsidTr="003935A1">
        <w:trPr>
          <w:trHeight w:val="567"/>
        </w:trPr>
        <w:tc>
          <w:tcPr>
            <w:tcW w:w="4253" w:type="dxa"/>
          </w:tcPr>
          <w:p w14:paraId="24106F9F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Export reversal due to technological advantage</w:t>
            </w:r>
          </w:p>
        </w:tc>
        <w:tc>
          <w:tcPr>
            <w:tcW w:w="4253" w:type="dxa"/>
            <w:vAlign w:val="center"/>
          </w:tcPr>
          <w:p w14:paraId="2596F331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970604" w14:paraId="3FA32B60" w14:textId="77777777" w:rsidTr="003935A1">
        <w:trPr>
          <w:trHeight w:val="567"/>
        </w:trPr>
        <w:tc>
          <w:tcPr>
            <w:tcW w:w="4253" w:type="dxa"/>
          </w:tcPr>
          <w:p w14:paraId="2E7FAD5C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Production and export from China</w:t>
            </w:r>
          </w:p>
        </w:tc>
        <w:tc>
          <w:tcPr>
            <w:tcW w:w="4253" w:type="dxa"/>
            <w:vAlign w:val="center"/>
          </w:tcPr>
          <w:p w14:paraId="732A7A4F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038CD6F5" w14:textId="77777777" w:rsidTr="003935A1">
        <w:trPr>
          <w:trHeight w:val="567"/>
        </w:trPr>
        <w:tc>
          <w:tcPr>
            <w:tcW w:w="4253" w:type="dxa"/>
          </w:tcPr>
          <w:p w14:paraId="71C3D352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Production in China</w:t>
            </w:r>
          </w:p>
        </w:tc>
        <w:tc>
          <w:tcPr>
            <w:tcW w:w="4253" w:type="dxa"/>
            <w:vAlign w:val="center"/>
          </w:tcPr>
          <w:p w14:paraId="008EDBA4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4D1F2735" w14:textId="77777777" w:rsidR="00CC46F4" w:rsidRDefault="00CC46F4">
      <w:pPr>
        <w:rPr>
          <w:sz w:val="22"/>
          <w:szCs w:val="22"/>
          <w:lang w:val="en-US"/>
        </w:rPr>
      </w:pPr>
    </w:p>
    <w:p w14:paraId="3F2FF60D" w14:textId="77777777" w:rsidR="00CC46F4" w:rsidRDefault="00CC46F4">
      <w:pPr>
        <w:rPr>
          <w:sz w:val="22"/>
          <w:szCs w:val="22"/>
          <w:lang w:val="en-US"/>
        </w:rPr>
      </w:pPr>
      <w:r w:rsidRPr="00CC46F4">
        <w:rPr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1D05AB62" wp14:editId="7D8C9242">
            <wp:extent cx="5756910" cy="377634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CC46F4" w:rsidRPr="00970604" w14:paraId="310DC81D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2DFF2A7D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Economic Complexity Rank versus Real GDP per Capita (2016)</w:t>
            </w:r>
          </w:p>
        </w:tc>
      </w:tr>
      <w:tr w:rsidR="00CC46F4" w:rsidRPr="003B06A9" w14:paraId="6B2526F7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78C2DE0B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GDP per capita (int. $)</w:t>
            </w:r>
          </w:p>
        </w:tc>
        <w:tc>
          <w:tcPr>
            <w:tcW w:w="4253" w:type="dxa"/>
            <w:vAlign w:val="center"/>
          </w:tcPr>
          <w:p w14:paraId="66CD4035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970604" w14:paraId="6E437E3D" w14:textId="77777777" w:rsidTr="003935A1">
        <w:trPr>
          <w:trHeight w:val="567"/>
        </w:trPr>
        <w:tc>
          <w:tcPr>
            <w:tcW w:w="4253" w:type="dxa"/>
          </w:tcPr>
          <w:p w14:paraId="0B54B949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ECI ranking (lower values imply more complexity)</w:t>
            </w:r>
          </w:p>
        </w:tc>
        <w:tc>
          <w:tcPr>
            <w:tcW w:w="4253" w:type="dxa"/>
            <w:vAlign w:val="center"/>
          </w:tcPr>
          <w:p w14:paraId="4C54DA32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065865A9" w14:textId="77777777" w:rsidTr="003935A1">
        <w:trPr>
          <w:trHeight w:val="567"/>
        </w:trPr>
        <w:tc>
          <w:tcPr>
            <w:tcW w:w="4253" w:type="dxa"/>
          </w:tcPr>
          <w:p w14:paraId="2E4ECE57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Africa</w:t>
            </w:r>
          </w:p>
        </w:tc>
        <w:tc>
          <w:tcPr>
            <w:tcW w:w="4253" w:type="dxa"/>
            <w:vAlign w:val="center"/>
          </w:tcPr>
          <w:p w14:paraId="204EB3E7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59F85176" w14:textId="77777777" w:rsidTr="003935A1">
        <w:trPr>
          <w:trHeight w:val="567"/>
        </w:trPr>
        <w:tc>
          <w:tcPr>
            <w:tcW w:w="4253" w:type="dxa"/>
          </w:tcPr>
          <w:p w14:paraId="0840B57A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Asia</w:t>
            </w:r>
          </w:p>
        </w:tc>
        <w:tc>
          <w:tcPr>
            <w:tcW w:w="4253" w:type="dxa"/>
            <w:vAlign w:val="center"/>
          </w:tcPr>
          <w:p w14:paraId="357EBBD3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14179573" w14:textId="77777777" w:rsidTr="003935A1">
        <w:trPr>
          <w:trHeight w:val="567"/>
        </w:trPr>
        <w:tc>
          <w:tcPr>
            <w:tcW w:w="4253" w:type="dxa"/>
          </w:tcPr>
          <w:p w14:paraId="265A0478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Europe</w:t>
            </w:r>
          </w:p>
        </w:tc>
        <w:tc>
          <w:tcPr>
            <w:tcW w:w="4253" w:type="dxa"/>
            <w:vAlign w:val="center"/>
          </w:tcPr>
          <w:p w14:paraId="666A38F2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1BCCD624" w14:textId="77777777" w:rsidTr="003935A1">
        <w:trPr>
          <w:trHeight w:val="567"/>
        </w:trPr>
        <w:tc>
          <w:tcPr>
            <w:tcW w:w="4253" w:type="dxa"/>
          </w:tcPr>
          <w:p w14:paraId="67CD2814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North America</w:t>
            </w:r>
          </w:p>
        </w:tc>
        <w:tc>
          <w:tcPr>
            <w:tcW w:w="4253" w:type="dxa"/>
            <w:vAlign w:val="center"/>
          </w:tcPr>
          <w:p w14:paraId="44877629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0A58D96F" w14:textId="77777777" w:rsidTr="003935A1">
        <w:trPr>
          <w:trHeight w:val="567"/>
        </w:trPr>
        <w:tc>
          <w:tcPr>
            <w:tcW w:w="4253" w:type="dxa"/>
          </w:tcPr>
          <w:p w14:paraId="1C3FF55A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Oceania</w:t>
            </w:r>
          </w:p>
        </w:tc>
        <w:tc>
          <w:tcPr>
            <w:tcW w:w="4253" w:type="dxa"/>
            <w:vAlign w:val="center"/>
          </w:tcPr>
          <w:p w14:paraId="5CB4421A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04B74904" w14:textId="77777777" w:rsidTr="003935A1">
        <w:trPr>
          <w:trHeight w:val="567"/>
        </w:trPr>
        <w:tc>
          <w:tcPr>
            <w:tcW w:w="4253" w:type="dxa"/>
          </w:tcPr>
          <w:p w14:paraId="0D9A1FB7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South America</w:t>
            </w:r>
          </w:p>
        </w:tc>
        <w:tc>
          <w:tcPr>
            <w:tcW w:w="4253" w:type="dxa"/>
            <w:vAlign w:val="center"/>
          </w:tcPr>
          <w:p w14:paraId="6CBF5F48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6401DC86" w14:textId="77777777" w:rsidTr="003935A1">
        <w:trPr>
          <w:trHeight w:val="567"/>
        </w:trPr>
        <w:tc>
          <w:tcPr>
            <w:tcW w:w="4253" w:type="dxa"/>
          </w:tcPr>
          <w:p w14:paraId="0678DBAC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GDP 2016</w:t>
            </w:r>
          </w:p>
        </w:tc>
        <w:tc>
          <w:tcPr>
            <w:tcW w:w="4253" w:type="dxa"/>
            <w:vAlign w:val="center"/>
          </w:tcPr>
          <w:p w14:paraId="65901852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7713102D" w14:textId="77777777" w:rsidTr="003935A1">
        <w:trPr>
          <w:trHeight w:val="567"/>
        </w:trPr>
        <w:tc>
          <w:tcPr>
            <w:tcW w:w="4253" w:type="dxa"/>
          </w:tcPr>
          <w:p w14:paraId="3675FF9C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Singapore</w:t>
            </w:r>
          </w:p>
        </w:tc>
        <w:tc>
          <w:tcPr>
            <w:tcW w:w="4253" w:type="dxa"/>
            <w:vAlign w:val="center"/>
          </w:tcPr>
          <w:p w14:paraId="67DBD1F8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1E152CB2" w14:textId="77777777" w:rsidTr="003935A1">
        <w:trPr>
          <w:trHeight w:val="567"/>
        </w:trPr>
        <w:tc>
          <w:tcPr>
            <w:tcW w:w="4253" w:type="dxa"/>
          </w:tcPr>
          <w:p w14:paraId="31607C92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United Arab Emirates</w:t>
            </w:r>
          </w:p>
        </w:tc>
        <w:tc>
          <w:tcPr>
            <w:tcW w:w="4253" w:type="dxa"/>
            <w:vAlign w:val="center"/>
          </w:tcPr>
          <w:p w14:paraId="5D97A802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5407975D" w14:textId="77777777" w:rsidTr="003935A1">
        <w:trPr>
          <w:trHeight w:val="567"/>
        </w:trPr>
        <w:tc>
          <w:tcPr>
            <w:tcW w:w="4253" w:type="dxa"/>
          </w:tcPr>
          <w:p w14:paraId="2D606595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Norway</w:t>
            </w:r>
          </w:p>
        </w:tc>
        <w:tc>
          <w:tcPr>
            <w:tcW w:w="4253" w:type="dxa"/>
            <w:vAlign w:val="center"/>
          </w:tcPr>
          <w:p w14:paraId="6625D274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0A08A08C" w14:textId="77777777" w:rsidTr="003935A1">
        <w:trPr>
          <w:trHeight w:val="567"/>
        </w:trPr>
        <w:tc>
          <w:tcPr>
            <w:tcW w:w="4253" w:type="dxa"/>
          </w:tcPr>
          <w:p w14:paraId="4246A1DA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Ireland</w:t>
            </w:r>
          </w:p>
        </w:tc>
        <w:tc>
          <w:tcPr>
            <w:tcW w:w="4253" w:type="dxa"/>
            <w:vAlign w:val="center"/>
          </w:tcPr>
          <w:p w14:paraId="2ABC0495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27A03198" w14:textId="77777777" w:rsidTr="003935A1">
        <w:trPr>
          <w:trHeight w:val="567"/>
        </w:trPr>
        <w:tc>
          <w:tcPr>
            <w:tcW w:w="4253" w:type="dxa"/>
          </w:tcPr>
          <w:p w14:paraId="0803DB3A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lastRenderedPageBreak/>
              <w:t>United States</w:t>
            </w:r>
          </w:p>
        </w:tc>
        <w:tc>
          <w:tcPr>
            <w:tcW w:w="4253" w:type="dxa"/>
            <w:vAlign w:val="center"/>
          </w:tcPr>
          <w:p w14:paraId="16FDF4AC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4D921687" w14:textId="77777777" w:rsidTr="003935A1">
        <w:trPr>
          <w:trHeight w:val="567"/>
        </w:trPr>
        <w:tc>
          <w:tcPr>
            <w:tcW w:w="4253" w:type="dxa"/>
          </w:tcPr>
          <w:p w14:paraId="479B5628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Germany</w:t>
            </w:r>
          </w:p>
        </w:tc>
        <w:tc>
          <w:tcPr>
            <w:tcW w:w="4253" w:type="dxa"/>
            <w:vAlign w:val="center"/>
          </w:tcPr>
          <w:p w14:paraId="2D451061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32D87DBD" w14:textId="77777777" w:rsidTr="003935A1">
        <w:trPr>
          <w:trHeight w:val="567"/>
        </w:trPr>
        <w:tc>
          <w:tcPr>
            <w:tcW w:w="4253" w:type="dxa"/>
          </w:tcPr>
          <w:p w14:paraId="78772935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Denmark</w:t>
            </w:r>
          </w:p>
        </w:tc>
        <w:tc>
          <w:tcPr>
            <w:tcW w:w="4253" w:type="dxa"/>
            <w:vAlign w:val="center"/>
          </w:tcPr>
          <w:p w14:paraId="0E74D33D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541C4A5A" w14:textId="77777777" w:rsidTr="003935A1">
        <w:trPr>
          <w:trHeight w:val="567"/>
        </w:trPr>
        <w:tc>
          <w:tcPr>
            <w:tcW w:w="4253" w:type="dxa"/>
          </w:tcPr>
          <w:p w14:paraId="365C8671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Canada</w:t>
            </w:r>
          </w:p>
        </w:tc>
        <w:tc>
          <w:tcPr>
            <w:tcW w:w="4253" w:type="dxa"/>
            <w:vAlign w:val="center"/>
          </w:tcPr>
          <w:p w14:paraId="169E5B2B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7391D44F" w14:textId="77777777" w:rsidTr="003935A1">
        <w:trPr>
          <w:trHeight w:val="567"/>
        </w:trPr>
        <w:tc>
          <w:tcPr>
            <w:tcW w:w="4253" w:type="dxa"/>
          </w:tcPr>
          <w:p w14:paraId="5C5D2E58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Australia</w:t>
            </w:r>
          </w:p>
        </w:tc>
        <w:tc>
          <w:tcPr>
            <w:tcW w:w="4253" w:type="dxa"/>
            <w:vAlign w:val="center"/>
          </w:tcPr>
          <w:p w14:paraId="7DC7C307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0341A653" w14:textId="77777777" w:rsidTr="003935A1">
        <w:trPr>
          <w:trHeight w:val="567"/>
        </w:trPr>
        <w:tc>
          <w:tcPr>
            <w:tcW w:w="4253" w:type="dxa"/>
          </w:tcPr>
          <w:p w14:paraId="3C8AC2C6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Japan</w:t>
            </w:r>
          </w:p>
        </w:tc>
        <w:tc>
          <w:tcPr>
            <w:tcW w:w="4253" w:type="dxa"/>
            <w:vAlign w:val="center"/>
          </w:tcPr>
          <w:p w14:paraId="325F0B4F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48AD0759" w14:textId="77777777" w:rsidTr="003935A1">
        <w:trPr>
          <w:trHeight w:val="567"/>
        </w:trPr>
        <w:tc>
          <w:tcPr>
            <w:tcW w:w="4253" w:type="dxa"/>
          </w:tcPr>
          <w:p w14:paraId="089682B7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United Kingdom</w:t>
            </w:r>
          </w:p>
        </w:tc>
        <w:tc>
          <w:tcPr>
            <w:tcW w:w="4253" w:type="dxa"/>
            <w:vAlign w:val="center"/>
          </w:tcPr>
          <w:p w14:paraId="112161AE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1578FB40" w14:textId="77777777" w:rsidTr="003935A1">
        <w:trPr>
          <w:trHeight w:val="567"/>
        </w:trPr>
        <w:tc>
          <w:tcPr>
            <w:tcW w:w="4253" w:type="dxa"/>
          </w:tcPr>
          <w:p w14:paraId="30FFC64D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South Korea</w:t>
            </w:r>
          </w:p>
        </w:tc>
        <w:tc>
          <w:tcPr>
            <w:tcW w:w="4253" w:type="dxa"/>
            <w:vAlign w:val="center"/>
          </w:tcPr>
          <w:p w14:paraId="5F67356A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6779F0A9" w14:textId="77777777" w:rsidTr="003935A1">
        <w:trPr>
          <w:trHeight w:val="567"/>
        </w:trPr>
        <w:tc>
          <w:tcPr>
            <w:tcW w:w="4253" w:type="dxa"/>
          </w:tcPr>
          <w:p w14:paraId="5D4B94A0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Italy</w:t>
            </w:r>
          </w:p>
        </w:tc>
        <w:tc>
          <w:tcPr>
            <w:tcW w:w="4253" w:type="dxa"/>
            <w:vAlign w:val="center"/>
          </w:tcPr>
          <w:p w14:paraId="379197D1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2774119D" w14:textId="77777777" w:rsidTr="003935A1">
        <w:trPr>
          <w:trHeight w:val="567"/>
        </w:trPr>
        <w:tc>
          <w:tcPr>
            <w:tcW w:w="4253" w:type="dxa"/>
          </w:tcPr>
          <w:p w14:paraId="4C126507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Oman</w:t>
            </w:r>
          </w:p>
        </w:tc>
        <w:tc>
          <w:tcPr>
            <w:tcW w:w="4253" w:type="dxa"/>
            <w:vAlign w:val="center"/>
          </w:tcPr>
          <w:p w14:paraId="78BA8B04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396DEDB6" w14:textId="77777777" w:rsidTr="003935A1">
        <w:trPr>
          <w:trHeight w:val="567"/>
        </w:trPr>
        <w:tc>
          <w:tcPr>
            <w:tcW w:w="4253" w:type="dxa"/>
          </w:tcPr>
          <w:p w14:paraId="2AD482F0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New Zealand</w:t>
            </w:r>
          </w:p>
        </w:tc>
        <w:tc>
          <w:tcPr>
            <w:tcW w:w="4253" w:type="dxa"/>
            <w:vAlign w:val="center"/>
          </w:tcPr>
          <w:p w14:paraId="35AFEEEE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2041A50B" w14:textId="77777777" w:rsidTr="003935A1">
        <w:trPr>
          <w:trHeight w:val="567"/>
        </w:trPr>
        <w:tc>
          <w:tcPr>
            <w:tcW w:w="4253" w:type="dxa"/>
          </w:tcPr>
          <w:p w14:paraId="4945435F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FF0000"/>
                <w:sz w:val="20"/>
                <w:szCs w:val="20"/>
                <w:lang w:val="en-US"/>
              </w:rPr>
              <w:t>Czechia</w:t>
            </w:r>
            <w:proofErr w:type="spellEnd"/>
          </w:p>
        </w:tc>
        <w:tc>
          <w:tcPr>
            <w:tcW w:w="4253" w:type="dxa"/>
            <w:vAlign w:val="center"/>
          </w:tcPr>
          <w:p w14:paraId="01366EB4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450B2BF7" w14:textId="77777777" w:rsidTr="003935A1">
        <w:trPr>
          <w:trHeight w:val="567"/>
        </w:trPr>
        <w:tc>
          <w:tcPr>
            <w:tcW w:w="4253" w:type="dxa"/>
          </w:tcPr>
          <w:p w14:paraId="11654C93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Spain</w:t>
            </w:r>
          </w:p>
        </w:tc>
        <w:tc>
          <w:tcPr>
            <w:tcW w:w="4253" w:type="dxa"/>
            <w:vAlign w:val="center"/>
          </w:tcPr>
          <w:p w14:paraId="76375D82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3C1AD662" w14:textId="77777777" w:rsidTr="003935A1">
        <w:trPr>
          <w:trHeight w:val="567"/>
        </w:trPr>
        <w:tc>
          <w:tcPr>
            <w:tcW w:w="4253" w:type="dxa"/>
          </w:tcPr>
          <w:p w14:paraId="58A27BF8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Malaysia</w:t>
            </w:r>
          </w:p>
        </w:tc>
        <w:tc>
          <w:tcPr>
            <w:tcW w:w="4253" w:type="dxa"/>
            <w:vAlign w:val="center"/>
          </w:tcPr>
          <w:p w14:paraId="6C7ABFBE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2794D2CF" w14:textId="77777777" w:rsidTr="003935A1">
        <w:trPr>
          <w:trHeight w:val="567"/>
        </w:trPr>
        <w:tc>
          <w:tcPr>
            <w:tcW w:w="4253" w:type="dxa"/>
          </w:tcPr>
          <w:p w14:paraId="6C9F38E7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Poland</w:t>
            </w:r>
          </w:p>
        </w:tc>
        <w:tc>
          <w:tcPr>
            <w:tcW w:w="4253" w:type="dxa"/>
            <w:vAlign w:val="center"/>
          </w:tcPr>
          <w:p w14:paraId="3356E4D0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479760C5" w14:textId="77777777" w:rsidTr="003935A1">
        <w:trPr>
          <w:trHeight w:val="567"/>
        </w:trPr>
        <w:tc>
          <w:tcPr>
            <w:tcW w:w="4253" w:type="dxa"/>
          </w:tcPr>
          <w:p w14:paraId="13682179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Russia</w:t>
            </w:r>
          </w:p>
        </w:tc>
        <w:tc>
          <w:tcPr>
            <w:tcW w:w="4253" w:type="dxa"/>
            <w:vAlign w:val="center"/>
          </w:tcPr>
          <w:p w14:paraId="1CD8E35E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3160E5B7" w14:textId="77777777" w:rsidTr="003935A1">
        <w:trPr>
          <w:trHeight w:val="567"/>
        </w:trPr>
        <w:tc>
          <w:tcPr>
            <w:tcW w:w="4253" w:type="dxa"/>
          </w:tcPr>
          <w:p w14:paraId="15683452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Croatia</w:t>
            </w:r>
          </w:p>
        </w:tc>
        <w:tc>
          <w:tcPr>
            <w:tcW w:w="4253" w:type="dxa"/>
            <w:vAlign w:val="center"/>
          </w:tcPr>
          <w:p w14:paraId="59ABDD98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63005A35" w14:textId="77777777" w:rsidTr="003935A1">
        <w:trPr>
          <w:trHeight w:val="567"/>
        </w:trPr>
        <w:tc>
          <w:tcPr>
            <w:tcW w:w="4253" w:type="dxa"/>
          </w:tcPr>
          <w:p w14:paraId="6D595A9F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Turkey</w:t>
            </w:r>
          </w:p>
        </w:tc>
        <w:tc>
          <w:tcPr>
            <w:tcW w:w="4253" w:type="dxa"/>
            <w:vAlign w:val="center"/>
          </w:tcPr>
          <w:p w14:paraId="17F667FF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6AD9DAF4" w14:textId="77777777" w:rsidTr="003935A1">
        <w:trPr>
          <w:trHeight w:val="567"/>
        </w:trPr>
        <w:tc>
          <w:tcPr>
            <w:tcW w:w="4253" w:type="dxa"/>
          </w:tcPr>
          <w:p w14:paraId="1F91826A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Greece</w:t>
            </w:r>
          </w:p>
        </w:tc>
        <w:tc>
          <w:tcPr>
            <w:tcW w:w="4253" w:type="dxa"/>
            <w:vAlign w:val="center"/>
          </w:tcPr>
          <w:p w14:paraId="2C44EA36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2199D274" w14:textId="77777777" w:rsidTr="003935A1">
        <w:trPr>
          <w:trHeight w:val="567"/>
        </w:trPr>
        <w:tc>
          <w:tcPr>
            <w:tcW w:w="4253" w:type="dxa"/>
          </w:tcPr>
          <w:p w14:paraId="42B1AB77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Chile</w:t>
            </w:r>
          </w:p>
        </w:tc>
        <w:tc>
          <w:tcPr>
            <w:tcW w:w="4253" w:type="dxa"/>
            <w:vAlign w:val="center"/>
          </w:tcPr>
          <w:p w14:paraId="350BD291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37D34389" w14:textId="77777777" w:rsidTr="003935A1">
        <w:trPr>
          <w:trHeight w:val="567"/>
        </w:trPr>
        <w:tc>
          <w:tcPr>
            <w:tcW w:w="4253" w:type="dxa"/>
          </w:tcPr>
          <w:p w14:paraId="252B7473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China</w:t>
            </w:r>
          </w:p>
        </w:tc>
        <w:tc>
          <w:tcPr>
            <w:tcW w:w="4253" w:type="dxa"/>
            <w:vAlign w:val="center"/>
          </w:tcPr>
          <w:p w14:paraId="0F1F1E1F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5B2C2A44" w14:textId="77777777" w:rsidTr="003935A1">
        <w:trPr>
          <w:trHeight w:val="567"/>
        </w:trPr>
        <w:tc>
          <w:tcPr>
            <w:tcW w:w="4253" w:type="dxa"/>
          </w:tcPr>
          <w:p w14:paraId="3ED2A20E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Mexico</w:t>
            </w:r>
          </w:p>
        </w:tc>
        <w:tc>
          <w:tcPr>
            <w:tcW w:w="4253" w:type="dxa"/>
            <w:vAlign w:val="center"/>
          </w:tcPr>
          <w:p w14:paraId="319FD146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3BCEC297" w14:textId="77777777" w:rsidTr="003935A1">
        <w:trPr>
          <w:trHeight w:val="567"/>
        </w:trPr>
        <w:tc>
          <w:tcPr>
            <w:tcW w:w="4253" w:type="dxa"/>
          </w:tcPr>
          <w:p w14:paraId="485E699D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Bulgaria</w:t>
            </w:r>
          </w:p>
        </w:tc>
        <w:tc>
          <w:tcPr>
            <w:tcW w:w="4253" w:type="dxa"/>
            <w:vAlign w:val="center"/>
          </w:tcPr>
          <w:p w14:paraId="69068FFD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29564D64" w14:textId="77777777" w:rsidTr="003935A1">
        <w:trPr>
          <w:trHeight w:val="567"/>
        </w:trPr>
        <w:tc>
          <w:tcPr>
            <w:tcW w:w="4253" w:type="dxa"/>
          </w:tcPr>
          <w:p w14:paraId="060BE0FE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Uruguay</w:t>
            </w:r>
          </w:p>
        </w:tc>
        <w:tc>
          <w:tcPr>
            <w:tcW w:w="4253" w:type="dxa"/>
            <w:vAlign w:val="center"/>
          </w:tcPr>
          <w:p w14:paraId="10C3245A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600D7966" w14:textId="77777777" w:rsidTr="003935A1">
        <w:trPr>
          <w:trHeight w:val="567"/>
        </w:trPr>
        <w:tc>
          <w:tcPr>
            <w:tcW w:w="4253" w:type="dxa"/>
          </w:tcPr>
          <w:p w14:paraId="6EE3ADBF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lastRenderedPageBreak/>
              <w:t>Argentina</w:t>
            </w:r>
          </w:p>
        </w:tc>
        <w:tc>
          <w:tcPr>
            <w:tcW w:w="4253" w:type="dxa"/>
            <w:vAlign w:val="center"/>
          </w:tcPr>
          <w:p w14:paraId="2F8D6FF9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6A77C39D" w14:textId="77777777" w:rsidTr="003935A1">
        <w:trPr>
          <w:trHeight w:val="567"/>
        </w:trPr>
        <w:tc>
          <w:tcPr>
            <w:tcW w:w="4253" w:type="dxa"/>
          </w:tcPr>
          <w:p w14:paraId="7FF72501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Serbia</w:t>
            </w:r>
          </w:p>
        </w:tc>
        <w:tc>
          <w:tcPr>
            <w:tcW w:w="4253" w:type="dxa"/>
            <w:vAlign w:val="center"/>
          </w:tcPr>
          <w:p w14:paraId="4753873B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2E834CD7" w14:textId="77777777" w:rsidTr="003935A1">
        <w:trPr>
          <w:trHeight w:val="567"/>
        </w:trPr>
        <w:tc>
          <w:tcPr>
            <w:tcW w:w="4253" w:type="dxa"/>
          </w:tcPr>
          <w:p w14:paraId="0F984E6E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Brazil</w:t>
            </w:r>
          </w:p>
        </w:tc>
        <w:tc>
          <w:tcPr>
            <w:tcW w:w="4253" w:type="dxa"/>
            <w:vAlign w:val="center"/>
          </w:tcPr>
          <w:p w14:paraId="6105971E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10CCDA39" w14:textId="77777777" w:rsidTr="003935A1">
        <w:trPr>
          <w:trHeight w:val="567"/>
        </w:trPr>
        <w:tc>
          <w:tcPr>
            <w:tcW w:w="4253" w:type="dxa"/>
          </w:tcPr>
          <w:p w14:paraId="7E27A001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Algeria</w:t>
            </w:r>
          </w:p>
        </w:tc>
        <w:tc>
          <w:tcPr>
            <w:tcW w:w="4253" w:type="dxa"/>
            <w:vAlign w:val="center"/>
          </w:tcPr>
          <w:p w14:paraId="513246A4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5E051972" w14:textId="77777777" w:rsidTr="003935A1">
        <w:trPr>
          <w:trHeight w:val="567"/>
        </w:trPr>
        <w:tc>
          <w:tcPr>
            <w:tcW w:w="4253" w:type="dxa"/>
          </w:tcPr>
          <w:p w14:paraId="1DDC6B9D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India</w:t>
            </w:r>
          </w:p>
        </w:tc>
        <w:tc>
          <w:tcPr>
            <w:tcW w:w="4253" w:type="dxa"/>
            <w:vAlign w:val="center"/>
          </w:tcPr>
          <w:p w14:paraId="2C1934A3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53666339" w14:textId="77777777" w:rsidTr="003935A1">
        <w:trPr>
          <w:trHeight w:val="567"/>
        </w:trPr>
        <w:tc>
          <w:tcPr>
            <w:tcW w:w="4253" w:type="dxa"/>
          </w:tcPr>
          <w:p w14:paraId="04AE0827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Tunisia</w:t>
            </w:r>
          </w:p>
        </w:tc>
        <w:tc>
          <w:tcPr>
            <w:tcW w:w="4253" w:type="dxa"/>
            <w:vAlign w:val="center"/>
          </w:tcPr>
          <w:p w14:paraId="237B7C90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17893851" w14:textId="77777777" w:rsidTr="003935A1">
        <w:trPr>
          <w:trHeight w:val="567"/>
        </w:trPr>
        <w:tc>
          <w:tcPr>
            <w:tcW w:w="4253" w:type="dxa"/>
          </w:tcPr>
          <w:p w14:paraId="19F9636B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Indonesia</w:t>
            </w:r>
          </w:p>
        </w:tc>
        <w:tc>
          <w:tcPr>
            <w:tcW w:w="4253" w:type="dxa"/>
            <w:vAlign w:val="center"/>
          </w:tcPr>
          <w:p w14:paraId="0F67ADF5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7F89F6C9" w14:textId="77777777" w:rsidTr="003935A1">
        <w:trPr>
          <w:trHeight w:val="567"/>
        </w:trPr>
        <w:tc>
          <w:tcPr>
            <w:tcW w:w="4253" w:type="dxa"/>
          </w:tcPr>
          <w:p w14:paraId="06424AA1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Peru</w:t>
            </w:r>
          </w:p>
        </w:tc>
        <w:tc>
          <w:tcPr>
            <w:tcW w:w="4253" w:type="dxa"/>
            <w:vAlign w:val="center"/>
          </w:tcPr>
          <w:p w14:paraId="3835B5BD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6EE7780F" w14:textId="77777777" w:rsidTr="003935A1">
        <w:trPr>
          <w:trHeight w:val="567"/>
        </w:trPr>
        <w:tc>
          <w:tcPr>
            <w:tcW w:w="4253" w:type="dxa"/>
          </w:tcPr>
          <w:p w14:paraId="6ACD8922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El Salvador</w:t>
            </w:r>
          </w:p>
        </w:tc>
        <w:tc>
          <w:tcPr>
            <w:tcW w:w="4253" w:type="dxa"/>
            <w:vAlign w:val="center"/>
          </w:tcPr>
          <w:p w14:paraId="6A12D0F7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43640B95" w14:textId="77777777" w:rsidTr="003935A1">
        <w:trPr>
          <w:trHeight w:val="567"/>
        </w:trPr>
        <w:tc>
          <w:tcPr>
            <w:tcW w:w="4253" w:type="dxa"/>
          </w:tcPr>
          <w:p w14:paraId="40F5B99B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Georgia</w:t>
            </w:r>
          </w:p>
        </w:tc>
        <w:tc>
          <w:tcPr>
            <w:tcW w:w="4253" w:type="dxa"/>
            <w:vAlign w:val="center"/>
          </w:tcPr>
          <w:p w14:paraId="2DDE475A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2AE81FDE" w14:textId="77777777" w:rsidTr="003935A1">
        <w:trPr>
          <w:trHeight w:val="567"/>
        </w:trPr>
        <w:tc>
          <w:tcPr>
            <w:tcW w:w="4253" w:type="dxa"/>
          </w:tcPr>
          <w:p w14:paraId="701D1C55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Pakistan</w:t>
            </w:r>
          </w:p>
        </w:tc>
        <w:tc>
          <w:tcPr>
            <w:tcW w:w="4253" w:type="dxa"/>
            <w:vAlign w:val="center"/>
          </w:tcPr>
          <w:p w14:paraId="27D4D47A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5546B15E" w14:textId="77777777" w:rsidTr="003935A1">
        <w:trPr>
          <w:trHeight w:val="567"/>
        </w:trPr>
        <w:tc>
          <w:tcPr>
            <w:tcW w:w="4253" w:type="dxa"/>
          </w:tcPr>
          <w:p w14:paraId="261B4F6F" w14:textId="77777777" w:rsidR="00CC46F4" w:rsidRDefault="00FD5CEC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Kyrgyzstan</w:t>
            </w:r>
          </w:p>
        </w:tc>
        <w:tc>
          <w:tcPr>
            <w:tcW w:w="4253" w:type="dxa"/>
            <w:vAlign w:val="center"/>
          </w:tcPr>
          <w:p w14:paraId="00C30941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19B5D17E" w14:textId="77777777" w:rsidTr="003935A1">
        <w:trPr>
          <w:trHeight w:val="567"/>
        </w:trPr>
        <w:tc>
          <w:tcPr>
            <w:tcW w:w="4253" w:type="dxa"/>
          </w:tcPr>
          <w:p w14:paraId="140F4A2E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Cambodia</w:t>
            </w:r>
          </w:p>
        </w:tc>
        <w:tc>
          <w:tcPr>
            <w:tcW w:w="4253" w:type="dxa"/>
            <w:vAlign w:val="center"/>
          </w:tcPr>
          <w:p w14:paraId="299D7C49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0DA5EE38" w14:textId="77777777" w:rsidTr="003935A1">
        <w:trPr>
          <w:trHeight w:val="567"/>
        </w:trPr>
        <w:tc>
          <w:tcPr>
            <w:tcW w:w="4253" w:type="dxa"/>
          </w:tcPr>
          <w:p w14:paraId="6F32817F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Ethiopia</w:t>
            </w:r>
          </w:p>
        </w:tc>
        <w:tc>
          <w:tcPr>
            <w:tcW w:w="4253" w:type="dxa"/>
            <w:vAlign w:val="center"/>
          </w:tcPr>
          <w:p w14:paraId="7F9EE436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31B0A4E6" w14:textId="77777777" w:rsidR="00CC46F4" w:rsidRDefault="00CC46F4">
      <w:pPr>
        <w:rPr>
          <w:sz w:val="22"/>
          <w:szCs w:val="22"/>
          <w:lang w:val="en-US"/>
        </w:rPr>
      </w:pPr>
    </w:p>
    <w:p w14:paraId="60B2DB20" w14:textId="77777777" w:rsidR="00CC46F4" w:rsidRDefault="00CC46F4">
      <w:pPr>
        <w:rPr>
          <w:sz w:val="22"/>
          <w:szCs w:val="22"/>
          <w:lang w:val="en-US"/>
        </w:rPr>
      </w:pPr>
      <w:r w:rsidRPr="00CC46F4">
        <w:rPr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14D3EF02" wp14:editId="2184CB1D">
            <wp:extent cx="5756910" cy="4640580"/>
            <wp:effectExtent l="0" t="0" r="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CC46F4" w:rsidRPr="00970604" w14:paraId="71528F27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488D5715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Game Theory—Pay-off Matrix for Non-Protectionist Strategies</w:t>
            </w:r>
          </w:p>
        </w:tc>
      </w:tr>
      <w:tr w:rsidR="00CC46F4" w:rsidRPr="003B06A9" w14:paraId="145F9133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074AB2CC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United States</w:t>
            </w:r>
          </w:p>
        </w:tc>
        <w:tc>
          <w:tcPr>
            <w:tcW w:w="4253" w:type="dxa"/>
            <w:vAlign w:val="center"/>
          </w:tcPr>
          <w:p w14:paraId="57B9F7AD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28211E03" w14:textId="77777777" w:rsidTr="003935A1">
        <w:trPr>
          <w:trHeight w:val="567"/>
        </w:trPr>
        <w:tc>
          <w:tcPr>
            <w:tcW w:w="4253" w:type="dxa"/>
          </w:tcPr>
          <w:p w14:paraId="315213D7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China</w:t>
            </w:r>
          </w:p>
        </w:tc>
        <w:tc>
          <w:tcPr>
            <w:tcW w:w="4253" w:type="dxa"/>
            <w:vAlign w:val="center"/>
          </w:tcPr>
          <w:p w14:paraId="34CFEF6E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68BD1267" w14:textId="77777777" w:rsidTr="003935A1">
        <w:trPr>
          <w:trHeight w:val="567"/>
        </w:trPr>
        <w:tc>
          <w:tcPr>
            <w:tcW w:w="4253" w:type="dxa"/>
          </w:tcPr>
          <w:p w14:paraId="198924C5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Free trade</w:t>
            </w:r>
          </w:p>
        </w:tc>
        <w:tc>
          <w:tcPr>
            <w:tcW w:w="4253" w:type="dxa"/>
            <w:vAlign w:val="center"/>
          </w:tcPr>
          <w:p w14:paraId="3D545E93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5B0B7E06" w14:textId="77777777" w:rsidTr="003935A1">
        <w:trPr>
          <w:trHeight w:val="567"/>
        </w:trPr>
        <w:tc>
          <w:tcPr>
            <w:tcW w:w="4253" w:type="dxa"/>
          </w:tcPr>
          <w:p w14:paraId="3877F3ED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Protectionism</w:t>
            </w:r>
          </w:p>
        </w:tc>
        <w:tc>
          <w:tcPr>
            <w:tcW w:w="4253" w:type="dxa"/>
            <w:vAlign w:val="center"/>
          </w:tcPr>
          <w:p w14:paraId="6CD5A443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38BB5E35" w14:textId="77777777" w:rsidTr="003935A1">
        <w:trPr>
          <w:trHeight w:val="567"/>
        </w:trPr>
        <w:tc>
          <w:tcPr>
            <w:tcW w:w="4253" w:type="dxa"/>
          </w:tcPr>
          <w:p w14:paraId="62EE845E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Protectionism—optimal tariffs</w:t>
            </w:r>
          </w:p>
        </w:tc>
        <w:tc>
          <w:tcPr>
            <w:tcW w:w="4253" w:type="dxa"/>
            <w:vAlign w:val="center"/>
          </w:tcPr>
          <w:p w14:paraId="73590255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0719DD51" w14:textId="77777777" w:rsidR="00CC46F4" w:rsidRDefault="00CC46F4">
      <w:pPr>
        <w:rPr>
          <w:sz w:val="22"/>
          <w:szCs w:val="22"/>
          <w:lang w:val="en-US"/>
        </w:rPr>
      </w:pPr>
    </w:p>
    <w:p w14:paraId="064C1989" w14:textId="77777777" w:rsidR="00CC46F4" w:rsidRDefault="00CC46F4">
      <w:pPr>
        <w:rPr>
          <w:sz w:val="22"/>
          <w:szCs w:val="22"/>
          <w:lang w:val="en-US"/>
        </w:rPr>
      </w:pPr>
      <w:r w:rsidRPr="00CC46F4">
        <w:rPr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7E70D187" wp14:editId="49231883">
            <wp:extent cx="5756910" cy="478472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CC46F4" w:rsidRPr="00970604" w14:paraId="2E1EFB8A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307C5D95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Capital Flows in the Financial System</w:t>
            </w:r>
          </w:p>
        </w:tc>
      </w:tr>
      <w:tr w:rsidR="00CC46F4" w:rsidRPr="003B06A9" w14:paraId="6550EAF6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75A4B1E0" w14:textId="77777777" w:rsidR="00CC46F4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Capital flows</w:t>
            </w:r>
          </w:p>
        </w:tc>
        <w:tc>
          <w:tcPr>
            <w:tcW w:w="4253" w:type="dxa"/>
            <w:vAlign w:val="center"/>
          </w:tcPr>
          <w:p w14:paraId="4A48C8EC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530A56" w:rsidRPr="003B06A9" w14:paraId="1EE5105E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6C52C86A" w14:textId="77777777" w:rsidR="00530A56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Bank for International Settlements</w:t>
            </w:r>
          </w:p>
        </w:tc>
        <w:tc>
          <w:tcPr>
            <w:tcW w:w="4253" w:type="dxa"/>
            <w:vAlign w:val="center"/>
          </w:tcPr>
          <w:p w14:paraId="3EDF7DAC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295DB548" w14:textId="77777777" w:rsidTr="003935A1">
        <w:trPr>
          <w:trHeight w:val="567"/>
        </w:trPr>
        <w:tc>
          <w:tcPr>
            <w:tcW w:w="4253" w:type="dxa"/>
          </w:tcPr>
          <w:p w14:paraId="54B1BAAB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Central bank</w:t>
            </w:r>
          </w:p>
        </w:tc>
        <w:tc>
          <w:tcPr>
            <w:tcW w:w="4253" w:type="dxa"/>
            <w:vAlign w:val="center"/>
          </w:tcPr>
          <w:p w14:paraId="415307C4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7581EFDE" w14:textId="77777777" w:rsidTr="003935A1">
        <w:trPr>
          <w:trHeight w:val="567"/>
        </w:trPr>
        <w:tc>
          <w:tcPr>
            <w:tcW w:w="4253" w:type="dxa"/>
          </w:tcPr>
          <w:p w14:paraId="0B006526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Equity capital markets</w:t>
            </w:r>
          </w:p>
        </w:tc>
        <w:tc>
          <w:tcPr>
            <w:tcW w:w="4253" w:type="dxa"/>
            <w:vAlign w:val="center"/>
          </w:tcPr>
          <w:p w14:paraId="29351C0D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4C08FEA2" w14:textId="77777777" w:rsidTr="003935A1">
        <w:trPr>
          <w:trHeight w:val="567"/>
        </w:trPr>
        <w:tc>
          <w:tcPr>
            <w:tcW w:w="4253" w:type="dxa"/>
          </w:tcPr>
          <w:p w14:paraId="14DC0CFD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Debt capital markets</w:t>
            </w:r>
          </w:p>
        </w:tc>
        <w:tc>
          <w:tcPr>
            <w:tcW w:w="4253" w:type="dxa"/>
            <w:vAlign w:val="center"/>
          </w:tcPr>
          <w:p w14:paraId="58EB0AC5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6A23EB20" w14:textId="77777777" w:rsidTr="003935A1">
        <w:trPr>
          <w:trHeight w:val="567"/>
        </w:trPr>
        <w:tc>
          <w:tcPr>
            <w:tcW w:w="4253" w:type="dxa"/>
          </w:tcPr>
          <w:p w14:paraId="101D693E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Commercial banks</w:t>
            </w:r>
          </w:p>
        </w:tc>
        <w:tc>
          <w:tcPr>
            <w:tcW w:w="4253" w:type="dxa"/>
            <w:vAlign w:val="center"/>
          </w:tcPr>
          <w:p w14:paraId="535B2193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CC46F4" w:rsidRPr="003B06A9" w14:paraId="3AE0E5C3" w14:textId="77777777" w:rsidTr="003935A1">
        <w:trPr>
          <w:trHeight w:val="567"/>
        </w:trPr>
        <w:tc>
          <w:tcPr>
            <w:tcW w:w="4253" w:type="dxa"/>
          </w:tcPr>
          <w:p w14:paraId="7F002BF3" w14:textId="77777777" w:rsidR="00CC46F4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Firm</w:t>
            </w:r>
          </w:p>
        </w:tc>
        <w:tc>
          <w:tcPr>
            <w:tcW w:w="4253" w:type="dxa"/>
            <w:vAlign w:val="center"/>
          </w:tcPr>
          <w:p w14:paraId="44A2F6BF" w14:textId="77777777" w:rsidR="00CC46F4" w:rsidRPr="003B06A9" w:rsidRDefault="00CC46F4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60DB44A7" w14:textId="77777777" w:rsidR="00CC46F4" w:rsidRDefault="00CC46F4">
      <w:pPr>
        <w:rPr>
          <w:sz w:val="22"/>
          <w:szCs w:val="22"/>
          <w:lang w:val="en-US"/>
        </w:rPr>
      </w:pPr>
    </w:p>
    <w:p w14:paraId="56E59A33" w14:textId="77777777" w:rsidR="00530A56" w:rsidRDefault="00530A56">
      <w:pPr>
        <w:rPr>
          <w:sz w:val="22"/>
          <w:szCs w:val="22"/>
          <w:lang w:val="en-US"/>
        </w:rPr>
      </w:pPr>
      <w:r w:rsidRPr="00530A56">
        <w:rPr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627025CA" wp14:editId="0366AC2D">
            <wp:extent cx="5106113" cy="781159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78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530A56" w:rsidRPr="00970604" w14:paraId="229F90A3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41598712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United States Effective Federal Funds Rate (2000—2021)</w:t>
            </w:r>
          </w:p>
        </w:tc>
      </w:tr>
      <w:tr w:rsidR="00530A56" w:rsidRPr="003B06A9" w14:paraId="59ADC63F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5E7C818C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Effective federal funds rate (%)</w:t>
            </w:r>
          </w:p>
        </w:tc>
        <w:tc>
          <w:tcPr>
            <w:tcW w:w="4253" w:type="dxa"/>
            <w:vAlign w:val="center"/>
          </w:tcPr>
          <w:p w14:paraId="6982CADF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530A56" w:rsidRPr="003B06A9" w14:paraId="648112D1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7A9B34AD" w14:textId="77777777" w:rsidR="00530A56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9/11 attacks</w:t>
            </w:r>
          </w:p>
        </w:tc>
        <w:tc>
          <w:tcPr>
            <w:tcW w:w="4253" w:type="dxa"/>
            <w:vAlign w:val="center"/>
          </w:tcPr>
          <w:p w14:paraId="2F40D03A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530A56" w:rsidRPr="003B06A9" w14:paraId="5F91F440" w14:textId="77777777" w:rsidTr="003935A1">
        <w:trPr>
          <w:trHeight w:val="567"/>
        </w:trPr>
        <w:tc>
          <w:tcPr>
            <w:tcW w:w="4253" w:type="dxa"/>
          </w:tcPr>
          <w:p w14:paraId="46BBBC49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lastRenderedPageBreak/>
              <w:t>Great Recession</w:t>
            </w:r>
          </w:p>
        </w:tc>
        <w:tc>
          <w:tcPr>
            <w:tcW w:w="4253" w:type="dxa"/>
            <w:vAlign w:val="center"/>
          </w:tcPr>
          <w:p w14:paraId="2B3306A0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530A56" w:rsidRPr="003B06A9" w14:paraId="1C97E878" w14:textId="77777777" w:rsidTr="003935A1">
        <w:trPr>
          <w:trHeight w:val="567"/>
        </w:trPr>
        <w:tc>
          <w:tcPr>
            <w:tcW w:w="4253" w:type="dxa"/>
          </w:tcPr>
          <w:p w14:paraId="7D542A11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COVID-19 pandemic</w:t>
            </w:r>
          </w:p>
        </w:tc>
        <w:tc>
          <w:tcPr>
            <w:tcW w:w="4253" w:type="dxa"/>
            <w:vAlign w:val="center"/>
          </w:tcPr>
          <w:p w14:paraId="20DEC0D1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530A56" w:rsidRPr="003B06A9" w14:paraId="06C42D83" w14:textId="77777777" w:rsidTr="003935A1">
        <w:trPr>
          <w:trHeight w:val="567"/>
        </w:trPr>
        <w:tc>
          <w:tcPr>
            <w:tcW w:w="4253" w:type="dxa"/>
          </w:tcPr>
          <w:p w14:paraId="0ABE1592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Years</w:t>
            </w:r>
          </w:p>
        </w:tc>
        <w:tc>
          <w:tcPr>
            <w:tcW w:w="4253" w:type="dxa"/>
            <w:vAlign w:val="center"/>
          </w:tcPr>
          <w:p w14:paraId="394E2A93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2F12A17B" w14:textId="77777777" w:rsidR="00530A56" w:rsidRDefault="00530A56">
      <w:pPr>
        <w:rPr>
          <w:sz w:val="22"/>
          <w:szCs w:val="22"/>
          <w:lang w:val="en-US"/>
        </w:rPr>
      </w:pPr>
    </w:p>
    <w:p w14:paraId="78C9A992" w14:textId="77777777" w:rsidR="00530A56" w:rsidRDefault="00530A56">
      <w:pPr>
        <w:rPr>
          <w:sz w:val="22"/>
          <w:szCs w:val="22"/>
          <w:lang w:val="en-US"/>
        </w:rPr>
      </w:pPr>
      <w:r w:rsidRPr="00530A56">
        <w:rPr>
          <w:noProof/>
          <w:sz w:val="22"/>
          <w:szCs w:val="22"/>
          <w:lang w:val="en-GB" w:eastAsia="en-GB"/>
        </w:rPr>
        <w:drawing>
          <wp:inline distT="0" distB="0" distL="0" distR="0" wp14:anchorId="14E7DC25" wp14:editId="1DF527D9">
            <wp:extent cx="4459425" cy="721042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4508" cy="721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530A56" w:rsidRPr="00970604" w14:paraId="737647F1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6B7B4796" w14:textId="77777777" w:rsidR="00530A56" w:rsidRPr="003B06A9" w:rsidRDefault="00530A56" w:rsidP="00530A56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United States Federal Reserve Total Assets (2003—2021)</w:t>
            </w:r>
          </w:p>
        </w:tc>
      </w:tr>
      <w:tr w:rsidR="00530A56" w:rsidRPr="00970604" w14:paraId="18E057EC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1BB2CB89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lastRenderedPageBreak/>
              <w:t>Total assets (millions of USD)</w:t>
            </w:r>
          </w:p>
        </w:tc>
        <w:tc>
          <w:tcPr>
            <w:tcW w:w="4253" w:type="dxa"/>
            <w:vAlign w:val="center"/>
          </w:tcPr>
          <w:p w14:paraId="3536F84C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530A56" w:rsidRPr="003B06A9" w14:paraId="53F015B0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7199CA2E" w14:textId="77777777" w:rsidR="00530A56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Millions of USD</w:t>
            </w:r>
          </w:p>
        </w:tc>
        <w:tc>
          <w:tcPr>
            <w:tcW w:w="4253" w:type="dxa"/>
            <w:vAlign w:val="center"/>
          </w:tcPr>
          <w:p w14:paraId="33EE318F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530A56" w:rsidRPr="003B06A9" w14:paraId="4C2D35FA" w14:textId="77777777" w:rsidTr="003935A1">
        <w:trPr>
          <w:trHeight w:val="567"/>
        </w:trPr>
        <w:tc>
          <w:tcPr>
            <w:tcW w:w="4253" w:type="dxa"/>
          </w:tcPr>
          <w:p w14:paraId="3C7CD981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Great Recession</w:t>
            </w:r>
          </w:p>
        </w:tc>
        <w:tc>
          <w:tcPr>
            <w:tcW w:w="4253" w:type="dxa"/>
            <w:vAlign w:val="center"/>
          </w:tcPr>
          <w:p w14:paraId="1CB0F82A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530A56" w:rsidRPr="003B06A9" w14:paraId="791431F9" w14:textId="77777777" w:rsidTr="003935A1">
        <w:trPr>
          <w:trHeight w:val="567"/>
        </w:trPr>
        <w:tc>
          <w:tcPr>
            <w:tcW w:w="4253" w:type="dxa"/>
          </w:tcPr>
          <w:p w14:paraId="7D7CA609" w14:textId="77777777" w:rsidR="00530A56" w:rsidRPr="003B06A9" w:rsidRDefault="007D0DFB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COVID-19</w:t>
            </w:r>
            <w:r w:rsidR="00530A56">
              <w:rPr>
                <w:color w:val="FF0000"/>
                <w:sz w:val="20"/>
                <w:szCs w:val="20"/>
                <w:lang w:val="en-US"/>
              </w:rPr>
              <w:t xml:space="preserve"> pandemic</w:t>
            </w:r>
          </w:p>
        </w:tc>
        <w:tc>
          <w:tcPr>
            <w:tcW w:w="4253" w:type="dxa"/>
            <w:vAlign w:val="center"/>
          </w:tcPr>
          <w:p w14:paraId="31FAAEE4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530A56" w:rsidRPr="003B06A9" w14:paraId="61CA6129" w14:textId="77777777" w:rsidTr="003935A1">
        <w:trPr>
          <w:trHeight w:val="567"/>
        </w:trPr>
        <w:tc>
          <w:tcPr>
            <w:tcW w:w="4253" w:type="dxa"/>
          </w:tcPr>
          <w:p w14:paraId="16CE12CC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Years</w:t>
            </w:r>
          </w:p>
        </w:tc>
        <w:tc>
          <w:tcPr>
            <w:tcW w:w="4253" w:type="dxa"/>
            <w:vAlign w:val="center"/>
          </w:tcPr>
          <w:p w14:paraId="7AB3E0F7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2BFE3E6F" w14:textId="77777777" w:rsidR="00530A56" w:rsidRDefault="00530A56">
      <w:pPr>
        <w:rPr>
          <w:sz w:val="22"/>
          <w:szCs w:val="22"/>
          <w:lang w:val="en-US"/>
        </w:rPr>
      </w:pPr>
    </w:p>
    <w:p w14:paraId="53ADE850" w14:textId="77777777" w:rsidR="00530A56" w:rsidRDefault="00530A56">
      <w:pPr>
        <w:rPr>
          <w:sz w:val="22"/>
          <w:szCs w:val="22"/>
          <w:lang w:val="en-US"/>
        </w:rPr>
      </w:pPr>
      <w:r w:rsidRPr="00530A56">
        <w:rPr>
          <w:noProof/>
          <w:sz w:val="22"/>
          <w:szCs w:val="22"/>
          <w:lang w:val="en-GB" w:eastAsia="en-GB"/>
        </w:rPr>
        <w:drawing>
          <wp:inline distT="0" distB="0" distL="0" distR="0" wp14:anchorId="61067058" wp14:editId="4F10C8DE">
            <wp:extent cx="4581677" cy="7058025"/>
            <wp:effectExtent l="0" t="0" r="952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9763" cy="707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530A56" w:rsidRPr="003B06A9" w14:paraId="537E8D92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51B6238C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lastRenderedPageBreak/>
              <w:t>United States Money Supply (1870—2020)</w:t>
            </w:r>
          </w:p>
        </w:tc>
      </w:tr>
      <w:tr w:rsidR="00530A56" w:rsidRPr="003B06A9" w14:paraId="2FC6A32B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390A0077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Annual change (%)</w:t>
            </w:r>
          </w:p>
        </w:tc>
        <w:tc>
          <w:tcPr>
            <w:tcW w:w="4253" w:type="dxa"/>
            <w:vAlign w:val="center"/>
          </w:tcPr>
          <w:p w14:paraId="4FC0BAAF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530A56" w:rsidRPr="003B06A9" w14:paraId="61B5E0A9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726E690F" w14:textId="77777777" w:rsidR="00530A56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CPI inflation</w:t>
            </w:r>
          </w:p>
        </w:tc>
        <w:tc>
          <w:tcPr>
            <w:tcW w:w="4253" w:type="dxa"/>
            <w:vAlign w:val="center"/>
          </w:tcPr>
          <w:p w14:paraId="10C14662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530A56" w:rsidRPr="003B06A9" w14:paraId="3B8F1B2B" w14:textId="77777777" w:rsidTr="003935A1">
        <w:trPr>
          <w:trHeight w:val="567"/>
        </w:trPr>
        <w:tc>
          <w:tcPr>
            <w:tcW w:w="4253" w:type="dxa"/>
          </w:tcPr>
          <w:p w14:paraId="1978A30A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Money supply M2</w:t>
            </w:r>
          </w:p>
        </w:tc>
        <w:tc>
          <w:tcPr>
            <w:tcW w:w="4253" w:type="dxa"/>
            <w:vAlign w:val="center"/>
          </w:tcPr>
          <w:p w14:paraId="441382D6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530A56" w:rsidRPr="003B06A9" w14:paraId="00B4D37B" w14:textId="77777777" w:rsidTr="003935A1">
        <w:trPr>
          <w:trHeight w:val="567"/>
        </w:trPr>
        <w:tc>
          <w:tcPr>
            <w:tcW w:w="4253" w:type="dxa"/>
          </w:tcPr>
          <w:p w14:paraId="7C1208C6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Years</w:t>
            </w:r>
          </w:p>
        </w:tc>
        <w:tc>
          <w:tcPr>
            <w:tcW w:w="4253" w:type="dxa"/>
            <w:vAlign w:val="center"/>
          </w:tcPr>
          <w:p w14:paraId="5AE7910F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3421BFCB" w14:textId="77777777" w:rsidR="00530A56" w:rsidRDefault="00530A56">
      <w:pPr>
        <w:rPr>
          <w:sz w:val="22"/>
          <w:szCs w:val="22"/>
          <w:lang w:val="en-US"/>
        </w:rPr>
      </w:pPr>
    </w:p>
    <w:p w14:paraId="0DC7ABBD" w14:textId="77777777" w:rsidR="00530A56" w:rsidRDefault="00530A56">
      <w:pPr>
        <w:rPr>
          <w:sz w:val="22"/>
          <w:szCs w:val="22"/>
          <w:lang w:val="en-US"/>
        </w:rPr>
      </w:pPr>
      <w:r w:rsidRPr="00530A56">
        <w:rPr>
          <w:noProof/>
          <w:sz w:val="22"/>
          <w:szCs w:val="22"/>
          <w:lang w:val="en-GB" w:eastAsia="en-GB"/>
        </w:rPr>
        <w:drawing>
          <wp:inline distT="0" distB="0" distL="0" distR="0" wp14:anchorId="51F6D1E0" wp14:editId="04DE676E">
            <wp:extent cx="4202191" cy="6753225"/>
            <wp:effectExtent l="0" t="0" r="825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06841" cy="676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530A56" w:rsidRPr="003B06A9" w14:paraId="5E3F4434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40141A3C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lastRenderedPageBreak/>
              <w:t>Fixed Exchange Rates</w:t>
            </w:r>
          </w:p>
        </w:tc>
      </w:tr>
      <w:tr w:rsidR="00530A56" w:rsidRPr="003B06A9" w14:paraId="7C508206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3C285D4D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Equilibrium above fixed rate</w:t>
            </w:r>
          </w:p>
        </w:tc>
        <w:tc>
          <w:tcPr>
            <w:tcW w:w="4253" w:type="dxa"/>
            <w:vAlign w:val="center"/>
          </w:tcPr>
          <w:p w14:paraId="739027B7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530A56" w:rsidRPr="003B06A9" w14:paraId="16E71313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37992BC6" w14:textId="77777777" w:rsidR="00530A56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Equilibrium below fixed rate</w:t>
            </w:r>
          </w:p>
        </w:tc>
        <w:tc>
          <w:tcPr>
            <w:tcW w:w="4253" w:type="dxa"/>
            <w:vAlign w:val="center"/>
          </w:tcPr>
          <w:p w14:paraId="0A310DB2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530A56" w:rsidRPr="003B06A9" w14:paraId="31DB78E1" w14:textId="77777777" w:rsidTr="003935A1">
        <w:trPr>
          <w:trHeight w:val="567"/>
        </w:trPr>
        <w:tc>
          <w:tcPr>
            <w:tcW w:w="4253" w:type="dxa"/>
          </w:tcPr>
          <w:p w14:paraId="39D3763A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 xml:space="preserve">($ per </w:t>
            </w:r>
            <w:r w:rsidRPr="00530A56">
              <w:rPr>
                <w:color w:val="FF0000"/>
                <w:sz w:val="20"/>
                <w:szCs w:val="20"/>
              </w:rPr>
              <w:t>¥</w:t>
            </w:r>
            <w:r>
              <w:rPr>
                <w:color w:val="FF0000"/>
                <w:sz w:val="20"/>
                <w:szCs w:val="20"/>
              </w:rPr>
              <w:t>)</w:t>
            </w:r>
          </w:p>
        </w:tc>
        <w:tc>
          <w:tcPr>
            <w:tcW w:w="4253" w:type="dxa"/>
            <w:vAlign w:val="center"/>
          </w:tcPr>
          <w:p w14:paraId="006B5D00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530A56" w:rsidRPr="003B06A9" w14:paraId="7CAE2C6F" w14:textId="77777777" w:rsidTr="003935A1">
        <w:trPr>
          <w:trHeight w:val="567"/>
        </w:trPr>
        <w:tc>
          <w:tcPr>
            <w:tcW w:w="4253" w:type="dxa"/>
          </w:tcPr>
          <w:p w14:paraId="4BB92C33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Yen demand</w:t>
            </w:r>
          </w:p>
        </w:tc>
        <w:tc>
          <w:tcPr>
            <w:tcW w:w="4253" w:type="dxa"/>
            <w:vAlign w:val="center"/>
          </w:tcPr>
          <w:p w14:paraId="19E18B6A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530A56" w:rsidRPr="003B06A9" w14:paraId="69FD73DB" w14:textId="77777777" w:rsidTr="003935A1">
        <w:trPr>
          <w:trHeight w:val="567"/>
        </w:trPr>
        <w:tc>
          <w:tcPr>
            <w:tcW w:w="4253" w:type="dxa"/>
          </w:tcPr>
          <w:p w14:paraId="40EB90BD" w14:textId="77777777" w:rsidR="00530A56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Yen supply</w:t>
            </w:r>
          </w:p>
        </w:tc>
        <w:tc>
          <w:tcPr>
            <w:tcW w:w="4253" w:type="dxa"/>
            <w:vAlign w:val="center"/>
          </w:tcPr>
          <w:p w14:paraId="281C8A96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530A56" w:rsidRPr="003B06A9" w14:paraId="03CB9C93" w14:textId="77777777" w:rsidTr="003935A1">
        <w:trPr>
          <w:trHeight w:val="567"/>
        </w:trPr>
        <w:tc>
          <w:tcPr>
            <w:tcW w:w="4253" w:type="dxa"/>
          </w:tcPr>
          <w:p w14:paraId="3B5290D2" w14:textId="77777777" w:rsidR="00530A56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Excess demand</w:t>
            </w:r>
          </w:p>
        </w:tc>
        <w:tc>
          <w:tcPr>
            <w:tcW w:w="4253" w:type="dxa"/>
            <w:vAlign w:val="center"/>
          </w:tcPr>
          <w:p w14:paraId="698A9038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530A56" w:rsidRPr="003B06A9" w14:paraId="4E34E173" w14:textId="77777777" w:rsidTr="003935A1">
        <w:trPr>
          <w:trHeight w:val="567"/>
        </w:trPr>
        <w:tc>
          <w:tcPr>
            <w:tcW w:w="4253" w:type="dxa"/>
          </w:tcPr>
          <w:p w14:paraId="354259EB" w14:textId="77777777" w:rsidR="00530A56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Quantity of yen</w:t>
            </w:r>
          </w:p>
        </w:tc>
        <w:tc>
          <w:tcPr>
            <w:tcW w:w="4253" w:type="dxa"/>
            <w:vAlign w:val="center"/>
          </w:tcPr>
          <w:p w14:paraId="4D804DC8" w14:textId="77777777" w:rsidR="00530A56" w:rsidRPr="003B06A9" w:rsidRDefault="00530A56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5DB9D2EA" w14:textId="77777777" w:rsidR="00530A56" w:rsidRDefault="00530A56">
      <w:pPr>
        <w:rPr>
          <w:sz w:val="22"/>
          <w:szCs w:val="22"/>
          <w:lang w:val="en-US"/>
        </w:rPr>
      </w:pPr>
    </w:p>
    <w:p w14:paraId="3CDD488E" w14:textId="77777777" w:rsidR="00530A56" w:rsidRDefault="00530A56">
      <w:pPr>
        <w:rPr>
          <w:sz w:val="22"/>
          <w:szCs w:val="22"/>
          <w:lang w:val="en-US"/>
        </w:rPr>
      </w:pPr>
      <w:r w:rsidRPr="00530A56">
        <w:rPr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63328D66" wp14:editId="256762DD">
            <wp:extent cx="3858634" cy="6248400"/>
            <wp:effectExtent l="0" t="0" r="889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63811" cy="625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EC4010" w:rsidRPr="003B06A9" w14:paraId="64C5097F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1035387F" w14:textId="77777777" w:rsidR="00EC4010" w:rsidRPr="003B06A9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Floating Exchange Rates</w:t>
            </w:r>
          </w:p>
        </w:tc>
      </w:tr>
      <w:tr w:rsidR="00EC4010" w:rsidRPr="003B06A9" w14:paraId="0E81FA72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760A312A" w14:textId="77777777" w:rsidR="00EC4010" w:rsidRPr="003B06A9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Increase in exports</w:t>
            </w:r>
          </w:p>
        </w:tc>
        <w:tc>
          <w:tcPr>
            <w:tcW w:w="4253" w:type="dxa"/>
            <w:vAlign w:val="center"/>
          </w:tcPr>
          <w:p w14:paraId="000D04E8" w14:textId="77777777" w:rsidR="00EC4010" w:rsidRPr="003B06A9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EC4010" w:rsidRPr="003B06A9" w14:paraId="1045AE8C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2B71A9CE" w14:textId="77777777" w:rsidR="00EC4010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Increase in imports</w:t>
            </w:r>
          </w:p>
        </w:tc>
        <w:tc>
          <w:tcPr>
            <w:tcW w:w="4253" w:type="dxa"/>
            <w:vAlign w:val="center"/>
          </w:tcPr>
          <w:p w14:paraId="428C026C" w14:textId="77777777" w:rsidR="00EC4010" w:rsidRPr="003B06A9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EC4010" w:rsidRPr="003B06A9" w14:paraId="4CEC0B6A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5C45E502" w14:textId="77777777" w:rsidR="00EC4010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Yen demand</w:t>
            </w:r>
          </w:p>
        </w:tc>
        <w:tc>
          <w:tcPr>
            <w:tcW w:w="4253" w:type="dxa"/>
            <w:vAlign w:val="center"/>
          </w:tcPr>
          <w:p w14:paraId="006F67C1" w14:textId="77777777" w:rsidR="00EC4010" w:rsidRPr="003B06A9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EC4010" w:rsidRPr="003B06A9" w14:paraId="3383A6FE" w14:textId="77777777" w:rsidTr="003935A1">
        <w:trPr>
          <w:trHeight w:val="567"/>
        </w:trPr>
        <w:tc>
          <w:tcPr>
            <w:tcW w:w="4253" w:type="dxa"/>
          </w:tcPr>
          <w:p w14:paraId="167EB31C" w14:textId="77777777" w:rsidR="00EC4010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Yen supply</w:t>
            </w:r>
          </w:p>
        </w:tc>
        <w:tc>
          <w:tcPr>
            <w:tcW w:w="4253" w:type="dxa"/>
            <w:vAlign w:val="center"/>
          </w:tcPr>
          <w:p w14:paraId="15A9F0B2" w14:textId="77777777" w:rsidR="00EC4010" w:rsidRPr="003B06A9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EC4010" w:rsidRPr="003B06A9" w14:paraId="0BF2BA27" w14:textId="77777777" w:rsidTr="003935A1">
        <w:trPr>
          <w:trHeight w:val="567"/>
        </w:trPr>
        <w:tc>
          <w:tcPr>
            <w:tcW w:w="4253" w:type="dxa"/>
          </w:tcPr>
          <w:p w14:paraId="5CAA3F4E" w14:textId="77777777" w:rsidR="00EC4010" w:rsidRDefault="00EC4010" w:rsidP="00EC4010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Quantity of yen</w:t>
            </w:r>
          </w:p>
        </w:tc>
        <w:tc>
          <w:tcPr>
            <w:tcW w:w="4253" w:type="dxa"/>
            <w:vAlign w:val="center"/>
          </w:tcPr>
          <w:p w14:paraId="0A4B75CC" w14:textId="77777777" w:rsidR="00EC4010" w:rsidRPr="003B06A9" w:rsidRDefault="00EC4010" w:rsidP="00EC4010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79DC0FA1" w14:textId="77777777" w:rsidR="00EC4010" w:rsidRDefault="00EC4010">
      <w:pPr>
        <w:rPr>
          <w:sz w:val="22"/>
          <w:szCs w:val="22"/>
          <w:lang w:val="en-US"/>
        </w:rPr>
      </w:pPr>
    </w:p>
    <w:p w14:paraId="0A508CCD" w14:textId="77777777" w:rsidR="00EC4010" w:rsidRDefault="00EC4010">
      <w:pPr>
        <w:rPr>
          <w:sz w:val="22"/>
          <w:szCs w:val="22"/>
          <w:lang w:val="en-US"/>
        </w:rPr>
      </w:pPr>
      <w:r w:rsidRPr="00EC4010">
        <w:rPr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0A4885D7" wp14:editId="1B433C82">
            <wp:extent cx="4695825" cy="3440291"/>
            <wp:effectExtent l="0" t="0" r="0" b="825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06258" cy="344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EC4010" w:rsidRPr="003B06A9" w14:paraId="70E601C6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4F364AF2" w14:textId="77777777" w:rsidR="00EC4010" w:rsidRPr="003B06A9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Foreign Exchange Forward Contract</w:t>
            </w:r>
          </w:p>
        </w:tc>
      </w:tr>
      <w:tr w:rsidR="00EC4010" w:rsidRPr="003B06A9" w14:paraId="6B9C57B6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42DEFD4B" w14:textId="77777777" w:rsidR="00EC4010" w:rsidRPr="003B06A9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Payoff (USD per EU</w:t>
            </w:r>
            <w:r w:rsidR="007C5357">
              <w:rPr>
                <w:color w:val="FF0000"/>
                <w:sz w:val="20"/>
                <w:szCs w:val="20"/>
                <w:lang w:val="en-US"/>
              </w:rPr>
              <w:t>R</w:t>
            </w:r>
            <w:r>
              <w:rPr>
                <w:color w:val="FF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4253" w:type="dxa"/>
            <w:vAlign w:val="center"/>
          </w:tcPr>
          <w:p w14:paraId="7FA80387" w14:textId="77777777" w:rsidR="00EC4010" w:rsidRPr="003B06A9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EC4010" w:rsidRPr="003B06A9" w14:paraId="3F2ECD81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67DDE31E" w14:textId="77777777" w:rsidR="00EC4010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Loss</w:t>
            </w:r>
          </w:p>
        </w:tc>
        <w:tc>
          <w:tcPr>
            <w:tcW w:w="4253" w:type="dxa"/>
            <w:vAlign w:val="center"/>
          </w:tcPr>
          <w:p w14:paraId="465ED56F" w14:textId="77777777" w:rsidR="00EC4010" w:rsidRPr="003B06A9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EC4010" w:rsidRPr="003B06A9" w14:paraId="3F30E30B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018EA0F7" w14:textId="77777777" w:rsidR="00EC4010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Gain</w:t>
            </w:r>
          </w:p>
        </w:tc>
        <w:tc>
          <w:tcPr>
            <w:tcW w:w="4253" w:type="dxa"/>
            <w:vAlign w:val="center"/>
          </w:tcPr>
          <w:p w14:paraId="57C1C1B3" w14:textId="77777777" w:rsidR="00EC4010" w:rsidRPr="003B06A9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EC4010" w:rsidRPr="00970604" w14:paraId="360F2A57" w14:textId="77777777" w:rsidTr="003935A1">
        <w:trPr>
          <w:trHeight w:val="567"/>
        </w:trPr>
        <w:tc>
          <w:tcPr>
            <w:tcW w:w="4253" w:type="dxa"/>
          </w:tcPr>
          <w:p w14:paraId="5182FB54" w14:textId="77777777" w:rsidR="00EC4010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Spot rate at maturity (USD per EUR)</w:t>
            </w:r>
          </w:p>
        </w:tc>
        <w:tc>
          <w:tcPr>
            <w:tcW w:w="4253" w:type="dxa"/>
            <w:vAlign w:val="center"/>
          </w:tcPr>
          <w:p w14:paraId="28F0B9A8" w14:textId="77777777" w:rsidR="00EC4010" w:rsidRPr="003B06A9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EC4010" w:rsidRPr="003B06A9" w14:paraId="144B4F96" w14:textId="77777777" w:rsidTr="003935A1">
        <w:trPr>
          <w:trHeight w:val="567"/>
        </w:trPr>
        <w:tc>
          <w:tcPr>
            <w:tcW w:w="4253" w:type="dxa"/>
          </w:tcPr>
          <w:p w14:paraId="7ED809F1" w14:textId="77777777" w:rsidR="00EC4010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USD 1.40 per EUR</w:t>
            </w:r>
          </w:p>
        </w:tc>
        <w:tc>
          <w:tcPr>
            <w:tcW w:w="4253" w:type="dxa"/>
            <w:vAlign w:val="center"/>
          </w:tcPr>
          <w:p w14:paraId="4102678C" w14:textId="77777777" w:rsidR="00EC4010" w:rsidRPr="003B06A9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EC4010" w:rsidRPr="003B06A9" w14:paraId="2524BD16" w14:textId="77777777" w:rsidTr="003935A1">
        <w:trPr>
          <w:trHeight w:val="567"/>
        </w:trPr>
        <w:tc>
          <w:tcPr>
            <w:tcW w:w="4253" w:type="dxa"/>
          </w:tcPr>
          <w:p w14:paraId="2838EC49" w14:textId="77777777" w:rsidR="00EC4010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USD 1.20 per EUR</w:t>
            </w:r>
          </w:p>
        </w:tc>
        <w:tc>
          <w:tcPr>
            <w:tcW w:w="4253" w:type="dxa"/>
            <w:vAlign w:val="center"/>
          </w:tcPr>
          <w:p w14:paraId="2ACD683D" w14:textId="77777777" w:rsidR="00EC4010" w:rsidRPr="003B06A9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EC4010" w:rsidRPr="003B06A9" w14:paraId="741BD178" w14:textId="77777777" w:rsidTr="003935A1">
        <w:trPr>
          <w:trHeight w:val="567"/>
        </w:trPr>
        <w:tc>
          <w:tcPr>
            <w:tcW w:w="4253" w:type="dxa"/>
          </w:tcPr>
          <w:p w14:paraId="0D76AF11" w14:textId="77777777" w:rsidR="00EC4010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Breakeven</w:t>
            </w:r>
          </w:p>
        </w:tc>
        <w:tc>
          <w:tcPr>
            <w:tcW w:w="4253" w:type="dxa"/>
            <w:vAlign w:val="center"/>
          </w:tcPr>
          <w:p w14:paraId="1D26C9E3" w14:textId="77777777" w:rsidR="00EC4010" w:rsidRPr="003B06A9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EC4010" w:rsidRPr="003B06A9" w14:paraId="54A50BDD" w14:textId="77777777" w:rsidTr="003935A1">
        <w:trPr>
          <w:trHeight w:val="567"/>
        </w:trPr>
        <w:tc>
          <w:tcPr>
            <w:tcW w:w="4253" w:type="dxa"/>
          </w:tcPr>
          <w:p w14:paraId="6A3FD7C9" w14:textId="77777777" w:rsidR="00EC4010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USD 1.00 per EUR</w:t>
            </w:r>
          </w:p>
        </w:tc>
        <w:tc>
          <w:tcPr>
            <w:tcW w:w="4253" w:type="dxa"/>
            <w:vAlign w:val="center"/>
          </w:tcPr>
          <w:p w14:paraId="2E462924" w14:textId="77777777" w:rsidR="00EC4010" w:rsidRPr="003B06A9" w:rsidRDefault="00EC401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5AC5098E" w14:textId="77777777" w:rsidR="00EC4010" w:rsidRDefault="00EC4010">
      <w:pPr>
        <w:rPr>
          <w:sz w:val="22"/>
          <w:szCs w:val="22"/>
          <w:lang w:val="en-US"/>
        </w:rPr>
      </w:pPr>
    </w:p>
    <w:p w14:paraId="540C787B" w14:textId="77777777" w:rsidR="007C5357" w:rsidRDefault="007C5357">
      <w:pPr>
        <w:rPr>
          <w:sz w:val="22"/>
          <w:szCs w:val="22"/>
          <w:lang w:val="en-US"/>
        </w:rPr>
      </w:pPr>
      <w:r w:rsidRPr="007C5357">
        <w:rPr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7D7511ED" wp14:editId="0F3DB4FA">
            <wp:extent cx="5756910" cy="419989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7C5357" w:rsidRPr="00970604" w14:paraId="57CC211B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7D76F619" w14:textId="77777777" w:rsidR="007C5357" w:rsidRPr="003B06A9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Foreign Exchange Call Option Contracts</w:t>
            </w:r>
          </w:p>
        </w:tc>
      </w:tr>
      <w:tr w:rsidR="007C5357" w:rsidRPr="003B06A9" w14:paraId="17F6A427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4D1EE4BF" w14:textId="77777777" w:rsidR="007C5357" w:rsidRPr="003B06A9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Payoff (USD per EUR)</w:t>
            </w:r>
          </w:p>
        </w:tc>
        <w:tc>
          <w:tcPr>
            <w:tcW w:w="4253" w:type="dxa"/>
            <w:vAlign w:val="center"/>
          </w:tcPr>
          <w:p w14:paraId="353A485B" w14:textId="77777777" w:rsidR="007C5357" w:rsidRPr="003B06A9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7C5357" w:rsidRPr="003B06A9" w14:paraId="0F690225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6C041E84" w14:textId="77777777" w:rsidR="007C5357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Loss</w:t>
            </w:r>
          </w:p>
        </w:tc>
        <w:tc>
          <w:tcPr>
            <w:tcW w:w="4253" w:type="dxa"/>
            <w:vAlign w:val="center"/>
          </w:tcPr>
          <w:p w14:paraId="7513B08D" w14:textId="77777777" w:rsidR="007C5357" w:rsidRPr="003B06A9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7C5357" w:rsidRPr="003B06A9" w14:paraId="7F253B40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4A83EEBA" w14:textId="77777777" w:rsidR="007C5357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Gain</w:t>
            </w:r>
          </w:p>
        </w:tc>
        <w:tc>
          <w:tcPr>
            <w:tcW w:w="4253" w:type="dxa"/>
            <w:vAlign w:val="center"/>
          </w:tcPr>
          <w:p w14:paraId="426A32A2" w14:textId="77777777" w:rsidR="007C5357" w:rsidRPr="003B06A9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7C5357" w:rsidRPr="00970604" w14:paraId="28BC6F4A" w14:textId="77777777" w:rsidTr="003935A1">
        <w:trPr>
          <w:trHeight w:val="567"/>
        </w:trPr>
        <w:tc>
          <w:tcPr>
            <w:tcW w:w="4253" w:type="dxa"/>
          </w:tcPr>
          <w:p w14:paraId="525F149D" w14:textId="77777777" w:rsidR="007C5357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Spot rate at maturity (USD per EUR)</w:t>
            </w:r>
          </w:p>
        </w:tc>
        <w:tc>
          <w:tcPr>
            <w:tcW w:w="4253" w:type="dxa"/>
            <w:vAlign w:val="center"/>
          </w:tcPr>
          <w:p w14:paraId="24A6A95F" w14:textId="77777777" w:rsidR="007C5357" w:rsidRPr="003B06A9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7C5357" w:rsidRPr="003B06A9" w14:paraId="326983B7" w14:textId="77777777" w:rsidTr="003935A1">
        <w:trPr>
          <w:trHeight w:val="567"/>
        </w:trPr>
        <w:tc>
          <w:tcPr>
            <w:tcW w:w="4253" w:type="dxa"/>
          </w:tcPr>
          <w:p w14:paraId="60063230" w14:textId="77777777" w:rsidR="007C5357" w:rsidRDefault="007C5357" w:rsidP="007C5357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USD 1.25 per EUR</w:t>
            </w:r>
          </w:p>
        </w:tc>
        <w:tc>
          <w:tcPr>
            <w:tcW w:w="4253" w:type="dxa"/>
            <w:vAlign w:val="center"/>
          </w:tcPr>
          <w:p w14:paraId="68C04024" w14:textId="77777777" w:rsidR="007C5357" w:rsidRPr="003B06A9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7C5357" w:rsidRPr="003B06A9" w14:paraId="30295B2B" w14:textId="77777777" w:rsidTr="003935A1">
        <w:trPr>
          <w:trHeight w:val="567"/>
        </w:trPr>
        <w:tc>
          <w:tcPr>
            <w:tcW w:w="4253" w:type="dxa"/>
          </w:tcPr>
          <w:p w14:paraId="14EEC6C5" w14:textId="77777777" w:rsidR="007C5357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Breakeven</w:t>
            </w:r>
          </w:p>
        </w:tc>
        <w:tc>
          <w:tcPr>
            <w:tcW w:w="4253" w:type="dxa"/>
            <w:vAlign w:val="center"/>
          </w:tcPr>
          <w:p w14:paraId="274C2B64" w14:textId="77777777" w:rsidR="007C5357" w:rsidRPr="003B06A9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3D9B512B" w14:textId="77777777" w:rsidR="007C5357" w:rsidRDefault="007C5357">
      <w:pPr>
        <w:rPr>
          <w:sz w:val="22"/>
          <w:szCs w:val="22"/>
          <w:lang w:val="en-US"/>
        </w:rPr>
      </w:pPr>
    </w:p>
    <w:p w14:paraId="0A85C294" w14:textId="77777777" w:rsidR="007C5357" w:rsidRDefault="007C5357">
      <w:pPr>
        <w:rPr>
          <w:sz w:val="22"/>
          <w:szCs w:val="22"/>
          <w:lang w:val="en-US"/>
        </w:rPr>
      </w:pPr>
      <w:r w:rsidRPr="007C5357">
        <w:rPr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4D54824F" wp14:editId="3E17DFF9">
            <wp:extent cx="5372100" cy="3956487"/>
            <wp:effectExtent l="0" t="0" r="0" b="635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75328" cy="395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7C5357" w:rsidRPr="00970604" w14:paraId="672D56C2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48866714" w14:textId="77777777" w:rsidR="007C5357" w:rsidRPr="003B06A9" w:rsidRDefault="007C5357" w:rsidP="007C5357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Foreign Exchange Put Option Contracts</w:t>
            </w:r>
          </w:p>
        </w:tc>
      </w:tr>
      <w:tr w:rsidR="007C5357" w:rsidRPr="003B06A9" w14:paraId="52BFAA9E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51665147" w14:textId="77777777" w:rsidR="007C5357" w:rsidRPr="003B06A9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Payoff (USD per EUR)</w:t>
            </w:r>
          </w:p>
        </w:tc>
        <w:tc>
          <w:tcPr>
            <w:tcW w:w="4253" w:type="dxa"/>
            <w:vAlign w:val="center"/>
          </w:tcPr>
          <w:p w14:paraId="5D48F3D9" w14:textId="77777777" w:rsidR="007C5357" w:rsidRPr="003B06A9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7C5357" w:rsidRPr="003B06A9" w14:paraId="23CA8558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1E0140A0" w14:textId="77777777" w:rsidR="007C5357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Gain</w:t>
            </w:r>
          </w:p>
        </w:tc>
        <w:tc>
          <w:tcPr>
            <w:tcW w:w="4253" w:type="dxa"/>
            <w:vAlign w:val="center"/>
          </w:tcPr>
          <w:p w14:paraId="3118E9B5" w14:textId="77777777" w:rsidR="007C5357" w:rsidRPr="003B06A9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7C5357" w:rsidRPr="003B06A9" w14:paraId="54DB803C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2B6A4A7A" w14:textId="77777777" w:rsidR="007C5357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Loss</w:t>
            </w:r>
          </w:p>
        </w:tc>
        <w:tc>
          <w:tcPr>
            <w:tcW w:w="4253" w:type="dxa"/>
            <w:vAlign w:val="center"/>
          </w:tcPr>
          <w:p w14:paraId="27B7E511" w14:textId="77777777" w:rsidR="007C5357" w:rsidRPr="003B06A9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7C5357" w:rsidRPr="00970604" w14:paraId="4A1F1109" w14:textId="77777777" w:rsidTr="003935A1">
        <w:trPr>
          <w:trHeight w:val="567"/>
        </w:trPr>
        <w:tc>
          <w:tcPr>
            <w:tcW w:w="4253" w:type="dxa"/>
          </w:tcPr>
          <w:p w14:paraId="03D36D72" w14:textId="77777777" w:rsidR="007C5357" w:rsidRDefault="007C5357" w:rsidP="007C5357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Spot rate at expiration (USD per EUR)</w:t>
            </w:r>
          </w:p>
        </w:tc>
        <w:tc>
          <w:tcPr>
            <w:tcW w:w="4253" w:type="dxa"/>
            <w:vAlign w:val="center"/>
          </w:tcPr>
          <w:p w14:paraId="611A5440" w14:textId="77777777" w:rsidR="007C5357" w:rsidRPr="003B06A9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7C5357" w:rsidRPr="003B06A9" w14:paraId="5C67D8AE" w14:textId="77777777" w:rsidTr="003935A1">
        <w:trPr>
          <w:trHeight w:val="567"/>
        </w:trPr>
        <w:tc>
          <w:tcPr>
            <w:tcW w:w="4253" w:type="dxa"/>
          </w:tcPr>
          <w:p w14:paraId="24DD74CA" w14:textId="77777777" w:rsidR="007C5357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USD 1.15 per EUR</w:t>
            </w:r>
          </w:p>
        </w:tc>
        <w:tc>
          <w:tcPr>
            <w:tcW w:w="4253" w:type="dxa"/>
            <w:vAlign w:val="center"/>
          </w:tcPr>
          <w:p w14:paraId="5ED64026" w14:textId="77777777" w:rsidR="007C5357" w:rsidRPr="003B06A9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7C5357" w:rsidRPr="003B06A9" w14:paraId="0E2AA11C" w14:textId="77777777" w:rsidTr="003935A1">
        <w:trPr>
          <w:trHeight w:val="567"/>
        </w:trPr>
        <w:tc>
          <w:tcPr>
            <w:tcW w:w="4253" w:type="dxa"/>
          </w:tcPr>
          <w:p w14:paraId="16F0741D" w14:textId="77777777" w:rsidR="007C5357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Breakeven</w:t>
            </w:r>
          </w:p>
        </w:tc>
        <w:tc>
          <w:tcPr>
            <w:tcW w:w="4253" w:type="dxa"/>
            <w:vAlign w:val="center"/>
          </w:tcPr>
          <w:p w14:paraId="21A33B67" w14:textId="77777777" w:rsidR="007C5357" w:rsidRPr="003B06A9" w:rsidRDefault="007C5357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1473559D" w14:textId="77777777" w:rsidR="007C5357" w:rsidRDefault="007C5357">
      <w:pPr>
        <w:rPr>
          <w:sz w:val="22"/>
          <w:szCs w:val="22"/>
          <w:lang w:val="en-US"/>
        </w:rPr>
      </w:pPr>
    </w:p>
    <w:p w14:paraId="27A8227B" w14:textId="77777777" w:rsidR="00BF564D" w:rsidRDefault="00BF564D">
      <w:pPr>
        <w:rPr>
          <w:sz w:val="22"/>
          <w:szCs w:val="22"/>
          <w:lang w:val="en-US"/>
        </w:rPr>
      </w:pPr>
      <w:r w:rsidRPr="00BF564D">
        <w:rPr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34F8340A" wp14:editId="30F142A5">
            <wp:extent cx="5756910" cy="390906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BF564D" w:rsidRPr="00970604" w14:paraId="3A735590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783F963B" w14:textId="77777777" w:rsidR="00BF564D" w:rsidRPr="003B06A9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Regional Economic Integration—Economic Blocs</w:t>
            </w:r>
          </w:p>
        </w:tc>
      </w:tr>
      <w:tr w:rsidR="00BF564D" w:rsidRPr="003B06A9" w14:paraId="27EEC384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75A6402A" w14:textId="77777777" w:rsidR="00BF564D" w:rsidRPr="003B06A9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Free trade area</w:t>
            </w:r>
          </w:p>
        </w:tc>
        <w:tc>
          <w:tcPr>
            <w:tcW w:w="4253" w:type="dxa"/>
            <w:vAlign w:val="center"/>
          </w:tcPr>
          <w:p w14:paraId="05F876B5" w14:textId="77777777" w:rsidR="00BF564D" w:rsidRPr="003B06A9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BF564D" w:rsidRPr="00970604" w14:paraId="14AA3B3B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0DCF568E" w14:textId="77777777" w:rsidR="00BF564D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Eliminate tariff and non-tariff barriers between members</w:t>
            </w:r>
          </w:p>
        </w:tc>
        <w:tc>
          <w:tcPr>
            <w:tcW w:w="4253" w:type="dxa"/>
            <w:vAlign w:val="center"/>
          </w:tcPr>
          <w:p w14:paraId="66383085" w14:textId="77777777" w:rsidR="00BF564D" w:rsidRPr="003B06A9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69906CB1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61AF02E6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e.g., USMCA, RCEP</w:t>
            </w:r>
          </w:p>
        </w:tc>
        <w:tc>
          <w:tcPr>
            <w:tcW w:w="4253" w:type="dxa"/>
            <w:vAlign w:val="center"/>
          </w:tcPr>
          <w:p w14:paraId="120F21CD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BF564D" w:rsidRPr="003B06A9" w14:paraId="412DCA7C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64A6BD7B" w14:textId="77777777" w:rsidR="00BF564D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Customs union</w:t>
            </w:r>
          </w:p>
        </w:tc>
        <w:tc>
          <w:tcPr>
            <w:tcW w:w="4253" w:type="dxa"/>
            <w:vAlign w:val="center"/>
          </w:tcPr>
          <w:p w14:paraId="6BC00933" w14:textId="77777777" w:rsidR="00BF564D" w:rsidRPr="003B06A9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610C137B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14BDD2B0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e.g., MERCOSUR</w:t>
            </w:r>
          </w:p>
        </w:tc>
        <w:tc>
          <w:tcPr>
            <w:tcW w:w="4253" w:type="dxa"/>
            <w:vAlign w:val="center"/>
          </w:tcPr>
          <w:p w14:paraId="51486308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BF564D" w:rsidRPr="003B06A9" w14:paraId="5D5D50E9" w14:textId="77777777" w:rsidTr="003935A1">
        <w:trPr>
          <w:trHeight w:val="567"/>
        </w:trPr>
        <w:tc>
          <w:tcPr>
            <w:tcW w:w="4253" w:type="dxa"/>
          </w:tcPr>
          <w:p w14:paraId="27542CE7" w14:textId="77777777" w:rsidR="00BF564D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Common external tariffs</w:t>
            </w:r>
          </w:p>
        </w:tc>
        <w:tc>
          <w:tcPr>
            <w:tcW w:w="4253" w:type="dxa"/>
            <w:vAlign w:val="center"/>
          </w:tcPr>
          <w:p w14:paraId="634B5DE0" w14:textId="77777777" w:rsidR="00BF564D" w:rsidRPr="003B06A9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BF564D" w:rsidRPr="003B06A9" w14:paraId="064B3656" w14:textId="77777777" w:rsidTr="003935A1">
        <w:trPr>
          <w:trHeight w:val="567"/>
        </w:trPr>
        <w:tc>
          <w:tcPr>
            <w:tcW w:w="4253" w:type="dxa"/>
          </w:tcPr>
          <w:p w14:paraId="5FF5E21E" w14:textId="77777777" w:rsidR="00BF564D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Common market</w:t>
            </w:r>
          </w:p>
        </w:tc>
        <w:tc>
          <w:tcPr>
            <w:tcW w:w="4253" w:type="dxa"/>
            <w:vAlign w:val="center"/>
          </w:tcPr>
          <w:p w14:paraId="76F0932E" w14:textId="77777777" w:rsidR="00BF564D" w:rsidRPr="003B06A9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BF564D" w:rsidRPr="00970604" w14:paraId="0B3EB6AB" w14:textId="77777777" w:rsidTr="003935A1">
        <w:trPr>
          <w:trHeight w:val="567"/>
        </w:trPr>
        <w:tc>
          <w:tcPr>
            <w:tcW w:w="4253" w:type="dxa"/>
          </w:tcPr>
          <w:p w14:paraId="0E704701" w14:textId="77777777" w:rsidR="00BF564D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Free movement of goods, services, labor, and capital</w:t>
            </w:r>
          </w:p>
        </w:tc>
        <w:tc>
          <w:tcPr>
            <w:tcW w:w="4253" w:type="dxa"/>
            <w:vAlign w:val="center"/>
          </w:tcPr>
          <w:p w14:paraId="0460A8F7" w14:textId="77777777" w:rsidR="00BF564D" w:rsidRPr="003B06A9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307BA899" w14:textId="77777777" w:rsidTr="003935A1">
        <w:trPr>
          <w:trHeight w:val="567"/>
        </w:trPr>
        <w:tc>
          <w:tcPr>
            <w:tcW w:w="4253" w:type="dxa"/>
          </w:tcPr>
          <w:p w14:paraId="7FF274AA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e.g., Europe before 1993</w:t>
            </w:r>
          </w:p>
        </w:tc>
        <w:tc>
          <w:tcPr>
            <w:tcW w:w="4253" w:type="dxa"/>
            <w:vAlign w:val="center"/>
          </w:tcPr>
          <w:p w14:paraId="1372A6F4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BF564D" w:rsidRPr="003B06A9" w14:paraId="06E68305" w14:textId="77777777" w:rsidTr="003935A1">
        <w:trPr>
          <w:trHeight w:val="567"/>
        </w:trPr>
        <w:tc>
          <w:tcPr>
            <w:tcW w:w="4253" w:type="dxa"/>
          </w:tcPr>
          <w:p w14:paraId="12FFB3C7" w14:textId="77777777" w:rsidR="00BF564D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Economic and monetary union</w:t>
            </w:r>
          </w:p>
        </w:tc>
        <w:tc>
          <w:tcPr>
            <w:tcW w:w="4253" w:type="dxa"/>
            <w:vAlign w:val="center"/>
          </w:tcPr>
          <w:p w14:paraId="76A083A0" w14:textId="77777777" w:rsidR="00BF564D" w:rsidRPr="003B06A9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BF564D" w:rsidRPr="00970604" w14:paraId="5C83DB83" w14:textId="77777777" w:rsidTr="003935A1">
        <w:trPr>
          <w:trHeight w:val="567"/>
        </w:trPr>
        <w:tc>
          <w:tcPr>
            <w:tcW w:w="4253" w:type="dxa"/>
          </w:tcPr>
          <w:p w14:paraId="543D0DE3" w14:textId="77777777" w:rsidR="00BF564D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Unified monetary and fiscal policy</w:t>
            </w:r>
          </w:p>
        </w:tc>
        <w:tc>
          <w:tcPr>
            <w:tcW w:w="4253" w:type="dxa"/>
            <w:vAlign w:val="center"/>
          </w:tcPr>
          <w:p w14:paraId="454AAAB6" w14:textId="77777777" w:rsidR="00BF564D" w:rsidRPr="003B06A9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BF564D" w:rsidRPr="00970604" w14:paraId="4A941BF2" w14:textId="77777777" w:rsidTr="003935A1">
        <w:trPr>
          <w:trHeight w:val="567"/>
        </w:trPr>
        <w:tc>
          <w:tcPr>
            <w:tcW w:w="4253" w:type="dxa"/>
          </w:tcPr>
          <w:p w14:paraId="498910CC" w14:textId="77777777" w:rsidR="00BF564D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e.g., European Union (partly with euro)</w:t>
            </w:r>
          </w:p>
        </w:tc>
        <w:tc>
          <w:tcPr>
            <w:tcW w:w="4253" w:type="dxa"/>
            <w:vAlign w:val="center"/>
          </w:tcPr>
          <w:p w14:paraId="2A5644A4" w14:textId="77777777" w:rsidR="00BF564D" w:rsidRPr="003B06A9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BF564D" w:rsidRPr="003B06A9" w14:paraId="239B9BE4" w14:textId="77777777" w:rsidTr="003935A1">
        <w:trPr>
          <w:trHeight w:val="567"/>
        </w:trPr>
        <w:tc>
          <w:tcPr>
            <w:tcW w:w="4253" w:type="dxa"/>
          </w:tcPr>
          <w:p w14:paraId="2F0100FC" w14:textId="77777777" w:rsidR="00BF564D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Political union</w:t>
            </w:r>
          </w:p>
        </w:tc>
        <w:tc>
          <w:tcPr>
            <w:tcW w:w="4253" w:type="dxa"/>
            <w:vAlign w:val="center"/>
          </w:tcPr>
          <w:p w14:paraId="548F96DE" w14:textId="77777777" w:rsidR="00BF564D" w:rsidRPr="003B06A9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BF564D" w:rsidRPr="00970604" w14:paraId="571D706B" w14:textId="77777777" w:rsidTr="003935A1">
        <w:trPr>
          <w:trHeight w:val="567"/>
        </w:trPr>
        <w:tc>
          <w:tcPr>
            <w:tcW w:w="4253" w:type="dxa"/>
          </w:tcPr>
          <w:p w14:paraId="23B83A1E" w14:textId="77777777" w:rsidR="00BF564D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lastRenderedPageBreak/>
              <w:t>Holistic unification of policies and full integration of national institutions in a supranational organization</w:t>
            </w:r>
          </w:p>
        </w:tc>
        <w:tc>
          <w:tcPr>
            <w:tcW w:w="4253" w:type="dxa"/>
            <w:vAlign w:val="center"/>
          </w:tcPr>
          <w:p w14:paraId="6D9A64E4" w14:textId="77777777" w:rsidR="00BF564D" w:rsidRPr="003B06A9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BF564D" w:rsidRPr="00970604" w14:paraId="2575DF38" w14:textId="77777777" w:rsidTr="003935A1">
        <w:trPr>
          <w:trHeight w:val="567"/>
        </w:trPr>
        <w:tc>
          <w:tcPr>
            <w:tcW w:w="4253" w:type="dxa"/>
          </w:tcPr>
          <w:p w14:paraId="1F6EA0CD" w14:textId="77777777" w:rsidR="00BF564D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 xml:space="preserve">This remains an ideal and </w:t>
            </w:r>
            <w:proofErr w:type="gramStart"/>
            <w:r>
              <w:rPr>
                <w:color w:val="FF0000"/>
                <w:sz w:val="20"/>
                <w:szCs w:val="20"/>
                <w:lang w:val="en-US"/>
              </w:rPr>
              <w:t>is therefore not reflected</w:t>
            </w:r>
            <w:proofErr w:type="gramEnd"/>
            <w:r>
              <w:rPr>
                <w:color w:val="FF0000"/>
                <w:sz w:val="20"/>
                <w:szCs w:val="20"/>
                <w:lang w:val="en-US"/>
              </w:rPr>
              <w:t xml:space="preserve"> in any real-world example.</w:t>
            </w:r>
          </w:p>
        </w:tc>
        <w:tc>
          <w:tcPr>
            <w:tcW w:w="4253" w:type="dxa"/>
            <w:vAlign w:val="center"/>
          </w:tcPr>
          <w:p w14:paraId="721B8979" w14:textId="77777777" w:rsidR="00BF564D" w:rsidRPr="003B06A9" w:rsidRDefault="00BF564D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36012F5A" w14:textId="77777777" w:rsidR="00BF564D" w:rsidRDefault="00BF564D">
      <w:pPr>
        <w:rPr>
          <w:sz w:val="22"/>
          <w:szCs w:val="22"/>
          <w:lang w:val="en-US"/>
        </w:rPr>
      </w:pPr>
    </w:p>
    <w:p w14:paraId="66825886" w14:textId="77777777" w:rsidR="008145E0" w:rsidRDefault="008145E0">
      <w:pPr>
        <w:rPr>
          <w:sz w:val="22"/>
          <w:szCs w:val="22"/>
          <w:lang w:val="en-US"/>
        </w:rPr>
      </w:pPr>
      <w:r w:rsidRPr="008145E0">
        <w:rPr>
          <w:noProof/>
          <w:sz w:val="22"/>
          <w:szCs w:val="22"/>
          <w:lang w:val="en-GB" w:eastAsia="en-GB"/>
        </w:rPr>
        <w:drawing>
          <wp:inline distT="0" distB="0" distL="0" distR="0" wp14:anchorId="329673B5" wp14:editId="50E1B055">
            <wp:extent cx="5756910" cy="379603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8145E0" w:rsidRPr="003B06A9" w14:paraId="3BEAA943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318AFBCD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Key Economic Blocs</w:t>
            </w:r>
          </w:p>
        </w:tc>
      </w:tr>
      <w:tr w:rsidR="008145E0" w:rsidRPr="003B06A9" w14:paraId="5B08F113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346C3540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USMCA</w:t>
            </w:r>
          </w:p>
        </w:tc>
        <w:tc>
          <w:tcPr>
            <w:tcW w:w="4253" w:type="dxa"/>
            <w:vAlign w:val="center"/>
          </w:tcPr>
          <w:p w14:paraId="36439DC9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1C5BF77B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01154391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MERCOSUR</w:t>
            </w:r>
          </w:p>
        </w:tc>
        <w:tc>
          <w:tcPr>
            <w:tcW w:w="4253" w:type="dxa"/>
            <w:vAlign w:val="center"/>
          </w:tcPr>
          <w:p w14:paraId="27CDC71A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1593525A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0F31F028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EU</w:t>
            </w:r>
          </w:p>
        </w:tc>
        <w:tc>
          <w:tcPr>
            <w:tcW w:w="4253" w:type="dxa"/>
            <w:vAlign w:val="center"/>
          </w:tcPr>
          <w:p w14:paraId="09D6EEC9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791110C7" w14:textId="77777777" w:rsidTr="003935A1">
        <w:trPr>
          <w:trHeight w:val="567"/>
        </w:trPr>
        <w:tc>
          <w:tcPr>
            <w:tcW w:w="4253" w:type="dxa"/>
          </w:tcPr>
          <w:p w14:paraId="4FCB00CD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RCEP</w:t>
            </w:r>
          </w:p>
        </w:tc>
        <w:tc>
          <w:tcPr>
            <w:tcW w:w="4253" w:type="dxa"/>
            <w:vAlign w:val="center"/>
          </w:tcPr>
          <w:p w14:paraId="39EAA036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1EBDA858" w14:textId="77777777" w:rsidR="008145E0" w:rsidRDefault="008145E0">
      <w:pPr>
        <w:rPr>
          <w:sz w:val="22"/>
          <w:szCs w:val="22"/>
          <w:lang w:val="en-US"/>
        </w:rPr>
      </w:pPr>
    </w:p>
    <w:p w14:paraId="6CEFE9CB" w14:textId="77777777" w:rsidR="008145E0" w:rsidRDefault="008145E0">
      <w:pPr>
        <w:rPr>
          <w:sz w:val="22"/>
          <w:szCs w:val="22"/>
          <w:lang w:val="en-US"/>
        </w:rPr>
      </w:pPr>
      <w:r w:rsidRPr="008145E0">
        <w:rPr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7D3694F3" wp14:editId="31FD39F2">
            <wp:extent cx="4896533" cy="7754432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77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8145E0" w:rsidRPr="003B06A9" w14:paraId="690879C9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4AE908EE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Global GDP Distribution Evolution</w:t>
            </w:r>
          </w:p>
        </w:tc>
      </w:tr>
      <w:tr w:rsidR="008145E0" w:rsidRPr="003B06A9" w14:paraId="2912E59B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0535005F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Delta</w:t>
            </w:r>
          </w:p>
        </w:tc>
        <w:tc>
          <w:tcPr>
            <w:tcW w:w="4253" w:type="dxa"/>
            <w:vAlign w:val="center"/>
          </w:tcPr>
          <w:p w14:paraId="5D5BE2A6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703C4791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54FF22FB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North America</w:t>
            </w:r>
          </w:p>
        </w:tc>
        <w:tc>
          <w:tcPr>
            <w:tcW w:w="4253" w:type="dxa"/>
            <w:vAlign w:val="center"/>
          </w:tcPr>
          <w:p w14:paraId="5AEDCF73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3423B3D9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539268E1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lastRenderedPageBreak/>
              <w:t>Europe</w:t>
            </w:r>
          </w:p>
        </w:tc>
        <w:tc>
          <w:tcPr>
            <w:tcW w:w="4253" w:type="dxa"/>
            <w:vAlign w:val="center"/>
          </w:tcPr>
          <w:p w14:paraId="32CE6C76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03A9FD84" w14:textId="77777777" w:rsidTr="003935A1">
        <w:trPr>
          <w:trHeight w:val="567"/>
        </w:trPr>
        <w:tc>
          <w:tcPr>
            <w:tcW w:w="4253" w:type="dxa"/>
          </w:tcPr>
          <w:p w14:paraId="58B76286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South America</w:t>
            </w:r>
          </w:p>
        </w:tc>
        <w:tc>
          <w:tcPr>
            <w:tcW w:w="4253" w:type="dxa"/>
            <w:vAlign w:val="center"/>
          </w:tcPr>
          <w:p w14:paraId="0E4B8E97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13F06B2C" w14:textId="77777777" w:rsidTr="003935A1">
        <w:trPr>
          <w:trHeight w:val="567"/>
        </w:trPr>
        <w:tc>
          <w:tcPr>
            <w:tcW w:w="4253" w:type="dxa"/>
          </w:tcPr>
          <w:p w14:paraId="2B6F6F72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Australia &amp; South Africa</w:t>
            </w:r>
          </w:p>
        </w:tc>
        <w:tc>
          <w:tcPr>
            <w:tcW w:w="4253" w:type="dxa"/>
            <w:vAlign w:val="center"/>
          </w:tcPr>
          <w:p w14:paraId="6D132E9F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24B92217" w14:textId="77777777" w:rsidTr="003935A1">
        <w:trPr>
          <w:trHeight w:val="567"/>
        </w:trPr>
        <w:tc>
          <w:tcPr>
            <w:tcW w:w="4253" w:type="dxa"/>
          </w:tcPr>
          <w:p w14:paraId="094C2F8F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Asia</w:t>
            </w:r>
          </w:p>
        </w:tc>
        <w:tc>
          <w:tcPr>
            <w:tcW w:w="4253" w:type="dxa"/>
            <w:vAlign w:val="center"/>
          </w:tcPr>
          <w:p w14:paraId="4AC939BF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970604" w14:paraId="756BB1F5" w14:textId="77777777" w:rsidTr="003935A1">
        <w:trPr>
          <w:trHeight w:val="567"/>
        </w:trPr>
        <w:tc>
          <w:tcPr>
            <w:tcW w:w="4253" w:type="dxa"/>
          </w:tcPr>
          <w:p w14:paraId="6D5D8DB1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Western Europe, Eastern Europe, Middle East, and North Africa</w:t>
            </w:r>
          </w:p>
        </w:tc>
        <w:tc>
          <w:tcPr>
            <w:tcW w:w="4253" w:type="dxa"/>
            <w:vAlign w:val="center"/>
          </w:tcPr>
          <w:p w14:paraId="3911A820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970604" w14:paraId="13CA22D6" w14:textId="77777777" w:rsidTr="003935A1">
        <w:trPr>
          <w:trHeight w:val="567"/>
        </w:trPr>
        <w:tc>
          <w:tcPr>
            <w:tcW w:w="4253" w:type="dxa"/>
          </w:tcPr>
          <w:p w14:paraId="3F96F825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 xml:space="preserve">All numbers </w:t>
            </w:r>
            <w:proofErr w:type="gramStart"/>
            <w:r>
              <w:rPr>
                <w:color w:val="FF0000"/>
                <w:sz w:val="20"/>
                <w:szCs w:val="20"/>
                <w:lang w:val="en-US"/>
              </w:rPr>
              <w:t>have been rounded</w:t>
            </w:r>
            <w:proofErr w:type="gramEnd"/>
            <w:r>
              <w:rPr>
                <w:color w:val="FF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4253" w:type="dxa"/>
            <w:vAlign w:val="center"/>
          </w:tcPr>
          <w:p w14:paraId="1DBA6BE6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4CA71BC5" w14:textId="77777777" w:rsidR="008145E0" w:rsidRDefault="008145E0">
      <w:pPr>
        <w:rPr>
          <w:sz w:val="22"/>
          <w:szCs w:val="22"/>
          <w:lang w:val="en-US"/>
        </w:rPr>
      </w:pPr>
    </w:p>
    <w:p w14:paraId="41E13EF7" w14:textId="77777777" w:rsidR="008145E0" w:rsidRDefault="008145E0">
      <w:pPr>
        <w:rPr>
          <w:sz w:val="22"/>
          <w:szCs w:val="22"/>
          <w:lang w:val="en-US"/>
        </w:rPr>
      </w:pPr>
      <w:r w:rsidRPr="008145E0">
        <w:rPr>
          <w:noProof/>
          <w:sz w:val="22"/>
          <w:szCs w:val="22"/>
          <w:lang w:val="en-GB" w:eastAsia="en-GB"/>
        </w:rPr>
        <w:drawing>
          <wp:inline distT="0" distB="0" distL="0" distR="0" wp14:anchorId="5AA4C291" wp14:editId="7DC923B7">
            <wp:extent cx="5756910" cy="3615690"/>
            <wp:effectExtent l="0" t="0" r="0" b="381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960DE" w14:textId="77777777" w:rsidR="008145E0" w:rsidRDefault="008145E0">
      <w:pPr>
        <w:rPr>
          <w:sz w:val="22"/>
          <w:szCs w:val="22"/>
          <w:lang w:val="en-US"/>
        </w:rPr>
      </w:pPr>
      <w:r w:rsidRPr="008145E0">
        <w:rPr>
          <w:sz w:val="22"/>
          <w:szCs w:val="22"/>
          <w:highlight w:val="yellow"/>
          <w:lang w:val="en-US"/>
        </w:rPr>
        <w:t>[HINWEIS: This graphic already exists with</w:t>
      </w:r>
      <w:r w:rsidR="00FD5CEC">
        <w:rPr>
          <w:sz w:val="22"/>
          <w:szCs w:val="22"/>
          <w:highlight w:val="yellow"/>
          <w:lang w:val="en-US"/>
        </w:rPr>
        <w:t xml:space="preserve"> an</w:t>
      </w:r>
      <w:r w:rsidRPr="008145E0">
        <w:rPr>
          <w:sz w:val="22"/>
          <w:szCs w:val="22"/>
          <w:highlight w:val="yellow"/>
          <w:lang w:val="en-US"/>
        </w:rPr>
        <w:t xml:space="preserve"> official German translation from the United Nations. I have provided the text in the table </w:t>
      </w:r>
      <w:r w:rsidR="00FD5CEC">
        <w:rPr>
          <w:sz w:val="22"/>
          <w:szCs w:val="22"/>
          <w:highlight w:val="yellow"/>
          <w:lang w:val="en-US"/>
        </w:rPr>
        <w:t>below</w:t>
      </w:r>
      <w:r w:rsidRPr="008145E0">
        <w:rPr>
          <w:sz w:val="22"/>
          <w:szCs w:val="22"/>
          <w:highlight w:val="yellow"/>
          <w:lang w:val="en-US"/>
        </w:rPr>
        <w:t>, but I would recommend using the official version to avoid any confusion.</w:t>
      </w:r>
      <w:r w:rsidR="00FD5CEC">
        <w:rPr>
          <w:sz w:val="22"/>
          <w:szCs w:val="22"/>
          <w:highlight w:val="yellow"/>
          <w:lang w:val="en-US"/>
        </w:rPr>
        <w:t xml:space="preserve"> I do not know if the German version is 100% public domain (I believe it is, but I would double check before usage).</w:t>
      </w:r>
      <w:r w:rsidRPr="008145E0">
        <w:rPr>
          <w:sz w:val="22"/>
          <w:szCs w:val="22"/>
          <w:highlight w:val="yellow"/>
          <w:lang w:val="en-US"/>
        </w:rPr>
        <w:t>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4253"/>
      </w:tblGrid>
      <w:tr w:rsidR="008145E0" w:rsidRPr="00970604" w14:paraId="046DA099" w14:textId="77777777" w:rsidTr="003935A1">
        <w:trPr>
          <w:trHeight w:val="567"/>
        </w:trPr>
        <w:tc>
          <w:tcPr>
            <w:tcW w:w="8506" w:type="dxa"/>
            <w:gridSpan w:val="2"/>
            <w:vAlign w:val="center"/>
          </w:tcPr>
          <w:p w14:paraId="29462E5E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commentRangeStart w:id="2"/>
            <w:r>
              <w:rPr>
                <w:color w:val="FF0000"/>
                <w:sz w:val="20"/>
                <w:szCs w:val="20"/>
                <w:lang w:val="en-US"/>
              </w:rPr>
              <w:t>The Sustainable Development Goals of the United Nations</w:t>
            </w:r>
          </w:p>
        </w:tc>
      </w:tr>
      <w:tr w:rsidR="008145E0" w:rsidRPr="003B06A9" w14:paraId="540F9304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7CB6B5E4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No poverty</w:t>
            </w:r>
          </w:p>
        </w:tc>
        <w:tc>
          <w:tcPr>
            <w:tcW w:w="4253" w:type="dxa"/>
            <w:vAlign w:val="center"/>
          </w:tcPr>
          <w:p w14:paraId="086CE165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6F4D131B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7487EA8C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Zero hunger</w:t>
            </w:r>
          </w:p>
        </w:tc>
        <w:tc>
          <w:tcPr>
            <w:tcW w:w="4253" w:type="dxa"/>
            <w:vAlign w:val="center"/>
          </w:tcPr>
          <w:p w14:paraId="1D3E04DB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970604" w14:paraId="4F6AE728" w14:textId="77777777" w:rsidTr="003935A1">
        <w:trPr>
          <w:trHeight w:val="567"/>
        </w:trPr>
        <w:tc>
          <w:tcPr>
            <w:tcW w:w="4253" w:type="dxa"/>
            <w:vAlign w:val="center"/>
          </w:tcPr>
          <w:p w14:paraId="7AE2F2EF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Good health and well-being</w:t>
            </w:r>
          </w:p>
        </w:tc>
        <w:tc>
          <w:tcPr>
            <w:tcW w:w="4253" w:type="dxa"/>
            <w:vAlign w:val="center"/>
          </w:tcPr>
          <w:p w14:paraId="6F8EAC0A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716548B4" w14:textId="77777777" w:rsidTr="003935A1">
        <w:trPr>
          <w:trHeight w:val="567"/>
        </w:trPr>
        <w:tc>
          <w:tcPr>
            <w:tcW w:w="4253" w:type="dxa"/>
          </w:tcPr>
          <w:p w14:paraId="5332B62F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Quality education</w:t>
            </w:r>
          </w:p>
        </w:tc>
        <w:tc>
          <w:tcPr>
            <w:tcW w:w="4253" w:type="dxa"/>
            <w:vAlign w:val="center"/>
          </w:tcPr>
          <w:p w14:paraId="5B83FBF2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4E18986B" w14:textId="77777777" w:rsidTr="003935A1">
        <w:trPr>
          <w:trHeight w:val="567"/>
        </w:trPr>
        <w:tc>
          <w:tcPr>
            <w:tcW w:w="4253" w:type="dxa"/>
          </w:tcPr>
          <w:p w14:paraId="55A320C5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Gender equality</w:t>
            </w:r>
          </w:p>
        </w:tc>
        <w:tc>
          <w:tcPr>
            <w:tcW w:w="4253" w:type="dxa"/>
            <w:vAlign w:val="center"/>
          </w:tcPr>
          <w:p w14:paraId="6E2CF750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1F85A289" w14:textId="77777777" w:rsidTr="003935A1">
        <w:trPr>
          <w:trHeight w:val="567"/>
        </w:trPr>
        <w:tc>
          <w:tcPr>
            <w:tcW w:w="4253" w:type="dxa"/>
          </w:tcPr>
          <w:p w14:paraId="209C317E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lastRenderedPageBreak/>
              <w:t>Clean water and sanitation</w:t>
            </w:r>
          </w:p>
        </w:tc>
        <w:tc>
          <w:tcPr>
            <w:tcW w:w="4253" w:type="dxa"/>
            <w:vAlign w:val="center"/>
          </w:tcPr>
          <w:p w14:paraId="2323627A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08A1CB0F" w14:textId="77777777" w:rsidTr="003935A1">
        <w:trPr>
          <w:trHeight w:val="567"/>
        </w:trPr>
        <w:tc>
          <w:tcPr>
            <w:tcW w:w="4253" w:type="dxa"/>
          </w:tcPr>
          <w:p w14:paraId="64B92ECB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Affordable and clean energy</w:t>
            </w:r>
          </w:p>
        </w:tc>
        <w:tc>
          <w:tcPr>
            <w:tcW w:w="4253" w:type="dxa"/>
            <w:vAlign w:val="center"/>
          </w:tcPr>
          <w:p w14:paraId="2F451776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970604" w14:paraId="6858036C" w14:textId="77777777" w:rsidTr="003935A1">
        <w:trPr>
          <w:trHeight w:val="567"/>
        </w:trPr>
        <w:tc>
          <w:tcPr>
            <w:tcW w:w="4253" w:type="dxa"/>
          </w:tcPr>
          <w:p w14:paraId="41F7B2F9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Decent work and economic growth</w:t>
            </w:r>
          </w:p>
        </w:tc>
        <w:tc>
          <w:tcPr>
            <w:tcW w:w="4253" w:type="dxa"/>
            <w:vAlign w:val="center"/>
          </w:tcPr>
          <w:p w14:paraId="5699E0F5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6803621A" w14:textId="77777777" w:rsidTr="003935A1">
        <w:trPr>
          <w:trHeight w:val="567"/>
        </w:trPr>
        <w:tc>
          <w:tcPr>
            <w:tcW w:w="4253" w:type="dxa"/>
          </w:tcPr>
          <w:p w14:paraId="13884012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Industry, innovation, and infrastructure</w:t>
            </w:r>
          </w:p>
        </w:tc>
        <w:tc>
          <w:tcPr>
            <w:tcW w:w="4253" w:type="dxa"/>
            <w:vAlign w:val="center"/>
          </w:tcPr>
          <w:p w14:paraId="6D0EB35A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4C6B33A5" w14:textId="77777777" w:rsidTr="003935A1">
        <w:trPr>
          <w:trHeight w:val="567"/>
        </w:trPr>
        <w:tc>
          <w:tcPr>
            <w:tcW w:w="4253" w:type="dxa"/>
          </w:tcPr>
          <w:p w14:paraId="64D77A8D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Reduced inequalities</w:t>
            </w:r>
          </w:p>
        </w:tc>
        <w:tc>
          <w:tcPr>
            <w:tcW w:w="4253" w:type="dxa"/>
            <w:vAlign w:val="center"/>
          </w:tcPr>
          <w:p w14:paraId="39855DC5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2845440C" w14:textId="77777777" w:rsidTr="003935A1">
        <w:trPr>
          <w:trHeight w:val="567"/>
        </w:trPr>
        <w:tc>
          <w:tcPr>
            <w:tcW w:w="4253" w:type="dxa"/>
          </w:tcPr>
          <w:p w14:paraId="47A91C0E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Sustainable cities and communities</w:t>
            </w:r>
          </w:p>
        </w:tc>
        <w:tc>
          <w:tcPr>
            <w:tcW w:w="4253" w:type="dxa"/>
            <w:vAlign w:val="center"/>
          </w:tcPr>
          <w:p w14:paraId="3DA61A21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2F4F1192" w14:textId="77777777" w:rsidTr="003935A1">
        <w:trPr>
          <w:trHeight w:val="567"/>
        </w:trPr>
        <w:tc>
          <w:tcPr>
            <w:tcW w:w="4253" w:type="dxa"/>
          </w:tcPr>
          <w:p w14:paraId="045054F5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Responsible consumption and production</w:t>
            </w:r>
          </w:p>
        </w:tc>
        <w:tc>
          <w:tcPr>
            <w:tcW w:w="4253" w:type="dxa"/>
            <w:vAlign w:val="center"/>
          </w:tcPr>
          <w:p w14:paraId="18D7F141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53B09EC5" w14:textId="77777777" w:rsidTr="003935A1">
        <w:trPr>
          <w:trHeight w:val="567"/>
        </w:trPr>
        <w:tc>
          <w:tcPr>
            <w:tcW w:w="4253" w:type="dxa"/>
          </w:tcPr>
          <w:p w14:paraId="0761E868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Climate action</w:t>
            </w:r>
          </w:p>
        </w:tc>
        <w:tc>
          <w:tcPr>
            <w:tcW w:w="4253" w:type="dxa"/>
            <w:vAlign w:val="center"/>
          </w:tcPr>
          <w:p w14:paraId="521D9381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5002B0A6" w14:textId="77777777" w:rsidTr="003935A1">
        <w:trPr>
          <w:trHeight w:val="567"/>
        </w:trPr>
        <w:tc>
          <w:tcPr>
            <w:tcW w:w="4253" w:type="dxa"/>
          </w:tcPr>
          <w:p w14:paraId="39C7BC6A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Life below water</w:t>
            </w:r>
          </w:p>
        </w:tc>
        <w:tc>
          <w:tcPr>
            <w:tcW w:w="4253" w:type="dxa"/>
            <w:vAlign w:val="center"/>
          </w:tcPr>
          <w:p w14:paraId="3E9407F9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3506B984" w14:textId="77777777" w:rsidTr="003935A1">
        <w:trPr>
          <w:trHeight w:val="567"/>
        </w:trPr>
        <w:tc>
          <w:tcPr>
            <w:tcW w:w="4253" w:type="dxa"/>
          </w:tcPr>
          <w:p w14:paraId="123FBE4D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Life on land</w:t>
            </w:r>
          </w:p>
        </w:tc>
        <w:tc>
          <w:tcPr>
            <w:tcW w:w="4253" w:type="dxa"/>
            <w:vAlign w:val="center"/>
          </w:tcPr>
          <w:p w14:paraId="32745C53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970604" w14:paraId="20D9F318" w14:textId="77777777" w:rsidTr="003935A1">
        <w:trPr>
          <w:trHeight w:val="567"/>
        </w:trPr>
        <w:tc>
          <w:tcPr>
            <w:tcW w:w="4253" w:type="dxa"/>
          </w:tcPr>
          <w:p w14:paraId="5E07BCDE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Peace, justice, and strong institutions</w:t>
            </w:r>
          </w:p>
        </w:tc>
        <w:tc>
          <w:tcPr>
            <w:tcW w:w="4253" w:type="dxa"/>
            <w:vAlign w:val="center"/>
          </w:tcPr>
          <w:p w14:paraId="69E5682A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  <w:tr w:rsidR="008145E0" w:rsidRPr="003B06A9" w14:paraId="5B1E754F" w14:textId="77777777" w:rsidTr="003935A1">
        <w:trPr>
          <w:trHeight w:val="567"/>
        </w:trPr>
        <w:tc>
          <w:tcPr>
            <w:tcW w:w="4253" w:type="dxa"/>
          </w:tcPr>
          <w:p w14:paraId="644F9F68" w14:textId="77777777" w:rsidR="008145E0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Partnerships for the goals</w:t>
            </w:r>
            <w:commentRangeEnd w:id="2"/>
            <w:r w:rsidR="00970604">
              <w:rPr>
                <w:rStyle w:val="CommentReference"/>
              </w:rPr>
              <w:commentReference w:id="2"/>
            </w:r>
          </w:p>
        </w:tc>
        <w:tc>
          <w:tcPr>
            <w:tcW w:w="4253" w:type="dxa"/>
            <w:vAlign w:val="center"/>
          </w:tcPr>
          <w:p w14:paraId="5DA341C1" w14:textId="77777777" w:rsidR="008145E0" w:rsidRPr="003B06A9" w:rsidRDefault="008145E0" w:rsidP="003935A1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14:paraId="3A873CA1" w14:textId="77777777" w:rsidR="008145E0" w:rsidRPr="003B06A9" w:rsidRDefault="008145E0">
      <w:pPr>
        <w:rPr>
          <w:sz w:val="22"/>
          <w:szCs w:val="22"/>
          <w:lang w:val="en-US"/>
        </w:rPr>
      </w:pPr>
    </w:p>
    <w:sectPr w:rsidR="008145E0" w:rsidRPr="003B06A9" w:rsidSect="00102F3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Hofreiter, Karen" w:date="2021-10-05T12:46:00Z" w:initials="HK">
    <w:p w14:paraId="46F0E180" w14:textId="77777777" w:rsidR="00970604" w:rsidRPr="00970604" w:rsidRDefault="00970604">
      <w:pPr>
        <w:pStyle w:val="CommentText"/>
        <w:rPr>
          <w:lang w:val="en-GB"/>
        </w:rPr>
      </w:pPr>
      <w:r>
        <w:rPr>
          <w:rStyle w:val="CommentReference"/>
        </w:rPr>
        <w:annotationRef/>
      </w:r>
      <w:r w:rsidRPr="00970604">
        <w:rPr>
          <w:lang w:val="en-GB"/>
        </w:rPr>
        <w:t>For the titles, please put the translation directly underneath the original, as done here.</w:t>
      </w:r>
    </w:p>
  </w:comment>
  <w:comment w:id="2" w:author="Hofreiter, Karen" w:date="2021-10-05T12:45:00Z" w:initials="HK">
    <w:p w14:paraId="2207D932" w14:textId="77777777" w:rsidR="00970604" w:rsidRDefault="00970604">
      <w:pPr>
        <w:pStyle w:val="CommentText"/>
      </w:pPr>
      <w:r>
        <w:rPr>
          <w:rStyle w:val="CommentReference"/>
        </w:rPr>
        <w:annotationRef/>
      </w:r>
      <w:proofErr w:type="spellStart"/>
      <w:r>
        <w:t>Please</w:t>
      </w:r>
      <w:proofErr w:type="spellEnd"/>
      <w:r>
        <w:t xml:space="preserve"> do not </w:t>
      </w:r>
      <w:proofErr w:type="spellStart"/>
      <w:r>
        <w:t>translate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6F0E180" w15:done="0"/>
  <w15:commentEx w15:paraId="2207D93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ofreiter, Karen">
    <w15:presenceInfo w15:providerId="AD" w15:userId="S-1-5-21-985440638-1716696054-3688324294-106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5CA"/>
    <w:rsid w:val="000835DA"/>
    <w:rsid w:val="000E55CA"/>
    <w:rsid w:val="00102F31"/>
    <w:rsid w:val="002B4693"/>
    <w:rsid w:val="00323FD7"/>
    <w:rsid w:val="003B06A9"/>
    <w:rsid w:val="003D428D"/>
    <w:rsid w:val="00430788"/>
    <w:rsid w:val="00530A56"/>
    <w:rsid w:val="00543808"/>
    <w:rsid w:val="005A1C66"/>
    <w:rsid w:val="006A3EE2"/>
    <w:rsid w:val="00734BDC"/>
    <w:rsid w:val="00757B5D"/>
    <w:rsid w:val="007C5357"/>
    <w:rsid w:val="007D0DFB"/>
    <w:rsid w:val="008145E0"/>
    <w:rsid w:val="00970604"/>
    <w:rsid w:val="00A4444B"/>
    <w:rsid w:val="00AF017F"/>
    <w:rsid w:val="00BF564D"/>
    <w:rsid w:val="00BF5D8D"/>
    <w:rsid w:val="00CC46F4"/>
    <w:rsid w:val="00CC4F08"/>
    <w:rsid w:val="00D1088A"/>
    <w:rsid w:val="00DF35F9"/>
    <w:rsid w:val="00EA0A1B"/>
    <w:rsid w:val="00EC4010"/>
    <w:rsid w:val="00EC483F"/>
    <w:rsid w:val="00F130FA"/>
    <w:rsid w:val="00FC0CDA"/>
    <w:rsid w:val="00FD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41409"/>
  <w15:chartTrackingRefBased/>
  <w15:docId w15:val="{3219673D-C207-0D49-B6C3-D6DA7F2A5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qFormat/>
    <w:rsid w:val="00AF017F"/>
    <w:pPr>
      <w:spacing w:before="360" w:after="360"/>
    </w:pPr>
    <w:rPr>
      <w:rFonts w:ascii="Fira Sans Light" w:hAnsi="Fira Sans Light"/>
      <w:bCs/>
      <w:caps/>
      <w:sz w:val="22"/>
      <w:szCs w:val="22"/>
    </w:rPr>
  </w:style>
  <w:style w:type="table" w:styleId="TableGrid">
    <w:name w:val="Table Grid"/>
    <w:basedOn w:val="TableNormal"/>
    <w:uiPriority w:val="39"/>
    <w:rsid w:val="000E5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BF5D8D"/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706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06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06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06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60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6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6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microsoft.com/office/2011/relationships/commentsExtended" Target="commentsExtended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4972C6-E5A1-423F-9841-AF89C551113F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2.xml><?xml version="1.0" encoding="utf-8"?>
<ds:datastoreItem xmlns:ds="http://schemas.openxmlformats.org/officeDocument/2006/customXml" ds:itemID="{F117014F-CD58-413A-B8B9-43F74A2F48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02F935-1FBD-4633-A989-BDF9B227D8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885</Words>
  <Characters>5046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Götzinger, Daniel</dc:creator>
  <cp:keywords/>
  <dc:description/>
  <cp:lastModifiedBy>Hofreiter, Karen</cp:lastModifiedBy>
  <cp:revision>5</cp:revision>
  <dcterms:created xsi:type="dcterms:W3CDTF">2021-10-05T10:44:00Z</dcterms:created>
  <dcterms:modified xsi:type="dcterms:W3CDTF">2021-10-05T10:53:00Z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xd_Signature">
    <vt:bool>false</vt:bool>
  </property>
</Properties>
</file>