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BA701" w14:textId="75607F35" w:rsidR="007D2AA0" w:rsidRPr="007D2AA0" w:rsidRDefault="007D2AA0" w:rsidP="007D2AA0">
      <w:pPr>
        <w:pStyle w:val="Heading1"/>
        <w:bidi/>
        <w:jc w:val="both"/>
        <w:rPr>
          <w:szCs w:val="24"/>
          <w:u w:val="single"/>
          <w:rtl/>
        </w:rPr>
      </w:pPr>
      <w:r w:rsidRPr="007D2AA0">
        <w:rPr>
          <w:rFonts w:hint="cs"/>
          <w:szCs w:val="24"/>
          <w:u w:val="single"/>
          <w:rtl/>
        </w:rPr>
        <w:t>כותרת ראשית</w:t>
      </w:r>
    </w:p>
    <w:p w14:paraId="365299BF" w14:textId="6DDF45D9" w:rsidR="007D2AA0" w:rsidRDefault="007D2AA0" w:rsidP="007D2AA0">
      <w:pPr>
        <w:pStyle w:val="Heading1"/>
        <w:bidi/>
        <w:jc w:val="both"/>
        <w:rPr>
          <w:b w:val="0"/>
          <w:bCs/>
          <w:szCs w:val="24"/>
          <w:rtl/>
        </w:rPr>
      </w:pPr>
      <w:r w:rsidRPr="00C07C0C">
        <w:rPr>
          <w:rFonts w:hint="cs"/>
          <w:b w:val="0"/>
          <w:bCs/>
          <w:szCs w:val="24"/>
          <w:rtl/>
        </w:rPr>
        <w:t>האם יש עדויות משכנעות שהשימוש במסכים גורם ל</w:t>
      </w:r>
      <w:r w:rsidR="009450F4">
        <w:rPr>
          <w:rFonts w:hint="cs"/>
          <w:b w:val="0"/>
          <w:bCs/>
          <w:szCs w:val="24"/>
          <w:rtl/>
        </w:rPr>
        <w:t>הפרעת הספקטרום האוטיסטי</w:t>
      </w:r>
      <w:r w:rsidRPr="00C07C0C">
        <w:rPr>
          <w:rFonts w:hint="cs"/>
          <w:b w:val="0"/>
          <w:bCs/>
          <w:szCs w:val="24"/>
          <w:rtl/>
        </w:rPr>
        <w:t>?</w:t>
      </w:r>
    </w:p>
    <w:p w14:paraId="29878195" w14:textId="77777777" w:rsidR="0014139A" w:rsidRPr="0014139A" w:rsidRDefault="0014139A" w:rsidP="0014139A">
      <w:pPr>
        <w:rPr>
          <w:rtl/>
        </w:rPr>
      </w:pPr>
    </w:p>
    <w:p w14:paraId="19E0F9B3" w14:textId="26C97B85" w:rsidR="007D2AA0" w:rsidRPr="005A65B9" w:rsidRDefault="007D2AA0" w:rsidP="007D2AA0">
      <w:pPr>
        <w:pStyle w:val="Heading1"/>
        <w:bidi/>
        <w:jc w:val="both"/>
        <w:rPr>
          <w:szCs w:val="24"/>
          <w:rtl/>
        </w:rPr>
      </w:pPr>
      <w:r w:rsidRPr="005A65B9">
        <w:rPr>
          <w:rFonts w:hint="cs"/>
          <w:szCs w:val="24"/>
          <w:u w:val="single"/>
          <w:rtl/>
        </w:rPr>
        <w:t>תקציר</w:t>
      </w:r>
      <w:r w:rsidRPr="005A65B9">
        <w:rPr>
          <w:rFonts w:hint="cs"/>
          <w:szCs w:val="24"/>
          <w:rtl/>
        </w:rPr>
        <w:t xml:space="preserve"> </w:t>
      </w:r>
    </w:p>
    <w:p w14:paraId="66D7FC2D" w14:textId="219D1DD0" w:rsidR="007D2AA0" w:rsidRPr="005A65B9" w:rsidRDefault="007D2AA0" w:rsidP="00B8414A">
      <w:pPr>
        <w:pStyle w:val="Heading1"/>
        <w:bidi/>
        <w:jc w:val="both"/>
        <w:rPr>
          <w:szCs w:val="24"/>
          <w:rtl/>
        </w:rPr>
      </w:pPr>
      <w:r w:rsidRPr="005A65B9">
        <w:rPr>
          <w:rFonts w:hint="cs"/>
          <w:szCs w:val="24"/>
          <w:rtl/>
        </w:rPr>
        <w:t xml:space="preserve">במילה אחת, לא. </w:t>
      </w:r>
      <w:r w:rsidR="00E401DD">
        <w:rPr>
          <w:rFonts w:hint="cs"/>
          <w:szCs w:val="24"/>
          <w:rtl/>
        </w:rPr>
        <w:t xml:space="preserve">המאמר </w:t>
      </w:r>
      <w:r w:rsidR="00716EFF">
        <w:rPr>
          <w:rFonts w:hint="cs"/>
          <w:szCs w:val="24"/>
          <w:rtl/>
        </w:rPr>
        <w:t xml:space="preserve">הנוכחי </w:t>
      </w:r>
      <w:r w:rsidR="00E401DD">
        <w:rPr>
          <w:rFonts w:hint="cs"/>
          <w:szCs w:val="24"/>
          <w:rtl/>
        </w:rPr>
        <w:t xml:space="preserve">מציג </w:t>
      </w:r>
      <w:r w:rsidR="00E401DD" w:rsidRPr="005A65B9">
        <w:rPr>
          <w:rFonts w:hint="cs"/>
          <w:szCs w:val="24"/>
          <w:rtl/>
        </w:rPr>
        <w:t xml:space="preserve">סקירה ביקורתית ומטא-אנליזה </w:t>
      </w:r>
      <w:r w:rsidR="00E401DD">
        <w:rPr>
          <w:rFonts w:hint="cs"/>
          <w:szCs w:val="24"/>
          <w:rtl/>
        </w:rPr>
        <w:t xml:space="preserve">של </w:t>
      </w:r>
      <w:r w:rsidR="00E401DD" w:rsidRPr="005A65B9">
        <w:rPr>
          <w:rFonts w:hint="cs"/>
          <w:szCs w:val="24"/>
          <w:rtl/>
        </w:rPr>
        <w:t>המחקרים התומכים</w:t>
      </w:r>
      <w:r w:rsidR="00716EFF">
        <w:rPr>
          <w:rFonts w:hint="cs"/>
          <w:szCs w:val="24"/>
          <w:rtl/>
        </w:rPr>
        <w:t xml:space="preserve"> (לכאורה)</w:t>
      </w:r>
      <w:r w:rsidR="00E401DD" w:rsidRPr="005A65B9">
        <w:rPr>
          <w:rFonts w:hint="cs"/>
          <w:szCs w:val="24"/>
          <w:rtl/>
        </w:rPr>
        <w:t xml:space="preserve"> ב</w:t>
      </w:r>
      <w:r w:rsidR="00E401DD">
        <w:rPr>
          <w:rFonts w:hint="cs"/>
          <w:szCs w:val="24"/>
          <w:rtl/>
        </w:rPr>
        <w:t>שתי ה</w:t>
      </w:r>
      <w:r w:rsidR="00E401DD" w:rsidRPr="005A65B9">
        <w:rPr>
          <w:rFonts w:hint="cs"/>
          <w:szCs w:val="24"/>
          <w:rtl/>
        </w:rPr>
        <w:t>היפותזות שהוצעו בספרות ל</w:t>
      </w:r>
      <w:r w:rsidR="00E401DD">
        <w:rPr>
          <w:rFonts w:hint="cs"/>
          <w:szCs w:val="24"/>
          <w:rtl/>
        </w:rPr>
        <w:t>הסבר ה</w:t>
      </w:r>
      <w:r w:rsidR="00E401DD" w:rsidRPr="005A65B9">
        <w:rPr>
          <w:rFonts w:hint="cs"/>
          <w:szCs w:val="24"/>
          <w:rtl/>
        </w:rPr>
        <w:t xml:space="preserve">עלייה </w:t>
      </w:r>
      <w:r w:rsidR="00E401DD">
        <w:rPr>
          <w:rFonts w:hint="cs"/>
          <w:szCs w:val="24"/>
          <w:rtl/>
        </w:rPr>
        <w:t xml:space="preserve">הנצפית </w:t>
      </w:r>
      <w:r w:rsidR="00E401DD" w:rsidRPr="005A65B9">
        <w:rPr>
          <w:rFonts w:hint="cs"/>
          <w:szCs w:val="24"/>
          <w:rtl/>
        </w:rPr>
        <w:t>בשכיחות הפרעת הספקטרום האוטיסטי</w:t>
      </w:r>
      <w:r w:rsidR="00E401DD">
        <w:rPr>
          <w:rFonts w:hint="cs"/>
          <w:szCs w:val="24"/>
          <w:rtl/>
        </w:rPr>
        <w:t xml:space="preserve"> </w:t>
      </w:r>
      <w:r w:rsidR="00B8414A">
        <w:rPr>
          <w:szCs w:val="24"/>
          <w:rtl/>
        </w:rPr>
        <w:t>–</w:t>
      </w:r>
      <w:r w:rsidR="00B8414A">
        <w:rPr>
          <w:rFonts w:hint="cs"/>
          <w:szCs w:val="24"/>
          <w:rtl/>
        </w:rPr>
        <w:t xml:space="preserve"> </w:t>
      </w:r>
      <w:r w:rsidR="00E401DD">
        <w:rPr>
          <w:rFonts w:hint="cs"/>
          <w:szCs w:val="24"/>
          <w:rtl/>
        </w:rPr>
        <w:t>ההיפותזה</w:t>
      </w:r>
      <w:r w:rsidR="00E401DD" w:rsidRPr="005A65B9">
        <w:rPr>
          <w:rFonts w:hint="cs"/>
          <w:szCs w:val="24"/>
          <w:rtl/>
        </w:rPr>
        <w:t xml:space="preserve"> שמתמקדת בשימוש בטלפונים של ההורים ו</w:t>
      </w:r>
      <w:r w:rsidR="00E401DD">
        <w:rPr>
          <w:rFonts w:hint="cs"/>
          <w:szCs w:val="24"/>
          <w:rtl/>
        </w:rPr>
        <w:t xml:space="preserve">ההיפותזה </w:t>
      </w:r>
      <w:r w:rsidR="00E401DD" w:rsidRPr="005A65B9">
        <w:rPr>
          <w:rFonts w:hint="cs"/>
          <w:szCs w:val="24"/>
          <w:rtl/>
        </w:rPr>
        <w:t xml:space="preserve">שמתמקדת בשימוש במסכים של הילדים. </w:t>
      </w:r>
      <w:r w:rsidR="00B8414A">
        <w:rPr>
          <w:rFonts w:hint="cs"/>
          <w:szCs w:val="24"/>
          <w:rtl/>
        </w:rPr>
        <w:t xml:space="preserve">הסקירה וניתוח העל מלמדים כי </w:t>
      </w:r>
      <w:r w:rsidRPr="005A65B9">
        <w:rPr>
          <w:rFonts w:hint="cs"/>
          <w:szCs w:val="24"/>
          <w:rtl/>
        </w:rPr>
        <w:t>איכות המחקרים ש</w:t>
      </w:r>
      <w:r w:rsidR="00B8414A">
        <w:rPr>
          <w:rFonts w:hint="cs"/>
          <w:szCs w:val="24"/>
          <w:rtl/>
        </w:rPr>
        <w:t xml:space="preserve">תומכים לכאורה בהיפותזות הללו </w:t>
      </w:r>
      <w:r w:rsidRPr="005A65B9">
        <w:rPr>
          <w:rFonts w:hint="cs"/>
          <w:szCs w:val="24"/>
          <w:rtl/>
        </w:rPr>
        <w:t>ירודה ו</w:t>
      </w:r>
      <w:r w:rsidR="00B8414A">
        <w:rPr>
          <w:rFonts w:hint="cs"/>
          <w:szCs w:val="24"/>
          <w:rtl/>
        </w:rPr>
        <w:t xml:space="preserve">כי </w:t>
      </w:r>
      <w:r w:rsidRPr="005A65B9">
        <w:rPr>
          <w:rFonts w:hint="cs"/>
          <w:szCs w:val="24"/>
          <w:rtl/>
        </w:rPr>
        <w:t xml:space="preserve">הממצאים </w:t>
      </w:r>
      <w:r w:rsidR="00547136" w:rsidRPr="005A65B9">
        <w:rPr>
          <w:rFonts w:hint="cs"/>
          <w:szCs w:val="24"/>
          <w:rtl/>
        </w:rPr>
        <w:t xml:space="preserve">שדווחו </w:t>
      </w:r>
      <w:r w:rsidRPr="005A65B9">
        <w:rPr>
          <w:rFonts w:hint="cs"/>
          <w:szCs w:val="24"/>
          <w:rtl/>
        </w:rPr>
        <w:t xml:space="preserve">בהם זעירים, חלקיים ולא מהימנים. </w:t>
      </w:r>
      <w:r w:rsidR="008020BA" w:rsidRPr="005A65B9">
        <w:rPr>
          <w:rFonts w:hint="cs"/>
          <w:szCs w:val="24"/>
          <w:rtl/>
        </w:rPr>
        <w:t>עוד לפני שאלת הסיבתיות</w:t>
      </w:r>
      <w:r w:rsidR="00DE0EB1" w:rsidRPr="005A65B9">
        <w:rPr>
          <w:rFonts w:hint="cs"/>
          <w:szCs w:val="24"/>
          <w:rtl/>
        </w:rPr>
        <w:t xml:space="preserve"> (האם השימוש במסך </w:t>
      </w:r>
      <w:r w:rsidR="00DE0EB1" w:rsidRPr="00E401DD">
        <w:rPr>
          <w:rFonts w:hint="cs"/>
          <w:b w:val="0"/>
          <w:bCs/>
          <w:szCs w:val="24"/>
          <w:rtl/>
        </w:rPr>
        <w:t>גורם</w:t>
      </w:r>
      <w:r w:rsidR="00DE0EB1" w:rsidRPr="005A65B9">
        <w:rPr>
          <w:rFonts w:hint="cs"/>
          <w:szCs w:val="24"/>
          <w:rtl/>
        </w:rPr>
        <w:t xml:space="preserve"> ל</w:t>
      </w:r>
      <w:r w:rsidR="009450F4" w:rsidRPr="005A65B9">
        <w:rPr>
          <w:rFonts w:hint="cs"/>
          <w:szCs w:val="24"/>
          <w:rtl/>
        </w:rPr>
        <w:t>הפרעה</w:t>
      </w:r>
      <w:r w:rsidR="00B8414A">
        <w:rPr>
          <w:rFonts w:hint="cs"/>
          <w:szCs w:val="24"/>
          <w:rtl/>
        </w:rPr>
        <w:t>?</w:t>
      </w:r>
      <w:r w:rsidR="00DE0EB1" w:rsidRPr="005A65B9">
        <w:rPr>
          <w:rFonts w:hint="cs"/>
          <w:szCs w:val="24"/>
          <w:rtl/>
        </w:rPr>
        <w:t>)</w:t>
      </w:r>
      <w:r w:rsidR="008020BA" w:rsidRPr="005A65B9">
        <w:rPr>
          <w:rFonts w:hint="cs"/>
          <w:szCs w:val="24"/>
          <w:rtl/>
        </w:rPr>
        <w:t xml:space="preserve">, </w:t>
      </w:r>
      <w:r w:rsidR="00DE0EB1" w:rsidRPr="005A65B9">
        <w:rPr>
          <w:rFonts w:hint="cs"/>
          <w:szCs w:val="24"/>
          <w:rtl/>
        </w:rPr>
        <w:t xml:space="preserve">מתברר </w:t>
      </w:r>
      <w:r w:rsidR="008020BA" w:rsidRPr="005A65B9">
        <w:rPr>
          <w:rFonts w:hint="cs"/>
          <w:szCs w:val="24"/>
          <w:rtl/>
        </w:rPr>
        <w:t xml:space="preserve">כי עוצמת </w:t>
      </w:r>
      <w:r w:rsidR="00D655F5" w:rsidRPr="005A65B9">
        <w:rPr>
          <w:rFonts w:hint="cs"/>
          <w:szCs w:val="24"/>
          <w:rtl/>
        </w:rPr>
        <w:t xml:space="preserve">הקשר </w:t>
      </w:r>
      <w:r w:rsidRPr="005A65B9">
        <w:rPr>
          <w:rFonts w:hint="cs"/>
          <w:szCs w:val="24"/>
          <w:rtl/>
        </w:rPr>
        <w:t xml:space="preserve">בין </w:t>
      </w:r>
      <w:r w:rsidR="009450F4" w:rsidRPr="005A65B9">
        <w:rPr>
          <w:rFonts w:hint="cs"/>
          <w:szCs w:val="24"/>
          <w:rtl/>
        </w:rPr>
        <w:t xml:space="preserve">שימוש במסכים ובין ההפרעה </w:t>
      </w:r>
      <w:r w:rsidRPr="005A65B9">
        <w:rPr>
          <w:szCs w:val="24"/>
          <w:rtl/>
        </w:rPr>
        <w:t>ה</w:t>
      </w:r>
      <w:r w:rsidR="00D655F5" w:rsidRPr="005A65B9">
        <w:rPr>
          <w:rFonts w:hint="cs"/>
          <w:szCs w:val="24"/>
          <w:rtl/>
        </w:rPr>
        <w:t>י</w:t>
      </w:r>
      <w:r w:rsidRPr="005A65B9">
        <w:rPr>
          <w:szCs w:val="24"/>
          <w:rtl/>
        </w:rPr>
        <w:t xml:space="preserve">א </w:t>
      </w:r>
      <w:r w:rsidR="008020BA" w:rsidRPr="005A65B9">
        <w:rPr>
          <w:rFonts w:hint="cs"/>
          <w:szCs w:val="24"/>
          <w:rtl/>
        </w:rPr>
        <w:t xml:space="preserve">זניחה </w:t>
      </w:r>
      <w:r w:rsidR="008020BA" w:rsidRPr="00610990">
        <w:rPr>
          <w:rFonts w:hint="cs"/>
          <w:szCs w:val="24"/>
          <w:rtl/>
        </w:rPr>
        <w:t>(</w:t>
      </w:r>
      <w:r w:rsidR="008020BA" w:rsidRPr="00610990">
        <w:rPr>
          <w:rFonts w:asciiTheme="majorBidi" w:hAnsiTheme="majorBidi" w:cstheme="majorBidi"/>
          <w:b w:val="0"/>
          <w:bCs/>
          <w:szCs w:val="24"/>
        </w:rPr>
        <w:t>0.0</w:t>
      </w:r>
      <w:r w:rsidR="008020BA" w:rsidRPr="00610990">
        <w:rPr>
          <w:rFonts w:asciiTheme="majorBidi" w:hAnsiTheme="majorBidi"/>
          <w:b w:val="0"/>
          <w:bCs/>
          <w:szCs w:val="24"/>
        </w:rPr>
        <w:t xml:space="preserve">5 </w:t>
      </w:r>
      <w:r w:rsidR="008020BA" w:rsidRPr="00610990">
        <w:rPr>
          <w:rFonts w:asciiTheme="majorBidi" w:hAnsiTheme="majorBidi" w:cstheme="majorBidi"/>
          <w:b w:val="0"/>
          <w:bCs/>
          <w:szCs w:val="24"/>
        </w:rPr>
        <w:t>≤</w:t>
      </w:r>
      <w:r w:rsidR="008020BA" w:rsidRPr="00610990">
        <w:rPr>
          <w:rFonts w:asciiTheme="majorBidi" w:hAnsiTheme="majorBidi"/>
          <w:b w:val="0"/>
          <w:bCs/>
          <w:szCs w:val="24"/>
        </w:rPr>
        <w:t xml:space="preserve"> </w:t>
      </w:r>
      <w:r w:rsidR="008020BA" w:rsidRPr="00610990">
        <w:rPr>
          <w:rFonts w:asciiTheme="majorBidi" w:hAnsiTheme="majorBidi" w:cstheme="majorBidi"/>
          <w:b w:val="0"/>
          <w:bCs/>
          <w:i/>
          <w:iCs/>
          <w:szCs w:val="24"/>
        </w:rPr>
        <w:t>Cohen's d</w:t>
      </w:r>
      <w:r w:rsidR="008020BA" w:rsidRPr="00610990">
        <w:rPr>
          <w:rFonts w:asciiTheme="majorBidi" w:hAnsiTheme="majorBidi"/>
          <w:b w:val="0"/>
          <w:bCs/>
          <w:szCs w:val="24"/>
        </w:rPr>
        <w:t xml:space="preserve">  </w:t>
      </w:r>
      <w:r w:rsidR="008020BA" w:rsidRPr="00610990">
        <w:rPr>
          <w:rFonts w:asciiTheme="majorBidi" w:hAnsiTheme="majorBidi" w:cstheme="majorBidi"/>
          <w:b w:val="0"/>
          <w:bCs/>
          <w:szCs w:val="24"/>
        </w:rPr>
        <w:t>≤ 0.06</w:t>
      </w:r>
      <w:r w:rsidR="008020BA" w:rsidRPr="00610990">
        <w:rPr>
          <w:rFonts w:asciiTheme="majorBidi" w:hAnsiTheme="majorBidi" w:hint="cs"/>
          <w:szCs w:val="24"/>
          <w:rtl/>
        </w:rPr>
        <w:t>)</w:t>
      </w:r>
      <w:r w:rsidR="008020BA" w:rsidRPr="005A65B9">
        <w:rPr>
          <w:rFonts w:asciiTheme="majorBidi" w:hAnsiTheme="majorBidi"/>
          <w:szCs w:val="24"/>
          <w:rtl/>
        </w:rPr>
        <w:t xml:space="preserve"> </w:t>
      </w:r>
      <w:r w:rsidR="008020BA" w:rsidRPr="005A65B9">
        <w:rPr>
          <w:rFonts w:asciiTheme="majorBidi" w:hAnsiTheme="majorBidi" w:hint="cs"/>
          <w:szCs w:val="24"/>
          <w:rtl/>
        </w:rPr>
        <w:t xml:space="preserve">ואף </w:t>
      </w:r>
      <w:r w:rsidR="00DE0EB1" w:rsidRPr="005A65B9">
        <w:rPr>
          <w:rFonts w:asciiTheme="majorBidi" w:hAnsiTheme="majorBidi" w:hint="cs"/>
          <w:szCs w:val="24"/>
          <w:rtl/>
        </w:rPr>
        <w:t xml:space="preserve">מאבדת את </w:t>
      </w:r>
      <w:r w:rsidR="008020BA" w:rsidRPr="005A65B9">
        <w:rPr>
          <w:rFonts w:asciiTheme="majorBidi" w:hAnsiTheme="majorBidi" w:hint="cs"/>
          <w:szCs w:val="24"/>
          <w:rtl/>
        </w:rPr>
        <w:t>מובהק</w:t>
      </w:r>
      <w:r w:rsidR="00DE0EB1" w:rsidRPr="005A65B9">
        <w:rPr>
          <w:rFonts w:asciiTheme="majorBidi" w:hAnsiTheme="majorBidi" w:hint="cs"/>
          <w:szCs w:val="24"/>
          <w:rtl/>
        </w:rPr>
        <w:t>ו</w:t>
      </w:r>
      <w:r w:rsidR="008020BA" w:rsidRPr="005A65B9">
        <w:rPr>
          <w:rFonts w:asciiTheme="majorBidi" w:hAnsiTheme="majorBidi" w:hint="cs"/>
          <w:szCs w:val="24"/>
          <w:rtl/>
        </w:rPr>
        <w:t>ת</w:t>
      </w:r>
      <w:r w:rsidR="00DE0EB1" w:rsidRPr="005A65B9">
        <w:rPr>
          <w:rFonts w:asciiTheme="majorBidi" w:hAnsiTheme="majorBidi" w:hint="cs"/>
          <w:szCs w:val="24"/>
          <w:rtl/>
        </w:rPr>
        <w:t>ה</w:t>
      </w:r>
      <w:r w:rsidR="008020BA" w:rsidRPr="005A65B9">
        <w:rPr>
          <w:rFonts w:asciiTheme="majorBidi" w:hAnsiTheme="majorBidi" w:hint="cs"/>
          <w:szCs w:val="24"/>
          <w:rtl/>
        </w:rPr>
        <w:t xml:space="preserve"> </w:t>
      </w:r>
      <w:r w:rsidR="008020BA" w:rsidRPr="005A65B9">
        <w:rPr>
          <w:rFonts w:hint="cs"/>
          <w:szCs w:val="24"/>
          <w:rtl/>
        </w:rPr>
        <w:t>(</w:t>
      </w:r>
      <w:r w:rsidR="008020BA" w:rsidRPr="00610990">
        <w:rPr>
          <w:rFonts w:asciiTheme="majorBidi" w:hAnsiTheme="majorBidi" w:cstheme="majorBidi"/>
          <w:b w:val="0"/>
          <w:bCs/>
          <w:szCs w:val="24"/>
        </w:rPr>
        <w:t>0.0</w:t>
      </w:r>
      <w:r w:rsidR="008020BA" w:rsidRPr="00610990">
        <w:rPr>
          <w:rFonts w:asciiTheme="majorBidi" w:hAnsiTheme="majorBidi"/>
          <w:b w:val="0"/>
          <w:bCs/>
          <w:szCs w:val="24"/>
        </w:rPr>
        <w:t xml:space="preserve">1 </w:t>
      </w:r>
      <w:r w:rsidR="008020BA" w:rsidRPr="00610990">
        <w:rPr>
          <w:rFonts w:asciiTheme="majorBidi" w:hAnsiTheme="majorBidi" w:cstheme="majorBidi"/>
          <w:b w:val="0"/>
          <w:bCs/>
          <w:szCs w:val="24"/>
        </w:rPr>
        <w:t>≤</w:t>
      </w:r>
      <w:r w:rsidR="008020BA" w:rsidRPr="00610990">
        <w:rPr>
          <w:rFonts w:asciiTheme="majorBidi" w:hAnsiTheme="majorBidi"/>
          <w:b w:val="0"/>
          <w:bCs/>
          <w:szCs w:val="24"/>
        </w:rPr>
        <w:t xml:space="preserve"> </w:t>
      </w:r>
      <w:r w:rsidR="008020BA" w:rsidRPr="00610990">
        <w:rPr>
          <w:rFonts w:asciiTheme="majorBidi" w:hAnsiTheme="majorBidi" w:cstheme="majorBidi"/>
          <w:b w:val="0"/>
          <w:bCs/>
          <w:i/>
          <w:iCs/>
          <w:szCs w:val="24"/>
        </w:rPr>
        <w:t>Cohen's d</w:t>
      </w:r>
      <w:r w:rsidR="008020BA" w:rsidRPr="00610990">
        <w:rPr>
          <w:rFonts w:asciiTheme="majorBidi" w:hAnsiTheme="majorBidi"/>
          <w:b w:val="0"/>
          <w:bCs/>
          <w:szCs w:val="24"/>
        </w:rPr>
        <w:t xml:space="preserve">  </w:t>
      </w:r>
      <w:r w:rsidR="008020BA" w:rsidRPr="00610990">
        <w:rPr>
          <w:rFonts w:asciiTheme="majorBidi" w:hAnsiTheme="majorBidi" w:cstheme="majorBidi"/>
          <w:b w:val="0"/>
          <w:bCs/>
          <w:szCs w:val="24"/>
        </w:rPr>
        <w:t>≤ 0.03, 0.0</w:t>
      </w:r>
      <w:r w:rsidR="008020BA" w:rsidRPr="00610990">
        <w:rPr>
          <w:rFonts w:asciiTheme="majorBidi" w:hAnsiTheme="majorBidi"/>
          <w:b w:val="0"/>
          <w:bCs/>
          <w:szCs w:val="24"/>
        </w:rPr>
        <w:t xml:space="preserve">6 </w:t>
      </w:r>
      <w:r w:rsidR="008020BA" w:rsidRPr="00610990">
        <w:rPr>
          <w:rFonts w:asciiTheme="majorBidi" w:hAnsiTheme="majorBidi" w:cstheme="majorBidi"/>
          <w:b w:val="0"/>
          <w:bCs/>
          <w:szCs w:val="24"/>
        </w:rPr>
        <w:t>≤</w:t>
      </w:r>
      <w:r w:rsidR="008020BA" w:rsidRPr="00610990">
        <w:rPr>
          <w:rFonts w:asciiTheme="majorBidi" w:hAnsiTheme="majorBidi"/>
          <w:b w:val="0"/>
          <w:bCs/>
          <w:szCs w:val="24"/>
        </w:rPr>
        <w:t xml:space="preserve"> </w:t>
      </w:r>
      <w:r w:rsidR="008020BA" w:rsidRPr="00610990">
        <w:rPr>
          <w:rFonts w:asciiTheme="majorBidi" w:hAnsiTheme="majorBidi" w:cstheme="majorBidi"/>
          <w:b w:val="0"/>
          <w:bCs/>
          <w:i/>
          <w:iCs/>
          <w:szCs w:val="24"/>
        </w:rPr>
        <w:t>p</w:t>
      </w:r>
      <w:r w:rsidR="008020BA" w:rsidRPr="00610990">
        <w:rPr>
          <w:rFonts w:asciiTheme="majorBidi" w:hAnsiTheme="majorBidi"/>
          <w:b w:val="0"/>
          <w:bCs/>
          <w:szCs w:val="24"/>
        </w:rPr>
        <w:t xml:space="preserve">  </w:t>
      </w:r>
      <w:r w:rsidR="008020BA" w:rsidRPr="00610990">
        <w:rPr>
          <w:rFonts w:asciiTheme="majorBidi" w:hAnsiTheme="majorBidi" w:cstheme="majorBidi"/>
          <w:b w:val="0"/>
          <w:bCs/>
          <w:szCs w:val="24"/>
        </w:rPr>
        <w:t>≤ 0.53</w:t>
      </w:r>
      <w:r w:rsidR="008020BA" w:rsidRPr="005A65B9">
        <w:rPr>
          <w:rFonts w:asciiTheme="majorBidi" w:hAnsiTheme="majorBidi" w:hint="cs"/>
          <w:szCs w:val="24"/>
          <w:rtl/>
        </w:rPr>
        <w:t>)</w:t>
      </w:r>
      <w:r w:rsidRPr="005A65B9">
        <w:rPr>
          <w:rFonts w:hint="cs"/>
          <w:szCs w:val="24"/>
          <w:rtl/>
        </w:rPr>
        <w:t>, כאשר לוקחים בחשבון את הטיית הפרסום המובהקת שנמצאה ב</w:t>
      </w:r>
      <w:r w:rsidRPr="005A65B9">
        <w:rPr>
          <w:szCs w:val="24"/>
          <w:rtl/>
        </w:rPr>
        <w:t>ספרות המדעית</w:t>
      </w:r>
      <w:r w:rsidR="00547136" w:rsidRPr="005A65B9">
        <w:rPr>
          <w:szCs w:val="24"/>
          <w:rtl/>
        </w:rPr>
        <w:t xml:space="preserve"> </w:t>
      </w:r>
      <w:r w:rsidR="00547136" w:rsidRPr="005A65B9">
        <w:rPr>
          <w:rFonts w:hint="cs"/>
          <w:szCs w:val="24"/>
          <w:rtl/>
        </w:rPr>
        <w:t>(</w:t>
      </w:r>
      <w:r w:rsidR="00547136" w:rsidRPr="00610990">
        <w:rPr>
          <w:rFonts w:asciiTheme="majorBidi" w:hAnsiTheme="majorBidi" w:cstheme="majorBidi"/>
          <w:b w:val="0"/>
          <w:bCs/>
          <w:szCs w:val="24"/>
        </w:rPr>
        <w:t>3.</w:t>
      </w:r>
      <w:r w:rsidR="00547136" w:rsidRPr="00610990">
        <w:rPr>
          <w:rFonts w:asciiTheme="majorBidi" w:hAnsiTheme="majorBidi"/>
          <w:b w:val="0"/>
          <w:bCs/>
          <w:szCs w:val="24"/>
        </w:rPr>
        <w:t xml:space="preserve">25 </w:t>
      </w:r>
      <w:r w:rsidR="00547136" w:rsidRPr="00610990">
        <w:rPr>
          <w:rFonts w:asciiTheme="majorBidi" w:hAnsiTheme="majorBidi" w:cstheme="majorBidi"/>
          <w:b w:val="0"/>
          <w:bCs/>
          <w:szCs w:val="24"/>
        </w:rPr>
        <w:t>≤</w:t>
      </w:r>
      <w:r w:rsidR="00547136" w:rsidRPr="00610990">
        <w:rPr>
          <w:rFonts w:asciiTheme="majorBidi" w:hAnsiTheme="majorBidi"/>
          <w:b w:val="0"/>
          <w:bCs/>
          <w:szCs w:val="24"/>
        </w:rPr>
        <w:t xml:space="preserve"> </w:t>
      </w:r>
      <w:r w:rsidR="00547136" w:rsidRPr="00610990">
        <w:rPr>
          <w:rFonts w:asciiTheme="majorBidi" w:hAnsiTheme="majorBidi" w:cstheme="majorBidi"/>
          <w:b w:val="0"/>
          <w:bCs/>
          <w:i/>
          <w:iCs/>
          <w:szCs w:val="24"/>
        </w:rPr>
        <w:t>Z Eggers test</w:t>
      </w:r>
      <w:r w:rsidR="00547136" w:rsidRPr="00610990">
        <w:rPr>
          <w:rFonts w:asciiTheme="majorBidi" w:hAnsiTheme="majorBidi"/>
          <w:b w:val="0"/>
          <w:bCs/>
          <w:szCs w:val="24"/>
        </w:rPr>
        <w:t xml:space="preserve">  </w:t>
      </w:r>
      <w:r w:rsidR="00547136" w:rsidRPr="00610990">
        <w:rPr>
          <w:rFonts w:asciiTheme="majorBidi" w:hAnsiTheme="majorBidi" w:cstheme="majorBidi"/>
          <w:b w:val="0"/>
          <w:bCs/>
          <w:szCs w:val="24"/>
        </w:rPr>
        <w:t>≤ 6.76, p &lt; 0.001</w:t>
      </w:r>
      <w:r w:rsidR="00547136" w:rsidRPr="005A65B9">
        <w:rPr>
          <w:rFonts w:asciiTheme="majorBidi" w:hAnsiTheme="majorBidi" w:hint="cs"/>
          <w:szCs w:val="24"/>
          <w:rtl/>
        </w:rPr>
        <w:t>)</w:t>
      </w:r>
      <w:r w:rsidR="00547136" w:rsidRPr="005A65B9">
        <w:rPr>
          <w:rFonts w:hint="cs"/>
          <w:szCs w:val="24"/>
          <w:rtl/>
        </w:rPr>
        <w:t>.</w:t>
      </w:r>
      <w:r w:rsidRPr="005A65B9">
        <w:rPr>
          <w:rFonts w:hint="cs"/>
          <w:szCs w:val="24"/>
          <w:rtl/>
        </w:rPr>
        <w:t xml:space="preserve"> </w:t>
      </w:r>
      <w:r w:rsidR="00716EFF">
        <w:rPr>
          <w:rFonts w:hint="cs"/>
          <w:szCs w:val="24"/>
          <w:rtl/>
        </w:rPr>
        <w:t xml:space="preserve">אשר על כן, בניגוד לדיווחים חוזרים בכותרות העיתונים, </w:t>
      </w:r>
      <w:r w:rsidR="00716EFF" w:rsidRPr="005A65B9">
        <w:rPr>
          <w:rFonts w:hint="cs"/>
          <w:szCs w:val="24"/>
          <w:rtl/>
        </w:rPr>
        <w:t xml:space="preserve">המאמר הנוכחי מראה כי נכון להיום, לא הצטברו עדויות </w:t>
      </w:r>
      <w:r w:rsidR="00716EFF">
        <w:rPr>
          <w:rFonts w:hint="cs"/>
          <w:szCs w:val="24"/>
          <w:rtl/>
        </w:rPr>
        <w:t xml:space="preserve">מדעיות </w:t>
      </w:r>
      <w:r w:rsidR="00716EFF" w:rsidRPr="005A65B9">
        <w:rPr>
          <w:rFonts w:hint="cs"/>
          <w:szCs w:val="24"/>
          <w:rtl/>
        </w:rPr>
        <w:t xml:space="preserve">משכנעות שהשימוש במסכים גורם להפרעת הספקטרום האוטיסטי. </w:t>
      </w:r>
      <w:r w:rsidR="00F20C1E" w:rsidRPr="005A65B9">
        <w:rPr>
          <w:rFonts w:hint="cs"/>
          <w:szCs w:val="24"/>
          <w:rtl/>
        </w:rPr>
        <w:t xml:space="preserve">יתירה מזאת, </w:t>
      </w:r>
      <w:r w:rsidR="009450F4" w:rsidRPr="005A65B9">
        <w:rPr>
          <w:rFonts w:hint="cs"/>
          <w:szCs w:val="24"/>
          <w:rtl/>
        </w:rPr>
        <w:t xml:space="preserve">הטיית הפרסום והפערים </w:t>
      </w:r>
      <w:r w:rsidR="00F20C1E" w:rsidRPr="005A65B9">
        <w:rPr>
          <w:rFonts w:hint="cs"/>
          <w:szCs w:val="24"/>
          <w:rtl/>
        </w:rPr>
        <w:t xml:space="preserve">הנוספים המתוארים במאמר הנוכחי </w:t>
      </w:r>
      <w:r w:rsidRPr="005A65B9">
        <w:rPr>
          <w:rFonts w:hint="cs"/>
          <w:szCs w:val="24"/>
          <w:rtl/>
        </w:rPr>
        <w:t>יכולים ללמד על עוצמתה של הפאניקה המוסרית</w:t>
      </w:r>
      <w:r w:rsidR="00F20C1E" w:rsidRPr="005A65B9">
        <w:rPr>
          <w:rFonts w:hint="cs"/>
          <w:szCs w:val="24"/>
          <w:rtl/>
        </w:rPr>
        <w:t>-ציבורית</w:t>
      </w:r>
      <w:r w:rsidRPr="005A65B9">
        <w:rPr>
          <w:rFonts w:hint="cs"/>
          <w:szCs w:val="24"/>
          <w:rtl/>
        </w:rPr>
        <w:t xml:space="preserve"> סביב סוגיית המסכים</w:t>
      </w:r>
      <w:r w:rsidR="00F20C1E" w:rsidRPr="005A65B9">
        <w:rPr>
          <w:rFonts w:hint="cs"/>
          <w:szCs w:val="24"/>
          <w:rtl/>
        </w:rPr>
        <w:t>. זאת</w:t>
      </w:r>
      <w:r w:rsidRPr="005A65B9">
        <w:rPr>
          <w:rFonts w:hint="cs"/>
          <w:szCs w:val="24"/>
          <w:rtl/>
        </w:rPr>
        <w:t xml:space="preserve"> בעוד שאת העלייה בשיעורי הפרעת הספקטרום האוטיסטי ניתן לייחס למגוון רחב של סיבות, ובכללן עלייה במודעות ההורים ואנשי המקצוע מצד אחד ועלייה במדיקליזציה של התנהגויות בילדות מצד שני. </w:t>
      </w:r>
    </w:p>
    <w:p w14:paraId="0FB3D289" w14:textId="77777777" w:rsidR="0014139A" w:rsidRDefault="0014139A" w:rsidP="007D2AA0">
      <w:pPr>
        <w:pStyle w:val="Heading1"/>
        <w:bidi/>
        <w:jc w:val="both"/>
        <w:rPr>
          <w:szCs w:val="24"/>
          <w:u w:val="single"/>
          <w:rtl/>
        </w:rPr>
      </w:pPr>
    </w:p>
    <w:p w14:paraId="06F23460" w14:textId="4E82EC66" w:rsidR="007D2AA0" w:rsidRDefault="007D2AA0" w:rsidP="0014139A">
      <w:pPr>
        <w:pStyle w:val="Heading1"/>
        <w:bidi/>
        <w:jc w:val="both"/>
        <w:rPr>
          <w:b w:val="0"/>
          <w:bCs/>
          <w:szCs w:val="24"/>
          <w:rtl/>
        </w:rPr>
      </w:pPr>
      <w:r w:rsidRPr="00C07C0C">
        <w:rPr>
          <w:rFonts w:hint="cs"/>
          <w:szCs w:val="24"/>
          <w:u w:val="single"/>
          <w:rtl/>
        </w:rPr>
        <w:t>כותבים</w:t>
      </w:r>
      <w:r>
        <w:rPr>
          <w:rFonts w:hint="cs"/>
          <w:b w:val="0"/>
          <w:bCs/>
          <w:szCs w:val="24"/>
          <w:rtl/>
        </w:rPr>
        <w:t xml:space="preserve"> </w:t>
      </w:r>
    </w:p>
    <w:p w14:paraId="14CFFB2E" w14:textId="77777777" w:rsidR="007D2AA0" w:rsidRPr="0047394B" w:rsidRDefault="007D2AA0" w:rsidP="007D2AA0">
      <w:pPr>
        <w:pStyle w:val="Heading1"/>
        <w:bidi/>
        <w:jc w:val="both"/>
        <w:rPr>
          <w:szCs w:val="24"/>
          <w:rtl/>
        </w:rPr>
      </w:pPr>
      <w:r>
        <w:rPr>
          <w:rFonts w:hint="cs"/>
          <w:szCs w:val="24"/>
          <w:rtl/>
        </w:rPr>
        <w:t xml:space="preserve">ד"ר יעקב אופיר, ד"ר חננאל רוזנברג ורפאל </w:t>
      </w:r>
      <w:proofErr w:type="spellStart"/>
      <w:r>
        <w:rPr>
          <w:rFonts w:hint="cs"/>
          <w:szCs w:val="24"/>
          <w:rtl/>
        </w:rPr>
        <w:t>טיקוצ'ינסקי</w:t>
      </w:r>
      <w:proofErr w:type="spellEnd"/>
    </w:p>
    <w:p w14:paraId="72D16AEC" w14:textId="77777777" w:rsidR="00E619DE" w:rsidRDefault="00E619DE" w:rsidP="00E619DE">
      <w:pPr>
        <w:pStyle w:val="Footer"/>
        <w:spacing w:line="360" w:lineRule="auto"/>
        <w:jc w:val="center"/>
        <w:rPr>
          <w:rFonts w:asciiTheme="majorBidi" w:hAnsiTheme="majorBidi" w:cstheme="majorBidi"/>
          <w:b/>
          <w:bCs/>
          <w:sz w:val="24"/>
          <w:szCs w:val="24"/>
          <w:rtl/>
        </w:rPr>
      </w:pPr>
    </w:p>
    <w:p w14:paraId="01B78682" w14:textId="77777777" w:rsidR="00E619DE" w:rsidRDefault="00E619DE">
      <w:pPr>
        <w:bidi w:val="0"/>
        <w:rPr>
          <w:rFonts w:asciiTheme="majorBidi" w:hAnsiTheme="majorBidi" w:cstheme="majorBidi"/>
          <w:b/>
          <w:bCs/>
          <w:sz w:val="24"/>
          <w:szCs w:val="24"/>
          <w:rtl/>
        </w:rPr>
      </w:pPr>
      <w:r>
        <w:rPr>
          <w:rFonts w:asciiTheme="majorBidi" w:hAnsiTheme="majorBidi" w:cstheme="majorBidi"/>
          <w:b/>
          <w:bCs/>
          <w:sz w:val="24"/>
          <w:szCs w:val="24"/>
          <w:rtl/>
        </w:rPr>
        <w:br w:type="page"/>
      </w:r>
    </w:p>
    <w:p w14:paraId="20D0E771" w14:textId="66FFE315" w:rsidR="007D2AA0" w:rsidRPr="00E619DE" w:rsidRDefault="00E619DE" w:rsidP="00E619DE">
      <w:pPr>
        <w:pStyle w:val="Foote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lastRenderedPageBreak/>
        <w:t>מבוא</w:t>
      </w:r>
    </w:p>
    <w:p w14:paraId="1441E78B" w14:textId="21FBEB73" w:rsidR="006C51B2" w:rsidRDefault="00497088" w:rsidP="000F4941">
      <w:pPr>
        <w:pStyle w:val="Footer"/>
        <w:spacing w:line="360" w:lineRule="auto"/>
        <w:jc w:val="both"/>
        <w:rPr>
          <w:rFonts w:asciiTheme="majorBidi" w:hAnsiTheme="majorBidi" w:cstheme="majorBidi"/>
          <w:sz w:val="24"/>
          <w:szCs w:val="24"/>
          <w:rtl/>
        </w:rPr>
      </w:pPr>
      <w:hyperlink r:id="rId7" w:history="1">
        <w:r w:rsidR="00C148EE" w:rsidRPr="00A82AF4">
          <w:rPr>
            <w:rStyle w:val="Hyperlink"/>
            <w:rFonts w:asciiTheme="majorBidi" w:hAnsiTheme="majorBidi" w:cs="Times New Roman" w:hint="cs"/>
            <w:sz w:val="24"/>
            <w:szCs w:val="24"/>
            <w:rtl/>
          </w:rPr>
          <w:t>"האם</w:t>
        </w:r>
        <w:r w:rsidR="00C148EE" w:rsidRPr="00A82AF4">
          <w:rPr>
            <w:rStyle w:val="Hyperlink"/>
            <w:rFonts w:asciiTheme="majorBidi" w:hAnsiTheme="majorBidi" w:cs="Times New Roman"/>
            <w:sz w:val="24"/>
            <w:szCs w:val="24"/>
            <w:rtl/>
          </w:rPr>
          <w:t xml:space="preserve"> </w:t>
        </w:r>
        <w:r w:rsidR="00C148EE" w:rsidRPr="00A82AF4">
          <w:rPr>
            <w:rStyle w:val="Hyperlink"/>
            <w:rFonts w:asciiTheme="majorBidi" w:hAnsiTheme="majorBidi" w:cs="Times New Roman" w:hint="cs"/>
            <w:sz w:val="24"/>
            <w:szCs w:val="24"/>
            <w:rtl/>
          </w:rPr>
          <w:t>יש</w:t>
        </w:r>
        <w:r w:rsidR="00C148EE" w:rsidRPr="00A82AF4">
          <w:rPr>
            <w:rStyle w:val="Hyperlink"/>
            <w:rFonts w:asciiTheme="majorBidi" w:hAnsiTheme="majorBidi" w:cs="Times New Roman"/>
            <w:sz w:val="24"/>
            <w:szCs w:val="24"/>
            <w:rtl/>
          </w:rPr>
          <w:t xml:space="preserve"> </w:t>
        </w:r>
        <w:r w:rsidR="00C148EE" w:rsidRPr="00A82AF4">
          <w:rPr>
            <w:rStyle w:val="Hyperlink"/>
            <w:rFonts w:asciiTheme="majorBidi" w:hAnsiTheme="majorBidi" w:cs="Times New Roman" w:hint="cs"/>
            <w:sz w:val="24"/>
            <w:szCs w:val="24"/>
            <w:rtl/>
          </w:rPr>
          <w:t>קשר</w:t>
        </w:r>
        <w:r w:rsidR="00C148EE" w:rsidRPr="00A82AF4">
          <w:rPr>
            <w:rStyle w:val="Hyperlink"/>
            <w:rFonts w:asciiTheme="majorBidi" w:hAnsiTheme="majorBidi" w:cs="Times New Roman"/>
            <w:sz w:val="24"/>
            <w:szCs w:val="24"/>
            <w:rtl/>
          </w:rPr>
          <w:t xml:space="preserve"> </w:t>
        </w:r>
        <w:r w:rsidR="00C148EE" w:rsidRPr="00A82AF4">
          <w:rPr>
            <w:rStyle w:val="Hyperlink"/>
            <w:rFonts w:asciiTheme="majorBidi" w:hAnsiTheme="majorBidi" w:cs="Times New Roman" w:hint="cs"/>
            <w:sz w:val="24"/>
            <w:szCs w:val="24"/>
            <w:rtl/>
          </w:rPr>
          <w:t>בין</w:t>
        </w:r>
        <w:r w:rsidR="00C148EE" w:rsidRPr="00A82AF4">
          <w:rPr>
            <w:rStyle w:val="Hyperlink"/>
            <w:rFonts w:asciiTheme="majorBidi" w:hAnsiTheme="majorBidi" w:cs="Times New Roman"/>
            <w:sz w:val="24"/>
            <w:szCs w:val="24"/>
            <w:rtl/>
          </w:rPr>
          <w:t xml:space="preserve"> </w:t>
        </w:r>
        <w:r w:rsidR="00C148EE" w:rsidRPr="00A82AF4">
          <w:rPr>
            <w:rStyle w:val="Hyperlink"/>
            <w:rFonts w:asciiTheme="majorBidi" w:hAnsiTheme="majorBidi" w:cs="Times New Roman" w:hint="cs"/>
            <w:sz w:val="24"/>
            <w:szCs w:val="24"/>
            <w:rtl/>
          </w:rPr>
          <w:t>השימוש</w:t>
        </w:r>
        <w:r w:rsidR="00C148EE" w:rsidRPr="00A82AF4">
          <w:rPr>
            <w:rStyle w:val="Hyperlink"/>
            <w:rFonts w:asciiTheme="majorBidi" w:hAnsiTheme="majorBidi" w:cs="Times New Roman"/>
            <w:sz w:val="24"/>
            <w:szCs w:val="24"/>
            <w:rtl/>
          </w:rPr>
          <w:t xml:space="preserve"> </w:t>
        </w:r>
        <w:r w:rsidR="00C148EE" w:rsidRPr="00A82AF4">
          <w:rPr>
            <w:rStyle w:val="Hyperlink"/>
            <w:rFonts w:asciiTheme="majorBidi" w:hAnsiTheme="majorBidi" w:cs="Times New Roman" w:hint="cs"/>
            <w:sz w:val="24"/>
            <w:szCs w:val="24"/>
            <w:rtl/>
          </w:rPr>
          <w:t>במסכים</w:t>
        </w:r>
        <w:r w:rsidR="00C148EE" w:rsidRPr="00A82AF4">
          <w:rPr>
            <w:rStyle w:val="Hyperlink"/>
            <w:rFonts w:asciiTheme="majorBidi" w:hAnsiTheme="majorBidi" w:cs="Times New Roman"/>
            <w:sz w:val="24"/>
            <w:szCs w:val="24"/>
            <w:rtl/>
          </w:rPr>
          <w:t xml:space="preserve"> </w:t>
        </w:r>
        <w:r w:rsidR="00C148EE" w:rsidRPr="00A82AF4">
          <w:rPr>
            <w:rStyle w:val="Hyperlink"/>
            <w:rFonts w:asciiTheme="majorBidi" w:hAnsiTheme="majorBidi" w:cs="Times New Roman" w:hint="cs"/>
            <w:sz w:val="24"/>
            <w:szCs w:val="24"/>
            <w:rtl/>
          </w:rPr>
          <w:t>לעלייה</w:t>
        </w:r>
        <w:r w:rsidR="00C148EE" w:rsidRPr="00A82AF4">
          <w:rPr>
            <w:rStyle w:val="Hyperlink"/>
            <w:rFonts w:asciiTheme="majorBidi" w:hAnsiTheme="majorBidi" w:cs="Times New Roman"/>
            <w:sz w:val="24"/>
            <w:szCs w:val="24"/>
            <w:rtl/>
          </w:rPr>
          <w:t xml:space="preserve"> </w:t>
        </w:r>
        <w:r w:rsidR="00C148EE" w:rsidRPr="00A82AF4">
          <w:rPr>
            <w:rStyle w:val="Hyperlink"/>
            <w:rFonts w:asciiTheme="majorBidi" w:hAnsiTheme="majorBidi" w:cs="Times New Roman" w:hint="cs"/>
            <w:sz w:val="24"/>
            <w:szCs w:val="24"/>
            <w:rtl/>
          </w:rPr>
          <w:t>בשכיחות</w:t>
        </w:r>
        <w:r w:rsidR="00C148EE" w:rsidRPr="00A82AF4">
          <w:rPr>
            <w:rStyle w:val="Hyperlink"/>
            <w:rFonts w:asciiTheme="majorBidi" w:hAnsiTheme="majorBidi" w:cs="Times New Roman"/>
            <w:sz w:val="24"/>
            <w:szCs w:val="24"/>
            <w:rtl/>
          </w:rPr>
          <w:t xml:space="preserve"> </w:t>
        </w:r>
        <w:r w:rsidR="00C148EE" w:rsidRPr="00A82AF4">
          <w:rPr>
            <w:rStyle w:val="Hyperlink"/>
            <w:rFonts w:asciiTheme="majorBidi" w:hAnsiTheme="majorBidi" w:cs="Times New Roman" w:hint="cs"/>
            <w:sz w:val="24"/>
            <w:szCs w:val="24"/>
            <w:rtl/>
          </w:rPr>
          <w:t>האוטיזם</w:t>
        </w:r>
        <w:r w:rsidR="00C148EE" w:rsidRPr="00A82AF4">
          <w:rPr>
            <w:rStyle w:val="Hyperlink"/>
            <w:rFonts w:asciiTheme="majorBidi" w:hAnsiTheme="majorBidi" w:cs="Times New Roman"/>
            <w:sz w:val="24"/>
            <w:szCs w:val="24"/>
            <w:rtl/>
          </w:rPr>
          <w:t>?</w:t>
        </w:r>
        <w:r w:rsidR="00C148EE" w:rsidRPr="00A82AF4">
          <w:rPr>
            <w:rStyle w:val="Hyperlink"/>
            <w:rFonts w:asciiTheme="majorBidi" w:hAnsiTheme="majorBidi" w:cstheme="majorBidi" w:hint="cs"/>
            <w:sz w:val="24"/>
            <w:szCs w:val="24"/>
            <w:rtl/>
          </w:rPr>
          <w:t>"</w:t>
        </w:r>
      </w:hyperlink>
      <w:r w:rsidR="00C148EE">
        <w:rPr>
          <w:rFonts w:asciiTheme="majorBidi" w:hAnsiTheme="majorBidi" w:cstheme="majorBidi" w:hint="cs"/>
          <w:sz w:val="24"/>
          <w:szCs w:val="24"/>
          <w:rtl/>
        </w:rPr>
        <w:t xml:space="preserve"> כשקוראים את הטור בדה-מרקר</w:t>
      </w:r>
      <w:r w:rsidR="000F4941">
        <w:rPr>
          <w:rFonts w:asciiTheme="majorBidi" w:hAnsiTheme="majorBidi" w:cstheme="majorBidi" w:hint="cs"/>
          <w:sz w:val="24"/>
          <w:szCs w:val="24"/>
          <w:rtl/>
        </w:rPr>
        <w:t xml:space="preserve"> </w:t>
      </w:r>
      <w:r w:rsidR="00380480">
        <w:rPr>
          <w:rFonts w:asciiTheme="majorBidi" w:hAnsiTheme="majorBidi" w:cstheme="majorBidi" w:hint="cs"/>
          <w:sz w:val="24"/>
          <w:szCs w:val="24"/>
          <w:rtl/>
        </w:rPr>
        <w:t>מחודש פברואר 2020</w:t>
      </w:r>
      <w:r w:rsidR="00C148EE">
        <w:rPr>
          <w:rFonts w:asciiTheme="majorBidi" w:hAnsiTheme="majorBidi" w:cstheme="majorBidi" w:hint="cs"/>
          <w:sz w:val="24"/>
          <w:szCs w:val="24"/>
          <w:rtl/>
        </w:rPr>
        <w:t>, סימן השאלה שהונח בסוף הכותרת הופך לסימן קריאה</w:t>
      </w:r>
      <w:r w:rsidR="00956B7D">
        <w:rPr>
          <w:rFonts w:asciiTheme="majorBidi" w:hAnsiTheme="majorBidi" w:cstheme="majorBidi" w:hint="cs"/>
          <w:sz w:val="24"/>
          <w:szCs w:val="24"/>
          <w:rtl/>
        </w:rPr>
        <w:t xml:space="preserve"> מדאיג</w:t>
      </w:r>
      <w:r w:rsidR="00C148EE">
        <w:rPr>
          <w:rFonts w:asciiTheme="majorBidi" w:hAnsiTheme="majorBidi" w:cstheme="majorBidi" w:hint="cs"/>
          <w:sz w:val="24"/>
          <w:szCs w:val="24"/>
          <w:rtl/>
        </w:rPr>
        <w:t>!</w:t>
      </w:r>
      <w:r w:rsidR="00A82AF4">
        <w:rPr>
          <w:rFonts w:asciiTheme="majorBidi" w:hAnsiTheme="majorBidi" w:cstheme="majorBidi" w:hint="cs"/>
          <w:sz w:val="24"/>
          <w:szCs w:val="24"/>
          <w:rtl/>
        </w:rPr>
        <w:t xml:space="preserve"> </w:t>
      </w:r>
      <w:r w:rsidR="00380480">
        <w:rPr>
          <w:rFonts w:asciiTheme="majorBidi" w:hAnsiTheme="majorBidi" w:cstheme="majorBidi" w:hint="cs"/>
          <w:sz w:val="24"/>
          <w:szCs w:val="24"/>
          <w:rtl/>
        </w:rPr>
        <w:t>למרות התפיסה הרפואית הרווחת שרואה בהפרעת הספקטרום האוטיסטי</w:t>
      </w:r>
      <w:r w:rsidR="00E3289D">
        <w:rPr>
          <w:rFonts w:asciiTheme="majorBidi" w:hAnsiTheme="majorBidi" w:cstheme="majorBidi" w:hint="cs"/>
          <w:sz w:val="24"/>
          <w:szCs w:val="24"/>
          <w:rtl/>
        </w:rPr>
        <w:t xml:space="preserve"> (</w:t>
      </w:r>
      <w:r w:rsidR="00E3289D">
        <w:rPr>
          <w:rFonts w:asciiTheme="majorBidi" w:hAnsiTheme="majorBidi" w:cstheme="majorBidi" w:hint="cs"/>
          <w:sz w:val="24"/>
          <w:szCs w:val="24"/>
        </w:rPr>
        <w:t>ASD</w:t>
      </w:r>
      <w:r w:rsidR="00E3289D">
        <w:rPr>
          <w:rFonts w:asciiTheme="majorBidi" w:hAnsiTheme="majorBidi" w:cstheme="majorBidi" w:hint="cs"/>
          <w:sz w:val="24"/>
          <w:szCs w:val="24"/>
          <w:rtl/>
        </w:rPr>
        <w:t>)</w:t>
      </w:r>
      <w:r w:rsidR="00E76886">
        <w:rPr>
          <w:rStyle w:val="FootnoteReference"/>
          <w:rFonts w:asciiTheme="majorBidi" w:hAnsiTheme="majorBidi" w:cstheme="majorBidi"/>
          <w:sz w:val="24"/>
          <w:szCs w:val="24"/>
          <w:rtl/>
        </w:rPr>
        <w:footnoteReference w:id="1"/>
      </w:r>
      <w:r w:rsidR="00380480">
        <w:rPr>
          <w:rFonts w:asciiTheme="majorBidi" w:hAnsiTheme="majorBidi" w:cstheme="majorBidi" w:hint="cs"/>
          <w:sz w:val="24"/>
          <w:szCs w:val="24"/>
          <w:rtl/>
        </w:rPr>
        <w:t xml:space="preserve"> הפרעה נוירולוגית-התפתחותית תורשתית, </w:t>
      </w:r>
      <w:r w:rsidR="00956B7D">
        <w:rPr>
          <w:rFonts w:asciiTheme="majorBidi" w:hAnsiTheme="majorBidi" w:cstheme="majorBidi" w:hint="cs"/>
          <w:sz w:val="24"/>
          <w:szCs w:val="24"/>
          <w:rtl/>
        </w:rPr>
        <w:t>ישנה אפשרות</w:t>
      </w:r>
      <w:r w:rsidR="00E93D3C">
        <w:rPr>
          <w:rFonts w:asciiTheme="majorBidi" w:hAnsiTheme="majorBidi" w:cstheme="majorBidi" w:hint="cs"/>
          <w:sz w:val="24"/>
          <w:szCs w:val="24"/>
          <w:rtl/>
        </w:rPr>
        <w:t xml:space="preserve"> ממשית</w:t>
      </w:r>
      <w:r w:rsidR="00956B7D">
        <w:rPr>
          <w:rFonts w:asciiTheme="majorBidi" w:hAnsiTheme="majorBidi" w:cstheme="majorBidi" w:hint="cs"/>
          <w:sz w:val="24"/>
          <w:szCs w:val="24"/>
          <w:rtl/>
        </w:rPr>
        <w:t>, כך ע</w:t>
      </w:r>
      <w:r w:rsidR="00AB7F17">
        <w:rPr>
          <w:rFonts w:asciiTheme="majorBidi" w:hAnsiTheme="majorBidi" w:cstheme="majorBidi" w:hint="cs"/>
          <w:sz w:val="24"/>
          <w:szCs w:val="24"/>
          <w:rtl/>
        </w:rPr>
        <w:t xml:space="preserve">ל פי </w:t>
      </w:r>
      <w:r w:rsidR="00956B7D">
        <w:rPr>
          <w:rFonts w:asciiTheme="majorBidi" w:hAnsiTheme="majorBidi" w:cstheme="majorBidi" w:hint="cs"/>
          <w:sz w:val="24"/>
          <w:szCs w:val="24"/>
          <w:rtl/>
        </w:rPr>
        <w:t xml:space="preserve">הטור, שגורמים סביבתיים, ובראשם העלייה בשימוש בטלפונים ניידים ובטכנולוגיות מסכים, גורמים לעיכוב התפתחותי של ילדים צעירים </w:t>
      </w:r>
      <w:r w:rsidR="00952691">
        <w:rPr>
          <w:rFonts w:asciiTheme="majorBidi" w:hAnsiTheme="majorBidi" w:cstheme="majorBidi" w:hint="cs"/>
          <w:sz w:val="24"/>
          <w:szCs w:val="24"/>
          <w:rtl/>
        </w:rPr>
        <w:t>ומסבירים את העלייה המתמדת שאנו רואים בשכיחות ההפרעה</w:t>
      </w:r>
      <w:r w:rsidR="00956B7D">
        <w:rPr>
          <w:rFonts w:asciiTheme="majorBidi" w:hAnsiTheme="majorBidi" w:cstheme="majorBidi" w:hint="cs"/>
          <w:sz w:val="24"/>
          <w:szCs w:val="24"/>
          <w:rtl/>
        </w:rPr>
        <w:t>.</w:t>
      </w:r>
    </w:p>
    <w:p w14:paraId="16C323E2" w14:textId="68077EA1" w:rsidR="00E93D3C" w:rsidRDefault="006C51B2" w:rsidP="000F4941">
      <w:pPr>
        <w:pStyle w:val="Footer"/>
        <w:spacing w:line="360" w:lineRule="auto"/>
        <w:jc w:val="both"/>
        <w:rPr>
          <w:rFonts w:asciiTheme="majorBidi" w:hAnsiTheme="majorBidi" w:cstheme="majorBidi"/>
          <w:sz w:val="24"/>
          <w:szCs w:val="24"/>
          <w:rtl/>
        </w:rPr>
      </w:pPr>
      <w:r>
        <w:rPr>
          <w:rFonts w:asciiTheme="majorBidi" w:hAnsiTheme="majorBidi" w:cstheme="majorBidi" w:hint="cs"/>
          <w:b/>
          <w:bCs/>
          <w:sz w:val="24"/>
          <w:szCs w:val="24"/>
          <w:rtl/>
        </w:rPr>
        <w:t xml:space="preserve">שתי היפותזות </w:t>
      </w:r>
      <w:r>
        <w:rPr>
          <w:rFonts w:asciiTheme="majorBidi" w:hAnsiTheme="majorBidi" w:cstheme="majorBidi"/>
          <w:b/>
          <w:bCs/>
          <w:sz w:val="24"/>
          <w:szCs w:val="24"/>
          <w:rtl/>
        </w:rPr>
        <w:t>–</w:t>
      </w:r>
      <w:r>
        <w:rPr>
          <w:rFonts w:asciiTheme="majorBidi" w:hAnsiTheme="majorBidi" w:cstheme="majorBidi" w:hint="cs"/>
          <w:b/>
          <w:bCs/>
          <w:sz w:val="24"/>
          <w:szCs w:val="24"/>
          <w:rtl/>
        </w:rPr>
        <w:t xml:space="preserve"> מסר </w:t>
      </w:r>
      <w:r w:rsidR="00C03E46">
        <w:rPr>
          <w:rFonts w:asciiTheme="majorBidi" w:hAnsiTheme="majorBidi" w:cstheme="majorBidi" w:hint="cs"/>
          <w:b/>
          <w:bCs/>
          <w:sz w:val="24"/>
          <w:szCs w:val="24"/>
          <w:rtl/>
        </w:rPr>
        <w:t>(</w:t>
      </w:r>
      <w:r>
        <w:rPr>
          <w:rFonts w:asciiTheme="majorBidi" w:hAnsiTheme="majorBidi" w:cstheme="majorBidi" w:hint="cs"/>
          <w:b/>
          <w:bCs/>
          <w:sz w:val="24"/>
          <w:szCs w:val="24"/>
          <w:rtl/>
        </w:rPr>
        <w:t>מדאיג</w:t>
      </w:r>
      <w:r w:rsidR="00C03E46">
        <w:rPr>
          <w:rFonts w:asciiTheme="majorBidi" w:hAnsiTheme="majorBidi" w:cstheme="majorBidi" w:hint="cs"/>
          <w:b/>
          <w:bCs/>
          <w:sz w:val="24"/>
          <w:szCs w:val="24"/>
          <w:rtl/>
        </w:rPr>
        <w:t>)</w:t>
      </w:r>
      <w:r>
        <w:rPr>
          <w:rFonts w:asciiTheme="majorBidi" w:hAnsiTheme="majorBidi" w:cstheme="majorBidi" w:hint="cs"/>
          <w:b/>
          <w:bCs/>
          <w:sz w:val="24"/>
          <w:szCs w:val="24"/>
          <w:rtl/>
        </w:rPr>
        <w:t xml:space="preserve"> אחד</w:t>
      </w:r>
      <w:r w:rsidR="00956B7D">
        <w:rPr>
          <w:rFonts w:asciiTheme="majorBidi" w:hAnsiTheme="majorBidi" w:cstheme="majorBidi" w:hint="cs"/>
          <w:sz w:val="24"/>
          <w:szCs w:val="24"/>
          <w:rtl/>
        </w:rPr>
        <w:t xml:space="preserve"> </w:t>
      </w:r>
    </w:p>
    <w:p w14:paraId="59CAAA04" w14:textId="49DB6982" w:rsidR="000F4941" w:rsidRDefault="00E93D3C" w:rsidP="00C03E46">
      <w:pPr>
        <w:pStyle w:val="Footer"/>
        <w:spacing w:line="360" w:lineRule="auto"/>
        <w:jc w:val="both"/>
        <w:rPr>
          <w:rFonts w:asciiTheme="majorBidi" w:hAnsiTheme="majorBidi" w:cstheme="majorBidi"/>
          <w:sz w:val="24"/>
          <w:szCs w:val="24"/>
        </w:rPr>
      </w:pPr>
      <w:r>
        <w:rPr>
          <w:rFonts w:asciiTheme="majorBidi" w:hAnsiTheme="majorBidi" w:cstheme="majorBidi" w:hint="cs"/>
          <w:sz w:val="24"/>
          <w:szCs w:val="24"/>
          <w:rtl/>
        </w:rPr>
        <w:t xml:space="preserve">הטענה </w:t>
      </w:r>
      <w:r w:rsidR="008A5CCC">
        <w:rPr>
          <w:rFonts w:asciiTheme="majorBidi" w:hAnsiTheme="majorBidi" w:cstheme="majorBidi" w:hint="cs"/>
          <w:sz w:val="24"/>
          <w:szCs w:val="24"/>
          <w:rtl/>
        </w:rPr>
        <w:t xml:space="preserve">הדרמטית </w:t>
      </w:r>
      <w:r w:rsidR="00CA52A9">
        <w:rPr>
          <w:rFonts w:asciiTheme="majorBidi" w:hAnsiTheme="majorBidi" w:cstheme="majorBidi" w:hint="cs"/>
          <w:sz w:val="24"/>
          <w:szCs w:val="24"/>
          <w:rtl/>
        </w:rPr>
        <w:t xml:space="preserve">המופיעה </w:t>
      </w:r>
      <w:r w:rsidR="008A5CCC">
        <w:rPr>
          <w:rFonts w:asciiTheme="majorBidi" w:hAnsiTheme="majorBidi" w:cstheme="majorBidi" w:hint="cs"/>
          <w:sz w:val="24"/>
          <w:szCs w:val="24"/>
          <w:rtl/>
        </w:rPr>
        <w:t>בטור</w:t>
      </w:r>
      <w:r w:rsidR="00CA52A9">
        <w:rPr>
          <w:rFonts w:asciiTheme="majorBidi" w:hAnsiTheme="majorBidi" w:cstheme="majorBidi" w:hint="cs"/>
          <w:sz w:val="24"/>
          <w:szCs w:val="24"/>
          <w:rtl/>
        </w:rPr>
        <w:t xml:space="preserve"> </w:t>
      </w:r>
      <w:r w:rsidR="00B715FA">
        <w:rPr>
          <w:rFonts w:asciiTheme="majorBidi" w:hAnsiTheme="majorBidi" w:cstheme="majorBidi" w:hint="cs"/>
          <w:sz w:val="24"/>
          <w:szCs w:val="24"/>
          <w:rtl/>
        </w:rPr>
        <w:t xml:space="preserve">בדה מרקר </w:t>
      </w:r>
      <w:r w:rsidR="003C7995">
        <w:rPr>
          <w:rFonts w:asciiTheme="majorBidi" w:hAnsiTheme="majorBidi" w:cstheme="majorBidi" w:hint="cs"/>
          <w:sz w:val="24"/>
          <w:szCs w:val="24"/>
          <w:rtl/>
        </w:rPr>
        <w:t xml:space="preserve">כמו גם בכתבות </w:t>
      </w:r>
      <w:r w:rsidR="00585447">
        <w:rPr>
          <w:rFonts w:asciiTheme="majorBidi" w:hAnsiTheme="majorBidi" w:cstheme="majorBidi" w:hint="cs"/>
          <w:sz w:val="24"/>
          <w:szCs w:val="24"/>
          <w:rtl/>
        </w:rPr>
        <w:t xml:space="preserve">עיתונאיות </w:t>
      </w:r>
      <w:r w:rsidR="003C7995">
        <w:rPr>
          <w:rFonts w:asciiTheme="majorBidi" w:hAnsiTheme="majorBidi" w:cstheme="majorBidi" w:hint="cs"/>
          <w:sz w:val="24"/>
          <w:szCs w:val="24"/>
          <w:rtl/>
        </w:rPr>
        <w:t>רבות אחרות ב</w:t>
      </w:r>
      <w:r w:rsidR="00C03E46">
        <w:rPr>
          <w:rFonts w:asciiTheme="majorBidi" w:hAnsiTheme="majorBidi" w:cstheme="majorBidi" w:hint="cs"/>
          <w:sz w:val="24"/>
          <w:szCs w:val="24"/>
          <w:rtl/>
        </w:rPr>
        <w:t>ארץ וב</w:t>
      </w:r>
      <w:r w:rsidR="00585447">
        <w:rPr>
          <w:rFonts w:asciiTheme="majorBidi" w:hAnsiTheme="majorBidi" w:cstheme="majorBidi" w:hint="cs"/>
          <w:sz w:val="24"/>
          <w:szCs w:val="24"/>
          <w:rtl/>
        </w:rPr>
        <w:t>עולם</w:t>
      </w:r>
      <w:r w:rsidR="00CA52A9">
        <w:rPr>
          <w:rFonts w:asciiTheme="majorBidi" w:hAnsiTheme="majorBidi" w:cstheme="majorBidi" w:hint="cs"/>
          <w:sz w:val="24"/>
          <w:szCs w:val="24"/>
          <w:rtl/>
        </w:rPr>
        <w:t xml:space="preserve">, מתבססת על שתי </w:t>
      </w:r>
      <w:r w:rsidR="001D25A1">
        <w:rPr>
          <w:rFonts w:asciiTheme="majorBidi" w:hAnsiTheme="majorBidi" w:cstheme="majorBidi" w:hint="cs"/>
          <w:sz w:val="24"/>
          <w:szCs w:val="24"/>
          <w:rtl/>
        </w:rPr>
        <w:t xml:space="preserve">היפותזות </w:t>
      </w:r>
      <w:r w:rsidR="00CA52A9">
        <w:rPr>
          <w:rFonts w:asciiTheme="majorBidi" w:hAnsiTheme="majorBidi" w:cstheme="majorBidi" w:hint="cs"/>
          <w:sz w:val="24"/>
          <w:szCs w:val="24"/>
          <w:rtl/>
        </w:rPr>
        <w:t xml:space="preserve">מרכזיות. </w:t>
      </w:r>
      <w:r w:rsidR="00585447">
        <w:rPr>
          <w:rFonts w:asciiTheme="majorBidi" w:hAnsiTheme="majorBidi" w:cstheme="majorBidi" w:hint="cs"/>
          <w:sz w:val="24"/>
          <w:szCs w:val="24"/>
          <w:rtl/>
        </w:rPr>
        <w:t>ה</w:t>
      </w:r>
      <w:r w:rsidR="00CB2A1C">
        <w:rPr>
          <w:rFonts w:asciiTheme="majorBidi" w:hAnsiTheme="majorBidi" w:cstheme="majorBidi" w:hint="cs"/>
          <w:sz w:val="24"/>
          <w:szCs w:val="24"/>
          <w:rtl/>
        </w:rPr>
        <w:t>היפותזה</w:t>
      </w:r>
      <w:r w:rsidR="00585447">
        <w:rPr>
          <w:rFonts w:asciiTheme="majorBidi" w:hAnsiTheme="majorBidi" w:cstheme="majorBidi" w:hint="cs"/>
          <w:sz w:val="24"/>
          <w:szCs w:val="24"/>
          <w:rtl/>
        </w:rPr>
        <w:t xml:space="preserve"> </w:t>
      </w:r>
      <w:r w:rsidR="00634C8D">
        <w:rPr>
          <w:rFonts w:asciiTheme="majorBidi" w:hAnsiTheme="majorBidi" w:cstheme="majorBidi" w:hint="cs"/>
          <w:sz w:val="24"/>
          <w:szCs w:val="24"/>
          <w:rtl/>
        </w:rPr>
        <w:t>הראשו</w:t>
      </w:r>
      <w:r w:rsidR="00585447">
        <w:rPr>
          <w:rFonts w:asciiTheme="majorBidi" w:hAnsiTheme="majorBidi" w:cstheme="majorBidi" w:hint="cs"/>
          <w:sz w:val="24"/>
          <w:szCs w:val="24"/>
          <w:rtl/>
        </w:rPr>
        <w:t>נה</w:t>
      </w:r>
      <w:r w:rsidR="00634C8D">
        <w:rPr>
          <w:rFonts w:asciiTheme="majorBidi" w:hAnsiTheme="majorBidi" w:cstheme="majorBidi" w:hint="cs"/>
          <w:sz w:val="24"/>
          <w:szCs w:val="24"/>
          <w:rtl/>
        </w:rPr>
        <w:t xml:space="preserve"> </w:t>
      </w:r>
      <w:r w:rsidR="00585447">
        <w:rPr>
          <w:rFonts w:asciiTheme="majorBidi" w:hAnsiTheme="majorBidi" w:cstheme="majorBidi" w:hint="cs"/>
          <w:sz w:val="24"/>
          <w:szCs w:val="24"/>
          <w:rtl/>
        </w:rPr>
        <w:t xml:space="preserve">התפרסמה לאחרונה ע"י </w:t>
      </w:r>
      <w:r w:rsidR="008A5CCC">
        <w:rPr>
          <w:rFonts w:asciiTheme="majorBidi" w:hAnsiTheme="majorBidi" w:cstheme="majorBidi" w:hint="cs"/>
          <w:sz w:val="24"/>
          <w:szCs w:val="24"/>
          <w:rtl/>
        </w:rPr>
        <w:t xml:space="preserve">צוות חוקרים </w:t>
      </w:r>
      <w:r w:rsidR="00585447">
        <w:rPr>
          <w:rFonts w:asciiTheme="majorBidi" w:hAnsiTheme="majorBidi" w:cstheme="majorBidi" w:hint="cs"/>
          <w:sz w:val="24"/>
          <w:szCs w:val="24"/>
          <w:rtl/>
        </w:rPr>
        <w:t xml:space="preserve">ישראלי </w:t>
      </w:r>
      <w:r w:rsidR="008A5CCC">
        <w:rPr>
          <w:rFonts w:asciiTheme="majorBidi" w:hAnsiTheme="majorBidi" w:cstheme="majorBidi" w:hint="cs"/>
          <w:sz w:val="24"/>
          <w:szCs w:val="24"/>
          <w:rtl/>
        </w:rPr>
        <w:t xml:space="preserve">בראשותו של ד"ר מיכאל </w:t>
      </w:r>
      <w:proofErr w:type="spellStart"/>
      <w:r w:rsidR="008A5CCC">
        <w:rPr>
          <w:rFonts w:asciiTheme="majorBidi" w:hAnsiTheme="majorBidi" w:cstheme="majorBidi" w:hint="cs"/>
          <w:sz w:val="24"/>
          <w:szCs w:val="24"/>
          <w:rtl/>
        </w:rPr>
        <w:t>דוידוביץ</w:t>
      </w:r>
      <w:proofErr w:type="spellEnd"/>
      <w:r w:rsidR="008A5CCC">
        <w:rPr>
          <w:rFonts w:asciiTheme="majorBidi" w:hAnsiTheme="majorBidi" w:cstheme="majorBidi" w:hint="cs"/>
          <w:sz w:val="24"/>
          <w:szCs w:val="24"/>
          <w:rtl/>
        </w:rPr>
        <w:t xml:space="preserve">', רופא מומחה </w:t>
      </w:r>
      <w:r w:rsidR="0047394B" w:rsidRPr="0047394B">
        <w:rPr>
          <w:rFonts w:asciiTheme="majorBidi" w:hAnsiTheme="majorBidi" w:cs="Times New Roman"/>
          <w:sz w:val="24"/>
          <w:szCs w:val="24"/>
          <w:rtl/>
        </w:rPr>
        <w:t>בנוירולוגית ילדים והתפתחות הילד</w:t>
      </w:r>
      <w:r w:rsidR="0047394B">
        <w:rPr>
          <w:rFonts w:asciiTheme="majorBidi" w:hAnsiTheme="majorBidi" w:cs="Times New Roman" w:hint="cs"/>
          <w:sz w:val="24"/>
          <w:szCs w:val="24"/>
          <w:rtl/>
        </w:rPr>
        <w:t xml:space="preserve"> </w:t>
      </w:r>
      <w:r w:rsidR="00585447">
        <w:rPr>
          <w:rFonts w:asciiTheme="majorBidi" w:hAnsiTheme="majorBidi" w:cstheme="majorBidi"/>
          <w:sz w:val="24"/>
          <w:szCs w:val="24"/>
          <w:rtl/>
        </w:rPr>
        <w:fldChar w:fldCharType="begin"/>
      </w:r>
      <w:r w:rsidR="00585447">
        <w:rPr>
          <w:rFonts w:asciiTheme="majorBidi" w:hAnsiTheme="majorBidi" w:cstheme="majorBidi"/>
          <w:sz w:val="24"/>
          <w:szCs w:val="24"/>
          <w:rtl/>
        </w:rPr>
        <w:instrText xml:space="preserve"> </w:instrText>
      </w:r>
      <w:r w:rsidR="00585447">
        <w:rPr>
          <w:rFonts w:asciiTheme="majorBidi" w:hAnsiTheme="majorBidi" w:cstheme="majorBidi"/>
          <w:sz w:val="24"/>
          <w:szCs w:val="24"/>
        </w:rPr>
        <w:instrText>ADDIN EN.CITE &lt;EndNote&gt;&lt;Cite&gt;&lt;Author&gt;Davidovitch&lt;/Author&gt;&lt;Year&gt;2018&lt;/Year&gt;&lt;IDText&gt;The role of cellular phone usage by parents in the increase in ASD occurrence: A hypothetical framework&lt;/IDText&gt;&lt;DisplayText&gt;(Davidovitch et al., 2018)&lt;/DisplayText&gt;&lt;record</w:instrText>
      </w:r>
      <w:r w:rsidR="00585447">
        <w:rPr>
          <w:rFonts w:asciiTheme="majorBidi" w:hAnsiTheme="majorBidi" w:cstheme="majorBidi"/>
          <w:sz w:val="24"/>
          <w:szCs w:val="24"/>
          <w:rtl/>
        </w:rPr>
        <w:instrText>&gt;&lt;</w:instrText>
      </w:r>
      <w:r w:rsidR="00585447">
        <w:rPr>
          <w:rFonts w:asciiTheme="majorBidi" w:hAnsiTheme="majorBidi" w:cstheme="majorBidi"/>
          <w:sz w:val="24"/>
          <w:szCs w:val="24"/>
        </w:rPr>
        <w:instrText>isbn&gt;0306-9877&lt;/isbn&gt;&lt;titles&gt;&lt;title&gt;The role of cellular phone usage by parents in the increase in ASD occurrence: A hypothetical framework&lt;/title&gt;&lt;secondary-title&gt;Medical hypotheses&lt;/secondary-title&gt;&lt;/titles&gt;&lt;pages&gt;33-36&lt;/pages&gt;&lt;contributors&gt;&lt;authors</w:instrText>
      </w:r>
      <w:r w:rsidR="00585447">
        <w:rPr>
          <w:rFonts w:asciiTheme="majorBidi" w:hAnsiTheme="majorBidi" w:cstheme="majorBidi"/>
          <w:sz w:val="24"/>
          <w:szCs w:val="24"/>
          <w:rtl/>
        </w:rPr>
        <w:instrText>&gt;&lt;</w:instrText>
      </w:r>
      <w:r w:rsidR="00585447">
        <w:rPr>
          <w:rFonts w:asciiTheme="majorBidi" w:hAnsiTheme="majorBidi" w:cstheme="majorBidi"/>
          <w:sz w:val="24"/>
          <w:szCs w:val="24"/>
        </w:rPr>
        <w:instrText>author&gt;Davidovitch, Michael&lt;/author&gt;&lt;author&gt;Shrem, Maayan&lt;/author&gt;&lt;author&gt;Golovaty, Nitzan&lt;/author&gt;&lt;author&gt;Assaf, Nurit&lt;/author&gt;&lt;author&gt;Koren, Gideon&lt;/author&gt;&lt;/authors&gt;&lt;/contributors&gt;&lt;added-date format="utc"&gt;1622438269&lt;/added-date&gt;&lt;ref-type name="Journal</w:instrText>
      </w:r>
      <w:r w:rsidR="00585447">
        <w:rPr>
          <w:rFonts w:asciiTheme="majorBidi" w:hAnsiTheme="majorBidi" w:cstheme="majorBidi"/>
          <w:sz w:val="24"/>
          <w:szCs w:val="24"/>
          <w:rtl/>
        </w:rPr>
        <w:instrText xml:space="preserve"> </w:instrText>
      </w:r>
      <w:r w:rsidR="00585447">
        <w:rPr>
          <w:rFonts w:asciiTheme="majorBidi" w:hAnsiTheme="majorBidi" w:cstheme="majorBidi"/>
          <w:sz w:val="24"/>
          <w:szCs w:val="24"/>
        </w:rPr>
        <w:instrText>Article"&gt;17&lt;/ref-type&gt;&lt;dates&gt;&lt;year&gt;2018&lt;/year&gt;&lt;/dates&gt;&lt;rec-number&gt;1881&lt;/rec-number&gt;&lt;publisher&gt;Elsevier&lt;/publisher&gt;&lt;last-updated-date format="utc"&gt;1622438269&lt;/last-updated-date&gt;&lt;volume&gt;117&lt;/volume&gt;&lt;/record&gt;&lt;/Cite&gt;&lt;/EndNote</w:instrText>
      </w:r>
      <w:r w:rsidR="00585447">
        <w:rPr>
          <w:rFonts w:asciiTheme="majorBidi" w:hAnsiTheme="majorBidi" w:cstheme="majorBidi"/>
          <w:sz w:val="24"/>
          <w:szCs w:val="24"/>
          <w:rtl/>
        </w:rPr>
        <w:instrText>&gt;</w:instrText>
      </w:r>
      <w:r w:rsidR="00585447">
        <w:rPr>
          <w:rFonts w:asciiTheme="majorBidi" w:hAnsiTheme="majorBidi" w:cstheme="majorBidi"/>
          <w:sz w:val="24"/>
          <w:szCs w:val="24"/>
          <w:rtl/>
        </w:rPr>
        <w:fldChar w:fldCharType="separate"/>
      </w:r>
      <w:r w:rsidR="00585447">
        <w:rPr>
          <w:rFonts w:asciiTheme="majorBidi" w:hAnsiTheme="majorBidi" w:cstheme="majorBidi"/>
          <w:noProof/>
          <w:sz w:val="24"/>
          <w:szCs w:val="24"/>
          <w:rtl/>
        </w:rPr>
        <w:t>(</w:t>
      </w:r>
      <w:r w:rsidR="00585447">
        <w:rPr>
          <w:rFonts w:asciiTheme="majorBidi" w:hAnsiTheme="majorBidi" w:cstheme="majorBidi"/>
          <w:noProof/>
          <w:sz w:val="24"/>
          <w:szCs w:val="24"/>
        </w:rPr>
        <w:t>Davidovitch et al., 2018</w:t>
      </w:r>
      <w:r w:rsidR="00585447">
        <w:rPr>
          <w:rFonts w:asciiTheme="majorBidi" w:hAnsiTheme="majorBidi" w:cstheme="majorBidi"/>
          <w:noProof/>
          <w:sz w:val="24"/>
          <w:szCs w:val="24"/>
          <w:rtl/>
        </w:rPr>
        <w:t>)</w:t>
      </w:r>
      <w:r w:rsidR="00585447">
        <w:rPr>
          <w:rFonts w:asciiTheme="majorBidi" w:hAnsiTheme="majorBidi" w:cstheme="majorBidi"/>
          <w:sz w:val="24"/>
          <w:szCs w:val="24"/>
          <w:rtl/>
        </w:rPr>
        <w:fldChar w:fldCharType="end"/>
      </w:r>
      <w:r w:rsidR="008A5CCC">
        <w:rPr>
          <w:rFonts w:asciiTheme="majorBidi" w:hAnsiTheme="majorBidi" w:cstheme="majorBidi" w:hint="cs"/>
          <w:sz w:val="24"/>
          <w:szCs w:val="24"/>
          <w:rtl/>
        </w:rPr>
        <w:t xml:space="preserve">. </w:t>
      </w:r>
      <w:r w:rsidR="00585447">
        <w:rPr>
          <w:rFonts w:asciiTheme="majorBidi" w:hAnsiTheme="majorBidi" w:cstheme="majorBidi" w:hint="cs"/>
          <w:sz w:val="24"/>
          <w:szCs w:val="24"/>
          <w:rtl/>
        </w:rPr>
        <w:t>ה</w:t>
      </w:r>
      <w:r w:rsidR="00E105DB">
        <w:rPr>
          <w:rFonts w:asciiTheme="majorBidi" w:hAnsiTheme="majorBidi" w:cstheme="majorBidi" w:hint="cs"/>
          <w:sz w:val="24"/>
          <w:szCs w:val="24"/>
          <w:rtl/>
        </w:rPr>
        <w:t xml:space="preserve">היפותזה </w:t>
      </w:r>
      <w:r w:rsidR="00585447">
        <w:rPr>
          <w:rFonts w:asciiTheme="majorBidi" w:hAnsiTheme="majorBidi" w:cstheme="majorBidi" w:hint="cs"/>
          <w:sz w:val="24"/>
          <w:szCs w:val="24"/>
          <w:rtl/>
        </w:rPr>
        <w:t xml:space="preserve">גורסת </w:t>
      </w:r>
      <w:r w:rsidR="00AB7F17">
        <w:rPr>
          <w:rFonts w:asciiTheme="majorBidi" w:hAnsiTheme="majorBidi" w:cstheme="majorBidi" w:hint="cs"/>
          <w:sz w:val="24"/>
          <w:szCs w:val="24"/>
          <w:rtl/>
        </w:rPr>
        <w:t xml:space="preserve">כי </w:t>
      </w:r>
      <w:r w:rsidR="008A5CCC">
        <w:rPr>
          <w:rFonts w:asciiTheme="majorBidi" w:hAnsiTheme="majorBidi" w:cstheme="majorBidi" w:hint="cs"/>
          <w:sz w:val="24"/>
          <w:szCs w:val="24"/>
          <w:rtl/>
        </w:rPr>
        <w:t xml:space="preserve">הופעת הטלפונים החכמים בעשור האחרון שיבשה את הקשר העדין המתקיים בין ההורה לבין התינוק. הטלפונים שואבים את תשומת הלב של ההורה ובאים על חשבון רגעים קריטיים של קשר עין בין ההורה לבין הילד. ההורה שגולש </w:t>
      </w:r>
      <w:proofErr w:type="spellStart"/>
      <w:r w:rsidR="008A5CCC">
        <w:rPr>
          <w:rFonts w:asciiTheme="majorBidi" w:hAnsiTheme="majorBidi" w:cstheme="majorBidi" w:hint="cs"/>
          <w:sz w:val="24"/>
          <w:szCs w:val="24"/>
          <w:rtl/>
        </w:rPr>
        <w:t>בסמארטפון</w:t>
      </w:r>
      <w:proofErr w:type="spellEnd"/>
      <w:r w:rsidR="008A5CCC">
        <w:rPr>
          <w:rFonts w:asciiTheme="majorBidi" w:hAnsiTheme="majorBidi" w:cstheme="majorBidi" w:hint="cs"/>
          <w:sz w:val="24"/>
          <w:szCs w:val="24"/>
          <w:rtl/>
        </w:rPr>
        <w:t xml:space="preserve"> או עונה 'רק לרגע' להודעת טקסט דחופה מפספ</w:t>
      </w:r>
      <w:r w:rsidR="00AB7F17">
        <w:rPr>
          <w:rFonts w:asciiTheme="majorBidi" w:hAnsiTheme="majorBidi" w:cstheme="majorBidi" w:hint="cs"/>
          <w:sz w:val="24"/>
          <w:szCs w:val="24"/>
          <w:rtl/>
        </w:rPr>
        <w:t>ס</w:t>
      </w:r>
      <w:r w:rsidR="008A5CCC">
        <w:rPr>
          <w:rFonts w:asciiTheme="majorBidi" w:hAnsiTheme="majorBidi" w:cstheme="majorBidi" w:hint="cs"/>
          <w:sz w:val="24"/>
          <w:szCs w:val="24"/>
          <w:rtl/>
        </w:rPr>
        <w:t xml:space="preserve"> את </w:t>
      </w:r>
      <w:r w:rsidR="00613204">
        <w:rPr>
          <w:rFonts w:asciiTheme="majorBidi" w:hAnsiTheme="majorBidi" w:cstheme="majorBidi" w:hint="cs"/>
          <w:sz w:val="24"/>
          <w:szCs w:val="24"/>
          <w:rtl/>
        </w:rPr>
        <w:t>הרמזים הזעירים שהתינוק שולח לו בניסיון ליצור התקשרות הדדית</w:t>
      </w:r>
      <w:r w:rsidR="00711647">
        <w:rPr>
          <w:rFonts w:asciiTheme="majorBidi" w:hAnsiTheme="majorBidi" w:cstheme="majorBidi" w:hint="cs"/>
          <w:sz w:val="24"/>
          <w:szCs w:val="24"/>
          <w:rtl/>
        </w:rPr>
        <w:t xml:space="preserve"> מיטיבה</w:t>
      </w:r>
      <w:r w:rsidR="00AB7F17">
        <w:rPr>
          <w:rFonts w:asciiTheme="majorBidi" w:hAnsiTheme="majorBidi" w:cstheme="majorBidi" w:hint="cs"/>
          <w:sz w:val="24"/>
          <w:szCs w:val="24"/>
          <w:rtl/>
        </w:rPr>
        <w:t xml:space="preserve"> </w:t>
      </w:r>
      <w:r w:rsidR="00711647">
        <w:rPr>
          <w:rFonts w:asciiTheme="majorBidi" w:hAnsiTheme="majorBidi" w:cstheme="majorBidi" w:hint="cs"/>
          <w:sz w:val="24"/>
          <w:szCs w:val="24"/>
          <w:rtl/>
        </w:rPr>
        <w:t>ו</w:t>
      </w:r>
      <w:r w:rsidR="00613204">
        <w:rPr>
          <w:rFonts w:asciiTheme="majorBidi" w:hAnsiTheme="majorBidi" w:cstheme="majorBidi" w:hint="cs"/>
          <w:sz w:val="24"/>
          <w:szCs w:val="24"/>
          <w:rtl/>
        </w:rPr>
        <w:t>השיבוש הזה</w:t>
      </w:r>
      <w:r w:rsidR="00AB7F17">
        <w:rPr>
          <w:rFonts w:asciiTheme="majorBidi" w:hAnsiTheme="majorBidi" w:cstheme="majorBidi" w:hint="cs"/>
          <w:sz w:val="24"/>
          <w:szCs w:val="24"/>
          <w:rtl/>
        </w:rPr>
        <w:t>,</w:t>
      </w:r>
      <w:r w:rsidR="00613204">
        <w:rPr>
          <w:rFonts w:asciiTheme="majorBidi" w:hAnsiTheme="majorBidi" w:cstheme="majorBidi" w:hint="cs"/>
          <w:sz w:val="24"/>
          <w:szCs w:val="24"/>
          <w:rtl/>
        </w:rPr>
        <w:t xml:space="preserve"> ב</w:t>
      </w:r>
      <w:r w:rsidR="00711647">
        <w:rPr>
          <w:rFonts w:asciiTheme="majorBidi" w:hAnsiTheme="majorBidi" w:cstheme="majorBidi" w:hint="cs"/>
          <w:sz w:val="24"/>
          <w:szCs w:val="24"/>
          <w:rtl/>
        </w:rPr>
        <w:t xml:space="preserve">סינכרוניות </w:t>
      </w:r>
      <w:r w:rsidR="00613204">
        <w:rPr>
          <w:rFonts w:asciiTheme="majorBidi" w:hAnsiTheme="majorBidi" w:cstheme="majorBidi" w:hint="cs"/>
          <w:sz w:val="24"/>
          <w:szCs w:val="24"/>
          <w:rtl/>
        </w:rPr>
        <w:t>שבין ההורה לבין התינוק</w:t>
      </w:r>
      <w:r w:rsidR="00711647">
        <w:rPr>
          <w:rFonts w:asciiTheme="majorBidi" w:hAnsiTheme="majorBidi" w:cstheme="majorBidi" w:hint="cs"/>
          <w:sz w:val="24"/>
          <w:szCs w:val="24"/>
          <w:rtl/>
        </w:rPr>
        <w:t>,</w:t>
      </w:r>
      <w:r w:rsidR="00613204">
        <w:rPr>
          <w:rFonts w:asciiTheme="majorBidi" w:hAnsiTheme="majorBidi" w:cstheme="majorBidi" w:hint="cs"/>
          <w:sz w:val="24"/>
          <w:szCs w:val="24"/>
          <w:rtl/>
        </w:rPr>
        <w:t xml:space="preserve"> בתקופה התפתחותית כה רגישה, </w:t>
      </w:r>
      <w:r w:rsidR="00AB7F17">
        <w:rPr>
          <w:rFonts w:asciiTheme="majorBidi" w:hAnsiTheme="majorBidi" w:cstheme="majorBidi" w:hint="cs"/>
          <w:sz w:val="24"/>
          <w:szCs w:val="24"/>
          <w:rtl/>
        </w:rPr>
        <w:t xml:space="preserve">מגביר </w:t>
      </w:r>
      <w:r w:rsidR="00613204">
        <w:rPr>
          <w:rFonts w:asciiTheme="majorBidi" w:hAnsiTheme="majorBidi" w:cstheme="majorBidi" w:hint="cs"/>
          <w:sz w:val="24"/>
          <w:szCs w:val="24"/>
          <w:rtl/>
        </w:rPr>
        <w:t>את הסיכו</w:t>
      </w:r>
      <w:r w:rsidR="00711647">
        <w:rPr>
          <w:rFonts w:asciiTheme="majorBidi" w:hAnsiTheme="majorBidi" w:cstheme="majorBidi" w:hint="cs"/>
          <w:sz w:val="24"/>
          <w:szCs w:val="24"/>
          <w:rtl/>
        </w:rPr>
        <w:t xml:space="preserve">ן </w:t>
      </w:r>
      <w:r w:rsidR="00613204">
        <w:rPr>
          <w:rFonts w:asciiTheme="majorBidi" w:hAnsiTheme="majorBidi" w:cstheme="majorBidi" w:hint="cs"/>
          <w:sz w:val="24"/>
          <w:szCs w:val="24"/>
          <w:rtl/>
        </w:rPr>
        <w:t xml:space="preserve">להופעת תסמינים של </w:t>
      </w:r>
      <w:r w:rsidR="00E07EFE">
        <w:rPr>
          <w:rFonts w:asciiTheme="majorBidi" w:hAnsiTheme="majorBidi" w:cstheme="majorBidi" w:hint="cs"/>
          <w:sz w:val="24"/>
          <w:szCs w:val="24"/>
          <w:rtl/>
        </w:rPr>
        <w:t>הפרעת הספקטרום האוטיסטי</w:t>
      </w:r>
      <w:r w:rsidR="002A02A9">
        <w:rPr>
          <w:rFonts w:asciiTheme="majorBidi" w:hAnsiTheme="majorBidi" w:cstheme="majorBidi" w:hint="cs"/>
          <w:sz w:val="24"/>
          <w:szCs w:val="24"/>
          <w:rtl/>
        </w:rPr>
        <w:t xml:space="preserve"> בקרב ילדים </w:t>
      </w:r>
      <w:r w:rsidR="00711647">
        <w:rPr>
          <w:rFonts w:asciiTheme="majorBidi" w:hAnsiTheme="majorBidi" w:cstheme="majorBidi" w:hint="cs"/>
          <w:sz w:val="24"/>
          <w:szCs w:val="24"/>
          <w:rtl/>
        </w:rPr>
        <w:t>הפגיעים ל</w:t>
      </w:r>
      <w:r w:rsidR="00AB7F17">
        <w:rPr>
          <w:rFonts w:asciiTheme="majorBidi" w:hAnsiTheme="majorBidi" w:cstheme="majorBidi" w:hint="cs"/>
          <w:sz w:val="24"/>
          <w:szCs w:val="24"/>
          <w:rtl/>
        </w:rPr>
        <w:t>הפרעה</w:t>
      </w:r>
      <w:r w:rsidR="002A02A9">
        <w:rPr>
          <w:rFonts w:asciiTheme="majorBidi" w:hAnsiTheme="majorBidi" w:cstheme="majorBidi" w:hint="cs"/>
          <w:sz w:val="24"/>
          <w:szCs w:val="24"/>
          <w:rtl/>
        </w:rPr>
        <w:t xml:space="preserve"> </w:t>
      </w:r>
      <w:r w:rsidR="002A02A9">
        <w:rPr>
          <w:rFonts w:asciiTheme="majorBidi" w:hAnsiTheme="majorBidi" w:cstheme="majorBidi"/>
          <w:sz w:val="24"/>
          <w:szCs w:val="24"/>
          <w:rtl/>
        </w:rPr>
        <w:fldChar w:fldCharType="begin"/>
      </w:r>
      <w:r w:rsidR="002A02A9">
        <w:rPr>
          <w:rFonts w:asciiTheme="majorBidi" w:hAnsiTheme="majorBidi" w:cstheme="majorBidi"/>
          <w:sz w:val="24"/>
          <w:szCs w:val="24"/>
          <w:rtl/>
        </w:rPr>
        <w:instrText xml:space="preserve"> </w:instrText>
      </w:r>
      <w:r w:rsidR="002A02A9">
        <w:rPr>
          <w:rFonts w:asciiTheme="majorBidi" w:hAnsiTheme="majorBidi" w:cstheme="majorBidi"/>
          <w:sz w:val="24"/>
          <w:szCs w:val="24"/>
        </w:rPr>
        <w:instrText>ADDIN EN.CITE &lt;EndNote&gt;&lt;Cite&gt;&lt;Author&gt;Davidovitch&lt;/Author&gt;&lt;Year&gt;2018&lt;/Year&gt;&lt;IDText&gt;The role of cellular phone usage by parents in the increase in ASD occurrence: A hypothetical framework&lt;/IDText&gt;&lt;DisplayText&gt;(Davidovitch et al., 2018)&lt;/DisplayText&gt;&lt;record</w:instrText>
      </w:r>
      <w:r w:rsidR="002A02A9">
        <w:rPr>
          <w:rFonts w:asciiTheme="majorBidi" w:hAnsiTheme="majorBidi" w:cstheme="majorBidi"/>
          <w:sz w:val="24"/>
          <w:szCs w:val="24"/>
          <w:rtl/>
        </w:rPr>
        <w:instrText>&gt;&lt;</w:instrText>
      </w:r>
      <w:r w:rsidR="002A02A9">
        <w:rPr>
          <w:rFonts w:asciiTheme="majorBidi" w:hAnsiTheme="majorBidi" w:cstheme="majorBidi"/>
          <w:sz w:val="24"/>
          <w:szCs w:val="24"/>
        </w:rPr>
        <w:instrText>isbn&gt;0306-9877&lt;/isbn&gt;&lt;titles&gt;&lt;title&gt;The role of cellular phone usage by parents in the increase in ASD occurrence: A hypothetical framework&lt;/title&gt;&lt;secondary-title&gt;Medical hypotheses&lt;/secondary-title&gt;&lt;/titles&gt;&lt;pages&gt;33-36&lt;/pages&gt;&lt;contributors&gt;&lt;authors</w:instrText>
      </w:r>
      <w:r w:rsidR="002A02A9">
        <w:rPr>
          <w:rFonts w:asciiTheme="majorBidi" w:hAnsiTheme="majorBidi" w:cstheme="majorBidi"/>
          <w:sz w:val="24"/>
          <w:szCs w:val="24"/>
          <w:rtl/>
        </w:rPr>
        <w:instrText>&gt;&lt;</w:instrText>
      </w:r>
      <w:r w:rsidR="002A02A9">
        <w:rPr>
          <w:rFonts w:asciiTheme="majorBidi" w:hAnsiTheme="majorBidi" w:cstheme="majorBidi"/>
          <w:sz w:val="24"/>
          <w:szCs w:val="24"/>
        </w:rPr>
        <w:instrText>author&gt;Davidovitch, Michael&lt;/author&gt;&lt;author&gt;Shrem, Maayan&lt;/author&gt;&lt;author&gt;Golovaty, Nitzan&lt;/author&gt;&lt;author&gt;Assaf, Nurit&lt;/author&gt;&lt;author&gt;Koren, Gideon&lt;/author&gt;&lt;/authors&gt;&lt;/contributors&gt;&lt;added-date format="utc"&gt;1622438269&lt;/added-date&gt;&lt;ref-type name="Journal</w:instrText>
      </w:r>
      <w:r w:rsidR="002A02A9">
        <w:rPr>
          <w:rFonts w:asciiTheme="majorBidi" w:hAnsiTheme="majorBidi" w:cstheme="majorBidi"/>
          <w:sz w:val="24"/>
          <w:szCs w:val="24"/>
          <w:rtl/>
        </w:rPr>
        <w:instrText xml:space="preserve"> </w:instrText>
      </w:r>
      <w:r w:rsidR="002A02A9">
        <w:rPr>
          <w:rFonts w:asciiTheme="majorBidi" w:hAnsiTheme="majorBidi" w:cstheme="majorBidi"/>
          <w:sz w:val="24"/>
          <w:szCs w:val="24"/>
        </w:rPr>
        <w:instrText>Article"&gt;17&lt;/ref-type&gt;&lt;dates&gt;&lt;year&gt;2018&lt;/year&gt;&lt;/dates&gt;&lt;rec-number&gt;1881&lt;/rec-number&gt;&lt;publisher&gt;Elsevier&lt;/publisher&gt;&lt;last-updated-date format="utc"&gt;1622438269&lt;/last-updated-date&gt;&lt;volume&gt;117&lt;/volume&gt;&lt;/record&gt;&lt;/Cite&gt;&lt;/EndNote</w:instrText>
      </w:r>
      <w:r w:rsidR="002A02A9">
        <w:rPr>
          <w:rFonts w:asciiTheme="majorBidi" w:hAnsiTheme="majorBidi" w:cstheme="majorBidi"/>
          <w:sz w:val="24"/>
          <w:szCs w:val="24"/>
          <w:rtl/>
        </w:rPr>
        <w:instrText>&gt;</w:instrText>
      </w:r>
      <w:r w:rsidR="002A02A9">
        <w:rPr>
          <w:rFonts w:asciiTheme="majorBidi" w:hAnsiTheme="majorBidi" w:cstheme="majorBidi"/>
          <w:sz w:val="24"/>
          <w:szCs w:val="24"/>
          <w:rtl/>
        </w:rPr>
        <w:fldChar w:fldCharType="separate"/>
      </w:r>
      <w:r w:rsidR="002A02A9">
        <w:rPr>
          <w:rFonts w:asciiTheme="majorBidi" w:hAnsiTheme="majorBidi" w:cstheme="majorBidi"/>
          <w:noProof/>
          <w:sz w:val="24"/>
          <w:szCs w:val="24"/>
          <w:rtl/>
        </w:rPr>
        <w:t>(</w:t>
      </w:r>
      <w:r w:rsidR="002A02A9">
        <w:rPr>
          <w:rFonts w:asciiTheme="majorBidi" w:hAnsiTheme="majorBidi" w:cstheme="majorBidi"/>
          <w:noProof/>
          <w:sz w:val="24"/>
          <w:szCs w:val="24"/>
        </w:rPr>
        <w:t>Davidovitch et al., 2018</w:t>
      </w:r>
      <w:r w:rsidR="002A02A9">
        <w:rPr>
          <w:rFonts w:asciiTheme="majorBidi" w:hAnsiTheme="majorBidi" w:cstheme="majorBidi"/>
          <w:noProof/>
          <w:sz w:val="24"/>
          <w:szCs w:val="24"/>
          <w:rtl/>
        </w:rPr>
        <w:t>)</w:t>
      </w:r>
      <w:r w:rsidR="002A02A9">
        <w:rPr>
          <w:rFonts w:asciiTheme="majorBidi" w:hAnsiTheme="majorBidi" w:cstheme="majorBidi"/>
          <w:sz w:val="24"/>
          <w:szCs w:val="24"/>
          <w:rtl/>
        </w:rPr>
        <w:fldChar w:fldCharType="end"/>
      </w:r>
      <w:r w:rsidR="002A02A9">
        <w:rPr>
          <w:rFonts w:asciiTheme="majorBidi" w:hAnsiTheme="majorBidi" w:cstheme="majorBidi" w:hint="cs"/>
          <w:sz w:val="24"/>
          <w:szCs w:val="24"/>
          <w:rtl/>
        </w:rPr>
        <w:t>.</w:t>
      </w:r>
    </w:p>
    <w:p w14:paraId="6C10A477" w14:textId="255C3838" w:rsidR="00952691" w:rsidRDefault="00634C8D" w:rsidP="006C51B2">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ה</w:t>
      </w:r>
      <w:r w:rsidR="00E105DB">
        <w:rPr>
          <w:rFonts w:asciiTheme="majorBidi" w:hAnsiTheme="majorBidi" w:cstheme="majorBidi" w:hint="cs"/>
          <w:sz w:val="24"/>
          <w:szCs w:val="24"/>
          <w:rtl/>
        </w:rPr>
        <w:t xml:space="preserve">היפותזה </w:t>
      </w:r>
      <w:r>
        <w:rPr>
          <w:rFonts w:asciiTheme="majorBidi" w:hAnsiTheme="majorBidi" w:cstheme="majorBidi" w:hint="cs"/>
          <w:sz w:val="24"/>
          <w:szCs w:val="24"/>
          <w:rtl/>
        </w:rPr>
        <w:t xml:space="preserve">השנייה </w:t>
      </w:r>
      <w:r w:rsidR="00C07C0C">
        <w:rPr>
          <w:rFonts w:asciiTheme="majorBidi" w:hAnsiTheme="majorBidi" w:cstheme="majorBidi" w:hint="cs"/>
          <w:sz w:val="24"/>
          <w:szCs w:val="24"/>
          <w:rtl/>
        </w:rPr>
        <w:t xml:space="preserve">קושרת בין </w:t>
      </w:r>
      <w:r w:rsidR="00AB7F17">
        <w:rPr>
          <w:rFonts w:asciiTheme="majorBidi" w:hAnsiTheme="majorBidi" w:cstheme="majorBidi" w:hint="cs"/>
          <w:sz w:val="24"/>
          <w:szCs w:val="24"/>
          <w:rtl/>
        </w:rPr>
        <w:t>ה</w:t>
      </w:r>
      <w:r w:rsidR="00711647">
        <w:rPr>
          <w:rFonts w:asciiTheme="majorBidi" w:hAnsiTheme="majorBidi" w:cstheme="majorBidi" w:hint="cs"/>
          <w:sz w:val="24"/>
          <w:szCs w:val="24"/>
          <w:rtl/>
        </w:rPr>
        <w:t xml:space="preserve">עלייה בשיעורי </w:t>
      </w:r>
      <w:r w:rsidR="00D80EEA">
        <w:rPr>
          <w:rFonts w:asciiTheme="majorBidi" w:hAnsiTheme="majorBidi" w:cstheme="majorBidi" w:hint="cs"/>
          <w:sz w:val="24"/>
          <w:szCs w:val="24"/>
          <w:rtl/>
        </w:rPr>
        <w:t xml:space="preserve">הפרעת הספקטרום האוטיסטי </w:t>
      </w:r>
      <w:r w:rsidR="00C07C0C">
        <w:rPr>
          <w:rFonts w:asciiTheme="majorBidi" w:hAnsiTheme="majorBidi" w:cstheme="majorBidi" w:hint="cs"/>
          <w:sz w:val="24"/>
          <w:szCs w:val="24"/>
          <w:rtl/>
        </w:rPr>
        <w:t>ל</w:t>
      </w:r>
      <w:r w:rsidR="00D80EEA">
        <w:rPr>
          <w:rFonts w:asciiTheme="majorBidi" w:hAnsiTheme="majorBidi" w:cstheme="majorBidi" w:hint="cs"/>
          <w:sz w:val="24"/>
          <w:szCs w:val="24"/>
          <w:rtl/>
        </w:rPr>
        <w:t xml:space="preserve">עלייה בשימוש במסכים של הילדים עצמם. </w:t>
      </w:r>
      <w:r w:rsidR="00952691">
        <w:rPr>
          <w:rFonts w:asciiTheme="majorBidi" w:hAnsiTheme="majorBidi" w:cstheme="majorBidi" w:hint="cs"/>
          <w:sz w:val="24"/>
          <w:szCs w:val="24"/>
          <w:rtl/>
        </w:rPr>
        <w:t xml:space="preserve">על פי </w:t>
      </w:r>
      <w:r w:rsidR="00E105DB">
        <w:rPr>
          <w:rFonts w:asciiTheme="majorBidi" w:hAnsiTheme="majorBidi" w:cstheme="majorBidi" w:hint="cs"/>
          <w:sz w:val="24"/>
          <w:szCs w:val="24"/>
          <w:rtl/>
        </w:rPr>
        <w:t xml:space="preserve">היפותזה </w:t>
      </w:r>
      <w:r w:rsidR="00AB7F17">
        <w:rPr>
          <w:rFonts w:asciiTheme="majorBidi" w:hAnsiTheme="majorBidi" w:cstheme="majorBidi" w:hint="cs"/>
          <w:sz w:val="24"/>
          <w:szCs w:val="24"/>
          <w:rtl/>
        </w:rPr>
        <w:t>זו, הקרויה בספרות, '</w:t>
      </w:r>
      <w:r w:rsidR="00952691">
        <w:rPr>
          <w:rFonts w:asciiTheme="majorBidi" w:hAnsiTheme="majorBidi" w:cstheme="majorBidi" w:hint="cs"/>
          <w:sz w:val="24"/>
          <w:szCs w:val="24"/>
          <w:rtl/>
        </w:rPr>
        <w:t>השערת ההתקה</w:t>
      </w:r>
      <w:r w:rsidR="00AB7F17">
        <w:rPr>
          <w:rFonts w:asciiTheme="majorBidi" w:hAnsiTheme="majorBidi" w:cstheme="majorBidi" w:hint="cs"/>
          <w:sz w:val="24"/>
          <w:szCs w:val="24"/>
          <w:rtl/>
        </w:rPr>
        <w:t>'</w:t>
      </w:r>
      <w:r w:rsidR="00952691">
        <w:rPr>
          <w:rFonts w:asciiTheme="majorBidi" w:hAnsiTheme="majorBidi" w:cstheme="majorBidi" w:hint="cs"/>
          <w:sz w:val="24"/>
          <w:szCs w:val="24"/>
          <w:rtl/>
        </w:rPr>
        <w:t xml:space="preserve">, </w:t>
      </w:r>
      <w:r w:rsidR="00D80EEA">
        <w:rPr>
          <w:rFonts w:asciiTheme="majorBidi" w:hAnsiTheme="majorBidi" w:cstheme="majorBidi" w:hint="cs"/>
          <w:sz w:val="24"/>
          <w:szCs w:val="24"/>
          <w:rtl/>
        </w:rPr>
        <w:t xml:space="preserve">השימוש הרב של ילדים במסכים </w:t>
      </w:r>
      <w:r w:rsidR="00743763">
        <w:rPr>
          <w:rFonts w:asciiTheme="majorBidi" w:hAnsiTheme="majorBidi" w:cstheme="majorBidi" w:hint="cs"/>
          <w:sz w:val="24"/>
          <w:szCs w:val="24"/>
          <w:rtl/>
        </w:rPr>
        <w:t xml:space="preserve">מתקיים </w:t>
      </w:r>
      <w:r w:rsidR="00D80EEA">
        <w:rPr>
          <w:rFonts w:asciiTheme="majorBidi" w:hAnsiTheme="majorBidi" w:cstheme="majorBidi" w:hint="cs"/>
          <w:sz w:val="24"/>
          <w:szCs w:val="24"/>
          <w:rtl/>
        </w:rPr>
        <w:t xml:space="preserve">על חשבון פעילויות יומיומיות </w:t>
      </w:r>
      <w:r w:rsidR="00743763">
        <w:rPr>
          <w:rFonts w:asciiTheme="majorBidi" w:hAnsiTheme="majorBidi" w:cstheme="majorBidi" w:hint="cs"/>
          <w:sz w:val="24"/>
          <w:szCs w:val="24"/>
          <w:rtl/>
        </w:rPr>
        <w:t xml:space="preserve">חשובות </w:t>
      </w:r>
      <w:r w:rsidR="00D80EEA">
        <w:rPr>
          <w:rFonts w:asciiTheme="majorBidi" w:hAnsiTheme="majorBidi" w:cstheme="majorBidi" w:hint="cs"/>
          <w:sz w:val="24"/>
          <w:szCs w:val="24"/>
          <w:rtl/>
        </w:rPr>
        <w:t>ש</w:t>
      </w:r>
      <w:r w:rsidR="00743763">
        <w:rPr>
          <w:rFonts w:asciiTheme="majorBidi" w:hAnsiTheme="majorBidi" w:cstheme="majorBidi" w:hint="cs"/>
          <w:sz w:val="24"/>
          <w:szCs w:val="24"/>
          <w:rtl/>
        </w:rPr>
        <w:t xml:space="preserve">נדרשות </w:t>
      </w:r>
      <w:r w:rsidR="00D80EEA">
        <w:rPr>
          <w:rFonts w:asciiTheme="majorBidi" w:hAnsiTheme="majorBidi" w:cstheme="majorBidi" w:hint="cs"/>
          <w:sz w:val="24"/>
          <w:szCs w:val="24"/>
          <w:rtl/>
        </w:rPr>
        <w:t xml:space="preserve">להתפתחות </w:t>
      </w:r>
      <w:r w:rsidR="00952691">
        <w:rPr>
          <w:rFonts w:asciiTheme="majorBidi" w:hAnsiTheme="majorBidi" w:cstheme="majorBidi" w:hint="cs"/>
          <w:sz w:val="24"/>
          <w:szCs w:val="24"/>
          <w:rtl/>
        </w:rPr>
        <w:t xml:space="preserve">הפסיכולוגית הבריאה </w:t>
      </w:r>
      <w:r w:rsidR="00D80EEA">
        <w:rPr>
          <w:rFonts w:asciiTheme="majorBidi" w:hAnsiTheme="majorBidi" w:cstheme="majorBidi" w:hint="cs"/>
          <w:sz w:val="24"/>
          <w:szCs w:val="24"/>
          <w:rtl/>
        </w:rPr>
        <w:t xml:space="preserve">של הילד. במקום לשחק עם חברים ובני משפחה ב"עולם האמיתי", להפנים את הנורמות והחוקים החברתיים השולטים בו ולהתמודד עם האתגרים הרגשיים שהוא מייצר, הילד </w:t>
      </w:r>
      <w:r w:rsidR="00743763">
        <w:rPr>
          <w:rFonts w:asciiTheme="majorBidi" w:hAnsiTheme="majorBidi" w:cstheme="majorBidi" w:hint="cs"/>
          <w:sz w:val="24"/>
          <w:szCs w:val="24"/>
          <w:rtl/>
        </w:rPr>
        <w:t xml:space="preserve">הצעיר </w:t>
      </w:r>
      <w:r w:rsidR="00D80EEA">
        <w:rPr>
          <w:rFonts w:asciiTheme="majorBidi" w:hAnsiTheme="majorBidi" w:cstheme="majorBidi" w:hint="cs"/>
          <w:sz w:val="24"/>
          <w:szCs w:val="24"/>
          <w:rtl/>
        </w:rPr>
        <w:t>מכלה את זמנו בצפייה פאסיבית במסך</w:t>
      </w:r>
      <w:r w:rsidR="00743763">
        <w:rPr>
          <w:rFonts w:asciiTheme="majorBidi" w:hAnsiTheme="majorBidi" w:cstheme="majorBidi" w:hint="cs"/>
          <w:sz w:val="24"/>
          <w:szCs w:val="24"/>
          <w:rtl/>
        </w:rPr>
        <w:t xml:space="preserve"> באופן שאינו </w:t>
      </w:r>
      <w:r w:rsidR="00D80EEA">
        <w:rPr>
          <w:rFonts w:asciiTheme="majorBidi" w:hAnsiTheme="majorBidi" w:cstheme="majorBidi" w:hint="cs"/>
          <w:sz w:val="24"/>
          <w:szCs w:val="24"/>
          <w:rtl/>
        </w:rPr>
        <w:t>מעמת אותו עם קשיים ואינ</w:t>
      </w:r>
      <w:r w:rsidR="00743763">
        <w:rPr>
          <w:rFonts w:asciiTheme="majorBidi" w:hAnsiTheme="majorBidi" w:cstheme="majorBidi" w:hint="cs"/>
          <w:sz w:val="24"/>
          <w:szCs w:val="24"/>
          <w:rtl/>
        </w:rPr>
        <w:t>ו</w:t>
      </w:r>
      <w:r w:rsidR="00D80EEA">
        <w:rPr>
          <w:rFonts w:asciiTheme="majorBidi" w:hAnsiTheme="majorBidi" w:cstheme="majorBidi" w:hint="cs"/>
          <w:sz w:val="24"/>
          <w:szCs w:val="24"/>
          <w:rtl/>
        </w:rPr>
        <w:t xml:space="preserve"> מלמד אותו על החיים עצמם. </w:t>
      </w:r>
      <w:r w:rsidR="00743763">
        <w:rPr>
          <w:rFonts w:asciiTheme="majorBidi" w:hAnsiTheme="majorBidi" w:cstheme="majorBidi" w:hint="cs"/>
          <w:sz w:val="24"/>
          <w:szCs w:val="24"/>
          <w:rtl/>
        </w:rPr>
        <w:t xml:space="preserve">מדובר הרי במשחק סכום אפס. זמן הערות של ילדים צעירים נע בין 10 ל 12 שעות </w:t>
      </w:r>
      <w:r w:rsidR="00952691">
        <w:rPr>
          <w:rFonts w:asciiTheme="majorBidi" w:hAnsiTheme="majorBidi" w:cstheme="majorBidi" w:hint="cs"/>
          <w:sz w:val="24"/>
          <w:szCs w:val="24"/>
          <w:rtl/>
        </w:rPr>
        <w:t>ו</w:t>
      </w:r>
      <w:r w:rsidR="00743763">
        <w:rPr>
          <w:rFonts w:asciiTheme="majorBidi" w:hAnsiTheme="majorBidi" w:cstheme="majorBidi" w:hint="cs"/>
          <w:sz w:val="24"/>
          <w:szCs w:val="24"/>
          <w:rtl/>
        </w:rPr>
        <w:t xml:space="preserve">דינו של </w:t>
      </w:r>
      <w:r w:rsidR="00952691">
        <w:rPr>
          <w:rFonts w:asciiTheme="majorBidi" w:hAnsiTheme="majorBidi" w:cstheme="majorBidi" w:hint="cs"/>
          <w:sz w:val="24"/>
          <w:szCs w:val="24"/>
          <w:rtl/>
        </w:rPr>
        <w:t xml:space="preserve">זמן ש"מתבזבז" מול המסך, </w:t>
      </w:r>
      <w:r w:rsidR="00743763">
        <w:rPr>
          <w:rFonts w:asciiTheme="majorBidi" w:hAnsiTheme="majorBidi" w:cstheme="majorBidi" w:hint="cs"/>
          <w:sz w:val="24"/>
          <w:szCs w:val="24"/>
          <w:rtl/>
        </w:rPr>
        <w:t xml:space="preserve">לבוא </w:t>
      </w:r>
      <w:r w:rsidR="00952691">
        <w:rPr>
          <w:rFonts w:asciiTheme="majorBidi" w:hAnsiTheme="majorBidi" w:cstheme="majorBidi" w:hint="cs"/>
          <w:sz w:val="24"/>
          <w:szCs w:val="24"/>
          <w:rtl/>
        </w:rPr>
        <w:t xml:space="preserve">על חשבון פעילויות אחרות כמו קריאה, פעילות גופנית ואינטראקציה חברתית </w:t>
      </w:r>
      <w:r w:rsidR="00952691">
        <w:rPr>
          <w:rFonts w:asciiTheme="majorBidi" w:hAnsiTheme="majorBidi" w:cstheme="majorBidi"/>
          <w:sz w:val="24"/>
          <w:szCs w:val="24"/>
          <w:rtl/>
        </w:rPr>
        <w:fldChar w:fldCharType="begin"/>
      </w:r>
      <w:r w:rsidR="00952691">
        <w:rPr>
          <w:rFonts w:asciiTheme="majorBidi" w:hAnsiTheme="majorBidi" w:cstheme="majorBidi"/>
          <w:sz w:val="24"/>
          <w:szCs w:val="24"/>
          <w:rtl/>
        </w:rPr>
        <w:instrText xml:space="preserve"> </w:instrText>
      </w:r>
      <w:r w:rsidR="00952691">
        <w:rPr>
          <w:rFonts w:asciiTheme="majorBidi" w:hAnsiTheme="majorBidi" w:cstheme="majorBidi"/>
          <w:sz w:val="24"/>
          <w:szCs w:val="24"/>
        </w:rPr>
        <w:instrText>ADDIN EN.CITE &lt;EndNote&gt;&lt;Cite&gt;&lt;Author&gt;Christakis&lt;/Author&gt;&lt;Year&gt;2020&lt;/Year&gt;&lt;IDText&gt;Early Media Exposure and Autism Spectrum Disorder: Heat and Light&lt;/IDText&gt;&lt;DisplayText&gt;(Christakis, 2020)&lt;/DisplayText&gt;&lt;record&gt;&lt;urls&gt;&lt;related-urls&gt;&lt;url&gt;https://doi.org/10.10</w:instrText>
      </w:r>
      <w:r w:rsidR="00952691">
        <w:rPr>
          <w:rFonts w:asciiTheme="majorBidi" w:hAnsiTheme="majorBidi" w:cstheme="majorBidi"/>
          <w:sz w:val="24"/>
          <w:szCs w:val="24"/>
          <w:rtl/>
        </w:rPr>
        <w:instrText>01/</w:instrText>
      </w:r>
      <w:r w:rsidR="00952691">
        <w:rPr>
          <w:rFonts w:asciiTheme="majorBidi" w:hAnsiTheme="majorBidi" w:cstheme="majorBidi"/>
          <w:sz w:val="24"/>
          <w:szCs w:val="24"/>
        </w:rPr>
        <w:instrText>jamapediatrics.2020.0659&lt;/url&gt;&lt;/related-urls&gt;&lt;/urls&gt;&lt;isbn&gt;2168-6203&lt;/isbn&gt;&lt;titles&gt;&lt;title&gt;Early Media Exposure and Autism Spectrum Disorder: Heat and Light&lt;/title&gt;&lt;secondary-title&gt;JAMA Pediatrics&lt;/secondary-title&gt;&lt;/titles&gt;&lt;access-date&gt;4/21/2020&lt;/access</w:instrText>
      </w:r>
      <w:r w:rsidR="00952691">
        <w:rPr>
          <w:rFonts w:asciiTheme="majorBidi" w:hAnsiTheme="majorBidi" w:cstheme="majorBidi"/>
          <w:sz w:val="24"/>
          <w:szCs w:val="24"/>
          <w:rtl/>
        </w:rPr>
        <w:instrText>-</w:instrText>
      </w:r>
      <w:r w:rsidR="00952691">
        <w:rPr>
          <w:rFonts w:asciiTheme="majorBidi" w:hAnsiTheme="majorBidi" w:cstheme="majorBidi"/>
          <w:sz w:val="24"/>
          <w:szCs w:val="24"/>
        </w:rPr>
        <w:instrText>date&gt;&lt;contributors&gt;&lt;authors&gt;&lt;author&gt;Christakis, Dimitri A.&lt;/author&gt;&lt;/authors&gt;&lt;/contributors&gt;&lt;added-date format="utc"&gt;1587441696&lt;/added-date&gt;&lt;ref-type name="Journal Article"&gt;17&lt;/ref-type&gt;&lt;dates&gt;&lt;year&gt;2020&lt;/year&gt;&lt;/dates&gt;&lt;rec-number&gt;1194&lt;/rec-number&gt;&lt;last-updated-date format="utc"&gt;1587441696&lt;/last-updated-date&gt;&lt;electronic-resource-num&gt;10.1001/jamapediatrics.2020.0659&lt;/electronic-resource-num&gt;&lt;/record&gt;&lt;/Cite&gt;&lt;/EndNote</w:instrText>
      </w:r>
      <w:r w:rsidR="00952691">
        <w:rPr>
          <w:rFonts w:asciiTheme="majorBidi" w:hAnsiTheme="majorBidi" w:cstheme="majorBidi"/>
          <w:sz w:val="24"/>
          <w:szCs w:val="24"/>
          <w:rtl/>
        </w:rPr>
        <w:instrText>&gt;</w:instrText>
      </w:r>
      <w:r w:rsidR="00952691">
        <w:rPr>
          <w:rFonts w:asciiTheme="majorBidi" w:hAnsiTheme="majorBidi" w:cstheme="majorBidi"/>
          <w:sz w:val="24"/>
          <w:szCs w:val="24"/>
          <w:rtl/>
        </w:rPr>
        <w:fldChar w:fldCharType="separate"/>
      </w:r>
      <w:r w:rsidR="00952691">
        <w:rPr>
          <w:rFonts w:asciiTheme="majorBidi" w:hAnsiTheme="majorBidi" w:cstheme="majorBidi"/>
          <w:noProof/>
          <w:sz w:val="24"/>
          <w:szCs w:val="24"/>
          <w:rtl/>
        </w:rPr>
        <w:t>(</w:t>
      </w:r>
      <w:r w:rsidR="00952691">
        <w:rPr>
          <w:rFonts w:asciiTheme="majorBidi" w:hAnsiTheme="majorBidi" w:cstheme="majorBidi"/>
          <w:noProof/>
          <w:sz w:val="24"/>
          <w:szCs w:val="24"/>
        </w:rPr>
        <w:t>Christakis, 2020</w:t>
      </w:r>
      <w:r w:rsidR="00952691">
        <w:rPr>
          <w:rFonts w:asciiTheme="majorBidi" w:hAnsiTheme="majorBidi" w:cstheme="majorBidi"/>
          <w:noProof/>
          <w:sz w:val="24"/>
          <w:szCs w:val="24"/>
          <w:rtl/>
        </w:rPr>
        <w:t>)</w:t>
      </w:r>
      <w:r w:rsidR="00952691">
        <w:rPr>
          <w:rFonts w:asciiTheme="majorBidi" w:hAnsiTheme="majorBidi" w:cstheme="majorBidi"/>
          <w:sz w:val="24"/>
          <w:szCs w:val="24"/>
          <w:rtl/>
        </w:rPr>
        <w:fldChar w:fldCharType="end"/>
      </w:r>
      <w:r w:rsidR="00952691">
        <w:rPr>
          <w:rFonts w:asciiTheme="majorBidi" w:hAnsiTheme="majorBidi" w:cstheme="majorBidi" w:hint="cs"/>
          <w:sz w:val="24"/>
          <w:szCs w:val="24"/>
          <w:rtl/>
        </w:rPr>
        <w:t>.</w:t>
      </w:r>
    </w:p>
    <w:p w14:paraId="2FE3E7D8" w14:textId="2FAEFA92" w:rsidR="00052641" w:rsidRDefault="00915F1E" w:rsidP="00F3122A">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ב</w:t>
      </w:r>
      <w:r w:rsidR="007B7C9B">
        <w:rPr>
          <w:rFonts w:asciiTheme="majorBidi" w:hAnsiTheme="majorBidi" w:cstheme="majorBidi" w:hint="cs"/>
          <w:sz w:val="24"/>
          <w:szCs w:val="24"/>
          <w:rtl/>
        </w:rPr>
        <w:t xml:space="preserve">שיטה </w:t>
      </w:r>
      <w:r>
        <w:rPr>
          <w:rFonts w:asciiTheme="majorBidi" w:hAnsiTheme="majorBidi" w:cstheme="majorBidi" w:hint="cs"/>
          <w:sz w:val="24"/>
          <w:szCs w:val="24"/>
          <w:rtl/>
        </w:rPr>
        <w:t>האינטואיטיבי</w:t>
      </w:r>
      <w:r>
        <w:rPr>
          <w:rFonts w:asciiTheme="majorBidi" w:hAnsiTheme="majorBidi" w:cstheme="majorBidi" w:hint="eastAsia"/>
          <w:sz w:val="24"/>
          <w:szCs w:val="24"/>
          <w:rtl/>
        </w:rPr>
        <w:t>ת</w:t>
      </w:r>
      <w:r>
        <w:rPr>
          <w:rFonts w:asciiTheme="majorBidi" w:hAnsiTheme="majorBidi" w:cstheme="majorBidi" w:hint="cs"/>
          <w:sz w:val="24"/>
          <w:szCs w:val="24"/>
          <w:rtl/>
        </w:rPr>
        <w:t xml:space="preserve"> לבחינת המציאות, שתי </w:t>
      </w:r>
      <w:r w:rsidR="00AE72D9">
        <w:rPr>
          <w:rFonts w:asciiTheme="majorBidi" w:hAnsiTheme="majorBidi" w:cstheme="majorBidi" w:hint="cs"/>
          <w:sz w:val="24"/>
          <w:szCs w:val="24"/>
          <w:rtl/>
        </w:rPr>
        <w:t>ה</w:t>
      </w:r>
      <w:r w:rsidR="002D08A0">
        <w:rPr>
          <w:rFonts w:asciiTheme="majorBidi" w:hAnsiTheme="majorBidi" w:cstheme="majorBidi" w:hint="cs"/>
          <w:sz w:val="24"/>
          <w:szCs w:val="24"/>
          <w:rtl/>
        </w:rPr>
        <w:t xml:space="preserve">היפותזות </w:t>
      </w:r>
      <w:r>
        <w:rPr>
          <w:rFonts w:asciiTheme="majorBidi" w:hAnsiTheme="majorBidi" w:cstheme="majorBidi" w:hint="cs"/>
          <w:sz w:val="24"/>
          <w:szCs w:val="24"/>
          <w:rtl/>
        </w:rPr>
        <w:t>נשמעות די הגיוניות</w:t>
      </w:r>
      <w:r w:rsidR="00F3122A">
        <w:rPr>
          <w:rFonts w:asciiTheme="majorBidi" w:hAnsiTheme="majorBidi" w:cstheme="majorBidi" w:hint="cs"/>
          <w:sz w:val="24"/>
          <w:szCs w:val="24"/>
          <w:rtl/>
        </w:rPr>
        <w:t xml:space="preserve"> ושלא במפתיע הן מצאו את דרכן חיש מהר, ובצורה מעט חד ממדית, אל כותרות העיתונים בארץ ובעולם.</w:t>
      </w:r>
      <w:r w:rsidR="00F3122A">
        <w:rPr>
          <w:rStyle w:val="FootnoteReference"/>
          <w:rFonts w:asciiTheme="majorBidi" w:hAnsiTheme="majorBidi" w:cstheme="majorBidi"/>
          <w:sz w:val="24"/>
          <w:szCs w:val="24"/>
          <w:rtl/>
        </w:rPr>
        <w:footnoteReference w:id="2"/>
      </w:r>
      <w:r w:rsidR="00F3122A">
        <w:rPr>
          <w:rFonts w:asciiTheme="majorBidi" w:hAnsiTheme="majorBidi" w:cstheme="majorBidi" w:hint="cs"/>
          <w:sz w:val="24"/>
          <w:szCs w:val="24"/>
          <w:rtl/>
        </w:rPr>
        <w:t xml:space="preserve"> ריאיון טלוויזיוני לדוגמה </w:t>
      </w:r>
      <w:r w:rsidR="00F3122A">
        <w:rPr>
          <w:rFonts w:asciiTheme="majorBidi" w:hAnsiTheme="majorBidi" w:cstheme="majorBidi" w:hint="cs"/>
          <w:sz w:val="24"/>
          <w:szCs w:val="24"/>
          <w:rtl/>
        </w:rPr>
        <w:lastRenderedPageBreak/>
        <w:t xml:space="preserve">עם ד"ר </w:t>
      </w:r>
      <w:proofErr w:type="spellStart"/>
      <w:r w:rsidR="00F3122A">
        <w:rPr>
          <w:rFonts w:asciiTheme="majorBidi" w:hAnsiTheme="majorBidi" w:cstheme="majorBidi" w:hint="cs"/>
          <w:sz w:val="24"/>
          <w:szCs w:val="24"/>
          <w:rtl/>
        </w:rPr>
        <w:t>דוידוביץ</w:t>
      </w:r>
      <w:proofErr w:type="spellEnd"/>
      <w:r w:rsidR="00F3122A">
        <w:rPr>
          <w:rFonts w:asciiTheme="majorBidi" w:hAnsiTheme="majorBidi" w:cstheme="majorBidi" w:hint="cs"/>
          <w:sz w:val="24"/>
          <w:szCs w:val="24"/>
          <w:rtl/>
        </w:rPr>
        <w:t xml:space="preserve">', המומחה בתחום שהוזכר לעיל, קיבל את הכותרת </w:t>
      </w:r>
      <w:r w:rsidR="00052641">
        <w:rPr>
          <w:rFonts w:asciiTheme="majorBidi" w:hAnsiTheme="majorBidi" w:cstheme="majorBidi" w:hint="cs"/>
          <w:sz w:val="24"/>
          <w:szCs w:val="24"/>
          <w:rtl/>
        </w:rPr>
        <w:t>"</w:t>
      </w:r>
      <w:hyperlink r:id="rId8" w:history="1">
        <w:r w:rsidR="00052641" w:rsidRPr="00C41D64">
          <w:rPr>
            <w:rStyle w:val="Hyperlink"/>
            <w:rFonts w:asciiTheme="majorBidi" w:hAnsiTheme="majorBidi" w:cstheme="majorBidi" w:hint="cs"/>
            <w:sz w:val="24"/>
            <w:szCs w:val="24"/>
            <w:rtl/>
          </w:rPr>
          <w:t>זינוק בשיעור הילדים המאובחנים כאוטיסטים בשל שימוש בטלפונים</w:t>
        </w:r>
      </w:hyperlink>
      <w:r w:rsidR="00052641">
        <w:rPr>
          <w:rFonts w:asciiTheme="majorBidi" w:hAnsiTheme="majorBidi" w:cstheme="majorBidi" w:hint="cs"/>
          <w:sz w:val="24"/>
          <w:szCs w:val="24"/>
          <w:rtl/>
        </w:rPr>
        <w:t>"</w:t>
      </w:r>
      <w:r w:rsidR="00F3122A">
        <w:rPr>
          <w:rFonts w:asciiTheme="majorBidi" w:hAnsiTheme="majorBidi" w:cstheme="majorBidi" w:hint="cs"/>
          <w:sz w:val="24"/>
          <w:szCs w:val="24"/>
          <w:rtl/>
        </w:rPr>
        <w:t>.</w:t>
      </w:r>
      <w:r w:rsidR="00BF227D">
        <w:rPr>
          <w:rFonts w:asciiTheme="majorBidi" w:hAnsiTheme="majorBidi" w:cstheme="majorBidi" w:hint="cs"/>
          <w:sz w:val="24"/>
          <w:szCs w:val="24"/>
          <w:rtl/>
        </w:rPr>
        <w:t xml:space="preserve"> </w:t>
      </w:r>
      <w:r w:rsidR="00F3122A">
        <w:rPr>
          <w:rFonts w:asciiTheme="majorBidi" w:hAnsiTheme="majorBidi" w:cstheme="majorBidi" w:hint="cs"/>
          <w:sz w:val="24"/>
          <w:szCs w:val="24"/>
          <w:rtl/>
        </w:rPr>
        <w:t xml:space="preserve">אמנם המחקרים הקיימים, כפי שנראה להלן, לא בדקו את שאלת הסיבתיות הרמוזה במילה "בשל", אך </w:t>
      </w:r>
      <w:r w:rsidR="00052641">
        <w:rPr>
          <w:rFonts w:asciiTheme="majorBidi" w:hAnsiTheme="majorBidi" w:cstheme="majorBidi" w:hint="cs"/>
          <w:sz w:val="24"/>
          <w:szCs w:val="24"/>
          <w:rtl/>
        </w:rPr>
        <w:t xml:space="preserve">בתגובה להערת המראיינת </w:t>
      </w:r>
      <w:r w:rsidR="00A41FB7">
        <w:rPr>
          <w:rFonts w:asciiTheme="majorBidi" w:hAnsiTheme="majorBidi" w:cstheme="majorBidi" w:hint="cs"/>
          <w:sz w:val="24"/>
          <w:szCs w:val="24"/>
          <w:rtl/>
        </w:rPr>
        <w:t>ש</w:t>
      </w:r>
      <w:r w:rsidR="00052641">
        <w:rPr>
          <w:rFonts w:asciiTheme="majorBidi" w:hAnsiTheme="majorBidi" w:cstheme="majorBidi" w:hint="cs"/>
          <w:sz w:val="24"/>
          <w:szCs w:val="24"/>
          <w:rtl/>
        </w:rPr>
        <w:t>"החיים המודרניי</w:t>
      </w:r>
      <w:r w:rsidR="00052641">
        <w:rPr>
          <w:rFonts w:asciiTheme="majorBidi" w:hAnsiTheme="majorBidi" w:cstheme="majorBidi" w:hint="eastAsia"/>
          <w:sz w:val="24"/>
          <w:szCs w:val="24"/>
          <w:rtl/>
        </w:rPr>
        <w:t>ם</w:t>
      </w:r>
      <w:r w:rsidR="00052641">
        <w:rPr>
          <w:rFonts w:asciiTheme="majorBidi" w:hAnsiTheme="majorBidi" w:cstheme="majorBidi" w:hint="cs"/>
          <w:sz w:val="24"/>
          <w:szCs w:val="24"/>
          <w:rtl/>
        </w:rPr>
        <w:t xml:space="preserve"> </w:t>
      </w:r>
      <w:r w:rsidR="00821259">
        <w:rPr>
          <w:rFonts w:asciiTheme="majorBidi" w:hAnsiTheme="majorBidi" w:cstheme="majorBidi" w:hint="cs"/>
          <w:sz w:val="24"/>
          <w:szCs w:val="24"/>
          <w:rtl/>
        </w:rPr>
        <w:t xml:space="preserve">והטלפונים שלנו </w:t>
      </w:r>
      <w:r w:rsidR="00052641">
        <w:rPr>
          <w:rFonts w:asciiTheme="majorBidi" w:hAnsiTheme="majorBidi" w:cstheme="majorBidi" w:hint="cs"/>
          <w:sz w:val="24"/>
          <w:szCs w:val="24"/>
          <w:rtl/>
        </w:rPr>
        <w:t xml:space="preserve">גובים מאיתנו מחיר", </w:t>
      </w:r>
      <w:r w:rsidR="00A93E7C">
        <w:rPr>
          <w:rFonts w:asciiTheme="majorBidi" w:hAnsiTheme="majorBidi" w:cstheme="majorBidi" w:hint="cs"/>
          <w:sz w:val="24"/>
          <w:szCs w:val="24"/>
          <w:rtl/>
        </w:rPr>
        <w:t>ד"ר דוידוביץ'</w:t>
      </w:r>
      <w:r w:rsidR="00052641">
        <w:rPr>
          <w:rFonts w:asciiTheme="majorBidi" w:hAnsiTheme="majorBidi" w:cstheme="majorBidi" w:hint="cs"/>
          <w:sz w:val="24"/>
          <w:szCs w:val="24"/>
          <w:rtl/>
        </w:rPr>
        <w:t xml:space="preserve"> עונה: "לדעתי חד משמעית. כי עלייה כל כך משמעותית בעשור או ב</w:t>
      </w:r>
      <w:r w:rsidR="00404FC6">
        <w:rPr>
          <w:rFonts w:asciiTheme="majorBidi" w:hAnsiTheme="majorBidi" w:cstheme="majorBidi" w:hint="cs"/>
          <w:sz w:val="24"/>
          <w:szCs w:val="24"/>
          <w:rtl/>
        </w:rPr>
        <w:t>-</w:t>
      </w:r>
      <w:r w:rsidR="00052641">
        <w:rPr>
          <w:rFonts w:asciiTheme="majorBidi" w:hAnsiTheme="majorBidi" w:cstheme="majorBidi" w:hint="cs"/>
          <w:sz w:val="24"/>
          <w:szCs w:val="24"/>
          <w:rtl/>
        </w:rPr>
        <w:t xml:space="preserve"> 15 שנים לא יכולה להיות רק שינוי במודעות ולא יכולה להיות שינוי בגנטיקה".</w:t>
      </w:r>
      <w:r w:rsidR="00821259">
        <w:rPr>
          <w:rFonts w:asciiTheme="majorBidi" w:hAnsiTheme="majorBidi" w:cstheme="majorBidi" w:hint="cs"/>
          <w:sz w:val="24"/>
          <w:szCs w:val="24"/>
          <w:rtl/>
        </w:rPr>
        <w:t xml:space="preserve"> </w:t>
      </w:r>
      <w:r w:rsidR="00052641">
        <w:rPr>
          <w:rFonts w:asciiTheme="majorBidi" w:hAnsiTheme="majorBidi" w:cstheme="majorBidi" w:hint="cs"/>
          <w:sz w:val="24"/>
          <w:szCs w:val="24"/>
          <w:rtl/>
        </w:rPr>
        <w:t>"חד משמעית אתה אומר</w:t>
      </w:r>
      <w:r w:rsidR="00821259">
        <w:rPr>
          <w:rFonts w:asciiTheme="majorBidi" w:hAnsiTheme="majorBidi" w:cstheme="majorBidi" w:hint="cs"/>
          <w:sz w:val="24"/>
          <w:szCs w:val="24"/>
          <w:rtl/>
        </w:rPr>
        <w:t>?</w:t>
      </w:r>
      <w:r w:rsidR="00C27F37">
        <w:rPr>
          <w:rFonts w:asciiTheme="majorBidi" w:hAnsiTheme="majorBidi" w:cstheme="majorBidi" w:hint="cs"/>
          <w:sz w:val="24"/>
          <w:szCs w:val="24"/>
          <w:rtl/>
        </w:rPr>
        <w:t xml:space="preserve">", </w:t>
      </w:r>
      <w:r w:rsidR="00F3122A">
        <w:rPr>
          <w:rFonts w:asciiTheme="majorBidi" w:hAnsiTheme="majorBidi" w:cstheme="majorBidi" w:hint="cs"/>
          <w:sz w:val="24"/>
          <w:szCs w:val="24"/>
          <w:rtl/>
        </w:rPr>
        <w:t xml:space="preserve">מוסיפה </w:t>
      </w:r>
      <w:r w:rsidR="00C27F37">
        <w:rPr>
          <w:rFonts w:asciiTheme="majorBidi" w:hAnsiTheme="majorBidi" w:cstheme="majorBidi" w:hint="cs"/>
          <w:sz w:val="24"/>
          <w:szCs w:val="24"/>
          <w:rtl/>
        </w:rPr>
        <w:t>המראיינת,</w:t>
      </w:r>
      <w:r w:rsidR="00052641">
        <w:rPr>
          <w:rFonts w:asciiTheme="majorBidi" w:hAnsiTheme="majorBidi" w:cstheme="majorBidi" w:hint="cs"/>
          <w:sz w:val="24"/>
          <w:szCs w:val="24"/>
          <w:rtl/>
        </w:rPr>
        <w:t xml:space="preserve"> </w:t>
      </w:r>
      <w:r w:rsidR="00C27F37">
        <w:rPr>
          <w:rFonts w:asciiTheme="majorBidi" w:hAnsiTheme="majorBidi" w:cstheme="majorBidi" w:hint="cs"/>
          <w:sz w:val="24"/>
          <w:szCs w:val="24"/>
          <w:rtl/>
        </w:rPr>
        <w:t>"</w:t>
      </w:r>
      <w:r w:rsidR="00052641">
        <w:rPr>
          <w:rFonts w:asciiTheme="majorBidi" w:hAnsiTheme="majorBidi" w:cstheme="majorBidi" w:hint="cs"/>
          <w:sz w:val="24"/>
          <w:szCs w:val="24"/>
          <w:rtl/>
        </w:rPr>
        <w:t xml:space="preserve">אלה </w:t>
      </w:r>
      <w:proofErr w:type="spellStart"/>
      <w:r w:rsidR="00052641">
        <w:rPr>
          <w:rFonts w:asciiTheme="majorBidi" w:hAnsiTheme="majorBidi" w:cstheme="majorBidi" w:hint="cs"/>
          <w:sz w:val="24"/>
          <w:szCs w:val="24"/>
          <w:rtl/>
        </w:rPr>
        <w:t>האייפדים</w:t>
      </w:r>
      <w:proofErr w:type="spellEnd"/>
      <w:r w:rsidR="00052641">
        <w:rPr>
          <w:rFonts w:asciiTheme="majorBidi" w:hAnsiTheme="majorBidi" w:cstheme="majorBidi" w:hint="cs"/>
          <w:sz w:val="24"/>
          <w:szCs w:val="24"/>
          <w:rtl/>
        </w:rPr>
        <w:t xml:space="preserve">, </w:t>
      </w:r>
      <w:proofErr w:type="spellStart"/>
      <w:r w:rsidR="00052641">
        <w:rPr>
          <w:rFonts w:asciiTheme="majorBidi" w:hAnsiTheme="majorBidi" w:cstheme="majorBidi" w:hint="cs"/>
          <w:sz w:val="24"/>
          <w:szCs w:val="24"/>
          <w:rtl/>
        </w:rPr>
        <w:t>האייפונים</w:t>
      </w:r>
      <w:proofErr w:type="spellEnd"/>
      <w:r w:rsidR="00052641">
        <w:rPr>
          <w:rFonts w:asciiTheme="majorBidi" w:hAnsiTheme="majorBidi" w:cstheme="majorBidi" w:hint="cs"/>
          <w:sz w:val="24"/>
          <w:szCs w:val="24"/>
          <w:rtl/>
        </w:rPr>
        <w:t xml:space="preserve"> </w:t>
      </w:r>
      <w:proofErr w:type="spellStart"/>
      <w:r w:rsidR="00052641">
        <w:rPr>
          <w:rFonts w:asciiTheme="majorBidi" w:hAnsiTheme="majorBidi" w:cstheme="majorBidi" w:hint="cs"/>
          <w:sz w:val="24"/>
          <w:szCs w:val="24"/>
          <w:rtl/>
        </w:rPr>
        <w:t>הסמארטפונים</w:t>
      </w:r>
      <w:proofErr w:type="spellEnd"/>
      <w:r w:rsidR="00052641">
        <w:rPr>
          <w:rFonts w:asciiTheme="majorBidi" w:hAnsiTheme="majorBidi" w:cstheme="majorBidi" w:hint="cs"/>
          <w:sz w:val="24"/>
          <w:szCs w:val="24"/>
          <w:rtl/>
        </w:rPr>
        <w:t xml:space="preserve">, </w:t>
      </w:r>
      <w:proofErr w:type="spellStart"/>
      <w:r w:rsidR="00052641">
        <w:rPr>
          <w:rFonts w:asciiTheme="majorBidi" w:hAnsiTheme="majorBidi" w:cstheme="majorBidi" w:hint="cs"/>
          <w:sz w:val="24"/>
          <w:szCs w:val="24"/>
          <w:rtl/>
        </w:rPr>
        <w:t>הטבלטים</w:t>
      </w:r>
      <w:proofErr w:type="spellEnd"/>
      <w:r w:rsidR="00A41FB7">
        <w:rPr>
          <w:rFonts w:asciiTheme="majorBidi" w:hAnsiTheme="majorBidi" w:cstheme="majorBidi" w:hint="cs"/>
          <w:sz w:val="24"/>
          <w:szCs w:val="24"/>
          <w:rtl/>
        </w:rPr>
        <w:t>?</w:t>
      </w:r>
      <w:r w:rsidR="00052641">
        <w:rPr>
          <w:rFonts w:asciiTheme="majorBidi" w:hAnsiTheme="majorBidi" w:cstheme="majorBidi" w:hint="cs"/>
          <w:sz w:val="24"/>
          <w:szCs w:val="24"/>
          <w:rtl/>
        </w:rPr>
        <w:t>".</w:t>
      </w:r>
      <w:r w:rsidR="00052641">
        <w:rPr>
          <w:rFonts w:asciiTheme="majorBidi" w:hAnsiTheme="majorBidi" w:cstheme="majorBidi" w:hint="cs"/>
          <w:sz w:val="24"/>
          <w:szCs w:val="24"/>
        </w:rPr>
        <w:t xml:space="preserve"> </w:t>
      </w:r>
      <w:r w:rsidR="00052641">
        <w:rPr>
          <w:rFonts w:asciiTheme="majorBidi" w:hAnsiTheme="majorBidi" w:cstheme="majorBidi" w:hint="cs"/>
          <w:sz w:val="24"/>
          <w:szCs w:val="24"/>
          <w:rtl/>
        </w:rPr>
        <w:t>"אני מאמין שבהחלט</w:t>
      </w:r>
      <w:r w:rsidR="00C27F37">
        <w:rPr>
          <w:rFonts w:asciiTheme="majorBidi" w:hAnsiTheme="majorBidi" w:cstheme="majorBidi" w:hint="cs"/>
          <w:sz w:val="24"/>
          <w:szCs w:val="24"/>
          <w:rtl/>
        </w:rPr>
        <w:t>", ע</w:t>
      </w:r>
      <w:r w:rsidR="00F3122A">
        <w:rPr>
          <w:rFonts w:asciiTheme="majorBidi" w:hAnsiTheme="majorBidi" w:cstheme="majorBidi" w:hint="cs"/>
          <w:sz w:val="24"/>
          <w:szCs w:val="24"/>
          <w:rtl/>
        </w:rPr>
        <w:t>ו</w:t>
      </w:r>
      <w:r w:rsidR="00C27F37">
        <w:rPr>
          <w:rFonts w:asciiTheme="majorBidi" w:hAnsiTheme="majorBidi" w:cstheme="majorBidi" w:hint="cs"/>
          <w:sz w:val="24"/>
          <w:szCs w:val="24"/>
          <w:rtl/>
        </w:rPr>
        <w:t xml:space="preserve">נה ד"ר </w:t>
      </w:r>
      <w:proofErr w:type="spellStart"/>
      <w:r w:rsidR="00C27F37">
        <w:rPr>
          <w:rFonts w:asciiTheme="majorBidi" w:hAnsiTheme="majorBidi" w:cstheme="majorBidi" w:hint="cs"/>
          <w:sz w:val="24"/>
          <w:szCs w:val="24"/>
          <w:rtl/>
        </w:rPr>
        <w:t>דוידוביץ</w:t>
      </w:r>
      <w:proofErr w:type="spellEnd"/>
      <w:r w:rsidR="00C27F37">
        <w:rPr>
          <w:rFonts w:asciiTheme="majorBidi" w:hAnsiTheme="majorBidi" w:cstheme="majorBidi" w:hint="cs"/>
          <w:sz w:val="24"/>
          <w:szCs w:val="24"/>
          <w:rtl/>
        </w:rPr>
        <w:t>',</w:t>
      </w:r>
      <w:r w:rsidR="00052641">
        <w:rPr>
          <w:rFonts w:asciiTheme="majorBidi" w:hAnsiTheme="majorBidi" w:cstheme="majorBidi" w:hint="cs"/>
          <w:sz w:val="24"/>
          <w:szCs w:val="24"/>
          <w:rtl/>
        </w:rPr>
        <w:t xml:space="preserve"> </w:t>
      </w:r>
      <w:r w:rsidR="00C27F37">
        <w:rPr>
          <w:rFonts w:asciiTheme="majorBidi" w:hAnsiTheme="majorBidi" w:cstheme="majorBidi" w:hint="cs"/>
          <w:sz w:val="24"/>
          <w:szCs w:val="24"/>
          <w:rtl/>
        </w:rPr>
        <w:t>"</w:t>
      </w:r>
      <w:r w:rsidR="00052641">
        <w:rPr>
          <w:rFonts w:asciiTheme="majorBidi" w:hAnsiTheme="majorBidi" w:cstheme="majorBidi" w:hint="cs"/>
          <w:sz w:val="24"/>
          <w:szCs w:val="24"/>
          <w:rtl/>
        </w:rPr>
        <w:t>יש למסכים תפקיד באופן כללי בהתפתחות הילדים. יותר ויותר עדויות ממחקרים ברחבי העולם מראים את הנזק הזה של המסכים".</w:t>
      </w:r>
    </w:p>
    <w:p w14:paraId="4D2FE10F" w14:textId="21BF9350" w:rsidR="00F3122A" w:rsidRDefault="0013071C" w:rsidP="00036F18">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ובכל זאת, למרות הטון הנחרץ באולפנים ובעיתונים, כאשר קוראים את מחקריו של ד"ר דוידוביץ' כמו גם את מחקריהם של אחרים שעסקו בנושא, נדמה שאנו עוד רחוקים מתשובות חד משמעיות בסוגיית הקשר שבין שימוש במסכים לבין הפרעת הספקטרום האוטיסטי. במאמר הנוכחי ננסה לברר </w:t>
      </w:r>
      <w:r w:rsidR="00A93E7C">
        <w:rPr>
          <w:rFonts w:asciiTheme="majorBidi" w:hAnsiTheme="majorBidi" w:cstheme="majorBidi" w:hint="cs"/>
          <w:sz w:val="24"/>
          <w:szCs w:val="24"/>
          <w:rtl/>
        </w:rPr>
        <w:t xml:space="preserve">האם </w:t>
      </w:r>
      <w:r w:rsidR="002B542F">
        <w:rPr>
          <w:rFonts w:asciiTheme="majorBidi" w:hAnsiTheme="majorBidi" w:cstheme="majorBidi" w:hint="cs"/>
          <w:sz w:val="24"/>
          <w:szCs w:val="24"/>
          <w:rtl/>
        </w:rPr>
        <w:t xml:space="preserve">כותרות העיתונים והכתבות הטלוויזיוניות אכן מוצדקות? </w:t>
      </w:r>
      <w:r w:rsidR="00883449">
        <w:rPr>
          <w:rFonts w:asciiTheme="majorBidi" w:hAnsiTheme="majorBidi" w:cstheme="majorBidi" w:hint="cs"/>
          <w:sz w:val="24"/>
          <w:szCs w:val="24"/>
          <w:rtl/>
        </w:rPr>
        <w:t>ה</w:t>
      </w:r>
      <w:r w:rsidR="00E13222">
        <w:rPr>
          <w:rFonts w:asciiTheme="majorBidi" w:hAnsiTheme="majorBidi" w:cstheme="majorBidi" w:hint="cs"/>
          <w:sz w:val="24"/>
          <w:szCs w:val="24"/>
          <w:rtl/>
        </w:rPr>
        <w:t xml:space="preserve">אם </w:t>
      </w:r>
      <w:r w:rsidR="006B3D19">
        <w:rPr>
          <w:rFonts w:asciiTheme="majorBidi" w:hAnsiTheme="majorBidi" w:cstheme="majorBidi" w:hint="cs"/>
          <w:sz w:val="24"/>
          <w:szCs w:val="24"/>
          <w:rtl/>
        </w:rPr>
        <w:t xml:space="preserve">נכון לרגע זה </w:t>
      </w:r>
      <w:r w:rsidR="00E13222">
        <w:rPr>
          <w:rFonts w:asciiTheme="majorBidi" w:hAnsiTheme="majorBidi" w:cstheme="majorBidi" w:hint="cs"/>
          <w:sz w:val="24"/>
          <w:szCs w:val="24"/>
          <w:rtl/>
        </w:rPr>
        <w:t>יש עדויות מחקריות משכנעות ששימוש ב</w:t>
      </w:r>
      <w:r w:rsidR="002B542F">
        <w:rPr>
          <w:rFonts w:asciiTheme="majorBidi" w:hAnsiTheme="majorBidi" w:cstheme="majorBidi" w:hint="cs"/>
          <w:sz w:val="24"/>
          <w:szCs w:val="24"/>
          <w:rtl/>
        </w:rPr>
        <w:t>טכנולוגיות מסכים</w:t>
      </w:r>
      <w:r w:rsidR="006B3D19">
        <w:rPr>
          <w:rFonts w:asciiTheme="majorBidi" w:hAnsiTheme="majorBidi" w:cstheme="majorBidi" w:hint="cs"/>
          <w:sz w:val="24"/>
          <w:szCs w:val="24"/>
          <w:rtl/>
        </w:rPr>
        <w:t xml:space="preserve"> </w:t>
      </w:r>
      <w:r w:rsidR="00E15095">
        <w:rPr>
          <w:rFonts w:asciiTheme="majorBidi" w:hAnsiTheme="majorBidi" w:cstheme="majorBidi" w:hint="cs"/>
          <w:sz w:val="24"/>
          <w:szCs w:val="24"/>
          <w:rtl/>
        </w:rPr>
        <w:t>מגביר את הסיכון ל</w:t>
      </w:r>
      <w:r w:rsidR="002B542F">
        <w:rPr>
          <w:rFonts w:asciiTheme="majorBidi" w:hAnsiTheme="majorBidi" w:cstheme="majorBidi" w:hint="cs"/>
          <w:sz w:val="24"/>
          <w:szCs w:val="24"/>
          <w:rtl/>
        </w:rPr>
        <w:t>פתח תסמינים של</w:t>
      </w:r>
      <w:r w:rsidR="00404FC6">
        <w:rPr>
          <w:rFonts w:asciiTheme="majorBidi" w:hAnsiTheme="majorBidi" w:cstheme="majorBidi" w:hint="cs"/>
          <w:sz w:val="24"/>
          <w:szCs w:val="24"/>
          <w:rtl/>
        </w:rPr>
        <w:t xml:space="preserve"> הפרעת הספקטרום האוטיסטי</w:t>
      </w:r>
      <w:r w:rsidR="00E15095">
        <w:rPr>
          <w:rFonts w:asciiTheme="majorBidi" w:hAnsiTheme="majorBidi" w:cstheme="majorBidi" w:hint="cs"/>
          <w:sz w:val="24"/>
          <w:szCs w:val="24"/>
          <w:rtl/>
        </w:rPr>
        <w:t>? תחילה נדון ב</w:t>
      </w:r>
      <w:r w:rsidR="00B94A88">
        <w:rPr>
          <w:rFonts w:asciiTheme="majorBidi" w:hAnsiTheme="majorBidi" w:cstheme="majorBidi" w:hint="cs"/>
          <w:sz w:val="24"/>
          <w:szCs w:val="24"/>
          <w:rtl/>
        </w:rPr>
        <w:t>בסיס האמפירי של ה</w:t>
      </w:r>
      <w:r w:rsidR="002D08A0">
        <w:rPr>
          <w:rFonts w:asciiTheme="majorBidi" w:hAnsiTheme="majorBidi" w:cstheme="majorBidi" w:hint="cs"/>
          <w:sz w:val="24"/>
          <w:szCs w:val="24"/>
          <w:rtl/>
        </w:rPr>
        <w:t>היפותזה</w:t>
      </w:r>
      <w:r w:rsidR="00E15095">
        <w:rPr>
          <w:rFonts w:asciiTheme="majorBidi" w:hAnsiTheme="majorBidi" w:cstheme="majorBidi" w:hint="cs"/>
          <w:sz w:val="24"/>
          <w:szCs w:val="24"/>
          <w:rtl/>
        </w:rPr>
        <w:t xml:space="preserve"> הראשונה הנוגעת ל</w:t>
      </w:r>
      <w:r w:rsidR="002B542F">
        <w:rPr>
          <w:rFonts w:asciiTheme="majorBidi" w:hAnsiTheme="majorBidi" w:cstheme="majorBidi" w:hint="cs"/>
          <w:sz w:val="24"/>
          <w:szCs w:val="24"/>
          <w:rtl/>
        </w:rPr>
        <w:t>עלייה ב</w:t>
      </w:r>
      <w:r w:rsidR="00E15095">
        <w:rPr>
          <w:rFonts w:asciiTheme="majorBidi" w:hAnsiTheme="majorBidi" w:cstheme="majorBidi" w:hint="cs"/>
          <w:sz w:val="24"/>
          <w:szCs w:val="24"/>
          <w:rtl/>
        </w:rPr>
        <w:t xml:space="preserve">שימוש </w:t>
      </w:r>
      <w:r w:rsidR="002B542F">
        <w:rPr>
          <w:rFonts w:asciiTheme="majorBidi" w:hAnsiTheme="majorBidi" w:cstheme="majorBidi" w:hint="cs"/>
          <w:sz w:val="24"/>
          <w:szCs w:val="24"/>
          <w:rtl/>
        </w:rPr>
        <w:t xml:space="preserve">בטלפונים ניידים </w:t>
      </w:r>
      <w:r w:rsidR="00E15095">
        <w:rPr>
          <w:rFonts w:asciiTheme="majorBidi" w:hAnsiTheme="majorBidi" w:cstheme="majorBidi" w:hint="cs"/>
          <w:sz w:val="24"/>
          <w:szCs w:val="24"/>
          <w:rtl/>
        </w:rPr>
        <w:t xml:space="preserve">של </w:t>
      </w:r>
      <w:r w:rsidR="00E15095" w:rsidRPr="002B542F">
        <w:rPr>
          <w:rFonts w:asciiTheme="majorBidi" w:hAnsiTheme="majorBidi" w:cstheme="majorBidi" w:hint="cs"/>
          <w:i/>
          <w:iCs/>
          <w:sz w:val="24"/>
          <w:szCs w:val="24"/>
          <w:rtl/>
        </w:rPr>
        <w:t>ההורים</w:t>
      </w:r>
      <w:r w:rsidR="00E15095">
        <w:rPr>
          <w:rFonts w:asciiTheme="majorBidi" w:hAnsiTheme="majorBidi" w:cstheme="majorBidi" w:hint="cs"/>
          <w:sz w:val="24"/>
          <w:szCs w:val="24"/>
          <w:rtl/>
        </w:rPr>
        <w:t xml:space="preserve"> </w:t>
      </w:r>
      <w:r w:rsidR="00B94A88">
        <w:rPr>
          <w:rFonts w:asciiTheme="majorBidi" w:hAnsiTheme="majorBidi" w:cstheme="majorBidi" w:hint="cs"/>
          <w:sz w:val="24"/>
          <w:szCs w:val="24"/>
          <w:rtl/>
        </w:rPr>
        <w:t>ו</w:t>
      </w:r>
      <w:r w:rsidR="00E15095">
        <w:rPr>
          <w:rFonts w:asciiTheme="majorBidi" w:hAnsiTheme="majorBidi" w:cstheme="majorBidi" w:hint="cs"/>
          <w:sz w:val="24"/>
          <w:szCs w:val="24"/>
          <w:rtl/>
        </w:rPr>
        <w:t>לאחר מכן נדון ב</w:t>
      </w:r>
      <w:r w:rsidR="00B94A88">
        <w:rPr>
          <w:rFonts w:asciiTheme="majorBidi" w:hAnsiTheme="majorBidi" w:cstheme="majorBidi" w:hint="cs"/>
          <w:sz w:val="24"/>
          <w:szCs w:val="24"/>
          <w:rtl/>
        </w:rPr>
        <w:t>בסיס האמפירי של ה</w:t>
      </w:r>
      <w:r w:rsidR="00E15095">
        <w:rPr>
          <w:rFonts w:asciiTheme="majorBidi" w:hAnsiTheme="majorBidi" w:cstheme="majorBidi" w:hint="cs"/>
          <w:sz w:val="24"/>
          <w:szCs w:val="24"/>
          <w:rtl/>
        </w:rPr>
        <w:t>ה</w:t>
      </w:r>
      <w:r w:rsidR="001C37A7">
        <w:rPr>
          <w:rFonts w:asciiTheme="majorBidi" w:hAnsiTheme="majorBidi" w:cstheme="majorBidi" w:hint="cs"/>
          <w:sz w:val="24"/>
          <w:szCs w:val="24"/>
          <w:rtl/>
        </w:rPr>
        <w:t>יפותזה</w:t>
      </w:r>
      <w:r w:rsidR="00E15095">
        <w:rPr>
          <w:rFonts w:asciiTheme="majorBidi" w:hAnsiTheme="majorBidi" w:cstheme="majorBidi" w:hint="cs"/>
          <w:sz w:val="24"/>
          <w:szCs w:val="24"/>
          <w:rtl/>
        </w:rPr>
        <w:t xml:space="preserve"> השנייה, השערת ההתקה</w:t>
      </w:r>
      <w:r w:rsidR="00B94A88">
        <w:rPr>
          <w:rFonts w:asciiTheme="majorBidi" w:hAnsiTheme="majorBidi" w:cstheme="majorBidi" w:hint="cs"/>
          <w:sz w:val="24"/>
          <w:szCs w:val="24"/>
          <w:rtl/>
        </w:rPr>
        <w:t>,</w:t>
      </w:r>
      <w:r w:rsidR="00E15095">
        <w:rPr>
          <w:rFonts w:asciiTheme="majorBidi" w:hAnsiTheme="majorBidi" w:cstheme="majorBidi" w:hint="cs"/>
          <w:sz w:val="24"/>
          <w:szCs w:val="24"/>
          <w:rtl/>
        </w:rPr>
        <w:t xml:space="preserve"> הנוגעת ל</w:t>
      </w:r>
      <w:r w:rsidR="002B542F">
        <w:rPr>
          <w:rFonts w:asciiTheme="majorBidi" w:hAnsiTheme="majorBidi" w:cstheme="majorBidi" w:hint="cs"/>
          <w:sz w:val="24"/>
          <w:szCs w:val="24"/>
          <w:rtl/>
        </w:rPr>
        <w:t>עלייה ב</w:t>
      </w:r>
      <w:r w:rsidR="00E15095">
        <w:rPr>
          <w:rFonts w:asciiTheme="majorBidi" w:hAnsiTheme="majorBidi" w:cstheme="majorBidi" w:hint="cs"/>
          <w:sz w:val="24"/>
          <w:szCs w:val="24"/>
          <w:rtl/>
        </w:rPr>
        <w:t xml:space="preserve">שימוש </w:t>
      </w:r>
      <w:r w:rsidR="002B542F">
        <w:rPr>
          <w:rFonts w:asciiTheme="majorBidi" w:hAnsiTheme="majorBidi" w:cstheme="majorBidi" w:hint="cs"/>
          <w:sz w:val="24"/>
          <w:szCs w:val="24"/>
          <w:rtl/>
        </w:rPr>
        <w:t xml:space="preserve">בטכנולוגיות מסכים בקרב </w:t>
      </w:r>
      <w:r w:rsidR="00E15095" w:rsidRPr="002B542F">
        <w:rPr>
          <w:rFonts w:asciiTheme="majorBidi" w:hAnsiTheme="majorBidi" w:cstheme="majorBidi" w:hint="cs"/>
          <w:i/>
          <w:iCs/>
          <w:sz w:val="24"/>
          <w:szCs w:val="24"/>
          <w:rtl/>
        </w:rPr>
        <w:t>הילדים</w:t>
      </w:r>
      <w:r w:rsidR="00B94A88">
        <w:rPr>
          <w:rFonts w:asciiTheme="majorBidi" w:hAnsiTheme="majorBidi" w:cstheme="majorBidi" w:hint="cs"/>
          <w:sz w:val="24"/>
          <w:szCs w:val="24"/>
          <w:rtl/>
        </w:rPr>
        <w:t>.</w:t>
      </w:r>
      <w:r w:rsidR="00E15095">
        <w:rPr>
          <w:rFonts w:asciiTheme="majorBidi" w:hAnsiTheme="majorBidi" w:cstheme="majorBidi" w:hint="cs"/>
          <w:sz w:val="24"/>
          <w:szCs w:val="24"/>
          <w:rtl/>
        </w:rPr>
        <w:t xml:space="preserve"> </w:t>
      </w:r>
      <w:r w:rsidR="00AC2B4B">
        <w:rPr>
          <w:rFonts w:asciiTheme="majorBidi" w:hAnsiTheme="majorBidi" w:cstheme="majorBidi" w:hint="cs"/>
          <w:sz w:val="24"/>
          <w:szCs w:val="24"/>
          <w:rtl/>
        </w:rPr>
        <w:t xml:space="preserve">בחלק זה שכולל ספרות עשירה יותר, נערוך גם מטא-אנליזה לבירור גודל האפקט הכללי של המסכים ולבדיקת האפשרות לקיומה של הטיית פרסום. </w:t>
      </w:r>
      <w:r w:rsidR="00E15095">
        <w:rPr>
          <w:rFonts w:asciiTheme="majorBidi" w:hAnsiTheme="majorBidi" w:cstheme="majorBidi" w:hint="cs"/>
          <w:sz w:val="24"/>
          <w:szCs w:val="24"/>
          <w:rtl/>
        </w:rPr>
        <w:t xml:space="preserve">לבסוף, נתחקה אחר </w:t>
      </w:r>
      <w:r w:rsidR="002B542F">
        <w:rPr>
          <w:rFonts w:asciiTheme="majorBidi" w:hAnsiTheme="majorBidi" w:cstheme="majorBidi" w:hint="cs"/>
          <w:sz w:val="24"/>
          <w:szCs w:val="24"/>
          <w:rtl/>
        </w:rPr>
        <w:t xml:space="preserve">מגוון </w:t>
      </w:r>
      <w:r w:rsidR="00E15095">
        <w:rPr>
          <w:rFonts w:asciiTheme="majorBidi" w:hAnsiTheme="majorBidi" w:cstheme="majorBidi" w:hint="cs"/>
          <w:sz w:val="24"/>
          <w:szCs w:val="24"/>
          <w:rtl/>
        </w:rPr>
        <w:t xml:space="preserve">הסיבות </w:t>
      </w:r>
      <w:r w:rsidR="002B542F">
        <w:rPr>
          <w:rFonts w:asciiTheme="majorBidi" w:hAnsiTheme="majorBidi" w:cstheme="majorBidi" w:hint="cs"/>
          <w:sz w:val="24"/>
          <w:szCs w:val="24"/>
          <w:rtl/>
        </w:rPr>
        <w:t xml:space="preserve">האפשריות </w:t>
      </w:r>
      <w:r w:rsidR="00E15095">
        <w:rPr>
          <w:rFonts w:asciiTheme="majorBidi" w:hAnsiTheme="majorBidi" w:cstheme="majorBidi" w:hint="cs"/>
          <w:sz w:val="24"/>
          <w:szCs w:val="24"/>
          <w:rtl/>
        </w:rPr>
        <w:t>לעלייה בשכיחות ה</w:t>
      </w:r>
      <w:r w:rsidR="00404FC6">
        <w:rPr>
          <w:rFonts w:asciiTheme="majorBidi" w:hAnsiTheme="majorBidi" w:cstheme="majorBidi" w:hint="cs"/>
          <w:sz w:val="24"/>
          <w:szCs w:val="24"/>
          <w:rtl/>
        </w:rPr>
        <w:t xml:space="preserve">פרעת הספקטרום האוטיסטי </w:t>
      </w:r>
      <w:r w:rsidR="00E15095">
        <w:rPr>
          <w:rFonts w:asciiTheme="majorBidi" w:hAnsiTheme="majorBidi" w:cstheme="majorBidi" w:hint="cs"/>
          <w:sz w:val="24"/>
          <w:szCs w:val="24"/>
          <w:rtl/>
        </w:rPr>
        <w:t>ו</w:t>
      </w:r>
      <w:r w:rsidR="001D0A80">
        <w:rPr>
          <w:rFonts w:asciiTheme="majorBidi" w:hAnsiTheme="majorBidi" w:cstheme="majorBidi" w:hint="cs"/>
          <w:sz w:val="24"/>
          <w:szCs w:val="24"/>
          <w:rtl/>
        </w:rPr>
        <w:t xml:space="preserve">נבחן את הקשר שבין </w:t>
      </w:r>
      <w:r w:rsidR="00E15095">
        <w:rPr>
          <w:rFonts w:asciiTheme="majorBidi" w:hAnsiTheme="majorBidi" w:cstheme="majorBidi" w:hint="cs"/>
          <w:sz w:val="24"/>
          <w:szCs w:val="24"/>
          <w:rtl/>
        </w:rPr>
        <w:t xml:space="preserve">שימוש במסכים לבין </w:t>
      </w:r>
      <w:r w:rsidR="00404FC6">
        <w:rPr>
          <w:rFonts w:asciiTheme="majorBidi" w:hAnsiTheme="majorBidi" w:cstheme="majorBidi" w:hint="cs"/>
          <w:sz w:val="24"/>
          <w:szCs w:val="24"/>
          <w:rtl/>
        </w:rPr>
        <w:t>ההפרעה</w:t>
      </w:r>
      <w:r w:rsidR="001D0A80">
        <w:rPr>
          <w:rFonts w:asciiTheme="majorBidi" w:hAnsiTheme="majorBidi" w:cstheme="majorBidi" w:hint="cs"/>
          <w:sz w:val="24"/>
          <w:szCs w:val="24"/>
          <w:rtl/>
        </w:rPr>
        <w:t xml:space="preserve"> בתוך ההקשר הרחב יותר של הספרות </w:t>
      </w:r>
      <w:r w:rsidR="00404FC6">
        <w:rPr>
          <w:rFonts w:asciiTheme="majorBidi" w:hAnsiTheme="majorBidi" w:cstheme="majorBidi" w:hint="cs"/>
          <w:sz w:val="24"/>
          <w:szCs w:val="24"/>
          <w:rtl/>
        </w:rPr>
        <w:t xml:space="preserve">המצטברת </w:t>
      </w:r>
      <w:r w:rsidR="001D0A80">
        <w:rPr>
          <w:rFonts w:asciiTheme="majorBidi" w:hAnsiTheme="majorBidi" w:cstheme="majorBidi" w:hint="cs"/>
          <w:sz w:val="24"/>
          <w:szCs w:val="24"/>
          <w:rtl/>
        </w:rPr>
        <w:t>על השפעות הטכנולוגיה על התפתחות הילד</w:t>
      </w:r>
      <w:r w:rsidR="00E15095">
        <w:rPr>
          <w:rFonts w:asciiTheme="majorBidi" w:hAnsiTheme="majorBidi" w:cstheme="majorBidi" w:hint="cs"/>
          <w:sz w:val="24"/>
          <w:szCs w:val="24"/>
          <w:rtl/>
        </w:rPr>
        <w:t>.</w:t>
      </w:r>
    </w:p>
    <w:p w14:paraId="0BBBADB3" w14:textId="77777777" w:rsidR="00E619DE" w:rsidRDefault="00E619DE" w:rsidP="00E619DE">
      <w:pPr>
        <w:pStyle w:val="Footer"/>
        <w:spacing w:line="360" w:lineRule="auto"/>
        <w:jc w:val="center"/>
        <w:rPr>
          <w:rFonts w:asciiTheme="majorBidi" w:hAnsiTheme="majorBidi" w:cstheme="majorBidi"/>
          <w:b/>
          <w:bCs/>
          <w:sz w:val="24"/>
          <w:szCs w:val="24"/>
          <w:rtl/>
        </w:rPr>
      </w:pPr>
    </w:p>
    <w:p w14:paraId="62B21710" w14:textId="78AFCF96" w:rsidR="00E15095" w:rsidRPr="00E874C0" w:rsidRDefault="00E874C0" w:rsidP="00E619DE">
      <w:pPr>
        <w:pStyle w:val="Foote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ה</w:t>
      </w:r>
      <w:r w:rsidR="009E54E2">
        <w:rPr>
          <w:rFonts w:asciiTheme="majorBidi" w:hAnsiTheme="majorBidi" w:cstheme="majorBidi" w:hint="cs"/>
          <w:b/>
          <w:bCs/>
          <w:sz w:val="24"/>
          <w:szCs w:val="24"/>
          <w:rtl/>
        </w:rPr>
        <w:t xml:space="preserve">יפותזת </w:t>
      </w:r>
      <w:r>
        <w:rPr>
          <w:rFonts w:asciiTheme="majorBidi" w:hAnsiTheme="majorBidi" w:cstheme="majorBidi" w:hint="cs"/>
          <w:b/>
          <w:bCs/>
          <w:sz w:val="24"/>
          <w:szCs w:val="24"/>
          <w:rtl/>
        </w:rPr>
        <w:t>השימוש ב</w:t>
      </w:r>
      <w:r w:rsidR="007256F7">
        <w:rPr>
          <w:rFonts w:asciiTheme="majorBidi" w:hAnsiTheme="majorBidi" w:cstheme="majorBidi" w:hint="cs"/>
          <w:b/>
          <w:bCs/>
          <w:sz w:val="24"/>
          <w:szCs w:val="24"/>
          <w:rtl/>
        </w:rPr>
        <w:t>טלפונים ניידים</w:t>
      </w:r>
      <w:r>
        <w:rPr>
          <w:rFonts w:asciiTheme="majorBidi" w:hAnsiTheme="majorBidi" w:cstheme="majorBidi" w:hint="cs"/>
          <w:b/>
          <w:bCs/>
          <w:sz w:val="24"/>
          <w:szCs w:val="24"/>
          <w:rtl/>
        </w:rPr>
        <w:t xml:space="preserve"> ע"י ההורים</w:t>
      </w:r>
    </w:p>
    <w:p w14:paraId="26C6A162" w14:textId="66CF71E7" w:rsidR="007256F7" w:rsidRDefault="007256F7" w:rsidP="007256F7">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הה</w:t>
      </w:r>
      <w:r w:rsidR="000F1469">
        <w:rPr>
          <w:rFonts w:asciiTheme="majorBidi" w:hAnsiTheme="majorBidi" w:cstheme="majorBidi" w:hint="cs"/>
          <w:sz w:val="24"/>
          <w:szCs w:val="24"/>
          <w:rtl/>
        </w:rPr>
        <w:t>יפותזה</w:t>
      </w:r>
      <w:r>
        <w:rPr>
          <w:rFonts w:asciiTheme="majorBidi" w:hAnsiTheme="majorBidi" w:cstheme="majorBidi" w:hint="cs"/>
          <w:sz w:val="24"/>
          <w:szCs w:val="24"/>
          <w:rtl/>
        </w:rPr>
        <w:t xml:space="preserve"> הקושרת בין העלייה בשכיחות של הפרעת הספקטרום האוטיסטי לבין השימוש בטלפונים חכמים ע"י ההורים התפרסמה לא מזמן ע"י ד"ר דוידוביץ' ועמיתיו בכתב עת ייחודי בנוף המדעי הקרוי: </w:t>
      </w:r>
      <w:r>
        <w:rPr>
          <w:rFonts w:asciiTheme="majorBidi" w:hAnsiTheme="majorBidi" w:cstheme="majorBidi"/>
          <w:sz w:val="24"/>
          <w:szCs w:val="24"/>
        </w:rPr>
        <w:t>Medical Hypotheses</w:t>
      </w:r>
      <w:r w:rsidR="00A10728">
        <w:rPr>
          <w:rFonts w:asciiTheme="majorBidi" w:hAnsiTheme="majorBidi" w:cstheme="majorBidi" w:hint="cs"/>
          <w:sz w:val="24"/>
          <w:szCs w:val="24"/>
          <w:rtl/>
        </w:rPr>
        <w:t xml:space="preserve"> </w:t>
      </w:r>
      <w:r w:rsidR="00A10728">
        <w:rPr>
          <w:rFonts w:asciiTheme="majorBidi" w:hAnsiTheme="majorBidi" w:cstheme="majorBidi"/>
          <w:sz w:val="24"/>
          <w:szCs w:val="24"/>
          <w:rtl/>
        </w:rPr>
        <w:fldChar w:fldCharType="begin"/>
      </w:r>
      <w:r w:rsidR="00A10728">
        <w:rPr>
          <w:rFonts w:asciiTheme="majorBidi" w:hAnsiTheme="majorBidi" w:cstheme="majorBidi"/>
          <w:sz w:val="24"/>
          <w:szCs w:val="24"/>
          <w:rtl/>
        </w:rPr>
        <w:instrText xml:space="preserve"> </w:instrText>
      </w:r>
      <w:r w:rsidR="00A10728">
        <w:rPr>
          <w:rFonts w:asciiTheme="majorBidi" w:hAnsiTheme="majorBidi" w:cstheme="majorBidi"/>
          <w:sz w:val="24"/>
          <w:szCs w:val="24"/>
        </w:rPr>
        <w:instrText>ADDIN EN.CITE &lt;EndNote&gt;&lt;Cite&gt;&lt;Author&gt;Davidovitch&lt;/Author&gt;&lt;Year&gt;2018&lt;/Year&gt;&lt;IDText&gt;The role of cellular phone usage by parents in the increase in ASD occurrence: A hypothetical framework&lt;/IDText&gt;&lt;DisplayText&gt;(Davidovitch et al., 2018)&lt;/DisplayText&gt;&lt;record</w:instrText>
      </w:r>
      <w:r w:rsidR="00A10728">
        <w:rPr>
          <w:rFonts w:asciiTheme="majorBidi" w:hAnsiTheme="majorBidi" w:cstheme="majorBidi"/>
          <w:sz w:val="24"/>
          <w:szCs w:val="24"/>
          <w:rtl/>
        </w:rPr>
        <w:instrText>&gt;&lt;</w:instrText>
      </w:r>
      <w:r w:rsidR="00A10728">
        <w:rPr>
          <w:rFonts w:asciiTheme="majorBidi" w:hAnsiTheme="majorBidi" w:cstheme="majorBidi"/>
          <w:sz w:val="24"/>
          <w:szCs w:val="24"/>
        </w:rPr>
        <w:instrText>isbn&gt;0306-9877&lt;/isbn&gt;&lt;titles&gt;&lt;title&gt;The role of cellular phone usage by parents in the increase in ASD occurrence: A hypothetical framework&lt;/title&gt;&lt;secondary-title&gt;Medical hypotheses&lt;/secondary-title&gt;&lt;/titles&gt;&lt;pages&gt;33-36&lt;/pages&gt;&lt;contributors&gt;&lt;authors</w:instrText>
      </w:r>
      <w:r w:rsidR="00A10728">
        <w:rPr>
          <w:rFonts w:asciiTheme="majorBidi" w:hAnsiTheme="majorBidi" w:cstheme="majorBidi"/>
          <w:sz w:val="24"/>
          <w:szCs w:val="24"/>
          <w:rtl/>
        </w:rPr>
        <w:instrText>&gt;&lt;</w:instrText>
      </w:r>
      <w:r w:rsidR="00A10728">
        <w:rPr>
          <w:rFonts w:asciiTheme="majorBidi" w:hAnsiTheme="majorBidi" w:cstheme="majorBidi"/>
          <w:sz w:val="24"/>
          <w:szCs w:val="24"/>
        </w:rPr>
        <w:instrText>author&gt;Davidovitch, Michael&lt;/author&gt;&lt;author&gt;Shrem, Maayan&lt;/author&gt;&lt;author&gt;Golovaty, Nitzan&lt;/author&gt;&lt;author&gt;Assaf, Nurit&lt;/author&gt;&lt;author&gt;Koren, Gideon&lt;/author&gt;&lt;/authors&gt;&lt;/contributors&gt;&lt;added-date format="utc"&gt;1622438269&lt;/added-date&gt;&lt;ref-type name="Journal</w:instrText>
      </w:r>
      <w:r w:rsidR="00A10728">
        <w:rPr>
          <w:rFonts w:asciiTheme="majorBidi" w:hAnsiTheme="majorBidi" w:cstheme="majorBidi"/>
          <w:sz w:val="24"/>
          <w:szCs w:val="24"/>
          <w:rtl/>
        </w:rPr>
        <w:instrText xml:space="preserve"> </w:instrText>
      </w:r>
      <w:r w:rsidR="00A10728">
        <w:rPr>
          <w:rFonts w:asciiTheme="majorBidi" w:hAnsiTheme="majorBidi" w:cstheme="majorBidi"/>
          <w:sz w:val="24"/>
          <w:szCs w:val="24"/>
        </w:rPr>
        <w:instrText>Article"&gt;17&lt;/ref-type&gt;&lt;dates&gt;&lt;year&gt;2018&lt;/year&gt;&lt;/dates&gt;&lt;rec-number&gt;1881&lt;/rec-number&gt;&lt;publisher&gt;Elsevier&lt;/publisher&gt;&lt;last-updated-date format="utc"&gt;1622438269&lt;/last-updated-date&gt;&lt;volume&gt;117&lt;/volume&gt;&lt;/record&gt;&lt;/Cite&gt;&lt;/EndNote</w:instrText>
      </w:r>
      <w:r w:rsidR="00A10728">
        <w:rPr>
          <w:rFonts w:asciiTheme="majorBidi" w:hAnsiTheme="majorBidi" w:cstheme="majorBidi"/>
          <w:sz w:val="24"/>
          <w:szCs w:val="24"/>
          <w:rtl/>
        </w:rPr>
        <w:instrText>&gt;</w:instrText>
      </w:r>
      <w:r w:rsidR="00A10728">
        <w:rPr>
          <w:rFonts w:asciiTheme="majorBidi" w:hAnsiTheme="majorBidi" w:cstheme="majorBidi"/>
          <w:sz w:val="24"/>
          <w:szCs w:val="24"/>
          <w:rtl/>
        </w:rPr>
        <w:fldChar w:fldCharType="separate"/>
      </w:r>
      <w:r w:rsidR="00A10728">
        <w:rPr>
          <w:rFonts w:asciiTheme="majorBidi" w:hAnsiTheme="majorBidi" w:cstheme="majorBidi"/>
          <w:noProof/>
          <w:sz w:val="24"/>
          <w:szCs w:val="24"/>
          <w:rtl/>
        </w:rPr>
        <w:t>(</w:t>
      </w:r>
      <w:r w:rsidR="00A10728">
        <w:rPr>
          <w:rFonts w:asciiTheme="majorBidi" w:hAnsiTheme="majorBidi" w:cstheme="majorBidi"/>
          <w:noProof/>
          <w:sz w:val="24"/>
          <w:szCs w:val="24"/>
        </w:rPr>
        <w:t>Davidovitch et al., 2018</w:t>
      </w:r>
      <w:r w:rsidR="00A10728">
        <w:rPr>
          <w:rFonts w:asciiTheme="majorBidi" w:hAnsiTheme="majorBidi" w:cstheme="majorBidi"/>
          <w:noProof/>
          <w:sz w:val="24"/>
          <w:szCs w:val="24"/>
          <w:rtl/>
        </w:rPr>
        <w:t>)</w:t>
      </w:r>
      <w:r w:rsidR="00A10728">
        <w:rPr>
          <w:rFonts w:asciiTheme="majorBidi" w:hAnsiTheme="majorBidi" w:cstheme="majorBidi"/>
          <w:sz w:val="24"/>
          <w:szCs w:val="24"/>
          <w:rtl/>
        </w:rPr>
        <w:fldChar w:fldCharType="end"/>
      </w:r>
      <w:r>
        <w:rPr>
          <w:rFonts w:asciiTheme="majorBidi" w:hAnsiTheme="majorBidi" w:cstheme="majorBidi" w:hint="cs"/>
          <w:sz w:val="24"/>
          <w:szCs w:val="24"/>
          <w:rtl/>
        </w:rPr>
        <w:t xml:space="preserve">. </w:t>
      </w:r>
      <w:bookmarkStart w:id="0" w:name="_Hlk73602149"/>
      <w:r w:rsidR="00A10728">
        <w:rPr>
          <w:rFonts w:asciiTheme="majorBidi" w:hAnsiTheme="majorBidi" w:cstheme="majorBidi" w:hint="cs"/>
          <w:sz w:val="24"/>
          <w:szCs w:val="24"/>
          <w:rtl/>
        </w:rPr>
        <w:t xml:space="preserve">מטרת כתב העת הזה, </w:t>
      </w:r>
      <w:hyperlink r:id="rId9" w:history="1">
        <w:r w:rsidR="00A10728" w:rsidRPr="00A10728">
          <w:rPr>
            <w:rStyle w:val="Hyperlink"/>
            <w:rFonts w:asciiTheme="majorBidi" w:hAnsiTheme="majorBidi" w:cstheme="majorBidi" w:hint="cs"/>
            <w:sz w:val="24"/>
            <w:szCs w:val="24"/>
            <w:rtl/>
          </w:rPr>
          <w:t>כך על פי תיאורו באתר</w:t>
        </w:r>
      </w:hyperlink>
      <w:r w:rsidR="00A10728">
        <w:rPr>
          <w:rFonts w:asciiTheme="majorBidi" w:hAnsiTheme="majorBidi" w:cstheme="majorBidi" w:hint="cs"/>
          <w:sz w:val="24"/>
          <w:szCs w:val="24"/>
          <w:rtl/>
        </w:rPr>
        <w:t xml:space="preserve">, הוא לשמש </w:t>
      </w:r>
      <w:r>
        <w:rPr>
          <w:rFonts w:asciiTheme="majorBidi" w:hAnsiTheme="majorBidi" w:cstheme="majorBidi" w:hint="cs"/>
          <w:sz w:val="24"/>
          <w:szCs w:val="24"/>
          <w:rtl/>
        </w:rPr>
        <w:t xml:space="preserve">במה לספקולציות ולרעיונות חדשניים ואף רדיקליים בתחום הרפואה, </w:t>
      </w:r>
      <w:r w:rsidR="00A10728">
        <w:rPr>
          <w:rFonts w:asciiTheme="majorBidi" w:hAnsiTheme="majorBidi" w:cstheme="majorBidi" w:hint="cs"/>
          <w:sz w:val="24"/>
          <w:szCs w:val="24"/>
          <w:rtl/>
        </w:rPr>
        <w:t>גם אם הם עדיין בוסריים וטרם זכו לתמיכה אמפירית מגובשת דיה.</w:t>
      </w:r>
      <w:bookmarkEnd w:id="0"/>
      <w:r w:rsidR="00A10728">
        <w:rPr>
          <w:rFonts w:asciiTheme="majorBidi" w:hAnsiTheme="majorBidi" w:cstheme="majorBidi" w:hint="cs"/>
          <w:sz w:val="24"/>
          <w:szCs w:val="24"/>
          <w:rtl/>
        </w:rPr>
        <w:t xml:space="preserve"> בהתאם לכך, בפרק המבוא למאמר, המשמש </w:t>
      </w:r>
      <w:proofErr w:type="spellStart"/>
      <w:r w:rsidR="00A10728">
        <w:rPr>
          <w:rFonts w:asciiTheme="majorBidi" w:hAnsiTheme="majorBidi" w:cstheme="majorBidi" w:hint="cs"/>
          <w:sz w:val="24"/>
          <w:szCs w:val="24"/>
          <w:rtl/>
        </w:rPr>
        <w:t>בדר"כ</w:t>
      </w:r>
      <w:proofErr w:type="spellEnd"/>
      <w:r w:rsidR="00A10728">
        <w:rPr>
          <w:rFonts w:asciiTheme="majorBidi" w:hAnsiTheme="majorBidi" w:cstheme="majorBidi" w:hint="cs"/>
          <w:sz w:val="24"/>
          <w:szCs w:val="24"/>
          <w:rtl/>
        </w:rPr>
        <w:t xml:space="preserve"> להצדקת השערת המחקר באמצעות סקירת הספרות המדעית הקיימת, אין אזכורים ל</w:t>
      </w:r>
      <w:r w:rsidR="00014843">
        <w:rPr>
          <w:rFonts w:asciiTheme="majorBidi" w:hAnsiTheme="majorBidi" w:cstheme="majorBidi" w:hint="cs"/>
          <w:sz w:val="24"/>
          <w:szCs w:val="24"/>
          <w:rtl/>
        </w:rPr>
        <w:t>מחקרים קודמים שמצאו קשר או טענו לקיומו של קשר, בין שימוש בטלפונים ע"י ההורים לבין תסמינים אוטיסטיים של ילדים. ההצדקה להיפותזה החדשה מתבססת, ברוח הז'ורנל, על ממצאים ראשוניים שהובאו במאמר</w:t>
      </w:r>
      <w:r w:rsidR="0007402F">
        <w:rPr>
          <w:rFonts w:asciiTheme="majorBidi" w:hAnsiTheme="majorBidi" w:cstheme="majorBidi" w:hint="cs"/>
          <w:sz w:val="24"/>
          <w:szCs w:val="24"/>
          <w:rtl/>
        </w:rPr>
        <w:t>, מתוך מחקר פיילוט שנערך ע"י כותביו. אשר על כן, יש חשיבות רבה להבין מה בדיוק נעשה במחקר, מה היו הממצאים בו והאם הם אכן תומכים בהשערה החדשה.</w:t>
      </w:r>
    </w:p>
    <w:p w14:paraId="732A985F" w14:textId="016B7041" w:rsidR="00816A53" w:rsidRDefault="00414060" w:rsidP="00C03E46">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 xml:space="preserve">הרעיון למחקר היה יצירתי ואלגנטי. </w:t>
      </w:r>
      <w:r w:rsidR="00365CDC">
        <w:rPr>
          <w:rFonts w:asciiTheme="majorBidi" w:hAnsiTheme="majorBidi" w:cstheme="majorBidi" w:hint="cs"/>
          <w:sz w:val="24"/>
          <w:szCs w:val="24"/>
          <w:rtl/>
        </w:rPr>
        <w:t xml:space="preserve">111 </w:t>
      </w:r>
      <w:r>
        <w:rPr>
          <w:rFonts w:asciiTheme="majorBidi" w:hAnsiTheme="majorBidi" w:cstheme="majorBidi" w:hint="cs"/>
          <w:sz w:val="24"/>
          <w:szCs w:val="24"/>
          <w:rtl/>
        </w:rPr>
        <w:t>הורים</w:t>
      </w:r>
      <w:r w:rsidR="00FF2E64">
        <w:rPr>
          <w:rFonts w:asciiTheme="majorBidi" w:hAnsiTheme="majorBidi" w:cstheme="majorBidi" w:hint="cs"/>
          <w:sz w:val="24"/>
          <w:szCs w:val="24"/>
          <w:rtl/>
        </w:rPr>
        <w:t xml:space="preserve"> </w:t>
      </w:r>
      <w:r>
        <w:rPr>
          <w:rFonts w:asciiTheme="majorBidi" w:hAnsiTheme="majorBidi" w:cstheme="majorBidi" w:hint="cs"/>
          <w:sz w:val="24"/>
          <w:szCs w:val="24"/>
          <w:rtl/>
        </w:rPr>
        <w:t>שפנו לד"ר מיכאל דוידוביץ' או לד"ר נורית אסף (שותפה נוספת במחקר</w:t>
      </w:r>
      <w:r w:rsidR="00FF2E64">
        <w:rPr>
          <w:rFonts w:asciiTheme="majorBidi" w:hAnsiTheme="majorBidi" w:cstheme="majorBidi" w:hint="cs"/>
          <w:sz w:val="24"/>
          <w:szCs w:val="24"/>
          <w:rtl/>
        </w:rPr>
        <w:t>, מומחית גם היא בנוירולוגיה של הילד</w:t>
      </w:r>
      <w:r>
        <w:rPr>
          <w:rFonts w:asciiTheme="majorBidi" w:hAnsiTheme="majorBidi" w:cstheme="majorBidi" w:hint="cs"/>
          <w:sz w:val="24"/>
          <w:szCs w:val="24"/>
          <w:rtl/>
        </w:rPr>
        <w:t xml:space="preserve">) </w:t>
      </w:r>
      <w:r w:rsidR="00FF2E64">
        <w:rPr>
          <w:rFonts w:asciiTheme="majorBidi" w:hAnsiTheme="majorBidi" w:cstheme="majorBidi" w:hint="cs"/>
          <w:sz w:val="24"/>
          <w:szCs w:val="24"/>
          <w:rtl/>
        </w:rPr>
        <w:t xml:space="preserve">להערכה נוירולוגית-התפתחותית של הילד או הילדה שלהם, </w:t>
      </w:r>
      <w:r>
        <w:rPr>
          <w:rFonts w:asciiTheme="majorBidi" w:hAnsiTheme="majorBidi" w:cstheme="majorBidi" w:hint="cs"/>
          <w:sz w:val="24"/>
          <w:szCs w:val="24"/>
          <w:rtl/>
        </w:rPr>
        <w:t xml:space="preserve">התבקשו לתת את הסכמתם להשתתף במעין מחקר שדה. ההערכה </w:t>
      </w:r>
      <w:r w:rsidR="00FF2E64">
        <w:rPr>
          <w:rFonts w:asciiTheme="majorBidi" w:hAnsiTheme="majorBidi" w:cstheme="majorBidi" w:hint="cs"/>
          <w:sz w:val="24"/>
          <w:szCs w:val="24"/>
          <w:rtl/>
        </w:rPr>
        <w:t>נמשכה כשעה</w:t>
      </w:r>
      <w:r w:rsidR="00C03E46">
        <w:rPr>
          <w:rFonts w:asciiTheme="majorBidi" w:hAnsiTheme="majorBidi" w:cstheme="majorBidi" w:hint="cs"/>
          <w:sz w:val="24"/>
          <w:szCs w:val="24"/>
          <w:rtl/>
        </w:rPr>
        <w:t>,</w:t>
      </w:r>
      <w:r w:rsidR="00FF2E64">
        <w:rPr>
          <w:rFonts w:asciiTheme="majorBidi" w:hAnsiTheme="majorBidi" w:cstheme="majorBidi" w:hint="cs"/>
          <w:sz w:val="24"/>
          <w:szCs w:val="24"/>
          <w:rtl/>
        </w:rPr>
        <w:t xml:space="preserve"> ו</w:t>
      </w:r>
      <w:r w:rsidR="002E5440">
        <w:rPr>
          <w:rFonts w:asciiTheme="majorBidi" w:hAnsiTheme="majorBidi" w:cstheme="majorBidi" w:hint="cs"/>
          <w:sz w:val="24"/>
          <w:szCs w:val="24"/>
          <w:rtl/>
        </w:rPr>
        <w:t xml:space="preserve">לאחריה חלק מההורים (אלו שנפגשו עם ד"ר דוידוביץ') התבקשו להמתין במשך כ- 10 דקות עד קבלת המשוב מהרופא. במהלך המחקר שני חוקרים נוספים תיעדו את </w:t>
      </w:r>
      <w:r w:rsidR="00FF2E64">
        <w:rPr>
          <w:rFonts w:asciiTheme="majorBidi" w:hAnsiTheme="majorBidi" w:cstheme="majorBidi" w:hint="cs"/>
          <w:sz w:val="24"/>
          <w:szCs w:val="24"/>
          <w:rtl/>
        </w:rPr>
        <w:t xml:space="preserve">האינטראקציות של </w:t>
      </w:r>
      <w:r w:rsidR="002E5440">
        <w:rPr>
          <w:rFonts w:asciiTheme="majorBidi" w:hAnsiTheme="majorBidi" w:cstheme="majorBidi" w:hint="cs"/>
          <w:sz w:val="24"/>
          <w:szCs w:val="24"/>
          <w:rtl/>
        </w:rPr>
        <w:t xml:space="preserve">ההורה עם הטלפון שלו. תיעוד זה </w:t>
      </w:r>
      <w:r w:rsidR="00A73820">
        <w:rPr>
          <w:rFonts w:asciiTheme="majorBidi" w:hAnsiTheme="majorBidi" w:cstheme="majorBidi" w:hint="cs"/>
          <w:sz w:val="24"/>
          <w:szCs w:val="24"/>
          <w:rtl/>
        </w:rPr>
        <w:t xml:space="preserve">התבצע </w:t>
      </w:r>
      <w:r w:rsidR="00A73820" w:rsidRPr="00A73820">
        <w:rPr>
          <w:rFonts w:asciiTheme="majorBidi" w:hAnsiTheme="majorBidi" w:cstheme="majorBidi" w:hint="cs"/>
          <w:sz w:val="24"/>
          <w:szCs w:val="24"/>
          <w:u w:val="single"/>
          <w:rtl/>
        </w:rPr>
        <w:t>בשני מצבים</w:t>
      </w:r>
      <w:r w:rsidR="00A73820">
        <w:rPr>
          <w:rFonts w:asciiTheme="majorBidi" w:hAnsiTheme="majorBidi" w:cstheme="majorBidi" w:hint="cs"/>
          <w:sz w:val="24"/>
          <w:szCs w:val="24"/>
          <w:rtl/>
        </w:rPr>
        <w:t>, (1)</w:t>
      </w:r>
      <w:r w:rsidR="00A73820">
        <w:rPr>
          <w:rFonts w:asciiTheme="majorBidi" w:hAnsiTheme="majorBidi" w:cstheme="majorBidi" w:hint="cs"/>
          <w:sz w:val="24"/>
          <w:szCs w:val="24"/>
        </w:rPr>
        <w:t xml:space="preserve"> </w:t>
      </w:r>
      <w:r w:rsidR="00A73820">
        <w:rPr>
          <w:rFonts w:asciiTheme="majorBidi" w:hAnsiTheme="majorBidi" w:cstheme="majorBidi" w:hint="cs"/>
          <w:sz w:val="24"/>
          <w:szCs w:val="24"/>
          <w:rtl/>
        </w:rPr>
        <w:t>בזמן ההערכה ו (2)</w:t>
      </w:r>
      <w:r w:rsidR="00A73820">
        <w:rPr>
          <w:rFonts w:asciiTheme="majorBidi" w:hAnsiTheme="majorBidi" w:cstheme="majorBidi" w:hint="cs"/>
          <w:sz w:val="24"/>
          <w:szCs w:val="24"/>
        </w:rPr>
        <w:t xml:space="preserve"> </w:t>
      </w:r>
      <w:r w:rsidR="00A73820">
        <w:rPr>
          <w:rFonts w:asciiTheme="majorBidi" w:hAnsiTheme="majorBidi" w:cstheme="majorBidi" w:hint="cs"/>
          <w:sz w:val="24"/>
          <w:szCs w:val="24"/>
          <w:rtl/>
        </w:rPr>
        <w:t>בזמן ההמתנה</w:t>
      </w:r>
      <w:r w:rsidR="00C03E46">
        <w:rPr>
          <w:rFonts w:asciiTheme="majorBidi" w:hAnsiTheme="majorBidi" w:cstheme="majorBidi" w:hint="cs"/>
          <w:sz w:val="24"/>
          <w:szCs w:val="24"/>
          <w:rtl/>
        </w:rPr>
        <w:t xml:space="preserve">; התיעוד </w:t>
      </w:r>
      <w:r w:rsidR="00A73820">
        <w:rPr>
          <w:rFonts w:asciiTheme="majorBidi" w:hAnsiTheme="majorBidi" w:cstheme="majorBidi" w:hint="cs"/>
          <w:sz w:val="24"/>
          <w:szCs w:val="24"/>
          <w:rtl/>
        </w:rPr>
        <w:t xml:space="preserve"> </w:t>
      </w:r>
      <w:r w:rsidR="002E5440">
        <w:rPr>
          <w:rFonts w:asciiTheme="majorBidi" w:hAnsiTheme="majorBidi" w:cstheme="majorBidi" w:hint="cs"/>
          <w:sz w:val="24"/>
          <w:szCs w:val="24"/>
          <w:rtl/>
        </w:rPr>
        <w:t xml:space="preserve">כלל </w:t>
      </w:r>
      <w:r w:rsidR="00365CDC" w:rsidRPr="006C7A21">
        <w:rPr>
          <w:rFonts w:asciiTheme="majorBidi" w:hAnsiTheme="majorBidi" w:cstheme="majorBidi" w:hint="cs"/>
          <w:sz w:val="24"/>
          <w:szCs w:val="24"/>
          <w:u w:val="single"/>
          <w:rtl/>
        </w:rPr>
        <w:t>שלושה מדדים</w:t>
      </w:r>
      <w:r w:rsidR="00365CDC">
        <w:rPr>
          <w:rFonts w:asciiTheme="majorBidi" w:hAnsiTheme="majorBidi" w:cstheme="majorBidi" w:hint="cs"/>
          <w:sz w:val="24"/>
          <w:szCs w:val="24"/>
          <w:rtl/>
        </w:rPr>
        <w:t xml:space="preserve">: (1) </w:t>
      </w:r>
      <w:r w:rsidR="00036F18">
        <w:rPr>
          <w:rFonts w:asciiTheme="majorBidi" w:hAnsiTheme="majorBidi" w:cstheme="majorBidi" w:hint="cs"/>
          <w:sz w:val="24"/>
          <w:szCs w:val="24"/>
          <w:rtl/>
        </w:rPr>
        <w:t xml:space="preserve">מדד קטגורי (כן/לא) שבודק </w:t>
      </w:r>
      <w:r w:rsidR="00365CDC">
        <w:rPr>
          <w:rFonts w:asciiTheme="majorBidi" w:hAnsiTheme="majorBidi" w:cstheme="majorBidi" w:hint="cs"/>
          <w:sz w:val="24"/>
          <w:szCs w:val="24"/>
          <w:rtl/>
        </w:rPr>
        <w:t>האם ההורה 'התעסק' עם הטלפון הנייד שלו במהלך ההערכה/המתנה ו</w:t>
      </w:r>
      <w:r w:rsidR="00036F18">
        <w:rPr>
          <w:rFonts w:asciiTheme="majorBidi" w:hAnsiTheme="majorBidi" w:cstheme="majorBidi" w:hint="cs"/>
          <w:sz w:val="24"/>
          <w:szCs w:val="24"/>
          <w:rtl/>
        </w:rPr>
        <w:t xml:space="preserve">שני מדדים רציפים שבודקים </w:t>
      </w:r>
      <w:r w:rsidR="00365CDC">
        <w:rPr>
          <w:rFonts w:asciiTheme="majorBidi" w:hAnsiTheme="majorBidi" w:cstheme="majorBidi" w:hint="cs"/>
          <w:sz w:val="24"/>
          <w:szCs w:val="24"/>
          <w:rtl/>
        </w:rPr>
        <w:t xml:space="preserve">(2) </w:t>
      </w:r>
      <w:r w:rsidR="007739EB">
        <w:rPr>
          <w:rFonts w:asciiTheme="majorBidi" w:hAnsiTheme="majorBidi" w:cstheme="majorBidi" w:hint="cs"/>
          <w:sz w:val="24"/>
          <w:szCs w:val="24"/>
          <w:rtl/>
        </w:rPr>
        <w:t>למשך כמה שניות/דקות ה</w:t>
      </w:r>
      <w:r w:rsidR="00036F18">
        <w:rPr>
          <w:rFonts w:asciiTheme="majorBidi" w:hAnsiTheme="majorBidi" w:cstheme="majorBidi" w:hint="cs"/>
          <w:sz w:val="24"/>
          <w:szCs w:val="24"/>
          <w:rtl/>
        </w:rPr>
        <w:t xml:space="preserve">הורה </w:t>
      </w:r>
      <w:r w:rsidR="007739EB">
        <w:rPr>
          <w:rFonts w:asciiTheme="majorBidi" w:hAnsiTheme="majorBidi" w:cstheme="majorBidi" w:hint="cs"/>
          <w:sz w:val="24"/>
          <w:szCs w:val="24"/>
          <w:rtl/>
        </w:rPr>
        <w:t>השתמש בטלפון בזמן ההערכה/המתנה</w:t>
      </w:r>
      <w:r w:rsidR="00C03E46">
        <w:rPr>
          <w:rFonts w:asciiTheme="majorBidi" w:hAnsiTheme="majorBidi" w:cstheme="majorBidi" w:hint="cs"/>
          <w:sz w:val="24"/>
          <w:szCs w:val="24"/>
          <w:rtl/>
        </w:rPr>
        <w:t>,</w:t>
      </w:r>
      <w:r w:rsidR="007739EB">
        <w:rPr>
          <w:rFonts w:asciiTheme="majorBidi" w:hAnsiTheme="majorBidi" w:cstheme="majorBidi" w:hint="cs"/>
          <w:sz w:val="24"/>
          <w:szCs w:val="24"/>
          <w:rtl/>
        </w:rPr>
        <w:t xml:space="preserve"> </w:t>
      </w:r>
      <w:r w:rsidR="00365CDC">
        <w:rPr>
          <w:rFonts w:asciiTheme="majorBidi" w:hAnsiTheme="majorBidi" w:cstheme="majorBidi" w:hint="cs"/>
          <w:sz w:val="24"/>
          <w:szCs w:val="24"/>
          <w:rtl/>
        </w:rPr>
        <w:t>ו- (3)</w:t>
      </w:r>
      <w:r w:rsidR="007739EB">
        <w:rPr>
          <w:rFonts w:asciiTheme="majorBidi" w:hAnsiTheme="majorBidi" w:cstheme="majorBidi" w:hint="cs"/>
          <w:sz w:val="24"/>
          <w:szCs w:val="24"/>
          <w:rtl/>
        </w:rPr>
        <w:t xml:space="preserve"> כמה </w:t>
      </w:r>
      <w:r w:rsidR="001952CC">
        <w:rPr>
          <w:rFonts w:asciiTheme="majorBidi" w:hAnsiTheme="majorBidi" w:cstheme="majorBidi" w:hint="cs"/>
          <w:sz w:val="24"/>
          <w:szCs w:val="24"/>
          <w:rtl/>
        </w:rPr>
        <w:t xml:space="preserve">אינטראקציות </w:t>
      </w:r>
      <w:r w:rsidR="007739EB">
        <w:rPr>
          <w:rFonts w:asciiTheme="majorBidi" w:hAnsiTheme="majorBidi" w:cstheme="majorBidi" w:hint="cs"/>
          <w:sz w:val="24"/>
          <w:szCs w:val="24"/>
          <w:rtl/>
        </w:rPr>
        <w:t xml:space="preserve">היו לו </w:t>
      </w:r>
      <w:r w:rsidR="00365CDC">
        <w:rPr>
          <w:rFonts w:asciiTheme="majorBidi" w:hAnsiTheme="majorBidi" w:cstheme="majorBidi" w:hint="cs"/>
          <w:sz w:val="24"/>
          <w:szCs w:val="24"/>
          <w:rtl/>
        </w:rPr>
        <w:t>עם הטלפון</w:t>
      </w:r>
      <w:r w:rsidR="007739EB">
        <w:rPr>
          <w:rFonts w:asciiTheme="majorBidi" w:hAnsiTheme="majorBidi" w:cstheme="majorBidi" w:hint="cs"/>
          <w:sz w:val="24"/>
          <w:szCs w:val="24"/>
          <w:rtl/>
        </w:rPr>
        <w:t xml:space="preserve"> בסך </w:t>
      </w:r>
      <w:proofErr w:type="spellStart"/>
      <w:r w:rsidR="007739EB">
        <w:rPr>
          <w:rFonts w:asciiTheme="majorBidi" w:hAnsiTheme="majorBidi" w:cstheme="majorBidi" w:hint="cs"/>
          <w:sz w:val="24"/>
          <w:szCs w:val="24"/>
          <w:rtl/>
        </w:rPr>
        <w:t>הכל</w:t>
      </w:r>
      <w:proofErr w:type="spellEnd"/>
      <w:r w:rsidR="00036F18">
        <w:rPr>
          <w:rFonts w:asciiTheme="majorBidi" w:hAnsiTheme="majorBidi" w:cstheme="majorBidi" w:hint="cs"/>
          <w:sz w:val="24"/>
          <w:szCs w:val="24"/>
          <w:rtl/>
        </w:rPr>
        <w:t xml:space="preserve"> </w:t>
      </w:r>
      <w:r w:rsidR="00A73820">
        <w:rPr>
          <w:rFonts w:asciiTheme="majorBidi" w:hAnsiTheme="majorBidi" w:cstheme="majorBidi" w:hint="cs"/>
          <w:sz w:val="24"/>
          <w:szCs w:val="24"/>
          <w:rtl/>
        </w:rPr>
        <w:t>(</w:t>
      </w:r>
      <w:r w:rsidR="00036F18">
        <w:rPr>
          <w:rFonts w:asciiTheme="majorBidi" w:hAnsiTheme="majorBidi" w:cstheme="majorBidi" w:hint="cs"/>
          <w:sz w:val="24"/>
          <w:szCs w:val="24"/>
          <w:rtl/>
        </w:rPr>
        <w:t xml:space="preserve">נציין כי מדדים רציפים אלו דווחו רק בקרב ההורים שקיבלו את הציון </w:t>
      </w:r>
      <w:r w:rsidR="001B0FE2">
        <w:rPr>
          <w:rFonts w:asciiTheme="majorBidi" w:hAnsiTheme="majorBidi" w:cstheme="majorBidi" w:hint="cs"/>
          <w:sz w:val="24"/>
          <w:szCs w:val="24"/>
          <w:rtl/>
        </w:rPr>
        <w:t>'כן' במדד הקטגורי הראשון</w:t>
      </w:r>
      <w:r w:rsidR="00A73820">
        <w:rPr>
          <w:rFonts w:asciiTheme="majorBidi" w:hAnsiTheme="majorBidi" w:cstheme="majorBidi" w:hint="cs"/>
          <w:sz w:val="24"/>
          <w:szCs w:val="24"/>
          <w:rtl/>
        </w:rPr>
        <w:t>)</w:t>
      </w:r>
      <w:r w:rsidR="001B0FE2">
        <w:rPr>
          <w:rFonts w:asciiTheme="majorBidi" w:hAnsiTheme="majorBidi" w:cstheme="majorBidi" w:hint="cs"/>
          <w:sz w:val="24"/>
          <w:szCs w:val="24"/>
          <w:rtl/>
        </w:rPr>
        <w:t>.</w:t>
      </w:r>
      <w:r w:rsidR="00A73820">
        <w:rPr>
          <w:rFonts w:asciiTheme="majorBidi" w:hAnsiTheme="majorBidi" w:cstheme="majorBidi" w:hint="cs"/>
          <w:sz w:val="24"/>
          <w:szCs w:val="24"/>
          <w:rtl/>
        </w:rPr>
        <w:t xml:space="preserve"> </w:t>
      </w:r>
      <w:r w:rsidR="00816A53">
        <w:rPr>
          <w:rFonts w:asciiTheme="majorBidi" w:hAnsiTheme="majorBidi" w:cstheme="majorBidi" w:hint="cs"/>
          <w:sz w:val="24"/>
          <w:szCs w:val="24"/>
          <w:rtl/>
        </w:rPr>
        <w:t>מטרת המחקר הייתה לבדוק האם יש קשר בין השימוש בטלפון של ההורה (שלושת המדדים המנבאים שתוארו לעיל)</w:t>
      </w:r>
      <w:r w:rsidR="00816A53">
        <w:rPr>
          <w:rFonts w:asciiTheme="majorBidi" w:hAnsiTheme="majorBidi" w:cstheme="majorBidi" w:hint="cs"/>
          <w:sz w:val="24"/>
          <w:szCs w:val="24"/>
        </w:rPr>
        <w:t xml:space="preserve"> </w:t>
      </w:r>
      <w:r w:rsidR="00816A53">
        <w:rPr>
          <w:rFonts w:asciiTheme="majorBidi" w:hAnsiTheme="majorBidi" w:cstheme="majorBidi" w:hint="cs"/>
          <w:sz w:val="24"/>
          <w:szCs w:val="24"/>
          <w:rtl/>
        </w:rPr>
        <w:t xml:space="preserve">לבין </w:t>
      </w:r>
      <w:r w:rsidR="00816A53" w:rsidRPr="006C7A21">
        <w:rPr>
          <w:rFonts w:asciiTheme="majorBidi" w:hAnsiTheme="majorBidi" w:cstheme="majorBidi" w:hint="cs"/>
          <w:sz w:val="24"/>
          <w:szCs w:val="24"/>
          <w:u w:val="single"/>
          <w:rtl/>
        </w:rPr>
        <w:t>ארבע בעיות התפתחותיות</w:t>
      </w:r>
      <w:r w:rsidR="00816A53">
        <w:rPr>
          <w:rFonts w:asciiTheme="majorBidi" w:hAnsiTheme="majorBidi" w:cstheme="majorBidi" w:hint="cs"/>
          <w:sz w:val="24"/>
          <w:szCs w:val="24"/>
          <w:rtl/>
        </w:rPr>
        <w:t xml:space="preserve"> של הילד. מלבד (1) הפרעת הספקטרום האוטיסטי שעמדה בלב המחקר, החוקרים בדקו את הקשר בין השימוש בטלפון לבין שלוש בעיות התפתחותיות נוספות: עיכוב שפתי ו/או מוטורי, (3) הפרעת קשב, ו (4) בעיות מולדות (לידה בטרם עת ובעיות גנטיות). לסיכום שיטת המחקר נאמר כי אנו מצפים לקבל 24 ממצאים (2 מצבים </w:t>
      </w:r>
      <w:r w:rsidR="00816A53">
        <w:rPr>
          <w:rFonts w:asciiTheme="majorBidi" w:hAnsiTheme="majorBidi" w:cstheme="majorBidi" w:hint="cs"/>
          <w:sz w:val="24"/>
          <w:szCs w:val="24"/>
        </w:rPr>
        <w:t>X</w:t>
      </w:r>
      <w:r w:rsidR="00816A53">
        <w:rPr>
          <w:rFonts w:asciiTheme="majorBidi" w:hAnsiTheme="majorBidi" w:cstheme="majorBidi" w:hint="cs"/>
          <w:sz w:val="24"/>
          <w:szCs w:val="24"/>
          <w:rtl/>
        </w:rPr>
        <w:t xml:space="preserve"> 3 מדדים </w:t>
      </w:r>
      <w:r w:rsidR="00816A53">
        <w:rPr>
          <w:rFonts w:asciiTheme="majorBidi" w:hAnsiTheme="majorBidi" w:cstheme="majorBidi" w:hint="cs"/>
          <w:sz w:val="24"/>
          <w:szCs w:val="24"/>
        </w:rPr>
        <w:t>X</w:t>
      </w:r>
      <w:r w:rsidR="00816A53">
        <w:rPr>
          <w:rFonts w:asciiTheme="majorBidi" w:hAnsiTheme="majorBidi" w:cstheme="majorBidi" w:hint="cs"/>
          <w:sz w:val="24"/>
          <w:szCs w:val="24"/>
          <w:rtl/>
        </w:rPr>
        <w:t xml:space="preserve"> 4 בעיות התפתחותיות).</w:t>
      </w:r>
    </w:p>
    <w:p w14:paraId="5321C0B2" w14:textId="11BE20CB" w:rsidR="00816A53" w:rsidRDefault="00816A53" w:rsidP="00816A53">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פרק התוצאות של </w:t>
      </w:r>
      <w:r w:rsidR="002E37CD">
        <w:rPr>
          <w:rFonts w:asciiTheme="majorBidi" w:hAnsiTheme="majorBidi" w:cstheme="majorBidi" w:hint="cs"/>
          <w:sz w:val="24"/>
          <w:szCs w:val="24"/>
          <w:rtl/>
        </w:rPr>
        <w:t xml:space="preserve">המחקר </w:t>
      </w:r>
      <w:r>
        <w:rPr>
          <w:rFonts w:asciiTheme="majorBidi" w:hAnsiTheme="majorBidi" w:cstheme="majorBidi" w:hint="cs"/>
          <w:sz w:val="24"/>
          <w:szCs w:val="24"/>
          <w:rtl/>
        </w:rPr>
        <w:t>מתאר ש</w:t>
      </w:r>
      <w:r w:rsidR="002E37CD">
        <w:rPr>
          <w:rFonts w:asciiTheme="majorBidi" w:hAnsiTheme="majorBidi" w:cstheme="majorBidi" w:hint="cs"/>
          <w:sz w:val="24"/>
          <w:szCs w:val="24"/>
          <w:rtl/>
        </w:rPr>
        <w:t>ני ממצאים</w:t>
      </w:r>
      <w:r>
        <w:rPr>
          <w:rFonts w:asciiTheme="majorBidi" w:hAnsiTheme="majorBidi" w:cstheme="majorBidi" w:hint="cs"/>
          <w:sz w:val="24"/>
          <w:szCs w:val="24"/>
          <w:rtl/>
        </w:rPr>
        <w:t xml:space="preserve"> מובהקים</w:t>
      </w:r>
      <w:r w:rsidR="002E37CD">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ממצא אחד שתומך (לכאורה) בהיפותזה של המחקר לפיו </w:t>
      </w:r>
      <w:r w:rsidR="006C7A21">
        <w:rPr>
          <w:rFonts w:asciiTheme="majorBidi" w:hAnsiTheme="majorBidi" w:cstheme="majorBidi" w:hint="cs"/>
          <w:sz w:val="24"/>
          <w:szCs w:val="24"/>
          <w:rtl/>
        </w:rPr>
        <w:t>השימוש בטלפון של ההורה קשור עם עיכוב שפתי/מוטורי ו</w:t>
      </w:r>
      <w:r>
        <w:rPr>
          <w:rFonts w:asciiTheme="majorBidi" w:hAnsiTheme="majorBidi" w:cstheme="majorBidi" w:hint="cs"/>
          <w:sz w:val="24"/>
          <w:szCs w:val="24"/>
          <w:rtl/>
        </w:rPr>
        <w:t xml:space="preserve">ממצא אחד בכיוון הפוך להיפותזה לפיו </w:t>
      </w:r>
      <w:r w:rsidR="002E37CD">
        <w:rPr>
          <w:rFonts w:asciiTheme="majorBidi" w:hAnsiTheme="majorBidi" w:cstheme="majorBidi" w:hint="cs"/>
          <w:sz w:val="24"/>
          <w:szCs w:val="24"/>
          <w:rtl/>
        </w:rPr>
        <w:t xml:space="preserve">השימוש בטלפון קשור </w:t>
      </w:r>
      <w:r>
        <w:rPr>
          <w:rFonts w:asciiTheme="majorBidi" w:hAnsiTheme="majorBidi" w:cstheme="majorBidi" w:hint="cs"/>
          <w:sz w:val="24"/>
          <w:szCs w:val="24"/>
          <w:rtl/>
        </w:rPr>
        <w:t xml:space="preserve">בקשר שלילי </w:t>
      </w:r>
      <w:r w:rsidR="006C7A21">
        <w:rPr>
          <w:rFonts w:asciiTheme="majorBidi" w:hAnsiTheme="majorBidi" w:cstheme="majorBidi" w:hint="cs"/>
          <w:sz w:val="24"/>
          <w:szCs w:val="24"/>
          <w:rtl/>
        </w:rPr>
        <w:t>עם בעיות מולדות</w:t>
      </w:r>
      <w:r w:rsidR="00F92E85">
        <w:rPr>
          <w:rFonts w:asciiTheme="majorBidi" w:hAnsiTheme="majorBidi" w:cstheme="majorBidi" w:hint="cs"/>
          <w:sz w:val="24"/>
          <w:szCs w:val="24"/>
          <w:rtl/>
        </w:rPr>
        <w:t xml:space="preserve">. כלומר, </w:t>
      </w:r>
      <w:r w:rsidR="00F97A3C">
        <w:rPr>
          <w:rFonts w:asciiTheme="majorBidi" w:hAnsiTheme="majorBidi" w:cstheme="majorBidi" w:hint="cs"/>
          <w:sz w:val="24"/>
          <w:szCs w:val="24"/>
          <w:rtl/>
        </w:rPr>
        <w:t xml:space="preserve">שכיחות הילדים עם הבעיות המולדות הייתה גבוהה יותר דווקא בקרב ההורים שלא השתמשו בטלפון </w:t>
      </w:r>
      <w:r w:rsidR="00F92E85">
        <w:rPr>
          <w:rFonts w:asciiTheme="majorBidi" w:hAnsiTheme="majorBidi" w:cstheme="majorBidi" w:hint="cs"/>
          <w:sz w:val="24"/>
          <w:szCs w:val="24"/>
          <w:rtl/>
        </w:rPr>
        <w:t>לעומת אלו שהשתמשו בטלפון</w:t>
      </w:r>
      <w:r>
        <w:rPr>
          <w:rStyle w:val="FootnoteReference"/>
          <w:rFonts w:asciiTheme="majorBidi" w:hAnsiTheme="majorBidi" w:cstheme="majorBidi"/>
          <w:sz w:val="24"/>
          <w:szCs w:val="24"/>
          <w:rtl/>
        </w:rPr>
        <w:footnoteReference w:id="3"/>
      </w:r>
      <w:r w:rsidR="006C7A21">
        <w:rPr>
          <w:rFonts w:asciiTheme="majorBidi" w:hAnsiTheme="majorBidi" w:cstheme="majorBidi" w:hint="cs"/>
          <w:sz w:val="24"/>
          <w:szCs w:val="24"/>
          <w:rtl/>
        </w:rPr>
        <w:t xml:space="preserve">. </w:t>
      </w:r>
      <w:r w:rsidR="002E37CD">
        <w:rPr>
          <w:rFonts w:asciiTheme="majorBidi" w:hAnsiTheme="majorBidi" w:cstheme="majorBidi" w:hint="cs"/>
          <w:sz w:val="24"/>
          <w:szCs w:val="24"/>
          <w:rtl/>
        </w:rPr>
        <w:t xml:space="preserve">הקשר בין השימוש בטלפון של ההורה לבין הפרעת קשב לא היה מובהק </w:t>
      </w:r>
      <w:r w:rsidR="00F92E85">
        <w:rPr>
          <w:rFonts w:asciiTheme="majorBidi" w:hAnsiTheme="majorBidi" w:cstheme="majorBidi" w:hint="cs"/>
          <w:sz w:val="24"/>
          <w:szCs w:val="24"/>
          <w:rtl/>
        </w:rPr>
        <w:t xml:space="preserve">וגם כאן </w:t>
      </w:r>
      <w:r w:rsidR="006C7A21">
        <w:rPr>
          <w:rFonts w:asciiTheme="majorBidi" w:hAnsiTheme="majorBidi" w:cstheme="majorBidi" w:hint="cs"/>
          <w:sz w:val="24"/>
          <w:szCs w:val="24"/>
          <w:rtl/>
        </w:rPr>
        <w:t>כיוון הקשר היה הפוך מהמצופה</w:t>
      </w:r>
      <w:r w:rsidR="002E37CD">
        <w:rPr>
          <w:rFonts w:asciiTheme="majorBidi" w:hAnsiTheme="majorBidi" w:cstheme="majorBidi" w:hint="cs"/>
          <w:sz w:val="24"/>
          <w:szCs w:val="24"/>
          <w:rtl/>
        </w:rPr>
        <w:t>,</w:t>
      </w:r>
      <w:r w:rsidR="006C7A21">
        <w:rPr>
          <w:rFonts w:asciiTheme="majorBidi" w:hAnsiTheme="majorBidi" w:cstheme="majorBidi" w:hint="cs"/>
          <w:sz w:val="24"/>
          <w:szCs w:val="24"/>
          <w:rtl/>
        </w:rPr>
        <w:t xml:space="preserve"> כלומר</w:t>
      </w:r>
      <w:r w:rsidR="00933405">
        <w:rPr>
          <w:rFonts w:asciiTheme="majorBidi" w:hAnsiTheme="majorBidi" w:cstheme="majorBidi" w:hint="cs"/>
          <w:sz w:val="24"/>
          <w:szCs w:val="24"/>
          <w:rtl/>
        </w:rPr>
        <w:t>,</w:t>
      </w:r>
      <w:r w:rsidR="002E37CD">
        <w:rPr>
          <w:rFonts w:asciiTheme="majorBidi" w:hAnsiTheme="majorBidi" w:cstheme="majorBidi" w:hint="cs"/>
          <w:sz w:val="24"/>
          <w:szCs w:val="24"/>
          <w:rtl/>
        </w:rPr>
        <w:t xml:space="preserve"> </w:t>
      </w:r>
      <w:r w:rsidR="00F92E85">
        <w:rPr>
          <w:rFonts w:asciiTheme="majorBidi" w:hAnsiTheme="majorBidi" w:cstheme="majorBidi" w:hint="cs"/>
          <w:sz w:val="24"/>
          <w:szCs w:val="24"/>
          <w:rtl/>
        </w:rPr>
        <w:t xml:space="preserve">שכיחות הילדים שקיבלו את האבחנה הייתה גבוהה יותר </w:t>
      </w:r>
      <w:r w:rsidR="002E37CD">
        <w:rPr>
          <w:rFonts w:asciiTheme="majorBidi" w:hAnsiTheme="majorBidi" w:cstheme="majorBidi" w:hint="cs"/>
          <w:sz w:val="24"/>
          <w:szCs w:val="24"/>
          <w:rtl/>
        </w:rPr>
        <w:t xml:space="preserve">דווקא </w:t>
      </w:r>
      <w:r w:rsidR="00F92E85">
        <w:rPr>
          <w:rFonts w:asciiTheme="majorBidi" w:hAnsiTheme="majorBidi" w:cstheme="majorBidi" w:hint="cs"/>
          <w:sz w:val="24"/>
          <w:szCs w:val="24"/>
          <w:rtl/>
        </w:rPr>
        <w:t>בקרב ה</w:t>
      </w:r>
      <w:r w:rsidR="002E37CD">
        <w:rPr>
          <w:rFonts w:asciiTheme="majorBidi" w:hAnsiTheme="majorBidi" w:cstheme="majorBidi" w:hint="cs"/>
          <w:sz w:val="24"/>
          <w:szCs w:val="24"/>
          <w:rtl/>
        </w:rPr>
        <w:t xml:space="preserve">הורים </w:t>
      </w:r>
      <w:r w:rsidR="002E37CD" w:rsidRPr="00F92E85">
        <w:rPr>
          <w:rFonts w:asciiTheme="majorBidi" w:hAnsiTheme="majorBidi" w:cstheme="majorBidi" w:hint="cs"/>
          <w:sz w:val="24"/>
          <w:szCs w:val="24"/>
          <w:rtl/>
        </w:rPr>
        <w:t xml:space="preserve">שלא </w:t>
      </w:r>
      <w:r w:rsidR="002E37CD">
        <w:rPr>
          <w:rFonts w:asciiTheme="majorBidi" w:hAnsiTheme="majorBidi" w:cstheme="majorBidi" w:hint="cs"/>
          <w:sz w:val="24"/>
          <w:szCs w:val="24"/>
          <w:rtl/>
        </w:rPr>
        <w:t>השתמשו בטלפון</w:t>
      </w:r>
      <w:r w:rsidR="00F92E85">
        <w:rPr>
          <w:rFonts w:asciiTheme="majorBidi" w:hAnsiTheme="majorBidi" w:cstheme="majorBidi" w:hint="cs"/>
          <w:sz w:val="24"/>
          <w:szCs w:val="24"/>
          <w:rtl/>
        </w:rPr>
        <w:t>.</w:t>
      </w:r>
      <w:r w:rsidR="002E37CD">
        <w:rPr>
          <w:rFonts w:asciiTheme="majorBidi" w:hAnsiTheme="majorBidi" w:cstheme="majorBidi" w:hint="cs"/>
          <w:sz w:val="24"/>
          <w:szCs w:val="24"/>
          <w:rtl/>
        </w:rPr>
        <w:t xml:space="preserve"> </w:t>
      </w:r>
      <w:r w:rsidR="00F92E85">
        <w:rPr>
          <w:rFonts w:asciiTheme="majorBidi" w:hAnsiTheme="majorBidi" w:cstheme="majorBidi" w:hint="cs"/>
          <w:sz w:val="24"/>
          <w:szCs w:val="24"/>
          <w:rtl/>
        </w:rPr>
        <w:t xml:space="preserve">לבסוף, </w:t>
      </w:r>
      <w:r w:rsidR="002E37CD">
        <w:rPr>
          <w:rFonts w:asciiTheme="majorBidi" w:hAnsiTheme="majorBidi" w:cstheme="majorBidi" w:hint="cs"/>
          <w:sz w:val="24"/>
          <w:szCs w:val="24"/>
          <w:rtl/>
        </w:rPr>
        <w:t xml:space="preserve">הקשר בין השימוש בטלפון של ההורה לבין המדד הראשי של המחקר, כלומר המדד שמתייחס ישירות להפרעת הספקטרום האוטיסטי, לא היה מובהק. במילים אחרות, מחקר זה </w:t>
      </w:r>
      <w:r w:rsidR="002E37CD" w:rsidRPr="00DD0470">
        <w:rPr>
          <w:rFonts w:asciiTheme="majorBidi" w:hAnsiTheme="majorBidi" w:cstheme="majorBidi" w:hint="cs"/>
          <w:b/>
          <w:bCs/>
          <w:sz w:val="24"/>
          <w:szCs w:val="24"/>
          <w:rtl/>
        </w:rPr>
        <w:t>לא</w:t>
      </w:r>
      <w:r w:rsidR="002E37CD">
        <w:rPr>
          <w:rFonts w:asciiTheme="majorBidi" w:hAnsiTheme="majorBidi" w:cstheme="majorBidi" w:hint="cs"/>
          <w:sz w:val="24"/>
          <w:szCs w:val="24"/>
          <w:rtl/>
        </w:rPr>
        <w:t xml:space="preserve"> מצא עדות לקשר ישיר עם </w:t>
      </w:r>
      <w:r w:rsidR="00F96598">
        <w:rPr>
          <w:rFonts w:asciiTheme="majorBidi" w:hAnsiTheme="majorBidi" w:cstheme="majorBidi" w:hint="cs"/>
          <w:sz w:val="24"/>
          <w:szCs w:val="24"/>
          <w:rtl/>
        </w:rPr>
        <w:t xml:space="preserve">שכיחות </w:t>
      </w:r>
      <w:r w:rsidR="002E37CD">
        <w:rPr>
          <w:rFonts w:asciiTheme="majorBidi" w:hAnsiTheme="majorBidi" w:cstheme="majorBidi" w:hint="cs"/>
          <w:sz w:val="24"/>
          <w:szCs w:val="24"/>
          <w:rtl/>
        </w:rPr>
        <w:t>הפרעת הספקטרום האוטיסטי אלא עם עיכוב התפתחותי כלשהו</w:t>
      </w:r>
      <w:r w:rsidR="001952CC">
        <w:rPr>
          <w:rFonts w:asciiTheme="majorBidi" w:hAnsiTheme="majorBidi" w:cstheme="majorBidi" w:hint="cs"/>
          <w:sz w:val="24"/>
          <w:szCs w:val="24"/>
          <w:rtl/>
        </w:rPr>
        <w:t xml:space="preserve">. אולם כפי שנראה מיד, אנו סבורים שגם ממצא זה איננו </w:t>
      </w:r>
      <w:r w:rsidR="00F92E85">
        <w:rPr>
          <w:rFonts w:asciiTheme="majorBidi" w:hAnsiTheme="majorBidi" w:cstheme="majorBidi" w:hint="cs"/>
          <w:sz w:val="24"/>
          <w:szCs w:val="24"/>
          <w:rtl/>
        </w:rPr>
        <w:t>מהימן</w:t>
      </w:r>
      <w:r w:rsidR="001952CC">
        <w:rPr>
          <w:rFonts w:asciiTheme="majorBidi" w:hAnsiTheme="majorBidi" w:cstheme="majorBidi" w:hint="cs"/>
          <w:sz w:val="24"/>
          <w:szCs w:val="24"/>
          <w:rtl/>
        </w:rPr>
        <w:t>.</w:t>
      </w:r>
    </w:p>
    <w:p w14:paraId="59FF23C2" w14:textId="34AF1DFB" w:rsidR="00883449" w:rsidRDefault="008C7A89" w:rsidP="00036F18">
      <w:pPr>
        <w:pStyle w:val="Footer"/>
        <w:spacing w:line="360" w:lineRule="auto"/>
        <w:jc w:val="both"/>
        <w:rPr>
          <w:rFonts w:asciiTheme="majorBidi" w:hAnsiTheme="majorBidi" w:cs="Times New Roman"/>
          <w:sz w:val="24"/>
          <w:szCs w:val="24"/>
          <w:rtl/>
        </w:rPr>
      </w:pPr>
      <w:r>
        <w:rPr>
          <w:rFonts w:asciiTheme="majorBidi" w:hAnsiTheme="majorBidi" w:cstheme="majorBidi" w:hint="cs"/>
          <w:sz w:val="24"/>
          <w:szCs w:val="24"/>
          <w:rtl/>
        </w:rPr>
        <w:t xml:space="preserve">מתוך 24 ממצאים אפשריים, דווחו במאמר ארבעה ממצאים בלבד </w:t>
      </w:r>
      <w:r>
        <w:rPr>
          <w:rFonts w:asciiTheme="majorBidi" w:hAnsiTheme="majorBidi" w:cstheme="majorBidi"/>
          <w:sz w:val="24"/>
          <w:szCs w:val="24"/>
          <w:rtl/>
        </w:rPr>
        <w:t>–</w:t>
      </w:r>
      <w:r>
        <w:rPr>
          <w:rFonts w:asciiTheme="majorBidi" w:hAnsiTheme="majorBidi" w:cstheme="majorBidi" w:hint="cs"/>
          <w:sz w:val="24"/>
          <w:szCs w:val="24"/>
          <w:rtl/>
        </w:rPr>
        <w:t xml:space="preserve"> ממצאים הנוגעים לקשר שבין ארבע הבעיות ההתפתחותיות לבין המדד הקטגורי לשימוש בטלפון (כן/לא) בזמן ההערכה בלבד</w:t>
      </w:r>
      <w:r w:rsidR="00933405">
        <w:rPr>
          <w:rFonts w:asciiTheme="majorBidi" w:hAnsiTheme="majorBidi" w:cstheme="majorBidi" w:hint="cs"/>
          <w:sz w:val="24"/>
          <w:szCs w:val="24"/>
          <w:rtl/>
        </w:rPr>
        <w:t>.</w:t>
      </w:r>
      <w:r>
        <w:rPr>
          <w:rFonts w:asciiTheme="majorBidi" w:hAnsiTheme="majorBidi" w:cstheme="majorBidi" w:hint="cs"/>
          <w:sz w:val="24"/>
          <w:szCs w:val="24"/>
          <w:rtl/>
        </w:rPr>
        <w:t xml:space="preserve"> לעניות דעתנו, ה</w:t>
      </w:r>
      <w:r w:rsidR="001B0FE2">
        <w:rPr>
          <w:rFonts w:asciiTheme="majorBidi" w:hAnsiTheme="majorBidi" w:cstheme="majorBidi" w:hint="cs"/>
          <w:sz w:val="24"/>
          <w:szCs w:val="24"/>
          <w:rtl/>
        </w:rPr>
        <w:t xml:space="preserve">דיווח </w:t>
      </w:r>
      <w:r>
        <w:rPr>
          <w:rFonts w:asciiTheme="majorBidi" w:hAnsiTheme="majorBidi" w:cstheme="majorBidi" w:hint="cs"/>
          <w:sz w:val="24"/>
          <w:szCs w:val="24"/>
          <w:rtl/>
        </w:rPr>
        <w:t>ה</w:t>
      </w:r>
      <w:r w:rsidR="001B0FE2">
        <w:rPr>
          <w:rFonts w:asciiTheme="majorBidi" w:hAnsiTheme="majorBidi" w:cstheme="majorBidi" w:hint="cs"/>
          <w:sz w:val="24"/>
          <w:szCs w:val="24"/>
          <w:rtl/>
        </w:rPr>
        <w:t xml:space="preserve">חסר </w:t>
      </w:r>
      <w:r>
        <w:rPr>
          <w:rFonts w:asciiTheme="majorBidi" w:hAnsiTheme="majorBidi" w:cstheme="majorBidi" w:hint="cs"/>
          <w:sz w:val="24"/>
          <w:szCs w:val="24"/>
          <w:rtl/>
        </w:rPr>
        <w:t>על הממצאים שהתקבלו במדדים הרציפים</w:t>
      </w:r>
      <w:r w:rsidR="001B0FE2">
        <w:rPr>
          <w:rFonts w:asciiTheme="majorBidi" w:hAnsiTheme="majorBidi" w:cstheme="majorBidi" w:hint="cs"/>
          <w:sz w:val="24"/>
          <w:szCs w:val="24"/>
          <w:rtl/>
        </w:rPr>
        <w:t xml:space="preserve"> </w:t>
      </w:r>
      <w:r w:rsidR="00C03E46">
        <w:rPr>
          <w:rFonts w:asciiTheme="majorBidi" w:hAnsiTheme="majorBidi" w:cstheme="majorBidi" w:hint="cs"/>
          <w:sz w:val="24"/>
          <w:szCs w:val="24"/>
          <w:rtl/>
        </w:rPr>
        <w:t xml:space="preserve">של היקף השימוש בטלפון </w:t>
      </w:r>
      <w:r w:rsidR="001B0FE2">
        <w:rPr>
          <w:rFonts w:asciiTheme="majorBidi" w:hAnsiTheme="majorBidi" w:cstheme="majorBidi" w:hint="cs"/>
          <w:sz w:val="24"/>
          <w:szCs w:val="24"/>
          <w:rtl/>
        </w:rPr>
        <w:t>מקשה על הסקת מסקנות מהמחקר משום</w:t>
      </w:r>
      <w:r w:rsidR="00016719">
        <w:rPr>
          <w:rFonts w:asciiTheme="majorBidi" w:hAnsiTheme="majorBidi" w:cstheme="majorBidi" w:hint="cs"/>
          <w:sz w:val="24"/>
          <w:szCs w:val="24"/>
          <w:rtl/>
        </w:rPr>
        <w:t xml:space="preserve"> </w:t>
      </w:r>
      <w:r w:rsidR="001B0FE2">
        <w:rPr>
          <w:rFonts w:asciiTheme="majorBidi" w:hAnsiTheme="majorBidi" w:cstheme="majorBidi" w:hint="cs"/>
          <w:sz w:val="24"/>
          <w:szCs w:val="24"/>
          <w:rtl/>
        </w:rPr>
        <w:t>ש</w:t>
      </w:r>
      <w:r w:rsidR="00571756">
        <w:rPr>
          <w:rFonts w:asciiTheme="majorBidi" w:hAnsiTheme="majorBidi" w:cstheme="majorBidi" w:hint="cs"/>
          <w:sz w:val="24"/>
          <w:szCs w:val="24"/>
          <w:rtl/>
        </w:rPr>
        <w:t xml:space="preserve">המדד הקטגורי </w:t>
      </w:r>
      <w:r w:rsidR="001B0FE2">
        <w:rPr>
          <w:rFonts w:asciiTheme="majorBidi" w:hAnsiTheme="majorBidi" w:cstheme="majorBidi" w:hint="cs"/>
          <w:sz w:val="24"/>
          <w:szCs w:val="24"/>
          <w:rtl/>
        </w:rPr>
        <w:t xml:space="preserve">אינו </w:t>
      </w:r>
      <w:r w:rsidR="00571756">
        <w:rPr>
          <w:rFonts w:asciiTheme="majorBidi" w:hAnsiTheme="majorBidi" w:cstheme="majorBidi" w:hint="cs"/>
          <w:sz w:val="24"/>
          <w:szCs w:val="24"/>
          <w:rtl/>
        </w:rPr>
        <w:t>המדד ה</w:t>
      </w:r>
      <w:r w:rsidR="001B0FE2">
        <w:rPr>
          <w:rFonts w:asciiTheme="majorBidi" w:hAnsiTheme="majorBidi" w:cstheme="majorBidi" w:hint="cs"/>
          <w:sz w:val="24"/>
          <w:szCs w:val="24"/>
          <w:rtl/>
        </w:rPr>
        <w:t xml:space="preserve">מתאים ביותר </w:t>
      </w:r>
      <w:r w:rsidR="00571756">
        <w:rPr>
          <w:rFonts w:asciiTheme="majorBidi" w:hAnsiTheme="majorBidi" w:cstheme="majorBidi" w:hint="cs"/>
          <w:sz w:val="24"/>
          <w:szCs w:val="24"/>
          <w:rtl/>
        </w:rPr>
        <w:t>לאומדן השימוש בטלפון</w:t>
      </w:r>
      <w:r w:rsidR="001B0FE2">
        <w:rPr>
          <w:rFonts w:asciiTheme="majorBidi" w:hAnsiTheme="majorBidi" w:cstheme="majorBidi" w:hint="cs"/>
          <w:sz w:val="24"/>
          <w:szCs w:val="24"/>
          <w:rtl/>
        </w:rPr>
        <w:t xml:space="preserve"> של ההורה</w:t>
      </w:r>
      <w:r w:rsidR="00571756">
        <w:rPr>
          <w:rFonts w:asciiTheme="majorBidi" w:hAnsiTheme="majorBidi" w:cstheme="majorBidi" w:hint="cs"/>
          <w:sz w:val="24"/>
          <w:szCs w:val="24"/>
          <w:rtl/>
        </w:rPr>
        <w:t xml:space="preserve">. </w:t>
      </w:r>
      <w:r w:rsidR="00B316C8">
        <w:rPr>
          <w:rFonts w:asciiTheme="majorBidi" w:hAnsiTheme="majorBidi" w:cstheme="majorBidi" w:hint="cs"/>
          <w:sz w:val="24"/>
          <w:szCs w:val="24"/>
          <w:rtl/>
        </w:rPr>
        <w:t>מטרת המדידה</w:t>
      </w:r>
      <w:r w:rsidR="00571756">
        <w:rPr>
          <w:rFonts w:asciiTheme="majorBidi" w:hAnsiTheme="majorBidi" w:cstheme="majorBidi" w:hint="cs"/>
          <w:sz w:val="24"/>
          <w:szCs w:val="24"/>
          <w:rtl/>
        </w:rPr>
        <w:t xml:space="preserve"> </w:t>
      </w:r>
      <w:r w:rsidR="00D30136">
        <w:rPr>
          <w:rFonts w:asciiTheme="majorBidi" w:hAnsiTheme="majorBidi" w:cstheme="majorBidi" w:hint="cs"/>
          <w:sz w:val="24"/>
          <w:szCs w:val="24"/>
          <w:rtl/>
        </w:rPr>
        <w:t>ה</w:t>
      </w:r>
      <w:r w:rsidR="001B0FE2">
        <w:rPr>
          <w:rFonts w:asciiTheme="majorBidi" w:hAnsiTheme="majorBidi" w:cstheme="majorBidi" w:hint="cs"/>
          <w:sz w:val="24"/>
          <w:szCs w:val="24"/>
          <w:rtl/>
        </w:rPr>
        <w:t xml:space="preserve">יא </w:t>
      </w:r>
      <w:r w:rsidR="00B316C8">
        <w:rPr>
          <w:rFonts w:asciiTheme="majorBidi" w:hAnsiTheme="majorBidi" w:cstheme="majorBidi" w:hint="cs"/>
          <w:sz w:val="24"/>
          <w:szCs w:val="24"/>
          <w:rtl/>
        </w:rPr>
        <w:t>לנסות ולשקף את רמות השימוש של ההורה בטלפון במציאות</w:t>
      </w:r>
      <w:r w:rsidR="00425CA6">
        <w:rPr>
          <w:rFonts w:asciiTheme="majorBidi" w:hAnsiTheme="majorBidi" w:cstheme="majorBidi" w:hint="cs"/>
          <w:sz w:val="24"/>
          <w:szCs w:val="24"/>
          <w:rtl/>
        </w:rPr>
        <w:t xml:space="preserve"> בייחס להורים אחרים.</w:t>
      </w:r>
      <w:r w:rsidR="00B316C8">
        <w:rPr>
          <w:rFonts w:asciiTheme="majorBidi" w:hAnsiTheme="majorBidi" w:cstheme="majorBidi" w:hint="cs"/>
          <w:sz w:val="24"/>
          <w:szCs w:val="24"/>
          <w:rtl/>
        </w:rPr>
        <w:t xml:space="preserve"> </w:t>
      </w:r>
      <w:r w:rsidR="00425CA6">
        <w:rPr>
          <w:rFonts w:asciiTheme="majorBidi" w:hAnsiTheme="majorBidi" w:cstheme="majorBidi" w:hint="cs"/>
          <w:sz w:val="24"/>
          <w:szCs w:val="24"/>
          <w:rtl/>
        </w:rPr>
        <w:t>היא וודאי אינה נועדה להבחין בין הורים שמשתמשים בטלפון לבין כאלו ש</w:t>
      </w:r>
      <w:r w:rsidR="00016719">
        <w:rPr>
          <w:rFonts w:asciiTheme="majorBidi" w:hAnsiTheme="majorBidi" w:cstheme="majorBidi" w:hint="cs"/>
          <w:sz w:val="24"/>
          <w:szCs w:val="24"/>
          <w:rtl/>
        </w:rPr>
        <w:t xml:space="preserve">אינם משתמשים </w:t>
      </w:r>
      <w:r w:rsidR="00D30136">
        <w:rPr>
          <w:rFonts w:asciiTheme="majorBidi" w:hAnsiTheme="majorBidi" w:cstheme="majorBidi" w:hint="cs"/>
          <w:sz w:val="24"/>
          <w:szCs w:val="24"/>
          <w:rtl/>
        </w:rPr>
        <w:t xml:space="preserve">בו </w:t>
      </w:r>
      <w:r w:rsidR="00016719">
        <w:rPr>
          <w:rFonts w:asciiTheme="majorBidi" w:hAnsiTheme="majorBidi" w:cstheme="majorBidi" w:hint="cs"/>
          <w:sz w:val="24"/>
          <w:szCs w:val="24"/>
          <w:rtl/>
        </w:rPr>
        <w:t xml:space="preserve">באופן גורף, </w:t>
      </w:r>
      <w:r w:rsidR="00425CA6">
        <w:rPr>
          <w:rFonts w:asciiTheme="majorBidi" w:hAnsiTheme="majorBidi" w:cstheme="majorBidi" w:hint="cs"/>
          <w:sz w:val="24"/>
          <w:szCs w:val="24"/>
          <w:rtl/>
        </w:rPr>
        <w:lastRenderedPageBreak/>
        <w:t xml:space="preserve">שהרי הורה </w:t>
      </w:r>
      <w:r w:rsidR="00016719">
        <w:rPr>
          <w:rFonts w:asciiTheme="majorBidi" w:hAnsiTheme="majorBidi" w:cstheme="majorBidi" w:hint="cs"/>
          <w:sz w:val="24"/>
          <w:szCs w:val="24"/>
          <w:rtl/>
        </w:rPr>
        <w:t xml:space="preserve">הנמנע לחלוטין משימוש במכשיר </w:t>
      </w:r>
      <w:r w:rsidR="00425CA6">
        <w:rPr>
          <w:rFonts w:asciiTheme="majorBidi" w:hAnsiTheme="majorBidi" w:cstheme="majorBidi" w:hint="cs"/>
          <w:sz w:val="24"/>
          <w:szCs w:val="24"/>
          <w:rtl/>
        </w:rPr>
        <w:t>לא היה מחזיק ברשותו את המכשיר.</w:t>
      </w:r>
      <w:r w:rsidR="00571756">
        <w:rPr>
          <w:rFonts w:asciiTheme="majorBidi" w:hAnsiTheme="majorBidi" w:cstheme="majorBidi" w:hint="cs"/>
          <w:sz w:val="24"/>
          <w:szCs w:val="24"/>
          <w:rtl/>
        </w:rPr>
        <w:t xml:space="preserve"> על כן, </w:t>
      </w:r>
      <w:r w:rsidR="00933405">
        <w:rPr>
          <w:rFonts w:asciiTheme="majorBidi" w:hAnsiTheme="majorBidi" w:cstheme="majorBidi" w:hint="cs"/>
          <w:sz w:val="24"/>
          <w:szCs w:val="24"/>
          <w:rtl/>
        </w:rPr>
        <w:t>ישנה עדיפות ל</w:t>
      </w:r>
      <w:r w:rsidR="00571756">
        <w:rPr>
          <w:rFonts w:asciiTheme="majorBidi" w:hAnsiTheme="majorBidi" w:cstheme="majorBidi" w:hint="cs"/>
          <w:sz w:val="24"/>
          <w:szCs w:val="24"/>
          <w:rtl/>
        </w:rPr>
        <w:t xml:space="preserve">מדדים רציפים </w:t>
      </w:r>
      <w:r w:rsidR="00381084">
        <w:rPr>
          <w:rFonts w:asciiTheme="majorBidi" w:hAnsiTheme="majorBidi" w:cstheme="majorBidi" w:hint="cs"/>
          <w:sz w:val="24"/>
          <w:szCs w:val="24"/>
          <w:rtl/>
        </w:rPr>
        <w:t xml:space="preserve">תוך סימון של </w:t>
      </w:r>
      <w:r w:rsidR="00016719">
        <w:rPr>
          <w:rFonts w:asciiTheme="majorBidi" w:hAnsiTheme="majorBidi" w:cstheme="majorBidi" w:hint="cs"/>
          <w:sz w:val="24"/>
          <w:szCs w:val="24"/>
          <w:rtl/>
        </w:rPr>
        <w:t xml:space="preserve">ההורים </w:t>
      </w:r>
      <w:r w:rsidR="00571756">
        <w:rPr>
          <w:rFonts w:asciiTheme="majorBidi" w:hAnsiTheme="majorBidi" w:cstheme="majorBidi" w:hint="cs"/>
          <w:sz w:val="24"/>
          <w:szCs w:val="24"/>
          <w:rtl/>
        </w:rPr>
        <w:t>שלא השתמשו כלל בטלפון</w:t>
      </w:r>
      <w:r w:rsidR="00381084">
        <w:rPr>
          <w:rFonts w:asciiTheme="majorBidi" w:hAnsiTheme="majorBidi" w:cstheme="majorBidi" w:hint="cs"/>
          <w:sz w:val="24"/>
          <w:szCs w:val="24"/>
          <w:rtl/>
        </w:rPr>
        <w:t xml:space="preserve"> באמצעות הציון 0 באותם מדדים רציפים</w:t>
      </w:r>
      <w:r w:rsidR="00571756">
        <w:rPr>
          <w:rFonts w:asciiTheme="majorBidi" w:hAnsiTheme="majorBidi" w:cstheme="majorBidi" w:hint="cs"/>
          <w:sz w:val="24"/>
          <w:szCs w:val="24"/>
          <w:rtl/>
        </w:rPr>
        <w:t xml:space="preserve">. זאת ועוד, רוב ההורים שהשתמשו בטלפון </w:t>
      </w:r>
      <w:r w:rsidR="001B0FE2">
        <w:rPr>
          <w:rFonts w:asciiTheme="majorBidi" w:hAnsiTheme="majorBidi" w:cs="Times New Roman" w:hint="cs"/>
          <w:sz w:val="24"/>
          <w:szCs w:val="24"/>
          <w:rtl/>
        </w:rPr>
        <w:t xml:space="preserve">השתמשו בו למשך </w:t>
      </w:r>
      <w:r w:rsidR="00883449" w:rsidRPr="00ED7210">
        <w:rPr>
          <w:rFonts w:asciiTheme="majorBidi" w:hAnsiTheme="majorBidi" w:cs="Times New Roman"/>
          <w:sz w:val="24"/>
          <w:szCs w:val="24"/>
          <w:rtl/>
        </w:rPr>
        <w:t>פחות מאחוז אחד מ</w:t>
      </w:r>
      <w:r w:rsidR="00221258">
        <w:rPr>
          <w:rFonts w:asciiTheme="majorBidi" w:hAnsiTheme="majorBidi" w:cs="Times New Roman" w:hint="cs"/>
          <w:sz w:val="24"/>
          <w:szCs w:val="24"/>
          <w:rtl/>
        </w:rPr>
        <w:t>זמן ההערכה</w:t>
      </w:r>
      <w:r w:rsidR="00883449" w:rsidRPr="00ED7210">
        <w:rPr>
          <w:rFonts w:asciiTheme="majorBidi" w:hAnsiTheme="majorBidi" w:cs="Times New Roman"/>
          <w:sz w:val="24"/>
          <w:szCs w:val="24"/>
          <w:rtl/>
        </w:rPr>
        <w:t>.</w:t>
      </w:r>
      <w:r w:rsidR="00221258">
        <w:rPr>
          <w:rFonts w:asciiTheme="majorBidi" w:hAnsiTheme="majorBidi" w:cs="Times New Roman" w:hint="cs"/>
          <w:sz w:val="24"/>
          <w:szCs w:val="24"/>
          <w:rtl/>
        </w:rPr>
        <w:t xml:space="preserve"> </w:t>
      </w:r>
      <w:r w:rsidR="00016719">
        <w:rPr>
          <w:rFonts w:asciiTheme="majorBidi" w:hAnsiTheme="majorBidi" w:cs="Times New Roman" w:hint="cs"/>
          <w:sz w:val="24"/>
          <w:szCs w:val="24"/>
          <w:rtl/>
        </w:rPr>
        <w:t xml:space="preserve">במילים אחרות, </w:t>
      </w:r>
      <w:r w:rsidR="00221258">
        <w:rPr>
          <w:rFonts w:asciiTheme="majorBidi" w:hAnsiTheme="majorBidi" w:cs="Times New Roman" w:hint="cs"/>
          <w:sz w:val="24"/>
          <w:szCs w:val="24"/>
          <w:rtl/>
        </w:rPr>
        <w:t xml:space="preserve">מידת השימוש </w:t>
      </w:r>
      <w:r w:rsidR="001B0FE2">
        <w:rPr>
          <w:rFonts w:asciiTheme="majorBidi" w:hAnsiTheme="majorBidi" w:cs="Times New Roman" w:hint="cs"/>
          <w:sz w:val="24"/>
          <w:szCs w:val="24"/>
          <w:rtl/>
        </w:rPr>
        <w:t xml:space="preserve">בטלפון </w:t>
      </w:r>
      <w:r w:rsidR="00221258">
        <w:rPr>
          <w:rFonts w:asciiTheme="majorBidi" w:hAnsiTheme="majorBidi" w:cs="Times New Roman" w:hint="cs"/>
          <w:sz w:val="24"/>
          <w:szCs w:val="24"/>
          <w:rtl/>
        </w:rPr>
        <w:t xml:space="preserve">של הורים אלו קרובה הרבה יותר למידת השימוש של ההורים שלא השתמשו כלל בטלפון </w:t>
      </w:r>
      <w:r w:rsidR="00883449" w:rsidRPr="00ED7210">
        <w:rPr>
          <w:rFonts w:asciiTheme="majorBidi" w:hAnsiTheme="majorBidi" w:cs="Times New Roman"/>
          <w:sz w:val="24"/>
          <w:szCs w:val="24"/>
          <w:rtl/>
        </w:rPr>
        <w:t>מאשר ל</w:t>
      </w:r>
      <w:r w:rsidR="00221258">
        <w:rPr>
          <w:rFonts w:asciiTheme="majorBidi" w:hAnsiTheme="majorBidi" w:cs="Times New Roman" w:hint="cs"/>
          <w:sz w:val="24"/>
          <w:szCs w:val="24"/>
          <w:rtl/>
        </w:rPr>
        <w:t>משל ל</w:t>
      </w:r>
      <w:r w:rsidR="00883449" w:rsidRPr="00ED7210">
        <w:rPr>
          <w:rFonts w:asciiTheme="majorBidi" w:hAnsiTheme="majorBidi" w:cs="Times New Roman"/>
          <w:sz w:val="24"/>
          <w:szCs w:val="24"/>
          <w:rtl/>
        </w:rPr>
        <w:t>קבוצה מסוימת</w:t>
      </w:r>
      <w:r w:rsidR="00221258">
        <w:rPr>
          <w:rFonts w:asciiTheme="majorBidi" w:hAnsiTheme="majorBidi" w:cs="Times New Roman" w:hint="cs"/>
          <w:sz w:val="24"/>
          <w:szCs w:val="24"/>
          <w:rtl/>
        </w:rPr>
        <w:t xml:space="preserve"> של הורים</w:t>
      </w:r>
      <w:r w:rsidR="00883449" w:rsidRPr="00ED7210">
        <w:rPr>
          <w:rFonts w:asciiTheme="majorBidi" w:hAnsiTheme="majorBidi" w:cs="Times New Roman"/>
          <w:sz w:val="24"/>
          <w:szCs w:val="24"/>
          <w:rtl/>
        </w:rPr>
        <w:t xml:space="preserve"> (6.9%) שה</w:t>
      </w:r>
      <w:r w:rsidR="00221258">
        <w:rPr>
          <w:rFonts w:asciiTheme="majorBidi" w:hAnsiTheme="majorBidi" w:cs="Times New Roman" w:hint="cs"/>
          <w:sz w:val="24"/>
          <w:szCs w:val="24"/>
          <w:rtl/>
        </w:rPr>
        <w:t xml:space="preserve">שתמשה בטלפון במשך </w:t>
      </w:r>
      <w:r w:rsidR="00883449" w:rsidRPr="00ED7210">
        <w:rPr>
          <w:rFonts w:asciiTheme="majorBidi" w:hAnsiTheme="majorBidi" w:cs="Times New Roman"/>
          <w:sz w:val="24"/>
          <w:szCs w:val="24"/>
          <w:rtl/>
        </w:rPr>
        <w:t>יותר מעשר</w:t>
      </w:r>
      <w:r w:rsidR="00221258">
        <w:rPr>
          <w:rFonts w:asciiTheme="majorBidi" w:hAnsiTheme="majorBidi" w:cs="Times New Roman" w:hint="cs"/>
          <w:sz w:val="24"/>
          <w:szCs w:val="24"/>
          <w:rtl/>
        </w:rPr>
        <w:t>ה</w:t>
      </w:r>
      <w:r w:rsidR="00883449" w:rsidRPr="00ED7210">
        <w:rPr>
          <w:rFonts w:asciiTheme="majorBidi" w:hAnsiTheme="majorBidi" w:cs="Times New Roman"/>
          <w:sz w:val="24"/>
          <w:szCs w:val="24"/>
          <w:rtl/>
        </w:rPr>
        <w:t xml:space="preserve"> אחוז</w:t>
      </w:r>
      <w:r w:rsidR="00221258">
        <w:rPr>
          <w:rFonts w:asciiTheme="majorBidi" w:hAnsiTheme="majorBidi" w:cs="Times New Roman" w:hint="cs"/>
          <w:sz w:val="24"/>
          <w:szCs w:val="24"/>
          <w:rtl/>
        </w:rPr>
        <w:t xml:space="preserve"> מהזמן</w:t>
      </w:r>
      <w:r w:rsidR="00883449" w:rsidRPr="00ED7210">
        <w:rPr>
          <w:rFonts w:asciiTheme="majorBidi" w:hAnsiTheme="majorBidi" w:cs="Times New Roman"/>
          <w:sz w:val="24"/>
          <w:szCs w:val="24"/>
          <w:rtl/>
        </w:rPr>
        <w:t>.</w:t>
      </w:r>
    </w:p>
    <w:p w14:paraId="353E84C0" w14:textId="073AD46E" w:rsidR="00D03AD8" w:rsidRDefault="008C7A89" w:rsidP="00C03E46">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בדומה לכך, הדיווח החסר על הממצאים שהתקבלו בזמן ההמתנה מקשה על הסקת המסקנות מהמחקר, בייחוד לאור </w:t>
      </w:r>
      <w:r w:rsidR="00523FD0">
        <w:rPr>
          <w:rFonts w:asciiTheme="majorBidi" w:hAnsiTheme="majorBidi" w:cstheme="majorBidi" w:hint="cs"/>
          <w:sz w:val="24"/>
          <w:szCs w:val="24"/>
          <w:rtl/>
        </w:rPr>
        <w:t>ה</w:t>
      </w:r>
      <w:r>
        <w:rPr>
          <w:rFonts w:asciiTheme="majorBidi" w:hAnsiTheme="majorBidi" w:cstheme="majorBidi" w:hint="cs"/>
          <w:sz w:val="24"/>
          <w:szCs w:val="24"/>
          <w:rtl/>
        </w:rPr>
        <w:t xml:space="preserve">הצדקה הרעיונית למחקר </w:t>
      </w:r>
      <w:r w:rsidR="00523FD0">
        <w:rPr>
          <w:rFonts w:asciiTheme="majorBidi" w:hAnsiTheme="majorBidi" w:cstheme="majorBidi" w:hint="cs"/>
          <w:sz w:val="24"/>
          <w:szCs w:val="24"/>
          <w:rtl/>
        </w:rPr>
        <w:t xml:space="preserve">לפיה </w:t>
      </w:r>
      <w:r>
        <w:rPr>
          <w:rFonts w:asciiTheme="majorBidi" w:hAnsiTheme="majorBidi" w:cstheme="majorBidi" w:hint="cs"/>
          <w:sz w:val="24"/>
          <w:szCs w:val="24"/>
          <w:rtl/>
        </w:rPr>
        <w:t xml:space="preserve">זמן ההמתנה לתשובה מאת הרופא הוא זמן דחק </w:t>
      </w:r>
      <w:r w:rsidR="00763132">
        <w:rPr>
          <w:rFonts w:asciiTheme="majorBidi" w:hAnsiTheme="majorBidi" w:cstheme="majorBidi" w:hint="cs"/>
          <w:sz w:val="24"/>
          <w:szCs w:val="24"/>
          <w:rtl/>
        </w:rPr>
        <w:t xml:space="preserve">קריטי שיכול ללמד אותנו רבות על אופי הקשר בין הילד לבין ההורה. בפועל, גם אופן השימוש בטלפון היה שונה בתכלית בין זמן ההמתנה לזמן ההערכה. </w:t>
      </w:r>
      <w:r w:rsidR="0048787A">
        <w:rPr>
          <w:rFonts w:asciiTheme="majorBidi" w:hAnsiTheme="majorBidi" w:cstheme="majorBidi" w:hint="cs"/>
          <w:sz w:val="24"/>
          <w:szCs w:val="24"/>
          <w:rtl/>
        </w:rPr>
        <w:t>בעוד שבזמן ההערכה הרפואית עצמה, רוב ההורים שהשתמשו בטלפון עשו זאת למשך פחות מאחו</w:t>
      </w:r>
      <w:r w:rsidR="00C03E46">
        <w:rPr>
          <w:rFonts w:asciiTheme="majorBidi" w:hAnsiTheme="majorBidi" w:cstheme="majorBidi" w:hint="cs"/>
          <w:sz w:val="24"/>
          <w:szCs w:val="24"/>
          <w:rtl/>
        </w:rPr>
        <w:t>ז</w:t>
      </w:r>
      <w:r w:rsidR="0048787A">
        <w:rPr>
          <w:rFonts w:asciiTheme="majorBidi" w:hAnsiTheme="majorBidi" w:cstheme="majorBidi" w:hint="cs"/>
          <w:sz w:val="24"/>
          <w:szCs w:val="24"/>
          <w:rtl/>
        </w:rPr>
        <w:t xml:space="preserve"> אחד מזמן ההערכה, בחדר ההמתנה כמעט שליש מההורים שהשתמשו בטלפון (30.8%) השתמשו בו למשך יותר מ- 50% מזמן ההמתנה. במילים אחרות, הדרמה המחקרית המשמעותית התרחשה </w:t>
      </w:r>
      <w:r w:rsidR="00763132">
        <w:rPr>
          <w:rFonts w:asciiTheme="majorBidi" w:hAnsiTheme="majorBidi" w:cstheme="majorBidi" w:hint="cs"/>
          <w:sz w:val="24"/>
          <w:szCs w:val="24"/>
          <w:rtl/>
        </w:rPr>
        <w:t xml:space="preserve">דווקא </w:t>
      </w:r>
      <w:r w:rsidR="0048787A">
        <w:rPr>
          <w:rFonts w:asciiTheme="majorBidi" w:hAnsiTheme="majorBidi" w:cstheme="majorBidi" w:hint="cs"/>
          <w:sz w:val="24"/>
          <w:szCs w:val="24"/>
          <w:rtl/>
        </w:rPr>
        <w:t>בחדר ההמתנה</w:t>
      </w:r>
      <w:r w:rsidR="00E46FB0">
        <w:rPr>
          <w:rFonts w:asciiTheme="majorBidi" w:hAnsiTheme="majorBidi" w:cstheme="majorBidi" w:hint="cs"/>
          <w:sz w:val="24"/>
          <w:szCs w:val="24"/>
          <w:rtl/>
        </w:rPr>
        <w:t xml:space="preserve"> והציפייה היא ש</w:t>
      </w:r>
      <w:r w:rsidR="00763132">
        <w:rPr>
          <w:rFonts w:asciiTheme="majorBidi" w:hAnsiTheme="majorBidi" w:cstheme="majorBidi" w:hint="cs"/>
          <w:sz w:val="24"/>
          <w:szCs w:val="24"/>
          <w:rtl/>
        </w:rPr>
        <w:t xml:space="preserve">זהו בדיוק המצב בו </w:t>
      </w:r>
      <w:r w:rsidR="00E46FB0">
        <w:rPr>
          <w:rFonts w:asciiTheme="majorBidi" w:hAnsiTheme="majorBidi" w:cstheme="majorBidi" w:hint="cs"/>
          <w:sz w:val="24"/>
          <w:szCs w:val="24"/>
          <w:rtl/>
        </w:rPr>
        <w:t>נוכל למצוא אישוש להשערות המחקר. בזמן ההערכה הרפואית</w:t>
      </w:r>
      <w:r w:rsidR="00C03E46">
        <w:rPr>
          <w:rFonts w:asciiTheme="majorBidi" w:hAnsiTheme="majorBidi" w:cstheme="majorBidi" w:hint="cs"/>
          <w:sz w:val="24"/>
          <w:szCs w:val="24"/>
          <w:rtl/>
        </w:rPr>
        <w:t>,</w:t>
      </w:r>
      <w:r w:rsidR="00E46FB0">
        <w:rPr>
          <w:rFonts w:asciiTheme="majorBidi" w:hAnsiTheme="majorBidi" w:cstheme="majorBidi" w:hint="cs"/>
          <w:sz w:val="24"/>
          <w:szCs w:val="24"/>
          <w:rtl/>
        </w:rPr>
        <w:t xml:space="preserve"> ב</w:t>
      </w:r>
      <w:r w:rsidR="00C03E46">
        <w:rPr>
          <w:rFonts w:asciiTheme="majorBidi" w:hAnsiTheme="majorBidi" w:cstheme="majorBidi" w:hint="cs"/>
          <w:sz w:val="24"/>
          <w:szCs w:val="24"/>
          <w:rtl/>
        </w:rPr>
        <w:t>מהלכ</w:t>
      </w:r>
      <w:r w:rsidR="00E46FB0">
        <w:rPr>
          <w:rFonts w:asciiTheme="majorBidi" w:hAnsiTheme="majorBidi" w:cstheme="majorBidi" w:hint="cs"/>
          <w:sz w:val="24"/>
          <w:szCs w:val="24"/>
          <w:rtl/>
        </w:rPr>
        <w:t xml:space="preserve">ה </w:t>
      </w:r>
      <w:r w:rsidR="00763132">
        <w:rPr>
          <w:rFonts w:asciiTheme="majorBidi" w:hAnsiTheme="majorBidi" w:cstheme="majorBidi" w:hint="cs"/>
          <w:sz w:val="24"/>
          <w:szCs w:val="24"/>
          <w:rtl/>
        </w:rPr>
        <w:t>חלק נכבד מ</w:t>
      </w:r>
      <w:r w:rsidR="00E46FB0">
        <w:rPr>
          <w:rFonts w:asciiTheme="majorBidi" w:hAnsiTheme="majorBidi" w:cstheme="majorBidi" w:hint="cs"/>
          <w:sz w:val="24"/>
          <w:szCs w:val="24"/>
          <w:rtl/>
        </w:rPr>
        <w:t>האינטראקציה הבינאישית ה</w:t>
      </w:r>
      <w:r w:rsidR="00763132">
        <w:rPr>
          <w:rFonts w:asciiTheme="majorBidi" w:hAnsiTheme="majorBidi" w:cstheme="majorBidi" w:hint="cs"/>
          <w:sz w:val="24"/>
          <w:szCs w:val="24"/>
          <w:rtl/>
        </w:rPr>
        <w:t xml:space="preserve">וא בכלל </w:t>
      </w:r>
      <w:r w:rsidR="00E46FB0">
        <w:rPr>
          <w:rFonts w:asciiTheme="majorBidi" w:hAnsiTheme="majorBidi" w:cstheme="majorBidi" w:hint="cs"/>
          <w:sz w:val="24"/>
          <w:szCs w:val="24"/>
          <w:rtl/>
        </w:rPr>
        <w:t xml:space="preserve">בין ההורה לבין הרופא, התנהגותו של הורה שמציץ בטלפון למשך שניה או שתיים (למשל בעת קבלת הודעה) אינה שונה כל כך מהורה שלא הציץ בו בכלל. לעומת זאת, </w:t>
      </w:r>
      <w:r w:rsidR="00016719">
        <w:rPr>
          <w:rFonts w:asciiTheme="majorBidi" w:hAnsiTheme="majorBidi" w:cstheme="majorBidi" w:hint="cs"/>
          <w:sz w:val="24"/>
          <w:szCs w:val="24"/>
          <w:rtl/>
        </w:rPr>
        <w:t xml:space="preserve">דפוס ההתנהגות של </w:t>
      </w:r>
      <w:r w:rsidR="00E46FB0">
        <w:rPr>
          <w:rFonts w:asciiTheme="majorBidi" w:hAnsiTheme="majorBidi" w:cstheme="majorBidi" w:hint="cs"/>
          <w:sz w:val="24"/>
          <w:szCs w:val="24"/>
          <w:rtl/>
        </w:rPr>
        <w:t>הורה ש</w:t>
      </w:r>
      <w:r w:rsidR="00016719">
        <w:rPr>
          <w:rFonts w:asciiTheme="majorBidi" w:hAnsiTheme="majorBidi" w:cstheme="majorBidi" w:hint="cs"/>
          <w:sz w:val="24"/>
          <w:szCs w:val="24"/>
          <w:rtl/>
        </w:rPr>
        <w:t xml:space="preserve">בזמן ההמתנה מקדיש את </w:t>
      </w:r>
      <w:r w:rsidR="00E46FB0">
        <w:rPr>
          <w:rFonts w:asciiTheme="majorBidi" w:hAnsiTheme="majorBidi" w:cstheme="majorBidi" w:hint="cs"/>
          <w:sz w:val="24"/>
          <w:szCs w:val="24"/>
          <w:rtl/>
        </w:rPr>
        <w:t xml:space="preserve">רוב זמנו לטלפון הנייד במקום לאינטראקציה עם הילד, שונה </w:t>
      </w:r>
      <w:r w:rsidR="00016719">
        <w:rPr>
          <w:rFonts w:asciiTheme="majorBidi" w:hAnsiTheme="majorBidi" w:cstheme="majorBidi" w:hint="cs"/>
          <w:sz w:val="24"/>
          <w:szCs w:val="24"/>
          <w:rtl/>
        </w:rPr>
        <w:t xml:space="preserve">באופן בולט </w:t>
      </w:r>
      <w:r w:rsidR="00E46FB0">
        <w:rPr>
          <w:rFonts w:asciiTheme="majorBidi" w:hAnsiTheme="majorBidi" w:cstheme="majorBidi" w:hint="cs"/>
          <w:sz w:val="24"/>
          <w:szCs w:val="24"/>
          <w:rtl/>
        </w:rPr>
        <w:t xml:space="preserve">מהורה שמקדיש את רוב זמן ההמתנה לאינטראקציה עם הילד. </w:t>
      </w:r>
    </w:p>
    <w:p w14:paraId="77B6251E" w14:textId="77777777" w:rsidR="00570987" w:rsidRDefault="00D03AD8" w:rsidP="00763132">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על מנת ל</w:t>
      </w:r>
      <w:r w:rsidR="00763132">
        <w:rPr>
          <w:rFonts w:asciiTheme="majorBidi" w:hAnsiTheme="majorBidi" w:cstheme="majorBidi" w:hint="cs"/>
          <w:sz w:val="24"/>
          <w:szCs w:val="24"/>
          <w:rtl/>
        </w:rPr>
        <w:t xml:space="preserve">הבין לעומק את הנעשה במחקר, ערכנו את הניתוחים החסרים בעצמנו על מסד הנתונים הגולמי של המחקר אותו קיבלנו מד"ר דוידוביץ' (ואנו מודים לו על כך מקרב לב). </w:t>
      </w:r>
      <w:r w:rsidR="00A066D3">
        <w:rPr>
          <w:rFonts w:asciiTheme="majorBidi" w:hAnsiTheme="majorBidi" w:cstheme="majorBidi" w:hint="cs"/>
          <w:sz w:val="24"/>
          <w:szCs w:val="24"/>
          <w:rtl/>
        </w:rPr>
        <w:t xml:space="preserve">באופן ספציפי, התמקדנו בבעיית העיכוב השפתי/מוטורי עליה נטען כי היא קשורה בקשר מובהק עם השימוש בטלפון של ההורה. </w:t>
      </w:r>
      <w:r w:rsidR="00763132">
        <w:rPr>
          <w:rFonts w:asciiTheme="majorBidi" w:hAnsiTheme="majorBidi" w:cstheme="majorBidi" w:hint="cs"/>
          <w:sz w:val="24"/>
          <w:szCs w:val="24"/>
          <w:rtl/>
        </w:rPr>
        <w:t xml:space="preserve">כאשר </w:t>
      </w:r>
      <w:r w:rsidR="00A066D3">
        <w:rPr>
          <w:rFonts w:asciiTheme="majorBidi" w:hAnsiTheme="majorBidi" w:cstheme="majorBidi" w:hint="cs"/>
          <w:sz w:val="24"/>
          <w:szCs w:val="24"/>
          <w:rtl/>
        </w:rPr>
        <w:t xml:space="preserve">השתמשנו </w:t>
      </w:r>
      <w:r w:rsidR="00763132">
        <w:rPr>
          <w:rFonts w:asciiTheme="majorBidi" w:hAnsiTheme="majorBidi" w:cstheme="majorBidi" w:hint="cs"/>
          <w:sz w:val="24"/>
          <w:szCs w:val="24"/>
          <w:rtl/>
        </w:rPr>
        <w:t>במדד הרציף</w:t>
      </w:r>
      <w:r w:rsidR="00A066D3">
        <w:rPr>
          <w:rFonts w:asciiTheme="majorBidi" w:hAnsiTheme="majorBidi" w:cstheme="majorBidi" w:hint="cs"/>
          <w:sz w:val="24"/>
          <w:szCs w:val="24"/>
          <w:rtl/>
        </w:rPr>
        <w:t>,</w:t>
      </w:r>
      <w:r w:rsidR="00763132">
        <w:rPr>
          <w:rFonts w:asciiTheme="majorBidi" w:hAnsiTheme="majorBidi" w:cstheme="majorBidi" w:hint="cs"/>
          <w:sz w:val="24"/>
          <w:szCs w:val="24"/>
          <w:rtl/>
        </w:rPr>
        <w:t xml:space="preserve"> </w:t>
      </w:r>
      <w:r w:rsidR="00A066D3">
        <w:rPr>
          <w:rFonts w:asciiTheme="majorBidi" w:hAnsiTheme="majorBidi" w:cstheme="majorBidi" w:hint="cs"/>
          <w:sz w:val="24"/>
          <w:szCs w:val="24"/>
          <w:rtl/>
        </w:rPr>
        <w:t xml:space="preserve">המדויק יותר לטעמנו, </w:t>
      </w:r>
      <w:r w:rsidR="00763132">
        <w:rPr>
          <w:rFonts w:asciiTheme="majorBidi" w:hAnsiTheme="majorBidi" w:cstheme="majorBidi" w:hint="cs"/>
          <w:sz w:val="24"/>
          <w:szCs w:val="24"/>
          <w:rtl/>
        </w:rPr>
        <w:t xml:space="preserve">של משך הזמן </w:t>
      </w:r>
      <w:r w:rsidR="00A066D3">
        <w:rPr>
          <w:rFonts w:asciiTheme="majorBidi" w:hAnsiTheme="majorBidi" w:cstheme="majorBidi" w:hint="cs"/>
          <w:sz w:val="24"/>
          <w:szCs w:val="24"/>
          <w:rtl/>
        </w:rPr>
        <w:t xml:space="preserve">בו ההורה התעסק עם הטלפון במהלך ההערכה </w:t>
      </w:r>
      <w:r w:rsidR="00763132">
        <w:rPr>
          <w:rFonts w:asciiTheme="majorBidi" w:hAnsiTheme="majorBidi" w:cstheme="majorBidi" w:hint="cs"/>
          <w:sz w:val="24"/>
          <w:szCs w:val="24"/>
          <w:rtl/>
        </w:rPr>
        <w:t xml:space="preserve">(במקום המדד הקטגורי), </w:t>
      </w:r>
      <w:r w:rsidR="00A066D3">
        <w:rPr>
          <w:rFonts w:asciiTheme="majorBidi" w:hAnsiTheme="majorBidi" w:cstheme="majorBidi" w:hint="cs"/>
          <w:sz w:val="24"/>
          <w:szCs w:val="24"/>
          <w:rtl/>
        </w:rPr>
        <w:t xml:space="preserve">גילינו כי </w:t>
      </w:r>
      <w:r w:rsidR="00763132">
        <w:rPr>
          <w:rFonts w:asciiTheme="majorBidi" w:hAnsiTheme="majorBidi" w:cstheme="majorBidi" w:hint="cs"/>
          <w:sz w:val="24"/>
          <w:szCs w:val="24"/>
          <w:rtl/>
        </w:rPr>
        <w:t>ה</w:t>
      </w:r>
      <w:r w:rsidR="00A066D3">
        <w:rPr>
          <w:rFonts w:asciiTheme="majorBidi" w:hAnsiTheme="majorBidi" w:cstheme="majorBidi" w:hint="cs"/>
          <w:sz w:val="24"/>
          <w:szCs w:val="24"/>
          <w:rtl/>
        </w:rPr>
        <w:t>אפקט של השימוש בטלפון על ה</w:t>
      </w:r>
      <w:r>
        <w:rPr>
          <w:rFonts w:asciiTheme="majorBidi" w:hAnsiTheme="majorBidi" w:cstheme="majorBidi" w:hint="cs"/>
          <w:sz w:val="24"/>
          <w:szCs w:val="24"/>
          <w:rtl/>
        </w:rPr>
        <w:t xml:space="preserve">עיכוב </w:t>
      </w:r>
      <w:r w:rsidR="00A066D3">
        <w:rPr>
          <w:rFonts w:asciiTheme="majorBidi" w:hAnsiTheme="majorBidi" w:cstheme="majorBidi" w:hint="cs"/>
          <w:sz w:val="24"/>
          <w:szCs w:val="24"/>
          <w:rtl/>
        </w:rPr>
        <w:t>ה</w:t>
      </w:r>
      <w:r>
        <w:rPr>
          <w:rFonts w:asciiTheme="majorBidi" w:hAnsiTheme="majorBidi" w:cstheme="majorBidi" w:hint="cs"/>
          <w:sz w:val="24"/>
          <w:szCs w:val="24"/>
          <w:rtl/>
        </w:rPr>
        <w:t>שפתי/מוטורי</w:t>
      </w:r>
      <w:r w:rsidR="00A066D3">
        <w:rPr>
          <w:rFonts w:asciiTheme="majorBidi" w:hAnsiTheme="majorBidi" w:cstheme="majorBidi" w:hint="cs"/>
          <w:sz w:val="24"/>
          <w:szCs w:val="24"/>
          <w:rtl/>
        </w:rPr>
        <w:t xml:space="preserve"> אינו מובהק מבחינה סטטיסטית</w:t>
      </w:r>
      <w:r>
        <w:rPr>
          <w:rFonts w:asciiTheme="majorBidi" w:hAnsiTheme="majorBidi" w:cstheme="majorBidi" w:hint="cs"/>
          <w:sz w:val="24"/>
          <w:szCs w:val="24"/>
          <w:rtl/>
        </w:rPr>
        <w:t xml:space="preserve">, </w:t>
      </w:r>
      <w:r w:rsidRPr="00D03AD8">
        <w:rPr>
          <w:rFonts w:asciiTheme="majorBidi" w:hAnsiTheme="majorBidi" w:cstheme="majorBidi"/>
          <w:i/>
          <w:iCs/>
          <w:sz w:val="24"/>
          <w:szCs w:val="24"/>
        </w:rPr>
        <w:t>t</w:t>
      </w:r>
      <w:r w:rsidRPr="00D03AD8">
        <w:rPr>
          <w:rFonts w:asciiTheme="majorBidi" w:hAnsiTheme="majorBidi" w:cstheme="majorBidi"/>
          <w:sz w:val="24"/>
          <w:szCs w:val="24"/>
        </w:rPr>
        <w:t>(110)</w:t>
      </w:r>
      <w:r>
        <w:rPr>
          <w:rFonts w:asciiTheme="majorBidi" w:hAnsiTheme="majorBidi" w:cstheme="majorBidi"/>
          <w:sz w:val="24"/>
          <w:szCs w:val="24"/>
        </w:rPr>
        <w:t xml:space="preserve"> </w:t>
      </w:r>
      <w:r w:rsidRPr="00D03AD8">
        <w:rPr>
          <w:rFonts w:asciiTheme="majorBidi" w:hAnsiTheme="majorBidi" w:cstheme="majorBidi"/>
          <w:sz w:val="24"/>
          <w:szCs w:val="24"/>
        </w:rPr>
        <w:t>=</w:t>
      </w:r>
      <w:r>
        <w:rPr>
          <w:rFonts w:asciiTheme="majorBidi" w:hAnsiTheme="majorBidi" w:cstheme="majorBidi"/>
          <w:sz w:val="24"/>
          <w:szCs w:val="24"/>
        </w:rPr>
        <w:t xml:space="preserve"> </w:t>
      </w:r>
      <w:r w:rsidRPr="00D03AD8">
        <w:rPr>
          <w:rFonts w:asciiTheme="majorBidi" w:hAnsiTheme="majorBidi" w:cstheme="majorBidi"/>
          <w:sz w:val="24"/>
          <w:szCs w:val="24"/>
        </w:rPr>
        <w:t>1.45</w:t>
      </w:r>
      <w:r>
        <w:rPr>
          <w:rFonts w:asciiTheme="majorBidi" w:hAnsiTheme="majorBidi" w:cstheme="majorBidi"/>
          <w:sz w:val="24"/>
          <w:szCs w:val="24"/>
        </w:rPr>
        <w:t>;</w:t>
      </w:r>
      <w:r w:rsidRPr="00D03AD8">
        <w:rPr>
          <w:rFonts w:asciiTheme="majorBidi" w:hAnsiTheme="majorBidi" w:cstheme="majorBidi"/>
          <w:sz w:val="24"/>
          <w:szCs w:val="24"/>
        </w:rPr>
        <w:t xml:space="preserve"> </w:t>
      </w:r>
      <w:r w:rsidRPr="00D03AD8">
        <w:rPr>
          <w:rFonts w:asciiTheme="majorBidi" w:hAnsiTheme="majorBidi" w:cstheme="majorBidi"/>
          <w:i/>
          <w:iCs/>
          <w:sz w:val="24"/>
          <w:szCs w:val="24"/>
        </w:rPr>
        <w:t>p</w:t>
      </w:r>
      <w:r>
        <w:rPr>
          <w:rFonts w:asciiTheme="majorBidi" w:hAnsiTheme="majorBidi" w:cstheme="majorBidi"/>
          <w:i/>
          <w:iCs/>
          <w:sz w:val="24"/>
          <w:szCs w:val="24"/>
        </w:rPr>
        <w:t xml:space="preserve"> </w:t>
      </w:r>
      <w:r w:rsidRPr="00D03AD8">
        <w:rPr>
          <w:rFonts w:asciiTheme="majorBidi" w:hAnsiTheme="majorBidi" w:cstheme="majorBidi"/>
          <w:sz w:val="24"/>
          <w:szCs w:val="24"/>
        </w:rPr>
        <w:t>=</w:t>
      </w:r>
      <w:r>
        <w:rPr>
          <w:rFonts w:asciiTheme="majorBidi" w:hAnsiTheme="majorBidi" w:cstheme="majorBidi"/>
          <w:sz w:val="24"/>
          <w:szCs w:val="24"/>
        </w:rPr>
        <w:t xml:space="preserve"> </w:t>
      </w:r>
      <w:r w:rsidRPr="00D03AD8">
        <w:rPr>
          <w:rFonts w:asciiTheme="majorBidi" w:hAnsiTheme="majorBidi" w:cstheme="majorBidi"/>
          <w:sz w:val="24"/>
          <w:szCs w:val="24"/>
        </w:rPr>
        <w:t>0.149</w:t>
      </w:r>
      <w:r>
        <w:rPr>
          <w:rFonts w:asciiTheme="majorBidi" w:hAnsiTheme="majorBidi" w:cstheme="majorBidi" w:hint="cs"/>
          <w:sz w:val="24"/>
          <w:szCs w:val="24"/>
          <w:rtl/>
        </w:rPr>
        <w:t xml:space="preserve">. בדומה לכך, </w:t>
      </w:r>
      <w:r w:rsidR="00F447A3">
        <w:rPr>
          <w:rFonts w:asciiTheme="majorBidi" w:hAnsiTheme="majorBidi" w:cstheme="majorBidi" w:hint="cs"/>
          <w:sz w:val="24"/>
          <w:szCs w:val="24"/>
          <w:rtl/>
        </w:rPr>
        <w:t xml:space="preserve">כאשר </w:t>
      </w:r>
      <w:r w:rsidR="00A066D3">
        <w:rPr>
          <w:rFonts w:asciiTheme="majorBidi" w:hAnsiTheme="majorBidi" w:cstheme="majorBidi" w:hint="cs"/>
          <w:sz w:val="24"/>
          <w:szCs w:val="24"/>
          <w:rtl/>
        </w:rPr>
        <w:t xml:space="preserve">נשארנו עם </w:t>
      </w:r>
      <w:r w:rsidR="00F447A3">
        <w:rPr>
          <w:rFonts w:asciiTheme="majorBidi" w:hAnsiTheme="majorBidi" w:cstheme="majorBidi" w:hint="cs"/>
          <w:sz w:val="24"/>
          <w:szCs w:val="24"/>
          <w:rtl/>
        </w:rPr>
        <w:t xml:space="preserve">המדד הקטגורי </w:t>
      </w:r>
      <w:r w:rsidR="00A066D3">
        <w:rPr>
          <w:rFonts w:asciiTheme="majorBidi" w:hAnsiTheme="majorBidi" w:cstheme="majorBidi" w:hint="cs"/>
          <w:sz w:val="24"/>
          <w:szCs w:val="24"/>
          <w:rtl/>
        </w:rPr>
        <w:t xml:space="preserve">שדווח במאמר אך בדקנו אותו </w:t>
      </w:r>
      <w:r w:rsidR="00F447A3">
        <w:rPr>
          <w:rFonts w:asciiTheme="majorBidi" w:hAnsiTheme="majorBidi" w:cstheme="majorBidi" w:hint="cs"/>
          <w:sz w:val="24"/>
          <w:szCs w:val="24"/>
          <w:rtl/>
        </w:rPr>
        <w:t>ב</w:t>
      </w:r>
      <w:r w:rsidR="00A066D3">
        <w:rPr>
          <w:rFonts w:asciiTheme="majorBidi" w:hAnsiTheme="majorBidi" w:cstheme="majorBidi" w:hint="cs"/>
          <w:sz w:val="24"/>
          <w:szCs w:val="24"/>
          <w:rtl/>
        </w:rPr>
        <w:t>נפרד ב</w:t>
      </w:r>
      <w:r w:rsidR="00F447A3">
        <w:rPr>
          <w:rFonts w:asciiTheme="majorBidi" w:hAnsiTheme="majorBidi" w:cstheme="majorBidi" w:hint="cs"/>
          <w:sz w:val="24"/>
          <w:szCs w:val="24"/>
          <w:rtl/>
        </w:rPr>
        <w:t xml:space="preserve">זמן ההמתנה, </w:t>
      </w:r>
      <w:r w:rsidR="00A066D3">
        <w:rPr>
          <w:rFonts w:asciiTheme="majorBidi" w:hAnsiTheme="majorBidi" w:cstheme="majorBidi" w:hint="cs"/>
          <w:sz w:val="24"/>
          <w:szCs w:val="24"/>
          <w:rtl/>
        </w:rPr>
        <w:t>גילינו כי האפקט שלו על ה</w:t>
      </w:r>
      <w:r w:rsidR="00F447A3">
        <w:rPr>
          <w:rFonts w:asciiTheme="majorBidi" w:hAnsiTheme="majorBidi" w:cstheme="majorBidi" w:hint="cs"/>
          <w:sz w:val="24"/>
          <w:szCs w:val="24"/>
          <w:rtl/>
        </w:rPr>
        <w:t xml:space="preserve">עיכוב </w:t>
      </w:r>
      <w:r w:rsidR="00A066D3">
        <w:rPr>
          <w:rFonts w:asciiTheme="majorBidi" w:hAnsiTheme="majorBidi" w:cstheme="majorBidi" w:hint="cs"/>
          <w:sz w:val="24"/>
          <w:szCs w:val="24"/>
          <w:rtl/>
        </w:rPr>
        <w:t>ה</w:t>
      </w:r>
      <w:r w:rsidR="00F447A3">
        <w:rPr>
          <w:rFonts w:asciiTheme="majorBidi" w:hAnsiTheme="majorBidi" w:cstheme="majorBidi" w:hint="cs"/>
          <w:sz w:val="24"/>
          <w:szCs w:val="24"/>
          <w:rtl/>
        </w:rPr>
        <w:t xml:space="preserve">שפתי/מוטורי </w:t>
      </w:r>
      <w:r w:rsidR="00A066D3">
        <w:rPr>
          <w:rFonts w:asciiTheme="majorBidi" w:hAnsiTheme="majorBidi" w:cstheme="majorBidi" w:hint="cs"/>
          <w:sz w:val="24"/>
          <w:szCs w:val="24"/>
          <w:rtl/>
        </w:rPr>
        <w:t xml:space="preserve">אינו </w:t>
      </w:r>
      <w:r w:rsidR="00F447A3">
        <w:rPr>
          <w:rFonts w:asciiTheme="majorBidi" w:hAnsiTheme="majorBidi" w:cstheme="majorBidi" w:hint="cs"/>
          <w:sz w:val="24"/>
          <w:szCs w:val="24"/>
          <w:rtl/>
        </w:rPr>
        <w:t>מובהק,</w:t>
      </w:r>
      <w:r w:rsidR="00F447A3">
        <w:rPr>
          <w:rFonts w:asciiTheme="majorBidi" w:hAnsiTheme="majorBidi" w:cstheme="majorBidi"/>
          <w:sz w:val="24"/>
          <w:szCs w:val="24"/>
        </w:rPr>
        <w:t xml:space="preserve">= 0.06, </w:t>
      </w:r>
      <w:r w:rsidR="00F447A3" w:rsidRPr="00F447A3">
        <w:rPr>
          <w:rFonts w:asciiTheme="majorBidi" w:hAnsiTheme="majorBidi" w:cstheme="majorBidi"/>
          <w:i/>
          <w:iCs/>
          <w:sz w:val="24"/>
          <w:szCs w:val="24"/>
        </w:rPr>
        <w:t>p</w:t>
      </w:r>
      <w:r w:rsidR="00F447A3">
        <w:rPr>
          <w:rFonts w:asciiTheme="majorBidi" w:hAnsiTheme="majorBidi" w:cstheme="majorBidi"/>
          <w:sz w:val="24"/>
          <w:szCs w:val="24"/>
        </w:rPr>
        <w:t xml:space="preserve"> = 0.80 </w:t>
      </w:r>
      <w:r w:rsidR="00F447A3">
        <w:rPr>
          <w:rFonts w:asciiTheme="majorBidi" w:hAnsiTheme="majorBidi" w:cstheme="majorBidi" w:hint="cs"/>
          <w:sz w:val="24"/>
          <w:szCs w:val="24"/>
          <w:rtl/>
        </w:rPr>
        <w:t xml:space="preserve"> </w:t>
      </w:r>
      <w:r w:rsidR="00F447A3" w:rsidRPr="00F447A3">
        <w:rPr>
          <w:rFonts w:asciiTheme="majorBidi" w:hAnsiTheme="majorBidi" w:cstheme="majorBidi"/>
          <w:i/>
          <w:iCs/>
          <w:sz w:val="24"/>
          <w:szCs w:val="24"/>
        </w:rPr>
        <w:t>χ</w:t>
      </w:r>
      <w:r w:rsidR="00F447A3" w:rsidRPr="00F447A3">
        <w:rPr>
          <w:rFonts w:asciiTheme="majorBidi" w:hAnsiTheme="majorBidi" w:cstheme="majorBidi"/>
          <w:i/>
          <w:iCs/>
          <w:sz w:val="24"/>
          <w:szCs w:val="24"/>
          <w:vertAlign w:val="superscript"/>
        </w:rPr>
        <w:t>2</w:t>
      </w:r>
      <w:r w:rsidR="00F447A3">
        <w:rPr>
          <w:rFonts w:asciiTheme="majorBidi" w:hAnsiTheme="majorBidi" w:cstheme="majorBidi" w:hint="cs"/>
          <w:sz w:val="24"/>
          <w:szCs w:val="24"/>
          <w:rtl/>
        </w:rPr>
        <w:t xml:space="preserve">. </w:t>
      </w:r>
      <w:r w:rsidR="00A066D3">
        <w:rPr>
          <w:rFonts w:asciiTheme="majorBidi" w:hAnsiTheme="majorBidi" w:cstheme="majorBidi" w:hint="cs"/>
          <w:sz w:val="24"/>
          <w:szCs w:val="24"/>
          <w:rtl/>
        </w:rPr>
        <w:t xml:space="preserve">במאמר מוסגר </w:t>
      </w:r>
      <w:r w:rsidR="00F447A3">
        <w:rPr>
          <w:rFonts w:asciiTheme="majorBidi" w:hAnsiTheme="majorBidi" w:cstheme="majorBidi" w:hint="cs"/>
          <w:sz w:val="24"/>
          <w:szCs w:val="24"/>
          <w:rtl/>
        </w:rPr>
        <w:t xml:space="preserve">נציין גם כי במהלך העבודה על קובץ הנתונים נתקלנו בשגיאה בקידוד המדד הקטגורי, שיכולה אולי להסביר </w:t>
      </w:r>
      <w:r w:rsidR="00A066D3">
        <w:rPr>
          <w:rFonts w:asciiTheme="majorBidi" w:hAnsiTheme="majorBidi" w:cstheme="majorBidi" w:hint="cs"/>
          <w:sz w:val="24"/>
          <w:szCs w:val="24"/>
          <w:rtl/>
        </w:rPr>
        <w:t xml:space="preserve">כיצד </w:t>
      </w:r>
      <w:r w:rsidR="00F447A3">
        <w:rPr>
          <w:rFonts w:asciiTheme="majorBidi" w:hAnsiTheme="majorBidi" w:cstheme="majorBidi" w:hint="cs"/>
          <w:sz w:val="24"/>
          <w:szCs w:val="24"/>
          <w:rtl/>
        </w:rPr>
        <w:t xml:space="preserve">התקבלו בו ממצאים מובהקים בעוד ששאר המדדים לא הניבו ממצאים </w:t>
      </w:r>
      <w:r w:rsidR="00A066D3">
        <w:rPr>
          <w:rFonts w:asciiTheme="majorBidi" w:hAnsiTheme="majorBidi" w:cstheme="majorBidi" w:hint="cs"/>
          <w:sz w:val="24"/>
          <w:szCs w:val="24"/>
          <w:rtl/>
        </w:rPr>
        <w:t>שכאלו</w:t>
      </w:r>
      <w:r w:rsidR="00F447A3">
        <w:rPr>
          <w:rFonts w:asciiTheme="majorBidi" w:hAnsiTheme="majorBidi" w:cstheme="majorBidi" w:hint="cs"/>
          <w:sz w:val="24"/>
          <w:szCs w:val="24"/>
          <w:rtl/>
        </w:rPr>
        <w:t xml:space="preserve">. </w:t>
      </w:r>
      <w:r w:rsidR="00A066D3">
        <w:rPr>
          <w:rFonts w:asciiTheme="majorBidi" w:hAnsiTheme="majorBidi" w:cstheme="majorBidi" w:hint="cs"/>
          <w:sz w:val="24"/>
          <w:szCs w:val="24"/>
          <w:rtl/>
        </w:rPr>
        <w:t>על פניו</w:t>
      </w:r>
      <w:r w:rsidR="00F447A3">
        <w:rPr>
          <w:rFonts w:asciiTheme="majorBidi" w:hAnsiTheme="majorBidi" w:cstheme="majorBidi" w:hint="cs"/>
          <w:sz w:val="24"/>
          <w:szCs w:val="24"/>
          <w:rtl/>
        </w:rPr>
        <w:t xml:space="preserve">, </w:t>
      </w:r>
      <w:r w:rsidR="00A066D3">
        <w:rPr>
          <w:rFonts w:asciiTheme="majorBidi" w:hAnsiTheme="majorBidi" w:cstheme="majorBidi" w:hint="cs"/>
          <w:sz w:val="24"/>
          <w:szCs w:val="24"/>
          <w:rtl/>
        </w:rPr>
        <w:t xml:space="preserve">קידוד </w:t>
      </w:r>
      <w:r w:rsidR="00F447A3">
        <w:rPr>
          <w:rFonts w:asciiTheme="majorBidi" w:hAnsiTheme="majorBidi" w:cstheme="majorBidi" w:hint="cs"/>
          <w:sz w:val="24"/>
          <w:szCs w:val="24"/>
          <w:rtl/>
        </w:rPr>
        <w:t>המדד הקטגורי</w:t>
      </w:r>
      <w:r w:rsidR="006600E8">
        <w:rPr>
          <w:rFonts w:asciiTheme="majorBidi" w:hAnsiTheme="majorBidi" w:cstheme="majorBidi" w:hint="cs"/>
          <w:sz w:val="24"/>
          <w:szCs w:val="24"/>
          <w:rtl/>
        </w:rPr>
        <w:t xml:space="preserve"> </w:t>
      </w:r>
      <w:r w:rsidR="00A066D3">
        <w:rPr>
          <w:rFonts w:asciiTheme="majorBidi" w:hAnsiTheme="majorBidi" w:cstheme="majorBidi" w:hint="cs"/>
          <w:sz w:val="24"/>
          <w:szCs w:val="24"/>
          <w:rtl/>
        </w:rPr>
        <w:t xml:space="preserve">בקובץ הנתונים </w:t>
      </w:r>
      <w:r w:rsidR="00F447A3">
        <w:rPr>
          <w:rFonts w:asciiTheme="majorBidi" w:hAnsiTheme="majorBidi" w:cstheme="majorBidi" w:hint="cs"/>
          <w:sz w:val="24"/>
          <w:szCs w:val="24"/>
          <w:rtl/>
        </w:rPr>
        <w:t>נגזר מתוך המדד הרציף של משך הזמן</w:t>
      </w:r>
      <w:r w:rsidR="00A066D3">
        <w:rPr>
          <w:rFonts w:asciiTheme="majorBidi" w:hAnsiTheme="majorBidi" w:cstheme="majorBidi" w:hint="cs"/>
          <w:sz w:val="24"/>
          <w:szCs w:val="24"/>
          <w:rtl/>
        </w:rPr>
        <w:t>.</w:t>
      </w:r>
      <w:r w:rsidR="00F447A3">
        <w:rPr>
          <w:rFonts w:asciiTheme="majorBidi" w:hAnsiTheme="majorBidi" w:cstheme="majorBidi" w:hint="cs"/>
          <w:sz w:val="24"/>
          <w:szCs w:val="24"/>
          <w:rtl/>
        </w:rPr>
        <w:t xml:space="preserve"> כאשר משך הזמן היה נמוך מאוד (למשל 0.01%</w:t>
      </w:r>
      <w:r w:rsidR="00F447A3">
        <w:rPr>
          <w:rFonts w:asciiTheme="majorBidi" w:hAnsiTheme="majorBidi" w:cstheme="majorBidi"/>
          <w:sz w:val="24"/>
          <w:szCs w:val="24"/>
        </w:rPr>
        <w:t xml:space="preserve"> </w:t>
      </w:r>
      <w:r w:rsidR="00F447A3">
        <w:rPr>
          <w:rFonts w:asciiTheme="majorBidi" w:hAnsiTheme="majorBidi" w:cstheme="majorBidi" w:hint="cs"/>
          <w:sz w:val="24"/>
          <w:szCs w:val="24"/>
          <w:rtl/>
        </w:rPr>
        <w:t>ממשך הערכה), אזי הוא הוצג בקובץ ה</w:t>
      </w:r>
      <w:r w:rsidR="00A066D3">
        <w:rPr>
          <w:rFonts w:asciiTheme="majorBidi" w:hAnsiTheme="majorBidi" w:cstheme="majorBidi" w:hint="cs"/>
          <w:sz w:val="24"/>
          <w:szCs w:val="24"/>
          <w:rtl/>
        </w:rPr>
        <w:t xml:space="preserve">נתונים באמצעות הספרה </w:t>
      </w:r>
      <w:r w:rsidR="00F447A3">
        <w:rPr>
          <w:rFonts w:asciiTheme="majorBidi" w:hAnsiTheme="majorBidi" w:cstheme="majorBidi" w:hint="cs"/>
          <w:sz w:val="24"/>
          <w:szCs w:val="24"/>
          <w:rtl/>
        </w:rPr>
        <w:t xml:space="preserve">0 </w:t>
      </w:r>
      <w:r w:rsidR="006600E8">
        <w:rPr>
          <w:rFonts w:asciiTheme="majorBidi" w:hAnsiTheme="majorBidi" w:cstheme="majorBidi" w:hint="cs"/>
          <w:sz w:val="24"/>
          <w:szCs w:val="24"/>
          <w:rtl/>
        </w:rPr>
        <w:t>בלי הספרות אחרי הנקודה</w:t>
      </w:r>
      <w:r w:rsidR="00A066D3">
        <w:rPr>
          <w:rFonts w:asciiTheme="majorBidi" w:hAnsiTheme="majorBidi" w:cstheme="majorBidi" w:hint="cs"/>
          <w:sz w:val="24"/>
          <w:szCs w:val="24"/>
          <w:rtl/>
        </w:rPr>
        <w:t xml:space="preserve"> ולאחר מכן אותה </w:t>
      </w:r>
      <w:r w:rsidR="006600E8">
        <w:rPr>
          <w:rFonts w:asciiTheme="majorBidi" w:hAnsiTheme="majorBidi" w:cstheme="majorBidi" w:hint="cs"/>
          <w:sz w:val="24"/>
          <w:szCs w:val="24"/>
          <w:rtl/>
        </w:rPr>
        <w:t>ספרה אפס (מוטעית)</w:t>
      </w:r>
      <w:r w:rsidR="006600E8">
        <w:rPr>
          <w:rFonts w:asciiTheme="majorBidi" w:hAnsiTheme="majorBidi" w:cstheme="majorBidi" w:hint="cs"/>
          <w:sz w:val="24"/>
          <w:szCs w:val="24"/>
        </w:rPr>
        <w:t xml:space="preserve"> </w:t>
      </w:r>
      <w:r w:rsidR="00F447A3">
        <w:rPr>
          <w:rFonts w:asciiTheme="majorBidi" w:hAnsiTheme="majorBidi" w:cstheme="majorBidi" w:hint="cs"/>
          <w:sz w:val="24"/>
          <w:szCs w:val="24"/>
          <w:rtl/>
        </w:rPr>
        <w:t>קודד</w:t>
      </w:r>
      <w:r w:rsidR="006600E8">
        <w:rPr>
          <w:rFonts w:asciiTheme="majorBidi" w:hAnsiTheme="majorBidi" w:cstheme="majorBidi" w:hint="cs"/>
          <w:sz w:val="24"/>
          <w:szCs w:val="24"/>
          <w:rtl/>
        </w:rPr>
        <w:t>ה</w:t>
      </w:r>
      <w:r w:rsidR="00F447A3">
        <w:rPr>
          <w:rFonts w:asciiTheme="majorBidi" w:hAnsiTheme="majorBidi" w:cstheme="majorBidi" w:hint="cs"/>
          <w:sz w:val="24"/>
          <w:szCs w:val="24"/>
          <w:rtl/>
        </w:rPr>
        <w:t xml:space="preserve"> </w:t>
      </w:r>
      <w:r w:rsidR="00A066D3">
        <w:rPr>
          <w:rFonts w:asciiTheme="majorBidi" w:hAnsiTheme="majorBidi" w:cstheme="majorBidi" w:hint="cs"/>
          <w:sz w:val="24"/>
          <w:szCs w:val="24"/>
          <w:rtl/>
        </w:rPr>
        <w:t xml:space="preserve">בתור </w:t>
      </w:r>
      <w:r w:rsidR="00F447A3">
        <w:rPr>
          <w:rFonts w:asciiTheme="majorBidi" w:hAnsiTheme="majorBidi" w:cstheme="majorBidi" w:hint="cs"/>
          <w:sz w:val="24"/>
          <w:szCs w:val="24"/>
          <w:rtl/>
        </w:rPr>
        <w:t>'חוסר אינטראקציה עם הטלפון הנייד'</w:t>
      </w:r>
      <w:r w:rsidR="00A066D3">
        <w:rPr>
          <w:rFonts w:asciiTheme="majorBidi" w:hAnsiTheme="majorBidi" w:cstheme="majorBidi" w:hint="cs"/>
          <w:sz w:val="24"/>
          <w:szCs w:val="24"/>
          <w:rtl/>
        </w:rPr>
        <w:t xml:space="preserve"> במדד הקטגורי</w:t>
      </w:r>
      <w:r w:rsidR="00570987">
        <w:rPr>
          <w:rFonts w:asciiTheme="majorBidi" w:hAnsiTheme="majorBidi" w:cstheme="majorBidi" w:hint="cs"/>
          <w:sz w:val="24"/>
          <w:szCs w:val="24"/>
          <w:rtl/>
        </w:rPr>
        <w:t xml:space="preserve">. שגיאה זו הביאה לסתירה בקובץ הנתונים בה חלק מההורים סומנו כהורים שלא השתמשו בטלפון במדד הקטגורי ובכל זאת קיבלו ציון גדול מאפס במדד </w:t>
      </w:r>
      <w:r w:rsidR="006600E8">
        <w:rPr>
          <w:rFonts w:asciiTheme="majorBidi" w:hAnsiTheme="majorBidi" w:cstheme="majorBidi" w:hint="cs"/>
          <w:sz w:val="24"/>
          <w:szCs w:val="24"/>
          <w:rtl/>
        </w:rPr>
        <w:t xml:space="preserve">הרציף </w:t>
      </w:r>
      <w:r w:rsidR="00570987">
        <w:rPr>
          <w:rFonts w:asciiTheme="majorBidi" w:hAnsiTheme="majorBidi" w:cstheme="majorBidi" w:hint="cs"/>
          <w:sz w:val="24"/>
          <w:szCs w:val="24"/>
          <w:rtl/>
        </w:rPr>
        <w:t xml:space="preserve">השני </w:t>
      </w:r>
      <w:r w:rsidR="00F447A3">
        <w:rPr>
          <w:rFonts w:asciiTheme="majorBidi" w:hAnsiTheme="majorBidi" w:cstheme="majorBidi" w:hint="cs"/>
          <w:sz w:val="24"/>
          <w:szCs w:val="24"/>
          <w:rtl/>
        </w:rPr>
        <w:t xml:space="preserve">שמסכם את מספר הפעמים שההורה התעסק עם הטלפון. </w:t>
      </w:r>
      <w:r w:rsidR="00570987">
        <w:rPr>
          <w:rFonts w:asciiTheme="majorBidi" w:hAnsiTheme="majorBidi" w:cstheme="majorBidi" w:hint="cs"/>
          <w:sz w:val="24"/>
          <w:szCs w:val="24"/>
          <w:rtl/>
        </w:rPr>
        <w:t xml:space="preserve">שגיאה זו מטילה ספק גם בעצם הממצא שדווח במאמר. </w:t>
      </w:r>
    </w:p>
    <w:p w14:paraId="08CC3717" w14:textId="47F4D2F1" w:rsidR="005A0D83" w:rsidRDefault="00E46FB0" w:rsidP="00C03E46">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 xml:space="preserve">פערים </w:t>
      </w:r>
      <w:r w:rsidR="00570987">
        <w:rPr>
          <w:rFonts w:asciiTheme="majorBidi" w:hAnsiTheme="majorBidi" w:cstheme="majorBidi" w:hint="cs"/>
          <w:sz w:val="24"/>
          <w:szCs w:val="24"/>
          <w:rtl/>
        </w:rPr>
        <w:t xml:space="preserve">אלו </w:t>
      </w:r>
      <w:r>
        <w:rPr>
          <w:rFonts w:asciiTheme="majorBidi" w:hAnsiTheme="majorBidi" w:cstheme="majorBidi" w:hint="cs"/>
          <w:sz w:val="24"/>
          <w:szCs w:val="24"/>
          <w:rtl/>
        </w:rPr>
        <w:t xml:space="preserve">מצטרפים למגבלות כלליות יותר שקיימות במחקר. </w:t>
      </w:r>
      <w:r w:rsidR="002D30E2">
        <w:rPr>
          <w:rFonts w:asciiTheme="majorBidi" w:hAnsiTheme="majorBidi" w:cstheme="majorBidi" w:hint="cs"/>
          <w:sz w:val="24"/>
          <w:szCs w:val="24"/>
          <w:rtl/>
        </w:rPr>
        <w:t xml:space="preserve">כך למשל, </w:t>
      </w:r>
      <w:r w:rsidR="003A7D06">
        <w:rPr>
          <w:rFonts w:asciiTheme="majorBidi" w:hAnsiTheme="majorBidi" w:cstheme="majorBidi" w:hint="cs"/>
          <w:sz w:val="24"/>
          <w:szCs w:val="24"/>
          <w:rtl/>
        </w:rPr>
        <w:t>העדר התייחסות לרקע הסוציו-דמוגרפי של ההורים</w:t>
      </w:r>
      <w:r w:rsidR="00581006">
        <w:rPr>
          <w:rFonts w:asciiTheme="majorBidi" w:hAnsiTheme="majorBidi" w:cstheme="majorBidi" w:hint="cs"/>
          <w:sz w:val="24"/>
          <w:szCs w:val="24"/>
          <w:rtl/>
        </w:rPr>
        <w:t xml:space="preserve">, מחליש מאוד את הטענה כי עצם </w:t>
      </w:r>
      <w:r w:rsidR="003A7D06">
        <w:rPr>
          <w:rFonts w:asciiTheme="majorBidi" w:hAnsiTheme="majorBidi" w:cstheme="majorBidi" w:hint="cs"/>
          <w:sz w:val="24"/>
          <w:szCs w:val="24"/>
          <w:rtl/>
        </w:rPr>
        <w:t xml:space="preserve">השימוש בטלפון </w:t>
      </w:r>
      <w:r w:rsidR="00581006">
        <w:rPr>
          <w:rFonts w:asciiTheme="majorBidi" w:hAnsiTheme="majorBidi" w:cstheme="majorBidi" w:hint="cs"/>
          <w:sz w:val="24"/>
          <w:szCs w:val="24"/>
          <w:rtl/>
        </w:rPr>
        <w:t>מגביר את הסיכון ל</w:t>
      </w:r>
      <w:r w:rsidR="003A7D06">
        <w:rPr>
          <w:rFonts w:asciiTheme="majorBidi" w:hAnsiTheme="majorBidi" w:cstheme="majorBidi" w:hint="cs"/>
          <w:sz w:val="24"/>
          <w:szCs w:val="24"/>
          <w:rtl/>
        </w:rPr>
        <w:t>עיכוב התפתחותי</w:t>
      </w:r>
      <w:r w:rsidR="00C03E46">
        <w:rPr>
          <w:rFonts w:asciiTheme="majorBidi" w:hAnsiTheme="majorBidi" w:cstheme="majorBidi" w:hint="cs"/>
          <w:sz w:val="24"/>
          <w:szCs w:val="24"/>
          <w:rtl/>
        </w:rPr>
        <w:t>.</w:t>
      </w:r>
      <w:r w:rsidR="00581006">
        <w:rPr>
          <w:rFonts w:asciiTheme="majorBidi" w:hAnsiTheme="majorBidi" w:cstheme="majorBidi" w:hint="cs"/>
          <w:sz w:val="24"/>
          <w:szCs w:val="24"/>
          <w:rtl/>
        </w:rPr>
        <w:t xml:space="preserve"> ישנה סבירות לא מבוטלת </w:t>
      </w:r>
      <w:r w:rsidR="003A7D06">
        <w:rPr>
          <w:rFonts w:asciiTheme="majorBidi" w:hAnsiTheme="majorBidi" w:cstheme="majorBidi" w:hint="cs"/>
          <w:sz w:val="24"/>
          <w:szCs w:val="24"/>
          <w:rtl/>
        </w:rPr>
        <w:t>ש</w:t>
      </w:r>
      <w:r w:rsidR="00581006">
        <w:rPr>
          <w:rFonts w:asciiTheme="majorBidi" w:hAnsiTheme="majorBidi" w:cstheme="majorBidi" w:hint="cs"/>
          <w:sz w:val="24"/>
          <w:szCs w:val="24"/>
          <w:rtl/>
        </w:rPr>
        <w:t xml:space="preserve">מקורו של </w:t>
      </w:r>
      <w:r w:rsidR="003A7D06">
        <w:rPr>
          <w:rFonts w:asciiTheme="majorBidi" w:hAnsiTheme="majorBidi" w:cstheme="majorBidi" w:hint="cs"/>
          <w:sz w:val="24"/>
          <w:szCs w:val="24"/>
          <w:rtl/>
        </w:rPr>
        <w:t xml:space="preserve">העיכוב </w:t>
      </w:r>
      <w:r w:rsidR="00581006">
        <w:rPr>
          <w:rFonts w:asciiTheme="majorBidi" w:hAnsiTheme="majorBidi" w:cstheme="majorBidi" w:hint="cs"/>
          <w:sz w:val="24"/>
          <w:szCs w:val="24"/>
          <w:rtl/>
        </w:rPr>
        <w:t>ההתפתחות</w:t>
      </w:r>
      <w:r w:rsidR="00581006">
        <w:rPr>
          <w:rFonts w:asciiTheme="majorBidi" w:hAnsiTheme="majorBidi" w:cstheme="majorBidi" w:hint="eastAsia"/>
          <w:sz w:val="24"/>
          <w:szCs w:val="24"/>
          <w:rtl/>
        </w:rPr>
        <w:t>י</w:t>
      </w:r>
      <w:r w:rsidR="00581006">
        <w:rPr>
          <w:rFonts w:asciiTheme="majorBidi" w:hAnsiTheme="majorBidi" w:cstheme="majorBidi" w:hint="cs"/>
          <w:sz w:val="24"/>
          <w:szCs w:val="24"/>
          <w:rtl/>
        </w:rPr>
        <w:t xml:space="preserve"> אינו בהיקף השימוש של ההורה בטלפון אלא ב</w:t>
      </w:r>
      <w:r w:rsidR="003A7D06">
        <w:rPr>
          <w:rFonts w:asciiTheme="majorBidi" w:hAnsiTheme="majorBidi" w:cstheme="majorBidi" w:hint="cs"/>
          <w:sz w:val="24"/>
          <w:szCs w:val="24"/>
          <w:rtl/>
        </w:rPr>
        <w:t xml:space="preserve">משתנים סוציו-דמוגרפיים </w:t>
      </w:r>
      <w:r w:rsidR="00581006">
        <w:rPr>
          <w:rFonts w:asciiTheme="majorBidi" w:hAnsiTheme="majorBidi" w:cstheme="majorBidi" w:hint="cs"/>
          <w:sz w:val="24"/>
          <w:szCs w:val="24"/>
          <w:rtl/>
        </w:rPr>
        <w:t xml:space="preserve">בסיסיים הרבה יותר </w:t>
      </w:r>
      <w:r w:rsidR="003A7D06">
        <w:rPr>
          <w:rFonts w:asciiTheme="majorBidi" w:hAnsiTheme="majorBidi" w:cstheme="majorBidi" w:hint="cs"/>
          <w:sz w:val="24"/>
          <w:szCs w:val="24"/>
          <w:rtl/>
        </w:rPr>
        <w:t xml:space="preserve">כמו רמת הכנסה, רמת השכלה או השתייכות לקבוצת מיעוט. </w:t>
      </w:r>
      <w:r w:rsidR="00E36C56">
        <w:rPr>
          <w:rFonts w:asciiTheme="majorBidi" w:hAnsiTheme="majorBidi" w:cstheme="majorBidi" w:hint="cs"/>
          <w:sz w:val="24"/>
          <w:szCs w:val="24"/>
          <w:rtl/>
        </w:rPr>
        <w:t xml:space="preserve">היקף השימוש בטלפון נמצא </w:t>
      </w:r>
      <w:r w:rsidR="00C86DCB">
        <w:rPr>
          <w:rFonts w:asciiTheme="majorBidi" w:hAnsiTheme="majorBidi" w:cstheme="majorBidi" w:hint="cs"/>
          <w:sz w:val="24"/>
          <w:szCs w:val="24"/>
          <w:rtl/>
        </w:rPr>
        <w:t xml:space="preserve">בסקירת ספרות סיסטמתית </w:t>
      </w:r>
      <w:r w:rsidR="00E36C56">
        <w:rPr>
          <w:rFonts w:asciiTheme="majorBidi" w:hAnsiTheme="majorBidi" w:cstheme="majorBidi" w:hint="cs"/>
          <w:sz w:val="24"/>
          <w:szCs w:val="24"/>
          <w:rtl/>
        </w:rPr>
        <w:t xml:space="preserve">כקשור למשתנים סוציו-דמוגרפיים </w:t>
      </w:r>
      <w:r w:rsidR="0053333E">
        <w:rPr>
          <w:rFonts w:asciiTheme="majorBidi" w:hAnsiTheme="majorBidi" w:cstheme="majorBidi"/>
          <w:sz w:val="24"/>
          <w:szCs w:val="24"/>
          <w:rtl/>
        </w:rPr>
        <w:fldChar w:fldCharType="begin"/>
      </w:r>
      <w:r w:rsidR="0053333E">
        <w:rPr>
          <w:rFonts w:asciiTheme="majorBidi" w:hAnsiTheme="majorBidi" w:cstheme="majorBidi"/>
          <w:sz w:val="24"/>
          <w:szCs w:val="24"/>
          <w:rtl/>
        </w:rPr>
        <w:instrText xml:space="preserve"> </w:instrText>
      </w:r>
      <w:r w:rsidR="0053333E">
        <w:rPr>
          <w:rFonts w:asciiTheme="majorBidi" w:hAnsiTheme="majorBidi" w:cstheme="majorBidi"/>
          <w:sz w:val="24"/>
          <w:szCs w:val="24"/>
        </w:rPr>
        <w:instrText>ADDIN EN.CITE &lt;EndNote&gt;&lt;Cite&gt;&lt;Author&gt;Cillero&lt;/Author&gt;&lt;Year&gt;2010&lt;/Year&gt;&lt;IDText&gt;Systematic review of correlates of screen-viewing among young children&lt;/IDText&gt;&lt;DisplayText&gt;(Cillero &amp;amp; Jago, 2010)&lt;/DisplayText&gt;&lt;record&gt;&lt;isbn&gt;0091-7435&lt;/isbn&gt;&lt;titles&gt;&lt;title</w:instrText>
      </w:r>
      <w:r w:rsidR="0053333E">
        <w:rPr>
          <w:rFonts w:asciiTheme="majorBidi" w:hAnsiTheme="majorBidi" w:cstheme="majorBidi"/>
          <w:sz w:val="24"/>
          <w:szCs w:val="24"/>
          <w:rtl/>
        </w:rPr>
        <w:instrText>&gt;</w:instrText>
      </w:r>
      <w:r w:rsidR="0053333E">
        <w:rPr>
          <w:rFonts w:asciiTheme="majorBidi" w:hAnsiTheme="majorBidi" w:cstheme="majorBidi"/>
          <w:sz w:val="24"/>
          <w:szCs w:val="24"/>
        </w:rPr>
        <w:instrText>Systematic review of correlates of screen-viewing among young children&lt;/title&gt;&lt;secondary-title&gt;Preventive medicine&lt;/secondary-title&gt;&lt;/titles&gt;&lt;pages&gt;3-10&lt;/pages&gt;&lt;number&gt;1&lt;/number&gt;&lt;contributors&gt;&lt;authors&gt;&lt;author&gt;Cillero, Itziar Hoyos&lt;/author&gt;&lt;author&gt;Jago, Russell&lt;/author&gt;&lt;/authors&gt;&lt;/contributors&gt;&lt;added-date format="utc"&gt;1623312943&lt;/added-date&gt;&lt;ref-type name="Journal Article"&gt;17&lt;/ref-type&gt;&lt;dates&gt;&lt;year&gt;2010&lt;/year&gt;&lt;/dates&gt;&lt;rec-number&gt;1896&lt;/rec-number&gt;&lt;publisher&gt;Elsevier&lt;/publisher&gt;&lt;last-updated-date format="utc"&gt;1623312943&lt;/last-updated-date&gt;&lt;volume&gt;51&lt;/volume&gt;&lt;/record&gt;&lt;/Cite&gt;&lt;/EndNote</w:instrText>
      </w:r>
      <w:r w:rsidR="0053333E">
        <w:rPr>
          <w:rFonts w:asciiTheme="majorBidi" w:hAnsiTheme="majorBidi" w:cstheme="majorBidi"/>
          <w:sz w:val="24"/>
          <w:szCs w:val="24"/>
          <w:rtl/>
        </w:rPr>
        <w:instrText>&gt;</w:instrText>
      </w:r>
      <w:r w:rsidR="0053333E">
        <w:rPr>
          <w:rFonts w:asciiTheme="majorBidi" w:hAnsiTheme="majorBidi" w:cstheme="majorBidi"/>
          <w:sz w:val="24"/>
          <w:szCs w:val="24"/>
          <w:rtl/>
        </w:rPr>
        <w:fldChar w:fldCharType="separate"/>
      </w:r>
      <w:r w:rsidR="0053333E">
        <w:rPr>
          <w:rFonts w:asciiTheme="majorBidi" w:hAnsiTheme="majorBidi" w:cstheme="majorBidi"/>
          <w:noProof/>
          <w:sz w:val="24"/>
          <w:szCs w:val="24"/>
          <w:rtl/>
        </w:rPr>
        <w:t>(</w:t>
      </w:r>
      <w:r w:rsidR="0053333E">
        <w:rPr>
          <w:rFonts w:asciiTheme="majorBidi" w:hAnsiTheme="majorBidi" w:cstheme="majorBidi"/>
          <w:noProof/>
          <w:sz w:val="24"/>
          <w:szCs w:val="24"/>
        </w:rPr>
        <w:t>Cillero &amp; Jago, 2010</w:t>
      </w:r>
      <w:r w:rsidR="0053333E">
        <w:rPr>
          <w:rFonts w:asciiTheme="majorBidi" w:hAnsiTheme="majorBidi" w:cstheme="majorBidi"/>
          <w:noProof/>
          <w:sz w:val="24"/>
          <w:szCs w:val="24"/>
          <w:rtl/>
        </w:rPr>
        <w:t>)</w:t>
      </w:r>
      <w:r w:rsidR="0053333E">
        <w:rPr>
          <w:rFonts w:asciiTheme="majorBidi" w:hAnsiTheme="majorBidi" w:cstheme="majorBidi"/>
          <w:sz w:val="24"/>
          <w:szCs w:val="24"/>
          <w:rtl/>
        </w:rPr>
        <w:fldChar w:fldCharType="end"/>
      </w:r>
      <w:r w:rsidR="0053333E">
        <w:rPr>
          <w:rFonts w:asciiTheme="majorBidi" w:hAnsiTheme="majorBidi" w:cstheme="majorBidi" w:hint="cs"/>
          <w:sz w:val="24"/>
          <w:szCs w:val="24"/>
          <w:rtl/>
        </w:rPr>
        <w:t xml:space="preserve"> </w:t>
      </w:r>
      <w:r w:rsidR="00E36C56">
        <w:rPr>
          <w:rFonts w:asciiTheme="majorBidi" w:hAnsiTheme="majorBidi" w:cstheme="majorBidi" w:hint="cs"/>
          <w:sz w:val="24"/>
          <w:szCs w:val="24"/>
          <w:rtl/>
        </w:rPr>
        <w:t>וההתמקדות בו מבלי להתייחס למשתנים הללו עלולה לשקף מתאם מזויף.</w:t>
      </w:r>
      <w:r w:rsidR="00764F80">
        <w:rPr>
          <w:rFonts w:asciiTheme="majorBidi" w:hAnsiTheme="majorBidi" w:cstheme="majorBidi" w:hint="cs"/>
          <w:sz w:val="24"/>
          <w:szCs w:val="24"/>
          <w:rtl/>
        </w:rPr>
        <w:t xml:space="preserve"> יתירה מזאת, </w:t>
      </w:r>
      <w:r w:rsidR="003A7D06">
        <w:rPr>
          <w:rFonts w:asciiTheme="majorBidi" w:hAnsiTheme="majorBidi" w:cstheme="majorBidi" w:hint="cs"/>
          <w:sz w:val="24"/>
          <w:szCs w:val="24"/>
          <w:rtl/>
        </w:rPr>
        <w:t xml:space="preserve">חוסר ההתייחסות לרקע הסוציו-דמוגרפי מקשה גם על הערכת הפרוצדורות שננקטו במחקר. כך למשל, החוקרים בחרו להסיר מהמדגם שלושה הורים שלא החזיקו ברשותם טלפון בזמן ההערכה. אך </w:t>
      </w:r>
      <w:r w:rsidR="00016719">
        <w:rPr>
          <w:rFonts w:asciiTheme="majorBidi" w:hAnsiTheme="majorBidi" w:cstheme="majorBidi" w:hint="cs"/>
          <w:sz w:val="24"/>
          <w:szCs w:val="24"/>
          <w:rtl/>
        </w:rPr>
        <w:t xml:space="preserve">מיהם ההורים האלה ומדוע לא </w:t>
      </w:r>
      <w:r w:rsidR="00702E31">
        <w:rPr>
          <w:rFonts w:asciiTheme="majorBidi" w:hAnsiTheme="majorBidi" w:cstheme="majorBidi" w:hint="cs"/>
          <w:sz w:val="24"/>
          <w:szCs w:val="24"/>
          <w:rtl/>
        </w:rPr>
        <w:t>היה להם טלפון</w:t>
      </w:r>
      <w:r w:rsidR="00016719">
        <w:rPr>
          <w:rFonts w:asciiTheme="majorBidi" w:hAnsiTheme="majorBidi" w:cstheme="majorBidi" w:hint="cs"/>
          <w:sz w:val="24"/>
          <w:szCs w:val="24"/>
          <w:rtl/>
        </w:rPr>
        <w:t xml:space="preserve">? </w:t>
      </w:r>
      <w:r w:rsidR="00702E31">
        <w:rPr>
          <w:rFonts w:asciiTheme="majorBidi" w:hAnsiTheme="majorBidi" w:cstheme="majorBidi" w:hint="cs"/>
          <w:sz w:val="24"/>
          <w:szCs w:val="24"/>
          <w:rtl/>
        </w:rPr>
        <w:t>האם למשל מדובר ב</w:t>
      </w:r>
      <w:r w:rsidR="00016719">
        <w:rPr>
          <w:rFonts w:asciiTheme="majorBidi" w:hAnsiTheme="majorBidi" w:cstheme="majorBidi" w:hint="cs"/>
          <w:sz w:val="24"/>
          <w:szCs w:val="24"/>
          <w:rtl/>
        </w:rPr>
        <w:t xml:space="preserve">הורים </w:t>
      </w:r>
      <w:r w:rsidR="003A7D06">
        <w:rPr>
          <w:rFonts w:asciiTheme="majorBidi" w:hAnsiTheme="majorBidi" w:cstheme="majorBidi" w:hint="cs"/>
          <w:sz w:val="24"/>
          <w:szCs w:val="24"/>
          <w:rtl/>
        </w:rPr>
        <w:t>מהמגזר החרדי? ובהמשך לכך, האם כל הטלפונים שהיו בידי ההורים היו טלפונים חכמים? הרי במגזר החרדי יש שנוהגים להשתמש אך ורק בטלפון פשוט (טלפון כשר) שה</w:t>
      </w:r>
      <w:r w:rsidR="00B541B3">
        <w:rPr>
          <w:rFonts w:asciiTheme="majorBidi" w:hAnsiTheme="majorBidi" w:cstheme="majorBidi" w:hint="cs"/>
          <w:sz w:val="24"/>
          <w:szCs w:val="24"/>
          <w:rtl/>
        </w:rPr>
        <w:t xml:space="preserve">אינטראקציה </w:t>
      </w:r>
      <w:proofErr w:type="spellStart"/>
      <w:r w:rsidR="003A7D06">
        <w:rPr>
          <w:rFonts w:asciiTheme="majorBidi" w:hAnsiTheme="majorBidi" w:cstheme="majorBidi" w:hint="cs"/>
          <w:sz w:val="24"/>
          <w:szCs w:val="24"/>
          <w:rtl/>
        </w:rPr>
        <w:t>איתו</w:t>
      </w:r>
      <w:proofErr w:type="spellEnd"/>
      <w:r w:rsidR="003A7D06">
        <w:rPr>
          <w:rFonts w:asciiTheme="majorBidi" w:hAnsiTheme="majorBidi" w:cstheme="majorBidi" w:hint="cs"/>
          <w:sz w:val="24"/>
          <w:szCs w:val="24"/>
          <w:rtl/>
        </w:rPr>
        <w:t xml:space="preserve"> שונה בוודאי מה</w:t>
      </w:r>
      <w:r w:rsidR="00B541B3">
        <w:rPr>
          <w:rFonts w:asciiTheme="majorBidi" w:hAnsiTheme="majorBidi" w:cstheme="majorBidi" w:hint="cs"/>
          <w:sz w:val="24"/>
          <w:szCs w:val="24"/>
          <w:rtl/>
        </w:rPr>
        <w:t>אינטראקציה עם ה</w:t>
      </w:r>
      <w:r w:rsidR="003A7D06">
        <w:rPr>
          <w:rFonts w:asciiTheme="majorBidi" w:hAnsiTheme="majorBidi" w:cstheme="majorBidi" w:hint="cs"/>
          <w:sz w:val="24"/>
          <w:szCs w:val="24"/>
          <w:rtl/>
        </w:rPr>
        <w:t xml:space="preserve">טלפון </w:t>
      </w:r>
      <w:r w:rsidR="00B541B3">
        <w:rPr>
          <w:rFonts w:asciiTheme="majorBidi" w:hAnsiTheme="majorBidi" w:cstheme="majorBidi" w:hint="cs"/>
          <w:sz w:val="24"/>
          <w:szCs w:val="24"/>
          <w:rtl/>
        </w:rPr>
        <w:t>ה</w:t>
      </w:r>
      <w:r w:rsidR="003A7D06">
        <w:rPr>
          <w:rFonts w:asciiTheme="majorBidi" w:hAnsiTheme="majorBidi" w:cstheme="majorBidi" w:hint="cs"/>
          <w:sz w:val="24"/>
          <w:szCs w:val="24"/>
          <w:rtl/>
        </w:rPr>
        <w:t xml:space="preserve">חכם. </w:t>
      </w:r>
    </w:p>
    <w:p w14:paraId="045C9222" w14:textId="6A6B145C" w:rsidR="00570987" w:rsidRDefault="003A7D06" w:rsidP="00570987">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לסיכום, צירוף המגבלות הללו לצד </w:t>
      </w:r>
      <w:r w:rsidR="00F12DE8">
        <w:rPr>
          <w:rFonts w:asciiTheme="majorBidi" w:hAnsiTheme="majorBidi" w:cstheme="majorBidi" w:hint="cs"/>
          <w:sz w:val="24"/>
          <w:szCs w:val="24"/>
          <w:rtl/>
        </w:rPr>
        <w:t>העדר הממצאים ו</w:t>
      </w:r>
      <w:r>
        <w:rPr>
          <w:rFonts w:asciiTheme="majorBidi" w:hAnsiTheme="majorBidi" w:cstheme="majorBidi" w:hint="cs"/>
          <w:sz w:val="24"/>
          <w:szCs w:val="24"/>
          <w:rtl/>
        </w:rPr>
        <w:t>סדרת הפערים המתודולוגיים שנסקר</w:t>
      </w:r>
      <w:r w:rsidR="00F12DE8">
        <w:rPr>
          <w:rFonts w:asciiTheme="majorBidi" w:hAnsiTheme="majorBidi" w:cstheme="majorBidi" w:hint="cs"/>
          <w:sz w:val="24"/>
          <w:szCs w:val="24"/>
          <w:rtl/>
        </w:rPr>
        <w:t>ו</w:t>
      </w:r>
      <w:r>
        <w:rPr>
          <w:rFonts w:asciiTheme="majorBidi" w:hAnsiTheme="majorBidi" w:cstheme="majorBidi" w:hint="cs"/>
          <w:sz w:val="24"/>
          <w:szCs w:val="24"/>
          <w:rtl/>
        </w:rPr>
        <w:t xml:space="preserve"> לעיל אינם מעניקים תמיכה </w:t>
      </w:r>
      <w:r w:rsidR="00DA7AC5">
        <w:rPr>
          <w:rFonts w:asciiTheme="majorBidi" w:hAnsiTheme="majorBidi" w:cstheme="majorBidi" w:hint="cs"/>
          <w:sz w:val="24"/>
          <w:szCs w:val="24"/>
          <w:rtl/>
        </w:rPr>
        <w:t>מספיקה</w:t>
      </w:r>
      <w:r>
        <w:rPr>
          <w:rFonts w:asciiTheme="majorBidi" w:hAnsiTheme="majorBidi" w:cstheme="majorBidi" w:hint="cs"/>
          <w:sz w:val="24"/>
          <w:szCs w:val="24"/>
          <w:rtl/>
        </w:rPr>
        <w:t xml:space="preserve"> לה</w:t>
      </w:r>
      <w:r w:rsidR="00570987">
        <w:rPr>
          <w:rFonts w:asciiTheme="majorBidi" w:hAnsiTheme="majorBidi" w:cstheme="majorBidi" w:hint="cs"/>
          <w:sz w:val="24"/>
          <w:szCs w:val="24"/>
          <w:rtl/>
        </w:rPr>
        <w:t xml:space="preserve">יפותזה לפיה השימוש בטלפונים של ההורים מגביר את הסיכון לעיכוב התפתחותי של הילדים ובוודאי שלא להתפרצותה של הפרעת הספקטרום האוטיסטי. </w:t>
      </w:r>
    </w:p>
    <w:p w14:paraId="30ACCFEE" w14:textId="77777777" w:rsidR="00E619DE" w:rsidRDefault="00E619DE" w:rsidP="00E619DE">
      <w:pPr>
        <w:pStyle w:val="Footer"/>
        <w:spacing w:line="360" w:lineRule="auto"/>
        <w:jc w:val="center"/>
        <w:rPr>
          <w:rFonts w:asciiTheme="majorBidi" w:hAnsiTheme="majorBidi" w:cstheme="majorBidi"/>
          <w:b/>
          <w:bCs/>
          <w:sz w:val="24"/>
          <w:szCs w:val="24"/>
          <w:rtl/>
        </w:rPr>
      </w:pPr>
    </w:p>
    <w:p w14:paraId="1A3AE010" w14:textId="3A036E57" w:rsidR="00A072CC" w:rsidRPr="00E874C0" w:rsidRDefault="00A072CC" w:rsidP="00E619DE">
      <w:pPr>
        <w:pStyle w:val="Foote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השערת השימוש בטלפונים ניידים ע"י הילדים</w:t>
      </w:r>
    </w:p>
    <w:p w14:paraId="58E26D64" w14:textId="7FA06BDF" w:rsidR="00347185" w:rsidRDefault="00DA7AC5" w:rsidP="00EB1DBE">
      <w:pPr>
        <w:pStyle w:val="Footer"/>
        <w:spacing w:line="360" w:lineRule="auto"/>
        <w:jc w:val="both"/>
        <w:rPr>
          <w:rFonts w:asciiTheme="majorBidi" w:hAnsiTheme="majorBidi" w:cstheme="majorBidi"/>
          <w:b/>
          <w:bCs/>
          <w:sz w:val="24"/>
          <w:szCs w:val="24"/>
          <w:rtl/>
        </w:rPr>
      </w:pPr>
      <w:r>
        <w:rPr>
          <w:rFonts w:asciiTheme="majorBidi" w:hAnsiTheme="majorBidi" w:cstheme="majorBidi" w:hint="cs"/>
          <w:sz w:val="24"/>
          <w:szCs w:val="24"/>
          <w:rtl/>
        </w:rPr>
        <w:t xml:space="preserve">לעומת התיאוריה המתמקדת בהורים, תיאוריית ההתקה ששמה דגש על </w:t>
      </w:r>
      <w:r w:rsidR="005A0D83">
        <w:rPr>
          <w:rFonts w:asciiTheme="majorBidi" w:hAnsiTheme="majorBidi" w:cstheme="majorBidi" w:hint="cs"/>
          <w:sz w:val="24"/>
          <w:szCs w:val="24"/>
          <w:rtl/>
        </w:rPr>
        <w:t xml:space="preserve">השימוש במסכים </w:t>
      </w:r>
      <w:r w:rsidR="00AE4A84">
        <w:rPr>
          <w:rFonts w:asciiTheme="majorBidi" w:hAnsiTheme="majorBidi" w:cstheme="majorBidi" w:hint="cs"/>
          <w:sz w:val="24"/>
          <w:szCs w:val="24"/>
          <w:rtl/>
        </w:rPr>
        <w:t xml:space="preserve">של </w:t>
      </w:r>
      <w:r w:rsidR="005A0D83">
        <w:rPr>
          <w:rFonts w:asciiTheme="majorBidi" w:hAnsiTheme="majorBidi" w:cstheme="majorBidi" w:hint="cs"/>
          <w:sz w:val="24"/>
          <w:szCs w:val="24"/>
          <w:rtl/>
        </w:rPr>
        <w:t>הילדים עצמם נראית</w:t>
      </w:r>
      <w:r w:rsidR="00AE4A84">
        <w:rPr>
          <w:rFonts w:asciiTheme="majorBidi" w:hAnsiTheme="majorBidi" w:cstheme="majorBidi" w:hint="cs"/>
          <w:sz w:val="24"/>
          <w:szCs w:val="24"/>
          <w:rtl/>
        </w:rPr>
        <w:t xml:space="preserve"> ממבט ראשון,</w:t>
      </w:r>
      <w:r>
        <w:rPr>
          <w:rFonts w:asciiTheme="majorBidi" w:hAnsiTheme="majorBidi" w:cstheme="majorBidi" w:hint="cs"/>
          <w:sz w:val="24"/>
          <w:szCs w:val="24"/>
          <w:rtl/>
        </w:rPr>
        <w:t xml:space="preserve"> </w:t>
      </w:r>
      <w:r w:rsidR="005A0D83">
        <w:rPr>
          <w:rFonts w:asciiTheme="majorBidi" w:hAnsiTheme="majorBidi" w:cstheme="majorBidi" w:hint="cs"/>
          <w:sz w:val="24"/>
          <w:szCs w:val="24"/>
          <w:rtl/>
        </w:rPr>
        <w:t xml:space="preserve">מבוססת יותר מבחינה אמפירית. ישנם לא מעט מחקרים שניסו לקשור את השימוש בטכנולוגיות מסכים של הילדים לבין מגוון של קשיים קוגניטיביים ורגשיים </w:t>
      </w:r>
      <w:r w:rsidR="005A0D83">
        <w:rPr>
          <w:rFonts w:asciiTheme="majorBidi" w:hAnsiTheme="majorBidi" w:cstheme="majorBidi"/>
          <w:sz w:val="24"/>
          <w:szCs w:val="24"/>
          <w:rtl/>
        </w:rPr>
        <w:fldChar w:fldCharType="begin">
          <w:fldData xml:space="preserve">PEVuZE5vdGU+PENpdGU+PEF1dGhvcj5NYWRpZ2FuPC9BdXRob3I+PFllYXI+MjAyMDwvWWVhcj48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==
</w:fldData>
        </w:fldChar>
      </w:r>
      <w:r w:rsidR="005A0D83">
        <w:rPr>
          <w:rFonts w:asciiTheme="majorBidi" w:hAnsiTheme="majorBidi" w:cstheme="majorBidi"/>
          <w:sz w:val="24"/>
          <w:szCs w:val="24"/>
          <w:rtl/>
        </w:rPr>
        <w:instrText xml:space="preserve"> </w:instrText>
      </w:r>
      <w:r w:rsidR="005A0D83">
        <w:rPr>
          <w:rFonts w:asciiTheme="majorBidi" w:hAnsiTheme="majorBidi" w:cstheme="majorBidi"/>
          <w:sz w:val="24"/>
          <w:szCs w:val="24"/>
        </w:rPr>
        <w:instrText>ADDIN EN.CITE</w:instrText>
      </w:r>
      <w:r w:rsidR="005A0D83">
        <w:rPr>
          <w:rFonts w:asciiTheme="majorBidi" w:hAnsiTheme="majorBidi" w:cstheme="majorBidi"/>
          <w:sz w:val="24"/>
          <w:szCs w:val="24"/>
          <w:rtl/>
        </w:rPr>
        <w:instrText xml:space="preserve"> </w:instrText>
      </w:r>
      <w:r w:rsidR="005A0D83">
        <w:rPr>
          <w:rFonts w:asciiTheme="majorBidi" w:hAnsiTheme="majorBidi" w:cstheme="majorBidi"/>
          <w:sz w:val="24"/>
          <w:szCs w:val="24"/>
          <w:rtl/>
        </w:rPr>
        <w:fldChar w:fldCharType="begin">
          <w:fldData xml:space="preserve">PEVuZE5vdGU+PENpdGU+PEF1dGhvcj5NYWRpZ2FuPC9BdXRob3I+PFllYXI+MjAyMDwvWWVhcj48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==
</w:fldData>
        </w:fldChar>
      </w:r>
      <w:r w:rsidR="005A0D83">
        <w:rPr>
          <w:rFonts w:asciiTheme="majorBidi" w:hAnsiTheme="majorBidi" w:cstheme="majorBidi"/>
          <w:sz w:val="24"/>
          <w:szCs w:val="24"/>
          <w:rtl/>
        </w:rPr>
        <w:instrText xml:space="preserve"> </w:instrText>
      </w:r>
      <w:r w:rsidR="005A0D83">
        <w:rPr>
          <w:rFonts w:asciiTheme="majorBidi" w:hAnsiTheme="majorBidi" w:cstheme="majorBidi"/>
          <w:sz w:val="24"/>
          <w:szCs w:val="24"/>
        </w:rPr>
        <w:instrText>ADDIN EN.CITE.DATA</w:instrText>
      </w:r>
      <w:r w:rsidR="005A0D83">
        <w:rPr>
          <w:rFonts w:asciiTheme="majorBidi" w:hAnsiTheme="majorBidi" w:cstheme="majorBidi"/>
          <w:sz w:val="24"/>
          <w:szCs w:val="24"/>
          <w:rtl/>
        </w:rPr>
        <w:instrText xml:space="preserve"> </w:instrText>
      </w:r>
      <w:r w:rsidR="005A0D83">
        <w:rPr>
          <w:rFonts w:asciiTheme="majorBidi" w:hAnsiTheme="majorBidi" w:cstheme="majorBidi"/>
          <w:sz w:val="24"/>
          <w:szCs w:val="24"/>
          <w:rtl/>
        </w:rPr>
      </w:r>
      <w:r w:rsidR="005A0D83">
        <w:rPr>
          <w:rFonts w:asciiTheme="majorBidi" w:hAnsiTheme="majorBidi" w:cstheme="majorBidi"/>
          <w:sz w:val="24"/>
          <w:szCs w:val="24"/>
          <w:rtl/>
        </w:rPr>
        <w:fldChar w:fldCharType="end"/>
      </w:r>
      <w:r w:rsidR="005A0D83">
        <w:rPr>
          <w:rFonts w:asciiTheme="majorBidi" w:hAnsiTheme="majorBidi" w:cstheme="majorBidi"/>
          <w:sz w:val="24"/>
          <w:szCs w:val="24"/>
          <w:rtl/>
        </w:rPr>
      </w:r>
      <w:r w:rsidR="005A0D83">
        <w:rPr>
          <w:rFonts w:asciiTheme="majorBidi" w:hAnsiTheme="majorBidi" w:cstheme="majorBidi"/>
          <w:sz w:val="24"/>
          <w:szCs w:val="24"/>
          <w:rtl/>
        </w:rPr>
        <w:fldChar w:fldCharType="separate"/>
      </w:r>
      <w:r w:rsidR="005A0D83">
        <w:rPr>
          <w:rFonts w:asciiTheme="majorBidi" w:hAnsiTheme="majorBidi" w:cstheme="majorBidi"/>
          <w:noProof/>
          <w:sz w:val="24"/>
          <w:szCs w:val="24"/>
          <w:rtl/>
        </w:rPr>
        <w:t>(</w:t>
      </w:r>
      <w:r w:rsidR="005A0D83">
        <w:rPr>
          <w:rFonts w:asciiTheme="majorBidi" w:hAnsiTheme="majorBidi" w:cstheme="majorBidi"/>
          <w:noProof/>
          <w:sz w:val="24"/>
          <w:szCs w:val="24"/>
        </w:rPr>
        <w:t>Browne et al., 2020; Madigan et al., 2020</w:t>
      </w:r>
      <w:r w:rsidR="005A0D83">
        <w:rPr>
          <w:rFonts w:asciiTheme="majorBidi" w:hAnsiTheme="majorBidi" w:cstheme="majorBidi"/>
          <w:noProof/>
          <w:sz w:val="24"/>
          <w:szCs w:val="24"/>
          <w:rtl/>
        </w:rPr>
        <w:t>)</w:t>
      </w:r>
      <w:r w:rsidR="005A0D83">
        <w:rPr>
          <w:rFonts w:asciiTheme="majorBidi" w:hAnsiTheme="majorBidi" w:cstheme="majorBidi"/>
          <w:sz w:val="24"/>
          <w:szCs w:val="24"/>
          <w:rtl/>
        </w:rPr>
        <w:fldChar w:fldCharType="end"/>
      </w:r>
      <w:r w:rsidR="005A0D83">
        <w:rPr>
          <w:rFonts w:asciiTheme="majorBidi" w:hAnsiTheme="majorBidi" w:cstheme="majorBidi" w:hint="cs"/>
          <w:sz w:val="24"/>
          <w:szCs w:val="24"/>
          <w:rtl/>
        </w:rPr>
        <w:t xml:space="preserve"> עד כדי כך שארגון הבריאות העולמי פרסם המלצה גורפת שלא לחשוף תינוקות ופעוטות </w:t>
      </w:r>
      <w:r w:rsidR="00C63351">
        <w:rPr>
          <w:rFonts w:asciiTheme="majorBidi" w:hAnsiTheme="majorBidi" w:cstheme="majorBidi" w:hint="cs"/>
          <w:sz w:val="24"/>
          <w:szCs w:val="24"/>
          <w:rtl/>
        </w:rPr>
        <w:t xml:space="preserve">עד גיל שנתיים </w:t>
      </w:r>
      <w:r w:rsidR="005A0D83">
        <w:rPr>
          <w:rFonts w:asciiTheme="majorBidi" w:hAnsiTheme="majorBidi" w:cstheme="majorBidi" w:hint="cs"/>
          <w:sz w:val="24"/>
          <w:szCs w:val="24"/>
          <w:rtl/>
        </w:rPr>
        <w:t xml:space="preserve">למסכים כלל </w:t>
      </w:r>
      <w:r w:rsidR="005A0D83">
        <w:rPr>
          <w:rFonts w:asciiTheme="majorBidi" w:hAnsiTheme="majorBidi" w:cstheme="majorBidi"/>
          <w:sz w:val="24"/>
          <w:szCs w:val="24"/>
          <w:rtl/>
        </w:rPr>
        <w:fldChar w:fldCharType="begin"/>
      </w:r>
      <w:r w:rsidR="005A0D83">
        <w:rPr>
          <w:rFonts w:asciiTheme="majorBidi" w:hAnsiTheme="majorBidi" w:cstheme="majorBidi"/>
          <w:sz w:val="24"/>
          <w:szCs w:val="24"/>
          <w:rtl/>
        </w:rPr>
        <w:instrText xml:space="preserve"> </w:instrText>
      </w:r>
      <w:r w:rsidR="005A0D83">
        <w:rPr>
          <w:rFonts w:asciiTheme="majorBidi" w:hAnsiTheme="majorBidi" w:cstheme="majorBidi"/>
          <w:sz w:val="24"/>
          <w:szCs w:val="24"/>
        </w:rPr>
        <w:instrText>ADDIN EN.CITE &lt;EndNote&gt;&lt;Cite&gt;&lt;Author&gt;WHO&lt;/Author&gt;&lt;Year&gt;2019&lt;/Year&gt;&lt;IDText&gt;Guidelines on physical activity, sedentary behaviour and sleep for children under 5 years of age&lt;/IDText&gt;&lt;DisplayText&gt;(WHO, 2019)&lt;/DisplayText&gt;&lt;record&gt;&lt;research-notes&gt;Last retrieved on May 27, 2021&lt;/research-notes&gt;&lt;urls&gt;&lt;related-urls&gt;&lt;url&gt;https://apps.who.int/iris/rest/bitstreams/1213838/retrieve&lt;/url&gt;&lt;/related-urls&gt;&lt;/urls&gt;&lt;titles&gt;&lt;title&gt;Guidelines on physical activity, sedentary behaviour and sleep for children under 5 years of age&lt;/title&gt;&lt;/titles&gt;&lt;contributors&gt;&lt;authors&gt;&lt;author&gt;WHO,&lt;/author&gt;&lt;/authors&gt;&lt;/contributors&gt;&lt;added-date format="utc"&gt;1602821047&lt;/added-date&gt;&lt;ref-type name="Web Page"&gt;12&lt;/ref-type&gt;&lt;dates&gt;&lt;year&gt;2019&lt;/year&gt;&lt;/dates&gt;&lt;rec-number&gt;1498&lt;/rec-number&gt;&lt;publisher&gt;World Health Organization&lt;/publisher&gt;&lt;last-updated-date format="utc"&gt;1622103394&lt;/last-updated-date&gt;&lt;/record&gt;&lt;/Cite&gt;&lt;/EndNote</w:instrText>
      </w:r>
      <w:r w:rsidR="005A0D83">
        <w:rPr>
          <w:rFonts w:asciiTheme="majorBidi" w:hAnsiTheme="majorBidi" w:cstheme="majorBidi"/>
          <w:sz w:val="24"/>
          <w:szCs w:val="24"/>
          <w:rtl/>
        </w:rPr>
        <w:instrText>&gt;</w:instrText>
      </w:r>
      <w:r w:rsidR="005A0D83">
        <w:rPr>
          <w:rFonts w:asciiTheme="majorBidi" w:hAnsiTheme="majorBidi" w:cstheme="majorBidi"/>
          <w:sz w:val="24"/>
          <w:szCs w:val="24"/>
          <w:rtl/>
        </w:rPr>
        <w:fldChar w:fldCharType="separate"/>
      </w:r>
      <w:r w:rsidR="005A0D83">
        <w:rPr>
          <w:rFonts w:asciiTheme="majorBidi" w:hAnsiTheme="majorBidi" w:cstheme="majorBidi"/>
          <w:noProof/>
          <w:sz w:val="24"/>
          <w:szCs w:val="24"/>
          <w:rtl/>
        </w:rPr>
        <w:t>(</w:t>
      </w:r>
      <w:r w:rsidR="005A0D83">
        <w:rPr>
          <w:rFonts w:asciiTheme="majorBidi" w:hAnsiTheme="majorBidi" w:cstheme="majorBidi"/>
          <w:noProof/>
          <w:sz w:val="24"/>
          <w:szCs w:val="24"/>
        </w:rPr>
        <w:t>WHO, 2019</w:t>
      </w:r>
      <w:r w:rsidR="005A0D83">
        <w:rPr>
          <w:rFonts w:asciiTheme="majorBidi" w:hAnsiTheme="majorBidi" w:cstheme="majorBidi"/>
          <w:noProof/>
          <w:sz w:val="24"/>
          <w:szCs w:val="24"/>
          <w:rtl/>
        </w:rPr>
        <w:t>)</w:t>
      </w:r>
      <w:r w:rsidR="005A0D83">
        <w:rPr>
          <w:rFonts w:asciiTheme="majorBidi" w:hAnsiTheme="majorBidi" w:cstheme="majorBidi"/>
          <w:sz w:val="24"/>
          <w:szCs w:val="24"/>
          <w:rtl/>
        </w:rPr>
        <w:fldChar w:fldCharType="end"/>
      </w:r>
      <w:r w:rsidR="005A0D83">
        <w:rPr>
          <w:rFonts w:asciiTheme="majorBidi" w:hAnsiTheme="majorBidi" w:cstheme="majorBidi" w:hint="cs"/>
          <w:sz w:val="24"/>
          <w:szCs w:val="24"/>
          <w:rtl/>
        </w:rPr>
        <w:t xml:space="preserve">. </w:t>
      </w:r>
      <w:r w:rsidR="00AE4A84">
        <w:rPr>
          <w:rFonts w:asciiTheme="majorBidi" w:hAnsiTheme="majorBidi" w:cstheme="majorBidi" w:hint="cs"/>
          <w:sz w:val="24"/>
          <w:szCs w:val="24"/>
          <w:rtl/>
        </w:rPr>
        <w:t xml:space="preserve">אמנם סוגיה זו הנוגעת להשפעות המסכים על ילדים צעירים שנויה במחלוקת בספרות </w:t>
      </w:r>
      <w:r w:rsidR="00697154">
        <w:rPr>
          <w:rFonts w:asciiTheme="majorBidi" w:hAnsiTheme="majorBidi" w:cstheme="majorBidi"/>
          <w:sz w:val="24"/>
          <w:szCs w:val="24"/>
          <w:rtl/>
        </w:rPr>
        <w:fldChar w:fldCharType="begin">
          <w:fldData xml:space="preserve">PEVuZE5vdGU+PENpdGU+PEF1dGhvcj5PcGhpcjwvQXV0aG9yPjxZZWFyPjIwMTk8L1llYXI+PElE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</w:fldData>
        </w:fldChar>
      </w:r>
      <w:r w:rsidR="00697154">
        <w:rPr>
          <w:rFonts w:asciiTheme="majorBidi" w:hAnsiTheme="majorBidi" w:cstheme="majorBidi"/>
          <w:sz w:val="24"/>
          <w:szCs w:val="24"/>
          <w:rtl/>
        </w:rPr>
        <w:instrText xml:space="preserve"> </w:instrText>
      </w:r>
      <w:r w:rsidR="00697154">
        <w:rPr>
          <w:rFonts w:asciiTheme="majorBidi" w:hAnsiTheme="majorBidi" w:cstheme="majorBidi"/>
          <w:sz w:val="24"/>
          <w:szCs w:val="24"/>
        </w:rPr>
        <w:instrText>ADDIN EN.CITE</w:instrText>
      </w:r>
      <w:r w:rsidR="00697154">
        <w:rPr>
          <w:rFonts w:asciiTheme="majorBidi" w:hAnsiTheme="majorBidi" w:cstheme="majorBidi"/>
          <w:sz w:val="24"/>
          <w:szCs w:val="24"/>
          <w:rtl/>
        </w:rPr>
        <w:instrText xml:space="preserve"> </w:instrText>
      </w:r>
      <w:r w:rsidR="00697154">
        <w:rPr>
          <w:rFonts w:asciiTheme="majorBidi" w:hAnsiTheme="majorBidi" w:cstheme="majorBidi"/>
          <w:sz w:val="24"/>
          <w:szCs w:val="24"/>
          <w:rtl/>
        </w:rPr>
        <w:fldChar w:fldCharType="begin">
          <w:fldData xml:space="preserve">PEVuZE5vdGU+PENpdGU+PEF1dGhvcj5PcGhpcjwvQXV0aG9yPjxZZWFyPjIwMTk8L1llYXI+PElE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</w:fldData>
        </w:fldChar>
      </w:r>
      <w:r w:rsidR="00697154">
        <w:rPr>
          <w:rFonts w:asciiTheme="majorBidi" w:hAnsiTheme="majorBidi" w:cstheme="majorBidi"/>
          <w:sz w:val="24"/>
          <w:szCs w:val="24"/>
          <w:rtl/>
        </w:rPr>
        <w:instrText xml:space="preserve"> </w:instrText>
      </w:r>
      <w:r w:rsidR="00697154">
        <w:rPr>
          <w:rFonts w:asciiTheme="majorBidi" w:hAnsiTheme="majorBidi" w:cstheme="majorBidi"/>
          <w:sz w:val="24"/>
          <w:szCs w:val="24"/>
        </w:rPr>
        <w:instrText>ADDIN EN.CITE.DATA</w:instrText>
      </w:r>
      <w:r w:rsidR="00697154">
        <w:rPr>
          <w:rFonts w:asciiTheme="majorBidi" w:hAnsiTheme="majorBidi" w:cstheme="majorBidi"/>
          <w:sz w:val="24"/>
          <w:szCs w:val="24"/>
          <w:rtl/>
        </w:rPr>
        <w:instrText xml:space="preserve"> </w:instrText>
      </w:r>
      <w:r w:rsidR="00697154">
        <w:rPr>
          <w:rFonts w:asciiTheme="majorBidi" w:hAnsiTheme="majorBidi" w:cstheme="majorBidi"/>
          <w:sz w:val="24"/>
          <w:szCs w:val="24"/>
          <w:rtl/>
        </w:rPr>
      </w:r>
      <w:r w:rsidR="00697154">
        <w:rPr>
          <w:rFonts w:asciiTheme="majorBidi" w:hAnsiTheme="majorBidi" w:cstheme="majorBidi"/>
          <w:sz w:val="24"/>
          <w:szCs w:val="24"/>
          <w:rtl/>
        </w:rPr>
        <w:fldChar w:fldCharType="end"/>
      </w:r>
      <w:r w:rsidR="00697154">
        <w:rPr>
          <w:rFonts w:asciiTheme="majorBidi" w:hAnsiTheme="majorBidi" w:cstheme="majorBidi"/>
          <w:sz w:val="24"/>
          <w:szCs w:val="24"/>
          <w:rtl/>
        </w:rPr>
      </w:r>
      <w:r w:rsidR="00697154">
        <w:rPr>
          <w:rFonts w:asciiTheme="majorBidi" w:hAnsiTheme="majorBidi" w:cstheme="majorBidi"/>
          <w:sz w:val="24"/>
          <w:szCs w:val="24"/>
          <w:rtl/>
        </w:rPr>
        <w:fldChar w:fldCharType="separate"/>
      </w:r>
      <w:r w:rsidR="00697154">
        <w:rPr>
          <w:rFonts w:asciiTheme="majorBidi" w:hAnsiTheme="majorBidi" w:cstheme="majorBidi"/>
          <w:noProof/>
          <w:sz w:val="24"/>
          <w:szCs w:val="24"/>
          <w:rtl/>
        </w:rPr>
        <w:t>(</w:t>
      </w:r>
      <w:r w:rsidR="00697154">
        <w:rPr>
          <w:rFonts w:asciiTheme="majorBidi" w:hAnsiTheme="majorBidi" w:cstheme="majorBidi"/>
          <w:noProof/>
          <w:sz w:val="24"/>
          <w:szCs w:val="24"/>
        </w:rPr>
        <w:t>Ophir et al., 2019, 2020</w:t>
      </w:r>
      <w:r w:rsidR="00697154">
        <w:rPr>
          <w:rFonts w:asciiTheme="majorBidi" w:hAnsiTheme="majorBidi" w:cstheme="majorBidi"/>
          <w:noProof/>
          <w:sz w:val="24"/>
          <w:szCs w:val="24"/>
          <w:rtl/>
        </w:rPr>
        <w:t>)</w:t>
      </w:r>
      <w:r w:rsidR="00697154">
        <w:rPr>
          <w:rFonts w:asciiTheme="majorBidi" w:hAnsiTheme="majorBidi" w:cstheme="majorBidi"/>
          <w:sz w:val="24"/>
          <w:szCs w:val="24"/>
          <w:rtl/>
        </w:rPr>
        <w:fldChar w:fldCharType="end"/>
      </w:r>
      <w:r w:rsidR="00697154">
        <w:rPr>
          <w:rFonts w:asciiTheme="majorBidi" w:hAnsiTheme="majorBidi" w:cstheme="majorBidi" w:hint="cs"/>
          <w:sz w:val="24"/>
          <w:szCs w:val="24"/>
          <w:rtl/>
        </w:rPr>
        <w:t xml:space="preserve"> ו</w:t>
      </w:r>
      <w:r w:rsidR="00347185">
        <w:rPr>
          <w:rFonts w:asciiTheme="majorBidi" w:hAnsiTheme="majorBidi" w:cstheme="majorBidi" w:hint="cs"/>
          <w:sz w:val="24"/>
          <w:szCs w:val="24"/>
          <w:rtl/>
        </w:rPr>
        <w:t xml:space="preserve">איכות המחקרים </w:t>
      </w:r>
      <w:r w:rsidR="00697154">
        <w:rPr>
          <w:rFonts w:asciiTheme="majorBidi" w:hAnsiTheme="majorBidi" w:cstheme="majorBidi" w:hint="cs"/>
          <w:sz w:val="24"/>
          <w:szCs w:val="24"/>
          <w:rtl/>
        </w:rPr>
        <w:t xml:space="preserve">הנמוכה </w:t>
      </w:r>
      <w:r w:rsidR="00C63351">
        <w:rPr>
          <w:rFonts w:asciiTheme="majorBidi" w:hAnsiTheme="majorBidi" w:cstheme="majorBidi" w:hint="cs"/>
          <w:sz w:val="24"/>
          <w:szCs w:val="24"/>
          <w:rtl/>
        </w:rPr>
        <w:t xml:space="preserve">עליהם מתבסס ארגון הבריאות העולמי </w:t>
      </w:r>
      <w:r w:rsidR="00697154">
        <w:rPr>
          <w:rFonts w:asciiTheme="majorBidi" w:hAnsiTheme="majorBidi" w:cstheme="majorBidi" w:hint="cs"/>
          <w:sz w:val="24"/>
          <w:szCs w:val="24"/>
          <w:rtl/>
        </w:rPr>
        <w:t xml:space="preserve">כמו גם תמונת העל המורכבת </w:t>
      </w:r>
      <w:r w:rsidR="00AE4A84">
        <w:rPr>
          <w:rFonts w:asciiTheme="majorBidi" w:hAnsiTheme="majorBidi" w:cstheme="majorBidi" w:hint="cs"/>
          <w:sz w:val="24"/>
          <w:szCs w:val="24"/>
          <w:rtl/>
        </w:rPr>
        <w:t>העולה מהם אינ</w:t>
      </w:r>
      <w:r w:rsidR="00697154">
        <w:rPr>
          <w:rFonts w:asciiTheme="majorBidi" w:hAnsiTheme="majorBidi" w:cstheme="majorBidi" w:hint="cs"/>
          <w:sz w:val="24"/>
          <w:szCs w:val="24"/>
          <w:rtl/>
        </w:rPr>
        <w:t>ן</w:t>
      </w:r>
      <w:r w:rsidR="00AE4A84">
        <w:rPr>
          <w:rFonts w:asciiTheme="majorBidi" w:hAnsiTheme="majorBidi" w:cstheme="majorBidi" w:hint="cs"/>
          <w:sz w:val="24"/>
          <w:szCs w:val="24"/>
          <w:rtl/>
        </w:rPr>
        <w:t xml:space="preserve"> </w:t>
      </w:r>
      <w:r w:rsidR="00697154">
        <w:rPr>
          <w:rFonts w:asciiTheme="majorBidi" w:hAnsiTheme="majorBidi" w:cstheme="majorBidi" w:hint="cs"/>
          <w:sz w:val="24"/>
          <w:szCs w:val="24"/>
          <w:rtl/>
        </w:rPr>
        <w:t xml:space="preserve">מאפשרות להסיק מהם מסקנות חד </w:t>
      </w:r>
      <w:r w:rsidR="00AE4A84" w:rsidRPr="00EB1DBE">
        <w:rPr>
          <w:rFonts w:asciiTheme="majorBidi" w:hAnsiTheme="majorBidi" w:cstheme="majorBidi" w:hint="cs"/>
          <w:sz w:val="24"/>
          <w:szCs w:val="24"/>
          <w:rtl/>
        </w:rPr>
        <w:t>משמעי</w:t>
      </w:r>
      <w:r w:rsidR="00697154" w:rsidRPr="00EB1DBE">
        <w:rPr>
          <w:rFonts w:asciiTheme="majorBidi" w:hAnsiTheme="majorBidi" w:cstheme="majorBidi" w:hint="cs"/>
          <w:sz w:val="24"/>
          <w:szCs w:val="24"/>
          <w:rtl/>
        </w:rPr>
        <w:t>ו</w:t>
      </w:r>
      <w:r w:rsidR="00AE4A84" w:rsidRPr="00EB1DBE">
        <w:rPr>
          <w:rFonts w:asciiTheme="majorBidi" w:hAnsiTheme="majorBidi" w:cstheme="majorBidi" w:hint="cs"/>
          <w:sz w:val="24"/>
          <w:szCs w:val="24"/>
          <w:rtl/>
        </w:rPr>
        <w:t>ת</w:t>
      </w:r>
      <w:r w:rsidR="00EB1DBE">
        <w:rPr>
          <w:rFonts w:asciiTheme="majorBidi" w:hAnsiTheme="majorBidi" w:cstheme="majorBidi" w:hint="cs"/>
          <w:sz w:val="24"/>
          <w:szCs w:val="24"/>
          <w:rtl/>
        </w:rPr>
        <w:t xml:space="preserve"> </w:t>
      </w:r>
      <w:r w:rsidR="00EB1DBE">
        <w:rPr>
          <w:rFonts w:asciiTheme="majorBidi" w:hAnsiTheme="majorBidi" w:cstheme="majorBidi"/>
          <w:sz w:val="24"/>
          <w:szCs w:val="24"/>
          <w:rtl/>
        </w:rPr>
        <w:fldChar w:fldCharType="begin"/>
      </w:r>
      <w:r w:rsidR="00EB1DBE">
        <w:rPr>
          <w:rFonts w:asciiTheme="majorBidi" w:hAnsiTheme="majorBidi" w:cstheme="majorBidi"/>
          <w:sz w:val="24"/>
          <w:szCs w:val="24"/>
          <w:rtl/>
        </w:rPr>
        <w:instrText xml:space="preserve"> </w:instrText>
      </w:r>
      <w:r w:rsidR="00EB1DBE">
        <w:rPr>
          <w:rFonts w:asciiTheme="majorBidi" w:hAnsiTheme="majorBidi" w:cstheme="majorBidi"/>
          <w:sz w:val="24"/>
          <w:szCs w:val="24"/>
        </w:rPr>
        <w:instrText>ADDIN EN.CITE &lt;EndNote&gt;&lt;Cite&gt;&lt;Author&gt;Ophir&lt;/Author&gt;&lt;Year&gt;2021&lt;/Year&gt;&lt;IDText&gt;What are the Psychological Impacts of Children&amp;apos;s Screen Use? A Critical Review and Meta-analysis of the Literature Underlying the World Health Organization Guidelines&lt;/IDText&gt;&lt;DisplayText&gt;(Ophir et al., 2021)&lt;/DisplayText&gt;&lt;record&gt;&lt;titles&gt;&lt;title&gt;What are the Psychological Impacts of Children&amp;apos;s Screen Use? A Critical Review and Meta-analysis of the Literature Underlying the World Health Organization Guidelines&lt;/title&gt;&lt;secondary-title&gt;Computers in Human Behavior&lt;/secondary-title&gt;&lt;/titles&gt;&lt;contributors&gt;&lt;authors&gt;&lt;author&gt;Ophir, Y.&lt;/author&gt;&lt;author&gt;Rosenberg, H.&lt;/author&gt;&lt;author&gt;Tikochinski, R.&lt;/author&gt;&lt;/authors&gt;&lt;/contributors&gt;&lt;added-date format="utc"&gt;1599542376&lt;/added-date&gt;&lt;ref</w:instrText>
      </w:r>
      <w:r w:rsidR="00EB1DBE">
        <w:rPr>
          <w:rFonts w:asciiTheme="majorBidi" w:hAnsiTheme="majorBidi" w:cstheme="majorBidi"/>
          <w:sz w:val="24"/>
          <w:szCs w:val="24"/>
          <w:rtl/>
        </w:rPr>
        <w:instrText>-</w:instrText>
      </w:r>
      <w:r w:rsidR="00EB1DBE">
        <w:rPr>
          <w:rFonts w:asciiTheme="majorBidi" w:hAnsiTheme="majorBidi" w:cstheme="majorBidi"/>
          <w:sz w:val="24"/>
          <w:szCs w:val="24"/>
        </w:rPr>
        <w:instrText>type name="Journal Article"&gt;17&lt;/ref-type&gt;&lt;dates&gt;&lt;year&gt;2021&lt;/year&gt;&lt;/dates&gt;&lt;rec-number&gt;1468&lt;/rec-number&gt;&lt;last-updated-date format="utc"&gt;1624250633&lt;/last-updated-date&gt;&lt;volume&gt;Accepted Manuscript&lt;/volume&gt;&lt;/record&gt;&lt;/Cite&gt;&lt;/EndNote</w:instrText>
      </w:r>
      <w:r w:rsidR="00EB1DBE">
        <w:rPr>
          <w:rFonts w:asciiTheme="majorBidi" w:hAnsiTheme="majorBidi" w:cstheme="majorBidi"/>
          <w:sz w:val="24"/>
          <w:szCs w:val="24"/>
          <w:rtl/>
        </w:rPr>
        <w:instrText>&gt;</w:instrText>
      </w:r>
      <w:r w:rsidR="00EB1DBE">
        <w:rPr>
          <w:rFonts w:asciiTheme="majorBidi" w:hAnsiTheme="majorBidi" w:cstheme="majorBidi"/>
          <w:sz w:val="24"/>
          <w:szCs w:val="24"/>
          <w:rtl/>
        </w:rPr>
        <w:fldChar w:fldCharType="separate"/>
      </w:r>
      <w:r w:rsidR="00EB1DBE">
        <w:rPr>
          <w:rFonts w:asciiTheme="majorBidi" w:hAnsiTheme="majorBidi" w:cstheme="majorBidi"/>
          <w:noProof/>
          <w:sz w:val="24"/>
          <w:szCs w:val="24"/>
          <w:rtl/>
        </w:rPr>
        <w:t>(</w:t>
      </w:r>
      <w:r w:rsidR="00EB1DBE">
        <w:rPr>
          <w:rFonts w:asciiTheme="majorBidi" w:hAnsiTheme="majorBidi" w:cstheme="majorBidi"/>
          <w:noProof/>
          <w:sz w:val="24"/>
          <w:szCs w:val="24"/>
        </w:rPr>
        <w:t>Ophir et al., 2021</w:t>
      </w:r>
      <w:r w:rsidR="00EB1DBE">
        <w:rPr>
          <w:rFonts w:asciiTheme="majorBidi" w:hAnsiTheme="majorBidi" w:cstheme="majorBidi"/>
          <w:noProof/>
          <w:sz w:val="24"/>
          <w:szCs w:val="24"/>
          <w:rtl/>
        </w:rPr>
        <w:t>)</w:t>
      </w:r>
      <w:r w:rsidR="00EB1DBE">
        <w:rPr>
          <w:rFonts w:asciiTheme="majorBidi" w:hAnsiTheme="majorBidi" w:cstheme="majorBidi"/>
          <w:sz w:val="24"/>
          <w:szCs w:val="24"/>
          <w:rtl/>
        </w:rPr>
        <w:fldChar w:fldCharType="end"/>
      </w:r>
      <w:r w:rsidR="00593F80" w:rsidRPr="00EB1DBE">
        <w:rPr>
          <w:rStyle w:val="FootnoteReference"/>
          <w:rFonts w:asciiTheme="majorBidi" w:hAnsiTheme="majorBidi" w:cstheme="majorBidi"/>
          <w:sz w:val="24"/>
          <w:szCs w:val="24"/>
          <w:rtl/>
        </w:rPr>
        <w:footnoteReference w:id="4"/>
      </w:r>
      <w:r w:rsidR="00C63351" w:rsidRPr="00EB1DBE">
        <w:rPr>
          <w:rFonts w:asciiTheme="majorBidi" w:hAnsiTheme="majorBidi" w:cstheme="majorBidi" w:hint="cs"/>
          <w:sz w:val="24"/>
          <w:szCs w:val="24"/>
          <w:rtl/>
        </w:rPr>
        <w:t>;</w:t>
      </w:r>
      <w:r w:rsidR="00347185" w:rsidRPr="00EB1DBE">
        <w:rPr>
          <w:rFonts w:asciiTheme="majorBidi" w:hAnsiTheme="majorBidi" w:cstheme="majorBidi" w:hint="cs"/>
          <w:sz w:val="24"/>
          <w:szCs w:val="24"/>
          <w:rtl/>
        </w:rPr>
        <w:t xml:space="preserve"> </w:t>
      </w:r>
      <w:r w:rsidR="00C63351" w:rsidRPr="00EB1DBE">
        <w:rPr>
          <w:rFonts w:asciiTheme="majorBidi" w:hAnsiTheme="majorBidi" w:cstheme="majorBidi" w:hint="cs"/>
          <w:sz w:val="24"/>
          <w:szCs w:val="24"/>
          <w:rtl/>
        </w:rPr>
        <w:t xml:space="preserve">ובכל זאת, </w:t>
      </w:r>
      <w:r w:rsidR="00347185" w:rsidRPr="00EB1DBE">
        <w:rPr>
          <w:rFonts w:asciiTheme="majorBidi" w:hAnsiTheme="majorBidi" w:cstheme="majorBidi" w:hint="cs"/>
          <w:sz w:val="24"/>
          <w:szCs w:val="24"/>
          <w:rtl/>
        </w:rPr>
        <w:t>אולי</w:t>
      </w:r>
      <w:r w:rsidR="00347185">
        <w:rPr>
          <w:rFonts w:asciiTheme="majorBidi" w:hAnsiTheme="majorBidi" w:cstheme="majorBidi" w:hint="cs"/>
          <w:sz w:val="24"/>
          <w:szCs w:val="24"/>
          <w:rtl/>
        </w:rPr>
        <w:t xml:space="preserve"> </w:t>
      </w:r>
      <w:r w:rsidR="00C63351">
        <w:rPr>
          <w:rFonts w:asciiTheme="majorBidi" w:hAnsiTheme="majorBidi" w:cstheme="majorBidi" w:hint="cs"/>
          <w:sz w:val="24"/>
          <w:szCs w:val="24"/>
          <w:rtl/>
        </w:rPr>
        <w:t xml:space="preserve">אכן </w:t>
      </w:r>
      <w:r w:rsidR="00347185">
        <w:rPr>
          <w:rFonts w:asciiTheme="majorBidi" w:hAnsiTheme="majorBidi" w:cstheme="majorBidi" w:hint="cs"/>
          <w:sz w:val="24"/>
          <w:szCs w:val="24"/>
          <w:rtl/>
        </w:rPr>
        <w:t>הצטברו מספיק עדויות הנוגעות ישירות להשפעות המסכים על הפרעת הספקטרום האוטיסטי? על מנת לענות על שאלה זו נעיין בסקירת ספרות ומחקר אורך עדכניים שעסקו בנושא.</w:t>
      </w:r>
    </w:p>
    <w:p w14:paraId="36699AB9" w14:textId="578B8440" w:rsidR="00E619DE" w:rsidRDefault="000E788C" w:rsidP="00F412D0">
      <w:pPr>
        <w:pStyle w:val="Footer"/>
        <w:spacing w:line="360" w:lineRule="auto"/>
        <w:jc w:val="both"/>
        <w:rPr>
          <w:rFonts w:asciiTheme="majorBidi" w:hAnsiTheme="majorBidi" w:cstheme="majorBidi"/>
          <w:sz w:val="24"/>
          <w:szCs w:val="24"/>
          <w:rtl/>
        </w:rPr>
      </w:pPr>
      <w:bookmarkStart w:id="1" w:name="_Hlk73886326"/>
      <w:r w:rsidRPr="000E788C">
        <w:rPr>
          <w:rFonts w:asciiTheme="majorBidi" w:hAnsiTheme="majorBidi" w:cstheme="majorBidi" w:hint="cs"/>
          <w:b/>
          <w:bCs/>
          <w:sz w:val="24"/>
          <w:szCs w:val="24"/>
          <w:rtl/>
        </w:rPr>
        <w:t>סקירת ספרות</w:t>
      </w:r>
    </w:p>
    <w:p w14:paraId="78767BE3" w14:textId="4188C13A" w:rsidR="00333294" w:rsidRDefault="000E788C" w:rsidP="00F412D0">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בשנת 2019, </w:t>
      </w:r>
      <w:r w:rsidR="00C71DF5">
        <w:rPr>
          <w:rFonts w:asciiTheme="majorBidi" w:hAnsiTheme="majorBidi" w:cstheme="majorBidi" w:hint="cs"/>
          <w:sz w:val="24"/>
          <w:szCs w:val="24"/>
          <w:rtl/>
        </w:rPr>
        <w:t xml:space="preserve">התפרסמה </w:t>
      </w:r>
      <w:r>
        <w:rPr>
          <w:rFonts w:asciiTheme="majorBidi" w:hAnsiTheme="majorBidi" w:cstheme="majorBidi" w:hint="cs"/>
          <w:sz w:val="24"/>
          <w:szCs w:val="24"/>
          <w:rtl/>
        </w:rPr>
        <w:t>סקירת ספרות מקיפה על הקשר שבין שימוש במסכים של ילדים והפרעת הספקטרום האוטיסטי</w:t>
      </w:r>
      <w:r w:rsidR="00C71DF5">
        <w:rPr>
          <w:rFonts w:asciiTheme="majorBidi" w:hAnsiTheme="majorBidi" w:cstheme="majorBidi" w:hint="cs"/>
          <w:sz w:val="24"/>
          <w:szCs w:val="24"/>
          <w:rtl/>
        </w:rPr>
        <w:t xml:space="preserve"> </w:t>
      </w:r>
      <w:r w:rsidR="00C71DF5">
        <w:rPr>
          <w:rFonts w:asciiTheme="majorBidi" w:hAnsiTheme="majorBidi" w:cstheme="majorBidi"/>
          <w:sz w:val="24"/>
          <w:szCs w:val="24"/>
          <w:rtl/>
        </w:rPr>
        <w:fldChar w:fldCharType="begin"/>
      </w:r>
      <w:r w:rsidR="00C71DF5">
        <w:rPr>
          <w:rFonts w:asciiTheme="majorBidi" w:hAnsiTheme="majorBidi" w:cstheme="majorBidi"/>
          <w:sz w:val="24"/>
          <w:szCs w:val="24"/>
          <w:rtl/>
        </w:rPr>
        <w:instrText xml:space="preserve"> </w:instrText>
      </w:r>
      <w:r w:rsidR="00C71DF5">
        <w:rPr>
          <w:rFonts w:asciiTheme="majorBidi" w:hAnsiTheme="majorBidi" w:cstheme="majorBidi"/>
          <w:sz w:val="24"/>
          <w:szCs w:val="24"/>
        </w:rPr>
        <w:instrText>ADDIN EN.CITE &lt;EndNote&gt;&lt;Cite&gt;&lt;Author&gt;Slobodin&lt;/Author&gt;&lt;Year&gt;2019&lt;/Year&gt;&lt;IDText&gt;Screen Media and Autism Spectrum Disorder: A Systematic Literature Review&lt;/IDText&gt;&lt;DisplayText&gt;(Slobodin et al., 2019)&lt;/DisplayText&gt;&lt;record&gt;&lt;keywords&gt;&lt;keyword&gt;ASD&lt;/keyword&gt;&lt;keyword&gt;screen media&lt;/keyword&gt;&lt;keyword&gt;systematic review&lt;/keyword&gt;&lt;keyword&gt;video&lt;/keyword&gt;&lt;keyword&gt;television&lt;/keyword&gt;&lt;keyword&gt;development&lt;/keyword&gt;&lt;/keywords&gt;&lt;urls&gt;&lt;related-urls&gt;&lt;url&gt;https://journals.lww.com/jrnldbp/Fulltext/2019/05000/Screen_Media_and_Autism_Spectrum_Disorder__A.10.aspx&lt;/url&gt;&lt;/related-urls&gt;&lt;/urls&gt;&lt;isbn&gt;0196-206X&lt;/isbn&gt;&lt;titles&gt;&lt;title&gt;Screen Media and Autism Spectrum Disorder: A Systematic Literature Review&lt;/title&gt;&lt;secondary-title&gt;Journal of Developmental &amp;amp; Behavioral Pediatrics&lt;/secondary-title&gt;&lt;/titles&gt;&lt;number&gt;4&lt;/number&gt;&lt;contributors&gt;&lt;authors&gt;&lt;author&gt;Slobodin, Ortal&lt;/author&gt;&lt;author&gt;Heffler, Karen Frankel&lt;/author&gt;&lt;author&gt;Davidovitch, Michael&lt;/author&gt;&lt;/authors&gt;&lt;/contributors&gt;&lt;added-date format="utc"&gt;1622464534&lt;/added-date&gt;&lt;ref-type name="Journal Article"&gt;17&lt;/ref-type&gt;&lt;dates&gt;&lt;year&gt;2019&lt;/year&gt;&lt;/dates&gt;&lt;rec-number&gt;1882&lt;/rec-number&gt;&lt;last-updated-date format="utc"&gt;1622464534&lt;/last-updated-date&gt;&lt;volume&gt;40&lt;/volume&gt;&lt;/record&gt;&lt;/Cite&gt;&lt;/EndNote</w:instrText>
      </w:r>
      <w:r w:rsidR="00C71DF5">
        <w:rPr>
          <w:rFonts w:asciiTheme="majorBidi" w:hAnsiTheme="majorBidi" w:cstheme="majorBidi"/>
          <w:sz w:val="24"/>
          <w:szCs w:val="24"/>
          <w:rtl/>
        </w:rPr>
        <w:instrText>&gt;</w:instrText>
      </w:r>
      <w:r w:rsidR="00C71DF5">
        <w:rPr>
          <w:rFonts w:asciiTheme="majorBidi" w:hAnsiTheme="majorBidi" w:cstheme="majorBidi"/>
          <w:sz w:val="24"/>
          <w:szCs w:val="24"/>
          <w:rtl/>
        </w:rPr>
        <w:fldChar w:fldCharType="separate"/>
      </w:r>
      <w:r w:rsidR="00C71DF5">
        <w:rPr>
          <w:rFonts w:asciiTheme="majorBidi" w:hAnsiTheme="majorBidi" w:cstheme="majorBidi"/>
          <w:noProof/>
          <w:sz w:val="24"/>
          <w:szCs w:val="24"/>
          <w:rtl/>
        </w:rPr>
        <w:t>(</w:t>
      </w:r>
      <w:r w:rsidR="00C71DF5">
        <w:rPr>
          <w:rFonts w:asciiTheme="majorBidi" w:hAnsiTheme="majorBidi" w:cstheme="majorBidi"/>
          <w:noProof/>
          <w:sz w:val="24"/>
          <w:szCs w:val="24"/>
        </w:rPr>
        <w:t>Slobodin et al., 2019</w:t>
      </w:r>
      <w:r w:rsidR="00C71DF5">
        <w:rPr>
          <w:rFonts w:asciiTheme="majorBidi" w:hAnsiTheme="majorBidi" w:cstheme="majorBidi"/>
          <w:noProof/>
          <w:sz w:val="24"/>
          <w:szCs w:val="24"/>
          <w:rtl/>
        </w:rPr>
        <w:t>)</w:t>
      </w:r>
      <w:r w:rsidR="00C71DF5">
        <w:rPr>
          <w:rFonts w:asciiTheme="majorBidi" w:hAnsiTheme="majorBidi" w:cstheme="majorBidi"/>
          <w:sz w:val="24"/>
          <w:szCs w:val="24"/>
          <w:rtl/>
        </w:rPr>
        <w:fldChar w:fldCharType="end"/>
      </w:r>
      <w:r>
        <w:rPr>
          <w:rFonts w:asciiTheme="majorBidi" w:hAnsiTheme="majorBidi" w:cstheme="majorBidi" w:hint="cs"/>
          <w:sz w:val="24"/>
          <w:szCs w:val="24"/>
          <w:rtl/>
        </w:rPr>
        <w:t>. על מנת לכלול כמה שיותר מחקרים בסקירת הספרות, עורכי הסקירה בחרו קריטריונים להכללה מקלים במיוחד לפיהם</w:t>
      </w:r>
      <w:r w:rsidR="0006319C">
        <w:rPr>
          <w:rFonts w:asciiTheme="majorBidi" w:hAnsiTheme="majorBidi" w:cstheme="majorBidi" w:hint="cs"/>
          <w:sz w:val="24"/>
          <w:szCs w:val="24"/>
          <w:rtl/>
        </w:rPr>
        <w:t xml:space="preserve"> כל מחקר השוואתי עם קבוצת מאובחנים וקבוצת ביקורת ש</w:t>
      </w:r>
      <w:r w:rsidR="008A64C6">
        <w:rPr>
          <w:rFonts w:asciiTheme="majorBidi" w:hAnsiTheme="majorBidi" w:cstheme="majorBidi" w:hint="cs"/>
          <w:sz w:val="24"/>
          <w:szCs w:val="24"/>
          <w:rtl/>
        </w:rPr>
        <w:t>התייחס ל</w:t>
      </w:r>
      <w:r w:rsidR="0006319C">
        <w:rPr>
          <w:rFonts w:asciiTheme="majorBidi" w:hAnsiTheme="majorBidi" w:cstheme="majorBidi" w:hint="cs"/>
          <w:sz w:val="24"/>
          <w:szCs w:val="24"/>
          <w:rtl/>
        </w:rPr>
        <w:t>משתני המטרה (</w:t>
      </w:r>
      <w:r w:rsidR="00F412D0">
        <w:rPr>
          <w:rFonts w:asciiTheme="majorBidi" w:hAnsiTheme="majorBidi" w:cstheme="majorBidi" w:hint="cs"/>
          <w:sz w:val="24"/>
          <w:szCs w:val="24"/>
          <w:rtl/>
        </w:rPr>
        <w:t>שימוש של הילדים ב</w:t>
      </w:r>
      <w:r w:rsidR="0006319C">
        <w:rPr>
          <w:rFonts w:asciiTheme="majorBidi" w:hAnsiTheme="majorBidi" w:cstheme="majorBidi" w:hint="cs"/>
          <w:sz w:val="24"/>
          <w:szCs w:val="24"/>
          <w:rtl/>
        </w:rPr>
        <w:t>מסכים ו</w:t>
      </w:r>
      <w:r w:rsidR="00F71722">
        <w:rPr>
          <w:rFonts w:asciiTheme="majorBidi" w:hAnsiTheme="majorBidi" w:cstheme="majorBidi" w:hint="cs"/>
          <w:sz w:val="24"/>
          <w:szCs w:val="24"/>
          <w:rtl/>
        </w:rPr>
        <w:t xml:space="preserve">אבחנה של </w:t>
      </w:r>
      <w:r w:rsidR="0006319C">
        <w:rPr>
          <w:rFonts w:asciiTheme="majorBidi" w:hAnsiTheme="majorBidi" w:cstheme="majorBidi" w:hint="cs"/>
          <w:sz w:val="24"/>
          <w:szCs w:val="24"/>
          <w:rtl/>
        </w:rPr>
        <w:t>אוטיזם) בקרב לפחות 20 נבדקים ייחשב כמחקר מתאים לסקירה. זאת בזמן ש</w:t>
      </w:r>
      <w:r>
        <w:rPr>
          <w:rFonts w:asciiTheme="majorBidi" w:hAnsiTheme="majorBidi" w:cstheme="majorBidi" w:hint="cs"/>
          <w:sz w:val="24"/>
          <w:szCs w:val="24"/>
          <w:rtl/>
        </w:rPr>
        <w:t xml:space="preserve">אף מאפיין של המדגם </w:t>
      </w:r>
      <w:r w:rsidR="00F1323D">
        <w:rPr>
          <w:rFonts w:asciiTheme="majorBidi" w:hAnsiTheme="majorBidi" w:cstheme="majorBidi" w:hint="cs"/>
          <w:sz w:val="24"/>
          <w:szCs w:val="24"/>
          <w:rtl/>
        </w:rPr>
        <w:t xml:space="preserve">במחקר </w:t>
      </w:r>
      <w:r>
        <w:rPr>
          <w:rFonts w:asciiTheme="majorBidi" w:hAnsiTheme="majorBidi" w:cstheme="majorBidi" w:hint="cs"/>
          <w:sz w:val="24"/>
          <w:szCs w:val="24"/>
          <w:rtl/>
        </w:rPr>
        <w:t xml:space="preserve">(לדוגמה: </w:t>
      </w:r>
      <w:r w:rsidR="0006319C">
        <w:rPr>
          <w:rFonts w:asciiTheme="majorBidi" w:hAnsiTheme="majorBidi" w:cstheme="majorBidi" w:hint="cs"/>
          <w:sz w:val="24"/>
          <w:szCs w:val="24"/>
          <w:rtl/>
        </w:rPr>
        <w:t xml:space="preserve">רמת </w:t>
      </w:r>
      <w:r w:rsidR="0006319C">
        <w:rPr>
          <w:rFonts w:asciiTheme="majorBidi" w:hAnsiTheme="majorBidi" w:cstheme="majorBidi" w:hint="cs"/>
          <w:sz w:val="24"/>
          <w:szCs w:val="24"/>
          <w:rtl/>
        </w:rPr>
        <w:lastRenderedPageBreak/>
        <w:t>התפקוד של הילד</w:t>
      </w:r>
      <w:r w:rsidR="00F71722">
        <w:rPr>
          <w:rFonts w:asciiTheme="majorBidi" w:hAnsiTheme="majorBidi" w:cstheme="majorBidi" w:hint="cs"/>
          <w:sz w:val="24"/>
          <w:szCs w:val="24"/>
          <w:rtl/>
        </w:rPr>
        <w:t xml:space="preserve"> </w:t>
      </w:r>
      <w:r w:rsidR="0006319C">
        <w:rPr>
          <w:rFonts w:asciiTheme="majorBidi" w:hAnsiTheme="majorBidi" w:cstheme="majorBidi" w:hint="cs"/>
          <w:sz w:val="24"/>
          <w:szCs w:val="24"/>
          <w:rtl/>
        </w:rPr>
        <w:t>או</w:t>
      </w:r>
      <w:r w:rsidR="00F412D0">
        <w:rPr>
          <w:rFonts w:asciiTheme="majorBidi" w:hAnsiTheme="majorBidi" w:cstheme="majorBidi" w:hint="cs"/>
          <w:sz w:val="24"/>
          <w:szCs w:val="24"/>
          <w:rtl/>
        </w:rPr>
        <w:t xml:space="preserve"> </w:t>
      </w:r>
      <w:r w:rsidR="0006319C">
        <w:rPr>
          <w:rFonts w:asciiTheme="majorBidi" w:hAnsiTheme="majorBidi" w:cstheme="majorBidi" w:hint="cs"/>
          <w:sz w:val="24"/>
          <w:szCs w:val="24"/>
          <w:rtl/>
        </w:rPr>
        <w:t xml:space="preserve">נוכחות של הפרעה קו-מורבידית נוספת) או מועד פרסומו של המחקר לא יהווה עילה לפסילתו. המחקרים היחידים שעמדו בקריטריונים הללו ולא הוכנסו לסקירה היו מחקרים שעסקו </w:t>
      </w:r>
      <w:r w:rsidR="00333294">
        <w:rPr>
          <w:rFonts w:asciiTheme="majorBidi" w:hAnsiTheme="majorBidi" w:cstheme="majorBidi" w:hint="cs"/>
          <w:sz w:val="24"/>
          <w:szCs w:val="24"/>
          <w:rtl/>
        </w:rPr>
        <w:t xml:space="preserve">בטכנולוגיות מסכים חינוכיות כמו תוכנות </w:t>
      </w:r>
      <w:r w:rsidR="0006319C">
        <w:rPr>
          <w:rFonts w:asciiTheme="majorBidi" w:hAnsiTheme="majorBidi" w:cstheme="majorBidi" w:hint="cs"/>
          <w:sz w:val="24"/>
          <w:szCs w:val="24"/>
          <w:rtl/>
        </w:rPr>
        <w:t xml:space="preserve">מחשב לימודיות שיכולות אולי </w:t>
      </w:r>
      <w:r w:rsidR="00333294">
        <w:rPr>
          <w:rFonts w:asciiTheme="majorBidi" w:hAnsiTheme="majorBidi" w:cstheme="majorBidi" w:hint="cs"/>
          <w:sz w:val="24"/>
          <w:szCs w:val="24"/>
          <w:rtl/>
        </w:rPr>
        <w:t xml:space="preserve">דווקא </w:t>
      </w:r>
      <w:r w:rsidR="0006319C">
        <w:rPr>
          <w:rFonts w:asciiTheme="majorBidi" w:hAnsiTheme="majorBidi" w:cstheme="majorBidi" w:hint="cs"/>
          <w:sz w:val="24"/>
          <w:szCs w:val="24"/>
          <w:rtl/>
        </w:rPr>
        <w:t xml:space="preserve">לסייע </w:t>
      </w:r>
      <w:r w:rsidR="00333294">
        <w:rPr>
          <w:rFonts w:asciiTheme="majorBidi" w:hAnsiTheme="majorBidi" w:cstheme="majorBidi" w:hint="cs"/>
          <w:sz w:val="24"/>
          <w:szCs w:val="24"/>
          <w:rtl/>
        </w:rPr>
        <w:t>לילדים הפגיעים ל</w:t>
      </w:r>
      <w:r w:rsidR="008A64C6">
        <w:rPr>
          <w:rFonts w:asciiTheme="majorBidi" w:hAnsiTheme="majorBidi" w:cstheme="majorBidi" w:hint="cs"/>
          <w:sz w:val="24"/>
          <w:szCs w:val="24"/>
          <w:rtl/>
        </w:rPr>
        <w:t>הפרעת הספקטרום האוטיסטי</w:t>
      </w:r>
      <w:r w:rsidR="00333294">
        <w:rPr>
          <w:rFonts w:asciiTheme="majorBidi" w:hAnsiTheme="majorBidi" w:cstheme="majorBidi" w:hint="cs"/>
          <w:sz w:val="24"/>
          <w:szCs w:val="24"/>
          <w:rtl/>
        </w:rPr>
        <w:t>.</w:t>
      </w:r>
    </w:p>
    <w:p w14:paraId="0566409A" w14:textId="7E3EDB6B" w:rsidR="00F1323D" w:rsidRPr="00D57A7A" w:rsidRDefault="00333294" w:rsidP="00326BC9">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סקירת הספרות נערכה באופן שיטתי באמצעות </w:t>
      </w:r>
      <w:r w:rsidR="00F84786">
        <w:rPr>
          <w:rFonts w:asciiTheme="majorBidi" w:hAnsiTheme="majorBidi" w:cstheme="majorBidi" w:hint="cs"/>
          <w:sz w:val="24"/>
          <w:szCs w:val="24"/>
          <w:rtl/>
        </w:rPr>
        <w:t>'</w:t>
      </w:r>
      <w:r>
        <w:rPr>
          <w:rFonts w:asciiTheme="majorBidi" w:hAnsiTheme="majorBidi" w:cstheme="majorBidi" w:hint="cs"/>
          <w:sz w:val="24"/>
          <w:szCs w:val="24"/>
          <w:rtl/>
        </w:rPr>
        <w:t>פריזמה</w:t>
      </w:r>
      <w:r w:rsidR="00F84786">
        <w:rPr>
          <w:rFonts w:asciiTheme="majorBidi" w:hAnsiTheme="majorBidi" w:cstheme="majorBidi" w:hint="cs"/>
          <w:sz w:val="24"/>
          <w:szCs w:val="24"/>
          <w:rtl/>
        </w:rPr>
        <w:t>'</w:t>
      </w:r>
      <w:r>
        <w:rPr>
          <w:rFonts w:asciiTheme="majorBidi" w:hAnsiTheme="majorBidi" w:cstheme="majorBidi" w:hint="cs"/>
          <w:sz w:val="24"/>
          <w:szCs w:val="24"/>
          <w:rtl/>
        </w:rPr>
        <w:t>, הפרוצדורה המקובלת לביצוע סקירת ספרות ומטא-אנליזה</w:t>
      </w:r>
      <w:r>
        <w:rPr>
          <w:rStyle w:val="FootnoteReference"/>
          <w:rFonts w:asciiTheme="majorBidi" w:hAnsiTheme="majorBidi" w:cstheme="majorBidi"/>
          <w:sz w:val="24"/>
          <w:szCs w:val="24"/>
          <w:rtl/>
        </w:rPr>
        <w:footnoteReference w:id="5"/>
      </w:r>
      <w:r>
        <w:rPr>
          <w:rFonts w:asciiTheme="majorBidi" w:hAnsiTheme="majorBidi" w:cstheme="majorBidi" w:hint="cs"/>
          <w:sz w:val="24"/>
          <w:szCs w:val="24"/>
          <w:rtl/>
        </w:rPr>
        <w:t xml:space="preserve">, </w:t>
      </w:r>
      <w:r w:rsidR="00F84786">
        <w:rPr>
          <w:rFonts w:asciiTheme="majorBidi" w:hAnsiTheme="majorBidi" w:cstheme="majorBidi" w:hint="cs"/>
          <w:sz w:val="24"/>
          <w:szCs w:val="24"/>
          <w:rtl/>
        </w:rPr>
        <w:t>והחיפוש הראשוני של כותרים ותקצירי מחקרים שעסקו בנושא הניב:</w:t>
      </w:r>
      <w:r w:rsidR="00F84786">
        <w:rPr>
          <w:rFonts w:asciiTheme="majorBidi" w:hAnsiTheme="majorBidi" w:cstheme="majorBidi" w:hint="cs"/>
          <w:sz w:val="24"/>
          <w:szCs w:val="24"/>
        </w:rPr>
        <w:t xml:space="preserve"> </w:t>
      </w:r>
      <w:r w:rsidR="00F84786">
        <w:rPr>
          <w:rFonts w:asciiTheme="majorBidi" w:hAnsiTheme="majorBidi" w:cstheme="majorBidi" w:hint="cs"/>
          <w:sz w:val="24"/>
          <w:szCs w:val="24"/>
          <w:rtl/>
        </w:rPr>
        <w:t xml:space="preserve">4,258 מחקרים. אך למרות </w:t>
      </w:r>
      <w:proofErr w:type="spellStart"/>
      <w:r w:rsidR="00F84786">
        <w:rPr>
          <w:rFonts w:asciiTheme="majorBidi" w:hAnsiTheme="majorBidi" w:cstheme="majorBidi" w:hint="cs"/>
          <w:sz w:val="24"/>
          <w:szCs w:val="24"/>
          <w:rtl/>
        </w:rPr>
        <w:t>קריטריוני</w:t>
      </w:r>
      <w:r w:rsidR="00E3289D">
        <w:rPr>
          <w:rFonts w:asciiTheme="majorBidi" w:hAnsiTheme="majorBidi" w:cstheme="majorBidi" w:hint="cs"/>
          <w:sz w:val="24"/>
          <w:szCs w:val="24"/>
          <w:rtl/>
        </w:rPr>
        <w:t>י</w:t>
      </w:r>
      <w:proofErr w:type="spellEnd"/>
      <w:r w:rsidR="00F84786">
        <w:rPr>
          <w:rFonts w:asciiTheme="majorBidi" w:hAnsiTheme="majorBidi" w:cstheme="majorBidi" w:hint="cs"/>
          <w:sz w:val="24"/>
          <w:szCs w:val="24"/>
          <w:rtl/>
        </w:rPr>
        <w:t xml:space="preserve"> ההכללה המקלים שתוארו לעיל, </w:t>
      </w:r>
      <w:r w:rsidR="00326BC9">
        <w:rPr>
          <w:rFonts w:asciiTheme="majorBidi" w:hAnsiTheme="majorBidi" w:cstheme="majorBidi" w:hint="cs"/>
          <w:sz w:val="24"/>
          <w:szCs w:val="24"/>
          <w:rtl/>
        </w:rPr>
        <w:t xml:space="preserve">כמות גדולה של מחקרים (4,222) הוסרה מהסקירה מיד עם בחינת תוכן הכותרות והתקצירים ומתוך </w:t>
      </w:r>
      <w:r w:rsidR="00D57A7A">
        <w:rPr>
          <w:rFonts w:asciiTheme="majorBidi" w:hAnsiTheme="majorBidi" w:cstheme="majorBidi" w:hint="cs"/>
          <w:sz w:val="24"/>
          <w:szCs w:val="24"/>
          <w:rtl/>
        </w:rPr>
        <w:t xml:space="preserve">36 </w:t>
      </w:r>
      <w:r w:rsidR="00326BC9">
        <w:rPr>
          <w:rFonts w:asciiTheme="majorBidi" w:hAnsiTheme="majorBidi" w:cstheme="majorBidi" w:hint="cs"/>
          <w:sz w:val="24"/>
          <w:szCs w:val="24"/>
          <w:rtl/>
        </w:rPr>
        <w:t>ה</w:t>
      </w:r>
      <w:r w:rsidR="00D57A7A">
        <w:rPr>
          <w:rFonts w:asciiTheme="majorBidi" w:hAnsiTheme="majorBidi" w:cstheme="majorBidi" w:hint="cs"/>
          <w:sz w:val="24"/>
          <w:szCs w:val="24"/>
          <w:rtl/>
        </w:rPr>
        <w:t>מחקרים הנותרים</w:t>
      </w:r>
      <w:r w:rsidR="00326BC9">
        <w:rPr>
          <w:rFonts w:asciiTheme="majorBidi" w:hAnsiTheme="majorBidi" w:cstheme="majorBidi" w:hint="cs"/>
          <w:sz w:val="24"/>
          <w:szCs w:val="24"/>
          <w:rtl/>
        </w:rPr>
        <w:t xml:space="preserve">, הוסרו </w:t>
      </w:r>
      <w:r w:rsidR="00D57A7A">
        <w:rPr>
          <w:rFonts w:asciiTheme="majorBidi" w:hAnsiTheme="majorBidi" w:cstheme="majorBidi" w:hint="cs"/>
          <w:sz w:val="24"/>
          <w:szCs w:val="24"/>
          <w:rtl/>
        </w:rPr>
        <w:t xml:space="preserve">20 מחקרים </w:t>
      </w:r>
      <w:r w:rsidR="00326BC9">
        <w:rPr>
          <w:rFonts w:asciiTheme="majorBidi" w:hAnsiTheme="majorBidi" w:cstheme="majorBidi" w:hint="cs"/>
          <w:sz w:val="24"/>
          <w:szCs w:val="24"/>
          <w:rtl/>
        </w:rPr>
        <w:t xml:space="preserve">נוספים </w:t>
      </w:r>
      <w:r w:rsidR="00D57A7A">
        <w:rPr>
          <w:rFonts w:asciiTheme="majorBidi" w:hAnsiTheme="majorBidi" w:cstheme="majorBidi" w:hint="cs"/>
          <w:sz w:val="24"/>
          <w:szCs w:val="24"/>
          <w:rtl/>
        </w:rPr>
        <w:t>על פי הפירוט להלן:</w:t>
      </w:r>
      <w:r w:rsidR="00326BC9">
        <w:rPr>
          <w:rFonts w:asciiTheme="majorBidi" w:hAnsiTheme="majorBidi" w:cstheme="majorBidi" w:hint="cs"/>
          <w:sz w:val="24"/>
          <w:szCs w:val="24"/>
          <w:rtl/>
        </w:rPr>
        <w:t xml:space="preserve"> </w:t>
      </w:r>
      <w:r w:rsidR="00D57A7A">
        <w:rPr>
          <w:rFonts w:asciiTheme="majorBidi" w:hAnsiTheme="majorBidi" w:cstheme="majorBidi" w:hint="cs"/>
          <w:sz w:val="24"/>
          <w:szCs w:val="24"/>
          <w:rtl/>
        </w:rPr>
        <w:t xml:space="preserve">9 מחקרים </w:t>
      </w:r>
      <w:r w:rsidR="00326BC9">
        <w:rPr>
          <w:rFonts w:asciiTheme="majorBidi" w:hAnsiTheme="majorBidi" w:cstheme="majorBidi" w:hint="cs"/>
          <w:sz w:val="24"/>
          <w:szCs w:val="24"/>
          <w:rtl/>
        </w:rPr>
        <w:t xml:space="preserve">לא כללו קבוצת ביקורת עם </w:t>
      </w:r>
      <w:r w:rsidR="00D57A7A">
        <w:rPr>
          <w:rFonts w:asciiTheme="majorBidi" w:hAnsiTheme="majorBidi" w:cstheme="majorBidi" w:hint="cs"/>
          <w:sz w:val="24"/>
          <w:szCs w:val="24"/>
          <w:rtl/>
        </w:rPr>
        <w:t xml:space="preserve">ילדים ללא אוטיזם, 3 מחקרים לא היו </w:t>
      </w:r>
      <w:r w:rsidR="00326BC9">
        <w:rPr>
          <w:rFonts w:asciiTheme="majorBidi" w:hAnsiTheme="majorBidi" w:cstheme="majorBidi" w:hint="cs"/>
          <w:sz w:val="24"/>
          <w:szCs w:val="24"/>
          <w:rtl/>
        </w:rPr>
        <w:t xml:space="preserve">מחקרים </w:t>
      </w:r>
      <w:r w:rsidR="00D57A7A">
        <w:rPr>
          <w:rFonts w:asciiTheme="majorBidi" w:hAnsiTheme="majorBidi" w:cstheme="majorBidi" w:hint="cs"/>
          <w:sz w:val="24"/>
          <w:szCs w:val="24"/>
          <w:rtl/>
        </w:rPr>
        <w:t xml:space="preserve">אמפיריים, 2 מחקרים </w:t>
      </w:r>
      <w:r w:rsidR="00326BC9">
        <w:rPr>
          <w:rFonts w:asciiTheme="majorBidi" w:hAnsiTheme="majorBidi" w:cstheme="majorBidi" w:hint="cs"/>
          <w:sz w:val="24"/>
          <w:szCs w:val="24"/>
          <w:rtl/>
        </w:rPr>
        <w:t>לא עמדו בקריטריון המינימום של 20 נבדקים לפחות</w:t>
      </w:r>
      <w:r w:rsidR="00D57A7A" w:rsidRPr="00333294">
        <w:rPr>
          <w:rFonts w:asciiTheme="majorBidi" w:hAnsiTheme="majorBidi" w:cstheme="majorBidi" w:hint="cs"/>
          <w:sz w:val="24"/>
          <w:szCs w:val="24"/>
          <w:rtl/>
        </w:rPr>
        <w:t xml:space="preserve">, </w:t>
      </w:r>
      <w:r w:rsidR="00D57A7A">
        <w:rPr>
          <w:rFonts w:asciiTheme="majorBidi" w:hAnsiTheme="majorBidi" w:cstheme="majorBidi" w:hint="cs"/>
          <w:sz w:val="24"/>
          <w:szCs w:val="24"/>
          <w:rtl/>
        </w:rPr>
        <w:t>2 מחקרים</w:t>
      </w:r>
      <w:r w:rsidR="00326BC9">
        <w:rPr>
          <w:rFonts w:asciiTheme="majorBidi" w:hAnsiTheme="majorBidi" w:cstheme="majorBidi" w:hint="cs"/>
          <w:sz w:val="24"/>
          <w:szCs w:val="24"/>
          <w:rtl/>
        </w:rPr>
        <w:t xml:space="preserve"> לא כללו </w:t>
      </w:r>
      <w:r w:rsidR="00D57A7A">
        <w:rPr>
          <w:rFonts w:asciiTheme="majorBidi" w:hAnsiTheme="majorBidi" w:cstheme="majorBidi" w:hint="cs"/>
          <w:sz w:val="24"/>
          <w:szCs w:val="24"/>
          <w:rtl/>
        </w:rPr>
        <w:t xml:space="preserve">אבחנה של אוטיזם, ומחקר אחד </w:t>
      </w:r>
      <w:r w:rsidR="00326BC9">
        <w:rPr>
          <w:rFonts w:asciiTheme="majorBidi" w:hAnsiTheme="majorBidi" w:cstheme="majorBidi" w:hint="cs"/>
          <w:sz w:val="24"/>
          <w:szCs w:val="24"/>
          <w:rtl/>
        </w:rPr>
        <w:t xml:space="preserve">עסק </w:t>
      </w:r>
      <w:r w:rsidR="00D57A7A">
        <w:rPr>
          <w:rFonts w:asciiTheme="majorBidi" w:hAnsiTheme="majorBidi" w:cstheme="majorBidi" w:hint="cs"/>
          <w:sz w:val="24"/>
          <w:szCs w:val="24"/>
          <w:rtl/>
        </w:rPr>
        <w:t xml:space="preserve">רק </w:t>
      </w:r>
      <w:r w:rsidR="00326BC9">
        <w:rPr>
          <w:rFonts w:asciiTheme="majorBidi" w:hAnsiTheme="majorBidi" w:cstheme="majorBidi" w:hint="cs"/>
          <w:sz w:val="24"/>
          <w:szCs w:val="24"/>
          <w:rtl/>
        </w:rPr>
        <w:t>ב</w:t>
      </w:r>
      <w:r w:rsidR="00D57A7A">
        <w:rPr>
          <w:rFonts w:asciiTheme="majorBidi" w:hAnsiTheme="majorBidi" w:cstheme="majorBidi" w:hint="cs"/>
          <w:sz w:val="24"/>
          <w:szCs w:val="24"/>
          <w:rtl/>
        </w:rPr>
        <w:t xml:space="preserve">ניתוח תוכן. </w:t>
      </w:r>
      <w:r w:rsidR="00326BC9">
        <w:rPr>
          <w:rFonts w:asciiTheme="majorBidi" w:hAnsiTheme="majorBidi" w:cstheme="majorBidi" w:hint="cs"/>
          <w:sz w:val="24"/>
          <w:szCs w:val="24"/>
          <w:rtl/>
        </w:rPr>
        <w:t xml:space="preserve">סה"כ אם כן, נותרו </w:t>
      </w:r>
      <w:r w:rsidR="00326BC9" w:rsidRPr="00326BC9">
        <w:rPr>
          <w:rFonts w:asciiTheme="majorBidi" w:hAnsiTheme="majorBidi" w:cstheme="majorBidi" w:hint="cs"/>
          <w:b/>
          <w:bCs/>
          <w:sz w:val="24"/>
          <w:szCs w:val="24"/>
          <w:rtl/>
        </w:rPr>
        <w:t>16 מחקרים</w:t>
      </w:r>
      <w:r w:rsidR="00326BC9">
        <w:rPr>
          <w:rFonts w:asciiTheme="majorBidi" w:hAnsiTheme="majorBidi" w:cstheme="majorBidi" w:hint="cs"/>
          <w:sz w:val="24"/>
          <w:szCs w:val="24"/>
          <w:rtl/>
        </w:rPr>
        <w:t xml:space="preserve"> שהוכנסו אל סקירת הספרות.</w:t>
      </w:r>
    </w:p>
    <w:p w14:paraId="075D69C4" w14:textId="297FBB07" w:rsidR="00F1323D" w:rsidRDefault="00226EA1" w:rsidP="00F1323D">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למרבה ההפתעה, למרות </w:t>
      </w:r>
      <w:r w:rsidR="00F1323D">
        <w:rPr>
          <w:rFonts w:asciiTheme="majorBidi" w:hAnsiTheme="majorBidi" w:cstheme="majorBidi" w:hint="cs"/>
          <w:sz w:val="24"/>
          <w:szCs w:val="24"/>
          <w:rtl/>
        </w:rPr>
        <w:t xml:space="preserve">הנרטיב המוביל בכותרות העיתונים, </w:t>
      </w:r>
      <w:r>
        <w:rPr>
          <w:rFonts w:asciiTheme="majorBidi" w:hAnsiTheme="majorBidi" w:cstheme="majorBidi" w:hint="cs"/>
          <w:sz w:val="24"/>
          <w:szCs w:val="24"/>
          <w:rtl/>
        </w:rPr>
        <w:t xml:space="preserve">הטיעון המרכזי שחוזר לאורך הסקירה אינו רומז לכך ששימוש במסכים גורם להופעת תסמינים אוטיסטיים </w:t>
      </w:r>
      <w:r w:rsidR="00A04AB3">
        <w:rPr>
          <w:rFonts w:asciiTheme="majorBidi" w:hAnsiTheme="majorBidi" w:cstheme="majorBidi" w:hint="cs"/>
          <w:sz w:val="24"/>
          <w:szCs w:val="24"/>
          <w:rtl/>
        </w:rPr>
        <w:t xml:space="preserve">(מסכים </w:t>
      </w:r>
      <w:r w:rsidR="00A04AB3">
        <w:rPr>
          <w:rFonts w:asciiTheme="majorBidi" w:hAnsiTheme="majorBidi" w:cstheme="majorBidi"/>
          <w:sz w:val="24"/>
          <w:szCs w:val="24"/>
          <w:rtl/>
        </w:rPr>
        <w:t>←</w:t>
      </w:r>
      <w:r w:rsidR="00A04AB3">
        <w:rPr>
          <w:rFonts w:asciiTheme="majorBidi" w:hAnsiTheme="majorBidi" w:cstheme="majorBidi" w:hint="cs"/>
          <w:sz w:val="24"/>
          <w:szCs w:val="24"/>
          <w:rtl/>
        </w:rPr>
        <w:t xml:space="preserve"> </w:t>
      </w:r>
      <w:r w:rsidR="00A04AB3">
        <w:rPr>
          <w:rFonts w:asciiTheme="majorBidi" w:hAnsiTheme="majorBidi" w:cstheme="majorBidi" w:hint="cs"/>
          <w:sz w:val="24"/>
          <w:szCs w:val="24"/>
        </w:rPr>
        <w:t>A</w:t>
      </w:r>
      <w:r w:rsidR="00A04AB3">
        <w:rPr>
          <w:rFonts w:asciiTheme="majorBidi" w:hAnsiTheme="majorBidi" w:cstheme="majorBidi"/>
          <w:sz w:val="24"/>
          <w:szCs w:val="24"/>
        </w:rPr>
        <w:t>SD</w:t>
      </w:r>
      <w:r w:rsidR="00A04AB3">
        <w:rPr>
          <w:rFonts w:asciiTheme="majorBidi" w:hAnsiTheme="majorBidi" w:cstheme="majorBidi" w:hint="cs"/>
          <w:sz w:val="24"/>
          <w:szCs w:val="24"/>
          <w:rtl/>
        </w:rPr>
        <w:t xml:space="preserve">) </w:t>
      </w:r>
      <w:r>
        <w:rPr>
          <w:rFonts w:asciiTheme="majorBidi" w:hAnsiTheme="majorBidi" w:cstheme="majorBidi" w:hint="cs"/>
          <w:sz w:val="24"/>
          <w:szCs w:val="24"/>
          <w:rtl/>
        </w:rPr>
        <w:t>אלא להיפך:</w:t>
      </w:r>
      <w:r>
        <w:rPr>
          <w:rFonts w:asciiTheme="majorBidi" w:hAnsiTheme="majorBidi" w:cstheme="majorBidi" w:hint="cs"/>
          <w:sz w:val="24"/>
          <w:szCs w:val="24"/>
        </w:rPr>
        <w:t xml:space="preserve"> </w:t>
      </w:r>
      <w:r>
        <w:rPr>
          <w:rFonts w:asciiTheme="majorBidi" w:hAnsiTheme="majorBidi" w:cstheme="majorBidi" w:hint="cs"/>
          <w:sz w:val="24"/>
          <w:szCs w:val="24"/>
          <w:rtl/>
        </w:rPr>
        <w:t>שילדים שנמצאים על הספקטרום האוטיסטי נוטים יותר להשתמש במסכים</w:t>
      </w:r>
      <w:r w:rsidR="00F412D0">
        <w:rPr>
          <w:rFonts w:asciiTheme="majorBidi" w:hAnsiTheme="majorBidi" w:cstheme="majorBidi" w:hint="cs"/>
          <w:sz w:val="24"/>
          <w:szCs w:val="24"/>
          <w:rtl/>
        </w:rPr>
        <w:t>.</w:t>
      </w:r>
      <w:r>
        <w:rPr>
          <w:rFonts w:asciiTheme="majorBidi" w:hAnsiTheme="majorBidi" w:cstheme="majorBidi" w:hint="cs"/>
          <w:sz w:val="24"/>
          <w:szCs w:val="24"/>
          <w:rtl/>
        </w:rPr>
        <w:t xml:space="preserve"> </w:t>
      </w:r>
      <w:r w:rsidR="00A0561C">
        <w:rPr>
          <w:rFonts w:asciiTheme="majorBidi" w:hAnsiTheme="majorBidi" w:cstheme="majorBidi" w:hint="cs"/>
          <w:sz w:val="24"/>
          <w:szCs w:val="24"/>
          <w:rtl/>
        </w:rPr>
        <w:t>"יש עדויות ל</w:t>
      </w:r>
      <w:r w:rsidR="00A04AB3">
        <w:rPr>
          <w:rFonts w:asciiTheme="majorBidi" w:hAnsiTheme="majorBidi" w:cstheme="majorBidi" w:hint="cs"/>
          <w:sz w:val="24"/>
          <w:szCs w:val="24"/>
          <w:rtl/>
        </w:rPr>
        <w:t>כ</w:t>
      </w:r>
      <w:r w:rsidR="00A0561C">
        <w:rPr>
          <w:rFonts w:asciiTheme="majorBidi" w:hAnsiTheme="majorBidi" w:cstheme="majorBidi" w:hint="cs"/>
          <w:sz w:val="24"/>
          <w:szCs w:val="24"/>
          <w:rtl/>
        </w:rPr>
        <w:t xml:space="preserve">ך", </w:t>
      </w:r>
      <w:r w:rsidR="00F1323D">
        <w:rPr>
          <w:rFonts w:asciiTheme="majorBidi" w:hAnsiTheme="majorBidi" w:cstheme="majorBidi" w:hint="cs"/>
          <w:sz w:val="24"/>
          <w:szCs w:val="24"/>
          <w:rtl/>
        </w:rPr>
        <w:t>נכתב בסקירה</w:t>
      </w:r>
      <w:r w:rsidR="00A0561C">
        <w:rPr>
          <w:rFonts w:asciiTheme="majorBidi" w:hAnsiTheme="majorBidi" w:cstheme="majorBidi" w:hint="cs"/>
          <w:sz w:val="24"/>
          <w:szCs w:val="24"/>
          <w:rtl/>
        </w:rPr>
        <w:t>, "שילדים עם</w:t>
      </w:r>
      <w:r w:rsidR="00704FA3">
        <w:rPr>
          <w:rFonts w:asciiTheme="majorBidi" w:hAnsiTheme="majorBidi" w:cstheme="majorBidi" w:hint="cs"/>
          <w:sz w:val="24"/>
          <w:szCs w:val="24"/>
          <w:rtl/>
        </w:rPr>
        <w:t xml:space="preserve"> הפרעת הספקטרום האוטיסטי</w:t>
      </w:r>
      <w:r w:rsidR="00A0561C">
        <w:rPr>
          <w:rFonts w:asciiTheme="majorBidi" w:hAnsiTheme="majorBidi" w:cstheme="majorBidi" w:hint="cs"/>
          <w:sz w:val="24"/>
          <w:szCs w:val="24"/>
          <w:rtl/>
        </w:rPr>
        <w:t xml:space="preserve"> מראים עניין מוגבר בצפייה במסכים מגיל מאוד צעיר"</w:t>
      </w:r>
      <w:r w:rsidR="00A04AB3">
        <w:rPr>
          <w:rFonts w:asciiTheme="majorBidi" w:hAnsiTheme="majorBidi" w:cstheme="majorBidi" w:hint="cs"/>
          <w:sz w:val="24"/>
          <w:szCs w:val="24"/>
          <w:rtl/>
        </w:rPr>
        <w:t xml:space="preserve"> (</w:t>
      </w:r>
      <w:r w:rsidR="00A04AB3">
        <w:rPr>
          <w:rFonts w:asciiTheme="majorBidi" w:hAnsiTheme="majorBidi" w:cstheme="majorBidi" w:hint="cs"/>
          <w:sz w:val="24"/>
          <w:szCs w:val="24"/>
        </w:rPr>
        <w:t>ASD</w:t>
      </w:r>
      <w:r w:rsidR="00A04AB3">
        <w:rPr>
          <w:rFonts w:asciiTheme="majorBidi" w:hAnsiTheme="majorBidi" w:cstheme="majorBidi" w:hint="cs"/>
          <w:sz w:val="24"/>
          <w:szCs w:val="24"/>
          <w:rtl/>
        </w:rPr>
        <w:t xml:space="preserve"> </w:t>
      </w:r>
      <w:r w:rsidR="00A04AB3">
        <w:rPr>
          <w:rFonts w:asciiTheme="majorBidi" w:hAnsiTheme="majorBidi" w:cstheme="majorBidi"/>
          <w:sz w:val="24"/>
          <w:szCs w:val="24"/>
          <w:rtl/>
        </w:rPr>
        <w:t>←</w:t>
      </w:r>
      <w:r w:rsidR="00A04AB3">
        <w:rPr>
          <w:rFonts w:asciiTheme="majorBidi" w:hAnsiTheme="majorBidi" w:cstheme="majorBidi" w:hint="cs"/>
          <w:sz w:val="24"/>
          <w:szCs w:val="24"/>
          <w:rtl/>
        </w:rPr>
        <w:t xml:space="preserve"> מסכים) ומחזקים את הכיווניות הזאת באמצעות מחקרים שמתחקים אחר </w:t>
      </w:r>
      <w:r w:rsidR="00A0561C">
        <w:rPr>
          <w:rFonts w:asciiTheme="majorBidi" w:hAnsiTheme="majorBidi" w:cstheme="majorBidi" w:hint="cs"/>
          <w:sz w:val="24"/>
          <w:szCs w:val="24"/>
          <w:rtl/>
        </w:rPr>
        <w:t>פעילויות יומיומיו</w:t>
      </w:r>
      <w:r w:rsidR="00A0561C">
        <w:rPr>
          <w:rFonts w:asciiTheme="majorBidi" w:hAnsiTheme="majorBidi" w:cstheme="majorBidi" w:hint="eastAsia"/>
          <w:sz w:val="24"/>
          <w:szCs w:val="24"/>
          <w:rtl/>
        </w:rPr>
        <w:t>ת</w:t>
      </w:r>
      <w:r w:rsidR="00A0561C">
        <w:rPr>
          <w:rFonts w:asciiTheme="majorBidi" w:hAnsiTheme="majorBidi" w:cstheme="majorBidi" w:hint="cs"/>
          <w:sz w:val="24"/>
          <w:szCs w:val="24"/>
          <w:rtl/>
        </w:rPr>
        <w:t xml:space="preserve"> של ילדים</w:t>
      </w:r>
      <w:r w:rsidR="00A04AB3">
        <w:rPr>
          <w:rFonts w:asciiTheme="majorBidi" w:hAnsiTheme="majorBidi" w:cstheme="majorBidi" w:hint="cs"/>
          <w:sz w:val="24"/>
          <w:szCs w:val="24"/>
          <w:rtl/>
        </w:rPr>
        <w:t xml:space="preserve"> </w:t>
      </w:r>
      <w:r w:rsidR="00C03E46">
        <w:rPr>
          <w:rFonts w:asciiTheme="majorBidi" w:hAnsiTheme="majorBidi" w:cstheme="majorBidi" w:hint="cs"/>
          <w:sz w:val="24"/>
          <w:szCs w:val="24"/>
          <w:rtl/>
        </w:rPr>
        <w:t xml:space="preserve">באופן </w:t>
      </w:r>
      <w:r w:rsidR="00A04AB3">
        <w:rPr>
          <w:rFonts w:asciiTheme="majorBidi" w:hAnsiTheme="majorBidi" w:cstheme="majorBidi" w:hint="cs"/>
          <w:sz w:val="24"/>
          <w:szCs w:val="24"/>
          <w:rtl/>
        </w:rPr>
        <w:t>כללי שמראים</w:t>
      </w:r>
      <w:r w:rsidR="00A0561C">
        <w:rPr>
          <w:rFonts w:asciiTheme="majorBidi" w:hAnsiTheme="majorBidi" w:cstheme="majorBidi" w:hint="cs"/>
          <w:sz w:val="24"/>
          <w:szCs w:val="24"/>
          <w:rtl/>
        </w:rPr>
        <w:t xml:space="preserve"> שילדים עם</w:t>
      </w:r>
      <w:r w:rsidR="00704FA3">
        <w:rPr>
          <w:rFonts w:asciiTheme="majorBidi" w:hAnsiTheme="majorBidi" w:cstheme="majorBidi" w:hint="cs"/>
          <w:sz w:val="24"/>
          <w:szCs w:val="24"/>
          <w:rtl/>
        </w:rPr>
        <w:t xml:space="preserve"> הפרעת הספקטרום האוטיסטי</w:t>
      </w:r>
      <w:r w:rsidR="00A0561C">
        <w:rPr>
          <w:rFonts w:asciiTheme="majorBidi" w:hAnsiTheme="majorBidi" w:cstheme="majorBidi" w:hint="cs"/>
          <w:sz w:val="24"/>
          <w:szCs w:val="24"/>
          <w:rtl/>
        </w:rPr>
        <w:t xml:space="preserve"> מבלים זמן רב יותר בפעילויות מבוססות מסכים לעומת פעילויות פנאי אחרות. </w:t>
      </w:r>
    </w:p>
    <w:p w14:paraId="23A32EF6" w14:textId="4A2D83F8" w:rsidR="00BD65D2" w:rsidRDefault="00A0561C" w:rsidP="00C03E46">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לכיווניות </w:t>
      </w:r>
      <w:r w:rsidR="00A04AB3">
        <w:rPr>
          <w:rFonts w:asciiTheme="majorBidi" w:hAnsiTheme="majorBidi" w:cstheme="majorBidi" w:hint="cs"/>
          <w:sz w:val="24"/>
          <w:szCs w:val="24"/>
          <w:rtl/>
        </w:rPr>
        <w:t xml:space="preserve">זו של </w:t>
      </w:r>
      <w:r>
        <w:rPr>
          <w:rFonts w:asciiTheme="majorBidi" w:hAnsiTheme="majorBidi" w:cstheme="majorBidi" w:hint="cs"/>
          <w:sz w:val="24"/>
          <w:szCs w:val="24"/>
          <w:rtl/>
        </w:rPr>
        <w:t>הקשר (</w:t>
      </w:r>
      <w:r>
        <w:rPr>
          <w:rFonts w:asciiTheme="majorBidi" w:hAnsiTheme="majorBidi" w:cstheme="majorBidi" w:hint="cs"/>
          <w:sz w:val="24"/>
          <w:szCs w:val="24"/>
        </w:rPr>
        <w:t>ASD</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מסכים)</w:t>
      </w:r>
      <w:r w:rsidR="00A04AB3">
        <w:rPr>
          <w:rFonts w:asciiTheme="majorBidi" w:hAnsiTheme="majorBidi" w:cstheme="majorBidi" w:hint="cs"/>
          <w:sz w:val="24"/>
          <w:szCs w:val="24"/>
          <w:rtl/>
        </w:rPr>
        <w:t xml:space="preserve">, ישנם, ע"פ עורכי הסקירה, </w:t>
      </w:r>
      <w:r w:rsidR="00CB3C7E">
        <w:rPr>
          <w:rFonts w:asciiTheme="majorBidi" w:hAnsiTheme="majorBidi" w:cstheme="majorBidi" w:hint="cs"/>
          <w:sz w:val="24"/>
          <w:szCs w:val="24"/>
          <w:rtl/>
        </w:rPr>
        <w:t xml:space="preserve">כמה </w:t>
      </w:r>
      <w:r w:rsidR="00A04AB3">
        <w:rPr>
          <w:rFonts w:asciiTheme="majorBidi" w:hAnsiTheme="majorBidi" w:cstheme="majorBidi" w:hint="cs"/>
          <w:sz w:val="24"/>
          <w:szCs w:val="24"/>
          <w:rtl/>
        </w:rPr>
        <w:t xml:space="preserve">הסברים </w:t>
      </w:r>
      <w:r w:rsidR="00CB3C7E">
        <w:rPr>
          <w:rFonts w:asciiTheme="majorBidi" w:hAnsiTheme="majorBidi" w:cstheme="majorBidi" w:hint="cs"/>
          <w:sz w:val="24"/>
          <w:szCs w:val="24"/>
          <w:rtl/>
        </w:rPr>
        <w:t>אינטואיטיביים</w:t>
      </w:r>
      <w:r w:rsidR="00633ACF">
        <w:rPr>
          <w:rFonts w:asciiTheme="majorBidi" w:hAnsiTheme="majorBidi" w:cstheme="majorBidi" w:hint="cs"/>
          <w:sz w:val="24"/>
          <w:szCs w:val="24"/>
          <w:rtl/>
        </w:rPr>
        <w:t>.</w:t>
      </w:r>
      <w:r w:rsidR="00A04AB3">
        <w:rPr>
          <w:rFonts w:asciiTheme="majorBidi" w:hAnsiTheme="majorBidi" w:cstheme="majorBidi" w:hint="cs"/>
          <w:sz w:val="24"/>
          <w:szCs w:val="24"/>
          <w:rtl/>
        </w:rPr>
        <w:t xml:space="preserve"> הצפייה במסך היא פעילות </w:t>
      </w:r>
      <w:r w:rsidR="00404B32">
        <w:rPr>
          <w:rFonts w:asciiTheme="majorBidi" w:hAnsiTheme="majorBidi" w:cstheme="majorBidi" w:hint="cs"/>
          <w:sz w:val="24"/>
          <w:szCs w:val="24"/>
          <w:rtl/>
        </w:rPr>
        <w:t>אטרקטיבי</w:t>
      </w:r>
      <w:r w:rsidR="00A04AB3">
        <w:rPr>
          <w:rFonts w:asciiTheme="majorBidi" w:hAnsiTheme="majorBidi" w:cstheme="majorBidi" w:hint="cs"/>
          <w:sz w:val="24"/>
          <w:szCs w:val="24"/>
          <w:rtl/>
        </w:rPr>
        <w:t>ת</w:t>
      </w:r>
      <w:r w:rsidR="00404B32">
        <w:rPr>
          <w:rFonts w:asciiTheme="majorBidi" w:hAnsiTheme="majorBidi" w:cstheme="majorBidi" w:hint="cs"/>
          <w:sz w:val="24"/>
          <w:szCs w:val="24"/>
          <w:rtl/>
        </w:rPr>
        <w:t xml:space="preserve"> במיוחד </w:t>
      </w:r>
      <w:r w:rsidR="00A04AB3">
        <w:rPr>
          <w:rFonts w:asciiTheme="majorBidi" w:hAnsiTheme="majorBidi" w:cstheme="majorBidi" w:hint="cs"/>
          <w:sz w:val="24"/>
          <w:szCs w:val="24"/>
          <w:rtl/>
        </w:rPr>
        <w:t xml:space="preserve">עבור ילדים עם </w:t>
      </w:r>
      <w:r w:rsidR="00CB3C7E">
        <w:rPr>
          <w:rFonts w:asciiTheme="majorBidi" w:hAnsiTheme="majorBidi" w:cstheme="majorBidi" w:hint="cs"/>
          <w:sz w:val="24"/>
          <w:szCs w:val="24"/>
          <w:rtl/>
        </w:rPr>
        <w:t xml:space="preserve">הפרעת הספקטרום האוטיסטי </w:t>
      </w:r>
      <w:r w:rsidR="00404B32">
        <w:rPr>
          <w:rFonts w:asciiTheme="majorBidi" w:hAnsiTheme="majorBidi" w:cstheme="majorBidi" w:hint="cs"/>
          <w:sz w:val="24"/>
          <w:szCs w:val="24"/>
          <w:rtl/>
        </w:rPr>
        <w:t>מפני שה</w:t>
      </w:r>
      <w:r w:rsidR="00A04AB3">
        <w:rPr>
          <w:rFonts w:asciiTheme="majorBidi" w:hAnsiTheme="majorBidi" w:cstheme="majorBidi" w:hint="cs"/>
          <w:sz w:val="24"/>
          <w:szCs w:val="24"/>
          <w:rtl/>
        </w:rPr>
        <w:t>י</w:t>
      </w:r>
      <w:r w:rsidR="00404B32">
        <w:rPr>
          <w:rFonts w:asciiTheme="majorBidi" w:hAnsiTheme="majorBidi" w:cstheme="majorBidi" w:hint="cs"/>
          <w:sz w:val="24"/>
          <w:szCs w:val="24"/>
          <w:rtl/>
        </w:rPr>
        <w:t>א דורש</w:t>
      </w:r>
      <w:r w:rsidR="00A04AB3">
        <w:rPr>
          <w:rFonts w:asciiTheme="majorBidi" w:hAnsiTheme="majorBidi" w:cstheme="majorBidi" w:hint="cs"/>
          <w:sz w:val="24"/>
          <w:szCs w:val="24"/>
          <w:rtl/>
        </w:rPr>
        <w:t>ת</w:t>
      </w:r>
      <w:r w:rsidR="00404B32">
        <w:rPr>
          <w:rFonts w:asciiTheme="majorBidi" w:hAnsiTheme="majorBidi" w:cstheme="majorBidi" w:hint="cs"/>
          <w:sz w:val="24"/>
          <w:szCs w:val="24"/>
          <w:rtl/>
        </w:rPr>
        <w:t xml:space="preserve"> מעט </w:t>
      </w:r>
      <w:r w:rsidR="00A04AB3">
        <w:rPr>
          <w:rFonts w:asciiTheme="majorBidi" w:hAnsiTheme="majorBidi" w:cstheme="majorBidi" w:hint="cs"/>
          <w:sz w:val="24"/>
          <w:szCs w:val="24"/>
          <w:rtl/>
        </w:rPr>
        <w:t xml:space="preserve">מאוד </w:t>
      </w:r>
      <w:r w:rsidR="00404B32">
        <w:rPr>
          <w:rFonts w:asciiTheme="majorBidi" w:hAnsiTheme="majorBidi" w:cstheme="majorBidi" w:hint="cs"/>
          <w:sz w:val="24"/>
          <w:szCs w:val="24"/>
          <w:rtl/>
        </w:rPr>
        <w:t xml:space="preserve">מאמץ. </w:t>
      </w:r>
      <w:r w:rsidR="00A04AB3">
        <w:rPr>
          <w:rFonts w:asciiTheme="majorBidi" w:hAnsiTheme="majorBidi" w:cstheme="majorBidi" w:hint="cs"/>
          <w:sz w:val="24"/>
          <w:szCs w:val="24"/>
          <w:rtl/>
        </w:rPr>
        <w:t>במידה מסוימת, היא גם משמשת עבור הילד</w:t>
      </w:r>
      <w:r w:rsidR="00541082">
        <w:rPr>
          <w:rFonts w:asciiTheme="majorBidi" w:hAnsiTheme="majorBidi" w:cstheme="majorBidi" w:hint="cs"/>
          <w:sz w:val="24"/>
          <w:szCs w:val="24"/>
          <w:rtl/>
        </w:rPr>
        <w:t xml:space="preserve"> כמרחב מוגן שחוצץ בינו לבין </w:t>
      </w:r>
      <w:r w:rsidR="00A04AB3">
        <w:rPr>
          <w:rFonts w:asciiTheme="majorBidi" w:hAnsiTheme="majorBidi" w:cstheme="majorBidi" w:hint="cs"/>
          <w:sz w:val="24"/>
          <w:szCs w:val="24"/>
          <w:rtl/>
        </w:rPr>
        <w:t xml:space="preserve">איומים חברתיים וסביבתיים (סובייקטיביים) ומאפשר לו להתנתק </w:t>
      </w:r>
      <w:r w:rsidR="00F412D0">
        <w:rPr>
          <w:rFonts w:asciiTheme="majorBidi" w:hAnsiTheme="majorBidi" w:cstheme="majorBidi" w:hint="cs"/>
          <w:sz w:val="24"/>
          <w:szCs w:val="24"/>
          <w:rtl/>
        </w:rPr>
        <w:t xml:space="preserve">באופן זמני </w:t>
      </w:r>
      <w:r w:rsidR="00A04AB3">
        <w:rPr>
          <w:rFonts w:asciiTheme="majorBidi" w:hAnsiTheme="majorBidi" w:cstheme="majorBidi" w:hint="cs"/>
          <w:sz w:val="24"/>
          <w:szCs w:val="24"/>
          <w:rtl/>
        </w:rPr>
        <w:t>מה</w:t>
      </w:r>
      <w:r w:rsidR="00404B32">
        <w:rPr>
          <w:rFonts w:asciiTheme="majorBidi" w:hAnsiTheme="majorBidi" w:cstheme="majorBidi" w:hint="cs"/>
          <w:sz w:val="24"/>
          <w:szCs w:val="24"/>
          <w:rtl/>
        </w:rPr>
        <w:t xml:space="preserve">פעילויות </w:t>
      </w:r>
      <w:r w:rsidR="00A04AB3">
        <w:rPr>
          <w:rFonts w:asciiTheme="majorBidi" w:hAnsiTheme="majorBidi" w:cstheme="majorBidi" w:hint="cs"/>
          <w:sz w:val="24"/>
          <w:szCs w:val="24"/>
          <w:rtl/>
        </w:rPr>
        <w:t xml:space="preserve">היומיומיות </w:t>
      </w:r>
      <w:r w:rsidR="00404B32">
        <w:rPr>
          <w:rFonts w:asciiTheme="majorBidi" w:hAnsiTheme="majorBidi" w:cstheme="majorBidi" w:hint="cs"/>
          <w:sz w:val="24"/>
          <w:szCs w:val="24"/>
          <w:rtl/>
        </w:rPr>
        <w:t xml:space="preserve">שדורשות </w:t>
      </w:r>
      <w:r w:rsidR="00150437">
        <w:rPr>
          <w:rFonts w:asciiTheme="majorBidi" w:hAnsiTheme="majorBidi" w:cstheme="majorBidi" w:hint="cs"/>
          <w:sz w:val="24"/>
          <w:szCs w:val="24"/>
          <w:rtl/>
        </w:rPr>
        <w:t xml:space="preserve">ממנו </w:t>
      </w:r>
      <w:r w:rsidR="00404B32">
        <w:rPr>
          <w:rFonts w:asciiTheme="majorBidi" w:hAnsiTheme="majorBidi" w:cstheme="majorBidi" w:hint="cs"/>
          <w:sz w:val="24"/>
          <w:szCs w:val="24"/>
          <w:rtl/>
        </w:rPr>
        <w:t>מאמץ קוגניטיבי או חברתי</w:t>
      </w:r>
      <w:r w:rsidR="00150437">
        <w:rPr>
          <w:rFonts w:asciiTheme="majorBidi" w:hAnsiTheme="majorBidi" w:cstheme="majorBidi" w:hint="cs"/>
          <w:sz w:val="24"/>
          <w:szCs w:val="24"/>
          <w:rtl/>
        </w:rPr>
        <w:t xml:space="preserve"> רב כל כך</w:t>
      </w:r>
      <w:r w:rsidR="00404B32">
        <w:rPr>
          <w:rFonts w:asciiTheme="majorBidi" w:hAnsiTheme="majorBidi" w:cstheme="majorBidi" w:hint="cs"/>
          <w:sz w:val="24"/>
          <w:szCs w:val="24"/>
          <w:rtl/>
        </w:rPr>
        <w:t>.</w:t>
      </w:r>
      <w:r w:rsidR="00150437">
        <w:rPr>
          <w:rFonts w:asciiTheme="majorBidi" w:hAnsiTheme="majorBidi" w:cstheme="majorBidi" w:hint="cs"/>
          <w:sz w:val="24"/>
          <w:szCs w:val="24"/>
          <w:rtl/>
        </w:rPr>
        <w:t xml:space="preserve"> במקביל, ההורים של ילדים עם</w:t>
      </w:r>
      <w:r w:rsidR="00CB3C7E">
        <w:rPr>
          <w:rFonts w:asciiTheme="majorBidi" w:hAnsiTheme="majorBidi" w:cstheme="majorBidi" w:hint="cs"/>
          <w:sz w:val="24"/>
          <w:szCs w:val="24"/>
          <w:rtl/>
        </w:rPr>
        <w:t xml:space="preserve"> הפרעת הספקטרום האוטיסטי</w:t>
      </w:r>
      <w:r w:rsidR="00150437">
        <w:rPr>
          <w:rFonts w:asciiTheme="majorBidi" w:hAnsiTheme="majorBidi" w:cstheme="majorBidi" w:hint="cs"/>
          <w:sz w:val="24"/>
          <w:szCs w:val="24"/>
          <w:rtl/>
        </w:rPr>
        <w:t xml:space="preserve"> מאפשרים ל</w:t>
      </w:r>
      <w:r w:rsidR="004144DC">
        <w:rPr>
          <w:rFonts w:asciiTheme="majorBidi" w:hAnsiTheme="majorBidi" w:cstheme="majorBidi" w:hint="cs"/>
          <w:sz w:val="24"/>
          <w:szCs w:val="24"/>
          <w:rtl/>
        </w:rPr>
        <w:t xml:space="preserve">ילדיהם </w:t>
      </w:r>
      <w:r w:rsidR="00150437">
        <w:rPr>
          <w:rFonts w:asciiTheme="majorBidi" w:hAnsiTheme="majorBidi" w:cstheme="majorBidi" w:hint="cs"/>
          <w:sz w:val="24"/>
          <w:szCs w:val="24"/>
          <w:rtl/>
        </w:rPr>
        <w:t xml:space="preserve">להשתמש </w:t>
      </w:r>
      <w:r w:rsidR="00723EBF">
        <w:rPr>
          <w:rFonts w:asciiTheme="majorBidi" w:hAnsiTheme="majorBidi" w:cstheme="majorBidi" w:hint="cs"/>
          <w:sz w:val="24"/>
          <w:szCs w:val="24"/>
          <w:rtl/>
        </w:rPr>
        <w:t xml:space="preserve">במסכים </w:t>
      </w:r>
      <w:r w:rsidR="00150437">
        <w:rPr>
          <w:rFonts w:asciiTheme="majorBidi" w:hAnsiTheme="majorBidi" w:cstheme="majorBidi" w:hint="cs"/>
          <w:sz w:val="24"/>
          <w:szCs w:val="24"/>
          <w:rtl/>
        </w:rPr>
        <w:t xml:space="preserve">זמן רב יחסית </w:t>
      </w:r>
      <w:r w:rsidR="00404B32">
        <w:rPr>
          <w:rFonts w:asciiTheme="majorBidi" w:hAnsiTheme="majorBidi" w:cstheme="majorBidi" w:hint="cs"/>
          <w:sz w:val="24"/>
          <w:szCs w:val="24"/>
          <w:rtl/>
        </w:rPr>
        <w:t xml:space="preserve">בגלל </w:t>
      </w:r>
      <w:r w:rsidR="00150437">
        <w:rPr>
          <w:rFonts w:asciiTheme="majorBidi" w:hAnsiTheme="majorBidi" w:cstheme="majorBidi" w:hint="cs"/>
          <w:sz w:val="24"/>
          <w:szCs w:val="24"/>
          <w:rtl/>
        </w:rPr>
        <w:t xml:space="preserve">שהם מזהים את </w:t>
      </w:r>
      <w:r w:rsidR="00404B32">
        <w:rPr>
          <w:rFonts w:asciiTheme="majorBidi" w:hAnsiTheme="majorBidi" w:cstheme="majorBidi" w:hint="cs"/>
          <w:sz w:val="24"/>
          <w:szCs w:val="24"/>
          <w:rtl/>
        </w:rPr>
        <w:t>האפקט המרגיע של</w:t>
      </w:r>
      <w:r w:rsidR="00150437">
        <w:rPr>
          <w:rFonts w:asciiTheme="majorBidi" w:hAnsiTheme="majorBidi" w:cstheme="majorBidi" w:hint="cs"/>
          <w:sz w:val="24"/>
          <w:szCs w:val="24"/>
          <w:rtl/>
        </w:rPr>
        <w:t xml:space="preserve"> המסכים </w:t>
      </w:r>
      <w:r w:rsidR="00404B32">
        <w:rPr>
          <w:rFonts w:asciiTheme="majorBidi" w:hAnsiTheme="majorBidi" w:cstheme="majorBidi" w:hint="cs"/>
          <w:sz w:val="24"/>
          <w:szCs w:val="24"/>
          <w:rtl/>
        </w:rPr>
        <w:t>על הילדים</w:t>
      </w:r>
      <w:r w:rsidR="00150437">
        <w:rPr>
          <w:rFonts w:asciiTheme="majorBidi" w:hAnsiTheme="majorBidi" w:cstheme="majorBidi" w:hint="cs"/>
          <w:sz w:val="24"/>
          <w:szCs w:val="24"/>
          <w:rtl/>
        </w:rPr>
        <w:t xml:space="preserve">. </w:t>
      </w:r>
      <w:r w:rsidR="00F412D0">
        <w:rPr>
          <w:rFonts w:asciiTheme="majorBidi" w:hAnsiTheme="majorBidi" w:cstheme="majorBidi" w:hint="cs"/>
          <w:sz w:val="24"/>
          <w:szCs w:val="24"/>
          <w:rtl/>
        </w:rPr>
        <w:t xml:space="preserve">ואכן, </w:t>
      </w:r>
      <w:r w:rsidR="00150437">
        <w:rPr>
          <w:rFonts w:asciiTheme="majorBidi" w:hAnsiTheme="majorBidi" w:cstheme="majorBidi" w:hint="cs"/>
          <w:sz w:val="24"/>
          <w:szCs w:val="24"/>
          <w:rtl/>
        </w:rPr>
        <w:t>לחלק מההורים לילדים עם</w:t>
      </w:r>
      <w:r w:rsidR="00FF2DDC">
        <w:rPr>
          <w:rFonts w:asciiTheme="majorBidi" w:hAnsiTheme="majorBidi" w:cstheme="majorBidi" w:hint="cs"/>
          <w:sz w:val="24"/>
          <w:szCs w:val="24"/>
          <w:rtl/>
        </w:rPr>
        <w:t xml:space="preserve"> ההפרעה</w:t>
      </w:r>
      <w:r w:rsidR="00150437">
        <w:rPr>
          <w:rFonts w:asciiTheme="majorBidi" w:hAnsiTheme="majorBidi" w:cstheme="majorBidi" w:hint="cs"/>
          <w:sz w:val="24"/>
          <w:szCs w:val="24"/>
          <w:rtl/>
        </w:rPr>
        <w:t xml:space="preserve"> יש עמדות </w:t>
      </w:r>
      <w:r w:rsidR="003C23A1">
        <w:rPr>
          <w:rFonts w:asciiTheme="majorBidi" w:hAnsiTheme="majorBidi" w:cstheme="majorBidi" w:hint="cs"/>
          <w:sz w:val="24"/>
          <w:szCs w:val="24"/>
          <w:rtl/>
        </w:rPr>
        <w:t xml:space="preserve">חיוביות כלפי </w:t>
      </w:r>
      <w:r w:rsidR="00150437">
        <w:rPr>
          <w:rFonts w:asciiTheme="majorBidi" w:hAnsiTheme="majorBidi" w:cstheme="majorBidi" w:hint="cs"/>
          <w:sz w:val="24"/>
          <w:szCs w:val="24"/>
          <w:rtl/>
        </w:rPr>
        <w:t>שימוש ב</w:t>
      </w:r>
      <w:r w:rsidR="003C23A1">
        <w:rPr>
          <w:rFonts w:asciiTheme="majorBidi" w:hAnsiTheme="majorBidi" w:cstheme="majorBidi" w:hint="cs"/>
          <w:sz w:val="24"/>
          <w:szCs w:val="24"/>
          <w:rtl/>
        </w:rPr>
        <w:t xml:space="preserve">מסכים, </w:t>
      </w:r>
      <w:r w:rsidR="00150437">
        <w:rPr>
          <w:rFonts w:asciiTheme="majorBidi" w:hAnsiTheme="majorBidi" w:cstheme="majorBidi" w:hint="cs"/>
          <w:sz w:val="24"/>
          <w:szCs w:val="24"/>
          <w:rtl/>
        </w:rPr>
        <w:t xml:space="preserve">בייחוד </w:t>
      </w:r>
      <w:r w:rsidR="003C23A1">
        <w:rPr>
          <w:rFonts w:asciiTheme="majorBidi" w:hAnsiTheme="majorBidi" w:cstheme="majorBidi" w:hint="cs"/>
          <w:sz w:val="24"/>
          <w:szCs w:val="24"/>
          <w:rtl/>
        </w:rPr>
        <w:t xml:space="preserve">אם הם מאמינים שמשחקים מסוימים מיטיבים </w:t>
      </w:r>
      <w:r w:rsidR="00150437">
        <w:rPr>
          <w:rFonts w:asciiTheme="majorBidi" w:hAnsiTheme="majorBidi" w:cstheme="majorBidi" w:hint="cs"/>
          <w:sz w:val="24"/>
          <w:szCs w:val="24"/>
          <w:rtl/>
        </w:rPr>
        <w:t>עם הילדים שלהם</w:t>
      </w:r>
      <w:r w:rsidR="007520A5">
        <w:rPr>
          <w:rFonts w:asciiTheme="majorBidi" w:hAnsiTheme="majorBidi" w:cstheme="majorBidi" w:hint="cs"/>
          <w:sz w:val="24"/>
          <w:szCs w:val="24"/>
          <w:rtl/>
        </w:rPr>
        <w:t xml:space="preserve"> </w:t>
      </w:r>
      <w:r w:rsidR="007520A5">
        <w:rPr>
          <w:rFonts w:asciiTheme="majorBidi" w:hAnsiTheme="majorBidi" w:cstheme="majorBidi"/>
          <w:sz w:val="24"/>
          <w:szCs w:val="24"/>
          <w:rtl/>
        </w:rPr>
        <w:fldChar w:fldCharType="begin"/>
      </w:r>
      <w:r w:rsidR="007520A5">
        <w:rPr>
          <w:rFonts w:asciiTheme="majorBidi" w:hAnsiTheme="majorBidi" w:cstheme="majorBidi"/>
          <w:sz w:val="24"/>
          <w:szCs w:val="24"/>
          <w:rtl/>
        </w:rPr>
        <w:instrText xml:space="preserve"> </w:instrText>
      </w:r>
      <w:r w:rsidR="007520A5">
        <w:rPr>
          <w:rFonts w:asciiTheme="majorBidi" w:hAnsiTheme="majorBidi" w:cstheme="majorBidi"/>
          <w:sz w:val="24"/>
          <w:szCs w:val="24"/>
        </w:rPr>
        <w:instrText>ADDIN EN.CITE &lt;EndNote&gt;&lt;Cite&gt;&lt;Author&gt;Slobodin&lt;/Author&gt;&lt;Year&gt;2019&lt;/Year&gt;&lt;IDText&gt;Screen Media and Autism Spectrum Disorder: A Systematic Literature Review&lt;/IDText&gt;&lt;DisplayText&gt;(Slobodin et al., 2019)&lt;/DisplayText&gt;&lt;record&gt;&lt;keywords&gt;&lt;keyword&gt;ASD&lt;/keyword&gt;&lt;keyword&gt;screen media&lt;/keyword&gt;&lt;keyword&gt;systematic review&lt;/keyword&gt;&lt;keyword&gt;video&lt;/keyword&gt;&lt;keyword&gt;television&lt;/keyword&gt;&lt;keyword&gt;development&lt;/keyword&gt;&lt;/keywords&gt;&lt;urls&gt;&lt;related-urls&gt;&lt;url&gt;https://journals.lww.com/jrnldbp/Fulltext/2019/05000/Screen_Media_and_Autism_Spectrum_Disorder__A.10.aspx&lt;/url&gt;&lt;/related-urls&gt;&lt;/urls&gt;&lt;isbn&gt;0196-206X&lt;/isbn&gt;&lt;titles&gt;&lt;title&gt;Screen Media and Autism Spectrum Disorder: A Systematic Literature Review&lt;/title&gt;&lt;secondary-title&gt;Journal of Developmental &amp;amp; Behavioral Pediatrics&lt;/secondary-title&gt;&lt;/titles&gt;&lt;number&gt;4&lt;/number&gt;&lt;contributors&gt;&lt;authors&gt;&lt;author&gt;Slobodin, Ortal&lt;/author&gt;&lt;author&gt;Heffler, Karen Frankel&lt;/author&gt;&lt;author&gt;Davidovitch, Michael&lt;/author&gt;&lt;/authors&gt;&lt;/contributors&gt;&lt;added-date format="utc"&gt;1622464534&lt;/added-date&gt;&lt;ref-type name="Journal Article"&gt;17&lt;/ref-type&gt;&lt;dates&gt;&lt;year&gt;2019&lt;/year&gt;&lt;/dates&gt;&lt;rec-number&gt;1882&lt;/rec-number&gt;&lt;last-updated-date format="utc"&gt;1622464534&lt;/last-updated-date&gt;&lt;volume&gt;40&lt;/volume&gt;&lt;/record&gt;&lt;/Cite&gt;&lt;/EndNote</w:instrText>
      </w:r>
      <w:r w:rsidR="007520A5">
        <w:rPr>
          <w:rFonts w:asciiTheme="majorBidi" w:hAnsiTheme="majorBidi" w:cstheme="majorBidi"/>
          <w:sz w:val="24"/>
          <w:szCs w:val="24"/>
          <w:rtl/>
        </w:rPr>
        <w:instrText>&gt;</w:instrText>
      </w:r>
      <w:r w:rsidR="007520A5">
        <w:rPr>
          <w:rFonts w:asciiTheme="majorBidi" w:hAnsiTheme="majorBidi" w:cstheme="majorBidi"/>
          <w:sz w:val="24"/>
          <w:szCs w:val="24"/>
          <w:rtl/>
        </w:rPr>
        <w:fldChar w:fldCharType="separate"/>
      </w:r>
      <w:r w:rsidR="007520A5">
        <w:rPr>
          <w:rFonts w:asciiTheme="majorBidi" w:hAnsiTheme="majorBidi" w:cstheme="majorBidi"/>
          <w:noProof/>
          <w:sz w:val="24"/>
          <w:szCs w:val="24"/>
          <w:rtl/>
        </w:rPr>
        <w:t>(</w:t>
      </w:r>
      <w:r w:rsidR="007520A5">
        <w:rPr>
          <w:rFonts w:asciiTheme="majorBidi" w:hAnsiTheme="majorBidi" w:cstheme="majorBidi"/>
          <w:noProof/>
          <w:sz w:val="24"/>
          <w:szCs w:val="24"/>
        </w:rPr>
        <w:t>Slobodin et al., 2019</w:t>
      </w:r>
      <w:r w:rsidR="007520A5">
        <w:rPr>
          <w:rFonts w:asciiTheme="majorBidi" w:hAnsiTheme="majorBidi" w:cstheme="majorBidi"/>
          <w:noProof/>
          <w:sz w:val="24"/>
          <w:szCs w:val="24"/>
          <w:rtl/>
        </w:rPr>
        <w:t>)</w:t>
      </w:r>
      <w:r w:rsidR="007520A5">
        <w:rPr>
          <w:rFonts w:asciiTheme="majorBidi" w:hAnsiTheme="majorBidi" w:cstheme="majorBidi"/>
          <w:sz w:val="24"/>
          <w:szCs w:val="24"/>
          <w:rtl/>
        </w:rPr>
        <w:fldChar w:fldCharType="end"/>
      </w:r>
      <w:r w:rsidR="003C23A1">
        <w:rPr>
          <w:rFonts w:asciiTheme="majorBidi" w:hAnsiTheme="majorBidi" w:cstheme="majorBidi" w:hint="cs"/>
          <w:sz w:val="24"/>
          <w:szCs w:val="24"/>
          <w:rtl/>
        </w:rPr>
        <w:t>.</w:t>
      </w:r>
      <w:r w:rsidR="00150437">
        <w:rPr>
          <w:rFonts w:asciiTheme="majorBidi" w:hAnsiTheme="majorBidi" w:cstheme="majorBidi" w:hint="cs"/>
          <w:sz w:val="24"/>
          <w:szCs w:val="24"/>
          <w:rtl/>
        </w:rPr>
        <w:t xml:space="preserve"> אמנם קשה לדעת אם אמונות אלו משקפות ערכים "אמיתיים" או הצדקות הגנתיות שמיועדות לפתור את הדיסוננס הקוגניטיבי ההורי, אך גם אם מדובר ברציונליזציה, קל לנו להבין את אותם הורים. הטיפול בילדים שסובלים מ</w:t>
      </w:r>
      <w:r w:rsidR="00FF2DDC">
        <w:rPr>
          <w:rFonts w:asciiTheme="majorBidi" w:hAnsiTheme="majorBidi" w:cstheme="majorBidi" w:hint="cs"/>
          <w:sz w:val="24"/>
          <w:szCs w:val="24"/>
          <w:rtl/>
        </w:rPr>
        <w:t>הפרעת הספקטרום האוטיסטי</w:t>
      </w:r>
      <w:r w:rsidR="00150437">
        <w:rPr>
          <w:rFonts w:asciiTheme="majorBidi" w:hAnsiTheme="majorBidi" w:cstheme="majorBidi" w:hint="cs"/>
          <w:sz w:val="24"/>
          <w:szCs w:val="24"/>
          <w:rtl/>
        </w:rPr>
        <w:t xml:space="preserve"> דורש תעצומות נפש רבות</w:t>
      </w:r>
      <w:r w:rsidR="00FF2DDC">
        <w:rPr>
          <w:rFonts w:asciiTheme="majorBidi" w:hAnsiTheme="majorBidi" w:cstheme="majorBidi" w:hint="cs"/>
          <w:sz w:val="24"/>
          <w:szCs w:val="24"/>
          <w:rtl/>
        </w:rPr>
        <w:t>, בייחוד עם הם מאופיינים בתפקוד נמוך,</w:t>
      </w:r>
      <w:r w:rsidR="00150437">
        <w:rPr>
          <w:rFonts w:asciiTheme="majorBidi" w:hAnsiTheme="majorBidi" w:cstheme="majorBidi" w:hint="cs"/>
          <w:sz w:val="24"/>
          <w:szCs w:val="24"/>
          <w:rtl/>
        </w:rPr>
        <w:t xml:space="preserve"> וטכנולוגיות המסכים מאפשרות טיפה הפוגה מהאתגרים </w:t>
      </w:r>
      <w:r w:rsidR="003522BB">
        <w:rPr>
          <w:rFonts w:asciiTheme="majorBidi" w:hAnsiTheme="majorBidi" w:cstheme="majorBidi" w:hint="cs"/>
          <w:sz w:val="24"/>
          <w:szCs w:val="24"/>
          <w:rtl/>
        </w:rPr>
        <w:t xml:space="preserve">ההוריים </w:t>
      </w:r>
      <w:r w:rsidR="00150437">
        <w:rPr>
          <w:rFonts w:asciiTheme="majorBidi" w:hAnsiTheme="majorBidi" w:cstheme="majorBidi" w:hint="cs"/>
          <w:sz w:val="24"/>
          <w:szCs w:val="24"/>
          <w:rtl/>
        </w:rPr>
        <w:t>הרבים הכרוכים בכך.</w:t>
      </w:r>
      <w:r w:rsidR="00773622">
        <w:rPr>
          <w:rFonts w:asciiTheme="majorBidi" w:hAnsiTheme="majorBidi" w:cstheme="majorBidi" w:hint="cs"/>
          <w:sz w:val="24"/>
          <w:szCs w:val="24"/>
          <w:rtl/>
        </w:rPr>
        <w:t xml:space="preserve"> </w:t>
      </w:r>
      <w:r w:rsidR="00FF2DDC">
        <w:rPr>
          <w:rFonts w:asciiTheme="majorBidi" w:hAnsiTheme="majorBidi" w:cstheme="majorBidi" w:hint="cs"/>
          <w:sz w:val="24"/>
          <w:szCs w:val="24"/>
          <w:rtl/>
        </w:rPr>
        <w:t xml:space="preserve">אמנם, </w:t>
      </w:r>
      <w:r w:rsidR="00773622">
        <w:rPr>
          <w:rFonts w:asciiTheme="majorBidi" w:hAnsiTheme="majorBidi" w:cstheme="majorBidi" w:hint="cs"/>
          <w:sz w:val="24"/>
          <w:szCs w:val="24"/>
          <w:rtl/>
        </w:rPr>
        <w:t xml:space="preserve">ללא </w:t>
      </w:r>
      <w:r w:rsidR="00773622">
        <w:rPr>
          <w:rFonts w:asciiTheme="majorBidi" w:hAnsiTheme="majorBidi" w:cstheme="majorBidi" w:hint="cs"/>
          <w:sz w:val="24"/>
          <w:szCs w:val="24"/>
          <w:rtl/>
        </w:rPr>
        <w:lastRenderedPageBreak/>
        <w:t>מחקרי אורך מבוקרים קשה לקבוע את כיווניות הקשר, אך ישנן עדויות ראשוניות מתוך מחקרי אורך שנערכו על בעיות ילדו</w:t>
      </w:r>
      <w:r w:rsidR="007520A5">
        <w:rPr>
          <w:rFonts w:asciiTheme="majorBidi" w:hAnsiTheme="majorBidi" w:cstheme="majorBidi"/>
          <w:sz w:val="24"/>
          <w:szCs w:val="24"/>
          <w:rtl/>
        </w:rPr>
        <w:t>ּ</w:t>
      </w:r>
      <w:r w:rsidR="00773622">
        <w:rPr>
          <w:rFonts w:asciiTheme="majorBidi" w:hAnsiTheme="majorBidi" w:cstheme="majorBidi" w:hint="cs"/>
          <w:sz w:val="24"/>
          <w:szCs w:val="24"/>
          <w:rtl/>
        </w:rPr>
        <w:t>ת אחרות</w:t>
      </w:r>
      <w:r w:rsidR="00FF2DDC">
        <w:rPr>
          <w:rFonts w:asciiTheme="majorBidi" w:hAnsiTheme="majorBidi" w:cstheme="majorBidi" w:hint="cs"/>
          <w:sz w:val="24"/>
          <w:szCs w:val="24"/>
          <w:rtl/>
        </w:rPr>
        <w:t>,</w:t>
      </w:r>
      <w:r w:rsidR="00773622">
        <w:rPr>
          <w:rFonts w:asciiTheme="majorBidi" w:hAnsiTheme="majorBidi" w:cstheme="majorBidi" w:hint="cs"/>
          <w:sz w:val="24"/>
          <w:szCs w:val="24"/>
          <w:rtl/>
        </w:rPr>
        <w:t xml:space="preserve"> כמו קשיי ויסות בגיל הרך</w:t>
      </w:r>
      <w:r w:rsidR="00FF2DDC">
        <w:rPr>
          <w:rFonts w:asciiTheme="majorBidi" w:hAnsiTheme="majorBidi" w:cstheme="majorBidi" w:hint="cs"/>
          <w:sz w:val="24"/>
          <w:szCs w:val="24"/>
          <w:rtl/>
        </w:rPr>
        <w:t>,</w:t>
      </w:r>
      <w:r w:rsidR="00773622">
        <w:rPr>
          <w:rFonts w:asciiTheme="majorBidi" w:hAnsiTheme="majorBidi" w:cstheme="majorBidi" w:hint="cs"/>
          <w:sz w:val="24"/>
          <w:szCs w:val="24"/>
          <w:rtl/>
        </w:rPr>
        <w:t xml:space="preserve"> שמלמדות כי הורים לילדים עם קשיים שמופיעים בגיל מוקדם מאפשרים להם לצפות </w:t>
      </w:r>
      <w:r w:rsidR="00127FB7">
        <w:rPr>
          <w:rFonts w:asciiTheme="majorBidi" w:hAnsiTheme="majorBidi" w:cstheme="majorBidi" w:hint="cs"/>
          <w:sz w:val="24"/>
          <w:szCs w:val="24"/>
          <w:rtl/>
        </w:rPr>
        <w:t xml:space="preserve">זמן רב </w:t>
      </w:r>
      <w:r w:rsidR="00773622">
        <w:rPr>
          <w:rFonts w:asciiTheme="majorBidi" w:hAnsiTheme="majorBidi" w:cstheme="majorBidi" w:hint="cs"/>
          <w:sz w:val="24"/>
          <w:szCs w:val="24"/>
          <w:rtl/>
        </w:rPr>
        <w:t>יותר במסכים בגילאים מאוחרים יותר</w:t>
      </w:r>
      <w:r w:rsidR="00127FB7">
        <w:rPr>
          <w:rFonts w:asciiTheme="majorBidi" w:hAnsiTheme="majorBidi" w:cstheme="majorBidi" w:hint="cs"/>
          <w:sz w:val="24"/>
          <w:szCs w:val="24"/>
          <w:rtl/>
        </w:rPr>
        <w:t xml:space="preserve"> (לעומת ילדים ללא קשיי ויסות)</w:t>
      </w:r>
      <w:r w:rsidR="00773622">
        <w:rPr>
          <w:rFonts w:asciiTheme="majorBidi" w:hAnsiTheme="majorBidi" w:cstheme="majorBidi" w:hint="cs"/>
          <w:sz w:val="24"/>
          <w:szCs w:val="24"/>
          <w:rtl/>
        </w:rPr>
        <w:t xml:space="preserve">, כנראה כדרך להתמודד עם אותם קשיים </w:t>
      </w:r>
      <w:r w:rsidR="00773622">
        <w:rPr>
          <w:rFonts w:asciiTheme="majorBidi" w:hAnsiTheme="majorBidi" w:cstheme="majorBidi"/>
          <w:sz w:val="24"/>
          <w:szCs w:val="24"/>
          <w:rtl/>
        </w:rPr>
        <w:fldChar w:fldCharType="begin"/>
      </w:r>
      <w:r w:rsidR="00773622">
        <w:rPr>
          <w:rFonts w:asciiTheme="majorBidi" w:hAnsiTheme="majorBidi" w:cstheme="majorBidi"/>
          <w:sz w:val="24"/>
          <w:szCs w:val="24"/>
          <w:rtl/>
        </w:rPr>
        <w:instrText xml:space="preserve"> </w:instrText>
      </w:r>
      <w:r w:rsidR="00773622">
        <w:rPr>
          <w:rFonts w:asciiTheme="majorBidi" w:hAnsiTheme="majorBidi" w:cstheme="majorBidi"/>
          <w:sz w:val="24"/>
          <w:szCs w:val="24"/>
        </w:rPr>
        <w:instrText>ADDIN EN.CITE &lt;EndNote&gt;&lt;Cite&gt;&lt;Author&gt;Radesky&lt;/Author&gt;&lt;Year&gt;2014&lt;/Year&gt;&lt;IDText&gt;Infant self-regulation and early childhood media exposure&lt;/IDText&gt;&lt;DisplayText&gt;(Radesky et al., 2014)&lt;/DisplayText&gt;&lt;record&gt;&lt;isbn&gt;0031-4005&lt;/isbn&gt;&lt;titles&gt;&lt;title&gt;Infant self-regulation and early childhood media exposure&lt;/title&gt;&lt;secondary-title&gt;Pediatrics&lt;/secondary-title&gt;&lt;/titles&gt;&lt;pages&gt;e1172-e1178&lt;/pages&gt;&lt;number&gt;5&lt;/number&gt;&lt;contributors&gt;&lt;authors&gt;&lt;author&gt;Radesky, Jenny S.&lt;/author&gt;&lt;author&gt;Silverstein, Michael&lt;/author&gt;&lt;author&gt;Zuckerman, Barry&lt;/author&gt;&lt;author&gt;Christakis, Dimitri A.&lt;/author&gt;&lt;/authors&gt;&lt;/contributors&gt;&lt;added-date format="utc"&gt;1623243297&lt;/added-date&gt;&lt;ref-type name="Journal Article"&gt;17&lt;/ref-type&gt;&lt;dates&gt;&lt;year&gt;2014&lt;/year&gt;&lt;/dates&gt;&lt;rec-number&gt;1894&lt;/rec-number&gt;&lt;publisher&gt;Am Acad Pediatrics&lt;/publisher&gt;&lt;last-updated-date format="utc"&gt;1623243297&lt;/last-updated-date&gt;&lt;volume&gt;133&lt;/volume&gt;&lt;/record&gt;&lt;/Cite&gt;&lt;/EndNote</w:instrText>
      </w:r>
      <w:r w:rsidR="00773622">
        <w:rPr>
          <w:rFonts w:asciiTheme="majorBidi" w:hAnsiTheme="majorBidi" w:cstheme="majorBidi"/>
          <w:sz w:val="24"/>
          <w:szCs w:val="24"/>
          <w:rtl/>
        </w:rPr>
        <w:instrText>&gt;</w:instrText>
      </w:r>
      <w:r w:rsidR="00773622">
        <w:rPr>
          <w:rFonts w:asciiTheme="majorBidi" w:hAnsiTheme="majorBidi" w:cstheme="majorBidi"/>
          <w:sz w:val="24"/>
          <w:szCs w:val="24"/>
          <w:rtl/>
        </w:rPr>
        <w:fldChar w:fldCharType="separate"/>
      </w:r>
      <w:r w:rsidR="00773622">
        <w:rPr>
          <w:rFonts w:asciiTheme="majorBidi" w:hAnsiTheme="majorBidi" w:cstheme="majorBidi"/>
          <w:noProof/>
          <w:sz w:val="24"/>
          <w:szCs w:val="24"/>
          <w:rtl/>
        </w:rPr>
        <w:t>(</w:t>
      </w:r>
      <w:r w:rsidR="00773622">
        <w:rPr>
          <w:rFonts w:asciiTheme="majorBidi" w:hAnsiTheme="majorBidi" w:cstheme="majorBidi"/>
          <w:noProof/>
          <w:sz w:val="24"/>
          <w:szCs w:val="24"/>
        </w:rPr>
        <w:t>Radesky et al., 2014</w:t>
      </w:r>
      <w:r w:rsidR="00773622">
        <w:rPr>
          <w:rFonts w:asciiTheme="majorBidi" w:hAnsiTheme="majorBidi" w:cstheme="majorBidi"/>
          <w:noProof/>
          <w:sz w:val="24"/>
          <w:szCs w:val="24"/>
          <w:rtl/>
        </w:rPr>
        <w:t>)</w:t>
      </w:r>
      <w:r w:rsidR="00773622">
        <w:rPr>
          <w:rFonts w:asciiTheme="majorBidi" w:hAnsiTheme="majorBidi" w:cstheme="majorBidi"/>
          <w:sz w:val="24"/>
          <w:szCs w:val="24"/>
          <w:rtl/>
        </w:rPr>
        <w:fldChar w:fldCharType="end"/>
      </w:r>
      <w:r w:rsidR="00773622">
        <w:rPr>
          <w:rFonts w:asciiTheme="majorBidi" w:hAnsiTheme="majorBidi" w:cstheme="majorBidi" w:hint="cs"/>
          <w:sz w:val="24"/>
          <w:szCs w:val="24"/>
          <w:rtl/>
        </w:rPr>
        <w:t>.</w:t>
      </w:r>
    </w:p>
    <w:bookmarkEnd w:id="1"/>
    <w:p w14:paraId="4A3111FA" w14:textId="046B61F3" w:rsidR="00E619DE" w:rsidRDefault="00EC363F" w:rsidP="00C03E46">
      <w:pPr>
        <w:pStyle w:val="Footer"/>
        <w:spacing w:line="360" w:lineRule="auto"/>
        <w:jc w:val="both"/>
        <w:rPr>
          <w:rFonts w:asciiTheme="majorBidi" w:hAnsiTheme="majorBidi" w:cstheme="majorBidi"/>
          <w:sz w:val="24"/>
          <w:szCs w:val="24"/>
          <w:rtl/>
        </w:rPr>
      </w:pPr>
      <w:r>
        <w:rPr>
          <w:rFonts w:asciiTheme="majorBidi" w:hAnsiTheme="majorBidi" w:cstheme="majorBidi" w:hint="cs"/>
          <w:b/>
          <w:bCs/>
          <w:sz w:val="24"/>
          <w:szCs w:val="24"/>
          <w:rtl/>
        </w:rPr>
        <w:t>מחקר אורך לבדיקת כיווניות הקשר</w:t>
      </w:r>
    </w:p>
    <w:p w14:paraId="6334F5EF" w14:textId="7DFF6776" w:rsidR="00347185" w:rsidRPr="009F3E92" w:rsidRDefault="00EC363F" w:rsidP="00C03E46">
      <w:pPr>
        <w:pStyle w:val="Footer"/>
        <w:spacing w:line="360" w:lineRule="auto"/>
        <w:jc w:val="both"/>
        <w:rPr>
          <w:rFonts w:asciiTheme="majorBidi" w:hAnsiTheme="majorBidi" w:cs="Times New Roman"/>
          <w:b/>
          <w:bCs/>
          <w:sz w:val="24"/>
          <w:szCs w:val="24"/>
          <w:rtl/>
        </w:rPr>
      </w:pPr>
      <w:r>
        <w:rPr>
          <w:rFonts w:asciiTheme="majorBidi" w:hAnsiTheme="majorBidi" w:cstheme="majorBidi" w:hint="cs"/>
          <w:sz w:val="24"/>
          <w:szCs w:val="24"/>
          <w:rtl/>
        </w:rPr>
        <w:t>מנין אם כן מגיעה ההשערה על הכיוון ההפוך</w:t>
      </w:r>
      <w:r w:rsidR="00C03E46">
        <w:rPr>
          <w:rFonts w:asciiTheme="majorBidi" w:hAnsiTheme="majorBidi" w:cstheme="majorBidi" w:hint="cs"/>
          <w:sz w:val="24"/>
          <w:szCs w:val="24"/>
          <w:rtl/>
        </w:rPr>
        <w:t>,</w:t>
      </w:r>
      <w:r>
        <w:rPr>
          <w:rFonts w:asciiTheme="majorBidi" w:hAnsiTheme="majorBidi" w:cstheme="majorBidi" w:hint="cs"/>
          <w:sz w:val="24"/>
          <w:szCs w:val="24"/>
          <w:rtl/>
        </w:rPr>
        <w:t xml:space="preserve"> לפיו השימוש במסכים הוא זה שגורם להופעה של תסמינים אוטיסטיים (מסכים </w:t>
      </w:r>
      <w:r>
        <w:rPr>
          <w:rFonts w:asciiTheme="majorBidi" w:hAnsiTheme="majorBidi" w:cstheme="majorBidi"/>
          <w:sz w:val="24"/>
          <w:szCs w:val="24"/>
          <w:rtl/>
        </w:rPr>
        <w:t>←</w:t>
      </w:r>
      <w:r>
        <w:rPr>
          <w:rFonts w:asciiTheme="majorBidi" w:hAnsiTheme="majorBidi" w:cstheme="majorBidi" w:hint="cs"/>
          <w:sz w:val="24"/>
          <w:szCs w:val="24"/>
          <w:rtl/>
        </w:rPr>
        <w:t xml:space="preserve"> </w:t>
      </w:r>
      <w:r>
        <w:rPr>
          <w:rFonts w:asciiTheme="majorBidi" w:hAnsiTheme="majorBidi" w:cstheme="majorBidi" w:hint="cs"/>
          <w:sz w:val="24"/>
          <w:szCs w:val="24"/>
        </w:rPr>
        <w:t>A</w:t>
      </w:r>
      <w:r>
        <w:rPr>
          <w:rFonts w:asciiTheme="majorBidi" w:hAnsiTheme="majorBidi" w:cstheme="majorBidi"/>
          <w:sz w:val="24"/>
          <w:szCs w:val="24"/>
        </w:rPr>
        <w:t>SD</w:t>
      </w:r>
      <w:r>
        <w:rPr>
          <w:rFonts w:asciiTheme="majorBidi" w:hAnsiTheme="majorBidi" w:cstheme="majorBidi" w:hint="cs"/>
          <w:sz w:val="24"/>
          <w:szCs w:val="24"/>
          <w:rtl/>
        </w:rPr>
        <w:t>)?</w:t>
      </w:r>
      <w:r>
        <w:rPr>
          <w:rFonts w:asciiTheme="majorBidi" w:hAnsiTheme="majorBidi" w:cstheme="majorBidi" w:hint="cs"/>
          <w:sz w:val="24"/>
          <w:szCs w:val="24"/>
        </w:rPr>
        <w:t xml:space="preserve"> </w:t>
      </w:r>
      <w:r w:rsidR="0016042A">
        <w:rPr>
          <w:rFonts w:asciiTheme="majorBidi" w:hAnsiTheme="majorBidi" w:cstheme="majorBidi" w:hint="cs"/>
          <w:sz w:val="24"/>
          <w:szCs w:val="24"/>
          <w:rtl/>
        </w:rPr>
        <w:t xml:space="preserve">באפריל 2020, </w:t>
      </w:r>
      <w:r w:rsidR="00FF2DDC">
        <w:rPr>
          <w:rFonts w:asciiTheme="majorBidi" w:hAnsiTheme="majorBidi" w:cstheme="majorBidi" w:hint="cs"/>
          <w:sz w:val="24"/>
          <w:szCs w:val="24"/>
          <w:rtl/>
        </w:rPr>
        <w:t xml:space="preserve">התפרסמו </w:t>
      </w:r>
      <w:r w:rsidR="0016042A">
        <w:rPr>
          <w:rFonts w:asciiTheme="majorBidi" w:hAnsiTheme="majorBidi" w:cstheme="majorBidi" w:hint="cs"/>
          <w:sz w:val="24"/>
          <w:szCs w:val="24"/>
          <w:rtl/>
        </w:rPr>
        <w:t>כותרות מטרידות במגזינים שונים ברחבי העולם לפיהן</w:t>
      </w:r>
      <w:r w:rsidR="00E9012E">
        <w:rPr>
          <w:rFonts w:asciiTheme="majorBidi" w:hAnsiTheme="majorBidi" w:cs="Times New Roman" w:hint="cs"/>
          <w:sz w:val="24"/>
          <w:szCs w:val="24"/>
          <w:rtl/>
        </w:rPr>
        <w:t xml:space="preserve"> </w:t>
      </w:r>
      <w:r w:rsidR="0016042A">
        <w:rPr>
          <w:rFonts w:asciiTheme="majorBidi" w:hAnsiTheme="majorBidi" w:cs="Times New Roman" w:hint="cs"/>
          <w:sz w:val="24"/>
          <w:szCs w:val="24"/>
          <w:rtl/>
        </w:rPr>
        <w:t xml:space="preserve">חשיפת פעוטות למסכים מגבירה את הסיכון </w:t>
      </w:r>
      <w:r w:rsidR="0016042A" w:rsidRPr="0027494C">
        <w:rPr>
          <w:rFonts w:asciiTheme="majorBidi" w:hAnsiTheme="majorBidi" w:cs="Times New Roman"/>
          <w:sz w:val="24"/>
          <w:szCs w:val="24"/>
          <w:rtl/>
        </w:rPr>
        <w:t>לפתח תסמינים של הפרעת הספקטרום האוטיסטי</w:t>
      </w:r>
      <w:r w:rsidR="0016042A">
        <w:rPr>
          <w:rStyle w:val="FootnoteReference"/>
          <w:rFonts w:asciiTheme="majorBidi" w:hAnsiTheme="majorBidi" w:cstheme="majorBidi"/>
          <w:sz w:val="24"/>
          <w:szCs w:val="24"/>
          <w:rtl/>
        </w:rPr>
        <w:footnoteReference w:id="6"/>
      </w:r>
      <w:r w:rsidR="0016042A">
        <w:rPr>
          <w:rFonts w:asciiTheme="majorBidi" w:hAnsiTheme="majorBidi" w:cs="Times New Roman" w:hint="cs"/>
          <w:sz w:val="24"/>
          <w:szCs w:val="24"/>
          <w:rtl/>
        </w:rPr>
        <w:t>.</w:t>
      </w:r>
      <w:r w:rsidR="0016042A">
        <w:rPr>
          <w:rFonts w:asciiTheme="majorBidi" w:hAnsiTheme="majorBidi" w:cstheme="majorBidi" w:hint="cs"/>
          <w:sz w:val="24"/>
          <w:szCs w:val="24"/>
          <w:rtl/>
        </w:rPr>
        <w:t xml:space="preserve"> כותרות אלו התבססו על מחקר </w:t>
      </w:r>
      <w:r w:rsidR="00D54DD7">
        <w:rPr>
          <w:rFonts w:asciiTheme="majorBidi" w:hAnsiTheme="majorBidi" w:cstheme="majorBidi" w:hint="cs"/>
          <w:sz w:val="24"/>
          <w:szCs w:val="24"/>
          <w:rtl/>
        </w:rPr>
        <w:t xml:space="preserve">אורך </w:t>
      </w:r>
      <w:r w:rsidR="0016042A">
        <w:rPr>
          <w:rFonts w:asciiTheme="majorBidi" w:hAnsiTheme="majorBidi" w:cstheme="majorBidi" w:hint="cs"/>
          <w:sz w:val="24"/>
          <w:szCs w:val="24"/>
          <w:rtl/>
        </w:rPr>
        <w:t>ייחודי מסוגו שהתפרסם בכתב העת</w:t>
      </w:r>
      <w:r w:rsidR="00E9012E" w:rsidRPr="00E9012E">
        <w:rPr>
          <w:rFonts w:asciiTheme="majorBidi" w:hAnsiTheme="majorBidi" w:cstheme="majorBidi" w:hint="cs"/>
          <w:sz w:val="24"/>
          <w:szCs w:val="24"/>
          <w:rtl/>
        </w:rPr>
        <w:t xml:space="preserve"> </w:t>
      </w:r>
      <w:r w:rsidR="00E9012E">
        <w:rPr>
          <w:rFonts w:asciiTheme="majorBidi" w:hAnsiTheme="majorBidi" w:cstheme="majorBidi" w:hint="cs"/>
          <w:sz w:val="24"/>
          <w:szCs w:val="24"/>
          <w:rtl/>
        </w:rPr>
        <w:t>החשוב לרפואת ילדים</w:t>
      </w:r>
      <w:r w:rsidR="0016042A">
        <w:rPr>
          <w:rFonts w:asciiTheme="majorBidi" w:hAnsiTheme="majorBidi" w:cstheme="majorBidi" w:hint="cs"/>
          <w:sz w:val="24"/>
          <w:szCs w:val="24"/>
          <w:rtl/>
        </w:rPr>
        <w:t xml:space="preserve"> </w:t>
      </w:r>
      <w:r w:rsidR="0016042A">
        <w:rPr>
          <w:rFonts w:asciiTheme="majorBidi" w:hAnsiTheme="majorBidi" w:cs="Times New Roman"/>
          <w:sz w:val="24"/>
          <w:szCs w:val="24"/>
        </w:rPr>
        <w:t>JAMA Pediatrics</w:t>
      </w:r>
      <w:r w:rsidR="00E9012E">
        <w:rPr>
          <w:rFonts w:asciiTheme="majorBidi" w:hAnsiTheme="majorBidi" w:cstheme="majorBidi" w:hint="cs"/>
          <w:sz w:val="24"/>
          <w:szCs w:val="24"/>
          <w:rtl/>
        </w:rPr>
        <w:t xml:space="preserve"> </w:t>
      </w:r>
      <w:r w:rsidR="00E9012E">
        <w:rPr>
          <w:rFonts w:asciiTheme="majorBidi" w:hAnsiTheme="majorBidi" w:cstheme="majorBidi"/>
          <w:sz w:val="24"/>
          <w:szCs w:val="24"/>
          <w:rtl/>
        </w:rPr>
        <w:t>–</w:t>
      </w:r>
      <w:r w:rsidR="00E9012E">
        <w:rPr>
          <w:rFonts w:asciiTheme="majorBidi" w:hAnsiTheme="majorBidi" w:cstheme="majorBidi" w:hint="cs"/>
          <w:sz w:val="24"/>
          <w:szCs w:val="24"/>
          <w:rtl/>
        </w:rPr>
        <w:t xml:space="preserve"> מחקר ש</w:t>
      </w:r>
      <w:r w:rsidR="0016042A">
        <w:rPr>
          <w:rFonts w:asciiTheme="majorBidi" w:hAnsiTheme="majorBidi" w:cstheme="majorBidi" w:hint="cs"/>
          <w:sz w:val="24"/>
          <w:szCs w:val="24"/>
          <w:rtl/>
        </w:rPr>
        <w:t xml:space="preserve">שם לעצמו מטרה לבדוק את כיווניות הקשר שבין שימוש במסכים של ילדים לבין תסמינים אוטיסטיים </w:t>
      </w:r>
      <w:r w:rsidR="00347185">
        <w:rPr>
          <w:rFonts w:asciiTheme="majorBidi" w:hAnsiTheme="majorBidi" w:cs="Times New Roman"/>
          <w:sz w:val="24"/>
          <w:szCs w:val="24"/>
          <w:rtl/>
        </w:rPr>
        <w:fldChar w:fldCharType="begin"/>
      </w:r>
      <w:r w:rsidR="00347185">
        <w:rPr>
          <w:rFonts w:asciiTheme="majorBidi" w:hAnsiTheme="majorBidi" w:cs="Times New Roman"/>
          <w:sz w:val="24"/>
          <w:szCs w:val="24"/>
          <w:rtl/>
        </w:rPr>
        <w:instrText xml:space="preserve"> </w:instrText>
      </w:r>
      <w:r w:rsidR="00347185">
        <w:rPr>
          <w:rFonts w:asciiTheme="majorBidi" w:hAnsiTheme="majorBidi" w:cs="Times New Roman"/>
          <w:sz w:val="24"/>
          <w:szCs w:val="24"/>
        </w:rPr>
        <w:instrText>ADDIN EN.CITE &lt;EndNote&gt;&lt;Cite&gt;&lt;Author&gt;Heffler&lt;/Author&gt;&lt;Year&gt;2020&lt;/Year&gt;&lt;IDText&gt;Association of Early-Life Social and Digital Media Experiences With Development of Autism Spectrum Disorder–Like Symptoms&lt;/IDText&gt;&lt;DisplayText&gt;(Heffler et al., 2020)&lt;/DisplayText&gt;&lt;record&gt;&lt;urls&gt;&lt;related-urls&gt;&lt;url&gt;https://doi.org/10.1001/jamapediatrics.2020.0230&lt;/url&gt;&lt;/related-urls&gt;&lt;/urls&gt;&lt;isbn&gt;2168-6203&lt;/isbn&gt;&lt;titles&gt;&lt;title&gt;Association of Early-Life Social and Digital Media Experiences With Development of Autism Spectrum Disorder–Like Symptoms&lt;/title&gt;&lt;secondary-title&gt;JAMA Pediatrics&lt;/secondary-title&gt;&lt;/titles&gt;&lt;access-date&gt;4/21/2020&lt;/access-date&gt;&lt;contributors&gt;&lt;authors&gt;&lt;author&gt;Heffler, Karen Frankel&lt;/author&gt;&lt;author&gt;Sienko, Danielle M.&lt;/author&gt;&lt;author&gt;Subedi, Keshab&lt;/author&gt;&lt;author</w:instrText>
      </w:r>
      <w:r w:rsidR="00347185">
        <w:rPr>
          <w:rFonts w:asciiTheme="majorBidi" w:hAnsiTheme="majorBidi" w:cs="Times New Roman"/>
          <w:sz w:val="24"/>
          <w:szCs w:val="24"/>
          <w:rtl/>
        </w:rPr>
        <w:instrText>&gt;</w:instrText>
      </w:r>
      <w:r w:rsidR="00347185">
        <w:rPr>
          <w:rFonts w:asciiTheme="majorBidi" w:hAnsiTheme="majorBidi" w:cs="Times New Roman"/>
          <w:sz w:val="24"/>
          <w:szCs w:val="24"/>
        </w:rPr>
        <w:instrText>McCann, Kathleen A.&lt;/author&gt;&lt;author&gt;Bennett, David S.&lt;/author&gt;&lt;/authors&gt;&lt;/contributors&gt;&lt;added-date format="utc"&gt;1587441684&lt;/added-date&gt;&lt;ref-type name="Journal Article"&gt;17&lt;/ref-type&gt;&lt;dates&gt;&lt;year&gt;2020&lt;/year&gt;&lt;/dates&gt;&lt;rec-number&gt;1193&lt;/rec-number&gt;&lt;last-updated</w:instrText>
      </w:r>
      <w:r w:rsidR="00347185">
        <w:rPr>
          <w:rFonts w:asciiTheme="majorBidi" w:hAnsiTheme="majorBidi" w:cs="Times New Roman"/>
          <w:sz w:val="24"/>
          <w:szCs w:val="24"/>
          <w:rtl/>
        </w:rPr>
        <w:instrText>-</w:instrText>
      </w:r>
      <w:r w:rsidR="00347185">
        <w:rPr>
          <w:rFonts w:asciiTheme="majorBidi" w:hAnsiTheme="majorBidi" w:cs="Times New Roman"/>
          <w:sz w:val="24"/>
          <w:szCs w:val="24"/>
        </w:rPr>
        <w:instrText>date format="utc"&gt;1587441684&lt;/last-updated-date&gt;&lt;electronic-resource-num&gt;10.1001/jamapediatrics.2020.0230&lt;/electronic-resource-num&gt;&lt;/record&gt;&lt;/Cite&gt;&lt;/EndNote</w:instrText>
      </w:r>
      <w:r w:rsidR="00347185">
        <w:rPr>
          <w:rFonts w:asciiTheme="majorBidi" w:hAnsiTheme="majorBidi" w:cs="Times New Roman"/>
          <w:sz w:val="24"/>
          <w:szCs w:val="24"/>
          <w:rtl/>
        </w:rPr>
        <w:instrText>&gt;</w:instrText>
      </w:r>
      <w:r w:rsidR="00347185">
        <w:rPr>
          <w:rFonts w:asciiTheme="majorBidi" w:hAnsiTheme="majorBidi" w:cs="Times New Roman"/>
          <w:sz w:val="24"/>
          <w:szCs w:val="24"/>
          <w:rtl/>
        </w:rPr>
        <w:fldChar w:fldCharType="separate"/>
      </w:r>
      <w:r w:rsidR="00347185">
        <w:rPr>
          <w:rFonts w:asciiTheme="majorBidi" w:hAnsiTheme="majorBidi" w:cs="Times New Roman"/>
          <w:noProof/>
          <w:sz w:val="24"/>
          <w:szCs w:val="24"/>
          <w:rtl/>
        </w:rPr>
        <w:t>(</w:t>
      </w:r>
      <w:r w:rsidR="00347185">
        <w:rPr>
          <w:rFonts w:asciiTheme="majorBidi" w:hAnsiTheme="majorBidi" w:cs="Times New Roman"/>
          <w:noProof/>
          <w:sz w:val="24"/>
          <w:szCs w:val="24"/>
        </w:rPr>
        <w:t>Heffler et al., 2020</w:t>
      </w:r>
      <w:r w:rsidR="00347185">
        <w:rPr>
          <w:rFonts w:asciiTheme="majorBidi" w:hAnsiTheme="majorBidi" w:cs="Times New Roman"/>
          <w:noProof/>
          <w:sz w:val="24"/>
          <w:szCs w:val="24"/>
          <w:rtl/>
        </w:rPr>
        <w:t>)</w:t>
      </w:r>
      <w:r w:rsidR="00347185">
        <w:rPr>
          <w:rFonts w:asciiTheme="majorBidi" w:hAnsiTheme="majorBidi" w:cs="Times New Roman"/>
          <w:sz w:val="24"/>
          <w:szCs w:val="24"/>
          <w:rtl/>
        </w:rPr>
        <w:fldChar w:fldCharType="end"/>
      </w:r>
      <w:r w:rsidR="00347185">
        <w:rPr>
          <w:rFonts w:asciiTheme="majorBidi" w:hAnsiTheme="majorBidi" w:cs="Times New Roman" w:hint="cs"/>
          <w:sz w:val="24"/>
          <w:szCs w:val="24"/>
          <w:rtl/>
        </w:rPr>
        <w:t>.</w:t>
      </w:r>
    </w:p>
    <w:p w14:paraId="0D2A9AEF" w14:textId="1D9CAA82" w:rsidR="0058073D" w:rsidRDefault="00E9012E" w:rsidP="00F412D0">
      <w:pPr>
        <w:pStyle w:val="Footer"/>
        <w:spacing w:line="360" w:lineRule="auto"/>
        <w:jc w:val="both"/>
        <w:rPr>
          <w:rFonts w:asciiTheme="majorBidi" w:hAnsiTheme="majorBidi" w:cstheme="majorBidi"/>
          <w:sz w:val="24"/>
          <w:szCs w:val="24"/>
          <w:rtl/>
        </w:rPr>
      </w:pPr>
      <w:r>
        <w:rPr>
          <w:rFonts w:asciiTheme="majorBidi" w:hAnsiTheme="majorBidi" w:cs="Times New Roman" w:hint="cs"/>
          <w:sz w:val="24"/>
          <w:szCs w:val="24"/>
          <w:rtl/>
        </w:rPr>
        <w:t>ב</w:t>
      </w:r>
      <w:r w:rsidR="00D54DD7">
        <w:rPr>
          <w:rFonts w:asciiTheme="majorBidi" w:hAnsiTheme="majorBidi" w:cs="Times New Roman" w:hint="cs"/>
          <w:sz w:val="24"/>
          <w:szCs w:val="24"/>
          <w:rtl/>
        </w:rPr>
        <w:t xml:space="preserve">מחקר </w:t>
      </w:r>
      <w:r w:rsidR="00F412D0">
        <w:rPr>
          <w:rFonts w:asciiTheme="majorBidi" w:hAnsiTheme="majorBidi" w:cs="Times New Roman" w:hint="cs"/>
          <w:sz w:val="24"/>
          <w:szCs w:val="24"/>
          <w:rtl/>
        </w:rPr>
        <w:t>זה</w:t>
      </w:r>
      <w:r>
        <w:rPr>
          <w:rFonts w:asciiTheme="majorBidi" w:hAnsiTheme="majorBidi" w:cs="Times New Roman" w:hint="cs"/>
          <w:sz w:val="24"/>
          <w:szCs w:val="24"/>
          <w:rtl/>
        </w:rPr>
        <w:t xml:space="preserve">, החוקרים עקבו </w:t>
      </w:r>
      <w:r w:rsidR="00D54DD7">
        <w:rPr>
          <w:rFonts w:asciiTheme="majorBidi" w:hAnsiTheme="majorBidi" w:cs="Times New Roman" w:hint="cs"/>
          <w:sz w:val="24"/>
          <w:szCs w:val="24"/>
          <w:rtl/>
        </w:rPr>
        <w:t xml:space="preserve">לאורך שנה שלמה </w:t>
      </w:r>
      <w:r w:rsidR="00347185">
        <w:rPr>
          <w:rFonts w:asciiTheme="majorBidi" w:hAnsiTheme="majorBidi" w:cs="Times New Roman" w:hint="cs"/>
          <w:sz w:val="24"/>
          <w:szCs w:val="24"/>
          <w:rtl/>
        </w:rPr>
        <w:t>אחר 2,152 פעוטות, מגיל שנה ועד גיל שנתיים</w:t>
      </w:r>
      <w:r w:rsidR="00D54DD7">
        <w:rPr>
          <w:rFonts w:asciiTheme="majorBidi" w:hAnsiTheme="majorBidi" w:cs="Times New Roman" w:hint="cs"/>
          <w:sz w:val="24"/>
          <w:szCs w:val="24"/>
          <w:rtl/>
        </w:rPr>
        <w:t>. במהל</w:t>
      </w:r>
      <w:r>
        <w:rPr>
          <w:rFonts w:asciiTheme="majorBidi" w:hAnsiTheme="majorBidi" w:cs="Times New Roman" w:hint="cs"/>
          <w:sz w:val="24"/>
          <w:szCs w:val="24"/>
          <w:rtl/>
        </w:rPr>
        <w:t>ך המחקר</w:t>
      </w:r>
      <w:r w:rsidR="00F412D0">
        <w:rPr>
          <w:rFonts w:asciiTheme="majorBidi" w:hAnsiTheme="majorBidi" w:cs="Times New Roman" w:hint="cs"/>
          <w:sz w:val="24"/>
          <w:szCs w:val="24"/>
          <w:rtl/>
        </w:rPr>
        <w:t xml:space="preserve">, הורי </w:t>
      </w:r>
      <w:r w:rsidR="00D54DD7">
        <w:rPr>
          <w:rFonts w:asciiTheme="majorBidi" w:hAnsiTheme="majorBidi" w:cs="Times New Roman" w:hint="cs"/>
          <w:sz w:val="24"/>
          <w:szCs w:val="24"/>
          <w:rtl/>
        </w:rPr>
        <w:t xml:space="preserve">הילדים </w:t>
      </w:r>
      <w:r w:rsidR="00347185">
        <w:rPr>
          <w:rFonts w:asciiTheme="majorBidi" w:hAnsiTheme="majorBidi" w:cs="Times New Roman" w:hint="cs"/>
          <w:sz w:val="24"/>
          <w:szCs w:val="24"/>
          <w:rtl/>
        </w:rPr>
        <w:t xml:space="preserve">התבקשו לדווח האם הילד צפה בטלוויזיה או בווידאו בגיל שנה (כן/לא) וכמה שעות צפייה היו לו בגיל שנה וחצי. במקביל, ההורים מילאו שאלון שעוסק בהפרעת הספקטרום האוטיסטי הקרוי: </w:t>
      </w:r>
      <w:r w:rsidR="00347185">
        <w:rPr>
          <w:rFonts w:asciiTheme="majorBidi" w:hAnsiTheme="majorBidi" w:cs="Times New Roman"/>
          <w:sz w:val="24"/>
          <w:szCs w:val="24"/>
        </w:rPr>
        <w:t>M-CHAT-R</w:t>
      </w:r>
      <w:r w:rsidR="00D54DD7">
        <w:rPr>
          <w:rFonts w:asciiTheme="majorBidi" w:hAnsiTheme="majorBidi" w:cs="Times New Roman" w:hint="cs"/>
          <w:sz w:val="24"/>
          <w:szCs w:val="24"/>
          <w:rtl/>
        </w:rPr>
        <w:t xml:space="preserve">, מתוכו ניתן לגזור </w:t>
      </w:r>
      <w:r w:rsidR="00347185">
        <w:rPr>
          <w:rFonts w:asciiTheme="majorBidi" w:hAnsiTheme="majorBidi" w:cs="Times New Roman" w:hint="cs"/>
          <w:sz w:val="24"/>
          <w:szCs w:val="24"/>
          <w:rtl/>
        </w:rPr>
        <w:t xml:space="preserve">שני </w:t>
      </w:r>
      <w:r w:rsidR="00D54DD7">
        <w:rPr>
          <w:rFonts w:asciiTheme="majorBidi" w:hAnsiTheme="majorBidi" w:cs="Times New Roman" w:hint="cs"/>
          <w:sz w:val="24"/>
          <w:szCs w:val="24"/>
          <w:rtl/>
        </w:rPr>
        <w:t>ציונים</w:t>
      </w:r>
      <w:r w:rsidR="00347185">
        <w:rPr>
          <w:rFonts w:asciiTheme="majorBidi" w:hAnsiTheme="majorBidi" w:cs="Times New Roman" w:hint="cs"/>
          <w:sz w:val="24"/>
          <w:szCs w:val="24"/>
          <w:rtl/>
        </w:rPr>
        <w:t xml:space="preserve">: (א) </w:t>
      </w:r>
      <w:r w:rsidR="00D54DD7">
        <w:rPr>
          <w:rFonts w:asciiTheme="majorBidi" w:hAnsiTheme="majorBidi" w:cs="Times New Roman" w:hint="cs"/>
          <w:sz w:val="24"/>
          <w:szCs w:val="24"/>
          <w:rtl/>
        </w:rPr>
        <w:t xml:space="preserve">ציון מרכזי </w:t>
      </w:r>
      <w:r w:rsidR="00D54DD7">
        <w:rPr>
          <w:rFonts w:asciiTheme="majorBidi" w:hAnsiTheme="majorBidi" w:cstheme="majorBidi" w:hint="cs"/>
          <w:sz w:val="24"/>
          <w:szCs w:val="24"/>
          <w:rtl/>
        </w:rPr>
        <w:t xml:space="preserve">קטגורי </w:t>
      </w:r>
      <w:r w:rsidR="00347185">
        <w:rPr>
          <w:rFonts w:asciiTheme="majorBidi" w:hAnsiTheme="majorBidi" w:cstheme="majorBidi" w:hint="cs"/>
          <w:sz w:val="24"/>
          <w:szCs w:val="24"/>
          <w:rtl/>
        </w:rPr>
        <w:t>שקובע על פי קריטריונים מוסכמים האם הילד סובל מהפרעה על הספקטרום האוטיסטי ו-</w:t>
      </w:r>
      <w:r w:rsidR="00D54DD7">
        <w:rPr>
          <w:rFonts w:asciiTheme="majorBidi" w:hAnsiTheme="majorBidi" w:cstheme="majorBidi" w:hint="cs"/>
          <w:sz w:val="24"/>
          <w:szCs w:val="24"/>
          <w:rtl/>
        </w:rPr>
        <w:t xml:space="preserve"> </w:t>
      </w:r>
      <w:r w:rsidR="00347185">
        <w:rPr>
          <w:rFonts w:asciiTheme="majorBidi" w:hAnsiTheme="majorBidi" w:cstheme="majorBidi" w:hint="cs"/>
          <w:sz w:val="24"/>
          <w:szCs w:val="24"/>
          <w:rtl/>
        </w:rPr>
        <w:t xml:space="preserve">(ב) </w:t>
      </w:r>
      <w:r w:rsidR="00D54DD7">
        <w:rPr>
          <w:rFonts w:asciiTheme="majorBidi" w:hAnsiTheme="majorBidi" w:cstheme="majorBidi" w:hint="cs"/>
          <w:sz w:val="24"/>
          <w:szCs w:val="24"/>
          <w:rtl/>
        </w:rPr>
        <w:t xml:space="preserve">ציון </w:t>
      </w:r>
      <w:r w:rsidR="00347185">
        <w:rPr>
          <w:rFonts w:asciiTheme="majorBidi" w:hAnsiTheme="majorBidi" w:cstheme="majorBidi" w:hint="cs"/>
          <w:sz w:val="24"/>
          <w:szCs w:val="24"/>
          <w:rtl/>
        </w:rPr>
        <w:t xml:space="preserve">רציף שנע בין 0 ל 20 </w:t>
      </w:r>
      <w:r w:rsidR="00D54DD7">
        <w:rPr>
          <w:rFonts w:asciiTheme="majorBidi" w:hAnsiTheme="majorBidi" w:cstheme="majorBidi" w:hint="cs"/>
          <w:sz w:val="24"/>
          <w:szCs w:val="24"/>
          <w:rtl/>
        </w:rPr>
        <w:t xml:space="preserve">על פיו ניתן להעריך עד כמה הילד מאופיין עם </w:t>
      </w:r>
      <w:r w:rsidR="00347185">
        <w:rPr>
          <w:rFonts w:asciiTheme="majorBidi" w:hAnsiTheme="majorBidi" w:cstheme="majorBidi" w:hint="cs"/>
          <w:sz w:val="24"/>
          <w:szCs w:val="24"/>
          <w:rtl/>
        </w:rPr>
        <w:t xml:space="preserve">התנהגויות טיפוסיות המשויכות להפרעה. </w:t>
      </w:r>
    </w:p>
    <w:p w14:paraId="3DDAE02E" w14:textId="253DBAF4" w:rsidR="007C068A" w:rsidRDefault="00D54DD7" w:rsidP="00F412D0">
      <w:pPr>
        <w:pStyle w:val="Footer"/>
        <w:spacing w:line="360" w:lineRule="auto"/>
        <w:jc w:val="both"/>
        <w:rPr>
          <w:rFonts w:asciiTheme="majorBidi" w:hAnsiTheme="majorBidi" w:cs="Times New Roman"/>
          <w:sz w:val="24"/>
          <w:szCs w:val="24"/>
          <w:rtl/>
        </w:rPr>
      </w:pPr>
      <w:r>
        <w:rPr>
          <w:rFonts w:asciiTheme="majorBidi" w:hAnsiTheme="majorBidi" w:cstheme="majorBidi" w:hint="cs"/>
          <w:sz w:val="24"/>
          <w:szCs w:val="24"/>
          <w:rtl/>
        </w:rPr>
        <w:t xml:space="preserve">עיון בתוצאות המחקר מגלה כי </w:t>
      </w:r>
      <w:r w:rsidR="00347185" w:rsidRPr="0027494C">
        <w:rPr>
          <w:rFonts w:asciiTheme="majorBidi" w:hAnsiTheme="majorBidi" w:cs="Times New Roman"/>
          <w:sz w:val="24"/>
          <w:szCs w:val="24"/>
          <w:rtl/>
        </w:rPr>
        <w:t>מסקנת המחקר</w:t>
      </w:r>
      <w:r w:rsidR="0058073D">
        <w:rPr>
          <w:rFonts w:asciiTheme="majorBidi" w:hAnsiTheme="majorBidi" w:cs="Times New Roman" w:hint="cs"/>
          <w:sz w:val="24"/>
          <w:szCs w:val="24"/>
          <w:rtl/>
        </w:rPr>
        <w:t xml:space="preserve"> המדאיגה </w:t>
      </w:r>
      <w:r w:rsidR="0058073D">
        <w:rPr>
          <w:rFonts w:asciiTheme="majorBidi" w:hAnsiTheme="majorBidi" w:cs="Times New Roman"/>
          <w:sz w:val="24"/>
          <w:szCs w:val="24"/>
          <w:rtl/>
        </w:rPr>
        <w:t>–</w:t>
      </w:r>
      <w:r w:rsidR="0058073D">
        <w:rPr>
          <w:rFonts w:asciiTheme="majorBidi" w:hAnsiTheme="majorBidi" w:cs="Times New Roman" w:hint="cs"/>
          <w:sz w:val="24"/>
          <w:szCs w:val="24"/>
          <w:rtl/>
        </w:rPr>
        <w:t xml:space="preserve"> זו שעוררה את העניין הציבורי </w:t>
      </w:r>
      <w:r w:rsidR="0058073D">
        <w:rPr>
          <w:rFonts w:asciiTheme="majorBidi" w:hAnsiTheme="majorBidi" w:cs="Times New Roman"/>
          <w:sz w:val="24"/>
          <w:szCs w:val="24"/>
          <w:rtl/>
        </w:rPr>
        <w:t>–</w:t>
      </w:r>
      <w:r w:rsidR="0058073D">
        <w:rPr>
          <w:rFonts w:asciiTheme="majorBidi" w:hAnsiTheme="majorBidi" w:cs="Times New Roman" w:hint="cs"/>
          <w:sz w:val="24"/>
          <w:szCs w:val="24"/>
          <w:rtl/>
        </w:rPr>
        <w:t xml:space="preserve"> </w:t>
      </w:r>
      <w:r w:rsidR="00347185" w:rsidRPr="0027494C">
        <w:rPr>
          <w:rFonts w:asciiTheme="majorBidi" w:hAnsiTheme="majorBidi" w:cs="Times New Roman"/>
          <w:sz w:val="24"/>
          <w:szCs w:val="24"/>
          <w:rtl/>
        </w:rPr>
        <w:t xml:space="preserve">התבססה על ממצא יחיד </w:t>
      </w:r>
      <w:r w:rsidR="0058073D">
        <w:rPr>
          <w:rFonts w:asciiTheme="majorBidi" w:hAnsiTheme="majorBidi" w:cs="Times New Roman" w:hint="cs"/>
          <w:sz w:val="24"/>
          <w:szCs w:val="24"/>
          <w:rtl/>
        </w:rPr>
        <w:t xml:space="preserve">ולא ממש מהימן </w:t>
      </w:r>
      <w:r w:rsidR="00347185" w:rsidRPr="0027494C">
        <w:rPr>
          <w:rFonts w:asciiTheme="majorBidi" w:hAnsiTheme="majorBidi" w:cs="Times New Roman"/>
          <w:sz w:val="24"/>
          <w:szCs w:val="24"/>
          <w:rtl/>
        </w:rPr>
        <w:t>לפיו</w:t>
      </w:r>
      <w:r w:rsidR="0058073D">
        <w:rPr>
          <w:rFonts w:asciiTheme="majorBidi" w:hAnsiTheme="majorBidi" w:cs="Times New Roman" w:hint="cs"/>
          <w:sz w:val="24"/>
          <w:szCs w:val="24"/>
          <w:rtl/>
        </w:rPr>
        <w:t>, לכאורה,</w:t>
      </w:r>
      <w:r w:rsidR="00347185" w:rsidRPr="0027494C">
        <w:rPr>
          <w:rFonts w:asciiTheme="majorBidi" w:hAnsiTheme="majorBidi" w:cs="Times New Roman"/>
          <w:sz w:val="24"/>
          <w:szCs w:val="24"/>
          <w:rtl/>
        </w:rPr>
        <w:t xml:space="preserve"> יש קשר </w:t>
      </w:r>
      <w:r w:rsidR="0058073D">
        <w:rPr>
          <w:rFonts w:asciiTheme="majorBidi" w:hAnsiTheme="majorBidi" w:cs="Times New Roman" w:hint="cs"/>
          <w:sz w:val="24"/>
          <w:szCs w:val="24"/>
          <w:rtl/>
        </w:rPr>
        <w:t>(</w:t>
      </w:r>
      <w:r w:rsidR="00347185" w:rsidRPr="0027494C">
        <w:rPr>
          <w:rFonts w:asciiTheme="majorBidi" w:hAnsiTheme="majorBidi" w:cs="Times New Roman"/>
          <w:sz w:val="24"/>
          <w:szCs w:val="24"/>
          <w:rtl/>
        </w:rPr>
        <w:t>קטן</w:t>
      </w:r>
      <w:r w:rsidR="0058073D">
        <w:rPr>
          <w:rFonts w:asciiTheme="majorBidi" w:hAnsiTheme="majorBidi" w:cs="Times New Roman" w:hint="cs"/>
          <w:sz w:val="24"/>
          <w:szCs w:val="24"/>
          <w:rtl/>
        </w:rPr>
        <w:t>)</w:t>
      </w:r>
      <w:r w:rsidR="00347185" w:rsidRPr="0027494C">
        <w:rPr>
          <w:rFonts w:asciiTheme="majorBidi" w:hAnsiTheme="majorBidi" w:cs="Times New Roman"/>
          <w:sz w:val="24"/>
          <w:szCs w:val="24"/>
          <w:rtl/>
        </w:rPr>
        <w:t xml:space="preserve"> בין </w:t>
      </w:r>
      <w:r w:rsidR="00F412D0">
        <w:rPr>
          <w:rFonts w:asciiTheme="majorBidi" w:hAnsiTheme="majorBidi" w:cs="Times New Roman" w:hint="cs"/>
          <w:sz w:val="24"/>
          <w:szCs w:val="24"/>
          <w:rtl/>
        </w:rPr>
        <w:t>משתנה ה</w:t>
      </w:r>
      <w:r w:rsidR="00347185" w:rsidRPr="0027494C">
        <w:rPr>
          <w:rFonts w:asciiTheme="majorBidi" w:hAnsiTheme="majorBidi" w:cs="Times New Roman"/>
          <w:sz w:val="24"/>
          <w:szCs w:val="24"/>
          <w:rtl/>
        </w:rPr>
        <w:t xml:space="preserve">צפייה בטלוויזיה ובסרטונים בגיל </w:t>
      </w:r>
      <w:r w:rsidR="00347185" w:rsidRPr="0058073D">
        <w:rPr>
          <w:rFonts w:asciiTheme="majorBidi" w:hAnsiTheme="majorBidi" w:cs="Times New Roman"/>
          <w:sz w:val="24"/>
          <w:szCs w:val="24"/>
          <w:u w:val="single"/>
          <w:rtl/>
        </w:rPr>
        <w:t>שנה</w:t>
      </w:r>
      <w:r w:rsidR="00347185" w:rsidRPr="0027494C">
        <w:rPr>
          <w:rFonts w:asciiTheme="majorBidi" w:hAnsiTheme="majorBidi" w:cs="Times New Roman"/>
          <w:sz w:val="24"/>
          <w:szCs w:val="24"/>
          <w:rtl/>
        </w:rPr>
        <w:t xml:space="preserve"> </w:t>
      </w:r>
      <w:r w:rsidR="00F412D0">
        <w:rPr>
          <w:rFonts w:asciiTheme="majorBidi" w:hAnsiTheme="majorBidi" w:cs="Times New Roman" w:hint="cs"/>
          <w:sz w:val="24"/>
          <w:szCs w:val="24"/>
          <w:rtl/>
        </w:rPr>
        <w:t xml:space="preserve">(כן/לא) </w:t>
      </w:r>
      <w:r w:rsidR="00347185" w:rsidRPr="0027494C">
        <w:rPr>
          <w:rFonts w:asciiTheme="majorBidi" w:hAnsiTheme="majorBidi" w:cs="Times New Roman"/>
          <w:sz w:val="24"/>
          <w:szCs w:val="24"/>
          <w:rtl/>
        </w:rPr>
        <w:t xml:space="preserve">לבין </w:t>
      </w:r>
      <w:r w:rsidR="00347185">
        <w:rPr>
          <w:rFonts w:asciiTheme="majorBidi" w:hAnsiTheme="majorBidi" w:cs="Times New Roman" w:hint="cs"/>
          <w:sz w:val="24"/>
          <w:szCs w:val="24"/>
          <w:rtl/>
        </w:rPr>
        <w:t>ה</w:t>
      </w:r>
      <w:r w:rsidR="0058073D">
        <w:rPr>
          <w:rFonts w:asciiTheme="majorBidi" w:hAnsiTheme="majorBidi" w:cs="Times New Roman" w:hint="cs"/>
          <w:sz w:val="24"/>
          <w:szCs w:val="24"/>
          <w:rtl/>
        </w:rPr>
        <w:t>ציון הרציף שמלמד על היקף הה</w:t>
      </w:r>
      <w:r w:rsidR="00347185">
        <w:rPr>
          <w:rFonts w:asciiTheme="majorBidi" w:hAnsiTheme="majorBidi" w:cs="Times New Roman" w:hint="cs"/>
          <w:sz w:val="24"/>
          <w:szCs w:val="24"/>
          <w:rtl/>
        </w:rPr>
        <w:t xml:space="preserve">תנהגויות המשויכות להפרעה </w:t>
      </w:r>
      <w:r w:rsidR="00347185" w:rsidRPr="0027494C">
        <w:rPr>
          <w:rFonts w:asciiTheme="majorBidi" w:hAnsiTheme="majorBidi" w:cs="Times New Roman"/>
          <w:sz w:val="24"/>
          <w:szCs w:val="24"/>
          <w:rtl/>
        </w:rPr>
        <w:t xml:space="preserve">בגיל </w:t>
      </w:r>
      <w:r w:rsidR="00347185" w:rsidRPr="0058073D">
        <w:rPr>
          <w:rFonts w:asciiTheme="majorBidi" w:hAnsiTheme="majorBidi" w:cs="Times New Roman"/>
          <w:sz w:val="24"/>
          <w:szCs w:val="24"/>
          <w:u w:val="single"/>
          <w:rtl/>
        </w:rPr>
        <w:t>שנתיים</w:t>
      </w:r>
      <w:r w:rsidR="00347185" w:rsidRPr="0027494C">
        <w:rPr>
          <w:rFonts w:asciiTheme="majorBidi" w:hAnsiTheme="majorBidi" w:cs="Times New Roman"/>
          <w:sz w:val="24"/>
          <w:szCs w:val="24"/>
          <w:rtl/>
        </w:rPr>
        <w:t xml:space="preserve">. יחד עם זאת, </w:t>
      </w:r>
      <w:r w:rsidR="0058073D">
        <w:rPr>
          <w:rFonts w:asciiTheme="majorBidi" w:hAnsiTheme="majorBidi" w:cs="Times New Roman" w:hint="cs"/>
          <w:sz w:val="24"/>
          <w:szCs w:val="24"/>
          <w:rtl/>
        </w:rPr>
        <w:t xml:space="preserve">אותו ציון </w:t>
      </w:r>
      <w:r w:rsidR="00F412D0">
        <w:rPr>
          <w:rFonts w:asciiTheme="majorBidi" w:hAnsiTheme="majorBidi" w:cs="Times New Roman" w:hint="cs"/>
          <w:sz w:val="24"/>
          <w:szCs w:val="24"/>
          <w:rtl/>
        </w:rPr>
        <w:t xml:space="preserve">התנהגותי </w:t>
      </w:r>
      <w:r w:rsidR="0058073D">
        <w:rPr>
          <w:rFonts w:asciiTheme="majorBidi" w:hAnsiTheme="majorBidi" w:cs="Times New Roman" w:hint="cs"/>
          <w:sz w:val="24"/>
          <w:szCs w:val="24"/>
          <w:rtl/>
        </w:rPr>
        <w:t xml:space="preserve">רציף בגיל שנתיים </w:t>
      </w:r>
      <w:r w:rsidR="00347185" w:rsidRPr="0027494C">
        <w:rPr>
          <w:rFonts w:asciiTheme="majorBidi" w:hAnsiTheme="majorBidi" w:cs="Times New Roman"/>
          <w:sz w:val="24"/>
          <w:szCs w:val="24"/>
          <w:rtl/>
        </w:rPr>
        <w:t>לא נמצא קש</w:t>
      </w:r>
      <w:r w:rsidR="0058073D">
        <w:rPr>
          <w:rFonts w:asciiTheme="majorBidi" w:hAnsiTheme="majorBidi" w:cs="Times New Roman" w:hint="cs"/>
          <w:sz w:val="24"/>
          <w:szCs w:val="24"/>
          <w:rtl/>
        </w:rPr>
        <w:t>ו</w:t>
      </w:r>
      <w:r w:rsidR="00347185" w:rsidRPr="0027494C">
        <w:rPr>
          <w:rFonts w:asciiTheme="majorBidi" w:hAnsiTheme="majorBidi" w:cs="Times New Roman"/>
          <w:sz w:val="24"/>
          <w:szCs w:val="24"/>
          <w:rtl/>
        </w:rPr>
        <w:t xml:space="preserve">ר </w:t>
      </w:r>
      <w:r w:rsidR="00F412D0">
        <w:rPr>
          <w:rFonts w:asciiTheme="majorBidi" w:hAnsiTheme="majorBidi" w:cs="Times New Roman" w:hint="cs"/>
          <w:sz w:val="24"/>
          <w:szCs w:val="24"/>
          <w:rtl/>
        </w:rPr>
        <w:t xml:space="preserve">להיקף </w:t>
      </w:r>
      <w:r w:rsidR="00347185" w:rsidRPr="0027494C">
        <w:rPr>
          <w:rFonts w:asciiTheme="majorBidi" w:hAnsiTheme="majorBidi" w:cs="Times New Roman"/>
          <w:sz w:val="24"/>
          <w:szCs w:val="24"/>
          <w:rtl/>
        </w:rPr>
        <w:t>הצפייה במסכים</w:t>
      </w:r>
      <w:r w:rsidR="0058073D">
        <w:rPr>
          <w:rFonts w:asciiTheme="majorBidi" w:hAnsiTheme="majorBidi" w:cs="Times New Roman" w:hint="cs"/>
          <w:sz w:val="24"/>
          <w:szCs w:val="24"/>
          <w:rtl/>
        </w:rPr>
        <w:t xml:space="preserve"> בגיל שנה וחצי</w:t>
      </w:r>
      <w:r w:rsidR="00347185" w:rsidRPr="0027494C">
        <w:rPr>
          <w:rFonts w:asciiTheme="majorBidi" w:hAnsiTheme="majorBidi" w:cs="Times New Roman"/>
          <w:sz w:val="24"/>
          <w:szCs w:val="24"/>
          <w:rtl/>
        </w:rPr>
        <w:t>. יתירה מזאת ואף חשוב מכך, החוקרים לא מצאו אפקט לצפייה בטלוויזיה ובסרטונים על מדד התוצאה העיקרי של המחקר – ה</w:t>
      </w:r>
      <w:r w:rsidR="0058073D">
        <w:rPr>
          <w:rFonts w:asciiTheme="majorBidi" w:hAnsiTheme="majorBidi" w:cs="Times New Roman" w:hint="cs"/>
          <w:sz w:val="24"/>
          <w:szCs w:val="24"/>
          <w:rtl/>
        </w:rPr>
        <w:t xml:space="preserve">ציון הקטגורי </w:t>
      </w:r>
      <w:r w:rsidR="00B234F6">
        <w:rPr>
          <w:rFonts w:asciiTheme="majorBidi" w:hAnsiTheme="majorBidi" w:cs="Times New Roman" w:hint="cs"/>
          <w:sz w:val="24"/>
          <w:szCs w:val="24"/>
          <w:rtl/>
        </w:rPr>
        <w:t xml:space="preserve">שמאפשר לחוקר להגדיר האם </w:t>
      </w:r>
      <w:r w:rsidR="00347185" w:rsidRPr="0027494C">
        <w:rPr>
          <w:rFonts w:asciiTheme="majorBidi" w:hAnsiTheme="majorBidi" w:cs="Times New Roman"/>
          <w:sz w:val="24"/>
          <w:szCs w:val="24"/>
          <w:rtl/>
        </w:rPr>
        <w:t>הילד נמצא בסיכון ל</w:t>
      </w:r>
      <w:r w:rsidR="00347185">
        <w:rPr>
          <w:rFonts w:asciiTheme="majorBidi" w:hAnsiTheme="majorBidi" w:cs="Times New Roman" w:hint="cs"/>
          <w:sz w:val="24"/>
          <w:szCs w:val="24"/>
          <w:rtl/>
        </w:rPr>
        <w:t>הפרעת הספקטרום האוטיסטי.</w:t>
      </w:r>
      <w:r w:rsidR="007C068A">
        <w:rPr>
          <w:rFonts w:asciiTheme="majorBidi" w:hAnsiTheme="majorBidi" w:cs="Times New Roman" w:hint="cs"/>
          <w:sz w:val="24"/>
          <w:szCs w:val="24"/>
          <w:rtl/>
        </w:rPr>
        <w:t xml:space="preserve"> </w:t>
      </w:r>
    </w:p>
    <w:p w14:paraId="325086A7" w14:textId="67753609" w:rsidR="0058073D" w:rsidRDefault="00347185" w:rsidP="00F412D0">
      <w:pPr>
        <w:pStyle w:val="Footer"/>
        <w:spacing w:line="360" w:lineRule="auto"/>
        <w:jc w:val="both"/>
        <w:rPr>
          <w:rFonts w:asciiTheme="majorBidi" w:hAnsiTheme="majorBidi" w:cstheme="majorBidi"/>
          <w:sz w:val="24"/>
          <w:szCs w:val="24"/>
          <w:rtl/>
        </w:rPr>
      </w:pPr>
      <w:r w:rsidRPr="0027494C">
        <w:rPr>
          <w:rFonts w:asciiTheme="majorBidi" w:hAnsiTheme="majorBidi" w:cs="Times New Roman"/>
          <w:sz w:val="24"/>
          <w:szCs w:val="24"/>
          <w:rtl/>
        </w:rPr>
        <w:t>לבסוף, גם את ה</w:t>
      </w:r>
      <w:r w:rsidR="00B234F6">
        <w:rPr>
          <w:rFonts w:asciiTheme="majorBidi" w:hAnsiTheme="majorBidi" w:cs="Times New Roman" w:hint="cs"/>
          <w:sz w:val="24"/>
          <w:szCs w:val="24"/>
          <w:rtl/>
        </w:rPr>
        <w:t xml:space="preserve">אפקט </w:t>
      </w:r>
      <w:r w:rsidRPr="0027494C">
        <w:rPr>
          <w:rFonts w:asciiTheme="majorBidi" w:hAnsiTheme="majorBidi" w:cs="Times New Roman"/>
          <w:sz w:val="24"/>
          <w:szCs w:val="24"/>
          <w:rtl/>
        </w:rPr>
        <w:t xml:space="preserve">הקטן </w:t>
      </w:r>
      <w:r w:rsidR="00B234F6">
        <w:rPr>
          <w:rFonts w:asciiTheme="majorBidi" w:hAnsiTheme="majorBidi" w:cs="Times New Roman" w:hint="cs"/>
          <w:sz w:val="24"/>
          <w:szCs w:val="24"/>
          <w:rtl/>
        </w:rPr>
        <w:t xml:space="preserve">והחלקי </w:t>
      </w:r>
      <w:r w:rsidRPr="0027494C">
        <w:rPr>
          <w:rFonts w:asciiTheme="majorBidi" w:hAnsiTheme="majorBidi" w:cs="Times New Roman"/>
          <w:sz w:val="24"/>
          <w:szCs w:val="24"/>
          <w:rtl/>
        </w:rPr>
        <w:t xml:space="preserve">שנצפה בין </w:t>
      </w:r>
      <w:r w:rsidR="00F412D0">
        <w:rPr>
          <w:rFonts w:asciiTheme="majorBidi" w:hAnsiTheme="majorBidi" w:cs="Times New Roman" w:hint="cs"/>
          <w:sz w:val="24"/>
          <w:szCs w:val="24"/>
          <w:rtl/>
        </w:rPr>
        <w:t xml:space="preserve">עצם </w:t>
      </w:r>
      <w:r w:rsidRPr="0027494C">
        <w:rPr>
          <w:rFonts w:asciiTheme="majorBidi" w:hAnsiTheme="majorBidi" w:cs="Times New Roman"/>
          <w:sz w:val="24"/>
          <w:szCs w:val="24"/>
          <w:rtl/>
        </w:rPr>
        <w:t xml:space="preserve">הצפייה </w:t>
      </w:r>
      <w:r w:rsidR="0058073D">
        <w:rPr>
          <w:rFonts w:asciiTheme="majorBidi" w:hAnsiTheme="majorBidi" w:cs="Times New Roman" w:hint="cs"/>
          <w:sz w:val="24"/>
          <w:szCs w:val="24"/>
          <w:rtl/>
        </w:rPr>
        <w:t xml:space="preserve">במסכים </w:t>
      </w:r>
      <w:r w:rsidR="00B234F6">
        <w:rPr>
          <w:rFonts w:asciiTheme="majorBidi" w:hAnsiTheme="majorBidi" w:cs="Times New Roman" w:hint="cs"/>
          <w:sz w:val="24"/>
          <w:szCs w:val="24"/>
          <w:rtl/>
        </w:rPr>
        <w:t xml:space="preserve">בגיל שנה </w:t>
      </w:r>
      <w:r w:rsidRPr="0027494C">
        <w:rPr>
          <w:rFonts w:asciiTheme="majorBidi" w:hAnsiTheme="majorBidi" w:cs="Times New Roman"/>
          <w:sz w:val="24"/>
          <w:szCs w:val="24"/>
          <w:rtl/>
        </w:rPr>
        <w:t xml:space="preserve">לבין הציון הרציף </w:t>
      </w:r>
      <w:r w:rsidR="00B234F6">
        <w:rPr>
          <w:rFonts w:asciiTheme="majorBidi" w:hAnsiTheme="majorBidi" w:cs="Times New Roman" w:hint="cs"/>
          <w:sz w:val="24"/>
          <w:szCs w:val="24"/>
          <w:rtl/>
        </w:rPr>
        <w:t>בגיל שנתיים</w:t>
      </w:r>
      <w:r w:rsidRPr="0027494C">
        <w:rPr>
          <w:rFonts w:asciiTheme="majorBidi" w:hAnsiTheme="majorBidi" w:cs="Times New Roman"/>
          <w:sz w:val="24"/>
          <w:szCs w:val="24"/>
          <w:rtl/>
        </w:rPr>
        <w:t xml:space="preserve"> </w:t>
      </w:r>
      <w:r w:rsidR="00B234F6">
        <w:rPr>
          <w:rFonts w:asciiTheme="majorBidi" w:hAnsiTheme="majorBidi" w:cs="Times New Roman" w:hint="cs"/>
          <w:sz w:val="24"/>
          <w:szCs w:val="24"/>
          <w:rtl/>
        </w:rPr>
        <w:t>קשה מאוד לפרש מפני</w:t>
      </w:r>
      <w:r w:rsidRPr="0027494C">
        <w:rPr>
          <w:rFonts w:asciiTheme="majorBidi" w:hAnsiTheme="majorBidi" w:cs="Times New Roman"/>
          <w:sz w:val="24"/>
          <w:szCs w:val="24"/>
          <w:rtl/>
        </w:rPr>
        <w:t xml:space="preserve"> </w:t>
      </w:r>
      <w:r w:rsidR="00B234F6">
        <w:rPr>
          <w:rFonts w:asciiTheme="majorBidi" w:hAnsiTheme="majorBidi" w:cs="Times New Roman" w:hint="cs"/>
          <w:sz w:val="24"/>
          <w:szCs w:val="24"/>
          <w:rtl/>
        </w:rPr>
        <w:t>ש</w:t>
      </w:r>
      <w:r w:rsidRPr="0027494C">
        <w:rPr>
          <w:rFonts w:asciiTheme="majorBidi" w:hAnsiTheme="majorBidi" w:cs="Times New Roman"/>
          <w:sz w:val="24"/>
          <w:szCs w:val="24"/>
          <w:rtl/>
        </w:rPr>
        <w:t xml:space="preserve">המחקר לא סיפק </w:t>
      </w:r>
      <w:r>
        <w:rPr>
          <w:rFonts w:asciiTheme="majorBidi" w:hAnsiTheme="majorBidi" w:cs="Times New Roman" w:hint="cs"/>
          <w:sz w:val="24"/>
          <w:szCs w:val="24"/>
          <w:rtl/>
        </w:rPr>
        <w:t>'</w:t>
      </w:r>
      <w:r w:rsidRPr="0027494C">
        <w:rPr>
          <w:rFonts w:asciiTheme="majorBidi" w:hAnsiTheme="majorBidi" w:cs="Times New Roman"/>
          <w:sz w:val="24"/>
          <w:szCs w:val="24"/>
          <w:rtl/>
        </w:rPr>
        <w:t>נקודת חתך</w:t>
      </w:r>
      <w:r>
        <w:rPr>
          <w:rFonts w:asciiTheme="majorBidi" w:hAnsiTheme="majorBidi" w:cs="Times New Roman" w:hint="cs"/>
          <w:sz w:val="24"/>
          <w:szCs w:val="24"/>
          <w:rtl/>
        </w:rPr>
        <w:t>'</w:t>
      </w:r>
      <w:r w:rsidRPr="0027494C">
        <w:rPr>
          <w:rFonts w:asciiTheme="majorBidi" w:hAnsiTheme="majorBidi" w:cs="Times New Roman"/>
          <w:sz w:val="24"/>
          <w:szCs w:val="24"/>
          <w:rtl/>
        </w:rPr>
        <w:t xml:space="preserve"> ל</w:t>
      </w:r>
      <w:r w:rsidR="0058073D">
        <w:rPr>
          <w:rFonts w:asciiTheme="majorBidi" w:hAnsiTheme="majorBidi" w:cs="Times New Roman" w:hint="cs"/>
          <w:sz w:val="24"/>
          <w:szCs w:val="24"/>
          <w:rtl/>
        </w:rPr>
        <w:t>ציון</w:t>
      </w:r>
      <w:r w:rsidRPr="0027494C">
        <w:rPr>
          <w:rFonts w:asciiTheme="majorBidi" w:hAnsiTheme="majorBidi" w:cs="Times New Roman"/>
          <w:sz w:val="24"/>
          <w:szCs w:val="24"/>
          <w:rtl/>
        </w:rPr>
        <w:t xml:space="preserve"> הרציף</w:t>
      </w:r>
      <w:r w:rsidR="00B234F6">
        <w:rPr>
          <w:rFonts w:asciiTheme="majorBidi" w:hAnsiTheme="majorBidi" w:cs="Times New Roman" w:hint="cs"/>
          <w:sz w:val="24"/>
          <w:szCs w:val="24"/>
          <w:rtl/>
        </w:rPr>
        <w:t xml:space="preserve"> שמאפשרת ל</w:t>
      </w:r>
      <w:r w:rsidR="00F351CB">
        <w:rPr>
          <w:rFonts w:asciiTheme="majorBidi" w:hAnsiTheme="majorBidi" w:cs="Times New Roman" w:hint="cs"/>
          <w:sz w:val="24"/>
          <w:szCs w:val="24"/>
          <w:rtl/>
        </w:rPr>
        <w:t xml:space="preserve">הגדיר </w:t>
      </w:r>
      <w:r w:rsidR="00B234F6">
        <w:rPr>
          <w:rFonts w:asciiTheme="majorBidi" w:hAnsiTheme="majorBidi" w:cs="Times New Roman" w:hint="cs"/>
          <w:sz w:val="24"/>
          <w:szCs w:val="24"/>
          <w:rtl/>
        </w:rPr>
        <w:t xml:space="preserve">האם ילד מסוים נמצא בסיכון להפרעה </w:t>
      </w:r>
      <w:r w:rsidRPr="0027494C">
        <w:rPr>
          <w:rFonts w:asciiTheme="majorBidi" w:hAnsiTheme="majorBidi" w:cs="Times New Roman"/>
          <w:sz w:val="24"/>
          <w:szCs w:val="24"/>
          <w:rtl/>
        </w:rPr>
        <w:t>ו</w:t>
      </w:r>
      <w:r w:rsidR="00B234F6">
        <w:rPr>
          <w:rFonts w:asciiTheme="majorBidi" w:hAnsiTheme="majorBidi" w:cs="Times New Roman" w:hint="cs"/>
          <w:sz w:val="24"/>
          <w:szCs w:val="24"/>
          <w:rtl/>
        </w:rPr>
        <w:t xml:space="preserve">הוא גם </w:t>
      </w:r>
      <w:r w:rsidRPr="0027494C">
        <w:rPr>
          <w:rFonts w:asciiTheme="majorBidi" w:hAnsiTheme="majorBidi" w:cs="Times New Roman"/>
          <w:sz w:val="24"/>
          <w:szCs w:val="24"/>
          <w:rtl/>
        </w:rPr>
        <w:t xml:space="preserve">לא סיפק </w:t>
      </w:r>
      <w:r w:rsidR="00B234F6">
        <w:rPr>
          <w:rFonts w:asciiTheme="majorBidi" w:hAnsiTheme="majorBidi" w:cs="Times New Roman" w:hint="cs"/>
          <w:sz w:val="24"/>
          <w:szCs w:val="24"/>
          <w:rtl/>
        </w:rPr>
        <w:t xml:space="preserve">מידע על </w:t>
      </w:r>
      <w:r w:rsidRPr="0027494C">
        <w:rPr>
          <w:rFonts w:asciiTheme="majorBidi" w:hAnsiTheme="majorBidi" w:cs="Times New Roman"/>
          <w:sz w:val="24"/>
          <w:szCs w:val="24"/>
          <w:rtl/>
        </w:rPr>
        <w:t xml:space="preserve">הציון הממוצע </w:t>
      </w:r>
      <w:r w:rsidR="00B234F6">
        <w:rPr>
          <w:rFonts w:asciiTheme="majorBidi" w:hAnsiTheme="majorBidi" w:cs="Times New Roman" w:hint="cs"/>
          <w:sz w:val="24"/>
          <w:szCs w:val="24"/>
          <w:rtl/>
        </w:rPr>
        <w:t xml:space="preserve">של </w:t>
      </w:r>
      <w:r w:rsidRPr="0027494C">
        <w:rPr>
          <w:rFonts w:asciiTheme="majorBidi" w:hAnsiTheme="majorBidi" w:cs="Times New Roman"/>
          <w:sz w:val="24"/>
          <w:szCs w:val="24"/>
          <w:rtl/>
        </w:rPr>
        <w:t xml:space="preserve">הילדים </w:t>
      </w:r>
      <w:r w:rsidR="00B234F6">
        <w:rPr>
          <w:rFonts w:asciiTheme="majorBidi" w:hAnsiTheme="majorBidi" w:cs="Times New Roman" w:hint="cs"/>
          <w:sz w:val="24"/>
          <w:szCs w:val="24"/>
          <w:rtl/>
        </w:rPr>
        <w:t>במדגם.</w:t>
      </w:r>
      <w:r w:rsidRPr="0027494C">
        <w:rPr>
          <w:rFonts w:asciiTheme="majorBidi" w:hAnsiTheme="majorBidi" w:cs="Times New Roman"/>
          <w:sz w:val="24"/>
          <w:szCs w:val="24"/>
          <w:rtl/>
        </w:rPr>
        <w:t xml:space="preserve"> </w:t>
      </w:r>
      <w:r w:rsidR="00B234F6">
        <w:rPr>
          <w:rFonts w:asciiTheme="majorBidi" w:hAnsiTheme="majorBidi" w:cs="Times New Roman" w:hint="cs"/>
          <w:sz w:val="24"/>
          <w:szCs w:val="24"/>
          <w:rtl/>
        </w:rPr>
        <w:t xml:space="preserve">מתוך הנתונים שכן הובאו במאמר, </w:t>
      </w:r>
      <w:r w:rsidRPr="0027494C">
        <w:rPr>
          <w:rFonts w:asciiTheme="majorBidi" w:hAnsiTheme="majorBidi" w:cs="Times New Roman"/>
          <w:sz w:val="24"/>
          <w:szCs w:val="24"/>
          <w:rtl/>
        </w:rPr>
        <w:t xml:space="preserve">ניתן דווקא לקבוע שהרוב המכריע של הילדים שצפו בטלוויזיה ובסרטונים </w:t>
      </w:r>
      <w:r w:rsidR="00B234F6">
        <w:rPr>
          <w:rFonts w:asciiTheme="majorBidi" w:hAnsiTheme="majorBidi" w:cs="Times New Roman" w:hint="cs"/>
          <w:sz w:val="24"/>
          <w:szCs w:val="24"/>
          <w:rtl/>
        </w:rPr>
        <w:t xml:space="preserve">בגיל שנה </w:t>
      </w:r>
      <w:r w:rsidRPr="0027494C">
        <w:rPr>
          <w:rFonts w:asciiTheme="majorBidi" w:hAnsiTheme="majorBidi" w:cs="Times New Roman"/>
          <w:sz w:val="24"/>
          <w:szCs w:val="24"/>
          <w:rtl/>
        </w:rPr>
        <w:lastRenderedPageBreak/>
        <w:t>קיבלו</w:t>
      </w:r>
      <w:r w:rsidR="00B234F6">
        <w:rPr>
          <w:rFonts w:asciiTheme="majorBidi" w:hAnsiTheme="majorBidi" w:cs="Times New Roman" w:hint="cs"/>
          <w:sz w:val="24"/>
          <w:szCs w:val="24"/>
          <w:rtl/>
        </w:rPr>
        <w:t xml:space="preserve"> בגיל שנתיים </w:t>
      </w:r>
      <w:r w:rsidRPr="0027494C">
        <w:rPr>
          <w:rFonts w:asciiTheme="majorBidi" w:hAnsiTheme="majorBidi" w:cs="Times New Roman"/>
          <w:sz w:val="24"/>
          <w:szCs w:val="24"/>
          <w:rtl/>
        </w:rPr>
        <w:t xml:space="preserve">ציון </w:t>
      </w:r>
      <w:r w:rsidR="00B234F6">
        <w:rPr>
          <w:rFonts w:asciiTheme="majorBidi" w:hAnsiTheme="majorBidi" w:cs="Times New Roman" w:hint="cs"/>
          <w:sz w:val="24"/>
          <w:szCs w:val="24"/>
          <w:rtl/>
        </w:rPr>
        <w:t xml:space="preserve">רציף שנע בין 0 ל 1, זאת מתוך </w:t>
      </w:r>
      <w:r w:rsidRPr="0027494C">
        <w:rPr>
          <w:rFonts w:asciiTheme="majorBidi" w:hAnsiTheme="majorBidi" w:cs="Times New Roman"/>
          <w:sz w:val="24"/>
          <w:szCs w:val="24"/>
          <w:rtl/>
        </w:rPr>
        <w:t xml:space="preserve">20 הנקודות האפשריות בסולם הרציף של </w:t>
      </w:r>
      <w:r w:rsidR="00B234F6">
        <w:rPr>
          <w:rFonts w:asciiTheme="majorBidi" w:hAnsiTheme="majorBidi" w:cs="Times New Roman" w:hint="cs"/>
          <w:sz w:val="24"/>
          <w:szCs w:val="24"/>
          <w:rtl/>
        </w:rPr>
        <w:t>ה</w:t>
      </w:r>
      <w:r w:rsidRPr="0027494C">
        <w:rPr>
          <w:rFonts w:asciiTheme="majorBidi" w:hAnsiTheme="majorBidi" w:cs="Times New Roman"/>
          <w:sz w:val="24"/>
          <w:szCs w:val="24"/>
          <w:rtl/>
        </w:rPr>
        <w:t>התנהגויות ה</w:t>
      </w:r>
      <w:r>
        <w:rPr>
          <w:rFonts w:asciiTheme="majorBidi" w:hAnsiTheme="majorBidi" w:cs="Times New Roman" w:hint="cs"/>
          <w:sz w:val="24"/>
          <w:szCs w:val="24"/>
          <w:rtl/>
        </w:rPr>
        <w:t>משויכות להפרעה</w:t>
      </w:r>
      <w:r>
        <w:rPr>
          <w:rFonts w:asciiTheme="majorBidi" w:hAnsiTheme="majorBidi" w:cstheme="majorBidi" w:hint="cs"/>
          <w:sz w:val="24"/>
          <w:szCs w:val="24"/>
          <w:rtl/>
        </w:rPr>
        <w:t>.</w:t>
      </w:r>
      <w:r w:rsidR="00B234F6">
        <w:rPr>
          <w:rFonts w:asciiTheme="majorBidi" w:hAnsiTheme="majorBidi" w:cstheme="majorBidi" w:hint="cs"/>
          <w:sz w:val="24"/>
          <w:szCs w:val="24"/>
          <w:rtl/>
        </w:rPr>
        <w:t xml:space="preserve"> כלומר, גם אם נתעלם מהפערים המהותיים הקודמים, הממצא היחיד במחקר אינו באמת מלמד אותנו על הקשר שבין זמן מסך לבין הפרעת הספקטרום האוטיסטי.</w:t>
      </w:r>
      <w:r>
        <w:rPr>
          <w:rFonts w:asciiTheme="majorBidi" w:hAnsiTheme="majorBidi" w:cstheme="majorBidi" w:hint="cs"/>
          <w:sz w:val="24"/>
          <w:szCs w:val="24"/>
          <w:rtl/>
        </w:rPr>
        <w:t xml:space="preserve"> </w:t>
      </w:r>
    </w:p>
    <w:p w14:paraId="59685208" w14:textId="77777777" w:rsidR="007A470B" w:rsidRDefault="007A470B" w:rsidP="00F412D0">
      <w:pPr>
        <w:pStyle w:val="Footer"/>
        <w:spacing w:line="360" w:lineRule="auto"/>
        <w:jc w:val="both"/>
        <w:rPr>
          <w:rFonts w:asciiTheme="majorBidi" w:hAnsiTheme="majorBidi" w:cstheme="majorBidi"/>
          <w:b/>
          <w:bCs/>
          <w:sz w:val="24"/>
          <w:szCs w:val="24"/>
          <w:rtl/>
        </w:rPr>
      </w:pPr>
    </w:p>
    <w:p w14:paraId="188562A6" w14:textId="357B61EB" w:rsidR="00DA6672" w:rsidRPr="00DA6672" w:rsidRDefault="009B1ABD" w:rsidP="007A470B">
      <w:pPr>
        <w:pStyle w:val="Foote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עוצמת הקשר שבין </w:t>
      </w:r>
      <w:r w:rsidR="006B32A8">
        <w:rPr>
          <w:rFonts w:asciiTheme="majorBidi" w:hAnsiTheme="majorBidi" w:cstheme="majorBidi" w:hint="cs"/>
          <w:b/>
          <w:bCs/>
          <w:sz w:val="24"/>
          <w:szCs w:val="24"/>
          <w:rtl/>
        </w:rPr>
        <w:t>מסכים לאוטיזם</w:t>
      </w:r>
    </w:p>
    <w:p w14:paraId="310E5F3B" w14:textId="758A664F" w:rsidR="00C028FE" w:rsidRDefault="00DA6672" w:rsidP="00C028FE">
      <w:pPr>
        <w:pStyle w:val="Footer"/>
        <w:spacing w:line="360" w:lineRule="auto"/>
        <w:jc w:val="both"/>
        <w:rPr>
          <w:rFonts w:asciiTheme="majorBidi" w:hAnsiTheme="majorBidi" w:cs="Times New Roman"/>
          <w:sz w:val="24"/>
          <w:szCs w:val="24"/>
          <w:rtl/>
        </w:rPr>
      </w:pPr>
      <w:r>
        <w:rPr>
          <w:rFonts w:asciiTheme="majorBidi" w:hAnsiTheme="majorBidi" w:cstheme="majorBidi" w:hint="cs"/>
          <w:sz w:val="24"/>
          <w:szCs w:val="24"/>
          <w:rtl/>
        </w:rPr>
        <w:t>בין כך ובין כך, בין אם כיווניות הקשר נעה מהמסכים אל האוטיזם ובין אם מהאוטיזם אל המסכים, נשאלת השאלה מהי עוצמת הקשר</w:t>
      </w:r>
      <w:r w:rsidR="00C028FE">
        <w:rPr>
          <w:rFonts w:asciiTheme="majorBidi" w:hAnsiTheme="majorBidi" w:cstheme="majorBidi" w:hint="cs"/>
          <w:sz w:val="24"/>
          <w:szCs w:val="24"/>
          <w:rtl/>
        </w:rPr>
        <w:t xml:space="preserve"> שהתגלתה בסקירת הספרות שהובאה לעיל </w:t>
      </w:r>
      <w:r w:rsidR="00682CF1">
        <w:rPr>
          <w:rFonts w:asciiTheme="majorBidi" w:hAnsiTheme="majorBidi" w:cstheme="majorBidi"/>
          <w:sz w:val="24"/>
          <w:szCs w:val="24"/>
          <w:rtl/>
        </w:rPr>
        <w:fldChar w:fldCharType="begin"/>
      </w:r>
      <w:r w:rsidR="00682CF1">
        <w:rPr>
          <w:rFonts w:asciiTheme="majorBidi" w:hAnsiTheme="majorBidi" w:cstheme="majorBidi"/>
          <w:sz w:val="24"/>
          <w:szCs w:val="24"/>
          <w:rtl/>
        </w:rPr>
        <w:instrText xml:space="preserve"> </w:instrText>
      </w:r>
      <w:r w:rsidR="00682CF1">
        <w:rPr>
          <w:rFonts w:asciiTheme="majorBidi" w:hAnsiTheme="majorBidi" w:cstheme="majorBidi"/>
          <w:sz w:val="24"/>
          <w:szCs w:val="24"/>
        </w:rPr>
        <w:instrText>ADDIN EN.CITE &lt;EndNote&gt;&lt;Cite&gt;&lt;Author&gt;Slobodin&lt;/Author&gt;&lt;Year&gt;2019&lt;/Year&gt;&lt;IDText&gt;Screen Media and Autism Spectrum Disorder: A Systematic Literature Review&lt;/IDText&gt;&lt;DisplayText&gt;(Slobodin et al., 2019)&lt;/DisplayText&gt;&lt;record&gt;&lt;keywords&gt;&lt;keyword&gt;ASD&lt;/keyword&gt;&lt;keyword&gt;screen media&lt;/keyword&gt;&lt;keyword&gt;systematic review&lt;/keyword&gt;&lt;keyword&gt;video&lt;/keyword&gt;&lt;keyword&gt;television&lt;/keyword&gt;&lt;keyword&gt;development&lt;/keyword&gt;&lt;/keywords&gt;&lt;urls&gt;&lt;related-urls&gt;&lt;url&gt;https://journals.lww.com/jrnldbp/Fulltext/2019/05000/Screen_Media_and_Autism_Spectrum_Disorder__A.10.aspx&lt;/url&gt;&lt;/related-urls&gt;&lt;/urls&gt;&lt;isbn&gt;0196-206X&lt;/isbn&gt;&lt;titles&gt;&lt;title&gt;Screen Media and Autism Spectrum Disorder: A Systematic Literature Review&lt;/title&gt;&lt;secondary-title&gt;Journal of Developmental &amp;amp; Behavioral Pediatrics&lt;/secondary-title&gt;&lt;/titles&gt;&lt;number&gt;4&lt;/number&gt;&lt;contributors&gt;&lt;authors&gt;&lt;author&gt;Slobodin, Ortal&lt;/author&gt;&lt;author&gt;Heffler, Karen Frankel&lt;/author&gt;&lt;author&gt;Davidovitch, Michael&lt;/author&gt;&lt;/authors&gt;&lt;/contributors&gt;&lt;added-date format="utc"&gt;1622464534&lt;/added-date&gt;&lt;ref-type name="Journal Article"&gt;17&lt;/ref-type&gt;&lt;dates&gt;&lt;year&gt;2019&lt;/year&gt;&lt;/dates&gt;&lt;rec-number&gt;1882&lt;/rec-number&gt;&lt;last-updated-date format="utc"&gt;1622464534&lt;/last-updated-date&gt;&lt;volume&gt;40&lt;/volume&gt;&lt;/record&gt;&lt;/Cite&gt;&lt;/EndNote</w:instrText>
      </w:r>
      <w:r w:rsidR="00682CF1">
        <w:rPr>
          <w:rFonts w:asciiTheme="majorBidi" w:hAnsiTheme="majorBidi" w:cstheme="majorBidi"/>
          <w:sz w:val="24"/>
          <w:szCs w:val="24"/>
          <w:rtl/>
        </w:rPr>
        <w:instrText>&gt;</w:instrText>
      </w:r>
      <w:r w:rsidR="00682CF1">
        <w:rPr>
          <w:rFonts w:asciiTheme="majorBidi" w:hAnsiTheme="majorBidi" w:cstheme="majorBidi"/>
          <w:sz w:val="24"/>
          <w:szCs w:val="24"/>
          <w:rtl/>
        </w:rPr>
        <w:fldChar w:fldCharType="separate"/>
      </w:r>
      <w:r w:rsidR="00682CF1">
        <w:rPr>
          <w:rFonts w:asciiTheme="majorBidi" w:hAnsiTheme="majorBidi" w:cstheme="majorBidi"/>
          <w:noProof/>
          <w:sz w:val="24"/>
          <w:szCs w:val="24"/>
          <w:rtl/>
        </w:rPr>
        <w:t>(</w:t>
      </w:r>
      <w:r w:rsidR="00682CF1">
        <w:rPr>
          <w:rFonts w:asciiTheme="majorBidi" w:hAnsiTheme="majorBidi" w:cstheme="majorBidi"/>
          <w:noProof/>
          <w:sz w:val="24"/>
          <w:szCs w:val="24"/>
        </w:rPr>
        <w:t>Slobodin et al., 2019</w:t>
      </w:r>
      <w:r w:rsidR="00682CF1">
        <w:rPr>
          <w:rFonts w:asciiTheme="majorBidi" w:hAnsiTheme="majorBidi" w:cstheme="majorBidi"/>
          <w:noProof/>
          <w:sz w:val="24"/>
          <w:szCs w:val="24"/>
          <w:rtl/>
        </w:rPr>
        <w:t>)</w:t>
      </w:r>
      <w:r w:rsidR="00682CF1">
        <w:rPr>
          <w:rFonts w:asciiTheme="majorBidi" w:hAnsiTheme="majorBidi" w:cstheme="majorBidi"/>
          <w:sz w:val="24"/>
          <w:szCs w:val="24"/>
          <w:rtl/>
        </w:rPr>
        <w:fldChar w:fldCharType="end"/>
      </w:r>
      <w:r w:rsidR="00682CF1">
        <w:rPr>
          <w:rFonts w:asciiTheme="majorBidi" w:hAnsiTheme="majorBidi" w:cstheme="majorBidi" w:hint="cs"/>
          <w:sz w:val="24"/>
          <w:szCs w:val="24"/>
          <w:rtl/>
        </w:rPr>
        <w:t xml:space="preserve"> </w:t>
      </w:r>
      <w:r w:rsidR="00C028FE">
        <w:rPr>
          <w:rFonts w:asciiTheme="majorBidi" w:hAnsiTheme="majorBidi" w:cstheme="majorBidi" w:hint="cs"/>
          <w:sz w:val="24"/>
          <w:szCs w:val="24"/>
          <w:rtl/>
        </w:rPr>
        <w:t>ומהי המשמעות הקלינית שלה בעולם האמיתי</w:t>
      </w:r>
      <w:r>
        <w:rPr>
          <w:rFonts w:asciiTheme="majorBidi" w:hAnsiTheme="majorBidi" w:cstheme="majorBidi" w:hint="cs"/>
          <w:sz w:val="24"/>
          <w:szCs w:val="24"/>
          <w:rtl/>
        </w:rPr>
        <w:t xml:space="preserve">? </w:t>
      </w:r>
      <w:r w:rsidR="007C5CAD">
        <w:rPr>
          <w:rFonts w:asciiTheme="majorBidi" w:hAnsiTheme="majorBidi" w:cstheme="majorBidi" w:hint="cs"/>
          <w:sz w:val="24"/>
          <w:szCs w:val="24"/>
          <w:rtl/>
        </w:rPr>
        <w:t xml:space="preserve">בטרם נענה על שאלה זו, </w:t>
      </w:r>
      <w:r w:rsidR="00C028FE">
        <w:rPr>
          <w:rFonts w:asciiTheme="majorBidi" w:hAnsiTheme="majorBidi" w:cstheme="majorBidi" w:hint="cs"/>
          <w:sz w:val="24"/>
          <w:szCs w:val="24"/>
          <w:rtl/>
        </w:rPr>
        <w:t>חשוב להניח כמה הסתייגויות:</w:t>
      </w:r>
      <w:r w:rsidR="007C5CAD">
        <w:rPr>
          <w:rFonts w:asciiTheme="majorBidi" w:hAnsiTheme="majorBidi" w:cstheme="majorBidi" w:hint="cs"/>
          <w:sz w:val="24"/>
          <w:szCs w:val="24"/>
          <w:rtl/>
        </w:rPr>
        <w:t xml:space="preserve"> </w:t>
      </w:r>
    </w:p>
    <w:p w14:paraId="3906ECFF" w14:textId="77777777" w:rsidR="007A470B" w:rsidRDefault="00C028FE" w:rsidP="007A470B">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ראשית, מחקרים שונים בסקירה בדקו סוגים שונים של זמן מסך. מחקרים מסוימים בדקו צפיה בטלוויזיה בעוד שאחרים בדקו משחקי וידאו, טלפונים ניידים, מחשבים, </w:t>
      </w:r>
      <w:proofErr w:type="spellStart"/>
      <w:r>
        <w:rPr>
          <w:rFonts w:asciiTheme="majorBidi" w:hAnsiTheme="majorBidi" w:cstheme="majorBidi" w:hint="cs"/>
          <w:sz w:val="24"/>
          <w:szCs w:val="24"/>
          <w:rtl/>
        </w:rPr>
        <w:t>טבלטים</w:t>
      </w:r>
      <w:proofErr w:type="spellEnd"/>
      <w:r>
        <w:rPr>
          <w:rFonts w:asciiTheme="majorBidi" w:hAnsiTheme="majorBidi" w:cstheme="majorBidi" w:hint="cs"/>
          <w:sz w:val="24"/>
          <w:szCs w:val="24"/>
          <w:rtl/>
        </w:rPr>
        <w:t>, רשתות חברתיות ועוד (חלקם אף בדקו מספר סוגים של פעילויות מסכים במקביל).</w:t>
      </w:r>
      <w:r w:rsidR="001A34DD">
        <w:rPr>
          <w:rFonts w:asciiTheme="majorBidi" w:hAnsiTheme="majorBidi" w:cstheme="majorBidi" w:hint="cs"/>
          <w:sz w:val="24"/>
          <w:szCs w:val="24"/>
          <w:rtl/>
        </w:rPr>
        <w:t xml:space="preserve"> זאת ועוד, חלק מהמחקרים בדקו את אותה פעילות מול המסך בתנאים שונים </w:t>
      </w:r>
      <w:r w:rsidR="001A34DD">
        <w:rPr>
          <w:rFonts w:asciiTheme="majorBidi" w:hAnsiTheme="majorBidi" w:cs="Times New Roman" w:hint="cs"/>
          <w:sz w:val="24"/>
          <w:szCs w:val="24"/>
          <w:rtl/>
        </w:rPr>
        <w:t xml:space="preserve">(למשל משחקי וידאו באמצע שבוע ומשחקי וידאו בסוף השבוע, צפייה בטלוויזיה לבד וצפייה בטלוויזיה ביחד עם אחד ההורים). </w:t>
      </w:r>
      <w:r>
        <w:rPr>
          <w:rFonts w:asciiTheme="majorBidi" w:hAnsiTheme="majorBidi" w:cstheme="majorBidi" w:hint="cs"/>
          <w:sz w:val="24"/>
          <w:szCs w:val="24"/>
          <w:rtl/>
        </w:rPr>
        <w:t>עובדה זו מקשה על האחדה של המחקרים והערכה של האפקט הכללי העולה מהם. שנית,</w:t>
      </w:r>
      <w:r>
        <w:rPr>
          <w:rFonts w:asciiTheme="majorBidi" w:hAnsiTheme="majorBidi" w:cstheme="majorBidi" w:hint="cs"/>
          <w:sz w:val="24"/>
          <w:szCs w:val="24"/>
        </w:rPr>
        <w:t xml:space="preserve"> </w:t>
      </w:r>
      <w:r w:rsidR="00682CF1">
        <w:rPr>
          <w:rFonts w:asciiTheme="majorBidi" w:hAnsiTheme="majorBidi" w:cstheme="majorBidi" w:hint="cs"/>
          <w:sz w:val="24"/>
          <w:szCs w:val="24"/>
          <w:rtl/>
        </w:rPr>
        <w:t xml:space="preserve">למרות המסקנה המובאת בסקירה, כאשר צוללים אל תוך המחקרים שנסקרו בה, </w:t>
      </w:r>
      <w:r>
        <w:rPr>
          <w:rFonts w:asciiTheme="majorBidi" w:hAnsiTheme="majorBidi" w:cstheme="majorBidi" w:hint="cs"/>
          <w:sz w:val="24"/>
          <w:szCs w:val="24"/>
          <w:rtl/>
        </w:rPr>
        <w:t>מתברר כי תמונת העל העולה מ</w:t>
      </w:r>
      <w:r w:rsidR="00682CF1">
        <w:rPr>
          <w:rFonts w:asciiTheme="majorBidi" w:hAnsiTheme="majorBidi" w:cstheme="majorBidi" w:hint="cs"/>
          <w:sz w:val="24"/>
          <w:szCs w:val="24"/>
          <w:rtl/>
        </w:rPr>
        <w:t xml:space="preserve">הם </w:t>
      </w:r>
      <w:r>
        <w:rPr>
          <w:rFonts w:asciiTheme="majorBidi" w:hAnsiTheme="majorBidi" w:cstheme="majorBidi" w:hint="cs"/>
          <w:sz w:val="24"/>
          <w:szCs w:val="24"/>
          <w:rtl/>
        </w:rPr>
        <w:t>אינ</w:t>
      </w:r>
      <w:r w:rsidR="00682CF1">
        <w:rPr>
          <w:rFonts w:asciiTheme="majorBidi" w:hAnsiTheme="majorBidi" w:cstheme="majorBidi" w:hint="cs"/>
          <w:sz w:val="24"/>
          <w:szCs w:val="24"/>
          <w:rtl/>
        </w:rPr>
        <w:t>נ</w:t>
      </w:r>
      <w:r>
        <w:rPr>
          <w:rFonts w:asciiTheme="majorBidi" w:hAnsiTheme="majorBidi" w:cstheme="majorBidi" w:hint="cs"/>
          <w:sz w:val="24"/>
          <w:szCs w:val="24"/>
          <w:rtl/>
        </w:rPr>
        <w:t xml:space="preserve">ה חד משמעית. </w:t>
      </w:r>
      <w:r w:rsidR="007C5CAD">
        <w:rPr>
          <w:rFonts w:asciiTheme="majorBidi" w:hAnsiTheme="majorBidi" w:cs="Times New Roman" w:hint="cs"/>
          <w:sz w:val="24"/>
          <w:szCs w:val="24"/>
          <w:rtl/>
        </w:rPr>
        <w:t xml:space="preserve">חלק מהמחקרים הציגו ממצאים </w:t>
      </w:r>
      <w:r w:rsidR="00682CF1">
        <w:rPr>
          <w:rFonts w:asciiTheme="majorBidi" w:hAnsiTheme="majorBidi" w:cs="Times New Roman" w:hint="cs"/>
          <w:sz w:val="24"/>
          <w:szCs w:val="24"/>
          <w:rtl/>
        </w:rPr>
        <w:t xml:space="preserve">מעורבים שכוללים גם ממצאים שלא היו מובהקים וגם ממצאים שעמדו בניגוד </w:t>
      </w:r>
      <w:r w:rsidR="007C5CAD">
        <w:rPr>
          <w:rFonts w:asciiTheme="majorBidi" w:hAnsiTheme="majorBidi" w:cs="Times New Roman" w:hint="cs"/>
          <w:sz w:val="24"/>
          <w:szCs w:val="24"/>
          <w:rtl/>
        </w:rPr>
        <w:t>ל</w:t>
      </w:r>
      <w:r w:rsidR="00682CF1">
        <w:rPr>
          <w:rFonts w:asciiTheme="majorBidi" w:hAnsiTheme="majorBidi" w:cs="Times New Roman" w:hint="cs"/>
          <w:sz w:val="24"/>
          <w:szCs w:val="24"/>
          <w:rtl/>
        </w:rPr>
        <w:t>מסקנה המובאת ב</w:t>
      </w:r>
      <w:r w:rsidR="007C5CAD">
        <w:rPr>
          <w:rFonts w:asciiTheme="majorBidi" w:hAnsiTheme="majorBidi" w:cs="Times New Roman" w:hint="cs"/>
          <w:sz w:val="24"/>
          <w:szCs w:val="24"/>
          <w:rtl/>
        </w:rPr>
        <w:t xml:space="preserve">סקירה. </w:t>
      </w:r>
    </w:p>
    <w:p w14:paraId="0772391A" w14:textId="2F5BCE74" w:rsidR="007A470B" w:rsidRDefault="007A470B" w:rsidP="005F4DF5">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לבסוף, חשוב להזכיר שחלק מהמחקרים שהובאו בסקירה לא התחשבו ברקע הסוציו-דמוגרפי של הנבדקים בעת ניתוח התוצאות. אמנם ניתוח מטא-אנליזה שמבקש לאמוד את עוצמת הקשר בין ההפרעה לבין השימוש במסכים מעבר לכלל המחקרים, מתייחס </w:t>
      </w:r>
      <w:proofErr w:type="spellStart"/>
      <w:r>
        <w:rPr>
          <w:rFonts w:asciiTheme="majorBidi" w:hAnsiTheme="majorBidi" w:cstheme="majorBidi" w:hint="cs"/>
          <w:sz w:val="24"/>
          <w:szCs w:val="24"/>
          <w:rtl/>
        </w:rPr>
        <w:t>בדר"כ</w:t>
      </w:r>
      <w:proofErr w:type="spellEnd"/>
      <w:r>
        <w:rPr>
          <w:rFonts w:asciiTheme="majorBidi" w:hAnsiTheme="majorBidi" w:cstheme="majorBidi" w:hint="cs"/>
          <w:sz w:val="24"/>
          <w:szCs w:val="24"/>
          <w:rtl/>
        </w:rPr>
        <w:t xml:space="preserve"> לאפקטים הפשוטים (ולא לאפקטים החלקיים לאחר שנוכו מתוכם השפעות סוציו-דמוגרפיות) </w:t>
      </w:r>
      <w:r w:rsidR="005F4DF5" w:rsidRPr="005F4DF5">
        <w:rPr>
          <w:rFonts w:asciiTheme="majorBidi" w:hAnsiTheme="majorBidi" w:cs="Times New Roman"/>
          <w:sz w:val="24"/>
          <w:szCs w:val="24"/>
          <w:rtl/>
        </w:rPr>
        <w:t xml:space="preserve">תוך כדי התחשבות בשונות הקיימת בין המחקרים השונים </w:t>
      </w:r>
      <w:r w:rsidR="005F4DF5">
        <w:rPr>
          <w:rFonts w:asciiTheme="majorBidi" w:hAnsiTheme="majorBidi" w:cs="Times New Roman" w:hint="cs"/>
          <w:sz w:val="24"/>
          <w:szCs w:val="24"/>
          <w:rtl/>
        </w:rPr>
        <w:t>(ש</w:t>
      </w:r>
      <w:r w:rsidR="005F4DF5" w:rsidRPr="005F4DF5">
        <w:rPr>
          <w:rFonts w:asciiTheme="majorBidi" w:hAnsiTheme="majorBidi" w:cs="Times New Roman"/>
          <w:sz w:val="24"/>
          <w:szCs w:val="24"/>
          <w:rtl/>
        </w:rPr>
        <w:t>נובעת מ</w:t>
      </w:r>
      <w:r w:rsidR="005F4DF5">
        <w:rPr>
          <w:rFonts w:asciiTheme="majorBidi" w:hAnsiTheme="majorBidi" w:cs="Times New Roman" w:hint="cs"/>
          <w:sz w:val="24"/>
          <w:szCs w:val="24"/>
          <w:rtl/>
        </w:rPr>
        <w:t xml:space="preserve">מגוון גורמים כולל גורמים </w:t>
      </w:r>
      <w:r w:rsidR="005F4DF5" w:rsidRPr="005F4DF5">
        <w:rPr>
          <w:rFonts w:asciiTheme="majorBidi" w:hAnsiTheme="majorBidi" w:cs="Times New Roman"/>
          <w:sz w:val="24"/>
          <w:szCs w:val="24"/>
          <w:rtl/>
        </w:rPr>
        <w:t>סוציו</w:t>
      </w:r>
      <w:r w:rsidR="005F4DF5">
        <w:rPr>
          <w:rFonts w:asciiTheme="majorBidi" w:hAnsiTheme="majorBidi" w:cs="Times New Roman" w:hint="cs"/>
          <w:sz w:val="24"/>
          <w:szCs w:val="24"/>
          <w:rtl/>
        </w:rPr>
        <w:t>-</w:t>
      </w:r>
      <w:r w:rsidR="005F4DF5" w:rsidRPr="005F4DF5">
        <w:rPr>
          <w:rFonts w:asciiTheme="majorBidi" w:hAnsiTheme="majorBidi" w:cs="Times New Roman"/>
          <w:sz w:val="24"/>
          <w:szCs w:val="24"/>
          <w:rtl/>
        </w:rPr>
        <w:t>דמוגרפיים</w:t>
      </w:r>
      <w:r w:rsidR="005F4DF5">
        <w:rPr>
          <w:rFonts w:asciiTheme="majorBidi" w:hAnsiTheme="majorBidi" w:cs="Times New Roman" w:hint="cs"/>
          <w:sz w:val="24"/>
          <w:szCs w:val="24"/>
          <w:rtl/>
        </w:rPr>
        <w:t xml:space="preserve">), </w:t>
      </w:r>
      <w:r>
        <w:rPr>
          <w:rFonts w:asciiTheme="majorBidi" w:hAnsiTheme="majorBidi" w:cstheme="majorBidi" w:hint="cs"/>
          <w:sz w:val="24"/>
          <w:szCs w:val="24"/>
          <w:rtl/>
        </w:rPr>
        <w:t xml:space="preserve">אך פער זה מעיב על תוקף הניבוי הספציפי של אותם מחקרים.   </w:t>
      </w:r>
    </w:p>
    <w:p w14:paraId="76943604" w14:textId="5DD74E37" w:rsidR="007A470B" w:rsidRPr="007A470B" w:rsidRDefault="002018E3" w:rsidP="007A470B">
      <w:pPr>
        <w:pStyle w:val="Footer"/>
        <w:spacing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t>עיון בשני המחקרים שהציגו את הקשרים החזקים ביותר בסקירה</w:t>
      </w:r>
      <w:r w:rsidR="007A470B">
        <w:rPr>
          <w:rFonts w:asciiTheme="majorBidi" w:hAnsiTheme="majorBidi" w:cstheme="majorBidi" w:hint="cs"/>
          <w:b/>
          <w:bCs/>
          <w:sz w:val="24"/>
          <w:szCs w:val="24"/>
          <w:rtl/>
        </w:rPr>
        <w:t xml:space="preserve"> </w:t>
      </w:r>
    </w:p>
    <w:p w14:paraId="21554B2E" w14:textId="367B7743" w:rsidR="007A470B" w:rsidRDefault="002018E3" w:rsidP="002018E3">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כדוגמה להסתייגות האחרונה</w:t>
      </w:r>
      <w:r w:rsidR="00565A6F">
        <w:rPr>
          <w:rFonts w:asciiTheme="majorBidi" w:hAnsiTheme="majorBidi" w:cstheme="majorBidi" w:hint="cs"/>
          <w:sz w:val="24"/>
          <w:szCs w:val="24"/>
          <w:rtl/>
        </w:rPr>
        <w:t xml:space="preserve"> אודות הרקע הסוציו-דמוגרפי</w:t>
      </w:r>
      <w:r>
        <w:rPr>
          <w:rFonts w:asciiTheme="majorBidi" w:hAnsiTheme="majorBidi" w:cstheme="majorBidi" w:hint="cs"/>
          <w:sz w:val="24"/>
          <w:szCs w:val="24"/>
          <w:rtl/>
        </w:rPr>
        <w:t>, נעיין במחקר שהניב את הממצא החזק ביותר בסקירת הספרות (</w:t>
      </w:r>
      <w:r w:rsidRPr="0000122A">
        <w:rPr>
          <w:rFonts w:asciiTheme="majorBidi" w:hAnsiTheme="majorBidi" w:cstheme="majorBidi"/>
          <w:i/>
          <w:iCs/>
          <w:sz w:val="24"/>
          <w:szCs w:val="24"/>
        </w:rPr>
        <w:t>Cohen's d</w:t>
      </w:r>
      <w:r>
        <w:rPr>
          <w:rFonts w:asciiTheme="majorBidi" w:hAnsiTheme="majorBidi" w:cstheme="majorBidi"/>
          <w:sz w:val="24"/>
          <w:szCs w:val="24"/>
        </w:rPr>
        <w:t xml:space="preserve"> = 1.67</w:t>
      </w:r>
      <w:r>
        <w:rPr>
          <w:rFonts w:asciiTheme="majorBidi" w:hAnsiTheme="majorBidi" w:cstheme="majorBidi" w:hint="cs"/>
          <w:sz w:val="24"/>
          <w:szCs w:val="24"/>
          <w:rtl/>
        </w:rPr>
        <w:t>). עורכי ה</w:t>
      </w:r>
      <w:r w:rsidR="007A470B">
        <w:rPr>
          <w:rFonts w:asciiTheme="majorBidi" w:hAnsiTheme="majorBidi" w:cstheme="majorBidi" w:hint="cs"/>
          <w:sz w:val="24"/>
          <w:szCs w:val="24"/>
          <w:rtl/>
        </w:rPr>
        <w:t xml:space="preserve">מחקר השוו את </w:t>
      </w:r>
      <w:r>
        <w:rPr>
          <w:rFonts w:asciiTheme="majorBidi" w:hAnsiTheme="majorBidi" w:cstheme="majorBidi" w:hint="cs"/>
          <w:sz w:val="24"/>
          <w:szCs w:val="24"/>
          <w:rtl/>
        </w:rPr>
        <w:t xml:space="preserve">זמן </w:t>
      </w:r>
      <w:r w:rsidR="007A470B">
        <w:rPr>
          <w:rFonts w:asciiTheme="majorBidi" w:hAnsiTheme="majorBidi" w:cstheme="majorBidi" w:hint="cs"/>
          <w:sz w:val="24"/>
          <w:szCs w:val="24"/>
          <w:rtl/>
        </w:rPr>
        <w:t>הצפייה בטלוויזיה של ילדים עם ובלי הפרעת הספקטרום האוטיסטי</w:t>
      </w:r>
      <w:r>
        <w:rPr>
          <w:rFonts w:asciiTheme="majorBidi" w:hAnsiTheme="majorBidi" w:cstheme="majorBidi" w:hint="cs"/>
          <w:sz w:val="24"/>
          <w:szCs w:val="24"/>
          <w:rtl/>
        </w:rPr>
        <w:t xml:space="preserve"> אך</w:t>
      </w:r>
      <w:r w:rsidR="007A470B">
        <w:rPr>
          <w:rFonts w:asciiTheme="majorBidi" w:hAnsiTheme="majorBidi" w:cstheme="majorBidi" w:hint="cs"/>
          <w:sz w:val="24"/>
          <w:szCs w:val="24"/>
          <w:rtl/>
        </w:rPr>
        <w:t xml:space="preserve"> לא 'שלט</w:t>
      </w:r>
      <w:r>
        <w:rPr>
          <w:rFonts w:asciiTheme="majorBidi" w:hAnsiTheme="majorBidi" w:cstheme="majorBidi" w:hint="cs"/>
          <w:sz w:val="24"/>
          <w:szCs w:val="24"/>
          <w:rtl/>
        </w:rPr>
        <w:t>ו</w:t>
      </w:r>
      <w:r w:rsidR="007A470B">
        <w:rPr>
          <w:rFonts w:asciiTheme="majorBidi" w:hAnsiTheme="majorBidi" w:cstheme="majorBidi" w:hint="cs"/>
          <w:sz w:val="24"/>
          <w:szCs w:val="24"/>
          <w:rtl/>
        </w:rPr>
        <w:t xml:space="preserve">' במשתנים </w:t>
      </w:r>
      <w:r>
        <w:rPr>
          <w:rFonts w:asciiTheme="majorBidi" w:hAnsiTheme="majorBidi" w:cstheme="majorBidi" w:hint="cs"/>
          <w:sz w:val="24"/>
          <w:szCs w:val="24"/>
          <w:rtl/>
        </w:rPr>
        <w:t>ה</w:t>
      </w:r>
      <w:r w:rsidR="007A470B">
        <w:rPr>
          <w:rFonts w:asciiTheme="majorBidi" w:hAnsiTheme="majorBidi" w:cstheme="majorBidi" w:hint="cs"/>
          <w:sz w:val="24"/>
          <w:szCs w:val="24"/>
          <w:rtl/>
        </w:rPr>
        <w:t xml:space="preserve">סוציו-דמוגרפים </w:t>
      </w:r>
      <w:r>
        <w:rPr>
          <w:rFonts w:asciiTheme="majorBidi" w:hAnsiTheme="majorBidi" w:cstheme="majorBidi" w:hint="cs"/>
          <w:sz w:val="24"/>
          <w:szCs w:val="24"/>
          <w:rtl/>
        </w:rPr>
        <w:t xml:space="preserve">שנמדדו באותו </w:t>
      </w:r>
      <w:r w:rsidR="007A470B">
        <w:rPr>
          <w:rFonts w:asciiTheme="majorBidi" w:hAnsiTheme="majorBidi" w:cstheme="majorBidi" w:hint="cs"/>
          <w:sz w:val="24"/>
          <w:szCs w:val="24"/>
          <w:rtl/>
        </w:rPr>
        <w:t xml:space="preserve">מחקר </w:t>
      </w:r>
      <w:r w:rsidR="007A470B">
        <w:rPr>
          <w:rFonts w:asciiTheme="majorBidi" w:hAnsiTheme="majorBidi" w:cstheme="majorBidi"/>
          <w:sz w:val="24"/>
          <w:szCs w:val="24"/>
          <w:rtl/>
        </w:rPr>
        <w:fldChar w:fldCharType="begin"/>
      </w:r>
      <w:r w:rsidR="007A470B">
        <w:rPr>
          <w:rFonts w:asciiTheme="majorBidi" w:hAnsiTheme="majorBidi" w:cstheme="majorBidi"/>
          <w:sz w:val="24"/>
          <w:szCs w:val="24"/>
          <w:rtl/>
        </w:rPr>
        <w:instrText xml:space="preserve"> </w:instrText>
      </w:r>
      <w:r w:rsidR="007A470B">
        <w:rPr>
          <w:rFonts w:asciiTheme="majorBidi" w:hAnsiTheme="majorBidi" w:cstheme="majorBidi"/>
          <w:sz w:val="24"/>
          <w:szCs w:val="24"/>
        </w:rPr>
        <w:instrText>ADDIN EN.CITE &lt;EndNote&gt;&lt;Cite&gt;&lt;Author&gt;Chonchaiya&lt;/Author&gt;&lt;Year&gt;2011&lt;/Year&gt;&lt;IDText&gt;Comparison of television viewing between children with autism spectrum disorder and controls&lt;/IDText&gt;&lt;DisplayText&gt;(Chonchaiya et al., 2011)&lt;/DisplayText&gt;&lt;record&gt;&lt;isbn&gt;0803-5</w:instrText>
      </w:r>
      <w:r w:rsidR="007A470B">
        <w:rPr>
          <w:rFonts w:asciiTheme="majorBidi" w:hAnsiTheme="majorBidi" w:cstheme="majorBidi"/>
          <w:sz w:val="24"/>
          <w:szCs w:val="24"/>
          <w:rtl/>
        </w:rPr>
        <w:instrText>253&lt;/</w:instrText>
      </w:r>
      <w:r w:rsidR="007A470B">
        <w:rPr>
          <w:rFonts w:asciiTheme="majorBidi" w:hAnsiTheme="majorBidi" w:cstheme="majorBidi"/>
          <w:sz w:val="24"/>
          <w:szCs w:val="24"/>
        </w:rPr>
        <w:instrText>isbn&gt;&lt;titles&gt;&lt;title&gt;Comparison of television viewing between children with autism spectrum disorder and controls&lt;/title&gt;&lt;secondary-title&gt;Acta Paediatrica&lt;/secondary-title&gt;&lt;/titles&gt;&lt;pages&gt;1033-1037&lt;/pages&gt;&lt;number&gt;7&lt;/number&gt;&lt;contributors&gt;&lt;authors&gt;&lt;author&gt;Chonchaiya, Weerasak&lt;/author&gt;&lt;author&gt;Nuntnarumit, Prapasri&lt;/author&gt;&lt;author&gt;Pruksananonda, Chandhita&lt;/author&gt;&lt;/authors&gt;&lt;/contributors&gt;&lt;added-date format="utc"&gt;1623583687&lt;/added-date&gt;&lt;ref-type name="Journal Article"&gt;17&lt;/ref-type&gt;&lt;dates&gt;&lt;year&gt;2011&lt;/year</w:instrText>
      </w:r>
      <w:r w:rsidR="007A470B">
        <w:rPr>
          <w:rFonts w:asciiTheme="majorBidi" w:hAnsiTheme="majorBidi" w:cstheme="majorBidi"/>
          <w:sz w:val="24"/>
          <w:szCs w:val="24"/>
          <w:rtl/>
        </w:rPr>
        <w:instrText>&gt;&lt;/</w:instrText>
      </w:r>
      <w:r w:rsidR="007A470B">
        <w:rPr>
          <w:rFonts w:asciiTheme="majorBidi" w:hAnsiTheme="majorBidi" w:cstheme="majorBidi"/>
          <w:sz w:val="24"/>
          <w:szCs w:val="24"/>
        </w:rPr>
        <w:instrText>dates&gt;&lt;rec-number&gt;1898&lt;/rec-number&gt;&lt;publisher&gt;Wiley Online Library&lt;/publisher&gt;&lt;last-updated-date format="utc"&gt;1623583687&lt;/last-updated-date&gt;&lt;volume&gt;100&lt;/volume&gt;&lt;/record&gt;&lt;/Cite&gt;&lt;/EndNote</w:instrText>
      </w:r>
      <w:r w:rsidR="007A470B">
        <w:rPr>
          <w:rFonts w:asciiTheme="majorBidi" w:hAnsiTheme="majorBidi" w:cstheme="majorBidi"/>
          <w:sz w:val="24"/>
          <w:szCs w:val="24"/>
          <w:rtl/>
        </w:rPr>
        <w:instrText>&gt;</w:instrText>
      </w:r>
      <w:r w:rsidR="007A470B">
        <w:rPr>
          <w:rFonts w:asciiTheme="majorBidi" w:hAnsiTheme="majorBidi" w:cstheme="majorBidi"/>
          <w:sz w:val="24"/>
          <w:szCs w:val="24"/>
          <w:rtl/>
        </w:rPr>
        <w:fldChar w:fldCharType="separate"/>
      </w:r>
      <w:r w:rsidR="007A470B">
        <w:rPr>
          <w:rFonts w:asciiTheme="majorBidi" w:hAnsiTheme="majorBidi" w:cstheme="majorBidi"/>
          <w:noProof/>
          <w:sz w:val="24"/>
          <w:szCs w:val="24"/>
          <w:rtl/>
        </w:rPr>
        <w:t>(</w:t>
      </w:r>
      <w:r w:rsidR="007A470B">
        <w:rPr>
          <w:rFonts w:asciiTheme="majorBidi" w:hAnsiTheme="majorBidi" w:cstheme="majorBidi"/>
          <w:noProof/>
          <w:sz w:val="24"/>
          <w:szCs w:val="24"/>
        </w:rPr>
        <w:t>Chonchaiya et al., 2011</w:t>
      </w:r>
      <w:r w:rsidR="007A470B">
        <w:rPr>
          <w:rFonts w:asciiTheme="majorBidi" w:hAnsiTheme="majorBidi" w:cstheme="majorBidi"/>
          <w:noProof/>
          <w:sz w:val="24"/>
          <w:szCs w:val="24"/>
          <w:rtl/>
        </w:rPr>
        <w:t>)</w:t>
      </w:r>
      <w:r w:rsidR="007A470B">
        <w:rPr>
          <w:rFonts w:asciiTheme="majorBidi" w:hAnsiTheme="majorBidi" w:cstheme="majorBidi"/>
          <w:sz w:val="24"/>
          <w:szCs w:val="24"/>
          <w:rtl/>
        </w:rPr>
        <w:fldChar w:fldCharType="end"/>
      </w:r>
      <w:r w:rsidR="007A470B">
        <w:rPr>
          <w:rFonts w:asciiTheme="majorBidi" w:hAnsiTheme="majorBidi" w:cstheme="majorBidi" w:hint="cs"/>
          <w:sz w:val="24"/>
          <w:szCs w:val="24"/>
          <w:rtl/>
        </w:rPr>
        <w:t>. אמנם רוב ההבדלים הסוציו-דמוגרפיים בין הילדים עם ההפרעה והילדים בלי ההפרעה לא נמצאו מובהקים באותו מחקר (מדובר במדגמים יחסית קטנים) אך כאשר מבקשים להוכיח שישנו גורם חדש (</w:t>
      </w:r>
      <w:r w:rsidR="007A470B">
        <w:rPr>
          <w:rFonts w:asciiTheme="majorBidi" w:hAnsiTheme="majorBidi" w:cstheme="majorBidi" w:hint="cs"/>
          <w:sz w:val="24"/>
          <w:szCs w:val="24"/>
        </w:rPr>
        <w:t>ASD</w:t>
      </w:r>
      <w:r w:rsidR="007A470B">
        <w:rPr>
          <w:rFonts w:asciiTheme="majorBidi" w:hAnsiTheme="majorBidi" w:cstheme="majorBidi" w:hint="cs"/>
          <w:sz w:val="24"/>
          <w:szCs w:val="24"/>
          <w:rtl/>
        </w:rPr>
        <w:t xml:space="preserve">) שקשור בשימוש במסכים, עלינו לוודא שהוא אינו מכסה על </w:t>
      </w:r>
      <w:r>
        <w:rPr>
          <w:rFonts w:asciiTheme="majorBidi" w:hAnsiTheme="majorBidi" w:cstheme="majorBidi" w:hint="cs"/>
          <w:sz w:val="24"/>
          <w:szCs w:val="24"/>
          <w:rtl/>
        </w:rPr>
        <w:t xml:space="preserve">השפעותיהם של </w:t>
      </w:r>
      <w:r w:rsidR="007A470B">
        <w:rPr>
          <w:rFonts w:asciiTheme="majorBidi" w:hAnsiTheme="majorBidi" w:cstheme="majorBidi" w:hint="cs"/>
          <w:sz w:val="24"/>
          <w:szCs w:val="24"/>
          <w:rtl/>
        </w:rPr>
        <w:t xml:space="preserve">גורמים בסיסיים יותר כמו גורמים סוציו-דמוגרפיים או גורמים רפואיים ידועים. </w:t>
      </w:r>
      <w:r>
        <w:rPr>
          <w:rFonts w:asciiTheme="majorBidi" w:hAnsiTheme="majorBidi" w:cstheme="majorBidi" w:hint="cs"/>
          <w:sz w:val="24"/>
          <w:szCs w:val="24"/>
          <w:rtl/>
        </w:rPr>
        <w:t xml:space="preserve">כך למשל, </w:t>
      </w:r>
      <w:r w:rsidR="007A470B">
        <w:rPr>
          <w:rFonts w:asciiTheme="majorBidi" w:hAnsiTheme="majorBidi" w:cstheme="majorBidi" w:hint="cs"/>
          <w:sz w:val="24"/>
          <w:szCs w:val="24"/>
          <w:rtl/>
        </w:rPr>
        <w:t xml:space="preserve">בקבוצת הילדים עם ההפרעה היו 77.8% בנים לעומת 65.5% בנים בקבוצת הביקורת </w:t>
      </w:r>
      <w:r>
        <w:rPr>
          <w:rFonts w:asciiTheme="majorBidi" w:hAnsiTheme="majorBidi" w:cstheme="majorBidi"/>
          <w:sz w:val="24"/>
          <w:szCs w:val="24"/>
          <w:rtl/>
        </w:rPr>
        <w:t>–</w:t>
      </w:r>
      <w:r>
        <w:rPr>
          <w:rFonts w:asciiTheme="majorBidi" w:hAnsiTheme="majorBidi" w:cstheme="majorBidi" w:hint="cs"/>
          <w:sz w:val="24"/>
          <w:szCs w:val="24"/>
          <w:rtl/>
        </w:rPr>
        <w:t xml:space="preserve"> </w:t>
      </w:r>
      <w:r w:rsidR="007A470B">
        <w:rPr>
          <w:rFonts w:asciiTheme="majorBidi" w:hAnsiTheme="majorBidi" w:cstheme="majorBidi" w:hint="cs"/>
          <w:sz w:val="24"/>
          <w:szCs w:val="24"/>
          <w:rtl/>
        </w:rPr>
        <w:t>הבדל מגדרי שמוכר היטב מהספרות על אוטיזם. בדומה לכך, 13% מהילדים שאובחנו עם</w:t>
      </w:r>
      <w:r>
        <w:rPr>
          <w:rFonts w:asciiTheme="majorBidi" w:hAnsiTheme="majorBidi" w:cstheme="majorBidi" w:hint="cs"/>
          <w:sz w:val="24"/>
          <w:szCs w:val="24"/>
          <w:rtl/>
        </w:rPr>
        <w:t xml:space="preserve"> ההפרעה</w:t>
      </w:r>
      <w:r w:rsidR="007A470B">
        <w:rPr>
          <w:rFonts w:asciiTheme="majorBidi" w:hAnsiTheme="majorBidi" w:cstheme="majorBidi" w:hint="cs"/>
          <w:sz w:val="24"/>
          <w:szCs w:val="24"/>
          <w:rtl/>
        </w:rPr>
        <w:t xml:space="preserve"> </w:t>
      </w:r>
      <w:r w:rsidR="00565A6F">
        <w:rPr>
          <w:rFonts w:asciiTheme="majorBidi" w:hAnsiTheme="majorBidi" w:cstheme="majorBidi" w:hint="cs"/>
          <w:sz w:val="24"/>
          <w:szCs w:val="24"/>
          <w:rtl/>
        </w:rPr>
        <w:t>היו ילדים ש</w:t>
      </w:r>
      <w:r w:rsidR="007A470B">
        <w:rPr>
          <w:rFonts w:asciiTheme="majorBidi" w:hAnsiTheme="majorBidi" w:cstheme="majorBidi" w:hint="cs"/>
          <w:sz w:val="24"/>
          <w:szCs w:val="24"/>
          <w:rtl/>
        </w:rPr>
        <w:t>נולדו בטרם עת</w:t>
      </w:r>
      <w:r w:rsidR="00565A6F">
        <w:rPr>
          <w:rFonts w:asciiTheme="majorBidi" w:hAnsiTheme="majorBidi" w:cstheme="majorBidi" w:hint="cs"/>
          <w:sz w:val="24"/>
          <w:szCs w:val="24"/>
          <w:rtl/>
        </w:rPr>
        <w:t>. זאת</w:t>
      </w:r>
      <w:r w:rsidR="007A470B">
        <w:rPr>
          <w:rFonts w:asciiTheme="majorBidi" w:hAnsiTheme="majorBidi" w:cstheme="majorBidi" w:hint="cs"/>
          <w:sz w:val="24"/>
          <w:szCs w:val="24"/>
          <w:rtl/>
        </w:rPr>
        <w:t xml:space="preserve"> לעומת 7.3% מהילדים שלא אובחנו </w:t>
      </w:r>
      <w:r w:rsidR="007A470B">
        <w:rPr>
          <w:rFonts w:asciiTheme="majorBidi" w:hAnsiTheme="majorBidi" w:cstheme="majorBidi"/>
          <w:sz w:val="24"/>
          <w:szCs w:val="24"/>
          <w:rtl/>
        </w:rPr>
        <w:fldChar w:fldCharType="begin"/>
      </w:r>
      <w:r w:rsidR="007A470B">
        <w:rPr>
          <w:rFonts w:asciiTheme="majorBidi" w:hAnsiTheme="majorBidi" w:cstheme="majorBidi"/>
          <w:sz w:val="24"/>
          <w:szCs w:val="24"/>
          <w:rtl/>
        </w:rPr>
        <w:instrText xml:space="preserve"> </w:instrText>
      </w:r>
      <w:r w:rsidR="007A470B">
        <w:rPr>
          <w:rFonts w:asciiTheme="majorBidi" w:hAnsiTheme="majorBidi" w:cstheme="majorBidi"/>
          <w:sz w:val="24"/>
          <w:szCs w:val="24"/>
        </w:rPr>
        <w:instrText>ADDIN EN.CITE &lt;EndNote&gt;&lt;Cite&gt;&lt;Author&gt;Chonchaiya&lt;/Author&gt;&lt;Year&gt;2011&lt;/Year&gt;&lt;IDText&gt;Comparison of television viewing between children with autism spectrum disorder and controls&lt;/IDText&gt;&lt;DisplayText&gt;(Chonchaiya et al., 2011)&lt;/DisplayText&gt;&lt;record&gt;&lt;isbn&gt;0803-5</w:instrText>
      </w:r>
      <w:r w:rsidR="007A470B">
        <w:rPr>
          <w:rFonts w:asciiTheme="majorBidi" w:hAnsiTheme="majorBidi" w:cstheme="majorBidi"/>
          <w:sz w:val="24"/>
          <w:szCs w:val="24"/>
          <w:rtl/>
        </w:rPr>
        <w:instrText>253&lt;/</w:instrText>
      </w:r>
      <w:r w:rsidR="007A470B">
        <w:rPr>
          <w:rFonts w:asciiTheme="majorBidi" w:hAnsiTheme="majorBidi" w:cstheme="majorBidi"/>
          <w:sz w:val="24"/>
          <w:szCs w:val="24"/>
        </w:rPr>
        <w:instrText>isbn&gt;&lt;titles&gt;&lt;title&gt;Comparison of television viewing between children with autism spectrum disorder and controls&lt;/title&gt;&lt;secondary-title&gt;Acta Paediatrica&lt;/secondary-title&gt;&lt;/titles&gt;&lt;pages&gt;1033-1037&lt;/pages&gt;&lt;number&gt;7&lt;/number&gt;&lt;contributors&gt;&lt;authors&gt;&lt;author&gt;Chonchaiya, Weerasak&lt;/author&gt;&lt;author&gt;Nuntnarumit, Prapasri&lt;/author&gt;&lt;author&gt;Pruksananonda, Chandhita&lt;/author&gt;&lt;/authors&gt;&lt;/contributors&gt;&lt;added-date format="utc"&gt;1623583687&lt;/added-date&gt;&lt;ref-type name="Journal Article"&gt;17&lt;/ref-type&gt;&lt;dates&gt;&lt;year&gt;2011&lt;/year</w:instrText>
      </w:r>
      <w:r w:rsidR="007A470B">
        <w:rPr>
          <w:rFonts w:asciiTheme="majorBidi" w:hAnsiTheme="majorBidi" w:cstheme="majorBidi"/>
          <w:sz w:val="24"/>
          <w:szCs w:val="24"/>
          <w:rtl/>
        </w:rPr>
        <w:instrText>&gt;&lt;/</w:instrText>
      </w:r>
      <w:r w:rsidR="007A470B">
        <w:rPr>
          <w:rFonts w:asciiTheme="majorBidi" w:hAnsiTheme="majorBidi" w:cstheme="majorBidi"/>
          <w:sz w:val="24"/>
          <w:szCs w:val="24"/>
        </w:rPr>
        <w:instrText>dates&gt;&lt;rec-number&gt;1898&lt;/rec-number&gt;&lt;publisher&gt;Wiley Online Library&lt;/publisher&gt;&lt;last-updated-date format="utc"&gt;1623583687&lt;/last-updated-date&gt;&lt;volume&gt;100&lt;/volume&gt;&lt;/record&gt;&lt;/Cite&gt;&lt;/EndNote</w:instrText>
      </w:r>
      <w:r w:rsidR="007A470B">
        <w:rPr>
          <w:rFonts w:asciiTheme="majorBidi" w:hAnsiTheme="majorBidi" w:cstheme="majorBidi"/>
          <w:sz w:val="24"/>
          <w:szCs w:val="24"/>
          <w:rtl/>
        </w:rPr>
        <w:instrText>&gt;</w:instrText>
      </w:r>
      <w:r w:rsidR="007A470B">
        <w:rPr>
          <w:rFonts w:asciiTheme="majorBidi" w:hAnsiTheme="majorBidi" w:cstheme="majorBidi"/>
          <w:sz w:val="24"/>
          <w:szCs w:val="24"/>
          <w:rtl/>
        </w:rPr>
        <w:fldChar w:fldCharType="separate"/>
      </w:r>
      <w:r w:rsidR="007A470B">
        <w:rPr>
          <w:rFonts w:asciiTheme="majorBidi" w:hAnsiTheme="majorBidi" w:cstheme="majorBidi"/>
          <w:noProof/>
          <w:sz w:val="24"/>
          <w:szCs w:val="24"/>
          <w:rtl/>
        </w:rPr>
        <w:t>(</w:t>
      </w:r>
      <w:r w:rsidR="007A470B">
        <w:rPr>
          <w:rFonts w:asciiTheme="majorBidi" w:hAnsiTheme="majorBidi" w:cstheme="majorBidi"/>
          <w:noProof/>
          <w:sz w:val="24"/>
          <w:szCs w:val="24"/>
        </w:rPr>
        <w:t>Chonchaiya et al., 2011</w:t>
      </w:r>
      <w:r w:rsidR="007A470B">
        <w:rPr>
          <w:rFonts w:asciiTheme="majorBidi" w:hAnsiTheme="majorBidi" w:cstheme="majorBidi"/>
          <w:noProof/>
          <w:sz w:val="24"/>
          <w:szCs w:val="24"/>
          <w:rtl/>
        </w:rPr>
        <w:t>)</w:t>
      </w:r>
      <w:r w:rsidR="007A470B">
        <w:rPr>
          <w:rFonts w:asciiTheme="majorBidi" w:hAnsiTheme="majorBidi" w:cstheme="majorBidi"/>
          <w:sz w:val="24"/>
          <w:szCs w:val="24"/>
          <w:rtl/>
        </w:rPr>
        <w:fldChar w:fldCharType="end"/>
      </w:r>
      <w:r w:rsidR="007A470B">
        <w:rPr>
          <w:rFonts w:asciiTheme="majorBidi" w:hAnsiTheme="majorBidi" w:cstheme="majorBidi" w:hint="cs"/>
          <w:sz w:val="24"/>
          <w:szCs w:val="24"/>
          <w:rtl/>
        </w:rPr>
        <w:t xml:space="preserve">. ללא מודל סטטיסטי אחד שמתחשב בכל הגורמים הללו, קשה להעריך עד כמה באמת יש קשר בין ההפרעה לזמן הצפייה והאם הקשר הזה </w:t>
      </w:r>
      <w:r w:rsidR="007A470B">
        <w:rPr>
          <w:rFonts w:asciiTheme="majorBidi" w:hAnsiTheme="majorBidi" w:cstheme="majorBidi" w:hint="cs"/>
          <w:sz w:val="24"/>
          <w:szCs w:val="24"/>
          <w:rtl/>
        </w:rPr>
        <w:lastRenderedPageBreak/>
        <w:t>מתקיים מעל ומעבר להשפעות האפשריות של גורמים אחרים כמו המין של הילד או העובדה שהוא נולד בטרם עת.</w:t>
      </w:r>
    </w:p>
    <w:p w14:paraId="1056F9B4" w14:textId="67BD0207" w:rsidR="002C3666" w:rsidRDefault="00565A6F" w:rsidP="00565A6F">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כדוגמה להסתייגות השנייה אודות הממצאים המעורבים, נעיין ב</w:t>
      </w:r>
      <w:r w:rsidR="007C5CAD">
        <w:rPr>
          <w:rFonts w:asciiTheme="majorBidi" w:hAnsiTheme="majorBidi" w:cstheme="majorBidi" w:hint="cs"/>
          <w:sz w:val="24"/>
          <w:szCs w:val="24"/>
          <w:rtl/>
        </w:rPr>
        <w:t xml:space="preserve">מחקר </w:t>
      </w:r>
      <w:r>
        <w:rPr>
          <w:rFonts w:asciiTheme="majorBidi" w:hAnsiTheme="majorBidi" w:cstheme="majorBidi" w:hint="cs"/>
          <w:sz w:val="24"/>
          <w:szCs w:val="24"/>
          <w:rtl/>
        </w:rPr>
        <w:t>ש</w:t>
      </w:r>
      <w:r w:rsidR="00B720B5">
        <w:rPr>
          <w:rFonts w:asciiTheme="majorBidi" w:hAnsiTheme="majorBidi" w:cstheme="majorBidi" w:hint="cs"/>
          <w:sz w:val="24"/>
          <w:szCs w:val="24"/>
          <w:rtl/>
        </w:rPr>
        <w:t>הדגים את האפקט השני בגודלו מבין כל המחקרים</w:t>
      </w:r>
      <w:r w:rsidR="008C184A">
        <w:rPr>
          <w:rFonts w:asciiTheme="majorBidi" w:hAnsiTheme="majorBidi" w:cstheme="majorBidi" w:hint="cs"/>
          <w:sz w:val="24"/>
          <w:szCs w:val="24"/>
          <w:rtl/>
        </w:rPr>
        <w:t xml:space="preserve"> שהופיעו בסקירה</w:t>
      </w:r>
      <w:r w:rsidR="002C3666">
        <w:rPr>
          <w:rFonts w:asciiTheme="majorBidi" w:hAnsiTheme="majorBidi" w:cstheme="majorBidi" w:hint="cs"/>
          <w:sz w:val="24"/>
          <w:szCs w:val="24"/>
          <w:rtl/>
        </w:rPr>
        <w:t xml:space="preserve"> (</w:t>
      </w:r>
      <w:r w:rsidR="002C3666" w:rsidRPr="00FF2DDC">
        <w:rPr>
          <w:rFonts w:asciiTheme="majorBidi" w:hAnsiTheme="majorBidi" w:cstheme="majorBidi"/>
          <w:i/>
          <w:iCs/>
          <w:sz w:val="24"/>
          <w:szCs w:val="24"/>
        </w:rPr>
        <w:t>Cohen's d</w:t>
      </w:r>
      <w:r w:rsidR="002C3666">
        <w:rPr>
          <w:rFonts w:asciiTheme="majorBidi" w:hAnsiTheme="majorBidi" w:cstheme="majorBidi"/>
          <w:sz w:val="24"/>
          <w:szCs w:val="24"/>
        </w:rPr>
        <w:t xml:space="preserve"> = 1.32</w:t>
      </w:r>
      <w:r w:rsidR="002C3666">
        <w:rPr>
          <w:rFonts w:asciiTheme="majorBidi" w:hAnsiTheme="majorBidi" w:cstheme="majorBidi" w:hint="cs"/>
          <w:sz w:val="24"/>
          <w:szCs w:val="24"/>
          <w:rtl/>
        </w:rPr>
        <w:t>)</w:t>
      </w:r>
      <w:r>
        <w:rPr>
          <w:rFonts w:asciiTheme="majorBidi" w:hAnsiTheme="majorBidi" w:cstheme="majorBidi" w:hint="cs"/>
          <w:sz w:val="24"/>
          <w:szCs w:val="24"/>
          <w:rtl/>
        </w:rPr>
        <w:t xml:space="preserve">. מחקר זה בדק את השימוש בטלפונים ניידים בקרב מתבגרים שאובחנו עם סינדרום אספרגר (שחופף לחלק הפחות חמור של הספקטרום האוטיסטי </w:t>
      </w:r>
      <w:r>
        <w:rPr>
          <w:rFonts w:asciiTheme="majorBidi" w:hAnsiTheme="majorBidi" w:cstheme="majorBidi"/>
          <w:sz w:val="24"/>
          <w:szCs w:val="24"/>
          <w:rtl/>
        </w:rPr>
        <w:t>–</w:t>
      </w:r>
      <w:r>
        <w:rPr>
          <w:rFonts w:asciiTheme="majorBidi" w:hAnsiTheme="majorBidi" w:cstheme="majorBidi" w:hint="cs"/>
          <w:sz w:val="24"/>
          <w:szCs w:val="24"/>
          <w:rtl/>
        </w:rPr>
        <w:t xml:space="preserve"> ראו הערת שוליים 1) ותוצאותיו </w:t>
      </w:r>
      <w:r w:rsidR="00B720B5">
        <w:rPr>
          <w:rFonts w:asciiTheme="majorBidi" w:hAnsiTheme="majorBidi" w:cstheme="majorBidi" w:hint="cs"/>
          <w:sz w:val="24"/>
          <w:szCs w:val="24"/>
          <w:rtl/>
        </w:rPr>
        <w:t>כלל</w:t>
      </w:r>
      <w:r>
        <w:rPr>
          <w:rFonts w:asciiTheme="majorBidi" w:hAnsiTheme="majorBidi" w:cstheme="majorBidi" w:hint="cs"/>
          <w:sz w:val="24"/>
          <w:szCs w:val="24"/>
          <w:rtl/>
        </w:rPr>
        <w:t>ו</w:t>
      </w:r>
      <w:r w:rsidR="00B720B5">
        <w:rPr>
          <w:rFonts w:asciiTheme="majorBidi" w:hAnsiTheme="majorBidi" w:cstheme="majorBidi" w:hint="cs"/>
          <w:sz w:val="24"/>
          <w:szCs w:val="24"/>
          <w:rtl/>
        </w:rPr>
        <w:t xml:space="preserve"> סדרה של ממצאים</w:t>
      </w:r>
      <w:r w:rsidR="002C3666">
        <w:rPr>
          <w:rFonts w:asciiTheme="majorBidi" w:hAnsiTheme="majorBidi" w:cstheme="majorBidi" w:hint="cs"/>
          <w:sz w:val="24"/>
          <w:szCs w:val="24"/>
          <w:rtl/>
        </w:rPr>
        <w:t xml:space="preserve"> </w:t>
      </w:r>
      <w:r w:rsidR="00682CF1">
        <w:rPr>
          <w:rFonts w:asciiTheme="majorBidi" w:hAnsiTheme="majorBidi" w:cstheme="majorBidi" w:hint="cs"/>
          <w:sz w:val="24"/>
          <w:szCs w:val="24"/>
          <w:rtl/>
        </w:rPr>
        <w:t xml:space="preserve">מעורבים </w:t>
      </w:r>
      <w:r w:rsidR="002C3666">
        <w:rPr>
          <w:rFonts w:asciiTheme="majorBidi" w:hAnsiTheme="majorBidi" w:cstheme="majorBidi"/>
          <w:sz w:val="24"/>
          <w:szCs w:val="24"/>
          <w:rtl/>
        </w:rPr>
        <w:fldChar w:fldCharType="begin"/>
      </w:r>
      <w:r w:rsidR="002C3666">
        <w:rPr>
          <w:rFonts w:asciiTheme="majorBidi" w:hAnsiTheme="majorBidi" w:cstheme="majorBidi"/>
          <w:sz w:val="24"/>
          <w:szCs w:val="24"/>
          <w:rtl/>
        </w:rPr>
        <w:instrText xml:space="preserve"> </w:instrText>
      </w:r>
      <w:r w:rsidR="002C3666">
        <w:rPr>
          <w:rFonts w:asciiTheme="majorBidi" w:hAnsiTheme="majorBidi" w:cstheme="majorBidi"/>
          <w:sz w:val="24"/>
          <w:szCs w:val="24"/>
        </w:rPr>
        <w:instrText>ADDIN EN.CITE &lt;EndNote&gt;&lt;Cite&gt;&lt;Author&gt;Durkin&lt;/Author&gt;&lt;Year&gt;2010&lt;/Year&gt;&lt;IDText&gt;Cell phone use by adolescents with Asperger Syndrome&lt;/IDText&gt;&lt;DisplayText&gt;(Durkin et al., 2010)&lt;/DisplayText&gt;&lt;record&gt;&lt;isbn&gt;1750-9467&lt;/isbn&gt;&lt;titles&gt;&lt;title&gt;Cell phone use by adolescents with Asperger Syndrome&lt;/title&gt;&lt;secondary-title&gt;Research in Autism Spectrum Disorders&lt;/secondary-title&gt;&lt;/titles&gt;&lt;pages&gt;314-318&lt;/pages&gt;&lt;number&gt;2&lt;/number&gt;&lt;contributors&gt;&lt;authors&gt;&lt;author&gt;Durkin, Kevin&lt;/author&gt;&lt;author&gt;Whitehouse, Andrew&lt;/author&gt;&lt;author&gt;Jaquet, Emma&lt;/author&gt;&lt;author&gt;Ziatas, Kathy&lt;/author&gt;&lt;author&gt;Walker, Allan J.&lt;/author&gt;&lt;/authors&gt;&lt;/contributors&gt;&lt;added-date format="utc"&gt;1623583738&lt;/added-date&gt;&lt;ref-type name="Journal Article"&gt;17&lt;/ref-type&gt;&lt;dates&gt;&lt;year&gt;2010&lt;/year&gt;&lt;/dates&gt;&lt;rec-number&gt;1899&lt;/rec</w:instrText>
      </w:r>
      <w:r w:rsidR="002C3666">
        <w:rPr>
          <w:rFonts w:asciiTheme="majorBidi" w:hAnsiTheme="majorBidi" w:cstheme="majorBidi"/>
          <w:sz w:val="24"/>
          <w:szCs w:val="24"/>
          <w:rtl/>
        </w:rPr>
        <w:instrText>-</w:instrText>
      </w:r>
      <w:r w:rsidR="002C3666">
        <w:rPr>
          <w:rFonts w:asciiTheme="majorBidi" w:hAnsiTheme="majorBidi" w:cstheme="majorBidi"/>
          <w:sz w:val="24"/>
          <w:szCs w:val="24"/>
        </w:rPr>
        <w:instrText>number&gt;&lt;publisher&gt;Elsevier&lt;/publisher&gt;&lt;last-updated-date format="utc"&gt;1623583738&lt;/last-updated-date&gt;&lt;volume&gt;4&lt;/volume&gt;&lt;/record&gt;&lt;/Cite&gt;&lt;/EndNote</w:instrText>
      </w:r>
      <w:r w:rsidR="002C3666">
        <w:rPr>
          <w:rFonts w:asciiTheme="majorBidi" w:hAnsiTheme="majorBidi" w:cstheme="majorBidi"/>
          <w:sz w:val="24"/>
          <w:szCs w:val="24"/>
          <w:rtl/>
        </w:rPr>
        <w:instrText>&gt;</w:instrText>
      </w:r>
      <w:r w:rsidR="002C3666">
        <w:rPr>
          <w:rFonts w:asciiTheme="majorBidi" w:hAnsiTheme="majorBidi" w:cstheme="majorBidi"/>
          <w:sz w:val="24"/>
          <w:szCs w:val="24"/>
          <w:rtl/>
        </w:rPr>
        <w:fldChar w:fldCharType="separate"/>
      </w:r>
      <w:r w:rsidR="002C3666">
        <w:rPr>
          <w:rFonts w:asciiTheme="majorBidi" w:hAnsiTheme="majorBidi" w:cstheme="majorBidi"/>
          <w:noProof/>
          <w:sz w:val="24"/>
          <w:szCs w:val="24"/>
          <w:rtl/>
        </w:rPr>
        <w:t>(</w:t>
      </w:r>
      <w:r w:rsidR="002C3666">
        <w:rPr>
          <w:rFonts w:asciiTheme="majorBidi" w:hAnsiTheme="majorBidi" w:cstheme="majorBidi"/>
          <w:noProof/>
          <w:sz w:val="24"/>
          <w:szCs w:val="24"/>
        </w:rPr>
        <w:t>Durkin et al., 2010</w:t>
      </w:r>
      <w:r w:rsidR="002C3666">
        <w:rPr>
          <w:rFonts w:asciiTheme="majorBidi" w:hAnsiTheme="majorBidi" w:cstheme="majorBidi"/>
          <w:noProof/>
          <w:sz w:val="24"/>
          <w:szCs w:val="24"/>
          <w:rtl/>
        </w:rPr>
        <w:t>)</w:t>
      </w:r>
      <w:r w:rsidR="002C3666">
        <w:rPr>
          <w:rFonts w:asciiTheme="majorBidi" w:hAnsiTheme="majorBidi" w:cstheme="majorBidi"/>
          <w:sz w:val="24"/>
          <w:szCs w:val="24"/>
          <w:rtl/>
        </w:rPr>
        <w:fldChar w:fldCharType="end"/>
      </w:r>
      <w:r w:rsidR="00B720B5">
        <w:rPr>
          <w:rFonts w:asciiTheme="majorBidi" w:hAnsiTheme="majorBidi" w:cstheme="majorBidi" w:hint="cs"/>
          <w:sz w:val="24"/>
          <w:szCs w:val="24"/>
          <w:rtl/>
        </w:rPr>
        <w:t>.</w:t>
      </w:r>
      <w:r w:rsidR="00416B9A">
        <w:rPr>
          <w:rFonts w:asciiTheme="majorBidi" w:hAnsiTheme="majorBidi" w:cstheme="majorBidi" w:hint="cs"/>
          <w:sz w:val="24"/>
          <w:szCs w:val="24"/>
          <w:rtl/>
        </w:rPr>
        <w:t xml:space="preserve"> ממצא אחד </w:t>
      </w:r>
      <w:r>
        <w:rPr>
          <w:rFonts w:asciiTheme="majorBidi" w:hAnsiTheme="majorBidi" w:cstheme="majorBidi" w:hint="cs"/>
          <w:sz w:val="24"/>
          <w:szCs w:val="24"/>
          <w:rtl/>
        </w:rPr>
        <w:t>יכול לשמש כתמיכה ל</w:t>
      </w:r>
      <w:r w:rsidR="00416B9A">
        <w:rPr>
          <w:rFonts w:asciiTheme="majorBidi" w:hAnsiTheme="majorBidi" w:cstheme="majorBidi" w:hint="cs"/>
          <w:sz w:val="24"/>
          <w:szCs w:val="24"/>
          <w:rtl/>
        </w:rPr>
        <w:t>מסקנ</w:t>
      </w:r>
      <w:r>
        <w:rPr>
          <w:rFonts w:asciiTheme="majorBidi" w:hAnsiTheme="majorBidi" w:cstheme="majorBidi" w:hint="cs"/>
          <w:sz w:val="24"/>
          <w:szCs w:val="24"/>
          <w:rtl/>
        </w:rPr>
        <w:t>ה המובאת בסקירת הספרות</w:t>
      </w:r>
      <w:r w:rsidR="00416B9A">
        <w:rPr>
          <w:rFonts w:asciiTheme="majorBidi" w:hAnsiTheme="majorBidi" w:cstheme="majorBidi" w:hint="cs"/>
          <w:sz w:val="24"/>
          <w:szCs w:val="24"/>
          <w:rtl/>
        </w:rPr>
        <w:t xml:space="preserve"> </w:t>
      </w:r>
      <w:r w:rsidR="00682CF1">
        <w:rPr>
          <w:rFonts w:asciiTheme="majorBidi" w:hAnsiTheme="majorBidi" w:cstheme="majorBidi" w:hint="cs"/>
          <w:sz w:val="24"/>
          <w:szCs w:val="24"/>
          <w:rtl/>
        </w:rPr>
        <w:t>(</w:t>
      </w:r>
      <w:r w:rsidR="00416B9A">
        <w:rPr>
          <w:rFonts w:asciiTheme="majorBidi" w:hAnsiTheme="majorBidi" w:cstheme="majorBidi" w:hint="cs"/>
          <w:sz w:val="24"/>
          <w:szCs w:val="24"/>
          <w:rtl/>
        </w:rPr>
        <w:t>מתבגרים עם אספרגר משחקים זמן רב יותר במשחקי טלפון בהשוואה למתבגרים טיפוסיים</w:t>
      </w:r>
      <w:r w:rsidR="00682CF1">
        <w:rPr>
          <w:rFonts w:asciiTheme="majorBidi" w:hAnsiTheme="majorBidi" w:cstheme="majorBidi" w:hint="cs"/>
          <w:sz w:val="24"/>
          <w:szCs w:val="24"/>
          <w:rtl/>
        </w:rPr>
        <w:t>)</w:t>
      </w:r>
      <w:r w:rsidR="00416B9A">
        <w:rPr>
          <w:rFonts w:asciiTheme="majorBidi" w:hAnsiTheme="majorBidi" w:cstheme="majorBidi" w:hint="cs"/>
          <w:sz w:val="24"/>
          <w:szCs w:val="24"/>
          <w:rtl/>
        </w:rPr>
        <w:t xml:space="preserve"> </w:t>
      </w:r>
      <w:r w:rsidR="00C03E46">
        <w:rPr>
          <w:rFonts w:asciiTheme="majorBidi" w:hAnsiTheme="majorBidi" w:cstheme="majorBidi" w:hint="cs"/>
          <w:sz w:val="24"/>
          <w:szCs w:val="24"/>
          <w:rtl/>
        </w:rPr>
        <w:t xml:space="preserve">בעוד </w:t>
      </w:r>
      <w:r w:rsidR="00F22CB9">
        <w:rPr>
          <w:rFonts w:asciiTheme="majorBidi" w:hAnsiTheme="majorBidi" w:cstheme="majorBidi" w:hint="cs"/>
          <w:sz w:val="24"/>
          <w:szCs w:val="24"/>
          <w:rtl/>
        </w:rPr>
        <w:t>ש</w:t>
      </w:r>
      <w:r w:rsidR="00C03E46">
        <w:rPr>
          <w:rFonts w:asciiTheme="majorBidi" w:hAnsiTheme="majorBidi" w:cstheme="majorBidi" w:hint="cs"/>
          <w:sz w:val="24"/>
          <w:szCs w:val="24"/>
          <w:rtl/>
        </w:rPr>
        <w:t xml:space="preserve">ממצאים אחרים </w:t>
      </w:r>
      <w:r>
        <w:rPr>
          <w:rFonts w:asciiTheme="majorBidi" w:hAnsiTheme="majorBidi" w:cstheme="majorBidi" w:hint="cs"/>
          <w:sz w:val="24"/>
          <w:szCs w:val="24"/>
          <w:rtl/>
        </w:rPr>
        <w:t xml:space="preserve">אינם תומכים במסקנת הסקירה ואף מנוגדים לה. עורכי המחקר </w:t>
      </w:r>
      <w:r w:rsidR="00416B9A">
        <w:rPr>
          <w:rFonts w:asciiTheme="majorBidi" w:hAnsiTheme="majorBidi" w:cstheme="majorBidi" w:hint="cs"/>
          <w:sz w:val="24"/>
          <w:szCs w:val="24"/>
          <w:rtl/>
        </w:rPr>
        <w:t>לא מצא</w:t>
      </w:r>
      <w:r>
        <w:rPr>
          <w:rFonts w:asciiTheme="majorBidi" w:hAnsiTheme="majorBidi" w:cstheme="majorBidi" w:hint="cs"/>
          <w:sz w:val="24"/>
          <w:szCs w:val="24"/>
          <w:rtl/>
        </w:rPr>
        <w:t>ו</w:t>
      </w:r>
      <w:r w:rsidR="00416B9A">
        <w:rPr>
          <w:rFonts w:asciiTheme="majorBidi" w:hAnsiTheme="majorBidi" w:cstheme="majorBidi" w:hint="cs"/>
          <w:sz w:val="24"/>
          <w:szCs w:val="24"/>
          <w:rtl/>
        </w:rPr>
        <w:t xml:space="preserve"> הבדלים מובהקים בין הקבוצות בזמן המוקדש </w:t>
      </w:r>
      <w:r w:rsidR="00C03E46">
        <w:rPr>
          <w:rFonts w:asciiTheme="majorBidi" w:hAnsiTheme="majorBidi" w:cstheme="majorBidi" w:hint="cs"/>
          <w:sz w:val="24"/>
          <w:szCs w:val="24"/>
          <w:rtl/>
        </w:rPr>
        <w:t>לקשר טלפוני עם ה</w:t>
      </w:r>
      <w:r w:rsidR="00416B9A">
        <w:rPr>
          <w:rFonts w:asciiTheme="majorBidi" w:hAnsiTheme="majorBidi" w:cstheme="majorBidi" w:hint="cs"/>
          <w:sz w:val="24"/>
          <w:szCs w:val="24"/>
          <w:rtl/>
        </w:rPr>
        <w:t>משפחה, להתכתב</w:t>
      </w:r>
      <w:r w:rsidR="00F22CB9">
        <w:rPr>
          <w:rFonts w:asciiTheme="majorBidi" w:hAnsiTheme="majorBidi" w:cstheme="majorBidi" w:hint="cs"/>
          <w:sz w:val="24"/>
          <w:szCs w:val="24"/>
          <w:rtl/>
        </w:rPr>
        <w:t>ויות</w:t>
      </w:r>
      <w:r w:rsidR="00416B9A">
        <w:rPr>
          <w:rFonts w:asciiTheme="majorBidi" w:hAnsiTheme="majorBidi" w:cstheme="majorBidi" w:hint="cs"/>
          <w:sz w:val="24"/>
          <w:szCs w:val="24"/>
          <w:rtl/>
        </w:rPr>
        <w:t xml:space="preserve"> בהודעות טקסט, לצ</w:t>
      </w:r>
      <w:r w:rsidR="00F22CB9">
        <w:rPr>
          <w:rFonts w:asciiTheme="majorBidi" w:hAnsiTheme="majorBidi" w:cstheme="majorBidi" w:hint="cs"/>
          <w:sz w:val="24"/>
          <w:szCs w:val="24"/>
          <w:rtl/>
        </w:rPr>
        <w:t>י</w:t>
      </w:r>
      <w:r w:rsidR="00416B9A">
        <w:rPr>
          <w:rFonts w:asciiTheme="majorBidi" w:hAnsiTheme="majorBidi" w:cstheme="majorBidi" w:hint="cs"/>
          <w:sz w:val="24"/>
          <w:szCs w:val="24"/>
          <w:rtl/>
        </w:rPr>
        <w:t>ל</w:t>
      </w:r>
      <w:r w:rsidR="00F22CB9">
        <w:rPr>
          <w:rFonts w:asciiTheme="majorBidi" w:hAnsiTheme="majorBidi" w:cstheme="majorBidi" w:hint="cs"/>
          <w:sz w:val="24"/>
          <w:szCs w:val="24"/>
          <w:rtl/>
        </w:rPr>
        <w:t>ו</w:t>
      </w:r>
      <w:r w:rsidR="00416B9A">
        <w:rPr>
          <w:rFonts w:asciiTheme="majorBidi" w:hAnsiTheme="majorBidi" w:cstheme="majorBidi" w:hint="cs"/>
          <w:sz w:val="24"/>
          <w:szCs w:val="24"/>
          <w:rtl/>
        </w:rPr>
        <w:t>ם תמונות ולחיפוש תכנים ברשת</w:t>
      </w:r>
      <w:r>
        <w:rPr>
          <w:rFonts w:asciiTheme="majorBidi" w:hAnsiTheme="majorBidi" w:cstheme="majorBidi" w:hint="cs"/>
          <w:sz w:val="24"/>
          <w:szCs w:val="24"/>
          <w:rtl/>
        </w:rPr>
        <w:t xml:space="preserve">. לעומת זאת, הם </w:t>
      </w:r>
      <w:r w:rsidR="00682CF1">
        <w:rPr>
          <w:rFonts w:asciiTheme="majorBidi" w:hAnsiTheme="majorBidi" w:cstheme="majorBidi" w:hint="cs"/>
          <w:sz w:val="24"/>
          <w:szCs w:val="24"/>
          <w:rtl/>
        </w:rPr>
        <w:t xml:space="preserve">כן </w:t>
      </w:r>
      <w:r w:rsidR="00416B9A">
        <w:rPr>
          <w:rFonts w:asciiTheme="majorBidi" w:hAnsiTheme="majorBidi" w:cstheme="majorBidi" w:hint="cs"/>
          <w:sz w:val="24"/>
          <w:szCs w:val="24"/>
          <w:rtl/>
        </w:rPr>
        <w:t>מצא</w:t>
      </w:r>
      <w:r>
        <w:rPr>
          <w:rFonts w:asciiTheme="majorBidi" w:hAnsiTheme="majorBidi" w:cstheme="majorBidi" w:hint="cs"/>
          <w:sz w:val="24"/>
          <w:szCs w:val="24"/>
          <w:rtl/>
        </w:rPr>
        <w:t>ו</w:t>
      </w:r>
      <w:r w:rsidR="00416B9A">
        <w:rPr>
          <w:rFonts w:asciiTheme="majorBidi" w:hAnsiTheme="majorBidi" w:cstheme="majorBidi" w:hint="cs"/>
          <w:sz w:val="24"/>
          <w:szCs w:val="24"/>
          <w:rtl/>
        </w:rPr>
        <w:t xml:space="preserve"> הבדלים מובהקים בבעלות על טלפון נייד ובשימוש בו ל</w:t>
      </w:r>
      <w:r w:rsidR="00682CF1">
        <w:rPr>
          <w:rFonts w:asciiTheme="majorBidi" w:hAnsiTheme="majorBidi" w:cstheme="majorBidi" w:hint="cs"/>
          <w:sz w:val="24"/>
          <w:szCs w:val="24"/>
          <w:rtl/>
        </w:rPr>
        <w:t xml:space="preserve">צורכי </w:t>
      </w:r>
      <w:r w:rsidR="00416B9A">
        <w:rPr>
          <w:rFonts w:asciiTheme="majorBidi" w:hAnsiTheme="majorBidi" w:cstheme="majorBidi" w:hint="cs"/>
          <w:sz w:val="24"/>
          <w:szCs w:val="24"/>
          <w:rtl/>
        </w:rPr>
        <w:t>התקשר</w:t>
      </w:r>
      <w:r w:rsidR="00682CF1">
        <w:rPr>
          <w:rFonts w:asciiTheme="majorBidi" w:hAnsiTheme="majorBidi" w:cstheme="majorBidi" w:hint="cs"/>
          <w:sz w:val="24"/>
          <w:szCs w:val="24"/>
          <w:rtl/>
        </w:rPr>
        <w:t xml:space="preserve">ות עם </w:t>
      </w:r>
      <w:r w:rsidR="00416B9A">
        <w:rPr>
          <w:rFonts w:asciiTheme="majorBidi" w:hAnsiTheme="majorBidi" w:cstheme="majorBidi" w:hint="cs"/>
          <w:sz w:val="24"/>
          <w:szCs w:val="24"/>
          <w:rtl/>
        </w:rPr>
        <w:t xml:space="preserve">חברים </w:t>
      </w:r>
      <w:r w:rsidR="00682CF1">
        <w:rPr>
          <w:rFonts w:asciiTheme="majorBidi" w:hAnsiTheme="majorBidi" w:cstheme="majorBidi" w:hint="cs"/>
          <w:sz w:val="24"/>
          <w:szCs w:val="24"/>
          <w:rtl/>
        </w:rPr>
        <w:t xml:space="preserve">דווקא </w:t>
      </w:r>
      <w:r w:rsidR="00416B9A">
        <w:rPr>
          <w:rFonts w:asciiTheme="majorBidi" w:hAnsiTheme="majorBidi" w:cstheme="majorBidi" w:hint="cs"/>
          <w:sz w:val="24"/>
          <w:szCs w:val="24"/>
          <w:rtl/>
        </w:rPr>
        <w:t>'לטובת' המתבגרים ללא האספרגר.</w:t>
      </w:r>
      <w:r w:rsidR="00A93F0A">
        <w:rPr>
          <w:rFonts w:asciiTheme="majorBidi" w:hAnsiTheme="majorBidi" w:cstheme="majorBidi" w:hint="cs"/>
          <w:sz w:val="24"/>
          <w:szCs w:val="24"/>
          <w:rtl/>
        </w:rPr>
        <w:t xml:space="preserve"> בעוד ש- 'רק' </w:t>
      </w:r>
      <w:r w:rsidR="00416B9A">
        <w:rPr>
          <w:rFonts w:asciiTheme="majorBidi" w:hAnsiTheme="majorBidi" w:cstheme="majorBidi" w:hint="cs"/>
          <w:sz w:val="24"/>
          <w:szCs w:val="24"/>
          <w:rtl/>
        </w:rPr>
        <w:t>60% מהמתבגרים עם האספרגר</w:t>
      </w:r>
      <w:r w:rsidR="00A93F0A">
        <w:rPr>
          <w:rFonts w:asciiTheme="majorBidi" w:hAnsiTheme="majorBidi" w:cstheme="majorBidi" w:hint="cs"/>
          <w:sz w:val="24"/>
          <w:szCs w:val="24"/>
          <w:rtl/>
        </w:rPr>
        <w:t xml:space="preserve"> החזיקו ברשותם טלפון נייד, 94% מהמתבגרים הטיפוסיים היו בעלי טלפון נייד. כמו כן, זמן השימוש של אותם מתבגרים בטלפון לצורכי תקשורת עם חברים היה גבוה יותר לעומת המתבגרים שאובחנו עם ההפרעה</w:t>
      </w:r>
      <w:r w:rsidR="002C3666">
        <w:rPr>
          <w:rFonts w:asciiTheme="majorBidi" w:hAnsiTheme="majorBidi" w:cstheme="majorBidi" w:hint="cs"/>
          <w:sz w:val="24"/>
          <w:szCs w:val="24"/>
          <w:rtl/>
        </w:rPr>
        <w:t xml:space="preserve"> </w:t>
      </w:r>
      <w:r w:rsidR="002C3666">
        <w:rPr>
          <w:rFonts w:asciiTheme="majorBidi" w:hAnsiTheme="majorBidi" w:cstheme="majorBidi"/>
          <w:sz w:val="24"/>
          <w:szCs w:val="24"/>
          <w:rtl/>
        </w:rPr>
        <w:fldChar w:fldCharType="begin"/>
      </w:r>
      <w:r w:rsidR="002C3666">
        <w:rPr>
          <w:rFonts w:asciiTheme="majorBidi" w:hAnsiTheme="majorBidi" w:cstheme="majorBidi"/>
          <w:sz w:val="24"/>
          <w:szCs w:val="24"/>
          <w:rtl/>
        </w:rPr>
        <w:instrText xml:space="preserve"> </w:instrText>
      </w:r>
      <w:r w:rsidR="002C3666">
        <w:rPr>
          <w:rFonts w:asciiTheme="majorBidi" w:hAnsiTheme="majorBidi" w:cstheme="majorBidi"/>
          <w:sz w:val="24"/>
          <w:szCs w:val="24"/>
        </w:rPr>
        <w:instrText>ADDIN EN.CITE &lt;EndNote&gt;&lt;Cite&gt;&lt;Author&gt;Durkin&lt;/Author&gt;&lt;Year&gt;2010&lt;/Year&gt;&lt;IDText&gt;Cell phone use by adolescents with Asperger Syndrome&lt;/IDText&gt;&lt;DisplayText&gt;(Durkin et al., 2010)&lt;/DisplayText&gt;&lt;record&gt;&lt;isbn&gt;1750-9467&lt;/isbn&gt;&lt;titles&gt;&lt;title&gt;Cell phone use by adolescents with Asperger Syndrome&lt;/title&gt;&lt;secondary-title&gt;Research in Autism Spectrum Disorders&lt;/secondary-title&gt;&lt;/titles&gt;&lt;pages&gt;314-318&lt;/pages&gt;&lt;number&gt;2&lt;/number&gt;&lt;contributors&gt;&lt;authors&gt;&lt;author&gt;Durkin, Kevin&lt;/author&gt;&lt;author&gt;Whitehouse, Andrew&lt;/author&gt;&lt;author&gt;Jaquet, Emma&lt;/author&gt;&lt;author&gt;Ziatas, Kathy&lt;/author&gt;&lt;author&gt;Walker, Allan J.&lt;/author&gt;&lt;/authors&gt;&lt;/contributors&gt;&lt;added-date format="utc"&gt;1623583738&lt;/added-date&gt;&lt;ref-type name="Journal Article"&gt;17&lt;/ref-type&gt;&lt;dates&gt;&lt;year&gt;2010&lt;/year&gt;&lt;/dates&gt;&lt;rec-number&gt;1899&lt;/rec</w:instrText>
      </w:r>
      <w:r w:rsidR="002C3666">
        <w:rPr>
          <w:rFonts w:asciiTheme="majorBidi" w:hAnsiTheme="majorBidi" w:cstheme="majorBidi"/>
          <w:sz w:val="24"/>
          <w:szCs w:val="24"/>
          <w:rtl/>
        </w:rPr>
        <w:instrText>-</w:instrText>
      </w:r>
      <w:r w:rsidR="002C3666">
        <w:rPr>
          <w:rFonts w:asciiTheme="majorBidi" w:hAnsiTheme="majorBidi" w:cstheme="majorBidi"/>
          <w:sz w:val="24"/>
          <w:szCs w:val="24"/>
        </w:rPr>
        <w:instrText>number&gt;&lt;publisher&gt;Elsevier&lt;/publisher&gt;&lt;last-updated-date format="utc"&gt;1623583738&lt;/last-updated-date&gt;&lt;volume&gt;4&lt;/volume&gt;&lt;/record&gt;&lt;/Cite&gt;&lt;/EndNote</w:instrText>
      </w:r>
      <w:r w:rsidR="002C3666">
        <w:rPr>
          <w:rFonts w:asciiTheme="majorBidi" w:hAnsiTheme="majorBidi" w:cstheme="majorBidi"/>
          <w:sz w:val="24"/>
          <w:szCs w:val="24"/>
          <w:rtl/>
        </w:rPr>
        <w:instrText>&gt;</w:instrText>
      </w:r>
      <w:r w:rsidR="002C3666">
        <w:rPr>
          <w:rFonts w:asciiTheme="majorBidi" w:hAnsiTheme="majorBidi" w:cstheme="majorBidi"/>
          <w:sz w:val="24"/>
          <w:szCs w:val="24"/>
          <w:rtl/>
        </w:rPr>
        <w:fldChar w:fldCharType="separate"/>
      </w:r>
      <w:r w:rsidR="002C3666">
        <w:rPr>
          <w:rFonts w:asciiTheme="majorBidi" w:hAnsiTheme="majorBidi" w:cstheme="majorBidi"/>
          <w:noProof/>
          <w:sz w:val="24"/>
          <w:szCs w:val="24"/>
          <w:rtl/>
        </w:rPr>
        <w:t>(</w:t>
      </w:r>
      <w:r w:rsidR="002C3666">
        <w:rPr>
          <w:rFonts w:asciiTheme="majorBidi" w:hAnsiTheme="majorBidi" w:cstheme="majorBidi"/>
          <w:noProof/>
          <w:sz w:val="24"/>
          <w:szCs w:val="24"/>
        </w:rPr>
        <w:t>Durkin et al., 2010</w:t>
      </w:r>
      <w:r w:rsidR="002C3666">
        <w:rPr>
          <w:rFonts w:asciiTheme="majorBidi" w:hAnsiTheme="majorBidi" w:cstheme="majorBidi"/>
          <w:noProof/>
          <w:sz w:val="24"/>
          <w:szCs w:val="24"/>
          <w:rtl/>
        </w:rPr>
        <w:t>)</w:t>
      </w:r>
      <w:r w:rsidR="002C3666">
        <w:rPr>
          <w:rFonts w:asciiTheme="majorBidi" w:hAnsiTheme="majorBidi" w:cstheme="majorBidi"/>
          <w:sz w:val="24"/>
          <w:szCs w:val="24"/>
          <w:rtl/>
        </w:rPr>
        <w:fldChar w:fldCharType="end"/>
      </w:r>
      <w:r w:rsidR="00A93F0A">
        <w:rPr>
          <w:rFonts w:asciiTheme="majorBidi" w:hAnsiTheme="majorBidi" w:cstheme="majorBidi" w:hint="cs"/>
          <w:sz w:val="24"/>
          <w:szCs w:val="24"/>
          <w:rtl/>
        </w:rPr>
        <w:t>.</w:t>
      </w:r>
    </w:p>
    <w:p w14:paraId="2115DAED" w14:textId="4246AAFE" w:rsidR="005F05A3" w:rsidRPr="005F05A3" w:rsidRDefault="005F05A3" w:rsidP="00C028FE">
      <w:pPr>
        <w:pStyle w:val="Footer"/>
        <w:spacing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t>מטא-אנליזה</w:t>
      </w:r>
    </w:p>
    <w:p w14:paraId="60582A5A" w14:textId="719FF8BA" w:rsidR="00C028FE" w:rsidRDefault="00C028FE" w:rsidP="00C028FE">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יתכן שבעיות מהסוג הזה מנעו מכותבי הסקירה לערוך מטא-אנליזה שהייתה מאגדת את הממצאים מכל המחקרים שנסקרו ונותנת לנו הערכה על עוצמת הקשר שבין מסכים לבין אוטיזם. בפרק הדיון, נכתב כי </w:t>
      </w:r>
      <w:r w:rsidR="0065122A">
        <w:rPr>
          <w:rFonts w:asciiTheme="majorBidi" w:hAnsiTheme="majorBidi" w:cstheme="majorBidi" w:hint="cs"/>
          <w:sz w:val="24"/>
          <w:szCs w:val="24"/>
          <w:rtl/>
        </w:rPr>
        <w:t xml:space="preserve">מגוון </w:t>
      </w:r>
      <w:r w:rsidR="00DA6672">
        <w:rPr>
          <w:rFonts w:asciiTheme="majorBidi" w:hAnsiTheme="majorBidi" w:cstheme="majorBidi" w:hint="cs"/>
          <w:sz w:val="24"/>
          <w:szCs w:val="24"/>
          <w:rtl/>
        </w:rPr>
        <w:t xml:space="preserve">המתודולוגיות והממצאים במחקרים </w:t>
      </w:r>
      <w:r w:rsidR="000F4CDD">
        <w:rPr>
          <w:rFonts w:asciiTheme="majorBidi" w:hAnsiTheme="majorBidi" w:cstheme="majorBidi" w:hint="cs"/>
          <w:sz w:val="24"/>
          <w:szCs w:val="24"/>
          <w:rtl/>
        </w:rPr>
        <w:t xml:space="preserve">שנסקרו </w:t>
      </w:r>
      <w:r w:rsidR="0065122A">
        <w:rPr>
          <w:rFonts w:asciiTheme="majorBidi" w:hAnsiTheme="majorBidi" w:cstheme="majorBidi" w:hint="cs"/>
          <w:sz w:val="24"/>
          <w:szCs w:val="24"/>
          <w:rtl/>
        </w:rPr>
        <w:t>"</w:t>
      </w:r>
      <w:r w:rsidR="00DA6672">
        <w:rPr>
          <w:rFonts w:asciiTheme="majorBidi" w:hAnsiTheme="majorBidi" w:cstheme="majorBidi" w:hint="cs"/>
          <w:sz w:val="24"/>
          <w:szCs w:val="24"/>
          <w:rtl/>
        </w:rPr>
        <w:t>מגביל את יכולתנו להעריך את עוצמת הקשר ו</w:t>
      </w:r>
      <w:r w:rsidR="000F4CDD">
        <w:rPr>
          <w:rFonts w:asciiTheme="majorBidi" w:hAnsiTheme="majorBidi" w:cstheme="majorBidi" w:hint="cs"/>
          <w:sz w:val="24"/>
          <w:szCs w:val="24"/>
          <w:rtl/>
        </w:rPr>
        <w:t xml:space="preserve">את </w:t>
      </w:r>
      <w:r w:rsidR="00DA6672">
        <w:rPr>
          <w:rFonts w:asciiTheme="majorBidi" w:hAnsiTheme="majorBidi" w:cstheme="majorBidi" w:hint="cs"/>
          <w:sz w:val="24"/>
          <w:szCs w:val="24"/>
          <w:rtl/>
        </w:rPr>
        <w:t>המשמעות הקלינית שלו</w:t>
      </w:r>
      <w:r w:rsidR="0065122A">
        <w:rPr>
          <w:rFonts w:asciiTheme="majorBidi" w:hAnsiTheme="majorBidi" w:cstheme="majorBidi" w:hint="cs"/>
          <w:sz w:val="24"/>
          <w:szCs w:val="24"/>
          <w:rtl/>
        </w:rPr>
        <w:t>"</w:t>
      </w:r>
      <w:r w:rsidR="00DA6672">
        <w:rPr>
          <w:rFonts w:asciiTheme="majorBidi" w:hAnsiTheme="majorBidi" w:cstheme="majorBidi" w:hint="cs"/>
          <w:sz w:val="24"/>
          <w:szCs w:val="24"/>
          <w:rtl/>
        </w:rPr>
        <w:t xml:space="preserve"> </w:t>
      </w:r>
      <w:r w:rsidR="00DA6672">
        <w:rPr>
          <w:rFonts w:asciiTheme="majorBidi" w:hAnsiTheme="majorBidi" w:cstheme="majorBidi"/>
          <w:sz w:val="24"/>
          <w:szCs w:val="24"/>
          <w:rtl/>
        </w:rPr>
        <w:fldChar w:fldCharType="begin"/>
      </w:r>
      <w:r w:rsidR="00DA6672">
        <w:rPr>
          <w:rFonts w:asciiTheme="majorBidi" w:hAnsiTheme="majorBidi" w:cstheme="majorBidi"/>
          <w:sz w:val="24"/>
          <w:szCs w:val="24"/>
          <w:rtl/>
        </w:rPr>
        <w:instrText xml:space="preserve"> </w:instrText>
      </w:r>
      <w:r w:rsidR="00DA6672">
        <w:rPr>
          <w:rFonts w:asciiTheme="majorBidi" w:hAnsiTheme="majorBidi" w:cstheme="majorBidi"/>
          <w:sz w:val="24"/>
          <w:szCs w:val="24"/>
        </w:rPr>
        <w:instrText>ADDIN EN.CITE &lt;EndNote&gt;&lt;Cite&gt;&lt;Author&gt;Slobodin&lt;/Author&gt;&lt;Year&gt;2019&lt;/Year&gt;&lt;IDText&gt;Screen Media and Autism Spectrum Disorder: A Systematic Literature Review&lt;/IDText&gt;&lt;Pages&gt;307&lt;/Pages&gt;&lt;DisplayText&gt;(Slobodin et al., 2019, p. 307)&lt;/DisplayText&gt;&lt;record&gt;&lt;keywords</w:instrText>
      </w:r>
      <w:r w:rsidR="00DA6672">
        <w:rPr>
          <w:rFonts w:asciiTheme="majorBidi" w:hAnsiTheme="majorBidi" w:cstheme="majorBidi"/>
          <w:sz w:val="24"/>
          <w:szCs w:val="24"/>
          <w:rtl/>
        </w:rPr>
        <w:instrText>&gt;&lt;</w:instrText>
      </w:r>
      <w:r w:rsidR="00DA6672">
        <w:rPr>
          <w:rFonts w:asciiTheme="majorBidi" w:hAnsiTheme="majorBidi" w:cstheme="majorBidi"/>
          <w:sz w:val="24"/>
          <w:szCs w:val="24"/>
        </w:rPr>
        <w:instrText>keyword&gt;ASD&lt;/keyword&gt;&lt;keyword&gt;screen media&lt;/keyword&gt;&lt;keyword&gt;systematic review&lt;/keyword&gt;&lt;keyword&gt;video&lt;/keyword&gt;&lt;keyword&gt;television&lt;/keyword&gt;&lt;keyword&gt;development&lt;/keyword&gt;&lt;/keywords&gt;&lt;urls&gt;&lt;related-urls&gt;&lt;url&gt;https://journals.lww.com/jrnldbp/Fulltext/2019</w:instrText>
      </w:r>
      <w:r w:rsidR="00DA6672">
        <w:rPr>
          <w:rFonts w:asciiTheme="majorBidi" w:hAnsiTheme="majorBidi" w:cstheme="majorBidi"/>
          <w:sz w:val="24"/>
          <w:szCs w:val="24"/>
          <w:rtl/>
        </w:rPr>
        <w:instrText>/05000/</w:instrText>
      </w:r>
      <w:r w:rsidR="00DA6672">
        <w:rPr>
          <w:rFonts w:asciiTheme="majorBidi" w:hAnsiTheme="majorBidi" w:cstheme="majorBidi"/>
          <w:sz w:val="24"/>
          <w:szCs w:val="24"/>
        </w:rPr>
        <w:instrText>Screen_Media_and_Autism_Spectrum_Disorder__A.10.aspx&lt;/url&gt;&lt;/related-urls&gt;&lt;/urls&gt;&lt;isbn&gt;0196-206X&lt;/isbn&gt;&lt;titles&gt;&lt;title&gt;Screen Media and Autism Spectrum Disorder: A Systematic Literature Review&lt;/title&gt;&lt;secondary-title&gt;Journal of Developmental &amp;amp; Behavioral Pediatrics&lt;/secondary-title&gt;&lt;/titles&gt;&lt;number&gt;4&lt;/number&gt;&lt;contributors&gt;&lt;authors&gt;&lt;author&gt;Slobodin, Ortal&lt;/author&gt;&lt;author&gt;Heffler, Karen Frankel&lt;/author&gt;&lt;author&gt;Davidovitch, Michael&lt;/author&gt;&lt;/authors&gt;&lt;/contributors&gt;&lt;added-date format="utc"&gt;1622464534</w:instrText>
      </w:r>
      <w:r w:rsidR="00DA6672">
        <w:rPr>
          <w:rFonts w:asciiTheme="majorBidi" w:hAnsiTheme="majorBidi" w:cstheme="majorBidi"/>
          <w:sz w:val="24"/>
          <w:szCs w:val="24"/>
          <w:rtl/>
        </w:rPr>
        <w:instrText>&lt;/</w:instrText>
      </w:r>
      <w:r w:rsidR="00DA6672">
        <w:rPr>
          <w:rFonts w:asciiTheme="majorBidi" w:hAnsiTheme="majorBidi" w:cstheme="majorBidi"/>
          <w:sz w:val="24"/>
          <w:szCs w:val="24"/>
        </w:rPr>
        <w:instrText>added-date&gt;&lt;ref-type name="Journal Article"&gt;17&lt;/ref-type&gt;&lt;dates&gt;&lt;year&gt;2019&lt;/year&gt;&lt;/dates&gt;&lt;rec-number&gt;1882&lt;/rec-number&gt;&lt;last-updated-date format="utc"&gt;1622464534&lt;/last-updated-date&gt;&lt;volume&gt;40&lt;/volume&gt;&lt;/record&gt;&lt;/Cite&gt;&lt;/EndNote</w:instrText>
      </w:r>
      <w:r w:rsidR="00DA6672">
        <w:rPr>
          <w:rFonts w:asciiTheme="majorBidi" w:hAnsiTheme="majorBidi" w:cstheme="majorBidi"/>
          <w:sz w:val="24"/>
          <w:szCs w:val="24"/>
          <w:rtl/>
        </w:rPr>
        <w:instrText>&gt;</w:instrText>
      </w:r>
      <w:r w:rsidR="00DA6672">
        <w:rPr>
          <w:rFonts w:asciiTheme="majorBidi" w:hAnsiTheme="majorBidi" w:cstheme="majorBidi"/>
          <w:sz w:val="24"/>
          <w:szCs w:val="24"/>
          <w:rtl/>
        </w:rPr>
        <w:fldChar w:fldCharType="separate"/>
      </w:r>
      <w:r w:rsidR="00DA6672">
        <w:rPr>
          <w:rFonts w:asciiTheme="majorBidi" w:hAnsiTheme="majorBidi" w:cstheme="majorBidi"/>
          <w:noProof/>
          <w:sz w:val="24"/>
          <w:szCs w:val="24"/>
          <w:rtl/>
        </w:rPr>
        <w:t>(</w:t>
      </w:r>
      <w:r w:rsidR="00DA6672">
        <w:rPr>
          <w:rFonts w:asciiTheme="majorBidi" w:hAnsiTheme="majorBidi" w:cstheme="majorBidi"/>
          <w:noProof/>
          <w:sz w:val="24"/>
          <w:szCs w:val="24"/>
        </w:rPr>
        <w:t>Slobodin et al., 2019, p. 307</w:t>
      </w:r>
      <w:r w:rsidR="00DA6672">
        <w:rPr>
          <w:rFonts w:asciiTheme="majorBidi" w:hAnsiTheme="majorBidi" w:cstheme="majorBidi"/>
          <w:noProof/>
          <w:sz w:val="24"/>
          <w:szCs w:val="24"/>
          <w:rtl/>
        </w:rPr>
        <w:t>)</w:t>
      </w:r>
      <w:r w:rsidR="00DA6672">
        <w:rPr>
          <w:rFonts w:asciiTheme="majorBidi" w:hAnsiTheme="majorBidi" w:cstheme="majorBidi"/>
          <w:sz w:val="24"/>
          <w:szCs w:val="24"/>
          <w:rtl/>
        </w:rPr>
        <w:fldChar w:fldCharType="end"/>
      </w:r>
      <w:r w:rsidR="000F4CDD">
        <w:rPr>
          <w:rFonts w:asciiTheme="majorBidi" w:hAnsiTheme="majorBidi" w:cstheme="majorBidi" w:hint="cs"/>
          <w:sz w:val="24"/>
          <w:szCs w:val="24"/>
          <w:rtl/>
        </w:rPr>
        <w:t xml:space="preserve">. </w:t>
      </w:r>
      <w:r w:rsidR="0065122A">
        <w:rPr>
          <w:rFonts w:asciiTheme="majorBidi" w:hAnsiTheme="majorBidi" w:cstheme="majorBidi" w:hint="cs"/>
          <w:sz w:val="24"/>
          <w:szCs w:val="24"/>
          <w:rtl/>
        </w:rPr>
        <w:t>ובכל זאת, אם ברצוננו לטעון טענה כללית</w:t>
      </w:r>
      <w:r>
        <w:rPr>
          <w:rFonts w:asciiTheme="majorBidi" w:hAnsiTheme="majorBidi" w:cstheme="majorBidi" w:hint="cs"/>
          <w:sz w:val="24"/>
          <w:szCs w:val="24"/>
          <w:rtl/>
        </w:rPr>
        <w:t>, כפי שנטענה ב</w:t>
      </w:r>
      <w:r w:rsidR="008C184A">
        <w:rPr>
          <w:rFonts w:asciiTheme="majorBidi" w:hAnsiTheme="majorBidi" w:cstheme="majorBidi" w:hint="cs"/>
          <w:sz w:val="24"/>
          <w:szCs w:val="24"/>
          <w:rtl/>
        </w:rPr>
        <w:t xml:space="preserve">אותה </w:t>
      </w:r>
      <w:r>
        <w:rPr>
          <w:rFonts w:asciiTheme="majorBidi" w:hAnsiTheme="majorBidi" w:cstheme="majorBidi" w:hint="cs"/>
          <w:sz w:val="24"/>
          <w:szCs w:val="24"/>
          <w:rtl/>
        </w:rPr>
        <w:t>סקירת ספרות,</w:t>
      </w:r>
      <w:r w:rsidR="00E13B75">
        <w:rPr>
          <w:rFonts w:asciiTheme="majorBidi" w:hAnsiTheme="majorBidi" w:cstheme="majorBidi" w:hint="cs"/>
          <w:sz w:val="24"/>
          <w:szCs w:val="24"/>
          <w:rtl/>
        </w:rPr>
        <w:t xml:space="preserve"> </w:t>
      </w:r>
      <w:r w:rsidR="00755CD8">
        <w:rPr>
          <w:rFonts w:asciiTheme="majorBidi" w:hAnsiTheme="majorBidi" w:cstheme="majorBidi" w:hint="cs"/>
          <w:sz w:val="24"/>
          <w:szCs w:val="24"/>
          <w:rtl/>
        </w:rPr>
        <w:t xml:space="preserve">לפיה </w:t>
      </w:r>
      <w:r w:rsidR="00E13B75">
        <w:rPr>
          <w:rFonts w:asciiTheme="majorBidi" w:hAnsiTheme="majorBidi" w:cstheme="majorBidi" w:hint="cs"/>
          <w:sz w:val="24"/>
          <w:szCs w:val="24"/>
          <w:rtl/>
        </w:rPr>
        <w:t xml:space="preserve">תמונת העל העולה מן המחקרים שנסקרו היא </w:t>
      </w:r>
      <w:r w:rsidR="00755CD8">
        <w:rPr>
          <w:rFonts w:asciiTheme="majorBidi" w:hAnsiTheme="majorBidi" w:cstheme="majorBidi" w:hint="cs"/>
          <w:sz w:val="24"/>
          <w:szCs w:val="24"/>
          <w:rtl/>
        </w:rPr>
        <w:t xml:space="preserve">תמונה </w:t>
      </w:r>
      <w:r w:rsidR="00E13B75">
        <w:rPr>
          <w:rFonts w:asciiTheme="majorBidi" w:hAnsiTheme="majorBidi" w:cstheme="majorBidi" w:hint="cs"/>
          <w:sz w:val="24"/>
          <w:szCs w:val="24"/>
          <w:rtl/>
        </w:rPr>
        <w:t xml:space="preserve">הומוגנית, כלומר כי </w:t>
      </w:r>
      <w:r w:rsidR="0065122A">
        <w:rPr>
          <w:rFonts w:asciiTheme="majorBidi" w:hAnsiTheme="majorBidi" w:cstheme="majorBidi" w:hint="cs"/>
          <w:sz w:val="24"/>
          <w:szCs w:val="24"/>
          <w:rtl/>
        </w:rPr>
        <w:t xml:space="preserve">"סקירת 16 המחקרים מלמדת כי ילדים עם </w:t>
      </w:r>
      <w:r w:rsidR="0065122A">
        <w:rPr>
          <w:rFonts w:asciiTheme="majorBidi" w:hAnsiTheme="majorBidi" w:cstheme="majorBidi" w:hint="cs"/>
          <w:sz w:val="24"/>
          <w:szCs w:val="24"/>
        </w:rPr>
        <w:t>ASD</w:t>
      </w:r>
      <w:r w:rsidR="0065122A">
        <w:rPr>
          <w:rFonts w:asciiTheme="majorBidi" w:hAnsiTheme="majorBidi" w:cstheme="majorBidi" w:hint="cs"/>
          <w:sz w:val="24"/>
          <w:szCs w:val="24"/>
          <w:rtl/>
        </w:rPr>
        <w:t xml:space="preserve"> נחשפים ליותר זמן מסך לעומת ילדים עם התפתחות טיפוסית"</w:t>
      </w:r>
      <w:r w:rsidR="00E13B75">
        <w:rPr>
          <w:rFonts w:asciiTheme="majorBidi" w:hAnsiTheme="majorBidi" w:cstheme="majorBidi" w:hint="cs"/>
          <w:sz w:val="24"/>
          <w:szCs w:val="24"/>
          <w:rtl/>
        </w:rPr>
        <w:t xml:space="preserve"> </w:t>
      </w:r>
      <w:r w:rsidR="00E13B75">
        <w:rPr>
          <w:rFonts w:asciiTheme="majorBidi" w:hAnsiTheme="majorBidi" w:cstheme="majorBidi"/>
          <w:sz w:val="24"/>
          <w:szCs w:val="24"/>
          <w:rtl/>
        </w:rPr>
        <w:fldChar w:fldCharType="begin"/>
      </w:r>
      <w:r w:rsidR="00E13B75">
        <w:rPr>
          <w:rFonts w:asciiTheme="majorBidi" w:hAnsiTheme="majorBidi" w:cstheme="majorBidi"/>
          <w:sz w:val="24"/>
          <w:szCs w:val="24"/>
          <w:rtl/>
        </w:rPr>
        <w:instrText xml:space="preserve"> </w:instrText>
      </w:r>
      <w:r w:rsidR="00E13B75">
        <w:rPr>
          <w:rFonts w:asciiTheme="majorBidi" w:hAnsiTheme="majorBidi" w:cstheme="majorBidi"/>
          <w:sz w:val="24"/>
          <w:szCs w:val="24"/>
        </w:rPr>
        <w:instrText>ADDIN EN.CITE &lt;EndNote&gt;&lt;Cite&gt;&lt;Author&gt;Slobodin&lt;/Author&gt;&lt;Year&gt;2019&lt;/Year&gt;&lt;IDText&gt;Screen Media and Autism Spectrum Disorder: A Systematic Literature Review&lt;/IDText&gt;&lt;Pages&gt;307&lt;/Pages&gt;&lt;DisplayText&gt;(Slobodin et al., 2019, p. 307)&lt;/DisplayText&gt;&lt;record&gt;&lt;keywords</w:instrText>
      </w:r>
      <w:r w:rsidR="00E13B75">
        <w:rPr>
          <w:rFonts w:asciiTheme="majorBidi" w:hAnsiTheme="majorBidi" w:cstheme="majorBidi"/>
          <w:sz w:val="24"/>
          <w:szCs w:val="24"/>
          <w:rtl/>
        </w:rPr>
        <w:instrText>&gt;&lt;</w:instrText>
      </w:r>
      <w:r w:rsidR="00E13B75">
        <w:rPr>
          <w:rFonts w:asciiTheme="majorBidi" w:hAnsiTheme="majorBidi" w:cstheme="majorBidi"/>
          <w:sz w:val="24"/>
          <w:szCs w:val="24"/>
        </w:rPr>
        <w:instrText>keyword&gt;ASD&lt;/keyword&gt;&lt;keyword&gt;screen media&lt;/keyword&gt;&lt;keyword&gt;systematic review&lt;/keyword&gt;&lt;keyword&gt;video&lt;/keyword&gt;&lt;keyword&gt;television&lt;/keyword&gt;&lt;keyword&gt;development&lt;/keyword&gt;&lt;/keywords&gt;&lt;urls&gt;&lt;related-urls&gt;&lt;url&gt;https://journals.lww.com/jrnldbp/Fulltext/2019</w:instrText>
      </w:r>
      <w:r w:rsidR="00E13B75">
        <w:rPr>
          <w:rFonts w:asciiTheme="majorBidi" w:hAnsiTheme="majorBidi" w:cstheme="majorBidi"/>
          <w:sz w:val="24"/>
          <w:szCs w:val="24"/>
          <w:rtl/>
        </w:rPr>
        <w:instrText>/05000/</w:instrText>
      </w:r>
      <w:r w:rsidR="00E13B75">
        <w:rPr>
          <w:rFonts w:asciiTheme="majorBidi" w:hAnsiTheme="majorBidi" w:cstheme="majorBidi"/>
          <w:sz w:val="24"/>
          <w:szCs w:val="24"/>
        </w:rPr>
        <w:instrText>Screen_Media_and_Autism_Spectrum_Disorder__A.10.aspx&lt;/url&gt;&lt;/related-urls&gt;&lt;/urls&gt;&lt;isbn&gt;0196-206X&lt;/isbn&gt;&lt;titles&gt;&lt;title&gt;Screen Media and Autism Spectrum Disorder: A Systematic Literature Review&lt;/title&gt;&lt;secondary-title&gt;Journal of Developmental &amp;amp; Behavioral Pediatrics&lt;/secondary-title&gt;&lt;/titles&gt;&lt;number&gt;4&lt;/number&gt;&lt;contributors&gt;&lt;authors&gt;&lt;author&gt;Slobodin, Ortal&lt;/author&gt;&lt;author&gt;Heffler, Karen Frankel&lt;/author&gt;&lt;author&gt;Davidovitch, Michael&lt;/author&gt;&lt;/authors&gt;&lt;/contributors&gt;&lt;added-date format="utc"&gt;1622464534</w:instrText>
      </w:r>
      <w:r w:rsidR="00E13B75">
        <w:rPr>
          <w:rFonts w:asciiTheme="majorBidi" w:hAnsiTheme="majorBidi" w:cstheme="majorBidi"/>
          <w:sz w:val="24"/>
          <w:szCs w:val="24"/>
          <w:rtl/>
        </w:rPr>
        <w:instrText>&lt;/</w:instrText>
      </w:r>
      <w:r w:rsidR="00E13B75">
        <w:rPr>
          <w:rFonts w:asciiTheme="majorBidi" w:hAnsiTheme="majorBidi" w:cstheme="majorBidi"/>
          <w:sz w:val="24"/>
          <w:szCs w:val="24"/>
        </w:rPr>
        <w:instrText>added-date&gt;&lt;ref-type name="Journal Article"&gt;17&lt;/ref-type&gt;&lt;dates&gt;&lt;year&gt;2019&lt;/year&gt;&lt;/dates&gt;&lt;rec-number&gt;1882&lt;/rec-number&gt;&lt;last-updated-date format="utc"&gt;1622464534&lt;/last-updated-date&gt;&lt;volume&gt;40&lt;/volume&gt;&lt;/record&gt;&lt;/Cite&gt;&lt;/EndNote</w:instrText>
      </w:r>
      <w:r w:rsidR="00E13B75">
        <w:rPr>
          <w:rFonts w:asciiTheme="majorBidi" w:hAnsiTheme="majorBidi" w:cstheme="majorBidi"/>
          <w:sz w:val="24"/>
          <w:szCs w:val="24"/>
          <w:rtl/>
        </w:rPr>
        <w:instrText>&gt;</w:instrText>
      </w:r>
      <w:r w:rsidR="00E13B75">
        <w:rPr>
          <w:rFonts w:asciiTheme="majorBidi" w:hAnsiTheme="majorBidi" w:cstheme="majorBidi"/>
          <w:sz w:val="24"/>
          <w:szCs w:val="24"/>
          <w:rtl/>
        </w:rPr>
        <w:fldChar w:fldCharType="separate"/>
      </w:r>
      <w:r w:rsidR="00E13B75">
        <w:rPr>
          <w:rFonts w:asciiTheme="majorBidi" w:hAnsiTheme="majorBidi" w:cstheme="majorBidi"/>
          <w:noProof/>
          <w:sz w:val="24"/>
          <w:szCs w:val="24"/>
          <w:rtl/>
        </w:rPr>
        <w:t>(</w:t>
      </w:r>
      <w:r w:rsidR="00E13B75">
        <w:rPr>
          <w:rFonts w:asciiTheme="majorBidi" w:hAnsiTheme="majorBidi" w:cstheme="majorBidi"/>
          <w:noProof/>
          <w:sz w:val="24"/>
          <w:szCs w:val="24"/>
        </w:rPr>
        <w:t>Slobodin et al., 2019, p. 307</w:t>
      </w:r>
      <w:r w:rsidR="00E13B75">
        <w:rPr>
          <w:rFonts w:asciiTheme="majorBidi" w:hAnsiTheme="majorBidi" w:cstheme="majorBidi"/>
          <w:noProof/>
          <w:sz w:val="24"/>
          <w:szCs w:val="24"/>
          <w:rtl/>
        </w:rPr>
        <w:t>)</w:t>
      </w:r>
      <w:r w:rsidR="00E13B75">
        <w:rPr>
          <w:rFonts w:asciiTheme="majorBidi" w:hAnsiTheme="majorBidi" w:cstheme="majorBidi"/>
          <w:sz w:val="24"/>
          <w:szCs w:val="24"/>
          <w:rtl/>
        </w:rPr>
        <w:fldChar w:fldCharType="end"/>
      </w:r>
      <w:r w:rsidR="0065122A">
        <w:rPr>
          <w:rFonts w:asciiTheme="majorBidi" w:hAnsiTheme="majorBidi" w:cstheme="majorBidi" w:hint="cs"/>
          <w:sz w:val="24"/>
          <w:szCs w:val="24"/>
          <w:rtl/>
        </w:rPr>
        <w:t>, עלינו</w:t>
      </w:r>
      <w:r w:rsidR="00E13B75">
        <w:rPr>
          <w:rFonts w:asciiTheme="majorBidi" w:hAnsiTheme="majorBidi" w:cstheme="majorBidi" w:hint="cs"/>
          <w:sz w:val="24"/>
          <w:szCs w:val="24"/>
          <w:rtl/>
        </w:rPr>
        <w:t xml:space="preserve"> לערוך ניתוח כמותי כללי</w:t>
      </w:r>
      <w:r w:rsidR="001D6452">
        <w:rPr>
          <w:rFonts w:asciiTheme="majorBidi" w:hAnsiTheme="majorBidi" w:cstheme="majorBidi" w:hint="cs"/>
          <w:sz w:val="24"/>
          <w:szCs w:val="24"/>
          <w:rtl/>
        </w:rPr>
        <w:t xml:space="preserve"> (מטא-אנליזה)</w:t>
      </w:r>
      <w:r w:rsidR="00755CD8">
        <w:rPr>
          <w:rFonts w:asciiTheme="majorBidi" w:hAnsiTheme="majorBidi" w:cstheme="majorBidi" w:hint="cs"/>
          <w:sz w:val="24"/>
          <w:szCs w:val="24"/>
          <w:rtl/>
        </w:rPr>
        <w:t xml:space="preserve">, תוך </w:t>
      </w:r>
      <w:r>
        <w:rPr>
          <w:rFonts w:asciiTheme="majorBidi" w:hAnsiTheme="majorBidi" w:cstheme="majorBidi" w:hint="cs"/>
          <w:sz w:val="24"/>
          <w:szCs w:val="24"/>
          <w:rtl/>
        </w:rPr>
        <w:t xml:space="preserve">נקיטת אמצעים שיעזרו לנו להתמודד עם </w:t>
      </w:r>
      <w:r w:rsidR="00755CD8">
        <w:rPr>
          <w:rFonts w:asciiTheme="majorBidi" w:hAnsiTheme="majorBidi" w:cstheme="majorBidi" w:hint="cs"/>
          <w:sz w:val="24"/>
          <w:szCs w:val="24"/>
          <w:rtl/>
        </w:rPr>
        <w:t>המגבלות המובנות בו</w:t>
      </w:r>
      <w:r w:rsidR="000771A0">
        <w:rPr>
          <w:rFonts w:asciiTheme="majorBidi" w:hAnsiTheme="majorBidi" w:cstheme="majorBidi" w:hint="cs"/>
          <w:sz w:val="24"/>
          <w:szCs w:val="24"/>
          <w:rtl/>
        </w:rPr>
        <w:t xml:space="preserve"> </w:t>
      </w:r>
      <w:r w:rsidR="000771A0">
        <w:rPr>
          <w:rFonts w:asciiTheme="majorBidi" w:hAnsiTheme="majorBidi" w:cstheme="majorBidi"/>
          <w:sz w:val="24"/>
          <w:szCs w:val="24"/>
          <w:rtl/>
        </w:rPr>
        <w:fldChar w:fldCharType="begin"/>
      </w:r>
      <w:r w:rsidR="000771A0">
        <w:rPr>
          <w:rFonts w:asciiTheme="majorBidi" w:hAnsiTheme="majorBidi" w:cstheme="majorBidi"/>
          <w:sz w:val="24"/>
          <w:szCs w:val="24"/>
          <w:rtl/>
        </w:rPr>
        <w:instrText xml:space="preserve"> </w:instrText>
      </w:r>
      <w:r w:rsidR="000771A0">
        <w:rPr>
          <w:rFonts w:asciiTheme="majorBidi" w:hAnsiTheme="majorBidi" w:cstheme="majorBidi"/>
          <w:sz w:val="24"/>
          <w:szCs w:val="24"/>
        </w:rPr>
        <w:instrText>ADDIN EN.CITE &lt;EndNote&gt;&lt;Cite&gt;&lt;Author&gt;Littell&lt;/Author&gt;&lt;Year&gt;2008&lt;/Year&gt;&lt;IDText&gt;Systematic reviews and meta-analysis&lt;/IDText&gt;&lt;DisplayText&gt;(Littell et al., 2008)&lt;/DisplayText&gt;&lt;record&gt;&lt;isbn&gt;0195326547&lt;/isbn&gt;&lt;titles&gt;&lt;title&gt;Systematic reviews and meta-analysis</w:instrText>
      </w:r>
      <w:r w:rsidR="000771A0">
        <w:rPr>
          <w:rFonts w:asciiTheme="majorBidi" w:hAnsiTheme="majorBidi" w:cstheme="majorBidi"/>
          <w:sz w:val="24"/>
          <w:szCs w:val="24"/>
          <w:rtl/>
        </w:rPr>
        <w:instrText>&lt;/</w:instrText>
      </w:r>
      <w:r w:rsidR="000771A0">
        <w:rPr>
          <w:rFonts w:asciiTheme="majorBidi" w:hAnsiTheme="majorBidi" w:cstheme="majorBidi"/>
          <w:sz w:val="24"/>
          <w:szCs w:val="24"/>
        </w:rPr>
        <w:instrText>title&gt;&lt;/titles&gt;&lt;contributors&gt;&lt;authors&gt;&lt;author&gt;Littell, Julia H.&lt;/author&gt;&lt;author&gt;Corcoran, Jacqueline&lt;/author&gt;&lt;author&gt;Pillai, Vijayan&lt;/author&gt;&lt;/authors&gt;&lt;/contributors&gt;&lt;added-date format="utc"&gt;1561290622&lt;/added-date&gt;&lt;ref-type name="Book"&gt;6&lt;/ref-type&gt;&lt;dates&gt;&lt;year&gt;2008&lt;/year&gt;&lt;/dates&gt;&lt;rec-number&gt;840&lt;/rec-number&gt;&lt;publisher&gt;Oxford University Press&lt;/publisher&gt;&lt;last-updated-date format="utc"&gt;1561290622&lt;/last-updated-date&gt;&lt;/record&gt;&lt;/Cite&gt;&lt;/EndNote</w:instrText>
      </w:r>
      <w:r w:rsidR="000771A0">
        <w:rPr>
          <w:rFonts w:asciiTheme="majorBidi" w:hAnsiTheme="majorBidi" w:cstheme="majorBidi"/>
          <w:sz w:val="24"/>
          <w:szCs w:val="24"/>
          <w:rtl/>
        </w:rPr>
        <w:instrText>&gt;</w:instrText>
      </w:r>
      <w:r w:rsidR="000771A0">
        <w:rPr>
          <w:rFonts w:asciiTheme="majorBidi" w:hAnsiTheme="majorBidi" w:cstheme="majorBidi"/>
          <w:sz w:val="24"/>
          <w:szCs w:val="24"/>
          <w:rtl/>
        </w:rPr>
        <w:fldChar w:fldCharType="separate"/>
      </w:r>
      <w:r w:rsidR="000771A0">
        <w:rPr>
          <w:rFonts w:asciiTheme="majorBidi" w:hAnsiTheme="majorBidi" w:cstheme="majorBidi"/>
          <w:noProof/>
          <w:sz w:val="24"/>
          <w:szCs w:val="24"/>
          <w:rtl/>
        </w:rPr>
        <w:t>(</w:t>
      </w:r>
      <w:r w:rsidR="000771A0">
        <w:rPr>
          <w:rFonts w:asciiTheme="majorBidi" w:hAnsiTheme="majorBidi" w:cstheme="majorBidi"/>
          <w:noProof/>
          <w:sz w:val="24"/>
          <w:szCs w:val="24"/>
        </w:rPr>
        <w:t>Littell et al., 2008</w:t>
      </w:r>
      <w:r w:rsidR="000771A0">
        <w:rPr>
          <w:rFonts w:asciiTheme="majorBidi" w:hAnsiTheme="majorBidi" w:cstheme="majorBidi"/>
          <w:noProof/>
          <w:sz w:val="24"/>
          <w:szCs w:val="24"/>
          <w:rtl/>
        </w:rPr>
        <w:t>)</w:t>
      </w:r>
      <w:r w:rsidR="000771A0">
        <w:rPr>
          <w:rFonts w:asciiTheme="majorBidi" w:hAnsiTheme="majorBidi" w:cstheme="majorBidi"/>
          <w:sz w:val="24"/>
          <w:szCs w:val="24"/>
          <w:rtl/>
        </w:rPr>
        <w:fldChar w:fldCharType="end"/>
      </w:r>
      <w:r w:rsidR="00F22CB9">
        <w:rPr>
          <w:rFonts w:asciiTheme="majorBidi" w:hAnsiTheme="majorBidi" w:cstheme="majorBidi" w:hint="cs"/>
          <w:sz w:val="24"/>
          <w:szCs w:val="24"/>
          <w:rtl/>
        </w:rPr>
        <w:t xml:space="preserve">. להלן נציג שני ניתוחים שערכנו לבירור עוצמת הקשר בין השימוש במסכים לבין הפרעת </w:t>
      </w:r>
      <w:proofErr w:type="spellStart"/>
      <w:r w:rsidR="00F22CB9">
        <w:rPr>
          <w:rFonts w:asciiTheme="majorBidi" w:hAnsiTheme="majorBidi" w:cstheme="majorBidi" w:hint="cs"/>
          <w:sz w:val="24"/>
          <w:szCs w:val="24"/>
          <w:rtl/>
        </w:rPr>
        <w:t>הספקרטום</w:t>
      </w:r>
      <w:proofErr w:type="spellEnd"/>
      <w:r w:rsidR="00F22CB9">
        <w:rPr>
          <w:rFonts w:asciiTheme="majorBidi" w:hAnsiTheme="majorBidi" w:cstheme="majorBidi" w:hint="cs"/>
          <w:sz w:val="24"/>
          <w:szCs w:val="24"/>
          <w:rtl/>
        </w:rPr>
        <w:t xml:space="preserve"> האוטיסטי.</w:t>
      </w:r>
    </w:p>
    <w:p w14:paraId="4626C754" w14:textId="64A98E1C" w:rsidR="00932E77" w:rsidRDefault="006D4A89" w:rsidP="004B13FD">
      <w:pPr>
        <w:pStyle w:val="Footer"/>
        <w:spacing w:line="360" w:lineRule="auto"/>
        <w:jc w:val="both"/>
        <w:rPr>
          <w:rFonts w:asciiTheme="majorBidi" w:hAnsiTheme="majorBidi" w:cs="Times New Roman"/>
          <w:sz w:val="24"/>
          <w:szCs w:val="24"/>
          <w:rtl/>
        </w:rPr>
      </w:pPr>
      <w:r>
        <w:rPr>
          <w:rFonts w:asciiTheme="majorBidi" w:hAnsiTheme="majorBidi" w:cstheme="majorBidi" w:hint="cs"/>
          <w:sz w:val="24"/>
          <w:szCs w:val="24"/>
          <w:rtl/>
        </w:rPr>
        <w:t>על מנת ל</w:t>
      </w:r>
      <w:r w:rsidR="006809F6">
        <w:rPr>
          <w:rFonts w:asciiTheme="majorBidi" w:hAnsiTheme="majorBidi" w:cstheme="majorBidi" w:hint="cs"/>
          <w:sz w:val="24"/>
          <w:szCs w:val="24"/>
          <w:rtl/>
        </w:rPr>
        <w:t xml:space="preserve">התמודד עם בעיית </w:t>
      </w:r>
      <w:r>
        <w:rPr>
          <w:rFonts w:asciiTheme="majorBidi" w:hAnsiTheme="majorBidi" w:cstheme="majorBidi" w:hint="cs"/>
          <w:sz w:val="24"/>
          <w:szCs w:val="24"/>
          <w:rtl/>
        </w:rPr>
        <w:t>השונות שבין המדדים השונים שנאספו</w:t>
      </w:r>
      <w:r w:rsidR="001A34DD">
        <w:rPr>
          <w:rFonts w:asciiTheme="majorBidi" w:hAnsiTheme="majorBidi" w:cstheme="majorBidi" w:hint="cs"/>
          <w:sz w:val="24"/>
          <w:szCs w:val="24"/>
          <w:rtl/>
        </w:rPr>
        <w:t xml:space="preserve"> (ההסתייגות הראשונה שהובאה למעלה)</w:t>
      </w:r>
      <w:r>
        <w:rPr>
          <w:rFonts w:asciiTheme="majorBidi" w:hAnsiTheme="majorBidi" w:cstheme="majorBidi" w:hint="cs"/>
          <w:sz w:val="24"/>
          <w:szCs w:val="24"/>
          <w:rtl/>
        </w:rPr>
        <w:t xml:space="preserve">, </w:t>
      </w:r>
      <w:r w:rsidR="00195CAB">
        <w:rPr>
          <w:rFonts w:asciiTheme="majorBidi" w:hAnsiTheme="majorBidi" w:cstheme="majorBidi" w:hint="cs"/>
          <w:sz w:val="24"/>
          <w:szCs w:val="24"/>
          <w:rtl/>
        </w:rPr>
        <w:t xml:space="preserve">בדקנו </w:t>
      </w:r>
      <w:r w:rsidR="006809F6">
        <w:rPr>
          <w:rFonts w:asciiTheme="majorBidi" w:hAnsiTheme="majorBidi" w:cstheme="majorBidi" w:hint="cs"/>
          <w:sz w:val="24"/>
          <w:szCs w:val="24"/>
          <w:rtl/>
        </w:rPr>
        <w:t xml:space="preserve">תחילה </w:t>
      </w:r>
      <w:r w:rsidR="00195CAB">
        <w:rPr>
          <w:rFonts w:asciiTheme="majorBidi" w:hAnsiTheme="majorBidi" w:cstheme="majorBidi" w:hint="cs"/>
          <w:sz w:val="24"/>
          <w:szCs w:val="24"/>
          <w:rtl/>
        </w:rPr>
        <w:t xml:space="preserve">אלו פעילויות מסכים נמדדו בכל אחד מהמחקרים </w:t>
      </w:r>
      <w:r w:rsidR="006809F6">
        <w:rPr>
          <w:rFonts w:asciiTheme="majorBidi" w:hAnsiTheme="majorBidi" w:cstheme="majorBidi" w:hint="cs"/>
          <w:sz w:val="24"/>
          <w:szCs w:val="24"/>
          <w:rtl/>
        </w:rPr>
        <w:t xml:space="preserve">שנסקרו </w:t>
      </w:r>
      <w:r w:rsidR="00195CAB">
        <w:rPr>
          <w:rFonts w:asciiTheme="majorBidi" w:hAnsiTheme="majorBidi" w:cstheme="majorBidi" w:hint="cs"/>
          <w:sz w:val="24"/>
          <w:szCs w:val="24"/>
          <w:rtl/>
        </w:rPr>
        <w:t>ו</w:t>
      </w:r>
      <w:r>
        <w:rPr>
          <w:rFonts w:asciiTheme="majorBidi" w:hAnsiTheme="majorBidi" w:cstheme="majorBidi" w:hint="cs"/>
          <w:sz w:val="24"/>
          <w:szCs w:val="24"/>
          <w:rtl/>
        </w:rPr>
        <w:t xml:space="preserve">ערכנו </w:t>
      </w:r>
      <w:r w:rsidR="001D6452">
        <w:rPr>
          <w:rFonts w:asciiTheme="majorBidi" w:hAnsiTheme="majorBidi" w:cstheme="majorBidi" w:hint="cs"/>
          <w:sz w:val="24"/>
          <w:szCs w:val="24"/>
          <w:rtl/>
        </w:rPr>
        <w:t xml:space="preserve">שני </w:t>
      </w:r>
      <w:r w:rsidR="00195CAB">
        <w:rPr>
          <w:rFonts w:asciiTheme="majorBidi" w:hAnsiTheme="majorBidi" w:cstheme="majorBidi" w:hint="cs"/>
          <w:sz w:val="24"/>
          <w:szCs w:val="24"/>
          <w:rtl/>
        </w:rPr>
        <w:t xml:space="preserve">ניתוחי מטא-אנליזה </w:t>
      </w:r>
      <w:r w:rsidR="006809F6">
        <w:rPr>
          <w:rFonts w:asciiTheme="majorBidi" w:hAnsiTheme="majorBidi" w:cstheme="majorBidi" w:hint="cs"/>
          <w:sz w:val="24"/>
          <w:szCs w:val="24"/>
          <w:rtl/>
        </w:rPr>
        <w:t xml:space="preserve">נפרדים </w:t>
      </w:r>
      <w:r w:rsidR="00195CAB">
        <w:rPr>
          <w:rFonts w:asciiTheme="majorBidi" w:hAnsiTheme="majorBidi" w:cstheme="majorBidi" w:hint="cs"/>
          <w:sz w:val="24"/>
          <w:szCs w:val="24"/>
          <w:rtl/>
        </w:rPr>
        <w:t xml:space="preserve">על שתי הפעילויות </w:t>
      </w:r>
      <w:r w:rsidR="001D6452">
        <w:rPr>
          <w:rFonts w:asciiTheme="majorBidi" w:hAnsiTheme="majorBidi" w:cstheme="majorBidi" w:hint="cs"/>
          <w:sz w:val="24"/>
          <w:szCs w:val="24"/>
          <w:rtl/>
        </w:rPr>
        <w:t xml:space="preserve">שקיבלו </w:t>
      </w:r>
      <w:r w:rsidR="006809F6">
        <w:rPr>
          <w:rFonts w:asciiTheme="majorBidi" w:hAnsiTheme="majorBidi" w:cstheme="majorBidi" w:hint="cs"/>
          <w:sz w:val="24"/>
          <w:szCs w:val="24"/>
          <w:rtl/>
        </w:rPr>
        <w:t xml:space="preserve">את </w:t>
      </w:r>
      <w:r w:rsidR="001D6452">
        <w:rPr>
          <w:rFonts w:asciiTheme="majorBidi" w:hAnsiTheme="majorBidi" w:cstheme="majorBidi" w:hint="cs"/>
          <w:sz w:val="24"/>
          <w:szCs w:val="24"/>
          <w:rtl/>
        </w:rPr>
        <w:t xml:space="preserve">תשומת </w:t>
      </w:r>
      <w:r w:rsidR="006809F6">
        <w:rPr>
          <w:rFonts w:asciiTheme="majorBidi" w:hAnsiTheme="majorBidi" w:cstheme="majorBidi" w:hint="cs"/>
          <w:sz w:val="24"/>
          <w:szCs w:val="24"/>
          <w:rtl/>
        </w:rPr>
        <w:t>ה</w:t>
      </w:r>
      <w:r w:rsidR="001D6452">
        <w:rPr>
          <w:rFonts w:asciiTheme="majorBidi" w:hAnsiTheme="majorBidi" w:cstheme="majorBidi" w:hint="cs"/>
          <w:sz w:val="24"/>
          <w:szCs w:val="24"/>
          <w:rtl/>
        </w:rPr>
        <w:t xml:space="preserve">לב </w:t>
      </w:r>
      <w:r w:rsidR="006809F6">
        <w:rPr>
          <w:rFonts w:asciiTheme="majorBidi" w:hAnsiTheme="majorBidi" w:cstheme="majorBidi" w:hint="cs"/>
          <w:sz w:val="24"/>
          <w:szCs w:val="24"/>
          <w:rtl/>
        </w:rPr>
        <w:t>ה</w:t>
      </w:r>
      <w:r w:rsidR="001D6452">
        <w:rPr>
          <w:rFonts w:asciiTheme="majorBidi" w:hAnsiTheme="majorBidi" w:cstheme="majorBidi" w:hint="cs"/>
          <w:sz w:val="24"/>
          <w:szCs w:val="24"/>
          <w:rtl/>
        </w:rPr>
        <w:t>מחקרית</w:t>
      </w:r>
      <w:r w:rsidR="006809F6">
        <w:rPr>
          <w:rFonts w:asciiTheme="majorBidi" w:hAnsiTheme="majorBidi" w:cstheme="majorBidi" w:hint="cs"/>
          <w:sz w:val="24"/>
          <w:szCs w:val="24"/>
          <w:rtl/>
        </w:rPr>
        <w:t xml:space="preserve"> הרבה ביותר</w:t>
      </w:r>
      <w:r w:rsidR="000771A0">
        <w:rPr>
          <w:rFonts w:asciiTheme="majorBidi" w:hAnsiTheme="majorBidi" w:cstheme="majorBidi" w:hint="cs"/>
          <w:sz w:val="24"/>
          <w:szCs w:val="24"/>
          <w:rtl/>
        </w:rPr>
        <w:t>:</w:t>
      </w:r>
      <w:r w:rsidR="00195CAB">
        <w:rPr>
          <w:rFonts w:asciiTheme="majorBidi" w:hAnsiTheme="majorBidi" w:cstheme="majorBidi" w:hint="cs"/>
          <w:sz w:val="24"/>
          <w:szCs w:val="24"/>
          <w:rtl/>
        </w:rPr>
        <w:t xml:space="preserve"> צפיה בטלוויזיה ומשחקי וידאו.</w:t>
      </w:r>
      <w:r w:rsidRPr="006D4A89">
        <w:rPr>
          <w:rFonts w:asciiTheme="majorBidi" w:hAnsiTheme="majorBidi" w:cs="Times New Roman"/>
          <w:sz w:val="24"/>
          <w:szCs w:val="24"/>
          <w:rtl/>
        </w:rPr>
        <w:t xml:space="preserve"> </w:t>
      </w:r>
      <w:proofErr w:type="spellStart"/>
      <w:r w:rsidR="000771A0">
        <w:rPr>
          <w:rFonts w:asciiTheme="majorBidi" w:hAnsiTheme="majorBidi" w:cs="Times New Roman" w:hint="cs"/>
          <w:sz w:val="24"/>
          <w:szCs w:val="24"/>
          <w:rtl/>
        </w:rPr>
        <w:t>קריטריוניי</w:t>
      </w:r>
      <w:proofErr w:type="spellEnd"/>
      <w:r w:rsidR="000771A0">
        <w:rPr>
          <w:rFonts w:asciiTheme="majorBidi" w:hAnsiTheme="majorBidi" w:cs="Times New Roman" w:hint="cs"/>
          <w:sz w:val="24"/>
          <w:szCs w:val="24"/>
          <w:rtl/>
        </w:rPr>
        <w:t xml:space="preserve"> ההכללה </w:t>
      </w:r>
      <w:r w:rsidR="006809F6">
        <w:rPr>
          <w:rFonts w:asciiTheme="majorBidi" w:hAnsiTheme="majorBidi" w:cs="Times New Roman" w:hint="cs"/>
          <w:sz w:val="24"/>
          <w:szCs w:val="24"/>
          <w:rtl/>
        </w:rPr>
        <w:t xml:space="preserve">בניתוחים אלו </w:t>
      </w:r>
      <w:r w:rsidR="000771A0">
        <w:rPr>
          <w:rFonts w:asciiTheme="majorBidi" w:hAnsiTheme="majorBidi" w:cs="Times New Roman" w:hint="cs"/>
          <w:sz w:val="24"/>
          <w:szCs w:val="24"/>
          <w:rtl/>
        </w:rPr>
        <w:t xml:space="preserve">היו אם כן מחקרים מתוך הסקירה שנערכה בהם השוואה </w:t>
      </w:r>
      <w:r w:rsidR="00377E91">
        <w:rPr>
          <w:rFonts w:asciiTheme="majorBidi" w:hAnsiTheme="majorBidi" w:cs="Times New Roman" w:hint="cs"/>
          <w:sz w:val="24"/>
          <w:szCs w:val="24"/>
          <w:rtl/>
        </w:rPr>
        <w:t xml:space="preserve">ישירה </w:t>
      </w:r>
      <w:r w:rsidR="000771A0">
        <w:rPr>
          <w:rFonts w:asciiTheme="majorBidi" w:hAnsiTheme="majorBidi" w:cs="Times New Roman" w:hint="cs"/>
          <w:sz w:val="24"/>
          <w:szCs w:val="24"/>
          <w:rtl/>
        </w:rPr>
        <w:t xml:space="preserve">בין </w:t>
      </w:r>
      <w:r w:rsidR="00377E91">
        <w:rPr>
          <w:rFonts w:asciiTheme="majorBidi" w:hAnsiTheme="majorBidi" w:cs="Times New Roman" w:hint="cs"/>
          <w:sz w:val="24"/>
          <w:szCs w:val="24"/>
          <w:rtl/>
        </w:rPr>
        <w:t xml:space="preserve">הרגלי הצפייה בטלוויזיה ו/או משחקי הוידאו של קבוצת </w:t>
      </w:r>
      <w:r w:rsidR="000771A0">
        <w:rPr>
          <w:rFonts w:asciiTheme="majorBidi" w:hAnsiTheme="majorBidi" w:cs="Times New Roman" w:hint="cs"/>
          <w:sz w:val="24"/>
          <w:szCs w:val="24"/>
          <w:rtl/>
        </w:rPr>
        <w:t xml:space="preserve">נבדקים עם הפרעת הספקטרום האוטיסטי </w:t>
      </w:r>
      <w:r w:rsidR="006809F6">
        <w:rPr>
          <w:rFonts w:asciiTheme="majorBidi" w:hAnsiTheme="majorBidi" w:cs="Times New Roman" w:hint="cs"/>
          <w:sz w:val="24"/>
          <w:szCs w:val="24"/>
          <w:rtl/>
        </w:rPr>
        <w:t>ו</w:t>
      </w:r>
      <w:r w:rsidR="00377E91">
        <w:rPr>
          <w:rFonts w:asciiTheme="majorBidi" w:hAnsiTheme="majorBidi" w:cs="Times New Roman" w:hint="cs"/>
          <w:sz w:val="24"/>
          <w:szCs w:val="24"/>
          <w:rtl/>
        </w:rPr>
        <w:t xml:space="preserve">קבוצת </w:t>
      </w:r>
      <w:r w:rsidR="006809F6">
        <w:rPr>
          <w:rFonts w:asciiTheme="majorBidi" w:hAnsiTheme="majorBidi" w:cs="Times New Roman" w:hint="cs"/>
          <w:sz w:val="24"/>
          <w:szCs w:val="24"/>
          <w:rtl/>
        </w:rPr>
        <w:t>נבדקים</w:t>
      </w:r>
      <w:r w:rsidR="000771A0">
        <w:rPr>
          <w:rFonts w:asciiTheme="majorBidi" w:hAnsiTheme="majorBidi" w:cs="Times New Roman" w:hint="cs"/>
          <w:sz w:val="24"/>
          <w:szCs w:val="24"/>
          <w:rtl/>
        </w:rPr>
        <w:t xml:space="preserve"> עם התפתחות תקינה</w:t>
      </w:r>
      <w:r w:rsidR="00377E91">
        <w:rPr>
          <w:rFonts w:asciiTheme="majorBidi" w:hAnsiTheme="majorBidi" w:cs="Times New Roman" w:hint="cs"/>
          <w:sz w:val="24"/>
          <w:szCs w:val="24"/>
          <w:rtl/>
        </w:rPr>
        <w:t xml:space="preserve">. </w:t>
      </w:r>
      <w:r w:rsidR="006809F6">
        <w:rPr>
          <w:rFonts w:asciiTheme="majorBidi" w:hAnsiTheme="majorBidi" w:cs="Times New Roman" w:hint="cs"/>
          <w:sz w:val="24"/>
          <w:szCs w:val="24"/>
          <w:rtl/>
        </w:rPr>
        <w:t xml:space="preserve">מחקרים ללא קבוצת ביקורת עם התפתחות תקינה לא נכללו בניתוחים. כמו כן, </w:t>
      </w:r>
      <w:r w:rsidR="007D6731">
        <w:rPr>
          <w:rFonts w:asciiTheme="majorBidi" w:hAnsiTheme="majorBidi" w:cs="Times New Roman" w:hint="cs"/>
          <w:sz w:val="24"/>
          <w:szCs w:val="24"/>
          <w:rtl/>
        </w:rPr>
        <w:t xml:space="preserve">מחקר אחד </w:t>
      </w:r>
      <w:r w:rsidR="006809F6">
        <w:rPr>
          <w:rFonts w:asciiTheme="majorBidi" w:hAnsiTheme="majorBidi" w:cs="Times New Roman" w:hint="cs"/>
          <w:sz w:val="24"/>
          <w:szCs w:val="24"/>
          <w:rtl/>
        </w:rPr>
        <w:t xml:space="preserve">לא נכלל בניתוחים </w:t>
      </w:r>
      <w:r w:rsidR="006809F6">
        <w:rPr>
          <w:rFonts w:asciiTheme="majorBidi" w:hAnsiTheme="majorBidi" w:cs="Times New Roman"/>
          <w:sz w:val="24"/>
          <w:szCs w:val="24"/>
          <w:rtl/>
        </w:rPr>
        <w:fldChar w:fldCharType="begin"/>
      </w:r>
      <w:r w:rsidR="006809F6">
        <w:rPr>
          <w:rFonts w:asciiTheme="majorBidi" w:hAnsiTheme="majorBidi" w:cs="Times New Roman"/>
          <w:sz w:val="24"/>
          <w:szCs w:val="24"/>
          <w:rtl/>
        </w:rPr>
        <w:instrText xml:space="preserve"> </w:instrText>
      </w:r>
      <w:r w:rsidR="006809F6">
        <w:rPr>
          <w:rFonts w:asciiTheme="majorBidi" w:hAnsiTheme="majorBidi" w:cs="Times New Roman"/>
          <w:sz w:val="24"/>
          <w:szCs w:val="24"/>
        </w:rPr>
        <w:instrText>ADDIN EN.CITE &lt;EndNote&gt;&lt;Cite&gt;&lt;Author&gt;Must&lt;/Author&gt;&lt;Year&gt;2015&lt;/Year&gt;&lt;IDText&gt;Barriers to physical activity in children with autism spectrum disorders: relationship to physical activity and screen time&lt;/IDText&gt;&lt;DisplayText&gt;(Must et al., 2015)&lt;/DisplayText</w:instrText>
      </w:r>
      <w:r w:rsidR="006809F6">
        <w:rPr>
          <w:rFonts w:asciiTheme="majorBidi" w:hAnsiTheme="majorBidi" w:cs="Times New Roman"/>
          <w:sz w:val="24"/>
          <w:szCs w:val="24"/>
          <w:rtl/>
        </w:rPr>
        <w:instrText>&gt;&lt;</w:instrText>
      </w:r>
      <w:r w:rsidR="006809F6">
        <w:rPr>
          <w:rFonts w:asciiTheme="majorBidi" w:hAnsiTheme="majorBidi" w:cs="Times New Roman"/>
          <w:sz w:val="24"/>
          <w:szCs w:val="24"/>
        </w:rPr>
        <w:instrText>record&gt;&lt;isbn&gt;1543-5474&lt;/isbn&gt;&lt;titles&gt;&lt;title&gt;Barriers to physical activity in children with autism spectrum disorders: relationship to physical activity and screen time&lt;/title&gt;&lt;secondary-title&gt;Journal of Physical Activity and Health&lt;/secondary-title&gt;&lt;/titles&gt;&lt;pages&gt;529-534&lt;/pages&gt;&lt;number&gt;4&lt;/number&gt;&lt;contributors&gt;&lt;authors&gt;&lt;author&gt;Must, Aviva&lt;/author&gt;&lt;author&gt;Phillips, Sarah&lt;/author&gt;&lt;author&gt;Curtin, Carol&lt;/author&gt;&lt;author&gt;Bandini, Linda G.&lt;/author&gt;&lt;/authors&gt;&lt;/contributors&gt;&lt;added-date format="utc"&gt;1623733246&lt;/added-date&gt;&lt;ref-type name="Journal Article"&gt;17&lt;/ref-type&gt;&lt;dates&gt;&lt;year&gt;2015&lt;/year&gt;&lt;/dates&gt;&lt;rec-number&gt;1901&lt;/rec-number&gt;&lt;publisher&gt;Human Kinetics, Inc.&lt;/publisher&gt;&lt;last-updated-date format="utc"&gt;1623733246&lt;/last-updated-date&gt;&lt;volume&gt;12&lt;/volume&gt;&lt;/record&gt;&lt;/Cite</w:instrText>
      </w:r>
      <w:r w:rsidR="006809F6">
        <w:rPr>
          <w:rFonts w:asciiTheme="majorBidi" w:hAnsiTheme="majorBidi" w:cs="Times New Roman"/>
          <w:sz w:val="24"/>
          <w:szCs w:val="24"/>
          <w:rtl/>
        </w:rPr>
        <w:instrText>&gt;&lt;/</w:instrText>
      </w:r>
      <w:r w:rsidR="006809F6">
        <w:rPr>
          <w:rFonts w:asciiTheme="majorBidi" w:hAnsiTheme="majorBidi" w:cs="Times New Roman"/>
          <w:sz w:val="24"/>
          <w:szCs w:val="24"/>
        </w:rPr>
        <w:instrText>EndNote</w:instrText>
      </w:r>
      <w:r w:rsidR="006809F6">
        <w:rPr>
          <w:rFonts w:asciiTheme="majorBidi" w:hAnsiTheme="majorBidi" w:cs="Times New Roman"/>
          <w:sz w:val="24"/>
          <w:szCs w:val="24"/>
          <w:rtl/>
        </w:rPr>
        <w:instrText>&gt;</w:instrText>
      </w:r>
      <w:r w:rsidR="006809F6">
        <w:rPr>
          <w:rFonts w:asciiTheme="majorBidi" w:hAnsiTheme="majorBidi" w:cs="Times New Roman"/>
          <w:sz w:val="24"/>
          <w:szCs w:val="24"/>
          <w:rtl/>
        </w:rPr>
        <w:fldChar w:fldCharType="separate"/>
      </w:r>
      <w:r w:rsidR="006809F6">
        <w:rPr>
          <w:rFonts w:asciiTheme="majorBidi" w:hAnsiTheme="majorBidi" w:cs="Times New Roman"/>
          <w:noProof/>
          <w:sz w:val="24"/>
          <w:szCs w:val="24"/>
          <w:rtl/>
        </w:rPr>
        <w:t>(</w:t>
      </w:r>
      <w:r w:rsidR="006809F6">
        <w:rPr>
          <w:rFonts w:asciiTheme="majorBidi" w:hAnsiTheme="majorBidi" w:cs="Times New Roman"/>
          <w:noProof/>
          <w:sz w:val="24"/>
          <w:szCs w:val="24"/>
        </w:rPr>
        <w:t>Must et al., 2015</w:t>
      </w:r>
      <w:r w:rsidR="006809F6">
        <w:rPr>
          <w:rFonts w:asciiTheme="majorBidi" w:hAnsiTheme="majorBidi" w:cs="Times New Roman"/>
          <w:noProof/>
          <w:sz w:val="24"/>
          <w:szCs w:val="24"/>
          <w:rtl/>
        </w:rPr>
        <w:t>)</w:t>
      </w:r>
      <w:r w:rsidR="006809F6">
        <w:rPr>
          <w:rFonts w:asciiTheme="majorBidi" w:hAnsiTheme="majorBidi" w:cs="Times New Roman"/>
          <w:sz w:val="24"/>
          <w:szCs w:val="24"/>
          <w:rtl/>
        </w:rPr>
        <w:fldChar w:fldCharType="end"/>
      </w:r>
      <w:r w:rsidR="007D6731">
        <w:rPr>
          <w:rFonts w:asciiTheme="majorBidi" w:hAnsiTheme="majorBidi" w:cs="Times New Roman" w:hint="cs"/>
          <w:sz w:val="24"/>
          <w:szCs w:val="24"/>
          <w:rtl/>
        </w:rPr>
        <w:t xml:space="preserve"> מפני ש</w:t>
      </w:r>
      <w:r w:rsidR="006809F6">
        <w:rPr>
          <w:rFonts w:asciiTheme="majorBidi" w:hAnsiTheme="majorBidi" w:cs="Times New Roman" w:hint="cs"/>
          <w:sz w:val="24"/>
          <w:szCs w:val="24"/>
          <w:rtl/>
        </w:rPr>
        <w:t xml:space="preserve">מסד הנתונים שלו והממצאים שדווחו בו לגבי טלוויזיה ומשחקי וידאו היו זהים לאלו שהופיעו במחקר קודם </w:t>
      </w:r>
      <w:r w:rsidR="007D6731">
        <w:rPr>
          <w:rFonts w:asciiTheme="majorBidi" w:hAnsiTheme="majorBidi" w:cs="Times New Roman" w:hint="cs"/>
          <w:sz w:val="24"/>
          <w:szCs w:val="24"/>
          <w:rtl/>
        </w:rPr>
        <w:t>שכבר הוכנס לניתוח</w:t>
      </w:r>
      <w:r w:rsidR="006809F6">
        <w:rPr>
          <w:rFonts w:asciiTheme="majorBidi" w:hAnsiTheme="majorBidi" w:cs="Times New Roman" w:hint="cs"/>
          <w:sz w:val="24"/>
          <w:szCs w:val="24"/>
          <w:rtl/>
        </w:rPr>
        <w:t xml:space="preserve">  </w:t>
      </w:r>
      <w:r w:rsidR="006809F6">
        <w:rPr>
          <w:rFonts w:asciiTheme="majorBidi" w:hAnsiTheme="majorBidi" w:cs="Times New Roman"/>
          <w:sz w:val="24"/>
          <w:szCs w:val="24"/>
          <w:rtl/>
        </w:rPr>
        <w:fldChar w:fldCharType="begin"/>
      </w:r>
      <w:r w:rsidR="006809F6">
        <w:rPr>
          <w:rFonts w:asciiTheme="majorBidi" w:hAnsiTheme="majorBidi" w:cs="Times New Roman"/>
          <w:sz w:val="24"/>
          <w:szCs w:val="24"/>
          <w:rtl/>
        </w:rPr>
        <w:instrText xml:space="preserve"> </w:instrText>
      </w:r>
      <w:r w:rsidR="006809F6">
        <w:rPr>
          <w:rFonts w:asciiTheme="majorBidi" w:hAnsiTheme="majorBidi" w:cs="Times New Roman"/>
          <w:sz w:val="24"/>
          <w:szCs w:val="24"/>
        </w:rPr>
        <w:instrText>ADDIN EN.CITE &lt;EndNote&gt;&lt;Cite&gt;&lt;Author&gt;Must&lt;/Author&gt;&lt;Year&gt;2014&lt;/Year&gt;&lt;IDText&gt;Comparison of sedentary behaviors between children with autism spectrum disorders and typically developing children&lt;/IDText&gt;&lt;DisplayText&gt;(Must et al., 2014)&lt;/DisplayText&gt;&lt;record</w:instrText>
      </w:r>
      <w:r w:rsidR="006809F6">
        <w:rPr>
          <w:rFonts w:asciiTheme="majorBidi" w:hAnsiTheme="majorBidi" w:cs="Times New Roman"/>
          <w:sz w:val="24"/>
          <w:szCs w:val="24"/>
          <w:rtl/>
        </w:rPr>
        <w:instrText>&gt;&lt;</w:instrText>
      </w:r>
      <w:r w:rsidR="006809F6">
        <w:rPr>
          <w:rFonts w:asciiTheme="majorBidi" w:hAnsiTheme="majorBidi" w:cs="Times New Roman"/>
          <w:sz w:val="24"/>
          <w:szCs w:val="24"/>
        </w:rPr>
        <w:instrText>isbn&gt;1362-3613&lt;/isbn&gt;&lt;titles&gt;&lt;title&gt;Comparison of sedentary behaviors between children with autism spectrum disorders and typically developing children&lt;/title&gt;&lt;secondary-title&gt;Autism&lt;/secondary-title&gt;&lt;/titles&gt;&lt;pages&gt;376-384&lt;/pages&gt;&lt;number&gt;4&lt;/number&gt;&lt;contributors&gt;&lt;authors&gt;&lt;author&gt;Must, Aviva&lt;/author&gt;&lt;author&gt;Phillips, Sarah M.&lt;/author&gt;&lt;author&gt;Curtin, Carol&lt;/author&gt;&lt;author&gt;Anderson, Sarah E.&lt;/author&gt;&lt;author&gt;Maslin, Melissa&lt;/author&gt;&lt;author&gt;Lividini, Keith&lt;/author&gt;&lt;author&gt;Bandini, Linda G.&lt;/author&gt;&lt;/authors</w:instrText>
      </w:r>
      <w:r w:rsidR="006809F6">
        <w:rPr>
          <w:rFonts w:asciiTheme="majorBidi" w:hAnsiTheme="majorBidi" w:cs="Times New Roman"/>
          <w:sz w:val="24"/>
          <w:szCs w:val="24"/>
          <w:rtl/>
        </w:rPr>
        <w:instrText>&gt;&lt;/</w:instrText>
      </w:r>
      <w:r w:rsidR="006809F6">
        <w:rPr>
          <w:rFonts w:asciiTheme="majorBidi" w:hAnsiTheme="majorBidi" w:cs="Times New Roman"/>
          <w:sz w:val="24"/>
          <w:szCs w:val="24"/>
        </w:rPr>
        <w:instrText>contributors&gt;&lt;added-date format="utc"&gt;1623733215&lt;/added-date&gt;&lt;ref-type name="Journal Article"&gt;17&lt;/ref-type&gt;&lt;dates&gt;&lt;year&gt;2014&lt;/year&gt;&lt;/dates&gt;&lt;rec-number&gt;1900&lt;/rec-number&gt;&lt;publisher&gt;Sage Publications Sage UK: London, England&lt;/publisher&gt;&lt;last-updated-date format="utc"&gt;1623733215&lt;/last-updated-date&gt;&lt;volume&gt;18&lt;/volume&gt;&lt;/record&gt;&lt;/Cite&gt;&lt;/EndNote</w:instrText>
      </w:r>
      <w:r w:rsidR="006809F6">
        <w:rPr>
          <w:rFonts w:asciiTheme="majorBidi" w:hAnsiTheme="majorBidi" w:cs="Times New Roman"/>
          <w:sz w:val="24"/>
          <w:szCs w:val="24"/>
          <w:rtl/>
        </w:rPr>
        <w:instrText>&gt;</w:instrText>
      </w:r>
      <w:r w:rsidR="006809F6">
        <w:rPr>
          <w:rFonts w:asciiTheme="majorBidi" w:hAnsiTheme="majorBidi" w:cs="Times New Roman"/>
          <w:sz w:val="24"/>
          <w:szCs w:val="24"/>
          <w:rtl/>
        </w:rPr>
        <w:fldChar w:fldCharType="separate"/>
      </w:r>
      <w:r w:rsidR="006809F6">
        <w:rPr>
          <w:rFonts w:asciiTheme="majorBidi" w:hAnsiTheme="majorBidi" w:cs="Times New Roman"/>
          <w:noProof/>
          <w:sz w:val="24"/>
          <w:szCs w:val="24"/>
          <w:rtl/>
        </w:rPr>
        <w:t>(</w:t>
      </w:r>
      <w:r w:rsidR="006809F6">
        <w:rPr>
          <w:rFonts w:asciiTheme="majorBidi" w:hAnsiTheme="majorBidi" w:cs="Times New Roman"/>
          <w:noProof/>
          <w:sz w:val="24"/>
          <w:szCs w:val="24"/>
        </w:rPr>
        <w:t>Must et al., 2014</w:t>
      </w:r>
      <w:r w:rsidR="006809F6">
        <w:rPr>
          <w:rFonts w:asciiTheme="majorBidi" w:hAnsiTheme="majorBidi" w:cs="Times New Roman"/>
          <w:noProof/>
          <w:sz w:val="24"/>
          <w:szCs w:val="24"/>
          <w:rtl/>
        </w:rPr>
        <w:t>)</w:t>
      </w:r>
      <w:r w:rsidR="006809F6">
        <w:rPr>
          <w:rFonts w:asciiTheme="majorBidi" w:hAnsiTheme="majorBidi" w:cs="Times New Roman"/>
          <w:sz w:val="24"/>
          <w:szCs w:val="24"/>
          <w:rtl/>
        </w:rPr>
        <w:fldChar w:fldCharType="end"/>
      </w:r>
      <w:r w:rsidR="007D6731">
        <w:rPr>
          <w:rFonts w:asciiTheme="majorBidi" w:hAnsiTheme="majorBidi" w:cs="Times New Roman" w:hint="cs"/>
          <w:sz w:val="24"/>
          <w:szCs w:val="24"/>
          <w:rtl/>
        </w:rPr>
        <w:t>.</w:t>
      </w:r>
    </w:p>
    <w:p w14:paraId="2D655F07" w14:textId="4277661E" w:rsidR="005043A3" w:rsidRDefault="005043A3" w:rsidP="005043A3">
      <w:pPr>
        <w:pStyle w:val="Footer"/>
        <w:spacing w:line="360" w:lineRule="auto"/>
        <w:jc w:val="both"/>
        <w:rPr>
          <w:rFonts w:asciiTheme="majorBidi" w:hAnsiTheme="majorBidi" w:cs="Times New Roman"/>
          <w:sz w:val="24"/>
          <w:szCs w:val="24"/>
          <w:rtl/>
        </w:rPr>
      </w:pPr>
      <w:r>
        <w:rPr>
          <w:rFonts w:asciiTheme="majorBidi" w:hAnsiTheme="majorBidi" w:cs="Times New Roman" w:hint="cs"/>
          <w:sz w:val="24"/>
          <w:szCs w:val="24"/>
          <w:rtl/>
        </w:rPr>
        <w:lastRenderedPageBreak/>
        <w:t xml:space="preserve">בסך </w:t>
      </w:r>
      <w:proofErr w:type="spellStart"/>
      <w:r>
        <w:rPr>
          <w:rFonts w:asciiTheme="majorBidi" w:hAnsiTheme="majorBidi" w:cs="Times New Roman" w:hint="cs"/>
          <w:sz w:val="24"/>
          <w:szCs w:val="24"/>
          <w:rtl/>
        </w:rPr>
        <w:t>הכל</w:t>
      </w:r>
      <w:proofErr w:type="spellEnd"/>
      <w:r>
        <w:rPr>
          <w:rFonts w:asciiTheme="majorBidi" w:hAnsiTheme="majorBidi" w:cs="Times New Roman" w:hint="cs"/>
          <w:sz w:val="24"/>
          <w:szCs w:val="24"/>
          <w:rtl/>
        </w:rPr>
        <w:t xml:space="preserve">, בניכוי המחקרים שלא עמדו </w:t>
      </w:r>
      <w:proofErr w:type="spellStart"/>
      <w:r>
        <w:rPr>
          <w:rFonts w:asciiTheme="majorBidi" w:hAnsiTheme="majorBidi" w:cs="Times New Roman" w:hint="cs"/>
          <w:sz w:val="24"/>
          <w:szCs w:val="24"/>
          <w:rtl/>
        </w:rPr>
        <w:t>בקריטריוניי</w:t>
      </w:r>
      <w:proofErr w:type="spellEnd"/>
      <w:r>
        <w:rPr>
          <w:rFonts w:asciiTheme="majorBidi" w:hAnsiTheme="majorBidi" w:cs="Times New Roman" w:hint="cs"/>
          <w:sz w:val="24"/>
          <w:szCs w:val="24"/>
          <w:rtl/>
        </w:rPr>
        <w:t xml:space="preserve"> ההכללה, 9 מחקרים הוכנסו אל המטא-אנליזה שבדקה את עוצמת הקשר שבין אוטיזם לבין צפייה בטלוויזיה ו- 8 מחקרים הוכנסו אל המטא-אנליזה שבדקה את הקשר שבין אוטיזם לבין משחקי וידאו. </w:t>
      </w:r>
      <w:r w:rsidR="001A34DD">
        <w:rPr>
          <w:rFonts w:asciiTheme="majorBidi" w:hAnsiTheme="majorBidi" w:cs="Times New Roman" w:hint="cs"/>
          <w:sz w:val="24"/>
          <w:szCs w:val="24"/>
          <w:rtl/>
        </w:rPr>
        <w:t>על מנת להתמודד עם ההסתייגו</w:t>
      </w:r>
      <w:r w:rsidR="008C184A">
        <w:rPr>
          <w:rFonts w:asciiTheme="majorBidi" w:hAnsiTheme="majorBidi" w:cs="Times New Roman" w:hint="cs"/>
          <w:sz w:val="24"/>
          <w:szCs w:val="24"/>
          <w:rtl/>
        </w:rPr>
        <w:t xml:space="preserve">ת </w:t>
      </w:r>
      <w:r w:rsidR="001A34DD">
        <w:rPr>
          <w:rFonts w:asciiTheme="majorBidi" w:hAnsiTheme="majorBidi" w:cs="Times New Roman" w:hint="cs"/>
          <w:sz w:val="24"/>
          <w:szCs w:val="24"/>
          <w:rtl/>
        </w:rPr>
        <w:t>השנייה ו</w:t>
      </w:r>
      <w:r w:rsidR="008C184A">
        <w:rPr>
          <w:rFonts w:asciiTheme="majorBidi" w:hAnsiTheme="majorBidi" w:cs="Times New Roman" w:hint="cs"/>
          <w:sz w:val="24"/>
          <w:szCs w:val="24"/>
          <w:rtl/>
        </w:rPr>
        <w:t xml:space="preserve">ההסתייגות </w:t>
      </w:r>
      <w:r w:rsidR="001A34DD">
        <w:rPr>
          <w:rFonts w:asciiTheme="majorBidi" w:hAnsiTheme="majorBidi" w:cs="Times New Roman" w:hint="cs"/>
          <w:sz w:val="24"/>
          <w:szCs w:val="24"/>
          <w:rtl/>
        </w:rPr>
        <w:t>השלישית הנוגעות לממצאים המעורבים ולהעדר השליטה במשתנים סוציו-דמוגרפיים</w:t>
      </w:r>
      <w:r w:rsidR="00932E77">
        <w:rPr>
          <w:rFonts w:asciiTheme="majorBidi" w:hAnsiTheme="majorBidi" w:cs="Times New Roman" w:hint="cs"/>
          <w:sz w:val="24"/>
          <w:szCs w:val="24"/>
          <w:rtl/>
        </w:rPr>
        <w:t xml:space="preserve"> בחרנו "ללכת </w:t>
      </w:r>
      <w:proofErr w:type="spellStart"/>
      <w:r w:rsidR="00932E77">
        <w:rPr>
          <w:rFonts w:asciiTheme="majorBidi" w:hAnsiTheme="majorBidi" w:cs="Times New Roman" w:hint="cs"/>
          <w:sz w:val="24"/>
          <w:szCs w:val="24"/>
          <w:rtl/>
        </w:rPr>
        <w:t>לחומרא</w:t>
      </w:r>
      <w:proofErr w:type="spellEnd"/>
      <w:r w:rsidR="00932E77">
        <w:rPr>
          <w:rFonts w:asciiTheme="majorBidi" w:hAnsiTheme="majorBidi" w:cs="Times New Roman" w:hint="cs"/>
          <w:sz w:val="24"/>
          <w:szCs w:val="24"/>
          <w:rtl/>
        </w:rPr>
        <w:t>" ובכל מחקר התייחסנו לגודל האפקט החזק ביותר בכיוון ההשערה של הסקירה.</w:t>
      </w:r>
      <w:r w:rsidR="001A34DD">
        <w:rPr>
          <w:rFonts w:asciiTheme="majorBidi" w:hAnsiTheme="majorBidi" w:cs="Times New Roman" w:hint="cs"/>
          <w:sz w:val="24"/>
          <w:szCs w:val="24"/>
          <w:rtl/>
        </w:rPr>
        <w:t xml:space="preserve"> במילים אחרות, האפקט הכללי שצפוי להתקבל במטא-אנליזה מהווה הערכת יתר של האפקט האמיתי ובכך מהווה את ה- </w:t>
      </w:r>
      <w:r w:rsidR="001A34DD">
        <w:rPr>
          <w:rFonts w:asciiTheme="majorBidi" w:hAnsiTheme="majorBidi" w:cs="Times New Roman"/>
          <w:sz w:val="24"/>
          <w:szCs w:val="24"/>
        </w:rPr>
        <w:t>worst case scenario</w:t>
      </w:r>
      <w:r w:rsidR="001A34DD">
        <w:rPr>
          <w:rFonts w:asciiTheme="majorBidi" w:hAnsiTheme="majorBidi" w:cs="Times New Roman" w:hint="cs"/>
          <w:sz w:val="24"/>
          <w:szCs w:val="24"/>
          <w:rtl/>
        </w:rPr>
        <w:t xml:space="preserve"> </w:t>
      </w:r>
      <w:r w:rsidR="008C184A">
        <w:rPr>
          <w:rFonts w:asciiTheme="majorBidi" w:hAnsiTheme="majorBidi" w:cs="Times New Roman"/>
          <w:sz w:val="24"/>
          <w:szCs w:val="24"/>
          <w:rtl/>
        </w:rPr>
        <w:t>–</w:t>
      </w:r>
      <w:r w:rsidR="008C184A">
        <w:rPr>
          <w:rFonts w:asciiTheme="majorBidi" w:hAnsiTheme="majorBidi" w:cs="Times New Roman" w:hint="cs"/>
          <w:sz w:val="24"/>
          <w:szCs w:val="24"/>
          <w:rtl/>
        </w:rPr>
        <w:t xml:space="preserve"> </w:t>
      </w:r>
      <w:r w:rsidR="001A34DD">
        <w:rPr>
          <w:rFonts w:asciiTheme="majorBidi" w:hAnsiTheme="majorBidi" w:cs="Times New Roman" w:hint="cs"/>
          <w:sz w:val="24"/>
          <w:szCs w:val="24"/>
          <w:rtl/>
        </w:rPr>
        <w:t xml:space="preserve">מעין הערכה </w:t>
      </w:r>
      <w:r w:rsidR="008C184A">
        <w:rPr>
          <w:rFonts w:asciiTheme="majorBidi" w:hAnsiTheme="majorBidi" w:cs="Times New Roman" w:hint="cs"/>
          <w:sz w:val="24"/>
          <w:szCs w:val="24"/>
          <w:rtl/>
        </w:rPr>
        <w:t xml:space="preserve">מוגזמת </w:t>
      </w:r>
      <w:r w:rsidR="001A34DD">
        <w:rPr>
          <w:rFonts w:asciiTheme="majorBidi" w:hAnsiTheme="majorBidi" w:cs="Times New Roman" w:hint="cs"/>
          <w:sz w:val="24"/>
          <w:szCs w:val="24"/>
          <w:rtl/>
        </w:rPr>
        <w:t xml:space="preserve">של עוצמת הקשר בהינתן שהחששות הגרועים ביותר שלנו אכן מתגשמים.   </w:t>
      </w:r>
    </w:p>
    <w:p w14:paraId="213C6460" w14:textId="57BDA2FC" w:rsidR="00970C41" w:rsidRDefault="005043A3" w:rsidP="007502E4">
      <w:pPr>
        <w:pStyle w:val="Footer"/>
        <w:spacing w:line="360" w:lineRule="auto"/>
        <w:jc w:val="both"/>
        <w:rPr>
          <w:rFonts w:asciiTheme="majorBidi" w:hAnsiTheme="majorBidi" w:cs="Times New Roman"/>
          <w:sz w:val="24"/>
          <w:szCs w:val="24"/>
          <w:rtl/>
        </w:rPr>
      </w:pPr>
      <w:r>
        <w:rPr>
          <w:rFonts w:asciiTheme="majorBidi" w:hAnsiTheme="majorBidi" w:cs="Times New Roman" w:hint="cs"/>
          <w:sz w:val="24"/>
          <w:szCs w:val="24"/>
          <w:rtl/>
        </w:rPr>
        <w:t>לצורך ביצוע</w:t>
      </w:r>
      <w:r w:rsidR="006D4A89" w:rsidRPr="006D4A89">
        <w:rPr>
          <w:rFonts w:asciiTheme="majorBidi" w:hAnsiTheme="majorBidi" w:cs="Times New Roman"/>
          <w:sz w:val="24"/>
          <w:szCs w:val="24"/>
          <w:rtl/>
        </w:rPr>
        <w:t xml:space="preserve"> המטא-אנליזה</w:t>
      </w:r>
      <w:r>
        <w:rPr>
          <w:rFonts w:asciiTheme="majorBidi" w:hAnsiTheme="majorBidi" w:cs="Times New Roman" w:hint="cs"/>
          <w:sz w:val="24"/>
          <w:szCs w:val="24"/>
          <w:rtl/>
        </w:rPr>
        <w:t xml:space="preserve"> השתמשנו </w:t>
      </w:r>
      <w:r w:rsidR="006D4A89" w:rsidRPr="006D4A89">
        <w:rPr>
          <w:rFonts w:asciiTheme="majorBidi" w:hAnsiTheme="majorBidi" w:cs="Times New Roman"/>
          <w:sz w:val="24"/>
          <w:szCs w:val="24"/>
          <w:rtl/>
        </w:rPr>
        <w:t xml:space="preserve">בתוכנת </w:t>
      </w:r>
      <w:r w:rsidR="006D4A89" w:rsidRPr="006D4A89">
        <w:rPr>
          <w:rFonts w:asciiTheme="majorBidi" w:hAnsiTheme="majorBidi" w:cstheme="majorBidi"/>
          <w:sz w:val="24"/>
          <w:szCs w:val="24"/>
        </w:rPr>
        <w:t>R</w:t>
      </w:r>
      <w:r w:rsidR="006D4A89" w:rsidRPr="006D4A89">
        <w:rPr>
          <w:rFonts w:asciiTheme="majorBidi" w:hAnsiTheme="majorBidi" w:cs="Times New Roman"/>
          <w:sz w:val="24"/>
          <w:szCs w:val="24"/>
          <w:rtl/>
        </w:rPr>
        <w:t xml:space="preserve"> גרסה 3.5.0 (</w:t>
      </w:r>
      <w:hyperlink r:id="rId10" w:history="1">
        <w:r w:rsidR="004B13FD" w:rsidRPr="005722EF">
          <w:rPr>
            <w:rStyle w:val="Hyperlink"/>
            <w:rFonts w:asciiTheme="majorBidi" w:hAnsiTheme="majorBidi" w:cstheme="majorBidi"/>
            <w:sz w:val="24"/>
            <w:szCs w:val="24"/>
          </w:rPr>
          <w:t>www.r-project.org</w:t>
        </w:r>
      </w:hyperlink>
      <w:r w:rsidR="006D4A89" w:rsidRPr="006D4A89">
        <w:rPr>
          <w:rFonts w:asciiTheme="majorBidi" w:hAnsiTheme="majorBidi" w:cs="Times New Roman"/>
          <w:sz w:val="24"/>
          <w:szCs w:val="24"/>
          <w:rtl/>
        </w:rPr>
        <w:t>).</w:t>
      </w:r>
      <w:r w:rsidR="00D655F5">
        <w:rPr>
          <w:rFonts w:asciiTheme="majorBidi" w:hAnsiTheme="majorBidi" w:cs="Times New Roman" w:hint="cs"/>
          <w:sz w:val="24"/>
          <w:szCs w:val="24"/>
          <w:rtl/>
        </w:rPr>
        <w:t xml:space="preserve"> במחקרים בהם הממצאים הוצגו באמצעות מדד רציף, חישבנו את גודל האפקט באמצעות מדד </w:t>
      </w:r>
      <w:r w:rsidR="00D655F5" w:rsidRPr="00FB7E12">
        <w:rPr>
          <w:rFonts w:asciiTheme="majorBidi" w:hAnsiTheme="majorBidi" w:cs="Times New Roman"/>
          <w:i/>
          <w:iCs/>
          <w:sz w:val="24"/>
          <w:szCs w:val="24"/>
        </w:rPr>
        <w:t>Cohen's d</w:t>
      </w:r>
      <w:r w:rsidR="006D4A89" w:rsidRPr="006D4A89">
        <w:rPr>
          <w:rFonts w:asciiTheme="majorBidi" w:hAnsiTheme="majorBidi" w:cs="Times New Roman"/>
          <w:sz w:val="24"/>
          <w:szCs w:val="24"/>
          <w:rtl/>
        </w:rPr>
        <w:t xml:space="preserve">. </w:t>
      </w:r>
      <w:r w:rsidR="00D655F5">
        <w:rPr>
          <w:rFonts w:asciiTheme="majorBidi" w:hAnsiTheme="majorBidi" w:cs="Times New Roman" w:hint="cs"/>
          <w:sz w:val="24"/>
          <w:szCs w:val="24"/>
          <w:rtl/>
        </w:rPr>
        <w:t xml:space="preserve">במחקרים בהם הממצאים הוצגו באמצעות מדד קטגורי, חישבנו את גודל האפקט באמצעות מדד </w:t>
      </w:r>
      <w:r w:rsidR="00D655F5" w:rsidRPr="00FB7E12">
        <w:rPr>
          <w:rFonts w:asciiTheme="majorBidi" w:hAnsiTheme="majorBidi" w:cstheme="majorBidi"/>
          <w:i/>
          <w:iCs/>
          <w:sz w:val="24"/>
          <w:szCs w:val="24"/>
        </w:rPr>
        <w:t>χ</w:t>
      </w:r>
      <w:r w:rsidR="00D655F5" w:rsidRPr="00FB7E12">
        <w:rPr>
          <w:rFonts w:asciiTheme="majorBidi" w:hAnsiTheme="majorBidi" w:cstheme="majorBidi"/>
          <w:i/>
          <w:iCs/>
          <w:sz w:val="24"/>
          <w:szCs w:val="24"/>
          <w:vertAlign w:val="superscript"/>
        </w:rPr>
        <w:t>2</w:t>
      </w:r>
      <w:r w:rsidR="00D655F5">
        <w:rPr>
          <w:rFonts w:asciiTheme="majorBidi" w:hAnsiTheme="majorBidi" w:cstheme="majorBidi" w:hint="cs"/>
          <w:sz w:val="24"/>
          <w:szCs w:val="24"/>
          <w:vertAlign w:val="superscript"/>
          <w:rtl/>
        </w:rPr>
        <w:t xml:space="preserve"> </w:t>
      </w:r>
      <w:r w:rsidR="00D655F5">
        <w:rPr>
          <w:rFonts w:asciiTheme="majorBidi" w:hAnsiTheme="majorBidi" w:cs="Times New Roman" w:hint="cs"/>
          <w:sz w:val="24"/>
          <w:szCs w:val="24"/>
          <w:rtl/>
        </w:rPr>
        <w:t xml:space="preserve">והמרנו את התוצאה למדד </w:t>
      </w:r>
      <w:r w:rsidR="00D655F5" w:rsidRPr="00FB7E12">
        <w:rPr>
          <w:rFonts w:asciiTheme="majorBidi" w:hAnsiTheme="majorBidi" w:cs="Times New Roman"/>
          <w:i/>
          <w:iCs/>
          <w:sz w:val="24"/>
          <w:szCs w:val="24"/>
        </w:rPr>
        <w:t>Cohen's d</w:t>
      </w:r>
      <w:r w:rsidR="00D655F5">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את </w:t>
      </w:r>
      <w:r w:rsidR="006D4A89" w:rsidRPr="006D4A89">
        <w:rPr>
          <w:rFonts w:asciiTheme="majorBidi" w:hAnsiTheme="majorBidi" w:cs="Times New Roman"/>
          <w:sz w:val="24"/>
          <w:szCs w:val="24"/>
          <w:rtl/>
        </w:rPr>
        <w:t xml:space="preserve">המטא-אנליזה עצמה </w:t>
      </w:r>
      <w:r>
        <w:rPr>
          <w:rFonts w:asciiTheme="majorBidi" w:hAnsiTheme="majorBidi" w:cs="Times New Roman" w:hint="cs"/>
          <w:sz w:val="24"/>
          <w:szCs w:val="24"/>
          <w:rtl/>
        </w:rPr>
        <w:t xml:space="preserve">ערכנו </w:t>
      </w:r>
      <w:r w:rsidR="006D4A89" w:rsidRPr="006D4A89">
        <w:rPr>
          <w:rFonts w:asciiTheme="majorBidi" w:hAnsiTheme="majorBidi" w:cs="Times New Roman"/>
          <w:sz w:val="24"/>
          <w:szCs w:val="24"/>
          <w:rtl/>
        </w:rPr>
        <w:t xml:space="preserve">באמצעות </w:t>
      </w:r>
      <w:r>
        <w:rPr>
          <w:rFonts w:asciiTheme="majorBidi" w:hAnsiTheme="majorBidi" w:cs="Times New Roman" w:hint="cs"/>
          <w:sz w:val="24"/>
          <w:szCs w:val="24"/>
          <w:rtl/>
        </w:rPr>
        <w:t>ה</w:t>
      </w:r>
      <w:r w:rsidR="006D4A89" w:rsidRPr="006D4A89">
        <w:rPr>
          <w:rFonts w:asciiTheme="majorBidi" w:hAnsiTheme="majorBidi" w:cs="Times New Roman"/>
          <w:sz w:val="24"/>
          <w:szCs w:val="24"/>
          <w:rtl/>
        </w:rPr>
        <w:t xml:space="preserve">ערכה הסטטיסטית </w:t>
      </w:r>
      <w:proofErr w:type="spellStart"/>
      <w:r w:rsidR="006D4A89" w:rsidRPr="006D4A89">
        <w:rPr>
          <w:rFonts w:asciiTheme="majorBidi" w:hAnsiTheme="majorBidi" w:cstheme="majorBidi"/>
          <w:sz w:val="24"/>
          <w:szCs w:val="24"/>
        </w:rPr>
        <w:t>Metafor</w:t>
      </w:r>
      <w:proofErr w:type="spellEnd"/>
      <w:r w:rsidR="006D4A89" w:rsidRPr="006D4A89">
        <w:rPr>
          <w:rFonts w:asciiTheme="majorBidi" w:hAnsiTheme="majorBidi" w:cs="Times New Roman"/>
          <w:sz w:val="24"/>
          <w:szCs w:val="24"/>
          <w:rtl/>
        </w:rPr>
        <w:t xml:space="preserve"> (</w:t>
      </w:r>
      <w:proofErr w:type="spellStart"/>
      <w:r w:rsidR="006D4A89" w:rsidRPr="006D4A89">
        <w:rPr>
          <w:rFonts w:asciiTheme="majorBidi" w:hAnsiTheme="majorBidi" w:cs="Times New Roman"/>
          <w:sz w:val="24"/>
          <w:szCs w:val="24"/>
          <w:rtl/>
        </w:rPr>
        <w:t>גירסה</w:t>
      </w:r>
      <w:proofErr w:type="spellEnd"/>
      <w:r w:rsidR="006D4A89" w:rsidRPr="006D4A89">
        <w:rPr>
          <w:rFonts w:asciiTheme="majorBidi" w:hAnsiTheme="majorBidi" w:cs="Times New Roman"/>
          <w:sz w:val="24"/>
          <w:szCs w:val="24"/>
          <w:rtl/>
        </w:rPr>
        <w:t xml:space="preserve"> 2.1-0; </w:t>
      </w:r>
      <w:hyperlink r:id="rId11" w:history="1">
        <w:r w:rsidRPr="005722EF">
          <w:rPr>
            <w:rStyle w:val="Hyperlink"/>
            <w:rFonts w:asciiTheme="majorBidi" w:hAnsiTheme="majorBidi" w:cstheme="majorBidi"/>
            <w:sz w:val="24"/>
            <w:szCs w:val="24"/>
          </w:rPr>
          <w:t>www.metafor-project.org</w:t>
        </w:r>
      </w:hyperlink>
      <w:r w:rsidR="006D4A89" w:rsidRPr="006D4A89">
        <w:rPr>
          <w:rFonts w:asciiTheme="majorBidi" w:hAnsiTheme="majorBidi" w:cs="Times New Roman"/>
          <w:sz w:val="24"/>
          <w:szCs w:val="24"/>
          <w:rtl/>
        </w:rPr>
        <w:t>)</w:t>
      </w:r>
      <w:r>
        <w:rPr>
          <w:rFonts w:asciiTheme="majorBidi" w:hAnsiTheme="majorBidi" w:cs="Times New Roman" w:hint="cs"/>
          <w:sz w:val="24"/>
          <w:szCs w:val="24"/>
          <w:rtl/>
        </w:rPr>
        <w:t xml:space="preserve"> בניתוח מסוג </w:t>
      </w:r>
      <w:r>
        <w:rPr>
          <w:rFonts w:asciiTheme="majorBidi" w:hAnsiTheme="majorBidi" w:cs="Times New Roman"/>
          <w:sz w:val="24"/>
          <w:szCs w:val="24"/>
        </w:rPr>
        <w:t>fixed model</w:t>
      </w:r>
      <w:r>
        <w:rPr>
          <w:rFonts w:asciiTheme="majorBidi" w:hAnsiTheme="majorBidi" w:cs="Times New Roman" w:hint="cs"/>
          <w:sz w:val="24"/>
          <w:szCs w:val="24"/>
          <w:rtl/>
        </w:rPr>
        <w:t xml:space="preserve"> שמתאים לאנליזות שכוללות מעט מחקרים יחסית </w:t>
      </w:r>
      <w:r w:rsidR="00970C41">
        <w:rPr>
          <w:rFonts w:asciiTheme="majorBidi" w:hAnsiTheme="majorBidi" w:cs="Times New Roman"/>
          <w:sz w:val="24"/>
          <w:szCs w:val="24"/>
          <w:rtl/>
        </w:rPr>
        <w:fldChar w:fldCharType="begin"/>
      </w:r>
      <w:r w:rsidR="00970C41">
        <w:rPr>
          <w:rFonts w:asciiTheme="majorBidi" w:hAnsiTheme="majorBidi" w:cs="Times New Roman"/>
          <w:sz w:val="24"/>
          <w:szCs w:val="24"/>
          <w:rtl/>
        </w:rPr>
        <w:instrText xml:space="preserve"> </w:instrText>
      </w:r>
      <w:r w:rsidR="00970C41">
        <w:rPr>
          <w:rFonts w:asciiTheme="majorBidi" w:hAnsiTheme="majorBidi" w:cs="Times New Roman"/>
          <w:sz w:val="24"/>
          <w:szCs w:val="24"/>
        </w:rPr>
        <w:instrText>ADDIN EN.CITE &lt;EndNote&gt;&lt;Cite&gt;&lt;Author&gt;Borenstein&lt;/Author&gt;&lt;Year&gt;2011&lt;/Year&gt;&lt;IDText&gt;Introduction to meta-analysis&lt;/IDText&gt;&lt;DisplayText&gt;(Borenstein et al., 2011)&lt;/DisplayText&gt;&lt;record&gt;&lt;isbn&gt;1119964377&lt;/isbn&gt;&lt;titles&gt;&lt;title&gt;Introduction to meta-analysis&lt;/title</w:instrText>
      </w:r>
      <w:r w:rsidR="00970C41">
        <w:rPr>
          <w:rFonts w:asciiTheme="majorBidi" w:hAnsiTheme="majorBidi" w:cs="Times New Roman"/>
          <w:sz w:val="24"/>
          <w:szCs w:val="24"/>
          <w:rtl/>
        </w:rPr>
        <w:instrText>&gt;&lt;/</w:instrText>
      </w:r>
      <w:r w:rsidR="00970C41">
        <w:rPr>
          <w:rFonts w:asciiTheme="majorBidi" w:hAnsiTheme="majorBidi" w:cs="Times New Roman"/>
          <w:sz w:val="24"/>
          <w:szCs w:val="24"/>
        </w:rPr>
        <w:instrText>titles&gt;&lt;contributors&gt;&lt;authors&gt;&lt;author&gt;Borenstein, Michael&lt;/author&gt;&lt;author&gt;Hedges, Larry V.&lt;/author&gt;&lt;author&gt;Higgins, Julian P. T.&lt;/author&gt;&lt;author&gt;Rothstein, Hannah R.&lt;/author&gt;&lt;/authors&gt;&lt;/contributors&gt;&lt;added-date format="utc"&gt;1561291874&lt;/added-date&gt;&lt;ref-type name="Book"&gt;6&lt;/ref-type&gt;&lt;dates&gt;&lt;year&gt;2011&lt;/year&gt;&lt;/dates&gt;&lt;rec-number&gt;843&lt;/rec-number&gt;&lt;publisher&gt;John Wiley &amp;amp; Sons&lt;/publisher&gt;&lt;last-updated-date format="utc"&gt;1561291874&lt;/last-updated-date&gt;&lt;/record&gt;&lt;/Cite&gt;&lt;/EndNote</w:instrText>
      </w:r>
      <w:r w:rsidR="00970C41">
        <w:rPr>
          <w:rFonts w:asciiTheme="majorBidi" w:hAnsiTheme="majorBidi" w:cs="Times New Roman"/>
          <w:sz w:val="24"/>
          <w:szCs w:val="24"/>
          <w:rtl/>
        </w:rPr>
        <w:instrText>&gt;</w:instrText>
      </w:r>
      <w:r w:rsidR="00970C41">
        <w:rPr>
          <w:rFonts w:asciiTheme="majorBidi" w:hAnsiTheme="majorBidi" w:cs="Times New Roman"/>
          <w:sz w:val="24"/>
          <w:szCs w:val="24"/>
          <w:rtl/>
        </w:rPr>
        <w:fldChar w:fldCharType="separate"/>
      </w:r>
      <w:r w:rsidR="00970C41">
        <w:rPr>
          <w:rFonts w:asciiTheme="majorBidi" w:hAnsiTheme="majorBidi" w:cs="Times New Roman"/>
          <w:noProof/>
          <w:sz w:val="24"/>
          <w:szCs w:val="24"/>
          <w:rtl/>
        </w:rPr>
        <w:t>(</w:t>
      </w:r>
      <w:r w:rsidR="00970C41">
        <w:rPr>
          <w:rFonts w:asciiTheme="majorBidi" w:hAnsiTheme="majorBidi" w:cs="Times New Roman"/>
          <w:noProof/>
          <w:sz w:val="24"/>
          <w:szCs w:val="24"/>
        </w:rPr>
        <w:t>Borenstein et al., 2011</w:t>
      </w:r>
      <w:r w:rsidR="00970C41">
        <w:rPr>
          <w:rFonts w:asciiTheme="majorBidi" w:hAnsiTheme="majorBidi" w:cs="Times New Roman"/>
          <w:noProof/>
          <w:sz w:val="24"/>
          <w:szCs w:val="24"/>
          <w:rtl/>
        </w:rPr>
        <w:t>)</w:t>
      </w:r>
      <w:r w:rsidR="00970C41">
        <w:rPr>
          <w:rFonts w:asciiTheme="majorBidi" w:hAnsiTheme="majorBidi" w:cs="Times New Roman"/>
          <w:sz w:val="24"/>
          <w:szCs w:val="24"/>
          <w:rtl/>
        </w:rPr>
        <w:fldChar w:fldCharType="end"/>
      </w:r>
      <w:r w:rsidR="00970C41">
        <w:rPr>
          <w:rFonts w:asciiTheme="majorBidi" w:hAnsiTheme="majorBidi" w:cs="Times New Roman" w:hint="cs"/>
          <w:sz w:val="24"/>
          <w:szCs w:val="24"/>
          <w:rtl/>
        </w:rPr>
        <w:t xml:space="preserve">. </w:t>
      </w:r>
    </w:p>
    <w:p w14:paraId="21969851" w14:textId="11F2FC2F" w:rsidR="00460BA2" w:rsidRDefault="006D4A89" w:rsidP="00460BA2">
      <w:pPr>
        <w:pStyle w:val="Footer"/>
        <w:spacing w:line="360" w:lineRule="auto"/>
        <w:jc w:val="both"/>
        <w:rPr>
          <w:rFonts w:asciiTheme="majorBidi" w:hAnsiTheme="majorBidi" w:cs="Times New Roman"/>
          <w:sz w:val="24"/>
          <w:szCs w:val="24"/>
          <w:rtl/>
        </w:rPr>
      </w:pPr>
      <w:r w:rsidRPr="006D4A89">
        <w:rPr>
          <w:rFonts w:asciiTheme="majorBidi" w:hAnsiTheme="majorBidi" w:cs="Times New Roman"/>
          <w:sz w:val="24"/>
          <w:szCs w:val="24"/>
          <w:rtl/>
        </w:rPr>
        <w:t>התמונה הכוללת העולה מ</w:t>
      </w:r>
      <w:r w:rsidR="00970C41">
        <w:rPr>
          <w:rFonts w:asciiTheme="majorBidi" w:hAnsiTheme="majorBidi" w:cs="Times New Roman" w:hint="cs"/>
          <w:sz w:val="24"/>
          <w:szCs w:val="24"/>
          <w:rtl/>
        </w:rPr>
        <w:t xml:space="preserve">ניתוחי </w:t>
      </w:r>
      <w:r w:rsidRPr="006D4A89">
        <w:rPr>
          <w:rFonts w:asciiTheme="majorBidi" w:hAnsiTheme="majorBidi" w:cs="Times New Roman"/>
          <w:sz w:val="24"/>
          <w:szCs w:val="24"/>
          <w:rtl/>
        </w:rPr>
        <w:t>המטא-אנליזה מוצגת בתרשי</w:t>
      </w:r>
      <w:r w:rsidR="00970C41">
        <w:rPr>
          <w:rFonts w:asciiTheme="majorBidi" w:hAnsiTheme="majorBidi" w:cs="Times New Roman" w:hint="cs"/>
          <w:sz w:val="24"/>
          <w:szCs w:val="24"/>
          <w:rtl/>
        </w:rPr>
        <w:t>מי</w:t>
      </w:r>
      <w:r w:rsidRPr="006D4A89">
        <w:rPr>
          <w:rFonts w:asciiTheme="majorBidi" w:hAnsiTheme="majorBidi" w:cs="Times New Roman"/>
          <w:sz w:val="24"/>
          <w:szCs w:val="24"/>
          <w:rtl/>
        </w:rPr>
        <w:t xml:space="preserve"> ה-</w:t>
      </w:r>
      <w:r w:rsidR="00FB7E12">
        <w:rPr>
          <w:rFonts w:asciiTheme="majorBidi" w:hAnsiTheme="majorBidi" w:cs="Times New Roman" w:hint="cs"/>
          <w:sz w:val="24"/>
          <w:szCs w:val="24"/>
          <w:rtl/>
        </w:rPr>
        <w:t xml:space="preserve"> </w:t>
      </w:r>
      <w:r w:rsidRPr="007502E4">
        <w:rPr>
          <w:rFonts w:asciiTheme="majorBidi" w:hAnsiTheme="majorBidi" w:cstheme="majorBidi"/>
          <w:sz w:val="24"/>
          <w:szCs w:val="24"/>
        </w:rPr>
        <w:t>Forest plot</w:t>
      </w:r>
      <w:r w:rsidRPr="007502E4">
        <w:rPr>
          <w:rFonts w:asciiTheme="majorBidi" w:hAnsiTheme="majorBidi" w:cs="Times New Roman"/>
          <w:sz w:val="24"/>
          <w:szCs w:val="24"/>
          <w:rtl/>
        </w:rPr>
        <w:t xml:space="preserve"> (תרשים </w:t>
      </w:r>
      <w:r w:rsidR="00970C41" w:rsidRPr="007502E4">
        <w:rPr>
          <w:rFonts w:asciiTheme="majorBidi" w:hAnsiTheme="majorBidi" w:cs="Times New Roman" w:hint="cs"/>
          <w:sz w:val="24"/>
          <w:szCs w:val="24"/>
          <w:rtl/>
        </w:rPr>
        <w:t>1 ותרשים 2</w:t>
      </w:r>
      <w:r w:rsidRPr="007502E4">
        <w:rPr>
          <w:rFonts w:asciiTheme="majorBidi" w:hAnsiTheme="majorBidi" w:cs="Times New Roman"/>
          <w:sz w:val="24"/>
          <w:szCs w:val="24"/>
          <w:rtl/>
        </w:rPr>
        <w:t xml:space="preserve">). לכאורה, התוצאות מראות כי ישנו מתאם בין </w:t>
      </w:r>
      <w:r w:rsidR="00970C41" w:rsidRPr="007502E4">
        <w:rPr>
          <w:rFonts w:asciiTheme="majorBidi" w:hAnsiTheme="majorBidi" w:cs="Times New Roman" w:hint="cs"/>
          <w:sz w:val="24"/>
          <w:szCs w:val="24"/>
          <w:rtl/>
        </w:rPr>
        <w:t>צפייה בטלוויזי</w:t>
      </w:r>
      <w:r w:rsidR="00970C41" w:rsidRPr="007502E4">
        <w:rPr>
          <w:rFonts w:asciiTheme="majorBidi" w:hAnsiTheme="majorBidi" w:cs="Times New Roman" w:hint="eastAsia"/>
          <w:sz w:val="24"/>
          <w:szCs w:val="24"/>
          <w:rtl/>
        </w:rPr>
        <w:t>ה</w:t>
      </w:r>
      <w:r w:rsidR="00970C41" w:rsidRPr="007502E4">
        <w:rPr>
          <w:rFonts w:asciiTheme="majorBidi" w:hAnsiTheme="majorBidi" w:cs="Times New Roman" w:hint="cs"/>
          <w:sz w:val="24"/>
          <w:szCs w:val="24"/>
          <w:rtl/>
        </w:rPr>
        <w:t xml:space="preserve"> </w:t>
      </w:r>
      <w:r w:rsidRPr="007502E4">
        <w:rPr>
          <w:rFonts w:asciiTheme="majorBidi" w:hAnsiTheme="majorBidi" w:cs="Times New Roman"/>
          <w:sz w:val="24"/>
          <w:szCs w:val="24"/>
          <w:rtl/>
        </w:rPr>
        <w:t>ובין</w:t>
      </w:r>
      <w:r w:rsidR="00FB7E12">
        <w:rPr>
          <w:rFonts w:asciiTheme="majorBidi" w:hAnsiTheme="majorBidi" w:cs="Times New Roman" w:hint="cs"/>
          <w:sz w:val="24"/>
          <w:szCs w:val="24"/>
          <w:rtl/>
        </w:rPr>
        <w:t xml:space="preserve"> הפרעת הספקטרום האוטיסטי</w:t>
      </w:r>
      <w:r w:rsidRPr="007502E4">
        <w:rPr>
          <w:rFonts w:asciiTheme="majorBidi" w:hAnsiTheme="majorBidi" w:cs="Times New Roman"/>
          <w:sz w:val="24"/>
          <w:szCs w:val="24"/>
          <w:rtl/>
        </w:rPr>
        <w:t xml:space="preserve"> (</w:t>
      </w:r>
      <w:r w:rsidR="001144EC" w:rsidRPr="007502E4">
        <w:rPr>
          <w:rFonts w:asciiTheme="majorBidi" w:hAnsiTheme="majorBidi" w:cstheme="majorBidi"/>
          <w:i/>
          <w:iCs/>
          <w:sz w:val="24"/>
          <w:szCs w:val="24"/>
        </w:rPr>
        <w:t>Cohen's d</w:t>
      </w:r>
      <w:r w:rsidRPr="007502E4">
        <w:rPr>
          <w:rFonts w:asciiTheme="majorBidi" w:hAnsiTheme="majorBidi" w:cstheme="majorBidi"/>
          <w:sz w:val="24"/>
          <w:szCs w:val="24"/>
        </w:rPr>
        <w:t xml:space="preserve"> = 0.0</w:t>
      </w:r>
      <w:r w:rsidR="00970C41" w:rsidRPr="007502E4">
        <w:rPr>
          <w:rFonts w:asciiTheme="majorBidi" w:hAnsiTheme="majorBidi" w:cstheme="majorBidi"/>
          <w:sz w:val="24"/>
          <w:szCs w:val="24"/>
        </w:rPr>
        <w:t>6</w:t>
      </w:r>
      <w:r w:rsidRPr="007502E4">
        <w:rPr>
          <w:rFonts w:asciiTheme="majorBidi" w:hAnsiTheme="majorBidi" w:cstheme="majorBidi"/>
          <w:sz w:val="24"/>
          <w:szCs w:val="24"/>
        </w:rPr>
        <w:t xml:space="preserve">, </w:t>
      </w:r>
      <w:r w:rsidRPr="00FB7E12">
        <w:rPr>
          <w:rFonts w:asciiTheme="majorBidi" w:hAnsiTheme="majorBidi" w:cstheme="majorBidi"/>
          <w:i/>
          <w:iCs/>
          <w:sz w:val="24"/>
          <w:szCs w:val="24"/>
        </w:rPr>
        <w:t>p</w:t>
      </w:r>
      <w:r w:rsidRPr="007502E4">
        <w:rPr>
          <w:rFonts w:asciiTheme="majorBidi" w:hAnsiTheme="majorBidi" w:cstheme="majorBidi"/>
          <w:sz w:val="24"/>
          <w:szCs w:val="24"/>
        </w:rPr>
        <w:t xml:space="preserve"> </w:t>
      </w:r>
      <w:r w:rsidR="000421E6" w:rsidRPr="007502E4">
        <w:rPr>
          <w:rFonts w:asciiTheme="majorBidi" w:hAnsiTheme="majorBidi" w:cstheme="majorBidi"/>
          <w:sz w:val="24"/>
          <w:szCs w:val="24"/>
        </w:rPr>
        <w:t>= 0.001</w:t>
      </w:r>
      <w:r w:rsidRPr="007502E4">
        <w:rPr>
          <w:rFonts w:asciiTheme="majorBidi" w:hAnsiTheme="majorBidi" w:cstheme="majorBidi"/>
          <w:sz w:val="24"/>
          <w:szCs w:val="24"/>
        </w:rPr>
        <w:t>; 95% CI [0.0</w:t>
      </w:r>
      <w:r w:rsidR="00970C41" w:rsidRPr="007502E4">
        <w:rPr>
          <w:rFonts w:asciiTheme="majorBidi" w:hAnsiTheme="majorBidi" w:cstheme="majorBidi"/>
          <w:sz w:val="24"/>
          <w:szCs w:val="24"/>
        </w:rPr>
        <w:t>3</w:t>
      </w:r>
      <w:r w:rsidRPr="007502E4">
        <w:rPr>
          <w:rFonts w:asciiTheme="majorBidi" w:hAnsiTheme="majorBidi" w:cstheme="majorBidi"/>
          <w:sz w:val="24"/>
          <w:szCs w:val="24"/>
        </w:rPr>
        <w:t>, 0.1</w:t>
      </w:r>
      <w:r w:rsidR="00970C41" w:rsidRPr="007502E4">
        <w:rPr>
          <w:rFonts w:asciiTheme="majorBidi" w:hAnsiTheme="majorBidi" w:cs="Times New Roman"/>
          <w:sz w:val="24"/>
          <w:szCs w:val="24"/>
        </w:rPr>
        <w:t>0]</w:t>
      </w:r>
      <w:r w:rsidRPr="007502E4">
        <w:rPr>
          <w:rFonts w:asciiTheme="majorBidi" w:hAnsiTheme="majorBidi" w:cs="Times New Roman"/>
          <w:sz w:val="24"/>
          <w:szCs w:val="24"/>
          <w:rtl/>
        </w:rPr>
        <w:t>)</w:t>
      </w:r>
      <w:r w:rsidR="00970C41" w:rsidRPr="007502E4">
        <w:rPr>
          <w:rFonts w:asciiTheme="majorBidi" w:hAnsiTheme="majorBidi" w:cs="Times New Roman" w:hint="cs"/>
          <w:sz w:val="24"/>
          <w:szCs w:val="24"/>
          <w:rtl/>
        </w:rPr>
        <w:t xml:space="preserve"> כמו גם מתאם בין משחקי וידאו לבין</w:t>
      </w:r>
      <w:r w:rsidR="00FB7E12">
        <w:rPr>
          <w:rFonts w:asciiTheme="majorBidi" w:hAnsiTheme="majorBidi" w:cs="Times New Roman" w:hint="cs"/>
          <w:sz w:val="24"/>
          <w:szCs w:val="24"/>
          <w:rtl/>
        </w:rPr>
        <w:t xml:space="preserve"> ההפרעה</w:t>
      </w:r>
      <w:r w:rsidR="00970C41" w:rsidRPr="007502E4">
        <w:rPr>
          <w:rFonts w:asciiTheme="majorBidi" w:hAnsiTheme="majorBidi" w:cs="Times New Roman" w:hint="cs"/>
          <w:sz w:val="24"/>
          <w:szCs w:val="24"/>
          <w:rtl/>
        </w:rPr>
        <w:t xml:space="preserve"> </w:t>
      </w:r>
      <w:r w:rsidR="00970C41" w:rsidRPr="007502E4">
        <w:rPr>
          <w:rFonts w:asciiTheme="majorBidi" w:hAnsiTheme="majorBidi" w:cs="Times New Roman"/>
          <w:sz w:val="24"/>
          <w:szCs w:val="24"/>
          <w:rtl/>
        </w:rPr>
        <w:t>(</w:t>
      </w:r>
      <w:r w:rsidR="001144EC" w:rsidRPr="007502E4">
        <w:rPr>
          <w:rFonts w:asciiTheme="majorBidi" w:hAnsiTheme="majorBidi" w:cstheme="majorBidi"/>
          <w:i/>
          <w:iCs/>
          <w:sz w:val="24"/>
          <w:szCs w:val="24"/>
        </w:rPr>
        <w:t>Cohen's d</w:t>
      </w:r>
      <w:r w:rsidR="00970C41" w:rsidRPr="007502E4">
        <w:rPr>
          <w:rFonts w:asciiTheme="majorBidi" w:hAnsiTheme="majorBidi" w:cstheme="majorBidi"/>
          <w:sz w:val="24"/>
          <w:szCs w:val="24"/>
        </w:rPr>
        <w:t xml:space="preserve"> = 0.05, </w:t>
      </w:r>
      <w:r w:rsidR="00970C41" w:rsidRPr="00FB7E12">
        <w:rPr>
          <w:rFonts w:asciiTheme="majorBidi" w:hAnsiTheme="majorBidi" w:cstheme="majorBidi"/>
          <w:i/>
          <w:iCs/>
          <w:sz w:val="24"/>
          <w:szCs w:val="24"/>
        </w:rPr>
        <w:t>p</w:t>
      </w:r>
      <w:r w:rsidR="00970C41" w:rsidRPr="007502E4">
        <w:rPr>
          <w:rFonts w:asciiTheme="majorBidi" w:hAnsiTheme="majorBidi" w:cstheme="majorBidi"/>
          <w:sz w:val="24"/>
          <w:szCs w:val="24"/>
        </w:rPr>
        <w:t xml:space="preserve"> </w:t>
      </w:r>
      <w:r w:rsidR="000421E6" w:rsidRPr="007502E4">
        <w:rPr>
          <w:rFonts w:asciiTheme="majorBidi" w:hAnsiTheme="majorBidi" w:cstheme="majorBidi"/>
          <w:sz w:val="24"/>
          <w:szCs w:val="24"/>
        </w:rPr>
        <w:t>=</w:t>
      </w:r>
      <w:r w:rsidR="00970C41" w:rsidRPr="007502E4">
        <w:rPr>
          <w:rFonts w:asciiTheme="majorBidi" w:hAnsiTheme="majorBidi" w:cstheme="majorBidi"/>
          <w:sz w:val="24"/>
          <w:szCs w:val="24"/>
        </w:rPr>
        <w:t xml:space="preserve"> 0.01; 95% CI [0.01, 0.09</w:t>
      </w:r>
      <w:r w:rsidR="00970C41" w:rsidRPr="007502E4">
        <w:rPr>
          <w:rFonts w:asciiTheme="majorBidi" w:hAnsiTheme="majorBidi" w:cs="Times New Roman"/>
          <w:sz w:val="24"/>
          <w:szCs w:val="24"/>
        </w:rPr>
        <w:t>]</w:t>
      </w:r>
      <w:r w:rsidR="00970C41" w:rsidRPr="007502E4">
        <w:rPr>
          <w:rFonts w:asciiTheme="majorBidi" w:hAnsiTheme="majorBidi" w:cs="Times New Roman"/>
          <w:sz w:val="24"/>
          <w:szCs w:val="24"/>
          <w:rtl/>
        </w:rPr>
        <w:t>)</w:t>
      </w:r>
      <w:r w:rsidRPr="007502E4">
        <w:rPr>
          <w:rFonts w:asciiTheme="majorBidi" w:hAnsiTheme="majorBidi" w:cs="Times New Roman"/>
          <w:sz w:val="24"/>
          <w:szCs w:val="24"/>
          <w:rtl/>
        </w:rPr>
        <w:t>.</w:t>
      </w:r>
      <w:r w:rsidR="00460BA2" w:rsidRPr="007502E4">
        <w:rPr>
          <w:rFonts w:asciiTheme="majorBidi" w:hAnsiTheme="majorBidi" w:cs="Times New Roman" w:hint="cs"/>
          <w:sz w:val="24"/>
          <w:szCs w:val="24"/>
          <w:rtl/>
        </w:rPr>
        <w:t xml:space="preserve"> </w:t>
      </w:r>
      <w:r w:rsidRPr="007502E4">
        <w:rPr>
          <w:rFonts w:asciiTheme="majorBidi" w:hAnsiTheme="majorBidi" w:cs="Times New Roman"/>
          <w:sz w:val="24"/>
          <w:szCs w:val="24"/>
          <w:rtl/>
        </w:rPr>
        <w:t>אולם למרות ה</w:t>
      </w:r>
      <w:r w:rsidR="00460BA2" w:rsidRPr="007502E4">
        <w:rPr>
          <w:rFonts w:asciiTheme="majorBidi" w:hAnsiTheme="majorBidi" w:cs="Times New Roman" w:hint="cs"/>
          <w:sz w:val="24"/>
          <w:szCs w:val="24"/>
          <w:rtl/>
        </w:rPr>
        <w:t>מתאמים המובהקים</w:t>
      </w:r>
      <w:r w:rsidRPr="007502E4">
        <w:rPr>
          <w:rFonts w:asciiTheme="majorBidi" w:hAnsiTheme="majorBidi" w:cs="Times New Roman"/>
          <w:sz w:val="24"/>
          <w:szCs w:val="24"/>
          <w:rtl/>
        </w:rPr>
        <w:t xml:space="preserve">, </w:t>
      </w:r>
      <w:r w:rsidR="00B45DF1">
        <w:rPr>
          <w:rFonts w:asciiTheme="majorBidi" w:hAnsiTheme="majorBidi" w:cs="Times New Roman" w:hint="cs"/>
          <w:sz w:val="24"/>
          <w:szCs w:val="24"/>
          <w:rtl/>
        </w:rPr>
        <w:t xml:space="preserve">עוצמת </w:t>
      </w:r>
      <w:r w:rsidRPr="007502E4">
        <w:rPr>
          <w:rFonts w:asciiTheme="majorBidi" w:hAnsiTheme="majorBidi" w:cs="Times New Roman"/>
          <w:sz w:val="24"/>
          <w:szCs w:val="24"/>
          <w:rtl/>
        </w:rPr>
        <w:t>האפקט</w:t>
      </w:r>
      <w:r w:rsidR="00460BA2" w:rsidRPr="007502E4">
        <w:rPr>
          <w:rFonts w:asciiTheme="majorBidi" w:hAnsiTheme="majorBidi" w:cs="Times New Roman" w:hint="cs"/>
          <w:sz w:val="24"/>
          <w:szCs w:val="24"/>
          <w:rtl/>
        </w:rPr>
        <w:t>ים</w:t>
      </w:r>
      <w:r w:rsidRPr="007502E4">
        <w:rPr>
          <w:rFonts w:asciiTheme="majorBidi" w:hAnsiTheme="majorBidi" w:cs="Times New Roman"/>
          <w:sz w:val="24"/>
          <w:szCs w:val="24"/>
          <w:rtl/>
        </w:rPr>
        <w:t xml:space="preserve"> (</w:t>
      </w:r>
      <w:r w:rsidRPr="007502E4">
        <w:rPr>
          <w:rFonts w:asciiTheme="majorBidi" w:hAnsiTheme="majorBidi" w:cstheme="majorBidi"/>
          <w:sz w:val="24"/>
          <w:szCs w:val="24"/>
        </w:rPr>
        <w:t>0.0</w:t>
      </w:r>
      <w:r w:rsidR="00460BA2" w:rsidRPr="007502E4">
        <w:rPr>
          <w:rFonts w:asciiTheme="majorBidi" w:hAnsiTheme="majorBidi" w:cs="Times New Roman"/>
          <w:sz w:val="24"/>
          <w:szCs w:val="24"/>
        </w:rPr>
        <w:t xml:space="preserve">5 </w:t>
      </w:r>
      <w:r w:rsidR="00460BA2" w:rsidRPr="007502E4">
        <w:rPr>
          <w:rFonts w:asciiTheme="majorBidi" w:hAnsiTheme="majorBidi" w:cstheme="majorBidi"/>
          <w:sz w:val="24"/>
          <w:szCs w:val="24"/>
        </w:rPr>
        <w:t>≤</w:t>
      </w:r>
      <w:r w:rsidR="00460BA2" w:rsidRPr="007502E4">
        <w:rPr>
          <w:rFonts w:asciiTheme="majorBidi" w:hAnsiTheme="majorBidi" w:cs="Times New Roman"/>
          <w:sz w:val="24"/>
          <w:szCs w:val="24"/>
        </w:rPr>
        <w:t xml:space="preserve"> </w:t>
      </w:r>
      <w:r w:rsidR="001144EC" w:rsidRPr="007502E4">
        <w:rPr>
          <w:rFonts w:asciiTheme="majorBidi" w:hAnsiTheme="majorBidi" w:cstheme="majorBidi"/>
          <w:i/>
          <w:iCs/>
          <w:sz w:val="24"/>
          <w:szCs w:val="24"/>
        </w:rPr>
        <w:t>Cohen's d</w:t>
      </w:r>
      <w:r w:rsidR="001144EC" w:rsidRPr="007502E4">
        <w:rPr>
          <w:rFonts w:asciiTheme="majorBidi" w:hAnsiTheme="majorBidi" w:cs="Times New Roman"/>
          <w:sz w:val="24"/>
          <w:szCs w:val="24"/>
        </w:rPr>
        <w:t xml:space="preserve"> </w:t>
      </w:r>
      <w:r w:rsidR="00460BA2" w:rsidRPr="007502E4">
        <w:rPr>
          <w:rFonts w:asciiTheme="majorBidi" w:hAnsiTheme="majorBidi" w:cs="Times New Roman"/>
          <w:sz w:val="24"/>
          <w:szCs w:val="24"/>
        </w:rPr>
        <w:t xml:space="preserve"> </w:t>
      </w:r>
      <w:r w:rsidR="00460BA2" w:rsidRPr="007502E4">
        <w:rPr>
          <w:rFonts w:asciiTheme="majorBidi" w:hAnsiTheme="majorBidi" w:cstheme="majorBidi"/>
          <w:sz w:val="24"/>
          <w:szCs w:val="24"/>
        </w:rPr>
        <w:t>≤ 0.06</w:t>
      </w:r>
      <w:r w:rsidRPr="007502E4">
        <w:rPr>
          <w:rFonts w:asciiTheme="majorBidi" w:hAnsiTheme="majorBidi" w:cs="Times New Roman"/>
          <w:sz w:val="24"/>
          <w:szCs w:val="24"/>
          <w:rtl/>
        </w:rPr>
        <w:t>) והשאיפה של רווחי הסמך לנקודת האפס (</w:t>
      </w:r>
      <w:r w:rsidR="00460BA2" w:rsidRPr="007502E4">
        <w:rPr>
          <w:rFonts w:asciiTheme="majorBidi" w:hAnsiTheme="majorBidi" w:cs="Times New Roman"/>
          <w:sz w:val="24"/>
          <w:szCs w:val="24"/>
        </w:rPr>
        <w:t>0.01 and 0.03</w:t>
      </w:r>
      <w:r w:rsidRPr="006D4A89">
        <w:rPr>
          <w:rFonts w:asciiTheme="majorBidi" w:hAnsiTheme="majorBidi" w:cs="Times New Roman"/>
          <w:sz w:val="24"/>
          <w:szCs w:val="24"/>
          <w:rtl/>
        </w:rPr>
        <w:t xml:space="preserve">) מצביעים על כך שהקשר בין זמן המסך לבין </w:t>
      </w:r>
      <w:r w:rsidR="00460BA2">
        <w:rPr>
          <w:rFonts w:asciiTheme="majorBidi" w:hAnsiTheme="majorBidi" w:cs="Times New Roman" w:hint="cs"/>
          <w:sz w:val="24"/>
          <w:szCs w:val="24"/>
          <w:rtl/>
        </w:rPr>
        <w:t xml:space="preserve">הפרעת הספקטרום האוטיסטי </w:t>
      </w:r>
      <w:r w:rsidRPr="006D4A89">
        <w:rPr>
          <w:rFonts w:asciiTheme="majorBidi" w:hAnsiTheme="majorBidi" w:cs="Times New Roman"/>
          <w:sz w:val="24"/>
          <w:szCs w:val="24"/>
          <w:rtl/>
        </w:rPr>
        <w:t>הוא נמוך במיוחד</w:t>
      </w:r>
      <w:r w:rsidR="00460BA2">
        <w:rPr>
          <w:rFonts w:asciiTheme="majorBidi" w:hAnsiTheme="majorBidi" w:cs="Times New Roman" w:hint="cs"/>
          <w:sz w:val="24"/>
          <w:szCs w:val="24"/>
          <w:rtl/>
        </w:rPr>
        <w:t xml:space="preserve"> ובעל מעט מאוד משמעות קלינית אם בכלל</w:t>
      </w:r>
      <w:r w:rsidRPr="006D4A89">
        <w:rPr>
          <w:rFonts w:asciiTheme="majorBidi" w:hAnsiTheme="majorBidi" w:cs="Times New Roman"/>
          <w:sz w:val="24"/>
          <w:szCs w:val="24"/>
          <w:rtl/>
        </w:rPr>
        <w:t xml:space="preserve"> </w:t>
      </w:r>
      <w:r w:rsidR="00460BA2">
        <w:rPr>
          <w:rFonts w:asciiTheme="majorBidi" w:hAnsiTheme="majorBidi" w:cs="Times New Roman"/>
          <w:sz w:val="24"/>
          <w:szCs w:val="24"/>
          <w:rtl/>
        </w:rPr>
        <w:fldChar w:fldCharType="begin"/>
      </w:r>
      <w:r w:rsidR="00460BA2">
        <w:rPr>
          <w:rFonts w:asciiTheme="majorBidi" w:hAnsiTheme="majorBidi" w:cs="Times New Roman"/>
          <w:sz w:val="24"/>
          <w:szCs w:val="24"/>
          <w:rtl/>
        </w:rPr>
        <w:instrText xml:space="preserve"> </w:instrText>
      </w:r>
      <w:r w:rsidR="00460BA2">
        <w:rPr>
          <w:rFonts w:asciiTheme="majorBidi" w:hAnsiTheme="majorBidi" w:cs="Times New Roman"/>
          <w:sz w:val="24"/>
          <w:szCs w:val="24"/>
        </w:rPr>
        <w:instrText>ADDIN EN.CITE &lt;EndNote&gt;&lt;Cite&gt;&lt;Author&gt;Cohen&lt;/Author&gt;&lt;Year&gt;2013&lt;/Year&gt;&lt;IDText&gt;Statistical power analysis for the behavioral sciences&lt;/IDText&gt;&lt;DisplayText&gt;(Cohen, 2013)&lt;/DisplayText&gt;&lt;record&gt;&lt;isbn&gt;1134742703&lt;/isbn&gt;&lt;titles&gt;&lt;title&gt;Statistical power analysis for the behavioral sciences&lt;/title&gt;&lt;/titles&gt;&lt;contributors&gt;&lt;authors&gt;&lt;author&gt;Cohen, Jacob&lt;/author&gt;&lt;/authors&gt;&lt;/contributors&gt;&lt;added-date format="utc"&gt;1561351905&lt;/added-date&gt;&lt;ref-type name="Book"&gt;6&lt;/ref-type&gt;&lt;dates&gt;&lt;year&gt;2013&lt;/year&gt;&lt;/dates&gt;&lt;rec-number&gt;844&lt;/rec-number&gt;&lt;publisher&gt;Routledge&lt;/publisher&gt;&lt;last-updated-date format="utc"&gt;1561351905&lt;/last-updated-date&gt;&lt;/record&gt;&lt;/Cite&gt;&lt;/EndNote</w:instrText>
      </w:r>
      <w:r w:rsidR="00460BA2">
        <w:rPr>
          <w:rFonts w:asciiTheme="majorBidi" w:hAnsiTheme="majorBidi" w:cs="Times New Roman"/>
          <w:sz w:val="24"/>
          <w:szCs w:val="24"/>
          <w:rtl/>
        </w:rPr>
        <w:instrText>&gt;</w:instrText>
      </w:r>
      <w:r w:rsidR="00460BA2">
        <w:rPr>
          <w:rFonts w:asciiTheme="majorBidi" w:hAnsiTheme="majorBidi" w:cs="Times New Roman"/>
          <w:sz w:val="24"/>
          <w:szCs w:val="24"/>
          <w:rtl/>
        </w:rPr>
        <w:fldChar w:fldCharType="separate"/>
      </w:r>
      <w:r w:rsidR="00460BA2">
        <w:rPr>
          <w:rFonts w:asciiTheme="majorBidi" w:hAnsiTheme="majorBidi" w:cs="Times New Roman"/>
          <w:noProof/>
          <w:sz w:val="24"/>
          <w:szCs w:val="24"/>
          <w:rtl/>
        </w:rPr>
        <w:t>(</w:t>
      </w:r>
      <w:r w:rsidR="00460BA2">
        <w:rPr>
          <w:rFonts w:asciiTheme="majorBidi" w:hAnsiTheme="majorBidi" w:cs="Times New Roman"/>
          <w:noProof/>
          <w:sz w:val="24"/>
          <w:szCs w:val="24"/>
        </w:rPr>
        <w:t>Cohen, 2013</w:t>
      </w:r>
      <w:r w:rsidR="00460BA2">
        <w:rPr>
          <w:rFonts w:asciiTheme="majorBidi" w:hAnsiTheme="majorBidi" w:cs="Times New Roman"/>
          <w:noProof/>
          <w:sz w:val="24"/>
          <w:szCs w:val="24"/>
          <w:rtl/>
        </w:rPr>
        <w:t>)</w:t>
      </w:r>
      <w:r w:rsidR="00460BA2">
        <w:rPr>
          <w:rFonts w:asciiTheme="majorBidi" w:hAnsiTheme="majorBidi" w:cs="Times New Roman"/>
          <w:sz w:val="24"/>
          <w:szCs w:val="24"/>
          <w:rtl/>
        </w:rPr>
        <w:fldChar w:fldCharType="end"/>
      </w:r>
      <w:r w:rsidR="00460BA2">
        <w:rPr>
          <w:rFonts w:asciiTheme="majorBidi" w:hAnsiTheme="majorBidi" w:cs="Times New Roman" w:hint="cs"/>
          <w:sz w:val="24"/>
          <w:szCs w:val="24"/>
          <w:rtl/>
        </w:rPr>
        <w:t>.</w:t>
      </w:r>
    </w:p>
    <w:p w14:paraId="133F88E6" w14:textId="1077F3A6" w:rsidR="006B32A8" w:rsidRPr="00FB7E12" w:rsidRDefault="006B32A8" w:rsidP="007461F7">
      <w:pPr>
        <w:pStyle w:val="Footer"/>
        <w:spacing w:line="360" w:lineRule="auto"/>
        <w:jc w:val="both"/>
        <w:rPr>
          <w:rFonts w:asciiTheme="majorBidi" w:hAnsiTheme="majorBidi" w:cs="Times New Roman"/>
          <w:b/>
          <w:bCs/>
          <w:sz w:val="24"/>
          <w:szCs w:val="24"/>
          <w:rtl/>
        </w:rPr>
      </w:pPr>
      <w:r>
        <w:rPr>
          <w:rFonts w:asciiTheme="majorBidi" w:hAnsiTheme="majorBidi" w:cs="Times New Roman" w:hint="cs"/>
          <w:b/>
          <w:bCs/>
          <w:sz w:val="24"/>
          <w:szCs w:val="24"/>
          <w:rtl/>
        </w:rPr>
        <w:t>הטיית פרסום</w:t>
      </w:r>
      <w:r w:rsidR="005A0B21">
        <w:rPr>
          <w:rFonts w:asciiTheme="majorBidi" w:hAnsiTheme="majorBidi" w:cs="Times New Roman" w:hint="cs"/>
          <w:b/>
          <w:bCs/>
          <w:sz w:val="24"/>
          <w:szCs w:val="24"/>
          <w:rtl/>
        </w:rPr>
        <w:t xml:space="preserve"> </w:t>
      </w:r>
      <w:proofErr w:type="spellStart"/>
      <w:r w:rsidR="005A0B21">
        <w:rPr>
          <w:rFonts w:asciiTheme="majorBidi" w:hAnsiTheme="majorBidi" w:cs="Times New Roman" w:hint="cs"/>
          <w:b/>
          <w:bCs/>
          <w:sz w:val="24"/>
          <w:szCs w:val="24"/>
          <w:rtl/>
        </w:rPr>
        <w:t>ופאניקת</w:t>
      </w:r>
      <w:proofErr w:type="spellEnd"/>
      <w:r w:rsidR="005A0B21">
        <w:rPr>
          <w:rFonts w:asciiTheme="majorBidi" w:hAnsiTheme="majorBidi" w:cs="Times New Roman" w:hint="cs"/>
          <w:b/>
          <w:bCs/>
          <w:sz w:val="24"/>
          <w:szCs w:val="24"/>
          <w:rtl/>
        </w:rPr>
        <w:t xml:space="preserve"> מדיה</w:t>
      </w:r>
    </w:p>
    <w:p w14:paraId="7DFB172B" w14:textId="53CF2503" w:rsidR="007461F7" w:rsidRDefault="003E75BD" w:rsidP="007461F7">
      <w:pPr>
        <w:pStyle w:val="Footer"/>
        <w:spacing w:line="360" w:lineRule="auto"/>
        <w:jc w:val="both"/>
        <w:rPr>
          <w:rFonts w:asciiTheme="majorBidi" w:hAnsiTheme="majorBidi" w:cstheme="majorBidi"/>
          <w:sz w:val="24"/>
          <w:szCs w:val="24"/>
          <w:rtl/>
        </w:rPr>
      </w:pPr>
      <w:r>
        <w:rPr>
          <w:rFonts w:asciiTheme="majorBidi" w:hAnsiTheme="majorBidi" w:cs="Times New Roman" w:hint="cs"/>
          <w:sz w:val="24"/>
          <w:szCs w:val="24"/>
          <w:rtl/>
        </w:rPr>
        <w:t>מלבד האפקטים הקטנים</w:t>
      </w:r>
      <w:r w:rsidR="00460BA2">
        <w:rPr>
          <w:rFonts w:asciiTheme="majorBidi" w:hAnsiTheme="majorBidi" w:cs="Times New Roman" w:hint="cs"/>
          <w:sz w:val="24"/>
          <w:szCs w:val="24"/>
          <w:rtl/>
        </w:rPr>
        <w:t xml:space="preserve">, </w:t>
      </w:r>
      <w:r w:rsidR="006D4A89" w:rsidRPr="006D4A89">
        <w:rPr>
          <w:rFonts w:asciiTheme="majorBidi" w:hAnsiTheme="majorBidi" w:cs="Times New Roman"/>
          <w:sz w:val="24"/>
          <w:szCs w:val="24"/>
          <w:rtl/>
        </w:rPr>
        <w:t>תרשי</w:t>
      </w:r>
      <w:r w:rsidR="00460BA2">
        <w:rPr>
          <w:rFonts w:asciiTheme="majorBidi" w:hAnsiTheme="majorBidi" w:cs="Times New Roman" w:hint="cs"/>
          <w:sz w:val="24"/>
          <w:szCs w:val="24"/>
          <w:rtl/>
        </w:rPr>
        <w:t>מי</w:t>
      </w:r>
      <w:r>
        <w:rPr>
          <w:rFonts w:asciiTheme="majorBidi" w:hAnsiTheme="majorBidi" w:cs="Times New Roman" w:hint="cs"/>
          <w:sz w:val="24"/>
          <w:szCs w:val="24"/>
          <w:rtl/>
        </w:rPr>
        <w:t xml:space="preserve"> ה-</w:t>
      </w:r>
      <w:r w:rsidR="006D4A89" w:rsidRPr="006D4A89">
        <w:rPr>
          <w:rFonts w:asciiTheme="majorBidi" w:hAnsiTheme="majorBidi" w:cs="Times New Roman"/>
          <w:sz w:val="24"/>
          <w:szCs w:val="24"/>
          <w:rtl/>
        </w:rPr>
        <w:t xml:space="preserve"> </w:t>
      </w:r>
      <w:r w:rsidR="006D4A89" w:rsidRPr="006D4A89">
        <w:rPr>
          <w:rFonts w:asciiTheme="majorBidi" w:hAnsiTheme="majorBidi" w:cstheme="majorBidi"/>
          <w:sz w:val="24"/>
          <w:szCs w:val="24"/>
        </w:rPr>
        <w:t>Funnel plot</w:t>
      </w:r>
      <w:r w:rsidR="00460BA2">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שהתקבלו במטא-אנליזה </w:t>
      </w:r>
      <w:r w:rsidR="00460BA2">
        <w:rPr>
          <w:rFonts w:asciiTheme="majorBidi" w:hAnsiTheme="majorBidi" w:cs="Times New Roman" w:hint="cs"/>
          <w:sz w:val="24"/>
          <w:szCs w:val="24"/>
          <w:rtl/>
        </w:rPr>
        <w:t xml:space="preserve">מלמדים כי הספרות הקיימת </w:t>
      </w:r>
      <w:r w:rsidR="007461F7">
        <w:rPr>
          <w:rFonts w:asciiTheme="majorBidi" w:hAnsiTheme="majorBidi" w:cs="Times New Roman" w:hint="cs"/>
          <w:sz w:val="24"/>
          <w:szCs w:val="24"/>
          <w:rtl/>
        </w:rPr>
        <w:t>על הקשר שבין אוטיזם ומסכים סובלת מהטיית פרסום (תרשים 3 ותרשים 4)</w:t>
      </w:r>
      <w:r w:rsidR="006D4A89" w:rsidRPr="006D4A89">
        <w:rPr>
          <w:rFonts w:asciiTheme="majorBidi" w:hAnsiTheme="majorBidi" w:cs="Times New Roman"/>
          <w:sz w:val="24"/>
          <w:szCs w:val="24"/>
          <w:rtl/>
        </w:rPr>
        <w:t xml:space="preserve">. </w:t>
      </w:r>
      <w:r>
        <w:rPr>
          <w:rFonts w:asciiTheme="majorBidi" w:hAnsiTheme="majorBidi" w:cs="Times New Roman" w:hint="cs"/>
          <w:sz w:val="24"/>
          <w:szCs w:val="24"/>
          <w:rtl/>
        </w:rPr>
        <w:t>עיון ב</w:t>
      </w:r>
      <w:r w:rsidR="006D4A89" w:rsidRPr="006D4A89">
        <w:rPr>
          <w:rFonts w:asciiTheme="majorBidi" w:hAnsiTheme="majorBidi" w:cs="Times New Roman"/>
          <w:sz w:val="24"/>
          <w:szCs w:val="24"/>
          <w:rtl/>
        </w:rPr>
        <w:t>תרשי</w:t>
      </w:r>
      <w:r w:rsidR="007461F7">
        <w:rPr>
          <w:rFonts w:asciiTheme="majorBidi" w:hAnsiTheme="majorBidi" w:cs="Times New Roman" w:hint="cs"/>
          <w:sz w:val="24"/>
          <w:szCs w:val="24"/>
          <w:rtl/>
        </w:rPr>
        <w:t>מי</w:t>
      </w:r>
      <w:r w:rsidR="006D4A89" w:rsidRPr="006D4A89">
        <w:rPr>
          <w:rFonts w:asciiTheme="majorBidi" w:hAnsiTheme="majorBidi" w:cs="Times New Roman"/>
          <w:sz w:val="24"/>
          <w:szCs w:val="24"/>
          <w:rtl/>
        </w:rPr>
        <w:t xml:space="preserve"> ה</w:t>
      </w:r>
      <w:r w:rsidR="007461F7">
        <w:rPr>
          <w:rFonts w:asciiTheme="majorBidi" w:hAnsiTheme="majorBidi" w:cs="Times New Roman" w:hint="cs"/>
          <w:sz w:val="24"/>
          <w:szCs w:val="24"/>
          <w:rtl/>
        </w:rPr>
        <w:t>-</w:t>
      </w:r>
      <w:r w:rsidR="006D4A89" w:rsidRPr="006D4A89">
        <w:rPr>
          <w:rFonts w:asciiTheme="majorBidi" w:hAnsiTheme="majorBidi" w:cs="Times New Roman"/>
          <w:sz w:val="24"/>
          <w:szCs w:val="24"/>
          <w:rtl/>
        </w:rPr>
        <w:t xml:space="preserve"> </w:t>
      </w:r>
      <w:r w:rsidR="006D4A89" w:rsidRPr="006D4A89">
        <w:rPr>
          <w:rFonts w:asciiTheme="majorBidi" w:hAnsiTheme="majorBidi" w:cstheme="majorBidi"/>
          <w:sz w:val="24"/>
          <w:szCs w:val="24"/>
        </w:rPr>
        <w:t>Funnel plot</w:t>
      </w:r>
      <w:r w:rsidR="006D4A89" w:rsidRPr="006D4A89">
        <w:rPr>
          <w:rFonts w:asciiTheme="majorBidi" w:hAnsiTheme="majorBidi" w:cs="Times New Roman"/>
          <w:sz w:val="24"/>
          <w:szCs w:val="24"/>
          <w:rtl/>
        </w:rPr>
        <w:t xml:space="preserve"> </w:t>
      </w:r>
      <w:r>
        <w:rPr>
          <w:rFonts w:asciiTheme="majorBidi" w:hAnsiTheme="majorBidi" w:cs="Times New Roman" w:hint="cs"/>
          <w:sz w:val="24"/>
          <w:szCs w:val="24"/>
          <w:rtl/>
        </w:rPr>
        <w:t xml:space="preserve">חושף </w:t>
      </w:r>
      <w:r w:rsidR="006D4A89" w:rsidRPr="006D4A89">
        <w:rPr>
          <w:rFonts w:asciiTheme="majorBidi" w:hAnsiTheme="majorBidi" w:cs="Times New Roman"/>
          <w:sz w:val="24"/>
          <w:szCs w:val="24"/>
          <w:rtl/>
        </w:rPr>
        <w:t xml:space="preserve">כיצד ממצאים רבים המצביעים </w:t>
      </w:r>
      <w:r w:rsidR="007461F7">
        <w:rPr>
          <w:rFonts w:asciiTheme="majorBidi" w:hAnsiTheme="majorBidi" w:cs="Times New Roman" w:hint="cs"/>
          <w:sz w:val="24"/>
          <w:szCs w:val="24"/>
          <w:rtl/>
        </w:rPr>
        <w:t xml:space="preserve">על </w:t>
      </w:r>
      <w:r w:rsidR="007461F7" w:rsidRPr="006D4A89">
        <w:rPr>
          <w:rFonts w:asciiTheme="majorBidi" w:hAnsiTheme="majorBidi" w:cs="Times New Roman"/>
          <w:sz w:val="24"/>
          <w:szCs w:val="24"/>
          <w:rtl/>
        </w:rPr>
        <w:t xml:space="preserve">תוצאות "רצויות" </w:t>
      </w:r>
      <w:r>
        <w:rPr>
          <w:rFonts w:asciiTheme="majorBidi" w:hAnsiTheme="majorBidi" w:cs="Times New Roman" w:hint="cs"/>
          <w:sz w:val="24"/>
          <w:szCs w:val="24"/>
          <w:rtl/>
        </w:rPr>
        <w:t>ש</w:t>
      </w:r>
      <w:r w:rsidR="007461F7" w:rsidRPr="006D4A89">
        <w:rPr>
          <w:rFonts w:asciiTheme="majorBidi" w:hAnsiTheme="majorBidi" w:cs="Times New Roman"/>
          <w:sz w:val="24"/>
          <w:szCs w:val="24"/>
          <w:rtl/>
        </w:rPr>
        <w:t>עולות בקנה אחד עם העמדה האפריורית של העורך/כותב</w:t>
      </w:r>
      <w:r w:rsidR="007461F7">
        <w:rPr>
          <w:rFonts w:asciiTheme="majorBidi" w:hAnsiTheme="majorBidi" w:cs="Times New Roman" w:hint="cs"/>
          <w:sz w:val="24"/>
          <w:szCs w:val="24"/>
          <w:rtl/>
        </w:rPr>
        <w:t xml:space="preserve"> </w:t>
      </w:r>
      <w:r>
        <w:rPr>
          <w:rFonts w:asciiTheme="majorBidi" w:hAnsiTheme="majorBidi" w:cs="Times New Roman" w:hint="cs"/>
          <w:sz w:val="24"/>
          <w:szCs w:val="24"/>
          <w:rtl/>
        </w:rPr>
        <w:t>התפרסמו בספרות המדעית</w:t>
      </w:r>
      <w:r w:rsidR="007461F7" w:rsidRPr="006D4A89">
        <w:rPr>
          <w:rFonts w:asciiTheme="majorBidi" w:hAnsiTheme="majorBidi" w:cs="Times New Roman"/>
          <w:sz w:val="24"/>
          <w:szCs w:val="24"/>
          <w:rtl/>
        </w:rPr>
        <w:t>,</w:t>
      </w:r>
      <w:r w:rsidR="007461F7">
        <w:rPr>
          <w:rFonts w:asciiTheme="majorBidi" w:hAnsiTheme="majorBidi" w:cs="Times New Roman" w:hint="cs"/>
          <w:sz w:val="24"/>
          <w:szCs w:val="24"/>
          <w:rtl/>
        </w:rPr>
        <w:t xml:space="preserve"> </w:t>
      </w:r>
      <w:r w:rsidR="006D4A89" w:rsidRPr="006D4A89">
        <w:rPr>
          <w:rFonts w:asciiTheme="majorBidi" w:hAnsiTheme="majorBidi" w:cs="Times New Roman"/>
          <w:sz w:val="24"/>
          <w:szCs w:val="24"/>
          <w:rtl/>
        </w:rPr>
        <w:t>למרות שה</w:t>
      </w:r>
      <w:r>
        <w:rPr>
          <w:rFonts w:asciiTheme="majorBidi" w:hAnsiTheme="majorBidi" w:cs="Times New Roman" w:hint="cs"/>
          <w:sz w:val="24"/>
          <w:szCs w:val="24"/>
          <w:rtl/>
        </w:rPr>
        <w:t>ם</w:t>
      </w:r>
      <w:r w:rsidR="006D4A89" w:rsidRPr="006D4A89">
        <w:rPr>
          <w:rFonts w:asciiTheme="majorBidi" w:hAnsiTheme="majorBidi" w:cs="Times New Roman"/>
          <w:sz w:val="24"/>
          <w:szCs w:val="24"/>
          <w:rtl/>
        </w:rPr>
        <w:t xml:space="preserve"> מתאפיינים בטעויות תקן </w:t>
      </w:r>
      <w:r>
        <w:rPr>
          <w:rFonts w:asciiTheme="majorBidi" w:hAnsiTheme="majorBidi" w:cs="Times New Roman" w:hint="cs"/>
          <w:sz w:val="24"/>
          <w:szCs w:val="24"/>
          <w:rtl/>
        </w:rPr>
        <w:t xml:space="preserve">גבוהות </w:t>
      </w:r>
      <w:r w:rsidR="006D4A89" w:rsidRPr="006D4A89">
        <w:rPr>
          <w:rFonts w:asciiTheme="majorBidi" w:hAnsiTheme="majorBidi" w:cs="Times New Roman"/>
          <w:sz w:val="24"/>
          <w:szCs w:val="24"/>
          <w:rtl/>
        </w:rPr>
        <w:t>יחסית ועל כן נחשבים למ</w:t>
      </w:r>
      <w:r>
        <w:rPr>
          <w:rFonts w:asciiTheme="majorBidi" w:hAnsiTheme="majorBidi" w:cs="Times New Roman" w:hint="cs"/>
          <w:sz w:val="24"/>
          <w:szCs w:val="24"/>
          <w:rtl/>
        </w:rPr>
        <w:t xml:space="preserve">מצאים </w:t>
      </w:r>
      <w:r w:rsidR="006D4A89" w:rsidRPr="006D4A89">
        <w:rPr>
          <w:rFonts w:asciiTheme="majorBidi" w:hAnsiTheme="majorBidi" w:cs="Times New Roman"/>
          <w:sz w:val="24"/>
          <w:szCs w:val="24"/>
          <w:rtl/>
        </w:rPr>
        <w:t>"חלשים" מבחינה סטטיסטית</w:t>
      </w:r>
      <w:r>
        <w:rPr>
          <w:rFonts w:asciiTheme="majorBidi" w:hAnsiTheme="majorBidi" w:cs="Times New Roman" w:hint="cs"/>
          <w:sz w:val="24"/>
          <w:szCs w:val="24"/>
          <w:rtl/>
        </w:rPr>
        <w:t xml:space="preserve"> </w:t>
      </w:r>
      <w:r>
        <w:rPr>
          <w:rFonts w:asciiTheme="majorBidi" w:hAnsiTheme="majorBidi" w:cs="Times New Roman"/>
          <w:sz w:val="24"/>
          <w:szCs w:val="24"/>
          <w:rtl/>
        </w:rPr>
        <w:fldChar w:fldCharType="begin"/>
      </w:r>
      <w:r>
        <w:rPr>
          <w:rFonts w:asciiTheme="majorBidi" w:hAnsiTheme="majorBidi" w:cs="Times New Roman"/>
          <w:sz w:val="24"/>
          <w:szCs w:val="24"/>
          <w:rtl/>
        </w:rPr>
        <w:instrText xml:space="preserve"> </w:instrText>
      </w:r>
      <w:r>
        <w:rPr>
          <w:rFonts w:asciiTheme="majorBidi" w:hAnsiTheme="majorBidi" w:cs="Times New Roman"/>
          <w:sz w:val="24"/>
          <w:szCs w:val="24"/>
        </w:rPr>
        <w:instrText>ADDIN EN.CITE &lt;EndNote&gt;&lt;Cite&gt;&lt;Author&gt;Dickersin&lt;/Author&gt;&lt;Year&gt;1987&lt;/Year&gt;&lt;IDText&gt;Publication bias and clinical trials&lt;/IDText&gt;&lt;DisplayText&gt;(Dickersin et al., 1987)&lt;/DisplayText&gt;&lt;record&gt;&lt;dates&gt;&lt;pub-dates&gt;&lt;date&gt;1987/12/01/&lt;/date&gt;&lt;/pub-dates&gt;&lt;year&gt;1987&lt;/year</w:instrText>
      </w:r>
      <w:r>
        <w:rPr>
          <w:rFonts w:asciiTheme="majorBidi" w:hAnsiTheme="majorBidi" w:cs="Times New Roman"/>
          <w:sz w:val="24"/>
          <w:szCs w:val="24"/>
          <w:rtl/>
        </w:rPr>
        <w:instrText>&gt;&lt;/</w:instrText>
      </w:r>
      <w:r>
        <w:rPr>
          <w:rFonts w:asciiTheme="majorBidi" w:hAnsiTheme="majorBidi" w:cs="Times New Roman"/>
          <w:sz w:val="24"/>
          <w:szCs w:val="24"/>
        </w:rPr>
        <w:instrText>dates&gt;&lt;keywords&gt;&lt;keyword&gt;randomized clinical trials&lt;/keyword&gt;&lt;keyword&gt;publication bias&lt;/keyword&gt;&lt;keyword&gt;meta-analysis&lt;/keyword&gt;&lt;keyword&gt;RESEARCH DESIGN&lt;/keyword&gt;&lt;/keywords&gt;&lt;urls&gt;&lt;related-urls&gt;&lt;url&gt;http://www.sciencedirect.com/science/article/pii/01972</w:instrText>
      </w:r>
      <w:r>
        <w:rPr>
          <w:rFonts w:asciiTheme="majorBidi" w:hAnsiTheme="majorBidi" w:cs="Times New Roman"/>
          <w:sz w:val="24"/>
          <w:szCs w:val="24"/>
          <w:rtl/>
        </w:rPr>
        <w:instrText>45687901553&lt;/</w:instrText>
      </w:r>
      <w:r>
        <w:rPr>
          <w:rFonts w:asciiTheme="majorBidi" w:hAnsiTheme="majorBidi" w:cs="Times New Roman"/>
          <w:sz w:val="24"/>
          <w:szCs w:val="24"/>
        </w:rPr>
        <w:instrText>url&gt;&lt;/related-urls&gt;&lt;/urls&gt;&lt;isbn&gt;0197-2456&lt;/isbn&gt;&lt;titles&gt;&lt;title&gt;Publication bias and clinical trials&lt;/title&gt;&lt;secondary-title&gt;Controlled Clinical Trials&lt;/secondary-title&gt;&lt;/titles&gt;&lt;pages&gt;343-353&lt;/pages&gt;&lt;number&gt;4&lt;/number&gt;&lt;contributors&gt;&lt;authors&gt;&lt;author&gt;Dickersin, K.&lt;/author&gt;&lt;author&gt;Chan, S.&lt;/author&gt;&lt;author&gt;Chalmersx, T. C.&lt;/author&gt;&lt;author&gt;Sacks, H. S.&lt;/author&gt;&lt;author&gt;Smith, H.&lt;/author&gt;&lt;/authors&gt;&lt;/contributors&gt;&lt;added-date format="utc"&gt;1603279350&lt;/added-date&gt;&lt;ref-type name="Journal Article"&gt;17&lt;/ref</w:instrText>
      </w:r>
      <w:r>
        <w:rPr>
          <w:rFonts w:asciiTheme="majorBidi" w:hAnsiTheme="majorBidi" w:cs="Times New Roman"/>
          <w:sz w:val="24"/>
          <w:szCs w:val="24"/>
          <w:rtl/>
        </w:rPr>
        <w:instrText>-</w:instrText>
      </w:r>
      <w:r>
        <w:rPr>
          <w:rFonts w:asciiTheme="majorBidi" w:hAnsiTheme="majorBidi" w:cs="Times New Roman"/>
          <w:sz w:val="24"/>
          <w:szCs w:val="24"/>
        </w:rPr>
        <w:instrText>type&gt;&lt;rec-number&gt;1508&lt;/rec-number&gt;&lt;last-updated-date format="utc"&gt;1603279350&lt;/last-updated-date&gt;&lt;electronic-resource-num&gt;https://doi.org/10.1016/0197-2456(87)90155-3&lt;/electronic-resource-num&gt;&lt;volume&gt;8&lt;/volume&gt;&lt;/record&gt;&lt;/Cite&gt;&lt;/EndNote</w:instrText>
      </w:r>
      <w:r>
        <w:rPr>
          <w:rFonts w:asciiTheme="majorBidi" w:hAnsiTheme="majorBidi" w:cs="Times New Roman"/>
          <w:sz w:val="24"/>
          <w:szCs w:val="24"/>
          <w:rtl/>
        </w:rPr>
        <w:instrText>&gt;</w:instrText>
      </w:r>
      <w:r>
        <w:rPr>
          <w:rFonts w:asciiTheme="majorBidi" w:hAnsiTheme="majorBidi" w:cs="Times New Roman"/>
          <w:sz w:val="24"/>
          <w:szCs w:val="24"/>
          <w:rtl/>
        </w:rPr>
        <w:fldChar w:fldCharType="separate"/>
      </w:r>
      <w:r>
        <w:rPr>
          <w:rFonts w:asciiTheme="majorBidi" w:hAnsiTheme="majorBidi" w:cs="Times New Roman"/>
          <w:noProof/>
          <w:sz w:val="24"/>
          <w:szCs w:val="24"/>
          <w:rtl/>
        </w:rPr>
        <w:t>(</w:t>
      </w:r>
      <w:r>
        <w:rPr>
          <w:rFonts w:asciiTheme="majorBidi" w:hAnsiTheme="majorBidi" w:cs="Times New Roman"/>
          <w:noProof/>
          <w:sz w:val="24"/>
          <w:szCs w:val="24"/>
        </w:rPr>
        <w:t>Dickersin et al., 1987</w:t>
      </w:r>
      <w:r>
        <w:rPr>
          <w:rFonts w:asciiTheme="majorBidi" w:hAnsiTheme="majorBidi" w:cs="Times New Roman"/>
          <w:noProof/>
          <w:sz w:val="24"/>
          <w:szCs w:val="24"/>
          <w:rtl/>
        </w:rPr>
        <w:t>)</w:t>
      </w:r>
      <w:r>
        <w:rPr>
          <w:rFonts w:asciiTheme="majorBidi" w:hAnsiTheme="majorBidi" w:cs="Times New Roman"/>
          <w:sz w:val="24"/>
          <w:szCs w:val="24"/>
          <w:rtl/>
        </w:rPr>
        <w:fldChar w:fldCharType="end"/>
      </w:r>
      <w:r w:rsidR="006D4A89" w:rsidRPr="006D4A89">
        <w:rPr>
          <w:rFonts w:asciiTheme="majorBidi" w:hAnsiTheme="majorBidi" w:cs="Times New Roman"/>
          <w:sz w:val="24"/>
          <w:szCs w:val="24"/>
          <w:rtl/>
        </w:rPr>
        <w:t xml:space="preserve">. לעומת זאת, מחקרים באותה רמת חוזק סטטיסטי, </w:t>
      </w:r>
      <w:r w:rsidR="007461F7" w:rsidRPr="006D4A89">
        <w:rPr>
          <w:rFonts w:asciiTheme="majorBidi" w:hAnsiTheme="majorBidi" w:cs="Times New Roman"/>
          <w:sz w:val="24"/>
          <w:szCs w:val="24"/>
          <w:rtl/>
        </w:rPr>
        <w:t>המציגים תוצאות הסותרות את תפיסתם התאורטית, או כאלה המציגים ממצאים שאינם מובהקים סטטיסטית</w:t>
      </w:r>
      <w:r w:rsidR="007461F7">
        <w:rPr>
          <w:rFonts w:asciiTheme="majorBidi" w:hAnsiTheme="majorBidi" w:cs="Times New Roman" w:hint="cs"/>
          <w:sz w:val="24"/>
          <w:szCs w:val="24"/>
          <w:rtl/>
        </w:rPr>
        <w:t xml:space="preserve"> </w:t>
      </w:r>
      <w:r w:rsidR="007461F7" w:rsidRPr="006D4A89">
        <w:rPr>
          <w:rFonts w:asciiTheme="majorBidi" w:hAnsiTheme="majorBidi" w:cs="Times New Roman"/>
          <w:sz w:val="24"/>
          <w:szCs w:val="24"/>
          <w:rtl/>
        </w:rPr>
        <w:t>לא פורסמו כמעט כלל (חלק שמאלי תחתון</w:t>
      </w:r>
      <w:r w:rsidR="007461F7">
        <w:rPr>
          <w:rFonts w:asciiTheme="majorBidi" w:hAnsiTheme="majorBidi" w:cs="Times New Roman" w:hint="cs"/>
          <w:sz w:val="24"/>
          <w:szCs w:val="24"/>
          <w:rtl/>
        </w:rPr>
        <w:t xml:space="preserve"> בתרשימי ה</w:t>
      </w:r>
      <w:r w:rsidR="00864636">
        <w:rPr>
          <w:rFonts w:asciiTheme="majorBidi" w:hAnsiTheme="majorBidi" w:cs="Times New Roman" w:hint="cs"/>
          <w:sz w:val="24"/>
          <w:szCs w:val="24"/>
          <w:rtl/>
        </w:rPr>
        <w:t>-</w:t>
      </w:r>
      <w:r w:rsidR="007461F7">
        <w:rPr>
          <w:rFonts w:asciiTheme="majorBidi" w:hAnsiTheme="majorBidi" w:cs="Times New Roman" w:hint="cs"/>
          <w:sz w:val="24"/>
          <w:szCs w:val="24"/>
          <w:rtl/>
        </w:rPr>
        <w:t xml:space="preserve"> </w:t>
      </w:r>
      <w:r w:rsidR="007461F7">
        <w:rPr>
          <w:rFonts w:asciiTheme="majorBidi" w:hAnsiTheme="majorBidi" w:cs="Times New Roman"/>
          <w:sz w:val="24"/>
          <w:szCs w:val="24"/>
        </w:rPr>
        <w:t>Funnel plot</w:t>
      </w:r>
      <w:r w:rsidR="007461F7" w:rsidRPr="006D4A89">
        <w:rPr>
          <w:rFonts w:asciiTheme="majorBidi" w:hAnsiTheme="majorBidi" w:cs="Times New Roman"/>
          <w:sz w:val="24"/>
          <w:szCs w:val="24"/>
          <w:rtl/>
        </w:rPr>
        <w:t xml:space="preserve">). מחקרים שכאלו, התקבלו לפרסום רק אם היה מדובר במחקרים "חזקים" - עם טעויות תקן קטנות יחסית (חלק שמאלי עליון). </w:t>
      </w:r>
      <w:r w:rsidR="007461F7">
        <w:rPr>
          <w:rFonts w:asciiTheme="majorBidi" w:hAnsiTheme="majorBidi" w:cs="Times New Roman" w:hint="cs"/>
          <w:sz w:val="24"/>
          <w:szCs w:val="24"/>
          <w:rtl/>
        </w:rPr>
        <w:t>מבחני</w:t>
      </w:r>
      <w:r w:rsidR="007461F7" w:rsidRPr="006D4A89">
        <w:rPr>
          <w:rFonts w:asciiTheme="majorBidi" w:hAnsiTheme="majorBidi" w:cs="Times New Roman"/>
          <w:sz w:val="24"/>
          <w:szCs w:val="24"/>
          <w:rtl/>
        </w:rPr>
        <w:t xml:space="preserve"> </w:t>
      </w:r>
      <w:r w:rsidR="007461F7" w:rsidRPr="006D4A89">
        <w:rPr>
          <w:rFonts w:asciiTheme="majorBidi" w:hAnsiTheme="majorBidi" w:cstheme="majorBidi"/>
          <w:sz w:val="24"/>
          <w:szCs w:val="24"/>
        </w:rPr>
        <w:t>Egger regression</w:t>
      </w:r>
      <w:r w:rsidR="007461F7" w:rsidRPr="006D4A89">
        <w:rPr>
          <w:rFonts w:asciiTheme="majorBidi" w:hAnsiTheme="majorBidi" w:cs="Times New Roman"/>
          <w:sz w:val="24"/>
          <w:szCs w:val="24"/>
          <w:rtl/>
        </w:rPr>
        <w:t xml:space="preserve"> שבוצע</w:t>
      </w:r>
      <w:r w:rsidR="007461F7">
        <w:rPr>
          <w:rFonts w:asciiTheme="majorBidi" w:hAnsiTheme="majorBidi" w:cs="Times New Roman" w:hint="cs"/>
          <w:sz w:val="24"/>
          <w:szCs w:val="24"/>
          <w:rtl/>
        </w:rPr>
        <w:t>ו</w:t>
      </w:r>
      <w:r w:rsidR="007461F7" w:rsidRPr="006D4A89">
        <w:rPr>
          <w:rFonts w:asciiTheme="majorBidi" w:hAnsiTheme="majorBidi" w:cs="Times New Roman"/>
          <w:sz w:val="24"/>
          <w:szCs w:val="24"/>
          <w:rtl/>
        </w:rPr>
        <w:t xml:space="preserve"> על הנתונים </w:t>
      </w:r>
      <w:r w:rsidR="007461F7">
        <w:rPr>
          <w:rFonts w:asciiTheme="majorBidi" w:hAnsiTheme="majorBidi" w:cs="Times New Roman" w:hint="cs"/>
          <w:sz w:val="24"/>
          <w:szCs w:val="24"/>
          <w:rtl/>
        </w:rPr>
        <w:t xml:space="preserve">הללו </w:t>
      </w:r>
      <w:r w:rsidR="007461F7" w:rsidRPr="006D4A89">
        <w:rPr>
          <w:rFonts w:asciiTheme="majorBidi" w:hAnsiTheme="majorBidi" w:cs="Times New Roman"/>
          <w:sz w:val="24"/>
          <w:szCs w:val="24"/>
          <w:rtl/>
        </w:rPr>
        <w:t>הצביע</w:t>
      </w:r>
      <w:r w:rsidR="007461F7">
        <w:rPr>
          <w:rFonts w:asciiTheme="majorBidi" w:hAnsiTheme="majorBidi" w:cs="Times New Roman" w:hint="cs"/>
          <w:sz w:val="24"/>
          <w:szCs w:val="24"/>
          <w:rtl/>
        </w:rPr>
        <w:t xml:space="preserve">ו על כך שהטיות הפרסום שנצפו בתרשימים הן הטיות </w:t>
      </w:r>
      <w:r w:rsidR="007461F7" w:rsidRPr="00547136">
        <w:rPr>
          <w:rFonts w:asciiTheme="majorBidi" w:hAnsiTheme="majorBidi" w:cs="Times New Roman" w:hint="cs"/>
          <w:sz w:val="24"/>
          <w:szCs w:val="24"/>
          <w:rtl/>
        </w:rPr>
        <w:t>מובהקות מבחינה סטטיסטית</w:t>
      </w:r>
      <w:r w:rsidR="007461F7" w:rsidRPr="00547136">
        <w:rPr>
          <w:rFonts w:asciiTheme="majorBidi" w:hAnsiTheme="majorBidi" w:cs="Times New Roman"/>
          <w:sz w:val="24"/>
          <w:szCs w:val="24"/>
          <w:rtl/>
        </w:rPr>
        <w:t xml:space="preserve"> (</w:t>
      </w:r>
      <w:r w:rsidR="007461F7" w:rsidRPr="00864636">
        <w:rPr>
          <w:rFonts w:asciiTheme="majorBidi" w:hAnsiTheme="majorBidi" w:cstheme="majorBidi"/>
          <w:i/>
          <w:iCs/>
          <w:sz w:val="24"/>
          <w:szCs w:val="24"/>
        </w:rPr>
        <w:t>z</w:t>
      </w:r>
      <w:r w:rsidR="007461F7" w:rsidRPr="00547136">
        <w:rPr>
          <w:rFonts w:asciiTheme="majorBidi" w:hAnsiTheme="majorBidi" w:cstheme="majorBidi"/>
          <w:sz w:val="24"/>
          <w:szCs w:val="24"/>
        </w:rPr>
        <w:t xml:space="preserve"> = </w:t>
      </w:r>
      <w:r w:rsidR="007A15B4" w:rsidRPr="00864636">
        <w:rPr>
          <w:rFonts w:asciiTheme="majorBidi" w:hAnsiTheme="majorBidi" w:cstheme="majorBidi"/>
          <w:sz w:val="24"/>
          <w:szCs w:val="24"/>
        </w:rPr>
        <w:t>6.76 and 3.25 for TV and video games, respectively</w:t>
      </w:r>
      <w:r w:rsidR="007461F7" w:rsidRPr="00547136">
        <w:rPr>
          <w:rFonts w:asciiTheme="majorBidi" w:hAnsiTheme="majorBidi" w:cstheme="majorBidi"/>
          <w:sz w:val="24"/>
          <w:szCs w:val="24"/>
        </w:rPr>
        <w:t>, p &lt; 0.001</w:t>
      </w:r>
      <w:r w:rsidR="007461F7" w:rsidRPr="00547136">
        <w:rPr>
          <w:rFonts w:asciiTheme="majorBidi" w:hAnsiTheme="majorBidi" w:cs="Times New Roman"/>
          <w:sz w:val="24"/>
          <w:szCs w:val="24"/>
          <w:rtl/>
        </w:rPr>
        <w:t>).</w:t>
      </w:r>
      <w:r w:rsidR="007461F7" w:rsidRPr="006D4A89">
        <w:rPr>
          <w:rFonts w:asciiTheme="majorBidi" w:hAnsiTheme="majorBidi" w:cs="Times New Roman"/>
          <w:sz w:val="24"/>
          <w:szCs w:val="24"/>
          <w:rtl/>
        </w:rPr>
        <w:t xml:space="preserve"> </w:t>
      </w:r>
    </w:p>
    <w:p w14:paraId="0DFB3A6D" w14:textId="432558CF" w:rsidR="0094123C" w:rsidRDefault="00C6542B" w:rsidP="007502E4">
      <w:pPr>
        <w:pStyle w:val="Footer"/>
        <w:spacing w:line="360" w:lineRule="auto"/>
        <w:jc w:val="both"/>
        <w:rPr>
          <w:rFonts w:asciiTheme="majorBidi" w:hAnsiTheme="majorBidi" w:cs="Times New Roman"/>
          <w:sz w:val="24"/>
          <w:szCs w:val="24"/>
          <w:rtl/>
        </w:rPr>
      </w:pPr>
      <w:r>
        <w:rPr>
          <w:rFonts w:asciiTheme="majorBidi" w:hAnsiTheme="majorBidi" w:cs="Times New Roman" w:hint="cs"/>
          <w:sz w:val="24"/>
          <w:szCs w:val="24"/>
          <w:rtl/>
        </w:rPr>
        <w:lastRenderedPageBreak/>
        <w:t xml:space="preserve">באמצעות הליך הקרוי </w:t>
      </w:r>
      <w:r w:rsidR="00864636">
        <w:rPr>
          <w:rFonts w:asciiTheme="majorBidi" w:hAnsiTheme="majorBidi" w:cstheme="majorBidi"/>
          <w:sz w:val="24"/>
          <w:szCs w:val="24"/>
        </w:rPr>
        <w:t>T</w:t>
      </w:r>
      <w:r w:rsidRPr="00C6542B">
        <w:rPr>
          <w:rFonts w:asciiTheme="majorBidi" w:hAnsiTheme="majorBidi" w:cstheme="majorBidi"/>
          <w:sz w:val="24"/>
          <w:szCs w:val="24"/>
        </w:rPr>
        <w:t>rim-and-</w:t>
      </w:r>
      <w:r w:rsidR="00864636">
        <w:rPr>
          <w:rFonts w:asciiTheme="majorBidi" w:hAnsiTheme="majorBidi" w:cstheme="majorBidi"/>
          <w:sz w:val="24"/>
          <w:szCs w:val="24"/>
        </w:rPr>
        <w:t>F</w:t>
      </w:r>
      <w:r w:rsidRPr="00C6542B">
        <w:rPr>
          <w:rFonts w:asciiTheme="majorBidi" w:hAnsiTheme="majorBidi" w:cstheme="majorBidi"/>
          <w:sz w:val="24"/>
          <w:szCs w:val="24"/>
        </w:rPr>
        <w:t>ill</w:t>
      </w:r>
      <w:r>
        <w:rPr>
          <w:rFonts w:asciiTheme="majorBidi" w:hAnsiTheme="majorBidi" w:cstheme="majorBidi" w:hint="cs"/>
          <w:sz w:val="24"/>
          <w:szCs w:val="24"/>
          <w:rtl/>
        </w:rPr>
        <w:t xml:space="preserve"> </w:t>
      </w:r>
      <w:r>
        <w:rPr>
          <w:rFonts w:asciiTheme="majorBidi" w:hAnsiTheme="majorBidi" w:cs="Times New Roman" w:hint="cs"/>
          <w:sz w:val="24"/>
          <w:szCs w:val="24"/>
          <w:rtl/>
        </w:rPr>
        <w:t xml:space="preserve">ביצענו סימולציה שמאפשרת לאמוד את </w:t>
      </w:r>
      <w:r w:rsidRPr="00C6542B">
        <w:rPr>
          <w:rFonts w:asciiTheme="majorBidi" w:hAnsiTheme="majorBidi" w:cs="Times New Roman"/>
          <w:sz w:val="24"/>
          <w:szCs w:val="24"/>
          <w:rtl/>
        </w:rPr>
        <w:t>המספר והעוצמה של האפקטים ש</w:t>
      </w:r>
      <w:r>
        <w:rPr>
          <w:rFonts w:asciiTheme="majorBidi" w:hAnsiTheme="majorBidi" w:cs="Times New Roman" w:hint="cs"/>
          <w:sz w:val="24"/>
          <w:szCs w:val="24"/>
          <w:rtl/>
        </w:rPr>
        <w:t xml:space="preserve">היו צפויים </w:t>
      </w:r>
      <w:r w:rsidRPr="00C6542B">
        <w:rPr>
          <w:rFonts w:asciiTheme="majorBidi" w:hAnsiTheme="majorBidi" w:cs="Times New Roman"/>
          <w:sz w:val="24"/>
          <w:szCs w:val="24"/>
          <w:rtl/>
        </w:rPr>
        <w:t>להתפרסם לולא הימצאותה של הטיית הפרסום</w:t>
      </w:r>
      <w:r>
        <w:rPr>
          <w:rFonts w:asciiTheme="majorBidi" w:hAnsiTheme="majorBidi" w:cs="Times New Roman" w:hint="cs"/>
          <w:sz w:val="24"/>
          <w:szCs w:val="24"/>
          <w:rtl/>
        </w:rPr>
        <w:t xml:space="preserve"> </w:t>
      </w:r>
      <w:r>
        <w:rPr>
          <w:rFonts w:asciiTheme="majorBidi" w:hAnsiTheme="majorBidi" w:cs="Times New Roman"/>
          <w:sz w:val="24"/>
          <w:szCs w:val="24"/>
          <w:rtl/>
        </w:rPr>
        <w:fldChar w:fldCharType="begin">
          <w:fldData xml:space="preserve">PEVuZE5vdGU+PENpdGU+PEF1dGhvcj5TaGk8L0F1dGhvcj48WWVhcj4yMDE5PC9ZZWFyPjxJRFRl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</w:fldData>
        </w:fldChar>
      </w:r>
      <w:r>
        <w:rPr>
          <w:rFonts w:asciiTheme="majorBidi" w:hAnsiTheme="majorBidi" w:cs="Times New Roman"/>
          <w:sz w:val="24"/>
          <w:szCs w:val="24"/>
          <w:rtl/>
        </w:rPr>
        <w:instrText xml:space="preserve"> </w:instrText>
      </w:r>
      <w:r>
        <w:rPr>
          <w:rFonts w:asciiTheme="majorBidi" w:hAnsiTheme="majorBidi" w:cs="Times New Roman"/>
          <w:sz w:val="24"/>
          <w:szCs w:val="24"/>
        </w:rPr>
        <w:instrText>ADDIN EN.CITE</w:instrText>
      </w:r>
      <w:r>
        <w:rPr>
          <w:rFonts w:asciiTheme="majorBidi" w:hAnsiTheme="majorBidi" w:cs="Times New Roman"/>
          <w:sz w:val="24"/>
          <w:szCs w:val="24"/>
          <w:rtl/>
        </w:rPr>
        <w:instrText xml:space="preserve"> </w:instrText>
      </w:r>
      <w:r>
        <w:rPr>
          <w:rFonts w:asciiTheme="majorBidi" w:hAnsiTheme="majorBidi" w:cs="Times New Roman"/>
          <w:sz w:val="24"/>
          <w:szCs w:val="24"/>
          <w:rtl/>
        </w:rPr>
        <w:fldChar w:fldCharType="begin">
          <w:fldData xml:space="preserve">PEVuZE5vdGU+PENpdGU+PEF1dGhvcj5TaGk8L0F1dGhvcj48WWVhcj4yMDE5PC9ZZWFyPjxJRFRl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</w:fldData>
        </w:fldChar>
      </w:r>
      <w:r>
        <w:rPr>
          <w:rFonts w:asciiTheme="majorBidi" w:hAnsiTheme="majorBidi" w:cs="Times New Roman"/>
          <w:sz w:val="24"/>
          <w:szCs w:val="24"/>
          <w:rtl/>
        </w:rPr>
        <w:instrText xml:space="preserve"> </w:instrText>
      </w:r>
      <w:r>
        <w:rPr>
          <w:rFonts w:asciiTheme="majorBidi" w:hAnsiTheme="majorBidi" w:cs="Times New Roman"/>
          <w:sz w:val="24"/>
          <w:szCs w:val="24"/>
        </w:rPr>
        <w:instrText>ADDIN EN.CITE.DATA</w:instrText>
      </w:r>
      <w:r>
        <w:rPr>
          <w:rFonts w:asciiTheme="majorBidi" w:hAnsiTheme="majorBidi" w:cs="Times New Roman"/>
          <w:sz w:val="24"/>
          <w:szCs w:val="24"/>
          <w:rtl/>
        </w:rPr>
        <w:instrText xml:space="preserve"> </w:instrText>
      </w:r>
      <w:r>
        <w:rPr>
          <w:rFonts w:asciiTheme="majorBidi" w:hAnsiTheme="majorBidi" w:cs="Times New Roman"/>
          <w:sz w:val="24"/>
          <w:szCs w:val="24"/>
          <w:rtl/>
        </w:rPr>
      </w:r>
      <w:r>
        <w:rPr>
          <w:rFonts w:asciiTheme="majorBidi" w:hAnsiTheme="majorBidi" w:cs="Times New Roman"/>
          <w:sz w:val="24"/>
          <w:szCs w:val="24"/>
          <w:rtl/>
        </w:rPr>
        <w:fldChar w:fldCharType="end"/>
      </w:r>
      <w:r>
        <w:rPr>
          <w:rFonts w:asciiTheme="majorBidi" w:hAnsiTheme="majorBidi" w:cs="Times New Roman"/>
          <w:sz w:val="24"/>
          <w:szCs w:val="24"/>
          <w:rtl/>
        </w:rPr>
      </w:r>
      <w:r>
        <w:rPr>
          <w:rFonts w:asciiTheme="majorBidi" w:hAnsiTheme="majorBidi" w:cs="Times New Roman"/>
          <w:sz w:val="24"/>
          <w:szCs w:val="24"/>
          <w:rtl/>
        </w:rPr>
        <w:fldChar w:fldCharType="separate"/>
      </w:r>
      <w:r>
        <w:rPr>
          <w:rFonts w:asciiTheme="majorBidi" w:hAnsiTheme="majorBidi" w:cs="Times New Roman"/>
          <w:noProof/>
          <w:sz w:val="24"/>
          <w:szCs w:val="24"/>
          <w:rtl/>
        </w:rPr>
        <w:t>(</w:t>
      </w:r>
      <w:r>
        <w:rPr>
          <w:rFonts w:asciiTheme="majorBidi" w:hAnsiTheme="majorBidi" w:cs="Times New Roman"/>
          <w:noProof/>
          <w:sz w:val="24"/>
          <w:szCs w:val="24"/>
        </w:rPr>
        <w:t>Duval &amp; Tweedie, 2000; Shi &amp; Lin, 2019</w:t>
      </w:r>
      <w:r>
        <w:rPr>
          <w:rFonts w:asciiTheme="majorBidi" w:hAnsiTheme="majorBidi" w:cs="Times New Roman"/>
          <w:noProof/>
          <w:sz w:val="24"/>
          <w:szCs w:val="24"/>
          <w:rtl/>
        </w:rPr>
        <w:t>)</w:t>
      </w:r>
      <w:r>
        <w:rPr>
          <w:rFonts w:asciiTheme="majorBidi" w:hAnsiTheme="majorBidi" w:cs="Times New Roman"/>
          <w:sz w:val="24"/>
          <w:szCs w:val="24"/>
          <w:rtl/>
        </w:rPr>
        <w:fldChar w:fldCharType="end"/>
      </w:r>
      <w:r>
        <w:rPr>
          <w:rFonts w:asciiTheme="majorBidi" w:hAnsiTheme="majorBidi" w:cs="Times New Roman" w:hint="cs"/>
          <w:sz w:val="24"/>
          <w:szCs w:val="24"/>
          <w:rtl/>
        </w:rPr>
        <w:t xml:space="preserve">. הליך זה חשף כי, בסבירות די </w:t>
      </w:r>
      <w:r w:rsidRPr="007502E4">
        <w:rPr>
          <w:rFonts w:asciiTheme="majorBidi" w:hAnsiTheme="majorBidi" w:cs="Times New Roman" w:hint="cs"/>
          <w:sz w:val="24"/>
          <w:szCs w:val="24"/>
          <w:rtl/>
        </w:rPr>
        <w:t xml:space="preserve">גבוהה, </w:t>
      </w:r>
      <w:r w:rsidRPr="007502E4">
        <w:rPr>
          <w:rFonts w:asciiTheme="majorBidi" w:hAnsiTheme="majorBidi" w:cs="Times New Roman"/>
          <w:sz w:val="24"/>
          <w:szCs w:val="24"/>
          <w:rtl/>
        </w:rPr>
        <w:t>האפקט</w:t>
      </w:r>
      <w:r w:rsidRPr="007502E4">
        <w:rPr>
          <w:rFonts w:asciiTheme="majorBidi" w:hAnsiTheme="majorBidi" w:cs="Times New Roman" w:hint="cs"/>
          <w:sz w:val="24"/>
          <w:szCs w:val="24"/>
          <w:rtl/>
        </w:rPr>
        <w:t xml:space="preserve">ים (הקטנים) המקוריים שעלו במטא-אנליזה על צפייה בטלוויזיה </w:t>
      </w:r>
      <w:r w:rsidRPr="007502E4">
        <w:rPr>
          <w:rFonts w:asciiTheme="majorBidi" w:hAnsiTheme="majorBidi" w:cs="Times New Roman"/>
          <w:sz w:val="24"/>
          <w:szCs w:val="24"/>
          <w:rtl/>
        </w:rPr>
        <w:t>(</w:t>
      </w:r>
      <w:r w:rsidR="001144EC" w:rsidRPr="007502E4">
        <w:rPr>
          <w:rFonts w:asciiTheme="majorBidi" w:hAnsiTheme="majorBidi" w:cstheme="majorBidi"/>
          <w:i/>
          <w:iCs/>
          <w:sz w:val="24"/>
          <w:szCs w:val="24"/>
        </w:rPr>
        <w:t>Cohen's d</w:t>
      </w:r>
      <w:r w:rsidRPr="007502E4">
        <w:rPr>
          <w:rFonts w:asciiTheme="majorBidi" w:hAnsiTheme="majorBidi" w:cstheme="majorBidi"/>
          <w:sz w:val="24"/>
          <w:szCs w:val="24"/>
        </w:rPr>
        <w:t xml:space="preserve"> = 0.0</w:t>
      </w:r>
      <w:r w:rsidR="00B32641" w:rsidRPr="007502E4">
        <w:rPr>
          <w:rFonts w:asciiTheme="majorBidi" w:hAnsiTheme="majorBidi" w:cstheme="majorBidi"/>
          <w:sz w:val="24"/>
          <w:szCs w:val="24"/>
        </w:rPr>
        <w:t>3</w:t>
      </w:r>
      <w:r w:rsidRPr="007502E4">
        <w:rPr>
          <w:rFonts w:asciiTheme="majorBidi" w:hAnsiTheme="majorBidi" w:cstheme="majorBidi"/>
          <w:sz w:val="24"/>
          <w:szCs w:val="24"/>
        </w:rPr>
        <w:t xml:space="preserve">, </w:t>
      </w:r>
      <w:r w:rsidRPr="007502E4">
        <w:rPr>
          <w:rFonts w:asciiTheme="majorBidi" w:hAnsiTheme="majorBidi" w:cstheme="majorBidi"/>
          <w:i/>
          <w:iCs/>
          <w:sz w:val="24"/>
          <w:szCs w:val="24"/>
        </w:rPr>
        <w:t>p</w:t>
      </w:r>
      <w:r w:rsidRPr="007502E4">
        <w:rPr>
          <w:rFonts w:asciiTheme="majorBidi" w:hAnsiTheme="majorBidi" w:cstheme="majorBidi"/>
          <w:sz w:val="24"/>
          <w:szCs w:val="24"/>
        </w:rPr>
        <w:t xml:space="preserve"> </w:t>
      </w:r>
      <w:r w:rsidR="00B32641" w:rsidRPr="007502E4">
        <w:rPr>
          <w:rFonts w:asciiTheme="majorBidi" w:hAnsiTheme="majorBidi" w:cstheme="majorBidi"/>
          <w:sz w:val="24"/>
          <w:szCs w:val="24"/>
        </w:rPr>
        <w:t>=</w:t>
      </w:r>
      <w:r w:rsidRPr="007502E4">
        <w:rPr>
          <w:rFonts w:asciiTheme="majorBidi" w:hAnsiTheme="majorBidi" w:cstheme="majorBidi"/>
          <w:sz w:val="24"/>
          <w:szCs w:val="24"/>
        </w:rPr>
        <w:t xml:space="preserve"> 0.0</w:t>
      </w:r>
      <w:r w:rsidR="000421E6" w:rsidRPr="007502E4">
        <w:rPr>
          <w:rFonts w:asciiTheme="majorBidi" w:hAnsiTheme="majorBidi" w:cstheme="majorBidi"/>
          <w:sz w:val="24"/>
          <w:szCs w:val="24"/>
        </w:rPr>
        <w:t>6</w:t>
      </w:r>
      <w:r w:rsidRPr="007502E4">
        <w:rPr>
          <w:rFonts w:asciiTheme="majorBidi" w:hAnsiTheme="majorBidi" w:cstheme="majorBidi"/>
          <w:sz w:val="24"/>
          <w:szCs w:val="24"/>
        </w:rPr>
        <w:t>; 95% CI [</w:t>
      </w:r>
      <w:r w:rsidR="00B32641" w:rsidRPr="007502E4">
        <w:rPr>
          <w:rFonts w:asciiTheme="majorBidi" w:hAnsiTheme="majorBidi" w:cstheme="majorBidi"/>
          <w:sz w:val="24"/>
          <w:szCs w:val="24"/>
        </w:rPr>
        <w:t>-</w:t>
      </w:r>
      <w:r w:rsidRPr="007502E4">
        <w:rPr>
          <w:rFonts w:asciiTheme="majorBidi" w:hAnsiTheme="majorBidi" w:cstheme="majorBidi"/>
          <w:sz w:val="24"/>
          <w:szCs w:val="24"/>
        </w:rPr>
        <w:t>0.0</w:t>
      </w:r>
      <w:r w:rsidR="00B32641" w:rsidRPr="007502E4">
        <w:rPr>
          <w:rFonts w:asciiTheme="majorBidi" w:hAnsiTheme="majorBidi" w:cstheme="majorBidi"/>
          <w:sz w:val="24"/>
          <w:szCs w:val="24"/>
        </w:rPr>
        <w:t>05</w:t>
      </w:r>
      <w:r w:rsidRPr="007502E4">
        <w:rPr>
          <w:rFonts w:asciiTheme="majorBidi" w:hAnsiTheme="majorBidi" w:cstheme="majorBidi"/>
          <w:sz w:val="24"/>
          <w:szCs w:val="24"/>
        </w:rPr>
        <w:t>, 0.</w:t>
      </w:r>
      <w:r w:rsidRPr="007502E4">
        <w:rPr>
          <w:rFonts w:asciiTheme="majorBidi" w:hAnsiTheme="majorBidi" w:cs="Times New Roman"/>
          <w:sz w:val="24"/>
          <w:szCs w:val="24"/>
        </w:rPr>
        <w:t>0</w:t>
      </w:r>
      <w:r w:rsidR="00B32641" w:rsidRPr="007502E4">
        <w:rPr>
          <w:rFonts w:asciiTheme="majorBidi" w:hAnsiTheme="majorBidi" w:cs="Times New Roman"/>
          <w:sz w:val="24"/>
          <w:szCs w:val="24"/>
        </w:rPr>
        <w:t>84</w:t>
      </w:r>
      <w:r w:rsidRPr="007502E4">
        <w:rPr>
          <w:rFonts w:asciiTheme="majorBidi" w:hAnsiTheme="majorBidi" w:cs="Times New Roman"/>
          <w:sz w:val="24"/>
          <w:szCs w:val="24"/>
        </w:rPr>
        <w:t>]</w:t>
      </w:r>
      <w:r w:rsidRPr="007502E4">
        <w:rPr>
          <w:rFonts w:asciiTheme="majorBidi" w:hAnsiTheme="majorBidi" w:cs="Times New Roman"/>
          <w:sz w:val="24"/>
          <w:szCs w:val="24"/>
          <w:rtl/>
        </w:rPr>
        <w:t>)</w:t>
      </w:r>
      <w:r w:rsidRPr="007502E4">
        <w:rPr>
          <w:rFonts w:asciiTheme="majorBidi" w:hAnsiTheme="majorBidi" w:cs="Times New Roman" w:hint="cs"/>
          <w:sz w:val="24"/>
          <w:szCs w:val="24"/>
          <w:rtl/>
        </w:rPr>
        <w:t xml:space="preserve"> ועל משחקי וידאו </w:t>
      </w:r>
      <w:r w:rsidRPr="007502E4">
        <w:rPr>
          <w:rFonts w:asciiTheme="majorBidi" w:hAnsiTheme="majorBidi" w:cs="Times New Roman"/>
          <w:sz w:val="24"/>
          <w:szCs w:val="24"/>
          <w:rtl/>
        </w:rPr>
        <w:t>(</w:t>
      </w:r>
      <w:r w:rsidR="001144EC" w:rsidRPr="007502E4">
        <w:rPr>
          <w:rFonts w:asciiTheme="majorBidi" w:hAnsiTheme="majorBidi" w:cstheme="majorBidi"/>
          <w:i/>
          <w:iCs/>
          <w:sz w:val="24"/>
          <w:szCs w:val="24"/>
        </w:rPr>
        <w:t>Cohen's d</w:t>
      </w:r>
      <w:r w:rsidRPr="007502E4">
        <w:rPr>
          <w:rFonts w:asciiTheme="majorBidi" w:hAnsiTheme="majorBidi" w:cstheme="majorBidi"/>
          <w:sz w:val="24"/>
          <w:szCs w:val="24"/>
        </w:rPr>
        <w:t xml:space="preserve"> = 0.01, </w:t>
      </w:r>
      <w:r w:rsidRPr="007502E4">
        <w:rPr>
          <w:rFonts w:asciiTheme="majorBidi" w:hAnsiTheme="majorBidi" w:cstheme="majorBidi"/>
          <w:i/>
          <w:iCs/>
          <w:sz w:val="24"/>
          <w:szCs w:val="24"/>
        </w:rPr>
        <w:t>p</w:t>
      </w:r>
      <w:r w:rsidRPr="007502E4">
        <w:rPr>
          <w:rFonts w:asciiTheme="majorBidi" w:hAnsiTheme="majorBidi" w:cstheme="majorBidi"/>
          <w:sz w:val="24"/>
          <w:szCs w:val="24"/>
        </w:rPr>
        <w:t xml:space="preserve"> </w:t>
      </w:r>
      <w:r w:rsidR="00B32641" w:rsidRPr="007502E4">
        <w:rPr>
          <w:rFonts w:asciiTheme="majorBidi" w:hAnsiTheme="majorBidi" w:cstheme="majorBidi"/>
          <w:sz w:val="24"/>
          <w:szCs w:val="24"/>
        </w:rPr>
        <w:t>=</w:t>
      </w:r>
      <w:r w:rsidRPr="007502E4">
        <w:rPr>
          <w:rFonts w:asciiTheme="majorBidi" w:hAnsiTheme="majorBidi" w:cstheme="majorBidi"/>
          <w:sz w:val="24"/>
          <w:szCs w:val="24"/>
        </w:rPr>
        <w:t xml:space="preserve"> 0.</w:t>
      </w:r>
      <w:r w:rsidR="000421E6" w:rsidRPr="007502E4">
        <w:rPr>
          <w:rFonts w:asciiTheme="majorBidi" w:hAnsiTheme="majorBidi" w:cstheme="majorBidi"/>
          <w:sz w:val="24"/>
          <w:szCs w:val="24"/>
        </w:rPr>
        <w:t>53</w:t>
      </w:r>
      <w:r w:rsidRPr="007502E4">
        <w:rPr>
          <w:rFonts w:asciiTheme="majorBidi" w:hAnsiTheme="majorBidi" w:cstheme="majorBidi"/>
          <w:sz w:val="24"/>
          <w:szCs w:val="24"/>
        </w:rPr>
        <w:t>; 95% CI [</w:t>
      </w:r>
      <w:r w:rsidR="00B32641" w:rsidRPr="007502E4">
        <w:rPr>
          <w:rFonts w:asciiTheme="majorBidi" w:hAnsiTheme="majorBidi" w:cstheme="majorBidi"/>
          <w:sz w:val="24"/>
          <w:szCs w:val="24"/>
        </w:rPr>
        <w:t>-</w:t>
      </w:r>
      <w:r w:rsidRPr="007502E4">
        <w:rPr>
          <w:rFonts w:asciiTheme="majorBidi" w:hAnsiTheme="majorBidi" w:cstheme="majorBidi"/>
          <w:sz w:val="24"/>
          <w:szCs w:val="24"/>
        </w:rPr>
        <w:t>0.03</w:t>
      </w:r>
      <w:r w:rsidR="00B32641" w:rsidRPr="007502E4">
        <w:rPr>
          <w:rFonts w:asciiTheme="majorBidi" w:hAnsiTheme="majorBidi" w:cstheme="majorBidi"/>
          <w:sz w:val="24"/>
          <w:szCs w:val="24"/>
        </w:rPr>
        <w:t>1</w:t>
      </w:r>
      <w:r w:rsidRPr="007502E4">
        <w:rPr>
          <w:rFonts w:asciiTheme="majorBidi" w:hAnsiTheme="majorBidi" w:cstheme="majorBidi"/>
          <w:sz w:val="24"/>
          <w:szCs w:val="24"/>
        </w:rPr>
        <w:t>, 0.</w:t>
      </w:r>
      <w:r w:rsidRPr="007502E4">
        <w:rPr>
          <w:rFonts w:asciiTheme="majorBidi" w:hAnsiTheme="majorBidi" w:cs="Times New Roman"/>
          <w:sz w:val="24"/>
          <w:szCs w:val="24"/>
        </w:rPr>
        <w:t>0</w:t>
      </w:r>
      <w:r w:rsidR="00B32641" w:rsidRPr="007502E4">
        <w:rPr>
          <w:rFonts w:asciiTheme="majorBidi" w:hAnsiTheme="majorBidi" w:cs="Times New Roman"/>
          <w:sz w:val="24"/>
          <w:szCs w:val="24"/>
        </w:rPr>
        <w:t>56</w:t>
      </w:r>
      <w:r w:rsidRPr="007502E4">
        <w:rPr>
          <w:rFonts w:asciiTheme="majorBidi" w:hAnsiTheme="majorBidi" w:cs="Times New Roman"/>
          <w:sz w:val="24"/>
          <w:szCs w:val="24"/>
        </w:rPr>
        <w:t>]</w:t>
      </w:r>
      <w:r w:rsidRPr="007502E4">
        <w:rPr>
          <w:rFonts w:asciiTheme="majorBidi" w:hAnsiTheme="majorBidi" w:cs="Times New Roman"/>
          <w:sz w:val="24"/>
          <w:szCs w:val="24"/>
          <w:rtl/>
        </w:rPr>
        <w:t>)</w:t>
      </w:r>
      <w:r w:rsidRPr="007502E4">
        <w:rPr>
          <w:rFonts w:asciiTheme="majorBidi" w:hAnsiTheme="majorBidi" w:cs="Times New Roman" w:hint="cs"/>
          <w:sz w:val="24"/>
          <w:szCs w:val="24"/>
          <w:rtl/>
        </w:rPr>
        <w:t xml:space="preserve"> היו </w:t>
      </w:r>
      <w:r w:rsidR="00EE2587" w:rsidRPr="007502E4">
        <w:rPr>
          <w:rFonts w:asciiTheme="majorBidi" w:hAnsiTheme="majorBidi" w:cs="Times New Roman" w:hint="cs"/>
          <w:sz w:val="24"/>
          <w:szCs w:val="24"/>
          <w:rtl/>
        </w:rPr>
        <w:t xml:space="preserve">קטנים אף יותר וחשוב מכך, </w:t>
      </w:r>
      <w:r w:rsidRPr="007502E4">
        <w:rPr>
          <w:rFonts w:asciiTheme="majorBidi" w:hAnsiTheme="majorBidi" w:cs="Times New Roman" w:hint="cs"/>
          <w:sz w:val="24"/>
          <w:szCs w:val="24"/>
          <w:rtl/>
        </w:rPr>
        <w:t>מאבדים את מובהקותם הסטטיסטית לולא</w:t>
      </w:r>
      <w:r>
        <w:rPr>
          <w:rFonts w:asciiTheme="majorBidi" w:hAnsiTheme="majorBidi" w:cs="Times New Roman" w:hint="cs"/>
          <w:sz w:val="24"/>
          <w:szCs w:val="24"/>
          <w:rtl/>
        </w:rPr>
        <w:t xml:space="preserve"> אותה הטיית פרסום. </w:t>
      </w:r>
      <w:r w:rsidR="0094123C">
        <w:rPr>
          <w:rFonts w:asciiTheme="majorBidi" w:hAnsiTheme="majorBidi" w:cs="Times New Roman" w:hint="cs"/>
          <w:sz w:val="24"/>
          <w:szCs w:val="24"/>
          <w:rtl/>
        </w:rPr>
        <w:t>שני ממצאים אלו מתוך המטא-אנליזה, עוצמת הקשר הזעירה והטיית הפרסום</w:t>
      </w:r>
      <w:r w:rsidR="005A0B21">
        <w:rPr>
          <w:rFonts w:asciiTheme="majorBidi" w:hAnsiTheme="majorBidi" w:cs="Times New Roman" w:hint="cs"/>
          <w:sz w:val="24"/>
          <w:szCs w:val="24"/>
          <w:rtl/>
        </w:rPr>
        <w:t>,</w:t>
      </w:r>
      <w:r w:rsidR="0094123C">
        <w:rPr>
          <w:rFonts w:asciiTheme="majorBidi" w:hAnsiTheme="majorBidi" w:cs="Times New Roman" w:hint="cs"/>
          <w:sz w:val="24"/>
          <w:szCs w:val="24"/>
          <w:rtl/>
        </w:rPr>
        <w:t xml:space="preserve"> אינם מאפשרים לנו לטעון כי הקשר בין שימוש במסכים לבין אוטיזם נהנה מתמיכה אמפירית.</w:t>
      </w:r>
    </w:p>
    <w:p w14:paraId="50019229" w14:textId="0C611BC3" w:rsidR="005A0B21" w:rsidRPr="00C856F1" w:rsidRDefault="005A0B21" w:rsidP="007502E4">
      <w:pPr>
        <w:pStyle w:val="Footer"/>
        <w:spacing w:line="360" w:lineRule="auto"/>
        <w:jc w:val="both"/>
        <w:rPr>
          <w:rFonts w:asciiTheme="majorBidi" w:hAnsiTheme="majorBidi" w:cs="Times New Roman"/>
          <w:sz w:val="24"/>
          <w:szCs w:val="24"/>
          <w:rtl/>
        </w:rPr>
      </w:pPr>
      <w:r>
        <w:rPr>
          <w:rFonts w:asciiTheme="majorBidi" w:hAnsiTheme="majorBidi" w:cs="Times New Roman" w:hint="cs"/>
          <w:sz w:val="24"/>
          <w:szCs w:val="24"/>
          <w:rtl/>
        </w:rPr>
        <w:t>לא זו בלבד שהטיית הפרסום מחלישה את תוקף הקשר הנצפה במטא-אנליזה אלא</w:t>
      </w:r>
      <w:r w:rsidR="006E0419">
        <w:rPr>
          <w:rFonts w:asciiTheme="majorBidi" w:hAnsiTheme="majorBidi" w:cs="Times New Roman" w:hint="cs"/>
          <w:sz w:val="24"/>
          <w:szCs w:val="24"/>
          <w:rtl/>
        </w:rPr>
        <w:t>,</w:t>
      </w:r>
      <w:r>
        <w:rPr>
          <w:rFonts w:asciiTheme="majorBidi" w:hAnsiTheme="majorBidi" w:cs="Times New Roman" w:hint="cs"/>
          <w:sz w:val="24"/>
          <w:szCs w:val="24"/>
          <w:rtl/>
        </w:rPr>
        <w:t xml:space="preserve"> היא רומזת לכך שתחום </w:t>
      </w:r>
      <w:r w:rsidRPr="005A0B21">
        <w:rPr>
          <w:rFonts w:asciiTheme="majorBidi" w:hAnsiTheme="majorBidi" w:cs="Times New Roman"/>
          <w:sz w:val="24"/>
          <w:szCs w:val="24"/>
          <w:rtl/>
        </w:rPr>
        <w:t>המחקר העוסק בהשפעות ה</w:t>
      </w:r>
      <w:r>
        <w:rPr>
          <w:rFonts w:asciiTheme="majorBidi" w:hAnsiTheme="majorBidi" w:cs="Times New Roman" w:hint="cs"/>
          <w:sz w:val="24"/>
          <w:szCs w:val="24"/>
          <w:rtl/>
        </w:rPr>
        <w:t>טכנולוגיה</w:t>
      </w:r>
      <w:r w:rsidR="006E0419">
        <w:rPr>
          <w:rFonts w:asciiTheme="majorBidi" w:hAnsiTheme="majorBidi" w:cs="Times New Roman" w:hint="cs"/>
          <w:sz w:val="24"/>
          <w:szCs w:val="24"/>
          <w:rtl/>
        </w:rPr>
        <w:t xml:space="preserve">, תחום שאמור לשאוף לניטרליות ולאובייקטיביות, כמו כל שאר תחומי המדע, </w:t>
      </w:r>
      <w:r>
        <w:rPr>
          <w:rFonts w:asciiTheme="majorBidi" w:hAnsiTheme="majorBidi" w:cs="Times New Roman" w:hint="cs"/>
          <w:sz w:val="24"/>
          <w:szCs w:val="24"/>
          <w:rtl/>
        </w:rPr>
        <w:t xml:space="preserve">מושפע </w:t>
      </w:r>
      <w:r w:rsidR="006E0419">
        <w:rPr>
          <w:rFonts w:asciiTheme="majorBidi" w:hAnsiTheme="majorBidi" w:cs="Times New Roman" w:hint="cs"/>
          <w:sz w:val="24"/>
          <w:szCs w:val="24"/>
          <w:rtl/>
        </w:rPr>
        <w:t xml:space="preserve">אולי </w:t>
      </w:r>
      <w:r>
        <w:rPr>
          <w:rFonts w:asciiTheme="majorBidi" w:hAnsiTheme="majorBidi" w:cs="Times New Roman" w:hint="cs"/>
          <w:sz w:val="24"/>
          <w:szCs w:val="24"/>
          <w:rtl/>
        </w:rPr>
        <w:t>מ</w:t>
      </w:r>
      <w:r w:rsidR="006E0419">
        <w:rPr>
          <w:rFonts w:asciiTheme="majorBidi" w:hAnsiTheme="majorBidi" w:cs="Times New Roman" w:hint="cs"/>
          <w:sz w:val="24"/>
          <w:szCs w:val="24"/>
          <w:rtl/>
        </w:rPr>
        <w:t xml:space="preserve">השיח הציבורי ומהפאניקה המוסרית אודות טכנולוגיות החדשות </w:t>
      </w:r>
      <w:r w:rsidR="006E0419">
        <w:rPr>
          <w:rFonts w:asciiTheme="majorBidi" w:hAnsiTheme="majorBidi" w:cs="Times New Roman"/>
          <w:sz w:val="24"/>
          <w:szCs w:val="24"/>
          <w:rtl/>
        </w:rPr>
        <w:fldChar w:fldCharType="begin"/>
      </w:r>
      <w:r w:rsidR="006E0419">
        <w:rPr>
          <w:rFonts w:asciiTheme="majorBidi" w:hAnsiTheme="majorBidi" w:cs="Times New Roman"/>
          <w:sz w:val="24"/>
          <w:szCs w:val="24"/>
          <w:rtl/>
        </w:rPr>
        <w:instrText xml:space="preserve"> </w:instrText>
      </w:r>
      <w:r w:rsidR="006E0419">
        <w:rPr>
          <w:rFonts w:asciiTheme="majorBidi" w:hAnsiTheme="majorBidi" w:cs="Times New Roman"/>
          <w:sz w:val="24"/>
          <w:szCs w:val="24"/>
        </w:rPr>
        <w:instrText>ADDIN EN.CITE &lt;EndNote&gt;&lt;Cite&gt;&lt;Author&gt;Ingraham&lt;/Author&gt;&lt;Year&gt;2016&lt;/Year&gt;&lt;IDText&gt;New media, new panics&lt;/IDText&gt;&lt;DisplayText&gt;(Ingraham &amp;amp; Reeves, 2016)&lt;/DisplayText&gt;&lt;record&gt;&lt;isbn&gt;1529-5036&lt;/isbn&gt;&lt;titles&gt;&lt;title&gt;New media, new panics&lt;/title&gt;&lt;secondary-title&gt;Critical Studies in Media Communication&lt;/secondary-title&gt;&lt;/titles&gt;&lt;pages&gt;455-467&lt;/pages&gt;&lt;number&gt;5&lt;/number&gt;&lt;contributors&gt;&lt;authors&gt;&lt;author&gt;Ingraham, Chris&lt;/author&gt;&lt;author&gt;Reeves, Joshua&lt;/author&gt;&lt;/authors&gt;&lt;/contributors&gt;&lt;added-date format="utc"&gt;1603197865</w:instrText>
      </w:r>
      <w:r w:rsidR="006E0419">
        <w:rPr>
          <w:rFonts w:asciiTheme="majorBidi" w:hAnsiTheme="majorBidi" w:cs="Times New Roman"/>
          <w:sz w:val="24"/>
          <w:szCs w:val="24"/>
          <w:rtl/>
        </w:rPr>
        <w:instrText>&lt;/</w:instrText>
      </w:r>
      <w:r w:rsidR="006E0419">
        <w:rPr>
          <w:rFonts w:asciiTheme="majorBidi" w:hAnsiTheme="majorBidi" w:cs="Times New Roman"/>
          <w:sz w:val="24"/>
          <w:szCs w:val="24"/>
        </w:rPr>
        <w:instrText>added-date&gt;&lt;ref-type name="Journal Article"&gt;17&lt;/ref-type&gt;&lt;dates&gt;&lt;year&gt;2016&lt;/year&gt;&lt;/dates&gt;&lt;rec-number&gt;1506&lt;/rec-number&gt;&lt;publisher&gt;Taylor &amp;amp; Francis&lt;/publisher&gt;&lt;last-updated-date format="utc"&gt;1603197865&lt;/last-updated-date&gt;&lt;volume&gt;33&lt;/volume&gt;&lt;/record&gt;&lt;/Cite&gt;&lt;/EndNote</w:instrText>
      </w:r>
      <w:r w:rsidR="006E0419">
        <w:rPr>
          <w:rFonts w:asciiTheme="majorBidi" w:hAnsiTheme="majorBidi" w:cs="Times New Roman"/>
          <w:sz w:val="24"/>
          <w:szCs w:val="24"/>
          <w:rtl/>
        </w:rPr>
        <w:instrText>&gt;</w:instrText>
      </w:r>
      <w:r w:rsidR="006E0419">
        <w:rPr>
          <w:rFonts w:asciiTheme="majorBidi" w:hAnsiTheme="majorBidi" w:cs="Times New Roman"/>
          <w:sz w:val="24"/>
          <w:szCs w:val="24"/>
          <w:rtl/>
        </w:rPr>
        <w:fldChar w:fldCharType="separate"/>
      </w:r>
      <w:r w:rsidR="006E0419">
        <w:rPr>
          <w:rFonts w:asciiTheme="majorBidi" w:hAnsiTheme="majorBidi" w:cs="Times New Roman"/>
          <w:noProof/>
          <w:sz w:val="24"/>
          <w:szCs w:val="24"/>
          <w:rtl/>
        </w:rPr>
        <w:t>(</w:t>
      </w:r>
      <w:r w:rsidR="006E0419">
        <w:rPr>
          <w:rFonts w:asciiTheme="majorBidi" w:hAnsiTheme="majorBidi" w:cs="Times New Roman"/>
          <w:noProof/>
          <w:sz w:val="24"/>
          <w:szCs w:val="24"/>
        </w:rPr>
        <w:t>Ingraham &amp; Reeves, 2016</w:t>
      </w:r>
      <w:r w:rsidR="006E0419">
        <w:rPr>
          <w:rFonts w:asciiTheme="majorBidi" w:hAnsiTheme="majorBidi" w:cs="Times New Roman"/>
          <w:noProof/>
          <w:sz w:val="24"/>
          <w:szCs w:val="24"/>
          <w:rtl/>
        </w:rPr>
        <w:t>)</w:t>
      </w:r>
      <w:r w:rsidR="006E0419">
        <w:rPr>
          <w:rFonts w:asciiTheme="majorBidi" w:hAnsiTheme="majorBidi" w:cs="Times New Roman"/>
          <w:sz w:val="24"/>
          <w:szCs w:val="24"/>
          <w:rtl/>
        </w:rPr>
        <w:fldChar w:fldCharType="end"/>
      </w:r>
      <w:r w:rsidR="006E0419">
        <w:rPr>
          <w:rFonts w:asciiTheme="majorBidi" w:hAnsiTheme="majorBidi" w:cs="Times New Roman" w:hint="cs"/>
          <w:sz w:val="24"/>
          <w:szCs w:val="24"/>
          <w:rtl/>
        </w:rPr>
        <w:t xml:space="preserve">. באופן טבעי, כאשר מופיעה טכנולוגיית תקשורת חדשה בחיינו, ישנו החשש שמא חסרונותיהן של טכנולוגיות אלו גוברים על יתרונותיהם, אך בשיח הפאניקה המוסרית, חששות אלו מתעצמים </w:t>
      </w:r>
      <w:r w:rsidRPr="005A0B21">
        <w:rPr>
          <w:rFonts w:asciiTheme="majorBidi" w:hAnsiTheme="majorBidi" w:cs="Times New Roman"/>
          <w:sz w:val="24"/>
          <w:szCs w:val="24"/>
          <w:rtl/>
        </w:rPr>
        <w:t xml:space="preserve">לכדי </w:t>
      </w:r>
      <w:r w:rsidR="00D26826">
        <w:rPr>
          <w:rFonts w:asciiTheme="majorBidi" w:hAnsiTheme="majorBidi" w:cs="Times New Roman" w:hint="cs"/>
          <w:sz w:val="24"/>
          <w:szCs w:val="24"/>
          <w:rtl/>
        </w:rPr>
        <w:t>הפחדות</w:t>
      </w:r>
      <w:r w:rsidRPr="005A0B21">
        <w:rPr>
          <w:rFonts w:asciiTheme="majorBidi" w:hAnsiTheme="majorBidi" w:cs="Times New Roman"/>
          <w:sz w:val="24"/>
          <w:szCs w:val="24"/>
          <w:rtl/>
        </w:rPr>
        <w:t xml:space="preserve"> </w:t>
      </w:r>
      <w:r w:rsidR="00D26826">
        <w:rPr>
          <w:rFonts w:asciiTheme="majorBidi" w:hAnsiTheme="majorBidi" w:cs="Times New Roman" w:hint="cs"/>
          <w:sz w:val="24"/>
          <w:szCs w:val="24"/>
          <w:rtl/>
        </w:rPr>
        <w:t xml:space="preserve">שזוכות לכותרות למרות שלעיתים רבות הן </w:t>
      </w:r>
      <w:r w:rsidRPr="005A0B21">
        <w:rPr>
          <w:rFonts w:asciiTheme="majorBidi" w:hAnsiTheme="majorBidi" w:cs="Times New Roman"/>
          <w:sz w:val="24"/>
          <w:szCs w:val="24"/>
          <w:rtl/>
        </w:rPr>
        <w:t xml:space="preserve">אינן </w:t>
      </w:r>
      <w:r w:rsidR="00D26826">
        <w:rPr>
          <w:rFonts w:asciiTheme="majorBidi" w:hAnsiTheme="majorBidi" w:cs="Times New Roman" w:hint="cs"/>
          <w:sz w:val="24"/>
          <w:szCs w:val="24"/>
          <w:rtl/>
        </w:rPr>
        <w:t>נתמכות על ידי המחקר המדעי</w:t>
      </w:r>
      <w:r w:rsidR="00D61389">
        <w:rPr>
          <w:rFonts w:asciiTheme="majorBidi" w:hAnsiTheme="majorBidi" w:cs="Times New Roman" w:hint="cs"/>
          <w:sz w:val="24"/>
          <w:szCs w:val="24"/>
          <w:rtl/>
        </w:rPr>
        <w:t xml:space="preserve"> (אופיר, רוזנברג </w:t>
      </w:r>
      <w:proofErr w:type="spellStart"/>
      <w:r w:rsidR="00D61389">
        <w:rPr>
          <w:rFonts w:asciiTheme="majorBidi" w:hAnsiTheme="majorBidi" w:cs="Times New Roman" w:hint="cs"/>
          <w:sz w:val="24"/>
          <w:szCs w:val="24"/>
          <w:rtl/>
        </w:rPr>
        <w:t>וטיקוצ'ינסקי</w:t>
      </w:r>
      <w:proofErr w:type="spellEnd"/>
      <w:r w:rsidR="00D61389">
        <w:rPr>
          <w:rFonts w:asciiTheme="majorBidi" w:hAnsiTheme="majorBidi" w:cs="Times New Roman" w:hint="cs"/>
          <w:sz w:val="24"/>
          <w:szCs w:val="24"/>
          <w:rtl/>
        </w:rPr>
        <w:t>, 2020)</w:t>
      </w:r>
      <w:r w:rsidR="00D26826">
        <w:rPr>
          <w:rFonts w:asciiTheme="majorBidi" w:hAnsiTheme="majorBidi" w:cs="Times New Roman" w:hint="cs"/>
          <w:sz w:val="24"/>
          <w:szCs w:val="24"/>
          <w:rtl/>
        </w:rPr>
        <w:t xml:space="preserve">. </w:t>
      </w:r>
      <w:r w:rsidRPr="005A0B21">
        <w:rPr>
          <w:rFonts w:asciiTheme="majorBidi" w:hAnsiTheme="majorBidi" w:cs="Times New Roman"/>
          <w:sz w:val="24"/>
          <w:szCs w:val="24"/>
          <w:rtl/>
        </w:rPr>
        <w:t xml:space="preserve">וכך, במעין </w:t>
      </w:r>
      <w:r w:rsidR="00D26826">
        <w:rPr>
          <w:rFonts w:asciiTheme="majorBidi" w:hAnsiTheme="majorBidi" w:cs="Times New Roman" w:hint="cs"/>
          <w:sz w:val="24"/>
          <w:szCs w:val="24"/>
          <w:rtl/>
        </w:rPr>
        <w:t>לולאה אינסופית סגורה</w:t>
      </w:r>
      <w:r w:rsidRPr="005A0B21">
        <w:rPr>
          <w:rFonts w:asciiTheme="majorBidi" w:hAnsiTheme="majorBidi" w:cs="Times New Roman"/>
          <w:sz w:val="24"/>
          <w:szCs w:val="24"/>
          <w:rtl/>
        </w:rPr>
        <w:t>, הפאניקה ה</w:t>
      </w:r>
      <w:r w:rsidR="00D26826">
        <w:rPr>
          <w:rFonts w:asciiTheme="majorBidi" w:hAnsiTheme="majorBidi" w:cs="Times New Roman" w:hint="cs"/>
          <w:sz w:val="24"/>
          <w:szCs w:val="24"/>
          <w:rtl/>
        </w:rPr>
        <w:t xml:space="preserve">מוסרית מעודדת (בצורה לא מודעת) </w:t>
      </w:r>
      <w:r w:rsidRPr="005A0B21">
        <w:rPr>
          <w:rFonts w:asciiTheme="majorBidi" w:hAnsiTheme="majorBidi" w:cs="Times New Roman"/>
          <w:sz w:val="24"/>
          <w:szCs w:val="24"/>
          <w:rtl/>
        </w:rPr>
        <w:t xml:space="preserve">את הטיית הפרסום, שמבליטה </w:t>
      </w:r>
      <w:r w:rsidR="00D26826">
        <w:rPr>
          <w:rFonts w:asciiTheme="majorBidi" w:hAnsiTheme="majorBidi" w:cs="Times New Roman" w:hint="cs"/>
          <w:sz w:val="24"/>
          <w:szCs w:val="24"/>
          <w:rtl/>
        </w:rPr>
        <w:t xml:space="preserve">דווקא </w:t>
      </w:r>
      <w:r w:rsidRPr="005A0B21">
        <w:rPr>
          <w:rFonts w:asciiTheme="majorBidi" w:hAnsiTheme="majorBidi" w:cs="Times New Roman"/>
          <w:sz w:val="24"/>
          <w:szCs w:val="24"/>
          <w:rtl/>
        </w:rPr>
        <w:t>את המחקרים המצביעים על סכנות המסכים, שבתורם חוזרים ומזינים את הפאניקה</w:t>
      </w:r>
      <w:r w:rsidR="00D26826">
        <w:rPr>
          <w:rFonts w:asciiTheme="majorBidi" w:hAnsiTheme="majorBidi" w:cs="Times New Roman" w:hint="cs"/>
          <w:sz w:val="24"/>
          <w:szCs w:val="24"/>
          <w:rtl/>
        </w:rPr>
        <w:t xml:space="preserve"> </w:t>
      </w:r>
      <w:r w:rsidR="00D26826">
        <w:rPr>
          <w:rFonts w:asciiTheme="majorBidi" w:hAnsiTheme="majorBidi" w:cs="Times New Roman"/>
          <w:sz w:val="24"/>
          <w:szCs w:val="24"/>
          <w:rtl/>
        </w:rPr>
        <w:fldChar w:fldCharType="begin"/>
      </w:r>
      <w:r w:rsidR="00D26826">
        <w:rPr>
          <w:rFonts w:asciiTheme="majorBidi" w:hAnsiTheme="majorBidi" w:cs="Times New Roman"/>
          <w:sz w:val="24"/>
          <w:szCs w:val="24"/>
          <w:rtl/>
        </w:rPr>
        <w:instrText xml:space="preserve"> </w:instrText>
      </w:r>
      <w:r w:rsidR="00D26826">
        <w:rPr>
          <w:rFonts w:asciiTheme="majorBidi" w:hAnsiTheme="majorBidi" w:cs="Times New Roman"/>
          <w:sz w:val="24"/>
          <w:szCs w:val="24"/>
        </w:rPr>
        <w:instrText>ADDIN EN.CITE &lt;EndNote&gt;&lt;Cite&gt;&lt;Author&gt;Orben&lt;/Author&gt;&lt;Year&gt;2020&lt;/Year&gt;&lt;IDText&gt;The Sisyphean Cycle of Technology Panics&lt;/IDText&gt;&lt;DisplayText&gt;(Orben, 2020)&lt;/DisplayText&gt;&lt;record&gt;&lt;dates&gt;&lt;pub-dates&gt;&lt;date&gt;2020/09/01&lt;/date&gt;&lt;/pub-dates&gt;&lt;year&gt;2020&lt;/year&gt;&lt;/dates&gt;&lt;urls&gt;&lt;related-urls&gt;&lt;url&gt;https://doi.org/10.1177/1745691620919372&lt;/url&gt;&lt;/related-urls&gt;&lt;/urls&gt;&lt;isbn&gt;1745-6916&lt;/isbn&gt;&lt;titles&gt;&lt;title&gt;The Sisyphean Cycle of Technology Panics&lt;/title&gt;&lt;secondary-title&gt;Perspectives on Psychological Science&lt;/secondary-title&gt;&lt;/titles</w:instrText>
      </w:r>
      <w:r w:rsidR="00D26826">
        <w:rPr>
          <w:rFonts w:asciiTheme="majorBidi" w:hAnsiTheme="majorBidi" w:cs="Times New Roman"/>
          <w:sz w:val="24"/>
          <w:szCs w:val="24"/>
          <w:rtl/>
        </w:rPr>
        <w:instrText>&gt;&lt;</w:instrText>
      </w:r>
      <w:r w:rsidR="00D26826">
        <w:rPr>
          <w:rFonts w:asciiTheme="majorBidi" w:hAnsiTheme="majorBidi" w:cs="Times New Roman"/>
          <w:sz w:val="24"/>
          <w:szCs w:val="24"/>
        </w:rPr>
        <w:instrText>pages&gt;1143-1157&lt;/pages&gt;&lt;number&gt;5&lt;/number&gt;&lt;access-date&gt;2020/10/20&lt;/access-date&gt;&lt;contributors&gt;&lt;authors&gt;&lt;author&gt;Orben, Amy&lt;/author&gt;&lt;/authors&gt;&lt;/contributors&gt;&lt;added-date format="utc"&gt;1603197770&lt;/added-date&gt;&lt;ref-type name="Journal Article"&gt;17&lt;/ref-type&gt;&lt;rec-number&gt;1505&lt;/rec-number&gt;&lt;publisher&gt;SAGE Publications Inc&lt;/publisher&gt;&lt;last-updated-date format="utc"&gt;1603197770&lt;/last-updated-date&gt;&lt;electronic-resource-num&gt;10.1177/1745691620919372&lt;/electronic-resource-num&gt;&lt;volume&gt;15&lt;/volume&gt;&lt;/record&gt;&lt;/Cite&gt;&lt;/EndNote</w:instrText>
      </w:r>
      <w:r w:rsidR="00D26826">
        <w:rPr>
          <w:rFonts w:asciiTheme="majorBidi" w:hAnsiTheme="majorBidi" w:cs="Times New Roman"/>
          <w:sz w:val="24"/>
          <w:szCs w:val="24"/>
          <w:rtl/>
        </w:rPr>
        <w:instrText>&gt;</w:instrText>
      </w:r>
      <w:r w:rsidR="00D26826">
        <w:rPr>
          <w:rFonts w:asciiTheme="majorBidi" w:hAnsiTheme="majorBidi" w:cs="Times New Roman"/>
          <w:sz w:val="24"/>
          <w:szCs w:val="24"/>
          <w:rtl/>
        </w:rPr>
        <w:fldChar w:fldCharType="separate"/>
      </w:r>
      <w:r w:rsidR="00D26826">
        <w:rPr>
          <w:rFonts w:asciiTheme="majorBidi" w:hAnsiTheme="majorBidi" w:cs="Times New Roman"/>
          <w:noProof/>
          <w:sz w:val="24"/>
          <w:szCs w:val="24"/>
          <w:rtl/>
        </w:rPr>
        <w:t>(</w:t>
      </w:r>
      <w:r w:rsidR="00D26826">
        <w:rPr>
          <w:rFonts w:asciiTheme="majorBidi" w:hAnsiTheme="majorBidi" w:cs="Times New Roman"/>
          <w:noProof/>
          <w:sz w:val="24"/>
          <w:szCs w:val="24"/>
        </w:rPr>
        <w:t>Orben, 2020</w:t>
      </w:r>
      <w:r w:rsidR="00D26826">
        <w:rPr>
          <w:rFonts w:asciiTheme="majorBidi" w:hAnsiTheme="majorBidi" w:cs="Times New Roman"/>
          <w:noProof/>
          <w:sz w:val="24"/>
          <w:szCs w:val="24"/>
          <w:rtl/>
        </w:rPr>
        <w:t>)</w:t>
      </w:r>
      <w:r w:rsidR="00D26826">
        <w:rPr>
          <w:rFonts w:asciiTheme="majorBidi" w:hAnsiTheme="majorBidi" w:cs="Times New Roman"/>
          <w:sz w:val="24"/>
          <w:szCs w:val="24"/>
          <w:rtl/>
        </w:rPr>
        <w:fldChar w:fldCharType="end"/>
      </w:r>
      <w:r w:rsidR="00D26826">
        <w:rPr>
          <w:rFonts w:asciiTheme="majorBidi" w:hAnsiTheme="majorBidi" w:cs="Times New Roman" w:hint="cs"/>
          <w:sz w:val="24"/>
          <w:szCs w:val="24"/>
          <w:rtl/>
        </w:rPr>
        <w:t xml:space="preserve">. לעומת זאת, מממצאים שאינם מתיישרים עם שיח הפאניקה אינם מקבלים בולטות מחקרית. הם אינם זוכים לכותרות מושכות בעיתונים ולעיתים, כפי שמלמדת הטיית הפרסום, הם אפילו לא זוכים לחשיפה בבמה מדעית שלכאורה אינה מתעניינת במה שמושך אלא במה שנכון. </w:t>
      </w:r>
    </w:p>
    <w:p w14:paraId="4B649CC6" w14:textId="77777777" w:rsidR="0014139A" w:rsidRDefault="0014139A" w:rsidP="0014139A">
      <w:pPr>
        <w:pStyle w:val="Footer"/>
        <w:spacing w:line="360" w:lineRule="auto"/>
        <w:jc w:val="center"/>
        <w:rPr>
          <w:rFonts w:asciiTheme="majorBidi" w:hAnsiTheme="majorBidi" w:cs="Times New Roman"/>
          <w:b/>
          <w:bCs/>
          <w:sz w:val="24"/>
          <w:szCs w:val="24"/>
          <w:rtl/>
        </w:rPr>
      </w:pPr>
    </w:p>
    <w:p w14:paraId="70505F1E" w14:textId="2118B1AA" w:rsidR="00B234F6" w:rsidRPr="0027027C" w:rsidRDefault="0027027C" w:rsidP="0014139A">
      <w:pPr>
        <w:pStyle w:val="Footer"/>
        <w:spacing w:line="360" w:lineRule="auto"/>
        <w:jc w:val="center"/>
        <w:rPr>
          <w:rFonts w:asciiTheme="majorBidi" w:hAnsiTheme="majorBidi" w:cs="Times New Roman"/>
          <w:b/>
          <w:bCs/>
          <w:sz w:val="24"/>
          <w:szCs w:val="24"/>
          <w:rtl/>
        </w:rPr>
      </w:pPr>
      <w:r>
        <w:rPr>
          <w:rFonts w:asciiTheme="majorBidi" w:hAnsiTheme="majorBidi" w:cs="Times New Roman" w:hint="cs"/>
          <w:b/>
          <w:bCs/>
          <w:sz w:val="24"/>
          <w:szCs w:val="24"/>
          <w:rtl/>
        </w:rPr>
        <w:t xml:space="preserve">גורמים </w:t>
      </w:r>
      <w:r w:rsidR="00442064">
        <w:rPr>
          <w:rFonts w:asciiTheme="majorBidi" w:hAnsiTheme="majorBidi" w:cs="Times New Roman" w:hint="cs"/>
          <w:b/>
          <w:bCs/>
          <w:sz w:val="24"/>
          <w:szCs w:val="24"/>
          <w:rtl/>
        </w:rPr>
        <w:t>ל</w:t>
      </w:r>
      <w:r w:rsidRPr="0027027C">
        <w:rPr>
          <w:rFonts w:asciiTheme="majorBidi" w:hAnsiTheme="majorBidi" w:cs="Times New Roman" w:hint="cs"/>
          <w:b/>
          <w:bCs/>
          <w:sz w:val="24"/>
          <w:szCs w:val="24"/>
          <w:rtl/>
        </w:rPr>
        <w:t>עלייה בשיעורי הפרעת הספקטרום האוטיסטי</w:t>
      </w:r>
    </w:p>
    <w:p w14:paraId="7D50E6E9" w14:textId="4BE118A2" w:rsidR="00347185" w:rsidRDefault="00C12492" w:rsidP="00001CCE">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לאור הביקורת שהובאה </w:t>
      </w:r>
      <w:r w:rsidR="00442064">
        <w:rPr>
          <w:rFonts w:asciiTheme="majorBidi" w:hAnsiTheme="majorBidi" w:cstheme="majorBidi" w:hint="cs"/>
          <w:sz w:val="24"/>
          <w:szCs w:val="24"/>
          <w:rtl/>
        </w:rPr>
        <w:t xml:space="preserve">במאמר הנוכחי </w:t>
      </w:r>
      <w:r>
        <w:rPr>
          <w:rFonts w:asciiTheme="majorBidi" w:hAnsiTheme="majorBidi" w:cstheme="majorBidi" w:hint="cs"/>
          <w:sz w:val="24"/>
          <w:szCs w:val="24"/>
          <w:rtl/>
        </w:rPr>
        <w:t>על הקשר שבין מסכים ואוטיזם</w:t>
      </w:r>
      <w:r w:rsidR="00442064">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אלו גורמים אחרים יכולים </w:t>
      </w:r>
      <w:r w:rsidR="00347185">
        <w:rPr>
          <w:rFonts w:asciiTheme="majorBidi" w:hAnsiTheme="majorBidi" w:cstheme="majorBidi" w:hint="cs"/>
          <w:sz w:val="24"/>
          <w:szCs w:val="24"/>
          <w:rtl/>
        </w:rPr>
        <w:t xml:space="preserve">להסביר את העלייה בשיעורי הפרעת הספקטרום האוטיסטי </w:t>
      </w:r>
      <w:r w:rsidR="00347185">
        <w:rPr>
          <w:rFonts w:asciiTheme="majorBidi" w:hAnsiTheme="majorBidi" w:cs="Times New Roman" w:hint="cs"/>
          <w:sz w:val="24"/>
          <w:szCs w:val="24"/>
          <w:rtl/>
        </w:rPr>
        <w:t>"</w:t>
      </w:r>
      <w:r w:rsidR="00347185" w:rsidRPr="00CD714D">
        <w:rPr>
          <w:rFonts w:asciiTheme="majorBidi" w:hAnsiTheme="majorBidi" w:cs="Times New Roman"/>
          <w:sz w:val="24"/>
          <w:szCs w:val="24"/>
          <w:rtl/>
        </w:rPr>
        <w:t>בעשור או ב</w:t>
      </w:r>
      <w:r w:rsidR="00347185">
        <w:rPr>
          <w:rFonts w:asciiTheme="majorBidi" w:hAnsiTheme="majorBidi" w:cs="Times New Roman" w:hint="cs"/>
          <w:sz w:val="24"/>
          <w:szCs w:val="24"/>
          <w:rtl/>
        </w:rPr>
        <w:t>-</w:t>
      </w:r>
      <w:r w:rsidR="00347185" w:rsidRPr="00CD714D">
        <w:rPr>
          <w:rFonts w:asciiTheme="majorBidi" w:hAnsiTheme="majorBidi" w:cs="Times New Roman"/>
          <w:sz w:val="24"/>
          <w:szCs w:val="24"/>
          <w:rtl/>
        </w:rPr>
        <w:t xml:space="preserve"> 15 שנים</w:t>
      </w:r>
      <w:r w:rsidR="00347185">
        <w:rPr>
          <w:rFonts w:asciiTheme="majorBidi" w:hAnsiTheme="majorBidi" w:cs="Times New Roman" w:hint="cs"/>
          <w:sz w:val="24"/>
          <w:szCs w:val="24"/>
          <w:rtl/>
        </w:rPr>
        <w:t>"</w:t>
      </w:r>
      <w:r w:rsidR="00347185">
        <w:rPr>
          <w:rFonts w:asciiTheme="majorBidi" w:hAnsiTheme="majorBidi" w:cs="Times New Roman" w:hint="cs"/>
          <w:sz w:val="24"/>
          <w:szCs w:val="24"/>
        </w:rPr>
        <w:t xml:space="preserve"> </w:t>
      </w:r>
      <w:r w:rsidR="00347185">
        <w:rPr>
          <w:rFonts w:asciiTheme="majorBidi" w:hAnsiTheme="majorBidi" w:cs="Times New Roman" w:hint="cs"/>
          <w:sz w:val="24"/>
          <w:szCs w:val="24"/>
          <w:rtl/>
        </w:rPr>
        <w:t xml:space="preserve">האחרונות </w:t>
      </w:r>
      <w:r w:rsidR="00442064">
        <w:rPr>
          <w:rFonts w:asciiTheme="majorBidi" w:hAnsiTheme="majorBidi" w:cs="Times New Roman" w:hint="cs"/>
          <w:sz w:val="24"/>
          <w:szCs w:val="24"/>
          <w:rtl/>
        </w:rPr>
        <w:t xml:space="preserve">שתוארה בראיון הטלוויזיוני </w:t>
      </w:r>
      <w:r w:rsidR="007C5CAD">
        <w:rPr>
          <w:rFonts w:asciiTheme="majorBidi" w:hAnsiTheme="majorBidi" w:cs="Times New Roman" w:hint="cs"/>
          <w:sz w:val="24"/>
          <w:szCs w:val="24"/>
          <w:rtl/>
        </w:rPr>
        <w:t>שהוזכר לעיל</w:t>
      </w:r>
      <w:r w:rsidR="00347185">
        <w:rPr>
          <w:rFonts w:asciiTheme="majorBidi" w:hAnsiTheme="majorBidi" w:cstheme="majorBidi" w:hint="cs"/>
          <w:sz w:val="24"/>
          <w:szCs w:val="24"/>
          <w:rtl/>
        </w:rPr>
        <w:t>? רגע לפני שנענה על השאלה הזאת, חשוב לדייק אותה</w:t>
      </w:r>
      <w:r w:rsidR="007C5CAD">
        <w:rPr>
          <w:rFonts w:asciiTheme="majorBidi" w:hAnsiTheme="majorBidi" w:cstheme="majorBidi" w:hint="cs"/>
          <w:sz w:val="24"/>
          <w:szCs w:val="24"/>
          <w:rtl/>
        </w:rPr>
        <w:t xml:space="preserve">: </w:t>
      </w:r>
      <w:r w:rsidR="00347185">
        <w:rPr>
          <w:rFonts w:asciiTheme="majorBidi" w:hAnsiTheme="majorBidi" w:cstheme="majorBidi" w:hint="cs"/>
          <w:sz w:val="24"/>
          <w:szCs w:val="24"/>
          <w:rtl/>
        </w:rPr>
        <w:t xml:space="preserve">העלייה </w:t>
      </w:r>
      <w:r w:rsidR="00AD07C1">
        <w:rPr>
          <w:rFonts w:asciiTheme="majorBidi" w:hAnsiTheme="majorBidi" w:cstheme="majorBidi" w:hint="cs"/>
          <w:sz w:val="24"/>
          <w:szCs w:val="24"/>
          <w:rtl/>
        </w:rPr>
        <w:t xml:space="preserve">הנצפית </w:t>
      </w:r>
      <w:r w:rsidR="00347185">
        <w:rPr>
          <w:rFonts w:asciiTheme="majorBidi" w:hAnsiTheme="majorBidi" w:cstheme="majorBidi" w:hint="cs"/>
          <w:sz w:val="24"/>
          <w:szCs w:val="24"/>
          <w:rtl/>
        </w:rPr>
        <w:t xml:space="preserve">בשיעורי ההפרעה אינה ייחודית </w:t>
      </w:r>
      <w:r w:rsidR="00347185">
        <w:rPr>
          <w:rFonts w:asciiTheme="majorBidi" w:hAnsiTheme="majorBidi" w:cs="Times New Roman" w:hint="cs"/>
          <w:sz w:val="24"/>
          <w:szCs w:val="24"/>
          <w:rtl/>
        </w:rPr>
        <w:t>לשנים האחרונות.</w:t>
      </w:r>
      <w:r w:rsidR="00001CCE">
        <w:rPr>
          <w:rFonts w:asciiTheme="majorBidi" w:hAnsiTheme="majorBidi" w:cs="Times New Roman" w:hint="cs"/>
          <w:sz w:val="24"/>
          <w:szCs w:val="24"/>
          <w:rtl/>
        </w:rPr>
        <w:t xml:space="preserve"> </w:t>
      </w:r>
      <w:r w:rsidR="00E13496">
        <w:rPr>
          <w:rFonts w:asciiTheme="majorBidi" w:hAnsiTheme="majorBidi" w:cstheme="majorBidi" w:hint="cs"/>
          <w:sz w:val="24"/>
          <w:szCs w:val="24"/>
          <w:rtl/>
        </w:rPr>
        <w:t xml:space="preserve">כבר לפני עשור, </w:t>
      </w:r>
      <w:r w:rsidR="00347185">
        <w:rPr>
          <w:rFonts w:asciiTheme="majorBidi" w:hAnsiTheme="majorBidi" w:cstheme="majorBidi" w:hint="cs"/>
          <w:sz w:val="24"/>
          <w:szCs w:val="24"/>
          <w:rtl/>
        </w:rPr>
        <w:t>במאמר שפורסם ב</w:t>
      </w:r>
      <w:r w:rsidR="00E13496">
        <w:rPr>
          <w:rFonts w:asciiTheme="majorBidi" w:hAnsiTheme="majorBidi" w:cstheme="majorBidi" w:hint="cs"/>
          <w:sz w:val="24"/>
          <w:szCs w:val="24"/>
          <w:rtl/>
        </w:rPr>
        <w:t xml:space="preserve">יולי </w:t>
      </w:r>
      <w:r w:rsidR="00347185">
        <w:rPr>
          <w:rFonts w:asciiTheme="majorBidi" w:hAnsiTheme="majorBidi" w:cstheme="majorBidi" w:hint="cs"/>
          <w:sz w:val="24"/>
          <w:szCs w:val="24"/>
          <w:rtl/>
        </w:rPr>
        <w:t>2012, ד"ר דוידוביץ</w:t>
      </w:r>
      <w:r w:rsidR="00E13496">
        <w:rPr>
          <w:rFonts w:asciiTheme="majorBidi" w:hAnsiTheme="majorBidi" w:cstheme="majorBidi" w:hint="cs"/>
          <w:sz w:val="24"/>
          <w:szCs w:val="24"/>
          <w:rtl/>
        </w:rPr>
        <w:t>'</w:t>
      </w:r>
      <w:r w:rsidR="007C5CAD">
        <w:rPr>
          <w:rFonts w:asciiTheme="majorBidi" w:hAnsiTheme="majorBidi" w:cstheme="majorBidi" w:hint="cs"/>
          <w:sz w:val="24"/>
          <w:szCs w:val="24"/>
          <w:rtl/>
        </w:rPr>
        <w:t xml:space="preserve"> ועמיתיו</w:t>
      </w:r>
      <w:r w:rsidR="00347185">
        <w:rPr>
          <w:rFonts w:asciiTheme="majorBidi" w:hAnsiTheme="majorBidi" w:cstheme="majorBidi" w:hint="cs"/>
          <w:sz w:val="24"/>
          <w:szCs w:val="24"/>
          <w:rtl/>
        </w:rPr>
        <w:t xml:space="preserve"> </w:t>
      </w:r>
      <w:r w:rsidR="007C5CAD">
        <w:rPr>
          <w:rFonts w:asciiTheme="majorBidi" w:hAnsiTheme="majorBidi" w:cstheme="majorBidi" w:hint="cs"/>
          <w:sz w:val="24"/>
          <w:szCs w:val="24"/>
          <w:rtl/>
        </w:rPr>
        <w:t xml:space="preserve">דיווחו </w:t>
      </w:r>
      <w:r w:rsidR="00E13496">
        <w:rPr>
          <w:rFonts w:asciiTheme="majorBidi" w:hAnsiTheme="majorBidi" w:cstheme="majorBidi" w:hint="cs"/>
          <w:sz w:val="24"/>
          <w:szCs w:val="24"/>
          <w:rtl/>
        </w:rPr>
        <w:t>כי</w:t>
      </w:r>
      <w:r w:rsidR="00347185">
        <w:rPr>
          <w:rFonts w:asciiTheme="majorBidi" w:hAnsiTheme="majorBidi" w:cstheme="majorBidi" w:hint="cs"/>
          <w:sz w:val="24"/>
          <w:szCs w:val="24"/>
          <w:rtl/>
        </w:rPr>
        <w:t xml:space="preserve">: </w:t>
      </w:r>
      <w:r w:rsidR="00E13496">
        <w:rPr>
          <w:rFonts w:asciiTheme="majorBidi" w:hAnsiTheme="majorBidi" w:cstheme="majorBidi" w:hint="cs"/>
          <w:sz w:val="24"/>
          <w:szCs w:val="24"/>
          <w:rtl/>
        </w:rPr>
        <w:t>"</w:t>
      </w:r>
      <w:r w:rsidR="00347185">
        <w:rPr>
          <w:rFonts w:asciiTheme="majorBidi" w:hAnsiTheme="majorBidi" w:cstheme="majorBidi" w:hint="cs"/>
          <w:sz w:val="24"/>
          <w:szCs w:val="24"/>
          <w:rtl/>
        </w:rPr>
        <w:t xml:space="preserve">העלייה הדרמטית בשיעורי האבחנה של הפרעת הספקטרום האוטיסטי במהלך </w:t>
      </w:r>
      <w:r w:rsidR="00347185" w:rsidRPr="00767F93">
        <w:rPr>
          <w:rFonts w:asciiTheme="majorBidi" w:hAnsiTheme="majorBidi" w:cstheme="majorBidi" w:hint="cs"/>
          <w:i/>
          <w:iCs/>
          <w:sz w:val="24"/>
          <w:szCs w:val="24"/>
          <w:rtl/>
        </w:rPr>
        <w:t>כמה העשורים האחרונים</w:t>
      </w:r>
      <w:r w:rsidR="00347185">
        <w:rPr>
          <w:rFonts w:asciiTheme="majorBidi" w:hAnsiTheme="majorBidi" w:cstheme="majorBidi" w:hint="cs"/>
          <w:sz w:val="24"/>
          <w:szCs w:val="24"/>
          <w:rtl/>
        </w:rPr>
        <w:t xml:space="preserve"> מתועדת בהרחבה ברחבי העולם</w:t>
      </w:r>
      <w:r w:rsidR="00E13496">
        <w:rPr>
          <w:rFonts w:asciiTheme="majorBidi" w:hAnsiTheme="majorBidi" w:cstheme="majorBidi" w:hint="cs"/>
          <w:sz w:val="24"/>
          <w:szCs w:val="24"/>
          <w:rtl/>
        </w:rPr>
        <w:t xml:space="preserve">" </w:t>
      </w:r>
      <w:r w:rsidR="00E13496">
        <w:rPr>
          <w:rFonts w:asciiTheme="majorBidi" w:hAnsiTheme="majorBidi" w:cstheme="majorBidi"/>
          <w:sz w:val="24"/>
          <w:szCs w:val="24"/>
          <w:rtl/>
        </w:rPr>
        <w:fldChar w:fldCharType="begin"/>
      </w:r>
      <w:r w:rsidR="00E13496">
        <w:rPr>
          <w:rFonts w:asciiTheme="majorBidi" w:hAnsiTheme="majorBidi" w:cstheme="majorBidi"/>
          <w:sz w:val="24"/>
          <w:szCs w:val="24"/>
          <w:rtl/>
        </w:rPr>
        <w:instrText xml:space="preserve"> </w:instrText>
      </w:r>
      <w:r w:rsidR="00E13496">
        <w:rPr>
          <w:rFonts w:asciiTheme="majorBidi" w:hAnsiTheme="majorBidi" w:cstheme="majorBidi"/>
          <w:sz w:val="24"/>
          <w:szCs w:val="24"/>
        </w:rPr>
        <w:instrText>ADDIN EN.CITE &lt;EndNote&gt;&lt;Cite&gt;&lt;Author&gt;Davidovitch&lt;/Author&gt;&lt;Year&gt;2013&lt;/Year&gt;&lt;IDText&gt;Prevalence and incidence of autism spectrum disorder in an Israeli population&lt;/IDText&gt;&lt;Pages&gt;785&lt;/Pages&gt;&lt;DisplayText&gt;(Davidovitch et al., 2013, p. 785)&lt;/DisplayText&gt;&lt;record</w:instrText>
      </w:r>
      <w:r w:rsidR="00E13496">
        <w:rPr>
          <w:rFonts w:asciiTheme="majorBidi" w:hAnsiTheme="majorBidi" w:cstheme="majorBidi"/>
          <w:sz w:val="24"/>
          <w:szCs w:val="24"/>
          <w:rtl/>
        </w:rPr>
        <w:instrText>&gt;&lt;</w:instrText>
      </w:r>
      <w:r w:rsidR="00E13496">
        <w:rPr>
          <w:rFonts w:asciiTheme="majorBidi" w:hAnsiTheme="majorBidi" w:cstheme="majorBidi"/>
          <w:sz w:val="24"/>
          <w:szCs w:val="24"/>
        </w:rPr>
        <w:instrText>isbn&gt;0162-3257&lt;/isbn&gt;&lt;titles&gt;&lt;title&gt;Prevalence and incidence of autism spectrum disorder in an Israeli population&lt;/title&gt;&lt;secondary-title&gt;Journal of autism and developmental disorders&lt;/secondary-title&gt;&lt;/titles&gt;&lt;pages&gt;785-793&lt;/pages&gt;&lt;number&gt;4&lt;/number&gt;&lt;contributors&gt;&lt;authors&gt;&lt;author&gt;Davidovitch, Michael&lt;/author&gt;&lt;author&gt;Hemo, Beatriz&lt;/author&gt;&lt;author&gt;Manning-Courtney, Patricia&lt;/author&gt;&lt;author&gt;Fombonne, Eric&lt;/author&gt;&lt;/authors&gt;&lt;/contributors&gt;&lt;added-date format="utc"&gt;1621835144&lt;/added-date&gt;&lt;ref-type name="Journal Article"&gt;17&lt;/ref-type&gt;&lt;dates&gt;&lt;year&gt;2013&lt;/year&gt;&lt;/dates&gt;&lt;rec-number&gt;1842&lt;/rec-number&gt;&lt;publisher&gt;Springer&lt;/publisher&gt;&lt;last-updated-date format="utc"&gt;1621835144&lt;/last-updated-date&gt;&lt;volume&gt;43&lt;/volume&gt;&lt;/record&gt;&lt;/Cite&gt;&lt;/EndNote</w:instrText>
      </w:r>
      <w:r w:rsidR="00E13496">
        <w:rPr>
          <w:rFonts w:asciiTheme="majorBidi" w:hAnsiTheme="majorBidi" w:cstheme="majorBidi"/>
          <w:sz w:val="24"/>
          <w:szCs w:val="24"/>
          <w:rtl/>
        </w:rPr>
        <w:instrText>&gt;</w:instrText>
      </w:r>
      <w:r w:rsidR="00E13496">
        <w:rPr>
          <w:rFonts w:asciiTheme="majorBidi" w:hAnsiTheme="majorBidi" w:cstheme="majorBidi"/>
          <w:sz w:val="24"/>
          <w:szCs w:val="24"/>
          <w:rtl/>
        </w:rPr>
        <w:fldChar w:fldCharType="separate"/>
      </w:r>
      <w:r w:rsidR="00E13496">
        <w:rPr>
          <w:rFonts w:asciiTheme="majorBidi" w:hAnsiTheme="majorBidi" w:cstheme="majorBidi"/>
          <w:noProof/>
          <w:sz w:val="24"/>
          <w:szCs w:val="24"/>
          <w:rtl/>
        </w:rPr>
        <w:t>(</w:t>
      </w:r>
      <w:r w:rsidR="00E13496">
        <w:rPr>
          <w:rFonts w:asciiTheme="majorBidi" w:hAnsiTheme="majorBidi" w:cstheme="majorBidi"/>
          <w:noProof/>
          <w:sz w:val="24"/>
          <w:szCs w:val="24"/>
        </w:rPr>
        <w:t>Davidovitch et al., 2013, p. 785</w:t>
      </w:r>
      <w:r w:rsidR="00E13496">
        <w:rPr>
          <w:rFonts w:asciiTheme="majorBidi" w:hAnsiTheme="majorBidi" w:cstheme="majorBidi"/>
          <w:noProof/>
          <w:sz w:val="24"/>
          <w:szCs w:val="24"/>
          <w:rtl/>
        </w:rPr>
        <w:t>)</w:t>
      </w:r>
      <w:r w:rsidR="00E13496">
        <w:rPr>
          <w:rFonts w:asciiTheme="majorBidi" w:hAnsiTheme="majorBidi" w:cstheme="majorBidi"/>
          <w:sz w:val="24"/>
          <w:szCs w:val="24"/>
          <w:rtl/>
        </w:rPr>
        <w:fldChar w:fldCharType="end"/>
      </w:r>
      <w:r w:rsidR="00347185">
        <w:rPr>
          <w:rFonts w:asciiTheme="majorBidi" w:hAnsiTheme="majorBidi" w:cstheme="majorBidi" w:hint="cs"/>
          <w:sz w:val="24"/>
          <w:szCs w:val="24"/>
          <w:rtl/>
        </w:rPr>
        <w:t xml:space="preserve">. בישראל למשל, שיעור הילדים שאובחנו עם ההפרעה עלה בסוף המאה הקודמת מ- 0.12% בקרב ילדים שנולדו בשנת 1986 ל- 0.36% בקרב ילדים שנולדו בשנת 2003 </w:t>
      </w:r>
      <w:r w:rsidR="00347185">
        <w:rPr>
          <w:rFonts w:asciiTheme="majorBidi" w:hAnsiTheme="majorBidi" w:cstheme="majorBidi"/>
          <w:sz w:val="24"/>
          <w:szCs w:val="24"/>
          <w:rtl/>
        </w:rPr>
        <w:fldChar w:fldCharType="begin"/>
      </w:r>
      <w:r w:rsidR="00347185">
        <w:rPr>
          <w:rFonts w:asciiTheme="majorBidi" w:hAnsiTheme="majorBidi" w:cstheme="majorBidi"/>
          <w:sz w:val="24"/>
          <w:szCs w:val="24"/>
          <w:rtl/>
        </w:rPr>
        <w:instrText xml:space="preserve"> </w:instrText>
      </w:r>
      <w:r w:rsidR="00347185">
        <w:rPr>
          <w:rFonts w:asciiTheme="majorBidi" w:hAnsiTheme="majorBidi" w:cstheme="majorBidi"/>
          <w:sz w:val="24"/>
          <w:szCs w:val="24"/>
        </w:rPr>
        <w:instrText>ADDIN EN.CITE &lt;EndNote&gt;&lt;Cite&gt;&lt;Author&gt;Gal&lt;/Author&gt;&lt;Year&gt;2012&lt;/Year&gt;&lt;IDText&gt;Time trends in reported autism spectrum disorders in Israel, 1986–2005&lt;/IDText&gt;&lt;DisplayText&gt;(Gal et al., 2012)&lt;/DisplayText&gt;&lt;record&gt;&lt;isbn&gt;0162-3257&lt;/isbn&gt;&lt;titles&gt;&lt;title&gt;Time trends</w:instrText>
      </w:r>
      <w:r w:rsidR="00347185">
        <w:rPr>
          <w:rFonts w:asciiTheme="majorBidi" w:hAnsiTheme="majorBidi" w:cstheme="majorBidi"/>
          <w:sz w:val="24"/>
          <w:szCs w:val="24"/>
          <w:rtl/>
        </w:rPr>
        <w:instrText xml:space="preserve"> </w:instrText>
      </w:r>
      <w:r w:rsidR="00347185">
        <w:rPr>
          <w:rFonts w:asciiTheme="majorBidi" w:hAnsiTheme="majorBidi" w:cstheme="majorBidi"/>
          <w:sz w:val="24"/>
          <w:szCs w:val="24"/>
        </w:rPr>
        <w:instrText>in reported autism spectrum disorders in Israel, 1986–2005&lt;/title&gt;&lt;secondary-title&gt;Journal of autism and developmental disorders&lt;/secondary-title&gt;&lt;/titles&gt;&lt;pages&gt;428-431&lt;/pages&gt;&lt;number&gt;3&lt;/number&gt;&lt;contributors&gt;&lt;authors&gt;&lt;author&gt;Gal, Gilad&lt;/author&gt;&lt;author&gt;Abiri, Lili&lt;/author&gt;&lt;author&gt;Reichenberg, Abraham&lt;/author&gt;&lt;author&gt;Gabis, Lidia&lt;/author&gt;&lt;author&gt;Gross, Raz&lt;/author&gt;&lt;/authors&gt;&lt;/contributors&gt;&lt;added-date format="utc"&gt;1621840606&lt;/added-date&gt;&lt;ref-type name="Journal Article"&gt;17&lt;/ref-type&gt;&lt;dates&gt;&lt;year&gt;2012&lt;/year</w:instrText>
      </w:r>
      <w:r w:rsidR="00347185">
        <w:rPr>
          <w:rFonts w:asciiTheme="majorBidi" w:hAnsiTheme="majorBidi" w:cstheme="majorBidi"/>
          <w:sz w:val="24"/>
          <w:szCs w:val="24"/>
          <w:rtl/>
        </w:rPr>
        <w:instrText>&gt;&lt;/</w:instrText>
      </w:r>
      <w:r w:rsidR="00347185">
        <w:rPr>
          <w:rFonts w:asciiTheme="majorBidi" w:hAnsiTheme="majorBidi" w:cstheme="majorBidi"/>
          <w:sz w:val="24"/>
          <w:szCs w:val="24"/>
        </w:rPr>
        <w:instrText>dates&gt;&lt;rec-number&gt;1846&lt;/rec-number&gt;&lt;publisher&gt;Springer&lt;/publisher&gt;&lt;last-updated-date format="utc"&gt;1621840606&lt;/last-updated-date&gt;&lt;volume&gt;42&lt;/volume&gt;&lt;/record&gt;&lt;/Cite&gt;&lt;/EndNote</w:instrText>
      </w:r>
      <w:r w:rsidR="00347185">
        <w:rPr>
          <w:rFonts w:asciiTheme="majorBidi" w:hAnsiTheme="majorBidi" w:cstheme="majorBidi"/>
          <w:sz w:val="24"/>
          <w:szCs w:val="24"/>
          <w:rtl/>
        </w:rPr>
        <w:instrText>&gt;</w:instrText>
      </w:r>
      <w:r w:rsidR="00347185">
        <w:rPr>
          <w:rFonts w:asciiTheme="majorBidi" w:hAnsiTheme="majorBidi" w:cstheme="majorBidi"/>
          <w:sz w:val="24"/>
          <w:szCs w:val="24"/>
          <w:rtl/>
        </w:rPr>
        <w:fldChar w:fldCharType="separate"/>
      </w:r>
      <w:r w:rsidR="00347185">
        <w:rPr>
          <w:rFonts w:asciiTheme="majorBidi" w:hAnsiTheme="majorBidi" w:cstheme="majorBidi"/>
          <w:noProof/>
          <w:sz w:val="24"/>
          <w:szCs w:val="24"/>
          <w:rtl/>
        </w:rPr>
        <w:t>(</w:t>
      </w:r>
      <w:r w:rsidR="00347185">
        <w:rPr>
          <w:rFonts w:asciiTheme="majorBidi" w:hAnsiTheme="majorBidi" w:cstheme="majorBidi"/>
          <w:noProof/>
          <w:sz w:val="24"/>
          <w:szCs w:val="24"/>
        </w:rPr>
        <w:t>Gal et al., 2012</w:t>
      </w:r>
      <w:r w:rsidR="00347185">
        <w:rPr>
          <w:rFonts w:asciiTheme="majorBidi" w:hAnsiTheme="majorBidi" w:cstheme="majorBidi"/>
          <w:noProof/>
          <w:sz w:val="24"/>
          <w:szCs w:val="24"/>
          <w:rtl/>
        </w:rPr>
        <w:t>)</w:t>
      </w:r>
      <w:r w:rsidR="00347185">
        <w:rPr>
          <w:rFonts w:asciiTheme="majorBidi" w:hAnsiTheme="majorBidi" w:cstheme="majorBidi"/>
          <w:sz w:val="24"/>
          <w:szCs w:val="24"/>
          <w:rtl/>
        </w:rPr>
        <w:fldChar w:fldCharType="end"/>
      </w:r>
      <w:r w:rsidR="00347185">
        <w:rPr>
          <w:rFonts w:asciiTheme="majorBidi" w:hAnsiTheme="majorBidi" w:cstheme="majorBidi" w:hint="cs"/>
          <w:sz w:val="24"/>
          <w:szCs w:val="24"/>
          <w:rtl/>
        </w:rPr>
        <w:t xml:space="preserve">. </w:t>
      </w:r>
      <w:r w:rsidR="00E13496">
        <w:rPr>
          <w:rFonts w:asciiTheme="majorBidi" w:hAnsiTheme="majorBidi" w:cstheme="majorBidi" w:hint="cs"/>
          <w:sz w:val="24"/>
          <w:szCs w:val="24"/>
          <w:rtl/>
        </w:rPr>
        <w:t xml:space="preserve">בשנת 2010 שכיחות ההפרעה כמעט והכפילה את עצמה, לשיעורים של </w:t>
      </w:r>
      <w:r w:rsidR="00347185">
        <w:rPr>
          <w:rFonts w:asciiTheme="majorBidi" w:hAnsiTheme="majorBidi" w:cstheme="majorBidi" w:hint="cs"/>
          <w:sz w:val="24"/>
          <w:szCs w:val="24"/>
          <w:rtl/>
        </w:rPr>
        <w:t xml:space="preserve">0.65% </w:t>
      </w:r>
      <w:r w:rsidR="00347185">
        <w:rPr>
          <w:rFonts w:asciiTheme="majorBidi" w:hAnsiTheme="majorBidi" w:cstheme="majorBidi"/>
          <w:sz w:val="24"/>
          <w:szCs w:val="24"/>
          <w:rtl/>
        </w:rPr>
        <w:fldChar w:fldCharType="begin"/>
      </w:r>
      <w:r w:rsidR="00347185">
        <w:rPr>
          <w:rFonts w:asciiTheme="majorBidi" w:hAnsiTheme="majorBidi" w:cstheme="majorBidi"/>
          <w:sz w:val="24"/>
          <w:szCs w:val="24"/>
          <w:rtl/>
        </w:rPr>
        <w:instrText xml:space="preserve"> </w:instrText>
      </w:r>
      <w:r w:rsidR="00347185">
        <w:rPr>
          <w:rFonts w:asciiTheme="majorBidi" w:hAnsiTheme="majorBidi" w:cstheme="majorBidi"/>
          <w:sz w:val="24"/>
          <w:szCs w:val="24"/>
        </w:rPr>
        <w:instrText>ADDIN EN.CITE &lt;EndNote&gt;&lt;Cite&gt;&lt;Author&gt;Davidovitch&lt;/Author&gt;&lt;Year&gt;2013&lt;/Year&gt;&lt;IDText&gt;Prevalence and incidence of autism spectrum disorder in an Israeli population&lt;/IDText&gt;&lt;DisplayText&gt;(Davidovitch et al., 2013)&lt;/DisplayText&gt;&lt;record&gt;&lt;isbn&gt;0162-3257&lt;/isbn&gt;&lt;titles&gt;&lt;title&gt;Prevalence and incidence of autism spectrum disorder in an Israeli population&lt;/title&gt;&lt;secondary-title&gt;Journal of autism and developmental disorders&lt;/secondary-title&gt;&lt;/titles&gt;&lt;pages&gt;785-793&lt;/pages&gt;&lt;number&gt;4&lt;/number&gt;&lt;contributors&gt;&lt;authors&gt;&lt;author&gt;Davidovitch, Michael&lt;/author&gt;&lt;author&gt;Hemo, Beatriz&lt;/author&gt;&lt;author&gt;Manning-Courtney, Patricia&lt;/author&gt;&lt;author&gt;Fombonne, Eric&lt;/author&gt;&lt;/authors&gt;&lt;/contributors&gt;&lt;added-date format="utc"&gt;1621835144&lt;/added-date&gt;&lt;ref-type name="Journal Article"&gt;17&lt;/ref-type</w:instrText>
      </w:r>
      <w:r w:rsidR="00347185">
        <w:rPr>
          <w:rFonts w:asciiTheme="majorBidi" w:hAnsiTheme="majorBidi" w:cstheme="majorBidi"/>
          <w:sz w:val="24"/>
          <w:szCs w:val="24"/>
          <w:rtl/>
        </w:rPr>
        <w:instrText>&gt;&lt;</w:instrText>
      </w:r>
      <w:r w:rsidR="00347185">
        <w:rPr>
          <w:rFonts w:asciiTheme="majorBidi" w:hAnsiTheme="majorBidi" w:cstheme="majorBidi"/>
          <w:sz w:val="24"/>
          <w:szCs w:val="24"/>
        </w:rPr>
        <w:instrText>dates&gt;&lt;year&gt;2013&lt;/year&gt;&lt;/dates&gt;&lt;rec-number&gt;1842&lt;/rec-number&gt;&lt;publisher&gt;Springer&lt;/publisher&gt;&lt;last-updated-date format="utc"&gt;1621835144&lt;/last-updated-date&gt;&lt;volume&gt;43&lt;/volume&gt;&lt;/record&gt;&lt;/Cite&gt;&lt;/EndNote</w:instrText>
      </w:r>
      <w:r w:rsidR="00347185">
        <w:rPr>
          <w:rFonts w:asciiTheme="majorBidi" w:hAnsiTheme="majorBidi" w:cstheme="majorBidi"/>
          <w:sz w:val="24"/>
          <w:szCs w:val="24"/>
          <w:rtl/>
        </w:rPr>
        <w:instrText>&gt;</w:instrText>
      </w:r>
      <w:r w:rsidR="00347185">
        <w:rPr>
          <w:rFonts w:asciiTheme="majorBidi" w:hAnsiTheme="majorBidi" w:cstheme="majorBidi"/>
          <w:sz w:val="24"/>
          <w:szCs w:val="24"/>
          <w:rtl/>
        </w:rPr>
        <w:fldChar w:fldCharType="separate"/>
      </w:r>
      <w:r w:rsidR="00347185">
        <w:rPr>
          <w:rFonts w:asciiTheme="majorBidi" w:hAnsiTheme="majorBidi" w:cstheme="majorBidi"/>
          <w:noProof/>
          <w:sz w:val="24"/>
          <w:szCs w:val="24"/>
          <w:rtl/>
        </w:rPr>
        <w:t>(</w:t>
      </w:r>
      <w:r w:rsidR="00347185">
        <w:rPr>
          <w:rFonts w:asciiTheme="majorBidi" w:hAnsiTheme="majorBidi" w:cstheme="majorBidi"/>
          <w:noProof/>
          <w:sz w:val="24"/>
          <w:szCs w:val="24"/>
        </w:rPr>
        <w:t>Davidovitch et al., 2013</w:t>
      </w:r>
      <w:r w:rsidR="00347185">
        <w:rPr>
          <w:rFonts w:asciiTheme="majorBidi" w:hAnsiTheme="majorBidi" w:cstheme="majorBidi"/>
          <w:noProof/>
          <w:sz w:val="24"/>
          <w:szCs w:val="24"/>
          <w:rtl/>
        </w:rPr>
        <w:t>)</w:t>
      </w:r>
      <w:r w:rsidR="00347185">
        <w:rPr>
          <w:rFonts w:asciiTheme="majorBidi" w:hAnsiTheme="majorBidi" w:cstheme="majorBidi"/>
          <w:sz w:val="24"/>
          <w:szCs w:val="24"/>
          <w:rtl/>
        </w:rPr>
        <w:fldChar w:fldCharType="end"/>
      </w:r>
      <w:r w:rsidR="00E13496">
        <w:rPr>
          <w:rFonts w:asciiTheme="majorBidi" w:hAnsiTheme="majorBidi" w:cstheme="majorBidi" w:hint="cs"/>
          <w:sz w:val="24"/>
          <w:szCs w:val="24"/>
          <w:rtl/>
        </w:rPr>
        <w:t xml:space="preserve"> וכיום</w:t>
      </w:r>
      <w:r w:rsidR="00347185">
        <w:rPr>
          <w:rFonts w:asciiTheme="majorBidi" w:hAnsiTheme="majorBidi" w:cstheme="majorBidi" w:hint="cs"/>
          <w:sz w:val="24"/>
          <w:szCs w:val="24"/>
          <w:rtl/>
        </w:rPr>
        <w:t>, ע"פ נתונים של קופת חולים מכבי</w:t>
      </w:r>
      <w:r w:rsidR="00D5456F">
        <w:rPr>
          <w:rFonts w:asciiTheme="majorBidi" w:hAnsiTheme="majorBidi" w:cstheme="majorBidi" w:hint="cs"/>
          <w:sz w:val="24"/>
          <w:szCs w:val="24"/>
          <w:rtl/>
        </w:rPr>
        <w:t xml:space="preserve">, שיעורי ההפרעה הגיעו ל- </w:t>
      </w:r>
      <w:r w:rsidR="00347185">
        <w:rPr>
          <w:rFonts w:asciiTheme="majorBidi" w:hAnsiTheme="majorBidi" w:cstheme="majorBidi" w:hint="cs"/>
          <w:sz w:val="24"/>
          <w:szCs w:val="24"/>
          <w:rtl/>
        </w:rPr>
        <w:t xml:space="preserve">1.30% (2.12% בקרב בנים) </w:t>
      </w:r>
      <w:r w:rsidR="00347185">
        <w:rPr>
          <w:rFonts w:asciiTheme="majorBidi" w:hAnsiTheme="majorBidi" w:cstheme="majorBidi"/>
          <w:sz w:val="24"/>
          <w:szCs w:val="24"/>
          <w:rtl/>
        </w:rPr>
        <w:fldChar w:fldCharType="begin"/>
      </w:r>
      <w:r w:rsidR="00347185">
        <w:rPr>
          <w:rFonts w:asciiTheme="majorBidi" w:hAnsiTheme="majorBidi" w:cstheme="majorBidi"/>
          <w:sz w:val="24"/>
          <w:szCs w:val="24"/>
          <w:rtl/>
        </w:rPr>
        <w:instrText xml:space="preserve"> </w:instrText>
      </w:r>
      <w:r w:rsidR="00347185">
        <w:rPr>
          <w:rFonts w:asciiTheme="majorBidi" w:hAnsiTheme="majorBidi" w:cstheme="majorBidi"/>
          <w:sz w:val="24"/>
          <w:szCs w:val="24"/>
        </w:rPr>
        <w:instrText>ADDIN EN.CITE &lt;EndNote&gt;&lt;Cite&gt;&lt;Author&gt;Davidovitch&lt;/Author&gt;&lt;Year&gt;2020&lt;/Year&gt;&lt;IDText&gt;Age‐Specific Time Trends in Incidence Rates of Autism Spectrum Disorder Following Adaptation of DSM‐5 and Other ASD‐Related Regulatory Changes in Israel&lt;/IDText&gt;&lt;DisplayText&gt;(Davidovitch et al., 2020)&lt;/DisplayText&gt;&lt;record&gt;&lt;isbn&gt;1939-3792&lt;/isbn&gt;&lt;titles&gt;&lt;title&gt;Age‐Specific Time Trends in Incidence Rates of Autism Spectrum Disorder Following Adaptation of DSM‐5 and Other ASD‐Related Regulatory Changes in Israel&lt;/title&gt;&lt;secondary-title&gt;Autism Research&lt;/secondary-title&gt;&lt;/titles&gt;&lt;pages&gt;1893-1901&lt;/pages&gt;&lt;number&gt;11&lt;/number&gt;&lt;contributors&gt;&lt;authors&gt;&lt;author&gt;Davidovitch, Michael&lt;/author&gt;&lt;author&gt;Slobodin, Ortal&lt;/author&gt;&lt;author&gt;Weisskopf, Marc G.&lt;/author&gt;&lt;author&gt;Rotem, Ran S.&lt;/author&gt;&lt;/authors&gt;&lt;/contributors&gt;&lt;added-date format="utc"&gt;1621835186&lt;/added-date&gt;&lt;ref-type name="Journal Article"&gt;17&lt;/ref-type&gt;&lt;dates&gt;&lt;year&gt;2020&lt;/year&gt;&lt;/dates&gt;&lt;rec-number&gt;1843&lt;/rec-number&gt;&lt;publisher&gt;Wiley Online Library&lt;/publisher&gt;&lt;last-updated-date format="utc"&gt;1621</w:instrText>
      </w:r>
      <w:r w:rsidR="00347185">
        <w:rPr>
          <w:rFonts w:asciiTheme="majorBidi" w:hAnsiTheme="majorBidi" w:cstheme="majorBidi"/>
          <w:sz w:val="24"/>
          <w:szCs w:val="24"/>
          <w:rtl/>
        </w:rPr>
        <w:instrText>835186&lt;/</w:instrText>
      </w:r>
      <w:r w:rsidR="00347185">
        <w:rPr>
          <w:rFonts w:asciiTheme="majorBidi" w:hAnsiTheme="majorBidi" w:cstheme="majorBidi"/>
          <w:sz w:val="24"/>
          <w:szCs w:val="24"/>
        </w:rPr>
        <w:instrText>last-updated-date&gt;&lt;volume&gt;13&lt;/volume&gt;&lt;/record&gt;&lt;/Cite&gt;&lt;/EndNote</w:instrText>
      </w:r>
      <w:r w:rsidR="00347185">
        <w:rPr>
          <w:rFonts w:asciiTheme="majorBidi" w:hAnsiTheme="majorBidi" w:cstheme="majorBidi"/>
          <w:sz w:val="24"/>
          <w:szCs w:val="24"/>
          <w:rtl/>
        </w:rPr>
        <w:instrText>&gt;</w:instrText>
      </w:r>
      <w:r w:rsidR="00347185">
        <w:rPr>
          <w:rFonts w:asciiTheme="majorBidi" w:hAnsiTheme="majorBidi" w:cstheme="majorBidi"/>
          <w:sz w:val="24"/>
          <w:szCs w:val="24"/>
          <w:rtl/>
        </w:rPr>
        <w:fldChar w:fldCharType="separate"/>
      </w:r>
      <w:r w:rsidR="00347185">
        <w:rPr>
          <w:rFonts w:asciiTheme="majorBidi" w:hAnsiTheme="majorBidi" w:cstheme="majorBidi"/>
          <w:noProof/>
          <w:sz w:val="24"/>
          <w:szCs w:val="24"/>
          <w:rtl/>
        </w:rPr>
        <w:t>(</w:t>
      </w:r>
      <w:r w:rsidR="00347185">
        <w:rPr>
          <w:rFonts w:asciiTheme="majorBidi" w:hAnsiTheme="majorBidi" w:cstheme="majorBidi"/>
          <w:noProof/>
          <w:sz w:val="24"/>
          <w:szCs w:val="24"/>
        </w:rPr>
        <w:t>Davidovitch et al., 2020</w:t>
      </w:r>
      <w:r w:rsidR="00347185">
        <w:rPr>
          <w:rFonts w:asciiTheme="majorBidi" w:hAnsiTheme="majorBidi" w:cstheme="majorBidi"/>
          <w:noProof/>
          <w:sz w:val="24"/>
          <w:szCs w:val="24"/>
          <w:rtl/>
        </w:rPr>
        <w:t>)</w:t>
      </w:r>
      <w:r w:rsidR="00347185">
        <w:rPr>
          <w:rFonts w:asciiTheme="majorBidi" w:hAnsiTheme="majorBidi" w:cstheme="majorBidi"/>
          <w:sz w:val="24"/>
          <w:szCs w:val="24"/>
          <w:rtl/>
        </w:rPr>
        <w:fldChar w:fldCharType="end"/>
      </w:r>
      <w:r w:rsidR="00347185">
        <w:rPr>
          <w:rFonts w:asciiTheme="majorBidi" w:hAnsiTheme="majorBidi" w:cstheme="majorBidi" w:hint="cs"/>
          <w:sz w:val="24"/>
          <w:szCs w:val="24"/>
          <w:rtl/>
        </w:rPr>
        <w:t xml:space="preserve">. </w:t>
      </w:r>
      <w:r w:rsidR="00D5456F">
        <w:rPr>
          <w:rFonts w:asciiTheme="majorBidi" w:hAnsiTheme="majorBidi" w:cstheme="majorBidi" w:hint="cs"/>
          <w:sz w:val="24"/>
          <w:szCs w:val="24"/>
          <w:rtl/>
        </w:rPr>
        <w:t>אכן מדובר בשיעורים חסרי תקדים אך כפי שניתן לראות העלייה עצמה אינה תופעה חדשה וקשה לשייך אותה דווקא להופעת הטלפונים הניידים.</w:t>
      </w:r>
    </w:p>
    <w:p w14:paraId="23B775C7" w14:textId="4F496C3D" w:rsidR="00347185" w:rsidRDefault="00347185" w:rsidP="00347185">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 xml:space="preserve">גם בגרסה העדכנית של מדריך האבחנות הפסיכיאטרי (ה- </w:t>
      </w:r>
      <w:r>
        <w:rPr>
          <w:rFonts w:asciiTheme="majorBidi" w:hAnsiTheme="majorBidi" w:cstheme="majorBidi" w:hint="cs"/>
          <w:sz w:val="24"/>
          <w:szCs w:val="24"/>
        </w:rPr>
        <w:t>DSM</w:t>
      </w:r>
      <w:r>
        <w:rPr>
          <w:rFonts w:asciiTheme="majorBidi" w:hAnsiTheme="majorBidi" w:cstheme="majorBidi"/>
          <w:sz w:val="24"/>
          <w:szCs w:val="24"/>
        </w:rPr>
        <w:t>-5</w:t>
      </w:r>
      <w:r>
        <w:rPr>
          <w:rFonts w:asciiTheme="majorBidi" w:hAnsiTheme="majorBidi" w:cstheme="majorBidi" w:hint="cs"/>
          <w:sz w:val="24"/>
          <w:szCs w:val="24"/>
          <w:rtl/>
        </w:rPr>
        <w:t>), שפורסמה בשנת 2013 ניכרת מודעות לעלייה בשיעורי האבחנה. ע"פ המדריך, "שכיחות האבחנה הגיעה (</w:t>
      </w:r>
      <w:r>
        <w:rPr>
          <w:rFonts w:asciiTheme="majorBidi" w:hAnsiTheme="majorBidi" w:cstheme="majorBidi"/>
          <w:sz w:val="24"/>
          <w:szCs w:val="24"/>
        </w:rPr>
        <w:t>have approached</w:t>
      </w:r>
      <w:r>
        <w:rPr>
          <w:rFonts w:asciiTheme="majorBidi" w:hAnsiTheme="majorBidi" w:cstheme="majorBidi" w:hint="cs"/>
          <w:sz w:val="24"/>
          <w:szCs w:val="24"/>
          <w:rtl/>
        </w:rPr>
        <w:t>) ל 1% בארה"ב ומחוצה לה" וקשה לדעת "האם השיעורים הגבוהים משקפים את ההרחבה של הקריטריונים להפרעה מהגרסה הקודמת של המדריך (</w:t>
      </w:r>
      <w:r>
        <w:rPr>
          <w:rFonts w:asciiTheme="majorBidi" w:hAnsiTheme="majorBidi" w:cstheme="majorBidi"/>
          <w:sz w:val="24"/>
          <w:szCs w:val="24"/>
        </w:rPr>
        <w:t>DSM-IV</w:t>
      </w:r>
      <w:r>
        <w:rPr>
          <w:rFonts w:asciiTheme="majorBidi" w:hAnsiTheme="majorBidi" w:cstheme="majorBidi" w:hint="cs"/>
          <w:sz w:val="24"/>
          <w:szCs w:val="24"/>
          <w:rtl/>
        </w:rPr>
        <w:t xml:space="preserve">) שכוללת מקרים תת-קליניים, מודעות הולכת וגוברת להפרעה, שינויים במתודולוגיות של המחקרים, או עלייה אמיתית בשכיחות ההפרעה" </w:t>
      </w:r>
      <w:r>
        <w:rPr>
          <w:rFonts w:asciiTheme="majorBidi" w:hAnsiTheme="majorBidi" w:cstheme="majorBidi"/>
          <w:sz w:val="24"/>
          <w:szCs w:val="24"/>
          <w:rtl/>
        </w:rPr>
        <w:fldChar w:fldCharType="begin"/>
      </w:r>
      <w:r>
        <w:rPr>
          <w:rFonts w:asciiTheme="majorBidi" w:hAnsiTheme="majorBidi" w:cstheme="majorBidi"/>
          <w:sz w:val="24"/>
          <w:szCs w:val="24"/>
          <w:rtl/>
        </w:rPr>
        <w:instrText xml:space="preserve"> </w:instrText>
      </w:r>
      <w:r>
        <w:rPr>
          <w:rFonts w:asciiTheme="majorBidi" w:hAnsiTheme="majorBidi" w:cstheme="majorBidi"/>
          <w:sz w:val="24"/>
          <w:szCs w:val="24"/>
        </w:rPr>
        <w:instrText>ADDIN EN.CITE &lt;EndNote&gt;&lt;Cite&gt;&lt;Author&gt;American Psychiatric Association&lt;/Author&gt;&lt;Year&gt;2013&lt;/Year&gt;&lt;IDText&gt;Diagnostic and Statistical Manual of Mental Disorders (DSM-5®)&lt;/IDText&gt;&lt;Pages&gt;55&lt;/Pages&gt;&lt;DisplayText&gt;(American Psychiatric Association, 2013, p. 55)&lt;/DisplayText&gt;&lt;record&gt;&lt;isbn&gt;0890425574&lt;/isbn&gt;&lt;titles&gt;&lt;title&gt;Diagnostic and Statistical Manual of Mental Disorders (DSM-5®)&lt;/title&gt;&lt;/titles&gt;&lt;contributors&gt;&lt;authors&gt;&lt;author&gt;American Psychiatric Association,&lt;/author&gt;&lt;/authors&gt;&lt;/contributors&gt;&lt;added-date format="utc"&gt;1439980282&lt;/added-date&gt;&lt;ref-type name="Book"&gt;6&lt;/ref-type&gt;&lt;dates&gt;&lt;year&gt;2013&lt;/year&gt;&lt;/dates&gt;&lt;rec-number&gt;287&lt;/rec-number&gt;&lt;publisher&gt;American Psychiatric Pub&lt;/publisher&gt;&lt;last-updated-date format="utc"&gt;1563798336&lt;/last-updated-date&gt;&lt;/record&gt;&lt;/Cite&gt;&lt;/EndNote</w:instrText>
      </w:r>
      <w:r>
        <w:rPr>
          <w:rFonts w:asciiTheme="majorBidi" w:hAnsiTheme="majorBidi" w:cstheme="majorBidi"/>
          <w:sz w:val="24"/>
          <w:szCs w:val="24"/>
          <w:rtl/>
        </w:rPr>
        <w:instrText>&gt;</w:instrText>
      </w:r>
      <w:r>
        <w:rPr>
          <w:rFonts w:asciiTheme="majorBidi" w:hAnsiTheme="majorBidi" w:cstheme="majorBidi"/>
          <w:sz w:val="24"/>
          <w:szCs w:val="24"/>
          <w:rtl/>
        </w:rPr>
        <w:fldChar w:fldCharType="separate"/>
      </w:r>
      <w:r>
        <w:rPr>
          <w:rFonts w:asciiTheme="majorBidi" w:hAnsiTheme="majorBidi" w:cstheme="majorBidi"/>
          <w:noProof/>
          <w:sz w:val="24"/>
          <w:szCs w:val="24"/>
          <w:rtl/>
        </w:rPr>
        <w:t>(</w:t>
      </w:r>
      <w:r>
        <w:rPr>
          <w:rFonts w:asciiTheme="majorBidi" w:hAnsiTheme="majorBidi" w:cstheme="majorBidi"/>
          <w:noProof/>
          <w:sz w:val="24"/>
          <w:szCs w:val="24"/>
        </w:rPr>
        <w:t>American Psychiatric Association, 2013, p. 55</w:t>
      </w:r>
      <w:r>
        <w:rPr>
          <w:rFonts w:asciiTheme="majorBidi" w:hAnsiTheme="majorBidi" w:cstheme="majorBidi"/>
          <w:noProof/>
          <w:sz w:val="24"/>
          <w:szCs w:val="24"/>
          <w:rtl/>
        </w:rPr>
        <w:t>)</w:t>
      </w:r>
      <w:r>
        <w:rPr>
          <w:rFonts w:asciiTheme="majorBidi" w:hAnsiTheme="majorBidi" w:cstheme="majorBidi"/>
          <w:sz w:val="24"/>
          <w:szCs w:val="24"/>
          <w:rtl/>
        </w:rPr>
        <w:fldChar w:fldCharType="end"/>
      </w:r>
      <w:r>
        <w:rPr>
          <w:rFonts w:asciiTheme="majorBidi" w:hAnsiTheme="majorBidi" w:cstheme="majorBidi" w:hint="cs"/>
          <w:sz w:val="24"/>
          <w:szCs w:val="24"/>
          <w:rtl/>
        </w:rPr>
        <w:t xml:space="preserve">. </w:t>
      </w:r>
    </w:p>
    <w:p w14:paraId="502E13F5" w14:textId="60065482" w:rsidR="00347185" w:rsidRDefault="00CB5962" w:rsidP="00C1289E">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אם כן, </w:t>
      </w:r>
      <w:r w:rsidR="00347185">
        <w:rPr>
          <w:rFonts w:asciiTheme="majorBidi" w:hAnsiTheme="majorBidi" w:cstheme="majorBidi" w:hint="cs"/>
          <w:sz w:val="24"/>
          <w:szCs w:val="24"/>
          <w:rtl/>
        </w:rPr>
        <w:t xml:space="preserve">לא זו בלבד שהעלייה בשכיחות האבחנה מתועדת היטב בעשורים האחרונים, אלא שלאורך השנים הוצעו גורמים רבים שמסוגלים להסביר את אותה עלייה. כך למשל, גורם מוכר שהופיע בקצרה בפסקה הקודמת מתוך ה- </w:t>
      </w:r>
      <w:r w:rsidR="00347185">
        <w:rPr>
          <w:rFonts w:asciiTheme="majorBidi" w:hAnsiTheme="majorBidi" w:cstheme="majorBidi" w:hint="cs"/>
          <w:sz w:val="24"/>
          <w:szCs w:val="24"/>
        </w:rPr>
        <w:t>DSM</w:t>
      </w:r>
      <w:r w:rsidR="00347185">
        <w:rPr>
          <w:rFonts w:asciiTheme="majorBidi" w:hAnsiTheme="majorBidi" w:cstheme="majorBidi" w:hint="cs"/>
          <w:sz w:val="24"/>
          <w:szCs w:val="24"/>
          <w:rtl/>
        </w:rPr>
        <w:t xml:space="preserve"> הוא השינויים שהוכנסו להגדרה של הפרעת הספקטרום האוטיסטי. שינויים בהגדרת ההפרעה נקשרו עם עלייה בשיעורי האבחנה עצמה עוד לפני הופעתה של הגרסה החמישית של ה- </w:t>
      </w:r>
      <w:r w:rsidR="00347185">
        <w:rPr>
          <w:rFonts w:asciiTheme="majorBidi" w:hAnsiTheme="majorBidi" w:cstheme="majorBidi" w:hint="cs"/>
          <w:sz w:val="24"/>
          <w:szCs w:val="24"/>
        </w:rPr>
        <w:t>DSM</w:t>
      </w:r>
      <w:r w:rsidR="00347185">
        <w:rPr>
          <w:rFonts w:asciiTheme="majorBidi" w:hAnsiTheme="majorBidi" w:cstheme="majorBidi" w:hint="cs"/>
          <w:sz w:val="24"/>
          <w:szCs w:val="24"/>
          <w:rtl/>
        </w:rPr>
        <w:t xml:space="preserve"> </w:t>
      </w:r>
      <w:r w:rsidR="00347185">
        <w:rPr>
          <w:rFonts w:asciiTheme="majorBidi" w:hAnsiTheme="majorBidi" w:cstheme="majorBidi"/>
          <w:sz w:val="24"/>
          <w:szCs w:val="24"/>
          <w:rtl/>
        </w:rPr>
        <w:fldChar w:fldCharType="begin"/>
      </w:r>
      <w:r w:rsidR="00347185">
        <w:rPr>
          <w:rFonts w:asciiTheme="majorBidi" w:hAnsiTheme="majorBidi" w:cstheme="majorBidi"/>
          <w:sz w:val="24"/>
          <w:szCs w:val="24"/>
          <w:rtl/>
        </w:rPr>
        <w:instrText xml:space="preserve"> </w:instrText>
      </w:r>
      <w:r w:rsidR="00347185">
        <w:rPr>
          <w:rFonts w:asciiTheme="majorBidi" w:hAnsiTheme="majorBidi" w:cstheme="majorBidi"/>
          <w:sz w:val="24"/>
          <w:szCs w:val="24"/>
        </w:rPr>
        <w:instrText>ADDIN EN.CITE &lt;EndNote&gt;&lt;Cite&gt;&lt;Author&gt;Johnson&lt;/Author&gt;&lt;Year&gt;2007&lt;/Year&gt;&lt;IDText&gt;Identification and Evaluation of Children With Autism Spectrum Disorders&lt;/IDText&gt;&lt;DisplayText&gt;(Johnson &amp;amp; Myers, 2007)&lt;/DisplayText&gt;&lt;record&gt;&lt;urls&gt;&lt;related-urls&gt;&lt;url&gt;http://pediatrics.aappublications.org/content/120/5/1183.abstract&lt;/url&gt;&lt;/related-urls&gt;&lt;/urls&gt;&lt;titles&gt;&lt;title&gt;Identification and Evaluation of Children With Autism Spectrum Disorders&lt;/title&gt;&lt;secondary-title&gt;Pediatrics&lt;/secondary-title&gt;&lt;/titles&gt;&lt;pages&gt;1183&lt;/pages&gt;&lt;number&gt;5&lt;/number&gt;&lt;contributors&gt;&lt;authors&gt;&lt;author&gt;Johnson, Chris Plauché&lt;/author&gt;&lt;author&gt;Myers, Scott M.&lt;/author&gt;&lt;/authors&gt;&lt;/contributors&gt;&lt;added-date format="utc"&gt;1621836241&lt;/added-date&gt;&lt;ref-type name="Journal Article"&gt;17&lt;/ref-type&gt;&lt;dates&gt;&lt;year&gt;2007&lt;/year</w:instrText>
      </w:r>
      <w:r w:rsidR="00347185">
        <w:rPr>
          <w:rFonts w:asciiTheme="majorBidi" w:hAnsiTheme="majorBidi" w:cstheme="majorBidi"/>
          <w:sz w:val="24"/>
          <w:szCs w:val="24"/>
          <w:rtl/>
        </w:rPr>
        <w:instrText>&gt;&lt;/</w:instrText>
      </w:r>
      <w:r w:rsidR="00347185">
        <w:rPr>
          <w:rFonts w:asciiTheme="majorBidi" w:hAnsiTheme="majorBidi" w:cstheme="majorBidi"/>
          <w:sz w:val="24"/>
          <w:szCs w:val="24"/>
        </w:rPr>
        <w:instrText>dates&gt;&lt;rec-number&gt;1844&lt;/rec-number&gt;&lt;last-updated-date format="utc"&gt;1621836241&lt;/last-updated-date&gt;&lt;electronic-resource-num&gt;10.1542/peds.2007-2361&lt;/electronic-resource-num&gt;&lt;volume&gt;120&lt;/volume&gt;&lt;/record&gt;&lt;/Cite&gt;&lt;/EndNote</w:instrText>
      </w:r>
      <w:r w:rsidR="00347185">
        <w:rPr>
          <w:rFonts w:asciiTheme="majorBidi" w:hAnsiTheme="majorBidi" w:cstheme="majorBidi"/>
          <w:sz w:val="24"/>
          <w:szCs w:val="24"/>
          <w:rtl/>
        </w:rPr>
        <w:instrText>&gt;</w:instrText>
      </w:r>
      <w:r w:rsidR="00347185">
        <w:rPr>
          <w:rFonts w:asciiTheme="majorBidi" w:hAnsiTheme="majorBidi" w:cstheme="majorBidi"/>
          <w:sz w:val="24"/>
          <w:szCs w:val="24"/>
          <w:rtl/>
        </w:rPr>
        <w:fldChar w:fldCharType="separate"/>
      </w:r>
      <w:r w:rsidR="00347185">
        <w:rPr>
          <w:rFonts w:asciiTheme="majorBidi" w:hAnsiTheme="majorBidi" w:cstheme="majorBidi"/>
          <w:noProof/>
          <w:sz w:val="24"/>
          <w:szCs w:val="24"/>
          <w:rtl/>
        </w:rPr>
        <w:t>(</w:t>
      </w:r>
      <w:r w:rsidR="00347185">
        <w:rPr>
          <w:rFonts w:asciiTheme="majorBidi" w:hAnsiTheme="majorBidi" w:cstheme="majorBidi"/>
          <w:noProof/>
          <w:sz w:val="24"/>
          <w:szCs w:val="24"/>
        </w:rPr>
        <w:t>Johnson &amp; Myers, 2007</w:t>
      </w:r>
      <w:r w:rsidR="00347185">
        <w:rPr>
          <w:rFonts w:asciiTheme="majorBidi" w:hAnsiTheme="majorBidi" w:cstheme="majorBidi"/>
          <w:noProof/>
          <w:sz w:val="24"/>
          <w:szCs w:val="24"/>
          <w:rtl/>
        </w:rPr>
        <w:t>)</w:t>
      </w:r>
      <w:r w:rsidR="00347185">
        <w:rPr>
          <w:rFonts w:asciiTheme="majorBidi" w:hAnsiTheme="majorBidi" w:cstheme="majorBidi"/>
          <w:sz w:val="24"/>
          <w:szCs w:val="24"/>
          <w:rtl/>
        </w:rPr>
        <w:fldChar w:fldCharType="end"/>
      </w:r>
      <w:r w:rsidR="00347185">
        <w:rPr>
          <w:rFonts w:asciiTheme="majorBidi" w:hAnsiTheme="majorBidi" w:cstheme="majorBidi" w:hint="cs"/>
          <w:sz w:val="24"/>
          <w:szCs w:val="24"/>
          <w:rtl/>
        </w:rPr>
        <w:t xml:space="preserve"> וככל שהקריטריוני</w:t>
      </w:r>
      <w:r w:rsidR="00347185">
        <w:rPr>
          <w:rFonts w:asciiTheme="majorBidi" w:hAnsiTheme="majorBidi" w:cstheme="majorBidi" w:hint="eastAsia"/>
          <w:sz w:val="24"/>
          <w:szCs w:val="24"/>
          <w:rtl/>
        </w:rPr>
        <w:t>ם</w:t>
      </w:r>
      <w:r w:rsidR="00347185">
        <w:rPr>
          <w:rFonts w:asciiTheme="majorBidi" w:hAnsiTheme="majorBidi" w:cstheme="majorBidi" w:hint="cs"/>
          <w:sz w:val="24"/>
          <w:szCs w:val="24"/>
          <w:rtl/>
        </w:rPr>
        <w:t xml:space="preserve"> למתן האבחנה רוככו כך נצפתה גם עלייה באבחונים. על פניו, בגרסה הנוכחית של ה- </w:t>
      </w:r>
      <w:r w:rsidR="00347185">
        <w:rPr>
          <w:rFonts w:asciiTheme="majorBidi" w:hAnsiTheme="majorBidi" w:cstheme="majorBidi" w:hint="cs"/>
          <w:sz w:val="24"/>
          <w:szCs w:val="24"/>
        </w:rPr>
        <w:t>DSM</w:t>
      </w:r>
      <w:r w:rsidR="00347185">
        <w:rPr>
          <w:rFonts w:asciiTheme="majorBidi" w:hAnsiTheme="majorBidi" w:cstheme="majorBidi" w:hint="cs"/>
          <w:sz w:val="24"/>
          <w:szCs w:val="24"/>
          <w:rtl/>
        </w:rPr>
        <w:t xml:space="preserve">, </w:t>
      </w:r>
      <w:r w:rsidR="00347185" w:rsidRPr="00292991">
        <w:rPr>
          <w:rFonts w:asciiTheme="majorBidi" w:hAnsiTheme="majorBidi" w:cs="Times New Roman"/>
          <w:sz w:val="24"/>
          <w:szCs w:val="24"/>
          <w:rtl/>
        </w:rPr>
        <w:t xml:space="preserve">הקריטריונים </w:t>
      </w:r>
      <w:r w:rsidR="00347185">
        <w:rPr>
          <w:rFonts w:asciiTheme="majorBidi" w:hAnsiTheme="majorBidi" w:cs="Times New Roman" w:hint="cs"/>
          <w:sz w:val="24"/>
          <w:szCs w:val="24"/>
          <w:rtl/>
        </w:rPr>
        <w:t xml:space="preserve">למתן האבחנה </w:t>
      </w:r>
      <w:r w:rsidR="00C856F1">
        <w:rPr>
          <w:rFonts w:asciiTheme="majorBidi" w:hAnsiTheme="majorBidi" w:cs="Times New Roman" w:hint="cs"/>
          <w:sz w:val="24"/>
          <w:szCs w:val="24"/>
          <w:rtl/>
        </w:rPr>
        <w:t xml:space="preserve">דווקא </w:t>
      </w:r>
      <w:r w:rsidR="00347185">
        <w:rPr>
          <w:rFonts w:asciiTheme="majorBidi" w:hAnsiTheme="majorBidi" w:cs="Times New Roman" w:hint="cs"/>
          <w:sz w:val="24"/>
          <w:szCs w:val="24"/>
          <w:rtl/>
        </w:rPr>
        <w:t xml:space="preserve">הוקשחו, </w:t>
      </w:r>
      <w:r w:rsidR="00347185" w:rsidRPr="00292991">
        <w:rPr>
          <w:rFonts w:asciiTheme="majorBidi" w:hAnsiTheme="majorBidi" w:cs="Times New Roman"/>
          <w:sz w:val="24"/>
          <w:szCs w:val="24"/>
          <w:rtl/>
        </w:rPr>
        <w:t xml:space="preserve">אך בפועל, הקריטריון </w:t>
      </w:r>
      <w:r w:rsidR="00D71D46">
        <w:rPr>
          <w:rFonts w:asciiTheme="majorBidi" w:hAnsiTheme="majorBidi" w:cs="Times New Roman" w:hint="cs"/>
          <w:sz w:val="24"/>
          <w:szCs w:val="24"/>
          <w:rtl/>
        </w:rPr>
        <w:t>השני מתוך שני הקריטריונים המרכזיים של ההפרעה</w:t>
      </w:r>
      <w:r w:rsidR="00D71D46">
        <w:rPr>
          <w:rStyle w:val="FootnoteReference"/>
          <w:rFonts w:asciiTheme="majorBidi" w:hAnsiTheme="majorBidi" w:cs="Times New Roman"/>
          <w:sz w:val="24"/>
          <w:szCs w:val="24"/>
          <w:rtl/>
        </w:rPr>
        <w:footnoteReference w:id="7"/>
      </w:r>
      <w:r w:rsidR="00D71D46">
        <w:rPr>
          <w:rFonts w:asciiTheme="majorBidi" w:hAnsiTheme="majorBidi" w:cs="Times New Roman" w:hint="cs"/>
          <w:sz w:val="24"/>
          <w:szCs w:val="24"/>
          <w:rtl/>
        </w:rPr>
        <w:t xml:space="preserve"> שמתייחס לדפוסי </w:t>
      </w:r>
      <w:r w:rsidR="00347185" w:rsidRPr="00292991">
        <w:rPr>
          <w:rFonts w:asciiTheme="majorBidi" w:hAnsiTheme="majorBidi" w:cs="Times New Roman"/>
          <w:sz w:val="24"/>
          <w:szCs w:val="24"/>
          <w:rtl/>
        </w:rPr>
        <w:t>התנהגות נוקש</w:t>
      </w:r>
      <w:r w:rsidR="00D71D46">
        <w:rPr>
          <w:rFonts w:asciiTheme="majorBidi" w:hAnsiTheme="majorBidi" w:cs="Times New Roman" w:hint="cs"/>
          <w:sz w:val="24"/>
          <w:szCs w:val="24"/>
          <w:rtl/>
        </w:rPr>
        <w:t xml:space="preserve">ים </w:t>
      </w:r>
      <w:r w:rsidR="003B4B04">
        <w:rPr>
          <w:rFonts w:asciiTheme="majorBidi" w:hAnsiTheme="majorBidi" w:cs="Times New Roman" w:hint="cs"/>
          <w:sz w:val="24"/>
          <w:szCs w:val="24"/>
          <w:rtl/>
        </w:rPr>
        <w:t xml:space="preserve">או </w:t>
      </w:r>
      <w:proofErr w:type="spellStart"/>
      <w:r w:rsidR="00347185" w:rsidRPr="00292991">
        <w:rPr>
          <w:rFonts w:asciiTheme="majorBidi" w:hAnsiTheme="majorBidi" w:cs="Times New Roman"/>
          <w:sz w:val="24"/>
          <w:szCs w:val="24"/>
          <w:rtl/>
        </w:rPr>
        <w:t>חזרתי</w:t>
      </w:r>
      <w:r w:rsidR="00D71D46">
        <w:rPr>
          <w:rFonts w:asciiTheme="majorBidi" w:hAnsiTheme="majorBidi" w:cs="Times New Roman" w:hint="cs"/>
          <w:sz w:val="24"/>
          <w:szCs w:val="24"/>
          <w:rtl/>
        </w:rPr>
        <w:t>ים</w:t>
      </w:r>
      <w:proofErr w:type="spellEnd"/>
      <w:r>
        <w:rPr>
          <w:rFonts w:asciiTheme="majorBidi" w:hAnsiTheme="majorBidi" w:cs="Times New Roman" w:hint="cs"/>
          <w:sz w:val="24"/>
          <w:szCs w:val="24"/>
          <w:rtl/>
        </w:rPr>
        <w:t xml:space="preserve"> </w:t>
      </w:r>
      <w:r w:rsidR="00347185" w:rsidRPr="00292991">
        <w:rPr>
          <w:rFonts w:asciiTheme="majorBidi" w:hAnsiTheme="majorBidi" w:cs="Times New Roman"/>
          <w:sz w:val="24"/>
          <w:szCs w:val="24"/>
          <w:rtl/>
        </w:rPr>
        <w:t xml:space="preserve">הורחב וכעת הוא כולל בתוכו גם </w:t>
      </w:r>
      <w:r w:rsidR="0024591D">
        <w:rPr>
          <w:rFonts w:asciiTheme="majorBidi" w:hAnsiTheme="majorBidi" w:cs="Times New Roman" w:hint="cs"/>
          <w:sz w:val="24"/>
          <w:szCs w:val="24"/>
          <w:rtl/>
        </w:rPr>
        <w:t xml:space="preserve">מגוון </w:t>
      </w:r>
      <w:r w:rsidR="00D71D46">
        <w:rPr>
          <w:rFonts w:asciiTheme="majorBidi" w:hAnsiTheme="majorBidi" w:cs="Times New Roman" w:hint="cs"/>
          <w:sz w:val="24"/>
          <w:szCs w:val="24"/>
          <w:rtl/>
        </w:rPr>
        <w:t xml:space="preserve">התנהגויות הקשורות </w:t>
      </w:r>
      <w:r w:rsidR="00347185" w:rsidRPr="00292991">
        <w:rPr>
          <w:rFonts w:asciiTheme="majorBidi" w:hAnsiTheme="majorBidi" w:cs="Times New Roman"/>
          <w:sz w:val="24"/>
          <w:szCs w:val="24"/>
          <w:rtl/>
        </w:rPr>
        <w:t>ב</w:t>
      </w:r>
      <w:r w:rsidR="00347185">
        <w:rPr>
          <w:rFonts w:asciiTheme="majorBidi" w:hAnsiTheme="majorBidi" w:cs="Times New Roman" w:hint="cs"/>
          <w:sz w:val="24"/>
          <w:szCs w:val="24"/>
          <w:rtl/>
        </w:rPr>
        <w:t>ו</w:t>
      </w:r>
      <w:r w:rsidR="00347185" w:rsidRPr="00292991">
        <w:rPr>
          <w:rFonts w:asciiTheme="majorBidi" w:hAnsiTheme="majorBidi" w:cs="Times New Roman"/>
          <w:sz w:val="24"/>
          <w:szCs w:val="24"/>
          <w:rtl/>
        </w:rPr>
        <w:t>ויסות חושי</w:t>
      </w:r>
      <w:r w:rsidR="00D71D46">
        <w:rPr>
          <w:rFonts w:asciiTheme="majorBidi" w:hAnsiTheme="majorBidi" w:cs="Times New Roman" w:hint="cs"/>
          <w:sz w:val="24"/>
          <w:szCs w:val="24"/>
          <w:rtl/>
        </w:rPr>
        <w:t xml:space="preserve">. דוגמאות להתנהגויות כאלו, ע"פ ה- </w:t>
      </w:r>
      <w:r w:rsidR="00D71D46">
        <w:rPr>
          <w:rFonts w:asciiTheme="majorBidi" w:hAnsiTheme="majorBidi" w:cs="Times New Roman" w:hint="cs"/>
          <w:sz w:val="24"/>
          <w:szCs w:val="24"/>
        </w:rPr>
        <w:t>DSM</w:t>
      </w:r>
      <w:r w:rsidR="00D71D46">
        <w:rPr>
          <w:rFonts w:asciiTheme="majorBidi" w:hAnsiTheme="majorBidi" w:cs="Times New Roman" w:hint="cs"/>
          <w:sz w:val="24"/>
          <w:szCs w:val="24"/>
          <w:rtl/>
        </w:rPr>
        <w:t xml:space="preserve"> הן: אדישות לכאב/טמפרטורה, תגובה שלילית לצלילים או מרקמים, הרחה או נגיע</w:t>
      </w:r>
      <w:r w:rsidR="0089749A">
        <w:rPr>
          <w:rFonts w:asciiTheme="majorBidi" w:hAnsiTheme="majorBidi" w:cs="Times New Roman" w:hint="cs"/>
          <w:sz w:val="24"/>
          <w:szCs w:val="24"/>
          <w:rtl/>
        </w:rPr>
        <w:t xml:space="preserve">ה מוגזמת בחפצים והתעניינות מוגברת באורות או בתנועה. </w:t>
      </w:r>
      <w:r w:rsidR="00C1289E">
        <w:rPr>
          <w:rFonts w:asciiTheme="majorBidi" w:hAnsiTheme="majorBidi" w:cs="Times New Roman" w:hint="cs"/>
          <w:sz w:val="24"/>
          <w:szCs w:val="24"/>
          <w:rtl/>
        </w:rPr>
        <w:t xml:space="preserve">הקלה נוספת בקריטריונים בגרסה הנוכחית של ה- </w:t>
      </w:r>
      <w:r w:rsidR="00C1289E">
        <w:rPr>
          <w:rFonts w:asciiTheme="majorBidi" w:hAnsiTheme="majorBidi" w:cs="Times New Roman" w:hint="cs"/>
          <w:sz w:val="24"/>
          <w:szCs w:val="24"/>
        </w:rPr>
        <w:t>DSM</w:t>
      </w:r>
      <w:r w:rsidR="00C1289E">
        <w:rPr>
          <w:rFonts w:asciiTheme="majorBidi" w:hAnsiTheme="majorBidi" w:cs="Times New Roman" w:hint="cs"/>
          <w:sz w:val="24"/>
          <w:szCs w:val="24"/>
          <w:rtl/>
        </w:rPr>
        <w:t xml:space="preserve"> מאפשרת למאבחן לקבוע שהילד סובל מהפרעת הספקטרום האוטיסטי גם אם התסמינים של ההפרעה לא הופיעו במלואם בגילאים צעירים מאוד, לפני גיל 3, כפי שהיה דרוש בגרסה הקודמת.</w:t>
      </w:r>
      <w:r w:rsidR="00347185">
        <w:rPr>
          <w:rFonts w:asciiTheme="majorBidi" w:hAnsiTheme="majorBidi" w:cs="Times New Roman" w:hint="cs"/>
          <w:sz w:val="24"/>
          <w:szCs w:val="24"/>
          <w:rtl/>
        </w:rPr>
        <w:t xml:space="preserve"> שינוי</w:t>
      </w:r>
      <w:r w:rsidR="00C1289E">
        <w:rPr>
          <w:rFonts w:asciiTheme="majorBidi" w:hAnsiTheme="majorBidi" w:cs="Times New Roman" w:hint="cs"/>
          <w:sz w:val="24"/>
          <w:szCs w:val="24"/>
          <w:rtl/>
        </w:rPr>
        <w:t>ים אלו ב</w:t>
      </w:r>
      <w:r w:rsidR="00347185">
        <w:rPr>
          <w:rFonts w:asciiTheme="majorBidi" w:hAnsiTheme="majorBidi" w:cs="Times New Roman" w:hint="cs"/>
          <w:sz w:val="24"/>
          <w:szCs w:val="24"/>
          <w:rtl/>
        </w:rPr>
        <w:t>קריטריונים יכול</w:t>
      </w:r>
      <w:r w:rsidR="00C1289E">
        <w:rPr>
          <w:rFonts w:asciiTheme="majorBidi" w:hAnsiTheme="majorBidi" w:cs="Times New Roman" w:hint="cs"/>
          <w:sz w:val="24"/>
          <w:szCs w:val="24"/>
          <w:rtl/>
        </w:rPr>
        <w:t>ים</w:t>
      </w:r>
      <w:r w:rsidR="00347185">
        <w:rPr>
          <w:rFonts w:asciiTheme="majorBidi" w:hAnsiTheme="majorBidi" w:cs="Times New Roman" w:hint="cs"/>
          <w:sz w:val="24"/>
          <w:szCs w:val="24"/>
          <w:rtl/>
        </w:rPr>
        <w:t xml:space="preserve"> להסביר אולי מדוע עיקר העלייה באבחנה נצפה בהפרעת הספקטרום האוטיסטי בתפקוד גבוה ולא בתפקוד נמוך (ילדים </w:t>
      </w:r>
      <w:r w:rsidR="00347185">
        <w:rPr>
          <w:rFonts w:asciiTheme="majorBidi" w:hAnsiTheme="majorBidi" w:cstheme="majorBidi" w:hint="cs"/>
          <w:sz w:val="24"/>
          <w:szCs w:val="24"/>
          <w:rtl/>
        </w:rPr>
        <w:t>עם קשיים חמורים וחד משמעיים</w:t>
      </w:r>
      <w:r w:rsidR="009676E2">
        <w:rPr>
          <w:rFonts w:asciiTheme="majorBidi" w:hAnsiTheme="majorBidi" w:cstheme="majorBidi" w:hint="cs"/>
          <w:sz w:val="24"/>
          <w:szCs w:val="24"/>
          <w:rtl/>
        </w:rPr>
        <w:t xml:space="preserve"> שבאו לידי ביטוי כבר בינקות</w:t>
      </w:r>
      <w:r w:rsidR="00347185">
        <w:rPr>
          <w:rFonts w:asciiTheme="majorBidi" w:hAnsiTheme="majorBidi" w:cstheme="majorBidi" w:hint="cs"/>
          <w:sz w:val="24"/>
          <w:szCs w:val="24"/>
          <w:rtl/>
        </w:rPr>
        <w:t xml:space="preserve"> "זכו" </w:t>
      </w:r>
      <w:r w:rsidR="007823EA">
        <w:rPr>
          <w:rFonts w:asciiTheme="majorBidi" w:hAnsiTheme="majorBidi" w:cstheme="majorBidi" w:hint="cs"/>
          <w:sz w:val="24"/>
          <w:szCs w:val="24"/>
          <w:rtl/>
        </w:rPr>
        <w:t xml:space="preserve">כנראה </w:t>
      </w:r>
      <w:r w:rsidR="00347185">
        <w:rPr>
          <w:rFonts w:asciiTheme="majorBidi" w:hAnsiTheme="majorBidi" w:cstheme="majorBidi" w:hint="cs"/>
          <w:sz w:val="24"/>
          <w:szCs w:val="24"/>
          <w:rtl/>
        </w:rPr>
        <w:t>לאבחנה גם בעבר).</w:t>
      </w:r>
    </w:p>
    <w:p w14:paraId="2502B0FA" w14:textId="3F9DCBD4" w:rsidR="0055568F" w:rsidRDefault="00347185" w:rsidP="0076705B">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לצד ההסבר הזה, ישנם גורמים </w:t>
      </w:r>
      <w:r w:rsidR="009E41FE">
        <w:rPr>
          <w:rFonts w:asciiTheme="majorBidi" w:hAnsiTheme="majorBidi" w:cstheme="majorBidi" w:hint="cs"/>
          <w:sz w:val="24"/>
          <w:szCs w:val="24"/>
          <w:rtl/>
        </w:rPr>
        <w:t xml:space="preserve">סביבתיים </w:t>
      </w:r>
      <w:r>
        <w:rPr>
          <w:rFonts w:asciiTheme="majorBidi" w:hAnsiTheme="majorBidi" w:cstheme="majorBidi" w:hint="cs"/>
          <w:sz w:val="24"/>
          <w:szCs w:val="24"/>
          <w:rtl/>
        </w:rPr>
        <w:t xml:space="preserve">רבים אחרים </w:t>
      </w:r>
      <w:r w:rsidR="00586592">
        <w:rPr>
          <w:rFonts w:asciiTheme="majorBidi" w:hAnsiTheme="majorBidi" w:cstheme="majorBidi" w:hint="cs"/>
          <w:sz w:val="24"/>
          <w:szCs w:val="24"/>
          <w:rtl/>
        </w:rPr>
        <w:t>שנקשרו בעבר עם הפרעת הספקטרום האוטיסטי ויכולים אולי להסביר את העלייה בשיעורי האבחנה</w:t>
      </w:r>
      <w:r>
        <w:rPr>
          <w:rFonts w:asciiTheme="majorBidi" w:hAnsiTheme="majorBidi" w:cstheme="majorBidi" w:hint="cs"/>
          <w:sz w:val="24"/>
          <w:szCs w:val="24"/>
          <w:rtl/>
        </w:rPr>
        <w:t xml:space="preserve">. </w:t>
      </w:r>
      <w:r w:rsidR="00C72ACD">
        <w:rPr>
          <w:rFonts w:asciiTheme="majorBidi" w:hAnsiTheme="majorBidi" w:cstheme="majorBidi" w:hint="cs"/>
          <w:sz w:val="24"/>
          <w:szCs w:val="24"/>
          <w:rtl/>
        </w:rPr>
        <w:t xml:space="preserve">רשימה חלקית של </w:t>
      </w:r>
      <w:r w:rsidR="00586592">
        <w:rPr>
          <w:rFonts w:asciiTheme="majorBidi" w:hAnsiTheme="majorBidi" w:cstheme="majorBidi" w:hint="cs"/>
          <w:sz w:val="24"/>
          <w:szCs w:val="24"/>
          <w:rtl/>
        </w:rPr>
        <w:t>ה</w:t>
      </w:r>
      <w:r w:rsidR="0076705B">
        <w:rPr>
          <w:rFonts w:asciiTheme="majorBidi" w:hAnsiTheme="majorBidi" w:cstheme="majorBidi" w:hint="cs"/>
          <w:sz w:val="24"/>
          <w:szCs w:val="24"/>
          <w:rtl/>
        </w:rPr>
        <w:t xml:space="preserve">גורמים </w:t>
      </w:r>
      <w:r w:rsidR="00586592">
        <w:rPr>
          <w:rFonts w:asciiTheme="majorBidi" w:hAnsiTheme="majorBidi" w:cstheme="majorBidi" w:hint="cs"/>
          <w:sz w:val="24"/>
          <w:szCs w:val="24"/>
          <w:rtl/>
        </w:rPr>
        <w:t xml:space="preserve">הסביבתיים שנקשרו עם ההפרעה </w:t>
      </w:r>
      <w:r w:rsidR="0076705B">
        <w:rPr>
          <w:rFonts w:asciiTheme="majorBidi" w:hAnsiTheme="majorBidi" w:cstheme="majorBidi" w:hint="cs"/>
          <w:sz w:val="24"/>
          <w:szCs w:val="24"/>
          <w:rtl/>
        </w:rPr>
        <w:t>כוללת</w:t>
      </w:r>
      <w:r w:rsidR="006C5BD5">
        <w:rPr>
          <w:rFonts w:asciiTheme="majorBidi" w:hAnsiTheme="majorBidi" w:cstheme="majorBidi" w:hint="cs"/>
          <w:sz w:val="24"/>
          <w:szCs w:val="24"/>
          <w:rtl/>
        </w:rPr>
        <w:t>:</w:t>
      </w:r>
      <w:r w:rsidR="00C72ACD">
        <w:rPr>
          <w:rFonts w:asciiTheme="majorBidi" w:hAnsiTheme="majorBidi" w:cstheme="majorBidi" w:hint="cs"/>
          <w:sz w:val="24"/>
          <w:szCs w:val="24"/>
          <w:rtl/>
        </w:rPr>
        <w:t xml:space="preserve"> </w:t>
      </w:r>
      <w:r w:rsidR="009E41FE">
        <w:rPr>
          <w:rFonts w:asciiTheme="majorBidi" w:hAnsiTheme="majorBidi" w:cstheme="majorBidi" w:hint="cs"/>
          <w:sz w:val="24"/>
          <w:szCs w:val="24"/>
          <w:rtl/>
        </w:rPr>
        <w:t>חשיפה ל</w:t>
      </w:r>
      <w:r w:rsidR="00C72ACD">
        <w:rPr>
          <w:rFonts w:asciiTheme="majorBidi" w:hAnsiTheme="majorBidi" w:cstheme="majorBidi" w:hint="cs"/>
          <w:sz w:val="24"/>
          <w:szCs w:val="24"/>
          <w:rtl/>
        </w:rPr>
        <w:t>זיהום אוויר</w:t>
      </w:r>
      <w:r w:rsidR="009E41FE">
        <w:rPr>
          <w:rFonts w:asciiTheme="majorBidi" w:hAnsiTheme="majorBidi" w:cstheme="majorBidi" w:hint="cs"/>
          <w:sz w:val="24"/>
          <w:szCs w:val="24"/>
          <w:rtl/>
        </w:rPr>
        <w:t xml:space="preserve"> </w:t>
      </w:r>
      <w:r w:rsidR="009E41FE">
        <w:rPr>
          <w:rFonts w:asciiTheme="majorBidi" w:hAnsiTheme="majorBidi" w:cstheme="majorBidi"/>
          <w:sz w:val="24"/>
          <w:szCs w:val="24"/>
          <w:rtl/>
        </w:rPr>
        <w:fldChar w:fldCharType="begin"/>
      </w:r>
      <w:r w:rsidR="009E41FE">
        <w:rPr>
          <w:rFonts w:asciiTheme="majorBidi" w:hAnsiTheme="majorBidi" w:cstheme="majorBidi"/>
          <w:sz w:val="24"/>
          <w:szCs w:val="24"/>
          <w:rtl/>
        </w:rPr>
        <w:instrText xml:space="preserve"> </w:instrText>
      </w:r>
      <w:r w:rsidR="009E41FE">
        <w:rPr>
          <w:rFonts w:asciiTheme="majorBidi" w:hAnsiTheme="majorBidi" w:cstheme="majorBidi"/>
          <w:sz w:val="24"/>
          <w:szCs w:val="24"/>
        </w:rPr>
        <w:instrText>ADDIN EN.CITE &lt;EndNote&gt;&lt;Cite&gt;&lt;Author&gt;Lam&lt;/Author&gt;&lt;Year&gt;2016&lt;/Year&gt;&lt;IDText&gt;A systematic review and meta-analysis of multiple airborne pollutants and autism spectrum disorder&lt;/IDText&gt;&lt;DisplayText&gt;(Lam et al., 2016)&lt;/DisplayText&gt;&lt;record&gt;&lt;isbn&gt;1932-6203&lt;/isbn&gt;&lt;titles&gt;&lt;title&gt;A systematic review and meta-analysis of multiple airborne pollutants and autism spectrum disorder&lt;/title&gt;&lt;secondary-title&gt;PloS one&lt;/secondary-title&gt;&lt;/titles&gt;&lt;pages&gt;e0161851&lt;/pages&gt;&lt;number&gt;9&lt;/number&gt;&lt;contributors&gt;&lt;authors&gt;&lt;author&gt;Lam, Juleen&lt;/author&gt;&lt;author&gt;Sutton, Patrice&lt;/author&gt;&lt;author&gt;Kalkbrenner, Amy&lt;/author&gt;&lt;author&gt;Windham, Gayle&lt;/author&gt;&lt;author&gt;Halladay, Alycia&lt;/author&gt;&lt;author&gt;Koustas, Erica&lt;/author&gt;&lt;author&gt;Lawler, Cindy&lt;/author&gt;&lt;author&gt;Davidson, Lisette&lt;/author&gt;&lt;author&gt;Daniels, Natalyn&lt;/author&gt;&lt;author&gt;Newschaffer, Craig&lt;/author&gt;&lt;/authors&gt;&lt;/contributors&gt;&lt;added-date format="utc"&gt;1623001670&lt;/added-date&gt;&lt;ref-type name="Journal Article"&gt;17&lt;/ref-type&gt;&lt;dates&gt;&lt;year&gt;2016&lt;/year&gt;&lt;/dates&gt;&lt;rec-number&gt;1887&lt;/rec-number&gt;&lt;publisher&gt;Public Library</w:instrText>
      </w:r>
      <w:r w:rsidR="009E41FE">
        <w:rPr>
          <w:rFonts w:asciiTheme="majorBidi" w:hAnsiTheme="majorBidi" w:cstheme="majorBidi"/>
          <w:sz w:val="24"/>
          <w:szCs w:val="24"/>
          <w:rtl/>
        </w:rPr>
        <w:instrText xml:space="preserve"> </w:instrText>
      </w:r>
      <w:r w:rsidR="009E41FE">
        <w:rPr>
          <w:rFonts w:asciiTheme="majorBidi" w:hAnsiTheme="majorBidi" w:cstheme="majorBidi"/>
          <w:sz w:val="24"/>
          <w:szCs w:val="24"/>
        </w:rPr>
        <w:instrText>of Science San Francisco, CA USA&lt;/publisher&gt;&lt;last-updated-date format="utc"&gt;1623001670&lt;/last-updated-date&gt;&lt;volume&gt;11&lt;/volume&gt;&lt;/record&gt;&lt;/Cite&gt;&lt;/EndNote</w:instrText>
      </w:r>
      <w:r w:rsidR="009E41FE">
        <w:rPr>
          <w:rFonts w:asciiTheme="majorBidi" w:hAnsiTheme="majorBidi" w:cstheme="majorBidi"/>
          <w:sz w:val="24"/>
          <w:szCs w:val="24"/>
          <w:rtl/>
        </w:rPr>
        <w:instrText>&gt;</w:instrText>
      </w:r>
      <w:r w:rsidR="009E41FE">
        <w:rPr>
          <w:rFonts w:asciiTheme="majorBidi" w:hAnsiTheme="majorBidi" w:cstheme="majorBidi"/>
          <w:sz w:val="24"/>
          <w:szCs w:val="24"/>
          <w:rtl/>
        </w:rPr>
        <w:fldChar w:fldCharType="separate"/>
      </w:r>
      <w:r w:rsidR="009E41FE">
        <w:rPr>
          <w:rFonts w:asciiTheme="majorBidi" w:hAnsiTheme="majorBidi" w:cstheme="majorBidi"/>
          <w:noProof/>
          <w:sz w:val="24"/>
          <w:szCs w:val="24"/>
          <w:rtl/>
        </w:rPr>
        <w:t>(</w:t>
      </w:r>
      <w:r w:rsidR="009E41FE">
        <w:rPr>
          <w:rFonts w:asciiTheme="majorBidi" w:hAnsiTheme="majorBidi" w:cstheme="majorBidi"/>
          <w:noProof/>
          <w:sz w:val="24"/>
          <w:szCs w:val="24"/>
        </w:rPr>
        <w:t>Lam et al., 2016</w:t>
      </w:r>
      <w:r w:rsidR="009E41FE">
        <w:rPr>
          <w:rFonts w:asciiTheme="majorBidi" w:hAnsiTheme="majorBidi" w:cstheme="majorBidi"/>
          <w:noProof/>
          <w:sz w:val="24"/>
          <w:szCs w:val="24"/>
          <w:rtl/>
        </w:rPr>
        <w:t>)</w:t>
      </w:r>
      <w:r w:rsidR="009E41FE">
        <w:rPr>
          <w:rFonts w:asciiTheme="majorBidi" w:hAnsiTheme="majorBidi" w:cstheme="majorBidi"/>
          <w:sz w:val="24"/>
          <w:szCs w:val="24"/>
          <w:rtl/>
        </w:rPr>
        <w:fldChar w:fldCharType="end"/>
      </w:r>
      <w:r w:rsidR="00C72ACD">
        <w:rPr>
          <w:rFonts w:asciiTheme="majorBidi" w:hAnsiTheme="majorBidi" w:cstheme="majorBidi" w:hint="cs"/>
          <w:sz w:val="24"/>
          <w:szCs w:val="24"/>
          <w:rtl/>
        </w:rPr>
        <w:t xml:space="preserve">, </w:t>
      </w:r>
      <w:r w:rsidR="009E41FE">
        <w:rPr>
          <w:rFonts w:asciiTheme="majorBidi" w:hAnsiTheme="majorBidi" w:cstheme="majorBidi" w:hint="cs"/>
          <w:sz w:val="24"/>
          <w:szCs w:val="24"/>
          <w:rtl/>
        </w:rPr>
        <w:t xml:space="preserve">סיבוכי לידה וניתוחים קיסריים, גורמי סיכון בקרב אימהות כמו גיל מבוגר, </w:t>
      </w:r>
      <w:r w:rsidR="00C72ACD">
        <w:rPr>
          <w:rFonts w:asciiTheme="majorBidi" w:hAnsiTheme="majorBidi" w:cstheme="majorBidi" w:hint="cs"/>
          <w:sz w:val="24"/>
          <w:szCs w:val="24"/>
          <w:rtl/>
        </w:rPr>
        <w:t>השמנה וסכרת</w:t>
      </w:r>
      <w:r w:rsidR="009E41FE">
        <w:rPr>
          <w:rFonts w:asciiTheme="majorBidi" w:hAnsiTheme="majorBidi" w:cstheme="majorBidi" w:hint="cs"/>
          <w:sz w:val="24"/>
          <w:szCs w:val="24"/>
          <w:rtl/>
        </w:rPr>
        <w:t>, ומחסור בוויטמי</w:t>
      </w:r>
      <w:r w:rsidR="009E41FE">
        <w:rPr>
          <w:rFonts w:asciiTheme="majorBidi" w:hAnsiTheme="majorBidi" w:cstheme="majorBidi" w:hint="eastAsia"/>
          <w:sz w:val="24"/>
          <w:szCs w:val="24"/>
          <w:rtl/>
        </w:rPr>
        <w:t>ן</w:t>
      </w:r>
      <w:r w:rsidR="009E41FE">
        <w:rPr>
          <w:rFonts w:asciiTheme="majorBidi" w:hAnsiTheme="majorBidi" w:cstheme="majorBidi" w:hint="cs"/>
          <w:sz w:val="24"/>
          <w:szCs w:val="24"/>
          <w:rtl/>
        </w:rPr>
        <w:t xml:space="preserve"> </w:t>
      </w:r>
      <w:r w:rsidR="009E41FE">
        <w:rPr>
          <w:rFonts w:asciiTheme="majorBidi" w:hAnsiTheme="majorBidi" w:cstheme="majorBidi" w:hint="cs"/>
          <w:sz w:val="24"/>
          <w:szCs w:val="24"/>
        </w:rPr>
        <w:t>D</w:t>
      </w:r>
      <w:r w:rsidR="009E41FE">
        <w:rPr>
          <w:rFonts w:asciiTheme="majorBidi" w:hAnsiTheme="majorBidi" w:cstheme="majorBidi" w:hint="cs"/>
          <w:sz w:val="24"/>
          <w:szCs w:val="24"/>
          <w:rtl/>
        </w:rPr>
        <w:t xml:space="preserve"> </w:t>
      </w:r>
      <w:r w:rsidR="009E41FE">
        <w:rPr>
          <w:rFonts w:asciiTheme="majorBidi" w:hAnsiTheme="majorBidi" w:cstheme="majorBidi"/>
          <w:sz w:val="24"/>
          <w:szCs w:val="24"/>
          <w:rtl/>
        </w:rPr>
        <w:fldChar w:fldCharType="begin"/>
      </w:r>
      <w:r w:rsidR="009E41FE">
        <w:rPr>
          <w:rFonts w:asciiTheme="majorBidi" w:hAnsiTheme="majorBidi" w:cstheme="majorBidi"/>
          <w:sz w:val="24"/>
          <w:szCs w:val="24"/>
          <w:rtl/>
        </w:rPr>
        <w:instrText xml:space="preserve"> </w:instrText>
      </w:r>
      <w:r w:rsidR="009E41FE">
        <w:rPr>
          <w:rFonts w:asciiTheme="majorBidi" w:hAnsiTheme="majorBidi" w:cstheme="majorBidi"/>
          <w:sz w:val="24"/>
          <w:szCs w:val="24"/>
        </w:rPr>
        <w:instrText>ADDIN EN.CITE &lt;EndNote&gt;&lt;Cite&gt;&lt;Author&gt;Modabbernia&lt;/Author&gt;&lt;Year&gt;2017&lt;/Year&gt;&lt;IDText&gt;Environmental risk factors for autism: an evidence-based review of systematic reviews and meta-analyses&lt;/IDText&gt;&lt;DisplayText&gt;(Modabbernia et al., 2017)&lt;/DisplayText&gt;&lt;record</w:instrText>
      </w:r>
      <w:r w:rsidR="009E41FE">
        <w:rPr>
          <w:rFonts w:asciiTheme="majorBidi" w:hAnsiTheme="majorBidi" w:cstheme="majorBidi"/>
          <w:sz w:val="24"/>
          <w:szCs w:val="24"/>
          <w:rtl/>
        </w:rPr>
        <w:instrText>&gt;&lt;</w:instrText>
      </w:r>
      <w:r w:rsidR="009E41FE">
        <w:rPr>
          <w:rFonts w:asciiTheme="majorBidi" w:hAnsiTheme="majorBidi" w:cstheme="majorBidi"/>
          <w:sz w:val="24"/>
          <w:szCs w:val="24"/>
        </w:rPr>
        <w:instrText>dates&gt;&lt;pub-dates&gt;&lt;date&gt;2017/03/17&lt;/date&gt;&lt;/pub-dates&gt;&lt;year&gt;2017&lt;/year&gt;&lt;/dates&gt;&lt;urls&gt;&lt;related-urls&gt;&lt;url&gt;https://doi.org/10.1186/s13229-017-0121-4&lt;/url&gt;&lt;/related-urls&gt;&lt;/urls&gt;&lt;isbn&gt;2040-2392&lt;/isbn&gt;&lt;titles&gt;&lt;title&gt;Environmental risk factors for autism: an evidence-based review of systematic reviews and meta-analyses&lt;/title&gt;&lt;secondary-title&gt;Molecular Autism&lt;/secondary-title&gt;&lt;/titles&gt;&lt;pages&gt;13&lt;/pages&gt;&lt;number&gt;1&lt;/number&gt;&lt;contributors&gt;&lt;authors&gt;&lt;author&gt;Modabbernia, Amirhossein&lt;/author&gt;&lt;author&gt;Velthorst, Eva&lt;/author</w:instrText>
      </w:r>
      <w:r w:rsidR="009E41FE">
        <w:rPr>
          <w:rFonts w:asciiTheme="majorBidi" w:hAnsiTheme="majorBidi" w:cstheme="majorBidi"/>
          <w:sz w:val="24"/>
          <w:szCs w:val="24"/>
          <w:rtl/>
        </w:rPr>
        <w:instrText>&gt;&lt;</w:instrText>
      </w:r>
      <w:r w:rsidR="009E41FE">
        <w:rPr>
          <w:rFonts w:asciiTheme="majorBidi" w:hAnsiTheme="majorBidi" w:cstheme="majorBidi"/>
          <w:sz w:val="24"/>
          <w:szCs w:val="24"/>
        </w:rPr>
        <w:instrText>author&gt;Reichenberg, Abraham&lt;/author&gt;&lt;/authors&gt;&lt;/contributors&gt;&lt;added-date format="utc"&gt;1623001367&lt;/added-date&gt;&lt;ref-type name="Journal Article"&gt;17&lt;/ref-type&gt;&lt;rec-number&gt;1886&lt;/rec-number&gt;&lt;last-updated-date format="utc"&gt;1623001367&lt;/last-updated-date&gt;&lt;electronic-resource-num&gt;10.1186/s13229-017-0121-4&lt;/electronic-resource-num&gt;&lt;volume&gt;8&lt;/volume&gt;&lt;/record&gt;&lt;/Cite&gt;&lt;/EndNote</w:instrText>
      </w:r>
      <w:r w:rsidR="009E41FE">
        <w:rPr>
          <w:rFonts w:asciiTheme="majorBidi" w:hAnsiTheme="majorBidi" w:cstheme="majorBidi"/>
          <w:sz w:val="24"/>
          <w:szCs w:val="24"/>
          <w:rtl/>
        </w:rPr>
        <w:instrText>&gt;</w:instrText>
      </w:r>
      <w:r w:rsidR="009E41FE">
        <w:rPr>
          <w:rFonts w:asciiTheme="majorBidi" w:hAnsiTheme="majorBidi" w:cstheme="majorBidi"/>
          <w:sz w:val="24"/>
          <w:szCs w:val="24"/>
          <w:rtl/>
        </w:rPr>
        <w:fldChar w:fldCharType="separate"/>
      </w:r>
      <w:r w:rsidR="009E41FE">
        <w:rPr>
          <w:rFonts w:asciiTheme="majorBidi" w:hAnsiTheme="majorBidi" w:cstheme="majorBidi"/>
          <w:noProof/>
          <w:sz w:val="24"/>
          <w:szCs w:val="24"/>
          <w:rtl/>
        </w:rPr>
        <w:t>(</w:t>
      </w:r>
      <w:r w:rsidR="009E41FE">
        <w:rPr>
          <w:rFonts w:asciiTheme="majorBidi" w:hAnsiTheme="majorBidi" w:cstheme="majorBidi"/>
          <w:noProof/>
          <w:sz w:val="24"/>
          <w:szCs w:val="24"/>
        </w:rPr>
        <w:t>Modabbernia et al., 2017</w:t>
      </w:r>
      <w:r w:rsidR="009E41FE">
        <w:rPr>
          <w:rFonts w:asciiTheme="majorBidi" w:hAnsiTheme="majorBidi" w:cstheme="majorBidi"/>
          <w:noProof/>
          <w:sz w:val="24"/>
          <w:szCs w:val="24"/>
          <w:rtl/>
        </w:rPr>
        <w:t>)</w:t>
      </w:r>
      <w:r w:rsidR="009E41FE">
        <w:rPr>
          <w:rFonts w:asciiTheme="majorBidi" w:hAnsiTheme="majorBidi" w:cstheme="majorBidi"/>
          <w:sz w:val="24"/>
          <w:szCs w:val="24"/>
          <w:rtl/>
        </w:rPr>
        <w:fldChar w:fldCharType="end"/>
      </w:r>
      <w:r w:rsidR="009E41FE">
        <w:rPr>
          <w:rFonts w:asciiTheme="majorBidi" w:hAnsiTheme="majorBidi" w:cstheme="majorBidi" w:hint="cs"/>
          <w:sz w:val="24"/>
          <w:szCs w:val="24"/>
          <w:rtl/>
        </w:rPr>
        <w:t>.</w:t>
      </w:r>
      <w:r w:rsidR="00C72ACD">
        <w:rPr>
          <w:rFonts w:asciiTheme="majorBidi" w:hAnsiTheme="majorBidi" w:cstheme="majorBidi" w:hint="cs"/>
          <w:sz w:val="24"/>
          <w:szCs w:val="24"/>
          <w:rtl/>
        </w:rPr>
        <w:t xml:space="preserve"> </w:t>
      </w:r>
      <w:r w:rsidR="00586592">
        <w:rPr>
          <w:rFonts w:asciiTheme="majorBidi" w:hAnsiTheme="majorBidi" w:cstheme="majorBidi" w:hint="cs"/>
          <w:sz w:val="24"/>
          <w:szCs w:val="24"/>
          <w:rtl/>
        </w:rPr>
        <w:t xml:space="preserve">לחילופין, ניתן להתמקד דווקא בהסברים הסוציולוגיים והפרקטיים המופיעים </w:t>
      </w:r>
      <w:r w:rsidR="0076705B">
        <w:rPr>
          <w:rFonts w:asciiTheme="majorBidi" w:hAnsiTheme="majorBidi" w:cstheme="majorBidi" w:hint="cs"/>
          <w:sz w:val="24"/>
          <w:szCs w:val="24"/>
          <w:rtl/>
        </w:rPr>
        <w:t xml:space="preserve">במאמרו </w:t>
      </w:r>
      <w:r w:rsidR="00FC1406">
        <w:rPr>
          <w:rFonts w:asciiTheme="majorBidi" w:hAnsiTheme="majorBidi" w:cstheme="majorBidi" w:hint="cs"/>
          <w:sz w:val="24"/>
          <w:szCs w:val="24"/>
          <w:rtl/>
        </w:rPr>
        <w:t xml:space="preserve">העדכני </w:t>
      </w:r>
      <w:r w:rsidR="0076705B">
        <w:rPr>
          <w:rFonts w:asciiTheme="majorBidi" w:hAnsiTheme="majorBidi" w:cstheme="majorBidi" w:hint="cs"/>
          <w:sz w:val="24"/>
          <w:szCs w:val="24"/>
          <w:rtl/>
        </w:rPr>
        <w:t xml:space="preserve">של ד"ר דוידוביץ' </w:t>
      </w:r>
      <w:r w:rsidR="00586592">
        <w:rPr>
          <w:rFonts w:asciiTheme="majorBidi" w:hAnsiTheme="majorBidi" w:cstheme="majorBidi" w:hint="cs"/>
          <w:sz w:val="24"/>
          <w:szCs w:val="24"/>
          <w:rtl/>
        </w:rPr>
        <w:t>ובתוכם</w:t>
      </w:r>
      <w:r w:rsidR="0076705B">
        <w:rPr>
          <w:rFonts w:asciiTheme="majorBidi" w:hAnsiTheme="majorBidi" w:cstheme="majorBidi" w:hint="cs"/>
          <w:sz w:val="24"/>
          <w:szCs w:val="24"/>
          <w:rtl/>
        </w:rPr>
        <w:t xml:space="preserve">: </w:t>
      </w:r>
      <w:r>
        <w:rPr>
          <w:rFonts w:asciiTheme="majorBidi" w:hAnsiTheme="majorBidi" w:cstheme="majorBidi" w:hint="cs"/>
          <w:sz w:val="24"/>
          <w:szCs w:val="24"/>
          <w:rtl/>
        </w:rPr>
        <w:t>מודעות רבה יותר להפרעה, שימוש מוגבר בכלי סינון ראשוניים, מידת דיוק מוגבלת (</w:t>
      </w:r>
      <w:r>
        <w:rPr>
          <w:rFonts w:asciiTheme="majorBidi" w:hAnsiTheme="majorBidi" w:cstheme="majorBidi"/>
          <w:sz w:val="24"/>
          <w:szCs w:val="24"/>
        </w:rPr>
        <w:t>limited specificity</w:t>
      </w:r>
      <w:r>
        <w:rPr>
          <w:rFonts w:asciiTheme="majorBidi" w:hAnsiTheme="majorBidi" w:cstheme="majorBidi" w:hint="cs"/>
          <w:sz w:val="24"/>
          <w:szCs w:val="24"/>
          <w:rtl/>
        </w:rPr>
        <w:t>) של אותם כלי סינון, מחסור בהנחיות ברורות וחד משמעיות להערכת התסמינים והסובייקטיביות שמאפיינת את אותה הערכה</w:t>
      </w:r>
      <w:r w:rsidR="0076705B">
        <w:rPr>
          <w:rFonts w:asciiTheme="majorBidi" w:hAnsiTheme="majorBidi" w:cstheme="majorBidi" w:hint="cs"/>
          <w:sz w:val="24"/>
          <w:szCs w:val="24"/>
          <w:rtl/>
        </w:rPr>
        <w:t xml:space="preserve"> </w:t>
      </w:r>
      <w:r w:rsidR="0076705B">
        <w:rPr>
          <w:rFonts w:asciiTheme="majorBidi" w:hAnsiTheme="majorBidi" w:cstheme="majorBidi"/>
          <w:sz w:val="24"/>
          <w:szCs w:val="24"/>
          <w:rtl/>
        </w:rPr>
        <w:fldChar w:fldCharType="begin"/>
      </w:r>
      <w:r w:rsidR="0076705B">
        <w:rPr>
          <w:rFonts w:asciiTheme="majorBidi" w:hAnsiTheme="majorBidi" w:cstheme="majorBidi"/>
          <w:sz w:val="24"/>
          <w:szCs w:val="24"/>
          <w:rtl/>
        </w:rPr>
        <w:instrText xml:space="preserve"> </w:instrText>
      </w:r>
      <w:r w:rsidR="0076705B">
        <w:rPr>
          <w:rFonts w:asciiTheme="majorBidi" w:hAnsiTheme="majorBidi" w:cstheme="majorBidi"/>
          <w:sz w:val="24"/>
          <w:szCs w:val="24"/>
        </w:rPr>
        <w:instrText>ADDIN EN.CITE &lt;EndNote&gt;&lt;Cite&gt;&lt;Author&gt;Davidovitch&lt;/Author&gt;&lt;Year&gt;2020&lt;/Year&gt;&lt;IDText&gt;Age‐Specific Time Trends in Incidence Rates of Autism Spectrum Disorder Following Adaptation of DSM‐5 and Other ASD‐Related Regulatory Changes in Israel&lt;/IDText&gt;&lt;DisplayText&gt;(Davidovitch et al., 2020)&lt;/DisplayText&gt;&lt;record&gt;&lt;isbn&gt;1939-3792&lt;/isbn&gt;&lt;titles&gt;&lt;title&gt;Age‐Specific Time Trends in Incidence Rates of Autism Spectrum Disorder Following Adaptation of DSM‐5 and Other ASD‐Related Regulatory Changes in Israel&lt;/title&gt;&lt;secondary-title&gt;Autism Research&lt;/secondary-title&gt;&lt;/titles&gt;&lt;pages&gt;1893-1901&lt;/pages&gt;&lt;number&gt;11&lt;/number&gt;&lt;contributors&gt;&lt;authors&gt;&lt;author&gt;Davidovitch, Michael&lt;/author&gt;&lt;author&gt;Slobodin, Ortal&lt;/author&gt;&lt;author&gt;Weisskopf, Marc G.&lt;/author&gt;&lt;author&gt;Rotem, Ran S.&lt;/author&gt;&lt;/authors&gt;&lt;/contributors&gt;&lt;added-date format="utc"&gt;1621835186&lt;/added-date&gt;&lt;ref-type name="Journal Article"&gt;17&lt;/ref-type&gt;&lt;dates&gt;&lt;year&gt;2020&lt;/year&gt;&lt;/dates&gt;&lt;rec-number&gt;1843&lt;/rec-number&gt;&lt;publisher&gt;Wiley Online Library&lt;/publisher&gt;&lt;last-updated-date format="utc"&gt;1621</w:instrText>
      </w:r>
      <w:r w:rsidR="0076705B">
        <w:rPr>
          <w:rFonts w:asciiTheme="majorBidi" w:hAnsiTheme="majorBidi" w:cstheme="majorBidi"/>
          <w:sz w:val="24"/>
          <w:szCs w:val="24"/>
          <w:rtl/>
        </w:rPr>
        <w:instrText>835186&lt;/</w:instrText>
      </w:r>
      <w:r w:rsidR="0076705B">
        <w:rPr>
          <w:rFonts w:asciiTheme="majorBidi" w:hAnsiTheme="majorBidi" w:cstheme="majorBidi"/>
          <w:sz w:val="24"/>
          <w:szCs w:val="24"/>
        </w:rPr>
        <w:instrText>last-updated-date&gt;&lt;volume&gt;13&lt;/volume&gt;&lt;/record&gt;&lt;/Cite&gt;&lt;/EndNote</w:instrText>
      </w:r>
      <w:r w:rsidR="0076705B">
        <w:rPr>
          <w:rFonts w:asciiTheme="majorBidi" w:hAnsiTheme="majorBidi" w:cstheme="majorBidi"/>
          <w:sz w:val="24"/>
          <w:szCs w:val="24"/>
          <w:rtl/>
        </w:rPr>
        <w:instrText>&gt;</w:instrText>
      </w:r>
      <w:r w:rsidR="0076705B">
        <w:rPr>
          <w:rFonts w:asciiTheme="majorBidi" w:hAnsiTheme="majorBidi" w:cstheme="majorBidi"/>
          <w:sz w:val="24"/>
          <w:szCs w:val="24"/>
          <w:rtl/>
        </w:rPr>
        <w:fldChar w:fldCharType="separate"/>
      </w:r>
      <w:r w:rsidR="0076705B">
        <w:rPr>
          <w:rFonts w:asciiTheme="majorBidi" w:hAnsiTheme="majorBidi" w:cstheme="majorBidi"/>
          <w:noProof/>
          <w:sz w:val="24"/>
          <w:szCs w:val="24"/>
          <w:rtl/>
        </w:rPr>
        <w:t>(</w:t>
      </w:r>
      <w:r w:rsidR="0076705B">
        <w:rPr>
          <w:rFonts w:asciiTheme="majorBidi" w:hAnsiTheme="majorBidi" w:cstheme="majorBidi"/>
          <w:noProof/>
          <w:sz w:val="24"/>
          <w:szCs w:val="24"/>
        </w:rPr>
        <w:t>Davidovitch et al., 2020</w:t>
      </w:r>
      <w:r w:rsidR="0076705B">
        <w:rPr>
          <w:rFonts w:asciiTheme="majorBidi" w:hAnsiTheme="majorBidi" w:cstheme="majorBidi"/>
          <w:noProof/>
          <w:sz w:val="24"/>
          <w:szCs w:val="24"/>
          <w:rtl/>
        </w:rPr>
        <w:t>)</w:t>
      </w:r>
      <w:r w:rsidR="0076705B">
        <w:rPr>
          <w:rFonts w:asciiTheme="majorBidi" w:hAnsiTheme="majorBidi" w:cstheme="majorBidi"/>
          <w:sz w:val="24"/>
          <w:szCs w:val="24"/>
          <w:rtl/>
        </w:rPr>
        <w:fldChar w:fldCharType="end"/>
      </w:r>
      <w:r>
        <w:rPr>
          <w:rFonts w:asciiTheme="majorBidi" w:hAnsiTheme="majorBidi" w:cstheme="majorBidi" w:hint="cs"/>
          <w:sz w:val="24"/>
          <w:szCs w:val="24"/>
          <w:rtl/>
        </w:rPr>
        <w:t>.</w:t>
      </w:r>
      <w:r w:rsidRPr="009E60FF">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הסבר מוכר נוסף קשור בהקלות ובהטבות שניתנות להורים ולילדים שמאובחנים עם ההפרעה. ככל שמערכת הבריאות ומערכת החינוך באות לקראת המאובחנים כך ישנו תמריץ להורים ולמורים 'להשיג' את האבחנה. </w:t>
      </w:r>
      <w:r w:rsidR="006C5BD5">
        <w:rPr>
          <w:rFonts w:asciiTheme="majorBidi" w:hAnsiTheme="majorBidi" w:cstheme="majorBidi" w:hint="cs"/>
          <w:sz w:val="24"/>
          <w:szCs w:val="24"/>
          <w:rtl/>
        </w:rPr>
        <w:t xml:space="preserve">מעניין לציין שרק </w:t>
      </w:r>
      <w:r w:rsidR="00282ECA">
        <w:rPr>
          <w:rFonts w:asciiTheme="majorBidi" w:hAnsiTheme="majorBidi" w:cstheme="majorBidi" w:hint="cs"/>
          <w:sz w:val="24"/>
          <w:szCs w:val="24"/>
          <w:rtl/>
        </w:rPr>
        <w:lastRenderedPageBreak/>
        <w:t xml:space="preserve">לאחר שנמנו </w:t>
      </w:r>
      <w:r w:rsidR="006C5BD5">
        <w:rPr>
          <w:rFonts w:asciiTheme="majorBidi" w:hAnsiTheme="majorBidi" w:cstheme="majorBidi" w:hint="cs"/>
          <w:sz w:val="24"/>
          <w:szCs w:val="24"/>
          <w:rtl/>
        </w:rPr>
        <w:t xml:space="preserve">כל ההסברים </w:t>
      </w:r>
      <w:r w:rsidR="00282ECA">
        <w:rPr>
          <w:rFonts w:asciiTheme="majorBidi" w:hAnsiTheme="majorBidi" w:cstheme="majorBidi" w:hint="cs"/>
          <w:sz w:val="24"/>
          <w:szCs w:val="24"/>
          <w:rtl/>
        </w:rPr>
        <w:t xml:space="preserve">המוכרים </w:t>
      </w:r>
      <w:r w:rsidR="006C5BD5">
        <w:rPr>
          <w:rFonts w:asciiTheme="majorBidi" w:hAnsiTheme="majorBidi" w:cstheme="majorBidi" w:hint="cs"/>
          <w:sz w:val="24"/>
          <w:szCs w:val="24"/>
          <w:rtl/>
        </w:rPr>
        <w:t xml:space="preserve">הללו, מופיעה ההשערה כי </w:t>
      </w:r>
      <w:r>
        <w:rPr>
          <w:rFonts w:asciiTheme="majorBidi" w:hAnsiTheme="majorBidi" w:cstheme="majorBidi" w:hint="cs"/>
          <w:sz w:val="24"/>
          <w:szCs w:val="24"/>
          <w:rtl/>
        </w:rPr>
        <w:t xml:space="preserve">חשיפה </w:t>
      </w:r>
      <w:r w:rsidR="006C5BD5">
        <w:rPr>
          <w:rFonts w:asciiTheme="majorBidi" w:hAnsiTheme="majorBidi" w:cstheme="majorBidi" w:hint="cs"/>
          <w:sz w:val="24"/>
          <w:szCs w:val="24"/>
          <w:rtl/>
        </w:rPr>
        <w:t>ל</w:t>
      </w:r>
      <w:r>
        <w:rPr>
          <w:rFonts w:asciiTheme="majorBidi" w:hAnsiTheme="majorBidi" w:cstheme="majorBidi" w:hint="cs"/>
          <w:sz w:val="24"/>
          <w:szCs w:val="24"/>
          <w:rtl/>
        </w:rPr>
        <w:t>מסכים יכולה גם היא לתרום את חלקה לעלייה בשיעורי האבחנה</w:t>
      </w:r>
      <w:r w:rsidR="006C5BD5">
        <w:rPr>
          <w:rFonts w:asciiTheme="majorBidi" w:hAnsiTheme="majorBidi" w:cstheme="majorBidi" w:hint="cs"/>
          <w:sz w:val="24"/>
          <w:szCs w:val="24"/>
          <w:rtl/>
        </w:rPr>
        <w:t xml:space="preserve">. השערה זו מלווה </w:t>
      </w:r>
      <w:r w:rsidR="00282ECA">
        <w:rPr>
          <w:rFonts w:asciiTheme="majorBidi" w:hAnsiTheme="majorBidi" w:cstheme="majorBidi" w:hint="cs"/>
          <w:sz w:val="24"/>
          <w:szCs w:val="24"/>
          <w:rtl/>
        </w:rPr>
        <w:t xml:space="preserve">מייד </w:t>
      </w:r>
      <w:r w:rsidR="006C5BD5">
        <w:rPr>
          <w:rFonts w:asciiTheme="majorBidi" w:hAnsiTheme="majorBidi" w:cstheme="majorBidi" w:hint="cs"/>
          <w:sz w:val="24"/>
          <w:szCs w:val="24"/>
          <w:rtl/>
        </w:rPr>
        <w:t xml:space="preserve">בהסתייגות </w:t>
      </w:r>
      <w:r>
        <w:rPr>
          <w:rFonts w:asciiTheme="majorBidi" w:hAnsiTheme="majorBidi" w:cstheme="majorBidi" w:hint="cs"/>
          <w:sz w:val="24"/>
          <w:szCs w:val="24"/>
          <w:rtl/>
        </w:rPr>
        <w:t>ש</w:t>
      </w:r>
      <w:r w:rsidR="00282ECA">
        <w:rPr>
          <w:rFonts w:asciiTheme="majorBidi" w:hAnsiTheme="majorBidi" w:cstheme="majorBidi" w:hint="cs"/>
          <w:sz w:val="24"/>
          <w:szCs w:val="24"/>
          <w:rtl/>
        </w:rPr>
        <w:t>"</w:t>
      </w:r>
      <w:r>
        <w:rPr>
          <w:rFonts w:asciiTheme="majorBidi" w:hAnsiTheme="majorBidi" w:cstheme="majorBidi" w:hint="cs"/>
          <w:sz w:val="24"/>
          <w:szCs w:val="24"/>
          <w:rtl/>
        </w:rPr>
        <w:t>למרות כל המאמצים</w:t>
      </w:r>
      <w:r w:rsidR="006C5BD5">
        <w:rPr>
          <w:rFonts w:asciiTheme="majorBidi" w:hAnsiTheme="majorBidi" w:cstheme="majorBidi" w:hint="cs"/>
          <w:sz w:val="24"/>
          <w:szCs w:val="24"/>
          <w:rtl/>
        </w:rPr>
        <w:t xml:space="preserve"> המחקריים</w:t>
      </w:r>
      <w:r>
        <w:rPr>
          <w:rFonts w:asciiTheme="majorBidi" w:hAnsiTheme="majorBidi" w:cstheme="majorBidi" w:hint="cs"/>
          <w:sz w:val="24"/>
          <w:szCs w:val="24"/>
          <w:rtl/>
        </w:rPr>
        <w:t>, אין כיום עדות לקיומו של גורם אחד פשוט שיכול להסביר את העלייה בשיעורי האבחנה</w:t>
      </w:r>
      <w:r w:rsidR="00282ECA">
        <w:rPr>
          <w:rFonts w:asciiTheme="majorBidi" w:hAnsiTheme="majorBidi" w:cstheme="majorBidi" w:hint="cs"/>
          <w:sz w:val="24"/>
          <w:szCs w:val="24"/>
          <w:rtl/>
        </w:rPr>
        <w:t>"</w:t>
      </w:r>
      <w:r>
        <w:rPr>
          <w:rFonts w:asciiTheme="majorBidi" w:hAnsiTheme="majorBidi" w:cstheme="majorBidi" w:hint="cs"/>
          <w:sz w:val="24"/>
          <w:szCs w:val="24"/>
          <w:rtl/>
        </w:rPr>
        <w:t xml:space="preserve"> </w:t>
      </w:r>
      <w:r>
        <w:rPr>
          <w:rFonts w:asciiTheme="majorBidi" w:hAnsiTheme="majorBidi" w:cstheme="majorBidi"/>
          <w:sz w:val="24"/>
          <w:szCs w:val="24"/>
          <w:rtl/>
        </w:rPr>
        <w:fldChar w:fldCharType="begin"/>
      </w:r>
      <w:r w:rsidR="0076705B">
        <w:rPr>
          <w:rFonts w:asciiTheme="majorBidi" w:hAnsiTheme="majorBidi" w:cstheme="majorBidi"/>
          <w:sz w:val="24"/>
          <w:szCs w:val="24"/>
          <w:rtl/>
        </w:rPr>
        <w:instrText xml:space="preserve"> </w:instrText>
      </w:r>
      <w:r w:rsidR="0076705B">
        <w:rPr>
          <w:rFonts w:asciiTheme="majorBidi" w:hAnsiTheme="majorBidi" w:cstheme="majorBidi"/>
          <w:sz w:val="24"/>
          <w:szCs w:val="24"/>
        </w:rPr>
        <w:instrText>ADDIN EN.CITE &lt;EndNote&gt;&lt;Cite&gt;&lt;Author&gt;Davidovitch&lt;/Author&gt;&lt;Year&gt;2020&lt;/Year&gt;&lt;IDText&gt;Age‐Specific Time Trends in Incidence Rates of Autism Spectrum Disorder Following Adaptation of DSM‐5 and Other ASD‐Related Regulatory Changes in Israel&lt;/IDText&gt;&lt;Pages&gt;1898</w:instrText>
      </w:r>
      <w:r w:rsidR="0076705B">
        <w:rPr>
          <w:rFonts w:asciiTheme="majorBidi" w:hAnsiTheme="majorBidi" w:cstheme="majorBidi"/>
          <w:sz w:val="24"/>
          <w:szCs w:val="24"/>
          <w:rtl/>
        </w:rPr>
        <w:instrText>&lt;/</w:instrText>
      </w:r>
      <w:r w:rsidR="0076705B">
        <w:rPr>
          <w:rFonts w:asciiTheme="majorBidi" w:hAnsiTheme="majorBidi" w:cstheme="majorBidi"/>
          <w:sz w:val="24"/>
          <w:szCs w:val="24"/>
        </w:rPr>
        <w:instrText>Pages&gt;&lt;DisplayText&gt;(Davidovitch et al., 2020, p. 1898)&lt;/DisplayText&gt;&lt;record&gt;&lt;isbn&gt;1939-3792&lt;/isbn&gt;&lt;titles&gt;&lt;title&gt;Age‐Specific Time Trends in Incidence Rates of Autism Spectrum Disorder Following Adaptation of DSM‐5 and Other ASD‐Related Regulatory Changes in Israel&lt;/title&gt;&lt;secondary-title&gt;Autism Research&lt;/secondary-title&gt;&lt;/titles&gt;&lt;pages&gt;1893-1901&lt;/pages&gt;&lt;number&gt;11&lt;/number&gt;&lt;contributors&gt;&lt;authors&gt;&lt;author&gt;Davidovitch, Michael&lt;/author&gt;&lt;author&gt;Slobodin, Ortal&lt;/author&gt;&lt;author&gt;Weisskopf, Marc G.&lt;/author&gt;&lt;author&gt;Rotem, Ran S.&lt;/author&gt;&lt;/authors&gt;&lt;/contributors&gt;&lt;added-date format="utc"&gt;1621835186&lt;/added-date&gt;&lt;ref-type name="Journal Article"&gt;17&lt;/ref-type&gt;&lt;dates&gt;&lt;year&gt;2020&lt;/year&gt;&lt;/dates&gt;&lt;rec-number&gt;1843&lt;/rec-number&gt;&lt;publisher&gt;Wiley Online Library&lt;/publisher&gt;&lt;last-updated-date format="utc"&gt;1621835186&lt;/last-updated-date&gt;&lt;volume&gt;13&lt;/volume&gt;&lt;/record&gt;&lt;/Cite&gt;&lt;/EndNote</w:instrText>
      </w:r>
      <w:r w:rsidR="0076705B">
        <w:rPr>
          <w:rFonts w:asciiTheme="majorBidi" w:hAnsiTheme="majorBidi" w:cstheme="majorBidi"/>
          <w:sz w:val="24"/>
          <w:szCs w:val="24"/>
          <w:rtl/>
        </w:rPr>
        <w:instrText>&gt;</w:instrText>
      </w:r>
      <w:r>
        <w:rPr>
          <w:rFonts w:asciiTheme="majorBidi" w:hAnsiTheme="majorBidi" w:cstheme="majorBidi"/>
          <w:sz w:val="24"/>
          <w:szCs w:val="24"/>
          <w:rtl/>
        </w:rPr>
        <w:fldChar w:fldCharType="separate"/>
      </w:r>
      <w:r w:rsidR="0076705B">
        <w:rPr>
          <w:rFonts w:asciiTheme="majorBidi" w:hAnsiTheme="majorBidi" w:cstheme="majorBidi"/>
          <w:noProof/>
          <w:sz w:val="24"/>
          <w:szCs w:val="24"/>
          <w:rtl/>
        </w:rPr>
        <w:t>(</w:t>
      </w:r>
      <w:r w:rsidR="0076705B">
        <w:rPr>
          <w:rFonts w:asciiTheme="majorBidi" w:hAnsiTheme="majorBidi" w:cstheme="majorBidi"/>
          <w:noProof/>
          <w:sz w:val="24"/>
          <w:szCs w:val="24"/>
        </w:rPr>
        <w:t>Davidovitch et al., 2020, p. 1898</w:t>
      </w:r>
      <w:r w:rsidR="0076705B">
        <w:rPr>
          <w:rFonts w:asciiTheme="majorBidi" w:hAnsiTheme="majorBidi" w:cstheme="majorBidi"/>
          <w:noProof/>
          <w:sz w:val="24"/>
          <w:szCs w:val="24"/>
          <w:rtl/>
        </w:rPr>
        <w:t>)</w:t>
      </w:r>
      <w:r>
        <w:rPr>
          <w:rFonts w:asciiTheme="majorBidi" w:hAnsiTheme="majorBidi" w:cstheme="majorBidi"/>
          <w:sz w:val="24"/>
          <w:szCs w:val="24"/>
          <w:rtl/>
        </w:rPr>
        <w:fldChar w:fldCharType="end"/>
      </w:r>
      <w:r>
        <w:rPr>
          <w:rFonts w:asciiTheme="majorBidi" w:hAnsiTheme="majorBidi" w:cstheme="majorBidi" w:hint="cs"/>
          <w:sz w:val="24"/>
          <w:szCs w:val="24"/>
          <w:rtl/>
        </w:rPr>
        <w:t>.</w:t>
      </w:r>
    </w:p>
    <w:p w14:paraId="77D98F30" w14:textId="7D06E32B" w:rsidR="009348A7" w:rsidRPr="002713FD" w:rsidRDefault="0055568F" w:rsidP="00003697">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כאן המקום להזכיר כי הקושי במציאת "גורם אחד פשוט" אינו מאפיין רק את חידת העלייה בשכיחות הפרעת הספקטרום האוטיסטי. בעשורים האחרונים אנו עדים לעלייה בשכיחות של מגוון הפרעות </w:t>
      </w:r>
      <w:r w:rsidR="00B06ED8">
        <w:rPr>
          <w:rFonts w:asciiTheme="majorBidi" w:hAnsiTheme="majorBidi" w:cstheme="majorBidi" w:hint="cs"/>
          <w:sz w:val="24"/>
          <w:szCs w:val="24"/>
          <w:rtl/>
        </w:rPr>
        <w:t>נוירו-פסיכיאטריות</w:t>
      </w:r>
      <w:r>
        <w:rPr>
          <w:rFonts w:asciiTheme="majorBidi" w:hAnsiTheme="majorBidi" w:cstheme="majorBidi" w:hint="cs"/>
          <w:sz w:val="24"/>
          <w:szCs w:val="24"/>
          <w:rtl/>
        </w:rPr>
        <w:t>, ובייחוד בשכיחותן של הפרעות התפתחותיות בילדות</w:t>
      </w:r>
      <w:r w:rsidR="00B06ED8">
        <w:rPr>
          <w:rFonts w:asciiTheme="majorBidi" w:hAnsiTheme="majorBidi" w:cstheme="majorBidi" w:hint="cs"/>
          <w:sz w:val="24"/>
          <w:szCs w:val="24"/>
          <w:rtl/>
        </w:rPr>
        <w:t xml:space="preserve"> כמו </w:t>
      </w:r>
      <w:r>
        <w:rPr>
          <w:rFonts w:asciiTheme="majorBidi" w:hAnsiTheme="majorBidi" w:cstheme="majorBidi" w:hint="cs"/>
          <w:sz w:val="24"/>
          <w:szCs w:val="24"/>
          <w:rtl/>
        </w:rPr>
        <w:t>הפרעת קשב ששכיחותה המריאה מ</w:t>
      </w:r>
      <w:r w:rsidR="00B06ED8">
        <w:rPr>
          <w:rFonts w:asciiTheme="majorBidi" w:hAnsiTheme="majorBidi" w:cstheme="majorBidi" w:hint="cs"/>
          <w:sz w:val="24"/>
          <w:szCs w:val="24"/>
          <w:rtl/>
        </w:rPr>
        <w:t xml:space="preserve">שיעורים של </w:t>
      </w:r>
      <w:r>
        <w:rPr>
          <w:rFonts w:asciiTheme="majorBidi" w:hAnsiTheme="majorBidi" w:cstheme="majorBidi" w:hint="cs"/>
          <w:sz w:val="24"/>
          <w:szCs w:val="24"/>
          <w:rtl/>
        </w:rPr>
        <w:t>3-5% ל</w:t>
      </w:r>
      <w:r w:rsidR="00B06ED8">
        <w:rPr>
          <w:rFonts w:asciiTheme="majorBidi" w:hAnsiTheme="majorBidi" w:cstheme="majorBidi" w:hint="cs"/>
          <w:sz w:val="24"/>
          <w:szCs w:val="24"/>
          <w:rtl/>
        </w:rPr>
        <w:t>שיעורים שחצו לאחרונה את רף ה</w:t>
      </w:r>
      <w:r>
        <w:rPr>
          <w:rFonts w:asciiTheme="majorBidi" w:hAnsiTheme="majorBidi" w:cstheme="majorBidi" w:hint="cs"/>
          <w:sz w:val="24"/>
          <w:szCs w:val="24"/>
          <w:rtl/>
        </w:rPr>
        <w:t>- 20%</w:t>
      </w:r>
      <w:r w:rsidR="00B06ED8">
        <w:rPr>
          <w:rFonts w:asciiTheme="majorBidi" w:hAnsiTheme="majorBidi" w:cstheme="majorBidi" w:hint="cs"/>
          <w:sz w:val="24"/>
          <w:szCs w:val="24"/>
          <w:rtl/>
        </w:rPr>
        <w:t xml:space="preserve"> תוך ארבעה </w:t>
      </w:r>
      <w:r w:rsidR="00B06ED8" w:rsidRPr="00E756BA">
        <w:rPr>
          <w:rFonts w:asciiTheme="majorBidi" w:hAnsiTheme="majorBidi" w:cstheme="majorBidi" w:hint="cs"/>
          <w:sz w:val="24"/>
          <w:szCs w:val="24"/>
          <w:rtl/>
        </w:rPr>
        <w:t>עשורים בלבד</w:t>
      </w:r>
      <w:r w:rsidRPr="00E756BA">
        <w:rPr>
          <w:rFonts w:asciiTheme="majorBidi" w:hAnsiTheme="majorBidi" w:cstheme="majorBidi" w:hint="cs"/>
          <w:sz w:val="24"/>
          <w:szCs w:val="24"/>
          <w:rtl/>
        </w:rPr>
        <w:t xml:space="preserve"> (</w:t>
      </w:r>
      <w:r w:rsidRPr="00AB57EA">
        <w:rPr>
          <w:rFonts w:asciiTheme="majorBidi" w:hAnsiTheme="majorBidi" w:cstheme="majorBidi" w:hint="cs"/>
          <w:sz w:val="24"/>
          <w:szCs w:val="24"/>
          <w:rtl/>
        </w:rPr>
        <w:t>אופיר, 2020א</w:t>
      </w:r>
      <w:r w:rsidRPr="00AB57EA">
        <w:rPr>
          <w:rFonts w:asciiTheme="majorBidi" w:hAnsiTheme="majorBidi" w:cstheme="majorBidi"/>
          <w:sz w:val="24"/>
          <w:szCs w:val="24"/>
        </w:rPr>
        <w:t>;</w:t>
      </w:r>
      <w:r w:rsidRPr="00AB57EA">
        <w:rPr>
          <w:rFonts w:asciiTheme="majorBidi" w:hAnsiTheme="majorBidi" w:cstheme="majorBidi" w:hint="cs"/>
          <w:sz w:val="24"/>
          <w:szCs w:val="24"/>
          <w:rtl/>
        </w:rPr>
        <w:t xml:space="preserve"> אופיר, 2020ב</w:t>
      </w:r>
      <w:r w:rsidRPr="00E756BA">
        <w:rPr>
          <w:rFonts w:asciiTheme="majorBidi" w:hAnsiTheme="majorBidi" w:cstheme="majorBidi" w:hint="cs"/>
          <w:sz w:val="24"/>
          <w:szCs w:val="24"/>
          <w:rtl/>
        </w:rPr>
        <w:t>)</w:t>
      </w:r>
      <w:r w:rsidR="00B06ED8" w:rsidRPr="00E756BA">
        <w:rPr>
          <w:rFonts w:asciiTheme="majorBidi" w:hAnsiTheme="majorBidi" w:cstheme="majorBidi" w:hint="cs"/>
          <w:sz w:val="24"/>
          <w:szCs w:val="24"/>
          <w:rtl/>
        </w:rPr>
        <w:t xml:space="preserve">. </w:t>
      </w:r>
      <w:r w:rsidR="007C53AD" w:rsidRPr="00E756BA">
        <w:rPr>
          <w:rFonts w:asciiTheme="majorBidi" w:hAnsiTheme="majorBidi" w:cstheme="majorBidi" w:hint="cs"/>
          <w:sz w:val="24"/>
          <w:szCs w:val="24"/>
          <w:rtl/>
        </w:rPr>
        <w:t xml:space="preserve">במקביל, אנו רואים גם ניסיונות להציע הפרעות </w:t>
      </w:r>
      <w:r w:rsidR="00DF5F1C">
        <w:rPr>
          <w:rFonts w:asciiTheme="majorBidi" w:hAnsiTheme="majorBidi" w:cstheme="majorBidi" w:hint="cs"/>
          <w:sz w:val="24"/>
          <w:szCs w:val="24"/>
          <w:rtl/>
        </w:rPr>
        <w:t>נוירו-</w:t>
      </w:r>
      <w:r w:rsidR="007C53AD" w:rsidRPr="00E756BA">
        <w:rPr>
          <w:rFonts w:asciiTheme="majorBidi" w:hAnsiTheme="majorBidi" w:cstheme="majorBidi" w:hint="cs"/>
          <w:sz w:val="24"/>
          <w:szCs w:val="24"/>
          <w:rtl/>
        </w:rPr>
        <w:t>פסיכי</w:t>
      </w:r>
      <w:r w:rsidR="007C53AD">
        <w:rPr>
          <w:rFonts w:asciiTheme="majorBidi" w:hAnsiTheme="majorBidi" w:cstheme="majorBidi" w:hint="cs"/>
          <w:sz w:val="24"/>
          <w:szCs w:val="24"/>
          <w:rtl/>
        </w:rPr>
        <w:t>אטריות חדשות כמו</w:t>
      </w:r>
      <w:r w:rsidR="00AB57EA">
        <w:rPr>
          <w:rFonts w:asciiTheme="majorBidi" w:hAnsiTheme="majorBidi" w:cstheme="majorBidi" w:hint="cs"/>
          <w:sz w:val="24"/>
          <w:szCs w:val="24"/>
          <w:rtl/>
        </w:rPr>
        <w:t xml:space="preserve"> קצב קוגניטיבי עצל </w:t>
      </w:r>
      <w:r w:rsidR="00AB57EA">
        <w:rPr>
          <w:rFonts w:asciiTheme="majorBidi" w:hAnsiTheme="majorBidi" w:cstheme="majorBidi"/>
          <w:sz w:val="24"/>
          <w:szCs w:val="24"/>
          <w:rtl/>
        </w:rPr>
        <w:fldChar w:fldCharType="begin"/>
      </w:r>
      <w:r w:rsidR="00AB57EA">
        <w:rPr>
          <w:rFonts w:asciiTheme="majorBidi" w:hAnsiTheme="majorBidi" w:cstheme="majorBidi"/>
          <w:sz w:val="24"/>
          <w:szCs w:val="24"/>
          <w:rtl/>
        </w:rPr>
        <w:instrText xml:space="preserve"> </w:instrText>
      </w:r>
      <w:r w:rsidR="00AB57EA">
        <w:rPr>
          <w:rFonts w:asciiTheme="majorBidi" w:hAnsiTheme="majorBidi" w:cstheme="majorBidi"/>
          <w:sz w:val="24"/>
          <w:szCs w:val="24"/>
        </w:rPr>
        <w:instrText>ADDIN EN.CITE &lt;EndNote&gt;&lt;Cite&gt;&lt;Author&gt;Becker&lt;/Author&gt;&lt;Year&gt;2018&lt;/Year&gt;&lt;IDText&gt;Sluggish cognitive tempo&lt;/IDText&gt;&lt;DisplayText&gt;(Becker &amp;amp; Barkley, 2018)&lt;/DisplayText&gt;&lt;record&gt;&lt;titles&gt;&lt;title&gt;Sluggish cognitive tempo&lt;/title&gt;&lt;secondary-title&gt;Oxford textbook of attention deficit hyperactivity disorder&lt;/secondary-title&gt;&lt;/titles&gt;&lt;pages&gt;147-153&lt;/pages&gt;&lt;contributors&gt;&lt;authors&gt;&lt;author&gt;Becker, Stephen P.&lt;/author&gt;&lt;author&gt;Barkley, Russell A.&lt;/author&gt;&lt;/authors&gt;&lt;/contributors&gt;&lt;added-date format="utc"&gt;1623914100&lt;/added-date&gt;&lt;ref-type name="Journal Article"&gt;17&lt;/ref-type&gt;&lt;dates&gt;&lt;year&gt;2018&lt;/year&gt;&lt;/dates&gt;&lt;rec-number&gt;1904&lt;/rec-number&gt;&lt;publisher&gt;Oxford University Press Oxford, UK&lt;/publisher&gt;&lt;last-updated-date format="utc"&gt;1623914100&lt;/last-updated-date&gt;&lt;/record&gt;&lt;/Cite&gt;&lt;/EndNote</w:instrText>
      </w:r>
      <w:r w:rsidR="00AB57EA">
        <w:rPr>
          <w:rFonts w:asciiTheme="majorBidi" w:hAnsiTheme="majorBidi" w:cstheme="majorBidi"/>
          <w:sz w:val="24"/>
          <w:szCs w:val="24"/>
          <w:rtl/>
        </w:rPr>
        <w:instrText>&gt;</w:instrText>
      </w:r>
      <w:r w:rsidR="00AB57EA">
        <w:rPr>
          <w:rFonts w:asciiTheme="majorBidi" w:hAnsiTheme="majorBidi" w:cstheme="majorBidi"/>
          <w:sz w:val="24"/>
          <w:szCs w:val="24"/>
          <w:rtl/>
        </w:rPr>
        <w:fldChar w:fldCharType="separate"/>
      </w:r>
      <w:r w:rsidR="00AB57EA">
        <w:rPr>
          <w:rFonts w:asciiTheme="majorBidi" w:hAnsiTheme="majorBidi" w:cstheme="majorBidi"/>
          <w:noProof/>
          <w:sz w:val="24"/>
          <w:szCs w:val="24"/>
          <w:rtl/>
        </w:rPr>
        <w:t>(</w:t>
      </w:r>
      <w:r w:rsidR="00AB57EA">
        <w:rPr>
          <w:rFonts w:asciiTheme="majorBidi" w:hAnsiTheme="majorBidi" w:cstheme="majorBidi"/>
          <w:noProof/>
          <w:sz w:val="24"/>
          <w:szCs w:val="24"/>
        </w:rPr>
        <w:t>Becker &amp; Barkley, 2018</w:t>
      </w:r>
      <w:r w:rsidR="00AB57EA">
        <w:rPr>
          <w:rFonts w:asciiTheme="majorBidi" w:hAnsiTheme="majorBidi" w:cstheme="majorBidi"/>
          <w:noProof/>
          <w:sz w:val="24"/>
          <w:szCs w:val="24"/>
          <w:rtl/>
        </w:rPr>
        <w:t>)</w:t>
      </w:r>
      <w:r w:rsidR="00AB57EA">
        <w:rPr>
          <w:rFonts w:asciiTheme="majorBidi" w:hAnsiTheme="majorBidi" w:cstheme="majorBidi"/>
          <w:sz w:val="24"/>
          <w:szCs w:val="24"/>
          <w:rtl/>
        </w:rPr>
        <w:fldChar w:fldCharType="end"/>
      </w:r>
      <w:r w:rsidR="00AB57EA">
        <w:rPr>
          <w:rFonts w:asciiTheme="majorBidi" w:hAnsiTheme="majorBidi" w:cstheme="majorBidi" w:hint="cs"/>
          <w:sz w:val="24"/>
          <w:szCs w:val="24"/>
          <w:rtl/>
        </w:rPr>
        <w:t xml:space="preserve"> </w:t>
      </w:r>
      <w:r w:rsidR="00C03E46">
        <w:rPr>
          <w:rFonts w:asciiTheme="majorBidi" w:hAnsiTheme="majorBidi" w:cstheme="majorBidi" w:hint="cs"/>
          <w:sz w:val="24"/>
          <w:szCs w:val="24"/>
          <w:rtl/>
        </w:rPr>
        <w:t>ו</w:t>
      </w:r>
      <w:r w:rsidR="007C53AD">
        <w:rPr>
          <w:rFonts w:asciiTheme="majorBidi" w:hAnsiTheme="majorBidi" w:cstheme="majorBidi" w:hint="cs"/>
          <w:sz w:val="24"/>
          <w:szCs w:val="24"/>
          <w:rtl/>
        </w:rPr>
        <w:t xml:space="preserve">התמכרות לטלפונים, </w:t>
      </w:r>
      <w:r w:rsidR="00003697">
        <w:rPr>
          <w:rFonts w:asciiTheme="majorBidi" w:hAnsiTheme="majorBidi" w:cstheme="majorBidi" w:hint="cs"/>
          <w:sz w:val="24"/>
          <w:szCs w:val="24"/>
          <w:rtl/>
        </w:rPr>
        <w:t>לרשתות חברתיות ול</w:t>
      </w:r>
      <w:r w:rsidR="007C53AD">
        <w:rPr>
          <w:rFonts w:asciiTheme="majorBidi" w:hAnsiTheme="majorBidi" w:cstheme="majorBidi" w:hint="cs"/>
          <w:sz w:val="24"/>
          <w:szCs w:val="24"/>
          <w:rtl/>
        </w:rPr>
        <w:t xml:space="preserve">משחקי וידאו </w:t>
      </w:r>
      <w:r w:rsidR="007C53AD">
        <w:rPr>
          <w:rFonts w:asciiTheme="majorBidi" w:hAnsiTheme="majorBidi" w:cstheme="majorBidi"/>
          <w:sz w:val="24"/>
          <w:szCs w:val="24"/>
          <w:rtl/>
        </w:rPr>
        <w:fldChar w:fldCharType="begin"/>
      </w:r>
      <w:r w:rsidR="007C53AD">
        <w:rPr>
          <w:rFonts w:asciiTheme="majorBidi" w:hAnsiTheme="majorBidi" w:cstheme="majorBidi"/>
          <w:sz w:val="24"/>
          <w:szCs w:val="24"/>
          <w:rtl/>
        </w:rPr>
        <w:instrText xml:space="preserve"> </w:instrText>
      </w:r>
      <w:r w:rsidR="007C53AD">
        <w:rPr>
          <w:rFonts w:asciiTheme="majorBidi" w:hAnsiTheme="majorBidi" w:cstheme="majorBidi"/>
          <w:sz w:val="24"/>
          <w:szCs w:val="24"/>
        </w:rPr>
        <w:instrText>ADDIN EN.CITE &lt;EndNote&gt;&lt;Cite&gt;&lt;Author&gt;Billieux&lt;/Author&gt;&lt;Year&gt;2015&lt;/Year&gt;&lt;IDText&gt;Are we overpathologizing everyday life? A tenable blueprint for behavioral addiction research&lt;/IDText&gt;&lt;DisplayText&gt;(Billieux et al., 2015; Panova &amp;amp; Carbonell, 2018)&lt;/DisplayText&gt;&lt;record&gt;&lt;isbn&gt;2062-5871&lt;/isbn&gt;&lt;titles&gt;&lt;title&gt;Are we overpathologizing everyday life? A tenable blueprint for behavioral addiction research&lt;/title&gt;&lt;secondary-title&gt;Journal of behavioral addictions&lt;/secondary-title&gt;&lt;/titles&gt;&lt;pages&gt;119-123&lt;/pages&gt;&lt;number&gt;3&lt;/number&gt;&lt;contributors&gt;&lt;authors&gt;&lt;author&gt;Billieux, Joël&lt;/author&gt;&lt;author&gt;Schimmenti, Adriano&lt;/author&gt;&lt;author&gt;Khazaal, Yasser&lt;/author&gt;&lt;author&gt;Maurage, Pierre&lt;/author&gt;&lt;author&gt;Heeren, Alexandre&lt;/author&gt;&lt;/authors&gt;&lt;/contributors&gt;&lt;added-date format="utc"&gt;162</w:instrText>
      </w:r>
      <w:r w:rsidR="007C53AD">
        <w:rPr>
          <w:rFonts w:asciiTheme="majorBidi" w:hAnsiTheme="majorBidi" w:cstheme="majorBidi"/>
          <w:sz w:val="24"/>
          <w:szCs w:val="24"/>
          <w:rtl/>
        </w:rPr>
        <w:instrText>3004569&lt;/</w:instrText>
      </w:r>
      <w:r w:rsidR="007C53AD">
        <w:rPr>
          <w:rFonts w:asciiTheme="majorBidi" w:hAnsiTheme="majorBidi" w:cstheme="majorBidi"/>
          <w:sz w:val="24"/>
          <w:szCs w:val="24"/>
        </w:rPr>
        <w:instrText>added-date&gt;&lt;ref-type name="Journal Article"&gt;17&lt;/ref-type&gt;&lt;dates&gt;&lt;year&gt;2015&lt;/year&gt;&lt;/dates&gt;&lt;rec-number&gt;1889&lt;/rec-number&gt;&lt;publisher&gt;Akadémiai Kiadó&lt;/publisher&gt;&lt;last-updated-date format="utc"&gt;1623004569&lt;/last-updated-date&gt;&lt;volume&gt;4&lt;/volume&gt;&lt;/record</w:instrText>
      </w:r>
      <w:r w:rsidR="007C53AD">
        <w:rPr>
          <w:rFonts w:asciiTheme="majorBidi" w:hAnsiTheme="majorBidi" w:cstheme="majorBidi"/>
          <w:sz w:val="24"/>
          <w:szCs w:val="24"/>
          <w:rtl/>
        </w:rPr>
        <w:instrText>&gt;&lt;/</w:instrText>
      </w:r>
      <w:r w:rsidR="007C53AD">
        <w:rPr>
          <w:rFonts w:asciiTheme="majorBidi" w:hAnsiTheme="majorBidi" w:cstheme="majorBidi"/>
          <w:sz w:val="24"/>
          <w:szCs w:val="24"/>
        </w:rPr>
        <w:instrText>Cite&gt;&lt;Cite&gt;&lt;Author&gt;Panova&lt;/Author&gt;&lt;Year&gt;2018&lt;/Year&gt;&lt;IDText&gt;Is smartphone addiction really an addiction?&lt;/IDText&gt;&lt;record&gt;&lt;isbn&gt;2062-5871&lt;/isbn&gt;&lt;titles&gt;&lt;title&gt;Is smartphone addiction really an addiction?&lt;/title&gt;&lt;secondary-title&gt;Journal of behavioral addictions&lt;/secondary-title&gt;&lt;/titles&gt;&lt;pages&gt;252-259&lt;/pages&gt;&lt;number&gt;2&lt;/number&gt;&lt;contributors&gt;&lt;authors&gt;&lt;author&gt;Panova, Tayana&lt;/author&gt;&lt;author&gt;Carbonell, Xavier&lt;/author&gt;&lt;/authors&gt;&lt;/contributors&gt;&lt;added-date format="utc"&gt;1623004711&lt;/added-date&gt;&lt;ref-type name="Journal</w:instrText>
      </w:r>
      <w:r w:rsidR="007C53AD">
        <w:rPr>
          <w:rFonts w:asciiTheme="majorBidi" w:hAnsiTheme="majorBidi" w:cstheme="majorBidi"/>
          <w:sz w:val="24"/>
          <w:szCs w:val="24"/>
          <w:rtl/>
        </w:rPr>
        <w:instrText xml:space="preserve"> </w:instrText>
      </w:r>
      <w:r w:rsidR="007C53AD">
        <w:rPr>
          <w:rFonts w:asciiTheme="majorBidi" w:hAnsiTheme="majorBidi" w:cstheme="majorBidi"/>
          <w:sz w:val="24"/>
          <w:szCs w:val="24"/>
        </w:rPr>
        <w:instrText>Article"&gt;17&lt;/ref-type&gt;&lt;dates&gt;&lt;year&gt;2018&lt;/year&gt;&lt;/dates&gt;&lt;rec-number&gt;1890&lt;/rec-number&gt;&lt;publisher&gt;Akadémiai Kiadó Budapest&lt;/publisher&gt;&lt;last-updated-date format="utc"&gt;1623004711&lt;/last-updated-date&gt;&lt;volume&gt;7&lt;/volume&gt;&lt;/record&gt;&lt;/Cite&gt;&lt;/EndNote</w:instrText>
      </w:r>
      <w:r w:rsidR="007C53AD">
        <w:rPr>
          <w:rFonts w:asciiTheme="majorBidi" w:hAnsiTheme="majorBidi" w:cstheme="majorBidi"/>
          <w:sz w:val="24"/>
          <w:szCs w:val="24"/>
          <w:rtl/>
        </w:rPr>
        <w:instrText>&gt;</w:instrText>
      </w:r>
      <w:r w:rsidR="007C53AD">
        <w:rPr>
          <w:rFonts w:asciiTheme="majorBidi" w:hAnsiTheme="majorBidi" w:cstheme="majorBidi"/>
          <w:sz w:val="24"/>
          <w:szCs w:val="24"/>
          <w:rtl/>
        </w:rPr>
        <w:fldChar w:fldCharType="separate"/>
      </w:r>
      <w:r w:rsidR="007C53AD">
        <w:rPr>
          <w:rFonts w:asciiTheme="majorBidi" w:hAnsiTheme="majorBidi" w:cstheme="majorBidi"/>
          <w:noProof/>
          <w:sz w:val="24"/>
          <w:szCs w:val="24"/>
          <w:rtl/>
        </w:rPr>
        <w:t>(</w:t>
      </w:r>
      <w:r w:rsidR="007C53AD">
        <w:rPr>
          <w:rFonts w:asciiTheme="majorBidi" w:hAnsiTheme="majorBidi" w:cstheme="majorBidi"/>
          <w:noProof/>
          <w:sz w:val="24"/>
          <w:szCs w:val="24"/>
        </w:rPr>
        <w:t>Billieux et al., 2015; Panova &amp; Carbonell, 2018</w:t>
      </w:r>
      <w:r w:rsidR="007C53AD">
        <w:rPr>
          <w:rFonts w:asciiTheme="majorBidi" w:hAnsiTheme="majorBidi" w:cstheme="majorBidi"/>
          <w:noProof/>
          <w:sz w:val="24"/>
          <w:szCs w:val="24"/>
          <w:rtl/>
        </w:rPr>
        <w:t>)</w:t>
      </w:r>
      <w:r w:rsidR="007C53AD">
        <w:rPr>
          <w:rFonts w:asciiTheme="majorBidi" w:hAnsiTheme="majorBidi" w:cstheme="majorBidi"/>
          <w:sz w:val="24"/>
          <w:szCs w:val="24"/>
          <w:rtl/>
        </w:rPr>
        <w:fldChar w:fldCharType="end"/>
      </w:r>
      <w:r w:rsidR="007C53AD">
        <w:rPr>
          <w:rFonts w:asciiTheme="majorBidi" w:hAnsiTheme="majorBidi" w:cstheme="majorBidi" w:hint="cs"/>
          <w:sz w:val="24"/>
          <w:szCs w:val="24"/>
          <w:rtl/>
        </w:rPr>
        <w:t>.</w:t>
      </w:r>
      <w:r w:rsidR="002713FD">
        <w:rPr>
          <w:rFonts w:asciiTheme="majorBidi" w:hAnsiTheme="majorBidi" w:cstheme="majorBidi" w:hint="cs"/>
          <w:sz w:val="24"/>
          <w:szCs w:val="24"/>
          <w:rtl/>
        </w:rPr>
        <w:t xml:space="preserve"> </w:t>
      </w:r>
      <w:r w:rsidR="00B06ED8">
        <w:rPr>
          <w:rFonts w:asciiTheme="majorBidi" w:hAnsiTheme="majorBidi" w:cstheme="majorBidi" w:hint="cs"/>
          <w:sz w:val="24"/>
          <w:szCs w:val="24"/>
          <w:rtl/>
        </w:rPr>
        <w:t xml:space="preserve">אם </w:t>
      </w:r>
      <w:r w:rsidR="00FC1406">
        <w:rPr>
          <w:rFonts w:asciiTheme="majorBidi" w:hAnsiTheme="majorBidi" w:cstheme="majorBidi" w:hint="cs"/>
          <w:sz w:val="24"/>
          <w:szCs w:val="24"/>
          <w:rtl/>
        </w:rPr>
        <w:t>נ</w:t>
      </w:r>
      <w:r w:rsidR="00B06ED8">
        <w:rPr>
          <w:rFonts w:asciiTheme="majorBidi" w:hAnsiTheme="majorBidi" w:cstheme="majorBidi" w:hint="cs"/>
          <w:sz w:val="24"/>
          <w:szCs w:val="24"/>
          <w:rtl/>
        </w:rPr>
        <w:t xml:space="preserve">תרומם לרגע מעל הפריזמה הצרה </w:t>
      </w:r>
      <w:r w:rsidR="002713FD">
        <w:rPr>
          <w:rFonts w:asciiTheme="majorBidi" w:hAnsiTheme="majorBidi" w:cstheme="majorBidi" w:hint="cs"/>
          <w:sz w:val="24"/>
          <w:szCs w:val="24"/>
          <w:rtl/>
        </w:rPr>
        <w:t xml:space="preserve">יחסית </w:t>
      </w:r>
      <w:r w:rsidR="00B06ED8">
        <w:rPr>
          <w:rFonts w:asciiTheme="majorBidi" w:hAnsiTheme="majorBidi" w:cstheme="majorBidi" w:hint="cs"/>
          <w:sz w:val="24"/>
          <w:szCs w:val="24"/>
          <w:rtl/>
        </w:rPr>
        <w:t xml:space="preserve">של הפרעת הספקטרום האוטיסטי, </w:t>
      </w:r>
      <w:r w:rsidR="00FC1406">
        <w:rPr>
          <w:rFonts w:asciiTheme="majorBidi" w:hAnsiTheme="majorBidi" w:cstheme="majorBidi" w:hint="cs"/>
          <w:sz w:val="24"/>
          <w:szCs w:val="24"/>
          <w:rtl/>
        </w:rPr>
        <w:t xml:space="preserve">ישנה אם כן אפשרות </w:t>
      </w:r>
      <w:r w:rsidR="002713FD">
        <w:rPr>
          <w:rFonts w:asciiTheme="majorBidi" w:hAnsiTheme="majorBidi" w:cstheme="majorBidi" w:hint="cs"/>
          <w:sz w:val="24"/>
          <w:szCs w:val="24"/>
          <w:rtl/>
        </w:rPr>
        <w:t>ש</w:t>
      </w:r>
      <w:r w:rsidR="00B06ED8">
        <w:rPr>
          <w:rFonts w:asciiTheme="majorBidi" w:hAnsiTheme="majorBidi" w:cstheme="majorBidi" w:hint="cs"/>
          <w:sz w:val="24"/>
          <w:szCs w:val="24"/>
          <w:rtl/>
        </w:rPr>
        <w:t xml:space="preserve">העלייה בשכיחות ההפרעות </w:t>
      </w:r>
      <w:r w:rsidR="002713FD">
        <w:rPr>
          <w:rFonts w:asciiTheme="majorBidi" w:hAnsiTheme="majorBidi" w:cstheme="majorBidi" w:hint="cs"/>
          <w:sz w:val="24"/>
          <w:szCs w:val="24"/>
          <w:rtl/>
        </w:rPr>
        <w:t xml:space="preserve">הפסיכיאטריות של ילדים </w:t>
      </w:r>
      <w:r w:rsidR="00B06ED8">
        <w:rPr>
          <w:rFonts w:asciiTheme="majorBidi" w:hAnsiTheme="majorBidi" w:cstheme="majorBidi" w:hint="cs"/>
          <w:sz w:val="24"/>
          <w:szCs w:val="24"/>
          <w:rtl/>
        </w:rPr>
        <w:t>אינה משקפת עלייה אמיתית בבעיות רפואיות אובייקטיביות כי אם נטייה חברתית</w:t>
      </w:r>
      <w:r w:rsidR="00BB6B41">
        <w:rPr>
          <w:rFonts w:asciiTheme="majorBidi" w:hAnsiTheme="majorBidi" w:cstheme="majorBidi" w:hint="cs"/>
          <w:sz w:val="24"/>
          <w:szCs w:val="24"/>
          <w:rtl/>
        </w:rPr>
        <w:t>-תרבותית</w:t>
      </w:r>
      <w:r w:rsidR="00B06ED8">
        <w:rPr>
          <w:rFonts w:asciiTheme="majorBidi" w:hAnsiTheme="majorBidi" w:cstheme="majorBidi" w:hint="cs"/>
          <w:sz w:val="24"/>
          <w:szCs w:val="24"/>
          <w:rtl/>
        </w:rPr>
        <w:t xml:space="preserve"> הולכת וגוברת למדיקליזציה</w:t>
      </w:r>
      <w:r w:rsidR="009348A7">
        <w:rPr>
          <w:rFonts w:asciiTheme="majorBidi" w:hAnsiTheme="majorBidi" w:cstheme="majorBidi" w:hint="cs"/>
          <w:sz w:val="24"/>
          <w:szCs w:val="24"/>
          <w:rtl/>
        </w:rPr>
        <w:t xml:space="preserve"> </w:t>
      </w:r>
      <w:r w:rsidR="00B06ED8">
        <w:rPr>
          <w:rFonts w:asciiTheme="majorBidi" w:hAnsiTheme="majorBidi" w:cstheme="majorBidi"/>
          <w:sz w:val="24"/>
          <w:szCs w:val="24"/>
          <w:rtl/>
        </w:rPr>
        <w:t>–</w:t>
      </w:r>
      <w:r w:rsidR="00B06ED8">
        <w:rPr>
          <w:rFonts w:asciiTheme="majorBidi" w:hAnsiTheme="majorBidi" w:cstheme="majorBidi" w:hint="cs"/>
          <w:sz w:val="24"/>
          <w:szCs w:val="24"/>
          <w:rtl/>
        </w:rPr>
        <w:t xml:space="preserve"> לתיוג </w:t>
      </w:r>
      <w:r w:rsidR="00BB6B41">
        <w:rPr>
          <w:rFonts w:asciiTheme="majorBidi" w:hAnsiTheme="majorBidi" w:cstheme="majorBidi" w:hint="cs"/>
          <w:sz w:val="24"/>
          <w:szCs w:val="24"/>
          <w:rtl/>
        </w:rPr>
        <w:t xml:space="preserve">והגדרה </w:t>
      </w:r>
      <w:r w:rsidR="00B06ED8">
        <w:rPr>
          <w:rFonts w:asciiTheme="majorBidi" w:hAnsiTheme="majorBidi" w:cstheme="majorBidi" w:hint="cs"/>
          <w:sz w:val="24"/>
          <w:szCs w:val="24"/>
          <w:rtl/>
        </w:rPr>
        <w:t xml:space="preserve">של </w:t>
      </w:r>
      <w:r w:rsidR="00B06ED8" w:rsidRPr="00DF19D0">
        <w:rPr>
          <w:rFonts w:asciiTheme="majorBidi" w:hAnsiTheme="majorBidi" w:cs="Times New Roman"/>
          <w:sz w:val="24"/>
          <w:szCs w:val="24"/>
          <w:rtl/>
        </w:rPr>
        <w:t xml:space="preserve">התנהגויות </w:t>
      </w:r>
      <w:r w:rsidR="00B06ED8">
        <w:rPr>
          <w:rFonts w:asciiTheme="majorBidi" w:hAnsiTheme="majorBidi" w:cs="Times New Roman" w:hint="cs"/>
          <w:sz w:val="24"/>
          <w:szCs w:val="24"/>
          <w:rtl/>
        </w:rPr>
        <w:t>יומיומיות של ילדים שעד כה לא הוגדרו כהתנהגויות שדורשות התערבות רפואית</w:t>
      </w:r>
      <w:r w:rsidR="00BB6B41">
        <w:rPr>
          <w:rFonts w:asciiTheme="majorBidi" w:hAnsiTheme="majorBidi" w:cs="Times New Roman" w:hint="cs"/>
          <w:sz w:val="24"/>
          <w:szCs w:val="24"/>
          <w:rtl/>
        </w:rPr>
        <w:t xml:space="preserve"> </w:t>
      </w:r>
      <w:r w:rsidR="00B06ED8">
        <w:rPr>
          <w:rFonts w:asciiTheme="majorBidi" w:hAnsiTheme="majorBidi" w:cs="Times New Roman" w:hint="cs"/>
          <w:sz w:val="24"/>
          <w:szCs w:val="24"/>
          <w:rtl/>
        </w:rPr>
        <w:t>כ</w:t>
      </w:r>
      <w:r w:rsidR="009348A7">
        <w:rPr>
          <w:rFonts w:asciiTheme="majorBidi" w:hAnsiTheme="majorBidi" w:cs="Times New Roman" w:hint="cs"/>
          <w:sz w:val="24"/>
          <w:szCs w:val="24"/>
          <w:rtl/>
        </w:rPr>
        <w:t xml:space="preserve">בעיות מתחום הרפואה </w:t>
      </w:r>
      <w:r w:rsidR="009348A7">
        <w:rPr>
          <w:rFonts w:asciiTheme="majorBidi" w:hAnsiTheme="majorBidi" w:cs="Times New Roman"/>
          <w:sz w:val="24"/>
          <w:szCs w:val="24"/>
          <w:rtl/>
        </w:rPr>
        <w:fldChar w:fldCharType="begin"/>
      </w:r>
      <w:r w:rsidR="009348A7">
        <w:rPr>
          <w:rFonts w:asciiTheme="majorBidi" w:hAnsiTheme="majorBidi" w:cs="Times New Roman"/>
          <w:sz w:val="24"/>
          <w:szCs w:val="24"/>
          <w:rtl/>
        </w:rPr>
        <w:instrText xml:space="preserve"> </w:instrText>
      </w:r>
      <w:r w:rsidR="009348A7">
        <w:rPr>
          <w:rFonts w:asciiTheme="majorBidi" w:hAnsiTheme="majorBidi" w:cs="Times New Roman"/>
          <w:sz w:val="24"/>
          <w:szCs w:val="24"/>
        </w:rPr>
        <w:instrText>ADDIN EN.CITE &lt;EndNote&gt;&lt;Cite&gt;&lt;Author&gt;Conrad&lt;/Author&gt;&lt;Year&gt;2013&lt;/Year&gt;&lt;IDText&gt;The medicalization of mental disorder&lt;/IDText&gt;&lt;DisplayText&gt;(Conrad, 2007; Conrad &amp;amp; Slodden, 2013)&lt;/DisplayText&gt;&lt;record&gt;&lt;titles&gt;&lt;title&gt;The medicalization of mental disorder</w:instrText>
      </w:r>
      <w:r w:rsidR="009348A7">
        <w:rPr>
          <w:rFonts w:asciiTheme="majorBidi" w:hAnsiTheme="majorBidi" w:cs="Times New Roman"/>
          <w:sz w:val="24"/>
          <w:szCs w:val="24"/>
          <w:rtl/>
        </w:rPr>
        <w:instrText>&lt;/</w:instrText>
      </w:r>
      <w:r w:rsidR="009348A7">
        <w:rPr>
          <w:rFonts w:asciiTheme="majorBidi" w:hAnsiTheme="majorBidi" w:cs="Times New Roman"/>
          <w:sz w:val="24"/>
          <w:szCs w:val="24"/>
        </w:rPr>
        <w:instrText>title&gt;&lt;secondary-title&gt;Handbook of the sociology of mental health&lt;/secondary-title&gt;&lt;/titles&gt;&lt;pages&gt;61-73&lt;/pages&gt;&lt;contributors&gt;&lt;authors&gt;&lt;author&gt;Conrad, Peter&lt;/author&gt;&lt;author&gt;Slodden, Caitlin&lt;/author&gt;&lt;/authors&gt;&lt;/contributors&gt;&lt;added-date format="utc"&gt;1598183</w:instrText>
      </w:r>
      <w:r w:rsidR="009348A7">
        <w:rPr>
          <w:rFonts w:asciiTheme="majorBidi" w:hAnsiTheme="majorBidi" w:cs="Times New Roman"/>
          <w:sz w:val="24"/>
          <w:szCs w:val="24"/>
          <w:rtl/>
        </w:rPr>
        <w:instrText>649&lt;/</w:instrText>
      </w:r>
      <w:r w:rsidR="009348A7">
        <w:rPr>
          <w:rFonts w:asciiTheme="majorBidi" w:hAnsiTheme="majorBidi" w:cs="Times New Roman"/>
          <w:sz w:val="24"/>
          <w:szCs w:val="24"/>
        </w:rPr>
        <w:instrText>added-date&gt;&lt;ref-type name="Book Section"&gt;5&lt;/ref-type&gt;&lt;dates&gt;&lt;year&gt;2013&lt;/year&gt;&lt;/dates&gt;&lt;rec-number&gt;1448&lt;/rec-number&gt;&lt;publisher&gt;Springer&lt;/publisher&gt;&lt;last-updated-date format="utc"&gt;1598183649&lt;/last-updated-date&gt;&lt;/record&gt;&lt;/Cite&gt;&lt;Cite&gt;&lt;Author&gt;Conrad&lt;/Author&gt;&lt;Year&gt;2007&lt;/Year&gt;&lt;IDText&gt;The medicalization of society: On the transformation of human conditions into treatable disorders&lt;/IDText&gt;&lt;record&gt;&lt;isbn&gt;0801892341&lt;/isbn&gt;&lt;titles&gt;&lt;title&gt;The medicalization of society: On the transformation of human conditions into treatable disorders&lt;/title&gt;&lt;/titles&gt;&lt;contributors&gt;&lt;authors&gt;&lt;author&gt;Conrad, Peter&lt;/author&gt;&lt;/authors&gt;&lt;/contributors&gt;&lt;added-date format="utc"&gt;1623004296&lt;/added-date&gt;&lt;ref-type name="Book"&gt;6&lt;/ref-type&gt;&lt;dates&gt;&lt;year&gt;2007&lt;/year&gt;&lt;/dates&gt;&lt;rec-number&gt;1888&lt;/rec-number&gt;&lt;publisher&gt;JHU Press&lt;/publisher&gt;&lt;last-updated-date format="utc"&gt;1623004296&lt;/last-updated-date&gt;&lt;/record&gt;&lt;/Cite&gt;&lt;/EndNote</w:instrText>
      </w:r>
      <w:r w:rsidR="009348A7">
        <w:rPr>
          <w:rFonts w:asciiTheme="majorBidi" w:hAnsiTheme="majorBidi" w:cs="Times New Roman"/>
          <w:sz w:val="24"/>
          <w:szCs w:val="24"/>
          <w:rtl/>
        </w:rPr>
        <w:instrText>&gt;</w:instrText>
      </w:r>
      <w:r w:rsidR="009348A7">
        <w:rPr>
          <w:rFonts w:asciiTheme="majorBidi" w:hAnsiTheme="majorBidi" w:cs="Times New Roman"/>
          <w:sz w:val="24"/>
          <w:szCs w:val="24"/>
          <w:rtl/>
        </w:rPr>
        <w:fldChar w:fldCharType="separate"/>
      </w:r>
      <w:r w:rsidR="009348A7">
        <w:rPr>
          <w:rFonts w:asciiTheme="majorBidi" w:hAnsiTheme="majorBidi" w:cs="Times New Roman"/>
          <w:noProof/>
          <w:sz w:val="24"/>
          <w:szCs w:val="24"/>
          <w:rtl/>
        </w:rPr>
        <w:t>(</w:t>
      </w:r>
      <w:r w:rsidR="009348A7">
        <w:rPr>
          <w:rFonts w:asciiTheme="majorBidi" w:hAnsiTheme="majorBidi" w:cs="Times New Roman"/>
          <w:noProof/>
          <w:sz w:val="24"/>
          <w:szCs w:val="24"/>
        </w:rPr>
        <w:t>Conrad, 2007; Conrad &amp; Slodden, 2013</w:t>
      </w:r>
      <w:r w:rsidR="009348A7">
        <w:rPr>
          <w:rFonts w:asciiTheme="majorBidi" w:hAnsiTheme="majorBidi" w:cs="Times New Roman"/>
          <w:noProof/>
          <w:sz w:val="24"/>
          <w:szCs w:val="24"/>
          <w:rtl/>
        </w:rPr>
        <w:t>)</w:t>
      </w:r>
      <w:r w:rsidR="009348A7">
        <w:rPr>
          <w:rFonts w:asciiTheme="majorBidi" w:hAnsiTheme="majorBidi" w:cs="Times New Roman"/>
          <w:sz w:val="24"/>
          <w:szCs w:val="24"/>
          <w:rtl/>
        </w:rPr>
        <w:fldChar w:fldCharType="end"/>
      </w:r>
      <w:r w:rsidR="009348A7">
        <w:rPr>
          <w:rFonts w:asciiTheme="majorBidi" w:hAnsiTheme="majorBidi" w:cs="Times New Roman" w:hint="cs"/>
          <w:sz w:val="24"/>
          <w:szCs w:val="24"/>
          <w:rtl/>
        </w:rPr>
        <w:t>.</w:t>
      </w:r>
      <w:r w:rsidR="00B06ED8">
        <w:rPr>
          <w:rFonts w:asciiTheme="majorBidi" w:hAnsiTheme="majorBidi" w:cs="Times New Roman" w:hint="cs"/>
          <w:sz w:val="24"/>
          <w:szCs w:val="24"/>
          <w:rtl/>
        </w:rPr>
        <w:t xml:space="preserve"> </w:t>
      </w:r>
    </w:p>
    <w:p w14:paraId="4A24E4FE" w14:textId="41F89A0C" w:rsidR="00347185" w:rsidRDefault="002713FD" w:rsidP="00003697">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חשוב ל</w:t>
      </w:r>
      <w:r w:rsidR="00003697">
        <w:rPr>
          <w:rFonts w:asciiTheme="majorBidi" w:hAnsiTheme="majorBidi" w:cstheme="majorBidi" w:hint="cs"/>
          <w:sz w:val="24"/>
          <w:szCs w:val="24"/>
          <w:rtl/>
        </w:rPr>
        <w:t>ציין ש</w:t>
      </w:r>
      <w:r w:rsidR="007C53AD">
        <w:rPr>
          <w:rFonts w:asciiTheme="majorBidi" w:hAnsiTheme="majorBidi" w:cstheme="majorBidi" w:hint="cs"/>
          <w:sz w:val="24"/>
          <w:szCs w:val="24"/>
          <w:rtl/>
        </w:rPr>
        <w:t xml:space="preserve">מדיקליזציה אינה בהכרח תופעה שלילית. תיוג של ילד עם אבחנה נוירו-פסיכיאטרית יכול להעניק לו ולהוריו הקלות והטבות (למשל, שיעורי עזר או רכיבה טיפולית) שיתרמו לו רבות </w:t>
      </w:r>
      <w:r w:rsidR="00003697">
        <w:rPr>
          <w:rFonts w:asciiTheme="majorBidi" w:hAnsiTheme="majorBidi" w:cstheme="majorBidi" w:hint="cs"/>
          <w:sz w:val="24"/>
          <w:szCs w:val="24"/>
          <w:rtl/>
        </w:rPr>
        <w:t xml:space="preserve">להתפתחותו החברתית, </w:t>
      </w:r>
      <w:r w:rsidR="007C53AD">
        <w:rPr>
          <w:rFonts w:asciiTheme="majorBidi" w:hAnsiTheme="majorBidi" w:cstheme="majorBidi" w:hint="cs"/>
          <w:sz w:val="24"/>
          <w:szCs w:val="24"/>
          <w:rtl/>
        </w:rPr>
        <w:t>להצלחה בלימודים ולדימוי</w:t>
      </w:r>
      <w:r w:rsidR="00003697">
        <w:rPr>
          <w:rFonts w:asciiTheme="majorBidi" w:hAnsiTheme="majorBidi" w:cstheme="majorBidi" w:hint="cs"/>
          <w:sz w:val="24"/>
          <w:szCs w:val="24"/>
          <w:rtl/>
        </w:rPr>
        <w:t>ו</w:t>
      </w:r>
      <w:r w:rsidR="007C53AD">
        <w:rPr>
          <w:rFonts w:asciiTheme="majorBidi" w:hAnsiTheme="majorBidi" w:cstheme="majorBidi" w:hint="cs"/>
          <w:sz w:val="24"/>
          <w:szCs w:val="24"/>
          <w:rtl/>
        </w:rPr>
        <w:t xml:space="preserve"> העצמי</w:t>
      </w:r>
      <w:r>
        <w:rPr>
          <w:rFonts w:asciiTheme="majorBidi" w:hAnsiTheme="majorBidi" w:cstheme="majorBidi" w:hint="cs"/>
          <w:sz w:val="24"/>
          <w:szCs w:val="24"/>
          <w:rtl/>
        </w:rPr>
        <w:t>,</w:t>
      </w:r>
      <w:r w:rsidR="007C53AD">
        <w:rPr>
          <w:rFonts w:asciiTheme="majorBidi" w:hAnsiTheme="majorBidi" w:cstheme="majorBidi" w:hint="cs"/>
          <w:sz w:val="24"/>
          <w:szCs w:val="24"/>
          <w:rtl/>
        </w:rPr>
        <w:t xml:space="preserve"> אך </w:t>
      </w:r>
      <w:r>
        <w:rPr>
          <w:rFonts w:asciiTheme="majorBidi" w:hAnsiTheme="majorBidi" w:cstheme="majorBidi" w:hint="cs"/>
          <w:sz w:val="24"/>
          <w:szCs w:val="24"/>
          <w:rtl/>
        </w:rPr>
        <w:t xml:space="preserve">באותה מידה </w:t>
      </w:r>
      <w:r w:rsidR="007C53AD">
        <w:rPr>
          <w:rFonts w:asciiTheme="majorBidi" w:hAnsiTheme="majorBidi" w:cstheme="majorBidi" w:hint="cs"/>
          <w:sz w:val="24"/>
          <w:szCs w:val="24"/>
          <w:rtl/>
        </w:rPr>
        <w:t xml:space="preserve">חשוב </w:t>
      </w:r>
      <w:r>
        <w:rPr>
          <w:rFonts w:asciiTheme="majorBidi" w:hAnsiTheme="majorBidi" w:cstheme="majorBidi" w:hint="cs"/>
          <w:sz w:val="24"/>
          <w:szCs w:val="24"/>
          <w:rtl/>
        </w:rPr>
        <w:t xml:space="preserve">גם </w:t>
      </w:r>
      <w:r w:rsidR="007C53AD">
        <w:rPr>
          <w:rFonts w:asciiTheme="majorBidi" w:hAnsiTheme="majorBidi" w:cstheme="majorBidi" w:hint="cs"/>
          <w:sz w:val="24"/>
          <w:szCs w:val="24"/>
          <w:rtl/>
        </w:rPr>
        <w:t xml:space="preserve">להכיר את הצדדים </w:t>
      </w:r>
      <w:r w:rsidR="00003697">
        <w:rPr>
          <w:rFonts w:asciiTheme="majorBidi" w:hAnsiTheme="majorBidi" w:cstheme="majorBidi" w:hint="cs"/>
          <w:sz w:val="24"/>
          <w:szCs w:val="24"/>
          <w:rtl/>
        </w:rPr>
        <w:t xml:space="preserve">הבעייתיים </w:t>
      </w:r>
      <w:r w:rsidR="007C53AD">
        <w:rPr>
          <w:rFonts w:asciiTheme="majorBidi" w:hAnsiTheme="majorBidi" w:cstheme="majorBidi" w:hint="cs"/>
          <w:sz w:val="24"/>
          <w:szCs w:val="24"/>
          <w:rtl/>
        </w:rPr>
        <w:t xml:space="preserve">שבה. מעבר לסטיגמה שעלולה לדבוק בילד ולהפנמה של מסרים כאילו הוא סובל מפגם מוחי, מדיקליזציה מתודלקת על ידי </w:t>
      </w:r>
      <w:r w:rsidR="007C53AD" w:rsidRPr="00DF19D0">
        <w:rPr>
          <w:rFonts w:asciiTheme="majorBidi" w:hAnsiTheme="majorBidi" w:cs="Times New Roman"/>
          <w:sz w:val="24"/>
          <w:szCs w:val="24"/>
          <w:rtl/>
        </w:rPr>
        <w:t xml:space="preserve">חברות תרופות ובאי כוחן </w:t>
      </w:r>
      <w:r w:rsidR="007C53AD">
        <w:rPr>
          <w:rFonts w:asciiTheme="majorBidi" w:hAnsiTheme="majorBidi" w:cs="Times New Roman" w:hint="cs"/>
          <w:sz w:val="24"/>
          <w:szCs w:val="24"/>
          <w:rtl/>
        </w:rPr>
        <w:t xml:space="preserve">שמגזימות </w:t>
      </w:r>
      <w:r w:rsidR="007C53AD" w:rsidRPr="00DF19D0">
        <w:rPr>
          <w:rFonts w:asciiTheme="majorBidi" w:hAnsiTheme="majorBidi" w:cs="Times New Roman"/>
          <w:sz w:val="24"/>
          <w:szCs w:val="24"/>
          <w:rtl/>
        </w:rPr>
        <w:t xml:space="preserve">באופן מלאכותי את שכיחותו, חומרתו ומסוכנותו של אותו מצב רפואי </w:t>
      </w:r>
      <w:r>
        <w:rPr>
          <w:rFonts w:asciiTheme="majorBidi" w:hAnsiTheme="majorBidi" w:cs="Times New Roman"/>
          <w:sz w:val="24"/>
          <w:szCs w:val="24"/>
          <w:rtl/>
        </w:rPr>
        <w:fldChar w:fldCharType="begin"/>
      </w:r>
      <w:r>
        <w:rPr>
          <w:rFonts w:asciiTheme="majorBidi" w:hAnsiTheme="majorBidi" w:cs="Times New Roman"/>
          <w:sz w:val="24"/>
          <w:szCs w:val="24"/>
          <w:rtl/>
        </w:rPr>
        <w:instrText xml:space="preserve"> </w:instrText>
      </w:r>
      <w:r>
        <w:rPr>
          <w:rFonts w:asciiTheme="majorBidi" w:hAnsiTheme="majorBidi" w:cs="Times New Roman"/>
          <w:sz w:val="24"/>
          <w:szCs w:val="24"/>
        </w:rPr>
        <w:instrText>ADDIN EN.CITE &lt;EndNote&gt;&lt;Cite&gt;&lt;Author&gt;Blasco-Fontecilla&lt;/Author&gt;&lt;Year&gt;2014&lt;/Year&gt;&lt;IDText&gt;Medicalization, wish-fulfilling medicine, and disease mongering: toward a brave new world?&lt;/IDText&gt;&lt;DisplayText&gt;(Blasco-Fontecilla, 2014; Wolinsky, 2005)&lt;/DisplayText</w:instrText>
      </w:r>
      <w:r>
        <w:rPr>
          <w:rFonts w:asciiTheme="majorBidi" w:hAnsiTheme="majorBidi" w:cs="Times New Roman"/>
          <w:sz w:val="24"/>
          <w:szCs w:val="24"/>
          <w:rtl/>
        </w:rPr>
        <w:instrText>&gt;&lt;</w:instrText>
      </w:r>
      <w:r>
        <w:rPr>
          <w:rFonts w:asciiTheme="majorBidi" w:hAnsiTheme="majorBidi" w:cs="Times New Roman"/>
          <w:sz w:val="24"/>
          <w:szCs w:val="24"/>
        </w:rPr>
        <w:instrText>record&gt;&lt;isbn&gt;0014-2565&lt;/isbn&gt;&lt;titles&gt;&lt;title&gt;Medicalization, wish-fulfilling medicine, and disease mongering: toward a brave new world?&lt;/title&gt;&lt;secondary-title&gt;Revista clinica espanola&lt;/secondary-title&gt;&lt;/titles&gt;&lt;pages&gt;104-107&lt;/pages&gt;&lt;number&gt;2&lt;/number&gt;&lt;contributors&gt;&lt;authors&gt;&lt;author&gt;Blasco-Fontecilla, H.&lt;/author&gt;&lt;/authors&gt;&lt;/contributors&gt;&lt;added-date format="utc"&gt;1598182470&lt;/added-date&gt;&lt;ref-type name="Journal Article"&gt;17&lt;/ref-type&gt;&lt;dates&gt;&lt;year&gt;2014&lt;/year&gt;&lt;/dates&gt;&lt;rec-number&gt;1445&lt;/rec-number&gt;&lt;publisher&gt;Elsevier&lt;/publisher&gt;&lt;last-updated-date format="utc"&gt;1598182470&lt;/last-updated-date&gt;&lt;volume&gt;214&lt;/volume&gt;&lt;/record&gt;&lt;/Cite&gt;&lt;Cite&gt;&lt;Author&gt;Wolinsky&lt;/Author&gt;&lt;Year&gt;2005&lt;/Year&gt;&lt;IDText&gt;Disease mongering and drug marketing&lt;/IDText&gt;&lt;record&gt;&lt;dates&gt;&lt;pub-dates&gt;&lt;date&gt;2005/07/01</w:instrText>
      </w:r>
      <w:r>
        <w:rPr>
          <w:rFonts w:asciiTheme="majorBidi" w:hAnsiTheme="majorBidi" w:cs="Times New Roman"/>
          <w:sz w:val="24"/>
          <w:szCs w:val="24"/>
          <w:rtl/>
        </w:rPr>
        <w:instrText>&lt;/</w:instrText>
      </w:r>
      <w:r>
        <w:rPr>
          <w:rFonts w:asciiTheme="majorBidi" w:hAnsiTheme="majorBidi" w:cs="Times New Roman"/>
          <w:sz w:val="24"/>
          <w:szCs w:val="24"/>
        </w:rPr>
        <w:instrText>date&gt;&lt;/pub-dates&gt;&lt;year&gt;2005&lt;/year&gt;&lt;/dates&gt;&lt;urls&gt;&lt;related-urls&gt;&lt;url&gt;https://doi.org/10.1038/sj.embor.7400476&lt;/url&gt;&lt;/related-urls&gt;&lt;/urls&gt;&lt;isbn&gt;1469-221X&lt;/isbn&gt;&lt;titles&gt;&lt;title&gt;Disease mongering and drug marketing&lt;/title&gt;&lt;secondary-title&gt;EMBO reports&lt;/secondary-title&gt;&lt;/titles&gt;&lt;pages&gt;612-614&lt;/pages&gt;&lt;number&gt;7&lt;/number&gt;&lt;access-date&gt;2020/08/23&lt;/access-date&gt;&lt;contributors&gt;&lt;authors&gt;&lt;author&gt;Wolinsky, Howard&lt;/author&gt;&lt;/authors&gt;&lt;/contributors&gt;&lt;added-date format="utc"&gt;1598182448&lt;/added-date&gt;&lt;ref-type name="Journal Article"&gt;17&lt;/ref-type&gt;&lt;rec-number&gt;1444&lt;/rec-number&gt;&lt;publisher&gt;John Wiley &amp;amp; Sons, Ltd&lt;/publisher&gt;&lt;last-updated-date format="utc"&gt;1598182448&lt;/last-updated-date&gt;&lt;electronic-resource-num&gt;10.1038/sj.embor.7400476&lt;/electronic-resource-num&gt;&lt;volume&gt;6&lt;/volume&gt;&lt;/record&gt;&lt;/Cite&gt;&lt;/EndNote</w:instrText>
      </w:r>
      <w:r>
        <w:rPr>
          <w:rFonts w:asciiTheme="majorBidi" w:hAnsiTheme="majorBidi" w:cs="Times New Roman"/>
          <w:sz w:val="24"/>
          <w:szCs w:val="24"/>
          <w:rtl/>
        </w:rPr>
        <w:instrText>&gt;</w:instrText>
      </w:r>
      <w:r>
        <w:rPr>
          <w:rFonts w:asciiTheme="majorBidi" w:hAnsiTheme="majorBidi" w:cs="Times New Roman"/>
          <w:sz w:val="24"/>
          <w:szCs w:val="24"/>
          <w:rtl/>
        </w:rPr>
        <w:fldChar w:fldCharType="separate"/>
      </w:r>
      <w:r>
        <w:rPr>
          <w:rFonts w:asciiTheme="majorBidi" w:hAnsiTheme="majorBidi" w:cs="Times New Roman"/>
          <w:noProof/>
          <w:sz w:val="24"/>
          <w:szCs w:val="24"/>
          <w:rtl/>
        </w:rPr>
        <w:t>(</w:t>
      </w:r>
      <w:r>
        <w:rPr>
          <w:rFonts w:asciiTheme="majorBidi" w:hAnsiTheme="majorBidi" w:cs="Times New Roman"/>
          <w:noProof/>
          <w:sz w:val="24"/>
          <w:szCs w:val="24"/>
        </w:rPr>
        <w:t>Blasco-Fontecilla, 2014; Wolinsky, 2005</w:t>
      </w:r>
      <w:r>
        <w:rPr>
          <w:rFonts w:asciiTheme="majorBidi" w:hAnsiTheme="majorBidi" w:cs="Times New Roman"/>
          <w:noProof/>
          <w:sz w:val="24"/>
          <w:szCs w:val="24"/>
          <w:rtl/>
        </w:rPr>
        <w:t>)</w:t>
      </w:r>
      <w:r>
        <w:rPr>
          <w:rFonts w:asciiTheme="majorBidi" w:hAnsiTheme="majorBidi" w:cs="Times New Roman"/>
          <w:sz w:val="24"/>
          <w:szCs w:val="24"/>
          <w:rtl/>
        </w:rPr>
        <w:fldChar w:fldCharType="end"/>
      </w:r>
      <w:r w:rsidR="007C53AD" w:rsidRPr="00DF19D0">
        <w:rPr>
          <w:rFonts w:asciiTheme="majorBidi" w:hAnsiTheme="majorBidi" w:cs="Times New Roman"/>
          <w:sz w:val="24"/>
          <w:szCs w:val="24"/>
          <w:rtl/>
        </w:rPr>
        <w:t>, מתוך תקווה להגדיל את שיעורי המכירות של התרופה שברשותם</w:t>
      </w:r>
      <w:r>
        <w:rPr>
          <w:rFonts w:asciiTheme="majorBidi" w:hAnsiTheme="majorBidi" w:cstheme="majorBidi" w:hint="cs"/>
          <w:sz w:val="24"/>
          <w:szCs w:val="24"/>
          <w:rtl/>
        </w:rPr>
        <w:t xml:space="preserve"> </w:t>
      </w:r>
      <w:r>
        <w:rPr>
          <w:rFonts w:asciiTheme="majorBidi" w:hAnsiTheme="majorBidi" w:cstheme="majorBidi"/>
          <w:sz w:val="24"/>
          <w:szCs w:val="24"/>
          <w:rtl/>
        </w:rPr>
        <w:fldChar w:fldCharType="begin"/>
      </w:r>
      <w:r>
        <w:rPr>
          <w:rFonts w:asciiTheme="majorBidi" w:hAnsiTheme="majorBidi" w:cstheme="majorBidi"/>
          <w:sz w:val="24"/>
          <w:szCs w:val="24"/>
          <w:rtl/>
        </w:rPr>
        <w:instrText xml:space="preserve"> </w:instrText>
      </w:r>
      <w:r>
        <w:rPr>
          <w:rFonts w:asciiTheme="majorBidi" w:hAnsiTheme="majorBidi" w:cstheme="majorBidi"/>
          <w:sz w:val="24"/>
          <w:szCs w:val="24"/>
        </w:rPr>
        <w:instrText>ADDIN EN.CITE &lt;EndNote&gt;&lt;Cite&gt;&lt;Author&gt;Whitaker&lt;/Author&gt;&lt;Year&gt;2015&lt;/Year&gt;&lt;IDText&gt;Psychiatry under the influence: Institutional corruption, social injury, and prescriptions for reform&lt;/IDText&gt;&lt;DisplayText&gt;(Schwarz, 2017; Whitaker &amp;amp; Cosgrove, 2015)&lt;/DisplayText&gt;&lt;record&gt;&lt;isbn&gt;113751602X&lt;/isbn&gt;&lt;titles&gt;&lt;title&gt;Psychiatry under the influence: Institutional corruption, social injury, and prescriptions for reform&lt;/title&gt;&lt;/titles&gt;&lt;contributors&gt;&lt;authors&gt;&lt;author&gt;Whitaker, Robert&lt;/author&gt;&lt;author&gt;Cosgrove, Lisa&lt;/author&gt;&lt;/authors&gt;&lt;/contributors&gt;&lt;added-date format="utc"&gt;1597300030&lt;/added-date&gt;&lt;ref-type name="Book"&gt;6&lt;/ref-type&gt;&lt;dates&gt;&lt;year&gt;2015&lt;/year&gt;&lt;/dates&gt;&lt;rec-number&gt;1423&lt;/rec-number&gt;&lt;publisher&gt;Springer&lt;/publisher&gt;&lt;last-updated-date format="utc"&gt;1597300030&lt;/last-updated-date&gt;&lt;/record&gt;&lt;/Cite&gt;&lt;Cite&gt;&lt;Author&gt;Schwarz&lt;/Author&gt;&lt;Year&gt;2017&lt;/Year&gt;&lt;IDText&gt;ADHD nation: Children, doctors, big pharma, and the making of an American epidemic&lt;/IDText&gt;&lt;record&gt;&lt;isbn&gt;1501105922&lt;/isbn&gt;&lt;titles&gt;&lt;title&gt;ADHD nation: Children, doctors, big pharma, and the making of an American epidemic&lt;/title&gt;&lt;/titles&gt;&lt;contributors&gt;&lt;authors&gt;&lt;author&gt;Schwarz, Alan&lt;/author&gt;&lt;/authors&gt;&lt;/contributors&gt;&lt;added-date format="utc"&gt;1595136519&lt;/added-date&gt;&lt;ref-type name="Book"&gt;6&lt;/ref-type&gt;&lt;dates&gt;&lt;year&gt;2017&lt;/year&gt;&lt;/dates</w:instrText>
      </w:r>
      <w:r>
        <w:rPr>
          <w:rFonts w:asciiTheme="majorBidi" w:hAnsiTheme="majorBidi" w:cstheme="majorBidi"/>
          <w:sz w:val="24"/>
          <w:szCs w:val="24"/>
          <w:rtl/>
        </w:rPr>
        <w:instrText>&gt;&lt;</w:instrText>
      </w:r>
      <w:r>
        <w:rPr>
          <w:rFonts w:asciiTheme="majorBidi" w:hAnsiTheme="majorBidi" w:cstheme="majorBidi"/>
          <w:sz w:val="24"/>
          <w:szCs w:val="24"/>
        </w:rPr>
        <w:instrText>rec-number&gt;1374&lt;/rec-number&gt;&lt;publisher&gt;Simon and Schuster&lt;/publisher&gt;&lt;last-updated-date format="utc"&gt;1595136519&lt;/last-updated-date&gt;&lt;/record&gt;&lt;/Cite&gt;&lt;/EndNote</w:instrText>
      </w:r>
      <w:r>
        <w:rPr>
          <w:rFonts w:asciiTheme="majorBidi" w:hAnsiTheme="majorBidi" w:cstheme="majorBidi"/>
          <w:sz w:val="24"/>
          <w:szCs w:val="24"/>
          <w:rtl/>
        </w:rPr>
        <w:instrText>&gt;</w:instrText>
      </w:r>
      <w:r>
        <w:rPr>
          <w:rFonts w:asciiTheme="majorBidi" w:hAnsiTheme="majorBidi" w:cstheme="majorBidi"/>
          <w:sz w:val="24"/>
          <w:szCs w:val="24"/>
          <w:rtl/>
        </w:rPr>
        <w:fldChar w:fldCharType="separate"/>
      </w:r>
      <w:r>
        <w:rPr>
          <w:rFonts w:asciiTheme="majorBidi" w:hAnsiTheme="majorBidi" w:cstheme="majorBidi"/>
          <w:noProof/>
          <w:sz w:val="24"/>
          <w:szCs w:val="24"/>
          <w:rtl/>
        </w:rPr>
        <w:t>(</w:t>
      </w:r>
      <w:r>
        <w:rPr>
          <w:rFonts w:asciiTheme="majorBidi" w:hAnsiTheme="majorBidi" w:cstheme="majorBidi"/>
          <w:noProof/>
          <w:sz w:val="24"/>
          <w:szCs w:val="24"/>
        </w:rPr>
        <w:t>Schwarz, 2017; Whitaker &amp; Cosgrove, 2015</w:t>
      </w:r>
      <w:r>
        <w:rPr>
          <w:rFonts w:asciiTheme="majorBidi" w:hAnsiTheme="majorBidi" w:cstheme="majorBidi"/>
          <w:noProof/>
          <w:sz w:val="24"/>
          <w:szCs w:val="24"/>
          <w:rtl/>
        </w:rPr>
        <w:t>)</w:t>
      </w:r>
      <w:r>
        <w:rPr>
          <w:rFonts w:asciiTheme="majorBidi" w:hAnsiTheme="majorBidi" w:cstheme="majorBidi"/>
          <w:sz w:val="24"/>
          <w:szCs w:val="24"/>
          <w:rtl/>
        </w:rPr>
        <w:fldChar w:fldCharType="end"/>
      </w:r>
      <w:r>
        <w:rPr>
          <w:rFonts w:asciiTheme="majorBidi" w:hAnsiTheme="majorBidi" w:cstheme="majorBidi" w:hint="cs"/>
          <w:sz w:val="24"/>
          <w:szCs w:val="24"/>
          <w:rtl/>
        </w:rPr>
        <w:t xml:space="preserve">. על כן, מוטלת עלינו החובה לנסות ולדייק מהן הסיבות הסבירות ביותר לעלייה בשיעורים של הפרעות פסיכיאטריות, בייחוד כאשר הן "פוגעות" בילדים צעירים. </w:t>
      </w:r>
    </w:p>
    <w:p w14:paraId="2FE1E012" w14:textId="19E6A0BE" w:rsidR="00347185" w:rsidRDefault="002713FD" w:rsidP="00036ACE">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במאמר הנוכחי, איננו טוענים כי מקורה של העלייה בשיעורי הפרעת הספקטרום האוטיסטי הוא דווקא בהתגברות תופעת המדיקליזציה ובייחוד איננו טוענים זאת ב</w:t>
      </w:r>
      <w:r w:rsidR="00036ACE">
        <w:rPr>
          <w:rFonts w:asciiTheme="majorBidi" w:hAnsiTheme="majorBidi" w:cstheme="majorBidi" w:hint="cs"/>
          <w:sz w:val="24"/>
          <w:szCs w:val="24"/>
          <w:rtl/>
        </w:rPr>
        <w:t>מצבים של אוטיזם בתפקוד נמוך (ש</w:t>
      </w:r>
      <w:r w:rsidR="00BB6B41">
        <w:rPr>
          <w:rFonts w:asciiTheme="majorBidi" w:hAnsiTheme="majorBidi" w:cstheme="majorBidi" w:hint="cs"/>
          <w:sz w:val="24"/>
          <w:szCs w:val="24"/>
          <w:rtl/>
        </w:rPr>
        <w:t>גם בעבר</w:t>
      </w:r>
      <w:r w:rsidR="00036ACE">
        <w:rPr>
          <w:rFonts w:asciiTheme="majorBidi" w:hAnsiTheme="majorBidi" w:cstheme="majorBidi" w:hint="cs"/>
          <w:sz w:val="24"/>
          <w:szCs w:val="24"/>
          <w:rtl/>
        </w:rPr>
        <w:t xml:space="preserve"> נתפס כבעיה רפואית). אנו מזכירים את תופעת המדיקליזציה כחלק מסדרת ההסברים האפשריים הידועים היטב לעלייה בשיעורי האבחנה</w:t>
      </w:r>
      <w:r w:rsidR="00C03E46">
        <w:rPr>
          <w:rFonts w:asciiTheme="majorBidi" w:hAnsiTheme="majorBidi" w:cstheme="majorBidi" w:hint="cs"/>
          <w:sz w:val="24"/>
          <w:szCs w:val="24"/>
          <w:rtl/>
        </w:rPr>
        <w:t>,</w:t>
      </w:r>
      <w:r w:rsidR="00036ACE">
        <w:rPr>
          <w:rFonts w:asciiTheme="majorBidi" w:hAnsiTheme="majorBidi" w:cstheme="majorBidi" w:hint="cs"/>
          <w:sz w:val="24"/>
          <w:szCs w:val="24"/>
          <w:rtl/>
        </w:rPr>
        <w:t xml:space="preserve"> וכהסבר חלופי </w:t>
      </w:r>
      <w:proofErr w:type="spellStart"/>
      <w:r w:rsidR="00036ACE">
        <w:rPr>
          <w:rFonts w:asciiTheme="majorBidi" w:hAnsiTheme="majorBidi" w:cstheme="majorBidi" w:hint="cs"/>
          <w:sz w:val="24"/>
          <w:szCs w:val="24"/>
          <w:rtl/>
        </w:rPr>
        <w:t>פרסימוני</w:t>
      </w:r>
      <w:proofErr w:type="spellEnd"/>
      <w:r w:rsidR="00036ACE">
        <w:rPr>
          <w:rFonts w:asciiTheme="majorBidi" w:hAnsiTheme="majorBidi" w:cstheme="majorBidi" w:hint="cs"/>
          <w:sz w:val="24"/>
          <w:szCs w:val="24"/>
          <w:rtl/>
        </w:rPr>
        <w:t xml:space="preserve"> סביר יותר לעומת ההסבר הקושר את העלייה באבחנה לעלייה בשיעורי השימוש בטלפונים החכמים. העלייה בשיעורי האבחנה, כפי שראינו במאמר הנוכחי, לא החלה בעשור האחרון ואין לדעתנו עדויות אמפיריות מספקות שקושרות אותה בקשר סיבתי עם שימוש בטלפונים של ההורים או עם שימוש במסכים של הילדים (מסכים </w:t>
      </w:r>
      <w:r w:rsidR="00036ACE">
        <w:rPr>
          <w:rFonts w:asciiTheme="majorBidi" w:hAnsiTheme="majorBidi" w:cstheme="majorBidi"/>
          <w:sz w:val="24"/>
          <w:szCs w:val="24"/>
          <w:rtl/>
        </w:rPr>
        <w:t>←</w:t>
      </w:r>
      <w:r w:rsidR="00036ACE">
        <w:rPr>
          <w:rFonts w:asciiTheme="majorBidi" w:hAnsiTheme="majorBidi" w:cstheme="majorBidi" w:hint="cs"/>
          <w:sz w:val="24"/>
          <w:szCs w:val="24"/>
          <w:rtl/>
        </w:rPr>
        <w:t xml:space="preserve"> </w:t>
      </w:r>
      <w:r w:rsidR="00036ACE">
        <w:rPr>
          <w:rFonts w:asciiTheme="majorBidi" w:hAnsiTheme="majorBidi" w:cstheme="majorBidi" w:hint="cs"/>
          <w:sz w:val="24"/>
          <w:szCs w:val="24"/>
        </w:rPr>
        <w:t>A</w:t>
      </w:r>
      <w:r w:rsidR="00036ACE">
        <w:rPr>
          <w:rFonts w:asciiTheme="majorBidi" w:hAnsiTheme="majorBidi" w:cstheme="majorBidi"/>
          <w:sz w:val="24"/>
          <w:szCs w:val="24"/>
        </w:rPr>
        <w:t>SD</w:t>
      </w:r>
      <w:r w:rsidR="00036ACE">
        <w:rPr>
          <w:rFonts w:asciiTheme="majorBidi" w:hAnsiTheme="majorBidi" w:cstheme="majorBidi" w:hint="cs"/>
          <w:sz w:val="24"/>
          <w:szCs w:val="24"/>
          <w:rtl/>
        </w:rPr>
        <w:t xml:space="preserve">). </w:t>
      </w:r>
    </w:p>
    <w:p w14:paraId="3FB151BF" w14:textId="1099D31F" w:rsidR="00F17F51" w:rsidRDefault="00F17F51" w:rsidP="00036ACE">
      <w:pPr>
        <w:pStyle w:val="Footer"/>
        <w:spacing w:line="360" w:lineRule="auto"/>
        <w:jc w:val="both"/>
        <w:rPr>
          <w:rFonts w:asciiTheme="majorBidi" w:hAnsiTheme="majorBidi" w:cstheme="majorBidi"/>
          <w:sz w:val="24"/>
          <w:szCs w:val="24"/>
          <w:rtl/>
        </w:rPr>
      </w:pPr>
    </w:p>
    <w:p w14:paraId="54ABAB9F" w14:textId="77777777" w:rsidR="00FE14C0" w:rsidRDefault="00FE14C0">
      <w:pPr>
        <w:bidi w:val="0"/>
        <w:rPr>
          <w:rFonts w:asciiTheme="majorBidi" w:hAnsiTheme="majorBidi" w:cstheme="majorBidi"/>
          <w:b/>
          <w:bCs/>
          <w:sz w:val="24"/>
          <w:szCs w:val="24"/>
          <w:rtl/>
        </w:rPr>
      </w:pPr>
      <w:r>
        <w:rPr>
          <w:rFonts w:asciiTheme="majorBidi" w:hAnsiTheme="majorBidi" w:cstheme="majorBidi"/>
          <w:b/>
          <w:bCs/>
          <w:sz w:val="24"/>
          <w:szCs w:val="24"/>
          <w:rtl/>
        </w:rPr>
        <w:br w:type="page"/>
      </w:r>
    </w:p>
    <w:p w14:paraId="784511B8" w14:textId="33D02F19" w:rsidR="00F17F51" w:rsidRPr="00F17F51" w:rsidRDefault="00F17F51" w:rsidP="00F17F51">
      <w:pPr>
        <w:pStyle w:val="Foote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lastRenderedPageBreak/>
        <w:t>מילות סיום</w:t>
      </w:r>
    </w:p>
    <w:p w14:paraId="2CCB3F58" w14:textId="426DABBB" w:rsidR="0099194C" w:rsidRDefault="00883B85" w:rsidP="00455F59">
      <w:pPr>
        <w:pStyle w:val="Footer"/>
        <w:spacing w:line="360" w:lineRule="auto"/>
        <w:jc w:val="both"/>
        <w:rPr>
          <w:rtl/>
        </w:rPr>
      </w:pPr>
      <w:bookmarkStart w:id="2" w:name="_Hlk73909921"/>
      <w:r>
        <w:rPr>
          <w:rFonts w:asciiTheme="majorBidi" w:hAnsiTheme="majorBidi" w:cstheme="majorBidi" w:hint="cs"/>
          <w:sz w:val="24"/>
          <w:szCs w:val="24"/>
          <w:rtl/>
        </w:rPr>
        <w:t>לסיום, נחזור ל</w:t>
      </w:r>
      <w:r w:rsidR="000B4DAA">
        <w:rPr>
          <w:rFonts w:asciiTheme="majorBidi" w:hAnsiTheme="majorBidi" w:cstheme="majorBidi" w:hint="cs"/>
          <w:sz w:val="24"/>
          <w:szCs w:val="24"/>
          <w:rtl/>
        </w:rPr>
        <w:t>כתב העת</w:t>
      </w:r>
      <w:r>
        <w:rPr>
          <w:rFonts w:asciiTheme="majorBidi" w:hAnsiTheme="majorBidi" w:cstheme="majorBidi" w:hint="cs"/>
          <w:sz w:val="24"/>
          <w:szCs w:val="24"/>
          <w:rtl/>
        </w:rPr>
        <w:t xml:space="preserve"> המשפיע שהזכרנו למעלה</w:t>
      </w:r>
      <w:r w:rsidR="000B4DAA">
        <w:rPr>
          <w:rFonts w:asciiTheme="majorBidi" w:hAnsiTheme="majorBidi" w:cstheme="majorBidi" w:hint="cs"/>
          <w:sz w:val="24"/>
          <w:szCs w:val="24"/>
          <w:rtl/>
        </w:rPr>
        <w:t xml:space="preserve"> </w:t>
      </w:r>
      <w:r w:rsidR="000B4DAA">
        <w:rPr>
          <w:rFonts w:asciiTheme="majorBidi" w:hAnsiTheme="majorBidi" w:cstheme="majorBidi"/>
          <w:sz w:val="24"/>
          <w:szCs w:val="24"/>
        </w:rPr>
        <w:t>JAMA Pediatrics</w:t>
      </w:r>
      <w:r>
        <w:rPr>
          <w:rFonts w:asciiTheme="majorBidi" w:hAnsiTheme="majorBidi" w:cstheme="majorBidi" w:hint="cs"/>
          <w:sz w:val="24"/>
          <w:szCs w:val="24"/>
          <w:rtl/>
        </w:rPr>
        <w:t>. במאמר העורך שפורסם לאחרונה בדיוק על הסוגייה שעומדת בבסיס המאמר הנוכחי</w:t>
      </w:r>
      <w:r w:rsidR="000B4DAA">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עורך הז'ורנל מכיר בכך </w:t>
      </w:r>
      <w:r w:rsidR="000B4DAA">
        <w:rPr>
          <w:rFonts w:asciiTheme="majorBidi" w:hAnsiTheme="majorBidi" w:cstheme="majorBidi" w:hint="cs"/>
          <w:sz w:val="24"/>
          <w:szCs w:val="24"/>
          <w:rtl/>
        </w:rPr>
        <w:t>שקיימות מגבלות רבות שמקשות על הסקת מסקנות (סיבתיות) הנוגעות לקשר בין מסכים לבין אוטיזם</w:t>
      </w:r>
      <w:r>
        <w:rPr>
          <w:rFonts w:asciiTheme="majorBidi" w:hAnsiTheme="majorBidi" w:cstheme="majorBidi" w:hint="cs"/>
          <w:sz w:val="24"/>
          <w:szCs w:val="24"/>
          <w:rtl/>
        </w:rPr>
        <w:t xml:space="preserve">. יחד עם זאת, </w:t>
      </w:r>
      <w:r w:rsidR="000B4DAA">
        <w:rPr>
          <w:rFonts w:asciiTheme="majorBidi" w:hAnsiTheme="majorBidi" w:cstheme="majorBidi" w:hint="cs"/>
          <w:sz w:val="24"/>
          <w:szCs w:val="24"/>
          <w:rtl/>
        </w:rPr>
        <w:t xml:space="preserve">הוא </w:t>
      </w:r>
      <w:r>
        <w:rPr>
          <w:rFonts w:asciiTheme="majorBidi" w:hAnsiTheme="majorBidi" w:cstheme="majorBidi" w:hint="cs"/>
          <w:sz w:val="24"/>
          <w:szCs w:val="24"/>
          <w:rtl/>
        </w:rPr>
        <w:t xml:space="preserve">מעריך </w:t>
      </w:r>
      <w:r w:rsidR="0099194C">
        <w:rPr>
          <w:rFonts w:asciiTheme="majorBidi" w:hAnsiTheme="majorBidi" w:cstheme="majorBidi" w:hint="cs"/>
          <w:sz w:val="24"/>
          <w:szCs w:val="24"/>
          <w:rtl/>
        </w:rPr>
        <w:t xml:space="preserve">שעד שנזכה לקבל ממצאים תקפים יותר, </w:t>
      </w:r>
      <w:r w:rsidR="000B4DAA">
        <w:rPr>
          <w:rFonts w:asciiTheme="majorBidi" w:hAnsiTheme="majorBidi" w:cstheme="majorBidi" w:hint="cs"/>
          <w:sz w:val="24"/>
          <w:szCs w:val="24"/>
          <w:rtl/>
        </w:rPr>
        <w:t xml:space="preserve">יעברו כמה </w:t>
      </w:r>
      <w:r w:rsidR="0099194C">
        <w:rPr>
          <w:rFonts w:asciiTheme="majorBidi" w:hAnsiTheme="majorBidi" w:cstheme="majorBidi" w:hint="cs"/>
          <w:sz w:val="24"/>
          <w:szCs w:val="24"/>
          <w:rtl/>
        </w:rPr>
        <w:t xml:space="preserve">וכמה </w:t>
      </w:r>
      <w:r w:rsidR="000B4DAA">
        <w:rPr>
          <w:rFonts w:asciiTheme="majorBidi" w:hAnsiTheme="majorBidi" w:cstheme="majorBidi" w:hint="cs"/>
          <w:sz w:val="24"/>
          <w:szCs w:val="24"/>
          <w:rtl/>
        </w:rPr>
        <w:t>שנים</w:t>
      </w:r>
      <w:r w:rsidR="0099194C">
        <w:rPr>
          <w:rFonts w:asciiTheme="majorBidi" w:hAnsiTheme="majorBidi" w:cstheme="majorBidi" w:hint="cs"/>
          <w:sz w:val="24"/>
          <w:szCs w:val="24"/>
          <w:rtl/>
        </w:rPr>
        <w:t xml:space="preserve"> ועל כן </w:t>
      </w:r>
      <w:r w:rsidR="000B4DAA">
        <w:rPr>
          <w:rFonts w:asciiTheme="majorBidi" w:hAnsiTheme="majorBidi" w:cstheme="majorBidi" w:hint="cs"/>
          <w:sz w:val="24"/>
          <w:szCs w:val="24"/>
          <w:rtl/>
        </w:rPr>
        <w:t>הוא מ</w:t>
      </w:r>
      <w:r w:rsidR="0099194C">
        <w:rPr>
          <w:rFonts w:asciiTheme="majorBidi" w:hAnsiTheme="majorBidi" w:cstheme="majorBidi" w:hint="cs"/>
          <w:sz w:val="24"/>
          <w:szCs w:val="24"/>
          <w:rtl/>
        </w:rPr>
        <w:t>מליץ</w:t>
      </w:r>
      <w:r w:rsidR="000B4DAA">
        <w:rPr>
          <w:rFonts w:asciiTheme="majorBidi" w:hAnsiTheme="majorBidi" w:cstheme="majorBidi" w:hint="cs"/>
          <w:sz w:val="24"/>
          <w:szCs w:val="24"/>
          <w:rtl/>
        </w:rPr>
        <w:t xml:space="preserve"> להורים ללכת בעקבותיו של היפוקרטס</w:t>
      </w:r>
      <w:r w:rsidR="00003697">
        <w:rPr>
          <w:rFonts w:asciiTheme="majorBidi" w:hAnsiTheme="majorBidi" w:cstheme="majorBidi" w:hint="cs"/>
          <w:sz w:val="24"/>
          <w:szCs w:val="24"/>
          <w:rtl/>
        </w:rPr>
        <w:t>. על ההורים</w:t>
      </w:r>
      <w:r w:rsidR="0099194C">
        <w:rPr>
          <w:rFonts w:asciiTheme="majorBidi" w:hAnsiTheme="majorBidi" w:cstheme="majorBidi" w:hint="cs"/>
          <w:sz w:val="24"/>
          <w:szCs w:val="24"/>
          <w:rtl/>
        </w:rPr>
        <w:t>, לדבריו,</w:t>
      </w:r>
      <w:r w:rsidR="00003697">
        <w:rPr>
          <w:rFonts w:asciiTheme="majorBidi" w:hAnsiTheme="majorBidi" w:cstheme="majorBidi" w:hint="cs"/>
          <w:sz w:val="24"/>
          <w:szCs w:val="24"/>
          <w:rtl/>
        </w:rPr>
        <w:t xml:space="preserve"> </w:t>
      </w:r>
      <w:r w:rsidR="000B4DAA">
        <w:rPr>
          <w:rFonts w:asciiTheme="majorBidi" w:hAnsiTheme="majorBidi" w:cstheme="majorBidi" w:hint="cs"/>
          <w:sz w:val="24"/>
          <w:szCs w:val="24"/>
          <w:rtl/>
        </w:rPr>
        <w:t>לוודא שהם "ראשית כל, לא מזיקים" ו</w:t>
      </w:r>
      <w:r w:rsidR="0099194C">
        <w:rPr>
          <w:rFonts w:asciiTheme="majorBidi" w:hAnsiTheme="majorBidi" w:cstheme="majorBidi" w:hint="cs"/>
          <w:sz w:val="24"/>
          <w:szCs w:val="24"/>
          <w:rtl/>
        </w:rPr>
        <w:t xml:space="preserve">שהם ממלאים </w:t>
      </w:r>
      <w:r w:rsidR="000B4DAA">
        <w:rPr>
          <w:rFonts w:asciiTheme="majorBidi" w:hAnsiTheme="majorBidi" w:cstheme="majorBidi" w:hint="cs"/>
          <w:sz w:val="24"/>
          <w:szCs w:val="24"/>
          <w:rtl/>
        </w:rPr>
        <w:t xml:space="preserve">אחר הנחיות האקדמיה האמריקאית לרפואת ילדים שאוסרות על זמן מסך בקרב ילדים מתחת לגיל שנה וחצי </w:t>
      </w:r>
      <w:r w:rsidR="000B4DAA">
        <w:rPr>
          <w:rFonts w:asciiTheme="majorBidi" w:hAnsiTheme="majorBidi" w:cstheme="majorBidi"/>
          <w:sz w:val="24"/>
          <w:szCs w:val="24"/>
          <w:rtl/>
        </w:rPr>
        <w:fldChar w:fldCharType="begin"/>
      </w:r>
      <w:r w:rsidR="000B4DAA">
        <w:rPr>
          <w:rFonts w:asciiTheme="majorBidi" w:hAnsiTheme="majorBidi" w:cstheme="majorBidi"/>
          <w:sz w:val="24"/>
          <w:szCs w:val="24"/>
          <w:rtl/>
        </w:rPr>
        <w:instrText xml:space="preserve"> </w:instrText>
      </w:r>
      <w:r w:rsidR="000B4DAA">
        <w:rPr>
          <w:rFonts w:asciiTheme="majorBidi" w:hAnsiTheme="majorBidi" w:cstheme="majorBidi"/>
          <w:sz w:val="24"/>
          <w:szCs w:val="24"/>
        </w:rPr>
        <w:instrText>ADDIN EN.CITE &lt;EndNote&gt;&lt;Cite&gt;&lt;Author&gt;Christakis&lt;/Author&gt;&lt;Year&gt;2020&lt;/Year&gt;&lt;IDText&gt;Early Media Exposure and Autism Spectrum Disorder: Heat and Light&lt;/IDText&gt;&lt;DisplayText&gt;(Christakis, 2020)&lt;/DisplayText&gt;&lt;record&gt;&lt;urls&gt;&lt;related-urls&gt;&lt;url&gt;https://doi.org/10.10</w:instrText>
      </w:r>
      <w:r w:rsidR="000B4DAA">
        <w:rPr>
          <w:rFonts w:asciiTheme="majorBidi" w:hAnsiTheme="majorBidi" w:cstheme="majorBidi"/>
          <w:sz w:val="24"/>
          <w:szCs w:val="24"/>
          <w:rtl/>
        </w:rPr>
        <w:instrText>01/</w:instrText>
      </w:r>
      <w:r w:rsidR="000B4DAA">
        <w:rPr>
          <w:rFonts w:asciiTheme="majorBidi" w:hAnsiTheme="majorBidi" w:cstheme="majorBidi"/>
          <w:sz w:val="24"/>
          <w:szCs w:val="24"/>
        </w:rPr>
        <w:instrText>jamapediatrics.2020.0659&lt;/url&gt;&lt;/related-urls&gt;&lt;/urls&gt;&lt;isbn&gt;2168-6203&lt;/isbn&gt;&lt;titles&gt;&lt;title&gt;Early Media Exposure and Autism Spectrum Disorder: Heat and Light&lt;/title&gt;&lt;secondary-title&gt;JAMA Pediatrics&lt;/secondary-title&gt;&lt;/titles&gt;&lt;access-date&gt;4/21/2020&lt;/access</w:instrText>
      </w:r>
      <w:r w:rsidR="000B4DAA">
        <w:rPr>
          <w:rFonts w:asciiTheme="majorBidi" w:hAnsiTheme="majorBidi" w:cstheme="majorBidi"/>
          <w:sz w:val="24"/>
          <w:szCs w:val="24"/>
          <w:rtl/>
        </w:rPr>
        <w:instrText>-</w:instrText>
      </w:r>
      <w:r w:rsidR="000B4DAA">
        <w:rPr>
          <w:rFonts w:asciiTheme="majorBidi" w:hAnsiTheme="majorBidi" w:cstheme="majorBidi"/>
          <w:sz w:val="24"/>
          <w:szCs w:val="24"/>
        </w:rPr>
        <w:instrText>date&gt;&lt;contributors&gt;&lt;authors&gt;&lt;author&gt;Christakis, Dimitri A.&lt;/author&gt;&lt;/authors&gt;&lt;/contributors&gt;&lt;added-date format="utc"&gt;1587441696&lt;/added-date&gt;&lt;ref-type name="Journal Article"&gt;17&lt;/ref-type&gt;&lt;dates&gt;&lt;year&gt;2020&lt;/year&gt;&lt;/dates&gt;&lt;rec-number&gt;1194&lt;/rec-number&gt;&lt;last-updated-date format="utc"&gt;1587441696&lt;/last-updated-date&gt;&lt;electronic-resource-num&gt;10.1001/jamapediatrics.2020.0659&lt;/electronic-resource-num&gt;&lt;/record&gt;&lt;/Cite&gt;&lt;/EndNote</w:instrText>
      </w:r>
      <w:r w:rsidR="000B4DAA">
        <w:rPr>
          <w:rFonts w:asciiTheme="majorBidi" w:hAnsiTheme="majorBidi" w:cstheme="majorBidi"/>
          <w:sz w:val="24"/>
          <w:szCs w:val="24"/>
          <w:rtl/>
        </w:rPr>
        <w:instrText>&gt;</w:instrText>
      </w:r>
      <w:r w:rsidR="000B4DAA">
        <w:rPr>
          <w:rFonts w:asciiTheme="majorBidi" w:hAnsiTheme="majorBidi" w:cstheme="majorBidi"/>
          <w:sz w:val="24"/>
          <w:szCs w:val="24"/>
          <w:rtl/>
        </w:rPr>
        <w:fldChar w:fldCharType="separate"/>
      </w:r>
      <w:r w:rsidR="000B4DAA">
        <w:rPr>
          <w:rFonts w:asciiTheme="majorBidi" w:hAnsiTheme="majorBidi" w:cstheme="majorBidi"/>
          <w:noProof/>
          <w:sz w:val="24"/>
          <w:szCs w:val="24"/>
          <w:rtl/>
        </w:rPr>
        <w:t>(</w:t>
      </w:r>
      <w:r w:rsidR="000B4DAA">
        <w:rPr>
          <w:rFonts w:asciiTheme="majorBidi" w:hAnsiTheme="majorBidi" w:cstheme="majorBidi"/>
          <w:noProof/>
          <w:sz w:val="24"/>
          <w:szCs w:val="24"/>
        </w:rPr>
        <w:t>Christakis, 2020</w:t>
      </w:r>
      <w:r w:rsidR="000B4DAA">
        <w:rPr>
          <w:rFonts w:asciiTheme="majorBidi" w:hAnsiTheme="majorBidi" w:cstheme="majorBidi"/>
          <w:noProof/>
          <w:sz w:val="24"/>
          <w:szCs w:val="24"/>
          <w:rtl/>
        </w:rPr>
        <w:t>)</w:t>
      </w:r>
      <w:r w:rsidR="000B4DAA">
        <w:rPr>
          <w:rFonts w:asciiTheme="majorBidi" w:hAnsiTheme="majorBidi" w:cstheme="majorBidi"/>
          <w:sz w:val="24"/>
          <w:szCs w:val="24"/>
          <w:rtl/>
        </w:rPr>
        <w:fldChar w:fldCharType="end"/>
      </w:r>
      <w:r w:rsidR="000B4DAA">
        <w:rPr>
          <w:rFonts w:asciiTheme="majorBidi" w:hAnsiTheme="majorBidi" w:cstheme="majorBidi" w:hint="cs"/>
          <w:sz w:val="24"/>
          <w:szCs w:val="24"/>
          <w:rtl/>
        </w:rPr>
        <w:t xml:space="preserve">. </w:t>
      </w:r>
      <w:r w:rsidR="00472485">
        <w:rPr>
          <w:rFonts w:asciiTheme="majorBidi" w:hAnsiTheme="majorBidi" w:cstheme="majorBidi" w:hint="cs"/>
          <w:sz w:val="24"/>
          <w:szCs w:val="24"/>
          <w:rtl/>
        </w:rPr>
        <w:t xml:space="preserve">אנו מבינים ומכבדים עמדה זו, אך מבקשים להזכיר ערך נוסף מתוך </w:t>
      </w:r>
      <w:hyperlink r:id="rId12" w:history="1">
        <w:r w:rsidR="000B4DAA" w:rsidRPr="002E4032">
          <w:rPr>
            <w:rStyle w:val="Hyperlink"/>
            <w:rFonts w:asciiTheme="majorBidi" w:hAnsiTheme="majorBidi" w:cstheme="majorBidi" w:hint="cs"/>
            <w:sz w:val="24"/>
            <w:szCs w:val="24"/>
            <w:rtl/>
          </w:rPr>
          <w:t>ערכי היסוד של האתיקה הרפואית</w:t>
        </w:r>
      </w:hyperlink>
      <w:r w:rsidR="00472485">
        <w:rPr>
          <w:rFonts w:asciiTheme="majorBidi" w:hAnsiTheme="majorBidi" w:cstheme="majorBidi" w:hint="cs"/>
          <w:sz w:val="24"/>
          <w:szCs w:val="24"/>
          <w:rtl/>
        </w:rPr>
        <w:t xml:space="preserve"> </w:t>
      </w:r>
      <w:r w:rsidR="0099194C">
        <w:rPr>
          <w:rFonts w:asciiTheme="majorBidi" w:hAnsiTheme="majorBidi" w:cstheme="majorBidi"/>
          <w:sz w:val="24"/>
          <w:szCs w:val="24"/>
          <w:rtl/>
        </w:rPr>
        <w:t>–</w:t>
      </w:r>
      <w:r w:rsidR="0099194C">
        <w:rPr>
          <w:rFonts w:asciiTheme="majorBidi" w:hAnsiTheme="majorBidi" w:cstheme="majorBidi" w:hint="cs"/>
          <w:sz w:val="24"/>
          <w:szCs w:val="24"/>
          <w:rtl/>
        </w:rPr>
        <w:t xml:space="preserve"> ערך שלהבנתנו </w:t>
      </w:r>
      <w:r w:rsidR="00472485">
        <w:rPr>
          <w:rFonts w:asciiTheme="majorBidi" w:hAnsiTheme="majorBidi" w:cstheme="majorBidi" w:hint="cs"/>
          <w:sz w:val="24"/>
          <w:szCs w:val="24"/>
          <w:rtl/>
        </w:rPr>
        <w:t xml:space="preserve">אינו נופל בחשיבותו מהערך </w:t>
      </w:r>
      <w:r w:rsidR="00003697">
        <w:rPr>
          <w:rFonts w:asciiTheme="majorBidi" w:hAnsiTheme="majorBidi" w:cstheme="majorBidi" w:hint="cs"/>
          <w:sz w:val="24"/>
          <w:szCs w:val="24"/>
          <w:rtl/>
        </w:rPr>
        <w:t>שהוזכר</w:t>
      </w:r>
      <w:r w:rsidR="0099194C">
        <w:rPr>
          <w:rFonts w:asciiTheme="majorBidi" w:hAnsiTheme="majorBidi" w:cstheme="majorBidi" w:hint="cs"/>
          <w:sz w:val="24"/>
          <w:szCs w:val="24"/>
          <w:rtl/>
        </w:rPr>
        <w:t xml:space="preserve"> ע"י עורך כתב העת</w:t>
      </w:r>
      <w:r w:rsidR="000B4DAA">
        <w:rPr>
          <w:rFonts w:asciiTheme="majorBidi" w:hAnsiTheme="majorBidi" w:cstheme="majorBidi" w:hint="cs"/>
          <w:sz w:val="24"/>
          <w:szCs w:val="24"/>
          <w:rtl/>
        </w:rPr>
        <w:t xml:space="preserve">. לצד הקפדה על מניעת נזק למטופל, רופאים מצווים לשמור על האוטונומיה של המטופל. הקונספט המוכר לכולנו של 'הסכמה מדעת' מתבסס על כך שהמידע הרלוונטי </w:t>
      </w:r>
      <w:r w:rsidR="000B4DAA">
        <w:rPr>
          <w:rFonts w:asciiTheme="majorBidi" w:hAnsiTheme="majorBidi" w:cs="Times New Roman" w:hint="cs"/>
          <w:sz w:val="24"/>
          <w:szCs w:val="24"/>
          <w:rtl/>
        </w:rPr>
        <w:t>המלא "</w:t>
      </w:r>
      <w:r w:rsidR="000B4DAA" w:rsidRPr="002E4032">
        <w:rPr>
          <w:rFonts w:asciiTheme="majorBidi" w:hAnsiTheme="majorBidi" w:cs="Times New Roman"/>
          <w:sz w:val="24"/>
          <w:szCs w:val="24"/>
          <w:rtl/>
        </w:rPr>
        <w:t>יימסר למטופל על-ידי הרופא ביושר, בשקיפות, באופן סביר ומאוזן</w:t>
      </w:r>
      <w:r w:rsidR="000B4DAA">
        <w:rPr>
          <w:rFonts w:asciiTheme="majorBidi" w:hAnsiTheme="majorBidi" w:cs="Times New Roman" w:hint="cs"/>
          <w:sz w:val="24"/>
          <w:szCs w:val="24"/>
          <w:rtl/>
        </w:rPr>
        <w:t>"</w:t>
      </w:r>
      <w:r w:rsidR="000B4DAA" w:rsidRPr="002E4032">
        <w:rPr>
          <w:rFonts w:asciiTheme="majorBidi" w:hAnsiTheme="majorBidi" w:cs="Times New Roman"/>
          <w:sz w:val="24"/>
          <w:szCs w:val="24"/>
          <w:rtl/>
        </w:rPr>
        <w:t>.</w:t>
      </w:r>
      <w:r w:rsidR="000B4DAA">
        <w:rPr>
          <w:rFonts w:asciiTheme="majorBidi" w:hAnsiTheme="majorBidi" w:cstheme="majorBidi" w:hint="cs"/>
          <w:sz w:val="24"/>
          <w:szCs w:val="24"/>
          <w:rtl/>
        </w:rPr>
        <w:t xml:space="preserve"> </w:t>
      </w:r>
    </w:p>
    <w:p w14:paraId="2108946B" w14:textId="17D8FFF8" w:rsidR="00003697" w:rsidRPr="0099194C" w:rsidRDefault="00003697" w:rsidP="00C03E46">
      <w:pPr>
        <w:pStyle w:val="Footer"/>
        <w:spacing w:line="360" w:lineRule="auto"/>
        <w:jc w:val="both"/>
        <w:rPr>
          <w:rFonts w:asciiTheme="majorBidi" w:hAnsiTheme="majorBidi" w:cstheme="majorBidi"/>
          <w:sz w:val="24"/>
          <w:szCs w:val="24"/>
          <w:rtl/>
        </w:rPr>
      </w:pPr>
      <w:r w:rsidRPr="0099194C">
        <w:rPr>
          <w:rFonts w:asciiTheme="majorBidi" w:hAnsiTheme="majorBidi" w:cstheme="majorBidi" w:hint="cs"/>
          <w:sz w:val="24"/>
          <w:szCs w:val="24"/>
          <w:rtl/>
        </w:rPr>
        <w:t xml:space="preserve">אנו סבורים כי בהקשר של הורים לילדים </w:t>
      </w:r>
      <w:r w:rsidR="0099194C">
        <w:rPr>
          <w:rFonts w:asciiTheme="majorBidi" w:hAnsiTheme="majorBidi" w:cstheme="majorBidi" w:hint="cs"/>
          <w:sz w:val="24"/>
          <w:szCs w:val="24"/>
          <w:rtl/>
        </w:rPr>
        <w:t xml:space="preserve">שסובלים מהפרעת הספקטרום האוטיסטי </w:t>
      </w:r>
      <w:r w:rsidRPr="0099194C">
        <w:rPr>
          <w:rFonts w:asciiTheme="majorBidi" w:hAnsiTheme="majorBidi" w:cstheme="majorBidi" w:hint="cs"/>
          <w:sz w:val="24"/>
          <w:szCs w:val="24"/>
          <w:rtl/>
        </w:rPr>
        <w:t xml:space="preserve">הזהירות </w:t>
      </w:r>
      <w:r w:rsidR="0099194C">
        <w:rPr>
          <w:rFonts w:asciiTheme="majorBidi" w:hAnsiTheme="majorBidi" w:cstheme="majorBidi" w:hint="cs"/>
          <w:sz w:val="24"/>
          <w:szCs w:val="24"/>
          <w:rtl/>
        </w:rPr>
        <w:t xml:space="preserve">במסירת המידע </w:t>
      </w:r>
      <w:r w:rsidRPr="0099194C">
        <w:rPr>
          <w:rFonts w:asciiTheme="majorBidi" w:hAnsiTheme="majorBidi" w:cstheme="majorBidi" w:hint="cs"/>
          <w:sz w:val="24"/>
          <w:szCs w:val="24"/>
          <w:rtl/>
        </w:rPr>
        <w:t xml:space="preserve">חשובה אף יותר. </w:t>
      </w:r>
      <w:r w:rsidR="0099194C">
        <w:rPr>
          <w:rFonts w:asciiTheme="majorBidi" w:hAnsiTheme="majorBidi" w:cstheme="majorBidi" w:hint="cs"/>
          <w:sz w:val="24"/>
          <w:szCs w:val="24"/>
          <w:rtl/>
        </w:rPr>
        <w:t xml:space="preserve">מעבר לשקיפות, לאובייקטיביות ולצורך בדיוק שנדרשים בדיווח על ממצאים מדעיים מכל סוג שהוא, </w:t>
      </w:r>
      <w:r w:rsidR="006B33CC">
        <w:rPr>
          <w:rFonts w:asciiTheme="majorBidi" w:hAnsiTheme="majorBidi" w:cstheme="majorBidi" w:hint="cs"/>
          <w:sz w:val="24"/>
          <w:szCs w:val="24"/>
          <w:rtl/>
        </w:rPr>
        <w:t>ה</w:t>
      </w:r>
      <w:r w:rsidRPr="0099194C">
        <w:rPr>
          <w:rFonts w:asciiTheme="majorBidi" w:hAnsiTheme="majorBidi" w:cstheme="majorBidi" w:hint="cs"/>
          <w:sz w:val="24"/>
          <w:szCs w:val="24"/>
          <w:rtl/>
        </w:rPr>
        <w:t xml:space="preserve">קישור </w:t>
      </w:r>
      <w:r w:rsidR="006B33CC">
        <w:rPr>
          <w:rFonts w:asciiTheme="majorBidi" w:hAnsiTheme="majorBidi" w:cstheme="majorBidi" w:hint="cs"/>
          <w:sz w:val="24"/>
          <w:szCs w:val="24"/>
          <w:rtl/>
        </w:rPr>
        <w:t xml:space="preserve">שנערך </w:t>
      </w:r>
      <w:r w:rsidRPr="0099194C">
        <w:rPr>
          <w:rFonts w:asciiTheme="majorBidi" w:hAnsiTheme="majorBidi" w:cstheme="majorBidi" w:hint="cs"/>
          <w:sz w:val="24"/>
          <w:szCs w:val="24"/>
          <w:rtl/>
        </w:rPr>
        <w:t>בין התנהגות ההורים לבין הבעיה ממנה סובל בנם</w:t>
      </w:r>
      <w:r w:rsidR="006B33CC">
        <w:rPr>
          <w:rFonts w:asciiTheme="majorBidi" w:hAnsiTheme="majorBidi" w:cstheme="majorBidi" w:hint="cs"/>
          <w:sz w:val="24"/>
          <w:szCs w:val="24"/>
          <w:rtl/>
        </w:rPr>
        <w:t xml:space="preserve">, עלול להיחוות כפוגעני. כמובן שאם הממצאים המדעיים הם חד משמעיים (למשל </w:t>
      </w:r>
      <w:r w:rsidR="00636D5C">
        <w:rPr>
          <w:rFonts w:asciiTheme="majorBidi" w:hAnsiTheme="majorBidi" w:cstheme="majorBidi" w:hint="cs"/>
          <w:sz w:val="24"/>
          <w:szCs w:val="24"/>
          <w:rtl/>
        </w:rPr>
        <w:t xml:space="preserve">אם הייתה הוכחה חותכת לכך </w:t>
      </w:r>
      <w:r w:rsidR="006B33CC">
        <w:rPr>
          <w:rFonts w:asciiTheme="majorBidi" w:hAnsiTheme="majorBidi" w:cstheme="majorBidi" w:hint="cs"/>
          <w:sz w:val="24"/>
          <w:szCs w:val="24"/>
          <w:rtl/>
        </w:rPr>
        <w:t xml:space="preserve">ששימוש בטלפונים של ההורים </w:t>
      </w:r>
      <w:r w:rsidR="006B33CC" w:rsidRPr="006B33CC">
        <w:rPr>
          <w:rFonts w:asciiTheme="majorBidi" w:hAnsiTheme="majorBidi" w:cstheme="majorBidi" w:hint="cs"/>
          <w:b/>
          <w:bCs/>
          <w:sz w:val="24"/>
          <w:szCs w:val="24"/>
          <w:rtl/>
        </w:rPr>
        <w:t>גור</w:t>
      </w:r>
      <w:r w:rsidR="00636D5C">
        <w:rPr>
          <w:rFonts w:asciiTheme="majorBidi" w:hAnsiTheme="majorBidi" w:cstheme="majorBidi" w:hint="cs"/>
          <w:b/>
          <w:bCs/>
          <w:sz w:val="24"/>
          <w:szCs w:val="24"/>
          <w:rtl/>
        </w:rPr>
        <w:t>ם</w:t>
      </w:r>
      <w:r w:rsidR="006B33CC">
        <w:rPr>
          <w:rFonts w:asciiTheme="majorBidi" w:hAnsiTheme="majorBidi" w:cstheme="majorBidi" w:hint="cs"/>
          <w:sz w:val="24"/>
          <w:szCs w:val="24"/>
          <w:rtl/>
        </w:rPr>
        <w:t xml:space="preserve"> לאוטיזם), אזי 'ראשית אל תזיק' כנראה גובר על 'אוטונומיית המטופל'</w:t>
      </w:r>
      <w:r w:rsidR="00C03E46">
        <w:rPr>
          <w:rFonts w:asciiTheme="majorBidi" w:hAnsiTheme="majorBidi" w:cstheme="majorBidi" w:hint="cs"/>
          <w:sz w:val="24"/>
          <w:szCs w:val="24"/>
          <w:rtl/>
        </w:rPr>
        <w:t>.</w:t>
      </w:r>
      <w:r w:rsidR="006B33CC">
        <w:rPr>
          <w:rFonts w:asciiTheme="majorBidi" w:hAnsiTheme="majorBidi" w:cstheme="majorBidi" w:hint="cs"/>
          <w:sz w:val="24"/>
          <w:szCs w:val="24"/>
          <w:rtl/>
        </w:rPr>
        <w:t xml:space="preserve"> אך כאשר הממצאים אינם חד משמעיים</w:t>
      </w:r>
      <w:r w:rsidR="00C03E46">
        <w:rPr>
          <w:rFonts w:asciiTheme="majorBidi" w:hAnsiTheme="majorBidi" w:cstheme="majorBidi" w:hint="cs"/>
          <w:sz w:val="24"/>
          <w:szCs w:val="24"/>
          <w:rtl/>
        </w:rPr>
        <w:t>,</w:t>
      </w:r>
      <w:r w:rsidR="006B33CC">
        <w:rPr>
          <w:rFonts w:asciiTheme="majorBidi" w:hAnsiTheme="majorBidi" w:cstheme="majorBidi" w:hint="cs"/>
          <w:sz w:val="24"/>
          <w:szCs w:val="24"/>
          <w:rtl/>
        </w:rPr>
        <w:t xml:space="preserve"> וכאשר ה</w:t>
      </w:r>
      <w:r w:rsidR="00636D5C">
        <w:rPr>
          <w:rFonts w:asciiTheme="majorBidi" w:hAnsiTheme="majorBidi" w:cstheme="majorBidi" w:hint="cs"/>
          <w:sz w:val="24"/>
          <w:szCs w:val="24"/>
          <w:rtl/>
        </w:rPr>
        <w:t xml:space="preserve">היפותזות </w:t>
      </w:r>
      <w:r w:rsidR="006B33CC">
        <w:rPr>
          <w:rFonts w:asciiTheme="majorBidi" w:hAnsiTheme="majorBidi" w:cstheme="majorBidi" w:hint="cs"/>
          <w:sz w:val="24"/>
          <w:szCs w:val="24"/>
          <w:rtl/>
        </w:rPr>
        <w:t>המוצע</w:t>
      </w:r>
      <w:r w:rsidR="00636D5C">
        <w:rPr>
          <w:rFonts w:asciiTheme="majorBidi" w:hAnsiTheme="majorBidi" w:cstheme="majorBidi" w:hint="cs"/>
          <w:sz w:val="24"/>
          <w:szCs w:val="24"/>
          <w:rtl/>
        </w:rPr>
        <w:t>ו</w:t>
      </w:r>
      <w:r w:rsidR="006B33CC">
        <w:rPr>
          <w:rFonts w:asciiTheme="majorBidi" w:hAnsiTheme="majorBidi" w:cstheme="majorBidi" w:hint="cs"/>
          <w:sz w:val="24"/>
          <w:szCs w:val="24"/>
          <w:rtl/>
        </w:rPr>
        <w:t>ת לא ז</w:t>
      </w:r>
      <w:r w:rsidR="00636D5C">
        <w:rPr>
          <w:rFonts w:asciiTheme="majorBidi" w:hAnsiTheme="majorBidi" w:cstheme="majorBidi" w:hint="cs"/>
          <w:sz w:val="24"/>
          <w:szCs w:val="24"/>
          <w:rtl/>
        </w:rPr>
        <w:t>ו</w:t>
      </w:r>
      <w:r w:rsidR="006B33CC">
        <w:rPr>
          <w:rFonts w:asciiTheme="majorBidi" w:hAnsiTheme="majorBidi" w:cstheme="majorBidi" w:hint="cs"/>
          <w:sz w:val="24"/>
          <w:szCs w:val="24"/>
          <w:rtl/>
        </w:rPr>
        <w:t>כ</w:t>
      </w:r>
      <w:r w:rsidR="00636D5C">
        <w:rPr>
          <w:rFonts w:asciiTheme="majorBidi" w:hAnsiTheme="majorBidi" w:cstheme="majorBidi" w:hint="cs"/>
          <w:sz w:val="24"/>
          <w:szCs w:val="24"/>
          <w:rtl/>
        </w:rPr>
        <w:t>ות</w:t>
      </w:r>
      <w:r w:rsidR="006B33CC">
        <w:rPr>
          <w:rFonts w:asciiTheme="majorBidi" w:hAnsiTheme="majorBidi" w:cstheme="majorBidi" w:hint="cs"/>
          <w:sz w:val="24"/>
          <w:szCs w:val="24"/>
          <w:rtl/>
        </w:rPr>
        <w:t xml:space="preserve"> לתמיכה מדעית מספיקה, כפי שראינו במאמר הנוכחי, עלינו להיות זהירים שבעתיים. אכן, חלק מההורים יכולים להגיב בצורה חיובית לקישור שנערך בין ההתנהגות שלהם לבעיות של הילד (וחלקם אולי אף ינסה למעט בשימוש בטלפונים בשל כך) אך אחרים עלולים להיעלב עד עמקי נשמתם ולחוש תחושות אשם עזות</w:t>
      </w:r>
      <w:r w:rsidR="00C03E46">
        <w:rPr>
          <w:rFonts w:asciiTheme="majorBidi" w:hAnsiTheme="majorBidi" w:cstheme="majorBidi" w:hint="cs"/>
          <w:sz w:val="24"/>
          <w:szCs w:val="24"/>
          <w:rtl/>
        </w:rPr>
        <w:t>.</w:t>
      </w:r>
      <w:r w:rsidR="00DF16B3">
        <w:rPr>
          <w:rFonts w:asciiTheme="majorBidi" w:hAnsiTheme="majorBidi" w:cstheme="majorBidi" w:hint="cs"/>
          <w:sz w:val="24"/>
          <w:szCs w:val="24"/>
          <w:rtl/>
        </w:rPr>
        <w:t xml:space="preserve"> </w:t>
      </w:r>
      <w:r w:rsidR="00C03E46">
        <w:rPr>
          <w:rFonts w:asciiTheme="majorBidi" w:hAnsiTheme="majorBidi" w:cstheme="majorBidi" w:hint="cs"/>
          <w:sz w:val="24"/>
          <w:szCs w:val="24"/>
          <w:rtl/>
        </w:rPr>
        <w:t>וראו כדוגמה את ה</w:t>
      </w:r>
      <w:r w:rsidRPr="0099194C">
        <w:rPr>
          <w:rFonts w:asciiTheme="majorBidi" w:hAnsiTheme="majorBidi" w:cstheme="majorBidi" w:hint="cs"/>
          <w:sz w:val="24"/>
          <w:szCs w:val="24"/>
          <w:rtl/>
        </w:rPr>
        <w:t>תגובות הסוערות והכואבות של הורים לילדים אוטיסטים ל</w:t>
      </w:r>
      <w:r w:rsidR="006B33CC">
        <w:rPr>
          <w:rFonts w:asciiTheme="majorBidi" w:hAnsiTheme="majorBidi" w:cstheme="majorBidi" w:hint="cs"/>
          <w:sz w:val="24"/>
          <w:szCs w:val="24"/>
          <w:rtl/>
        </w:rPr>
        <w:t>טור בדה-מרקר</w:t>
      </w:r>
      <w:r w:rsidRPr="0099194C">
        <w:rPr>
          <w:rFonts w:asciiTheme="majorBidi" w:hAnsiTheme="majorBidi" w:cstheme="majorBidi" w:hint="cs"/>
          <w:sz w:val="24"/>
          <w:szCs w:val="24"/>
          <w:rtl/>
        </w:rPr>
        <w:t xml:space="preserve"> בו פתחנו</w:t>
      </w:r>
      <w:r w:rsidR="00636D5C">
        <w:rPr>
          <w:rFonts w:asciiTheme="majorBidi" w:hAnsiTheme="majorBidi" w:cstheme="majorBidi" w:hint="cs"/>
          <w:sz w:val="24"/>
          <w:szCs w:val="24"/>
          <w:rtl/>
        </w:rPr>
        <w:t xml:space="preserve"> את המאמר</w:t>
      </w:r>
      <w:r w:rsidRPr="0099194C">
        <w:rPr>
          <w:rFonts w:asciiTheme="majorBidi" w:hAnsiTheme="majorBidi" w:cstheme="majorBidi" w:hint="cs"/>
          <w:sz w:val="24"/>
          <w:szCs w:val="24"/>
          <w:rtl/>
        </w:rPr>
        <w:t>.</w:t>
      </w:r>
    </w:p>
    <w:p w14:paraId="601D45D4" w14:textId="10B2CEDA" w:rsidR="0009416C" w:rsidRDefault="001357C5" w:rsidP="00E0121C">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ובנימה אישית, כהורים לילדים קטנים בעצמנו, נ</w:t>
      </w:r>
      <w:r w:rsidR="007E3EF2">
        <w:rPr>
          <w:rFonts w:asciiTheme="majorBidi" w:hAnsiTheme="majorBidi" w:cstheme="majorBidi" w:hint="cs"/>
          <w:sz w:val="24"/>
          <w:szCs w:val="24"/>
          <w:rtl/>
        </w:rPr>
        <w:t>ודה ונ</w:t>
      </w:r>
      <w:r>
        <w:rPr>
          <w:rFonts w:asciiTheme="majorBidi" w:hAnsiTheme="majorBidi" w:cstheme="majorBidi" w:hint="cs"/>
          <w:sz w:val="24"/>
          <w:szCs w:val="24"/>
          <w:rtl/>
        </w:rPr>
        <w:t xml:space="preserve">אמר </w:t>
      </w:r>
      <w:r w:rsidR="00A810C0">
        <w:rPr>
          <w:rFonts w:asciiTheme="majorBidi" w:hAnsiTheme="majorBidi" w:cstheme="majorBidi" w:hint="cs"/>
          <w:sz w:val="24"/>
          <w:szCs w:val="24"/>
          <w:rtl/>
        </w:rPr>
        <w:t xml:space="preserve">כי </w:t>
      </w:r>
      <w:r w:rsidR="007E3EF2">
        <w:rPr>
          <w:rFonts w:asciiTheme="majorBidi" w:hAnsiTheme="majorBidi" w:cstheme="majorBidi" w:hint="cs"/>
          <w:sz w:val="24"/>
          <w:szCs w:val="24"/>
          <w:rtl/>
        </w:rPr>
        <w:t xml:space="preserve">למרות הביקורת שהובאה במאמר הנוכחי, </w:t>
      </w:r>
      <w:r>
        <w:rPr>
          <w:rFonts w:asciiTheme="majorBidi" w:hAnsiTheme="majorBidi" w:cstheme="majorBidi" w:hint="cs"/>
          <w:sz w:val="24"/>
          <w:szCs w:val="24"/>
          <w:rtl/>
        </w:rPr>
        <w:t xml:space="preserve">אנו מזדהים עם עמדתו הכללית של </w:t>
      </w:r>
      <w:r w:rsidR="00DF16B3">
        <w:rPr>
          <w:rFonts w:asciiTheme="majorBidi" w:hAnsiTheme="majorBidi" w:cstheme="majorBidi" w:hint="cs"/>
          <w:sz w:val="24"/>
          <w:szCs w:val="24"/>
          <w:rtl/>
        </w:rPr>
        <w:t xml:space="preserve">ד"ר </w:t>
      </w:r>
      <w:r w:rsidR="00E45D15">
        <w:rPr>
          <w:rFonts w:asciiTheme="majorBidi" w:hAnsiTheme="majorBidi" w:cstheme="majorBidi" w:hint="cs"/>
          <w:sz w:val="24"/>
          <w:szCs w:val="24"/>
          <w:rtl/>
        </w:rPr>
        <w:t>רבינוביץ'</w:t>
      </w:r>
      <w:r>
        <w:rPr>
          <w:rFonts w:asciiTheme="majorBidi" w:hAnsiTheme="majorBidi" w:cstheme="majorBidi" w:hint="cs"/>
          <w:sz w:val="24"/>
          <w:szCs w:val="24"/>
          <w:rtl/>
        </w:rPr>
        <w:t xml:space="preserve"> ששמה דגש על חשיבותה של אינטראקציה הדדית </w:t>
      </w:r>
      <w:r w:rsidR="00A810C0">
        <w:rPr>
          <w:rFonts w:asciiTheme="majorBidi" w:hAnsiTheme="majorBidi" w:cstheme="majorBidi" w:hint="cs"/>
          <w:sz w:val="24"/>
          <w:szCs w:val="24"/>
          <w:rtl/>
        </w:rPr>
        <w:t xml:space="preserve">קשובה </w:t>
      </w:r>
      <w:r>
        <w:rPr>
          <w:rFonts w:asciiTheme="majorBidi" w:hAnsiTheme="majorBidi" w:cstheme="majorBidi" w:hint="cs"/>
          <w:sz w:val="24"/>
          <w:szCs w:val="24"/>
          <w:rtl/>
        </w:rPr>
        <w:t xml:space="preserve">ונטולת </w:t>
      </w:r>
      <w:r w:rsidR="00A810C0">
        <w:rPr>
          <w:rFonts w:asciiTheme="majorBidi" w:hAnsiTheme="majorBidi" w:cstheme="majorBidi" w:hint="cs"/>
          <w:sz w:val="24"/>
          <w:szCs w:val="24"/>
          <w:rtl/>
        </w:rPr>
        <w:t xml:space="preserve">מסכים </w:t>
      </w:r>
      <w:r>
        <w:rPr>
          <w:rFonts w:asciiTheme="majorBidi" w:hAnsiTheme="majorBidi" w:cstheme="majorBidi" w:hint="cs"/>
          <w:sz w:val="24"/>
          <w:szCs w:val="24"/>
          <w:rtl/>
        </w:rPr>
        <w:t>בין ההורה ו</w:t>
      </w:r>
      <w:r w:rsidR="00A810C0">
        <w:rPr>
          <w:rFonts w:asciiTheme="majorBidi" w:hAnsiTheme="majorBidi" w:cstheme="majorBidi" w:hint="cs"/>
          <w:sz w:val="24"/>
          <w:szCs w:val="24"/>
          <w:rtl/>
        </w:rPr>
        <w:t xml:space="preserve">בין </w:t>
      </w:r>
      <w:r>
        <w:rPr>
          <w:rFonts w:asciiTheme="majorBidi" w:hAnsiTheme="majorBidi" w:cstheme="majorBidi" w:hint="cs"/>
          <w:sz w:val="24"/>
          <w:szCs w:val="24"/>
          <w:rtl/>
        </w:rPr>
        <w:t>הילד</w:t>
      </w:r>
      <w:r w:rsidR="00A810C0">
        <w:rPr>
          <w:rFonts w:asciiTheme="majorBidi" w:hAnsiTheme="majorBidi" w:cstheme="majorBidi" w:hint="cs"/>
          <w:sz w:val="24"/>
          <w:szCs w:val="24"/>
          <w:rtl/>
        </w:rPr>
        <w:t xml:space="preserve">. </w:t>
      </w:r>
      <w:r w:rsidR="007E3EF2">
        <w:rPr>
          <w:rFonts w:asciiTheme="majorBidi" w:hAnsiTheme="majorBidi" w:cstheme="majorBidi" w:hint="cs"/>
          <w:sz w:val="24"/>
          <w:szCs w:val="24"/>
          <w:rtl/>
        </w:rPr>
        <w:t xml:space="preserve">גם </w:t>
      </w:r>
      <w:r w:rsidR="0094504F">
        <w:rPr>
          <w:rFonts w:asciiTheme="majorBidi" w:hAnsiTheme="majorBidi" w:cstheme="majorBidi" w:hint="cs"/>
          <w:sz w:val="24"/>
          <w:szCs w:val="24"/>
          <w:rtl/>
        </w:rPr>
        <w:t xml:space="preserve">בנו מקנן </w:t>
      </w:r>
      <w:r w:rsidR="007E3EF2">
        <w:rPr>
          <w:rFonts w:asciiTheme="majorBidi" w:hAnsiTheme="majorBidi" w:cstheme="majorBidi" w:hint="cs"/>
          <w:sz w:val="24"/>
          <w:szCs w:val="24"/>
          <w:rtl/>
        </w:rPr>
        <w:t xml:space="preserve">החשש שמא </w:t>
      </w:r>
      <w:r w:rsidR="007E3EF2" w:rsidRPr="007E3EF2">
        <w:rPr>
          <w:rFonts w:asciiTheme="majorBidi" w:hAnsiTheme="majorBidi" w:cs="Times New Roman"/>
          <w:sz w:val="24"/>
          <w:szCs w:val="24"/>
          <w:rtl/>
        </w:rPr>
        <w:t>הנוכחות המתמדת של המסכים</w:t>
      </w:r>
      <w:r w:rsidR="007E3EF2">
        <w:rPr>
          <w:rFonts w:asciiTheme="majorBidi" w:hAnsiTheme="majorBidi" w:cs="Times New Roman" w:hint="cs"/>
          <w:sz w:val="24"/>
          <w:szCs w:val="24"/>
          <w:rtl/>
        </w:rPr>
        <w:t xml:space="preserve"> </w:t>
      </w:r>
      <w:r w:rsidR="007E3EF2" w:rsidRPr="007E3EF2">
        <w:rPr>
          <w:rFonts w:asciiTheme="majorBidi" w:hAnsiTheme="majorBidi" w:cs="Times New Roman"/>
          <w:sz w:val="24"/>
          <w:szCs w:val="24"/>
          <w:rtl/>
        </w:rPr>
        <w:t>מערערת את הגבולות המסורתיים שהיו קיימים בין הבית לבין החוץ, בין זמן משפחה לבין זמן עבודה</w:t>
      </w:r>
      <w:r w:rsidR="007E3EF2">
        <w:rPr>
          <w:rFonts w:asciiTheme="majorBidi" w:hAnsiTheme="majorBidi" w:cs="Times New Roman" w:hint="cs"/>
          <w:sz w:val="24"/>
          <w:szCs w:val="24"/>
          <w:rtl/>
        </w:rPr>
        <w:t xml:space="preserve"> ו</w:t>
      </w:r>
      <w:r w:rsidR="0094504F">
        <w:rPr>
          <w:rFonts w:asciiTheme="majorBidi" w:hAnsiTheme="majorBidi" w:cs="Times New Roman" w:hint="cs"/>
          <w:sz w:val="24"/>
          <w:szCs w:val="24"/>
          <w:rtl/>
        </w:rPr>
        <w:t xml:space="preserve">גם אנו מודאגים מכך </w:t>
      </w:r>
      <w:r w:rsidR="007E3EF2">
        <w:rPr>
          <w:rFonts w:asciiTheme="majorBidi" w:hAnsiTheme="majorBidi" w:cs="Times New Roman" w:hint="cs"/>
          <w:sz w:val="24"/>
          <w:szCs w:val="24"/>
          <w:rtl/>
        </w:rPr>
        <w:t xml:space="preserve">שהטלפונים </w:t>
      </w:r>
      <w:r w:rsidR="0094504F">
        <w:rPr>
          <w:rFonts w:asciiTheme="majorBidi" w:hAnsiTheme="majorBidi" w:cs="Times New Roman" w:hint="cs"/>
          <w:sz w:val="24"/>
          <w:szCs w:val="24"/>
          <w:rtl/>
        </w:rPr>
        <w:t xml:space="preserve">פוגעים </w:t>
      </w:r>
      <w:r w:rsidR="007E3EF2" w:rsidRPr="007E3EF2">
        <w:rPr>
          <w:rFonts w:asciiTheme="majorBidi" w:hAnsiTheme="majorBidi" w:cs="Times New Roman"/>
          <w:sz w:val="24"/>
          <w:szCs w:val="24"/>
          <w:rtl/>
        </w:rPr>
        <w:t xml:space="preserve">באיכות </w:t>
      </w:r>
      <w:r w:rsidR="0094504F">
        <w:rPr>
          <w:rFonts w:asciiTheme="majorBidi" w:hAnsiTheme="majorBidi" w:cs="Times New Roman" w:hint="cs"/>
          <w:sz w:val="24"/>
          <w:szCs w:val="24"/>
          <w:rtl/>
        </w:rPr>
        <w:t>ה</w:t>
      </w:r>
      <w:r w:rsidR="007E3EF2" w:rsidRPr="007E3EF2">
        <w:rPr>
          <w:rFonts w:asciiTheme="majorBidi" w:hAnsiTheme="majorBidi" w:cs="Times New Roman"/>
          <w:sz w:val="24"/>
          <w:szCs w:val="24"/>
          <w:rtl/>
        </w:rPr>
        <w:t xml:space="preserve">אינטראקציה </w:t>
      </w:r>
      <w:r w:rsidR="0094504F">
        <w:rPr>
          <w:rFonts w:asciiTheme="majorBidi" w:hAnsiTheme="majorBidi" w:cs="Times New Roman" w:hint="cs"/>
          <w:sz w:val="24"/>
          <w:szCs w:val="24"/>
          <w:rtl/>
        </w:rPr>
        <w:t xml:space="preserve">ביננו לבין ילדנו. בשנים האחרונות הצטברו לא מעט מחקרים שהראו כיצד הורים משתמשים בטלפון במגוון פעילויות ומצבים משפחתיים כולל מוזיאונים, גני שעשועים ואף </w:t>
      </w:r>
      <w:r w:rsidR="0094504F" w:rsidRPr="007E3EF2">
        <w:rPr>
          <w:rFonts w:asciiTheme="majorBidi" w:hAnsiTheme="majorBidi" w:cs="Times New Roman"/>
          <w:sz w:val="24"/>
          <w:szCs w:val="24"/>
          <w:rtl/>
        </w:rPr>
        <w:t>סיטואציות אינטימיות כ</w:t>
      </w:r>
      <w:r w:rsidR="0094504F">
        <w:rPr>
          <w:rFonts w:asciiTheme="majorBidi" w:hAnsiTheme="majorBidi" w:cs="Times New Roman" w:hint="cs"/>
          <w:sz w:val="24"/>
          <w:szCs w:val="24"/>
          <w:rtl/>
        </w:rPr>
        <w:t>מו</w:t>
      </w:r>
      <w:r w:rsidR="0094504F" w:rsidRPr="007E3EF2">
        <w:rPr>
          <w:rFonts w:asciiTheme="majorBidi" w:hAnsiTheme="majorBidi" w:cs="Times New Roman"/>
          <w:sz w:val="24"/>
          <w:szCs w:val="24"/>
          <w:rtl/>
        </w:rPr>
        <w:t xml:space="preserve"> הנקה</w:t>
      </w:r>
      <w:r w:rsidR="0094504F">
        <w:rPr>
          <w:rFonts w:asciiTheme="majorBidi" w:hAnsiTheme="majorBidi" w:cs="Times New Roman" w:hint="cs"/>
          <w:sz w:val="24"/>
          <w:szCs w:val="24"/>
          <w:rtl/>
        </w:rPr>
        <w:t xml:space="preserve"> באופן שפוגע בקשר העין ובאיכות האינטראקציה בין הילד לבין ההורה ומעצים את תגובות חוסר הסבלנות של ההורה </w:t>
      </w:r>
      <w:r w:rsidR="0094504F">
        <w:rPr>
          <w:rFonts w:asciiTheme="majorBidi" w:hAnsiTheme="majorBidi" w:cs="Times New Roman"/>
          <w:sz w:val="24"/>
          <w:szCs w:val="24"/>
          <w:rtl/>
        </w:rPr>
        <w:fldChar w:fldCharType="begin">
          <w:fldData xml:space="preserve">PEVuZE5vdGU+PENpdGU+PEF1dGhvcj5LdXNobGV2PC9BdXRob3I+PFllYXI+MjAxOTwvWWVhcj48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</w:fldData>
        </w:fldChar>
      </w:r>
      <w:r w:rsidR="0094504F">
        <w:rPr>
          <w:rFonts w:asciiTheme="majorBidi" w:hAnsiTheme="majorBidi" w:cs="Times New Roman"/>
          <w:sz w:val="24"/>
          <w:szCs w:val="24"/>
          <w:rtl/>
        </w:rPr>
        <w:instrText xml:space="preserve"> </w:instrText>
      </w:r>
      <w:r w:rsidR="0094504F">
        <w:rPr>
          <w:rFonts w:asciiTheme="majorBidi" w:hAnsiTheme="majorBidi" w:cs="Times New Roman"/>
          <w:sz w:val="24"/>
          <w:szCs w:val="24"/>
        </w:rPr>
        <w:instrText>ADDIN EN.CITE</w:instrText>
      </w:r>
      <w:r w:rsidR="0094504F">
        <w:rPr>
          <w:rFonts w:asciiTheme="majorBidi" w:hAnsiTheme="majorBidi" w:cs="Times New Roman"/>
          <w:sz w:val="24"/>
          <w:szCs w:val="24"/>
          <w:rtl/>
        </w:rPr>
        <w:instrText xml:space="preserve"> </w:instrText>
      </w:r>
      <w:r w:rsidR="0094504F">
        <w:rPr>
          <w:rFonts w:asciiTheme="majorBidi" w:hAnsiTheme="majorBidi" w:cs="Times New Roman"/>
          <w:sz w:val="24"/>
          <w:szCs w:val="24"/>
          <w:rtl/>
        </w:rPr>
        <w:fldChar w:fldCharType="begin">
          <w:fldData xml:space="preserve">PEVuZE5vdGU+PENpdGU+PEF1dGhvcj5LdXNobGV2PC9BdXRob3I+PFllYXI+MjAxOTwvWWVhcj48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</w:fldData>
        </w:fldChar>
      </w:r>
      <w:r w:rsidR="0094504F">
        <w:rPr>
          <w:rFonts w:asciiTheme="majorBidi" w:hAnsiTheme="majorBidi" w:cs="Times New Roman"/>
          <w:sz w:val="24"/>
          <w:szCs w:val="24"/>
          <w:rtl/>
        </w:rPr>
        <w:instrText xml:space="preserve"> </w:instrText>
      </w:r>
      <w:r w:rsidR="0094504F">
        <w:rPr>
          <w:rFonts w:asciiTheme="majorBidi" w:hAnsiTheme="majorBidi" w:cs="Times New Roman"/>
          <w:sz w:val="24"/>
          <w:szCs w:val="24"/>
        </w:rPr>
        <w:instrText>ADDIN EN.CITE.DATA</w:instrText>
      </w:r>
      <w:r w:rsidR="0094504F">
        <w:rPr>
          <w:rFonts w:asciiTheme="majorBidi" w:hAnsiTheme="majorBidi" w:cs="Times New Roman"/>
          <w:sz w:val="24"/>
          <w:szCs w:val="24"/>
          <w:rtl/>
        </w:rPr>
        <w:instrText xml:space="preserve"> </w:instrText>
      </w:r>
      <w:r w:rsidR="0094504F">
        <w:rPr>
          <w:rFonts w:asciiTheme="majorBidi" w:hAnsiTheme="majorBidi" w:cs="Times New Roman"/>
          <w:sz w:val="24"/>
          <w:szCs w:val="24"/>
          <w:rtl/>
        </w:rPr>
      </w:r>
      <w:r w:rsidR="0094504F">
        <w:rPr>
          <w:rFonts w:asciiTheme="majorBidi" w:hAnsiTheme="majorBidi" w:cs="Times New Roman"/>
          <w:sz w:val="24"/>
          <w:szCs w:val="24"/>
          <w:rtl/>
        </w:rPr>
        <w:fldChar w:fldCharType="end"/>
      </w:r>
      <w:r w:rsidR="0094504F">
        <w:rPr>
          <w:rFonts w:asciiTheme="majorBidi" w:hAnsiTheme="majorBidi" w:cs="Times New Roman"/>
          <w:sz w:val="24"/>
          <w:szCs w:val="24"/>
          <w:rtl/>
        </w:rPr>
      </w:r>
      <w:r w:rsidR="0094504F">
        <w:rPr>
          <w:rFonts w:asciiTheme="majorBidi" w:hAnsiTheme="majorBidi" w:cs="Times New Roman"/>
          <w:sz w:val="24"/>
          <w:szCs w:val="24"/>
          <w:rtl/>
        </w:rPr>
        <w:fldChar w:fldCharType="separate"/>
      </w:r>
      <w:r w:rsidR="0094504F">
        <w:rPr>
          <w:rFonts w:asciiTheme="majorBidi" w:hAnsiTheme="majorBidi" w:cs="Times New Roman"/>
          <w:noProof/>
          <w:sz w:val="24"/>
          <w:szCs w:val="24"/>
          <w:rtl/>
        </w:rPr>
        <w:t>(</w:t>
      </w:r>
      <w:r w:rsidR="0094504F">
        <w:rPr>
          <w:rFonts w:asciiTheme="majorBidi" w:hAnsiTheme="majorBidi" w:cs="Times New Roman"/>
          <w:noProof/>
          <w:sz w:val="24"/>
          <w:szCs w:val="24"/>
        </w:rPr>
        <w:t>e.g., Kushlev &amp; Dunn, 2019; Lemish et al., 2020; Tomfohrde &amp; Reinke, 2016</w:t>
      </w:r>
      <w:r w:rsidR="0094504F">
        <w:rPr>
          <w:rFonts w:asciiTheme="majorBidi" w:hAnsiTheme="majorBidi" w:cs="Times New Roman"/>
          <w:noProof/>
          <w:sz w:val="24"/>
          <w:szCs w:val="24"/>
          <w:rtl/>
        </w:rPr>
        <w:t>)</w:t>
      </w:r>
      <w:r w:rsidR="0094504F">
        <w:rPr>
          <w:rFonts w:asciiTheme="majorBidi" w:hAnsiTheme="majorBidi" w:cs="Times New Roman"/>
          <w:sz w:val="24"/>
          <w:szCs w:val="24"/>
          <w:rtl/>
        </w:rPr>
        <w:fldChar w:fldCharType="end"/>
      </w:r>
      <w:r w:rsidR="0094504F">
        <w:rPr>
          <w:rFonts w:asciiTheme="majorBidi" w:hAnsiTheme="majorBidi" w:cs="Times New Roman" w:hint="cs"/>
          <w:sz w:val="24"/>
          <w:szCs w:val="24"/>
          <w:rtl/>
        </w:rPr>
        <w:t xml:space="preserve">. </w:t>
      </w:r>
      <w:r w:rsidR="0009416C">
        <w:rPr>
          <w:rFonts w:asciiTheme="majorBidi" w:hAnsiTheme="majorBidi" w:cs="Times New Roman" w:hint="cs"/>
          <w:sz w:val="24"/>
          <w:szCs w:val="24"/>
          <w:rtl/>
        </w:rPr>
        <w:t>אנו מכירים גם בעוצמת המשיכה שיש לטכנולוגיות המסכים ומקבלים את הטענה שבמקרים רבים מידי, זמן המסך של הילד בא על חשבון פעילויות קונסטרוקטיביו</w:t>
      </w:r>
      <w:r w:rsidR="0009416C">
        <w:rPr>
          <w:rFonts w:asciiTheme="majorBidi" w:hAnsiTheme="majorBidi" w:cs="Times New Roman" w:hint="eastAsia"/>
          <w:sz w:val="24"/>
          <w:szCs w:val="24"/>
          <w:rtl/>
        </w:rPr>
        <w:t>ת</w:t>
      </w:r>
      <w:r w:rsidR="0009416C">
        <w:rPr>
          <w:rFonts w:asciiTheme="majorBidi" w:hAnsiTheme="majorBidi" w:cs="Times New Roman" w:hint="cs"/>
          <w:sz w:val="24"/>
          <w:szCs w:val="24"/>
          <w:rtl/>
        </w:rPr>
        <w:t xml:space="preserve"> חיוביות אחרות (השערת ההתקה). </w:t>
      </w:r>
    </w:p>
    <w:p w14:paraId="6DBDF7A0" w14:textId="647D0584" w:rsidR="000624B1" w:rsidRDefault="0009416C" w:rsidP="00D57E79">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לצד זאת, ב</w:t>
      </w:r>
      <w:r w:rsidR="00CD3019">
        <w:rPr>
          <w:rFonts w:asciiTheme="majorBidi" w:hAnsiTheme="majorBidi" w:cstheme="majorBidi" w:hint="cs"/>
          <w:sz w:val="24"/>
          <w:szCs w:val="24"/>
          <w:rtl/>
        </w:rPr>
        <w:t xml:space="preserve">כובע המקצועי שלנו, בניתוח הממצאים המדעיים, אנו נתקלים שוב ושוב באותה מסקנה, </w:t>
      </w:r>
      <w:r w:rsidR="00ED48D1">
        <w:rPr>
          <w:rFonts w:asciiTheme="majorBidi" w:hAnsiTheme="majorBidi" w:cstheme="majorBidi" w:hint="cs"/>
          <w:sz w:val="24"/>
          <w:szCs w:val="24"/>
          <w:rtl/>
        </w:rPr>
        <w:t>ש</w:t>
      </w:r>
      <w:r w:rsidR="009E006A">
        <w:rPr>
          <w:rFonts w:asciiTheme="majorBidi" w:hAnsiTheme="majorBidi" w:cs="Times New Roman" w:hint="cs"/>
          <w:sz w:val="24"/>
          <w:szCs w:val="24"/>
          <w:rtl/>
        </w:rPr>
        <w:t xml:space="preserve">כותרות ההפחדה בעיתונים </w:t>
      </w:r>
      <w:r w:rsidR="00164822">
        <w:rPr>
          <w:rFonts w:asciiTheme="majorBidi" w:hAnsiTheme="majorBidi" w:cs="Times New Roman" w:hint="cs"/>
          <w:sz w:val="24"/>
          <w:szCs w:val="24"/>
          <w:rtl/>
        </w:rPr>
        <w:t>הנוגעות ל"נזקי המסכים" ה</w:t>
      </w:r>
      <w:r w:rsidR="00991F3D">
        <w:rPr>
          <w:rFonts w:asciiTheme="majorBidi" w:hAnsiTheme="majorBidi" w:cs="Times New Roman" w:hint="cs"/>
          <w:sz w:val="24"/>
          <w:szCs w:val="24"/>
          <w:rtl/>
        </w:rPr>
        <w:t>ן</w:t>
      </w:r>
      <w:r w:rsidR="00164822">
        <w:rPr>
          <w:rFonts w:asciiTheme="majorBidi" w:hAnsiTheme="majorBidi" w:cs="Times New Roman" w:hint="cs"/>
          <w:sz w:val="24"/>
          <w:szCs w:val="24"/>
          <w:rtl/>
        </w:rPr>
        <w:t xml:space="preserve"> </w:t>
      </w:r>
      <w:r w:rsidR="009E006A">
        <w:rPr>
          <w:rFonts w:asciiTheme="majorBidi" w:hAnsiTheme="majorBidi" w:cs="Times New Roman" w:hint="cs"/>
          <w:sz w:val="24"/>
          <w:szCs w:val="24"/>
          <w:rtl/>
        </w:rPr>
        <w:t>מוגזמות ולעיתים רבות</w:t>
      </w:r>
      <w:r w:rsidR="00A71D01">
        <w:rPr>
          <w:rFonts w:asciiTheme="majorBidi" w:hAnsiTheme="majorBidi" w:cs="Times New Roman" w:hint="cs"/>
          <w:sz w:val="24"/>
          <w:szCs w:val="24"/>
          <w:rtl/>
        </w:rPr>
        <w:t xml:space="preserve"> אף</w:t>
      </w:r>
      <w:r w:rsidR="009E006A">
        <w:rPr>
          <w:rFonts w:asciiTheme="majorBidi" w:hAnsiTheme="majorBidi" w:cs="Times New Roman" w:hint="cs"/>
          <w:sz w:val="24"/>
          <w:szCs w:val="24"/>
          <w:rtl/>
        </w:rPr>
        <w:t xml:space="preserve"> שגויות. </w:t>
      </w:r>
      <w:r w:rsidR="009E006A">
        <w:rPr>
          <w:rFonts w:asciiTheme="majorBidi" w:hAnsiTheme="majorBidi" w:cstheme="majorBidi" w:hint="cs"/>
          <w:sz w:val="24"/>
          <w:szCs w:val="24"/>
          <w:rtl/>
        </w:rPr>
        <w:t xml:space="preserve">גם כאשר ישנם ממצאים מדעיים מובהקים ומהימנים, ברוב המקרים, ההשלכות הפסיכולוגיות המיוחסות למסכים אינן תוצר של </w:t>
      </w:r>
      <w:r w:rsidR="00CD3019">
        <w:rPr>
          <w:rFonts w:asciiTheme="majorBidi" w:hAnsiTheme="majorBidi" w:cstheme="majorBidi" w:hint="cs"/>
          <w:sz w:val="24"/>
          <w:szCs w:val="24"/>
          <w:rtl/>
        </w:rPr>
        <w:t xml:space="preserve">זמן </w:t>
      </w:r>
      <w:r w:rsidR="006C40B2">
        <w:rPr>
          <w:rFonts w:asciiTheme="majorBidi" w:hAnsiTheme="majorBidi" w:cstheme="majorBidi" w:hint="cs"/>
          <w:sz w:val="24"/>
          <w:szCs w:val="24"/>
          <w:rtl/>
        </w:rPr>
        <w:t>ה</w:t>
      </w:r>
      <w:r w:rsidR="00CD3019">
        <w:rPr>
          <w:rFonts w:asciiTheme="majorBidi" w:hAnsiTheme="majorBidi" w:cstheme="majorBidi" w:hint="cs"/>
          <w:sz w:val="24"/>
          <w:szCs w:val="24"/>
          <w:rtl/>
        </w:rPr>
        <w:t xml:space="preserve">מסך </w:t>
      </w:r>
      <w:r w:rsidR="006C40B2">
        <w:rPr>
          <w:rFonts w:asciiTheme="majorBidi" w:hAnsiTheme="majorBidi" w:cstheme="majorBidi" w:hint="cs"/>
          <w:sz w:val="24"/>
          <w:szCs w:val="24"/>
          <w:rtl/>
        </w:rPr>
        <w:t xml:space="preserve">כשלעצמו אלא </w:t>
      </w:r>
      <w:r w:rsidR="009E006A">
        <w:rPr>
          <w:rFonts w:asciiTheme="majorBidi" w:hAnsiTheme="majorBidi" w:cstheme="majorBidi" w:hint="cs"/>
          <w:sz w:val="24"/>
          <w:szCs w:val="24"/>
          <w:rtl/>
        </w:rPr>
        <w:t xml:space="preserve">של </w:t>
      </w:r>
      <w:r w:rsidR="006C40B2">
        <w:rPr>
          <w:rFonts w:asciiTheme="majorBidi" w:hAnsiTheme="majorBidi" w:cstheme="majorBidi" w:hint="cs"/>
          <w:sz w:val="24"/>
          <w:szCs w:val="24"/>
          <w:rtl/>
        </w:rPr>
        <w:t>גורמים אחרים כמו</w:t>
      </w:r>
      <w:r w:rsidR="00BE6942">
        <w:rPr>
          <w:rFonts w:asciiTheme="majorBidi" w:hAnsiTheme="majorBidi" w:cstheme="majorBidi" w:hint="cs"/>
          <w:sz w:val="24"/>
          <w:szCs w:val="24"/>
        </w:rPr>
        <w:t xml:space="preserve"> </w:t>
      </w:r>
      <w:r w:rsidR="006C40B2">
        <w:rPr>
          <w:rFonts w:asciiTheme="majorBidi" w:hAnsiTheme="majorBidi" w:cstheme="majorBidi" w:hint="cs"/>
          <w:sz w:val="24"/>
          <w:szCs w:val="24"/>
          <w:rtl/>
        </w:rPr>
        <w:t xml:space="preserve">שימוש תלותי/פתולוגי </w:t>
      </w:r>
      <w:r w:rsidR="009E006A">
        <w:rPr>
          <w:rFonts w:asciiTheme="majorBidi" w:hAnsiTheme="majorBidi" w:cstheme="majorBidi" w:hint="cs"/>
          <w:sz w:val="24"/>
          <w:szCs w:val="24"/>
          <w:rtl/>
        </w:rPr>
        <w:t xml:space="preserve">במסכים </w:t>
      </w:r>
      <w:r w:rsidR="006C40B2">
        <w:rPr>
          <w:rFonts w:asciiTheme="majorBidi" w:hAnsiTheme="majorBidi" w:cstheme="majorBidi" w:hint="cs"/>
          <w:sz w:val="24"/>
          <w:szCs w:val="24"/>
          <w:rtl/>
        </w:rPr>
        <w:t>או צפייה בתכנים לא מותאמים</w:t>
      </w:r>
      <w:r w:rsidR="00BE6942">
        <w:rPr>
          <w:rFonts w:asciiTheme="majorBidi" w:hAnsiTheme="majorBidi" w:cstheme="majorBidi"/>
          <w:sz w:val="24"/>
          <w:szCs w:val="24"/>
        </w:rPr>
        <w:t>;</w:t>
      </w:r>
      <w:r w:rsidR="006C40B2">
        <w:rPr>
          <w:rFonts w:asciiTheme="majorBidi" w:hAnsiTheme="majorBidi" w:cstheme="majorBidi" w:hint="cs"/>
          <w:sz w:val="24"/>
          <w:szCs w:val="24"/>
          <w:rtl/>
        </w:rPr>
        <w:t xml:space="preserve"> מחסור בשינה, פעילות גופנית ופעילויות חברתיות</w:t>
      </w:r>
      <w:r w:rsidR="00BE6942">
        <w:rPr>
          <w:rFonts w:asciiTheme="majorBidi" w:hAnsiTheme="majorBidi" w:cstheme="majorBidi"/>
          <w:sz w:val="24"/>
          <w:szCs w:val="24"/>
        </w:rPr>
        <w:t>;</w:t>
      </w:r>
      <w:r w:rsidR="006C40B2">
        <w:rPr>
          <w:rFonts w:asciiTheme="majorBidi" w:hAnsiTheme="majorBidi" w:cstheme="majorBidi" w:hint="cs"/>
          <w:sz w:val="24"/>
          <w:szCs w:val="24"/>
          <w:rtl/>
        </w:rPr>
        <w:t xml:space="preserve"> ומחסור </w:t>
      </w:r>
      <w:r w:rsidR="00164822">
        <w:rPr>
          <w:rFonts w:asciiTheme="majorBidi" w:hAnsiTheme="majorBidi" w:cstheme="majorBidi" w:hint="cs"/>
          <w:sz w:val="24"/>
          <w:szCs w:val="24"/>
          <w:rtl/>
        </w:rPr>
        <w:t xml:space="preserve">קריטי </w:t>
      </w:r>
      <w:r w:rsidR="006C40B2">
        <w:rPr>
          <w:rFonts w:asciiTheme="majorBidi" w:hAnsiTheme="majorBidi" w:cstheme="majorBidi" w:hint="cs"/>
          <w:sz w:val="24"/>
          <w:szCs w:val="24"/>
          <w:rtl/>
        </w:rPr>
        <w:t>באינטראקציה מיטיבה וקרובה בין ההורה לבין הילד.</w:t>
      </w:r>
      <w:r w:rsidR="001A7AD3">
        <w:rPr>
          <w:rFonts w:asciiTheme="majorBidi" w:hAnsiTheme="majorBidi" w:cs="Times New Roman" w:hint="cs"/>
          <w:sz w:val="24"/>
          <w:szCs w:val="24"/>
          <w:rtl/>
        </w:rPr>
        <w:t xml:space="preserve"> </w:t>
      </w:r>
      <w:r w:rsidR="000624B1">
        <w:rPr>
          <w:rFonts w:asciiTheme="majorBidi" w:hAnsiTheme="majorBidi" w:cstheme="majorBidi" w:hint="cs"/>
          <w:sz w:val="24"/>
          <w:szCs w:val="24"/>
          <w:rtl/>
        </w:rPr>
        <w:t xml:space="preserve">על כן אנו ממליצים להורים </w:t>
      </w:r>
      <w:r w:rsidR="000624B1" w:rsidRPr="00CD3019">
        <w:rPr>
          <w:rFonts w:asciiTheme="majorBidi" w:hAnsiTheme="majorBidi" w:cs="Times New Roman"/>
          <w:sz w:val="24"/>
          <w:szCs w:val="24"/>
          <w:rtl/>
        </w:rPr>
        <w:t>לה</w:t>
      </w:r>
      <w:r w:rsidR="00CE549F">
        <w:rPr>
          <w:rFonts w:asciiTheme="majorBidi" w:hAnsiTheme="majorBidi" w:cs="Times New Roman" w:hint="cs"/>
          <w:sz w:val="24"/>
          <w:szCs w:val="24"/>
          <w:rtl/>
        </w:rPr>
        <w:t xml:space="preserve">רפות מעט </w:t>
      </w:r>
      <w:r w:rsidR="00164822">
        <w:rPr>
          <w:rFonts w:asciiTheme="majorBidi" w:hAnsiTheme="majorBidi" w:cs="Times New Roman" w:hint="cs"/>
          <w:sz w:val="24"/>
          <w:szCs w:val="24"/>
          <w:rtl/>
        </w:rPr>
        <w:t>מ</w:t>
      </w:r>
      <w:r w:rsidR="00080933">
        <w:rPr>
          <w:rFonts w:asciiTheme="majorBidi" w:hAnsiTheme="majorBidi" w:cs="Times New Roman" w:hint="cs"/>
          <w:sz w:val="24"/>
          <w:szCs w:val="24"/>
          <w:rtl/>
        </w:rPr>
        <w:t xml:space="preserve">המאבק היומיומי על המינון המדויק </w:t>
      </w:r>
      <w:r w:rsidR="00164822">
        <w:rPr>
          <w:rFonts w:asciiTheme="majorBidi" w:hAnsiTheme="majorBidi" w:cs="Times New Roman" w:hint="cs"/>
          <w:sz w:val="24"/>
          <w:szCs w:val="24"/>
          <w:rtl/>
        </w:rPr>
        <w:t xml:space="preserve">של "כמה </w:t>
      </w:r>
      <w:r w:rsidR="00080933">
        <w:rPr>
          <w:rFonts w:asciiTheme="majorBidi" w:hAnsiTheme="majorBidi" w:cs="Times New Roman" w:hint="cs"/>
          <w:sz w:val="24"/>
          <w:szCs w:val="24"/>
          <w:rtl/>
        </w:rPr>
        <w:t xml:space="preserve">דקות/שעות </w:t>
      </w:r>
      <w:r w:rsidR="00164822">
        <w:rPr>
          <w:rFonts w:asciiTheme="majorBidi" w:hAnsiTheme="majorBidi" w:cs="Times New Roman" w:hint="cs"/>
          <w:sz w:val="24"/>
          <w:szCs w:val="24"/>
          <w:rtl/>
        </w:rPr>
        <w:t>מסך</w:t>
      </w:r>
      <w:r w:rsidR="00080933">
        <w:rPr>
          <w:rFonts w:asciiTheme="majorBidi" w:hAnsiTheme="majorBidi" w:cs="Times New Roman" w:hint="cs"/>
          <w:sz w:val="24"/>
          <w:szCs w:val="24"/>
          <w:rtl/>
        </w:rPr>
        <w:t xml:space="preserve"> מותר לתת לילד</w:t>
      </w:r>
      <w:r w:rsidR="00164822">
        <w:rPr>
          <w:rFonts w:asciiTheme="majorBidi" w:hAnsiTheme="majorBidi" w:cs="Times New Roman" w:hint="cs"/>
          <w:sz w:val="24"/>
          <w:szCs w:val="24"/>
          <w:rtl/>
        </w:rPr>
        <w:t xml:space="preserve">" </w:t>
      </w:r>
      <w:r w:rsidR="00CE549F">
        <w:rPr>
          <w:rFonts w:asciiTheme="majorBidi" w:hAnsiTheme="majorBidi" w:cs="Times New Roman" w:hint="cs"/>
          <w:sz w:val="24"/>
          <w:szCs w:val="24"/>
          <w:rtl/>
        </w:rPr>
        <w:t>ולהשקיע את המשאבים החינוכיים שלהם ב</w:t>
      </w:r>
      <w:r w:rsidR="00080933">
        <w:rPr>
          <w:rFonts w:asciiTheme="majorBidi" w:hAnsiTheme="majorBidi" w:cs="Times New Roman" w:hint="cs"/>
          <w:sz w:val="24"/>
          <w:szCs w:val="24"/>
          <w:rtl/>
        </w:rPr>
        <w:t xml:space="preserve">פעולות הוריות </w:t>
      </w:r>
      <w:r w:rsidR="00164822">
        <w:rPr>
          <w:rFonts w:asciiTheme="majorBidi" w:hAnsiTheme="majorBidi" w:cs="Times New Roman" w:hint="cs"/>
          <w:sz w:val="24"/>
          <w:szCs w:val="24"/>
          <w:rtl/>
        </w:rPr>
        <w:t>חשובות יותר</w:t>
      </w:r>
      <w:r w:rsidR="00080933">
        <w:rPr>
          <w:rFonts w:asciiTheme="majorBidi" w:hAnsiTheme="majorBidi" w:cs="Times New Roman" w:hint="cs"/>
          <w:sz w:val="24"/>
          <w:szCs w:val="24"/>
          <w:rtl/>
        </w:rPr>
        <w:t xml:space="preserve"> כמו</w:t>
      </w:r>
      <w:r w:rsidR="000624B1">
        <w:rPr>
          <w:rFonts w:asciiTheme="majorBidi" w:hAnsiTheme="majorBidi" w:cs="Times New Roman" w:hint="cs"/>
          <w:sz w:val="24"/>
          <w:szCs w:val="24"/>
          <w:rtl/>
        </w:rPr>
        <w:t xml:space="preserve">: </w:t>
      </w:r>
      <w:r w:rsidR="006525B8">
        <w:rPr>
          <w:rFonts w:asciiTheme="majorBidi" w:hAnsiTheme="majorBidi" w:cs="Times New Roman" w:hint="cs"/>
          <w:sz w:val="24"/>
          <w:szCs w:val="24"/>
          <w:rtl/>
        </w:rPr>
        <w:t>(1)</w:t>
      </w:r>
      <w:r w:rsidR="006525B8">
        <w:rPr>
          <w:rFonts w:asciiTheme="majorBidi" w:hAnsiTheme="majorBidi" w:cs="Times New Roman" w:hint="cs"/>
          <w:sz w:val="24"/>
          <w:szCs w:val="24"/>
        </w:rPr>
        <w:t xml:space="preserve"> </w:t>
      </w:r>
      <w:r w:rsidR="000624B1">
        <w:rPr>
          <w:rFonts w:asciiTheme="majorBidi" w:hAnsiTheme="majorBidi" w:cs="Times New Roman" w:hint="cs"/>
          <w:sz w:val="24"/>
          <w:szCs w:val="24"/>
          <w:rtl/>
        </w:rPr>
        <w:t xml:space="preserve">ניטור שימוש בעייתי </w:t>
      </w:r>
      <w:r w:rsidR="00164822">
        <w:rPr>
          <w:rFonts w:asciiTheme="majorBidi" w:hAnsiTheme="majorBidi" w:cs="Times New Roman" w:hint="cs"/>
          <w:sz w:val="24"/>
          <w:szCs w:val="24"/>
          <w:rtl/>
        </w:rPr>
        <w:t xml:space="preserve">וחריג </w:t>
      </w:r>
      <w:r w:rsidR="000624B1">
        <w:rPr>
          <w:rFonts w:asciiTheme="majorBidi" w:hAnsiTheme="majorBidi" w:cs="Times New Roman" w:hint="cs"/>
          <w:sz w:val="24"/>
          <w:szCs w:val="24"/>
          <w:rtl/>
        </w:rPr>
        <w:t xml:space="preserve">במסכים, </w:t>
      </w:r>
      <w:r w:rsidR="00164822">
        <w:rPr>
          <w:rFonts w:asciiTheme="majorBidi" w:hAnsiTheme="majorBidi" w:cs="Times New Roman" w:hint="cs"/>
          <w:sz w:val="24"/>
          <w:szCs w:val="24"/>
          <w:rtl/>
        </w:rPr>
        <w:t>למשל באופן ש</w:t>
      </w:r>
      <w:r w:rsidR="00080933">
        <w:rPr>
          <w:rFonts w:asciiTheme="majorBidi" w:hAnsiTheme="majorBidi" w:cs="Times New Roman" w:hint="cs"/>
          <w:sz w:val="24"/>
          <w:szCs w:val="24"/>
          <w:rtl/>
        </w:rPr>
        <w:t>יוצר תלות קיצונית ו</w:t>
      </w:r>
      <w:r w:rsidR="00164822">
        <w:rPr>
          <w:rFonts w:asciiTheme="majorBidi" w:hAnsiTheme="majorBidi" w:cs="Times New Roman" w:hint="cs"/>
          <w:sz w:val="24"/>
          <w:szCs w:val="24"/>
          <w:rtl/>
        </w:rPr>
        <w:t>משבש את התנהלות היומי</w:t>
      </w:r>
      <w:r w:rsidR="00080933">
        <w:rPr>
          <w:rFonts w:asciiTheme="majorBidi" w:hAnsiTheme="majorBidi" w:cs="Times New Roman" w:hint="cs"/>
          <w:sz w:val="24"/>
          <w:szCs w:val="24"/>
          <w:rtl/>
        </w:rPr>
        <w:t>ום</w:t>
      </w:r>
      <w:r w:rsidR="00164822">
        <w:rPr>
          <w:rFonts w:asciiTheme="majorBidi" w:hAnsiTheme="majorBidi" w:cs="Times New Roman" w:hint="cs"/>
          <w:sz w:val="24"/>
          <w:szCs w:val="24"/>
          <w:rtl/>
        </w:rPr>
        <w:t xml:space="preserve"> </w:t>
      </w:r>
      <w:r w:rsidR="006525B8">
        <w:rPr>
          <w:rFonts w:asciiTheme="majorBidi" w:hAnsiTheme="majorBidi" w:cs="Times New Roman" w:hint="cs"/>
          <w:sz w:val="24"/>
          <w:szCs w:val="24"/>
          <w:rtl/>
        </w:rPr>
        <w:t>(2)</w:t>
      </w:r>
      <w:r w:rsidR="006525B8">
        <w:rPr>
          <w:rFonts w:asciiTheme="majorBidi" w:hAnsiTheme="majorBidi" w:cs="Times New Roman" w:hint="cs"/>
          <w:sz w:val="24"/>
          <w:szCs w:val="24"/>
        </w:rPr>
        <w:t xml:space="preserve"> </w:t>
      </w:r>
      <w:r w:rsidR="000624B1">
        <w:rPr>
          <w:rFonts w:asciiTheme="majorBidi" w:hAnsiTheme="majorBidi" w:cs="Times New Roman" w:hint="cs"/>
          <w:sz w:val="24"/>
          <w:szCs w:val="24"/>
          <w:rtl/>
        </w:rPr>
        <w:t xml:space="preserve">הקניה </w:t>
      </w:r>
      <w:r w:rsidR="000624B1" w:rsidRPr="00CD3019">
        <w:rPr>
          <w:rFonts w:asciiTheme="majorBidi" w:hAnsiTheme="majorBidi" w:cs="Times New Roman"/>
          <w:sz w:val="24"/>
          <w:szCs w:val="24"/>
          <w:rtl/>
        </w:rPr>
        <w:t xml:space="preserve">של </w:t>
      </w:r>
      <w:r w:rsidR="006525B8">
        <w:rPr>
          <w:rFonts w:asciiTheme="majorBidi" w:hAnsiTheme="majorBidi" w:cs="Times New Roman" w:hint="cs"/>
          <w:sz w:val="24"/>
          <w:szCs w:val="24"/>
          <w:rtl/>
        </w:rPr>
        <w:t>כללי עצירה ו</w:t>
      </w:r>
      <w:r w:rsidR="000624B1" w:rsidRPr="00CD3019">
        <w:rPr>
          <w:rFonts w:asciiTheme="majorBidi" w:hAnsiTheme="majorBidi" w:cs="Times New Roman"/>
          <w:sz w:val="24"/>
          <w:szCs w:val="24"/>
          <w:rtl/>
        </w:rPr>
        <w:t>הרגלי צפייה ב</w:t>
      </w:r>
      <w:r w:rsidR="00164822">
        <w:rPr>
          <w:rFonts w:asciiTheme="majorBidi" w:hAnsiTheme="majorBidi" w:cs="Times New Roman" w:hint="cs"/>
          <w:sz w:val="24"/>
          <w:szCs w:val="24"/>
          <w:rtl/>
        </w:rPr>
        <w:t>תכנים מותאמים וב</w:t>
      </w:r>
      <w:r w:rsidR="000624B1" w:rsidRPr="00CD3019">
        <w:rPr>
          <w:rFonts w:asciiTheme="majorBidi" w:hAnsiTheme="majorBidi" w:cs="Times New Roman"/>
          <w:sz w:val="24"/>
          <w:szCs w:val="24"/>
          <w:rtl/>
        </w:rPr>
        <w:t>ריאים</w:t>
      </w:r>
      <w:r w:rsidR="000624B1">
        <w:rPr>
          <w:rFonts w:asciiTheme="majorBidi" w:hAnsiTheme="majorBidi" w:cs="Times New Roman" w:hint="cs"/>
          <w:sz w:val="24"/>
          <w:szCs w:val="24"/>
          <w:rtl/>
        </w:rPr>
        <w:t xml:space="preserve">, </w:t>
      </w:r>
      <w:r w:rsidR="006525B8">
        <w:rPr>
          <w:rFonts w:asciiTheme="majorBidi" w:hAnsiTheme="majorBidi" w:cs="Times New Roman" w:hint="cs"/>
          <w:sz w:val="24"/>
          <w:szCs w:val="24"/>
          <w:rtl/>
        </w:rPr>
        <w:t xml:space="preserve">(3) </w:t>
      </w:r>
      <w:r w:rsidR="000624B1">
        <w:rPr>
          <w:rFonts w:asciiTheme="majorBidi" w:hAnsiTheme="majorBidi" w:cs="Times New Roman" w:hint="cs"/>
          <w:sz w:val="24"/>
          <w:szCs w:val="24"/>
          <w:rtl/>
        </w:rPr>
        <w:t>הקפדה על אורח חיים בריא ומאוזן</w:t>
      </w:r>
      <w:r w:rsidR="006525B8">
        <w:rPr>
          <w:rFonts w:asciiTheme="majorBidi" w:hAnsiTheme="majorBidi" w:cs="Times New Roman" w:hint="cs"/>
          <w:sz w:val="24"/>
          <w:szCs w:val="24"/>
          <w:rtl/>
        </w:rPr>
        <w:t xml:space="preserve"> מבחינה פיזית ורגשית-חברתית</w:t>
      </w:r>
      <w:r w:rsidR="000624B1">
        <w:rPr>
          <w:rFonts w:asciiTheme="majorBidi" w:hAnsiTheme="majorBidi" w:cs="Times New Roman" w:hint="cs"/>
          <w:sz w:val="24"/>
          <w:szCs w:val="24"/>
          <w:rtl/>
        </w:rPr>
        <w:t xml:space="preserve"> ו</w:t>
      </w:r>
      <w:r w:rsidR="006525B8">
        <w:rPr>
          <w:rFonts w:asciiTheme="majorBidi" w:hAnsiTheme="majorBidi" w:cs="Times New Roman" w:hint="cs"/>
          <w:sz w:val="24"/>
          <w:szCs w:val="24"/>
          <w:rtl/>
        </w:rPr>
        <w:t xml:space="preserve"> (4) </w:t>
      </w:r>
      <w:r w:rsidR="000624B1">
        <w:rPr>
          <w:rFonts w:asciiTheme="majorBidi" w:hAnsiTheme="majorBidi" w:cs="Times New Roman" w:hint="cs"/>
          <w:sz w:val="24"/>
          <w:szCs w:val="24"/>
          <w:rtl/>
        </w:rPr>
        <w:t xml:space="preserve">שריון </w:t>
      </w:r>
      <w:r w:rsidR="000624B1">
        <w:rPr>
          <w:rFonts w:asciiTheme="majorBidi" w:hAnsiTheme="majorBidi" w:cstheme="majorBidi" w:hint="cs"/>
          <w:sz w:val="24"/>
          <w:szCs w:val="24"/>
          <w:rtl/>
        </w:rPr>
        <w:t xml:space="preserve">יחידות זמן משפחתיות כמו ארוחות ערב, נסיעות, משחקי קופסה והקראת ספרים, בהן הטלפונים והמסכים "הולכים לישון" וכל תשומת הלב ההורית שלנו מוקדשת לילדנו. </w:t>
      </w:r>
    </w:p>
    <w:p w14:paraId="77A503BB" w14:textId="0FDBCEAC" w:rsidR="00280BF6" w:rsidRDefault="000624B1" w:rsidP="0025745E">
      <w:pPr>
        <w:pStyle w:val="Footer"/>
        <w:spacing w:line="360" w:lineRule="auto"/>
        <w:jc w:val="both"/>
        <w:rPr>
          <w:rFonts w:asciiTheme="majorBidi" w:hAnsiTheme="majorBidi" w:cstheme="majorBidi"/>
          <w:sz w:val="24"/>
          <w:szCs w:val="24"/>
          <w:rtl/>
        </w:rPr>
      </w:pPr>
      <w:r>
        <w:rPr>
          <w:rFonts w:asciiTheme="majorBidi" w:hAnsiTheme="majorBidi" w:cs="Times New Roman" w:hint="cs"/>
          <w:sz w:val="24"/>
          <w:szCs w:val="24"/>
          <w:rtl/>
        </w:rPr>
        <w:t>אנו מודעים לכך ש</w:t>
      </w:r>
      <w:r w:rsidR="00BC77C9">
        <w:rPr>
          <w:rFonts w:asciiTheme="majorBidi" w:hAnsiTheme="majorBidi" w:cs="Times New Roman" w:hint="cs"/>
          <w:sz w:val="24"/>
          <w:szCs w:val="24"/>
          <w:rtl/>
        </w:rPr>
        <w:t xml:space="preserve">רשימה חלקית זו של המלצות להורים </w:t>
      </w:r>
      <w:r w:rsidRPr="000624B1">
        <w:rPr>
          <w:rFonts w:asciiTheme="majorBidi" w:hAnsiTheme="majorBidi" w:cs="Times New Roman"/>
          <w:sz w:val="24"/>
          <w:szCs w:val="24"/>
          <w:rtl/>
        </w:rPr>
        <w:t xml:space="preserve">מורכבת יותר מהמגבלות החד משמעיות </w:t>
      </w:r>
      <w:r w:rsidR="00BC77C9">
        <w:rPr>
          <w:rFonts w:asciiTheme="majorBidi" w:hAnsiTheme="majorBidi" w:cs="Times New Roman" w:hint="cs"/>
          <w:sz w:val="24"/>
          <w:szCs w:val="24"/>
          <w:rtl/>
        </w:rPr>
        <w:t xml:space="preserve">שמופיעות בחלק מניירות העמדה הרפואיים המתפרסמים מעת לעת (ואנו </w:t>
      </w:r>
      <w:r w:rsidR="00D94133">
        <w:rPr>
          <w:rFonts w:asciiTheme="majorBidi" w:hAnsiTheme="majorBidi" w:cs="Times New Roman" w:hint="cs"/>
          <w:sz w:val="24"/>
          <w:szCs w:val="24"/>
          <w:rtl/>
        </w:rPr>
        <w:t xml:space="preserve">מקווים </w:t>
      </w:r>
      <w:r w:rsidR="006525B8">
        <w:rPr>
          <w:rFonts w:asciiTheme="majorBidi" w:hAnsiTheme="majorBidi" w:cs="Times New Roman" w:hint="cs"/>
          <w:sz w:val="24"/>
          <w:szCs w:val="24"/>
          <w:rtl/>
        </w:rPr>
        <w:t xml:space="preserve">להרחיב על ההמלצות </w:t>
      </w:r>
      <w:r w:rsidR="00080933">
        <w:rPr>
          <w:rFonts w:asciiTheme="majorBidi" w:hAnsiTheme="majorBidi" w:cs="Times New Roman" w:hint="cs"/>
          <w:sz w:val="24"/>
          <w:szCs w:val="24"/>
          <w:rtl/>
        </w:rPr>
        <w:t>שלנו</w:t>
      </w:r>
      <w:r w:rsidR="006525B8">
        <w:rPr>
          <w:rFonts w:asciiTheme="majorBidi" w:hAnsiTheme="majorBidi" w:cs="Times New Roman" w:hint="cs"/>
          <w:sz w:val="24"/>
          <w:szCs w:val="24"/>
          <w:rtl/>
        </w:rPr>
        <w:t xml:space="preserve"> במאמר הבא)</w:t>
      </w:r>
      <w:r w:rsidR="00BC77C9">
        <w:rPr>
          <w:rFonts w:asciiTheme="majorBidi" w:hAnsiTheme="majorBidi" w:cs="Times New Roman" w:hint="cs"/>
          <w:sz w:val="24"/>
          <w:szCs w:val="24"/>
          <w:rtl/>
        </w:rPr>
        <w:t>.</w:t>
      </w:r>
      <w:r w:rsidRPr="000624B1">
        <w:rPr>
          <w:rFonts w:asciiTheme="majorBidi" w:hAnsiTheme="majorBidi" w:cs="Times New Roman"/>
          <w:sz w:val="24"/>
          <w:szCs w:val="24"/>
          <w:rtl/>
        </w:rPr>
        <w:t xml:space="preserve"> יחד עם זאת, אנו מאמינים כי </w:t>
      </w:r>
      <w:r w:rsidR="00BC77C9">
        <w:rPr>
          <w:rFonts w:asciiTheme="majorBidi" w:hAnsiTheme="majorBidi" w:cs="Times New Roman" w:hint="cs"/>
          <w:sz w:val="24"/>
          <w:szCs w:val="24"/>
          <w:rtl/>
        </w:rPr>
        <w:t>רשימה</w:t>
      </w:r>
      <w:r w:rsidR="00D94133">
        <w:rPr>
          <w:rFonts w:asciiTheme="majorBidi" w:hAnsiTheme="majorBidi" w:cs="Times New Roman" w:hint="cs"/>
          <w:sz w:val="24"/>
          <w:szCs w:val="24"/>
          <w:rtl/>
        </w:rPr>
        <w:t xml:space="preserve"> חלקית</w:t>
      </w:r>
      <w:r w:rsidR="00BC77C9">
        <w:rPr>
          <w:rFonts w:asciiTheme="majorBidi" w:hAnsiTheme="majorBidi" w:cs="Times New Roman" w:hint="cs"/>
          <w:sz w:val="24"/>
          <w:szCs w:val="24"/>
          <w:rtl/>
        </w:rPr>
        <w:t xml:space="preserve"> זו היא </w:t>
      </w:r>
      <w:r w:rsidRPr="000624B1">
        <w:rPr>
          <w:rFonts w:asciiTheme="majorBidi" w:hAnsiTheme="majorBidi" w:cs="Times New Roman"/>
          <w:sz w:val="24"/>
          <w:szCs w:val="24"/>
          <w:rtl/>
        </w:rPr>
        <w:t xml:space="preserve">מאוזנת ומדויקת </w:t>
      </w:r>
      <w:r w:rsidR="00D94133">
        <w:rPr>
          <w:rFonts w:asciiTheme="majorBidi" w:hAnsiTheme="majorBidi" w:cs="Times New Roman" w:hint="cs"/>
          <w:sz w:val="24"/>
          <w:szCs w:val="24"/>
          <w:rtl/>
        </w:rPr>
        <w:t xml:space="preserve">יותר, </w:t>
      </w:r>
      <w:r w:rsidR="00BC77C9">
        <w:rPr>
          <w:rFonts w:asciiTheme="majorBidi" w:hAnsiTheme="majorBidi" w:cs="Times New Roman" w:hint="cs"/>
          <w:sz w:val="24"/>
          <w:szCs w:val="24"/>
          <w:rtl/>
        </w:rPr>
        <w:t>ובעיקר פחות</w:t>
      </w:r>
      <w:r w:rsidRPr="000624B1">
        <w:rPr>
          <w:rFonts w:asciiTheme="majorBidi" w:hAnsiTheme="majorBidi" w:cs="Times New Roman"/>
          <w:sz w:val="24"/>
          <w:szCs w:val="24"/>
          <w:rtl/>
        </w:rPr>
        <w:t xml:space="preserve"> מאיימת</w:t>
      </w:r>
      <w:r w:rsidR="00D94133">
        <w:rPr>
          <w:rFonts w:asciiTheme="majorBidi" w:hAnsiTheme="majorBidi" w:cs="Times New Roman" w:hint="cs"/>
          <w:sz w:val="24"/>
          <w:szCs w:val="24"/>
          <w:rtl/>
        </w:rPr>
        <w:t>,</w:t>
      </w:r>
      <w:r w:rsidRPr="000624B1">
        <w:rPr>
          <w:rFonts w:asciiTheme="majorBidi" w:hAnsiTheme="majorBidi" w:cs="Times New Roman"/>
          <w:sz w:val="24"/>
          <w:szCs w:val="24"/>
          <w:rtl/>
        </w:rPr>
        <w:t xml:space="preserve"> </w:t>
      </w:r>
      <w:r w:rsidR="00BC77C9">
        <w:rPr>
          <w:rFonts w:asciiTheme="majorBidi" w:hAnsiTheme="majorBidi" w:cs="Times New Roman" w:hint="cs"/>
          <w:sz w:val="24"/>
          <w:szCs w:val="24"/>
          <w:rtl/>
        </w:rPr>
        <w:t>מאותן מגבלות חד משמעיות</w:t>
      </w:r>
      <w:r w:rsidRPr="000624B1">
        <w:rPr>
          <w:rFonts w:asciiTheme="majorBidi" w:hAnsiTheme="majorBidi" w:cs="Times New Roman"/>
          <w:sz w:val="24"/>
          <w:szCs w:val="24"/>
          <w:rtl/>
        </w:rPr>
        <w:t>.</w:t>
      </w:r>
      <w:r w:rsidR="00BC77C9">
        <w:rPr>
          <w:rFonts w:asciiTheme="majorBidi" w:hAnsiTheme="majorBidi" w:cs="Times New Roman" w:hint="cs"/>
          <w:sz w:val="24"/>
          <w:szCs w:val="24"/>
          <w:rtl/>
        </w:rPr>
        <w:t xml:space="preserve"> </w:t>
      </w:r>
      <w:r w:rsidR="001A7AD3">
        <w:rPr>
          <w:rFonts w:asciiTheme="majorBidi" w:hAnsiTheme="majorBidi" w:cs="Times New Roman" w:hint="cs"/>
          <w:sz w:val="24"/>
          <w:szCs w:val="24"/>
          <w:rtl/>
        </w:rPr>
        <w:t>באופן ספציפי, לגבי הפרעת הספקטרום האוטיסטי</w:t>
      </w:r>
      <w:r w:rsidR="00BA6BB0">
        <w:rPr>
          <w:rFonts w:asciiTheme="majorBidi" w:hAnsiTheme="majorBidi" w:cs="Times New Roman" w:hint="cs"/>
          <w:sz w:val="24"/>
          <w:szCs w:val="24"/>
          <w:rtl/>
        </w:rPr>
        <w:t xml:space="preserve">, </w:t>
      </w:r>
      <w:r w:rsidR="00D94133">
        <w:rPr>
          <w:rFonts w:asciiTheme="majorBidi" w:hAnsiTheme="majorBidi" w:cs="Times New Roman" w:hint="cs"/>
          <w:sz w:val="24"/>
          <w:szCs w:val="24"/>
          <w:rtl/>
        </w:rPr>
        <w:t>אנו מבקשים להרגיע את חברינו ההורים ולשתף אותם בכך ש</w:t>
      </w:r>
      <w:r w:rsidR="00BA6BB0">
        <w:rPr>
          <w:rFonts w:asciiTheme="majorBidi" w:hAnsiTheme="majorBidi" w:cs="Times New Roman" w:hint="cs"/>
          <w:sz w:val="24"/>
          <w:szCs w:val="24"/>
          <w:rtl/>
        </w:rPr>
        <w:t xml:space="preserve">הממצאים שהצטברו עד כה אינם תומכים בהיפותזות שקושרות בין השימוש במסכים לבין תסמיני ההפרעה. </w:t>
      </w:r>
      <w:r w:rsidR="006B33CC">
        <w:rPr>
          <w:rFonts w:asciiTheme="majorBidi" w:hAnsiTheme="majorBidi" w:cstheme="majorBidi" w:hint="cs"/>
          <w:sz w:val="24"/>
          <w:szCs w:val="24"/>
          <w:rtl/>
        </w:rPr>
        <w:t>ב</w:t>
      </w:r>
      <w:r w:rsidR="00BA6BB0">
        <w:rPr>
          <w:rFonts w:asciiTheme="majorBidi" w:hAnsiTheme="majorBidi" w:cstheme="majorBidi" w:hint="cs"/>
          <w:sz w:val="24"/>
          <w:szCs w:val="24"/>
          <w:rtl/>
        </w:rPr>
        <w:t xml:space="preserve">אמירה זו איננו </w:t>
      </w:r>
      <w:r w:rsidR="000B4DAA">
        <w:rPr>
          <w:rFonts w:asciiTheme="majorBidi" w:hAnsiTheme="majorBidi" w:cstheme="majorBidi" w:hint="cs"/>
          <w:sz w:val="24"/>
          <w:szCs w:val="24"/>
          <w:rtl/>
        </w:rPr>
        <w:t xml:space="preserve">מתיימרים </w:t>
      </w:r>
      <w:r w:rsidR="006B33CC">
        <w:rPr>
          <w:rFonts w:asciiTheme="majorBidi" w:hAnsiTheme="majorBidi" w:cstheme="majorBidi" w:hint="cs"/>
          <w:sz w:val="24"/>
          <w:szCs w:val="24"/>
          <w:rtl/>
        </w:rPr>
        <w:t xml:space="preserve">לטעון </w:t>
      </w:r>
      <w:r w:rsidR="000B4DAA">
        <w:rPr>
          <w:rFonts w:asciiTheme="majorBidi" w:hAnsiTheme="majorBidi" w:cstheme="majorBidi" w:hint="cs"/>
          <w:sz w:val="24"/>
          <w:szCs w:val="24"/>
          <w:rtl/>
        </w:rPr>
        <w:t>שיש בידנו את כל המידע הרלוונטי ו</w:t>
      </w:r>
      <w:r w:rsidR="00ED3FD3">
        <w:rPr>
          <w:rFonts w:asciiTheme="majorBidi" w:hAnsiTheme="majorBidi" w:cstheme="majorBidi" w:hint="cs"/>
          <w:sz w:val="24"/>
          <w:szCs w:val="24"/>
          <w:rtl/>
        </w:rPr>
        <w:t xml:space="preserve">אנו </w:t>
      </w:r>
      <w:r w:rsidR="00BA6BB0">
        <w:rPr>
          <w:rFonts w:asciiTheme="majorBidi" w:hAnsiTheme="majorBidi" w:cstheme="majorBidi" w:hint="cs"/>
          <w:sz w:val="24"/>
          <w:szCs w:val="24"/>
          <w:rtl/>
        </w:rPr>
        <w:t>מניחים כי העתיד הקרוב יביא עימו מחקרים חדשים שאולי ישנו את תפיסתנו</w:t>
      </w:r>
      <w:r w:rsidR="00E45D15">
        <w:rPr>
          <w:rFonts w:asciiTheme="majorBidi" w:hAnsiTheme="majorBidi" w:cstheme="majorBidi" w:hint="cs"/>
          <w:sz w:val="24"/>
          <w:szCs w:val="24"/>
          <w:rtl/>
        </w:rPr>
        <w:t>.</w:t>
      </w:r>
      <w:r w:rsidR="000B4DAA">
        <w:rPr>
          <w:rFonts w:asciiTheme="majorBidi" w:hAnsiTheme="majorBidi" w:cstheme="majorBidi" w:hint="cs"/>
          <w:sz w:val="24"/>
          <w:szCs w:val="24"/>
          <w:rtl/>
        </w:rPr>
        <w:t xml:space="preserve"> אך </w:t>
      </w:r>
      <w:r w:rsidR="00E45D15">
        <w:rPr>
          <w:rFonts w:asciiTheme="majorBidi" w:hAnsiTheme="majorBidi" w:cstheme="majorBidi" w:hint="cs"/>
          <w:sz w:val="24"/>
          <w:szCs w:val="24"/>
          <w:rtl/>
        </w:rPr>
        <w:t xml:space="preserve">בכתיבת </w:t>
      </w:r>
      <w:r w:rsidR="00BA6BB0">
        <w:rPr>
          <w:rFonts w:asciiTheme="majorBidi" w:hAnsiTheme="majorBidi" w:cstheme="majorBidi" w:hint="cs"/>
          <w:sz w:val="24"/>
          <w:szCs w:val="24"/>
          <w:rtl/>
        </w:rPr>
        <w:t xml:space="preserve">המאמר הנוכחי </w:t>
      </w:r>
      <w:r w:rsidR="000B4DAA">
        <w:rPr>
          <w:rFonts w:asciiTheme="majorBidi" w:hAnsiTheme="majorBidi" w:cstheme="majorBidi" w:hint="cs"/>
          <w:sz w:val="24"/>
          <w:szCs w:val="24"/>
          <w:rtl/>
        </w:rPr>
        <w:t xml:space="preserve">השתדלנו ככל יכולתנו, למסור את המידע שיש בידנו </w:t>
      </w:r>
      <w:r w:rsidR="00E45D15">
        <w:rPr>
          <w:rFonts w:asciiTheme="majorBidi" w:hAnsiTheme="majorBidi" w:cstheme="majorBidi" w:hint="cs"/>
          <w:sz w:val="24"/>
          <w:szCs w:val="24"/>
          <w:rtl/>
        </w:rPr>
        <w:t xml:space="preserve">כעת </w:t>
      </w:r>
      <w:r w:rsidR="000B4DAA">
        <w:rPr>
          <w:rFonts w:asciiTheme="majorBidi" w:hAnsiTheme="majorBidi" w:cstheme="majorBidi" w:hint="cs"/>
          <w:sz w:val="24"/>
          <w:szCs w:val="24"/>
          <w:rtl/>
        </w:rPr>
        <w:t xml:space="preserve">בשקיפות ובאופן מאוזן, כך שהורים לילדים עם הפרעת הספקטרום האוטיסטי יוכלו לשפוט </w:t>
      </w:r>
      <w:r w:rsidR="00472485">
        <w:rPr>
          <w:rFonts w:asciiTheme="majorBidi" w:hAnsiTheme="majorBidi" w:cstheme="majorBidi" w:hint="cs"/>
          <w:sz w:val="24"/>
          <w:szCs w:val="24"/>
          <w:rtl/>
        </w:rPr>
        <w:t xml:space="preserve">אותו </w:t>
      </w:r>
      <w:r w:rsidR="000B4DAA">
        <w:rPr>
          <w:rFonts w:asciiTheme="majorBidi" w:hAnsiTheme="majorBidi" w:cstheme="majorBidi" w:hint="cs"/>
          <w:sz w:val="24"/>
          <w:szCs w:val="24"/>
          <w:rtl/>
        </w:rPr>
        <w:t>בעצמם</w:t>
      </w:r>
      <w:r w:rsidR="00465929">
        <w:rPr>
          <w:rFonts w:asciiTheme="majorBidi" w:hAnsiTheme="majorBidi" w:cstheme="majorBidi" w:hint="cs"/>
          <w:sz w:val="24"/>
          <w:szCs w:val="24"/>
          <w:rtl/>
        </w:rPr>
        <w:t xml:space="preserve">, להעריך מחדש עד כמה (אם בכלל) </w:t>
      </w:r>
      <w:r w:rsidR="00110B6A">
        <w:rPr>
          <w:rFonts w:asciiTheme="majorBidi" w:hAnsiTheme="majorBidi" w:cstheme="majorBidi" w:hint="cs"/>
          <w:sz w:val="24"/>
          <w:szCs w:val="24"/>
          <w:rtl/>
        </w:rPr>
        <w:t xml:space="preserve">ישנן ראיות מוצקות </w:t>
      </w:r>
      <w:r w:rsidR="001B64FF">
        <w:rPr>
          <w:rFonts w:asciiTheme="majorBidi" w:hAnsiTheme="majorBidi" w:cstheme="majorBidi" w:hint="cs"/>
          <w:sz w:val="24"/>
          <w:szCs w:val="24"/>
          <w:rtl/>
        </w:rPr>
        <w:t>להיפותזות לפיהן שימוש ב</w:t>
      </w:r>
      <w:r w:rsidR="00465929">
        <w:rPr>
          <w:rFonts w:asciiTheme="majorBidi" w:hAnsiTheme="majorBidi" w:cstheme="majorBidi" w:hint="cs"/>
          <w:sz w:val="24"/>
          <w:szCs w:val="24"/>
          <w:rtl/>
        </w:rPr>
        <w:t xml:space="preserve">מסכים </w:t>
      </w:r>
      <w:r w:rsidR="001B64FF">
        <w:rPr>
          <w:rFonts w:asciiTheme="majorBidi" w:hAnsiTheme="majorBidi" w:cstheme="majorBidi" w:hint="cs"/>
          <w:sz w:val="24"/>
          <w:szCs w:val="24"/>
          <w:rtl/>
        </w:rPr>
        <w:t xml:space="preserve">מגביר את הסיכון </w:t>
      </w:r>
      <w:r w:rsidR="00465929">
        <w:rPr>
          <w:rFonts w:asciiTheme="majorBidi" w:hAnsiTheme="majorBidi" w:cstheme="majorBidi" w:hint="cs"/>
          <w:sz w:val="24"/>
          <w:szCs w:val="24"/>
          <w:rtl/>
        </w:rPr>
        <w:t>להתפרצותה של ההפרעה,</w:t>
      </w:r>
      <w:r w:rsidR="000B4DAA">
        <w:rPr>
          <w:rFonts w:asciiTheme="majorBidi" w:hAnsiTheme="majorBidi" w:cstheme="majorBidi" w:hint="cs"/>
          <w:sz w:val="24"/>
          <w:szCs w:val="24"/>
          <w:rtl/>
        </w:rPr>
        <w:t xml:space="preserve"> ואולי להרפות במעט מכאבי הלב ורגשות האשם שמלווים אותם. </w:t>
      </w:r>
      <w:bookmarkEnd w:id="2"/>
    </w:p>
    <w:p w14:paraId="37165809" w14:textId="2F9D82F5" w:rsidR="008452FD" w:rsidRDefault="008452FD" w:rsidP="00110B6A">
      <w:pPr>
        <w:pStyle w:val="Footer"/>
        <w:spacing w:line="360" w:lineRule="auto"/>
        <w:jc w:val="both"/>
        <w:rPr>
          <w:rFonts w:asciiTheme="majorBidi" w:hAnsiTheme="majorBidi" w:cstheme="majorBidi"/>
          <w:sz w:val="24"/>
          <w:szCs w:val="24"/>
          <w:rtl/>
        </w:rPr>
      </w:pPr>
    </w:p>
    <w:p w14:paraId="507D40B7" w14:textId="77777777" w:rsidR="008452FD" w:rsidRDefault="008452FD">
      <w:pPr>
        <w:bidi w:val="0"/>
        <w:rPr>
          <w:rFonts w:asciiTheme="majorBidi" w:hAnsiTheme="majorBidi" w:cstheme="majorBidi"/>
          <w:b/>
          <w:bCs/>
          <w:sz w:val="24"/>
          <w:szCs w:val="24"/>
        </w:rPr>
      </w:pPr>
      <w:r>
        <w:rPr>
          <w:rFonts w:asciiTheme="majorBidi" w:hAnsiTheme="majorBidi" w:cstheme="majorBidi"/>
          <w:b/>
          <w:bCs/>
          <w:sz w:val="24"/>
          <w:szCs w:val="24"/>
          <w:rtl/>
        </w:rPr>
        <w:br w:type="page"/>
      </w:r>
    </w:p>
    <w:p w14:paraId="0B7BF677" w14:textId="153ED138" w:rsidR="008452FD" w:rsidRDefault="008452FD" w:rsidP="000B4DAA">
      <w:pPr>
        <w:pStyle w:val="Footer"/>
        <w:spacing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תרשים 1 </w:t>
      </w:r>
      <w:r>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Pr>
          <w:rFonts w:asciiTheme="majorBidi" w:hAnsiTheme="majorBidi" w:cstheme="majorBidi"/>
          <w:b/>
          <w:bCs/>
          <w:sz w:val="24"/>
          <w:szCs w:val="24"/>
        </w:rPr>
        <w:t xml:space="preserve"> Forest Plot </w:t>
      </w:r>
      <w:r>
        <w:rPr>
          <w:rFonts w:asciiTheme="majorBidi" w:hAnsiTheme="majorBidi" w:cstheme="majorBidi"/>
          <w:b/>
          <w:bCs/>
          <w:sz w:val="24"/>
          <w:szCs w:val="24"/>
          <w:rtl/>
        </w:rPr>
        <w:t>–</w:t>
      </w:r>
      <w:r>
        <w:rPr>
          <w:rFonts w:asciiTheme="majorBidi" w:hAnsiTheme="majorBidi" w:cstheme="majorBidi" w:hint="cs"/>
          <w:b/>
          <w:bCs/>
          <w:sz w:val="24"/>
          <w:szCs w:val="24"/>
          <w:rtl/>
        </w:rPr>
        <w:t xml:space="preserve"> צפייה בטלוויזיה והפרעת הספקטרום האוטיסטי</w:t>
      </w:r>
    </w:p>
    <w:p w14:paraId="25ED05F2" w14:textId="316C6005" w:rsidR="002C2810" w:rsidRDefault="002C2810" w:rsidP="000B4DAA">
      <w:pPr>
        <w:pStyle w:val="Footer"/>
        <w:spacing w:line="360" w:lineRule="auto"/>
        <w:jc w:val="both"/>
        <w:rPr>
          <w:rFonts w:asciiTheme="majorBidi" w:hAnsiTheme="majorBidi" w:cstheme="majorBidi"/>
          <w:b/>
          <w:bCs/>
          <w:sz w:val="24"/>
          <w:szCs w:val="24"/>
          <w:rtl/>
        </w:rPr>
      </w:pPr>
      <w:r>
        <w:rPr>
          <w:noProof/>
        </w:rPr>
        <w:drawing>
          <wp:inline distT="0" distB="0" distL="0" distR="0" wp14:anchorId="25AC6F18" wp14:editId="465D93E0">
            <wp:extent cx="5274310" cy="4497070"/>
            <wp:effectExtent l="0" t="0" r="254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4497070"/>
                    </a:xfrm>
                    <a:prstGeom prst="rect">
                      <a:avLst/>
                    </a:prstGeom>
                  </pic:spPr>
                </pic:pic>
              </a:graphicData>
            </a:graphic>
          </wp:inline>
        </w:drawing>
      </w:r>
    </w:p>
    <w:p w14:paraId="7FD04E92" w14:textId="77777777" w:rsidR="008452FD" w:rsidRDefault="008452FD">
      <w:pPr>
        <w:bidi w:val="0"/>
        <w:rPr>
          <w:rFonts w:asciiTheme="majorBidi" w:hAnsiTheme="majorBidi" w:cstheme="majorBidi"/>
          <w:b/>
          <w:bCs/>
          <w:sz w:val="24"/>
          <w:szCs w:val="24"/>
        </w:rPr>
      </w:pPr>
      <w:r>
        <w:rPr>
          <w:rFonts w:asciiTheme="majorBidi" w:hAnsiTheme="majorBidi" w:cstheme="majorBidi"/>
          <w:b/>
          <w:bCs/>
          <w:sz w:val="24"/>
          <w:szCs w:val="24"/>
          <w:rtl/>
        </w:rPr>
        <w:br w:type="page"/>
      </w:r>
    </w:p>
    <w:p w14:paraId="47737947" w14:textId="3E96ED08" w:rsidR="00C56BB1" w:rsidRDefault="00C56BB1" w:rsidP="000B4DAA">
      <w:pPr>
        <w:pStyle w:val="Footer"/>
        <w:spacing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תרשים 2 </w:t>
      </w:r>
      <w:r>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Pr>
          <w:rFonts w:asciiTheme="majorBidi" w:hAnsiTheme="majorBidi" w:cstheme="majorBidi"/>
          <w:b/>
          <w:bCs/>
          <w:sz w:val="24"/>
          <w:szCs w:val="24"/>
        </w:rPr>
        <w:t xml:space="preserve"> Forest Plot </w:t>
      </w:r>
      <w:r>
        <w:rPr>
          <w:rFonts w:asciiTheme="majorBidi" w:hAnsiTheme="majorBidi" w:cstheme="majorBidi"/>
          <w:b/>
          <w:bCs/>
          <w:sz w:val="24"/>
          <w:szCs w:val="24"/>
          <w:rtl/>
        </w:rPr>
        <w:t>–</w:t>
      </w:r>
      <w:r>
        <w:rPr>
          <w:rFonts w:asciiTheme="majorBidi" w:hAnsiTheme="majorBidi" w:cstheme="majorBidi" w:hint="cs"/>
          <w:b/>
          <w:bCs/>
          <w:sz w:val="24"/>
          <w:szCs w:val="24"/>
          <w:rtl/>
        </w:rPr>
        <w:t xml:space="preserve"> משחקי וידאו והפרעת הספקטרום האוטיסטי</w:t>
      </w:r>
      <w:r w:rsidRPr="00C56BB1">
        <w:rPr>
          <w:rFonts w:asciiTheme="majorBidi" w:hAnsiTheme="majorBidi" w:cstheme="majorBidi" w:hint="cs"/>
          <w:b/>
          <w:bCs/>
          <w:sz w:val="24"/>
          <w:szCs w:val="24"/>
          <w:rtl/>
        </w:rPr>
        <w:t xml:space="preserve"> </w:t>
      </w:r>
    </w:p>
    <w:p w14:paraId="3F10260C" w14:textId="2E511535" w:rsidR="00D77F24" w:rsidRDefault="00D77F24" w:rsidP="000B4DAA">
      <w:pPr>
        <w:pStyle w:val="Footer"/>
        <w:spacing w:line="360" w:lineRule="auto"/>
        <w:jc w:val="both"/>
        <w:rPr>
          <w:rFonts w:asciiTheme="majorBidi" w:hAnsiTheme="majorBidi" w:cstheme="majorBidi"/>
          <w:b/>
          <w:bCs/>
          <w:sz w:val="24"/>
          <w:szCs w:val="24"/>
          <w:rtl/>
        </w:rPr>
      </w:pPr>
      <w:r>
        <w:rPr>
          <w:noProof/>
        </w:rPr>
        <w:drawing>
          <wp:inline distT="0" distB="0" distL="0" distR="0" wp14:anchorId="77A75F6D" wp14:editId="74B27B0C">
            <wp:extent cx="5274310" cy="4375150"/>
            <wp:effectExtent l="0" t="0" r="2540" b="635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4375150"/>
                    </a:xfrm>
                    <a:prstGeom prst="rect">
                      <a:avLst/>
                    </a:prstGeom>
                  </pic:spPr>
                </pic:pic>
              </a:graphicData>
            </a:graphic>
          </wp:inline>
        </w:drawing>
      </w:r>
    </w:p>
    <w:p w14:paraId="072C8011" w14:textId="77777777" w:rsidR="00C56BB1" w:rsidRDefault="00C56BB1">
      <w:pPr>
        <w:bidi w:val="0"/>
        <w:rPr>
          <w:rFonts w:asciiTheme="majorBidi" w:hAnsiTheme="majorBidi" w:cstheme="majorBidi"/>
          <w:b/>
          <w:bCs/>
          <w:sz w:val="24"/>
          <w:szCs w:val="24"/>
          <w:rtl/>
        </w:rPr>
      </w:pPr>
      <w:r>
        <w:rPr>
          <w:rFonts w:asciiTheme="majorBidi" w:hAnsiTheme="majorBidi" w:cstheme="majorBidi"/>
          <w:b/>
          <w:bCs/>
          <w:sz w:val="24"/>
          <w:szCs w:val="24"/>
          <w:rtl/>
        </w:rPr>
        <w:br w:type="page"/>
      </w:r>
    </w:p>
    <w:p w14:paraId="641D8CC9" w14:textId="525E0CC8" w:rsidR="00C56BB1" w:rsidRDefault="00C56BB1" w:rsidP="000B4DAA">
      <w:pPr>
        <w:pStyle w:val="Footer"/>
        <w:spacing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תרשים 3 </w:t>
      </w:r>
      <w:r>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Pr>
          <w:rFonts w:asciiTheme="majorBidi" w:hAnsiTheme="majorBidi" w:cstheme="majorBidi"/>
          <w:b/>
          <w:bCs/>
          <w:sz w:val="24"/>
          <w:szCs w:val="24"/>
        </w:rPr>
        <w:t xml:space="preserve"> Funnel Plot </w:t>
      </w:r>
      <w:r>
        <w:rPr>
          <w:rFonts w:asciiTheme="majorBidi" w:hAnsiTheme="majorBidi" w:cstheme="majorBidi"/>
          <w:b/>
          <w:bCs/>
          <w:sz w:val="24"/>
          <w:szCs w:val="24"/>
          <w:rtl/>
        </w:rPr>
        <w:t>–</w:t>
      </w:r>
      <w:r>
        <w:rPr>
          <w:rFonts w:asciiTheme="majorBidi" w:hAnsiTheme="majorBidi" w:cstheme="majorBidi" w:hint="cs"/>
          <w:b/>
          <w:bCs/>
          <w:sz w:val="24"/>
          <w:szCs w:val="24"/>
          <w:rtl/>
        </w:rPr>
        <w:t xml:space="preserve"> צפייה בטלוויזיה והפרעת הספקטרום האוטיסטי</w:t>
      </w:r>
      <w:r w:rsidRPr="00C56BB1">
        <w:rPr>
          <w:rFonts w:asciiTheme="majorBidi" w:hAnsiTheme="majorBidi" w:cstheme="majorBidi" w:hint="cs"/>
          <w:b/>
          <w:bCs/>
          <w:sz w:val="24"/>
          <w:szCs w:val="24"/>
          <w:rtl/>
        </w:rPr>
        <w:t xml:space="preserve"> </w:t>
      </w:r>
    </w:p>
    <w:p w14:paraId="7D1D33BD" w14:textId="161FD4E3" w:rsidR="0035206E" w:rsidRDefault="0035206E" w:rsidP="000B4DAA">
      <w:pPr>
        <w:pStyle w:val="Footer"/>
        <w:spacing w:line="360" w:lineRule="auto"/>
        <w:jc w:val="both"/>
        <w:rPr>
          <w:rFonts w:asciiTheme="majorBidi" w:hAnsiTheme="majorBidi" w:cstheme="majorBidi"/>
          <w:b/>
          <w:bCs/>
          <w:sz w:val="24"/>
          <w:szCs w:val="24"/>
          <w:rtl/>
        </w:rPr>
      </w:pPr>
      <w:r>
        <w:rPr>
          <w:noProof/>
        </w:rPr>
        <w:drawing>
          <wp:inline distT="0" distB="0" distL="0" distR="0" wp14:anchorId="5E36C215" wp14:editId="664C798A">
            <wp:extent cx="5274310" cy="2870835"/>
            <wp:effectExtent l="0" t="0" r="2540" b="571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870835"/>
                    </a:xfrm>
                    <a:prstGeom prst="rect">
                      <a:avLst/>
                    </a:prstGeom>
                  </pic:spPr>
                </pic:pic>
              </a:graphicData>
            </a:graphic>
          </wp:inline>
        </w:drawing>
      </w:r>
    </w:p>
    <w:p w14:paraId="56660557" w14:textId="77777777" w:rsidR="00C56BB1" w:rsidRDefault="00C56BB1">
      <w:pPr>
        <w:bidi w:val="0"/>
        <w:rPr>
          <w:rFonts w:asciiTheme="majorBidi" w:hAnsiTheme="majorBidi" w:cstheme="majorBidi"/>
          <w:b/>
          <w:bCs/>
          <w:sz w:val="24"/>
          <w:szCs w:val="24"/>
        </w:rPr>
      </w:pPr>
      <w:r>
        <w:rPr>
          <w:rFonts w:asciiTheme="majorBidi" w:hAnsiTheme="majorBidi" w:cstheme="majorBidi"/>
          <w:b/>
          <w:bCs/>
          <w:sz w:val="24"/>
          <w:szCs w:val="24"/>
          <w:rtl/>
        </w:rPr>
        <w:br w:type="page"/>
      </w:r>
    </w:p>
    <w:p w14:paraId="1DB54643" w14:textId="77777777" w:rsidR="00CD659C" w:rsidRDefault="00C56BB1" w:rsidP="00CD659C">
      <w:pPr>
        <w:pStyle w:val="Footer"/>
        <w:spacing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תרשים </w:t>
      </w:r>
      <w:r w:rsidR="00760990">
        <w:rPr>
          <w:rFonts w:asciiTheme="majorBidi" w:hAnsiTheme="majorBidi" w:cstheme="majorBidi" w:hint="cs"/>
          <w:b/>
          <w:bCs/>
          <w:sz w:val="24"/>
          <w:szCs w:val="24"/>
          <w:rtl/>
        </w:rPr>
        <w:t>4</w:t>
      </w:r>
      <w:r>
        <w:rPr>
          <w:rFonts w:asciiTheme="majorBidi" w:hAnsiTheme="majorBidi" w:cstheme="majorBidi" w:hint="cs"/>
          <w:b/>
          <w:bCs/>
          <w:sz w:val="24"/>
          <w:szCs w:val="24"/>
          <w:rtl/>
        </w:rPr>
        <w:t xml:space="preserve"> </w:t>
      </w:r>
      <w:r>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Pr>
          <w:rFonts w:asciiTheme="majorBidi" w:hAnsiTheme="majorBidi" w:cstheme="majorBidi"/>
          <w:b/>
          <w:bCs/>
          <w:sz w:val="24"/>
          <w:szCs w:val="24"/>
        </w:rPr>
        <w:t xml:space="preserve"> </w:t>
      </w:r>
      <w:r w:rsidR="00760990">
        <w:rPr>
          <w:rFonts w:asciiTheme="majorBidi" w:hAnsiTheme="majorBidi" w:cstheme="majorBidi"/>
          <w:b/>
          <w:bCs/>
          <w:sz w:val="24"/>
          <w:szCs w:val="24"/>
        </w:rPr>
        <w:t>Funnel</w:t>
      </w:r>
      <w:r>
        <w:rPr>
          <w:rFonts w:asciiTheme="majorBidi" w:hAnsiTheme="majorBidi" w:cstheme="majorBidi"/>
          <w:b/>
          <w:bCs/>
          <w:sz w:val="24"/>
          <w:szCs w:val="24"/>
        </w:rPr>
        <w:t xml:space="preserve"> Plot </w:t>
      </w:r>
      <w:r>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00342BB0">
        <w:rPr>
          <w:rFonts w:asciiTheme="majorBidi" w:hAnsiTheme="majorBidi" w:cstheme="majorBidi" w:hint="cs"/>
          <w:b/>
          <w:bCs/>
          <w:sz w:val="24"/>
          <w:szCs w:val="24"/>
          <w:rtl/>
        </w:rPr>
        <w:t>משחקי וידאו</w:t>
      </w:r>
      <w:r>
        <w:rPr>
          <w:rFonts w:asciiTheme="majorBidi" w:hAnsiTheme="majorBidi" w:cstheme="majorBidi" w:hint="cs"/>
          <w:b/>
          <w:bCs/>
          <w:sz w:val="24"/>
          <w:szCs w:val="24"/>
          <w:rtl/>
        </w:rPr>
        <w:t xml:space="preserve"> והפרעת הספקטרום האוטיסטי</w:t>
      </w:r>
      <w:r w:rsidRPr="00C56BB1">
        <w:rPr>
          <w:rFonts w:asciiTheme="majorBidi" w:hAnsiTheme="majorBidi" w:cstheme="majorBidi" w:hint="cs"/>
          <w:b/>
          <w:bCs/>
          <w:sz w:val="24"/>
          <w:szCs w:val="24"/>
          <w:rtl/>
        </w:rPr>
        <w:t xml:space="preserve"> </w:t>
      </w:r>
    </w:p>
    <w:p w14:paraId="72598F69" w14:textId="6057A72D" w:rsidR="00C56BB1" w:rsidRDefault="009763C1" w:rsidP="0035206E">
      <w:pPr>
        <w:pStyle w:val="Footer"/>
        <w:spacing w:line="360" w:lineRule="auto"/>
        <w:jc w:val="both"/>
        <w:rPr>
          <w:rFonts w:asciiTheme="majorBidi" w:hAnsiTheme="majorBidi" w:cstheme="majorBidi"/>
          <w:b/>
          <w:bCs/>
          <w:sz w:val="24"/>
          <w:szCs w:val="24"/>
          <w:rtl/>
        </w:rPr>
      </w:pPr>
      <w:r>
        <w:rPr>
          <w:noProof/>
        </w:rPr>
        <w:drawing>
          <wp:inline distT="0" distB="0" distL="0" distR="0" wp14:anchorId="5F838304" wp14:editId="534606D8">
            <wp:extent cx="5274310" cy="2983865"/>
            <wp:effectExtent l="0" t="0" r="2540" b="698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2983865"/>
                    </a:xfrm>
                    <a:prstGeom prst="rect">
                      <a:avLst/>
                    </a:prstGeom>
                  </pic:spPr>
                </pic:pic>
              </a:graphicData>
            </a:graphic>
          </wp:inline>
        </w:drawing>
      </w:r>
      <w:r>
        <w:rPr>
          <w:rFonts w:asciiTheme="majorBidi" w:hAnsiTheme="majorBidi" w:cstheme="majorBidi"/>
          <w:b/>
          <w:bCs/>
          <w:sz w:val="24"/>
          <w:szCs w:val="24"/>
          <w:rtl/>
        </w:rPr>
        <w:t xml:space="preserve"> </w:t>
      </w:r>
      <w:r w:rsidR="00C56BB1">
        <w:rPr>
          <w:rFonts w:asciiTheme="majorBidi" w:hAnsiTheme="majorBidi" w:cstheme="majorBidi"/>
          <w:b/>
          <w:bCs/>
          <w:sz w:val="24"/>
          <w:szCs w:val="24"/>
          <w:rtl/>
        </w:rPr>
        <w:br w:type="page"/>
      </w:r>
    </w:p>
    <w:p w14:paraId="544F64E0" w14:textId="74D033A1" w:rsidR="002C026D" w:rsidRPr="006F32EF" w:rsidRDefault="002C026D" w:rsidP="00E43B93">
      <w:pPr>
        <w:pStyle w:val="Footer"/>
        <w:spacing w:line="360" w:lineRule="auto"/>
        <w:jc w:val="center"/>
        <w:rPr>
          <w:rFonts w:asciiTheme="majorBidi" w:hAnsiTheme="majorBidi" w:cstheme="majorBidi"/>
          <w:b/>
          <w:bCs/>
          <w:sz w:val="24"/>
          <w:szCs w:val="24"/>
          <w:rtl/>
        </w:rPr>
      </w:pPr>
      <w:r w:rsidRPr="006F32EF">
        <w:rPr>
          <w:rFonts w:asciiTheme="majorBidi" w:hAnsiTheme="majorBidi" w:cstheme="majorBidi" w:hint="eastAsia"/>
          <w:b/>
          <w:bCs/>
          <w:sz w:val="24"/>
          <w:szCs w:val="24"/>
          <w:rtl/>
        </w:rPr>
        <w:lastRenderedPageBreak/>
        <w:t>מקורות</w:t>
      </w:r>
      <w:r w:rsidRPr="006F32EF">
        <w:rPr>
          <w:rFonts w:asciiTheme="majorBidi" w:hAnsiTheme="majorBidi" w:cstheme="majorBidi"/>
          <w:b/>
          <w:bCs/>
          <w:sz w:val="24"/>
          <w:szCs w:val="24"/>
          <w:rtl/>
        </w:rPr>
        <w:t xml:space="preserve"> </w:t>
      </w:r>
      <w:r w:rsidRPr="006F32EF">
        <w:rPr>
          <w:rFonts w:asciiTheme="majorBidi" w:hAnsiTheme="majorBidi" w:cstheme="majorBidi" w:hint="eastAsia"/>
          <w:b/>
          <w:bCs/>
          <w:sz w:val="24"/>
          <w:szCs w:val="24"/>
          <w:rtl/>
        </w:rPr>
        <w:t>בעברית</w:t>
      </w:r>
    </w:p>
    <w:p w14:paraId="51685417" w14:textId="1DDB911D" w:rsidR="002C026D" w:rsidRDefault="002C026D" w:rsidP="002C026D">
      <w:pPr>
        <w:pStyle w:val="Footer"/>
        <w:spacing w:line="360" w:lineRule="auto"/>
        <w:ind w:left="680" w:hanging="680"/>
        <w:rPr>
          <w:rFonts w:asciiTheme="majorBidi" w:hAnsiTheme="majorBidi" w:cstheme="majorBidi"/>
          <w:sz w:val="24"/>
          <w:szCs w:val="24"/>
          <w:rtl/>
        </w:rPr>
      </w:pPr>
      <w:r w:rsidRPr="002C026D">
        <w:rPr>
          <w:rFonts w:asciiTheme="majorBidi" w:hAnsiTheme="majorBidi" w:cs="Times New Roman"/>
          <w:sz w:val="24"/>
          <w:szCs w:val="24"/>
          <w:rtl/>
        </w:rPr>
        <w:t>אופיר, י. (2020</w:t>
      </w:r>
      <w:r w:rsidR="00E756BA">
        <w:rPr>
          <w:rFonts w:asciiTheme="majorBidi" w:hAnsiTheme="majorBidi" w:cs="Times New Roman" w:hint="cs"/>
          <w:sz w:val="24"/>
          <w:szCs w:val="24"/>
          <w:rtl/>
        </w:rPr>
        <w:t>א</w:t>
      </w:r>
      <w:r w:rsidRPr="002C026D">
        <w:rPr>
          <w:rFonts w:asciiTheme="majorBidi" w:hAnsiTheme="majorBidi" w:cs="Times New Roman"/>
          <w:sz w:val="24"/>
          <w:szCs w:val="24"/>
          <w:rtl/>
        </w:rPr>
        <w:t xml:space="preserve">). "30 סיבות למה": הפרעת קשב סובלת מבעיות מהימנות ותוקף שמחייבות את הוצאתה ממדריך האבחנות הפסיכיאטרי. פסיכולוגיה עברית. אוחזר מתוך </w:t>
      </w:r>
      <w:hyperlink r:id="rId17" w:history="1">
        <w:r w:rsidRPr="005722EF">
          <w:rPr>
            <w:rStyle w:val="Hyperlink"/>
            <w:rFonts w:asciiTheme="majorBidi" w:hAnsiTheme="majorBidi" w:cstheme="majorBidi"/>
            <w:sz w:val="24"/>
            <w:szCs w:val="24"/>
          </w:rPr>
          <w:t>https://www.hebpsy.net/articles.asp?id=3909</w:t>
        </w:r>
      </w:hyperlink>
    </w:p>
    <w:p w14:paraId="57201EFE" w14:textId="06C000AB" w:rsidR="002C026D" w:rsidRDefault="002C026D" w:rsidP="002C026D">
      <w:pPr>
        <w:pStyle w:val="Footer"/>
        <w:spacing w:line="360" w:lineRule="auto"/>
        <w:ind w:left="680" w:hanging="680"/>
        <w:rPr>
          <w:rFonts w:asciiTheme="majorBidi" w:hAnsiTheme="majorBidi" w:cstheme="majorBidi"/>
          <w:sz w:val="24"/>
          <w:szCs w:val="24"/>
          <w:rtl/>
        </w:rPr>
      </w:pPr>
      <w:r w:rsidRPr="002C026D">
        <w:rPr>
          <w:rFonts w:asciiTheme="majorBidi" w:hAnsiTheme="majorBidi" w:cs="Times New Roman"/>
          <w:sz w:val="24"/>
          <w:szCs w:val="24"/>
          <w:rtl/>
        </w:rPr>
        <w:t>אופיר, י. (2020</w:t>
      </w:r>
      <w:r w:rsidR="00E756BA">
        <w:rPr>
          <w:rFonts w:asciiTheme="majorBidi" w:hAnsiTheme="majorBidi" w:cs="Times New Roman" w:hint="cs"/>
          <w:sz w:val="24"/>
          <w:szCs w:val="24"/>
          <w:rtl/>
        </w:rPr>
        <w:t>ב</w:t>
      </w:r>
      <w:r w:rsidRPr="002C026D">
        <w:rPr>
          <w:rFonts w:asciiTheme="majorBidi" w:hAnsiTheme="majorBidi" w:cs="Times New Roman"/>
          <w:sz w:val="24"/>
          <w:szCs w:val="24"/>
          <w:rtl/>
        </w:rPr>
        <w:t xml:space="preserve">). ידע הציבור ויזהר: הטיפול התרופתי להפרעת קשב אינו יעיל, אינו בטוח ואינו מוסרי. פסיכולוגיה עברית. אוחזר מתוך </w:t>
      </w:r>
      <w:hyperlink r:id="rId18" w:history="1">
        <w:r w:rsidRPr="002C026D">
          <w:rPr>
            <w:rStyle w:val="Hyperlink"/>
            <w:rFonts w:asciiTheme="majorBidi" w:hAnsiTheme="majorBidi" w:cstheme="majorBidi"/>
            <w:sz w:val="24"/>
            <w:szCs w:val="24"/>
          </w:rPr>
          <w:t>https://www.hebpsy.net/articles.asp?id=4026</w:t>
        </w:r>
      </w:hyperlink>
    </w:p>
    <w:p w14:paraId="4E9D623F" w14:textId="3713C3E1" w:rsidR="000B4DAA" w:rsidRDefault="00DF37D8" w:rsidP="006F32EF">
      <w:pPr>
        <w:pStyle w:val="Footer"/>
        <w:spacing w:line="360" w:lineRule="auto"/>
        <w:ind w:left="680" w:hanging="680"/>
        <w:rPr>
          <w:rFonts w:asciiTheme="majorBidi" w:hAnsiTheme="majorBidi" w:cstheme="majorBidi"/>
          <w:sz w:val="24"/>
          <w:szCs w:val="24"/>
          <w:rtl/>
        </w:rPr>
      </w:pPr>
      <w:r w:rsidRPr="00DF37D8">
        <w:rPr>
          <w:rFonts w:asciiTheme="majorBidi" w:hAnsiTheme="majorBidi" w:cs="Times New Roman"/>
          <w:sz w:val="24"/>
          <w:szCs w:val="24"/>
          <w:rtl/>
        </w:rPr>
        <w:t xml:space="preserve">אופיר, י. , רוזנברג, ח. , </w:t>
      </w:r>
      <w:proofErr w:type="spellStart"/>
      <w:r w:rsidRPr="00DF37D8">
        <w:rPr>
          <w:rFonts w:asciiTheme="majorBidi" w:hAnsiTheme="majorBidi" w:cs="Times New Roman"/>
          <w:sz w:val="24"/>
          <w:szCs w:val="24"/>
          <w:rtl/>
        </w:rPr>
        <w:t>טיקוצ'ינסקי</w:t>
      </w:r>
      <w:proofErr w:type="spellEnd"/>
      <w:r w:rsidRPr="00DF37D8">
        <w:rPr>
          <w:rFonts w:asciiTheme="majorBidi" w:hAnsiTheme="majorBidi" w:cs="Times New Roman"/>
          <w:sz w:val="24"/>
          <w:szCs w:val="24"/>
          <w:rtl/>
        </w:rPr>
        <w:t>, ר. (2020). "אל תשים את מבטחך ברושם הכללי, נערי, התרכז בפרטים": האם שימוש במסכים פוגע בהתפתחות מוחית של ילדים?. פסיכולוגיה עברית. אוחזר מתוך</w:t>
      </w:r>
      <w:hyperlink r:id="rId19" w:history="1">
        <w:r w:rsidRPr="00DF37D8">
          <w:rPr>
            <w:rStyle w:val="Hyperlink"/>
            <w:rFonts w:asciiTheme="majorBidi" w:hAnsiTheme="majorBidi" w:cs="Times New Roman"/>
            <w:sz w:val="24"/>
            <w:szCs w:val="24"/>
            <w:rtl/>
          </w:rPr>
          <w:t xml:space="preserve"> </w:t>
        </w:r>
        <w:r w:rsidRPr="00DF37D8">
          <w:rPr>
            <w:rStyle w:val="Hyperlink"/>
            <w:rFonts w:asciiTheme="majorBidi" w:hAnsiTheme="majorBidi" w:cstheme="majorBidi"/>
            <w:sz w:val="24"/>
            <w:szCs w:val="24"/>
          </w:rPr>
          <w:t>https://www.hebpsy.net/articles.asp?id=3992</w:t>
        </w:r>
      </w:hyperlink>
    </w:p>
    <w:p w14:paraId="0C4E52C7" w14:textId="053C4043" w:rsidR="00744289" w:rsidRDefault="00744289" w:rsidP="006F32EF">
      <w:pPr>
        <w:pStyle w:val="Footer"/>
        <w:spacing w:line="360" w:lineRule="auto"/>
        <w:ind w:left="680" w:hanging="680"/>
        <w:rPr>
          <w:rFonts w:asciiTheme="majorBidi" w:hAnsiTheme="majorBidi" w:cstheme="majorBidi"/>
          <w:sz w:val="24"/>
          <w:szCs w:val="24"/>
          <w:rtl/>
        </w:rPr>
      </w:pPr>
      <w:r w:rsidRPr="00744289">
        <w:rPr>
          <w:rFonts w:asciiTheme="majorBidi" w:hAnsiTheme="majorBidi" w:cs="Times New Roman"/>
          <w:sz w:val="24"/>
          <w:szCs w:val="24"/>
          <w:rtl/>
        </w:rPr>
        <w:t>אופיר</w:t>
      </w:r>
      <w:r>
        <w:rPr>
          <w:rFonts w:asciiTheme="majorBidi" w:hAnsiTheme="majorBidi" w:cs="Times New Roman" w:hint="cs"/>
          <w:sz w:val="24"/>
          <w:szCs w:val="24"/>
          <w:rtl/>
        </w:rPr>
        <w:t>, י.</w:t>
      </w:r>
      <w:r w:rsidRPr="00744289">
        <w:rPr>
          <w:rFonts w:asciiTheme="majorBidi" w:hAnsiTheme="majorBidi" w:cs="Times New Roman"/>
          <w:sz w:val="24"/>
          <w:szCs w:val="24"/>
          <w:rtl/>
        </w:rPr>
        <w:t xml:space="preserve">, רוזנברג, </w:t>
      </w:r>
      <w:r>
        <w:rPr>
          <w:rFonts w:asciiTheme="majorBidi" w:hAnsiTheme="majorBidi" w:cs="Times New Roman" w:hint="cs"/>
          <w:sz w:val="24"/>
          <w:szCs w:val="24"/>
          <w:rtl/>
        </w:rPr>
        <w:t xml:space="preserve">ח., </w:t>
      </w:r>
      <w:proofErr w:type="spellStart"/>
      <w:r w:rsidRPr="00744289">
        <w:rPr>
          <w:rFonts w:asciiTheme="majorBidi" w:hAnsiTheme="majorBidi" w:cs="Times New Roman"/>
          <w:sz w:val="24"/>
          <w:szCs w:val="24"/>
          <w:rtl/>
        </w:rPr>
        <w:t>טיקוצ'ינסקי</w:t>
      </w:r>
      <w:proofErr w:type="spellEnd"/>
      <w:r w:rsidRPr="00744289">
        <w:rPr>
          <w:rFonts w:asciiTheme="majorBidi" w:hAnsiTheme="majorBidi" w:cs="Times New Roman"/>
          <w:sz w:val="24"/>
          <w:szCs w:val="24"/>
          <w:rtl/>
        </w:rPr>
        <w:t>,</w:t>
      </w:r>
      <w:r>
        <w:rPr>
          <w:rFonts w:asciiTheme="majorBidi" w:hAnsiTheme="majorBidi" w:cs="Times New Roman" w:hint="cs"/>
          <w:sz w:val="24"/>
          <w:szCs w:val="24"/>
          <w:rtl/>
        </w:rPr>
        <w:t xml:space="preserve"> ר.</w:t>
      </w:r>
      <w:r w:rsidRPr="00744289">
        <w:rPr>
          <w:rFonts w:asciiTheme="majorBidi" w:hAnsiTheme="majorBidi" w:cs="Times New Roman"/>
          <w:sz w:val="24"/>
          <w:szCs w:val="24"/>
          <w:rtl/>
        </w:rPr>
        <w:t xml:space="preserve"> </w:t>
      </w:r>
      <w:r>
        <w:rPr>
          <w:rFonts w:asciiTheme="majorBidi" w:hAnsiTheme="majorBidi" w:cs="Times New Roman" w:hint="cs"/>
          <w:sz w:val="24"/>
          <w:szCs w:val="24"/>
          <w:rtl/>
        </w:rPr>
        <w:t>(</w:t>
      </w:r>
      <w:r w:rsidRPr="00744289">
        <w:rPr>
          <w:rFonts w:asciiTheme="majorBidi" w:hAnsiTheme="majorBidi" w:cs="Times New Roman"/>
          <w:sz w:val="24"/>
          <w:szCs w:val="24"/>
          <w:rtl/>
        </w:rPr>
        <w:t>2021</w:t>
      </w:r>
      <w:r>
        <w:rPr>
          <w:rFonts w:asciiTheme="majorBidi" w:hAnsiTheme="majorBidi" w:cs="Times New Roman" w:hint="cs"/>
          <w:sz w:val="24"/>
          <w:szCs w:val="24"/>
          <w:rtl/>
        </w:rPr>
        <w:t>)</w:t>
      </w:r>
      <w:r w:rsidRPr="00744289">
        <w:rPr>
          <w:rFonts w:asciiTheme="majorBidi" w:hAnsiTheme="majorBidi" w:cs="Times New Roman"/>
          <w:sz w:val="24"/>
          <w:szCs w:val="24"/>
          <w:rtl/>
        </w:rPr>
        <w:t>. תבהלת המסכים: ניתוח ביקורתי וניתוח-על של הנחיות ארגון הבריאות העולמי להגבלת השימוש במסכים בקרב ילדים. מסגרות מדיה, 20.</w:t>
      </w:r>
    </w:p>
    <w:p w14:paraId="6CE85227" w14:textId="13E31533" w:rsidR="009C0DF8" w:rsidRDefault="009C0DF8" w:rsidP="00052641">
      <w:pPr>
        <w:pStyle w:val="Foote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p>
    <w:p w14:paraId="545D8C15" w14:textId="77777777" w:rsidR="00E84DCF" w:rsidRDefault="00E84DCF" w:rsidP="00052641">
      <w:pPr>
        <w:pStyle w:val="Footer"/>
        <w:spacing w:line="360" w:lineRule="auto"/>
        <w:jc w:val="both"/>
        <w:rPr>
          <w:rFonts w:asciiTheme="majorBidi" w:hAnsiTheme="majorBidi" w:cstheme="majorBidi"/>
          <w:sz w:val="24"/>
          <w:szCs w:val="24"/>
          <w:rtl/>
        </w:rPr>
      </w:pPr>
    </w:p>
    <w:p w14:paraId="4C544A28" w14:textId="77777777" w:rsidR="002A02A9" w:rsidRDefault="002A02A9">
      <w:pPr>
        <w:rPr>
          <w:rtl/>
        </w:rPr>
      </w:pPr>
    </w:p>
    <w:p w14:paraId="19D9B6F3" w14:textId="54A35E47" w:rsidR="002A02A9" w:rsidRPr="00280BF6" w:rsidRDefault="00280BF6" w:rsidP="00472485">
      <w:pPr>
        <w:pStyle w:val="Footer"/>
        <w:bidi w:val="0"/>
        <w:spacing w:line="360" w:lineRule="auto"/>
        <w:jc w:val="center"/>
        <w:rPr>
          <w:rFonts w:asciiTheme="majorBidi" w:hAnsiTheme="majorBidi" w:cstheme="majorBidi"/>
          <w:b/>
          <w:bCs/>
          <w:sz w:val="24"/>
          <w:szCs w:val="24"/>
          <w:rtl/>
        </w:rPr>
      </w:pPr>
      <w:r w:rsidRPr="00280BF6">
        <w:rPr>
          <w:rFonts w:asciiTheme="majorBidi" w:hAnsiTheme="majorBidi" w:cstheme="majorBidi"/>
          <w:b/>
          <w:bCs/>
          <w:sz w:val="24"/>
          <w:szCs w:val="24"/>
        </w:rPr>
        <w:t>Bibliography</w:t>
      </w:r>
    </w:p>
    <w:p w14:paraId="03D6990F" w14:textId="77777777" w:rsidR="00EB1DBE" w:rsidRPr="00EB1DBE" w:rsidRDefault="002A02A9" w:rsidP="00EB1DBE">
      <w:pPr>
        <w:pStyle w:val="EndNoteBibliography"/>
        <w:bidi w:val="0"/>
        <w:spacing w:after="0"/>
        <w:ind w:left="720" w:hanging="720"/>
        <w:rPr>
          <w:rtl/>
        </w:rPr>
      </w:pPr>
      <w:r>
        <w:rPr>
          <w:rtl/>
        </w:rPr>
        <w:fldChar w:fldCharType="begin"/>
      </w:r>
      <w:r>
        <w:rPr>
          <w:rtl/>
        </w:rPr>
        <w:instrText xml:space="preserve"> </w:instrText>
      </w:r>
      <w:r>
        <w:instrText>ADDIN EN.REFLIST</w:instrText>
      </w:r>
      <w:r>
        <w:rPr>
          <w:rtl/>
        </w:rPr>
        <w:instrText xml:space="preserve"> </w:instrText>
      </w:r>
      <w:r>
        <w:rPr>
          <w:rtl/>
        </w:rPr>
        <w:fldChar w:fldCharType="separate"/>
      </w:r>
      <w:r w:rsidR="00EB1DBE" w:rsidRPr="00EB1DBE">
        <w:t xml:space="preserve">American Psychiatric Association. (2013). </w:t>
      </w:r>
      <w:r w:rsidR="00EB1DBE" w:rsidRPr="00EB1DBE">
        <w:rPr>
          <w:i/>
        </w:rPr>
        <w:t>Diagnostic and Statistical Manual of Mental Disorders (DSM-5®)</w:t>
      </w:r>
      <w:r w:rsidR="00EB1DBE" w:rsidRPr="00EB1DBE">
        <w:t>. American Psychiatric Pub</w:t>
      </w:r>
      <w:r w:rsidR="00EB1DBE" w:rsidRPr="00EB1DBE">
        <w:rPr>
          <w:rtl/>
        </w:rPr>
        <w:t xml:space="preserve">. </w:t>
      </w:r>
    </w:p>
    <w:p w14:paraId="5969255C" w14:textId="77777777" w:rsidR="00EB1DBE" w:rsidRPr="00EB1DBE" w:rsidRDefault="00EB1DBE" w:rsidP="00EB1DBE">
      <w:pPr>
        <w:pStyle w:val="EndNoteBibliography"/>
        <w:bidi w:val="0"/>
        <w:spacing w:after="0"/>
        <w:ind w:left="720" w:hanging="720"/>
        <w:rPr>
          <w:rtl/>
        </w:rPr>
      </w:pPr>
      <w:r w:rsidRPr="00EB1DBE">
        <w:t xml:space="preserve">Becker, S. P., &amp; Barkley, R. A. (2018). Sluggish cognitive tempo. </w:t>
      </w:r>
      <w:r w:rsidRPr="00EB1DBE">
        <w:rPr>
          <w:i/>
        </w:rPr>
        <w:t>Oxford textbook of attention deficit hyperactivity disorder</w:t>
      </w:r>
      <w:r w:rsidRPr="00EB1DBE">
        <w:t>, 147-153</w:t>
      </w:r>
      <w:r w:rsidRPr="00EB1DBE">
        <w:rPr>
          <w:rtl/>
        </w:rPr>
        <w:t xml:space="preserve">. </w:t>
      </w:r>
    </w:p>
    <w:p w14:paraId="599B2011" w14:textId="77777777" w:rsidR="00EB1DBE" w:rsidRPr="00EB1DBE" w:rsidRDefault="00EB1DBE" w:rsidP="00EB1DBE">
      <w:pPr>
        <w:pStyle w:val="EndNoteBibliography"/>
        <w:bidi w:val="0"/>
        <w:spacing w:after="0"/>
        <w:ind w:left="720" w:hanging="720"/>
        <w:rPr>
          <w:rtl/>
        </w:rPr>
      </w:pPr>
      <w:r w:rsidRPr="00EB1DBE">
        <w:t xml:space="preserve">Billieux, J., Schimmenti, A., Khazaal, Y., Maurage, P., &amp; Heeren, A. (2015). Are we overpathologizing everyday life? A tenable blueprint for behavioral addiction research. </w:t>
      </w:r>
      <w:r w:rsidRPr="00EB1DBE">
        <w:rPr>
          <w:i/>
        </w:rPr>
        <w:t>Journal of behavioral addictions</w:t>
      </w:r>
      <w:r w:rsidRPr="00EB1DBE">
        <w:t>,</w:t>
      </w:r>
      <w:r w:rsidRPr="00EB1DBE">
        <w:rPr>
          <w:i/>
        </w:rPr>
        <w:t xml:space="preserve"> 4</w:t>
      </w:r>
      <w:r w:rsidRPr="00EB1DBE">
        <w:t>(3), 119-123</w:t>
      </w:r>
      <w:r w:rsidRPr="00EB1DBE">
        <w:rPr>
          <w:rtl/>
        </w:rPr>
        <w:t xml:space="preserve">. </w:t>
      </w:r>
    </w:p>
    <w:p w14:paraId="53569A8A" w14:textId="77777777" w:rsidR="00EB1DBE" w:rsidRPr="00EB1DBE" w:rsidRDefault="00EB1DBE" w:rsidP="00EB1DBE">
      <w:pPr>
        <w:pStyle w:val="EndNoteBibliography"/>
        <w:bidi w:val="0"/>
        <w:spacing w:after="0"/>
        <w:ind w:left="720" w:hanging="720"/>
        <w:rPr>
          <w:rtl/>
        </w:rPr>
      </w:pPr>
      <w:r w:rsidRPr="00EB1DBE">
        <w:t>Blasco-Fontecilla</w:t>
      </w:r>
      <w:r w:rsidRPr="00EB1DBE">
        <w:rPr>
          <w:rtl/>
        </w:rPr>
        <w:t xml:space="preserve">, </w:t>
      </w:r>
      <w:r w:rsidRPr="00EB1DBE">
        <w:t xml:space="preserve">H. (2014). Medicalization, wish-fulfilling medicine, and disease mongering: toward a brave new world? </w:t>
      </w:r>
      <w:r w:rsidRPr="00EB1DBE">
        <w:rPr>
          <w:i/>
        </w:rPr>
        <w:t>Revista clinica espanola</w:t>
      </w:r>
      <w:r w:rsidRPr="00EB1DBE">
        <w:t>,</w:t>
      </w:r>
      <w:r w:rsidRPr="00EB1DBE">
        <w:rPr>
          <w:i/>
        </w:rPr>
        <w:t xml:space="preserve"> 214</w:t>
      </w:r>
      <w:r w:rsidRPr="00EB1DBE">
        <w:t>(2), 104-107</w:t>
      </w:r>
      <w:r w:rsidRPr="00EB1DBE">
        <w:rPr>
          <w:rtl/>
        </w:rPr>
        <w:t xml:space="preserve">. </w:t>
      </w:r>
    </w:p>
    <w:p w14:paraId="40062FB1" w14:textId="77777777" w:rsidR="00EB1DBE" w:rsidRPr="00EB1DBE" w:rsidRDefault="00EB1DBE" w:rsidP="00EB1DBE">
      <w:pPr>
        <w:pStyle w:val="EndNoteBibliography"/>
        <w:bidi w:val="0"/>
        <w:spacing w:after="0"/>
        <w:ind w:left="720" w:hanging="720"/>
        <w:rPr>
          <w:rtl/>
        </w:rPr>
      </w:pPr>
      <w:r w:rsidRPr="00EB1DBE">
        <w:t xml:space="preserve">Borenstein, M., Hedges, L. V., Higgins, J. P. T., &amp; Rothstein, H. R. (2011). </w:t>
      </w:r>
      <w:r w:rsidRPr="00EB1DBE">
        <w:rPr>
          <w:i/>
        </w:rPr>
        <w:t>Introduction to meta-analysis</w:t>
      </w:r>
      <w:r w:rsidRPr="00EB1DBE">
        <w:rPr>
          <w:rtl/>
        </w:rPr>
        <w:t xml:space="preserve">. </w:t>
      </w:r>
      <w:r w:rsidRPr="00EB1DBE">
        <w:t>John Wiley &amp; Sons</w:t>
      </w:r>
      <w:r w:rsidRPr="00EB1DBE">
        <w:rPr>
          <w:rtl/>
        </w:rPr>
        <w:t xml:space="preserve">. </w:t>
      </w:r>
    </w:p>
    <w:p w14:paraId="34C3F98E" w14:textId="5A1AA1E4" w:rsidR="00EB1DBE" w:rsidRPr="00EB1DBE" w:rsidRDefault="00EB1DBE" w:rsidP="00EB1DBE">
      <w:pPr>
        <w:pStyle w:val="EndNoteBibliography"/>
        <w:bidi w:val="0"/>
        <w:spacing w:after="0"/>
        <w:ind w:left="720" w:hanging="720"/>
        <w:rPr>
          <w:rtl/>
        </w:rPr>
      </w:pPr>
      <w:r w:rsidRPr="00EB1DBE">
        <w:t xml:space="preserve">Browne, D., Thompson, D. A., &amp; Madigan, S. (2020). Digital Media Use in Children: Clinical vs Scientific Responsibilities. </w:t>
      </w:r>
      <w:r w:rsidRPr="00EB1DBE">
        <w:rPr>
          <w:i/>
        </w:rPr>
        <w:t>JAMA Pediatrics</w:t>
      </w:r>
      <w:r w:rsidRPr="00EB1DBE">
        <w:t>,</w:t>
      </w:r>
      <w:r w:rsidRPr="00EB1DBE">
        <w:rPr>
          <w:i/>
        </w:rPr>
        <w:t xml:space="preserve"> 174</w:t>
      </w:r>
      <w:r w:rsidRPr="00EB1DBE">
        <w:t xml:space="preserve">(2), 111-112. </w:t>
      </w:r>
      <w:hyperlink r:id="rId20" w:history="1">
        <w:r w:rsidRPr="00EB1DBE">
          <w:rPr>
            <w:rStyle w:val="Hyperlink"/>
          </w:rPr>
          <w:t>https://doi.org/10.1001/jamapediatrics.2019.4559</w:t>
        </w:r>
      </w:hyperlink>
      <w:r w:rsidRPr="00EB1DBE">
        <w:rPr>
          <w:rtl/>
        </w:rPr>
        <w:t xml:space="preserve"> </w:t>
      </w:r>
    </w:p>
    <w:p w14:paraId="4AD0EAC1" w14:textId="77777777" w:rsidR="00EB1DBE" w:rsidRPr="00EB1DBE" w:rsidRDefault="00EB1DBE" w:rsidP="00EB1DBE">
      <w:pPr>
        <w:pStyle w:val="EndNoteBibliography"/>
        <w:bidi w:val="0"/>
        <w:spacing w:after="0"/>
        <w:ind w:left="720" w:hanging="720"/>
        <w:rPr>
          <w:rtl/>
        </w:rPr>
      </w:pPr>
      <w:r w:rsidRPr="00EB1DBE">
        <w:t>Chonchaiya, W., Nuntnarumit</w:t>
      </w:r>
      <w:r w:rsidRPr="00EB1DBE">
        <w:rPr>
          <w:rtl/>
        </w:rPr>
        <w:t xml:space="preserve">, </w:t>
      </w:r>
      <w:r w:rsidRPr="00EB1DBE">
        <w:t xml:space="preserve">P., &amp; Pruksananonda, C. (2011). Comparison of television viewing between children with autism spectrum disorder and controls. </w:t>
      </w:r>
      <w:r w:rsidRPr="00EB1DBE">
        <w:rPr>
          <w:i/>
        </w:rPr>
        <w:t>Acta Paediatrica</w:t>
      </w:r>
      <w:r w:rsidRPr="00EB1DBE">
        <w:t>,</w:t>
      </w:r>
      <w:r w:rsidRPr="00EB1DBE">
        <w:rPr>
          <w:i/>
        </w:rPr>
        <w:t xml:space="preserve"> 100</w:t>
      </w:r>
      <w:r w:rsidRPr="00EB1DBE">
        <w:t>(7), 1033-1037</w:t>
      </w:r>
      <w:r w:rsidRPr="00EB1DBE">
        <w:rPr>
          <w:rtl/>
        </w:rPr>
        <w:t xml:space="preserve">. </w:t>
      </w:r>
    </w:p>
    <w:p w14:paraId="593780E4" w14:textId="1FC24D02" w:rsidR="00EB1DBE" w:rsidRPr="00EB1DBE" w:rsidRDefault="00EB1DBE" w:rsidP="00EB1DBE">
      <w:pPr>
        <w:pStyle w:val="EndNoteBibliography"/>
        <w:bidi w:val="0"/>
        <w:spacing w:after="0"/>
        <w:ind w:left="720" w:hanging="720"/>
        <w:rPr>
          <w:rtl/>
        </w:rPr>
      </w:pPr>
      <w:r w:rsidRPr="00EB1DBE">
        <w:t xml:space="preserve">Christakis, D. A. (2020). Early Media Exposure and Autism Spectrum Disorder: Heat and Light. </w:t>
      </w:r>
      <w:r w:rsidRPr="00EB1DBE">
        <w:rPr>
          <w:i/>
        </w:rPr>
        <w:t>JAMA Pediatrics</w:t>
      </w:r>
      <w:r w:rsidRPr="00EB1DBE">
        <w:t xml:space="preserve">. </w:t>
      </w:r>
      <w:hyperlink r:id="rId21" w:history="1">
        <w:r w:rsidRPr="00EB1DBE">
          <w:rPr>
            <w:rStyle w:val="Hyperlink"/>
          </w:rPr>
          <w:t>https://doi.org/10.1001/jamapediatrics.2020.0659</w:t>
        </w:r>
      </w:hyperlink>
      <w:r w:rsidRPr="00EB1DBE">
        <w:rPr>
          <w:rtl/>
        </w:rPr>
        <w:t xml:space="preserve"> </w:t>
      </w:r>
    </w:p>
    <w:p w14:paraId="7D87330A" w14:textId="77777777" w:rsidR="00EB1DBE" w:rsidRPr="00EB1DBE" w:rsidRDefault="00EB1DBE" w:rsidP="00EB1DBE">
      <w:pPr>
        <w:pStyle w:val="EndNoteBibliography"/>
        <w:bidi w:val="0"/>
        <w:spacing w:after="0"/>
        <w:ind w:left="720" w:hanging="720"/>
        <w:rPr>
          <w:rtl/>
        </w:rPr>
      </w:pPr>
      <w:r w:rsidRPr="00EB1DBE">
        <w:lastRenderedPageBreak/>
        <w:t xml:space="preserve">Cillero, I. H., &amp; Jago, R. (2010). Systematic review of correlates of screen-viewing among young children. </w:t>
      </w:r>
      <w:r w:rsidRPr="00EB1DBE">
        <w:rPr>
          <w:i/>
        </w:rPr>
        <w:t>Preventive medicine</w:t>
      </w:r>
      <w:r w:rsidRPr="00EB1DBE">
        <w:t>,</w:t>
      </w:r>
      <w:r w:rsidRPr="00EB1DBE">
        <w:rPr>
          <w:i/>
        </w:rPr>
        <w:t xml:space="preserve"> 51</w:t>
      </w:r>
      <w:r w:rsidRPr="00EB1DBE">
        <w:t>(1), 3-10</w:t>
      </w:r>
      <w:r w:rsidRPr="00EB1DBE">
        <w:rPr>
          <w:rtl/>
        </w:rPr>
        <w:t xml:space="preserve">. </w:t>
      </w:r>
    </w:p>
    <w:p w14:paraId="4AF9278C" w14:textId="77777777" w:rsidR="00EB1DBE" w:rsidRPr="00EB1DBE" w:rsidRDefault="00EB1DBE" w:rsidP="00EB1DBE">
      <w:pPr>
        <w:pStyle w:val="EndNoteBibliography"/>
        <w:bidi w:val="0"/>
        <w:spacing w:after="0"/>
        <w:ind w:left="720" w:hanging="720"/>
        <w:rPr>
          <w:rtl/>
        </w:rPr>
      </w:pPr>
      <w:r w:rsidRPr="00EB1DBE">
        <w:t xml:space="preserve">Cohen, J. (2013). </w:t>
      </w:r>
      <w:r w:rsidRPr="00EB1DBE">
        <w:rPr>
          <w:i/>
        </w:rPr>
        <w:t>Statistical power analysis for the behavioral sciences</w:t>
      </w:r>
      <w:r w:rsidRPr="00EB1DBE">
        <w:t>. Routledge</w:t>
      </w:r>
      <w:r w:rsidRPr="00EB1DBE">
        <w:rPr>
          <w:rtl/>
        </w:rPr>
        <w:t xml:space="preserve">. </w:t>
      </w:r>
    </w:p>
    <w:p w14:paraId="6779237C" w14:textId="77777777" w:rsidR="00EB1DBE" w:rsidRPr="00EB1DBE" w:rsidRDefault="00EB1DBE" w:rsidP="00EB1DBE">
      <w:pPr>
        <w:pStyle w:val="EndNoteBibliography"/>
        <w:bidi w:val="0"/>
        <w:spacing w:after="0"/>
        <w:ind w:left="720" w:hanging="720"/>
        <w:rPr>
          <w:rtl/>
        </w:rPr>
      </w:pPr>
      <w:r w:rsidRPr="00EB1DBE">
        <w:t xml:space="preserve">Conrad, P. (2007). </w:t>
      </w:r>
      <w:r w:rsidRPr="00EB1DBE">
        <w:rPr>
          <w:i/>
        </w:rPr>
        <w:t>The medicalization of society: On the transformation of human conditions into treatable disorders</w:t>
      </w:r>
      <w:r w:rsidRPr="00EB1DBE">
        <w:t>. JHU Press</w:t>
      </w:r>
      <w:r w:rsidRPr="00EB1DBE">
        <w:rPr>
          <w:rtl/>
        </w:rPr>
        <w:t xml:space="preserve">. </w:t>
      </w:r>
    </w:p>
    <w:p w14:paraId="3E9FA427" w14:textId="77777777" w:rsidR="00EB1DBE" w:rsidRPr="00EB1DBE" w:rsidRDefault="00EB1DBE" w:rsidP="00EB1DBE">
      <w:pPr>
        <w:pStyle w:val="EndNoteBibliography"/>
        <w:bidi w:val="0"/>
        <w:spacing w:after="0"/>
        <w:ind w:left="720" w:hanging="720"/>
        <w:rPr>
          <w:rtl/>
        </w:rPr>
      </w:pPr>
      <w:r w:rsidRPr="00EB1DBE">
        <w:t xml:space="preserve">Conrad, P., &amp; Slodden, C. (2013). The medicalization of mental disorder. In </w:t>
      </w:r>
      <w:r w:rsidRPr="00EB1DBE">
        <w:rPr>
          <w:i/>
        </w:rPr>
        <w:t>Handbook of the sociology of mental health</w:t>
      </w:r>
      <w:r w:rsidRPr="00EB1DBE">
        <w:t xml:space="preserve"> (pp. 61-73). Springer</w:t>
      </w:r>
      <w:r w:rsidRPr="00EB1DBE">
        <w:rPr>
          <w:rtl/>
        </w:rPr>
        <w:t xml:space="preserve">. </w:t>
      </w:r>
    </w:p>
    <w:p w14:paraId="7EDEF072" w14:textId="77777777" w:rsidR="00EB1DBE" w:rsidRPr="00EB1DBE" w:rsidRDefault="00EB1DBE" w:rsidP="00EB1DBE">
      <w:pPr>
        <w:pStyle w:val="EndNoteBibliography"/>
        <w:bidi w:val="0"/>
        <w:spacing w:after="0"/>
        <w:ind w:left="720" w:hanging="720"/>
        <w:rPr>
          <w:rtl/>
        </w:rPr>
      </w:pPr>
      <w:r w:rsidRPr="00EB1DBE">
        <w:t xml:space="preserve">Davidovitch, M., Hemo, B., Manning-Courtney, P., &amp; Fombonne, E. (2013). Prevalence and incidence of autism spectrum disorder in an Israeli population. </w:t>
      </w:r>
      <w:r w:rsidRPr="00EB1DBE">
        <w:rPr>
          <w:i/>
        </w:rPr>
        <w:t>Journal of autism and developmental disorders</w:t>
      </w:r>
      <w:r w:rsidRPr="00EB1DBE">
        <w:t>,</w:t>
      </w:r>
      <w:r w:rsidRPr="00EB1DBE">
        <w:rPr>
          <w:i/>
        </w:rPr>
        <w:t xml:space="preserve"> 43</w:t>
      </w:r>
      <w:r w:rsidRPr="00EB1DBE">
        <w:t>(4), 785-793</w:t>
      </w:r>
      <w:r w:rsidRPr="00EB1DBE">
        <w:rPr>
          <w:rtl/>
        </w:rPr>
        <w:t xml:space="preserve">. </w:t>
      </w:r>
    </w:p>
    <w:p w14:paraId="301CF390" w14:textId="77777777" w:rsidR="00EB1DBE" w:rsidRPr="00EB1DBE" w:rsidRDefault="00EB1DBE" w:rsidP="00EB1DBE">
      <w:pPr>
        <w:pStyle w:val="EndNoteBibliography"/>
        <w:bidi w:val="0"/>
        <w:spacing w:after="0"/>
        <w:ind w:left="720" w:hanging="720"/>
        <w:rPr>
          <w:rtl/>
        </w:rPr>
      </w:pPr>
      <w:r w:rsidRPr="00EB1DBE">
        <w:t xml:space="preserve">Davidovitch, M., Shrem, M., Golovaty, N., Assaf, N., &amp; Koren, G. (2018). The role of cellular phone usage by parents in the increase in ASD occurrence: A hypothetical framework. </w:t>
      </w:r>
      <w:r w:rsidRPr="00EB1DBE">
        <w:rPr>
          <w:i/>
        </w:rPr>
        <w:t>Medical hypotheses</w:t>
      </w:r>
      <w:r w:rsidRPr="00EB1DBE">
        <w:t>,</w:t>
      </w:r>
      <w:r w:rsidRPr="00EB1DBE">
        <w:rPr>
          <w:i/>
        </w:rPr>
        <w:t xml:space="preserve"> 117</w:t>
      </w:r>
      <w:r w:rsidRPr="00EB1DBE">
        <w:t>, 33-36</w:t>
      </w:r>
      <w:r w:rsidRPr="00EB1DBE">
        <w:rPr>
          <w:rtl/>
        </w:rPr>
        <w:t xml:space="preserve">. </w:t>
      </w:r>
    </w:p>
    <w:p w14:paraId="4B03FFBA" w14:textId="77777777" w:rsidR="00EB1DBE" w:rsidRPr="00EB1DBE" w:rsidRDefault="00EB1DBE" w:rsidP="00EB1DBE">
      <w:pPr>
        <w:pStyle w:val="EndNoteBibliography"/>
        <w:bidi w:val="0"/>
        <w:spacing w:after="0"/>
        <w:ind w:left="720" w:hanging="720"/>
        <w:rPr>
          <w:rtl/>
        </w:rPr>
      </w:pPr>
      <w:r w:rsidRPr="00EB1DBE">
        <w:t xml:space="preserve">Davidovitch, M., Slobodin, O., Weisskopf, M. G., &amp; Rotem, R. S. (2020). Age‐Specific Time Trends in Incidence Rates of Autism Spectrum Disorder Following Adaptation of DSM‐5 and Other ASD‐Related Regulatory Changes in Israel. </w:t>
      </w:r>
      <w:r w:rsidRPr="00EB1DBE">
        <w:rPr>
          <w:i/>
        </w:rPr>
        <w:t>Autism Research</w:t>
      </w:r>
      <w:r w:rsidRPr="00EB1DBE">
        <w:t>,</w:t>
      </w:r>
      <w:r w:rsidRPr="00EB1DBE">
        <w:rPr>
          <w:i/>
        </w:rPr>
        <w:t xml:space="preserve"> 13</w:t>
      </w:r>
      <w:r w:rsidRPr="00EB1DBE">
        <w:t>(11), 1893-1901</w:t>
      </w:r>
      <w:r w:rsidRPr="00EB1DBE">
        <w:rPr>
          <w:rtl/>
        </w:rPr>
        <w:t xml:space="preserve">. </w:t>
      </w:r>
    </w:p>
    <w:p w14:paraId="63216897" w14:textId="49765B8D" w:rsidR="00EB1DBE" w:rsidRPr="00EB1DBE" w:rsidRDefault="00EB1DBE" w:rsidP="00EB1DBE">
      <w:pPr>
        <w:pStyle w:val="EndNoteBibliography"/>
        <w:bidi w:val="0"/>
        <w:spacing w:after="0"/>
        <w:ind w:left="720" w:hanging="720"/>
        <w:rPr>
          <w:rtl/>
        </w:rPr>
      </w:pPr>
      <w:r w:rsidRPr="00EB1DBE">
        <w:t>Dickersin, K</w:t>
      </w:r>
      <w:r w:rsidRPr="00EB1DBE">
        <w:rPr>
          <w:rtl/>
        </w:rPr>
        <w:t xml:space="preserve">., </w:t>
      </w:r>
      <w:r w:rsidRPr="00EB1DBE">
        <w:t xml:space="preserve">Chan, S., Chalmersx, T. C., Sacks, H. S., &amp; Smith, H. (1987). Publication bias and clinical trials. </w:t>
      </w:r>
      <w:r w:rsidRPr="00EB1DBE">
        <w:rPr>
          <w:i/>
        </w:rPr>
        <w:t>Controlled Clinical Trials</w:t>
      </w:r>
      <w:r w:rsidRPr="00EB1DBE">
        <w:t>,</w:t>
      </w:r>
      <w:r w:rsidRPr="00EB1DBE">
        <w:rPr>
          <w:i/>
        </w:rPr>
        <w:t xml:space="preserve"> 8</w:t>
      </w:r>
      <w:r w:rsidRPr="00EB1DBE">
        <w:t xml:space="preserve">(4), 343-353. </w:t>
      </w:r>
      <w:hyperlink r:id="rId22" w:history="1">
        <w:r w:rsidRPr="00EB1DBE">
          <w:rPr>
            <w:rStyle w:val="Hyperlink"/>
          </w:rPr>
          <w:t>https://doi.org/https://doi.org/10.1016/0197-2456(87)90155-3</w:t>
        </w:r>
      </w:hyperlink>
      <w:r w:rsidRPr="00EB1DBE">
        <w:rPr>
          <w:rtl/>
        </w:rPr>
        <w:t xml:space="preserve"> </w:t>
      </w:r>
    </w:p>
    <w:p w14:paraId="09860FE2" w14:textId="77777777" w:rsidR="00EB1DBE" w:rsidRPr="00EB1DBE" w:rsidRDefault="00EB1DBE" w:rsidP="00EB1DBE">
      <w:pPr>
        <w:pStyle w:val="EndNoteBibliography"/>
        <w:bidi w:val="0"/>
        <w:spacing w:after="0"/>
        <w:ind w:left="720" w:hanging="720"/>
        <w:rPr>
          <w:rtl/>
        </w:rPr>
      </w:pPr>
      <w:r w:rsidRPr="00EB1DBE">
        <w:t>Durkin, K., Whitehouse, A., Jaquet, E., Ziatas, K</w:t>
      </w:r>
      <w:r w:rsidRPr="00EB1DBE">
        <w:rPr>
          <w:rtl/>
        </w:rPr>
        <w:t xml:space="preserve">., &amp; </w:t>
      </w:r>
      <w:r w:rsidRPr="00EB1DBE">
        <w:t xml:space="preserve">Walker, A. J. (2010). Cell phone use by adolescents with Asperger Syndrome. </w:t>
      </w:r>
      <w:r w:rsidRPr="00EB1DBE">
        <w:rPr>
          <w:i/>
        </w:rPr>
        <w:t>Research in Autism Spectrum Disorders</w:t>
      </w:r>
      <w:r w:rsidRPr="00EB1DBE">
        <w:t>,</w:t>
      </w:r>
      <w:r w:rsidRPr="00EB1DBE">
        <w:rPr>
          <w:i/>
        </w:rPr>
        <w:t xml:space="preserve"> 4</w:t>
      </w:r>
      <w:r w:rsidRPr="00EB1DBE">
        <w:t>(2), 314-318</w:t>
      </w:r>
      <w:r w:rsidRPr="00EB1DBE">
        <w:rPr>
          <w:rtl/>
        </w:rPr>
        <w:t xml:space="preserve">. </w:t>
      </w:r>
    </w:p>
    <w:p w14:paraId="113E9C5D" w14:textId="77777777" w:rsidR="00EB1DBE" w:rsidRPr="00EB1DBE" w:rsidRDefault="00EB1DBE" w:rsidP="00EB1DBE">
      <w:pPr>
        <w:pStyle w:val="EndNoteBibliography"/>
        <w:bidi w:val="0"/>
        <w:spacing w:after="0"/>
        <w:ind w:left="720" w:hanging="720"/>
        <w:rPr>
          <w:rtl/>
        </w:rPr>
      </w:pPr>
      <w:r w:rsidRPr="00EB1DBE">
        <w:t xml:space="preserve">Duval, S., &amp; Tweedie, R. (2000). Trim and fill: a simple funnel‐plot–based method of testing and adjusting for publication bias in meta‐analysis. </w:t>
      </w:r>
      <w:r w:rsidRPr="00EB1DBE">
        <w:rPr>
          <w:i/>
        </w:rPr>
        <w:t>Biometrics</w:t>
      </w:r>
      <w:r w:rsidRPr="00EB1DBE">
        <w:t>,</w:t>
      </w:r>
      <w:r w:rsidRPr="00EB1DBE">
        <w:rPr>
          <w:i/>
        </w:rPr>
        <w:t xml:space="preserve"> 56</w:t>
      </w:r>
      <w:r w:rsidRPr="00EB1DBE">
        <w:t>(2), 455-463</w:t>
      </w:r>
      <w:r w:rsidRPr="00EB1DBE">
        <w:rPr>
          <w:rtl/>
        </w:rPr>
        <w:t xml:space="preserve">. </w:t>
      </w:r>
    </w:p>
    <w:p w14:paraId="164E81BB" w14:textId="77777777" w:rsidR="00EB1DBE" w:rsidRPr="00EB1DBE" w:rsidRDefault="00EB1DBE" w:rsidP="00EB1DBE">
      <w:pPr>
        <w:pStyle w:val="EndNoteBibliography"/>
        <w:bidi w:val="0"/>
        <w:spacing w:after="0"/>
        <w:ind w:left="720" w:hanging="720"/>
        <w:rPr>
          <w:rtl/>
        </w:rPr>
      </w:pPr>
      <w:r w:rsidRPr="00EB1DBE">
        <w:t xml:space="preserve">Gal, G., Abiri, L., Reichenberg, A., Gabis, L., &amp; Gross, R. (2012). Time trends in reported autism spectrum disorders in Israel, 1986–2005. </w:t>
      </w:r>
      <w:r w:rsidRPr="00EB1DBE">
        <w:rPr>
          <w:i/>
        </w:rPr>
        <w:t>Journal of autism and developmental disorders</w:t>
      </w:r>
      <w:r w:rsidRPr="00EB1DBE">
        <w:t>,</w:t>
      </w:r>
      <w:r w:rsidRPr="00EB1DBE">
        <w:rPr>
          <w:i/>
        </w:rPr>
        <w:t xml:space="preserve"> 42</w:t>
      </w:r>
      <w:r w:rsidRPr="00EB1DBE">
        <w:t>(3), 428-43</w:t>
      </w:r>
      <w:r w:rsidRPr="00EB1DBE">
        <w:rPr>
          <w:rtl/>
        </w:rPr>
        <w:t xml:space="preserve">1. </w:t>
      </w:r>
    </w:p>
    <w:p w14:paraId="13F10071" w14:textId="6C03078F" w:rsidR="00EB1DBE" w:rsidRPr="00EB1DBE" w:rsidRDefault="00EB1DBE" w:rsidP="00EB1DBE">
      <w:pPr>
        <w:pStyle w:val="EndNoteBibliography"/>
        <w:bidi w:val="0"/>
        <w:spacing w:after="0"/>
        <w:ind w:left="720" w:hanging="720"/>
        <w:rPr>
          <w:rtl/>
        </w:rPr>
      </w:pPr>
      <w:r w:rsidRPr="00EB1DBE">
        <w:t xml:space="preserve">Heffler, K. F., Sienko, D. M., Subedi, K., McCann, K. A., &amp; Bennett, D. S. (2020). Association of Early-Life Social and Digital Media Experiences With Development of Autism Spectrum Disorder–Like Symptoms. </w:t>
      </w:r>
      <w:r w:rsidRPr="00EB1DBE">
        <w:rPr>
          <w:i/>
        </w:rPr>
        <w:t>JAMA Pediatrics</w:t>
      </w:r>
      <w:r w:rsidRPr="00EB1DBE">
        <w:t xml:space="preserve">. </w:t>
      </w:r>
      <w:hyperlink r:id="rId23" w:history="1">
        <w:r w:rsidRPr="00EB1DBE">
          <w:rPr>
            <w:rStyle w:val="Hyperlink"/>
          </w:rPr>
          <w:t>https://doi.org/10.1001/jamapediatrics.2020.0230</w:t>
        </w:r>
      </w:hyperlink>
      <w:r w:rsidRPr="00EB1DBE">
        <w:rPr>
          <w:rtl/>
        </w:rPr>
        <w:t xml:space="preserve"> </w:t>
      </w:r>
    </w:p>
    <w:p w14:paraId="71073CC1" w14:textId="77777777" w:rsidR="00EB1DBE" w:rsidRPr="00EB1DBE" w:rsidRDefault="00EB1DBE" w:rsidP="00EB1DBE">
      <w:pPr>
        <w:pStyle w:val="EndNoteBibliography"/>
        <w:bidi w:val="0"/>
        <w:spacing w:after="0"/>
        <w:ind w:left="720" w:hanging="720"/>
        <w:rPr>
          <w:rtl/>
        </w:rPr>
      </w:pPr>
      <w:r w:rsidRPr="00EB1DBE">
        <w:t xml:space="preserve">Ingraham, C., &amp; Reeves, J. (2016). New media, new panics. </w:t>
      </w:r>
      <w:r w:rsidRPr="00EB1DBE">
        <w:rPr>
          <w:i/>
        </w:rPr>
        <w:t>Critical Studies in Media Communication</w:t>
      </w:r>
      <w:r w:rsidRPr="00EB1DBE">
        <w:t>,</w:t>
      </w:r>
      <w:r w:rsidRPr="00EB1DBE">
        <w:rPr>
          <w:i/>
        </w:rPr>
        <w:t xml:space="preserve"> 33</w:t>
      </w:r>
      <w:r w:rsidRPr="00EB1DBE">
        <w:t>(5), 455-467</w:t>
      </w:r>
      <w:r w:rsidRPr="00EB1DBE">
        <w:rPr>
          <w:rtl/>
        </w:rPr>
        <w:t xml:space="preserve">. </w:t>
      </w:r>
    </w:p>
    <w:p w14:paraId="5CCDD711" w14:textId="2C85A77C" w:rsidR="00EB1DBE" w:rsidRPr="00EB1DBE" w:rsidRDefault="00EB1DBE" w:rsidP="00EB1DBE">
      <w:pPr>
        <w:pStyle w:val="EndNoteBibliography"/>
        <w:bidi w:val="0"/>
        <w:spacing w:after="0"/>
        <w:ind w:left="720" w:hanging="720"/>
        <w:rPr>
          <w:rtl/>
        </w:rPr>
      </w:pPr>
      <w:r w:rsidRPr="00EB1DBE">
        <w:t xml:space="preserve">Johnson, C. P., &amp; Myers, S. M. (2007). Identification and Evaluation of Children With Autism Spectrum Disorders. </w:t>
      </w:r>
      <w:r w:rsidRPr="00EB1DBE">
        <w:rPr>
          <w:i/>
        </w:rPr>
        <w:t>Pediatrics</w:t>
      </w:r>
      <w:r w:rsidRPr="00EB1DBE">
        <w:t>,</w:t>
      </w:r>
      <w:r w:rsidRPr="00EB1DBE">
        <w:rPr>
          <w:i/>
        </w:rPr>
        <w:t xml:space="preserve"> 120</w:t>
      </w:r>
      <w:r w:rsidRPr="00EB1DBE">
        <w:t xml:space="preserve">(5), 1183. </w:t>
      </w:r>
      <w:hyperlink r:id="rId24" w:history="1">
        <w:r w:rsidRPr="00EB1DBE">
          <w:rPr>
            <w:rStyle w:val="Hyperlink"/>
          </w:rPr>
          <w:t>https://doi.org/10.1542/peds.2007-2361</w:t>
        </w:r>
      </w:hyperlink>
      <w:r w:rsidRPr="00EB1DBE">
        <w:rPr>
          <w:rtl/>
        </w:rPr>
        <w:t xml:space="preserve"> </w:t>
      </w:r>
    </w:p>
    <w:p w14:paraId="1E8FDD4D" w14:textId="77777777" w:rsidR="00EB1DBE" w:rsidRPr="00EB1DBE" w:rsidRDefault="00EB1DBE" w:rsidP="00EB1DBE">
      <w:pPr>
        <w:pStyle w:val="EndNoteBibliography"/>
        <w:bidi w:val="0"/>
        <w:spacing w:after="0"/>
        <w:ind w:left="720" w:hanging="720"/>
        <w:rPr>
          <w:rtl/>
        </w:rPr>
      </w:pPr>
      <w:r w:rsidRPr="00EB1DBE">
        <w:lastRenderedPageBreak/>
        <w:t xml:space="preserve">Kushlev, K., &amp; Dunn, E. W. (2019). Smartphones distract parents from cultivating feelings of connection when spending time with their children. </w:t>
      </w:r>
      <w:r w:rsidRPr="00EB1DBE">
        <w:rPr>
          <w:i/>
        </w:rPr>
        <w:t>Journal of Social and Personal Relationships</w:t>
      </w:r>
      <w:r w:rsidRPr="00EB1DBE">
        <w:t>,</w:t>
      </w:r>
      <w:r w:rsidRPr="00EB1DBE">
        <w:rPr>
          <w:i/>
        </w:rPr>
        <w:t xml:space="preserve"> 36</w:t>
      </w:r>
      <w:r w:rsidRPr="00EB1DBE">
        <w:rPr>
          <w:rtl/>
        </w:rPr>
        <w:t xml:space="preserve">(6), 1619-1639. </w:t>
      </w:r>
    </w:p>
    <w:p w14:paraId="21E5A26B" w14:textId="77777777" w:rsidR="00EB1DBE" w:rsidRPr="00EB1DBE" w:rsidRDefault="00EB1DBE" w:rsidP="00EB1DBE">
      <w:pPr>
        <w:pStyle w:val="EndNoteBibliography"/>
        <w:bidi w:val="0"/>
        <w:spacing w:after="0"/>
        <w:ind w:left="720" w:hanging="720"/>
        <w:rPr>
          <w:rtl/>
        </w:rPr>
      </w:pPr>
      <w:r w:rsidRPr="00EB1DBE">
        <w:t>Lam, J., Sutton, P., Kalkbrenner, A., Windham, G., Halladay, A., Koustas, E., Lawler, C., Davidson, L., Daniels, N., &amp; Newschaffer, C. (2016). A systematic review and meta-</w:t>
      </w:r>
      <w:bookmarkStart w:id="3" w:name="_GoBack"/>
      <w:bookmarkEnd w:id="3"/>
      <w:r w:rsidRPr="00EB1DBE">
        <w:t xml:space="preserve">analysis of multiple airborne pollutants and autism spectrum disorder. </w:t>
      </w:r>
      <w:r w:rsidRPr="00EB1DBE">
        <w:rPr>
          <w:i/>
        </w:rPr>
        <w:t>PloS one</w:t>
      </w:r>
      <w:r w:rsidRPr="00EB1DBE">
        <w:t>,</w:t>
      </w:r>
      <w:r w:rsidRPr="00EB1DBE">
        <w:rPr>
          <w:i/>
        </w:rPr>
        <w:t xml:space="preserve"> 11</w:t>
      </w:r>
      <w:r w:rsidRPr="00EB1DBE">
        <w:t>(9), e0161851</w:t>
      </w:r>
      <w:r w:rsidRPr="00EB1DBE">
        <w:rPr>
          <w:rtl/>
        </w:rPr>
        <w:t xml:space="preserve">. </w:t>
      </w:r>
    </w:p>
    <w:p w14:paraId="4140CD7D" w14:textId="77777777" w:rsidR="00EB1DBE" w:rsidRPr="00EB1DBE" w:rsidRDefault="00EB1DBE" w:rsidP="00EB1DBE">
      <w:pPr>
        <w:pStyle w:val="EndNoteBibliography"/>
        <w:bidi w:val="0"/>
        <w:spacing w:after="0"/>
        <w:ind w:left="720" w:hanging="720"/>
        <w:rPr>
          <w:rtl/>
        </w:rPr>
      </w:pPr>
      <w:r w:rsidRPr="00EB1DBE">
        <w:t xml:space="preserve">Lemish, D., Elias, N., &amp; Floegel, D. (2020). “Look at me!” Parental use of mobile phones at the playground. </w:t>
      </w:r>
      <w:r w:rsidRPr="00EB1DBE">
        <w:rPr>
          <w:i/>
        </w:rPr>
        <w:t>Mobile Media &amp; Communication</w:t>
      </w:r>
      <w:r w:rsidRPr="00EB1DBE">
        <w:t>,</w:t>
      </w:r>
      <w:r w:rsidRPr="00EB1DBE">
        <w:rPr>
          <w:i/>
        </w:rPr>
        <w:t xml:space="preserve"> 8</w:t>
      </w:r>
      <w:r w:rsidRPr="00EB1DBE">
        <w:t>(2), 170-187</w:t>
      </w:r>
      <w:r w:rsidRPr="00EB1DBE">
        <w:rPr>
          <w:rtl/>
        </w:rPr>
        <w:t xml:space="preserve">. </w:t>
      </w:r>
    </w:p>
    <w:p w14:paraId="55084CF9" w14:textId="77777777" w:rsidR="00EB1DBE" w:rsidRPr="00EB1DBE" w:rsidRDefault="00EB1DBE" w:rsidP="00EB1DBE">
      <w:pPr>
        <w:pStyle w:val="EndNoteBibliography"/>
        <w:bidi w:val="0"/>
        <w:spacing w:after="0"/>
        <w:ind w:left="720" w:hanging="720"/>
        <w:rPr>
          <w:rtl/>
        </w:rPr>
      </w:pPr>
      <w:r w:rsidRPr="00EB1DBE">
        <w:t xml:space="preserve">Littell, J. H., Corcoran, J., &amp; Pillai, V. (2008). </w:t>
      </w:r>
      <w:r w:rsidRPr="00EB1DBE">
        <w:rPr>
          <w:i/>
        </w:rPr>
        <w:t>Systematic reviews</w:t>
      </w:r>
      <w:r w:rsidRPr="00EB1DBE">
        <w:rPr>
          <w:i/>
          <w:rtl/>
        </w:rPr>
        <w:t xml:space="preserve"> </w:t>
      </w:r>
      <w:r w:rsidRPr="00EB1DBE">
        <w:rPr>
          <w:i/>
        </w:rPr>
        <w:t>and meta-analysis</w:t>
      </w:r>
      <w:r w:rsidRPr="00EB1DBE">
        <w:t>. Oxford University Press</w:t>
      </w:r>
      <w:r w:rsidRPr="00EB1DBE">
        <w:rPr>
          <w:rtl/>
        </w:rPr>
        <w:t xml:space="preserve">. </w:t>
      </w:r>
    </w:p>
    <w:p w14:paraId="618180F7" w14:textId="435FCBBA" w:rsidR="00EB1DBE" w:rsidRPr="00EB1DBE" w:rsidRDefault="00EB1DBE" w:rsidP="00EB1DBE">
      <w:pPr>
        <w:pStyle w:val="EndNoteBibliography"/>
        <w:bidi w:val="0"/>
        <w:spacing w:after="0"/>
        <w:ind w:left="720" w:hanging="720"/>
        <w:rPr>
          <w:rtl/>
        </w:rPr>
      </w:pPr>
      <w:r w:rsidRPr="00EB1DBE">
        <w:t xml:space="preserve">Madigan, S., McArthur, B. A., Anhorn, C., Eirich, R., &amp; Christakis, D. A. (2020). Associations Between Screen Use and Child Language Skills: A Systematic Review and Meta-analysis. </w:t>
      </w:r>
      <w:r w:rsidRPr="00EB1DBE">
        <w:rPr>
          <w:i/>
        </w:rPr>
        <w:t>JAMA Pediatrics</w:t>
      </w:r>
      <w:r w:rsidRPr="00EB1DBE">
        <w:t xml:space="preserve">. </w:t>
      </w:r>
      <w:hyperlink r:id="rId25" w:history="1">
        <w:r w:rsidRPr="00EB1DBE">
          <w:rPr>
            <w:rStyle w:val="Hyperlink"/>
          </w:rPr>
          <w:t>https://doi</w:t>
        </w:r>
        <w:r w:rsidRPr="00EB1DBE">
          <w:rPr>
            <w:rStyle w:val="Hyperlink"/>
            <w:rtl/>
          </w:rPr>
          <w:t>.</w:t>
        </w:r>
        <w:r w:rsidRPr="00EB1DBE">
          <w:rPr>
            <w:rStyle w:val="Hyperlink"/>
          </w:rPr>
          <w:t>org/10.1001/jamapediatrics.2020.0327</w:t>
        </w:r>
      </w:hyperlink>
      <w:r w:rsidRPr="00EB1DBE">
        <w:rPr>
          <w:rtl/>
        </w:rPr>
        <w:t xml:space="preserve"> </w:t>
      </w:r>
    </w:p>
    <w:p w14:paraId="2E523992" w14:textId="4B319EBB" w:rsidR="00EB1DBE" w:rsidRPr="00EB1DBE" w:rsidRDefault="00EB1DBE" w:rsidP="00EB1DBE">
      <w:pPr>
        <w:pStyle w:val="EndNoteBibliography"/>
        <w:bidi w:val="0"/>
        <w:spacing w:after="0"/>
        <w:ind w:left="720" w:hanging="720"/>
        <w:rPr>
          <w:rtl/>
        </w:rPr>
      </w:pPr>
      <w:r w:rsidRPr="00EB1DBE">
        <w:t xml:space="preserve">Modabbernia, A., Velthorst, E., &amp; Reichenberg, A. (2017). Environmental risk factors for autism: an evidence-based review of systematic reviews and meta-analyses. </w:t>
      </w:r>
      <w:r w:rsidRPr="00EB1DBE">
        <w:rPr>
          <w:i/>
        </w:rPr>
        <w:t>Molecular Autism</w:t>
      </w:r>
      <w:r w:rsidRPr="00EB1DBE">
        <w:t>,</w:t>
      </w:r>
      <w:r w:rsidRPr="00EB1DBE">
        <w:rPr>
          <w:i/>
        </w:rPr>
        <w:t xml:space="preserve"> 8</w:t>
      </w:r>
      <w:r w:rsidRPr="00EB1DBE">
        <w:t xml:space="preserve">(1), 13. </w:t>
      </w:r>
      <w:hyperlink r:id="rId26" w:history="1">
        <w:r w:rsidRPr="00EB1DBE">
          <w:rPr>
            <w:rStyle w:val="Hyperlink"/>
          </w:rPr>
          <w:t>https://doi.org/10.1186/s1</w:t>
        </w:r>
        <w:r w:rsidRPr="00EB1DBE">
          <w:rPr>
            <w:rStyle w:val="Hyperlink"/>
            <w:rtl/>
          </w:rPr>
          <w:t>3229-017-0121-4</w:t>
        </w:r>
      </w:hyperlink>
      <w:r w:rsidRPr="00EB1DBE">
        <w:rPr>
          <w:rtl/>
        </w:rPr>
        <w:t xml:space="preserve"> </w:t>
      </w:r>
    </w:p>
    <w:p w14:paraId="26EF7BCA" w14:textId="77777777" w:rsidR="00EB1DBE" w:rsidRPr="00EB1DBE" w:rsidRDefault="00EB1DBE" w:rsidP="00EB1DBE">
      <w:pPr>
        <w:pStyle w:val="EndNoteBibliography"/>
        <w:bidi w:val="0"/>
        <w:spacing w:after="0"/>
        <w:ind w:left="720" w:hanging="720"/>
        <w:rPr>
          <w:rtl/>
        </w:rPr>
      </w:pPr>
      <w:r w:rsidRPr="00EB1DBE">
        <w:t xml:space="preserve">Must, A., Phillips, S., Curtin, C., &amp; Bandini, L. G. (2015). Barriers to physical activity in children with autism spectrum disorders: relationship to physical activity and screen time. </w:t>
      </w:r>
      <w:r w:rsidRPr="00EB1DBE">
        <w:rPr>
          <w:i/>
        </w:rPr>
        <w:t>Journal of Physical Activity and Health</w:t>
      </w:r>
      <w:r w:rsidRPr="00EB1DBE">
        <w:t>,</w:t>
      </w:r>
      <w:r w:rsidRPr="00EB1DBE">
        <w:rPr>
          <w:i/>
        </w:rPr>
        <w:t xml:space="preserve"> 12</w:t>
      </w:r>
      <w:r w:rsidRPr="00EB1DBE">
        <w:t>(4), 529</w:t>
      </w:r>
      <w:r w:rsidRPr="00EB1DBE">
        <w:rPr>
          <w:rtl/>
        </w:rPr>
        <w:t xml:space="preserve">-534. </w:t>
      </w:r>
    </w:p>
    <w:p w14:paraId="0421FE8A" w14:textId="77777777" w:rsidR="00EB1DBE" w:rsidRPr="00EB1DBE" w:rsidRDefault="00EB1DBE" w:rsidP="00EB1DBE">
      <w:pPr>
        <w:pStyle w:val="EndNoteBibliography"/>
        <w:bidi w:val="0"/>
        <w:spacing w:after="0"/>
        <w:ind w:left="720" w:hanging="720"/>
        <w:rPr>
          <w:rtl/>
        </w:rPr>
      </w:pPr>
      <w:r w:rsidRPr="00EB1DBE">
        <w:t xml:space="preserve">Must, A., Phillips, S. M., Curtin, C., Anderson, S. E., Maslin, M., Lividini, K., &amp; Bandini, L. G. (2014). Comparison of sedentary behaviors between children with autism spectrum disorders and typically developing children. </w:t>
      </w:r>
      <w:r w:rsidRPr="00EB1DBE">
        <w:rPr>
          <w:i/>
        </w:rPr>
        <w:t>Autism</w:t>
      </w:r>
      <w:r w:rsidRPr="00EB1DBE">
        <w:t>,</w:t>
      </w:r>
      <w:r w:rsidRPr="00EB1DBE">
        <w:rPr>
          <w:i/>
        </w:rPr>
        <w:t xml:space="preserve"> 18</w:t>
      </w:r>
      <w:r w:rsidRPr="00EB1DBE">
        <w:t>(4), 376-384</w:t>
      </w:r>
      <w:r w:rsidRPr="00EB1DBE">
        <w:rPr>
          <w:rtl/>
        </w:rPr>
        <w:t xml:space="preserve">. </w:t>
      </w:r>
    </w:p>
    <w:p w14:paraId="18B2858D" w14:textId="77777777" w:rsidR="00EB1DBE" w:rsidRPr="00EB1DBE" w:rsidRDefault="00EB1DBE" w:rsidP="00EB1DBE">
      <w:pPr>
        <w:pStyle w:val="EndNoteBibliography"/>
        <w:bidi w:val="0"/>
        <w:spacing w:after="0"/>
        <w:ind w:left="720" w:hanging="720"/>
        <w:rPr>
          <w:rtl/>
        </w:rPr>
      </w:pPr>
      <w:r w:rsidRPr="00EB1DBE">
        <w:t xml:space="preserve">Ophir, Y., Rosenberg, H., &amp; Tikochinski, R. (2021). What are the Psychological Impacts of Children's Screen Use? A Critical Review and Meta-analysis of the Literature Underlying the World Health Organization Guidelines. </w:t>
      </w:r>
      <w:r w:rsidRPr="00EB1DBE">
        <w:rPr>
          <w:i/>
        </w:rPr>
        <w:t>Computers in Human Behavior</w:t>
      </w:r>
      <w:r w:rsidRPr="00EB1DBE">
        <w:t>,</w:t>
      </w:r>
      <w:r w:rsidRPr="00EB1DBE">
        <w:rPr>
          <w:i/>
        </w:rPr>
        <w:t xml:space="preserve"> Accepted Manuscript</w:t>
      </w:r>
      <w:r w:rsidRPr="00EB1DBE">
        <w:rPr>
          <w:rtl/>
        </w:rPr>
        <w:t xml:space="preserve">. </w:t>
      </w:r>
    </w:p>
    <w:p w14:paraId="67FFED4A" w14:textId="2A7F632F" w:rsidR="00EB1DBE" w:rsidRPr="00EB1DBE" w:rsidRDefault="00EB1DBE" w:rsidP="00EB1DBE">
      <w:pPr>
        <w:pStyle w:val="EndNoteBibliography"/>
        <w:bidi w:val="0"/>
        <w:spacing w:after="0"/>
        <w:ind w:left="720" w:hanging="720"/>
        <w:rPr>
          <w:rtl/>
        </w:rPr>
      </w:pPr>
      <w:r w:rsidRPr="00EB1DBE">
        <w:t xml:space="preserve">Ophir, Y., Tikochinski, R., &amp; Rosenberg, H. (2019). Challenging the Association Between Screen Time and Cognitive Development. </w:t>
      </w:r>
      <w:r w:rsidRPr="00EB1DBE">
        <w:rPr>
          <w:i/>
        </w:rPr>
        <w:t>JAMA Pediatrics</w:t>
      </w:r>
      <w:r w:rsidRPr="00EB1DBE">
        <w:t>,</w:t>
      </w:r>
      <w:r w:rsidRPr="00EB1DBE">
        <w:rPr>
          <w:i/>
        </w:rPr>
        <w:t xml:space="preserve"> 173</w:t>
      </w:r>
      <w:r w:rsidRPr="00EB1DBE">
        <w:t xml:space="preserve">(9), 890-890. </w:t>
      </w:r>
      <w:hyperlink r:id="rId27" w:history="1">
        <w:r w:rsidRPr="00EB1DBE">
          <w:rPr>
            <w:rStyle w:val="Hyperlink"/>
          </w:rPr>
          <w:t>https://doi.org/10.1001/jamapediatrics.2019.2246</w:t>
        </w:r>
      </w:hyperlink>
      <w:r w:rsidRPr="00EB1DBE">
        <w:rPr>
          <w:rtl/>
        </w:rPr>
        <w:t xml:space="preserve"> </w:t>
      </w:r>
    </w:p>
    <w:p w14:paraId="272EC9D2" w14:textId="514E7D82" w:rsidR="00EB1DBE" w:rsidRPr="00EB1DBE" w:rsidRDefault="00EB1DBE" w:rsidP="00EB1DBE">
      <w:pPr>
        <w:pStyle w:val="EndNoteBibliography"/>
        <w:bidi w:val="0"/>
        <w:spacing w:after="0"/>
        <w:ind w:left="720" w:hanging="720"/>
        <w:rPr>
          <w:rtl/>
        </w:rPr>
      </w:pPr>
      <w:r w:rsidRPr="00EB1DBE">
        <w:t>Ophir, Y., Tikochinski, R</w:t>
      </w:r>
      <w:r w:rsidRPr="00EB1DBE">
        <w:rPr>
          <w:rtl/>
        </w:rPr>
        <w:t xml:space="preserve">., &amp; </w:t>
      </w:r>
      <w:r w:rsidRPr="00EB1DBE">
        <w:t xml:space="preserve">Rosenberg, H. (2020). Science Has Not Proven That Screen Use Impacts Children's Brain Development. </w:t>
      </w:r>
      <w:r w:rsidRPr="00EB1DBE">
        <w:rPr>
          <w:i/>
        </w:rPr>
        <w:t>JAMA Pediatrics</w:t>
      </w:r>
      <w:r w:rsidRPr="00EB1DBE">
        <w:t>,</w:t>
      </w:r>
      <w:r w:rsidRPr="00EB1DBE">
        <w:rPr>
          <w:i/>
        </w:rPr>
        <w:t xml:space="preserve"> 174</w:t>
      </w:r>
      <w:r w:rsidRPr="00EB1DBE">
        <w:t xml:space="preserve">(8), 805-805. </w:t>
      </w:r>
      <w:hyperlink r:id="rId28" w:history="1">
        <w:r w:rsidRPr="00EB1DBE">
          <w:rPr>
            <w:rStyle w:val="Hyperlink"/>
          </w:rPr>
          <w:t>https://doi.org/10.1001/jamapediatrics.2020.0635</w:t>
        </w:r>
      </w:hyperlink>
      <w:r w:rsidRPr="00EB1DBE">
        <w:rPr>
          <w:rtl/>
        </w:rPr>
        <w:t xml:space="preserve"> </w:t>
      </w:r>
    </w:p>
    <w:p w14:paraId="7D526A16" w14:textId="3D7A91EA" w:rsidR="00EB1DBE" w:rsidRPr="00EB1DBE" w:rsidRDefault="00EB1DBE" w:rsidP="00EB1DBE">
      <w:pPr>
        <w:pStyle w:val="EndNoteBibliography"/>
        <w:bidi w:val="0"/>
        <w:spacing w:after="0"/>
        <w:ind w:left="720" w:hanging="720"/>
        <w:rPr>
          <w:rtl/>
        </w:rPr>
      </w:pPr>
      <w:r w:rsidRPr="00EB1DBE">
        <w:t xml:space="preserve">Orben, A. (2020). The Sisyphean Cycle of Technology Panics. </w:t>
      </w:r>
      <w:r w:rsidRPr="00EB1DBE">
        <w:rPr>
          <w:i/>
        </w:rPr>
        <w:t>Perspectives on Psychological Science</w:t>
      </w:r>
      <w:r w:rsidRPr="00EB1DBE">
        <w:t>,</w:t>
      </w:r>
      <w:r w:rsidRPr="00EB1DBE">
        <w:rPr>
          <w:i/>
        </w:rPr>
        <w:t xml:space="preserve"> 15</w:t>
      </w:r>
      <w:r w:rsidRPr="00EB1DBE">
        <w:t xml:space="preserve">(5), 1143-1157. </w:t>
      </w:r>
      <w:hyperlink r:id="rId29" w:history="1">
        <w:r w:rsidRPr="00EB1DBE">
          <w:rPr>
            <w:rStyle w:val="Hyperlink"/>
          </w:rPr>
          <w:t>https://doi.org/10.1177/1745691620919372</w:t>
        </w:r>
      </w:hyperlink>
      <w:r w:rsidRPr="00EB1DBE">
        <w:rPr>
          <w:rtl/>
        </w:rPr>
        <w:t xml:space="preserve"> </w:t>
      </w:r>
    </w:p>
    <w:p w14:paraId="3124EFFB" w14:textId="77777777" w:rsidR="00EB1DBE" w:rsidRPr="00EB1DBE" w:rsidRDefault="00EB1DBE" w:rsidP="00EB1DBE">
      <w:pPr>
        <w:pStyle w:val="EndNoteBibliography"/>
        <w:bidi w:val="0"/>
        <w:spacing w:after="0"/>
        <w:ind w:left="720" w:hanging="720"/>
        <w:rPr>
          <w:rtl/>
        </w:rPr>
      </w:pPr>
      <w:r w:rsidRPr="00EB1DBE">
        <w:lastRenderedPageBreak/>
        <w:t xml:space="preserve">Panova, T., &amp; Carbonell, X. (2018). Is smartphone addiction really an addiction? </w:t>
      </w:r>
      <w:r w:rsidRPr="00EB1DBE">
        <w:rPr>
          <w:i/>
        </w:rPr>
        <w:t>Journal of behavioral addictions</w:t>
      </w:r>
      <w:r w:rsidRPr="00EB1DBE">
        <w:t>,</w:t>
      </w:r>
      <w:r w:rsidRPr="00EB1DBE">
        <w:rPr>
          <w:i/>
        </w:rPr>
        <w:t xml:space="preserve"> 7</w:t>
      </w:r>
      <w:r w:rsidRPr="00EB1DBE">
        <w:t>(2), 252-259</w:t>
      </w:r>
      <w:r w:rsidRPr="00EB1DBE">
        <w:rPr>
          <w:rtl/>
        </w:rPr>
        <w:t xml:space="preserve">. </w:t>
      </w:r>
    </w:p>
    <w:p w14:paraId="0DDCF0F5" w14:textId="77777777" w:rsidR="00EB1DBE" w:rsidRPr="00EB1DBE" w:rsidRDefault="00EB1DBE" w:rsidP="00EB1DBE">
      <w:pPr>
        <w:pStyle w:val="EndNoteBibliography"/>
        <w:bidi w:val="0"/>
        <w:spacing w:after="0"/>
        <w:ind w:left="720" w:hanging="720"/>
        <w:rPr>
          <w:rtl/>
        </w:rPr>
      </w:pPr>
      <w:r w:rsidRPr="00EB1DBE">
        <w:t xml:space="preserve">Radesky, J. S., Silverstein, M., Zuckerman, B., &amp; Christakis, D. A. (2014). Infant self-regulation and early childhood media exposure. </w:t>
      </w:r>
      <w:r w:rsidRPr="00EB1DBE">
        <w:rPr>
          <w:i/>
        </w:rPr>
        <w:t>Pediatrics</w:t>
      </w:r>
      <w:r w:rsidRPr="00EB1DBE">
        <w:t>,</w:t>
      </w:r>
      <w:r w:rsidRPr="00EB1DBE">
        <w:rPr>
          <w:i/>
        </w:rPr>
        <w:t xml:space="preserve"> 133</w:t>
      </w:r>
      <w:r w:rsidRPr="00EB1DBE">
        <w:t>(5), e1172-e1178</w:t>
      </w:r>
      <w:r w:rsidRPr="00EB1DBE">
        <w:rPr>
          <w:rtl/>
        </w:rPr>
        <w:t xml:space="preserve">. </w:t>
      </w:r>
    </w:p>
    <w:p w14:paraId="79B3FDC9" w14:textId="77777777" w:rsidR="00EB1DBE" w:rsidRPr="00EB1DBE" w:rsidRDefault="00EB1DBE" w:rsidP="00EB1DBE">
      <w:pPr>
        <w:pStyle w:val="EndNoteBibliography"/>
        <w:bidi w:val="0"/>
        <w:spacing w:after="0"/>
        <w:ind w:left="720" w:hanging="720"/>
        <w:rPr>
          <w:rtl/>
        </w:rPr>
      </w:pPr>
      <w:r w:rsidRPr="00EB1DBE">
        <w:t xml:space="preserve">Schwarz, A. (2017). </w:t>
      </w:r>
      <w:r w:rsidRPr="00EB1DBE">
        <w:rPr>
          <w:i/>
        </w:rPr>
        <w:t>ADHD nation: Children, doctors, big pharma, and the making of an American epidemic</w:t>
      </w:r>
      <w:r w:rsidRPr="00EB1DBE">
        <w:t>. Simon and Schuster</w:t>
      </w:r>
      <w:r w:rsidRPr="00EB1DBE">
        <w:rPr>
          <w:rtl/>
        </w:rPr>
        <w:t xml:space="preserve">. </w:t>
      </w:r>
    </w:p>
    <w:p w14:paraId="14295C62" w14:textId="7CA4252F" w:rsidR="00EB1DBE" w:rsidRPr="00EB1DBE" w:rsidRDefault="00EB1DBE" w:rsidP="00EB1DBE">
      <w:pPr>
        <w:pStyle w:val="EndNoteBibliography"/>
        <w:bidi w:val="0"/>
        <w:spacing w:after="0"/>
        <w:ind w:left="720" w:hanging="720"/>
        <w:rPr>
          <w:rtl/>
        </w:rPr>
      </w:pPr>
      <w:r w:rsidRPr="00EB1DBE">
        <w:t xml:space="preserve">Shi, L., &amp; Lin, L. (2019). The trim-and-fill method for publication bias: practical guidelines and recommendations based on a large database of meta-analyses. </w:t>
      </w:r>
      <w:r w:rsidRPr="00EB1DBE">
        <w:rPr>
          <w:i/>
        </w:rPr>
        <w:t>Medicine</w:t>
      </w:r>
      <w:r w:rsidRPr="00EB1DBE">
        <w:t>,</w:t>
      </w:r>
      <w:r w:rsidRPr="00EB1DBE">
        <w:rPr>
          <w:i/>
        </w:rPr>
        <w:t xml:space="preserve"> 98</w:t>
      </w:r>
      <w:r w:rsidRPr="00EB1DBE">
        <w:t xml:space="preserve">(23), e15987-e15987. </w:t>
      </w:r>
      <w:hyperlink r:id="rId30" w:history="1">
        <w:r w:rsidRPr="00EB1DBE">
          <w:rPr>
            <w:rStyle w:val="Hyperlink"/>
          </w:rPr>
          <w:t>https://doi.org/10.1097/MD.0000000000015987</w:t>
        </w:r>
      </w:hyperlink>
      <w:r w:rsidRPr="00EB1DBE">
        <w:rPr>
          <w:rtl/>
        </w:rPr>
        <w:t xml:space="preserve"> </w:t>
      </w:r>
    </w:p>
    <w:p w14:paraId="7B5394E2" w14:textId="77777777" w:rsidR="00EB1DBE" w:rsidRPr="00EB1DBE" w:rsidRDefault="00EB1DBE" w:rsidP="00EB1DBE">
      <w:pPr>
        <w:pStyle w:val="EndNoteBibliography"/>
        <w:bidi w:val="0"/>
        <w:spacing w:after="0"/>
        <w:ind w:left="720" w:hanging="720"/>
        <w:rPr>
          <w:rtl/>
        </w:rPr>
      </w:pPr>
      <w:r w:rsidRPr="00EB1DBE">
        <w:t>Slobodin, O</w:t>
      </w:r>
      <w:r w:rsidRPr="00EB1DBE">
        <w:rPr>
          <w:rtl/>
        </w:rPr>
        <w:t xml:space="preserve">., </w:t>
      </w:r>
      <w:r w:rsidRPr="00EB1DBE">
        <w:t xml:space="preserve">Heffler, K. F., &amp; Davidovitch, M. (2019). Screen Media and Autism Spectrum Disorder: A Systematic Literature Review. </w:t>
      </w:r>
      <w:r w:rsidRPr="00EB1DBE">
        <w:rPr>
          <w:i/>
        </w:rPr>
        <w:t>Journal of Developmental &amp; Behavioral Pediatrics</w:t>
      </w:r>
      <w:r w:rsidRPr="00EB1DBE">
        <w:t>,</w:t>
      </w:r>
      <w:r w:rsidRPr="00EB1DBE">
        <w:rPr>
          <w:i/>
        </w:rPr>
        <w:t xml:space="preserve"> 40</w:t>
      </w:r>
      <w:r w:rsidRPr="00EB1DBE">
        <w:rPr>
          <w:rtl/>
        </w:rPr>
        <w:t xml:space="preserve">(4). </w:t>
      </w:r>
    </w:p>
    <w:p w14:paraId="6C4E5F6A" w14:textId="77777777" w:rsidR="00EB1DBE" w:rsidRPr="00EB1DBE" w:rsidRDefault="00EB1DBE" w:rsidP="00EB1DBE">
      <w:pPr>
        <w:pStyle w:val="EndNoteBibliography"/>
        <w:bidi w:val="0"/>
        <w:spacing w:after="0"/>
        <w:ind w:left="720" w:hanging="720"/>
        <w:rPr>
          <w:rtl/>
        </w:rPr>
      </w:pPr>
      <w:r w:rsidRPr="00EB1DBE">
        <w:t xml:space="preserve">Tomfohrde, O. J., &amp; Reinke, J. S. (2016). Breastfeeding mothers' use of technology while breastfeeding. </w:t>
      </w:r>
      <w:r w:rsidRPr="00EB1DBE">
        <w:rPr>
          <w:i/>
        </w:rPr>
        <w:t>Computers in Human Behavior</w:t>
      </w:r>
      <w:r w:rsidRPr="00EB1DBE">
        <w:t>,</w:t>
      </w:r>
      <w:r w:rsidRPr="00EB1DBE">
        <w:rPr>
          <w:i/>
        </w:rPr>
        <w:t xml:space="preserve"> 64</w:t>
      </w:r>
      <w:r w:rsidRPr="00EB1DBE">
        <w:t>, 556-561</w:t>
      </w:r>
      <w:r w:rsidRPr="00EB1DBE">
        <w:rPr>
          <w:rtl/>
        </w:rPr>
        <w:t xml:space="preserve">. </w:t>
      </w:r>
    </w:p>
    <w:p w14:paraId="03009E56" w14:textId="77777777" w:rsidR="00EB1DBE" w:rsidRPr="00EB1DBE" w:rsidRDefault="00EB1DBE" w:rsidP="00EB1DBE">
      <w:pPr>
        <w:pStyle w:val="EndNoteBibliography"/>
        <w:bidi w:val="0"/>
        <w:spacing w:after="0"/>
        <w:ind w:left="720" w:hanging="720"/>
        <w:rPr>
          <w:rtl/>
        </w:rPr>
      </w:pPr>
      <w:r w:rsidRPr="00EB1DBE">
        <w:t xml:space="preserve">Whitaker, R., &amp; Cosgrove, L. (2015). </w:t>
      </w:r>
      <w:r w:rsidRPr="00EB1DBE">
        <w:rPr>
          <w:i/>
        </w:rPr>
        <w:t>Psychiatry under the influence: Institutional corruption, social injury, and prescriptions for reform</w:t>
      </w:r>
      <w:r w:rsidRPr="00EB1DBE">
        <w:t>. Springer</w:t>
      </w:r>
      <w:r w:rsidRPr="00EB1DBE">
        <w:rPr>
          <w:rtl/>
        </w:rPr>
        <w:t xml:space="preserve">. </w:t>
      </w:r>
    </w:p>
    <w:p w14:paraId="3F33523D" w14:textId="36291393" w:rsidR="00EB1DBE" w:rsidRPr="00EB1DBE" w:rsidRDefault="00EB1DBE" w:rsidP="00EB1DBE">
      <w:pPr>
        <w:pStyle w:val="EndNoteBibliography"/>
        <w:bidi w:val="0"/>
        <w:spacing w:after="0"/>
        <w:ind w:left="720" w:hanging="720"/>
        <w:rPr>
          <w:rtl/>
        </w:rPr>
      </w:pPr>
      <w:r w:rsidRPr="00EB1DBE">
        <w:t xml:space="preserve">WHO. (2019). </w:t>
      </w:r>
      <w:r w:rsidRPr="00EB1DBE">
        <w:rPr>
          <w:i/>
        </w:rPr>
        <w:t>Guidelines on physical activity, sedentary behaviour and sleep for children under 5 years of age</w:t>
      </w:r>
      <w:r w:rsidRPr="00EB1DBE">
        <w:t xml:space="preserve">. World Health Organization. </w:t>
      </w:r>
      <w:hyperlink r:id="rId31" w:history="1">
        <w:r w:rsidRPr="00EB1DBE">
          <w:rPr>
            <w:rStyle w:val="Hyperlink"/>
          </w:rPr>
          <w:t>https://apps.who.int/iris/rest/bitstreams/1213838/retrieve</w:t>
        </w:r>
      </w:hyperlink>
    </w:p>
    <w:p w14:paraId="746BE664" w14:textId="0724F37E" w:rsidR="00EB1DBE" w:rsidRPr="00EB1DBE" w:rsidRDefault="00EB1DBE" w:rsidP="00EB1DBE">
      <w:pPr>
        <w:pStyle w:val="EndNoteBibliography"/>
        <w:bidi w:val="0"/>
        <w:ind w:left="720" w:hanging="720"/>
        <w:rPr>
          <w:rtl/>
        </w:rPr>
      </w:pPr>
      <w:r w:rsidRPr="00EB1DBE">
        <w:t xml:space="preserve">Wolinsky, H. (2005). Disease mongering and drug marketing. </w:t>
      </w:r>
      <w:r w:rsidRPr="00EB1DBE">
        <w:rPr>
          <w:i/>
        </w:rPr>
        <w:t>EMBO reports</w:t>
      </w:r>
      <w:r w:rsidRPr="00EB1DBE">
        <w:t>,</w:t>
      </w:r>
      <w:r w:rsidRPr="00EB1DBE">
        <w:rPr>
          <w:i/>
        </w:rPr>
        <w:t xml:space="preserve"> 6</w:t>
      </w:r>
      <w:r w:rsidRPr="00EB1DBE">
        <w:t xml:space="preserve">(7), 612-614. </w:t>
      </w:r>
      <w:hyperlink r:id="rId32" w:history="1">
        <w:r w:rsidRPr="00EB1DBE">
          <w:rPr>
            <w:rStyle w:val="Hyperlink"/>
          </w:rPr>
          <w:t>https</w:t>
        </w:r>
        <w:r w:rsidRPr="00EB1DBE">
          <w:rPr>
            <w:rStyle w:val="Hyperlink"/>
            <w:rtl/>
          </w:rPr>
          <w:t>://</w:t>
        </w:r>
        <w:r w:rsidRPr="00EB1DBE">
          <w:rPr>
            <w:rStyle w:val="Hyperlink"/>
          </w:rPr>
          <w:t>doi.org/10.1038/sj.embor.7400476</w:t>
        </w:r>
      </w:hyperlink>
      <w:r w:rsidRPr="00EB1DBE">
        <w:rPr>
          <w:rtl/>
        </w:rPr>
        <w:t xml:space="preserve"> </w:t>
      </w:r>
    </w:p>
    <w:p w14:paraId="40CAFF9E" w14:textId="653490EA" w:rsidR="004A20DC" w:rsidRDefault="002A02A9" w:rsidP="00EB1DBE">
      <w:pPr>
        <w:bidi w:val="0"/>
      </w:pPr>
      <w:r>
        <w:rPr>
          <w:rtl/>
        </w:rPr>
        <w:fldChar w:fldCharType="end"/>
      </w:r>
    </w:p>
    <w:sectPr w:rsidR="004A20DC" w:rsidSect="00310535">
      <w:footerReference w:type="default" r:id="rId3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EE689" w14:textId="77777777" w:rsidR="00431CAA" w:rsidRDefault="00431CAA" w:rsidP="00E30F07">
      <w:pPr>
        <w:spacing w:after="0" w:line="240" w:lineRule="auto"/>
      </w:pPr>
      <w:r>
        <w:separator/>
      </w:r>
    </w:p>
  </w:endnote>
  <w:endnote w:type="continuationSeparator" w:id="0">
    <w:p w14:paraId="375D5E6F" w14:textId="77777777" w:rsidR="00431CAA" w:rsidRDefault="00431CAA" w:rsidP="00E3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12920311"/>
      <w:docPartObj>
        <w:docPartGallery w:val="Page Numbers (Bottom of Page)"/>
        <w:docPartUnique/>
      </w:docPartObj>
    </w:sdtPr>
    <w:sdtEndPr/>
    <w:sdtContent>
      <w:p w14:paraId="5CD8C8D3" w14:textId="4097D50E" w:rsidR="00E619DE" w:rsidRDefault="00E619DE">
        <w:pPr>
          <w:pStyle w:val="Footer"/>
          <w:jc w:val="center"/>
        </w:pPr>
        <w:r>
          <w:fldChar w:fldCharType="begin"/>
        </w:r>
        <w:r>
          <w:instrText>PAGE   \* MERGEFORMAT</w:instrText>
        </w:r>
        <w:r>
          <w:fldChar w:fldCharType="separate"/>
        </w:r>
        <w:r w:rsidR="00542656" w:rsidRPr="00542656">
          <w:rPr>
            <w:noProof/>
            <w:rtl/>
            <w:lang w:val="he-IL"/>
          </w:rPr>
          <w:t>21</w:t>
        </w:r>
        <w:r>
          <w:fldChar w:fldCharType="end"/>
        </w:r>
      </w:p>
    </w:sdtContent>
  </w:sdt>
  <w:p w14:paraId="36192BE8" w14:textId="77777777" w:rsidR="00E619DE" w:rsidRDefault="00E61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F3708" w14:textId="77777777" w:rsidR="00431CAA" w:rsidRDefault="00431CAA" w:rsidP="00E30F07">
      <w:pPr>
        <w:spacing w:after="0" w:line="240" w:lineRule="auto"/>
      </w:pPr>
      <w:r>
        <w:separator/>
      </w:r>
    </w:p>
  </w:footnote>
  <w:footnote w:type="continuationSeparator" w:id="0">
    <w:p w14:paraId="4E9B9FDD" w14:textId="77777777" w:rsidR="00431CAA" w:rsidRDefault="00431CAA" w:rsidP="00E30F07">
      <w:pPr>
        <w:spacing w:after="0" w:line="240" w:lineRule="auto"/>
      </w:pPr>
      <w:r>
        <w:continuationSeparator/>
      </w:r>
    </w:p>
  </w:footnote>
  <w:footnote w:id="1">
    <w:p w14:paraId="1DA347AC" w14:textId="5876EC64" w:rsidR="00E619DE" w:rsidRDefault="00E619DE" w:rsidP="00704FA3">
      <w:pPr>
        <w:pStyle w:val="FootnoteText"/>
        <w:jc w:val="both"/>
        <w:rPr>
          <w:rtl/>
        </w:rPr>
      </w:pPr>
      <w:r>
        <w:rPr>
          <w:rStyle w:val="FootnoteReference"/>
        </w:rPr>
        <w:footnoteRef/>
      </w:r>
      <w:r>
        <w:rPr>
          <w:rtl/>
        </w:rPr>
        <w:t xml:space="preserve"> </w:t>
      </w:r>
      <w:r>
        <w:rPr>
          <w:rFonts w:hint="cs"/>
          <w:rtl/>
        </w:rPr>
        <w:t xml:space="preserve">הפרעת הספקטרום האוטיסטי היא תרגום של האבחנה החדשה שהוכנסה למדריך האבחנות הפסיכיאטרי (ה- </w:t>
      </w:r>
      <w:r>
        <w:rPr>
          <w:rFonts w:hint="cs"/>
        </w:rPr>
        <w:t>DSM</w:t>
      </w:r>
      <w:r>
        <w:rPr>
          <w:rFonts w:hint="cs"/>
          <w:rtl/>
        </w:rPr>
        <w:t xml:space="preserve">) הקרויה </w:t>
      </w:r>
      <w:r w:rsidRPr="00613204">
        <w:t>Autism Spectrum Disorder</w:t>
      </w:r>
      <w:r>
        <w:rPr>
          <w:rFonts w:hint="cs"/>
          <w:rtl/>
        </w:rPr>
        <w:t xml:space="preserve"> או בקיצור </w:t>
      </w:r>
      <w:r>
        <w:rPr>
          <w:rFonts w:hint="cs"/>
        </w:rPr>
        <w:t>A</w:t>
      </w:r>
      <w:r>
        <w:t>SD</w:t>
      </w:r>
      <w:r>
        <w:rPr>
          <w:rFonts w:hint="cs"/>
          <w:rtl/>
        </w:rPr>
        <w:t xml:space="preserve">. אבחנה זו כוללת בתוכה גם את אבחנת האוטיזם (בתפקוד נמוך) וגם את אבחנת האספרגר (בתפקוד גבוה) מהגרסאות הקודמות של המדריך. </w:t>
      </w:r>
    </w:p>
  </w:footnote>
  <w:footnote w:id="2">
    <w:p w14:paraId="30087251" w14:textId="77777777" w:rsidR="00E619DE" w:rsidRDefault="00E619DE" w:rsidP="00704FA3">
      <w:pPr>
        <w:pStyle w:val="FootnoteText"/>
        <w:jc w:val="both"/>
      </w:pPr>
      <w:r>
        <w:rPr>
          <w:rStyle w:val="FootnoteReference"/>
        </w:rPr>
        <w:footnoteRef/>
      </w:r>
      <w:r>
        <w:rPr>
          <w:rtl/>
        </w:rPr>
        <w:t xml:space="preserve"> </w:t>
      </w:r>
      <w:r>
        <w:rPr>
          <w:rFonts w:hint="cs"/>
          <w:rtl/>
        </w:rPr>
        <w:t>כותרות לדוגמה ניתן לראות בקישורים הבאים:</w:t>
      </w:r>
      <w:r>
        <w:rPr>
          <w:rFonts w:hint="cs"/>
        </w:rPr>
        <w:t xml:space="preserve"> </w:t>
      </w:r>
    </w:p>
    <w:p w14:paraId="4F166B16" w14:textId="77777777" w:rsidR="00E619DE" w:rsidRDefault="00497088" w:rsidP="006F32EF">
      <w:pPr>
        <w:pStyle w:val="FootnoteText"/>
        <w:bidi w:val="0"/>
        <w:jc w:val="both"/>
      </w:pPr>
      <w:hyperlink r:id="rId1" w:history="1">
        <w:r w:rsidR="00E619DE" w:rsidRPr="00A62683">
          <w:rPr>
            <w:rStyle w:val="Hyperlink"/>
          </w:rPr>
          <w:t>https://drexel.edu/now/archive/2020/April/Screen-time-for-babies-linked-with-autism-like-symptoms/</w:t>
        </w:r>
      </w:hyperlink>
    </w:p>
    <w:p w14:paraId="2A1706C8" w14:textId="77777777" w:rsidR="00E619DE" w:rsidRDefault="00497088" w:rsidP="006F32EF">
      <w:pPr>
        <w:pStyle w:val="FootnoteText"/>
        <w:bidi w:val="0"/>
        <w:jc w:val="both"/>
      </w:pPr>
      <w:hyperlink r:id="rId2" w:history="1">
        <w:r w:rsidR="00E619DE" w:rsidRPr="00A62683">
          <w:rPr>
            <w:rStyle w:val="Hyperlink"/>
          </w:rPr>
          <w:t>https://www.practiceupdate.com/content/more-screen-time-for-babies-tied-to-autism-like-symptoms/99535</w:t>
        </w:r>
      </w:hyperlink>
    </w:p>
    <w:p w14:paraId="506BEDB0" w14:textId="77777777" w:rsidR="00E619DE" w:rsidRDefault="00497088" w:rsidP="006F32EF">
      <w:pPr>
        <w:pStyle w:val="FootnoteText"/>
        <w:bidi w:val="0"/>
        <w:jc w:val="both"/>
      </w:pPr>
      <w:hyperlink r:id="rId3" w:history="1">
        <w:r w:rsidR="00E619DE" w:rsidRPr="00A62683">
          <w:rPr>
            <w:rStyle w:val="Hyperlink"/>
          </w:rPr>
          <w:t>https://www.businessdailyafrica.com/bd/lifestyle/health-fitness/increased-exposure-to-electronic-devices-harms-child-growth-2288758</w:t>
        </w:r>
      </w:hyperlink>
    </w:p>
    <w:p w14:paraId="4F5E8628" w14:textId="578A5A45" w:rsidR="00E619DE" w:rsidRPr="00F3122A" w:rsidRDefault="00E619DE" w:rsidP="006F32EF">
      <w:pPr>
        <w:pStyle w:val="FootnoteText"/>
        <w:jc w:val="both"/>
        <w:rPr>
          <w:rtl/>
        </w:rPr>
      </w:pPr>
    </w:p>
  </w:footnote>
  <w:footnote w:id="3">
    <w:p w14:paraId="0065E5F7" w14:textId="1965F44B" w:rsidR="00E619DE" w:rsidRDefault="00E619DE" w:rsidP="00757C4D">
      <w:pPr>
        <w:pStyle w:val="FootnoteText"/>
        <w:jc w:val="both"/>
      </w:pPr>
      <w:r>
        <w:rPr>
          <w:rStyle w:val="FootnoteReference"/>
        </w:rPr>
        <w:footnoteRef/>
      </w:r>
      <w:r>
        <w:rPr>
          <w:rtl/>
        </w:rPr>
        <w:t xml:space="preserve"> </w:t>
      </w:r>
      <w:r>
        <w:rPr>
          <w:rFonts w:hint="cs"/>
          <w:rtl/>
        </w:rPr>
        <w:t xml:space="preserve">נציין כי בקריאת המאמר קשה להבין עד תום את הרציונל העומד בבסיס הטענה שיש קשר כלשהו, חיובי או שלילי, בין שימוש בטלפון של הורים לבין בעיות מולדות של ילדים. </w:t>
      </w:r>
    </w:p>
  </w:footnote>
  <w:footnote w:id="4">
    <w:p w14:paraId="7E2C1CB9" w14:textId="1400FDCE" w:rsidR="00E619DE" w:rsidRDefault="00E619DE">
      <w:pPr>
        <w:pStyle w:val="FootnoteText"/>
      </w:pPr>
      <w:r>
        <w:rPr>
          <w:rStyle w:val="FootnoteReference"/>
        </w:rPr>
        <w:footnoteRef/>
      </w:r>
      <w:r>
        <w:rPr>
          <w:rtl/>
        </w:rPr>
        <w:t xml:space="preserve"> </w:t>
      </w:r>
      <w:r>
        <w:rPr>
          <w:rFonts w:cs="Arial" w:hint="cs"/>
          <w:rtl/>
        </w:rPr>
        <w:t>לגרסה עברית של המאמר ראו אצל:</w:t>
      </w:r>
      <w:r>
        <w:rPr>
          <w:rFonts w:cs="Arial" w:hint="cs"/>
        </w:rPr>
        <w:t xml:space="preserve"> </w:t>
      </w:r>
      <w:r w:rsidRPr="00593F80">
        <w:rPr>
          <w:rFonts w:cs="Arial"/>
          <w:rtl/>
        </w:rPr>
        <w:t>אופיר,</w:t>
      </w:r>
      <w:r>
        <w:rPr>
          <w:rFonts w:cs="Arial" w:hint="cs"/>
          <w:rtl/>
        </w:rPr>
        <w:t xml:space="preserve"> </w:t>
      </w:r>
      <w:r w:rsidRPr="00593F80">
        <w:rPr>
          <w:rFonts w:cs="Arial"/>
          <w:rtl/>
        </w:rPr>
        <w:t xml:space="preserve">רוזנברג, </w:t>
      </w:r>
      <w:r>
        <w:rPr>
          <w:rFonts w:cs="Arial" w:hint="cs"/>
          <w:rtl/>
        </w:rPr>
        <w:t>ו</w:t>
      </w:r>
      <w:r w:rsidRPr="00593F80">
        <w:rPr>
          <w:rFonts w:cs="Arial"/>
          <w:rtl/>
        </w:rPr>
        <w:t>טיקוצ'ינסקי, 2021</w:t>
      </w:r>
      <w:r>
        <w:rPr>
          <w:rFonts w:cs="Arial" w:hint="cs"/>
          <w:rtl/>
        </w:rPr>
        <w:t>.</w:t>
      </w:r>
      <w:r w:rsidRPr="00593F80">
        <w:rPr>
          <w:rFonts w:cs="Arial"/>
          <w:rtl/>
        </w:rPr>
        <w:t xml:space="preserve"> </w:t>
      </w:r>
    </w:p>
  </w:footnote>
  <w:footnote w:id="5">
    <w:p w14:paraId="44125B93" w14:textId="519A9057" w:rsidR="00E619DE" w:rsidRDefault="00E619DE" w:rsidP="00757C4D">
      <w:pPr>
        <w:pStyle w:val="FootnoteText"/>
        <w:jc w:val="both"/>
        <w:rPr>
          <w:rtl/>
        </w:rPr>
      </w:pPr>
      <w:r>
        <w:rPr>
          <w:rStyle w:val="FootnoteReference"/>
        </w:rPr>
        <w:footnoteRef/>
      </w:r>
      <w:r>
        <w:rPr>
          <w:rtl/>
        </w:rPr>
        <w:t xml:space="preserve"> </w:t>
      </w:r>
      <w:r>
        <w:rPr>
          <w:rFonts w:hint="cs"/>
          <w:rtl/>
        </w:rPr>
        <w:t xml:space="preserve">המונח </w:t>
      </w:r>
      <w:r>
        <w:rPr>
          <w:rFonts w:hint="cs"/>
        </w:rPr>
        <w:t>PRISMA</w:t>
      </w:r>
      <w:r>
        <w:rPr>
          <w:rFonts w:hint="cs"/>
          <w:rtl/>
        </w:rPr>
        <w:t xml:space="preserve"> הוא קיצור של השם המלא של הפרוצדורה המקובלת לסקירת ספרות ומטא-אנליזה:</w:t>
      </w:r>
      <w:r w:rsidRPr="00333294">
        <w:t>Preferred Reporting Items for Systematic Reviews and Meta-Analyses</w:t>
      </w:r>
      <w:r>
        <w:rPr>
          <w:rFonts w:hint="cs"/>
          <w:rtl/>
        </w:rPr>
        <w:t>.</w:t>
      </w:r>
    </w:p>
  </w:footnote>
  <w:footnote w:id="6">
    <w:p w14:paraId="5AAF1D5C" w14:textId="16E3953B" w:rsidR="00E619DE" w:rsidRDefault="00E619DE" w:rsidP="00FF2DDC">
      <w:pPr>
        <w:pStyle w:val="FootnoteText"/>
        <w:jc w:val="both"/>
      </w:pPr>
      <w:r>
        <w:rPr>
          <w:rStyle w:val="FootnoteReference"/>
        </w:rPr>
        <w:footnoteRef/>
      </w:r>
      <w:r>
        <w:rPr>
          <w:rtl/>
        </w:rPr>
        <w:t xml:space="preserve"> </w:t>
      </w:r>
      <w:r>
        <w:rPr>
          <w:rFonts w:hint="cs"/>
          <w:rtl/>
        </w:rPr>
        <w:t>כותרות לדוגמה ניתן לראות בקישורים הבאים:</w:t>
      </w:r>
      <w:r>
        <w:rPr>
          <w:rFonts w:hint="cs"/>
        </w:rPr>
        <w:t xml:space="preserve"> </w:t>
      </w:r>
    </w:p>
    <w:p w14:paraId="33E0A671" w14:textId="0FFF8EB7" w:rsidR="00E619DE" w:rsidRDefault="00497088" w:rsidP="00FF2DDC">
      <w:pPr>
        <w:pStyle w:val="FootnoteText"/>
        <w:bidi w:val="0"/>
        <w:jc w:val="both"/>
      </w:pPr>
      <w:hyperlink r:id="rId4" w:history="1">
        <w:r w:rsidR="00E619DE" w:rsidRPr="00A62683">
          <w:rPr>
            <w:rStyle w:val="Hyperlink"/>
          </w:rPr>
          <w:t>https://drexel.edu/now/archive/2020/April/Screen-time-for-babies-linked-with-autism-like-symptoms/</w:t>
        </w:r>
      </w:hyperlink>
    </w:p>
    <w:p w14:paraId="2523BDED" w14:textId="7615C4E7" w:rsidR="00E619DE" w:rsidRDefault="00497088" w:rsidP="00FF2DDC">
      <w:pPr>
        <w:pStyle w:val="FootnoteText"/>
        <w:bidi w:val="0"/>
        <w:jc w:val="both"/>
      </w:pPr>
      <w:hyperlink r:id="rId5" w:history="1">
        <w:r w:rsidR="00E619DE" w:rsidRPr="00A62683">
          <w:rPr>
            <w:rStyle w:val="Hyperlink"/>
          </w:rPr>
          <w:t>https://www.practiceupdate.com/content/more-screen-time-for-babies-tied-to-autism-like-symptoms/99535</w:t>
        </w:r>
      </w:hyperlink>
    </w:p>
    <w:p w14:paraId="3C2FCA54" w14:textId="4D23DDE7" w:rsidR="00E619DE" w:rsidRDefault="00497088" w:rsidP="00FF2DDC">
      <w:pPr>
        <w:pStyle w:val="FootnoteText"/>
        <w:bidi w:val="0"/>
        <w:jc w:val="both"/>
      </w:pPr>
      <w:hyperlink r:id="rId6" w:history="1">
        <w:r w:rsidR="00E619DE" w:rsidRPr="00A62683">
          <w:rPr>
            <w:rStyle w:val="Hyperlink"/>
          </w:rPr>
          <w:t>https://www.businessdailyafrica.com/bd/lifestyle/health-fitness/increased-exposure-to-electronic-devices-harms-child-growth-2288758</w:t>
        </w:r>
      </w:hyperlink>
    </w:p>
    <w:p w14:paraId="5B2246C7" w14:textId="77777777" w:rsidR="00E619DE" w:rsidRDefault="00E619DE" w:rsidP="00FF2DDC">
      <w:pPr>
        <w:pStyle w:val="FootnoteText"/>
        <w:bidi w:val="0"/>
        <w:jc w:val="both"/>
      </w:pPr>
    </w:p>
    <w:p w14:paraId="71857389" w14:textId="77777777" w:rsidR="00E619DE" w:rsidRPr="0016042A" w:rsidRDefault="00E619DE" w:rsidP="00FF2DDC">
      <w:pPr>
        <w:pStyle w:val="FootnoteText"/>
        <w:bidi w:val="0"/>
        <w:jc w:val="both"/>
        <w:rPr>
          <w:rtl/>
        </w:rPr>
      </w:pPr>
    </w:p>
  </w:footnote>
  <w:footnote w:id="7">
    <w:p w14:paraId="62E2CE9E" w14:textId="3544F342" w:rsidR="00E619DE" w:rsidRDefault="00E619DE" w:rsidP="00AB57EA">
      <w:pPr>
        <w:pStyle w:val="FootnoteText"/>
        <w:jc w:val="both"/>
        <w:rPr>
          <w:rtl/>
        </w:rPr>
      </w:pPr>
      <w:r>
        <w:rPr>
          <w:rStyle w:val="FootnoteReference"/>
        </w:rPr>
        <w:footnoteRef/>
      </w:r>
      <w:r>
        <w:rPr>
          <w:rtl/>
        </w:rPr>
        <w:t xml:space="preserve"> </w:t>
      </w:r>
      <w:r>
        <w:rPr>
          <w:rFonts w:hint="cs"/>
          <w:rtl/>
        </w:rPr>
        <w:t xml:space="preserve">ע"פ ה- </w:t>
      </w:r>
      <w:r>
        <w:rPr>
          <w:rFonts w:hint="cs"/>
        </w:rPr>
        <w:t>DSM</w:t>
      </w:r>
      <w:r>
        <w:rPr>
          <w:rFonts w:hint="cs"/>
          <w:rtl/>
        </w:rPr>
        <w:t>, ישנם שני קריטריונים מרכזיים באבחנה של הפרעת הספקטרום האוטיסטי (</w:t>
      </w:r>
      <w:r>
        <w:rPr>
          <w:rFonts w:hint="cs"/>
        </w:rPr>
        <w:t>A</w:t>
      </w:r>
      <w:r>
        <w:rPr>
          <w:rFonts w:hint="cs"/>
          <w:rtl/>
        </w:rPr>
        <w:t>)</w:t>
      </w:r>
      <w:r>
        <w:rPr>
          <w:rFonts w:hint="cs"/>
        </w:rPr>
        <w:t xml:space="preserve"> </w:t>
      </w:r>
      <w:r>
        <w:rPr>
          <w:rFonts w:hint="cs"/>
          <w:rtl/>
        </w:rPr>
        <w:t>ליקויים מתמשכים בתקשורת ו (</w:t>
      </w:r>
      <w:r>
        <w:rPr>
          <w:rFonts w:hint="cs"/>
        </w:rPr>
        <w:t>B</w:t>
      </w:r>
      <w:r>
        <w:rPr>
          <w:rFonts w:hint="cs"/>
          <w:rtl/>
        </w:rPr>
        <w:t xml:space="preserve">) דפוסי התנהגות נוקשים </w:t>
      </w:r>
      <w:r w:rsidR="003B4B04">
        <w:rPr>
          <w:rFonts w:hint="cs"/>
          <w:rtl/>
        </w:rPr>
        <w:t xml:space="preserve">או </w:t>
      </w:r>
      <w:r>
        <w:rPr>
          <w:rFonts w:hint="cs"/>
          <w:rtl/>
        </w:rPr>
        <w:t>חזרתיים.</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xMLUwMzI3MTc0MzJV0lEKTi0uzszPAykwrQUAwGFp9S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1&lt;/LineSpacing&gt;&lt;SpaceAfter&gt;0&lt;/SpaceAfter&gt;&lt;/ENLayout&gt;"/>
    <w:docVar w:name="EN.Libraries" w:val="&lt;Libraries&gt;&lt;/Libraries&gt;"/>
  </w:docVars>
  <w:rsids>
    <w:rsidRoot w:val="00052641"/>
    <w:rsid w:val="00001CCE"/>
    <w:rsid w:val="00003697"/>
    <w:rsid w:val="000104AE"/>
    <w:rsid w:val="00011C74"/>
    <w:rsid w:val="00013445"/>
    <w:rsid w:val="00014843"/>
    <w:rsid w:val="00015CB2"/>
    <w:rsid w:val="00016719"/>
    <w:rsid w:val="00036ACE"/>
    <w:rsid w:val="00036F18"/>
    <w:rsid w:val="000421E6"/>
    <w:rsid w:val="00050DA5"/>
    <w:rsid w:val="00052641"/>
    <w:rsid w:val="00056E75"/>
    <w:rsid w:val="000624B1"/>
    <w:rsid w:val="0006319C"/>
    <w:rsid w:val="0007402F"/>
    <w:rsid w:val="000767A8"/>
    <w:rsid w:val="00077115"/>
    <w:rsid w:val="000771A0"/>
    <w:rsid w:val="00080856"/>
    <w:rsid w:val="00080933"/>
    <w:rsid w:val="000840B8"/>
    <w:rsid w:val="00087821"/>
    <w:rsid w:val="00093456"/>
    <w:rsid w:val="0009416C"/>
    <w:rsid w:val="000A1ED3"/>
    <w:rsid w:val="000B2D13"/>
    <w:rsid w:val="000B4DAA"/>
    <w:rsid w:val="000C0903"/>
    <w:rsid w:val="000C28A0"/>
    <w:rsid w:val="000D445F"/>
    <w:rsid w:val="000D7E8E"/>
    <w:rsid w:val="000E0CB6"/>
    <w:rsid w:val="000E788C"/>
    <w:rsid w:val="000F1469"/>
    <w:rsid w:val="000F4941"/>
    <w:rsid w:val="000F4CDD"/>
    <w:rsid w:val="00110B6A"/>
    <w:rsid w:val="001144EC"/>
    <w:rsid w:val="00127D38"/>
    <w:rsid w:val="00127FB7"/>
    <w:rsid w:val="0013071C"/>
    <w:rsid w:val="001357C5"/>
    <w:rsid w:val="001366BC"/>
    <w:rsid w:val="0014139A"/>
    <w:rsid w:val="001452B1"/>
    <w:rsid w:val="00150437"/>
    <w:rsid w:val="00150CFB"/>
    <w:rsid w:val="00157D01"/>
    <w:rsid w:val="0016042A"/>
    <w:rsid w:val="00162319"/>
    <w:rsid w:val="00164822"/>
    <w:rsid w:val="0016608B"/>
    <w:rsid w:val="00173E1C"/>
    <w:rsid w:val="00176518"/>
    <w:rsid w:val="001952CC"/>
    <w:rsid w:val="00195CAB"/>
    <w:rsid w:val="001A34DD"/>
    <w:rsid w:val="001A760A"/>
    <w:rsid w:val="001A7AD3"/>
    <w:rsid w:val="001B0FE2"/>
    <w:rsid w:val="001B64FF"/>
    <w:rsid w:val="001C37A7"/>
    <w:rsid w:val="001D0A80"/>
    <w:rsid w:val="001D25A1"/>
    <w:rsid w:val="001D6452"/>
    <w:rsid w:val="001E3D51"/>
    <w:rsid w:val="001E5249"/>
    <w:rsid w:val="001F7E71"/>
    <w:rsid w:val="002018E3"/>
    <w:rsid w:val="00221258"/>
    <w:rsid w:val="00224D90"/>
    <w:rsid w:val="00226EA1"/>
    <w:rsid w:val="002278E9"/>
    <w:rsid w:val="00235F70"/>
    <w:rsid w:val="0024591D"/>
    <w:rsid w:val="0025745E"/>
    <w:rsid w:val="00261AB9"/>
    <w:rsid w:val="002634FB"/>
    <w:rsid w:val="002637BD"/>
    <w:rsid w:val="0027027C"/>
    <w:rsid w:val="002713FD"/>
    <w:rsid w:val="00280BF6"/>
    <w:rsid w:val="00282ECA"/>
    <w:rsid w:val="002A02A9"/>
    <w:rsid w:val="002B542F"/>
    <w:rsid w:val="002C026D"/>
    <w:rsid w:val="002C2810"/>
    <w:rsid w:val="002C3666"/>
    <w:rsid w:val="002D08A0"/>
    <w:rsid w:val="002D30E2"/>
    <w:rsid w:val="002E114F"/>
    <w:rsid w:val="002E37CD"/>
    <w:rsid w:val="002E4032"/>
    <w:rsid w:val="002E5440"/>
    <w:rsid w:val="00310535"/>
    <w:rsid w:val="00310674"/>
    <w:rsid w:val="00322B17"/>
    <w:rsid w:val="00326BC9"/>
    <w:rsid w:val="00333294"/>
    <w:rsid w:val="00342BB0"/>
    <w:rsid w:val="00347185"/>
    <w:rsid w:val="00347A42"/>
    <w:rsid w:val="0035206E"/>
    <w:rsid w:val="003522BB"/>
    <w:rsid w:val="00365CDC"/>
    <w:rsid w:val="00377E91"/>
    <w:rsid w:val="00380480"/>
    <w:rsid w:val="00381084"/>
    <w:rsid w:val="00395B4B"/>
    <w:rsid w:val="003A1AB7"/>
    <w:rsid w:val="003A7D06"/>
    <w:rsid w:val="003B4B04"/>
    <w:rsid w:val="003C23A1"/>
    <w:rsid w:val="003C7995"/>
    <w:rsid w:val="003D027E"/>
    <w:rsid w:val="003E75BD"/>
    <w:rsid w:val="0040188D"/>
    <w:rsid w:val="00404B32"/>
    <w:rsid w:val="00404FC6"/>
    <w:rsid w:val="00414060"/>
    <w:rsid w:val="004144DC"/>
    <w:rsid w:val="00416B9A"/>
    <w:rsid w:val="00417965"/>
    <w:rsid w:val="00425CA6"/>
    <w:rsid w:val="00431CAA"/>
    <w:rsid w:val="00442064"/>
    <w:rsid w:val="00444BDC"/>
    <w:rsid w:val="004466CC"/>
    <w:rsid w:val="00455F59"/>
    <w:rsid w:val="00460BA2"/>
    <w:rsid w:val="00465929"/>
    <w:rsid w:val="00472485"/>
    <w:rsid w:val="0047394B"/>
    <w:rsid w:val="00485EC0"/>
    <w:rsid w:val="0048787A"/>
    <w:rsid w:val="004941D4"/>
    <w:rsid w:val="004959FD"/>
    <w:rsid w:val="00497088"/>
    <w:rsid w:val="004A20DC"/>
    <w:rsid w:val="004B05CB"/>
    <w:rsid w:val="004B13FD"/>
    <w:rsid w:val="004C4825"/>
    <w:rsid w:val="004E6A86"/>
    <w:rsid w:val="004F1F34"/>
    <w:rsid w:val="00502A14"/>
    <w:rsid w:val="00503B20"/>
    <w:rsid w:val="005043A3"/>
    <w:rsid w:val="0050653C"/>
    <w:rsid w:val="00506E2D"/>
    <w:rsid w:val="00523A4E"/>
    <w:rsid w:val="00523FD0"/>
    <w:rsid w:val="0053333E"/>
    <w:rsid w:val="00534569"/>
    <w:rsid w:val="00541082"/>
    <w:rsid w:val="00542656"/>
    <w:rsid w:val="00547136"/>
    <w:rsid w:val="0055568F"/>
    <w:rsid w:val="00565A6F"/>
    <w:rsid w:val="00570987"/>
    <w:rsid w:val="00571756"/>
    <w:rsid w:val="0058073D"/>
    <w:rsid w:val="00581006"/>
    <w:rsid w:val="00585447"/>
    <w:rsid w:val="00586397"/>
    <w:rsid w:val="00586592"/>
    <w:rsid w:val="00593F80"/>
    <w:rsid w:val="00597ABA"/>
    <w:rsid w:val="005A0B21"/>
    <w:rsid w:val="005A0D83"/>
    <w:rsid w:val="005A3872"/>
    <w:rsid w:val="005A65B9"/>
    <w:rsid w:val="005A7FCE"/>
    <w:rsid w:val="005F05A3"/>
    <w:rsid w:val="005F4DF5"/>
    <w:rsid w:val="006021A2"/>
    <w:rsid w:val="00610990"/>
    <w:rsid w:val="0061259B"/>
    <w:rsid w:val="00613204"/>
    <w:rsid w:val="006250D9"/>
    <w:rsid w:val="006276F9"/>
    <w:rsid w:val="00633ACF"/>
    <w:rsid w:val="00634C8D"/>
    <w:rsid w:val="00636D5C"/>
    <w:rsid w:val="00645633"/>
    <w:rsid w:val="0065122A"/>
    <w:rsid w:val="006525B8"/>
    <w:rsid w:val="006600E8"/>
    <w:rsid w:val="006809F6"/>
    <w:rsid w:val="00682B1B"/>
    <w:rsid w:val="00682CF1"/>
    <w:rsid w:val="0069142B"/>
    <w:rsid w:val="006934B8"/>
    <w:rsid w:val="00697154"/>
    <w:rsid w:val="006B32A8"/>
    <w:rsid w:val="006B33CC"/>
    <w:rsid w:val="006B3D19"/>
    <w:rsid w:val="006C2D46"/>
    <w:rsid w:val="006C40B2"/>
    <w:rsid w:val="006C51B2"/>
    <w:rsid w:val="006C5BD5"/>
    <w:rsid w:val="006C7A21"/>
    <w:rsid w:val="006D4A89"/>
    <w:rsid w:val="006E0419"/>
    <w:rsid w:val="006F32EF"/>
    <w:rsid w:val="006F38A9"/>
    <w:rsid w:val="00702E31"/>
    <w:rsid w:val="00704FA3"/>
    <w:rsid w:val="007057A6"/>
    <w:rsid w:val="0071018A"/>
    <w:rsid w:val="00711647"/>
    <w:rsid w:val="00713E90"/>
    <w:rsid w:val="00716EFF"/>
    <w:rsid w:val="00723EBF"/>
    <w:rsid w:val="007256F7"/>
    <w:rsid w:val="00732282"/>
    <w:rsid w:val="00743763"/>
    <w:rsid w:val="00744289"/>
    <w:rsid w:val="007461F7"/>
    <w:rsid w:val="007502E4"/>
    <w:rsid w:val="007520A5"/>
    <w:rsid w:val="00755CD8"/>
    <w:rsid w:val="00757C4D"/>
    <w:rsid w:val="00760990"/>
    <w:rsid w:val="00763132"/>
    <w:rsid w:val="00764F80"/>
    <w:rsid w:val="0076705B"/>
    <w:rsid w:val="00773622"/>
    <w:rsid w:val="007739EB"/>
    <w:rsid w:val="00774E93"/>
    <w:rsid w:val="007823EA"/>
    <w:rsid w:val="00794331"/>
    <w:rsid w:val="007A15B4"/>
    <w:rsid w:val="007A470B"/>
    <w:rsid w:val="007B7C9B"/>
    <w:rsid w:val="007C068A"/>
    <w:rsid w:val="007C53AD"/>
    <w:rsid w:val="007C5CAD"/>
    <w:rsid w:val="007D2AA0"/>
    <w:rsid w:val="007D6731"/>
    <w:rsid w:val="007E2103"/>
    <w:rsid w:val="007E3EF2"/>
    <w:rsid w:val="008020BA"/>
    <w:rsid w:val="00816A53"/>
    <w:rsid w:val="00821259"/>
    <w:rsid w:val="008452FD"/>
    <w:rsid w:val="00864636"/>
    <w:rsid w:val="00883449"/>
    <w:rsid w:val="00883B85"/>
    <w:rsid w:val="0089749A"/>
    <w:rsid w:val="008A5CCC"/>
    <w:rsid w:val="008A64C6"/>
    <w:rsid w:val="008C184A"/>
    <w:rsid w:val="008C7A89"/>
    <w:rsid w:val="008E2CA9"/>
    <w:rsid w:val="009015E6"/>
    <w:rsid w:val="00915F1E"/>
    <w:rsid w:val="00916752"/>
    <w:rsid w:val="009175F5"/>
    <w:rsid w:val="0092101F"/>
    <w:rsid w:val="009256CE"/>
    <w:rsid w:val="00932E77"/>
    <w:rsid w:val="00933405"/>
    <w:rsid w:val="009348A7"/>
    <w:rsid w:val="0094123C"/>
    <w:rsid w:val="0094504F"/>
    <w:rsid w:val="009450F4"/>
    <w:rsid w:val="00952691"/>
    <w:rsid w:val="00954CD0"/>
    <w:rsid w:val="00956B7D"/>
    <w:rsid w:val="00963AEA"/>
    <w:rsid w:val="009676E2"/>
    <w:rsid w:val="00967715"/>
    <w:rsid w:val="00970C41"/>
    <w:rsid w:val="00970E1F"/>
    <w:rsid w:val="00972B0A"/>
    <w:rsid w:val="009763C1"/>
    <w:rsid w:val="0099194C"/>
    <w:rsid w:val="00991F3D"/>
    <w:rsid w:val="00992458"/>
    <w:rsid w:val="009A7AAD"/>
    <w:rsid w:val="009B1ABD"/>
    <w:rsid w:val="009C0DF8"/>
    <w:rsid w:val="009C6B78"/>
    <w:rsid w:val="009D1C2A"/>
    <w:rsid w:val="009D4626"/>
    <w:rsid w:val="009D47D7"/>
    <w:rsid w:val="009E006A"/>
    <w:rsid w:val="009E06D2"/>
    <w:rsid w:val="009E41FE"/>
    <w:rsid w:val="009E54E2"/>
    <w:rsid w:val="009E63AB"/>
    <w:rsid w:val="009F28C1"/>
    <w:rsid w:val="009F3E92"/>
    <w:rsid w:val="00A04AB3"/>
    <w:rsid w:val="00A0561C"/>
    <w:rsid w:val="00A066D3"/>
    <w:rsid w:val="00A072CC"/>
    <w:rsid w:val="00A10728"/>
    <w:rsid w:val="00A17F09"/>
    <w:rsid w:val="00A26AB1"/>
    <w:rsid w:val="00A323C0"/>
    <w:rsid w:val="00A41FB7"/>
    <w:rsid w:val="00A61831"/>
    <w:rsid w:val="00A656FB"/>
    <w:rsid w:val="00A71D01"/>
    <w:rsid w:val="00A73820"/>
    <w:rsid w:val="00A804B0"/>
    <w:rsid w:val="00A810C0"/>
    <w:rsid w:val="00A82AF4"/>
    <w:rsid w:val="00A86390"/>
    <w:rsid w:val="00A86E36"/>
    <w:rsid w:val="00A93E7C"/>
    <w:rsid w:val="00A93F0A"/>
    <w:rsid w:val="00AB57EA"/>
    <w:rsid w:val="00AB7F17"/>
    <w:rsid w:val="00AC2B4B"/>
    <w:rsid w:val="00AD07C1"/>
    <w:rsid w:val="00AE0233"/>
    <w:rsid w:val="00AE4A84"/>
    <w:rsid w:val="00AE72D9"/>
    <w:rsid w:val="00B06ED8"/>
    <w:rsid w:val="00B07C05"/>
    <w:rsid w:val="00B234F6"/>
    <w:rsid w:val="00B24949"/>
    <w:rsid w:val="00B316C8"/>
    <w:rsid w:val="00B32641"/>
    <w:rsid w:val="00B45DF1"/>
    <w:rsid w:val="00B541B3"/>
    <w:rsid w:val="00B715FA"/>
    <w:rsid w:val="00B720B5"/>
    <w:rsid w:val="00B8414A"/>
    <w:rsid w:val="00B94A88"/>
    <w:rsid w:val="00B9788E"/>
    <w:rsid w:val="00BA6964"/>
    <w:rsid w:val="00BA6BB0"/>
    <w:rsid w:val="00BB6B41"/>
    <w:rsid w:val="00BC0D8A"/>
    <w:rsid w:val="00BC77C9"/>
    <w:rsid w:val="00BD626D"/>
    <w:rsid w:val="00BD65D2"/>
    <w:rsid w:val="00BE24B9"/>
    <w:rsid w:val="00BE655E"/>
    <w:rsid w:val="00BE6942"/>
    <w:rsid w:val="00BF227D"/>
    <w:rsid w:val="00C028FE"/>
    <w:rsid w:val="00C03E46"/>
    <w:rsid w:val="00C07C0C"/>
    <w:rsid w:val="00C12492"/>
    <w:rsid w:val="00C1289E"/>
    <w:rsid w:val="00C148EE"/>
    <w:rsid w:val="00C27F37"/>
    <w:rsid w:val="00C56355"/>
    <w:rsid w:val="00C56BB1"/>
    <w:rsid w:val="00C63351"/>
    <w:rsid w:val="00C6542B"/>
    <w:rsid w:val="00C66620"/>
    <w:rsid w:val="00C71DF5"/>
    <w:rsid w:val="00C72ACD"/>
    <w:rsid w:val="00C75F01"/>
    <w:rsid w:val="00C856F1"/>
    <w:rsid w:val="00C86DCB"/>
    <w:rsid w:val="00C9423B"/>
    <w:rsid w:val="00C95495"/>
    <w:rsid w:val="00CA243E"/>
    <w:rsid w:val="00CA52A9"/>
    <w:rsid w:val="00CB2A1C"/>
    <w:rsid w:val="00CB3C7E"/>
    <w:rsid w:val="00CB5962"/>
    <w:rsid w:val="00CC359E"/>
    <w:rsid w:val="00CD3019"/>
    <w:rsid w:val="00CD659C"/>
    <w:rsid w:val="00CE549F"/>
    <w:rsid w:val="00D00519"/>
    <w:rsid w:val="00D00CBD"/>
    <w:rsid w:val="00D00F2F"/>
    <w:rsid w:val="00D03AD8"/>
    <w:rsid w:val="00D07DFF"/>
    <w:rsid w:val="00D26826"/>
    <w:rsid w:val="00D30136"/>
    <w:rsid w:val="00D35C4A"/>
    <w:rsid w:val="00D45F3D"/>
    <w:rsid w:val="00D5456F"/>
    <w:rsid w:val="00D54DD7"/>
    <w:rsid w:val="00D5744D"/>
    <w:rsid w:val="00D57A7A"/>
    <w:rsid w:val="00D57E79"/>
    <w:rsid w:val="00D61389"/>
    <w:rsid w:val="00D617D3"/>
    <w:rsid w:val="00D655F5"/>
    <w:rsid w:val="00D71D46"/>
    <w:rsid w:val="00D77F24"/>
    <w:rsid w:val="00D80B73"/>
    <w:rsid w:val="00D80EEA"/>
    <w:rsid w:val="00D94133"/>
    <w:rsid w:val="00DA23B4"/>
    <w:rsid w:val="00DA6672"/>
    <w:rsid w:val="00DA7AC5"/>
    <w:rsid w:val="00DB6F1E"/>
    <w:rsid w:val="00DD0470"/>
    <w:rsid w:val="00DE0EB1"/>
    <w:rsid w:val="00DF16B3"/>
    <w:rsid w:val="00DF37D8"/>
    <w:rsid w:val="00DF5F1C"/>
    <w:rsid w:val="00E0121C"/>
    <w:rsid w:val="00E07EFE"/>
    <w:rsid w:val="00E105DB"/>
    <w:rsid w:val="00E13222"/>
    <w:rsid w:val="00E13496"/>
    <w:rsid w:val="00E13B75"/>
    <w:rsid w:val="00E15095"/>
    <w:rsid w:val="00E30F07"/>
    <w:rsid w:val="00E3289D"/>
    <w:rsid w:val="00E36A3E"/>
    <w:rsid w:val="00E36C56"/>
    <w:rsid w:val="00E401DD"/>
    <w:rsid w:val="00E43B93"/>
    <w:rsid w:val="00E44BBC"/>
    <w:rsid w:val="00E45D15"/>
    <w:rsid w:val="00E46FB0"/>
    <w:rsid w:val="00E50928"/>
    <w:rsid w:val="00E53B7B"/>
    <w:rsid w:val="00E54DBF"/>
    <w:rsid w:val="00E615C2"/>
    <w:rsid w:val="00E619DE"/>
    <w:rsid w:val="00E67F68"/>
    <w:rsid w:val="00E756BA"/>
    <w:rsid w:val="00E76886"/>
    <w:rsid w:val="00E84DCF"/>
    <w:rsid w:val="00E874C0"/>
    <w:rsid w:val="00E9012E"/>
    <w:rsid w:val="00E93D3C"/>
    <w:rsid w:val="00EB1DBE"/>
    <w:rsid w:val="00EC363F"/>
    <w:rsid w:val="00ED3FD3"/>
    <w:rsid w:val="00ED48D1"/>
    <w:rsid w:val="00ED7210"/>
    <w:rsid w:val="00EE2587"/>
    <w:rsid w:val="00F12298"/>
    <w:rsid w:val="00F12DE8"/>
    <w:rsid w:val="00F1323D"/>
    <w:rsid w:val="00F13C3F"/>
    <w:rsid w:val="00F15326"/>
    <w:rsid w:val="00F17F51"/>
    <w:rsid w:val="00F20C1E"/>
    <w:rsid w:val="00F22CB9"/>
    <w:rsid w:val="00F3122A"/>
    <w:rsid w:val="00F31E43"/>
    <w:rsid w:val="00F351CB"/>
    <w:rsid w:val="00F412D0"/>
    <w:rsid w:val="00F447A3"/>
    <w:rsid w:val="00F47C06"/>
    <w:rsid w:val="00F71722"/>
    <w:rsid w:val="00F753AC"/>
    <w:rsid w:val="00F77EF6"/>
    <w:rsid w:val="00F84786"/>
    <w:rsid w:val="00F92E85"/>
    <w:rsid w:val="00F96598"/>
    <w:rsid w:val="00F96FF2"/>
    <w:rsid w:val="00F97A3C"/>
    <w:rsid w:val="00FA2559"/>
    <w:rsid w:val="00FA66C3"/>
    <w:rsid w:val="00FB7E12"/>
    <w:rsid w:val="00FC1406"/>
    <w:rsid w:val="00FE14C0"/>
    <w:rsid w:val="00FE70E6"/>
    <w:rsid w:val="00FF2DDC"/>
    <w:rsid w:val="00FF2E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99618"/>
  <w15:chartTrackingRefBased/>
  <w15:docId w15:val="{25BA29B9-DB75-4207-B14B-424823CB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052641"/>
    <w:pPr>
      <w:keepNext/>
      <w:keepLines/>
      <w:bidi w:val="0"/>
      <w:spacing w:after="0" w:line="360" w:lineRule="auto"/>
      <w:jc w:val="center"/>
      <w:outlineLvl w:val="0"/>
    </w:pPr>
    <w:rPr>
      <w:rFonts w:ascii="Times New Roman" w:eastAsia="Times New Roman" w:hAnsi="Times New Roman" w:cs="Times New Roman"/>
      <w:b/>
      <w:sz w:val="24"/>
      <w:szCs w:val="28"/>
    </w:rPr>
  </w:style>
  <w:style w:type="paragraph" w:styleId="Heading2">
    <w:name w:val="heading 2"/>
    <w:basedOn w:val="Normal"/>
    <w:next w:val="Normal"/>
    <w:link w:val="Heading2Char"/>
    <w:uiPriority w:val="9"/>
    <w:semiHidden/>
    <w:unhideWhenUsed/>
    <w:qFormat/>
    <w:rsid w:val="00173E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641"/>
    <w:rPr>
      <w:rFonts w:ascii="Times New Roman" w:eastAsia="Times New Roman" w:hAnsi="Times New Roman" w:cs="Times New Roman"/>
      <w:b/>
      <w:sz w:val="24"/>
      <w:szCs w:val="28"/>
    </w:rPr>
  </w:style>
  <w:style w:type="paragraph" w:styleId="Footer">
    <w:name w:val="footer"/>
    <w:basedOn w:val="Normal"/>
    <w:link w:val="FooterChar"/>
    <w:uiPriority w:val="99"/>
    <w:unhideWhenUsed/>
    <w:rsid w:val="000526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2641"/>
  </w:style>
  <w:style w:type="character" w:styleId="Hyperlink">
    <w:name w:val="Hyperlink"/>
    <w:basedOn w:val="DefaultParagraphFont"/>
    <w:uiPriority w:val="99"/>
    <w:unhideWhenUsed/>
    <w:rsid w:val="00052641"/>
    <w:rPr>
      <w:color w:val="0563C1" w:themeColor="hyperlink"/>
      <w:u w:val="single"/>
    </w:rPr>
  </w:style>
  <w:style w:type="paragraph" w:styleId="FootnoteText">
    <w:name w:val="footnote text"/>
    <w:basedOn w:val="Normal"/>
    <w:link w:val="FootnoteTextChar"/>
    <w:uiPriority w:val="99"/>
    <w:semiHidden/>
    <w:unhideWhenUsed/>
    <w:rsid w:val="00E30F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F07"/>
    <w:rPr>
      <w:sz w:val="20"/>
      <w:szCs w:val="20"/>
    </w:rPr>
  </w:style>
  <w:style w:type="character" w:styleId="FootnoteReference">
    <w:name w:val="footnote reference"/>
    <w:basedOn w:val="DefaultParagraphFont"/>
    <w:uiPriority w:val="99"/>
    <w:semiHidden/>
    <w:unhideWhenUsed/>
    <w:rsid w:val="00E30F07"/>
    <w:rPr>
      <w:vertAlign w:val="superscript"/>
    </w:rPr>
  </w:style>
  <w:style w:type="character" w:customStyle="1" w:styleId="Heading2Char">
    <w:name w:val="Heading 2 Char"/>
    <w:basedOn w:val="DefaultParagraphFont"/>
    <w:link w:val="Heading2"/>
    <w:uiPriority w:val="9"/>
    <w:semiHidden/>
    <w:rsid w:val="00173E1C"/>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366BC"/>
    <w:rPr>
      <w:sz w:val="16"/>
      <w:szCs w:val="16"/>
    </w:rPr>
  </w:style>
  <w:style w:type="paragraph" w:styleId="CommentText">
    <w:name w:val="annotation text"/>
    <w:basedOn w:val="Normal"/>
    <w:link w:val="CommentTextChar"/>
    <w:uiPriority w:val="99"/>
    <w:semiHidden/>
    <w:unhideWhenUsed/>
    <w:rsid w:val="001366BC"/>
    <w:pPr>
      <w:spacing w:line="240" w:lineRule="auto"/>
    </w:pPr>
    <w:rPr>
      <w:sz w:val="20"/>
      <w:szCs w:val="20"/>
    </w:rPr>
  </w:style>
  <w:style w:type="character" w:customStyle="1" w:styleId="CommentTextChar">
    <w:name w:val="Comment Text Char"/>
    <w:basedOn w:val="DefaultParagraphFont"/>
    <w:link w:val="CommentText"/>
    <w:uiPriority w:val="99"/>
    <w:semiHidden/>
    <w:rsid w:val="001366BC"/>
    <w:rPr>
      <w:sz w:val="20"/>
      <w:szCs w:val="20"/>
    </w:rPr>
  </w:style>
  <w:style w:type="paragraph" w:styleId="CommentSubject">
    <w:name w:val="annotation subject"/>
    <w:basedOn w:val="CommentText"/>
    <w:next w:val="CommentText"/>
    <w:link w:val="CommentSubjectChar"/>
    <w:uiPriority w:val="99"/>
    <w:semiHidden/>
    <w:unhideWhenUsed/>
    <w:rsid w:val="001366BC"/>
    <w:rPr>
      <w:b/>
      <w:bCs/>
    </w:rPr>
  </w:style>
  <w:style w:type="character" w:customStyle="1" w:styleId="CommentSubjectChar">
    <w:name w:val="Comment Subject Char"/>
    <w:basedOn w:val="CommentTextChar"/>
    <w:link w:val="CommentSubject"/>
    <w:uiPriority w:val="99"/>
    <w:semiHidden/>
    <w:rsid w:val="001366BC"/>
    <w:rPr>
      <w:b/>
      <w:bCs/>
      <w:sz w:val="20"/>
      <w:szCs w:val="20"/>
    </w:rPr>
  </w:style>
  <w:style w:type="paragraph" w:styleId="Revision">
    <w:name w:val="Revision"/>
    <w:hidden/>
    <w:uiPriority w:val="99"/>
    <w:semiHidden/>
    <w:rsid w:val="001366BC"/>
    <w:pPr>
      <w:spacing w:after="0" w:line="240" w:lineRule="auto"/>
    </w:pPr>
  </w:style>
  <w:style w:type="paragraph" w:styleId="BalloonText">
    <w:name w:val="Balloon Text"/>
    <w:basedOn w:val="Normal"/>
    <w:link w:val="BalloonTextChar"/>
    <w:uiPriority w:val="99"/>
    <w:semiHidden/>
    <w:unhideWhenUsed/>
    <w:rsid w:val="001366B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366BC"/>
    <w:rPr>
      <w:rFonts w:ascii="Tahoma" w:hAnsi="Tahoma" w:cs="Tahoma"/>
      <w:sz w:val="18"/>
      <w:szCs w:val="18"/>
    </w:rPr>
  </w:style>
  <w:style w:type="character" w:customStyle="1" w:styleId="1">
    <w:name w:val="אזכור לא מזוהה1"/>
    <w:basedOn w:val="DefaultParagraphFont"/>
    <w:uiPriority w:val="99"/>
    <w:semiHidden/>
    <w:unhideWhenUsed/>
    <w:rsid w:val="00A82AF4"/>
    <w:rPr>
      <w:color w:val="605E5C"/>
      <w:shd w:val="clear" w:color="auto" w:fill="E1DFDD"/>
    </w:rPr>
  </w:style>
  <w:style w:type="paragraph" w:customStyle="1" w:styleId="EndNoteBibliographyTitle">
    <w:name w:val="EndNote Bibliography Title"/>
    <w:basedOn w:val="Normal"/>
    <w:link w:val="EndNoteBibliographyTitle0"/>
    <w:rsid w:val="002A02A9"/>
    <w:pPr>
      <w:spacing w:after="0"/>
      <w:jc w:val="center"/>
    </w:pPr>
    <w:rPr>
      <w:rFonts w:ascii="Times New Roman" w:hAnsi="Times New Roman" w:cs="Times New Roman"/>
      <w:noProof/>
    </w:rPr>
  </w:style>
  <w:style w:type="character" w:customStyle="1" w:styleId="EndNoteBibliographyTitle0">
    <w:name w:val="EndNote Bibliography Title תו"/>
    <w:basedOn w:val="FooterChar"/>
    <w:link w:val="EndNoteBibliographyTitle"/>
    <w:rsid w:val="002A02A9"/>
    <w:rPr>
      <w:rFonts w:ascii="Times New Roman" w:hAnsi="Times New Roman" w:cs="Times New Roman"/>
      <w:noProof/>
    </w:rPr>
  </w:style>
  <w:style w:type="paragraph" w:customStyle="1" w:styleId="EndNoteBibliography">
    <w:name w:val="EndNote Bibliography"/>
    <w:basedOn w:val="Normal"/>
    <w:link w:val="EndNoteBibliography0"/>
    <w:rsid w:val="002A02A9"/>
    <w:pPr>
      <w:spacing w:line="360" w:lineRule="auto"/>
    </w:pPr>
    <w:rPr>
      <w:rFonts w:ascii="Times New Roman" w:hAnsi="Times New Roman" w:cs="Times New Roman"/>
      <w:noProof/>
    </w:rPr>
  </w:style>
  <w:style w:type="character" w:customStyle="1" w:styleId="EndNoteBibliography0">
    <w:name w:val="EndNote Bibliography תו"/>
    <w:basedOn w:val="FooterChar"/>
    <w:link w:val="EndNoteBibliography"/>
    <w:rsid w:val="002A02A9"/>
    <w:rPr>
      <w:rFonts w:ascii="Times New Roman" w:hAnsi="Times New Roman" w:cs="Times New Roman"/>
      <w:noProof/>
    </w:rPr>
  </w:style>
  <w:style w:type="character" w:styleId="FollowedHyperlink">
    <w:name w:val="FollowedHyperlink"/>
    <w:basedOn w:val="DefaultParagraphFont"/>
    <w:uiPriority w:val="99"/>
    <w:semiHidden/>
    <w:unhideWhenUsed/>
    <w:rsid w:val="00380480"/>
    <w:rPr>
      <w:color w:val="954F72" w:themeColor="followedHyperlink"/>
      <w:u w:val="single"/>
    </w:rPr>
  </w:style>
  <w:style w:type="paragraph" w:styleId="Header">
    <w:name w:val="header"/>
    <w:basedOn w:val="Normal"/>
    <w:link w:val="HeaderChar"/>
    <w:uiPriority w:val="99"/>
    <w:unhideWhenUsed/>
    <w:rsid w:val="000D7E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7E8E"/>
  </w:style>
  <w:style w:type="character" w:customStyle="1" w:styleId="2">
    <w:name w:val="אזכור לא מזוהה2"/>
    <w:basedOn w:val="DefaultParagraphFont"/>
    <w:uiPriority w:val="99"/>
    <w:semiHidden/>
    <w:unhideWhenUsed/>
    <w:rsid w:val="0053333E"/>
    <w:rPr>
      <w:color w:val="605E5C"/>
      <w:shd w:val="clear" w:color="auto" w:fill="E1DFDD"/>
    </w:rPr>
  </w:style>
  <w:style w:type="character" w:customStyle="1" w:styleId="3">
    <w:name w:val="אזכור לא מזוהה3"/>
    <w:basedOn w:val="DefaultParagraphFont"/>
    <w:uiPriority w:val="99"/>
    <w:semiHidden/>
    <w:unhideWhenUsed/>
    <w:rsid w:val="00C71DF5"/>
    <w:rPr>
      <w:color w:val="605E5C"/>
      <w:shd w:val="clear" w:color="auto" w:fill="E1DFDD"/>
    </w:rPr>
  </w:style>
  <w:style w:type="character" w:customStyle="1" w:styleId="4">
    <w:name w:val="אזכור לא מזוהה4"/>
    <w:basedOn w:val="DefaultParagraphFont"/>
    <w:uiPriority w:val="99"/>
    <w:semiHidden/>
    <w:unhideWhenUsed/>
    <w:rsid w:val="00EB1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536700">
      <w:bodyDiv w:val="1"/>
      <w:marLeft w:val="0"/>
      <w:marRight w:val="0"/>
      <w:marTop w:val="0"/>
      <w:marBottom w:val="0"/>
      <w:divBdr>
        <w:top w:val="none" w:sz="0" w:space="0" w:color="auto"/>
        <w:left w:val="none" w:sz="0" w:space="0" w:color="auto"/>
        <w:bottom w:val="none" w:sz="0" w:space="0" w:color="auto"/>
        <w:right w:val="none" w:sz="0" w:space="0" w:color="auto"/>
      </w:divBdr>
    </w:div>
    <w:div w:id="591857476">
      <w:bodyDiv w:val="1"/>
      <w:marLeft w:val="0"/>
      <w:marRight w:val="0"/>
      <w:marTop w:val="0"/>
      <w:marBottom w:val="0"/>
      <w:divBdr>
        <w:top w:val="none" w:sz="0" w:space="0" w:color="auto"/>
        <w:left w:val="none" w:sz="0" w:space="0" w:color="auto"/>
        <w:bottom w:val="none" w:sz="0" w:space="0" w:color="auto"/>
        <w:right w:val="none" w:sz="0" w:space="0" w:color="auto"/>
      </w:divBdr>
    </w:div>
    <w:div w:id="696976229">
      <w:bodyDiv w:val="1"/>
      <w:marLeft w:val="0"/>
      <w:marRight w:val="0"/>
      <w:marTop w:val="0"/>
      <w:marBottom w:val="0"/>
      <w:divBdr>
        <w:top w:val="none" w:sz="0" w:space="0" w:color="auto"/>
        <w:left w:val="none" w:sz="0" w:space="0" w:color="auto"/>
        <w:bottom w:val="none" w:sz="0" w:space="0" w:color="auto"/>
        <w:right w:val="none" w:sz="0" w:space="0" w:color="auto"/>
      </w:divBdr>
    </w:div>
    <w:div w:id="869343481">
      <w:bodyDiv w:val="1"/>
      <w:marLeft w:val="0"/>
      <w:marRight w:val="0"/>
      <w:marTop w:val="0"/>
      <w:marBottom w:val="0"/>
      <w:divBdr>
        <w:top w:val="none" w:sz="0" w:space="0" w:color="auto"/>
        <w:left w:val="none" w:sz="0" w:space="0" w:color="auto"/>
        <w:bottom w:val="none" w:sz="0" w:space="0" w:color="auto"/>
        <w:right w:val="none" w:sz="0" w:space="0" w:color="auto"/>
      </w:divBdr>
    </w:div>
    <w:div w:id="1299610362">
      <w:bodyDiv w:val="1"/>
      <w:marLeft w:val="0"/>
      <w:marRight w:val="0"/>
      <w:marTop w:val="0"/>
      <w:marBottom w:val="0"/>
      <w:divBdr>
        <w:top w:val="none" w:sz="0" w:space="0" w:color="auto"/>
        <w:left w:val="none" w:sz="0" w:space="0" w:color="auto"/>
        <w:bottom w:val="none" w:sz="0" w:space="0" w:color="auto"/>
        <w:right w:val="none" w:sz="0" w:space="0" w:color="auto"/>
      </w:divBdr>
    </w:div>
    <w:div w:id="1669212964">
      <w:bodyDiv w:val="1"/>
      <w:marLeft w:val="0"/>
      <w:marRight w:val="0"/>
      <w:marTop w:val="0"/>
      <w:marBottom w:val="0"/>
      <w:divBdr>
        <w:top w:val="none" w:sz="0" w:space="0" w:color="auto"/>
        <w:left w:val="none" w:sz="0" w:space="0" w:color="auto"/>
        <w:bottom w:val="none" w:sz="0" w:space="0" w:color="auto"/>
        <w:right w:val="none" w:sz="0" w:space="0" w:color="auto"/>
      </w:divBdr>
    </w:div>
    <w:div w:id="1761022587">
      <w:bodyDiv w:val="1"/>
      <w:marLeft w:val="0"/>
      <w:marRight w:val="0"/>
      <w:marTop w:val="0"/>
      <w:marBottom w:val="0"/>
      <w:divBdr>
        <w:top w:val="none" w:sz="0" w:space="0" w:color="auto"/>
        <w:left w:val="none" w:sz="0" w:space="0" w:color="auto"/>
        <w:bottom w:val="none" w:sz="0" w:space="0" w:color="auto"/>
        <w:right w:val="none" w:sz="0" w:space="0" w:color="auto"/>
      </w:divBdr>
    </w:div>
    <w:div w:id="213451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hebpsy.net/articles.asp?id=4026" TargetMode="External"/><Relationship Id="rId26" Type="http://schemas.openxmlformats.org/officeDocument/2006/relationships/hyperlink" Target="https://doi.org/10.1186/s13229-017-0121-4" TargetMode="External"/><Relationship Id="rId3" Type="http://schemas.openxmlformats.org/officeDocument/2006/relationships/settings" Target="settings.xml"/><Relationship Id="rId21" Type="http://schemas.openxmlformats.org/officeDocument/2006/relationships/hyperlink" Target="https://doi.org/10.1001/jamapediatrics.2020.0659" TargetMode="External"/><Relationship Id="rId34" Type="http://schemas.openxmlformats.org/officeDocument/2006/relationships/fontTable" Target="fontTable.xml"/><Relationship Id="rId7" Type="http://schemas.openxmlformats.org/officeDocument/2006/relationships/hyperlink" Target="https://www.themarker.com/blogs/liraz-margalit/BLOG-1.8502198" TargetMode="External"/><Relationship Id="rId12" Type="http://schemas.openxmlformats.org/officeDocument/2006/relationships/hyperlink" Target="https://ima-contentfiles.s3.amazonaws.com/EthicalCodeHEB2018.pdf" TargetMode="External"/><Relationship Id="rId17" Type="http://schemas.openxmlformats.org/officeDocument/2006/relationships/hyperlink" Target="https://www.hebpsy.net/articles.asp?id=3909" TargetMode="External"/><Relationship Id="rId25" Type="http://schemas.openxmlformats.org/officeDocument/2006/relationships/hyperlink" Target="https://doi.org/10.1001/jamapediatrics.2020.0327"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doi.org/10.1001/jamapediatrics.2019.4559" TargetMode="External"/><Relationship Id="rId29" Type="http://schemas.openxmlformats.org/officeDocument/2006/relationships/hyperlink" Target="https://doi.org/10.1177/174569162091937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etafor-project.org" TargetMode="External"/><Relationship Id="rId24" Type="http://schemas.openxmlformats.org/officeDocument/2006/relationships/hyperlink" Target="https://doi.org/10.1542/peds.2007-2361" TargetMode="External"/><Relationship Id="rId32" Type="http://schemas.openxmlformats.org/officeDocument/2006/relationships/hyperlink" Target="https://doi.org/10.1038/sj.embor.7400476"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oi.org/10.1001/jamapediatrics.2020.0230" TargetMode="External"/><Relationship Id="rId28" Type="http://schemas.openxmlformats.org/officeDocument/2006/relationships/hyperlink" Target="https://doi.org/10.1001/jamapediatrics.2020.0635" TargetMode="External"/><Relationship Id="rId10" Type="http://schemas.openxmlformats.org/officeDocument/2006/relationships/hyperlink" Target="http://www.r-project.org" TargetMode="External"/><Relationship Id="rId19" Type="http://schemas.openxmlformats.org/officeDocument/2006/relationships/hyperlink" Target="%20https:/www.hebpsy.net/articles.asp?id=3992" TargetMode="External"/><Relationship Id="rId31" Type="http://schemas.openxmlformats.org/officeDocument/2006/relationships/hyperlink" Target="https://apps.who.int/iris/rest/bitstreams/1213838/retrieve" TargetMode="External"/><Relationship Id="rId4" Type="http://schemas.openxmlformats.org/officeDocument/2006/relationships/webSettings" Target="webSettings.xml"/><Relationship Id="rId9" Type="http://schemas.openxmlformats.org/officeDocument/2006/relationships/hyperlink" Target="https://www.journals.elsevier.com/medical-hypotheses" TargetMode="External"/><Relationship Id="rId14" Type="http://schemas.openxmlformats.org/officeDocument/2006/relationships/image" Target="media/image2.png"/><Relationship Id="rId22" Type="http://schemas.openxmlformats.org/officeDocument/2006/relationships/hyperlink" Target="https://doi.org/https://doi.org/10.1016/0197-2456(87)90155-3" TargetMode="External"/><Relationship Id="rId27" Type="http://schemas.openxmlformats.org/officeDocument/2006/relationships/hyperlink" Target="https://doi.org/10.1001/jamapediatrics.2019.2246" TargetMode="External"/><Relationship Id="rId30" Type="http://schemas.openxmlformats.org/officeDocument/2006/relationships/hyperlink" Target="https://doi.org/10.1097/MD.0000000000015987" TargetMode="External"/><Relationship Id="rId35" Type="http://schemas.openxmlformats.org/officeDocument/2006/relationships/theme" Target="theme/theme1.xml"/><Relationship Id="rId8" Type="http://schemas.openxmlformats.org/officeDocument/2006/relationships/hyperlink" Target="https://www.facebook.com/channel13israel/videos/46755355070998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usinessdailyafrica.com/bd/lifestyle/health-fitness/increased-exposure-to-electronic-devices-harms-child-growth-2288758" TargetMode="External"/><Relationship Id="rId2" Type="http://schemas.openxmlformats.org/officeDocument/2006/relationships/hyperlink" Target="https://www.practiceupdate.com/content/more-screen-time-for-babies-tied-to-autism-like-symptoms/99535" TargetMode="External"/><Relationship Id="rId1" Type="http://schemas.openxmlformats.org/officeDocument/2006/relationships/hyperlink" Target="https://drexel.edu/now/archive/2020/April/Screen-time-for-babies-linked-with-autism-like-symptoms/" TargetMode="External"/><Relationship Id="rId6" Type="http://schemas.openxmlformats.org/officeDocument/2006/relationships/hyperlink" Target="https://www.businessdailyafrica.com/bd/lifestyle/health-fitness/increased-exposure-to-electronic-devices-harms-child-growth-2288758" TargetMode="External"/><Relationship Id="rId5" Type="http://schemas.openxmlformats.org/officeDocument/2006/relationships/hyperlink" Target="https://www.practiceupdate.com/content/more-screen-time-for-babies-tied-to-autism-like-symptoms/99535" TargetMode="External"/><Relationship Id="rId4" Type="http://schemas.openxmlformats.org/officeDocument/2006/relationships/hyperlink" Target="https://drexel.edu/now/archive/2020/April/Screen-time-for-babies-linked-with-autism-like-symptom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FDFD6-7E11-43A3-9E85-5A619A46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14061</Words>
  <Characters>80150</Characters>
  <Application>Microsoft Office Word</Application>
  <DocSecurity>0</DocSecurity>
  <Lines>667</Lines>
  <Paragraphs>188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Yaakov Ophir</dc:creator>
  <cp:keywords/>
  <dc:description/>
  <cp:lastModifiedBy>Susan</cp:lastModifiedBy>
  <cp:revision>2</cp:revision>
  <cp:lastPrinted>2021-06-17T07:44:00Z</cp:lastPrinted>
  <dcterms:created xsi:type="dcterms:W3CDTF">2021-06-23T14:06:00Z</dcterms:created>
  <dcterms:modified xsi:type="dcterms:W3CDTF">2021-06-23T14:06:00Z</dcterms:modified>
</cp:coreProperties>
</file>