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D1B" w:rsidRPr="00A550DC" w:rsidRDefault="00A550DC" w:rsidP="00A550DC">
      <w:pPr>
        <w:jc w:val="center"/>
        <w:rPr>
          <w:b/>
          <w:bCs/>
          <w:color w:val="FF0000"/>
        </w:rPr>
      </w:pPr>
      <w:r w:rsidRPr="00A550DC">
        <w:rPr>
          <w:b/>
          <w:bCs/>
          <w:color w:val="FF0000"/>
        </w:rPr>
        <w:t>//// Ready for Translation ////</w:t>
      </w:r>
    </w:p>
    <w:p w:rsidR="00A550DC" w:rsidRDefault="00A550DC" w:rsidP="00A550DC">
      <w:pPr>
        <w:pStyle w:val="Heading1"/>
        <w:pBdr>
          <w:top w:val="single" w:sz="4" w:space="1" w:color="auto"/>
          <w:bottom w:val="single" w:sz="4" w:space="1" w:color="auto"/>
        </w:pBdr>
        <w:bidi/>
      </w:pPr>
      <w:bookmarkStart w:id="0" w:name="_a4lc7gnzyk4w" w:colFirst="0" w:colLast="0"/>
      <w:bookmarkEnd w:id="0"/>
      <w:r>
        <w:rPr>
          <w:rtl/>
        </w:rPr>
        <w:t>20 שאלות להיות:</w:t>
      </w:r>
    </w:p>
    <w:p w:rsidR="00A550DC" w:rsidRPr="00A550DC" w:rsidRDefault="00A550DC" w:rsidP="00A550DC">
      <w:pPr>
        <w:pStyle w:val="Heading2"/>
        <w:numPr>
          <w:ilvl w:val="0"/>
          <w:numId w:val="7"/>
        </w:numPr>
        <w:ind w:right="720" w:hanging="360"/>
      </w:pPr>
      <w:bookmarkStart w:id="1" w:name="_30j0zll" w:colFirst="0" w:colLast="0"/>
      <w:bookmarkEnd w:id="1"/>
      <w:r w:rsidRPr="00A550DC">
        <w:rPr>
          <w:rtl/>
        </w:rPr>
        <w:t>מהי כיפת ברזל?</w:t>
      </w:r>
    </w:p>
    <w:p w:rsidR="00A550DC" w:rsidRDefault="00A550DC" w:rsidP="00A550DC">
      <w:pPr>
        <w:numPr>
          <w:ilvl w:val="1"/>
          <w:numId w:val="7"/>
        </w:numPr>
        <w:bidi/>
        <w:ind w:hanging="360"/>
        <w:contextualSpacing/>
      </w:pPr>
      <w:r>
        <w:rPr>
          <w:rtl/>
        </w:rPr>
        <w:t>חלק מטנק המרכבה.</w:t>
      </w:r>
    </w:p>
    <w:p w:rsidR="00A550DC" w:rsidRDefault="00A550DC" w:rsidP="00A550DC">
      <w:pPr>
        <w:numPr>
          <w:ilvl w:val="1"/>
          <w:numId w:val="7"/>
        </w:numPr>
        <w:bidi/>
        <w:ind w:hanging="360"/>
        <w:contextualSpacing/>
      </w:pPr>
      <w:r>
        <w:rPr>
          <w:rtl/>
        </w:rPr>
        <w:t>מערכת הגנה אווירית נגד טילים ורקטות שפותחה בישראל.</w:t>
      </w:r>
    </w:p>
    <w:p w:rsidR="00A550DC" w:rsidRDefault="00A550DC" w:rsidP="00A550DC">
      <w:pPr>
        <w:numPr>
          <w:ilvl w:val="1"/>
          <w:numId w:val="7"/>
        </w:numPr>
        <w:bidi/>
        <w:ind w:hanging="360"/>
        <w:contextualSpacing/>
      </w:pPr>
      <w:r>
        <w:rPr>
          <w:rtl/>
        </w:rPr>
        <w:t>מערכת תקיפה ימית שפותחה בארה"ב.</w:t>
      </w:r>
    </w:p>
    <w:p w:rsidR="00A550DC" w:rsidRDefault="00A550DC" w:rsidP="00A550DC">
      <w:pPr>
        <w:numPr>
          <w:ilvl w:val="1"/>
          <w:numId w:val="7"/>
        </w:numPr>
        <w:bidi/>
        <w:ind w:hanging="360"/>
        <w:contextualSpacing/>
      </w:pPr>
      <w:r>
        <w:rPr>
          <w:rtl/>
        </w:rPr>
        <w:t>כיפה מיוחדת שחובשים לוחמים דתיים בצבא.</w:t>
      </w:r>
    </w:p>
    <w:p w:rsidR="00A550DC" w:rsidRDefault="00A550DC" w:rsidP="00A550DC">
      <w:pPr>
        <w:bidi/>
      </w:pPr>
      <w:r>
        <w:t xml:space="preserve">B </w:t>
      </w:r>
    </w:p>
    <w:p w:rsidR="00A550DC" w:rsidRDefault="00A550DC" w:rsidP="00A550DC">
      <w:pPr>
        <w:bidi/>
      </w:pPr>
      <w:r>
        <w:rPr>
          <w:rtl/>
        </w:rPr>
        <w:t>כיפת ברזל היא מערכת ליירוט רקטות קצרות טווח ומטוסים ללא טייס. המערכת פותחה בישראל  והפכה למבצעית בשנת 2014. המערכת מסוגלת לפעול בכל מזג אויר ובכמה מטרות בו זמנית. המערכת מורכבת משתי מערכות עיקריות: מכ"ם ומערכת יירוט. תפקידו של המכ"ם לאתר וכן לחשב נקודת פגיעה. במידה והרקטה מכוונת לאזור שבו לא תפגע באדם או רכוש, המערכת לא תיירט את הרקטה והיא תיפול בשטחים פתוחים. המערכת אמינה ובעלת אחוזי הצלחה גבוהים ביותר (90%).</w:t>
      </w:r>
    </w:p>
    <w:p w:rsidR="00A550DC" w:rsidRDefault="001A02FF" w:rsidP="00A550DC">
      <w:hyperlink r:id="rId7">
        <w:r w:rsidR="00A550DC">
          <w:rPr>
            <w:color w:val="1155CC"/>
            <w:u w:val="single"/>
          </w:rPr>
          <w:t>https://www.youtube.com/watch?v=b4a_ie0J0hU</w:t>
        </w:r>
      </w:hyperlink>
      <w:hyperlink r:id="rId8"/>
    </w:p>
    <w:p w:rsidR="00A550DC" w:rsidRPr="00B15CB0" w:rsidRDefault="00A550DC" w:rsidP="00A550DC">
      <w:pPr>
        <w:pStyle w:val="Heading2"/>
        <w:numPr>
          <w:ilvl w:val="0"/>
          <w:numId w:val="7"/>
        </w:numPr>
        <w:ind w:right="720" w:hanging="360"/>
      </w:pPr>
      <w:bookmarkStart w:id="2" w:name="_1fob9te" w:colFirst="0" w:colLast="0"/>
      <w:bookmarkEnd w:id="2"/>
      <w:r w:rsidRPr="00B15CB0">
        <w:rPr>
          <w:rtl/>
        </w:rPr>
        <w:t>מהם גבולות אשוויץ?</w:t>
      </w:r>
    </w:p>
    <w:p w:rsidR="00A550DC" w:rsidRDefault="00A550DC" w:rsidP="00A550DC">
      <w:pPr>
        <w:numPr>
          <w:ilvl w:val="1"/>
          <w:numId w:val="7"/>
        </w:numPr>
        <w:bidi/>
        <w:ind w:hanging="360"/>
        <w:contextualSpacing/>
      </w:pPr>
      <w:r>
        <w:rPr>
          <w:rtl/>
        </w:rPr>
        <w:t>גבולות מחנה ההשמדה אשוויץ.</w:t>
      </w:r>
    </w:p>
    <w:p w:rsidR="00B15CB0" w:rsidRDefault="00A550DC" w:rsidP="00A550DC">
      <w:pPr>
        <w:numPr>
          <w:ilvl w:val="1"/>
          <w:numId w:val="7"/>
        </w:numPr>
        <w:bidi/>
        <w:ind w:hanging="360"/>
        <w:contextualSpacing/>
      </w:pPr>
      <w:r>
        <w:rPr>
          <w:rtl/>
        </w:rPr>
        <w:t xml:space="preserve">גבולות שהעולם רוצה שישראל תקבל ואינם ברי הגנה. </w:t>
      </w:r>
    </w:p>
    <w:p w:rsidR="00A550DC" w:rsidRDefault="00A550DC" w:rsidP="00B15CB0">
      <w:pPr>
        <w:numPr>
          <w:ilvl w:val="1"/>
          <w:numId w:val="7"/>
        </w:numPr>
        <w:bidi/>
        <w:ind w:hanging="360"/>
        <w:contextualSpacing/>
      </w:pPr>
      <w:r>
        <w:rPr>
          <w:rtl/>
        </w:rPr>
        <w:t>גבולות של ההשמדה הנאצית באירופה.</w:t>
      </w:r>
    </w:p>
    <w:p w:rsidR="00A550DC" w:rsidRDefault="00A550DC" w:rsidP="00A550DC">
      <w:pPr>
        <w:numPr>
          <w:ilvl w:val="1"/>
          <w:numId w:val="7"/>
        </w:numPr>
        <w:bidi/>
        <w:ind w:hanging="360"/>
        <w:contextualSpacing/>
      </w:pPr>
      <w:r>
        <w:rPr>
          <w:rtl/>
        </w:rPr>
        <w:t xml:space="preserve">ביטוי משפטי הלקוח ממשפט </w:t>
      </w:r>
      <w:proofErr w:type="spellStart"/>
      <w:r>
        <w:rPr>
          <w:rtl/>
        </w:rPr>
        <w:t>איכמן</w:t>
      </w:r>
      <w:proofErr w:type="spellEnd"/>
      <w:r>
        <w:t>.</w:t>
      </w:r>
    </w:p>
    <w:p w:rsidR="00A550DC" w:rsidRDefault="00A550DC" w:rsidP="00A550DC">
      <w:pPr>
        <w:bidi/>
      </w:pPr>
    </w:p>
    <w:p w:rsidR="00CF29F5" w:rsidRDefault="00CF29F5" w:rsidP="00A550DC">
      <w:pPr>
        <w:bidi/>
      </w:pPr>
      <w:r>
        <w:t>B</w:t>
      </w:r>
    </w:p>
    <w:p w:rsidR="00A550DC" w:rsidRDefault="00A550DC" w:rsidP="00CF29F5">
      <w:pPr>
        <w:bidi/>
      </w:pPr>
      <w:r>
        <w:rPr>
          <w:rtl/>
        </w:rPr>
        <w:t>ביטוי שמתכוון לגבולות שאינם ברי הגנה ושמים את קיום המדינה היהודית בסיכון קיומי. המונח המדויק לא נאמר כמו שהוא, אלה הוזכר על ידי אבא אבן, שהתייחס ש"חזרה לגבולות פרה מלחמת ששת הימים, שקולים ל"גבולות אשוויץ". מאז פוליטיקאים רבים משתמשים במושג, כדי לתאר ויתורים על טריטוריות בשליטת ישראל.</w:t>
      </w:r>
    </w:p>
    <w:p w:rsidR="00A550DC" w:rsidRDefault="001A02FF" w:rsidP="00A550DC">
      <w:hyperlink r:id="rId9">
        <w:r w:rsidR="00A550DC">
          <w:rPr>
            <w:color w:val="1155CC"/>
            <w:u w:val="single"/>
          </w:rPr>
          <w:t>http://israelbehindthenews.com/abba-eban-the-june-1967-map-represented-israels-auschwitz-borders/3838/</w:t>
        </w:r>
      </w:hyperlink>
      <w:hyperlink r:id="rId10"/>
    </w:p>
    <w:p w:rsidR="00C07D59" w:rsidRPr="00A370C6" w:rsidRDefault="00C07D59" w:rsidP="00C07D59">
      <w:pPr>
        <w:keepNext/>
        <w:keepLines/>
        <w:numPr>
          <w:ilvl w:val="0"/>
          <w:numId w:val="7"/>
        </w:numPr>
        <w:bidi/>
        <w:spacing w:before="360" w:after="120"/>
        <w:ind w:right="720" w:hanging="360"/>
        <w:contextualSpacing/>
        <w:outlineLvl w:val="1"/>
        <w:rPr>
          <w:rFonts w:ascii="Arial" w:eastAsia="Arial" w:hAnsi="Arial" w:cs="Arial"/>
          <w:color w:val="000000"/>
          <w:sz w:val="32"/>
          <w:szCs w:val="32"/>
        </w:rPr>
      </w:pPr>
      <w:bookmarkStart w:id="3" w:name="_3znysh7" w:colFirst="0" w:colLast="0"/>
      <w:bookmarkStart w:id="4" w:name="_2et92p0" w:colFirst="0" w:colLast="0"/>
      <w:bookmarkEnd w:id="3"/>
      <w:bookmarkEnd w:id="4"/>
      <w:r w:rsidRPr="00A370C6">
        <w:rPr>
          <w:rFonts w:ascii="Arial" w:eastAsia="Arial" w:hAnsi="Arial" w:cs="Arial"/>
          <w:color w:val="000000"/>
          <w:sz w:val="32"/>
          <w:szCs w:val="32"/>
          <w:rtl/>
        </w:rPr>
        <w:t>מהי הקונספציה?</w:t>
      </w:r>
    </w:p>
    <w:p w:rsidR="00C07D59" w:rsidRPr="004F100F" w:rsidRDefault="00C07D59" w:rsidP="00C07D59">
      <w:pPr>
        <w:numPr>
          <w:ilvl w:val="1"/>
          <w:numId w:val="7"/>
        </w:numPr>
        <w:bidi/>
        <w:ind w:hanging="360"/>
        <w:contextualSpacing/>
      </w:pPr>
      <w:r w:rsidRPr="004F100F">
        <w:rPr>
          <w:rtl/>
        </w:rPr>
        <w:t>התפיסה הצבאית של ישראל בין 1967 - 1973.</w:t>
      </w:r>
    </w:p>
    <w:p w:rsidR="00C07D59" w:rsidRPr="004F100F" w:rsidRDefault="00C07D59" w:rsidP="00C07D59">
      <w:pPr>
        <w:numPr>
          <w:ilvl w:val="1"/>
          <w:numId w:val="7"/>
        </w:numPr>
        <w:bidi/>
        <w:ind w:hanging="360"/>
        <w:contextualSpacing/>
      </w:pPr>
      <w:r w:rsidRPr="004F100F">
        <w:rPr>
          <w:rtl/>
        </w:rPr>
        <w:t>הרעיון המארגן מאחורי בניית הצבא הישראלית</w:t>
      </w:r>
      <w:r w:rsidRPr="004F100F">
        <w:t>.</w:t>
      </w:r>
    </w:p>
    <w:p w:rsidR="00C07D59" w:rsidRPr="004F100F" w:rsidRDefault="00C07D59" w:rsidP="00C07D59">
      <w:pPr>
        <w:numPr>
          <w:ilvl w:val="1"/>
          <w:numId w:val="7"/>
        </w:numPr>
        <w:bidi/>
        <w:ind w:hanging="360"/>
        <w:contextualSpacing/>
      </w:pPr>
      <w:r w:rsidRPr="004F100F">
        <w:rPr>
          <w:rtl/>
        </w:rPr>
        <w:t>התוכנית הלאומית למלחמה בתאונות הדרכים.</w:t>
      </w:r>
    </w:p>
    <w:p w:rsidR="00C07D59" w:rsidRPr="004F100F" w:rsidRDefault="00C07D59" w:rsidP="00C07D59">
      <w:pPr>
        <w:numPr>
          <w:ilvl w:val="1"/>
          <w:numId w:val="7"/>
        </w:numPr>
        <w:bidi/>
        <w:ind w:hanging="360"/>
        <w:contextualSpacing/>
      </w:pPr>
      <w:r w:rsidRPr="004F100F">
        <w:rPr>
          <w:rtl/>
        </w:rPr>
        <w:t>התוכנית המדינית של הרצל לייסוד מדינה יהודית.</w:t>
      </w:r>
    </w:p>
    <w:p w:rsidR="00C07D59" w:rsidRPr="004F100F" w:rsidRDefault="00C07D59" w:rsidP="00C07D59">
      <w:pPr>
        <w:bidi/>
      </w:pPr>
    </w:p>
    <w:p w:rsidR="00C07D59" w:rsidRPr="004F100F" w:rsidRDefault="00C07D59" w:rsidP="00C07D59">
      <w:pPr>
        <w:bidi/>
      </w:pPr>
      <w:r w:rsidRPr="004F100F">
        <w:rPr>
          <w:rtl/>
        </w:rPr>
        <w:t xml:space="preserve">הקונספציה הוא שם שניתן על ידי ועדת אגרנט שחקרה את מלחמת יום כיפור, לתפיסת המודיעין הישראלי בדבר פתיחת מלחמה מצד מצרים וסוריה. הקונספציה כללה כמה הנחות: מצרים תצא למלחמה על מנת להשיב את חצי האי סיני שנלקח ממנה במלחמת 1967. מצרים לא תצא למלחמה עד שלא יהיה יתרון בחיל האוויר. סוריה לא </w:t>
      </w:r>
      <w:r w:rsidRPr="004F100F">
        <w:rPr>
          <w:rtl/>
        </w:rPr>
        <w:lastRenderedPageBreak/>
        <w:t>תצא למלחמה ללא מצרים. הקונספציה גרמה להתעלמות מסמנים לפתיחת מלחמה על ידי צבאות מצרים וסוריה, לפני אוקטובר 1973. עם פתיחת המלחמה נפלה הקונספציה שמצרים וסוריה לא יפתחו במלחמה.</w:t>
      </w:r>
    </w:p>
    <w:p w:rsidR="00C07D59" w:rsidRPr="00C07D59" w:rsidRDefault="001A02FF" w:rsidP="00C07D59">
      <w:hyperlink r:id="rId11">
        <w:r w:rsidR="00C07D59" w:rsidRPr="004F100F">
          <w:rPr>
            <w:color w:val="1155CC"/>
            <w:u w:val="single"/>
          </w:rPr>
          <w:t>https://www.youtube.com/watch?v=Y4z2SD3iAEk</w:t>
        </w:r>
      </w:hyperlink>
    </w:p>
    <w:p w:rsidR="00A550DC" w:rsidRPr="00CF29F5" w:rsidRDefault="00CF29F5" w:rsidP="00A550DC">
      <w:pPr>
        <w:pStyle w:val="Heading2"/>
        <w:numPr>
          <w:ilvl w:val="0"/>
          <w:numId w:val="7"/>
        </w:numPr>
        <w:ind w:right="720" w:hanging="360"/>
      </w:pPr>
      <w:r w:rsidRPr="00CF29F5">
        <w:rPr>
          <w:rFonts w:hint="cs"/>
          <w:rtl/>
        </w:rPr>
        <w:t xml:space="preserve">מה הוא </w:t>
      </w:r>
      <w:r w:rsidR="00A550DC" w:rsidRPr="00CF29F5">
        <w:rPr>
          <w:rtl/>
        </w:rPr>
        <w:t>קו אדום / קו שחור</w:t>
      </w:r>
      <w:r w:rsidR="00A550DC" w:rsidRPr="00CF29F5">
        <w:t>?</w:t>
      </w:r>
    </w:p>
    <w:p w:rsidR="00A550DC" w:rsidRDefault="00A550DC" w:rsidP="00A550DC">
      <w:pPr>
        <w:numPr>
          <w:ilvl w:val="1"/>
          <w:numId w:val="7"/>
        </w:numPr>
        <w:bidi/>
        <w:ind w:hanging="360"/>
        <w:contextualSpacing/>
      </w:pPr>
      <w:r>
        <w:rPr>
          <w:rtl/>
        </w:rPr>
        <w:t>קו שביתת הנשק בין ישראל לסוריה בסיום מלחמת יום כיפור?</w:t>
      </w:r>
    </w:p>
    <w:p w:rsidR="00A550DC" w:rsidRDefault="00A550DC" w:rsidP="00A550DC">
      <w:pPr>
        <w:numPr>
          <w:ilvl w:val="1"/>
          <w:numId w:val="7"/>
        </w:numPr>
        <w:bidi/>
        <w:ind w:hanging="360"/>
        <w:contextualSpacing/>
      </w:pPr>
      <w:r>
        <w:rPr>
          <w:rtl/>
        </w:rPr>
        <w:t>קו לתלונות בנושא צרכנות.</w:t>
      </w:r>
    </w:p>
    <w:p w:rsidR="00A550DC" w:rsidRDefault="00A550DC" w:rsidP="00A550DC">
      <w:pPr>
        <w:numPr>
          <w:ilvl w:val="1"/>
          <w:numId w:val="7"/>
        </w:numPr>
        <w:bidi/>
        <w:ind w:hanging="360"/>
        <w:contextualSpacing/>
      </w:pPr>
      <w:r>
        <w:rPr>
          <w:rtl/>
        </w:rPr>
        <w:t>קוים אשר מציינים מפלסים נמוכים של מפלס הכינרת.</w:t>
      </w:r>
    </w:p>
    <w:p w:rsidR="00A550DC" w:rsidRDefault="00A550DC" w:rsidP="00A550DC">
      <w:pPr>
        <w:numPr>
          <w:ilvl w:val="1"/>
          <w:numId w:val="7"/>
        </w:numPr>
        <w:bidi/>
        <w:ind w:hanging="360"/>
        <w:contextualSpacing/>
      </w:pPr>
      <w:r>
        <w:rPr>
          <w:rtl/>
        </w:rPr>
        <w:t>קוים שאסור לחייל לעבור אותם בהתנהגות כלפי שבויים</w:t>
      </w:r>
      <w:r>
        <w:t>!</w:t>
      </w:r>
    </w:p>
    <w:p w:rsidR="00A550DC" w:rsidRDefault="00A550DC" w:rsidP="00A550DC">
      <w:pPr>
        <w:bidi/>
      </w:pPr>
    </w:p>
    <w:p w:rsidR="00CF29F5" w:rsidRDefault="00CF29F5" w:rsidP="00A550DC">
      <w:pPr>
        <w:bidi/>
      </w:pPr>
      <w:r>
        <w:t>C</w:t>
      </w:r>
    </w:p>
    <w:p w:rsidR="00A550DC" w:rsidRDefault="00A550DC" w:rsidP="00CF29F5">
      <w:pPr>
        <w:bidi/>
      </w:pPr>
      <w:r>
        <w:rPr>
          <w:rtl/>
        </w:rPr>
        <w:t xml:space="preserve"> מפלסי המים בכנרת, נשלטים בידי חברת מקורות בהתאם להיצע והביקוש למים. הכנרת היא המקור השלישי למי שתייה וחקלאות בישראל אחרי אקוויפר החוף וההר. בשנים האחרונות נוסף מקור של מים מותפלים.</w:t>
      </w:r>
    </w:p>
    <w:p w:rsidR="00A550DC" w:rsidRDefault="00A550DC" w:rsidP="00A550DC">
      <w:pPr>
        <w:bidi/>
      </w:pPr>
      <w:r>
        <w:rPr>
          <w:rtl/>
        </w:rPr>
        <w:t>הקו האדום העליון ( 208 מטר מתחת לפני הים) מציין את הגובה  שמעליו תוצף טבריה. הקו אדום תחתון גובהו מינוס 213 מטרים, שאחריו יומלך אגם כינרת. הקו השחור נמצא בגובה  מינוס 215 שמתחתיו לא ניתן לשאוב יותר מים במשאבות המוביל הארצי.</w:t>
      </w:r>
    </w:p>
    <w:p w:rsidR="00A550DC" w:rsidRDefault="00A550DC" w:rsidP="00A550DC">
      <w:pPr>
        <w:bidi/>
      </w:pPr>
      <w:r>
        <w:rPr>
          <w:rtl/>
        </w:rPr>
        <w:t>מעניין לציין שיש קשר בין כמות המשקעים בחורף ובין "מצב הרוח" הלאומי. חורף גשום, מביא את הישראלים להיות שמחים.</w:t>
      </w:r>
    </w:p>
    <w:p w:rsidR="00A550DC" w:rsidRDefault="001A02FF" w:rsidP="00A550DC">
      <w:hyperlink r:id="rId12">
        <w:r w:rsidR="00A550DC">
          <w:rPr>
            <w:color w:val="1155CC"/>
            <w:u w:val="single"/>
          </w:rPr>
          <w:t>https://en.wikipedia.org/wiki/Sea_of_Galilee#Water_use</w:t>
        </w:r>
      </w:hyperlink>
      <w:hyperlink r:id="rId13"/>
    </w:p>
    <w:p w:rsidR="00A550DC" w:rsidRDefault="001A02FF" w:rsidP="00A550DC">
      <w:hyperlink r:id="rId14">
        <w:r w:rsidR="00A550DC">
          <w:rPr>
            <w:color w:val="1155CC"/>
            <w:u w:val="single"/>
          </w:rPr>
          <w:t xml:space="preserve"># </w:t>
        </w:r>
        <w:proofErr w:type="spellStart"/>
        <w:r w:rsidR="00A550DC">
          <w:rPr>
            <w:color w:val="1155CC"/>
            <w:u w:val="single"/>
          </w:rPr>
          <w:t>Kinneret</w:t>
        </w:r>
        <w:proofErr w:type="spellEnd"/>
        <w:r w:rsidR="00A550DC">
          <w:rPr>
            <w:color w:val="1155CC"/>
            <w:u w:val="single"/>
          </w:rPr>
          <w:t xml:space="preserve"> Water Level</w:t>
        </w:r>
      </w:hyperlink>
    </w:p>
    <w:p w:rsidR="00A550DC" w:rsidRPr="00CF29F5" w:rsidRDefault="00A550DC" w:rsidP="00A550DC">
      <w:pPr>
        <w:pStyle w:val="Heading2"/>
        <w:numPr>
          <w:ilvl w:val="0"/>
          <w:numId w:val="7"/>
        </w:numPr>
        <w:ind w:left="825" w:right="720" w:hanging="555"/>
      </w:pPr>
      <w:bookmarkStart w:id="5" w:name="_1t3h5sf" w:colFirst="0" w:colLast="0"/>
      <w:bookmarkStart w:id="6" w:name="_4d34og8" w:colFirst="0" w:colLast="0"/>
      <w:bookmarkStart w:id="7" w:name="_2s8eyo1" w:colFirst="0" w:colLast="0"/>
      <w:bookmarkEnd w:id="5"/>
      <w:bookmarkEnd w:id="6"/>
      <w:bookmarkEnd w:id="7"/>
      <w:r w:rsidRPr="00CF29F5">
        <w:rPr>
          <w:rtl/>
        </w:rPr>
        <w:t>מפעל הטקסטיל בדימונה הוא?</w:t>
      </w:r>
    </w:p>
    <w:p w:rsidR="00A550DC" w:rsidRDefault="00A550DC" w:rsidP="00A550DC">
      <w:pPr>
        <w:numPr>
          <w:ilvl w:val="1"/>
          <w:numId w:val="7"/>
        </w:numPr>
        <w:bidi/>
        <w:ind w:hanging="360"/>
        <w:contextualSpacing/>
      </w:pPr>
      <w:r>
        <w:rPr>
          <w:rtl/>
        </w:rPr>
        <w:t>מפעל המייצר אופנה ישראלית.</w:t>
      </w:r>
    </w:p>
    <w:p w:rsidR="00A550DC" w:rsidRDefault="00A550DC" w:rsidP="00A550DC">
      <w:pPr>
        <w:numPr>
          <w:ilvl w:val="1"/>
          <w:numId w:val="7"/>
        </w:numPr>
        <w:bidi/>
        <w:ind w:hanging="360"/>
        <w:contextualSpacing/>
      </w:pPr>
      <w:r>
        <w:rPr>
          <w:rtl/>
        </w:rPr>
        <w:t>כינוי קוד לכור הגרעינית של ישראל.</w:t>
      </w:r>
    </w:p>
    <w:p w:rsidR="00A550DC" w:rsidRDefault="00A550DC" w:rsidP="00A550DC">
      <w:pPr>
        <w:numPr>
          <w:ilvl w:val="1"/>
          <w:numId w:val="7"/>
        </w:numPr>
        <w:bidi/>
        <w:ind w:hanging="360"/>
        <w:contextualSpacing/>
      </w:pPr>
      <w:r>
        <w:rPr>
          <w:rtl/>
        </w:rPr>
        <w:t>מרכז האופנה הישראלית.</w:t>
      </w:r>
    </w:p>
    <w:p w:rsidR="00A550DC" w:rsidRDefault="00A550DC" w:rsidP="00A550DC">
      <w:pPr>
        <w:numPr>
          <w:ilvl w:val="1"/>
          <w:numId w:val="7"/>
        </w:numPr>
        <w:bidi/>
        <w:ind w:hanging="360"/>
        <w:contextualSpacing/>
      </w:pPr>
      <w:r>
        <w:rPr>
          <w:rtl/>
        </w:rPr>
        <w:t>בדיחה ידועה - אין שום מפעלים בדימונה.</w:t>
      </w:r>
    </w:p>
    <w:p w:rsidR="00A550DC" w:rsidRDefault="00A550DC" w:rsidP="00A550DC">
      <w:pPr>
        <w:bidi/>
        <w:ind w:left="720"/>
      </w:pPr>
    </w:p>
    <w:p w:rsidR="00CF29F5" w:rsidRDefault="00CF29F5" w:rsidP="00CF29F5">
      <w:pPr>
        <w:bidi/>
        <w:ind w:left="720"/>
      </w:pPr>
      <w:r>
        <w:t>B</w:t>
      </w:r>
    </w:p>
    <w:p w:rsidR="00A550DC" w:rsidRDefault="00A550DC" w:rsidP="00A550DC">
      <w:pPr>
        <w:bidi/>
        <w:ind w:left="720"/>
      </w:pPr>
      <w:r>
        <w:rPr>
          <w:rtl/>
        </w:rPr>
        <w:t>כינוי לקריית מחקר גרעיני שהוקם ביוזמתם של דוד בן גוריון ועוזרו שמעון פרס, בשיתוף צרפת. בן גוריון סבר שעל ישראל להשיג נשק גרעיני, על מנת להבטיח את קיומה מבחינה בטיחותית. ישראל אף פעם לא הודתה שיש לה נשק גרעיני, אלה גרסה במדיניות העמימות "ישראל לא תהיה הראשונה להשתמש בנשק גרעיני במזרח התיכון". "מפעל הטקסטיל" היה שם קוד , כדי לשמור על סודיות המפעל. מיקום הקריה למחקר גרעיני בסמוך לעיר דימונה, עקב סביבה הבטוחה מרעידות אדמה.</w:t>
      </w:r>
    </w:p>
    <w:p w:rsidR="00A550DC" w:rsidRDefault="00A550DC" w:rsidP="00A550DC">
      <w:pPr>
        <w:bidi/>
        <w:ind w:left="720"/>
      </w:pPr>
      <w:r>
        <w:rPr>
          <w:rtl/>
        </w:rPr>
        <w:t>כל המידע על הגרעין הישראלי, הוא ממקורות זרים.</w:t>
      </w:r>
    </w:p>
    <w:p w:rsidR="00A550DC" w:rsidRDefault="00A550DC" w:rsidP="00A550DC">
      <w:pPr>
        <w:bidi/>
        <w:ind w:left="720"/>
      </w:pPr>
    </w:p>
    <w:p w:rsidR="00A550DC" w:rsidRDefault="001A02FF" w:rsidP="00A550DC">
      <w:pPr>
        <w:ind w:left="720"/>
      </w:pPr>
      <w:hyperlink r:id="rId15">
        <w:r w:rsidR="00A550DC">
          <w:rPr>
            <w:color w:val="1155CC"/>
            <w:u w:val="single"/>
          </w:rPr>
          <w:t>https://www.youtube.com/watch?v=SpoAwHp-C1Q</w:t>
        </w:r>
      </w:hyperlink>
      <w:hyperlink r:id="rId16"/>
    </w:p>
    <w:p w:rsidR="00A550DC" w:rsidRDefault="001A02FF" w:rsidP="00A550DC">
      <w:pPr>
        <w:ind w:left="720"/>
      </w:pPr>
      <w:hyperlink r:id="rId17" w:history="1">
        <w:r w:rsidR="00CF29F5" w:rsidRPr="004B0D79">
          <w:rPr>
            <w:rStyle w:val="Hyperlink"/>
          </w:rPr>
          <w:t>https://en.wikipedia.org/wiki/Negev_Nuclear_Research_Center</w:t>
        </w:r>
      </w:hyperlink>
      <w:hyperlink r:id="rId18"/>
    </w:p>
    <w:p w:rsidR="00A550DC" w:rsidRPr="00CF29F5" w:rsidRDefault="00A550DC" w:rsidP="00A550DC">
      <w:pPr>
        <w:pStyle w:val="Heading2"/>
        <w:numPr>
          <w:ilvl w:val="0"/>
          <w:numId w:val="7"/>
        </w:numPr>
        <w:ind w:left="825" w:right="720" w:hanging="555"/>
      </w:pPr>
      <w:bookmarkStart w:id="8" w:name="_3rdcrjn" w:colFirst="0" w:colLast="0"/>
      <w:bookmarkEnd w:id="8"/>
      <w:r w:rsidRPr="00CF29F5">
        <w:rPr>
          <w:rtl/>
        </w:rPr>
        <w:t>למה מתכוונים שאומרים שלוש שנים לגברים ושנתיים לבנות</w:t>
      </w:r>
      <w:r w:rsidRPr="00CF29F5">
        <w:t>?</w:t>
      </w:r>
    </w:p>
    <w:p w:rsidR="00A550DC" w:rsidRPr="00CF29F5" w:rsidRDefault="00A550DC" w:rsidP="00A550DC">
      <w:pPr>
        <w:numPr>
          <w:ilvl w:val="1"/>
          <w:numId w:val="7"/>
        </w:numPr>
        <w:bidi/>
        <w:ind w:hanging="360"/>
        <w:contextualSpacing/>
      </w:pPr>
      <w:r w:rsidRPr="00CF29F5">
        <w:rPr>
          <w:rtl/>
        </w:rPr>
        <w:t>לתקופת לימודים באוניברסיטה.</w:t>
      </w:r>
    </w:p>
    <w:p w:rsidR="00A550DC" w:rsidRPr="00CF29F5" w:rsidRDefault="00A550DC" w:rsidP="00A550DC">
      <w:pPr>
        <w:numPr>
          <w:ilvl w:val="1"/>
          <w:numId w:val="7"/>
        </w:numPr>
        <w:bidi/>
        <w:ind w:hanging="360"/>
        <w:contextualSpacing/>
      </w:pPr>
      <w:r w:rsidRPr="00CF29F5">
        <w:rPr>
          <w:rtl/>
        </w:rPr>
        <w:t>אורך שירות מילואים.</w:t>
      </w:r>
    </w:p>
    <w:p w:rsidR="00A550DC" w:rsidRPr="00CF29F5" w:rsidRDefault="00A550DC" w:rsidP="00A550DC">
      <w:pPr>
        <w:numPr>
          <w:ilvl w:val="1"/>
          <w:numId w:val="7"/>
        </w:numPr>
        <w:bidi/>
        <w:ind w:hanging="360"/>
        <w:contextualSpacing/>
      </w:pPr>
      <w:r w:rsidRPr="00CF29F5">
        <w:rPr>
          <w:rtl/>
        </w:rPr>
        <w:t>אורך שירות צבאי חובה.</w:t>
      </w:r>
    </w:p>
    <w:p w:rsidR="00A550DC" w:rsidRPr="00CF29F5" w:rsidRDefault="00A550DC" w:rsidP="00A550DC">
      <w:pPr>
        <w:numPr>
          <w:ilvl w:val="1"/>
          <w:numId w:val="7"/>
        </w:numPr>
        <w:bidi/>
        <w:ind w:hanging="360"/>
        <w:contextualSpacing/>
      </w:pPr>
      <w:r w:rsidRPr="00CF29F5">
        <w:rPr>
          <w:rtl/>
        </w:rPr>
        <w:t>אורך שירות לאומי.</w:t>
      </w:r>
    </w:p>
    <w:p w:rsidR="00A550DC" w:rsidRPr="00CF29F5" w:rsidRDefault="00A550DC" w:rsidP="00A550DC">
      <w:pPr>
        <w:bidi/>
        <w:ind w:left="720"/>
      </w:pPr>
    </w:p>
    <w:p w:rsidR="00CF29F5" w:rsidRPr="00CF29F5" w:rsidRDefault="00CF29F5" w:rsidP="00CF29F5">
      <w:pPr>
        <w:bidi/>
        <w:ind w:left="720"/>
      </w:pPr>
      <w:r w:rsidRPr="00CF29F5">
        <w:t>C</w:t>
      </w:r>
    </w:p>
    <w:p w:rsidR="00A550DC" w:rsidRPr="00CF29F5" w:rsidRDefault="00A550DC" w:rsidP="00A550DC">
      <w:pPr>
        <w:bidi/>
        <w:ind w:left="720"/>
      </w:pPr>
      <w:r w:rsidRPr="00CF29F5">
        <w:rPr>
          <w:rtl/>
        </w:rPr>
        <w:t xml:space="preserve">במשך שנים רבות, זהו היה אורך השירות הצבאי לגברים ( שלוש שנים) ולנשים (שנתיים).  החל משנת 2015 אורך השירות עומד על 32 חודשים לגברים ו 28 חודשים </w:t>
      </w:r>
      <w:proofErr w:type="spellStart"/>
      <w:r w:rsidRPr="00CF29F5">
        <w:rPr>
          <w:rtl/>
        </w:rPr>
        <w:t>לנשים.גיל</w:t>
      </w:r>
      <w:proofErr w:type="spellEnd"/>
      <w:r w:rsidRPr="00CF29F5">
        <w:rPr>
          <w:rtl/>
        </w:rPr>
        <w:t xml:space="preserve"> הגיוס זהה והוא בסיום שנת התיכון האחרונה ובמליאת גיל 18 מינימום. בד"כ אחרי השירות הצבאי הצעירים/</w:t>
      </w:r>
      <w:proofErr w:type="spellStart"/>
      <w:r w:rsidRPr="00CF29F5">
        <w:rPr>
          <w:rtl/>
        </w:rPr>
        <w:t>ות</w:t>
      </w:r>
      <w:proofErr w:type="spellEnd"/>
      <w:r w:rsidRPr="00CF29F5">
        <w:rPr>
          <w:rtl/>
        </w:rPr>
        <w:t xml:space="preserve"> הישראלים ייקחו פסק זמן לעבודה וחיסכון לטיול הגדול, השלמת בגרויות ומבחן פסיכוטכני וכמובן הטיול הגדול בעולם. הצעירים הישראלים יחלו את לימודי התואר הראשון בגיל 23-24.</w:t>
      </w:r>
    </w:p>
    <w:p w:rsidR="00A550DC" w:rsidRPr="00CF29F5" w:rsidRDefault="00A550DC" w:rsidP="00A550DC">
      <w:pPr>
        <w:bidi/>
        <w:ind w:left="720"/>
      </w:pPr>
    </w:p>
    <w:p w:rsidR="00C07D59" w:rsidRPr="00C07D59" w:rsidRDefault="00C07D59" w:rsidP="00C07D59">
      <w:pPr>
        <w:pStyle w:val="Heading2"/>
        <w:numPr>
          <w:ilvl w:val="0"/>
          <w:numId w:val="7"/>
        </w:numPr>
        <w:ind w:left="825" w:right="720" w:hanging="555"/>
      </w:pPr>
      <w:bookmarkStart w:id="9" w:name="_lnxbz9" w:colFirst="0" w:colLast="0"/>
      <w:bookmarkEnd w:id="9"/>
      <w:r>
        <w:rPr>
          <w:rFonts w:hint="cs"/>
          <w:rtl/>
        </w:rPr>
        <w:t>מה המשמעות של המשפט "'</w:t>
      </w:r>
      <w:r w:rsidRPr="00C07D59">
        <w:rPr>
          <w:rtl/>
        </w:rPr>
        <w:t>ב</w:t>
      </w:r>
      <w:r>
        <w:rPr>
          <w:rFonts w:hint="cs"/>
          <w:rtl/>
        </w:rPr>
        <w:t>'</w:t>
      </w:r>
      <w:r w:rsidRPr="00C07D59">
        <w:rPr>
          <w:rtl/>
        </w:rPr>
        <w:t xml:space="preserve"> זה אוהל</w:t>
      </w:r>
      <w:r>
        <w:rPr>
          <w:rFonts w:hint="cs"/>
          <w:rtl/>
        </w:rPr>
        <w:t>"</w:t>
      </w:r>
      <w:r w:rsidRPr="00C07D59">
        <w:t>?</w:t>
      </w:r>
    </w:p>
    <w:p w:rsidR="00C07D59" w:rsidRDefault="00C07D59" w:rsidP="008C481F">
      <w:pPr>
        <w:numPr>
          <w:ilvl w:val="1"/>
          <w:numId w:val="32"/>
        </w:numPr>
        <w:bidi/>
        <w:ind w:hanging="360"/>
        <w:contextualSpacing/>
      </w:pPr>
      <w:r>
        <w:rPr>
          <w:rtl/>
        </w:rPr>
        <w:t>אחת מכותרות המחאה החברתית הקשורה ליוקר המחיה.</w:t>
      </w:r>
    </w:p>
    <w:p w:rsidR="00C07D59" w:rsidRDefault="00C07D59" w:rsidP="008C481F">
      <w:pPr>
        <w:numPr>
          <w:ilvl w:val="1"/>
          <w:numId w:val="32"/>
        </w:numPr>
        <w:bidi/>
        <w:ind w:hanging="360"/>
        <w:contextualSpacing/>
      </w:pPr>
      <w:r>
        <w:rPr>
          <w:rtl/>
        </w:rPr>
        <w:t>שורה משיר שהפך להיט ברדיו הישראלי בשנת 2010.</w:t>
      </w:r>
    </w:p>
    <w:p w:rsidR="00C07D59" w:rsidRDefault="00C07D59" w:rsidP="008C481F">
      <w:pPr>
        <w:numPr>
          <w:ilvl w:val="1"/>
          <w:numId w:val="32"/>
        </w:numPr>
        <w:bidi/>
        <w:ind w:hanging="360"/>
        <w:contextualSpacing/>
      </w:pPr>
      <w:r>
        <w:rPr>
          <w:rtl/>
        </w:rPr>
        <w:t>פרסומת לטיול ברחבי ישראל.</w:t>
      </w:r>
    </w:p>
    <w:p w:rsidR="00C07D59" w:rsidRDefault="00C07D59" w:rsidP="008C481F">
      <w:pPr>
        <w:numPr>
          <w:ilvl w:val="1"/>
          <w:numId w:val="32"/>
        </w:numPr>
        <w:bidi/>
        <w:ind w:hanging="360"/>
        <w:contextualSpacing/>
      </w:pPr>
      <w:r>
        <w:rPr>
          <w:rtl/>
        </w:rPr>
        <w:t>שם של ספר ילדים מפורסם.</w:t>
      </w:r>
    </w:p>
    <w:p w:rsidR="00C07D59" w:rsidRDefault="00C07D59" w:rsidP="00C07D59">
      <w:pPr>
        <w:bidi/>
      </w:pPr>
    </w:p>
    <w:p w:rsidR="00C07D59" w:rsidRDefault="00C07D59" w:rsidP="00C07D59">
      <w:pPr>
        <w:bidi/>
      </w:pPr>
      <w:r>
        <w:rPr>
          <w:rtl/>
        </w:rPr>
        <w:t>השיר האלף בית נכתב על ידי נעמי שמר כדי ללמוד את האלף בית העברי. בשיר במקו</w:t>
      </w:r>
      <w:r>
        <w:rPr>
          <w:color w:val="1D2129"/>
          <w:rtl/>
        </w:rPr>
        <w:t xml:space="preserve">רי האות ב  אמורה </w:t>
      </w:r>
      <w:r>
        <w:rPr>
          <w:rtl/>
        </w:rPr>
        <w:t xml:space="preserve">להיות בית. אך המוחים במחאה החברתית בשנת 2011, הפגינו על יוקר המחיה בישראל, שאין באפשרותם לקנות בית במחיר סביר ולכן יגורו באוהל במקום. בשנת 2011 החלה המחאה החברתית על מחירי הדיור ויוקר המחיה. </w:t>
      </w:r>
    </w:p>
    <w:p w:rsidR="00C07D59" w:rsidRDefault="00C07D59" w:rsidP="00C07D59">
      <w:pPr>
        <w:bidi/>
      </w:pPr>
    </w:p>
    <w:p w:rsidR="00C07D59" w:rsidRDefault="001A02FF" w:rsidP="00C07D59">
      <w:hyperlink r:id="rId19">
        <w:r w:rsidR="00C07D59">
          <w:rPr>
            <w:color w:val="1155CC"/>
            <w:u w:val="single"/>
          </w:rPr>
          <w:t>https://www.youtube.com/watch?v=</w:t>
        </w:r>
      </w:hyperlink>
      <w:hyperlink r:id="rId20">
        <w:r w:rsidR="00C07D59">
          <w:rPr>
            <w:color w:val="1155CC"/>
            <w:u w:val="single"/>
          </w:rPr>
          <w:t>XtDIFvN05oc</w:t>
        </w:r>
      </w:hyperlink>
      <w:hyperlink r:id="rId21"/>
    </w:p>
    <w:p w:rsidR="00C07D59" w:rsidRDefault="001A02FF" w:rsidP="00C07D59">
      <w:hyperlink r:id="rId22" w:history="1">
        <w:r w:rsidR="00C07D59" w:rsidRPr="000832F5">
          <w:rPr>
            <w:rStyle w:val="Hyperlink"/>
          </w:rPr>
          <w:t>https://en.wikipedia.org/wiki/2011_Israeli_social_justice_protests</w:t>
        </w:r>
      </w:hyperlink>
      <w:hyperlink r:id="rId23"/>
    </w:p>
    <w:p w:rsidR="00C07D59" w:rsidRDefault="001A02FF" w:rsidP="00C07D59">
      <w:hyperlink r:id="rId24"/>
    </w:p>
    <w:p w:rsidR="00C07D59" w:rsidRDefault="00C07D59" w:rsidP="00C07D59">
      <w:pPr>
        <w:bidi/>
      </w:pPr>
      <w:r>
        <w:t xml:space="preserve">                                  </w:t>
      </w:r>
      <w:r>
        <w:rPr>
          <w:noProof/>
        </w:rPr>
        <w:drawing>
          <wp:inline distT="114300" distB="114300" distL="114300" distR="114300" wp14:anchorId="29340F53" wp14:editId="4D3CAB28">
            <wp:extent cx="2391247" cy="1843088"/>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2391247" cy="1843088"/>
                    </a:xfrm>
                    <a:prstGeom prst="rect">
                      <a:avLst/>
                    </a:prstGeom>
                    <a:ln/>
                  </pic:spPr>
                </pic:pic>
              </a:graphicData>
            </a:graphic>
          </wp:inline>
        </w:drawing>
      </w:r>
      <w:r>
        <w:t xml:space="preserve">  </w:t>
      </w:r>
    </w:p>
    <w:p w:rsidR="00C07D59" w:rsidRPr="00C07D59" w:rsidRDefault="00C07D59" w:rsidP="00C07D59">
      <w:pPr>
        <w:rPr>
          <w:b/>
          <w:bCs/>
        </w:rPr>
      </w:pPr>
    </w:p>
    <w:p w:rsidR="00A550DC" w:rsidRPr="00CF29F5" w:rsidRDefault="00C07D59" w:rsidP="00A550DC">
      <w:pPr>
        <w:pStyle w:val="Heading2"/>
        <w:numPr>
          <w:ilvl w:val="0"/>
          <w:numId w:val="7"/>
        </w:numPr>
        <w:ind w:left="825" w:right="720" w:hanging="555"/>
      </w:pPr>
      <w:r>
        <w:t xml:space="preserve"> </w:t>
      </w:r>
      <w:r w:rsidR="00A550DC" w:rsidRPr="00CF29F5">
        <w:rPr>
          <w:rtl/>
        </w:rPr>
        <w:t>מי אמר על מי "שלום חבר"?</w:t>
      </w:r>
    </w:p>
    <w:p w:rsidR="00A550DC" w:rsidRDefault="00A550DC" w:rsidP="00A550DC">
      <w:pPr>
        <w:numPr>
          <w:ilvl w:val="1"/>
          <w:numId w:val="7"/>
        </w:numPr>
        <w:bidi/>
        <w:ind w:hanging="360"/>
        <w:contextualSpacing/>
      </w:pPr>
      <w:r>
        <w:rPr>
          <w:rtl/>
        </w:rPr>
        <w:t>ביבי נתניהו על שמעון פרס.</w:t>
      </w:r>
    </w:p>
    <w:p w:rsidR="00A550DC" w:rsidRDefault="00A550DC" w:rsidP="00A550DC">
      <w:pPr>
        <w:numPr>
          <w:ilvl w:val="1"/>
          <w:numId w:val="7"/>
        </w:numPr>
        <w:bidi/>
        <w:ind w:hanging="360"/>
        <w:contextualSpacing/>
      </w:pPr>
      <w:r>
        <w:rPr>
          <w:rtl/>
        </w:rPr>
        <w:t>גולדה מאיר על דוד בן גוריון.</w:t>
      </w:r>
    </w:p>
    <w:p w:rsidR="00A550DC" w:rsidRDefault="00A550DC" w:rsidP="00A550DC">
      <w:pPr>
        <w:numPr>
          <w:ilvl w:val="1"/>
          <w:numId w:val="7"/>
        </w:numPr>
        <w:bidi/>
        <w:ind w:hanging="360"/>
        <w:contextualSpacing/>
      </w:pPr>
      <w:r>
        <w:rPr>
          <w:rtl/>
        </w:rPr>
        <w:t>ביל קלינטון על יצחק רבין.</w:t>
      </w:r>
    </w:p>
    <w:p w:rsidR="00A550DC" w:rsidRDefault="00A550DC" w:rsidP="00A550DC">
      <w:pPr>
        <w:numPr>
          <w:ilvl w:val="1"/>
          <w:numId w:val="7"/>
        </w:numPr>
        <w:bidi/>
        <w:ind w:hanging="360"/>
        <w:contextualSpacing/>
      </w:pPr>
      <w:r>
        <w:rPr>
          <w:rtl/>
        </w:rPr>
        <w:t>ברק אובמה על שמעון פרס.</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 xml:space="preserve">ביל קלינטון בנאום בבית עליו בתגובה מידית על הירצחו של יצחק רבין. </w:t>
      </w:r>
    </w:p>
    <w:p w:rsidR="00A550DC" w:rsidRDefault="00A550DC" w:rsidP="00A550DC">
      <w:pPr>
        <w:bidi/>
        <w:spacing w:before="120" w:after="120"/>
        <w:rPr>
          <w:color w:val="252525"/>
          <w:sz w:val="21"/>
          <w:szCs w:val="21"/>
          <w:highlight w:val="white"/>
        </w:rPr>
      </w:pPr>
      <w:r>
        <w:rPr>
          <w:color w:val="252525"/>
          <w:sz w:val="21"/>
          <w:szCs w:val="21"/>
          <w:highlight w:val="white"/>
          <w:rtl/>
        </w:rPr>
        <w:t>את המילים "שלום, חבר" ביטא קלינטון ב</w:t>
      </w:r>
      <w:hyperlink r:id="rId26">
        <w:r>
          <w:rPr>
            <w:color w:val="5A3696"/>
            <w:sz w:val="21"/>
            <w:szCs w:val="21"/>
            <w:highlight w:val="white"/>
            <w:rtl/>
          </w:rPr>
          <w:t>עברית</w:t>
        </w:r>
      </w:hyperlink>
      <w:r>
        <w:rPr>
          <w:color w:val="252525"/>
          <w:sz w:val="21"/>
          <w:szCs w:val="21"/>
          <w:highlight w:val="white"/>
          <w:rtl/>
        </w:rPr>
        <w:t>. הוא חזר עליהן גם ב</w:t>
      </w:r>
      <w:hyperlink r:id="rId27">
        <w:r>
          <w:rPr>
            <w:color w:val="5A3696"/>
            <w:sz w:val="21"/>
            <w:szCs w:val="21"/>
            <w:highlight w:val="white"/>
            <w:rtl/>
          </w:rPr>
          <w:t>לווייתו</w:t>
        </w:r>
      </w:hyperlink>
      <w:hyperlink r:id="rId28">
        <w:r>
          <w:rPr>
            <w:color w:val="5A3696"/>
            <w:sz w:val="21"/>
            <w:szCs w:val="21"/>
            <w:highlight w:val="white"/>
            <w:rtl/>
          </w:rPr>
          <w:t xml:space="preserve"> </w:t>
        </w:r>
      </w:hyperlink>
      <w:hyperlink r:id="rId29">
        <w:r>
          <w:rPr>
            <w:color w:val="5A3696"/>
            <w:sz w:val="21"/>
            <w:szCs w:val="21"/>
            <w:highlight w:val="white"/>
            <w:rtl/>
          </w:rPr>
          <w:t>של</w:t>
        </w:r>
      </w:hyperlink>
      <w:hyperlink r:id="rId30">
        <w:r>
          <w:rPr>
            <w:color w:val="5A3696"/>
            <w:sz w:val="21"/>
            <w:szCs w:val="21"/>
            <w:highlight w:val="white"/>
            <w:rtl/>
          </w:rPr>
          <w:t xml:space="preserve"> </w:t>
        </w:r>
      </w:hyperlink>
      <w:hyperlink r:id="rId31">
        <w:r>
          <w:rPr>
            <w:color w:val="5A3696"/>
            <w:sz w:val="21"/>
            <w:szCs w:val="21"/>
            <w:highlight w:val="white"/>
            <w:rtl/>
          </w:rPr>
          <w:t>רבין</w:t>
        </w:r>
      </w:hyperlink>
      <w:r>
        <w:rPr>
          <w:color w:val="252525"/>
          <w:sz w:val="21"/>
          <w:szCs w:val="21"/>
          <w:highlight w:val="white"/>
          <w:rtl/>
        </w:rPr>
        <w:t>, כעבור יומיים. באומרו מילים אלה טבע קלינטון את צמד המילים הללו כ</w:t>
      </w:r>
      <w:hyperlink r:id="rId32">
        <w:r>
          <w:rPr>
            <w:color w:val="5A3696"/>
            <w:sz w:val="21"/>
            <w:szCs w:val="21"/>
            <w:highlight w:val="white"/>
            <w:rtl/>
          </w:rPr>
          <w:t>ביטוי</w:t>
        </w:r>
      </w:hyperlink>
      <w:r>
        <w:rPr>
          <w:color w:val="252525"/>
          <w:sz w:val="21"/>
          <w:szCs w:val="21"/>
          <w:highlight w:val="white"/>
          <w:rtl/>
        </w:rPr>
        <w:t xml:space="preserve"> ה</w:t>
      </w:r>
      <w:hyperlink r:id="rId33">
        <w:r>
          <w:rPr>
            <w:color w:val="5A3696"/>
            <w:sz w:val="21"/>
            <w:szCs w:val="21"/>
            <w:highlight w:val="white"/>
            <w:rtl/>
          </w:rPr>
          <w:t>מסמל</w:t>
        </w:r>
      </w:hyperlink>
      <w:r>
        <w:rPr>
          <w:color w:val="252525"/>
          <w:sz w:val="21"/>
          <w:szCs w:val="21"/>
          <w:highlight w:val="white"/>
          <w:rtl/>
        </w:rPr>
        <w:t xml:space="preserve"> את ה</w:t>
      </w:r>
      <w:hyperlink r:id="rId34">
        <w:r>
          <w:rPr>
            <w:color w:val="5A3696"/>
            <w:sz w:val="21"/>
            <w:szCs w:val="21"/>
            <w:highlight w:val="white"/>
            <w:rtl/>
          </w:rPr>
          <w:t>רצח</w:t>
        </w:r>
      </w:hyperlink>
      <w:r>
        <w:rPr>
          <w:color w:val="252525"/>
          <w:sz w:val="21"/>
          <w:szCs w:val="21"/>
          <w:highlight w:val="white"/>
          <w:rtl/>
        </w:rPr>
        <w:t xml:space="preserve"> ואת זכרו. מילות הפרֵדה מיצו את תחושת ה</w:t>
      </w:r>
      <w:hyperlink r:id="rId35">
        <w:r>
          <w:rPr>
            <w:color w:val="5A3696"/>
            <w:sz w:val="21"/>
            <w:szCs w:val="21"/>
            <w:highlight w:val="white"/>
            <w:rtl/>
          </w:rPr>
          <w:t>אבל</w:t>
        </w:r>
      </w:hyperlink>
      <w:r>
        <w:rPr>
          <w:color w:val="252525"/>
          <w:sz w:val="21"/>
          <w:szCs w:val="21"/>
          <w:highlight w:val="white"/>
          <w:rtl/>
        </w:rPr>
        <w:t xml:space="preserve"> של רבים ב</w:t>
      </w:r>
      <w:hyperlink r:id="rId36">
        <w:r>
          <w:rPr>
            <w:color w:val="5A3696"/>
            <w:sz w:val="21"/>
            <w:szCs w:val="21"/>
            <w:highlight w:val="white"/>
            <w:rtl/>
          </w:rPr>
          <w:t>ישראל</w:t>
        </w:r>
      </w:hyperlink>
      <w:r>
        <w:rPr>
          <w:color w:val="252525"/>
          <w:sz w:val="21"/>
          <w:szCs w:val="21"/>
          <w:highlight w:val="white"/>
          <w:rtl/>
        </w:rPr>
        <w:t xml:space="preserve"> ובעולם, ובחירתו של קלינטון לומר אותן בעברית נתנה להן מעמד מיוחד. תפקידה הכפול של המילה "</w:t>
      </w:r>
      <w:hyperlink r:id="rId37">
        <w:r>
          <w:rPr>
            <w:color w:val="663366"/>
            <w:sz w:val="21"/>
            <w:szCs w:val="21"/>
            <w:highlight w:val="white"/>
            <w:rtl/>
          </w:rPr>
          <w:t>שלום</w:t>
        </w:r>
      </w:hyperlink>
      <w:r>
        <w:rPr>
          <w:color w:val="252525"/>
          <w:sz w:val="21"/>
          <w:szCs w:val="21"/>
          <w:highlight w:val="white"/>
          <w:rtl/>
        </w:rPr>
        <w:t>" בעברית, הן במובן של אי-</w:t>
      </w:r>
      <w:hyperlink r:id="rId38">
        <w:r>
          <w:rPr>
            <w:color w:val="5A3696"/>
            <w:sz w:val="21"/>
            <w:szCs w:val="21"/>
            <w:highlight w:val="white"/>
            <w:rtl/>
          </w:rPr>
          <w:t>מלחמה</w:t>
        </w:r>
      </w:hyperlink>
      <w:r>
        <w:rPr>
          <w:color w:val="252525"/>
          <w:sz w:val="21"/>
          <w:szCs w:val="21"/>
          <w:highlight w:val="white"/>
          <w:rtl/>
        </w:rPr>
        <w:t xml:space="preserve"> והן במשמעות של מילת פרֵדה סופית (בשונה מ "</w:t>
      </w:r>
      <w:hyperlink r:id="rId39">
        <w:r>
          <w:rPr>
            <w:color w:val="5A3696"/>
            <w:sz w:val="21"/>
            <w:szCs w:val="21"/>
            <w:highlight w:val="white"/>
            <w:rtl/>
          </w:rPr>
          <w:t>להתראות</w:t>
        </w:r>
      </w:hyperlink>
      <w:r>
        <w:rPr>
          <w:color w:val="252525"/>
          <w:sz w:val="21"/>
          <w:szCs w:val="21"/>
          <w:highlight w:val="white"/>
          <w:rtl/>
        </w:rPr>
        <w:t>", המרמזת על המשכיות), העצימו את כוחו של הביטוי ואת מעמדו הסמלי. המילה "חבר", המעידה על קרבה ו</w:t>
      </w:r>
      <w:hyperlink r:id="rId40">
        <w:r>
          <w:rPr>
            <w:color w:val="5A3696"/>
            <w:sz w:val="21"/>
            <w:szCs w:val="21"/>
            <w:highlight w:val="white"/>
            <w:rtl/>
          </w:rPr>
          <w:t>אהבה</w:t>
        </w:r>
      </w:hyperlink>
      <w:r>
        <w:rPr>
          <w:color w:val="252525"/>
          <w:sz w:val="21"/>
          <w:szCs w:val="21"/>
          <w:highlight w:val="white"/>
          <w:rtl/>
        </w:rPr>
        <w:t xml:space="preserve"> הדדית העניקה לביטוי </w:t>
      </w:r>
      <w:hyperlink r:id="rId41">
        <w:r>
          <w:rPr>
            <w:color w:val="5A3696"/>
            <w:sz w:val="21"/>
            <w:szCs w:val="21"/>
            <w:highlight w:val="white"/>
            <w:rtl/>
          </w:rPr>
          <w:t>נופך</w:t>
        </w:r>
      </w:hyperlink>
      <w:r>
        <w:rPr>
          <w:color w:val="252525"/>
          <w:sz w:val="21"/>
          <w:szCs w:val="21"/>
          <w:highlight w:val="white"/>
        </w:rPr>
        <w:t xml:space="preserve"> </w:t>
      </w:r>
      <w:hyperlink r:id="rId42">
        <w:r>
          <w:rPr>
            <w:color w:val="5A3696"/>
            <w:sz w:val="21"/>
            <w:szCs w:val="21"/>
            <w:highlight w:val="white"/>
            <w:rtl/>
          </w:rPr>
          <w:t>סנטימנטלי</w:t>
        </w:r>
      </w:hyperlink>
      <w:r>
        <w:rPr>
          <w:color w:val="252525"/>
          <w:sz w:val="21"/>
          <w:szCs w:val="21"/>
          <w:highlight w:val="white"/>
          <w:rtl/>
        </w:rPr>
        <w:t xml:space="preserve">. הביטוי "שלום, חבר" הפך למעין </w:t>
      </w:r>
      <w:hyperlink r:id="rId43">
        <w:r>
          <w:rPr>
            <w:color w:val="5A3696"/>
            <w:sz w:val="21"/>
            <w:szCs w:val="21"/>
            <w:highlight w:val="white"/>
            <w:rtl/>
          </w:rPr>
          <w:t>אמרת</w:t>
        </w:r>
      </w:hyperlink>
      <w:hyperlink r:id="rId44">
        <w:r>
          <w:rPr>
            <w:color w:val="5A3696"/>
            <w:sz w:val="21"/>
            <w:szCs w:val="21"/>
            <w:highlight w:val="white"/>
            <w:rtl/>
          </w:rPr>
          <w:t xml:space="preserve"> </w:t>
        </w:r>
      </w:hyperlink>
      <w:hyperlink r:id="rId45">
        <w:r>
          <w:rPr>
            <w:color w:val="5A3696"/>
            <w:sz w:val="21"/>
            <w:szCs w:val="21"/>
            <w:highlight w:val="white"/>
            <w:rtl/>
          </w:rPr>
          <w:t>כנף</w:t>
        </w:r>
      </w:hyperlink>
      <w:r>
        <w:rPr>
          <w:color w:val="252525"/>
          <w:sz w:val="21"/>
          <w:szCs w:val="21"/>
          <w:highlight w:val="white"/>
          <w:rtl/>
        </w:rPr>
        <w:t xml:space="preserve"> ששימשה בהקשר של זכר הרצח. ימים אחדים לאחר הרצח הופצו והופקו 750,000 </w:t>
      </w:r>
      <w:hyperlink r:id="rId46">
        <w:r>
          <w:rPr>
            <w:color w:val="5A3696"/>
            <w:sz w:val="21"/>
            <w:szCs w:val="21"/>
            <w:highlight w:val="white"/>
            <w:rtl/>
          </w:rPr>
          <w:t>סטיקרים</w:t>
        </w:r>
      </w:hyperlink>
      <w:r>
        <w:rPr>
          <w:color w:val="252525"/>
          <w:sz w:val="21"/>
          <w:szCs w:val="21"/>
          <w:highlight w:val="white"/>
          <w:rtl/>
        </w:rPr>
        <w:t xml:space="preserve"> ועליהם הביטוי "שלום, חבר". הסטיקרים צורפו לעיתון </w:t>
      </w:r>
      <w:hyperlink r:id="rId47">
        <w:r>
          <w:rPr>
            <w:color w:val="5A3696"/>
            <w:sz w:val="21"/>
            <w:szCs w:val="21"/>
            <w:highlight w:val="white"/>
            <w:rtl/>
          </w:rPr>
          <w:t>ידיעות</w:t>
        </w:r>
      </w:hyperlink>
      <w:hyperlink r:id="rId48">
        <w:r>
          <w:rPr>
            <w:color w:val="5A3696"/>
            <w:sz w:val="21"/>
            <w:szCs w:val="21"/>
            <w:highlight w:val="white"/>
            <w:rtl/>
          </w:rPr>
          <w:t xml:space="preserve"> </w:t>
        </w:r>
      </w:hyperlink>
      <w:hyperlink r:id="rId49">
        <w:r>
          <w:rPr>
            <w:color w:val="5A3696"/>
            <w:sz w:val="21"/>
            <w:szCs w:val="21"/>
            <w:highlight w:val="white"/>
            <w:rtl/>
          </w:rPr>
          <w:t>אחרונות</w:t>
        </w:r>
      </w:hyperlink>
      <w:r>
        <w:rPr>
          <w:color w:val="252525"/>
          <w:sz w:val="21"/>
          <w:szCs w:val="21"/>
          <w:highlight w:val="white"/>
          <w:rtl/>
        </w:rPr>
        <w:t>. עם מלאת שנה לרצח הודפסו סטיקרים חדשים, ועליהם המילים "חבר, אני זוכר". לאחר שנה הופק סטיקר שלישי, ועליו המילים "חבר, אתה חסר".</w:t>
      </w:r>
    </w:p>
    <w:p w:rsidR="00A550DC" w:rsidRDefault="00A550DC" w:rsidP="00A550DC">
      <w:pPr>
        <w:bidi/>
        <w:spacing w:before="120" w:after="120"/>
        <w:rPr>
          <w:color w:val="252525"/>
          <w:sz w:val="21"/>
          <w:szCs w:val="21"/>
          <w:highlight w:val="white"/>
        </w:rPr>
      </w:pPr>
      <w:r>
        <w:rPr>
          <w:color w:val="252525"/>
          <w:sz w:val="21"/>
          <w:szCs w:val="21"/>
          <w:highlight w:val="white"/>
          <w:rtl/>
        </w:rPr>
        <w:t xml:space="preserve">בקרב מתנגדי רבין נפוצו סטיקרים ובהם </w:t>
      </w:r>
      <w:hyperlink r:id="rId50">
        <w:r>
          <w:rPr>
            <w:color w:val="5A3696"/>
            <w:sz w:val="21"/>
            <w:szCs w:val="21"/>
            <w:highlight w:val="white"/>
            <w:rtl/>
          </w:rPr>
          <w:t>פרפרזות</w:t>
        </w:r>
      </w:hyperlink>
      <w:r>
        <w:rPr>
          <w:color w:val="252525"/>
          <w:sz w:val="21"/>
          <w:szCs w:val="21"/>
          <w:highlight w:val="white"/>
          <w:rtl/>
        </w:rPr>
        <w:t xml:space="preserve"> על הביטוי: "הכול בגללך, חבר", "זה לא שלום, חבר" וכן "חבר, אתה אשם".</w:t>
      </w:r>
    </w:p>
    <w:p w:rsidR="00A550DC" w:rsidRDefault="001A02FF" w:rsidP="00A550DC">
      <w:pPr>
        <w:ind w:left="720"/>
      </w:pPr>
      <w:hyperlink r:id="rId51">
        <w:r w:rsidR="00A550DC">
          <w:rPr>
            <w:color w:val="1155CC"/>
            <w:u w:val="single"/>
          </w:rPr>
          <w:t>https://www.youtube.com/watch?v=XENBbTG8UHQ</w:t>
        </w:r>
      </w:hyperlink>
    </w:p>
    <w:p w:rsidR="00A550DC" w:rsidRDefault="001A02FF" w:rsidP="00A550DC">
      <w:pPr>
        <w:ind w:left="720"/>
      </w:pPr>
      <w:hyperlink r:id="rId52">
        <w:r w:rsidR="00A550DC">
          <w:rPr>
            <w:color w:val="1155CC"/>
            <w:u w:val="single"/>
          </w:rPr>
          <w:t>http://usatoday30.usatoday.com/news/index/nrabin18.htm</w:t>
        </w:r>
      </w:hyperlink>
    </w:p>
    <w:p w:rsidR="00A550DC" w:rsidRDefault="00A550DC" w:rsidP="00A550DC">
      <w:pPr>
        <w:ind w:left="720"/>
      </w:pPr>
    </w:p>
    <w:p w:rsidR="00A550DC" w:rsidRPr="00CF29F5" w:rsidRDefault="00CF29F5" w:rsidP="00CF29F5">
      <w:pPr>
        <w:pStyle w:val="Heading2"/>
        <w:numPr>
          <w:ilvl w:val="0"/>
          <w:numId w:val="7"/>
        </w:numPr>
        <w:ind w:left="825" w:right="720" w:hanging="555"/>
      </w:pPr>
      <w:bookmarkStart w:id="10" w:name="_1ksv4uv" w:colFirst="0" w:colLast="0"/>
      <w:bookmarkEnd w:id="10"/>
      <w:r w:rsidRPr="00CF29F5">
        <w:rPr>
          <w:rFonts w:hint="cs"/>
          <w:rtl/>
        </w:rPr>
        <w:t xml:space="preserve">כשתגיע </w:t>
      </w:r>
      <w:r w:rsidR="00A550DC" w:rsidRPr="00CF29F5">
        <w:rPr>
          <w:rtl/>
        </w:rPr>
        <w:t>לכניסה לקניון</w:t>
      </w:r>
      <w:r w:rsidRPr="00CF29F5">
        <w:rPr>
          <w:rFonts w:hint="cs"/>
          <w:rtl/>
        </w:rPr>
        <w:t xml:space="preserve"> בישראל</w:t>
      </w:r>
      <w:r w:rsidR="00A550DC" w:rsidRPr="00CF29F5">
        <w:rPr>
          <w:rtl/>
        </w:rPr>
        <w:t xml:space="preserve">, ישאלו </w:t>
      </w:r>
      <w:r w:rsidRPr="00CF29F5">
        <w:rPr>
          <w:rFonts w:hint="cs"/>
          <w:rtl/>
        </w:rPr>
        <w:t>אותך</w:t>
      </w:r>
      <w:r w:rsidR="00A550DC" w:rsidRPr="00CF29F5">
        <w:rPr>
          <w:rtl/>
        </w:rPr>
        <w:t>?</w:t>
      </w:r>
    </w:p>
    <w:p w:rsidR="00A550DC" w:rsidRDefault="00A550DC" w:rsidP="00A550DC">
      <w:pPr>
        <w:numPr>
          <w:ilvl w:val="1"/>
          <w:numId w:val="7"/>
        </w:numPr>
        <w:bidi/>
        <w:ind w:hanging="360"/>
        <w:contextualSpacing/>
      </w:pPr>
      <w:r>
        <w:rPr>
          <w:rtl/>
        </w:rPr>
        <w:t>אילו חנויות אתם מחפשים?</w:t>
      </w:r>
    </w:p>
    <w:p w:rsidR="00A550DC" w:rsidRDefault="00A550DC" w:rsidP="00A550DC">
      <w:pPr>
        <w:numPr>
          <w:ilvl w:val="1"/>
          <w:numId w:val="7"/>
        </w:numPr>
        <w:bidi/>
        <w:ind w:hanging="360"/>
        <w:contextualSpacing/>
      </w:pPr>
      <w:r>
        <w:rPr>
          <w:rtl/>
        </w:rPr>
        <w:t>אילו הנחות הכי יתאמו לכם?</w:t>
      </w:r>
    </w:p>
    <w:p w:rsidR="00A550DC" w:rsidRDefault="00A550DC" w:rsidP="00A550DC">
      <w:pPr>
        <w:numPr>
          <w:ilvl w:val="1"/>
          <w:numId w:val="7"/>
        </w:numPr>
        <w:bidi/>
        <w:ind w:hanging="360"/>
        <w:contextualSpacing/>
      </w:pPr>
      <w:r>
        <w:rPr>
          <w:rtl/>
        </w:rPr>
        <w:t>אם יש לכם נשק?</w:t>
      </w:r>
    </w:p>
    <w:p w:rsidR="00A550DC" w:rsidRDefault="00A550DC" w:rsidP="00A550DC">
      <w:pPr>
        <w:numPr>
          <w:ilvl w:val="1"/>
          <w:numId w:val="7"/>
        </w:numPr>
        <w:bidi/>
        <w:ind w:hanging="360"/>
        <w:contextualSpacing/>
      </w:pPr>
      <w:r>
        <w:rPr>
          <w:rtl/>
        </w:rPr>
        <w:t>אם אתם מחפשים את מתחם הילדים.</w:t>
      </w:r>
    </w:p>
    <w:p w:rsidR="00CF29F5" w:rsidRDefault="00CF29F5" w:rsidP="00A550DC">
      <w:pPr>
        <w:bidi/>
        <w:rPr>
          <w:rtl/>
        </w:rPr>
      </w:pPr>
    </w:p>
    <w:p w:rsidR="00CF29F5" w:rsidRDefault="00CF29F5" w:rsidP="00CF29F5">
      <w:pPr>
        <w:bidi/>
      </w:pPr>
      <w:r>
        <w:t xml:space="preserve">C </w:t>
      </w:r>
    </w:p>
    <w:p w:rsidR="00A550DC" w:rsidRDefault="00A550DC" w:rsidP="00CF29F5">
      <w:pPr>
        <w:bidi/>
      </w:pPr>
      <w:r>
        <w:rPr>
          <w:rtl/>
        </w:rPr>
        <w:t>על פי חוק רישוי עסקים משנת 1968, המשטרה אמונה על מתן רישיון עסק. לעסקים גדולים בשטח או מרובי אנשים, עסקים פרטיים חייבים להציב שמירה בכניסה להולכי רגל וכן לרכבים. הולכי הרגל יעברו דרך מגנומטר ותיקם ייבדק. ברכבים, יפתח תא המטען וכן תהיה שיחה קצרה עם הנהג. בשני המקרים תישאל השאלה "אם יש נשק". למי שמחזיק נשק, חייב להראות רישיון לנשיאת נשק. עסקים קטנים, אינם חייבים במאבטחים, אך רבות מהמסעדות  עושות כן, במיוחד החל משנת 2001 האינתיפאדה השנייה.</w:t>
      </w:r>
    </w:p>
    <w:p w:rsidR="00A550DC" w:rsidRPr="00CF29F5" w:rsidRDefault="00A550DC" w:rsidP="00CF29F5">
      <w:pPr>
        <w:pStyle w:val="Heading2"/>
        <w:numPr>
          <w:ilvl w:val="0"/>
          <w:numId w:val="7"/>
        </w:numPr>
        <w:ind w:left="825" w:right="720" w:hanging="555"/>
      </w:pPr>
      <w:bookmarkStart w:id="11" w:name="_2jxsxqh" w:colFirst="0" w:colLast="0"/>
      <w:bookmarkEnd w:id="11"/>
      <w:r>
        <w:t xml:space="preserve"> </w:t>
      </w:r>
      <w:r w:rsidR="00CF29F5">
        <w:rPr>
          <w:rFonts w:hint="cs"/>
          <w:rtl/>
        </w:rPr>
        <w:t>למה מתכוונים שמזכירים "</w:t>
      </w:r>
      <w:r w:rsidRPr="00CF29F5">
        <w:rPr>
          <w:rtl/>
        </w:rPr>
        <w:t>מילקי ברלין</w:t>
      </w:r>
      <w:r w:rsidR="00CF29F5">
        <w:rPr>
          <w:rFonts w:hint="cs"/>
          <w:rtl/>
        </w:rPr>
        <w:t>"</w:t>
      </w:r>
      <w:r w:rsidRPr="00CF29F5">
        <w:rPr>
          <w:rtl/>
        </w:rPr>
        <w:t>?</w:t>
      </w:r>
    </w:p>
    <w:p w:rsidR="00A550DC" w:rsidRDefault="00CF29F5" w:rsidP="00A550DC">
      <w:pPr>
        <w:numPr>
          <w:ilvl w:val="1"/>
          <w:numId w:val="7"/>
        </w:numPr>
        <w:bidi/>
        <w:ind w:hanging="360"/>
        <w:contextualSpacing/>
      </w:pPr>
      <w:r>
        <w:rPr>
          <w:rFonts w:hint="cs"/>
          <w:rtl/>
        </w:rPr>
        <w:t>ל</w:t>
      </w:r>
      <w:r w:rsidR="00A550DC">
        <w:rPr>
          <w:rtl/>
        </w:rPr>
        <w:t>פרסומת בטלוויזיה למוצרי חלב.</w:t>
      </w:r>
    </w:p>
    <w:p w:rsidR="00A550DC" w:rsidRDefault="00CF29F5" w:rsidP="00A550DC">
      <w:pPr>
        <w:numPr>
          <w:ilvl w:val="1"/>
          <w:numId w:val="7"/>
        </w:numPr>
        <w:bidi/>
        <w:ind w:hanging="360"/>
        <w:contextualSpacing/>
      </w:pPr>
      <w:r>
        <w:rPr>
          <w:rFonts w:hint="cs"/>
          <w:rtl/>
        </w:rPr>
        <w:t>ל</w:t>
      </w:r>
      <w:r w:rsidR="00A550DC">
        <w:rPr>
          <w:rtl/>
        </w:rPr>
        <w:t>בדיחה על הגרמנים.</w:t>
      </w:r>
    </w:p>
    <w:p w:rsidR="00A550DC" w:rsidRDefault="00CF29F5" w:rsidP="00A550DC">
      <w:pPr>
        <w:numPr>
          <w:ilvl w:val="1"/>
          <w:numId w:val="7"/>
        </w:numPr>
        <w:bidi/>
        <w:ind w:hanging="360"/>
        <w:contextualSpacing/>
      </w:pPr>
      <w:r>
        <w:rPr>
          <w:rFonts w:hint="cs"/>
          <w:rtl/>
        </w:rPr>
        <w:t>ל</w:t>
      </w:r>
      <w:r w:rsidR="00A550DC">
        <w:rPr>
          <w:rtl/>
        </w:rPr>
        <w:t>מערכון בארץ נהדרת.</w:t>
      </w:r>
    </w:p>
    <w:p w:rsidR="00A550DC" w:rsidRDefault="00CF29F5" w:rsidP="00CF29F5">
      <w:pPr>
        <w:numPr>
          <w:ilvl w:val="1"/>
          <w:numId w:val="7"/>
        </w:numPr>
        <w:bidi/>
        <w:ind w:hanging="360"/>
        <w:contextualSpacing/>
      </w:pPr>
      <w:r>
        <w:rPr>
          <w:rFonts w:hint="cs"/>
          <w:rtl/>
        </w:rPr>
        <w:t>ל</w:t>
      </w:r>
      <w:r w:rsidR="00A550DC">
        <w:rPr>
          <w:rtl/>
        </w:rPr>
        <w:t>מחאה על יוקר המחיה בארץ לעומת</w:t>
      </w:r>
      <w:r>
        <w:t xml:space="preserve">  </w:t>
      </w:r>
      <w:r>
        <w:rPr>
          <w:rFonts w:hint="cs"/>
          <w:rtl/>
        </w:rPr>
        <w:t>חו"ל (</w:t>
      </w:r>
      <w:r w:rsidR="00A550DC">
        <w:rPr>
          <w:rtl/>
        </w:rPr>
        <w:t>ברלין</w:t>
      </w:r>
      <w:r>
        <w:rPr>
          <w:rFonts w:hint="cs"/>
          <w:rtl/>
        </w:rPr>
        <w:t>)</w:t>
      </w:r>
      <w:r w:rsidR="00A550DC">
        <w:rPr>
          <w:rtl/>
        </w:rPr>
        <w:t>.</w:t>
      </w:r>
    </w:p>
    <w:p w:rsidR="00CF29F5" w:rsidRDefault="00CF29F5" w:rsidP="00A550DC">
      <w:pPr>
        <w:bidi/>
        <w:ind w:left="720"/>
      </w:pPr>
    </w:p>
    <w:p w:rsidR="00A550DC" w:rsidRDefault="00A550DC" w:rsidP="00CF29F5">
      <w:pPr>
        <w:bidi/>
        <w:ind w:left="720"/>
      </w:pPr>
      <w:r>
        <w:rPr>
          <w:rtl/>
        </w:rPr>
        <w:t xml:space="preserve">תשובה נכונה </w:t>
      </w:r>
      <w:r>
        <w:t>D</w:t>
      </w:r>
    </w:p>
    <w:p w:rsidR="00A550DC" w:rsidRDefault="00A550DC" w:rsidP="00A550DC">
      <w:pPr>
        <w:bidi/>
        <w:ind w:left="720"/>
      </w:pPr>
      <w:r>
        <w:rPr>
          <w:rtl/>
        </w:rPr>
        <w:t xml:space="preserve">פוסט </w:t>
      </w:r>
      <w:proofErr w:type="spellStart"/>
      <w:r>
        <w:rPr>
          <w:rtl/>
        </w:rPr>
        <w:t>בפייסבוק</w:t>
      </w:r>
      <w:proofErr w:type="spellEnd"/>
      <w:r>
        <w:rPr>
          <w:rtl/>
        </w:rPr>
        <w:t xml:space="preserve"> בשנת 2014 של ישראלי שחי בברלין שפרסם חשבונית שמראה את עלות פודינג ישראלי (שיוצר בישראל ונשלח לברלין) בסכום של 19 סנט היורו שהם 80 אגורות לעומת מעל 3 שקלים של עלות אותו הפודינג בישראל עצמה. הפוסט הצית שוב את </w:t>
      </w:r>
      <w:proofErr w:type="spellStart"/>
      <w:r>
        <w:rPr>
          <w:rtl/>
        </w:rPr>
        <w:t>הויכוח</w:t>
      </w:r>
      <w:proofErr w:type="spellEnd"/>
      <w:r>
        <w:rPr>
          <w:rtl/>
        </w:rPr>
        <w:t xml:space="preserve"> על יוקר המחיה בישראל לעומת מדינות מערביות אחרות. אחת הטענות הייתה שמוצרים ישראלים עולים פחות בחו"ל מאשר בישראל וקראה לממשלה להתחיל לטפל ביוקר המחיה.  המחאה פרצה בשנת 2014, כשלוש שנים אחרי המחאה החברתית, שבחלקה גם היא עסקה ביוקר המחיה "מחאת </w:t>
      </w:r>
      <w:proofErr w:type="spellStart"/>
      <w:r>
        <w:rPr>
          <w:rtl/>
        </w:rPr>
        <w:t>הקוטג</w:t>
      </w:r>
      <w:proofErr w:type="spellEnd"/>
      <w:r>
        <w:rPr>
          <w:rtl/>
        </w:rPr>
        <w:t>'". , אך דבר לא השתנה ביוקר המחיה בישראל, מה שהביא לדיון מחודש בסוגיה.</w:t>
      </w:r>
    </w:p>
    <w:p w:rsidR="00A550DC" w:rsidRDefault="001A02FF" w:rsidP="00A550DC">
      <w:hyperlink r:id="rId53">
        <w:r w:rsidR="00A550DC">
          <w:rPr>
            <w:color w:val="1155CC"/>
            <w:u w:val="single"/>
          </w:rPr>
          <w:t>https://en.wikipedia.org/wiki/Olim_L%27Berlin</w:t>
        </w:r>
      </w:hyperlink>
    </w:p>
    <w:p w:rsidR="00A550DC" w:rsidRDefault="001A02FF" w:rsidP="00A550DC">
      <w:hyperlink r:id="rId54">
        <w:r w:rsidR="00A550DC">
          <w:rPr>
            <w:color w:val="1155CC"/>
            <w:u w:val="single"/>
          </w:rPr>
          <w:t>http://www.jpost.com/Opinion/The-Milky-way-378205</w:t>
        </w:r>
      </w:hyperlink>
    </w:p>
    <w:p w:rsidR="00A550DC" w:rsidRDefault="00A550DC" w:rsidP="00A550DC"/>
    <w:p w:rsidR="00A550DC" w:rsidRPr="000B62E3" w:rsidRDefault="00A550DC" w:rsidP="00A550DC">
      <w:pPr>
        <w:pStyle w:val="Heading2"/>
        <w:numPr>
          <w:ilvl w:val="0"/>
          <w:numId w:val="7"/>
        </w:numPr>
        <w:ind w:left="825" w:right="720" w:hanging="555"/>
      </w:pPr>
      <w:bookmarkStart w:id="12" w:name="_3j2qqm3" w:colFirst="0" w:colLast="0"/>
      <w:bookmarkEnd w:id="12"/>
      <w:r>
        <w:t xml:space="preserve">  </w:t>
      </w:r>
      <w:r w:rsidRPr="000B62E3">
        <w:rPr>
          <w:rtl/>
        </w:rPr>
        <w:t>מהו מיתוס מצדה</w:t>
      </w:r>
      <w:r w:rsidRPr="000B62E3">
        <w:t>?</w:t>
      </w:r>
    </w:p>
    <w:p w:rsidR="00A550DC" w:rsidRDefault="00A550DC" w:rsidP="00A550DC">
      <w:pPr>
        <w:numPr>
          <w:ilvl w:val="1"/>
          <w:numId w:val="7"/>
        </w:numPr>
        <w:bidi/>
        <w:ind w:hanging="360"/>
        <w:contextualSpacing/>
      </w:pPr>
      <w:r>
        <w:rPr>
          <w:rtl/>
        </w:rPr>
        <w:t>כאשר כל כיתה שביעית (כיתה ז) נוסעת לעשות טקס בני מצווה במצדה.</w:t>
      </w:r>
    </w:p>
    <w:p w:rsidR="00A550DC" w:rsidRDefault="00A550DC" w:rsidP="00A550DC">
      <w:pPr>
        <w:numPr>
          <w:ilvl w:val="1"/>
          <w:numId w:val="7"/>
        </w:numPr>
        <w:bidi/>
        <w:ind w:hanging="360"/>
        <w:contextualSpacing/>
      </w:pPr>
      <w:r>
        <w:rPr>
          <w:rtl/>
        </w:rPr>
        <w:t>"מצדה לא תיפול שנית" הומצא על ישראל שמריהו גוטמן בשנת 1942 כדי להכין את תנועות הנוער כדי להילחם על המדינה הצעירה. כמו שלוחמי מצדה לא נכנעו, אנחנו לא יכולים להיכנע.</w:t>
      </w:r>
    </w:p>
    <w:p w:rsidR="00A550DC" w:rsidRDefault="00A550DC" w:rsidP="00A550DC">
      <w:pPr>
        <w:numPr>
          <w:ilvl w:val="1"/>
          <w:numId w:val="7"/>
        </w:numPr>
        <w:bidi/>
        <w:ind w:hanging="360"/>
        <w:contextualSpacing/>
      </w:pPr>
      <w:r>
        <w:rPr>
          <w:rtl/>
        </w:rPr>
        <w:t>שעם ישראל הוא עם נבחר ולכן שרד את כל מאורעות ההיסטוריה עד לימינו.</w:t>
      </w:r>
    </w:p>
    <w:p w:rsidR="00A550DC" w:rsidRDefault="00A550DC" w:rsidP="00A550DC">
      <w:pPr>
        <w:numPr>
          <w:ilvl w:val="1"/>
          <w:numId w:val="7"/>
        </w:numPr>
        <w:bidi/>
        <w:ind w:hanging="360"/>
        <w:contextualSpacing/>
      </w:pPr>
      <w:r>
        <w:rPr>
          <w:rtl/>
        </w:rPr>
        <w:t>מיתוס שילדים ישראלים צריכים ללמוד כדי לא להיות מפונקים ולכן חייבים לטפס את שביל הנחש מגיל 4.</w:t>
      </w:r>
    </w:p>
    <w:p w:rsidR="00A550DC" w:rsidRDefault="00A550DC" w:rsidP="00A550DC">
      <w:pPr>
        <w:bidi/>
        <w:ind w:left="720"/>
        <w:rPr>
          <w:rtl/>
        </w:rPr>
      </w:pPr>
    </w:p>
    <w:p w:rsidR="000B62E3" w:rsidRDefault="000B62E3" w:rsidP="000B62E3">
      <w:pPr>
        <w:bidi/>
        <w:ind w:left="720"/>
      </w:pPr>
      <w:r>
        <w:t>B</w:t>
      </w:r>
    </w:p>
    <w:p w:rsidR="00A550DC" w:rsidRDefault="001A02FF" w:rsidP="00A550DC">
      <w:pPr>
        <w:ind w:left="720"/>
      </w:pPr>
      <w:hyperlink r:id="rId55">
        <w:r w:rsidR="00A550DC">
          <w:rPr>
            <w:color w:val="1155CC"/>
            <w:u w:val="single"/>
          </w:rPr>
          <w:t>http://makomisrael.org/blog/second-conversation-chapter-four-masada-1942/</w:t>
        </w:r>
      </w:hyperlink>
      <w:hyperlink r:id="rId56"/>
    </w:p>
    <w:p w:rsidR="00A550DC" w:rsidRPr="000B62E3" w:rsidRDefault="00A550DC" w:rsidP="00A550DC">
      <w:pPr>
        <w:pStyle w:val="Heading2"/>
        <w:numPr>
          <w:ilvl w:val="0"/>
          <w:numId w:val="7"/>
        </w:numPr>
        <w:ind w:hanging="360"/>
      </w:pPr>
      <w:bookmarkStart w:id="13" w:name="_4i7ojhp" w:colFirst="0" w:colLast="0"/>
      <w:bookmarkEnd w:id="13"/>
      <w:r w:rsidRPr="000B62E3">
        <w:rPr>
          <w:rtl/>
        </w:rPr>
        <w:t xml:space="preserve">מה המקביל הישראלי של ה </w:t>
      </w:r>
      <w:r w:rsidRPr="000B62E3">
        <w:t>FBI?</w:t>
      </w:r>
    </w:p>
    <w:p w:rsidR="00A550DC" w:rsidRDefault="00A550DC" w:rsidP="00A550DC">
      <w:pPr>
        <w:numPr>
          <w:ilvl w:val="1"/>
          <w:numId w:val="7"/>
        </w:numPr>
        <w:bidi/>
        <w:ind w:hanging="360"/>
        <w:contextualSpacing/>
      </w:pPr>
      <w:r>
        <w:rPr>
          <w:rtl/>
        </w:rPr>
        <w:t>המוסד.</w:t>
      </w:r>
    </w:p>
    <w:p w:rsidR="00A550DC" w:rsidRDefault="00A550DC" w:rsidP="00A550DC">
      <w:pPr>
        <w:numPr>
          <w:ilvl w:val="1"/>
          <w:numId w:val="7"/>
        </w:numPr>
        <w:bidi/>
        <w:ind w:hanging="360"/>
        <w:contextualSpacing/>
      </w:pPr>
      <w:r>
        <w:rPr>
          <w:rtl/>
        </w:rPr>
        <w:t>שירות בטחון ככלי - השב"כ.</w:t>
      </w:r>
    </w:p>
    <w:p w:rsidR="00A550DC" w:rsidRDefault="00A550DC" w:rsidP="00A550DC">
      <w:pPr>
        <w:numPr>
          <w:ilvl w:val="1"/>
          <w:numId w:val="7"/>
        </w:numPr>
        <w:bidi/>
        <w:ind w:hanging="360"/>
        <w:contextualSpacing/>
      </w:pPr>
      <w:r>
        <w:rPr>
          <w:rtl/>
        </w:rPr>
        <w:t>צבא הגנה לישראל.</w:t>
      </w:r>
    </w:p>
    <w:p w:rsidR="00A550DC" w:rsidRDefault="00A550DC" w:rsidP="00A550DC">
      <w:pPr>
        <w:numPr>
          <w:ilvl w:val="1"/>
          <w:numId w:val="7"/>
        </w:numPr>
        <w:bidi/>
        <w:ind w:hanging="360"/>
        <w:contextualSpacing/>
      </w:pPr>
      <w:r>
        <w:rPr>
          <w:rtl/>
        </w:rPr>
        <w:t>המועצה לביטחון לאומי.</w:t>
      </w:r>
    </w:p>
    <w:p w:rsidR="00A550DC" w:rsidRDefault="00A550DC" w:rsidP="00A550DC">
      <w:pPr>
        <w:bidi/>
      </w:pPr>
    </w:p>
    <w:p w:rsidR="000B62E3" w:rsidRDefault="000B62E3" w:rsidP="00A550DC">
      <w:pPr>
        <w:bidi/>
        <w:rPr>
          <w:rtl/>
        </w:rPr>
      </w:pPr>
      <w:r>
        <w:t>B</w:t>
      </w:r>
    </w:p>
    <w:p w:rsidR="00A550DC" w:rsidRDefault="00A550DC" w:rsidP="000B62E3">
      <w:pPr>
        <w:bidi/>
      </w:pPr>
      <w:r>
        <w:rPr>
          <w:rtl/>
        </w:rPr>
        <w:t>השב"כ - שירות ביטחון כללי, הוא חלק מקהילת הביטחון של ישראל. השב"כ מתרכז בפעילות בתוך מדינת ישראל והשטחים ואילו המוסד בהפעלת סוכנים במדינות זרות. שני הגופים נמצאים תחת סמכות משרד ראש הממשלה. השב"כ אחראי על סיכול ריגול בתוך ישראל, סיכול טרור פנימי (ערבי ויהודי), אבטחת אישים ומוסדות. הצלחת ישראל בלחימה בטרור הפלסטיני, תלויה רבות ביכולותיו של השב"כ להביא מודיעין מדויק על ידי הפעלת סוכנים וציוד טכנולוגי מתקדם.</w:t>
      </w:r>
    </w:p>
    <w:p w:rsidR="00A550DC" w:rsidRDefault="00A550DC" w:rsidP="00A550DC">
      <w:pPr>
        <w:bidi/>
      </w:pPr>
    </w:p>
    <w:p w:rsidR="00A550DC" w:rsidRDefault="001A02FF" w:rsidP="00A550DC">
      <w:hyperlink r:id="rId57">
        <w:r w:rsidR="00A550DC">
          <w:rPr>
            <w:color w:val="1155CC"/>
            <w:u w:val="single"/>
          </w:rPr>
          <w:t>https://en.wikipedia.org/wiki/Shin_Bet</w:t>
        </w:r>
      </w:hyperlink>
      <w:hyperlink r:id="rId58"/>
    </w:p>
    <w:p w:rsidR="00A550DC" w:rsidRDefault="001A02FF" w:rsidP="00A550DC">
      <w:hyperlink r:id="rId59" w:history="1">
        <w:r w:rsidR="000B62E3" w:rsidRPr="004B0D79">
          <w:rPr>
            <w:rStyle w:val="Hyperlink"/>
          </w:rPr>
          <w:t>https://www.youtube.com/watch?v=mNLVBUOm0Kk</w:t>
        </w:r>
      </w:hyperlink>
      <w:hyperlink r:id="rId60"/>
    </w:p>
    <w:p w:rsidR="00A550DC" w:rsidRDefault="001A02FF" w:rsidP="00A550DC">
      <w:hyperlink r:id="rId61"/>
    </w:p>
    <w:p w:rsidR="00A550DC" w:rsidRPr="00873F93" w:rsidRDefault="00A550DC" w:rsidP="00A550DC">
      <w:pPr>
        <w:pStyle w:val="Heading2"/>
        <w:numPr>
          <w:ilvl w:val="0"/>
          <w:numId w:val="7"/>
        </w:numPr>
        <w:ind w:hanging="360"/>
      </w:pPr>
      <w:r w:rsidRPr="00873F93">
        <w:rPr>
          <w:rtl/>
        </w:rPr>
        <w:t>הפעם הראשונה שחיילים ישראלים ירו על יהודים?</w:t>
      </w:r>
      <w:r w:rsidRPr="00873F93">
        <w:t>?</w:t>
      </w:r>
    </w:p>
    <w:p w:rsidR="00A550DC" w:rsidRDefault="00A550DC" w:rsidP="00A550DC">
      <w:pPr>
        <w:numPr>
          <w:ilvl w:val="1"/>
          <w:numId w:val="7"/>
        </w:numPr>
        <w:bidi/>
        <w:ind w:hanging="360"/>
        <w:contextualSpacing/>
      </w:pPr>
      <w:r>
        <w:rPr>
          <w:rtl/>
        </w:rPr>
        <w:t>פינוי רצועת עזה</w:t>
      </w:r>
      <w:r>
        <w:t>.</w:t>
      </w:r>
    </w:p>
    <w:p w:rsidR="00A550DC" w:rsidRDefault="00A550DC" w:rsidP="00A550DC">
      <w:pPr>
        <w:numPr>
          <w:ilvl w:val="1"/>
          <w:numId w:val="7"/>
        </w:numPr>
        <w:bidi/>
        <w:ind w:hanging="360"/>
        <w:contextualSpacing/>
      </w:pPr>
      <w:r>
        <w:rPr>
          <w:rtl/>
        </w:rPr>
        <w:t>פינוי הישובים בסיני.</w:t>
      </w:r>
    </w:p>
    <w:p w:rsidR="00A550DC" w:rsidRDefault="00A550DC" w:rsidP="00A550DC">
      <w:pPr>
        <w:numPr>
          <w:ilvl w:val="1"/>
          <w:numId w:val="7"/>
        </w:numPr>
        <w:bidi/>
        <w:ind w:hanging="360"/>
        <w:contextualSpacing/>
      </w:pPr>
      <w:r>
        <w:rPr>
          <w:rtl/>
        </w:rPr>
        <w:t>פרשת אלטלנה.</w:t>
      </w:r>
    </w:p>
    <w:p w:rsidR="00A550DC" w:rsidRDefault="00A550DC" w:rsidP="00A550DC">
      <w:pPr>
        <w:numPr>
          <w:ilvl w:val="1"/>
          <w:numId w:val="7"/>
        </w:numPr>
        <w:bidi/>
        <w:ind w:hanging="360"/>
        <w:contextualSpacing/>
      </w:pPr>
      <w:r>
        <w:rPr>
          <w:rtl/>
        </w:rPr>
        <w:t>פירוק הפלמ"ח.</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חמישה שבועות אחרי הקמת המדינה וכשלושה שבועות אחרי הקמת צה"ל וההסכמה על פירוק האצל, תוך </w:t>
      </w:r>
      <w:proofErr w:type="spellStart"/>
      <w:r>
        <w:rPr>
          <w:rtl/>
        </w:rPr>
        <w:t>ההפגונה</w:t>
      </w:r>
      <w:proofErr w:type="spellEnd"/>
      <w:r>
        <w:rPr>
          <w:rtl/>
        </w:rPr>
        <w:t xml:space="preserve"> הראשונה, שכללה הפסקת לחימה ואי קבלת נשק מבחוץ הגיעה </w:t>
      </w:r>
      <w:proofErr w:type="spellStart"/>
      <w:r>
        <w:rPr>
          <w:rtl/>
        </w:rPr>
        <w:t>אונייה</w:t>
      </w:r>
      <w:proofErr w:type="spellEnd"/>
      <w:r>
        <w:rPr>
          <w:rtl/>
        </w:rPr>
        <w:t xml:space="preserve"> בבעלות האצל מצרפת לחופי ישראל ועליה 940 עולים חדשים ונשק רב, שהיה אמור לסייע בהמשך הלחימה במלחמת 1948.  בן גוריון דרש שכל הנשק יעבור לראשותו של צהל, כי המדינה היא בעלת המונופול היחיד על כוח מזוין. לעומתו ביקש מנהיג האצל מנחם בגין להעביר חלק מהנשק ללוחמים בירושלים הנצורה, כיוון שזאת עדיין </w:t>
      </w:r>
      <w:proofErr w:type="spellStart"/>
      <w:r>
        <w:rPr>
          <w:rtl/>
        </w:rPr>
        <w:t>לטא</w:t>
      </w:r>
      <w:proofErr w:type="spellEnd"/>
      <w:r>
        <w:rPr>
          <w:rtl/>
        </w:rPr>
        <w:t xml:space="preserve"> סופחה למדינת ישראל ולכן לדעתו אינה חלק מהסכם ההפוגה. עם הגעתה לחופי הארץ ואי הסכמתו של בגין להעברת הנשק , הורה בן גוריון על הטבעת הספינה. בפרשה נהרגו 16 אנשי אצל ו 3 חיילי צהל. הספינה על כל נשקה טובעה. בן גוריון רצה להשליט את מרותה של המדינה על בכוח המיוחד. בגין כאשר הבין את </w:t>
      </w:r>
      <w:proofErr w:type="spellStart"/>
      <w:r>
        <w:rPr>
          <w:rtl/>
        </w:rPr>
        <w:t>הפוטינציאל</w:t>
      </w:r>
      <w:proofErr w:type="spellEnd"/>
      <w:r>
        <w:rPr>
          <w:rtl/>
        </w:rPr>
        <w:t xml:space="preserve"> למלחמת אחים הכריז </w:t>
      </w:r>
      <w:r>
        <w:t>"</w:t>
      </w:r>
      <w:r>
        <w:rPr>
          <w:rtl/>
        </w:rPr>
        <w:t>ידע העם: בשום תנאי לא נרים נשק נגד יהודים יריבים. ".</w:t>
      </w:r>
    </w:p>
    <w:p w:rsidR="00A550DC" w:rsidRDefault="001A02FF" w:rsidP="00A550DC">
      <w:pPr>
        <w:ind w:left="720"/>
      </w:pPr>
      <w:hyperlink r:id="rId62" w:history="1">
        <w:r w:rsidR="00873F93" w:rsidRPr="004B0D79">
          <w:rPr>
            <w:rStyle w:val="Hyperlink"/>
          </w:rPr>
          <w:t>https://en.wikipedia.org/wiki/Altalena_Affair</w:t>
        </w:r>
      </w:hyperlink>
    </w:p>
    <w:p w:rsidR="00A550DC" w:rsidRDefault="001A02FF" w:rsidP="00A550DC">
      <w:pPr>
        <w:ind w:left="720"/>
      </w:pPr>
      <w:hyperlink r:id="rId63">
        <w:r w:rsidR="00A550DC">
          <w:rPr>
            <w:color w:val="1155CC"/>
            <w:u w:val="single"/>
          </w:rPr>
          <w:t>https://www.youtube.com/watch?v=Qn2mcZIctoA</w:t>
        </w:r>
      </w:hyperlink>
    </w:p>
    <w:p w:rsidR="00A550DC" w:rsidRDefault="00A550DC" w:rsidP="00A550DC">
      <w:pPr>
        <w:ind w:left="720"/>
      </w:pPr>
    </w:p>
    <w:p w:rsidR="00A550DC" w:rsidRPr="00873F93" w:rsidRDefault="00A550DC" w:rsidP="00A550DC">
      <w:pPr>
        <w:pStyle w:val="Heading2"/>
        <w:numPr>
          <w:ilvl w:val="0"/>
          <w:numId w:val="7"/>
        </w:numPr>
        <w:ind w:hanging="360"/>
      </w:pPr>
      <w:bookmarkStart w:id="14" w:name="_3as4poj" w:colFirst="0" w:colLast="0"/>
      <w:bookmarkEnd w:id="14"/>
      <w:r w:rsidRPr="00873F93">
        <w:rPr>
          <w:rtl/>
        </w:rPr>
        <w:t>מיהו האיש שלנו בדמשק?</w:t>
      </w:r>
    </w:p>
    <w:p w:rsidR="00A550DC" w:rsidRDefault="00A550DC" w:rsidP="00A550DC">
      <w:pPr>
        <w:numPr>
          <w:ilvl w:val="1"/>
          <w:numId w:val="7"/>
        </w:numPr>
        <w:bidi/>
        <w:ind w:hanging="360"/>
        <w:contextualSpacing/>
      </w:pPr>
      <w:r>
        <w:rPr>
          <w:rtl/>
        </w:rPr>
        <w:t>אבא אבן</w:t>
      </w:r>
    </w:p>
    <w:p w:rsidR="00A550DC" w:rsidRDefault="00A550DC" w:rsidP="00A550DC">
      <w:pPr>
        <w:numPr>
          <w:ilvl w:val="1"/>
          <w:numId w:val="7"/>
        </w:numPr>
        <w:bidi/>
        <w:ind w:hanging="360"/>
        <w:contextualSpacing/>
      </w:pPr>
      <w:r>
        <w:rPr>
          <w:rtl/>
        </w:rPr>
        <w:t>מרדכי וענונו.</w:t>
      </w:r>
    </w:p>
    <w:p w:rsidR="00A550DC" w:rsidRDefault="00A550DC" w:rsidP="00A550DC">
      <w:pPr>
        <w:numPr>
          <w:ilvl w:val="1"/>
          <w:numId w:val="7"/>
        </w:numPr>
        <w:bidi/>
        <w:ind w:hanging="360"/>
        <w:contextualSpacing/>
      </w:pPr>
      <w:r>
        <w:rPr>
          <w:rtl/>
        </w:rPr>
        <w:t>שמעון פרס.</w:t>
      </w:r>
    </w:p>
    <w:p w:rsidR="00A550DC" w:rsidRDefault="00A550DC" w:rsidP="00A550DC">
      <w:pPr>
        <w:numPr>
          <w:ilvl w:val="1"/>
          <w:numId w:val="7"/>
        </w:numPr>
        <w:bidi/>
        <w:ind w:hanging="360"/>
        <w:contextualSpacing/>
      </w:pPr>
      <w:r>
        <w:rPr>
          <w:rtl/>
        </w:rPr>
        <w:t>אלי כהן.</w:t>
      </w:r>
    </w:p>
    <w:p w:rsidR="00A550DC" w:rsidRDefault="00A550DC" w:rsidP="00A550DC">
      <w:pPr>
        <w:bidi/>
        <w:ind w:left="720"/>
        <w:rPr>
          <w:rtl/>
        </w:rPr>
      </w:pPr>
    </w:p>
    <w:p w:rsidR="00873F93" w:rsidRDefault="00873F93" w:rsidP="00873F93">
      <w:pPr>
        <w:bidi/>
        <w:ind w:left="720"/>
      </w:pPr>
      <w:r>
        <w:t>D</w:t>
      </w:r>
    </w:p>
    <w:p w:rsidR="00A550DC" w:rsidRDefault="00A550DC" w:rsidP="00A550DC">
      <w:pPr>
        <w:bidi/>
        <w:ind w:left="720"/>
      </w:pPr>
      <w:r>
        <w:rPr>
          <w:rtl/>
        </w:rPr>
        <w:t>אלי כהן (1923 - 1965), נולד באלכסנדריה למשפחה יהודית סורית. בגיל שבע עלה לארץ. בבגרותו היה מתרגם באגף המודיעין של צה"ל ורואה חשבון. כהן התעקש שביכולתו לתרום יותר עד שהתקבל לקורס מרגלים במוסד. במסגרת הקורס נבנה לו פרופיל של גולה לאומני סורי, שחזר לסוריה מארגנטינה. בדמשק הוא שוכר דירה בסמוך למטה הצבא הסורי ומתחבר אל הצמרת הצבאית הסורית. בשיא פעילותו כהן יהיה מספר 3 בצבא הסורי, כיועץ בכיר למטכ"ל הסורי. הוא ייתפס, יישפט בבית דין צבאי ויתלה בכיכר המרכזית של דמשק. רבים מספרים שהניצחון הגדול במלחמת ששת הימים בזירה הסורית, היה אודות למידע הרב שהביא כהן למודיעין הישראלי.</w:t>
      </w:r>
    </w:p>
    <w:p w:rsidR="00A550DC" w:rsidRDefault="00A550DC" w:rsidP="00A550DC">
      <w:pPr>
        <w:bidi/>
        <w:ind w:left="720"/>
      </w:pPr>
    </w:p>
    <w:p w:rsidR="00A550DC" w:rsidRDefault="001A02FF" w:rsidP="00A550DC">
      <w:pPr>
        <w:ind w:left="720"/>
      </w:pPr>
      <w:hyperlink r:id="rId64">
        <w:r w:rsidR="00A550DC">
          <w:rPr>
            <w:color w:val="1155CC"/>
            <w:u w:val="single"/>
          </w:rPr>
          <w:t>https://en.wikipedia.org/wiki/Eli_Cohen</w:t>
        </w:r>
      </w:hyperlink>
      <w:hyperlink r:id="rId65"/>
    </w:p>
    <w:p w:rsidR="00A550DC" w:rsidRDefault="001A02FF" w:rsidP="00A550DC">
      <w:pPr>
        <w:ind w:left="720"/>
      </w:pPr>
      <w:hyperlink r:id="rId66" w:history="1">
        <w:r w:rsidR="000B62E3" w:rsidRPr="004B0D79">
          <w:rPr>
            <w:rStyle w:val="Hyperlink"/>
          </w:rPr>
          <w:t>https://www.youtube.com/watch?v=z6LVU3yKzAk</w:t>
        </w:r>
      </w:hyperlink>
      <w:hyperlink r:id="rId67"/>
    </w:p>
    <w:p w:rsidR="00A550DC" w:rsidRDefault="001A02FF" w:rsidP="00A550DC">
      <w:pPr>
        <w:ind w:left="720"/>
      </w:pPr>
      <w:hyperlink r:id="rId68" w:history="1">
        <w:r w:rsidR="000B62E3" w:rsidRPr="004B0D79">
          <w:rPr>
            <w:rStyle w:val="Hyperlink"/>
          </w:rPr>
          <w:t>http://www.elicohen.org/index.htm</w:t>
        </w:r>
      </w:hyperlink>
      <w:hyperlink r:id="rId69"/>
    </w:p>
    <w:p w:rsidR="00A550DC" w:rsidRDefault="00A550DC" w:rsidP="00A550DC">
      <w:pPr>
        <w:bidi/>
        <w:ind w:left="720"/>
      </w:pPr>
      <w:bookmarkStart w:id="15" w:name="_bj4p5hf4398v" w:colFirst="0" w:colLast="0"/>
      <w:bookmarkEnd w:id="15"/>
    </w:p>
    <w:p w:rsidR="00A550DC" w:rsidRPr="00873F93" w:rsidRDefault="00A550DC" w:rsidP="00A550DC">
      <w:pPr>
        <w:pStyle w:val="Heading2"/>
        <w:numPr>
          <w:ilvl w:val="0"/>
          <w:numId w:val="7"/>
        </w:numPr>
        <w:ind w:hanging="360"/>
      </w:pPr>
      <w:bookmarkStart w:id="16" w:name="_147n2zr" w:colFirst="0" w:colLast="0"/>
      <w:bookmarkEnd w:id="16"/>
      <w:r w:rsidRPr="00873F93">
        <w:rPr>
          <w:rtl/>
        </w:rPr>
        <w:t>ממה מתו הכי הרבה ישראלים מאז הקמתה?</w:t>
      </w:r>
    </w:p>
    <w:p w:rsidR="00A550DC" w:rsidRDefault="00A550DC" w:rsidP="00A550DC">
      <w:pPr>
        <w:numPr>
          <w:ilvl w:val="1"/>
          <w:numId w:val="7"/>
        </w:numPr>
        <w:bidi/>
        <w:ind w:hanging="360"/>
        <w:contextualSpacing/>
      </w:pPr>
      <w:r>
        <w:rPr>
          <w:rtl/>
        </w:rPr>
        <w:t>מלחמת העצמאות</w:t>
      </w:r>
    </w:p>
    <w:p w:rsidR="00A550DC" w:rsidRDefault="00A550DC" w:rsidP="00A550DC">
      <w:pPr>
        <w:numPr>
          <w:ilvl w:val="1"/>
          <w:numId w:val="7"/>
        </w:numPr>
        <w:bidi/>
        <w:ind w:hanging="360"/>
        <w:contextualSpacing/>
      </w:pPr>
      <w:r>
        <w:rPr>
          <w:rtl/>
        </w:rPr>
        <w:t>אינתיפאדה השנייה</w:t>
      </w:r>
    </w:p>
    <w:p w:rsidR="00A550DC" w:rsidRDefault="00A550DC" w:rsidP="00A550DC">
      <w:pPr>
        <w:numPr>
          <w:ilvl w:val="1"/>
          <w:numId w:val="7"/>
        </w:numPr>
        <w:bidi/>
        <w:ind w:hanging="360"/>
        <w:contextualSpacing/>
      </w:pPr>
      <w:r>
        <w:rPr>
          <w:rtl/>
        </w:rPr>
        <w:t>תאונות דרכים</w:t>
      </w:r>
    </w:p>
    <w:p w:rsidR="00A550DC" w:rsidRDefault="00A550DC" w:rsidP="00A550DC">
      <w:pPr>
        <w:numPr>
          <w:ilvl w:val="1"/>
          <w:numId w:val="7"/>
        </w:numPr>
        <w:bidi/>
        <w:ind w:hanging="360"/>
        <w:contextualSpacing/>
      </w:pPr>
      <w:r>
        <w:rPr>
          <w:rtl/>
        </w:rPr>
        <w:t>טביעה בים ובריכות שחייה.</w:t>
      </w:r>
    </w:p>
    <w:p w:rsidR="00873F93" w:rsidRDefault="00873F93" w:rsidP="00A550DC">
      <w:pPr>
        <w:bidi/>
        <w:ind w:left="720"/>
        <w:rPr>
          <w:rtl/>
        </w:rPr>
      </w:pPr>
    </w:p>
    <w:p w:rsidR="00873F93" w:rsidRDefault="00873F93" w:rsidP="00873F93">
      <w:pPr>
        <w:bidi/>
        <w:ind w:left="720"/>
        <w:rPr>
          <w:rtl/>
        </w:rPr>
      </w:pPr>
      <w:r>
        <w:t>C</w:t>
      </w:r>
    </w:p>
    <w:p w:rsidR="00A550DC" w:rsidRDefault="00A550DC" w:rsidP="00873F93">
      <w:pPr>
        <w:bidi/>
        <w:ind w:left="720"/>
      </w:pPr>
      <w:r>
        <w:rPr>
          <w:rtl/>
        </w:rPr>
        <w:t xml:space="preserve">30,000 איש מצאו את מותם בתאונות דרכים מאז הקמת המדינה (המספר המדויק נכון ל-10 בספטמבר, על-פי הרשות הלאומית לבטיחות בדרכים, הוא 29,997). במסיבת עיתונאים בהולה, שערכה היום עמותת אור ירוק, אמר מנכ"ל העמותה, </w:t>
      </w:r>
      <w:r>
        <w:rPr>
          <w:b/>
          <w:rtl/>
        </w:rPr>
        <w:t xml:space="preserve">שמואל </w:t>
      </w:r>
      <w:proofErr w:type="spellStart"/>
      <w:r>
        <w:rPr>
          <w:b/>
          <w:rtl/>
        </w:rPr>
        <w:t>אבואב</w:t>
      </w:r>
      <w:proofErr w:type="spellEnd"/>
      <w:r>
        <w:rPr>
          <w:rtl/>
        </w:rPr>
        <w:t xml:space="preserve">, כי "המספר הזה הוא בלתי נתפס. השכול הכה ב-30,000 בתי-אב בישראל – ואיש אינו פוצה פה ומצפצף. 30,000 הרוגים על הכבישים – והממשלה לא עוצרת. זהו מספר גדול יותר בכ-6,000 נפש מכל חללי מערכות ישראל מאז שנת </w:t>
      </w:r>
      <w:proofErr w:type="spellStart"/>
      <w:r>
        <w:rPr>
          <w:rtl/>
        </w:rPr>
        <w:t>תר"ך</w:t>
      </w:r>
      <w:proofErr w:type="spellEnd"/>
      <w:r>
        <w:rPr>
          <w:rtl/>
        </w:rPr>
        <w:t xml:space="preserve"> – 1860 (שנקבעה על-ידי מדינת ישראל כשנת תחילת מניין החללים) –24,297 איש. מתוך אתר אור ירוק </w:t>
      </w:r>
      <w:proofErr w:type="spellStart"/>
      <w:r>
        <w:rPr>
          <w:rtl/>
        </w:rPr>
        <w:t>בעיברית</w:t>
      </w:r>
      <w:proofErr w:type="spellEnd"/>
      <w:r>
        <w:rPr>
          <w:rtl/>
        </w:rPr>
        <w:t>.</w:t>
      </w:r>
    </w:p>
    <w:p w:rsidR="00A550DC" w:rsidRDefault="00A550DC" w:rsidP="00A550DC">
      <w:pPr>
        <w:bidi/>
        <w:ind w:left="720"/>
      </w:pPr>
      <w:r>
        <w:rPr>
          <w:rtl/>
        </w:rPr>
        <w:t>למרות שרוב האנשים חושבים שטרור ומלחמות הם הגורם מספר אחד למוות בישראל, הרי שתאונות הדרכים הם גורם הרבה יותר מסוכן בישראל.</w:t>
      </w:r>
    </w:p>
    <w:p w:rsidR="00A550DC" w:rsidRDefault="00A550DC" w:rsidP="00A550DC">
      <w:pPr>
        <w:bidi/>
        <w:ind w:left="720"/>
      </w:pPr>
      <w:r>
        <w:rPr>
          <w:rtl/>
        </w:rPr>
        <w:t>בשנת 2016 נהרגו כ 323 בני אדם מתחילת השנה. זוהי עליה משנת 2015 שבכולה נהרגו בתאונות דרכים 304 אנשים.</w:t>
      </w:r>
    </w:p>
    <w:p w:rsidR="00A550DC" w:rsidRDefault="001A02FF" w:rsidP="00A370C6">
      <w:pPr>
        <w:ind w:left="720"/>
      </w:pPr>
      <w:hyperlink r:id="rId70">
        <w:r w:rsidR="00A550DC">
          <w:rPr>
            <w:color w:val="1155CC"/>
            <w:u w:val="single"/>
          </w:rPr>
          <w:t>http://www.oryarok.org.il/?p=320</w:t>
        </w:r>
      </w:hyperlink>
    </w:p>
    <w:p w:rsidR="00A550DC" w:rsidRPr="00873F93" w:rsidRDefault="00A550DC" w:rsidP="00A550DC">
      <w:pPr>
        <w:pStyle w:val="Heading2"/>
        <w:numPr>
          <w:ilvl w:val="0"/>
          <w:numId w:val="7"/>
        </w:numPr>
        <w:ind w:hanging="360"/>
      </w:pPr>
      <w:bookmarkStart w:id="17" w:name="_fx8xdjmrnsw" w:colFirst="0" w:colLast="0"/>
      <w:bookmarkEnd w:id="17"/>
      <w:r w:rsidRPr="00873F93">
        <w:rPr>
          <w:rtl/>
        </w:rPr>
        <w:t>מהי יד שרה?</w:t>
      </w:r>
    </w:p>
    <w:p w:rsidR="00A550DC" w:rsidRDefault="00A550DC" w:rsidP="00A550DC">
      <w:pPr>
        <w:numPr>
          <w:ilvl w:val="1"/>
          <w:numId w:val="7"/>
        </w:numPr>
        <w:bidi/>
        <w:ind w:hanging="360"/>
        <w:contextualSpacing/>
      </w:pPr>
      <w:r>
        <w:rPr>
          <w:rtl/>
        </w:rPr>
        <w:t>מוזיאון לשרה אימנו.</w:t>
      </w:r>
    </w:p>
    <w:p w:rsidR="00A550DC" w:rsidRDefault="00A550DC" w:rsidP="00A550DC">
      <w:pPr>
        <w:numPr>
          <w:ilvl w:val="1"/>
          <w:numId w:val="7"/>
        </w:numPr>
        <w:bidi/>
        <w:ind w:hanging="360"/>
        <w:contextualSpacing/>
      </w:pPr>
      <w:r>
        <w:rPr>
          <w:rtl/>
        </w:rPr>
        <w:t>ארגון למען חיילי צה"ל.</w:t>
      </w:r>
    </w:p>
    <w:p w:rsidR="00A550DC" w:rsidRDefault="00A550DC" w:rsidP="00A550DC">
      <w:pPr>
        <w:numPr>
          <w:ilvl w:val="1"/>
          <w:numId w:val="7"/>
        </w:numPr>
        <w:bidi/>
        <w:ind w:hanging="360"/>
        <w:contextualSpacing/>
      </w:pPr>
      <w:r>
        <w:rPr>
          <w:rtl/>
        </w:rPr>
        <w:t>ארגון למען עולים מצרפת.</w:t>
      </w:r>
    </w:p>
    <w:p w:rsidR="00A550DC" w:rsidRDefault="00A550DC" w:rsidP="00873F93">
      <w:pPr>
        <w:numPr>
          <w:ilvl w:val="1"/>
          <w:numId w:val="7"/>
        </w:numPr>
        <w:bidi/>
        <w:ind w:hanging="360"/>
        <w:contextualSpacing/>
      </w:pPr>
      <w:r>
        <w:rPr>
          <w:rtl/>
        </w:rPr>
        <w:t>ארגון להשאלת ציוד רפואי</w:t>
      </w:r>
      <w:r w:rsidR="00873F93">
        <w:t xml:space="preserve"> </w:t>
      </w:r>
      <w:r>
        <w:rPr>
          <w:rtl/>
        </w:rPr>
        <w:t>ומתן שירותי תמיכה סעודיים.</w:t>
      </w:r>
      <w:r w:rsidR="00873F93">
        <w:t xml:space="preserve"> </w:t>
      </w:r>
    </w:p>
    <w:p w:rsidR="00873F93" w:rsidRDefault="00873F93" w:rsidP="00A550DC">
      <w:pPr>
        <w:bidi/>
        <w:ind w:left="720"/>
        <w:rPr>
          <w:rtl/>
        </w:rPr>
      </w:pPr>
    </w:p>
    <w:p w:rsidR="00A550DC" w:rsidRDefault="00A550DC" w:rsidP="00873F93">
      <w:pPr>
        <w:bidi/>
        <w:ind w:left="720"/>
      </w:pPr>
      <w:r>
        <w:rPr>
          <w:rtl/>
        </w:rPr>
        <w:t xml:space="preserve">תשובה נכונה: </w:t>
      </w:r>
      <w:r>
        <w:t>D</w:t>
      </w:r>
    </w:p>
    <w:p w:rsidR="00A550DC" w:rsidRDefault="00A550DC" w:rsidP="00A550DC">
      <w:pPr>
        <w:bidi/>
        <w:ind w:left="720"/>
      </w:pPr>
      <w:r>
        <w:rPr>
          <w:rtl/>
        </w:rPr>
        <w:t xml:space="preserve">ארגון יד שרה הוא ארגון התנדבותי המספק ציוד ושירותים לחולים ללא תמורה. התחלת הארגון בדירתם הקטנה של אורי ומיכל </w:t>
      </w:r>
      <w:proofErr w:type="spellStart"/>
      <w:r>
        <w:rPr>
          <w:rtl/>
        </w:rPr>
        <w:t>לופליאנסקי</w:t>
      </w:r>
      <w:proofErr w:type="spellEnd"/>
      <w:r>
        <w:rPr>
          <w:rtl/>
        </w:rPr>
        <w:t xml:space="preserve">, שהלוו לכל דורש אינהלטורים בהשאלה. התפתחות הארגון היה שאנשים החלו לתרום הליכונים, כיסאות גלגלים וציוד רפואי נילווה אחר. כיום הארגון כולל אלפי מתנדבים שעוסקים בהשאלה ציוד רפואי, הסעות למתקשים בתנועה, השאלת ציוד ולאם ולתינוק. שם הארגון על שמה של שרה </w:t>
      </w:r>
      <w:proofErr w:type="spellStart"/>
      <w:r>
        <w:rPr>
          <w:rtl/>
        </w:rPr>
        <w:t>ליפוליאנסקי</w:t>
      </w:r>
      <w:proofErr w:type="spellEnd"/>
      <w:r>
        <w:rPr>
          <w:rtl/>
        </w:rPr>
        <w:t xml:space="preserve"> , סבתו של אורי שנספתה בשואה.</w:t>
      </w:r>
    </w:p>
    <w:p w:rsidR="00A550DC" w:rsidRDefault="00A550DC" w:rsidP="00A550DC"/>
    <w:p w:rsidR="00A550DC" w:rsidRDefault="001A02FF" w:rsidP="00A550DC">
      <w:hyperlink r:id="rId71">
        <w:r w:rsidR="00A550DC">
          <w:rPr>
            <w:color w:val="1155CC"/>
            <w:u w:val="single"/>
          </w:rPr>
          <w:t>http://www.yadsarah.org.il/RichText/GeneralPage.aspx?nodeId=446</w:t>
        </w:r>
      </w:hyperlink>
    </w:p>
    <w:p w:rsidR="00A550DC" w:rsidRDefault="00A550DC" w:rsidP="00A550DC"/>
    <w:p w:rsidR="00A550DC" w:rsidRPr="00873F93" w:rsidRDefault="00A550DC" w:rsidP="00873F93">
      <w:pPr>
        <w:pStyle w:val="Heading2"/>
        <w:numPr>
          <w:ilvl w:val="0"/>
          <w:numId w:val="7"/>
        </w:numPr>
        <w:ind w:hanging="360"/>
      </w:pPr>
      <w:bookmarkStart w:id="18" w:name="_vumu194od73h" w:colFirst="0" w:colLast="0"/>
      <w:bookmarkEnd w:id="18"/>
      <w:r w:rsidRPr="00873F93">
        <w:rPr>
          <w:rtl/>
        </w:rPr>
        <w:t>מהו מבצע יונתן</w:t>
      </w:r>
      <w:r w:rsidRPr="00873F93">
        <w:t>?</w:t>
      </w:r>
    </w:p>
    <w:p w:rsidR="00A550DC" w:rsidRDefault="00A550DC" w:rsidP="00A550DC">
      <w:pPr>
        <w:numPr>
          <w:ilvl w:val="0"/>
          <w:numId w:val="1"/>
        </w:numPr>
        <w:bidi/>
        <w:ind w:hanging="360"/>
        <w:contextualSpacing/>
      </w:pPr>
      <w:r>
        <w:rPr>
          <w:rtl/>
        </w:rPr>
        <w:t>מבצע הריגול של ג'ונתן פולרד.</w:t>
      </w:r>
    </w:p>
    <w:p w:rsidR="00A550DC" w:rsidRDefault="00A550DC" w:rsidP="00A550DC">
      <w:pPr>
        <w:numPr>
          <w:ilvl w:val="0"/>
          <w:numId w:val="1"/>
        </w:numPr>
        <w:bidi/>
        <w:ind w:hanging="360"/>
        <w:contextualSpacing/>
      </w:pPr>
      <w:r>
        <w:rPr>
          <w:rtl/>
        </w:rPr>
        <w:t>מבצע לשחרור חטופים ישראלים ויהודים מאדמת אנטבה 1976.</w:t>
      </w:r>
    </w:p>
    <w:p w:rsidR="00A550DC" w:rsidRDefault="00A550DC" w:rsidP="00A550DC">
      <w:pPr>
        <w:numPr>
          <w:ilvl w:val="0"/>
          <w:numId w:val="1"/>
        </w:numPr>
        <w:bidi/>
        <w:ind w:hanging="360"/>
        <w:contextualSpacing/>
      </w:pPr>
      <w:r>
        <w:rPr>
          <w:rtl/>
        </w:rPr>
        <w:t>מלחמת לבנון הראשונה.</w:t>
      </w:r>
    </w:p>
    <w:p w:rsidR="00A550DC" w:rsidRDefault="00A550DC" w:rsidP="00A550DC">
      <w:pPr>
        <w:numPr>
          <w:ilvl w:val="0"/>
          <w:numId w:val="1"/>
        </w:numPr>
        <w:bidi/>
        <w:ind w:hanging="360"/>
        <w:contextualSpacing/>
      </w:pPr>
      <w:r>
        <w:rPr>
          <w:rtl/>
        </w:rPr>
        <w:t>מבצע לגיוס כספים על ידי יוני נתניהו.</w:t>
      </w:r>
    </w:p>
    <w:p w:rsidR="00A550DC" w:rsidRDefault="00A550DC" w:rsidP="00A550DC">
      <w:pPr>
        <w:bidi/>
      </w:pPr>
    </w:p>
    <w:p w:rsidR="00A550DC" w:rsidRDefault="00A550DC" w:rsidP="00A550DC">
      <w:pPr>
        <w:bidi/>
      </w:pPr>
      <w:r>
        <w:rPr>
          <w:rtl/>
        </w:rPr>
        <w:t xml:space="preserve">תשובה נכונה: </w:t>
      </w:r>
      <w:r>
        <w:t>B</w:t>
      </w:r>
    </w:p>
    <w:p w:rsidR="00A550DC" w:rsidRDefault="00A550DC" w:rsidP="00A550DC">
      <w:pPr>
        <w:bidi/>
      </w:pPr>
      <w:r>
        <w:rPr>
          <w:rtl/>
        </w:rPr>
        <w:t xml:space="preserve">נקרא גם מבצע אנטבה. בתאריך 27 ליולי 1976 נחטף מטוס אייר פרנס בטיסתו מפריס לתל </w:t>
      </w:r>
      <w:proofErr w:type="spellStart"/>
      <w:r>
        <w:rPr>
          <w:rtl/>
        </w:rPr>
        <w:t>אביב.המטוס</w:t>
      </w:r>
      <w:proofErr w:type="spellEnd"/>
      <w:r>
        <w:rPr>
          <w:rtl/>
        </w:rPr>
        <w:t xml:space="preserve"> הובל לאוגנדה, שם שוחררו כל הנוסעים הלא יהודי או ישראלים. החוטפים (גרמנים וערבים) דרשו את שחרורם של טרוריסטים פלסטינים הכלואים בישראל, אנרכיסטים הכלואים בגרמניה, צרפת ושוויץ ועוד טרוריסטים הכלואים באירופה. ישראל שלחה את יחידות עילית כדי לשחרר את החטופים בפיקודו של יוני נתניהו, שנהרג במהלך הפעולה.</w:t>
      </w:r>
    </w:p>
    <w:p w:rsidR="00A550DC" w:rsidRDefault="00A550DC" w:rsidP="00A550DC">
      <w:pPr>
        <w:bidi/>
      </w:pPr>
      <w:r>
        <w:rPr>
          <w:rtl/>
        </w:rPr>
        <w:t>המבצע הוכתר בהצלחה מרובה והדהים את העולם, בנוגע ליכולות הצבאיות והמודיעיניות של ישראל. מבצע אנטבה משמש פעמים רבות לדוגמה שמדינת ישראל ערובה לביטחונם של יהודי העולם ולא רק של ישראלים.</w:t>
      </w:r>
    </w:p>
    <w:p w:rsidR="000B62E3" w:rsidRDefault="000B62E3" w:rsidP="00A550DC">
      <w:pPr>
        <w:rPr>
          <w:rtl/>
        </w:rPr>
      </w:pPr>
    </w:p>
    <w:p w:rsidR="00A550DC" w:rsidRDefault="001A02FF" w:rsidP="00A550DC">
      <w:hyperlink r:id="rId72">
        <w:r w:rsidR="00A550DC">
          <w:rPr>
            <w:color w:val="1155CC"/>
            <w:u w:val="single"/>
          </w:rPr>
          <w:t>https://en.wikipedia.org/wiki/Operation_Entebbe</w:t>
        </w:r>
      </w:hyperlink>
    </w:p>
    <w:p w:rsidR="00A550DC" w:rsidRDefault="001A02FF" w:rsidP="00A550DC">
      <w:hyperlink r:id="rId73">
        <w:r w:rsidR="00A550DC">
          <w:rPr>
            <w:color w:val="1155CC"/>
            <w:u w:val="single"/>
          </w:rPr>
          <w:t>https://www.youtube.com/watch?v=q6C8b2LtUxc</w:t>
        </w:r>
      </w:hyperlink>
    </w:p>
    <w:p w:rsidR="00A550DC" w:rsidRDefault="00A550DC" w:rsidP="00A550DC"/>
    <w:p w:rsidR="00A550DC" w:rsidRPr="00CA587C" w:rsidRDefault="00A550DC" w:rsidP="00A550DC">
      <w:pPr>
        <w:pStyle w:val="Heading2"/>
        <w:numPr>
          <w:ilvl w:val="0"/>
          <w:numId w:val="7"/>
        </w:numPr>
        <w:ind w:left="825" w:right="720" w:hanging="555"/>
      </w:pPr>
      <w:bookmarkStart w:id="19" w:name="_44sinio" w:colFirst="0" w:colLast="0"/>
      <w:bookmarkEnd w:id="19"/>
      <w:r w:rsidRPr="00CA587C">
        <w:rPr>
          <w:rtl/>
        </w:rPr>
        <w:t>מהי המרכבה</w:t>
      </w:r>
      <w:r w:rsidRPr="00CA587C">
        <w:t>?</w:t>
      </w:r>
    </w:p>
    <w:p w:rsidR="00A550DC" w:rsidRDefault="00A550DC" w:rsidP="00A550DC">
      <w:pPr>
        <w:numPr>
          <w:ilvl w:val="1"/>
          <w:numId w:val="7"/>
        </w:numPr>
        <w:bidi/>
        <w:ind w:hanging="360"/>
        <w:contextualSpacing/>
      </w:pPr>
      <w:r>
        <w:rPr>
          <w:rtl/>
        </w:rPr>
        <w:t>מרכבתו של אליהו הנביא.</w:t>
      </w:r>
    </w:p>
    <w:p w:rsidR="00A550DC" w:rsidRDefault="00A550DC" w:rsidP="00A550DC">
      <w:pPr>
        <w:numPr>
          <w:ilvl w:val="1"/>
          <w:numId w:val="7"/>
        </w:numPr>
        <w:bidi/>
        <w:ind w:hanging="360"/>
        <w:contextualSpacing/>
      </w:pPr>
      <w:r>
        <w:rPr>
          <w:rtl/>
        </w:rPr>
        <w:t>מטוס שפותח בישראל.</w:t>
      </w:r>
    </w:p>
    <w:p w:rsidR="00A550DC" w:rsidRDefault="00A550DC" w:rsidP="00A550DC">
      <w:pPr>
        <w:numPr>
          <w:ilvl w:val="1"/>
          <w:numId w:val="7"/>
        </w:numPr>
        <w:bidi/>
        <w:ind w:hanging="360"/>
        <w:contextualSpacing/>
      </w:pPr>
      <w:r>
        <w:rPr>
          <w:rtl/>
        </w:rPr>
        <w:t>שם של חברת אוטובוסים.</w:t>
      </w:r>
    </w:p>
    <w:p w:rsidR="00A550DC" w:rsidRDefault="00A550DC" w:rsidP="00A550DC">
      <w:pPr>
        <w:numPr>
          <w:ilvl w:val="1"/>
          <w:numId w:val="7"/>
        </w:numPr>
        <w:bidi/>
        <w:ind w:hanging="360"/>
        <w:contextualSpacing/>
      </w:pPr>
      <w:r>
        <w:rPr>
          <w:rtl/>
        </w:rPr>
        <w:t>שם של טנק ישראלי.</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טנק בפיתוח ויצור ישראלי מלא. טנק המרכבה מרכיב את חיל השריון הישראלי במלואו. לחיל השריון חשיבות עליה בהכרעת הקרב היבשתי. יתרונותיו של המרכבה הם במיגון </w:t>
      </w:r>
      <w:proofErr w:type="spellStart"/>
      <w:r>
        <w:rPr>
          <w:rtl/>
        </w:rPr>
        <w:t>מיירבי</w:t>
      </w:r>
      <w:proofErr w:type="spellEnd"/>
      <w:r>
        <w:rPr>
          <w:rtl/>
        </w:rPr>
        <w:t xml:space="preserve"> לצוות הטנק, בקרת ירי מתקדמת ועבירות גבוהה. חסרונותיו משקל רב ולכן איטיות בתנועה. השם מרכבה לקוח מהתנ"ך ככלי מלחמה הנושא לוחם אחד ומונע בכוח סוס אחד או שניים.</w:t>
      </w:r>
    </w:p>
    <w:p w:rsidR="00A550DC" w:rsidRDefault="00A550DC" w:rsidP="00A550DC">
      <w:pPr>
        <w:bidi/>
        <w:ind w:left="720"/>
      </w:pPr>
    </w:p>
    <w:p w:rsidR="00A550DC" w:rsidRDefault="001A02FF" w:rsidP="00A550DC">
      <w:pPr>
        <w:ind w:left="720"/>
      </w:pPr>
      <w:hyperlink r:id="rId74">
        <w:r w:rsidR="00A550DC">
          <w:rPr>
            <w:color w:val="1155CC"/>
            <w:u w:val="single"/>
          </w:rPr>
          <w:t>https://en.wikipedia.org/wiki/Merkava</w:t>
        </w:r>
      </w:hyperlink>
    </w:p>
    <w:p w:rsidR="00A550DC" w:rsidRDefault="001A02FF" w:rsidP="00A550DC">
      <w:pPr>
        <w:ind w:left="720"/>
      </w:pPr>
      <w:hyperlink r:id="rId75">
        <w:r w:rsidR="00A550DC">
          <w:rPr>
            <w:color w:val="1155CC"/>
            <w:u w:val="single"/>
          </w:rPr>
          <w:t>https://www.youtube.com/watch?v=e5Frvo9Nafs</w:t>
        </w:r>
      </w:hyperlink>
    </w:p>
    <w:p w:rsidR="00A550DC" w:rsidRPr="000B62E3" w:rsidRDefault="00A550DC" w:rsidP="00A550DC">
      <w:pPr>
        <w:bidi/>
        <w:rPr>
          <w:highlight w:val="green"/>
        </w:rPr>
      </w:pPr>
    </w:p>
    <w:p w:rsidR="00A550DC" w:rsidRPr="00CA587C" w:rsidRDefault="00A550DC" w:rsidP="00873F93">
      <w:pPr>
        <w:pStyle w:val="Heading2"/>
        <w:numPr>
          <w:ilvl w:val="0"/>
          <w:numId w:val="7"/>
        </w:numPr>
        <w:ind w:left="288" w:hanging="7"/>
      </w:pPr>
      <w:bookmarkStart w:id="20" w:name="_vgh1gmoydy3c" w:colFirst="0" w:colLast="0"/>
      <w:bookmarkEnd w:id="20"/>
      <w:r w:rsidRPr="00CA587C">
        <w:rPr>
          <w:rtl/>
        </w:rPr>
        <w:t>מה הזכויות של אישה יולדת בישראל?</w:t>
      </w:r>
    </w:p>
    <w:p w:rsidR="00A550DC" w:rsidRDefault="00A550DC" w:rsidP="00A550DC">
      <w:pPr>
        <w:numPr>
          <w:ilvl w:val="1"/>
          <w:numId w:val="7"/>
        </w:numPr>
        <w:bidi/>
        <w:ind w:firstLine="1080"/>
        <w:contextualSpacing/>
      </w:pPr>
      <w:r>
        <w:rPr>
          <w:rtl/>
        </w:rPr>
        <w:t>אין לה שום זכויות.</w:t>
      </w:r>
    </w:p>
    <w:p w:rsidR="00A550DC" w:rsidRDefault="00A550DC" w:rsidP="00A550DC">
      <w:pPr>
        <w:numPr>
          <w:ilvl w:val="1"/>
          <w:numId w:val="7"/>
        </w:numPr>
        <w:bidi/>
        <w:ind w:firstLine="1080"/>
        <w:contextualSpacing/>
      </w:pPr>
      <w:r>
        <w:t xml:space="preserve">15 </w:t>
      </w:r>
      <w:r>
        <w:rPr>
          <w:rtl/>
        </w:rPr>
        <w:t>שבועות חופשת לידה בשכר מלא במימון הביטוח הלאומי.</w:t>
      </w:r>
    </w:p>
    <w:p w:rsidR="00A550DC" w:rsidRDefault="00A550DC" w:rsidP="00A550DC">
      <w:pPr>
        <w:numPr>
          <w:ilvl w:val="1"/>
          <w:numId w:val="7"/>
        </w:numPr>
        <w:bidi/>
        <w:ind w:firstLine="1080"/>
        <w:contextualSpacing/>
      </w:pPr>
      <w:r>
        <w:t>E+B+D</w:t>
      </w:r>
      <w:r>
        <w:rPr>
          <w:rtl/>
        </w:rPr>
        <w:t xml:space="preserve"> נכונות</w:t>
      </w:r>
    </w:p>
    <w:p w:rsidR="00A550DC" w:rsidRDefault="00A550DC" w:rsidP="00A550DC">
      <w:pPr>
        <w:numPr>
          <w:ilvl w:val="1"/>
          <w:numId w:val="7"/>
        </w:numPr>
        <w:bidi/>
        <w:ind w:firstLine="1080"/>
        <w:contextualSpacing/>
      </w:pPr>
      <w:r>
        <w:rPr>
          <w:rtl/>
        </w:rPr>
        <w:t>12 שבועות של חופשת ללא תשלום, לאחר סיום חופשת הלידה.</w:t>
      </w:r>
    </w:p>
    <w:p w:rsidR="00A550DC" w:rsidRDefault="00A550DC" w:rsidP="00A550DC">
      <w:pPr>
        <w:numPr>
          <w:ilvl w:val="1"/>
          <w:numId w:val="7"/>
        </w:numPr>
        <w:bidi/>
        <w:ind w:firstLine="1080"/>
        <w:contextualSpacing/>
      </w:pPr>
      <w:r>
        <w:rPr>
          <w:rtl/>
        </w:rPr>
        <w:t>איסור פיטורין ושמירן מקום העבודה גם בתקופת החופשה ללא תשלום.</w:t>
      </w:r>
    </w:p>
    <w:p w:rsidR="00CA587C" w:rsidRDefault="00CA587C" w:rsidP="000B62E3">
      <w:pPr>
        <w:bidi/>
        <w:rPr>
          <w:rtl/>
        </w:rPr>
      </w:pPr>
    </w:p>
    <w:p w:rsidR="00A550DC" w:rsidRDefault="00A550DC" w:rsidP="00CA587C">
      <w:pPr>
        <w:bidi/>
      </w:pPr>
      <w:r>
        <w:rPr>
          <w:rtl/>
        </w:rPr>
        <w:t xml:space="preserve">תשובה נכונה: </w:t>
      </w:r>
      <w:r>
        <w:t>C</w:t>
      </w:r>
    </w:p>
    <w:p w:rsidR="00A550DC" w:rsidRDefault="00A550DC" w:rsidP="00A550DC">
      <w:pPr>
        <w:bidi/>
      </w:pPr>
      <w:r>
        <w:rPr>
          <w:rtl/>
        </w:rPr>
        <w:t>ישראל כמדינת רווחה ובאמצעות הביטוח הלאומי מעניקה זכויות רבות לאישה היולדת. 14 שבועות של חופשת לידה בשכר מלא והטבות סוציאליות מלאות. לאחר החופשה בתשלום, זכאית האם לקחת עוד 12 שבועות של חופשה ללא תשלום ומקום העבודה שלה מובטח. משנת 1998 גם אב יכול לקחת חופשת לידה , לפי אותם תנאים.</w:t>
      </w:r>
    </w:p>
    <w:p w:rsidR="00A550DC" w:rsidRDefault="00A550DC" w:rsidP="00A550DC">
      <w:pPr>
        <w:bidi/>
      </w:pPr>
    </w:p>
    <w:p w:rsidR="00A550DC" w:rsidRDefault="001A02FF" w:rsidP="00A550DC">
      <w:hyperlink r:id="rId76">
        <w:r w:rsidR="00A550DC">
          <w:rPr>
            <w:color w:val="1155CC"/>
            <w:u w:val="single"/>
          </w:rPr>
          <w:t>https://www.btl.gov.il/English%20Homepage/Benefits/Maternity%20Insurance/Maternity%20Allowance/Pages/default.aspx</w:t>
        </w:r>
      </w:hyperlink>
    </w:p>
    <w:p w:rsidR="00E8402D" w:rsidRPr="00E8402D" w:rsidRDefault="00E8402D" w:rsidP="00E8402D">
      <w:bookmarkStart w:id="21" w:name="_2p2csry" w:colFirst="0" w:colLast="0"/>
      <w:bookmarkEnd w:id="21"/>
      <w:r>
        <w:t xml:space="preserve">                                </w:t>
      </w:r>
    </w:p>
    <w:p w:rsidR="00A550DC" w:rsidRPr="00CA587C" w:rsidRDefault="00A550DC" w:rsidP="00A550DC">
      <w:pPr>
        <w:pStyle w:val="Heading2"/>
        <w:numPr>
          <w:ilvl w:val="0"/>
          <w:numId w:val="7"/>
        </w:numPr>
        <w:ind w:hanging="360"/>
      </w:pPr>
      <w:r w:rsidRPr="00CA587C">
        <w:rPr>
          <w:rtl/>
        </w:rPr>
        <w:t>במה מתבטאת מדניות הרווחה בישראל</w:t>
      </w:r>
      <w:r w:rsidRPr="00CA587C">
        <w:t>?</w:t>
      </w:r>
    </w:p>
    <w:p w:rsidR="00A550DC" w:rsidRDefault="00A550DC" w:rsidP="00A550DC">
      <w:pPr>
        <w:numPr>
          <w:ilvl w:val="1"/>
          <w:numId w:val="7"/>
        </w:numPr>
        <w:bidi/>
        <w:ind w:hanging="360"/>
        <w:contextualSpacing/>
      </w:pPr>
      <w:r>
        <w:rPr>
          <w:rtl/>
        </w:rPr>
        <w:t>חופשת לידה ודמי אבטלה בלבד.</w:t>
      </w:r>
    </w:p>
    <w:p w:rsidR="00A550DC" w:rsidRDefault="00A550DC" w:rsidP="00A550DC">
      <w:pPr>
        <w:numPr>
          <w:ilvl w:val="1"/>
          <w:numId w:val="7"/>
        </w:numPr>
        <w:bidi/>
        <w:ind w:hanging="360"/>
        <w:contextualSpacing/>
      </w:pPr>
      <w:r>
        <w:rPr>
          <w:rtl/>
        </w:rPr>
        <w:t>דמי אבטלה, חופשת לידה, תשלום עבור ילדים, קצבאות נכות והשלמת הכנסה.</w:t>
      </w:r>
    </w:p>
    <w:p w:rsidR="00A550DC" w:rsidRDefault="00A550DC" w:rsidP="00A550DC">
      <w:pPr>
        <w:numPr>
          <w:ilvl w:val="1"/>
          <w:numId w:val="7"/>
        </w:numPr>
        <w:bidi/>
        <w:ind w:hanging="360"/>
        <w:contextualSpacing/>
      </w:pPr>
      <w:r>
        <w:rPr>
          <w:rtl/>
        </w:rPr>
        <w:t>בישראל קיימת אפשרות לרכוש זכויות סוציאליות, אך העניין הוא בחירה אישית.</w:t>
      </w:r>
    </w:p>
    <w:p w:rsidR="00A550DC" w:rsidRDefault="00A550DC" w:rsidP="00A550DC">
      <w:pPr>
        <w:numPr>
          <w:ilvl w:val="1"/>
          <w:numId w:val="7"/>
        </w:numPr>
        <w:bidi/>
        <w:ind w:hanging="360"/>
        <w:contextualSpacing/>
      </w:pPr>
      <w:r>
        <w:rPr>
          <w:rtl/>
        </w:rPr>
        <w:t>בישראל יש זכויות סוציאליות רק למי שעובד במעסיק מעל מאה עובדים.</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ישראל הוקמה כמדינת רווחה סוציאלית במודל האירופאי. ניתן למנות זכויות רבות המעוגנות בחוק, אשר מופנות לספק רשת ביטחון סוציאלי לשכבות העניות ומחוסרות היכולת הכלכלית בחברה. זכויות כגון: דמי אבטלה, חופשת לידה לאישה או דבר, קצבאות ילדים, נכות או השלמת הכנסה. </w:t>
      </w:r>
    </w:p>
    <w:p w:rsidR="00A550DC" w:rsidRDefault="00A550DC" w:rsidP="00A550DC">
      <w:pPr>
        <w:bidi/>
        <w:ind w:left="720"/>
      </w:pPr>
      <w:r>
        <w:rPr>
          <w:rtl/>
        </w:rPr>
        <w:t>כל מבוטח (ישראלי או שעובד בישראל) מפריש סכום מתוך משכורות לפי מדרגות הכנסה למוסד לביטוח לאומי שאמון ואחראי על חלוקת אותם תנאים סוציאליים.</w:t>
      </w:r>
    </w:p>
    <w:p w:rsidR="00A550DC" w:rsidRDefault="00A550DC" w:rsidP="00A550DC">
      <w:pPr>
        <w:bidi/>
        <w:ind w:left="720"/>
      </w:pPr>
    </w:p>
    <w:p w:rsidR="00A550DC" w:rsidRDefault="001A02FF" w:rsidP="00A550DC">
      <w:pPr>
        <w:ind w:left="720"/>
      </w:pPr>
      <w:hyperlink r:id="rId77" w:history="1">
        <w:r w:rsidR="00E8402D" w:rsidRPr="000832F5">
          <w:rPr>
            <w:rStyle w:val="Hyperlink"/>
          </w:rPr>
          <w:t>https://www.btl.gov.il/English%20homepage/Pages/default.aspx</w:t>
        </w:r>
      </w:hyperlink>
    </w:p>
    <w:p w:rsidR="00A550DC" w:rsidRDefault="00A550DC" w:rsidP="00A550DC">
      <w:pPr>
        <w:bidi/>
        <w:ind w:left="720"/>
      </w:pPr>
    </w:p>
    <w:p w:rsidR="00A550DC" w:rsidRDefault="00A550DC" w:rsidP="00A550DC">
      <w:pPr>
        <w:bidi/>
        <w:ind w:left="720"/>
      </w:pPr>
    </w:p>
    <w:p w:rsidR="00A550DC" w:rsidRDefault="00A550DC" w:rsidP="00A550DC">
      <w:pPr>
        <w:bidi/>
        <w:ind w:left="720"/>
      </w:pPr>
    </w:p>
    <w:p w:rsidR="00A550DC" w:rsidRDefault="00A550DC" w:rsidP="00A550DC">
      <w:pPr>
        <w:bidi/>
        <w:ind w:left="720"/>
      </w:pPr>
    </w:p>
    <w:p w:rsidR="00A550DC" w:rsidRDefault="00A550DC" w:rsidP="00A550DC">
      <w:pPr>
        <w:bidi/>
      </w:pPr>
    </w:p>
    <w:p w:rsidR="00A550DC" w:rsidRDefault="00A550DC" w:rsidP="00A550DC">
      <w:bookmarkStart w:id="22" w:name="_nlestadcc4ln" w:colFirst="0" w:colLast="0"/>
      <w:bookmarkEnd w:id="22"/>
      <w:r>
        <w:br w:type="page"/>
      </w:r>
    </w:p>
    <w:p w:rsidR="00A550DC" w:rsidRDefault="00A550DC" w:rsidP="00CA587C">
      <w:pPr>
        <w:pStyle w:val="Heading1"/>
        <w:pBdr>
          <w:top w:val="single" w:sz="4" w:space="1" w:color="auto"/>
          <w:bottom w:val="single" w:sz="4" w:space="1" w:color="auto"/>
        </w:pBdr>
        <w:bidi/>
      </w:pPr>
      <w:bookmarkStart w:id="23" w:name="_v8qg8b8q4gav" w:colFirst="0" w:colLast="0"/>
      <w:bookmarkStart w:id="24" w:name="_3fwokq0" w:colFirst="0" w:colLast="0"/>
      <w:bookmarkStart w:id="25" w:name="_hfw5mcsy9ebg" w:colFirst="0" w:colLast="0"/>
      <w:bookmarkEnd w:id="23"/>
      <w:bookmarkEnd w:id="24"/>
      <w:bookmarkEnd w:id="25"/>
      <w:r>
        <w:rPr>
          <w:rtl/>
        </w:rPr>
        <w:t>20 שאלות על חופשי:</w:t>
      </w:r>
    </w:p>
    <w:p w:rsidR="00A550DC" w:rsidRPr="00CA587C" w:rsidRDefault="00A550DC" w:rsidP="008C481F">
      <w:pPr>
        <w:pStyle w:val="Heading2"/>
        <w:numPr>
          <w:ilvl w:val="0"/>
          <w:numId w:val="21"/>
        </w:numPr>
        <w:ind w:hanging="360"/>
      </w:pPr>
      <w:bookmarkStart w:id="26" w:name="_1v1yuxt" w:colFirst="0" w:colLast="0"/>
      <w:bookmarkStart w:id="27" w:name="_fhwa46f1emq0" w:colFirst="0" w:colLast="0"/>
      <w:bookmarkEnd w:id="26"/>
      <w:bookmarkEnd w:id="27"/>
      <w:r w:rsidRPr="00CA587C">
        <w:rPr>
          <w:rtl/>
        </w:rPr>
        <w:t>הטיול הגדול הוא</w:t>
      </w:r>
      <w:r w:rsidR="00CA587C">
        <w:rPr>
          <w:rFonts w:hint="cs"/>
          <w:rtl/>
        </w:rPr>
        <w:t>:</w:t>
      </w:r>
    </w:p>
    <w:p w:rsidR="00A550DC" w:rsidRDefault="00CA587C" w:rsidP="008C481F">
      <w:pPr>
        <w:numPr>
          <w:ilvl w:val="1"/>
          <w:numId w:val="13"/>
        </w:numPr>
        <w:bidi/>
        <w:ind w:right="-1275" w:hanging="360"/>
        <w:contextualSpacing/>
      </w:pPr>
      <w:r>
        <w:rPr>
          <w:rFonts w:hint="cs"/>
          <w:rtl/>
        </w:rPr>
        <w:t xml:space="preserve">טיול בארץ של צעירים יהודיים מהתפוצות </w:t>
      </w:r>
    </w:p>
    <w:p w:rsidR="00A550DC" w:rsidRDefault="00A550DC" w:rsidP="008C481F">
      <w:pPr>
        <w:numPr>
          <w:ilvl w:val="1"/>
          <w:numId w:val="13"/>
        </w:numPr>
        <w:bidi/>
        <w:ind w:right="-1275" w:hanging="360"/>
        <w:contextualSpacing/>
      </w:pPr>
      <w:r>
        <w:rPr>
          <w:rtl/>
        </w:rPr>
        <w:t>טיול בר/בת מצווה.</w:t>
      </w:r>
    </w:p>
    <w:p w:rsidR="00A550DC" w:rsidRDefault="00A550DC" w:rsidP="008C481F">
      <w:pPr>
        <w:numPr>
          <w:ilvl w:val="1"/>
          <w:numId w:val="13"/>
        </w:numPr>
        <w:bidi/>
        <w:ind w:right="-1275" w:hanging="360"/>
        <w:contextualSpacing/>
      </w:pPr>
      <w:r>
        <w:rPr>
          <w:rtl/>
        </w:rPr>
        <w:t>טיול אחרי החתונה.</w:t>
      </w:r>
    </w:p>
    <w:p w:rsidR="00A550DC" w:rsidRDefault="00A550DC" w:rsidP="008C481F">
      <w:pPr>
        <w:numPr>
          <w:ilvl w:val="1"/>
          <w:numId w:val="13"/>
        </w:numPr>
        <w:bidi/>
        <w:ind w:right="-1275" w:hanging="360"/>
        <w:contextualSpacing/>
      </w:pPr>
      <w:r>
        <w:rPr>
          <w:rtl/>
        </w:rPr>
        <w:t>טיול אחרי השירות הצבאי.</w:t>
      </w:r>
    </w:p>
    <w:p w:rsidR="00A550DC" w:rsidRDefault="00A550DC" w:rsidP="00A550DC">
      <w:pPr>
        <w:bidi/>
        <w:ind w:left="720" w:right="-1275"/>
      </w:pPr>
    </w:p>
    <w:p w:rsidR="00A550DC" w:rsidRDefault="00A550DC" w:rsidP="00A550DC">
      <w:pPr>
        <w:bidi/>
        <w:ind w:left="720" w:right="-1275"/>
      </w:pPr>
      <w:r>
        <w:rPr>
          <w:rtl/>
        </w:rPr>
        <w:t xml:space="preserve">התשובה הנכונה: </w:t>
      </w:r>
      <w:r>
        <w:t>D</w:t>
      </w:r>
    </w:p>
    <w:p w:rsidR="00A550DC" w:rsidRDefault="00A550DC" w:rsidP="00A550DC">
      <w:pPr>
        <w:bidi/>
        <w:ind w:left="720" w:right="-1275"/>
      </w:pPr>
      <w:r>
        <w:rPr>
          <w:rtl/>
        </w:rPr>
        <w:t xml:space="preserve">המסלול של רבים מהצעירים והצעירות בישראל הוא סיום התיכון, גיוס לצבא (גברים 32 חודשים ונשים 24 חודשים). לאחר השחרור, יעבדו כשנה על מנת לחסוך "לטיול הגדול" שיערות במשך כמה חודשים בד"כ לדרום ומרכז אמריקה או הודו ושכנותיה. לאחר סיום הטיול, פסיכומטרי והתחלת לימודים אקדמאים. הישראלים בד"כ מתחילים את הלימודים האקדמאים בגיל 24 בממוצע. </w:t>
      </w:r>
    </w:p>
    <w:p w:rsidR="00A550DC" w:rsidRDefault="001A02FF" w:rsidP="00A550DC">
      <w:pPr>
        <w:ind w:left="720" w:right="-1275"/>
      </w:pPr>
      <w:hyperlink r:id="rId78">
        <w:r w:rsidR="00A550DC">
          <w:rPr>
            <w:color w:val="1155CC"/>
            <w:u w:val="single"/>
          </w:rPr>
          <w:t>https://www.youtube.com/watch?v=iFo7OUL5pds</w:t>
        </w:r>
      </w:hyperlink>
    </w:p>
    <w:p w:rsidR="00CA587C" w:rsidRDefault="00CA587C" w:rsidP="00CA587C">
      <w:pPr>
        <w:bidi/>
        <w:ind w:left="146" w:right="-1275"/>
        <w:rPr>
          <w:rtl/>
        </w:rPr>
      </w:pPr>
    </w:p>
    <w:p w:rsidR="00A550DC" w:rsidRDefault="00A550DC" w:rsidP="00CA587C">
      <w:pPr>
        <w:bidi/>
        <w:ind w:left="146" w:right="-1275"/>
      </w:pPr>
      <w:r>
        <w:rPr>
          <w:noProof/>
        </w:rPr>
        <w:drawing>
          <wp:inline distT="0" distB="0" distL="0" distR="0">
            <wp:extent cx="4397700" cy="2463800"/>
            <wp:effectExtent l="0" t="0" r="3175"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9">
                      <a:extLst>
                        <a:ext uri="{28A0092B-C50C-407E-A947-70E740481C1C}">
                          <a14:useLocalDpi xmlns:a14="http://schemas.microsoft.com/office/drawing/2010/main" val="0"/>
                        </a:ext>
                      </a:extLst>
                    </a:blip>
                    <a:srcRect/>
                    <a:stretch>
                      <a:fillRect/>
                    </a:stretch>
                  </pic:blipFill>
                  <pic:spPr>
                    <a:xfrm>
                      <a:off x="0" y="0"/>
                      <a:ext cx="4397700" cy="2463800"/>
                    </a:xfrm>
                    <a:prstGeom prst="rect">
                      <a:avLst/>
                    </a:prstGeom>
                    <a:ln/>
                  </pic:spPr>
                </pic:pic>
              </a:graphicData>
            </a:graphic>
          </wp:inline>
        </w:drawing>
      </w:r>
    </w:p>
    <w:p w:rsidR="00CA587C" w:rsidRDefault="00A550DC" w:rsidP="00CA587C">
      <w:pPr>
        <w:bidi/>
        <w:ind w:left="146" w:right="-1275"/>
        <w:rPr>
          <w:rtl/>
        </w:rPr>
      </w:pPr>
      <w:r>
        <w:rPr>
          <w:rtl/>
        </w:rPr>
        <w:t>צילום איתי</w:t>
      </w:r>
      <w:r w:rsidR="00CA587C">
        <w:rPr>
          <w:rFonts w:hint="cs"/>
          <w:rtl/>
        </w:rPr>
        <w:t xml:space="preserve"> </w:t>
      </w:r>
      <w:proofErr w:type="spellStart"/>
      <w:r>
        <w:rPr>
          <w:rtl/>
        </w:rPr>
        <w:t>אמוזה</w:t>
      </w:r>
      <w:proofErr w:type="spellEnd"/>
    </w:p>
    <w:p w:rsidR="00A550DC" w:rsidRDefault="001A02FF" w:rsidP="00CA587C">
      <w:pPr>
        <w:bidi/>
        <w:ind w:left="146" w:right="-1275"/>
      </w:pPr>
      <w:hyperlink r:id="rId80">
        <w:r w:rsidR="00A550DC">
          <w:rPr>
            <w:color w:val="1155CC"/>
            <w:u w:val="single"/>
          </w:rPr>
          <w:t>http://afty.lametayel.co.il/%D7%A2%D7%A4%D7%99%D7%9D+%D7%90%D7%9C+%D7%94%D7%97%D7%95%D7%A4%D7%A9+%D7%90%D7%99%D7%9A+%D7%96%D7%94+%D7%A9%D7%9B%D7%95%D7%9C%D7%9D+%D7%99%D7%95%D7%A6%D7%90%D7%99%D7%9D+%D7%90%D7%9C+%D7%94%D7%98%D7%99%D7%95%D7%9C+%D7%94%D7%92%D7%93%D7%95%D7%9C</w:t>
        </w:r>
      </w:hyperlink>
    </w:p>
    <w:p w:rsidR="00E32942" w:rsidRPr="00172F50" w:rsidRDefault="00E32942" w:rsidP="008C481F">
      <w:pPr>
        <w:pStyle w:val="Heading2"/>
        <w:numPr>
          <w:ilvl w:val="0"/>
          <w:numId w:val="21"/>
        </w:numPr>
        <w:ind w:hanging="360"/>
      </w:pPr>
      <w:bookmarkStart w:id="28" w:name="_q3h7yed90lnc" w:colFirst="0" w:colLast="0"/>
      <w:bookmarkEnd w:id="28"/>
      <w:r w:rsidRPr="00172F50">
        <w:rPr>
          <w:rtl/>
        </w:rPr>
        <w:t>מהו החופש הגדול?</w:t>
      </w:r>
    </w:p>
    <w:p w:rsidR="00E32942" w:rsidRDefault="00E32942" w:rsidP="00E32942">
      <w:pPr>
        <w:numPr>
          <w:ilvl w:val="1"/>
          <w:numId w:val="5"/>
        </w:numPr>
        <w:bidi/>
        <w:ind w:hanging="360"/>
        <w:contextualSpacing/>
      </w:pPr>
      <w:r>
        <w:rPr>
          <w:rtl/>
        </w:rPr>
        <w:t>חופשת הימים הנוראים.</w:t>
      </w:r>
    </w:p>
    <w:p w:rsidR="00E32942" w:rsidRDefault="00E32942" w:rsidP="00E32942">
      <w:pPr>
        <w:numPr>
          <w:ilvl w:val="1"/>
          <w:numId w:val="5"/>
        </w:numPr>
        <w:bidi/>
        <w:ind w:hanging="360"/>
        <w:contextualSpacing/>
      </w:pPr>
      <w:r>
        <w:rPr>
          <w:rtl/>
        </w:rPr>
        <w:t>חופשת פסח.</w:t>
      </w:r>
    </w:p>
    <w:p w:rsidR="00E32942" w:rsidRDefault="00E32942" w:rsidP="00E32942">
      <w:pPr>
        <w:numPr>
          <w:ilvl w:val="1"/>
          <w:numId w:val="5"/>
        </w:numPr>
        <w:bidi/>
        <w:ind w:hanging="360"/>
        <w:contextualSpacing/>
      </w:pPr>
      <w:r>
        <w:rPr>
          <w:rtl/>
        </w:rPr>
        <w:t>חופשת הקיץ לאחר סיום שנת הלימודים.</w:t>
      </w:r>
    </w:p>
    <w:p w:rsidR="00E32942" w:rsidRDefault="00E32942" w:rsidP="00E32942">
      <w:pPr>
        <w:numPr>
          <w:ilvl w:val="1"/>
          <w:numId w:val="5"/>
        </w:numPr>
        <w:bidi/>
        <w:ind w:hanging="360"/>
        <w:contextualSpacing/>
      </w:pPr>
      <w:r>
        <w:rPr>
          <w:rtl/>
        </w:rPr>
        <w:t>חופשת חנוכה.</w:t>
      </w:r>
    </w:p>
    <w:p w:rsidR="00E32942" w:rsidRDefault="00E32942" w:rsidP="00E32942">
      <w:pPr>
        <w:bidi/>
      </w:pPr>
    </w:p>
    <w:p w:rsidR="00E32942" w:rsidRDefault="00E32942" w:rsidP="00E32942">
      <w:pPr>
        <w:bidi/>
      </w:pPr>
      <w:r>
        <w:rPr>
          <w:rtl/>
        </w:rPr>
        <w:t xml:space="preserve">תשבה נכונה: </w:t>
      </w:r>
      <w:r>
        <w:t>C</w:t>
      </w:r>
    </w:p>
    <w:p w:rsidR="00E32942" w:rsidRDefault="00E32942" w:rsidP="00E32942">
      <w:pPr>
        <w:bidi/>
      </w:pPr>
      <w:r>
        <w:rPr>
          <w:rtl/>
        </w:rPr>
        <w:t xml:space="preserve">החופש הגדול הוא חופשת הקיץ השנתית מבית הספר. מגיל הגן ועד סוף גיל חטיבת ביניים, חופשת הקיץ מתחילה בתאריך 31 ביולי עד 31 באוגוסט. בגיל תיכון החופשה מתחילה בתאריך </w:t>
      </w:r>
      <w:proofErr w:type="spellStart"/>
      <w:r>
        <w:rPr>
          <w:rtl/>
        </w:rPr>
        <w:t>בתאריך</w:t>
      </w:r>
      <w:proofErr w:type="spellEnd"/>
      <w:r>
        <w:rPr>
          <w:rtl/>
        </w:rPr>
        <w:t xml:space="preserve"> 21 ביולי. בישראל אין מחנאות קיץ כמו בארה"ב. בגילאים צעירים קיימות קייטנות. בגילאים יותר מבוגרים, הילדים נשארים בבית. הבילויים המועדפים: לנסוע לים, להיפגש עם חברים, לנסוע לטייל בארץ. בחודשי הקיץ תנועות הנוער יוצאות למחנאות קיץ של כמה ימים. משפחות רבות נוסעות לטיולים משפחתיים בחו"ל.</w:t>
      </w:r>
    </w:p>
    <w:p w:rsidR="00E32942" w:rsidRDefault="00E32942" w:rsidP="00E32942">
      <w:pPr>
        <w:bidi/>
      </w:pPr>
      <w:r>
        <w:rPr>
          <w:noProof/>
        </w:rPr>
        <w:drawing>
          <wp:inline distT="114300" distB="114300" distL="114300" distR="114300" wp14:anchorId="3F7F9FD8" wp14:editId="1E23E4FB">
            <wp:extent cx="2867025" cy="1590675"/>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2867025" cy="1590675"/>
                    </a:xfrm>
                    <a:prstGeom prst="rect">
                      <a:avLst/>
                    </a:prstGeom>
                    <a:ln/>
                  </pic:spPr>
                </pic:pic>
              </a:graphicData>
            </a:graphic>
          </wp:inline>
        </w:drawing>
      </w:r>
    </w:p>
    <w:p w:rsidR="005B2A92" w:rsidRPr="007950F9" w:rsidRDefault="005B2A92" w:rsidP="008C481F">
      <w:pPr>
        <w:pStyle w:val="Heading2"/>
        <w:numPr>
          <w:ilvl w:val="0"/>
          <w:numId w:val="21"/>
        </w:numPr>
        <w:ind w:hanging="360"/>
      </w:pPr>
      <w:bookmarkStart w:id="29" w:name="_75icn6yoahxl" w:colFirst="0" w:colLast="0"/>
      <w:bookmarkEnd w:id="29"/>
      <w:proofErr w:type="gramStart"/>
      <w:r w:rsidRPr="007950F9">
        <w:t>"</w:t>
      </w:r>
      <w:r w:rsidRPr="007950F9">
        <w:rPr>
          <w:rtl/>
        </w:rPr>
        <w:t>הנה אני בא..." – לאן</w:t>
      </w:r>
      <w:r w:rsidRPr="007950F9">
        <w:t>?</w:t>
      </w:r>
      <w:proofErr w:type="gramEnd"/>
    </w:p>
    <w:p w:rsidR="005B2A92" w:rsidRDefault="005B2A92" w:rsidP="008C481F">
      <w:pPr>
        <w:numPr>
          <w:ilvl w:val="1"/>
          <w:numId w:val="20"/>
        </w:numPr>
        <w:bidi/>
        <w:ind w:hanging="360"/>
        <w:contextualSpacing/>
      </w:pPr>
      <w:r>
        <w:rPr>
          <w:rtl/>
        </w:rPr>
        <w:t>לירושלים.</w:t>
      </w:r>
    </w:p>
    <w:p w:rsidR="005B2A92" w:rsidRDefault="005B2A92" w:rsidP="008C481F">
      <w:pPr>
        <w:numPr>
          <w:ilvl w:val="1"/>
          <w:numId w:val="20"/>
        </w:numPr>
        <w:bidi/>
        <w:ind w:hanging="360"/>
        <w:contextualSpacing/>
      </w:pPr>
      <w:r>
        <w:rPr>
          <w:rtl/>
        </w:rPr>
        <w:t>לתל אביב.</w:t>
      </w:r>
    </w:p>
    <w:p w:rsidR="005B2A92" w:rsidRDefault="005B2A92" w:rsidP="008C481F">
      <w:pPr>
        <w:numPr>
          <w:ilvl w:val="1"/>
          <w:numId w:val="20"/>
        </w:numPr>
        <w:bidi/>
        <w:ind w:hanging="360"/>
        <w:contextualSpacing/>
      </w:pPr>
      <w:r>
        <w:rPr>
          <w:rtl/>
        </w:rPr>
        <w:t>הלוך ושוב בין ישראל לניו יורק.</w:t>
      </w:r>
    </w:p>
    <w:p w:rsidR="005B2A92" w:rsidRDefault="005B2A92" w:rsidP="008C481F">
      <w:pPr>
        <w:numPr>
          <w:ilvl w:val="1"/>
          <w:numId w:val="20"/>
        </w:numPr>
        <w:bidi/>
        <w:ind w:hanging="360"/>
        <w:contextualSpacing/>
      </w:pPr>
      <w:r>
        <w:rPr>
          <w:rtl/>
        </w:rPr>
        <w:t>הלוך ושוב בין ירושלים לתל אביב</w:t>
      </w:r>
      <w:r>
        <w:t>.</w:t>
      </w:r>
    </w:p>
    <w:p w:rsidR="005B2A92" w:rsidRDefault="005B2A92" w:rsidP="005B2A92">
      <w:pPr>
        <w:bidi/>
        <w:ind w:left="720"/>
      </w:pPr>
    </w:p>
    <w:p w:rsidR="005B2A92" w:rsidRDefault="005B2A92" w:rsidP="005B2A92">
      <w:pPr>
        <w:bidi/>
        <w:ind w:left="720"/>
      </w:pPr>
      <w:r>
        <w:rPr>
          <w:rtl/>
        </w:rPr>
        <w:t xml:space="preserve">תשובה נכונה: </w:t>
      </w:r>
      <w:r>
        <w:t>D</w:t>
      </w:r>
      <w:r>
        <w:rPr>
          <w:rtl/>
        </w:rPr>
        <w:t>.</w:t>
      </w:r>
    </w:p>
    <w:p w:rsidR="005B2A92" w:rsidRDefault="005B2A92" w:rsidP="005B2A92">
      <w:pPr>
        <w:bidi/>
        <w:ind w:left="720"/>
      </w:pPr>
      <w:r>
        <w:rPr>
          <w:rtl/>
        </w:rPr>
        <w:t>שיר של להקת הגד הנחש, המדבר על המתח בין ירושלמים לתל אביב.  המתח הוא על הבכורה של ערי ישראל. ירושלים הבירה הרשמית, אך תל אביב הבירה התרבותית, כלכלית. בתרבות הישראלית ירושלים נחשבת דתית, מסורתית, חמה וקטנה יותר. תל אביב: עיר החטאים, הבילויים, חופש וזיעה. קיים מתח תרבותי בין הירושלמים והתל אביבים. מעניין שכל חברי להקת הגד נחש, הם ירושלים לשעבר שעבר לתל אביב, פרט לסולן הלהקה.</w:t>
      </w:r>
    </w:p>
    <w:p w:rsidR="005B2A92" w:rsidRDefault="001A02FF" w:rsidP="005B2A92">
      <w:pPr>
        <w:ind w:left="720"/>
      </w:pPr>
      <w:hyperlink r:id="rId82">
        <w:r w:rsidR="005B2A92">
          <w:rPr>
            <w:color w:val="1155CC"/>
            <w:u w:val="single"/>
          </w:rPr>
          <w:t>https://www.youtube.com/watch?v=Kke3gP1Opi4</w:t>
        </w:r>
      </w:hyperlink>
    </w:p>
    <w:p w:rsidR="005B2A92" w:rsidRDefault="001A02FF" w:rsidP="005B2A92">
      <w:pPr>
        <w:ind w:left="720"/>
      </w:pPr>
      <w:hyperlink r:id="rId83">
        <w:r w:rsidR="005B2A92">
          <w:rPr>
            <w:color w:val="1155CC"/>
            <w:u w:val="single"/>
          </w:rPr>
          <w:t>http://www.teachmehebrew.com/hine-ani-ba-by-hadag-nachash.html</w:t>
        </w:r>
      </w:hyperlink>
    </w:p>
    <w:p w:rsidR="005B2A92" w:rsidRDefault="005B2A92" w:rsidP="005B2A92">
      <w:pPr>
        <w:bidi/>
        <w:ind w:left="720"/>
      </w:pPr>
    </w:p>
    <w:p w:rsidR="005B2A92" w:rsidRDefault="005B2A92" w:rsidP="005B2A92">
      <w:pPr>
        <w:bidi/>
        <w:ind w:left="720"/>
      </w:pPr>
      <w:r>
        <w:rPr>
          <w:rtl/>
        </w:rPr>
        <w:t>צילום של גרפיטי מתוך ספרו של</w:t>
      </w:r>
    </w:p>
    <w:p w:rsidR="005B2A92" w:rsidRDefault="005B2A92" w:rsidP="005B2A92">
      <w:pPr>
        <w:bidi/>
        <w:ind w:left="720"/>
      </w:pPr>
      <w:r>
        <w:t xml:space="preserve">Adam G </w:t>
      </w:r>
      <w:proofErr w:type="spellStart"/>
      <w:r>
        <w:t>Heffez</w:t>
      </w:r>
      <w:proofErr w:type="spellEnd"/>
      <w:r>
        <w:t xml:space="preserve">: Words and Walls, page 30. </w:t>
      </w:r>
      <w:r>
        <w:rPr>
          <w:noProof/>
        </w:rPr>
        <w:drawing>
          <wp:inline distT="0" distB="0" distL="0" distR="0" wp14:anchorId="107C9D98" wp14:editId="17B690A9">
            <wp:extent cx="3181350" cy="5086350"/>
            <wp:effectExtent l="0" t="0" r="0" b="0"/>
            <wp:docPr id="12" name="image27.jpg" descr="ירושלים - תל אביב.jpg"/>
            <wp:cNvGraphicFramePr/>
            <a:graphic xmlns:a="http://schemas.openxmlformats.org/drawingml/2006/main">
              <a:graphicData uri="http://schemas.openxmlformats.org/drawingml/2006/picture">
                <pic:pic xmlns:pic="http://schemas.openxmlformats.org/drawingml/2006/picture">
                  <pic:nvPicPr>
                    <pic:cNvPr id="0" name="image27.jpg" descr="ירושלים - תל אביב.jpg"/>
                    <pic:cNvPicPr preferRelativeResize="0"/>
                  </pic:nvPicPr>
                  <pic:blipFill rotWithShape="1">
                    <a:blip r:embed="rId84">
                      <a:extLst>
                        <a:ext uri="{28A0092B-C50C-407E-A947-70E740481C1C}">
                          <a14:useLocalDpi xmlns:a14="http://schemas.microsoft.com/office/drawing/2010/main" val="0"/>
                        </a:ext>
                      </a:extLst>
                    </a:blip>
                    <a:srcRect b="6356"/>
                    <a:stretch/>
                  </pic:blipFill>
                  <pic:spPr bwMode="auto">
                    <a:xfrm>
                      <a:off x="0" y="0"/>
                      <a:ext cx="3181350" cy="5086350"/>
                    </a:xfrm>
                    <a:prstGeom prst="rect">
                      <a:avLst/>
                    </a:prstGeom>
                    <a:ln>
                      <a:noFill/>
                    </a:ln>
                    <a:extLst>
                      <a:ext uri="{53640926-AAD7-44D8-BBD7-CCE9431645EC}">
                        <a14:shadowObscured xmlns:a14="http://schemas.microsoft.com/office/drawing/2010/main"/>
                      </a:ext>
                    </a:extLst>
                  </pic:spPr>
                </pic:pic>
              </a:graphicData>
            </a:graphic>
          </wp:inline>
        </w:drawing>
      </w:r>
    </w:p>
    <w:p w:rsidR="005B2A92" w:rsidRPr="005B2A92" w:rsidRDefault="005B2A92" w:rsidP="005B2A92"/>
    <w:p w:rsidR="00A550DC" w:rsidRPr="00CA587C" w:rsidRDefault="00A550DC" w:rsidP="008C481F">
      <w:pPr>
        <w:pStyle w:val="Heading2"/>
        <w:numPr>
          <w:ilvl w:val="0"/>
          <w:numId w:val="21"/>
        </w:numPr>
        <w:ind w:hanging="360"/>
      </w:pPr>
      <w:r w:rsidRPr="00CA587C">
        <w:rPr>
          <w:rtl/>
        </w:rPr>
        <w:t>האם</w:t>
      </w:r>
      <w:r w:rsidRPr="00CA587C">
        <w:t xml:space="preserve"> </w:t>
      </w:r>
      <w:r w:rsidRPr="00CA587C">
        <w:rPr>
          <w:rtl/>
        </w:rPr>
        <w:t>ישראלים יכולים להצביע כאשר הם בחוץ לארץ?</w:t>
      </w:r>
    </w:p>
    <w:p w:rsidR="00A550DC" w:rsidRDefault="00A550DC" w:rsidP="008C481F">
      <w:pPr>
        <w:numPr>
          <w:ilvl w:val="1"/>
          <w:numId w:val="27"/>
        </w:numPr>
        <w:bidi/>
        <w:ind w:hanging="360"/>
        <w:contextualSpacing/>
      </w:pPr>
      <w:r>
        <w:rPr>
          <w:rtl/>
        </w:rPr>
        <w:t>כן.</w:t>
      </w:r>
    </w:p>
    <w:p w:rsidR="00A550DC" w:rsidRDefault="00A550DC" w:rsidP="008C481F">
      <w:pPr>
        <w:numPr>
          <w:ilvl w:val="1"/>
          <w:numId w:val="27"/>
        </w:numPr>
        <w:bidi/>
        <w:ind w:hanging="360"/>
        <w:contextualSpacing/>
      </w:pPr>
      <w:r>
        <w:rPr>
          <w:rtl/>
        </w:rPr>
        <w:t>מותר באמצעות מכתב עם פתק הצבעה.</w:t>
      </w:r>
    </w:p>
    <w:p w:rsidR="00A550DC" w:rsidRDefault="00A550DC" w:rsidP="008C481F">
      <w:pPr>
        <w:numPr>
          <w:ilvl w:val="1"/>
          <w:numId w:val="27"/>
        </w:numPr>
        <w:bidi/>
        <w:ind w:hanging="360"/>
        <w:contextualSpacing/>
      </w:pPr>
      <w:r>
        <w:rPr>
          <w:rtl/>
        </w:rPr>
        <w:t>אסור, פרט לדיפלומטים ואנשים בשירות המדינה או שליחים.</w:t>
      </w:r>
    </w:p>
    <w:p w:rsidR="00A550DC" w:rsidRDefault="00A550DC" w:rsidP="008C481F">
      <w:pPr>
        <w:numPr>
          <w:ilvl w:val="1"/>
          <w:numId w:val="27"/>
        </w:numPr>
        <w:bidi/>
        <w:ind w:hanging="360"/>
        <w:contextualSpacing/>
      </w:pPr>
      <w:r>
        <w:rPr>
          <w:rtl/>
        </w:rPr>
        <w:t>מותר אם עשיתי שירות צבאי.</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 xml:space="preserve">בישראל אין אפשרות להצביע כאשר אינך בשטח מדינת ישראל, פרט לדיפלומטים או ימאים. ישראל נחשבת אזור הצבעה אחת. יום הבחירות הוא יום שבתון, שבו התחבורה הציבורית חינם, על מנת לעודד אנשים לנסוע ולהצביע. כל אזרח מעל גיל 18 יכול להצביע, לפי מקום רישומו בתעודת הזהות. </w:t>
      </w:r>
    </w:p>
    <w:p w:rsidR="00A550DC" w:rsidRDefault="001A02FF" w:rsidP="00A550DC">
      <w:pPr>
        <w:ind w:left="720"/>
      </w:pPr>
      <w:hyperlink r:id="rId85">
        <w:r w:rsidR="00A550DC">
          <w:rPr>
            <w:color w:val="1155CC"/>
            <w:u w:val="single"/>
          </w:rPr>
          <w:t>https://knesset.gov.il/description/eng/eng_mimshal_beh.htm</w:t>
        </w:r>
      </w:hyperlink>
    </w:p>
    <w:p w:rsidR="00A550DC" w:rsidRDefault="001A02FF" w:rsidP="00A550DC">
      <w:pPr>
        <w:ind w:left="720"/>
      </w:pPr>
      <w:hyperlink r:id="rId86">
        <w:r w:rsidR="00A550DC">
          <w:rPr>
            <w:color w:val="1155CC"/>
            <w:u w:val="single"/>
          </w:rPr>
          <w:t>https://www.youtube.com/watch?v=a42AdHFv1kQ</w:t>
        </w:r>
      </w:hyperlink>
    </w:p>
    <w:p w:rsidR="00A550DC" w:rsidRPr="00CA587C" w:rsidRDefault="00A550DC" w:rsidP="008C481F">
      <w:pPr>
        <w:pStyle w:val="Heading2"/>
        <w:numPr>
          <w:ilvl w:val="0"/>
          <w:numId w:val="21"/>
        </w:numPr>
        <w:ind w:hanging="360"/>
      </w:pPr>
      <w:bookmarkStart w:id="30" w:name="_5wj523czb4yr" w:colFirst="0" w:colLast="0"/>
      <w:bookmarkEnd w:id="30"/>
      <w:r w:rsidRPr="00CA587C">
        <w:rPr>
          <w:rtl/>
        </w:rPr>
        <w:t xml:space="preserve">מהי המקבילה של </w:t>
      </w:r>
      <w:r w:rsidR="008D79A2">
        <w:t>Saturday Night Live</w:t>
      </w:r>
      <w:r w:rsidRPr="00CA587C">
        <w:rPr>
          <w:rtl/>
        </w:rPr>
        <w:t xml:space="preserve"> בישראל</w:t>
      </w:r>
      <w:r w:rsidRPr="00CA587C">
        <w:t>?</w:t>
      </w:r>
    </w:p>
    <w:p w:rsidR="00A550DC" w:rsidRDefault="00A550DC" w:rsidP="008C481F">
      <w:pPr>
        <w:numPr>
          <w:ilvl w:val="1"/>
          <w:numId w:val="24"/>
        </w:numPr>
        <w:bidi/>
        <w:ind w:hanging="360"/>
        <w:contextualSpacing/>
      </w:pPr>
      <w:r>
        <w:rPr>
          <w:rtl/>
        </w:rPr>
        <w:t>ארץ נהדרת.</w:t>
      </w:r>
    </w:p>
    <w:p w:rsidR="00A550DC" w:rsidRDefault="00A550DC" w:rsidP="008C481F">
      <w:pPr>
        <w:numPr>
          <w:ilvl w:val="1"/>
          <w:numId w:val="24"/>
        </w:numPr>
        <w:bidi/>
        <w:ind w:hanging="360"/>
        <w:contextualSpacing/>
      </w:pPr>
      <w:r>
        <w:rPr>
          <w:rtl/>
        </w:rPr>
        <w:t>מבט שני.</w:t>
      </w:r>
    </w:p>
    <w:p w:rsidR="00A550DC" w:rsidRDefault="00A550DC" w:rsidP="008C481F">
      <w:pPr>
        <w:numPr>
          <w:ilvl w:val="1"/>
          <w:numId w:val="24"/>
        </w:numPr>
        <w:bidi/>
        <w:ind w:hanging="360"/>
        <w:contextualSpacing/>
      </w:pPr>
      <w:r>
        <w:rPr>
          <w:rtl/>
        </w:rPr>
        <w:t>כוכב נולד.</w:t>
      </w:r>
    </w:p>
    <w:p w:rsidR="00A550DC" w:rsidRDefault="00A550DC" w:rsidP="008C481F">
      <w:pPr>
        <w:numPr>
          <w:ilvl w:val="1"/>
          <w:numId w:val="24"/>
        </w:numPr>
        <w:bidi/>
        <w:ind w:hanging="360"/>
        <w:contextualSpacing/>
      </w:pPr>
      <w:r>
        <w:rPr>
          <w:rtl/>
        </w:rPr>
        <w:t>הישרדות.</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rPr>
          <w:color w:val="252525"/>
          <w:sz w:val="21"/>
          <w:szCs w:val="21"/>
          <w:highlight w:val="white"/>
        </w:rPr>
      </w:pPr>
      <w:r>
        <w:rPr>
          <w:color w:val="252525"/>
          <w:sz w:val="21"/>
          <w:szCs w:val="21"/>
          <w:highlight w:val="white"/>
          <w:rtl/>
        </w:rPr>
        <w:t xml:space="preserve">ארץ נהדרת היא תכנית בידור סטירית ישראלית המתייחסת לאירועי השבוע  החולף בעזרת חיקויים ומערכונים. התכנית משודרת בשישי בערב ומהווה את "מהודרת השבט" במשך שנים רבות. </w:t>
      </w:r>
    </w:p>
    <w:p w:rsidR="00A550DC" w:rsidRDefault="001A02FF" w:rsidP="00A550DC">
      <w:pPr>
        <w:ind w:left="720"/>
        <w:rPr>
          <w:color w:val="252525"/>
          <w:sz w:val="21"/>
          <w:szCs w:val="21"/>
          <w:highlight w:val="white"/>
        </w:rPr>
      </w:pPr>
      <w:hyperlink r:id="rId87" w:history="1">
        <w:r w:rsidR="00CA587C" w:rsidRPr="004B0D79">
          <w:rPr>
            <w:rStyle w:val="Hyperlink"/>
            <w:sz w:val="21"/>
            <w:szCs w:val="21"/>
            <w:highlight w:val="white"/>
          </w:rPr>
          <w:t>https://www.youtube.com/watch?v=</w:t>
        </w:r>
      </w:hyperlink>
      <w:hyperlink r:id="rId88">
        <w:r w:rsidR="00A550DC">
          <w:rPr>
            <w:color w:val="1155CC"/>
            <w:sz w:val="21"/>
            <w:szCs w:val="21"/>
            <w:highlight w:val="white"/>
            <w:u w:val="single"/>
          </w:rPr>
          <w:t>oIwTQgn7WJo</w:t>
        </w:r>
      </w:hyperlink>
    </w:p>
    <w:p w:rsidR="00A550DC" w:rsidRPr="000B62E3" w:rsidRDefault="00A550DC" w:rsidP="00A550DC">
      <w:pPr>
        <w:bidi/>
        <w:ind w:left="720"/>
        <w:rPr>
          <w:b/>
          <w:color w:val="252525"/>
          <w:sz w:val="21"/>
          <w:szCs w:val="21"/>
          <w:highlight w:val="white"/>
        </w:rPr>
      </w:pPr>
    </w:p>
    <w:p w:rsidR="00A550DC" w:rsidRPr="00172F50" w:rsidRDefault="00A550DC" w:rsidP="008C481F">
      <w:pPr>
        <w:pStyle w:val="Heading2"/>
        <w:numPr>
          <w:ilvl w:val="0"/>
          <w:numId w:val="21"/>
        </w:numPr>
        <w:ind w:hanging="360"/>
      </w:pPr>
      <w:bookmarkStart w:id="31" w:name="_c15q80418aht" w:colFirst="0" w:colLast="0"/>
      <w:bookmarkEnd w:id="31"/>
      <w:r w:rsidRPr="00172F50">
        <w:rPr>
          <w:rtl/>
        </w:rPr>
        <w:t>האם ערבי ישראלי יכול להצביע בבחירות כלליות?</w:t>
      </w:r>
    </w:p>
    <w:p w:rsidR="00A550DC" w:rsidRDefault="00A550DC" w:rsidP="008C481F">
      <w:pPr>
        <w:numPr>
          <w:ilvl w:val="1"/>
          <w:numId w:val="28"/>
        </w:numPr>
        <w:bidi/>
        <w:ind w:hanging="360"/>
        <w:contextualSpacing/>
      </w:pPr>
      <w:r>
        <w:rPr>
          <w:rtl/>
        </w:rPr>
        <w:t>כן.</w:t>
      </w:r>
    </w:p>
    <w:p w:rsidR="00A550DC" w:rsidRDefault="00A550DC" w:rsidP="008C481F">
      <w:pPr>
        <w:numPr>
          <w:ilvl w:val="1"/>
          <w:numId w:val="28"/>
        </w:numPr>
        <w:bidi/>
        <w:ind w:hanging="360"/>
        <w:contextualSpacing/>
      </w:pPr>
      <w:r>
        <w:rPr>
          <w:rtl/>
        </w:rPr>
        <w:t>לא.</w:t>
      </w:r>
    </w:p>
    <w:p w:rsidR="00A550DC" w:rsidRDefault="00A550DC" w:rsidP="008C481F">
      <w:pPr>
        <w:numPr>
          <w:ilvl w:val="1"/>
          <w:numId w:val="28"/>
        </w:numPr>
        <w:bidi/>
        <w:ind w:hanging="360"/>
        <w:contextualSpacing/>
      </w:pPr>
      <w:r>
        <w:rPr>
          <w:rtl/>
        </w:rPr>
        <w:t>רק אם עשה שירות צבאי או לאומי.</w:t>
      </w:r>
    </w:p>
    <w:p w:rsidR="00A550DC" w:rsidRDefault="00A550DC" w:rsidP="008C481F">
      <w:pPr>
        <w:numPr>
          <w:ilvl w:val="1"/>
          <w:numId w:val="28"/>
        </w:numPr>
        <w:bidi/>
        <w:ind w:hanging="360"/>
        <w:contextualSpacing/>
      </w:pPr>
      <w:r>
        <w:rPr>
          <w:rtl/>
        </w:rPr>
        <w:t>כן, רק אם הצהיר על נאמנות למדינת ישראל.</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0D1472">
      <w:pPr>
        <w:bidi/>
        <w:ind w:left="720"/>
      </w:pPr>
      <w:r>
        <w:rPr>
          <w:rtl/>
        </w:rPr>
        <w:t>ערבי ישראלי הוא אזרח שווה זכויות במדינת ישראל ולכן הוא יכול לבחור בבחירות הכלליות. ערבי ישראל מהווים כ - 23% מאזרחי מדינת ישראל.  כמו אזרחים אחרים הם יכולים לבחור מגיל 18 ולהיבחר לכנסת מגיל 21. בכנסת ה 20 (שנבחרה בשנת 2015) קיימים 17 חברי כנסת ערבים. ערביי מזרח ירושלים אינם יכולים לבחור לכנסת , אלה לבחירות המקומיות בלבד, בגלל היותם תושבים ולא אזרחים.</w:t>
      </w:r>
    </w:p>
    <w:p w:rsidR="00A550DC" w:rsidRPr="00172F50" w:rsidRDefault="00A550DC" w:rsidP="008C481F">
      <w:pPr>
        <w:pStyle w:val="Heading2"/>
        <w:numPr>
          <w:ilvl w:val="0"/>
          <w:numId w:val="21"/>
        </w:numPr>
        <w:ind w:hanging="360"/>
      </w:pPr>
      <w:bookmarkStart w:id="32" w:name="_hqtkven0n1q5" w:colFirst="0" w:colLast="0"/>
      <w:bookmarkStart w:id="33" w:name="_h8h1x2i05q55" w:colFirst="0" w:colLast="0"/>
      <w:bookmarkEnd w:id="32"/>
      <w:bookmarkEnd w:id="33"/>
      <w:r w:rsidRPr="00172F50">
        <w:rPr>
          <w:rtl/>
        </w:rPr>
        <w:t>מה נשות הכותל מבקשות</w:t>
      </w:r>
      <w:r w:rsidRPr="00172F50">
        <w:t>?</w:t>
      </w:r>
    </w:p>
    <w:p w:rsidR="00A550DC" w:rsidRDefault="00A550DC" w:rsidP="008C481F">
      <w:pPr>
        <w:numPr>
          <w:ilvl w:val="1"/>
          <w:numId w:val="18"/>
        </w:numPr>
        <w:bidi/>
        <w:ind w:hanging="360"/>
        <w:contextualSpacing/>
      </w:pPr>
      <w:r>
        <w:rPr>
          <w:rtl/>
        </w:rPr>
        <w:t>להילחם על זכויות נשים במקומות עבודה.</w:t>
      </w:r>
    </w:p>
    <w:p w:rsidR="00A550DC" w:rsidRDefault="00A550DC" w:rsidP="008C481F">
      <w:pPr>
        <w:numPr>
          <w:ilvl w:val="1"/>
          <w:numId w:val="18"/>
        </w:numPr>
        <w:bidi/>
        <w:ind w:hanging="360"/>
        <w:contextualSpacing/>
      </w:pPr>
      <w:r>
        <w:rPr>
          <w:rtl/>
        </w:rPr>
        <w:t>להתפלל עם טליתות וספרי תורה בעזרת נשים בכותל.</w:t>
      </w:r>
    </w:p>
    <w:p w:rsidR="00A550DC" w:rsidRDefault="00A550DC" w:rsidP="008C481F">
      <w:pPr>
        <w:numPr>
          <w:ilvl w:val="1"/>
          <w:numId w:val="18"/>
        </w:numPr>
        <w:bidi/>
        <w:ind w:hanging="360"/>
        <w:contextualSpacing/>
      </w:pPr>
      <w:r>
        <w:rPr>
          <w:rtl/>
        </w:rPr>
        <w:t>להפריד דת ומדינה.</w:t>
      </w:r>
    </w:p>
    <w:p w:rsidR="00A550DC" w:rsidRDefault="00A550DC" w:rsidP="008C481F">
      <w:pPr>
        <w:numPr>
          <w:ilvl w:val="1"/>
          <w:numId w:val="18"/>
        </w:numPr>
        <w:bidi/>
        <w:ind w:hanging="360"/>
        <w:contextualSpacing/>
      </w:pPr>
      <w:r>
        <w:rPr>
          <w:rtl/>
        </w:rPr>
        <w:t>לקרב את השלום עם הפלסטינים.</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נשות הכותל הוא ארגון נשים יהודיות השואף לחופש פולחני עבור נשים ברחבת הכותל המערבי. הארגון הוקם בשנת 1988 בניסיון להשיג זכויות לנשים להתעטף בטלית ולקרוא מהתורה ברחבת הנשים בכותל. הארגון נוהג להגיע בראש חודשים עברים להתפלל בכותל. פעמים רבות מופעלים נגד הנשים אלימות מילולית, פיזית וכן מעצרים של משטרת הכותל. בית המשפט פסק שאין עילה למעצר בגין הפרעת שלום הציבור ועריכת טקס דתי שלא לפי מנהג המקום. לפי פשרת </w:t>
      </w:r>
      <w:proofErr w:type="spellStart"/>
      <w:r>
        <w:rPr>
          <w:rtl/>
        </w:rPr>
        <w:t>שירנסקי</w:t>
      </w:r>
      <w:proofErr w:type="spellEnd"/>
      <w:r>
        <w:rPr>
          <w:rtl/>
        </w:rPr>
        <w:t xml:space="preserve">, שאושרה על ממשלת נתניהו הנוכחית תוקם רחבה בחלקו הדרומי של הכותל שתהיה רחבה שוויונית, ללא מחיצה ומנהג המקום יהיה לא אורתודוקסי. ממשלת נתניהו בלחץ החרדים בממשלה ועדיין לא ביצעה את פשרת </w:t>
      </w:r>
      <w:proofErr w:type="spellStart"/>
      <w:r>
        <w:rPr>
          <w:rtl/>
        </w:rPr>
        <w:t>שירנסקי</w:t>
      </w:r>
      <w:proofErr w:type="spellEnd"/>
      <w:r>
        <w:rPr>
          <w:rtl/>
        </w:rPr>
        <w:t>.</w:t>
      </w:r>
    </w:p>
    <w:p w:rsidR="00A550DC" w:rsidRDefault="00A550DC" w:rsidP="00A550DC">
      <w:pPr>
        <w:bidi/>
        <w:ind w:left="720"/>
      </w:pPr>
    </w:p>
    <w:p w:rsidR="00A550DC" w:rsidRDefault="001A02FF" w:rsidP="00A550DC">
      <w:pPr>
        <w:ind w:left="720"/>
      </w:pPr>
      <w:hyperlink r:id="rId89">
        <w:r w:rsidR="00A550DC">
          <w:rPr>
            <w:color w:val="1155CC"/>
            <w:u w:val="single"/>
          </w:rPr>
          <w:t>https://en.wikipedia.org/wiki/Women_of_the_Wall</w:t>
        </w:r>
      </w:hyperlink>
    </w:p>
    <w:p w:rsidR="00E369B1" w:rsidRPr="00E97565" w:rsidRDefault="00E369B1" w:rsidP="008C481F">
      <w:pPr>
        <w:pStyle w:val="Heading2"/>
        <w:numPr>
          <w:ilvl w:val="0"/>
          <w:numId w:val="21"/>
        </w:numPr>
        <w:ind w:hanging="360"/>
      </w:pPr>
      <w:bookmarkStart w:id="34" w:name="_3bub04bbxir4" w:colFirst="0" w:colLast="0"/>
      <w:bookmarkEnd w:id="34"/>
      <w:r w:rsidRPr="00E97565">
        <w:rPr>
          <w:rtl/>
        </w:rPr>
        <w:t>מהי פקודה שדגל שחור מתנוסס מעליה</w:t>
      </w:r>
      <w:r w:rsidRPr="00E97565">
        <w:t>?</w:t>
      </w:r>
    </w:p>
    <w:p w:rsidR="00E369B1" w:rsidRDefault="00E369B1" w:rsidP="008C481F">
      <w:pPr>
        <w:numPr>
          <w:ilvl w:val="1"/>
          <w:numId w:val="23"/>
        </w:numPr>
        <w:bidi/>
        <w:ind w:firstLine="1080"/>
        <w:contextualSpacing/>
      </w:pPr>
      <w:r>
        <w:rPr>
          <w:rtl/>
        </w:rPr>
        <w:t>פקודה שאינה מוצאת חן בעיניך.</w:t>
      </w:r>
    </w:p>
    <w:p w:rsidR="00E369B1" w:rsidRDefault="00E369B1" w:rsidP="008C481F">
      <w:pPr>
        <w:numPr>
          <w:ilvl w:val="1"/>
          <w:numId w:val="23"/>
        </w:numPr>
        <w:bidi/>
        <w:ind w:firstLine="1080"/>
        <w:contextualSpacing/>
      </w:pPr>
      <w:r>
        <w:rPr>
          <w:rtl/>
        </w:rPr>
        <w:t>פקודה שאתה חייב לסרב למלא אותה, כי היא כוללת הריגת חפים מפשע.</w:t>
      </w:r>
    </w:p>
    <w:p w:rsidR="00E369B1" w:rsidRDefault="00E369B1" w:rsidP="008C481F">
      <w:pPr>
        <w:numPr>
          <w:ilvl w:val="1"/>
          <w:numId w:val="23"/>
        </w:numPr>
        <w:bidi/>
        <w:ind w:firstLine="1080"/>
        <w:contextualSpacing/>
      </w:pPr>
      <w:r>
        <w:rPr>
          <w:rtl/>
        </w:rPr>
        <w:t>כל פקודה שאין בה הגיון.</w:t>
      </w:r>
    </w:p>
    <w:p w:rsidR="00E369B1" w:rsidRDefault="00E369B1" w:rsidP="008C481F">
      <w:pPr>
        <w:numPr>
          <w:ilvl w:val="1"/>
          <w:numId w:val="23"/>
        </w:numPr>
        <w:bidi/>
        <w:ind w:firstLine="1080"/>
        <w:contextualSpacing/>
      </w:pPr>
      <w:r>
        <w:rPr>
          <w:rtl/>
        </w:rPr>
        <w:t>פקודה שיכולה לסכן את חייך.</w:t>
      </w:r>
    </w:p>
    <w:p w:rsidR="00E369B1" w:rsidRDefault="00E369B1" w:rsidP="00E369B1">
      <w:pPr>
        <w:bidi/>
      </w:pPr>
    </w:p>
    <w:p w:rsidR="00E369B1" w:rsidRDefault="00E369B1" w:rsidP="00E369B1">
      <w:pPr>
        <w:bidi/>
      </w:pPr>
      <w:r>
        <w:rPr>
          <w:rtl/>
        </w:rPr>
        <w:t xml:space="preserve">מושג אשר נתבע על ידי השופט בנימין הלוי הקשור לפרשת הטבח בכפר קאסם בשנת 1965. כפר קאסם הוא ישוב ערבי ישראלי שהיה תחת שלטון צבאי ועליו הופקדה יחידת משמר הגבול. על הכפרים הערבים הוטל עוצר והודעה יצאה </w:t>
      </w:r>
      <w:proofErr w:type="spellStart"/>
      <w:r>
        <w:rPr>
          <w:rtl/>
        </w:rPr>
        <w:t>למוכתרי</w:t>
      </w:r>
      <w:proofErr w:type="spellEnd"/>
      <w:r>
        <w:rPr>
          <w:rtl/>
        </w:rPr>
        <w:t xml:space="preserve"> הכפרים מאוחר מדי, כך שלא </w:t>
      </w:r>
      <w:proofErr w:type="spellStart"/>
      <w:r>
        <w:rPr>
          <w:rtl/>
        </w:rPr>
        <w:t>יכולו</w:t>
      </w:r>
      <w:proofErr w:type="spellEnd"/>
      <w:r>
        <w:rPr>
          <w:rtl/>
        </w:rPr>
        <w:t xml:space="preserve"> להודיע לפועלים שיצאו לעבוד בשדות. כאשר שבו הפועלים מהשדות, הם נורו על ידי כוחות ישראלים, כי הפרו את העוצר. 47 ערבים מהכפר נרצחו באותו ערב. לאחר המקרה </w:t>
      </w:r>
      <w:proofErr w:type="spellStart"/>
      <w:r>
        <w:rPr>
          <w:rtl/>
        </w:rPr>
        <w:t>הומעדו</w:t>
      </w:r>
      <w:proofErr w:type="spellEnd"/>
      <w:r>
        <w:rPr>
          <w:rtl/>
        </w:rPr>
        <w:t xml:space="preserve"> 11 חיילים למשפט, שבו קבע השופט לוי, שפקודה בלתי חוקית חובה לסרב לה ודגל שחור מתנוסס עליה. פקודה שאינה עולה עם רוח צהל, או מפעילה כוח שלא לצורך, או שמטילה להרוג חפים מפשע.</w:t>
      </w:r>
    </w:p>
    <w:p w:rsidR="00E369B1" w:rsidRDefault="001A02FF" w:rsidP="00E369B1">
      <w:hyperlink r:id="rId90" w:anchor="Israeli_law_since_1956">
        <w:r w:rsidR="00E369B1">
          <w:rPr>
            <w:color w:val="1155CC"/>
            <w:u w:val="single"/>
          </w:rPr>
          <w:t>https://en.wikipedia.org/wiki/Superior_orders#Israeli_law_since_1956</w:t>
        </w:r>
      </w:hyperlink>
      <w:r w:rsidR="00E369B1">
        <w:t xml:space="preserve"> </w:t>
      </w:r>
    </w:p>
    <w:p w:rsidR="00E97565" w:rsidRDefault="00E97565" w:rsidP="00E97565"/>
    <w:p w:rsidR="00E97565" w:rsidRPr="00E97565" w:rsidRDefault="00E97565" w:rsidP="008C481F">
      <w:pPr>
        <w:pStyle w:val="Heading2"/>
        <w:numPr>
          <w:ilvl w:val="0"/>
          <w:numId w:val="21"/>
        </w:numPr>
        <w:ind w:hanging="360"/>
      </w:pPr>
      <w:r w:rsidRPr="00E97565">
        <w:rPr>
          <w:rtl/>
        </w:rPr>
        <w:t>מזה "היהודים</w:t>
      </w:r>
      <w:r w:rsidRPr="00E97565">
        <w:t xml:space="preserve"> </w:t>
      </w:r>
      <w:r w:rsidRPr="00E97565">
        <w:rPr>
          <w:rtl/>
        </w:rPr>
        <w:t>באים</w:t>
      </w:r>
      <w:r w:rsidRPr="00E97565">
        <w:t>"?</w:t>
      </w:r>
    </w:p>
    <w:p w:rsidR="00E97565" w:rsidRPr="00E97565" w:rsidRDefault="00E97565" w:rsidP="008C481F">
      <w:pPr>
        <w:numPr>
          <w:ilvl w:val="1"/>
          <w:numId w:val="22"/>
        </w:numPr>
        <w:bidi/>
        <w:ind w:firstLine="1080"/>
        <w:contextualSpacing/>
      </w:pPr>
      <w:proofErr w:type="spellStart"/>
      <w:r w:rsidRPr="00E97565">
        <w:rPr>
          <w:rtl/>
        </w:rPr>
        <w:t>תוכנית</w:t>
      </w:r>
      <w:proofErr w:type="spellEnd"/>
      <w:r w:rsidRPr="00E97565">
        <w:rPr>
          <w:rtl/>
        </w:rPr>
        <w:t xml:space="preserve"> סטירה על ההיסטוריה היהודית.</w:t>
      </w:r>
    </w:p>
    <w:p w:rsidR="00E97565" w:rsidRPr="00E97565" w:rsidRDefault="00E97565" w:rsidP="008C481F">
      <w:pPr>
        <w:numPr>
          <w:ilvl w:val="1"/>
          <w:numId w:val="22"/>
        </w:numPr>
        <w:bidi/>
        <w:ind w:firstLine="1080"/>
        <w:contextualSpacing/>
      </w:pPr>
      <w:proofErr w:type="spellStart"/>
      <w:r w:rsidRPr="00E97565">
        <w:rPr>
          <w:rtl/>
        </w:rPr>
        <w:t>תוכנית</w:t>
      </w:r>
      <w:proofErr w:type="spellEnd"/>
      <w:r w:rsidRPr="00E97565">
        <w:rPr>
          <w:rtl/>
        </w:rPr>
        <w:t xml:space="preserve"> תחקירים.</w:t>
      </w:r>
    </w:p>
    <w:p w:rsidR="00E97565" w:rsidRPr="00E97565" w:rsidRDefault="00E97565" w:rsidP="008C481F">
      <w:pPr>
        <w:numPr>
          <w:ilvl w:val="1"/>
          <w:numId w:val="22"/>
        </w:numPr>
        <w:bidi/>
        <w:ind w:firstLine="1080"/>
        <w:contextualSpacing/>
      </w:pPr>
      <w:r w:rsidRPr="00E97565">
        <w:rPr>
          <w:rtl/>
        </w:rPr>
        <w:t>מבצע העלאת יהודי תימן.</w:t>
      </w:r>
    </w:p>
    <w:p w:rsidR="00E97565" w:rsidRPr="00E97565" w:rsidRDefault="00E97565" w:rsidP="008C481F">
      <w:pPr>
        <w:numPr>
          <w:ilvl w:val="1"/>
          <w:numId w:val="22"/>
        </w:numPr>
        <w:bidi/>
        <w:ind w:firstLine="1080"/>
        <w:contextualSpacing/>
      </w:pPr>
      <w:r w:rsidRPr="00E97565">
        <w:rPr>
          <w:rtl/>
        </w:rPr>
        <w:t>פרסומת של עיריית תל אביב למשוך יהודים מצרפת להגיע בחודשי הקיץ.</w:t>
      </w:r>
    </w:p>
    <w:p w:rsidR="00E97565" w:rsidRPr="00E97565" w:rsidRDefault="00E97565" w:rsidP="00E97565">
      <w:pPr>
        <w:bidi/>
      </w:pPr>
    </w:p>
    <w:p w:rsidR="00E97565" w:rsidRPr="00E97565" w:rsidRDefault="00E97565" w:rsidP="00E97565">
      <w:pPr>
        <w:bidi/>
      </w:pPr>
      <w:r w:rsidRPr="00E97565">
        <w:rPr>
          <w:rtl/>
        </w:rPr>
        <w:t xml:space="preserve">תשובה נכונה: </w:t>
      </w:r>
      <w:r w:rsidRPr="00E97565">
        <w:t>A</w:t>
      </w:r>
      <w:r w:rsidRPr="00E97565">
        <w:rPr>
          <w:rtl/>
        </w:rPr>
        <w:t>.</w:t>
      </w:r>
    </w:p>
    <w:p w:rsidR="00E97565" w:rsidRPr="00E97565" w:rsidRDefault="00E97565" w:rsidP="00E97565">
      <w:pPr>
        <w:bidi/>
      </w:pPr>
      <w:r w:rsidRPr="00E97565">
        <w:rPr>
          <w:rtl/>
        </w:rPr>
        <w:t xml:space="preserve">סדרת טלוויזיה סטירית על ההיסטוריה היהודית מימי התנ"ך ועד ימינו. </w:t>
      </w:r>
      <w:proofErr w:type="spellStart"/>
      <w:r w:rsidRPr="00E97565">
        <w:rPr>
          <w:rtl/>
        </w:rPr>
        <w:t>הסידרה</w:t>
      </w:r>
      <w:proofErr w:type="spellEnd"/>
      <w:r w:rsidRPr="00E97565">
        <w:rPr>
          <w:rtl/>
        </w:rPr>
        <w:t xml:space="preserve"> עלתה לאוויר בשנת 2014 בערוץ 1 הממלכתי.</w:t>
      </w:r>
    </w:p>
    <w:p w:rsidR="00E97565" w:rsidRPr="00E97565" w:rsidRDefault="001A02FF" w:rsidP="00E97565">
      <w:hyperlink r:id="rId91">
        <w:r w:rsidR="00E97565" w:rsidRPr="00E97565">
          <w:rPr>
            <w:color w:val="1155CC"/>
            <w:u w:val="single"/>
          </w:rPr>
          <w:t>https://www.youtube.com/watch?v=fCV8j3VSsXs</w:t>
        </w:r>
      </w:hyperlink>
    </w:p>
    <w:p w:rsidR="00E97565" w:rsidRPr="00E97565" w:rsidRDefault="00E97565" w:rsidP="00E97565"/>
    <w:p w:rsidR="00A550DC" w:rsidRPr="00172F50" w:rsidRDefault="00A550DC" w:rsidP="008C481F">
      <w:pPr>
        <w:pStyle w:val="Heading2"/>
        <w:numPr>
          <w:ilvl w:val="0"/>
          <w:numId w:val="21"/>
        </w:numPr>
        <w:ind w:hanging="360"/>
      </w:pPr>
      <w:r w:rsidRPr="00172F50">
        <w:rPr>
          <w:rtl/>
        </w:rPr>
        <w:t>מהי עלה ירוק</w:t>
      </w:r>
      <w:r w:rsidRPr="00172F50">
        <w:t>?</w:t>
      </w:r>
    </w:p>
    <w:p w:rsidR="00A550DC" w:rsidRDefault="00A550DC" w:rsidP="008C481F">
      <w:pPr>
        <w:numPr>
          <w:ilvl w:val="1"/>
          <w:numId w:val="29"/>
        </w:numPr>
        <w:bidi/>
        <w:ind w:hanging="360"/>
        <w:contextualSpacing/>
      </w:pPr>
      <w:r>
        <w:rPr>
          <w:rtl/>
        </w:rPr>
        <w:t>אגודה למורפיום רפואי.</w:t>
      </w:r>
    </w:p>
    <w:p w:rsidR="00A550DC" w:rsidRDefault="00A550DC" w:rsidP="008C481F">
      <w:pPr>
        <w:numPr>
          <w:ilvl w:val="1"/>
          <w:numId w:val="29"/>
        </w:numPr>
        <w:bidi/>
        <w:ind w:hanging="360"/>
        <w:contextualSpacing/>
      </w:pPr>
      <w:r>
        <w:rPr>
          <w:rtl/>
        </w:rPr>
        <w:t>מפלגה ללגליזציה השימוש במריחואנה.</w:t>
      </w:r>
    </w:p>
    <w:p w:rsidR="00A550DC" w:rsidRDefault="00A550DC" w:rsidP="008C481F">
      <w:pPr>
        <w:numPr>
          <w:ilvl w:val="1"/>
          <w:numId w:val="29"/>
        </w:numPr>
        <w:bidi/>
        <w:ind w:hanging="360"/>
        <w:contextualSpacing/>
      </w:pPr>
      <w:r>
        <w:rPr>
          <w:rtl/>
        </w:rPr>
        <w:t>ארגון לשמירת ניקיון החופים.</w:t>
      </w:r>
    </w:p>
    <w:p w:rsidR="00A550DC" w:rsidRDefault="00A550DC" w:rsidP="008C481F">
      <w:pPr>
        <w:numPr>
          <w:ilvl w:val="1"/>
          <w:numId w:val="29"/>
        </w:numPr>
        <w:bidi/>
        <w:ind w:hanging="360"/>
        <w:contextualSpacing/>
      </w:pPr>
      <w:r>
        <w:rPr>
          <w:rtl/>
        </w:rPr>
        <w:t>ארגון השמירה על היערות בישראל.</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מפלגת עלה ירוק הוקמה בשנת 1999 לקראת הבחירות לכנסת ה 15. המצע העיקרי שלה מתמקד בלגליזציה של שימוש בסמים קליל (מריחואנה) ואי הפללתם של צרכנים פרטים. בנוסף מצע המפלגה תומך בחירות האזרח ונושאים </w:t>
      </w:r>
      <w:proofErr w:type="spellStart"/>
      <w:r>
        <w:rPr>
          <w:rtl/>
        </w:rPr>
        <w:t>סבבתים</w:t>
      </w:r>
      <w:proofErr w:type="spellEnd"/>
      <w:r>
        <w:rPr>
          <w:rtl/>
        </w:rPr>
        <w:t>. המפלגה מעולם לא עברה את אחוז החסימה והייתה קרובה להיכנס לכנסת ה 19 בשנת 2012 שבה זכתה המפלגה ב 1.5% מהקולות הכשרים. אחוז החסימה היה 2%.</w:t>
      </w:r>
    </w:p>
    <w:p w:rsidR="00A550DC" w:rsidRDefault="001A02FF" w:rsidP="000D1472">
      <w:pPr>
        <w:ind w:left="720"/>
      </w:pPr>
      <w:hyperlink r:id="rId92">
        <w:r w:rsidR="00A550DC">
          <w:rPr>
            <w:color w:val="1155CC"/>
            <w:u w:val="single"/>
          </w:rPr>
          <w:t>https://en.wikipedia.org/wiki/Ale_Yarok</w:t>
        </w:r>
      </w:hyperlink>
    </w:p>
    <w:p w:rsidR="00A550DC" w:rsidRPr="007950F9" w:rsidRDefault="00A550DC" w:rsidP="008C481F">
      <w:pPr>
        <w:pStyle w:val="Heading2"/>
        <w:numPr>
          <w:ilvl w:val="0"/>
          <w:numId w:val="21"/>
        </w:numPr>
        <w:ind w:hanging="360"/>
      </w:pPr>
      <w:bookmarkStart w:id="35" w:name="_83a6z1n9egut" w:colFirst="0" w:colLast="0"/>
      <w:bookmarkEnd w:id="35"/>
      <w:r w:rsidRPr="007950F9">
        <w:rPr>
          <w:rtl/>
        </w:rPr>
        <w:t>איזה עיתון ארצי הוא חינמון שנתמך על ידי גורם חוץ</w:t>
      </w:r>
      <w:r w:rsidRPr="007950F9">
        <w:t>:</w:t>
      </w:r>
    </w:p>
    <w:p w:rsidR="00A550DC" w:rsidRDefault="00A550DC" w:rsidP="008C481F">
      <w:pPr>
        <w:numPr>
          <w:ilvl w:val="1"/>
          <w:numId w:val="12"/>
        </w:numPr>
        <w:bidi/>
        <w:ind w:hanging="360"/>
        <w:contextualSpacing/>
      </w:pPr>
      <w:r>
        <w:rPr>
          <w:rtl/>
        </w:rPr>
        <w:t>ידיעות אחרונות.</w:t>
      </w:r>
    </w:p>
    <w:p w:rsidR="00A550DC" w:rsidRDefault="00A550DC" w:rsidP="008C481F">
      <w:pPr>
        <w:numPr>
          <w:ilvl w:val="1"/>
          <w:numId w:val="12"/>
        </w:numPr>
        <w:bidi/>
        <w:ind w:hanging="360"/>
        <w:contextualSpacing/>
      </w:pPr>
      <w:r>
        <w:rPr>
          <w:rtl/>
        </w:rPr>
        <w:t>הארץ.</w:t>
      </w:r>
    </w:p>
    <w:p w:rsidR="00A550DC" w:rsidRDefault="00A550DC" w:rsidP="008C481F">
      <w:pPr>
        <w:numPr>
          <w:ilvl w:val="1"/>
          <w:numId w:val="12"/>
        </w:numPr>
        <w:bidi/>
        <w:ind w:hanging="360"/>
        <w:contextualSpacing/>
      </w:pPr>
      <w:r>
        <w:rPr>
          <w:rtl/>
        </w:rPr>
        <w:t>ישראל היום.</w:t>
      </w:r>
    </w:p>
    <w:p w:rsidR="00A550DC" w:rsidRDefault="00A550DC" w:rsidP="008C481F">
      <w:pPr>
        <w:numPr>
          <w:ilvl w:val="1"/>
          <w:numId w:val="12"/>
        </w:numPr>
        <w:bidi/>
        <w:ind w:hanging="360"/>
        <w:contextualSpacing/>
      </w:pPr>
      <w:r>
        <w:rPr>
          <w:rtl/>
        </w:rPr>
        <w:t>מעריב.</w:t>
      </w:r>
    </w:p>
    <w:p w:rsidR="000B62E3" w:rsidRDefault="000B62E3" w:rsidP="00A550DC">
      <w:pPr>
        <w:bidi/>
        <w:ind w:left="720"/>
        <w:rPr>
          <w:rtl/>
        </w:rPr>
      </w:pPr>
    </w:p>
    <w:p w:rsidR="00A550DC" w:rsidRDefault="00A550DC" w:rsidP="000B62E3">
      <w:pPr>
        <w:bidi/>
        <w:ind w:left="720"/>
      </w:pPr>
      <w:r>
        <w:rPr>
          <w:rtl/>
        </w:rPr>
        <w:t xml:space="preserve">תשובה נכונה: </w:t>
      </w:r>
      <w:r>
        <w:t>C</w:t>
      </w:r>
    </w:p>
    <w:p w:rsidR="00A550DC" w:rsidRDefault="00A550DC" w:rsidP="00A550DC">
      <w:pPr>
        <w:bidi/>
        <w:ind w:left="720"/>
      </w:pPr>
      <w:r>
        <w:rPr>
          <w:rtl/>
        </w:rPr>
        <w:t xml:space="preserve">העיתון ישראל היום, הוא העיתון </w:t>
      </w:r>
      <w:proofErr w:type="spellStart"/>
      <w:r>
        <w:rPr>
          <w:rtl/>
        </w:rPr>
        <w:t>הפופלארי</w:t>
      </w:r>
      <w:proofErr w:type="spellEnd"/>
      <w:r>
        <w:rPr>
          <w:rtl/>
        </w:rPr>
        <w:t xml:space="preserve"> ביותר בישראל. הוא החל להתפרסם בשנת 2007 כחינמון. הוצאת העיתון שינתה את שוק העיתונות בישראל. הטענות כנגד העיתון שהוא שופר פוליטי עבור ראש הממשלה </w:t>
      </w:r>
      <w:proofErr w:type="spellStart"/>
      <w:r>
        <w:rPr>
          <w:rtl/>
        </w:rPr>
        <w:t>בינמין</w:t>
      </w:r>
      <w:proofErr w:type="spellEnd"/>
      <w:r>
        <w:rPr>
          <w:rtl/>
        </w:rPr>
        <w:t xml:space="preserve"> נתניהו על ידי חברו שלדון אידלסון שהוא בעלי העיתון. העיתון לא נוטה לבקר את נתניהו.</w:t>
      </w:r>
    </w:p>
    <w:p w:rsidR="00A550DC" w:rsidRDefault="001A02FF" w:rsidP="00A550DC">
      <w:pPr>
        <w:ind w:left="720"/>
      </w:pPr>
      <w:hyperlink r:id="rId93">
        <w:r w:rsidR="00A550DC">
          <w:rPr>
            <w:color w:val="1155CC"/>
            <w:u w:val="single"/>
          </w:rPr>
          <w:t>https://en.wikipedia.org/wiki/Israel_Hayom</w:t>
        </w:r>
      </w:hyperlink>
    </w:p>
    <w:p w:rsidR="00A550DC" w:rsidRPr="007950F9" w:rsidRDefault="00A550DC" w:rsidP="008C481F">
      <w:pPr>
        <w:pStyle w:val="Heading2"/>
        <w:numPr>
          <w:ilvl w:val="0"/>
          <w:numId w:val="21"/>
        </w:numPr>
        <w:ind w:hanging="360"/>
      </w:pPr>
      <w:bookmarkStart w:id="36" w:name="_6zw7el9m8y2s" w:colFirst="0" w:colLast="0"/>
      <w:bookmarkEnd w:id="36"/>
      <w:r w:rsidRPr="007950F9">
        <w:rPr>
          <w:rtl/>
        </w:rPr>
        <w:t>מהם שלושת השפות הרשמיות של מדינת ישראל</w:t>
      </w:r>
      <w:r w:rsidRPr="007950F9">
        <w:t>?</w:t>
      </w:r>
    </w:p>
    <w:p w:rsidR="00A550DC" w:rsidRDefault="00A550DC" w:rsidP="00A550DC">
      <w:pPr>
        <w:numPr>
          <w:ilvl w:val="1"/>
          <w:numId w:val="8"/>
        </w:numPr>
        <w:bidi/>
        <w:ind w:hanging="360"/>
        <w:contextualSpacing/>
      </w:pPr>
      <w:r>
        <w:rPr>
          <w:rtl/>
        </w:rPr>
        <w:t>עברית, רוסית ואנגלית.</w:t>
      </w:r>
    </w:p>
    <w:p w:rsidR="00A550DC" w:rsidRDefault="00A550DC" w:rsidP="00A550DC">
      <w:pPr>
        <w:numPr>
          <w:ilvl w:val="1"/>
          <w:numId w:val="8"/>
        </w:numPr>
        <w:bidi/>
        <w:ind w:hanging="360"/>
        <w:contextualSpacing/>
      </w:pPr>
      <w:r>
        <w:rPr>
          <w:rtl/>
        </w:rPr>
        <w:t>יידיש, עברית ואנגלית.</w:t>
      </w:r>
    </w:p>
    <w:p w:rsidR="00A550DC" w:rsidRDefault="00A550DC" w:rsidP="00A550DC">
      <w:pPr>
        <w:numPr>
          <w:ilvl w:val="1"/>
          <w:numId w:val="8"/>
        </w:numPr>
        <w:bidi/>
        <w:ind w:hanging="360"/>
        <w:contextualSpacing/>
      </w:pPr>
      <w:r>
        <w:rPr>
          <w:rtl/>
        </w:rPr>
        <w:t>עברית, ערבית ואנגלית.</w:t>
      </w:r>
    </w:p>
    <w:p w:rsidR="00A550DC" w:rsidRDefault="00A550DC" w:rsidP="00A550DC">
      <w:pPr>
        <w:numPr>
          <w:ilvl w:val="1"/>
          <w:numId w:val="8"/>
        </w:numPr>
        <w:bidi/>
        <w:ind w:hanging="360"/>
        <w:contextualSpacing/>
      </w:pPr>
      <w:r>
        <w:rPr>
          <w:rtl/>
        </w:rPr>
        <w:t>עברית, ערבית ורוסית.</w:t>
      </w:r>
    </w:p>
    <w:p w:rsidR="00A550DC" w:rsidRDefault="00A550DC" w:rsidP="00A550DC">
      <w:pPr>
        <w:bidi/>
        <w:ind w:left="720"/>
      </w:pPr>
    </w:p>
    <w:p w:rsidR="00A550DC" w:rsidRDefault="00A550DC" w:rsidP="007950F9">
      <w:pPr>
        <w:bidi/>
      </w:pPr>
      <w:r>
        <w:rPr>
          <w:rtl/>
        </w:rPr>
        <w:t xml:space="preserve">תשובה נכונה: </w:t>
      </w:r>
      <w:r>
        <w:t>C</w:t>
      </w:r>
    </w:p>
    <w:p w:rsidR="00A550DC" w:rsidRDefault="00A550DC" w:rsidP="00A550DC">
      <w:pPr>
        <w:bidi/>
      </w:pPr>
      <w:r>
        <w:rPr>
          <w:rtl/>
        </w:rPr>
        <w:t xml:space="preserve">בישראל השפות עברית וערבית הן השפות הרשמיות. השפות אינן שוות והעברית היא השפה הנפוצה ביותר. תרגום לשפה הערבית יהיה בעיקר בהודעות </w:t>
      </w:r>
      <w:proofErr w:type="spellStart"/>
      <w:r>
        <w:rPr>
          <w:rtl/>
        </w:rPr>
        <w:t>לאוכלוסיה</w:t>
      </w:r>
      <w:proofErr w:type="spellEnd"/>
      <w:r>
        <w:rPr>
          <w:rtl/>
        </w:rPr>
        <w:t xml:space="preserve"> הערבית. בכנסת מותר לנאום בשפה הערבית.  לאנגלית יש מעמד של שפה מועדפת, כשפה של המנדט הבריטי וכן כשפה בינלאומית של דיפלומטים ותיירים רבים. בג"צ קבע שבערים מעורבות על העירייה להציב שלטים עם כיתוב ערבי בכל חלקי העיר. בשלטים של רשויות המדינה השונות ( רשות הדרכים הלאומית או רשות שדות התעופה) לפי החלטת בג"צ יופיעו שלוש השפות: עברית, ערבית ואנגלית.</w:t>
      </w:r>
    </w:p>
    <w:p w:rsidR="00A550DC" w:rsidRDefault="001A02FF" w:rsidP="00A550DC">
      <w:pPr>
        <w:ind w:left="720"/>
      </w:pPr>
      <w:hyperlink r:id="rId94">
        <w:r w:rsidR="00A550DC">
          <w:rPr>
            <w:color w:val="1155CC"/>
            <w:u w:val="single"/>
          </w:rPr>
          <w:t>https://en.wikipedia.org/wiki/Languages_of_Israel</w:t>
        </w:r>
      </w:hyperlink>
    </w:p>
    <w:p w:rsidR="00A550DC" w:rsidRDefault="00A550DC" w:rsidP="00A550DC">
      <w:pPr>
        <w:bidi/>
        <w:ind w:left="720"/>
      </w:pPr>
    </w:p>
    <w:p w:rsidR="00A550DC" w:rsidRPr="007950F9" w:rsidRDefault="00A550DC" w:rsidP="008C481F">
      <w:pPr>
        <w:pStyle w:val="Heading2"/>
        <w:numPr>
          <w:ilvl w:val="0"/>
          <w:numId w:val="21"/>
        </w:numPr>
        <w:ind w:hanging="360"/>
      </w:pPr>
      <w:bookmarkStart w:id="37" w:name="_xjpovpb24a9o" w:colFirst="0" w:colLast="0"/>
      <w:bookmarkEnd w:id="37"/>
      <w:r w:rsidRPr="007950F9">
        <w:rPr>
          <w:rtl/>
        </w:rPr>
        <w:t>האם קיים חוק שאסור לנסוע ביום כיפור ברכב?</w:t>
      </w:r>
    </w:p>
    <w:p w:rsidR="00A550DC" w:rsidRDefault="00A550DC" w:rsidP="00A550DC">
      <w:pPr>
        <w:numPr>
          <w:ilvl w:val="1"/>
          <w:numId w:val="9"/>
        </w:numPr>
        <w:bidi/>
        <w:ind w:hanging="360"/>
        <w:contextualSpacing/>
      </w:pPr>
      <w:r>
        <w:rPr>
          <w:rtl/>
        </w:rPr>
        <w:t>כן.</w:t>
      </w:r>
    </w:p>
    <w:p w:rsidR="00A550DC" w:rsidRDefault="00A550DC" w:rsidP="00A550DC">
      <w:pPr>
        <w:numPr>
          <w:ilvl w:val="1"/>
          <w:numId w:val="9"/>
        </w:numPr>
        <w:bidi/>
        <w:ind w:hanging="360"/>
        <w:contextualSpacing/>
      </w:pPr>
      <w:r>
        <w:rPr>
          <w:rtl/>
        </w:rPr>
        <w:t>מותר לנסוע רק בישובים לא יהודים.</w:t>
      </w:r>
    </w:p>
    <w:p w:rsidR="00A550DC" w:rsidRDefault="00A550DC" w:rsidP="00A550DC">
      <w:pPr>
        <w:numPr>
          <w:ilvl w:val="1"/>
          <w:numId w:val="9"/>
        </w:numPr>
        <w:bidi/>
        <w:ind w:hanging="360"/>
        <w:contextualSpacing/>
      </w:pPr>
      <w:r>
        <w:rPr>
          <w:rtl/>
        </w:rPr>
        <w:t>לא, אין חוק כזה.</w:t>
      </w:r>
    </w:p>
    <w:p w:rsidR="00A550DC" w:rsidRDefault="00A550DC" w:rsidP="00A550DC">
      <w:pPr>
        <w:numPr>
          <w:ilvl w:val="1"/>
          <w:numId w:val="9"/>
        </w:numPr>
        <w:bidi/>
        <w:ind w:hanging="360"/>
        <w:contextualSpacing/>
      </w:pPr>
      <w:r>
        <w:rPr>
          <w:rtl/>
        </w:rPr>
        <w:t>יש חוק רק נגד נסיעה ברכב, אבל אוטובוסים מותר</w:t>
      </w:r>
      <w:r>
        <w:t>.</w:t>
      </w:r>
    </w:p>
    <w:p w:rsidR="00A550DC" w:rsidRDefault="00A550DC" w:rsidP="00A550DC">
      <w:pPr>
        <w:bidi/>
      </w:pPr>
    </w:p>
    <w:p w:rsidR="00A550DC" w:rsidRDefault="00A550DC" w:rsidP="00A550DC">
      <w:pPr>
        <w:bidi/>
      </w:pPr>
      <w:r>
        <w:rPr>
          <w:rtl/>
        </w:rPr>
        <w:t xml:space="preserve">תשובה: </w:t>
      </w:r>
      <w:r>
        <w:t>C</w:t>
      </w:r>
      <w:r>
        <w:rPr>
          <w:rtl/>
        </w:rPr>
        <w:t>.</w:t>
      </w:r>
    </w:p>
    <w:p w:rsidR="00A550DC" w:rsidRDefault="00A550DC" w:rsidP="00A550DC">
      <w:pPr>
        <w:bidi/>
      </w:pPr>
      <w:r>
        <w:rPr>
          <w:rtl/>
        </w:rPr>
        <w:t>בישראל אין חוק האוסר לנסוע ביום כיפור, שלא במקרי חירום. במגזר היהודי מספר המכוניות הנוסעות ברחובות הערים הוא מועט. אין זה חוק אלה מוסכמה חברתית. במגזר הערבי רבים נוהגים. קיים חוק המדבר על פגיעה ברגשות דתיים. חוק זה יכול להתנגש עם חופש התנועה של האזרח.</w:t>
      </w:r>
    </w:p>
    <w:p w:rsidR="00A550DC" w:rsidRDefault="001A02FF" w:rsidP="00A550DC">
      <w:hyperlink r:id="rId95">
        <w:r w:rsidR="00A550DC">
          <w:rPr>
            <w:color w:val="1155CC"/>
            <w:u w:val="single"/>
          </w:rPr>
          <w:t>https://www.youtube.com/watch?v=nbUl1erVtjg</w:t>
        </w:r>
      </w:hyperlink>
    </w:p>
    <w:p w:rsidR="00A550DC" w:rsidRDefault="00A550DC" w:rsidP="00A550DC">
      <w:pPr>
        <w:bidi/>
      </w:pPr>
    </w:p>
    <w:p w:rsidR="00A550DC" w:rsidRDefault="00A550DC" w:rsidP="007950F9">
      <w:pPr>
        <w:jc w:val="center"/>
      </w:pPr>
      <w:r>
        <w:rPr>
          <w:noProof/>
        </w:rPr>
        <w:drawing>
          <wp:inline distT="0" distB="0" distL="0" distR="0">
            <wp:extent cx="4397700" cy="3289300"/>
            <wp:effectExtent l="0" t="0" r="3175" b="635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4397700" cy="3289300"/>
                    </a:xfrm>
                    <a:prstGeom prst="rect">
                      <a:avLst/>
                    </a:prstGeom>
                    <a:ln/>
                  </pic:spPr>
                </pic:pic>
              </a:graphicData>
            </a:graphic>
          </wp:inline>
        </w:drawing>
      </w:r>
    </w:p>
    <w:p w:rsidR="00A550DC" w:rsidRPr="00BE097C" w:rsidRDefault="00A550DC" w:rsidP="008C481F">
      <w:pPr>
        <w:pStyle w:val="Heading2"/>
        <w:numPr>
          <w:ilvl w:val="0"/>
          <w:numId w:val="21"/>
        </w:numPr>
        <w:ind w:hanging="360"/>
      </w:pPr>
      <w:bookmarkStart w:id="38" w:name="_6xye85a7md98" w:colFirst="0" w:colLast="0"/>
      <w:bookmarkStart w:id="39" w:name="_hcghb94xh8nm" w:colFirst="0" w:colLast="0"/>
      <w:bookmarkEnd w:id="38"/>
      <w:bookmarkEnd w:id="39"/>
      <w:r w:rsidRPr="00BE097C">
        <w:rPr>
          <w:rtl/>
        </w:rPr>
        <w:t>מהו צו ראשון</w:t>
      </w:r>
      <w:r w:rsidRPr="00BE097C">
        <w:t>?</w:t>
      </w:r>
    </w:p>
    <w:p w:rsidR="00A550DC" w:rsidRDefault="00A550DC" w:rsidP="00A550DC">
      <w:pPr>
        <w:numPr>
          <w:ilvl w:val="1"/>
          <w:numId w:val="3"/>
        </w:numPr>
        <w:bidi/>
        <w:ind w:firstLine="1080"/>
        <w:contextualSpacing/>
      </w:pPr>
      <w:r>
        <w:rPr>
          <w:rtl/>
        </w:rPr>
        <w:t>הפעם הראשונה שבה מישהו מקבל חיוב לשלם מיסים.</w:t>
      </w:r>
    </w:p>
    <w:p w:rsidR="00A550DC" w:rsidRDefault="00A550DC" w:rsidP="00A550DC">
      <w:pPr>
        <w:numPr>
          <w:ilvl w:val="1"/>
          <w:numId w:val="3"/>
        </w:numPr>
        <w:bidi/>
        <w:ind w:firstLine="1080"/>
        <w:contextualSpacing/>
      </w:pPr>
      <w:r>
        <w:rPr>
          <w:rtl/>
        </w:rPr>
        <w:t>קנס התעבורה הראשון שקיבלת כנהג חדש.</w:t>
      </w:r>
    </w:p>
    <w:p w:rsidR="00A550DC" w:rsidRDefault="00A550DC" w:rsidP="00A550DC">
      <w:pPr>
        <w:numPr>
          <w:ilvl w:val="1"/>
          <w:numId w:val="3"/>
        </w:numPr>
        <w:bidi/>
        <w:ind w:firstLine="1080"/>
        <w:contextualSpacing/>
      </w:pPr>
      <w:r>
        <w:rPr>
          <w:rtl/>
        </w:rPr>
        <w:t>זימון ראשון לצה"ל בגיל 16.</w:t>
      </w:r>
    </w:p>
    <w:p w:rsidR="00A550DC" w:rsidRDefault="00A550DC" w:rsidP="00A550DC">
      <w:pPr>
        <w:numPr>
          <w:ilvl w:val="1"/>
          <w:numId w:val="3"/>
        </w:numPr>
        <w:bidi/>
        <w:ind w:firstLine="1080"/>
        <w:contextualSpacing/>
      </w:pPr>
      <w:r>
        <w:rPr>
          <w:rtl/>
        </w:rPr>
        <w:t>זימון ראשון למילואים.</w:t>
      </w:r>
    </w:p>
    <w:p w:rsidR="00BE097C" w:rsidRDefault="00BE097C" w:rsidP="00BE097C">
      <w:pPr>
        <w:bidi/>
        <w:ind w:left="720"/>
      </w:pPr>
      <w:r>
        <w:t>C</w:t>
      </w:r>
    </w:p>
    <w:p w:rsidR="00A550DC" w:rsidRDefault="00A550DC" w:rsidP="00BE097C">
      <w:pPr>
        <w:bidi/>
        <w:ind w:left="720"/>
      </w:pPr>
      <w:r>
        <w:rPr>
          <w:rtl/>
        </w:rPr>
        <w:t>הצו הראשון הוא מכתב הנשלח מטעם לצה"ל לצעירות/</w:t>
      </w:r>
      <w:proofErr w:type="spellStart"/>
      <w:r>
        <w:rPr>
          <w:rtl/>
        </w:rPr>
        <w:t>ות</w:t>
      </w:r>
      <w:proofErr w:type="spellEnd"/>
      <w:r>
        <w:rPr>
          <w:rtl/>
        </w:rPr>
        <w:t xml:space="preserve"> בגלאי 17, הפוקד על הגעה לבסיס צבאי על מנת לעבור מבחנים ובדיקות ראשוניות כבדיקה להתאמה לשירות צבאי. במהלך אותו יום עוברים המועמדים/</w:t>
      </w:r>
      <w:proofErr w:type="spellStart"/>
      <w:r>
        <w:rPr>
          <w:rtl/>
        </w:rPr>
        <w:t>ות</w:t>
      </w:r>
      <w:proofErr w:type="spellEnd"/>
      <w:r>
        <w:rPr>
          <w:rtl/>
        </w:rPr>
        <w:t xml:space="preserve"> כמה שלבים הכוללים": עימות נתונים אישים (ציוני תיכון ושליטה בשפה העברית), בדיקת רמת משכל על ידי מבחנים פסיכוטכניים במחשב וראיון אישי. כל אלו מרכיבים מספר דרגת איכות , שתשפיע על המיון לתפקידים הצבאים. השילוב של נתוני קבוצת האיכות והבדיקה הרפואית ישפיעו על התפקיד הצבאי שמועמד/ת יקבלו בצבא. חשוב לציין שלתפקיד הצבאי יהיו השלכות על הקריירה המקצועית לאחר השירות הצבאי. לא כל צעירי/</w:t>
      </w:r>
      <w:proofErr w:type="spellStart"/>
      <w:r>
        <w:rPr>
          <w:rtl/>
        </w:rPr>
        <w:t>ות</w:t>
      </w:r>
      <w:proofErr w:type="spellEnd"/>
      <w:r>
        <w:rPr>
          <w:rtl/>
        </w:rPr>
        <w:t xml:space="preserve"> ישראלים מקבלים את הצו הראשון: לדוגמה ערבים. לא כל מי שקיבל את הצו הראשון מתגייס בסופו של דבר. השלב הראשוני של הגיוס לצה"ל מסתיים ביום הגיוס. </w:t>
      </w:r>
    </w:p>
    <w:p w:rsidR="00A550DC" w:rsidRDefault="001A02FF" w:rsidP="00A550DC">
      <w:pPr>
        <w:ind w:left="720"/>
      </w:pPr>
      <w:hyperlink r:id="rId97">
        <w:r w:rsidR="00A550DC">
          <w:rPr>
            <w:color w:val="1155CC"/>
            <w:u w:val="single"/>
          </w:rPr>
          <w:t>https://en.wikipedia.org/wiki/Conscription_in_Israel</w:t>
        </w:r>
      </w:hyperlink>
    </w:p>
    <w:p w:rsidR="00A550DC" w:rsidRDefault="00A550DC" w:rsidP="00A550DC">
      <w:pPr>
        <w:bidi/>
      </w:pPr>
      <w:r>
        <w:rPr>
          <w:sz w:val="28"/>
          <w:szCs w:val="28"/>
        </w:rPr>
        <w:tab/>
      </w:r>
    </w:p>
    <w:p w:rsidR="00A550DC" w:rsidRPr="00BE097C" w:rsidRDefault="00A550DC" w:rsidP="008C481F">
      <w:pPr>
        <w:pStyle w:val="Heading2"/>
        <w:numPr>
          <w:ilvl w:val="0"/>
          <w:numId w:val="21"/>
        </w:numPr>
        <w:ind w:hanging="360"/>
      </w:pPr>
      <w:bookmarkStart w:id="40" w:name="_4aizrvgywher" w:colFirst="0" w:colLast="0"/>
      <w:bookmarkEnd w:id="40"/>
      <w:r w:rsidRPr="00BE097C">
        <w:rPr>
          <w:rtl/>
        </w:rPr>
        <w:t>כמה חברים יש בכנסת?</w:t>
      </w:r>
    </w:p>
    <w:p w:rsidR="00A550DC" w:rsidRDefault="00A550DC" w:rsidP="008C481F">
      <w:pPr>
        <w:numPr>
          <w:ilvl w:val="1"/>
          <w:numId w:val="30"/>
        </w:numPr>
        <w:bidi/>
        <w:ind w:hanging="360"/>
        <w:contextualSpacing/>
      </w:pPr>
      <w:r>
        <w:t>100.</w:t>
      </w:r>
    </w:p>
    <w:p w:rsidR="00A550DC" w:rsidRDefault="00A550DC" w:rsidP="008C481F">
      <w:pPr>
        <w:numPr>
          <w:ilvl w:val="1"/>
          <w:numId w:val="30"/>
        </w:numPr>
        <w:bidi/>
        <w:ind w:hanging="360"/>
        <w:contextualSpacing/>
      </w:pPr>
      <w:r>
        <w:t>12.</w:t>
      </w:r>
    </w:p>
    <w:p w:rsidR="00A550DC" w:rsidRDefault="00A550DC" w:rsidP="008C481F">
      <w:pPr>
        <w:numPr>
          <w:ilvl w:val="1"/>
          <w:numId w:val="30"/>
        </w:numPr>
        <w:bidi/>
        <w:ind w:hanging="360"/>
        <w:contextualSpacing/>
      </w:pPr>
      <w:r>
        <w:t>120</w:t>
      </w:r>
    </w:p>
    <w:p w:rsidR="00A550DC" w:rsidRDefault="00A550DC" w:rsidP="008C481F">
      <w:pPr>
        <w:numPr>
          <w:ilvl w:val="1"/>
          <w:numId w:val="30"/>
        </w:numPr>
        <w:bidi/>
        <w:ind w:hanging="360"/>
        <w:contextualSpacing/>
      </w:pPr>
      <w:r>
        <w:t>370.</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בכנסת ישראל משרתים 120 חברי כנסת. המספר לקוח מתוך הכנסת הגדולה שהייתה ההנהגה של העם היהודי בתקופה הפרסית ( 536 - 332 לפנה"ס)  ומנתה 120 חברים. בעקבותיה מוסדות הנהגה יהודים אחרים השתמשו במספר זהה. השם כנסת גם הוא לקוח מתוך הכנסת הגדולה.</w:t>
      </w:r>
    </w:p>
    <w:p w:rsidR="00A550DC" w:rsidRDefault="00A550DC" w:rsidP="00A550DC">
      <w:pPr>
        <w:bidi/>
        <w:ind w:left="720"/>
      </w:pPr>
    </w:p>
    <w:p w:rsidR="00A550DC" w:rsidRDefault="001A02FF" w:rsidP="008D79A2">
      <w:pPr>
        <w:ind w:left="720"/>
      </w:pPr>
      <w:hyperlink r:id="rId98">
        <w:r w:rsidR="00A550DC">
          <w:rPr>
            <w:color w:val="1155CC"/>
            <w:u w:val="single"/>
          </w:rPr>
          <w:t>https://en.wikipedia.org/wiki/Knesset</w:t>
        </w:r>
      </w:hyperlink>
      <w:bookmarkStart w:id="41" w:name="_j2jro5n2fiky" w:colFirst="0" w:colLast="0"/>
      <w:bookmarkEnd w:id="41"/>
      <w:r w:rsidR="00A550DC">
        <w:rPr>
          <w:noProof/>
        </w:rPr>
        <w:drawing>
          <wp:inline distT="114300" distB="114300" distL="114300" distR="114300" wp14:anchorId="370708A5" wp14:editId="23E37C15">
            <wp:extent cx="4397700" cy="2159000"/>
            <wp:effectExtent l="0" t="0" r="0" b="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9"/>
                    <a:srcRect/>
                    <a:stretch>
                      <a:fillRect/>
                    </a:stretch>
                  </pic:blipFill>
                  <pic:spPr>
                    <a:xfrm>
                      <a:off x="0" y="0"/>
                      <a:ext cx="4397700" cy="2159000"/>
                    </a:xfrm>
                    <a:prstGeom prst="rect">
                      <a:avLst/>
                    </a:prstGeom>
                    <a:ln/>
                  </pic:spPr>
                </pic:pic>
              </a:graphicData>
            </a:graphic>
          </wp:inline>
        </w:drawing>
      </w:r>
    </w:p>
    <w:p w:rsidR="00A550DC" w:rsidRPr="008D79A2" w:rsidRDefault="00A550DC" w:rsidP="00A550DC">
      <w:pPr>
        <w:bidi/>
      </w:pPr>
    </w:p>
    <w:p w:rsidR="00A550DC" w:rsidRPr="00BE097C" w:rsidRDefault="00A550DC" w:rsidP="008C481F">
      <w:pPr>
        <w:pStyle w:val="Heading2"/>
        <w:numPr>
          <w:ilvl w:val="0"/>
          <w:numId w:val="21"/>
        </w:numPr>
        <w:ind w:hanging="360"/>
      </w:pPr>
      <w:bookmarkStart w:id="42" w:name="_qqqdwijvraaw" w:colFirst="0" w:colLast="0"/>
      <w:bookmarkEnd w:id="42"/>
      <w:r w:rsidRPr="00BE097C">
        <w:rPr>
          <w:rtl/>
        </w:rPr>
        <w:t>האם קיימת צנזורה עיתונאית בישראל?</w:t>
      </w:r>
    </w:p>
    <w:p w:rsidR="00A550DC" w:rsidRDefault="00A550DC" w:rsidP="008C481F">
      <w:pPr>
        <w:numPr>
          <w:ilvl w:val="0"/>
          <w:numId w:val="17"/>
        </w:numPr>
        <w:bidi/>
        <w:ind w:hanging="360"/>
        <w:contextualSpacing/>
      </w:pPr>
      <w:r>
        <w:rPr>
          <w:rtl/>
        </w:rPr>
        <w:t xml:space="preserve"> לא קיימת, כל אחד יכול לפרסם מה שהוא חושב.</w:t>
      </w:r>
    </w:p>
    <w:p w:rsidR="00A550DC" w:rsidRDefault="00A550DC" w:rsidP="008C481F">
      <w:pPr>
        <w:numPr>
          <w:ilvl w:val="0"/>
          <w:numId w:val="17"/>
        </w:numPr>
        <w:bidi/>
        <w:ind w:hanging="360"/>
        <w:contextualSpacing/>
      </w:pPr>
      <w:r>
        <w:rPr>
          <w:rtl/>
        </w:rPr>
        <w:t xml:space="preserve"> קיימת צנזורה צבאית על פרסומים שהקשורים לביטחון המדינה.</w:t>
      </w:r>
    </w:p>
    <w:p w:rsidR="00A550DC" w:rsidRDefault="00A550DC" w:rsidP="008C481F">
      <w:pPr>
        <w:numPr>
          <w:ilvl w:val="0"/>
          <w:numId w:val="17"/>
        </w:numPr>
        <w:bidi/>
        <w:ind w:hanging="360"/>
        <w:contextualSpacing/>
      </w:pPr>
      <w:r>
        <w:rPr>
          <w:rtl/>
        </w:rPr>
        <w:t>קיימת ועדה ציבורית, שמפקחת ומסננת תכנים פוגעניים. בישראל תכנים רבים נפסלים, כי החברה כל כך הטרוגנית.</w:t>
      </w:r>
    </w:p>
    <w:p w:rsidR="00A550DC" w:rsidRDefault="00A550DC" w:rsidP="008C481F">
      <w:pPr>
        <w:numPr>
          <w:ilvl w:val="0"/>
          <w:numId w:val="17"/>
        </w:numPr>
        <w:bidi/>
        <w:ind w:hanging="360"/>
        <w:contextualSpacing/>
      </w:pPr>
      <w:r>
        <w:rPr>
          <w:rtl/>
        </w:rPr>
        <w:t>קיימת צנזורה בביקורת על הממשלה העומד בראשה.</w:t>
      </w:r>
    </w:p>
    <w:p w:rsidR="00A550DC" w:rsidRDefault="00A550DC" w:rsidP="00A550DC">
      <w:pPr>
        <w:bidi/>
      </w:pPr>
    </w:p>
    <w:p w:rsidR="00A550DC" w:rsidRDefault="00A550DC" w:rsidP="00A550DC">
      <w:pPr>
        <w:bidi/>
      </w:pPr>
      <w:r>
        <w:rPr>
          <w:rtl/>
        </w:rPr>
        <w:t xml:space="preserve">תשובה נכונה: </w:t>
      </w:r>
      <w:r>
        <w:t>B</w:t>
      </w:r>
    </w:p>
    <w:p w:rsidR="00A550DC" w:rsidRDefault="00A550DC" w:rsidP="00BE097C">
      <w:pPr>
        <w:bidi/>
      </w:pPr>
      <w:r>
        <w:rPr>
          <w:rtl/>
        </w:rPr>
        <w:t xml:space="preserve">בישראל קיימים מספר חוקי צנזורה בנוגע לתכנים שונים סרטים, </w:t>
      </w:r>
      <w:proofErr w:type="spellStart"/>
      <w:r>
        <w:rPr>
          <w:rtl/>
        </w:rPr>
        <w:t>תוכניות</w:t>
      </w:r>
      <w:proofErr w:type="spellEnd"/>
      <w:r>
        <w:rPr>
          <w:rtl/>
        </w:rPr>
        <w:t xml:space="preserve"> טלוויזיה וכדומה. בציבוריות הישראלית המושג מתקשר בעיקר לצנזורה צבאית, המבקשת למנוע פגיעה בביטחון המדינה. גופים אחרים של צנזורה הם: המועצה לביקורת סרטים ומחזאות, המועצה לשידורי </w:t>
      </w:r>
      <w:proofErr w:type="spellStart"/>
      <w:r>
        <w:rPr>
          <w:rtl/>
        </w:rPr>
        <w:t>לווין</w:t>
      </w:r>
      <w:proofErr w:type="spellEnd"/>
      <w:r>
        <w:rPr>
          <w:rtl/>
        </w:rPr>
        <w:t xml:space="preserve"> וכבלים, ועדת עורכי העיתונים וצו איסור פרסום שמוצא על בית משפט ישראלי.</w:t>
      </w:r>
    </w:p>
    <w:p w:rsidR="00A550DC" w:rsidRDefault="001A02FF" w:rsidP="00A550DC">
      <w:hyperlink r:id="rId100">
        <w:r w:rsidR="00A550DC">
          <w:rPr>
            <w:color w:val="1155CC"/>
            <w:u w:val="single"/>
          </w:rPr>
          <w:t>https://en.wikipedia.org/wiki/Censorship_in_Israel</w:t>
        </w:r>
      </w:hyperlink>
    </w:p>
    <w:p w:rsidR="00A550DC" w:rsidRDefault="00A550DC" w:rsidP="00A550DC">
      <w:pPr>
        <w:bidi/>
      </w:pPr>
    </w:p>
    <w:p w:rsidR="00A550DC" w:rsidRPr="00BE097C" w:rsidRDefault="00A550DC" w:rsidP="008C481F">
      <w:pPr>
        <w:pStyle w:val="Heading2"/>
        <w:numPr>
          <w:ilvl w:val="0"/>
          <w:numId w:val="21"/>
        </w:numPr>
        <w:ind w:hanging="360"/>
      </w:pPr>
      <w:bookmarkStart w:id="43" w:name="_8giaxwzo6gt" w:colFirst="0" w:colLast="0"/>
      <w:bookmarkEnd w:id="43"/>
      <w:r w:rsidRPr="00BE097C">
        <w:rPr>
          <w:rtl/>
        </w:rPr>
        <w:t>מי יכול להצביע לעירייה ולא יכול להצביע לכנסת?</w:t>
      </w:r>
    </w:p>
    <w:p w:rsidR="00A550DC" w:rsidRDefault="00A550DC" w:rsidP="008C481F">
      <w:pPr>
        <w:numPr>
          <w:ilvl w:val="1"/>
          <w:numId w:val="19"/>
        </w:numPr>
        <w:bidi/>
        <w:ind w:firstLine="1080"/>
        <w:contextualSpacing/>
      </w:pPr>
      <w:r>
        <w:rPr>
          <w:rtl/>
        </w:rPr>
        <w:t>האזרחים הערבים של מדינת ישראל.</w:t>
      </w:r>
    </w:p>
    <w:p w:rsidR="00A550DC" w:rsidRDefault="00A550DC" w:rsidP="008C481F">
      <w:pPr>
        <w:numPr>
          <w:ilvl w:val="1"/>
          <w:numId w:val="19"/>
        </w:numPr>
        <w:bidi/>
        <w:ind w:firstLine="1080"/>
        <w:contextualSpacing/>
      </w:pPr>
      <w:r>
        <w:rPr>
          <w:rtl/>
        </w:rPr>
        <w:t>עולים חדשים פחות מחמש שנים בארץ.</w:t>
      </w:r>
    </w:p>
    <w:p w:rsidR="00A550DC" w:rsidRDefault="00A550DC" w:rsidP="008C481F">
      <w:pPr>
        <w:numPr>
          <w:ilvl w:val="1"/>
          <w:numId w:val="19"/>
        </w:numPr>
        <w:bidi/>
        <w:ind w:firstLine="1080"/>
        <w:contextualSpacing/>
      </w:pPr>
      <w:r>
        <w:rPr>
          <w:rtl/>
        </w:rPr>
        <w:t>תושבי ירושלים המערבית.</w:t>
      </w:r>
    </w:p>
    <w:p w:rsidR="00A550DC" w:rsidRDefault="00A550DC" w:rsidP="008C481F">
      <w:pPr>
        <w:numPr>
          <w:ilvl w:val="1"/>
          <w:numId w:val="19"/>
        </w:numPr>
        <w:bidi/>
        <w:ind w:firstLine="1080"/>
        <w:contextualSpacing/>
      </w:pPr>
      <w:r>
        <w:rPr>
          <w:rtl/>
        </w:rPr>
        <w:t>תושבי ירושלים המזרחית הערבים.</w:t>
      </w:r>
    </w:p>
    <w:p w:rsidR="00A550DC" w:rsidRDefault="00A550DC" w:rsidP="00A550DC">
      <w:pPr>
        <w:bidi/>
        <w:ind w:left="720"/>
      </w:pPr>
    </w:p>
    <w:p w:rsidR="00A550DC" w:rsidRDefault="00A550DC" w:rsidP="00A550DC">
      <w:pPr>
        <w:bidi/>
        <w:ind w:left="720"/>
      </w:pPr>
      <w:r>
        <w:rPr>
          <w:rtl/>
        </w:rPr>
        <w:t xml:space="preserve">התשובה הנכונה: </w:t>
      </w:r>
      <w:r>
        <w:t>D</w:t>
      </w:r>
    </w:p>
    <w:p w:rsidR="00A550DC" w:rsidRDefault="00A550DC" w:rsidP="00A550DC">
      <w:pPr>
        <w:bidi/>
        <w:ind w:left="720"/>
        <w:rPr>
          <w:color w:val="252525"/>
          <w:sz w:val="21"/>
          <w:szCs w:val="21"/>
          <w:highlight w:val="white"/>
        </w:rPr>
      </w:pPr>
      <w:r>
        <w:rPr>
          <w:rtl/>
        </w:rPr>
        <w:t xml:space="preserve">במלחמת ששת הימים , ישראל השתלטה על צידה המזרחי של ירושלים וכולל על התושבים שישבו שם. זמן קצר לאחר סיום המלחמה סיפחה ישראל את שטחי מזרח העיר למדינת ישראל. ישראל הציעה אזרחות מלאה לתושבים הערבים, בתנאי שיוותרו על הדרכון הירדני שהיה ברשותם. </w:t>
      </w:r>
      <w:r>
        <w:rPr>
          <w:color w:val="252525"/>
          <w:sz w:val="21"/>
          <w:szCs w:val="21"/>
          <w:highlight w:val="white"/>
          <w:rtl/>
        </w:rPr>
        <w:t xml:space="preserve">תושבי מזרח העיר העדיפו לקבל מעמד של </w:t>
      </w:r>
      <w:hyperlink r:id="rId101">
        <w:r>
          <w:rPr>
            <w:color w:val="5A3696"/>
            <w:sz w:val="21"/>
            <w:szCs w:val="21"/>
            <w:highlight w:val="white"/>
            <w:rtl/>
          </w:rPr>
          <w:t>תושבי</w:t>
        </w:r>
      </w:hyperlink>
      <w:hyperlink r:id="rId102">
        <w:r>
          <w:rPr>
            <w:color w:val="5A3696"/>
            <w:sz w:val="21"/>
            <w:szCs w:val="21"/>
            <w:highlight w:val="white"/>
            <w:rtl/>
          </w:rPr>
          <w:t xml:space="preserve"> </w:t>
        </w:r>
      </w:hyperlink>
      <w:hyperlink r:id="rId103">
        <w:r>
          <w:rPr>
            <w:color w:val="5A3696"/>
            <w:sz w:val="21"/>
            <w:szCs w:val="21"/>
            <w:highlight w:val="white"/>
            <w:rtl/>
          </w:rPr>
          <w:t>קבע</w:t>
        </w:r>
      </w:hyperlink>
      <w:r>
        <w:rPr>
          <w:color w:val="252525"/>
          <w:sz w:val="21"/>
          <w:szCs w:val="21"/>
          <w:highlight w:val="white"/>
          <w:rtl/>
        </w:rPr>
        <w:t xml:space="preserve"> הן מתוך התנגדות עקרונית והן בעקבות העובדה שהחזקת </w:t>
      </w:r>
      <w:hyperlink r:id="rId104">
        <w:r>
          <w:rPr>
            <w:color w:val="5A3696"/>
            <w:sz w:val="21"/>
            <w:szCs w:val="21"/>
            <w:highlight w:val="white"/>
            <w:rtl/>
          </w:rPr>
          <w:t>דרכון</w:t>
        </w:r>
      </w:hyperlink>
      <w:r>
        <w:rPr>
          <w:color w:val="252525"/>
          <w:sz w:val="21"/>
          <w:szCs w:val="21"/>
          <w:highlight w:val="white"/>
          <w:rtl/>
        </w:rPr>
        <w:t xml:space="preserve"> ישראלי משמעותה איסור כניסה לכל מדינות ערב. תושבים מקבלים את כל הזכויות, פרט לזכות הצבעה לכנסת. התושבים יכולים להצביע לבחירות לעירייה. התושבים הם בעלי תעודת זהות כחולה, כמו של שאר הישראלים ויכולים להגיש בקשה לאזרחות מלאה בכל רגע. היהודים שגרים בצידה המזרחי של העיר יש אזרחות מלאה ויכולים להצביע לכנסת וכן </w:t>
      </w:r>
      <w:proofErr w:type="spellStart"/>
      <w:r>
        <w:rPr>
          <w:color w:val="252525"/>
          <w:sz w:val="21"/>
          <w:szCs w:val="21"/>
          <w:highlight w:val="white"/>
          <w:rtl/>
        </w:rPr>
        <w:t>לעייריה</w:t>
      </w:r>
      <w:proofErr w:type="spellEnd"/>
      <w:r>
        <w:rPr>
          <w:color w:val="252525"/>
          <w:sz w:val="21"/>
          <w:szCs w:val="21"/>
          <w:highlight w:val="white"/>
          <w:rtl/>
        </w:rPr>
        <w:t>.</w:t>
      </w:r>
    </w:p>
    <w:p w:rsidR="00A550DC" w:rsidRDefault="001A02FF" w:rsidP="00A550DC">
      <w:pPr>
        <w:ind w:left="720"/>
        <w:rPr>
          <w:color w:val="252525"/>
          <w:sz w:val="21"/>
          <w:szCs w:val="21"/>
          <w:highlight w:val="white"/>
        </w:rPr>
      </w:pPr>
      <w:hyperlink r:id="rId105">
        <w:r w:rsidR="00A550DC">
          <w:rPr>
            <w:color w:val="1155CC"/>
            <w:sz w:val="21"/>
            <w:szCs w:val="21"/>
            <w:highlight w:val="white"/>
            <w:u w:val="single"/>
          </w:rPr>
          <w:t>https://en.wikipedia.org/wiki/East_Jerusalem</w:t>
        </w:r>
      </w:hyperlink>
    </w:p>
    <w:p w:rsidR="00A550DC" w:rsidRDefault="00A550DC" w:rsidP="00A550DC">
      <w:pPr>
        <w:ind w:left="720"/>
        <w:rPr>
          <w:color w:val="252525"/>
          <w:sz w:val="21"/>
          <w:szCs w:val="21"/>
          <w:highlight w:val="white"/>
        </w:rPr>
      </w:pPr>
    </w:p>
    <w:p w:rsidR="00A550DC" w:rsidRPr="00BE097C" w:rsidRDefault="00A550DC" w:rsidP="008C481F">
      <w:pPr>
        <w:pStyle w:val="Heading2"/>
        <w:numPr>
          <w:ilvl w:val="0"/>
          <w:numId w:val="21"/>
        </w:numPr>
        <w:ind w:hanging="360"/>
      </w:pPr>
      <w:bookmarkStart w:id="44" w:name="_w4azafua8kzb" w:colFirst="0" w:colLast="0"/>
      <w:bookmarkEnd w:id="44"/>
      <w:r w:rsidRPr="00BE097C">
        <w:rPr>
          <w:rtl/>
        </w:rPr>
        <w:t>באיזה שפה מלמדים בבתי ספר ערבים בישראל כשפה ראשונה</w:t>
      </w:r>
      <w:r w:rsidRPr="00BE097C">
        <w:t>?</w:t>
      </w:r>
    </w:p>
    <w:p w:rsidR="00A550DC" w:rsidRDefault="00A550DC" w:rsidP="008C481F">
      <w:pPr>
        <w:numPr>
          <w:ilvl w:val="1"/>
          <w:numId w:val="26"/>
        </w:numPr>
        <w:bidi/>
        <w:ind w:firstLine="1080"/>
        <w:contextualSpacing/>
      </w:pPr>
      <w:r>
        <w:rPr>
          <w:rtl/>
        </w:rPr>
        <w:t>עברית.</w:t>
      </w:r>
    </w:p>
    <w:p w:rsidR="00A550DC" w:rsidRDefault="00A550DC" w:rsidP="008C481F">
      <w:pPr>
        <w:numPr>
          <w:ilvl w:val="1"/>
          <w:numId w:val="26"/>
        </w:numPr>
        <w:bidi/>
        <w:ind w:firstLine="1080"/>
        <w:contextualSpacing/>
      </w:pPr>
      <w:r>
        <w:rPr>
          <w:rtl/>
        </w:rPr>
        <w:t>אנגלית.</w:t>
      </w:r>
    </w:p>
    <w:p w:rsidR="00A550DC" w:rsidRDefault="00A550DC" w:rsidP="008C481F">
      <w:pPr>
        <w:numPr>
          <w:ilvl w:val="1"/>
          <w:numId w:val="26"/>
        </w:numPr>
        <w:bidi/>
        <w:ind w:firstLine="1080"/>
        <w:contextualSpacing/>
      </w:pPr>
      <w:r>
        <w:rPr>
          <w:rtl/>
        </w:rPr>
        <w:t>ערבית.</w:t>
      </w:r>
    </w:p>
    <w:p w:rsidR="00A550DC" w:rsidRDefault="00A550DC" w:rsidP="008C481F">
      <w:pPr>
        <w:numPr>
          <w:ilvl w:val="1"/>
          <w:numId w:val="26"/>
        </w:numPr>
        <w:bidi/>
        <w:ind w:firstLine="1080"/>
        <w:contextualSpacing/>
      </w:pPr>
      <w:r>
        <w:rPr>
          <w:rtl/>
        </w:rPr>
        <w:t>תלוי בהחלטת ההורים.</w:t>
      </w:r>
    </w:p>
    <w:p w:rsidR="00BE097C" w:rsidRDefault="00BE097C" w:rsidP="00A550DC">
      <w:pPr>
        <w:bidi/>
        <w:ind w:left="720"/>
      </w:pPr>
    </w:p>
    <w:p w:rsidR="00A550DC" w:rsidRDefault="00A550DC" w:rsidP="00BE097C">
      <w:pPr>
        <w:bidi/>
        <w:ind w:left="720"/>
      </w:pPr>
      <w:r>
        <w:rPr>
          <w:rtl/>
        </w:rPr>
        <w:t xml:space="preserve">תשובה נכונה: </w:t>
      </w:r>
      <w:r>
        <w:t>C</w:t>
      </w:r>
    </w:p>
    <w:p w:rsidR="00A550DC" w:rsidRDefault="00A550DC" w:rsidP="00A550DC">
      <w:pPr>
        <w:bidi/>
        <w:ind w:left="720"/>
      </w:pPr>
      <w:r>
        <w:rPr>
          <w:rtl/>
        </w:rPr>
        <w:t>השפה הראשונה שערביי ישראל לומדים בה בתי הספר היא ערבית. השפה השנייה עברית והשלישית אנגלית. בישראל זרמים בחינוך הפורמלי: זרם ממלכתי - דתי, זרם חרדי, זרם ממלכתי, זרם ערבי וזרם עצמאי. בזרם הערבי לומדים קוראן, היסטוריה של ארץ ישראל בתקופות המוסלמיות מחד , אך תכנים ממערכת החינוך היהודית, שהולבשו על הזרם הערבי. קיימים פערים ניכרים בין מערכת החינוך היהודית לערבית בגלל סיבות רבות ושונות.</w:t>
      </w:r>
    </w:p>
    <w:p w:rsidR="00A550DC" w:rsidRDefault="001A02FF" w:rsidP="00A550DC">
      <w:pPr>
        <w:ind w:left="720"/>
      </w:pPr>
      <w:hyperlink r:id="rId106" w:anchor="Arab_sector">
        <w:r w:rsidR="00A550DC">
          <w:rPr>
            <w:color w:val="1155CC"/>
            <w:u w:val="single"/>
          </w:rPr>
          <w:t>https://en.wikipedia.org/wiki/Education_in_Israel#Arab_sector</w:t>
        </w:r>
      </w:hyperlink>
    </w:p>
    <w:p w:rsidR="00A550DC" w:rsidRPr="00BE097C" w:rsidRDefault="00A550DC" w:rsidP="00A550DC">
      <w:pPr>
        <w:bidi/>
        <w:ind w:left="720"/>
      </w:pPr>
    </w:p>
    <w:p w:rsidR="00A550DC" w:rsidRPr="00BE097C" w:rsidRDefault="00A550DC" w:rsidP="008C481F">
      <w:pPr>
        <w:pStyle w:val="Heading2"/>
        <w:numPr>
          <w:ilvl w:val="0"/>
          <w:numId w:val="21"/>
        </w:numPr>
        <w:ind w:hanging="360"/>
      </w:pPr>
      <w:bookmarkStart w:id="45" w:name="_pv2laargxyci" w:colFirst="0" w:colLast="0"/>
      <w:bookmarkStart w:id="46" w:name="_l45n2g198ey7" w:colFirst="0" w:colLast="0"/>
      <w:bookmarkEnd w:id="45"/>
      <w:bookmarkEnd w:id="46"/>
      <w:r w:rsidRPr="00BE097C">
        <w:rPr>
          <w:rtl/>
        </w:rPr>
        <w:t>מהם נישואי קפריסין</w:t>
      </w:r>
      <w:r w:rsidRPr="00BE097C">
        <w:t>.</w:t>
      </w:r>
    </w:p>
    <w:p w:rsidR="00A550DC" w:rsidRDefault="00A550DC" w:rsidP="008C481F">
      <w:pPr>
        <w:numPr>
          <w:ilvl w:val="1"/>
          <w:numId w:val="16"/>
        </w:numPr>
        <w:bidi/>
        <w:ind w:firstLine="1080"/>
        <w:contextualSpacing/>
      </w:pPr>
      <w:r>
        <w:rPr>
          <w:rtl/>
        </w:rPr>
        <w:t>נשואים מהירים, לכאלו שרוצים להתחתן מהר.</w:t>
      </w:r>
    </w:p>
    <w:p w:rsidR="00A550DC" w:rsidRDefault="00A550DC" w:rsidP="008C481F">
      <w:pPr>
        <w:numPr>
          <w:ilvl w:val="1"/>
          <w:numId w:val="16"/>
        </w:numPr>
        <w:bidi/>
        <w:ind w:firstLine="1080"/>
        <w:contextualSpacing/>
      </w:pPr>
      <w:r>
        <w:rPr>
          <w:rtl/>
        </w:rPr>
        <w:t>נישואי אזרחים שנעשו לא במדינת ישראל ומוכרים על ידי המדינה כחוקיים.</w:t>
      </w:r>
    </w:p>
    <w:p w:rsidR="00A550DC" w:rsidRDefault="00A550DC" w:rsidP="008C481F">
      <w:pPr>
        <w:numPr>
          <w:ilvl w:val="1"/>
          <w:numId w:val="16"/>
        </w:numPr>
        <w:bidi/>
        <w:ind w:firstLine="1080"/>
        <w:contextualSpacing/>
      </w:pPr>
      <w:r>
        <w:rPr>
          <w:rtl/>
        </w:rPr>
        <w:t>שם של סרט ישראלי.</w:t>
      </w:r>
    </w:p>
    <w:p w:rsidR="00A550DC" w:rsidRDefault="00A550DC" w:rsidP="008C481F">
      <w:pPr>
        <w:numPr>
          <w:ilvl w:val="1"/>
          <w:numId w:val="16"/>
        </w:numPr>
        <w:bidi/>
        <w:ind w:firstLine="1080"/>
        <w:contextualSpacing/>
      </w:pPr>
      <w:r>
        <w:rPr>
          <w:rtl/>
        </w:rPr>
        <w:t>טקס של יהודי יוצאי הבלקן.</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בישראל מוכרים רק נישואים דתיים על ידי איש דת מוכר (רב אורתודוקסי, קאדי, איש דת דרוזי או כומר). נישואים אזרחיים שנערכו בישראל, אינם מוכרים על משרד הפנים כחוקיים. מי שאינו יכול להתחתן בישראל בגלל שאינו מוכר כיהודי (בעיקר 300 אלף עולי ברה"מ לשעבר שעלו בשנות ה 90) או כאלו שאינם מסכימים עם התערבות המדינה בחתונתם, צריכים לטוס אל מחוץ לישראל, להתחתן אזרחית במדינה זרה, לשוב לארץ עם המסמך האזרחי והם מוכרים כנשואים במדינת ישראל.  ההליך הזה קביל בכל מדינות העולם, אך קיבל את השם קפריסין, בגלל </w:t>
      </w:r>
      <w:proofErr w:type="spellStart"/>
      <w:r>
        <w:rPr>
          <w:rtl/>
        </w:rPr>
        <w:t>קירבתה</w:t>
      </w:r>
      <w:proofErr w:type="spellEnd"/>
      <w:r>
        <w:rPr>
          <w:rtl/>
        </w:rPr>
        <w:t xml:space="preserve"> של קפריסין וכך זוגות רבים "קופצים" </w:t>
      </w:r>
      <w:proofErr w:type="spellStart"/>
      <w:r>
        <w:rPr>
          <w:rtl/>
        </w:rPr>
        <w:t>לסופ"ש</w:t>
      </w:r>
      <w:proofErr w:type="spellEnd"/>
      <w:r>
        <w:rPr>
          <w:rtl/>
        </w:rPr>
        <w:t xml:space="preserve"> בקפריסין על מנת להתחתן. המדינות הזרות, מרוויחות כספים רבים מהליך ישראלי זה. נושא זה הוא נושא רגיש בשיח הציבורי בישראל: מחד אנשים דורשים זכות להתחתן עם מי שהם מעוניינים ובדרך שהם מעוניינים. </w:t>
      </w:r>
      <w:proofErr w:type="spellStart"/>
      <w:r>
        <w:rPr>
          <w:rtl/>
        </w:rPr>
        <w:t>מגיסא</w:t>
      </w:r>
      <w:proofErr w:type="spellEnd"/>
      <w:r>
        <w:rPr>
          <w:rtl/>
        </w:rPr>
        <w:t xml:space="preserve"> אי רישום דתי תפלג את המגזר היהודי לקבוצות שאנשים שומרי מסורת לא יוכלו להתחתן עם מי שלא התחתן דרך הרבנות.</w:t>
      </w:r>
    </w:p>
    <w:p w:rsidR="00A550DC" w:rsidRDefault="001A02FF" w:rsidP="000D1472">
      <w:pPr>
        <w:ind w:left="720"/>
      </w:pPr>
      <w:hyperlink r:id="rId107">
        <w:r w:rsidR="00A550DC">
          <w:rPr>
            <w:color w:val="1155CC"/>
            <w:u w:val="single"/>
          </w:rPr>
          <w:t>https://en.wikipedia.org/wiki/Marriage_in_Israel</w:t>
        </w:r>
      </w:hyperlink>
    </w:p>
    <w:p w:rsidR="00A550DC" w:rsidRPr="00BE097C" w:rsidRDefault="00A550DC" w:rsidP="008C481F">
      <w:pPr>
        <w:pStyle w:val="Heading2"/>
        <w:numPr>
          <w:ilvl w:val="0"/>
          <w:numId w:val="21"/>
        </w:numPr>
        <w:ind w:hanging="360"/>
      </w:pPr>
      <w:bookmarkStart w:id="47" w:name="_tpin48yfqg9e" w:colFirst="0" w:colLast="0"/>
      <w:bookmarkEnd w:id="47"/>
      <w:r>
        <w:t xml:space="preserve"> </w:t>
      </w:r>
      <w:r w:rsidRPr="00BE097C">
        <w:rPr>
          <w:rtl/>
        </w:rPr>
        <w:t>למה אליס מילר מפורסמת??</w:t>
      </w:r>
    </w:p>
    <w:p w:rsidR="00A550DC" w:rsidRDefault="00A550DC" w:rsidP="00A550DC">
      <w:pPr>
        <w:numPr>
          <w:ilvl w:val="1"/>
          <w:numId w:val="4"/>
        </w:numPr>
        <w:bidi/>
        <w:ind w:firstLine="1080"/>
        <w:contextualSpacing/>
      </w:pPr>
      <w:r>
        <w:rPr>
          <w:rtl/>
        </w:rPr>
        <w:t>הייתה מועמדת להיות הנשיאה הראשונה בישראל.</w:t>
      </w:r>
    </w:p>
    <w:p w:rsidR="00A550DC" w:rsidRDefault="00A550DC" w:rsidP="00A550DC">
      <w:pPr>
        <w:numPr>
          <w:ilvl w:val="1"/>
          <w:numId w:val="4"/>
        </w:numPr>
        <w:bidi/>
        <w:ind w:firstLine="1080"/>
        <w:contextualSpacing/>
      </w:pPr>
      <w:r>
        <w:rPr>
          <w:rtl/>
        </w:rPr>
        <w:t>הראשונה שפתחה את קורס טיס לנשים.</w:t>
      </w:r>
    </w:p>
    <w:p w:rsidR="00A550DC" w:rsidRDefault="00A550DC" w:rsidP="00A550DC">
      <w:pPr>
        <w:numPr>
          <w:ilvl w:val="1"/>
          <w:numId w:val="4"/>
        </w:numPr>
        <w:bidi/>
        <w:ind w:firstLine="1080"/>
        <w:contextualSpacing/>
      </w:pPr>
      <w:r>
        <w:rPr>
          <w:rtl/>
        </w:rPr>
        <w:t>תבעה את הצבע על אפליית לסביות.</w:t>
      </w:r>
    </w:p>
    <w:p w:rsidR="00A550DC" w:rsidRDefault="00A550DC" w:rsidP="00A550DC">
      <w:pPr>
        <w:numPr>
          <w:ilvl w:val="1"/>
          <w:numId w:val="4"/>
        </w:numPr>
        <w:bidi/>
        <w:ind w:firstLine="1080"/>
        <w:contextualSpacing/>
      </w:pPr>
      <w:r>
        <w:rPr>
          <w:rtl/>
        </w:rPr>
        <w:t xml:space="preserve">לוחמת </w:t>
      </w:r>
      <w:proofErr w:type="spellStart"/>
      <w:r>
        <w:rPr>
          <w:rtl/>
        </w:rPr>
        <w:t>מפורסת</w:t>
      </w:r>
      <w:proofErr w:type="spellEnd"/>
      <w:r>
        <w:rPr>
          <w:rtl/>
        </w:rPr>
        <w:t xml:space="preserve"> במוסד.</w:t>
      </w:r>
    </w:p>
    <w:p w:rsidR="00A550DC" w:rsidRDefault="00A550DC" w:rsidP="00A550DC">
      <w:pPr>
        <w:bidi/>
        <w:ind w:left="720"/>
      </w:pPr>
    </w:p>
    <w:p w:rsidR="00A550DC" w:rsidRDefault="00A550DC" w:rsidP="00A550DC">
      <w:pPr>
        <w:bidi/>
        <w:ind w:left="720"/>
      </w:pPr>
      <w:r>
        <w:rPr>
          <w:rtl/>
        </w:rPr>
        <w:t xml:space="preserve">תשובה: </w:t>
      </w:r>
      <w:r>
        <w:t>B</w:t>
      </w:r>
      <w:r>
        <w:rPr>
          <w:rtl/>
        </w:rPr>
        <w:t>.</w:t>
      </w:r>
    </w:p>
    <w:p w:rsidR="00A550DC" w:rsidRDefault="00A550DC" w:rsidP="00A550DC">
      <w:pPr>
        <w:bidi/>
        <w:ind w:left="720"/>
      </w:pPr>
      <w:r>
        <w:rPr>
          <w:rtl/>
        </w:rPr>
        <w:t xml:space="preserve">אליס מילר נולדה בשנת 1972 בדרום אפריקה. בגיל שש המשפחה עלתה לישראל. אליס למדה בטכניון במסגרת של עתודה אקדמית בטכניון הנדסת </w:t>
      </w:r>
      <w:proofErr w:type="spellStart"/>
      <w:r>
        <w:rPr>
          <w:rtl/>
        </w:rPr>
        <w:t>אוירונאוטיקה</w:t>
      </w:r>
      <w:proofErr w:type="spellEnd"/>
      <w:r>
        <w:rPr>
          <w:rtl/>
        </w:rPr>
        <w:t xml:space="preserve">. בשנת 1994 לאחר סירוב צה"ל לאפשר לה להגיש מועמדות לקורס טיס, תבעה את שר הביטחון </w:t>
      </w:r>
      <w:proofErr w:type="spellStart"/>
      <w:r>
        <w:rPr>
          <w:rtl/>
        </w:rPr>
        <w:t>בבג"צ</w:t>
      </w:r>
      <w:proofErr w:type="spellEnd"/>
      <w:r>
        <w:rPr>
          <w:rtl/>
        </w:rPr>
        <w:t>. צה"ל טען שאין מקום לנשים כטייסות כי אין מגורים ומקלחות נפרדות. בג"צ פסק לטובתה שלא ניתן להפלות נשים על רקע מגדר. בכך סללה אליס מילר את הדרך לנשים בקורס טיס. היא עצמה נכשלה במבחנים לטיס, אך אחריה הגיעו נשים נוספות שצלחו את המבדקים הקשים והקורס התובעני והפכו לטייסות בחיל האוויר.</w:t>
      </w:r>
    </w:p>
    <w:p w:rsidR="00A550DC" w:rsidRDefault="001A02FF" w:rsidP="00A550DC">
      <w:pPr>
        <w:ind w:left="720"/>
      </w:pPr>
      <w:hyperlink r:id="rId108">
        <w:r w:rsidR="00A550DC">
          <w:rPr>
            <w:color w:val="1155CC"/>
            <w:u w:val="single"/>
          </w:rPr>
          <w:t>https://www.youtube.com/watch?v=N8WjwkcWsgE</w:t>
        </w:r>
      </w:hyperlink>
    </w:p>
    <w:p w:rsidR="00A550DC" w:rsidRDefault="00A550DC" w:rsidP="00A550DC">
      <w:pPr>
        <w:bidi/>
        <w:ind w:left="720"/>
      </w:pPr>
    </w:p>
    <w:p w:rsidR="00A550DC" w:rsidRPr="00BE097C" w:rsidRDefault="00A550DC" w:rsidP="008C481F">
      <w:pPr>
        <w:pStyle w:val="Heading2"/>
        <w:numPr>
          <w:ilvl w:val="0"/>
          <w:numId w:val="21"/>
        </w:numPr>
      </w:pPr>
      <w:bookmarkStart w:id="48" w:name="_em70yoollwqf" w:colFirst="0" w:colLast="0"/>
      <w:bookmarkEnd w:id="48"/>
      <w:r>
        <w:t xml:space="preserve"> </w:t>
      </w:r>
      <w:r w:rsidRPr="00BE097C">
        <w:rPr>
          <w:sz w:val="28"/>
          <w:szCs w:val="28"/>
          <w:rtl/>
        </w:rPr>
        <w:t xml:space="preserve">מהי פרשת סלים </w:t>
      </w:r>
      <w:proofErr w:type="spellStart"/>
      <w:r w:rsidRPr="00BE097C">
        <w:rPr>
          <w:sz w:val="28"/>
          <w:szCs w:val="28"/>
          <w:rtl/>
        </w:rPr>
        <w:t>ג'וברן</w:t>
      </w:r>
      <w:proofErr w:type="spellEnd"/>
      <w:r w:rsidRPr="00BE097C">
        <w:rPr>
          <w:sz w:val="28"/>
          <w:szCs w:val="28"/>
          <w:rtl/>
        </w:rPr>
        <w:t xml:space="preserve"> ושירת התקווה?</w:t>
      </w:r>
    </w:p>
    <w:p w:rsidR="00A550DC" w:rsidRDefault="00A550DC" w:rsidP="008C481F">
      <w:pPr>
        <w:numPr>
          <w:ilvl w:val="1"/>
          <w:numId w:val="21"/>
        </w:numPr>
        <w:bidi/>
        <w:ind w:hanging="360"/>
        <w:contextualSpacing/>
      </w:pPr>
      <w:r>
        <w:rPr>
          <w:rtl/>
        </w:rPr>
        <w:t>שחקן כדורגל ערבי ישראלי שסירב לשחק בנבחרת ישראל בגלל התקווה.</w:t>
      </w:r>
    </w:p>
    <w:p w:rsidR="00A550DC" w:rsidRDefault="00A550DC" w:rsidP="008C481F">
      <w:pPr>
        <w:numPr>
          <w:ilvl w:val="1"/>
          <w:numId w:val="21"/>
        </w:numPr>
        <w:bidi/>
        <w:ind w:hanging="360"/>
        <w:contextualSpacing/>
      </w:pPr>
      <w:r>
        <w:rPr>
          <w:rtl/>
        </w:rPr>
        <w:t>חייל דרוזי שעתר נגד צה"ל על כך שנשפט בצבא בגלל שלא שר את המנון.</w:t>
      </w:r>
    </w:p>
    <w:p w:rsidR="00A550DC" w:rsidRDefault="00A550DC" w:rsidP="008C481F">
      <w:pPr>
        <w:numPr>
          <w:ilvl w:val="1"/>
          <w:numId w:val="21"/>
        </w:numPr>
        <w:bidi/>
        <w:ind w:hanging="360"/>
        <w:contextualSpacing/>
      </w:pPr>
      <w:r>
        <w:rPr>
          <w:rtl/>
        </w:rPr>
        <w:t xml:space="preserve">עתירה </w:t>
      </w:r>
      <w:proofErr w:type="spellStart"/>
      <w:r>
        <w:rPr>
          <w:rtl/>
        </w:rPr>
        <w:t>לבג"צ</w:t>
      </w:r>
      <w:proofErr w:type="spellEnd"/>
      <w:r>
        <w:rPr>
          <w:rtl/>
        </w:rPr>
        <w:t xml:space="preserve"> להחליף את ההמנון הישראלי, כדי שיכלול את כל הישראלים ולא רק את היהודים.</w:t>
      </w:r>
    </w:p>
    <w:p w:rsidR="00A550DC" w:rsidRDefault="00A550DC" w:rsidP="008C481F">
      <w:pPr>
        <w:numPr>
          <w:ilvl w:val="1"/>
          <w:numId w:val="21"/>
        </w:numPr>
        <w:bidi/>
        <w:ind w:hanging="360"/>
        <w:contextualSpacing/>
      </w:pPr>
      <w:r>
        <w:rPr>
          <w:rtl/>
        </w:rPr>
        <w:t>שופט בית משפט עליון שלא שר את התקווה בטקס חילופי נשיא בית המשפט העליון.</w:t>
      </w:r>
    </w:p>
    <w:p w:rsidR="00A550DC" w:rsidRDefault="00A550DC" w:rsidP="00A550DC">
      <w:pPr>
        <w:bidi/>
        <w:ind w:left="720"/>
      </w:pPr>
    </w:p>
    <w:p w:rsidR="00A550DC" w:rsidRDefault="00A550DC" w:rsidP="00A550DC">
      <w:pPr>
        <w:bidi/>
        <w:ind w:left="720"/>
      </w:pPr>
      <w:r>
        <w:rPr>
          <w:rtl/>
        </w:rPr>
        <w:t xml:space="preserve">תשובה נכונה: </w:t>
      </w:r>
      <w:r>
        <w:t>D</w:t>
      </w:r>
      <w:r>
        <w:rPr>
          <w:rtl/>
        </w:rPr>
        <w:t>.</w:t>
      </w:r>
    </w:p>
    <w:p w:rsidR="00A550DC" w:rsidRDefault="00A550DC" w:rsidP="00A550DC">
      <w:pPr>
        <w:bidi/>
        <w:ind w:left="720"/>
      </w:pPr>
      <w:r>
        <w:rPr>
          <w:rtl/>
        </w:rPr>
        <w:t xml:space="preserve">בשנת 2012 בטקס החלפת נשאי בית המשפט העליון בעת שירת התקווה בסיום הטקס, צולם שופט בית המשפט העליון סלים ג'ובראן כי שאינו שר את ההמנון. צילום זה גרר ביקורת קשה מצד חברי כנסת ימניים שגרסו שלא סביר שמני שמשרת כשופט עליון לא ישיר את ההמנון. גורמים בבית המשפט העליון וכן גורמים ליברלים השיבו שהנושא רגיש מאוד בגלל השורה "נפש </w:t>
      </w:r>
      <w:proofErr w:type="spellStart"/>
      <w:r>
        <w:rPr>
          <w:rtl/>
        </w:rPr>
        <w:t>יהודיה</w:t>
      </w:r>
      <w:proofErr w:type="spellEnd"/>
      <w:r>
        <w:rPr>
          <w:rtl/>
        </w:rPr>
        <w:t xml:space="preserve"> </w:t>
      </w:r>
      <w:proofErr w:type="spellStart"/>
      <w:r>
        <w:rPr>
          <w:rtl/>
        </w:rPr>
        <w:t>הומיה</w:t>
      </w:r>
      <w:proofErr w:type="spellEnd"/>
      <w:r>
        <w:rPr>
          <w:rtl/>
        </w:rPr>
        <w:t xml:space="preserve">" בהמנון. האזרחים הלא היהודים, החיים חיים מלאים במדינה היהודים, אינם מרגישים הזדהות עם משפט זה.  בנוסף במדינה דמוקרטית אין חובה לשיר או להראות נאמנות. </w:t>
      </w:r>
    </w:p>
    <w:p w:rsidR="00A550DC" w:rsidRDefault="00A550DC" w:rsidP="00A550DC">
      <w:pPr>
        <w:bidi/>
        <w:ind w:left="720"/>
      </w:pPr>
    </w:p>
    <w:p w:rsidR="00A550DC" w:rsidRDefault="001A02FF" w:rsidP="00A550DC">
      <w:pPr>
        <w:ind w:left="720"/>
      </w:pPr>
      <w:hyperlink r:id="rId109" w:anchor="Objections_by_non-Jewish_Israelis">
        <w:r w:rsidR="00A550DC">
          <w:rPr>
            <w:color w:val="1155CC"/>
            <w:u w:val="single"/>
          </w:rPr>
          <w:t>https://en.wikipedia.org/wiki/Hatikvah#Objections_by_non-Jewish_Israelis</w:t>
        </w:r>
      </w:hyperlink>
    </w:p>
    <w:p w:rsidR="00A550DC" w:rsidRDefault="001A02FF" w:rsidP="00A550DC">
      <w:pPr>
        <w:ind w:left="720"/>
        <w:rPr>
          <w:color w:val="1155CC"/>
          <w:u w:val="single"/>
        </w:rPr>
      </w:pPr>
      <w:hyperlink r:id="rId110">
        <w:r w:rsidR="00A550DC">
          <w:rPr>
            <w:color w:val="1155CC"/>
            <w:u w:val="single"/>
          </w:rPr>
          <w:t>http://www.haaretz.com/israel-news/arab-justice-s-refusal-to-sing-israel-s-national-anthem-sparks-furor-among-right-wing-mks-1.415560</w:t>
        </w:r>
      </w:hyperlink>
    </w:p>
    <w:p w:rsidR="008D79A2" w:rsidRDefault="008D79A2" w:rsidP="00A550DC">
      <w:pPr>
        <w:ind w:left="720"/>
      </w:pPr>
    </w:p>
    <w:p w:rsidR="00A550DC" w:rsidRPr="00BE097C" w:rsidRDefault="00A550DC" w:rsidP="008C481F">
      <w:pPr>
        <w:pStyle w:val="Heading2"/>
        <w:numPr>
          <w:ilvl w:val="0"/>
          <w:numId w:val="21"/>
        </w:numPr>
        <w:ind w:hanging="360"/>
      </w:pPr>
      <w:bookmarkStart w:id="49" w:name="_oc5avyjb3dnb" w:colFirst="0" w:colLast="0"/>
      <w:bookmarkEnd w:id="49"/>
      <w:r w:rsidRPr="00BE097C">
        <w:rPr>
          <w:rtl/>
        </w:rPr>
        <w:t xml:space="preserve">מה הפך את זכייתה של דנה </w:t>
      </w:r>
      <w:proofErr w:type="spellStart"/>
      <w:r w:rsidRPr="00BE097C">
        <w:rPr>
          <w:rtl/>
        </w:rPr>
        <w:t>אינטרנשיאונל</w:t>
      </w:r>
      <w:proofErr w:type="spellEnd"/>
      <w:r w:rsidRPr="00BE097C">
        <w:rPr>
          <w:rtl/>
        </w:rPr>
        <w:t xml:space="preserve"> באירוויזיון למעניין?</w:t>
      </w:r>
    </w:p>
    <w:p w:rsidR="00A550DC" w:rsidRDefault="00A550DC" w:rsidP="008C481F">
      <w:pPr>
        <w:numPr>
          <w:ilvl w:val="1"/>
          <w:numId w:val="11"/>
        </w:numPr>
        <w:bidi/>
        <w:ind w:firstLine="1080"/>
        <w:contextualSpacing/>
      </w:pPr>
      <w:r>
        <w:rPr>
          <w:rtl/>
        </w:rPr>
        <w:t>היא הופיעה בבגדים חרדיים לאירוויזיון.</w:t>
      </w:r>
    </w:p>
    <w:p w:rsidR="00A550DC" w:rsidRDefault="00A550DC" w:rsidP="008C481F">
      <w:pPr>
        <w:numPr>
          <w:ilvl w:val="1"/>
          <w:numId w:val="11"/>
        </w:numPr>
        <w:bidi/>
        <w:ind w:firstLine="1080"/>
        <w:contextualSpacing/>
      </w:pPr>
      <w:r>
        <w:rPr>
          <w:rtl/>
        </w:rPr>
        <w:t>היא האישה הראשונה שייצגה את ישראל באירוויזיון.</w:t>
      </w:r>
    </w:p>
    <w:p w:rsidR="00A550DC" w:rsidRDefault="00A550DC" w:rsidP="008C481F">
      <w:pPr>
        <w:numPr>
          <w:ilvl w:val="1"/>
          <w:numId w:val="11"/>
        </w:numPr>
        <w:bidi/>
        <w:ind w:firstLine="1080"/>
        <w:contextualSpacing/>
      </w:pPr>
      <w:r>
        <w:rPr>
          <w:rtl/>
        </w:rPr>
        <w:t xml:space="preserve">היא הייתה </w:t>
      </w:r>
      <w:proofErr w:type="spellStart"/>
      <w:r>
        <w:rPr>
          <w:rtl/>
        </w:rPr>
        <w:t>הטרנדסטרית</w:t>
      </w:r>
      <w:proofErr w:type="spellEnd"/>
      <w:r>
        <w:rPr>
          <w:rtl/>
        </w:rPr>
        <w:t xml:space="preserve"> שייצגה את ישראל.</w:t>
      </w:r>
    </w:p>
    <w:p w:rsidR="00A550DC" w:rsidRDefault="00A550DC" w:rsidP="008C481F">
      <w:pPr>
        <w:numPr>
          <w:ilvl w:val="1"/>
          <w:numId w:val="11"/>
        </w:numPr>
        <w:bidi/>
        <w:ind w:firstLine="1080"/>
        <w:contextualSpacing/>
      </w:pPr>
      <w:r>
        <w:rPr>
          <w:rtl/>
        </w:rPr>
        <w:t>היא שרה בתימנית.</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 xml:space="preserve">דנה </w:t>
      </w:r>
      <w:proofErr w:type="spellStart"/>
      <w:r>
        <w:rPr>
          <w:rtl/>
        </w:rPr>
        <w:t>אינטרנשונל</w:t>
      </w:r>
      <w:proofErr w:type="spellEnd"/>
      <w:r>
        <w:rPr>
          <w:rtl/>
        </w:rPr>
        <w:t xml:space="preserve"> הוא שם הבמה של ירון כהן , </w:t>
      </w:r>
      <w:proofErr w:type="spellStart"/>
      <w:r>
        <w:rPr>
          <w:rtl/>
        </w:rPr>
        <w:t>טרנדג'סטר</w:t>
      </w:r>
      <w:proofErr w:type="spellEnd"/>
      <w:r>
        <w:rPr>
          <w:rtl/>
        </w:rPr>
        <w:t xml:space="preserve"> שנולד בשנת 1972 למשפחה תימנית בתל אביב. לדנה </w:t>
      </w:r>
      <w:proofErr w:type="spellStart"/>
      <w:r>
        <w:rPr>
          <w:rtl/>
        </w:rPr>
        <w:t>אינטרנשונל</w:t>
      </w:r>
      <w:proofErr w:type="spellEnd"/>
      <w:r>
        <w:rPr>
          <w:rtl/>
        </w:rPr>
        <w:t xml:space="preserve"> היו מספרים להיטים, אך עיקר פרסומה התרחש בשנת 1998 כאשר הייתה </w:t>
      </w:r>
      <w:proofErr w:type="spellStart"/>
      <w:r>
        <w:rPr>
          <w:rtl/>
        </w:rPr>
        <w:t>לטרנדג'סטרית</w:t>
      </w:r>
      <w:proofErr w:type="spellEnd"/>
      <w:r>
        <w:rPr>
          <w:rtl/>
        </w:rPr>
        <w:t xml:space="preserve"> הראשונה שזכתה בתחרות השירה </w:t>
      </w:r>
      <w:proofErr w:type="spellStart"/>
      <w:r>
        <w:rPr>
          <w:rtl/>
        </w:rPr>
        <w:t>ארוויזיון</w:t>
      </w:r>
      <w:proofErr w:type="spellEnd"/>
      <w:r>
        <w:rPr>
          <w:rtl/>
        </w:rPr>
        <w:t xml:space="preserve"> עם השיר "דיווה". לאחריו הפכה לשגרירה של רצון טוב וסובלנות של ישראל.</w:t>
      </w:r>
    </w:p>
    <w:p w:rsidR="00A550DC" w:rsidRDefault="00A550DC" w:rsidP="00A550DC">
      <w:pPr>
        <w:bidi/>
        <w:ind w:left="720"/>
      </w:pPr>
    </w:p>
    <w:p w:rsidR="00A550DC" w:rsidRDefault="001A02FF" w:rsidP="00A550DC">
      <w:pPr>
        <w:ind w:left="720"/>
      </w:pPr>
      <w:hyperlink r:id="rId111">
        <w:r w:rsidR="00A550DC">
          <w:rPr>
            <w:color w:val="1155CC"/>
            <w:u w:val="single"/>
          </w:rPr>
          <w:t>https://en.wikipedia.org/wiki/Dana_International</w:t>
        </w:r>
      </w:hyperlink>
    </w:p>
    <w:p w:rsidR="00A550DC" w:rsidRDefault="001A02FF" w:rsidP="00A550DC">
      <w:pPr>
        <w:ind w:left="720"/>
      </w:pPr>
      <w:hyperlink r:id="rId112">
        <w:r w:rsidR="00A550DC">
          <w:rPr>
            <w:color w:val="1155CC"/>
            <w:u w:val="single"/>
          </w:rPr>
          <w:t>https://www.youtube.com/watch?v=huVww6TZoUw</w:t>
        </w:r>
      </w:hyperlink>
    </w:p>
    <w:p w:rsidR="00A550DC" w:rsidRDefault="00A550DC" w:rsidP="00A550DC">
      <w:pPr>
        <w:bidi/>
        <w:ind w:left="720"/>
        <w:rPr>
          <w:highlight w:val="yellow"/>
        </w:rPr>
      </w:pPr>
    </w:p>
    <w:p w:rsidR="00A550DC" w:rsidRDefault="00A550DC" w:rsidP="00A550DC">
      <w:pPr>
        <w:bidi/>
        <w:ind w:left="720"/>
      </w:pPr>
    </w:p>
    <w:p w:rsidR="00A550DC" w:rsidRDefault="00A550DC" w:rsidP="00A550DC">
      <w:pPr>
        <w:bidi/>
        <w:ind w:left="720"/>
      </w:pPr>
    </w:p>
    <w:p w:rsidR="00A550DC" w:rsidRDefault="00A550DC" w:rsidP="00A550DC">
      <w:pPr>
        <w:bidi/>
        <w:ind w:left="720"/>
      </w:pPr>
    </w:p>
    <w:p w:rsidR="00A550DC" w:rsidRDefault="00A550DC" w:rsidP="00A550DC">
      <w:pPr>
        <w:bidi/>
      </w:pPr>
      <w:r>
        <w:tab/>
      </w:r>
    </w:p>
    <w:p w:rsidR="00A550DC" w:rsidRDefault="00A550DC" w:rsidP="00A550DC">
      <w:pPr>
        <w:bidi/>
      </w:pPr>
    </w:p>
    <w:p w:rsidR="00A550DC" w:rsidRDefault="00A550DC" w:rsidP="00A550DC">
      <w:pPr>
        <w:bidi/>
      </w:pPr>
    </w:p>
    <w:p w:rsidR="00A550DC" w:rsidRDefault="00A550DC" w:rsidP="00A550DC">
      <w:r>
        <w:br w:type="page"/>
      </w:r>
    </w:p>
    <w:p w:rsidR="00A550DC" w:rsidRDefault="00A550DC" w:rsidP="00A550DC">
      <w:pPr>
        <w:pStyle w:val="Heading1"/>
        <w:bidi/>
      </w:pPr>
      <w:bookmarkStart w:id="50" w:name="_swmvmtja3g80" w:colFirst="0" w:colLast="0"/>
      <w:bookmarkEnd w:id="50"/>
      <w:r>
        <w:rPr>
          <w:rtl/>
        </w:rPr>
        <w:t>20 שאלות על בארצנו</w:t>
      </w:r>
      <w:r>
        <w:t>:</w:t>
      </w:r>
    </w:p>
    <w:p w:rsidR="00A550DC" w:rsidRPr="00BE097C" w:rsidRDefault="00A550DC" w:rsidP="00A550DC">
      <w:pPr>
        <w:pStyle w:val="Heading2"/>
        <w:numPr>
          <w:ilvl w:val="0"/>
          <w:numId w:val="2"/>
        </w:numPr>
        <w:ind w:right="720" w:hanging="360"/>
      </w:pPr>
      <w:bookmarkStart w:id="51" w:name="_4h042r0" w:colFirst="0" w:colLast="0"/>
      <w:bookmarkEnd w:id="51"/>
      <w:r w:rsidRPr="00BE097C">
        <w:rPr>
          <w:rtl/>
        </w:rPr>
        <w:t xml:space="preserve">איך בן אדם שלא מסכים להגדרה </w:t>
      </w:r>
      <w:r w:rsidRPr="00BE097C">
        <w:t>Occupied territories</w:t>
      </w:r>
      <w:r w:rsidRPr="00BE097C">
        <w:rPr>
          <w:rtl/>
        </w:rPr>
        <w:t xml:space="preserve"> היה מתאר את אותו אזור</w:t>
      </w:r>
      <w:r w:rsidRPr="00BE097C">
        <w:t>?</w:t>
      </w:r>
    </w:p>
    <w:p w:rsidR="00A550DC" w:rsidRDefault="00A550DC" w:rsidP="00A550DC">
      <w:pPr>
        <w:numPr>
          <w:ilvl w:val="1"/>
          <w:numId w:val="2"/>
        </w:numPr>
        <w:bidi/>
        <w:ind w:hanging="360"/>
        <w:contextualSpacing/>
      </w:pPr>
      <w:r>
        <w:rPr>
          <w:rtl/>
        </w:rPr>
        <w:t xml:space="preserve">האזור שהיה חלק ממלכת יהודה וישראל </w:t>
      </w:r>
      <w:proofErr w:type="spellStart"/>
      <w:r>
        <w:rPr>
          <w:rtl/>
        </w:rPr>
        <w:t>ההסטוריים</w:t>
      </w:r>
      <w:proofErr w:type="spellEnd"/>
      <w:r>
        <w:rPr>
          <w:rtl/>
        </w:rPr>
        <w:t>.</w:t>
      </w:r>
    </w:p>
    <w:p w:rsidR="00A550DC" w:rsidRDefault="00A550DC" w:rsidP="00A550DC">
      <w:pPr>
        <w:numPr>
          <w:ilvl w:val="1"/>
          <w:numId w:val="2"/>
        </w:numPr>
        <w:bidi/>
        <w:ind w:hanging="360"/>
        <w:contextualSpacing/>
      </w:pPr>
      <w:r>
        <w:rPr>
          <w:rtl/>
        </w:rPr>
        <w:t>כל התשובות נכונות.</w:t>
      </w:r>
    </w:p>
    <w:p w:rsidR="00A550DC" w:rsidRDefault="00A550DC" w:rsidP="00A550DC">
      <w:pPr>
        <w:numPr>
          <w:ilvl w:val="1"/>
          <w:numId w:val="2"/>
        </w:numPr>
        <w:bidi/>
        <w:ind w:hanging="360"/>
        <w:contextualSpacing/>
      </w:pPr>
      <w:r>
        <w:rPr>
          <w:rtl/>
        </w:rPr>
        <w:t>יהודה ושומרון.</w:t>
      </w:r>
    </w:p>
    <w:p w:rsidR="00A550DC" w:rsidRDefault="00A550DC" w:rsidP="00A550DC">
      <w:pPr>
        <w:numPr>
          <w:ilvl w:val="1"/>
          <w:numId w:val="2"/>
        </w:numPr>
        <w:bidi/>
        <w:ind w:hanging="360"/>
        <w:contextualSpacing/>
      </w:pPr>
      <w:r>
        <w:rPr>
          <w:rtl/>
        </w:rPr>
        <w:t>השטחים ששוחררו במלחמת ששת הימים 1967.</w:t>
      </w:r>
    </w:p>
    <w:p w:rsidR="004F7042" w:rsidRDefault="004F7042" w:rsidP="004F7042">
      <w:pPr>
        <w:bidi/>
        <w:rPr>
          <w:rtl/>
        </w:rPr>
      </w:pPr>
      <w:bookmarkStart w:id="52" w:name="_u4ijpaos164e" w:colFirst="0" w:colLast="0"/>
      <w:bookmarkEnd w:id="52"/>
    </w:p>
    <w:p w:rsidR="00A550DC" w:rsidRPr="00BE097C" w:rsidRDefault="00A550DC" w:rsidP="004F7042">
      <w:pPr>
        <w:bidi/>
      </w:pPr>
      <w:r w:rsidRPr="00BE097C">
        <w:rPr>
          <w:rtl/>
        </w:rPr>
        <w:t xml:space="preserve">תשובה נכונה: </w:t>
      </w:r>
      <w:r w:rsidRPr="00BE097C">
        <w:t>B</w:t>
      </w:r>
    </w:p>
    <w:p w:rsidR="00A550DC" w:rsidRDefault="00A550DC" w:rsidP="00A550DC">
      <w:pPr>
        <w:bidi/>
      </w:pPr>
      <w:r>
        <w:rPr>
          <w:rtl/>
        </w:rPr>
        <w:t xml:space="preserve">יהודה ושומרון הם הכינוי לשטחים שישראל כבשה / שחררה במלחמת ששת הימים. הכינוי לאותם </w:t>
      </w:r>
      <w:proofErr w:type="spellStart"/>
      <w:r>
        <w:rPr>
          <w:rtl/>
        </w:rPr>
        <w:t>טרטוריות</w:t>
      </w:r>
      <w:proofErr w:type="spellEnd"/>
      <w:r>
        <w:rPr>
          <w:rtl/>
        </w:rPr>
        <w:t xml:space="preserve"> הם הגדה המערבית או השטחים הכבושים. ישראל לא סיפחה חלק גדול מהם ולכן נקראים "שטחים כבושים" ישובים ישראלים בשטחים אלו נקראים התנחלויות. תומכי פתרון שתי המדינות מקווים שיהודה ושומרון תהווה את המדינה הפלסטינאית העתידית.</w:t>
      </w:r>
    </w:p>
    <w:p w:rsidR="00A550DC" w:rsidRDefault="001A02FF" w:rsidP="00A550DC">
      <w:hyperlink r:id="rId113">
        <w:r w:rsidR="00A550DC">
          <w:rPr>
            <w:color w:val="1155CC"/>
            <w:u w:val="single"/>
          </w:rPr>
          <w:t>https://en.wikipedia.org/wiki/Judea_and_Samaria_Area</w:t>
        </w:r>
      </w:hyperlink>
    </w:p>
    <w:p w:rsidR="00BE097C" w:rsidRDefault="001A02FF" w:rsidP="00BE097C">
      <w:hyperlink r:id="rId114" w:history="1">
        <w:r w:rsidR="00BE097C" w:rsidRPr="004B0D79">
          <w:rPr>
            <w:rStyle w:val="Hyperlink"/>
          </w:rPr>
          <w:t>https://youtu.be/1wo2TLlMhiw?t=6m10s</w:t>
        </w:r>
      </w:hyperlink>
      <w:r w:rsidR="00BE097C">
        <w:t xml:space="preserve"> </w:t>
      </w:r>
    </w:p>
    <w:p w:rsidR="008D79A2" w:rsidRDefault="008D79A2" w:rsidP="00BE097C"/>
    <w:p w:rsidR="008C481F" w:rsidRPr="008C481F" w:rsidRDefault="008C481F" w:rsidP="008C481F">
      <w:pPr>
        <w:pStyle w:val="Heading2"/>
        <w:numPr>
          <w:ilvl w:val="0"/>
          <w:numId w:val="2"/>
        </w:numPr>
        <w:spacing w:before="0" w:after="0"/>
        <w:ind w:right="720" w:hanging="360"/>
        <w:rPr>
          <w:sz w:val="40"/>
          <w:szCs w:val="40"/>
        </w:rPr>
      </w:pPr>
      <w:bookmarkStart w:id="53" w:name="_tyvprnnrhoki" w:colFirst="0" w:colLast="0"/>
      <w:bookmarkEnd w:id="53"/>
      <w:r w:rsidRPr="008C481F">
        <w:rPr>
          <w:sz w:val="40"/>
          <w:szCs w:val="40"/>
          <w:rtl/>
        </w:rPr>
        <w:t xml:space="preserve">שאומרים שהשטח הוא שטח </w:t>
      </w:r>
      <w:r w:rsidRPr="008C481F">
        <w:rPr>
          <w:sz w:val="40"/>
          <w:szCs w:val="40"/>
        </w:rPr>
        <w:t>C</w:t>
      </w:r>
      <w:r w:rsidRPr="008C481F">
        <w:rPr>
          <w:sz w:val="40"/>
          <w:szCs w:val="40"/>
          <w:rtl/>
        </w:rPr>
        <w:t xml:space="preserve"> למה מתכוונים:</w:t>
      </w:r>
    </w:p>
    <w:p w:rsidR="008C481F" w:rsidRPr="008C481F" w:rsidRDefault="008C481F" w:rsidP="008C481F">
      <w:pPr>
        <w:pStyle w:val="NormalWeb"/>
        <w:numPr>
          <w:ilvl w:val="0"/>
          <w:numId w:val="42"/>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שטח בשליטה מלאה של ישראל. אחריות אזרחית וביטחונית ישראלית.</w:t>
      </w:r>
    </w:p>
    <w:p w:rsidR="008C481F" w:rsidRPr="008C481F" w:rsidRDefault="008C481F" w:rsidP="008C481F">
      <w:pPr>
        <w:pStyle w:val="NormalWeb"/>
        <w:numPr>
          <w:ilvl w:val="0"/>
          <w:numId w:val="42"/>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שטח בשליטת האו"ם.</w:t>
      </w:r>
    </w:p>
    <w:p w:rsidR="008C481F" w:rsidRPr="008C481F" w:rsidRDefault="008C481F" w:rsidP="008C481F">
      <w:pPr>
        <w:pStyle w:val="NormalWeb"/>
        <w:numPr>
          <w:ilvl w:val="0"/>
          <w:numId w:val="42"/>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 xml:space="preserve">שטח שהאחריות האזרחית בשליטת הפלסטינאים ושליטה </w:t>
      </w:r>
      <w:proofErr w:type="spellStart"/>
      <w:r w:rsidRPr="008C481F">
        <w:rPr>
          <w:rFonts w:asciiTheme="minorHAnsi" w:eastAsiaTheme="minorHAnsi" w:hAnsiTheme="minorHAnsi" w:cstheme="minorBidi"/>
          <w:sz w:val="22"/>
          <w:szCs w:val="22"/>
          <w:rtl/>
        </w:rPr>
        <w:t>בטחונית</w:t>
      </w:r>
      <w:proofErr w:type="spellEnd"/>
      <w:r w:rsidRPr="008C481F">
        <w:rPr>
          <w:rFonts w:asciiTheme="minorHAnsi" w:eastAsiaTheme="minorHAnsi" w:hAnsiTheme="minorHAnsi" w:cstheme="minorBidi"/>
          <w:sz w:val="22"/>
          <w:szCs w:val="22"/>
          <w:rtl/>
        </w:rPr>
        <w:t xml:space="preserve"> ישראלית.</w:t>
      </w:r>
    </w:p>
    <w:p w:rsidR="008C481F" w:rsidRPr="008C481F" w:rsidRDefault="008C481F" w:rsidP="008C481F">
      <w:pPr>
        <w:pStyle w:val="NormalWeb"/>
        <w:numPr>
          <w:ilvl w:val="0"/>
          <w:numId w:val="42"/>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שטח בשליטה מלאה של הפלסטינאים ולישראלים אסור לפי החוק הישראלי להיכנס לשם.</w:t>
      </w:r>
    </w:p>
    <w:p w:rsidR="008C481F" w:rsidRDefault="008C481F" w:rsidP="008C481F">
      <w:pPr>
        <w:rPr>
          <w:rFonts w:ascii="Times New Roman" w:hAnsi="Times New Roman" w:cs="Times New Roman"/>
          <w:sz w:val="24"/>
          <w:szCs w:val="24"/>
          <w:rtl/>
        </w:rPr>
      </w:pPr>
    </w:p>
    <w:p w:rsidR="008C481F" w:rsidRPr="008C481F" w:rsidRDefault="008C481F" w:rsidP="008C481F">
      <w:pPr>
        <w:pStyle w:val="NormalWeb"/>
        <w:bidi/>
        <w:spacing w:before="0" w:beforeAutospacing="0" w:after="0" w:afterAutospacing="0"/>
        <w:ind w:right="720"/>
        <w:rPr>
          <w:sz w:val="28"/>
          <w:szCs w:val="28"/>
        </w:rPr>
      </w:pPr>
      <w:r w:rsidRPr="008C481F">
        <w:rPr>
          <w:rFonts w:ascii="Arial" w:hAnsi="Arial" w:cs="Arial"/>
          <w:sz w:val="20"/>
          <w:szCs w:val="20"/>
          <w:shd w:val="clear" w:color="auto" w:fill="FFFFFF"/>
          <w:rtl/>
        </w:rPr>
        <w:t xml:space="preserve">תשובה נכונה: </w:t>
      </w:r>
      <w:r w:rsidRPr="008C481F">
        <w:rPr>
          <w:rFonts w:ascii="Arial" w:hAnsi="Arial" w:cs="Arial"/>
          <w:sz w:val="20"/>
          <w:szCs w:val="20"/>
          <w:shd w:val="clear" w:color="auto" w:fill="FFFFFF"/>
        </w:rPr>
        <w:t>A</w:t>
      </w:r>
    </w:p>
    <w:p w:rsidR="008C481F" w:rsidRPr="008C481F" w:rsidRDefault="008C481F" w:rsidP="008C481F">
      <w:pPr>
        <w:pStyle w:val="NormalWeb"/>
        <w:bidi/>
        <w:spacing w:before="0" w:beforeAutospacing="0" w:after="0" w:afterAutospacing="0"/>
        <w:ind w:right="720"/>
        <w:rPr>
          <w:sz w:val="28"/>
          <w:szCs w:val="28"/>
          <w:rtl/>
        </w:rPr>
      </w:pPr>
      <w:r w:rsidRPr="008C481F">
        <w:rPr>
          <w:rFonts w:ascii="Arial" w:hAnsi="Arial" w:cs="Arial"/>
          <w:sz w:val="20"/>
          <w:szCs w:val="20"/>
          <w:shd w:val="clear" w:color="auto" w:fill="FFFFFF"/>
          <w:rtl/>
        </w:rPr>
        <w:t xml:space="preserve">בהמשך להסכמי אוסלו חולקו הגדה המערבית (יהודה ושומרון) ורצועת עזה לשלוש אזורים באותיות שונות. האות </w:t>
      </w:r>
      <w:r w:rsidRPr="008C481F">
        <w:rPr>
          <w:rFonts w:ascii="Arial" w:hAnsi="Arial" w:cs="Arial"/>
          <w:sz w:val="20"/>
          <w:szCs w:val="20"/>
          <w:shd w:val="clear" w:color="auto" w:fill="FFFFFF"/>
        </w:rPr>
        <w:t>A</w:t>
      </w:r>
      <w:r w:rsidRPr="008C481F">
        <w:rPr>
          <w:rFonts w:ascii="Arial" w:hAnsi="Arial" w:cs="Arial"/>
          <w:sz w:val="20"/>
          <w:szCs w:val="20"/>
          <w:shd w:val="clear" w:color="auto" w:fill="FFFFFF"/>
          <w:rtl/>
        </w:rPr>
        <w:t xml:space="preserve"> פרושו שליטה מוחלטת ובלעדית של הפלסטינאים (אחריות </w:t>
      </w:r>
      <w:proofErr w:type="spellStart"/>
      <w:r w:rsidRPr="008C481F">
        <w:rPr>
          <w:rFonts w:ascii="Arial" w:hAnsi="Arial" w:cs="Arial"/>
          <w:sz w:val="20"/>
          <w:szCs w:val="20"/>
          <w:shd w:val="clear" w:color="auto" w:fill="FFFFFF"/>
          <w:rtl/>
        </w:rPr>
        <w:t>בטחונית</w:t>
      </w:r>
      <w:proofErr w:type="spellEnd"/>
      <w:r w:rsidRPr="008C481F">
        <w:rPr>
          <w:rFonts w:ascii="Arial" w:hAnsi="Arial" w:cs="Arial"/>
          <w:sz w:val="20"/>
          <w:szCs w:val="20"/>
          <w:shd w:val="clear" w:color="auto" w:fill="FFFFFF"/>
          <w:rtl/>
        </w:rPr>
        <w:t xml:space="preserve"> ואזרחית). לישראלים אסור להיכנס לאזורים אלו. שטח </w:t>
      </w:r>
      <w:r w:rsidRPr="008C481F">
        <w:rPr>
          <w:rFonts w:ascii="Arial" w:hAnsi="Arial" w:cs="Arial"/>
          <w:sz w:val="20"/>
          <w:szCs w:val="20"/>
          <w:shd w:val="clear" w:color="auto" w:fill="FFFFFF"/>
        </w:rPr>
        <w:t>B</w:t>
      </w:r>
      <w:r w:rsidRPr="008C481F">
        <w:rPr>
          <w:rFonts w:ascii="Arial" w:hAnsi="Arial" w:cs="Arial"/>
          <w:sz w:val="20"/>
          <w:szCs w:val="20"/>
          <w:shd w:val="clear" w:color="auto" w:fill="FFFFFF"/>
          <w:rtl/>
        </w:rPr>
        <w:t xml:space="preserve"> הוא שטח הכבישים בגדה המערבית והאזור הכפרי. האחריות האזרחית פלסטינאית והאחריות הביטחונית ישראלית. שטח הוא הם </w:t>
      </w:r>
      <w:proofErr w:type="spellStart"/>
      <w:r w:rsidRPr="008C481F">
        <w:rPr>
          <w:rFonts w:ascii="Arial" w:hAnsi="Arial" w:cs="Arial"/>
          <w:sz w:val="20"/>
          <w:szCs w:val="20"/>
          <w:shd w:val="clear" w:color="auto" w:fill="FFFFFF"/>
          <w:rtl/>
        </w:rPr>
        <w:t>ישוביים</w:t>
      </w:r>
      <w:proofErr w:type="spellEnd"/>
      <w:r w:rsidRPr="008C481F">
        <w:rPr>
          <w:rFonts w:ascii="Arial" w:hAnsi="Arial" w:cs="Arial"/>
          <w:sz w:val="20"/>
          <w:szCs w:val="20"/>
          <w:shd w:val="clear" w:color="auto" w:fill="FFFFFF"/>
          <w:rtl/>
        </w:rPr>
        <w:t xml:space="preserve"> ישראלים בגדה המערבית (יהודה ושומרון). האחריות הביטחונית והאזרחית ישראלית. אלו בעצם </w:t>
      </w:r>
      <w:proofErr w:type="spellStart"/>
      <w:r w:rsidRPr="008C481F">
        <w:rPr>
          <w:rFonts w:ascii="Arial" w:hAnsi="Arial" w:cs="Arial"/>
          <w:sz w:val="20"/>
          <w:szCs w:val="20"/>
          <w:shd w:val="clear" w:color="auto" w:fill="FFFFFF"/>
          <w:rtl/>
        </w:rPr>
        <w:t>ישוביים</w:t>
      </w:r>
      <w:proofErr w:type="spellEnd"/>
      <w:r w:rsidRPr="008C481F">
        <w:rPr>
          <w:rFonts w:ascii="Arial" w:hAnsi="Arial" w:cs="Arial"/>
          <w:sz w:val="20"/>
          <w:szCs w:val="20"/>
          <w:shd w:val="clear" w:color="auto" w:fill="FFFFFF"/>
          <w:rtl/>
        </w:rPr>
        <w:t xml:space="preserve"> ישראלים או התנחלויות.</w:t>
      </w:r>
    </w:p>
    <w:p w:rsidR="008C481F" w:rsidRDefault="008C481F" w:rsidP="008C481F">
      <w:pPr>
        <w:rPr>
          <w:rtl/>
        </w:rPr>
      </w:pPr>
    </w:p>
    <w:p w:rsidR="008C481F" w:rsidRDefault="001A02FF" w:rsidP="008C481F">
      <w:pPr>
        <w:pStyle w:val="NormalWeb"/>
        <w:spacing w:before="0" w:beforeAutospacing="0" w:after="0" w:afterAutospacing="0"/>
        <w:ind w:right="720"/>
      </w:pPr>
      <w:hyperlink r:id="rId115" w:anchor="Outline_of_the_peace_plan" w:history="1">
        <w:r w:rsidR="008C481F">
          <w:rPr>
            <w:rStyle w:val="Hyperlink"/>
            <w:rFonts w:eastAsia="Arial"/>
            <w:color w:val="1155CC"/>
            <w:sz w:val="19"/>
            <w:szCs w:val="19"/>
            <w:shd w:val="clear" w:color="auto" w:fill="FFFFFF"/>
          </w:rPr>
          <w:t>https://en.wikipedia.org/wiki/Oslo_Accords#Outline_of_the_peace_plan</w:t>
        </w:r>
      </w:hyperlink>
    </w:p>
    <w:p w:rsidR="008C481F" w:rsidRDefault="008C481F" w:rsidP="008C481F"/>
    <w:p w:rsidR="008C481F" w:rsidRDefault="008C481F" w:rsidP="008C481F">
      <w:pPr>
        <w:pStyle w:val="NormalWeb"/>
        <w:spacing w:before="0" w:beforeAutospacing="0" w:after="0" w:afterAutospacing="0"/>
        <w:ind w:right="720"/>
      </w:pPr>
      <w:r>
        <w:rPr>
          <w:rFonts w:ascii="Arial" w:hAnsi="Arial" w:cs="Arial"/>
          <w:noProof/>
          <w:color w:val="222222"/>
          <w:sz w:val="19"/>
          <w:szCs w:val="19"/>
          <w:shd w:val="clear" w:color="auto" w:fill="FFFFFF"/>
        </w:rPr>
        <w:drawing>
          <wp:inline distT="0" distB="0" distL="0" distR="0">
            <wp:extent cx="1971923" cy="3186375"/>
            <wp:effectExtent l="0" t="0" r="0" b="0"/>
            <wp:docPr id="39" name="Picture 39" descr="https://lh5.googleusercontent.com/eangW0q4LKcCxEH9vsN_-yPYJlBJ3T943s-vys8Awc-n47o0UoZ6aXxq_mEdcYSQ98vtPBuFk5ApXxP4Sc6OoKDfTWpi8uDOw27azpJX1pMkYLaZpbuUwUgF-glJgPIxjBEQiX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eangW0q4LKcCxEH9vsN_-yPYJlBJ3T943s-vys8Awc-n47o0UoZ6aXxq_mEdcYSQ98vtPBuFk5ApXxP4Sc6OoKDfTWpi8uDOw27azpJX1pMkYLaZpbuUwUgF-glJgPIxjBEQiX1X"/>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71959" cy="3186433"/>
                    </a:xfrm>
                    <a:prstGeom prst="rect">
                      <a:avLst/>
                    </a:prstGeom>
                    <a:noFill/>
                    <a:ln>
                      <a:noFill/>
                    </a:ln>
                  </pic:spPr>
                </pic:pic>
              </a:graphicData>
            </a:graphic>
          </wp:inline>
        </w:drawing>
      </w:r>
    </w:p>
    <w:p w:rsidR="008C481F" w:rsidRPr="008C481F" w:rsidRDefault="008C481F" w:rsidP="008C481F"/>
    <w:p w:rsidR="008D79A2" w:rsidRPr="008D79A2" w:rsidRDefault="00A550DC" w:rsidP="008D79A2">
      <w:pPr>
        <w:pStyle w:val="Heading2"/>
        <w:numPr>
          <w:ilvl w:val="0"/>
          <w:numId w:val="2"/>
        </w:numPr>
        <w:spacing w:before="0" w:after="0"/>
        <w:ind w:right="720" w:hanging="360"/>
        <w:rPr>
          <w:color w:val="auto"/>
        </w:rPr>
      </w:pPr>
      <w:r>
        <w:t xml:space="preserve"> </w:t>
      </w:r>
      <w:bookmarkStart w:id="54" w:name="_2afmg28" w:colFirst="0" w:colLast="0"/>
      <w:bookmarkEnd w:id="54"/>
      <w:r w:rsidR="008D79A2">
        <w:t xml:space="preserve"> </w:t>
      </w:r>
      <w:r w:rsidR="008D79A2" w:rsidRPr="008D79A2">
        <w:rPr>
          <w:color w:val="auto"/>
          <w:shd w:val="clear" w:color="auto" w:fill="FFFFFF"/>
        </w:rPr>
        <w:t xml:space="preserve">What is the socio - political </w:t>
      </w:r>
      <w:proofErr w:type="spellStart"/>
      <w:r w:rsidR="008D79A2" w:rsidRPr="008D79A2">
        <w:rPr>
          <w:color w:val="auto"/>
          <w:shd w:val="clear" w:color="auto" w:fill="FFFFFF"/>
        </w:rPr>
        <w:t>signifcance</w:t>
      </w:r>
      <w:proofErr w:type="spellEnd"/>
      <w:r w:rsidR="008D79A2" w:rsidRPr="008D79A2">
        <w:rPr>
          <w:color w:val="auto"/>
          <w:shd w:val="clear" w:color="auto" w:fill="FFFFFF"/>
        </w:rPr>
        <w:t xml:space="preserve"> of color “orange”?</w:t>
      </w:r>
    </w:p>
    <w:p w:rsidR="008D79A2" w:rsidRPr="008D79A2" w:rsidRDefault="008D79A2" w:rsidP="008C481F">
      <w:pPr>
        <w:pStyle w:val="NormalWeb"/>
        <w:numPr>
          <w:ilvl w:val="0"/>
          <w:numId w:val="34"/>
        </w:numPr>
        <w:shd w:val="clear" w:color="auto" w:fill="FFFFFF"/>
        <w:bidi/>
        <w:spacing w:before="0" w:beforeAutospacing="0" w:after="0" w:afterAutospacing="0"/>
        <w:ind w:right="720"/>
        <w:textAlignment w:val="baseline"/>
        <w:rPr>
          <w:rFonts w:asciiTheme="minorBidi" w:hAnsiTheme="minorBidi" w:cstheme="minorBidi"/>
        </w:rPr>
      </w:pPr>
      <w:r w:rsidRPr="008D79A2">
        <w:rPr>
          <w:rFonts w:asciiTheme="minorBidi" w:hAnsiTheme="minorBidi" w:cstheme="minorBidi"/>
          <w:shd w:val="clear" w:color="auto" w:fill="FFFFFF"/>
          <w:rtl/>
        </w:rPr>
        <w:t>צבע התנועה הציונית במארעות 1936-39 בגלל תפוזי יפו.</w:t>
      </w:r>
    </w:p>
    <w:p w:rsidR="008D79A2" w:rsidRPr="008D79A2" w:rsidRDefault="008D79A2" w:rsidP="008C481F">
      <w:pPr>
        <w:pStyle w:val="NormalWeb"/>
        <w:numPr>
          <w:ilvl w:val="0"/>
          <w:numId w:val="34"/>
        </w:numPr>
        <w:shd w:val="clear" w:color="auto" w:fill="FFFFFF"/>
        <w:bidi/>
        <w:spacing w:before="0" w:beforeAutospacing="0" w:after="0" w:afterAutospacing="0"/>
        <w:ind w:right="720"/>
        <w:textAlignment w:val="baseline"/>
        <w:rPr>
          <w:rFonts w:asciiTheme="minorBidi" w:hAnsiTheme="minorBidi" w:cstheme="minorBidi"/>
          <w:rtl/>
        </w:rPr>
      </w:pPr>
      <w:r w:rsidRPr="008D79A2">
        <w:rPr>
          <w:rFonts w:asciiTheme="minorBidi" w:hAnsiTheme="minorBidi" w:cstheme="minorBidi"/>
          <w:shd w:val="clear" w:color="auto" w:fill="FFFFFF"/>
          <w:rtl/>
        </w:rPr>
        <w:t>צבע מתנגדי מצעד הגאווה בירושלים.</w:t>
      </w:r>
    </w:p>
    <w:p w:rsidR="008D79A2" w:rsidRPr="008D79A2" w:rsidRDefault="008D79A2" w:rsidP="008C481F">
      <w:pPr>
        <w:pStyle w:val="NormalWeb"/>
        <w:numPr>
          <w:ilvl w:val="0"/>
          <w:numId w:val="34"/>
        </w:numPr>
        <w:shd w:val="clear" w:color="auto" w:fill="FFFFFF"/>
        <w:bidi/>
        <w:spacing w:before="0" w:beforeAutospacing="0" w:after="0" w:afterAutospacing="0"/>
        <w:ind w:right="720"/>
        <w:textAlignment w:val="baseline"/>
        <w:rPr>
          <w:rFonts w:asciiTheme="minorBidi" w:hAnsiTheme="minorBidi" w:cstheme="minorBidi"/>
          <w:rtl/>
        </w:rPr>
      </w:pPr>
      <w:r w:rsidRPr="008D79A2">
        <w:rPr>
          <w:rFonts w:asciiTheme="minorBidi" w:hAnsiTheme="minorBidi" w:cstheme="minorBidi"/>
          <w:shd w:val="clear" w:color="auto" w:fill="FFFFFF"/>
          <w:rtl/>
        </w:rPr>
        <w:t xml:space="preserve">צבע מתנגדי </w:t>
      </w:r>
      <w:proofErr w:type="spellStart"/>
      <w:r w:rsidRPr="008D79A2">
        <w:rPr>
          <w:rFonts w:asciiTheme="minorBidi" w:hAnsiTheme="minorBidi" w:cstheme="minorBidi"/>
          <w:shd w:val="clear" w:color="auto" w:fill="FFFFFF"/>
          <w:rtl/>
        </w:rPr>
        <w:t>תוכנית</w:t>
      </w:r>
      <w:proofErr w:type="spellEnd"/>
      <w:r w:rsidRPr="008D79A2">
        <w:rPr>
          <w:rFonts w:asciiTheme="minorBidi" w:hAnsiTheme="minorBidi" w:cstheme="minorBidi"/>
          <w:shd w:val="clear" w:color="auto" w:fill="FFFFFF"/>
          <w:rtl/>
        </w:rPr>
        <w:t xml:space="preserve"> ההתנתקות מחבל עזה בשנת 2005.</w:t>
      </w:r>
    </w:p>
    <w:p w:rsidR="008D79A2" w:rsidRPr="008D79A2" w:rsidRDefault="008D79A2" w:rsidP="008C481F">
      <w:pPr>
        <w:pStyle w:val="NormalWeb"/>
        <w:numPr>
          <w:ilvl w:val="0"/>
          <w:numId w:val="34"/>
        </w:numPr>
        <w:shd w:val="clear" w:color="auto" w:fill="FFFFFF"/>
        <w:bidi/>
        <w:spacing w:before="0" w:beforeAutospacing="0" w:after="0" w:afterAutospacing="0"/>
        <w:ind w:right="720"/>
        <w:textAlignment w:val="baseline"/>
        <w:rPr>
          <w:rFonts w:asciiTheme="minorBidi" w:hAnsiTheme="minorBidi" w:cstheme="minorBidi"/>
          <w:rtl/>
        </w:rPr>
      </w:pPr>
      <w:r w:rsidRPr="008D79A2">
        <w:rPr>
          <w:rFonts w:asciiTheme="minorBidi" w:hAnsiTheme="minorBidi" w:cstheme="minorBidi"/>
          <w:shd w:val="clear" w:color="auto" w:fill="FFFFFF"/>
          <w:rtl/>
        </w:rPr>
        <w:t>צבע תומכי המחאה החברתית בשנת 2011.</w:t>
      </w:r>
    </w:p>
    <w:p w:rsidR="008D79A2" w:rsidRPr="008D79A2" w:rsidRDefault="008D79A2" w:rsidP="008D79A2">
      <w:pPr>
        <w:rPr>
          <w:rFonts w:asciiTheme="minorBidi" w:hAnsiTheme="minorBidi"/>
          <w:rtl/>
        </w:rPr>
      </w:pPr>
    </w:p>
    <w:p w:rsidR="008D79A2" w:rsidRPr="008D79A2" w:rsidRDefault="008D79A2" w:rsidP="008D79A2">
      <w:pPr>
        <w:pStyle w:val="NormalWeb"/>
        <w:bidi/>
        <w:spacing w:before="0" w:beforeAutospacing="0" w:after="0" w:afterAutospacing="0"/>
        <w:ind w:right="720"/>
        <w:rPr>
          <w:rFonts w:asciiTheme="minorBidi" w:hAnsiTheme="minorBidi" w:cstheme="minorBidi"/>
        </w:rPr>
      </w:pPr>
      <w:r w:rsidRPr="008D79A2">
        <w:rPr>
          <w:rFonts w:asciiTheme="minorBidi" w:hAnsiTheme="minorBidi" w:cstheme="minorBidi"/>
          <w:shd w:val="clear" w:color="auto" w:fill="FFFFFF"/>
          <w:rtl/>
        </w:rPr>
        <w:t xml:space="preserve">תשובה נכונה: </w:t>
      </w:r>
      <w:r w:rsidRPr="008D79A2">
        <w:rPr>
          <w:rFonts w:asciiTheme="minorBidi" w:hAnsiTheme="minorBidi" w:cstheme="minorBidi"/>
          <w:shd w:val="clear" w:color="auto" w:fill="FFFFFF"/>
        </w:rPr>
        <w:t>C</w:t>
      </w:r>
    </w:p>
    <w:p w:rsidR="008D79A2" w:rsidRPr="008D79A2" w:rsidRDefault="008D79A2" w:rsidP="008D79A2">
      <w:pPr>
        <w:pStyle w:val="NormalWeb"/>
        <w:bidi/>
        <w:spacing w:before="0" w:beforeAutospacing="0" w:after="0" w:afterAutospacing="0"/>
        <w:rPr>
          <w:rFonts w:asciiTheme="minorBidi" w:hAnsiTheme="minorBidi" w:cstheme="minorBidi"/>
          <w:rtl/>
        </w:rPr>
      </w:pPr>
      <w:proofErr w:type="spellStart"/>
      <w:r w:rsidRPr="008D79A2">
        <w:rPr>
          <w:rFonts w:asciiTheme="minorBidi" w:hAnsiTheme="minorBidi" w:cstheme="minorBidi"/>
          <w:sz w:val="19"/>
          <w:szCs w:val="19"/>
          <w:shd w:val="clear" w:color="auto" w:fill="FFFFFF"/>
          <w:rtl/>
        </w:rPr>
        <w:t>תוכנית</w:t>
      </w:r>
      <w:proofErr w:type="spellEnd"/>
      <w:r w:rsidRPr="008D79A2">
        <w:rPr>
          <w:rFonts w:asciiTheme="minorBidi" w:hAnsiTheme="minorBidi" w:cstheme="minorBidi"/>
          <w:sz w:val="19"/>
          <w:szCs w:val="19"/>
          <w:shd w:val="clear" w:color="auto" w:fill="FFFFFF"/>
          <w:rtl/>
        </w:rPr>
        <w:t xml:space="preserve"> ההתנתקות היא נסיגה חד צדדית של ישראל משטחי רצועת עזה וצפון השומרון. התוכנית הובלה על ידי ממשלתו של אריאל שרון, בשנת 2005.  המהלך לווה בחילוקי דעות קשים בין ימין ושמאל. עד היום רבים מאזרחי ישראל הולכים עם סרט כתום זכר ל"גירוש גוף קטיף". ההתנתקות מכונה על ידי מתנגדיו גירוש. ההתנתקות ברובה עברה בשקט, אך היו גם גילומי אלימות. מעל 8000 איש עזב/ גורשו מביתם </w:t>
      </w:r>
      <w:proofErr w:type="spellStart"/>
      <w:r w:rsidRPr="008D79A2">
        <w:rPr>
          <w:rFonts w:asciiTheme="minorBidi" w:hAnsiTheme="minorBidi" w:cstheme="minorBidi"/>
          <w:sz w:val="19"/>
          <w:szCs w:val="19"/>
          <w:shd w:val="clear" w:color="auto" w:fill="FFFFFF"/>
          <w:rtl/>
        </w:rPr>
        <w:t>וקהילתם.הצבע</w:t>
      </w:r>
      <w:proofErr w:type="spellEnd"/>
      <w:r w:rsidRPr="008D79A2">
        <w:rPr>
          <w:rFonts w:asciiTheme="minorBidi" w:hAnsiTheme="minorBidi" w:cstheme="minorBidi"/>
          <w:sz w:val="19"/>
          <w:szCs w:val="19"/>
          <w:shd w:val="clear" w:color="auto" w:fill="FFFFFF"/>
          <w:rtl/>
        </w:rPr>
        <w:t xml:space="preserve"> הכתום היה צבעם של </w:t>
      </w:r>
      <w:proofErr w:type="spellStart"/>
      <w:r w:rsidRPr="008D79A2">
        <w:rPr>
          <w:rFonts w:asciiTheme="minorBidi" w:hAnsiTheme="minorBidi" w:cstheme="minorBidi"/>
          <w:sz w:val="19"/>
          <w:szCs w:val="19"/>
          <w:shd w:val="clear" w:color="auto" w:fill="FFFFFF"/>
          <w:rtl/>
        </w:rPr>
        <w:t>מתנתגדי</w:t>
      </w:r>
      <w:proofErr w:type="spellEnd"/>
      <w:r w:rsidRPr="008D79A2">
        <w:rPr>
          <w:rFonts w:asciiTheme="minorBidi" w:hAnsiTheme="minorBidi" w:cstheme="minorBidi"/>
          <w:sz w:val="19"/>
          <w:szCs w:val="19"/>
          <w:shd w:val="clear" w:color="auto" w:fill="FFFFFF"/>
          <w:rtl/>
        </w:rPr>
        <w:t xml:space="preserve"> ההתנתקות. אלפי סרטים כתומים </w:t>
      </w:r>
      <w:proofErr w:type="spellStart"/>
      <w:r w:rsidRPr="008D79A2">
        <w:rPr>
          <w:rFonts w:asciiTheme="minorBidi" w:hAnsiTheme="minorBidi" w:cstheme="minorBidi"/>
          <w:sz w:val="19"/>
          <w:szCs w:val="19"/>
          <w:shd w:val="clear" w:color="auto" w:fill="FFFFFF"/>
          <w:rtl/>
        </w:rPr>
        <w:t>ניתלו</w:t>
      </w:r>
      <w:proofErr w:type="spellEnd"/>
      <w:r w:rsidRPr="008D79A2">
        <w:rPr>
          <w:rFonts w:asciiTheme="minorBidi" w:hAnsiTheme="minorBidi" w:cstheme="minorBidi"/>
          <w:sz w:val="19"/>
          <w:szCs w:val="19"/>
          <w:shd w:val="clear" w:color="auto" w:fill="FFFFFF"/>
          <w:rtl/>
        </w:rPr>
        <w:t xml:space="preserve"> על רכבים ותיקים אישים. הסרטים חולקו לקראת יום העצמאות 2005, על ידי מועצת </w:t>
      </w:r>
      <w:proofErr w:type="spellStart"/>
      <w:r w:rsidRPr="008D79A2">
        <w:rPr>
          <w:rFonts w:asciiTheme="minorBidi" w:hAnsiTheme="minorBidi" w:cstheme="minorBidi"/>
          <w:sz w:val="19"/>
          <w:szCs w:val="19"/>
          <w:shd w:val="clear" w:color="auto" w:fill="FFFFFF"/>
          <w:rtl/>
        </w:rPr>
        <w:t>יש"ע.עד</w:t>
      </w:r>
      <w:proofErr w:type="spellEnd"/>
      <w:r w:rsidRPr="008D79A2">
        <w:rPr>
          <w:rFonts w:asciiTheme="minorBidi" w:hAnsiTheme="minorBidi" w:cstheme="minorBidi"/>
          <w:sz w:val="19"/>
          <w:szCs w:val="19"/>
          <w:shd w:val="clear" w:color="auto" w:fill="FFFFFF"/>
          <w:rtl/>
        </w:rPr>
        <w:t xml:space="preserve"> היום, כיותר מעשור אחרי התוכנית, עדיין רבים הולכים כסמל זיכרון </w:t>
      </w:r>
      <w:proofErr w:type="spellStart"/>
      <w:r w:rsidRPr="008D79A2">
        <w:rPr>
          <w:rFonts w:asciiTheme="minorBidi" w:hAnsiTheme="minorBidi" w:cstheme="minorBidi"/>
          <w:sz w:val="19"/>
          <w:szCs w:val="19"/>
          <w:shd w:val="clear" w:color="auto" w:fill="FFFFFF"/>
          <w:rtl/>
        </w:rPr>
        <w:t>לגירוש.הצבע</w:t>
      </w:r>
      <w:proofErr w:type="spellEnd"/>
      <w:r w:rsidRPr="008D79A2">
        <w:rPr>
          <w:rFonts w:asciiTheme="minorBidi" w:hAnsiTheme="minorBidi" w:cstheme="minorBidi"/>
          <w:sz w:val="19"/>
          <w:szCs w:val="19"/>
          <w:shd w:val="clear" w:color="auto" w:fill="FFFFFF"/>
          <w:rtl/>
        </w:rPr>
        <w:t xml:space="preserve"> נבחר כי כתום צבעה של מועצה אזורית גוש קטיף או נלקח מתנועת המחאה </w:t>
      </w:r>
      <w:proofErr w:type="spellStart"/>
      <w:r w:rsidRPr="008D79A2">
        <w:rPr>
          <w:rFonts w:asciiTheme="minorBidi" w:hAnsiTheme="minorBidi" w:cstheme="minorBidi"/>
          <w:sz w:val="19"/>
          <w:szCs w:val="19"/>
          <w:shd w:val="clear" w:color="auto" w:fill="FFFFFF"/>
          <w:rtl/>
        </w:rPr>
        <w:t>באוקריאנה</w:t>
      </w:r>
      <w:proofErr w:type="spellEnd"/>
      <w:r w:rsidRPr="008D79A2">
        <w:rPr>
          <w:rFonts w:asciiTheme="minorBidi" w:hAnsiTheme="minorBidi" w:cstheme="minorBidi"/>
          <w:sz w:val="19"/>
          <w:szCs w:val="19"/>
          <w:shd w:val="clear" w:color="auto" w:fill="FFFFFF"/>
          <w:rtl/>
        </w:rPr>
        <w:t>.</w:t>
      </w:r>
    </w:p>
    <w:p w:rsidR="008D79A2" w:rsidRPr="008D79A2" w:rsidRDefault="008D79A2" w:rsidP="008D79A2">
      <w:pPr>
        <w:rPr>
          <w:rFonts w:asciiTheme="minorBidi" w:hAnsiTheme="minorBidi"/>
          <w:rtl/>
        </w:rPr>
      </w:pPr>
    </w:p>
    <w:p w:rsidR="008D79A2" w:rsidRDefault="001A02FF" w:rsidP="008D79A2">
      <w:pPr>
        <w:pStyle w:val="NormalWeb"/>
        <w:spacing w:before="0" w:beforeAutospacing="0" w:after="0" w:afterAutospacing="0"/>
        <w:rPr>
          <w:rFonts w:asciiTheme="minorBidi" w:hAnsiTheme="minorBidi" w:cstheme="minorBidi"/>
        </w:rPr>
      </w:pPr>
      <w:hyperlink r:id="rId117" w:history="1">
        <w:r w:rsidR="008D79A2" w:rsidRPr="008D79A2">
          <w:rPr>
            <w:rStyle w:val="Hyperlink"/>
            <w:rFonts w:asciiTheme="minorBidi" w:eastAsia="Arial" w:hAnsiTheme="minorBidi" w:cstheme="minorBidi"/>
            <w:color w:val="auto"/>
            <w:sz w:val="19"/>
            <w:szCs w:val="19"/>
            <w:shd w:val="clear" w:color="auto" w:fill="FFFFFF"/>
          </w:rPr>
          <w:t>https://www.adl.org/education/resources/glossary-terms/disengagement</w:t>
        </w:r>
      </w:hyperlink>
    </w:p>
    <w:p w:rsidR="008D79A2" w:rsidRPr="008D79A2" w:rsidRDefault="008D79A2" w:rsidP="008D79A2">
      <w:pPr>
        <w:pStyle w:val="NormalWeb"/>
        <w:spacing w:before="0" w:beforeAutospacing="0" w:after="0" w:afterAutospacing="0"/>
        <w:rPr>
          <w:rFonts w:asciiTheme="minorBidi" w:hAnsiTheme="minorBidi" w:cstheme="minorBidi"/>
        </w:rPr>
      </w:pPr>
      <w:r>
        <w:rPr>
          <w:noProof/>
        </w:rPr>
        <w:drawing>
          <wp:inline distT="0" distB="0" distL="0" distR="0">
            <wp:extent cx="2302326" cy="1296062"/>
            <wp:effectExtent l="0" t="0" r="3175" b="0"/>
            <wp:docPr id="2" name="Picture 2" descr="http://www.insightonthenews.net/wp-content/uploads/2012/04/gush-katif-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ightonthenews.net/wp-content/uploads/2012/04/gush-katif-640x36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1203" cy="1295430"/>
                    </a:xfrm>
                    <a:prstGeom prst="rect">
                      <a:avLst/>
                    </a:prstGeom>
                    <a:noFill/>
                    <a:ln>
                      <a:noFill/>
                    </a:ln>
                  </pic:spPr>
                </pic:pic>
              </a:graphicData>
            </a:graphic>
          </wp:inline>
        </w:drawing>
      </w:r>
      <w:r>
        <w:rPr>
          <w:rFonts w:asciiTheme="minorBidi" w:hAnsiTheme="minorBidi" w:cstheme="minorBidi"/>
        </w:rPr>
        <w:t xml:space="preserve">  </w:t>
      </w:r>
      <w:r>
        <w:rPr>
          <w:rFonts w:ascii="Arial" w:hAnsi="Arial" w:cs="Arial"/>
          <w:noProof/>
          <w:color w:val="222222"/>
          <w:sz w:val="19"/>
          <w:szCs w:val="19"/>
          <w:shd w:val="clear" w:color="auto" w:fill="FFFFFF"/>
        </w:rPr>
        <w:drawing>
          <wp:inline distT="0" distB="0" distL="0" distR="0">
            <wp:extent cx="2083241" cy="1560925"/>
            <wp:effectExtent l="0" t="0" r="0" b="1270"/>
            <wp:docPr id="6" name="Picture 6" descr="https://lh6.googleusercontent.com/svAILiyrk8S1CZQRuyjKvLnhp2TdAzQRrT_7L8hy_qurzUU5TyE3F9wqp0QcZ96ENRo-1ZYtRhh_w7gOBqkieV3vpmPvqOnylYJc0tXH0S-EzAeBN8gs3PFAnnBQdvUvRz3vRt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vAILiyrk8S1CZQRuyjKvLnhp2TdAzQRrT_7L8hy_qurzUU5TyE3F9wqp0QcZ96ENRo-1ZYtRhh_w7gOBqkieV3vpmPvqOnylYJc0tXH0S-EzAeBN8gs3PFAnnBQdvUvRz3vRtW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3100" cy="1560819"/>
                    </a:xfrm>
                    <a:prstGeom prst="rect">
                      <a:avLst/>
                    </a:prstGeom>
                    <a:noFill/>
                    <a:ln>
                      <a:noFill/>
                    </a:ln>
                  </pic:spPr>
                </pic:pic>
              </a:graphicData>
            </a:graphic>
          </wp:inline>
        </w:drawing>
      </w:r>
    </w:p>
    <w:p w:rsidR="00A550DC" w:rsidRPr="008D79A2" w:rsidRDefault="00A550DC" w:rsidP="00A550DC">
      <w:pPr>
        <w:pStyle w:val="Heading2"/>
        <w:numPr>
          <w:ilvl w:val="0"/>
          <w:numId w:val="2"/>
        </w:numPr>
        <w:ind w:right="720" w:hanging="360"/>
        <w:rPr>
          <w:highlight w:val="yellow"/>
        </w:rPr>
      </w:pPr>
      <w:bookmarkStart w:id="55" w:name="_m46mf399isu0" w:colFirst="0" w:colLast="0"/>
      <w:bookmarkEnd w:id="55"/>
      <w:proofErr w:type="gramStart"/>
      <w:r w:rsidRPr="00551A93">
        <w:t>"</w:t>
      </w:r>
      <w:commentRangeStart w:id="56"/>
      <w:r w:rsidRPr="008D79A2">
        <w:rPr>
          <w:highlight w:val="yellow"/>
          <w:rtl/>
        </w:rPr>
        <w:t>מתנחל</w:t>
      </w:r>
      <w:commentRangeEnd w:id="56"/>
      <w:r w:rsidR="008F2F4A" w:rsidRPr="008D79A2">
        <w:rPr>
          <w:rStyle w:val="CommentReference"/>
          <w:highlight w:val="yellow"/>
        </w:rPr>
        <w:commentReference w:id="56"/>
      </w:r>
      <w:r w:rsidRPr="008D79A2">
        <w:rPr>
          <w:highlight w:val="yellow"/>
          <w:rtl/>
        </w:rPr>
        <w:t>" הוא?</w:t>
      </w:r>
      <w:proofErr w:type="gramEnd"/>
    </w:p>
    <w:p w:rsidR="00A550DC" w:rsidRPr="008D79A2" w:rsidRDefault="00A550DC" w:rsidP="00A550DC">
      <w:pPr>
        <w:numPr>
          <w:ilvl w:val="1"/>
          <w:numId w:val="2"/>
        </w:numPr>
        <w:bidi/>
        <w:ind w:hanging="360"/>
        <w:contextualSpacing/>
        <w:rPr>
          <w:highlight w:val="yellow"/>
        </w:rPr>
      </w:pPr>
      <w:r w:rsidRPr="008D79A2">
        <w:rPr>
          <w:highlight w:val="yellow"/>
          <w:rtl/>
        </w:rPr>
        <w:t>חלק מבני ישראל שנכנסו עם יהושע אל הארץ.</w:t>
      </w:r>
    </w:p>
    <w:p w:rsidR="00A550DC" w:rsidRPr="008D79A2" w:rsidRDefault="00A550DC" w:rsidP="00A550DC">
      <w:pPr>
        <w:numPr>
          <w:ilvl w:val="1"/>
          <w:numId w:val="2"/>
        </w:numPr>
        <w:bidi/>
        <w:ind w:hanging="360"/>
        <w:contextualSpacing/>
        <w:rPr>
          <w:highlight w:val="yellow"/>
        </w:rPr>
      </w:pPr>
      <w:r w:rsidRPr="008D79A2">
        <w:rPr>
          <w:highlight w:val="yellow"/>
          <w:rtl/>
        </w:rPr>
        <w:t>מי שגר בנגב ובגליל.</w:t>
      </w:r>
    </w:p>
    <w:p w:rsidR="00A550DC" w:rsidRPr="008D79A2" w:rsidRDefault="00A550DC" w:rsidP="00A550DC">
      <w:pPr>
        <w:numPr>
          <w:ilvl w:val="1"/>
          <w:numId w:val="2"/>
        </w:numPr>
        <w:bidi/>
        <w:ind w:hanging="360"/>
        <w:contextualSpacing/>
        <w:rPr>
          <w:highlight w:val="yellow"/>
        </w:rPr>
      </w:pPr>
      <w:r w:rsidRPr="008D79A2">
        <w:rPr>
          <w:highlight w:val="yellow"/>
          <w:rtl/>
        </w:rPr>
        <w:t>החלוצים בקיבוצים.</w:t>
      </w:r>
    </w:p>
    <w:p w:rsidR="00A550DC" w:rsidRPr="008D79A2" w:rsidRDefault="00A550DC" w:rsidP="00A550DC">
      <w:pPr>
        <w:numPr>
          <w:ilvl w:val="1"/>
          <w:numId w:val="2"/>
        </w:numPr>
        <w:bidi/>
        <w:ind w:hanging="360"/>
        <w:contextualSpacing/>
        <w:rPr>
          <w:highlight w:val="yellow"/>
        </w:rPr>
      </w:pPr>
      <w:r w:rsidRPr="008D79A2">
        <w:rPr>
          <w:highlight w:val="yellow"/>
          <w:rtl/>
        </w:rPr>
        <w:t>מי שמתגורר ביהודה ושומרון.</w:t>
      </w:r>
    </w:p>
    <w:p w:rsidR="00A550DC" w:rsidRPr="008D79A2" w:rsidRDefault="00A550DC" w:rsidP="00A550DC">
      <w:pPr>
        <w:bidi/>
        <w:ind w:left="720"/>
        <w:rPr>
          <w:highlight w:val="yellow"/>
        </w:rPr>
      </w:pPr>
    </w:p>
    <w:p w:rsidR="00A550DC" w:rsidRPr="008D79A2" w:rsidRDefault="00A550DC" w:rsidP="00A550DC">
      <w:pPr>
        <w:bidi/>
        <w:ind w:left="720"/>
        <w:rPr>
          <w:highlight w:val="yellow"/>
        </w:rPr>
      </w:pPr>
      <w:r w:rsidRPr="008D79A2">
        <w:rPr>
          <w:highlight w:val="yellow"/>
          <w:rtl/>
        </w:rPr>
        <w:t xml:space="preserve">תשובה נכונה: </w:t>
      </w:r>
      <w:r w:rsidRPr="008D79A2">
        <w:rPr>
          <w:highlight w:val="yellow"/>
        </w:rPr>
        <w:t>D</w:t>
      </w:r>
    </w:p>
    <w:p w:rsidR="00A550DC" w:rsidRDefault="00A550DC" w:rsidP="00A550DC">
      <w:pPr>
        <w:bidi/>
        <w:ind w:left="720"/>
      </w:pPr>
      <w:r w:rsidRPr="008D79A2">
        <w:rPr>
          <w:highlight w:val="yellow"/>
          <w:rtl/>
        </w:rPr>
        <w:t>התנחלות היא ישוב ישראלי שגרים בו יהודים בשטחי יהודה ושומרון (או בשמה האחר הגדה המערבית). שטחים אלו אינם חלק ממדינת ישראל הריבונית ומוכרים על ידי הקהילה הבינלאומית כ"שטח כבוש". מי שגר באזורים אלו נקרא מתנחל. חשוב לציין שהסיבות להתגורר באזורים אלו הן מגוונות: גישה שארץ ישראל הובטחה ליהודים, מחירי דיור זולים, התשובות מבחינה ביטחונית וכדומה.</w:t>
      </w:r>
    </w:p>
    <w:p w:rsidR="00A550DC" w:rsidRDefault="00A550DC" w:rsidP="00A550DC">
      <w:pPr>
        <w:bidi/>
        <w:ind w:left="720"/>
      </w:pPr>
    </w:p>
    <w:p w:rsidR="00A550DC" w:rsidRPr="00551A93" w:rsidRDefault="00A550DC" w:rsidP="00A550DC">
      <w:pPr>
        <w:pStyle w:val="Heading2"/>
        <w:numPr>
          <w:ilvl w:val="0"/>
          <w:numId w:val="2"/>
        </w:numPr>
        <w:ind w:right="720" w:hanging="360"/>
      </w:pPr>
      <w:bookmarkStart w:id="57" w:name="_39kk8xu" w:colFirst="0" w:colLast="0"/>
      <w:bookmarkEnd w:id="57"/>
      <w:r w:rsidRPr="00551A93">
        <w:rPr>
          <w:rtl/>
        </w:rPr>
        <w:t>למה מתכוונים שאומרים " תושב מדינת תל אביב</w:t>
      </w:r>
      <w:r w:rsidRPr="00551A93">
        <w:t>"?</w:t>
      </w:r>
    </w:p>
    <w:p w:rsidR="00A550DC" w:rsidRDefault="00A550DC" w:rsidP="00A550DC">
      <w:pPr>
        <w:numPr>
          <w:ilvl w:val="1"/>
          <w:numId w:val="2"/>
        </w:numPr>
        <w:bidi/>
        <w:ind w:hanging="360"/>
        <w:contextualSpacing/>
      </w:pPr>
      <w:r>
        <w:rPr>
          <w:rtl/>
        </w:rPr>
        <w:t>לאנשים עם תפיסות ליברליות ושמאלניות, שאופייניות לאנשי תל אביב.</w:t>
      </w:r>
    </w:p>
    <w:p w:rsidR="00A550DC" w:rsidRDefault="00A550DC" w:rsidP="00A550DC">
      <w:pPr>
        <w:numPr>
          <w:ilvl w:val="1"/>
          <w:numId w:val="2"/>
        </w:numPr>
        <w:bidi/>
        <w:ind w:hanging="360"/>
        <w:contextualSpacing/>
      </w:pPr>
      <w:r>
        <w:rPr>
          <w:rtl/>
        </w:rPr>
        <w:t>לשטח המוניציפלי של העיר תל אביב.</w:t>
      </w:r>
    </w:p>
    <w:p w:rsidR="00A550DC" w:rsidRDefault="00A550DC" w:rsidP="00A550DC">
      <w:pPr>
        <w:numPr>
          <w:ilvl w:val="1"/>
          <w:numId w:val="2"/>
        </w:numPr>
        <w:bidi/>
        <w:ind w:hanging="360"/>
        <w:contextualSpacing/>
      </w:pPr>
      <w:r>
        <w:rPr>
          <w:rtl/>
        </w:rPr>
        <w:t>למטרופולין תל אביב.</w:t>
      </w:r>
    </w:p>
    <w:p w:rsidR="00A550DC" w:rsidRDefault="00A550DC" w:rsidP="00A550DC">
      <w:pPr>
        <w:numPr>
          <w:ilvl w:val="1"/>
          <w:numId w:val="2"/>
        </w:numPr>
        <w:bidi/>
        <w:ind w:hanging="360"/>
        <w:contextualSpacing/>
      </w:pPr>
      <w:r>
        <w:rPr>
          <w:rtl/>
        </w:rPr>
        <w:t>לאתר נופש בעירום בצפון הארץ.</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pPr>
      <w:r>
        <w:rPr>
          <w:rtl/>
        </w:rPr>
        <w:t xml:space="preserve">"מדינת תל אביב" או "הבועה התל אביב" הם כינויים של מי שאינו גר או שאינו משייך עצמו לאותה קבוצת אנשים. המושגים אינם גאוגרפים כי עם </w:t>
      </w:r>
      <w:proofErr w:type="spellStart"/>
      <w:r>
        <w:rPr>
          <w:rtl/>
        </w:rPr>
        <w:t>אדיאולוגים</w:t>
      </w:r>
      <w:proofErr w:type="spellEnd"/>
      <w:r>
        <w:rPr>
          <w:rtl/>
        </w:rPr>
        <w:t>. אנשי הבועה מתוארים כבעלי דעות שמאלניות מבחינה פוליטית, ליברלים, חסרי אידאולוגיה, חנונים שמה שמעניין אותם זה רק החיים הטובים שלהם.</w:t>
      </w:r>
    </w:p>
    <w:p w:rsidR="00A550DC" w:rsidRDefault="00A550DC" w:rsidP="00A550DC">
      <w:pPr>
        <w:bidi/>
        <w:ind w:left="720"/>
        <w:rPr>
          <w:rtl/>
        </w:rPr>
      </w:pPr>
    </w:p>
    <w:p w:rsidR="00CC5225" w:rsidRPr="00CC5225" w:rsidRDefault="00CC5225" w:rsidP="00CC5225">
      <w:pPr>
        <w:pStyle w:val="Heading2"/>
        <w:numPr>
          <w:ilvl w:val="0"/>
          <w:numId w:val="2"/>
        </w:numPr>
        <w:ind w:right="720" w:hanging="360"/>
      </w:pPr>
      <w:bookmarkStart w:id="58" w:name="_1302m92" w:colFirst="0" w:colLast="0"/>
      <w:bookmarkEnd w:id="58"/>
      <w:r w:rsidRPr="00CC5225">
        <w:rPr>
          <w:rtl/>
        </w:rPr>
        <w:t>מהי גבעת הצעקות?</w:t>
      </w:r>
    </w:p>
    <w:p w:rsidR="00CC5225" w:rsidRDefault="00CC5225" w:rsidP="008C481F">
      <w:pPr>
        <w:numPr>
          <w:ilvl w:val="1"/>
          <w:numId w:val="33"/>
        </w:numPr>
        <w:bidi/>
        <w:ind w:firstLine="1080"/>
      </w:pPr>
      <w:r>
        <w:rPr>
          <w:rtl/>
        </w:rPr>
        <w:t>גבעת במדבר יהודה שאנשים מתבודדים באים לצעוק שם.</w:t>
      </w:r>
    </w:p>
    <w:p w:rsidR="00CC5225" w:rsidRDefault="00CC5225" w:rsidP="008C481F">
      <w:pPr>
        <w:numPr>
          <w:ilvl w:val="1"/>
          <w:numId w:val="33"/>
        </w:numPr>
        <w:bidi/>
        <w:ind w:firstLine="1080"/>
      </w:pPr>
      <w:r>
        <w:rPr>
          <w:rtl/>
        </w:rPr>
        <w:t>גבעת בירושלים המשמשת לוויכוחים פוליטיים.</w:t>
      </w:r>
    </w:p>
    <w:p w:rsidR="00CC5225" w:rsidRDefault="00CC5225" w:rsidP="008C481F">
      <w:pPr>
        <w:numPr>
          <w:ilvl w:val="1"/>
          <w:numId w:val="33"/>
        </w:numPr>
        <w:bidi/>
        <w:ind w:firstLine="1080"/>
      </w:pPr>
      <w:r>
        <w:rPr>
          <w:rtl/>
        </w:rPr>
        <w:t>גבעת באוניברסיטת בר אילן להכרות נשים דתיות רווקות.</w:t>
      </w:r>
    </w:p>
    <w:p w:rsidR="00CC5225" w:rsidRDefault="00CC5225" w:rsidP="008C481F">
      <w:pPr>
        <w:numPr>
          <w:ilvl w:val="1"/>
          <w:numId w:val="33"/>
        </w:numPr>
        <w:bidi/>
        <w:ind w:firstLine="1080"/>
      </w:pPr>
      <w:r>
        <w:rPr>
          <w:rtl/>
        </w:rPr>
        <w:t xml:space="preserve">גבעה בכפר הדרוזי מג'דל שמס, שבה מתקשרים דרוזים מרמת הגולן הישראלית ודרוזים מרמת הגולן הסורית. </w:t>
      </w:r>
    </w:p>
    <w:p w:rsidR="00CC5225" w:rsidRDefault="00CC5225" w:rsidP="00CC5225">
      <w:pPr>
        <w:bidi/>
        <w:ind w:left="720"/>
      </w:pPr>
    </w:p>
    <w:p w:rsidR="00CC5225" w:rsidRDefault="00CC5225" w:rsidP="00CC5225">
      <w:pPr>
        <w:bidi/>
        <w:ind w:left="720"/>
      </w:pPr>
      <w:r>
        <w:rPr>
          <w:rtl/>
        </w:rPr>
        <w:t xml:space="preserve">תשובה נכונה: </w:t>
      </w:r>
      <w:r>
        <w:t>D</w:t>
      </w:r>
    </w:p>
    <w:p w:rsidR="00CC5225" w:rsidRDefault="001A02FF" w:rsidP="00CC5225">
      <w:pPr>
        <w:ind w:left="720"/>
      </w:pPr>
      <w:hyperlink r:id="rId121">
        <w:r w:rsidR="00CC5225">
          <w:rPr>
            <w:color w:val="1155CC"/>
            <w:u w:val="single"/>
          </w:rPr>
          <w:t>https://en.wikipedia.org/wiki/Shouting_Hill</w:t>
        </w:r>
      </w:hyperlink>
    </w:p>
    <w:p w:rsidR="008D79A2" w:rsidRPr="008D79A2" w:rsidRDefault="008D79A2" w:rsidP="008D79A2">
      <w:pPr>
        <w:pStyle w:val="Heading2"/>
        <w:numPr>
          <w:ilvl w:val="0"/>
          <w:numId w:val="2"/>
        </w:numPr>
        <w:ind w:right="720" w:hanging="360"/>
      </w:pPr>
      <w:r w:rsidRPr="008D79A2">
        <w:rPr>
          <w:b/>
          <w:bCs/>
          <w:color w:val="auto"/>
          <w:shd w:val="clear" w:color="auto" w:fill="FFFFFF"/>
          <w:rtl/>
        </w:rPr>
        <w:t>איזה אחוז מתושבי ישראל גרים במישור החוף?</w:t>
      </w:r>
    </w:p>
    <w:p w:rsidR="008D79A2" w:rsidRPr="008D79A2" w:rsidRDefault="008D79A2" w:rsidP="008C481F">
      <w:pPr>
        <w:pStyle w:val="NormalWeb"/>
        <w:numPr>
          <w:ilvl w:val="0"/>
          <w:numId w:val="35"/>
        </w:numPr>
        <w:shd w:val="clear" w:color="auto" w:fill="FFFFFF"/>
        <w:bidi/>
        <w:spacing w:before="0" w:beforeAutospacing="0" w:after="0" w:afterAutospacing="0"/>
        <w:ind w:right="720"/>
        <w:textAlignment w:val="baseline"/>
        <w:rPr>
          <w:rFonts w:ascii="Arial" w:hAnsi="Arial" w:cs="Arial"/>
          <w:b/>
          <w:bCs/>
          <w:rtl/>
        </w:rPr>
      </w:pPr>
      <w:r w:rsidRPr="008D79A2">
        <w:rPr>
          <w:rFonts w:ascii="Arial" w:hAnsi="Arial" w:cs="Arial"/>
          <w:b/>
          <w:bCs/>
          <w:shd w:val="clear" w:color="auto" w:fill="FFFFFF"/>
          <w:rtl/>
        </w:rPr>
        <w:t>כ 10%</w:t>
      </w:r>
    </w:p>
    <w:p w:rsidR="008D79A2" w:rsidRPr="008D79A2" w:rsidRDefault="008D79A2" w:rsidP="008C481F">
      <w:pPr>
        <w:pStyle w:val="NormalWeb"/>
        <w:numPr>
          <w:ilvl w:val="0"/>
          <w:numId w:val="35"/>
        </w:numPr>
        <w:shd w:val="clear" w:color="auto" w:fill="FFFFFF"/>
        <w:bidi/>
        <w:spacing w:before="0" w:beforeAutospacing="0" w:after="0" w:afterAutospacing="0"/>
        <w:ind w:right="720"/>
        <w:textAlignment w:val="baseline"/>
        <w:rPr>
          <w:rFonts w:ascii="Arial" w:hAnsi="Arial" w:cs="Arial"/>
          <w:b/>
          <w:bCs/>
          <w:rtl/>
        </w:rPr>
      </w:pPr>
      <w:r w:rsidRPr="008D79A2">
        <w:rPr>
          <w:rFonts w:ascii="Arial" w:hAnsi="Arial" w:cs="Arial"/>
          <w:b/>
          <w:bCs/>
          <w:shd w:val="clear" w:color="auto" w:fill="FFFFFF"/>
          <w:rtl/>
        </w:rPr>
        <w:t>מעל 70%</w:t>
      </w:r>
    </w:p>
    <w:p w:rsidR="008D79A2" w:rsidRPr="008D79A2" w:rsidRDefault="008D79A2" w:rsidP="008C481F">
      <w:pPr>
        <w:pStyle w:val="NormalWeb"/>
        <w:numPr>
          <w:ilvl w:val="0"/>
          <w:numId w:val="35"/>
        </w:numPr>
        <w:shd w:val="clear" w:color="auto" w:fill="FFFFFF"/>
        <w:bidi/>
        <w:spacing w:before="0" w:beforeAutospacing="0" w:after="0" w:afterAutospacing="0"/>
        <w:ind w:right="720"/>
        <w:textAlignment w:val="baseline"/>
        <w:rPr>
          <w:rFonts w:ascii="Arial" w:hAnsi="Arial" w:cs="Arial"/>
          <w:b/>
          <w:bCs/>
          <w:rtl/>
        </w:rPr>
      </w:pPr>
      <w:r w:rsidRPr="008D79A2">
        <w:rPr>
          <w:rFonts w:ascii="Arial" w:hAnsi="Arial" w:cs="Arial"/>
          <w:b/>
          <w:bCs/>
          <w:shd w:val="clear" w:color="auto" w:fill="FFFFFF"/>
          <w:rtl/>
        </w:rPr>
        <w:t>מעל 90%</w:t>
      </w:r>
    </w:p>
    <w:p w:rsidR="008D79A2" w:rsidRPr="008D79A2" w:rsidRDefault="008D79A2" w:rsidP="008C481F">
      <w:pPr>
        <w:pStyle w:val="NormalWeb"/>
        <w:numPr>
          <w:ilvl w:val="0"/>
          <w:numId w:val="35"/>
        </w:numPr>
        <w:shd w:val="clear" w:color="auto" w:fill="FFFFFF"/>
        <w:bidi/>
        <w:spacing w:before="0" w:beforeAutospacing="0" w:after="0" w:afterAutospacing="0"/>
        <w:ind w:right="720"/>
        <w:textAlignment w:val="baseline"/>
        <w:rPr>
          <w:rFonts w:ascii="Arial" w:hAnsi="Arial" w:cs="Arial"/>
          <w:b/>
          <w:bCs/>
          <w:rtl/>
        </w:rPr>
      </w:pPr>
      <w:r w:rsidRPr="008D79A2">
        <w:rPr>
          <w:rFonts w:ascii="Arial" w:hAnsi="Arial" w:cs="Arial"/>
          <w:b/>
          <w:bCs/>
          <w:shd w:val="clear" w:color="auto" w:fill="FFFFFF"/>
          <w:rtl/>
        </w:rPr>
        <w:t>כ 50%</w:t>
      </w:r>
    </w:p>
    <w:p w:rsidR="008D79A2" w:rsidRPr="008D79A2" w:rsidRDefault="008D79A2" w:rsidP="008D79A2">
      <w:pPr>
        <w:rPr>
          <w:rFonts w:ascii="Times New Roman" w:hAnsi="Times New Roman" w:cs="Times New Roman"/>
          <w:rtl/>
        </w:rPr>
      </w:pPr>
    </w:p>
    <w:p w:rsidR="008D79A2" w:rsidRPr="008D79A2" w:rsidRDefault="008D79A2" w:rsidP="008D79A2">
      <w:pPr>
        <w:pStyle w:val="NormalWeb"/>
        <w:bidi/>
        <w:spacing w:before="0" w:beforeAutospacing="0" w:after="0" w:afterAutospacing="0"/>
        <w:ind w:right="720"/>
      </w:pPr>
      <w:r w:rsidRPr="008D79A2">
        <w:rPr>
          <w:rFonts w:ascii="Arial" w:hAnsi="Arial" w:cs="Arial"/>
          <w:b/>
          <w:bCs/>
          <w:shd w:val="clear" w:color="auto" w:fill="FFFFFF"/>
          <w:rtl/>
        </w:rPr>
        <w:t xml:space="preserve">תשובה נכונה: </w:t>
      </w:r>
      <w:r w:rsidRPr="008D79A2">
        <w:rPr>
          <w:rFonts w:ascii="Arial" w:hAnsi="Arial" w:cs="Arial"/>
          <w:b/>
          <w:bCs/>
          <w:shd w:val="clear" w:color="auto" w:fill="FFFFFF"/>
        </w:rPr>
        <w:t>B</w:t>
      </w:r>
    </w:p>
    <w:p w:rsidR="008D79A2" w:rsidRPr="008D79A2" w:rsidRDefault="008D79A2" w:rsidP="008D79A2">
      <w:pPr>
        <w:pStyle w:val="NormalWeb"/>
        <w:bidi/>
        <w:spacing w:before="0" w:beforeAutospacing="0" w:after="0" w:afterAutospacing="0"/>
        <w:rPr>
          <w:rtl/>
        </w:rPr>
      </w:pPr>
      <w:r w:rsidRPr="008D79A2">
        <w:rPr>
          <w:rFonts w:ascii="Arial" w:hAnsi="Arial" w:cs="Arial"/>
          <w:sz w:val="19"/>
          <w:szCs w:val="19"/>
          <w:shd w:val="clear" w:color="auto" w:fill="FFFFFF"/>
          <w:rtl/>
        </w:rPr>
        <w:t xml:space="preserve">מישור החוף הוא חבל גאוגרפי המשתרע מהגבול הצפוני (מעבר הגבול ראש </w:t>
      </w:r>
      <w:proofErr w:type="spellStart"/>
      <w:r w:rsidRPr="008D79A2">
        <w:rPr>
          <w:rFonts w:ascii="Arial" w:hAnsi="Arial" w:cs="Arial"/>
          <w:sz w:val="19"/>
          <w:szCs w:val="19"/>
          <w:shd w:val="clear" w:color="auto" w:fill="FFFFFF"/>
          <w:rtl/>
        </w:rPr>
        <w:t>הניקרא</w:t>
      </w:r>
      <w:proofErr w:type="spellEnd"/>
      <w:r w:rsidRPr="008D79A2">
        <w:rPr>
          <w:rFonts w:ascii="Arial" w:hAnsi="Arial" w:cs="Arial"/>
          <w:sz w:val="19"/>
          <w:szCs w:val="19"/>
          <w:shd w:val="clear" w:color="auto" w:fill="FFFFFF"/>
          <w:rtl/>
        </w:rPr>
        <w:t xml:space="preserve">) ועד הגבול עם מצרים ורצועת עזה. זוהי רצועה שרוחבה משתנה מרצועה צרה בצפון לרצועה רחבה בדרום. מישור החוף גובל במערב בים התיכון במזרח באזורים גאוגרפים שונים כגון הגליל העליון, רצועת העמקים והשפלה. גובהו נע 0-100 מטרים מעל פני הים. מישור החוף מאכלס כ 70% </w:t>
      </w:r>
      <w:proofErr w:type="spellStart"/>
      <w:r w:rsidRPr="008D79A2">
        <w:rPr>
          <w:rFonts w:ascii="Arial" w:hAnsi="Arial" w:cs="Arial"/>
          <w:sz w:val="19"/>
          <w:szCs w:val="19"/>
          <w:shd w:val="clear" w:color="auto" w:fill="FFFFFF"/>
          <w:rtl/>
        </w:rPr>
        <w:t>מאוכלוסית</w:t>
      </w:r>
      <w:proofErr w:type="spellEnd"/>
      <w:r w:rsidRPr="008D79A2">
        <w:rPr>
          <w:rFonts w:ascii="Arial" w:hAnsi="Arial" w:cs="Arial"/>
          <w:sz w:val="19"/>
          <w:szCs w:val="19"/>
          <w:shd w:val="clear" w:color="auto" w:fill="FFFFFF"/>
          <w:rtl/>
        </w:rPr>
        <w:t xml:space="preserve"> ישראל.</w:t>
      </w:r>
    </w:p>
    <w:p w:rsidR="008D79A2" w:rsidRPr="008D79A2" w:rsidRDefault="001A02FF" w:rsidP="008D79A2">
      <w:pPr>
        <w:pStyle w:val="NormalWeb"/>
        <w:spacing w:before="0" w:beforeAutospacing="0" w:after="0" w:afterAutospacing="0"/>
        <w:rPr>
          <w:rtl/>
        </w:rPr>
      </w:pPr>
      <w:hyperlink r:id="rId122" w:history="1">
        <w:r w:rsidR="008D79A2" w:rsidRPr="008D79A2">
          <w:rPr>
            <w:rStyle w:val="Hyperlink"/>
            <w:rFonts w:eastAsia="Arial"/>
            <w:color w:val="auto"/>
            <w:sz w:val="19"/>
            <w:szCs w:val="19"/>
            <w:shd w:val="clear" w:color="auto" w:fill="FFFFFF"/>
          </w:rPr>
          <w:t>http://www.cbs.gov.il/shnaton67/st02_15x.pdf</w:t>
        </w:r>
      </w:hyperlink>
    </w:p>
    <w:p w:rsidR="008D79A2" w:rsidRDefault="001A02FF" w:rsidP="008D79A2">
      <w:pPr>
        <w:pStyle w:val="NormalWeb"/>
        <w:bidi/>
        <w:spacing w:before="0" w:beforeAutospacing="0" w:after="0" w:afterAutospacing="0"/>
        <w:jc w:val="right"/>
      </w:pPr>
      <w:hyperlink r:id="rId123" w:history="1">
        <w:r w:rsidR="008D79A2">
          <w:rPr>
            <w:rStyle w:val="Hyperlink"/>
            <w:rFonts w:eastAsia="Arial"/>
            <w:color w:val="1155CC"/>
            <w:sz w:val="19"/>
            <w:szCs w:val="19"/>
            <w:shd w:val="clear" w:color="auto" w:fill="FFFFFF"/>
          </w:rPr>
          <w:t>https://en.wikipedia.org/wiki/Israeli_coastal_plain</w:t>
        </w:r>
      </w:hyperlink>
    </w:p>
    <w:p w:rsidR="00A550DC" w:rsidRPr="00551A93" w:rsidRDefault="00A550DC" w:rsidP="008F2F4A">
      <w:pPr>
        <w:pStyle w:val="Heading2"/>
        <w:numPr>
          <w:ilvl w:val="0"/>
          <w:numId w:val="2"/>
        </w:numPr>
        <w:ind w:right="720" w:hanging="360"/>
      </w:pPr>
      <w:r w:rsidRPr="00551A93">
        <w:t xml:space="preserve"> </w:t>
      </w:r>
      <w:r w:rsidRPr="00551A93">
        <w:rPr>
          <w:rtl/>
        </w:rPr>
        <w:t>מתי ואיפה אפשר לשמוע צפירה ולא ל</w:t>
      </w:r>
      <w:r w:rsidR="008F2F4A">
        <w:rPr>
          <w:rFonts w:hint="cs"/>
          <w:rtl/>
        </w:rPr>
        <w:t>עמוד ולא לרוץ</w:t>
      </w:r>
      <w:r w:rsidRPr="00551A93">
        <w:rPr>
          <w:rtl/>
        </w:rPr>
        <w:t>?</w:t>
      </w:r>
    </w:p>
    <w:p w:rsidR="00A550DC" w:rsidRDefault="00A550DC" w:rsidP="00A550DC">
      <w:pPr>
        <w:numPr>
          <w:ilvl w:val="1"/>
          <w:numId w:val="2"/>
        </w:numPr>
        <w:bidi/>
        <w:ind w:firstLine="1080"/>
        <w:contextualSpacing/>
      </w:pPr>
      <w:r>
        <w:rPr>
          <w:rtl/>
        </w:rPr>
        <w:t>ירושלים לפני כניסת השבת.</w:t>
      </w:r>
    </w:p>
    <w:p w:rsidR="00A550DC" w:rsidRDefault="00A550DC" w:rsidP="00A550DC">
      <w:pPr>
        <w:numPr>
          <w:ilvl w:val="1"/>
          <w:numId w:val="2"/>
        </w:numPr>
        <w:bidi/>
        <w:ind w:firstLine="1080"/>
        <w:contextualSpacing/>
      </w:pPr>
      <w:r>
        <w:rPr>
          <w:rtl/>
        </w:rPr>
        <w:t>אום אל פאחם בשישי בצהריים לצורך סגירת  החנויות.</w:t>
      </w:r>
    </w:p>
    <w:p w:rsidR="00A550DC" w:rsidRDefault="00A550DC" w:rsidP="00A550DC">
      <w:pPr>
        <w:numPr>
          <w:ilvl w:val="1"/>
          <w:numId w:val="2"/>
        </w:numPr>
        <w:bidi/>
        <w:ind w:firstLine="1080"/>
        <w:contextualSpacing/>
      </w:pPr>
      <w:r>
        <w:rPr>
          <w:rtl/>
        </w:rPr>
        <w:t xml:space="preserve"> ביום כיפור בשעת איסור הנסיעה ברכבים.</w:t>
      </w:r>
    </w:p>
    <w:p w:rsidR="00A550DC" w:rsidRDefault="00A550DC" w:rsidP="00A550DC">
      <w:pPr>
        <w:numPr>
          <w:ilvl w:val="1"/>
          <w:numId w:val="2"/>
        </w:numPr>
        <w:bidi/>
        <w:ind w:firstLine="1080"/>
        <w:contextualSpacing/>
      </w:pPr>
      <w:r>
        <w:rPr>
          <w:rtl/>
        </w:rPr>
        <w:t>בים המלח לקראת יציאת השבת.</w:t>
      </w:r>
    </w:p>
    <w:p w:rsidR="00551A93" w:rsidRDefault="00551A93" w:rsidP="00A550DC">
      <w:pPr>
        <w:bidi/>
        <w:ind w:left="720"/>
      </w:pPr>
    </w:p>
    <w:p w:rsidR="00A550DC" w:rsidRDefault="00A550DC" w:rsidP="00551A93">
      <w:pPr>
        <w:bidi/>
        <w:ind w:left="720"/>
      </w:pPr>
      <w:r>
        <w:rPr>
          <w:rtl/>
        </w:rPr>
        <w:t xml:space="preserve">תשובה נכונה: </w:t>
      </w:r>
      <w:r>
        <w:t>A</w:t>
      </w:r>
      <w:r>
        <w:rPr>
          <w:rtl/>
        </w:rPr>
        <w:t>.</w:t>
      </w:r>
    </w:p>
    <w:p w:rsidR="00A550DC" w:rsidRDefault="00A550DC" w:rsidP="00A550DC">
      <w:pPr>
        <w:bidi/>
        <w:ind w:left="720"/>
      </w:pPr>
      <w:r>
        <w:rPr>
          <w:rtl/>
        </w:rPr>
        <w:t>צפירה המודיעה על כניסת השבת וזמן הדלקת נרות. במקומות רבים קיימים גם צפירה בצאת השבת או לא קיימת צפירה בכלל. שורשיו של המנהג מימי בית שני, שהלווים היו תוקעים בחצוצרות כדי להודיע לחקלאים לשוב מהשדות לקראת כניסת השבת. ממצא חשוב בנמצא בסמוך להר הבית  "לבית התקיעה". חשוב לציין שהשבת לא נכנסת ברגע השמעת הצופר, אלה כ 40 דקות לאחר מכן. את זמני כניסת השבת בערים שונות בישראל, ניתן למצוא בעמודים הקדמיים של כל עיתוני סוף השבוע.</w:t>
      </w:r>
    </w:p>
    <w:p w:rsidR="00A550DC" w:rsidRDefault="001A02FF" w:rsidP="00A550DC">
      <w:pPr>
        <w:ind w:left="720"/>
      </w:pPr>
      <w:hyperlink r:id="rId124">
        <w:r w:rsidR="00A550DC">
          <w:rPr>
            <w:color w:val="1155CC"/>
            <w:u w:val="single"/>
          </w:rPr>
          <w:t>https://www.youtube.com/watch?v=zbOt_e-IlWE</w:t>
        </w:r>
      </w:hyperlink>
    </w:p>
    <w:p w:rsidR="00A550DC" w:rsidRDefault="001A02FF" w:rsidP="00A550DC">
      <w:pPr>
        <w:ind w:left="720"/>
      </w:pPr>
      <w:hyperlink r:id="rId125">
        <w:r w:rsidR="00A550DC">
          <w:rPr>
            <w:color w:val="1155CC"/>
            <w:u w:val="single"/>
          </w:rPr>
          <w:t>https://israelightly.wordpress.com/2012/11/18/jerusalem-all-clear-siren-welcomes-the-sabbath-and-then/</w:t>
        </w:r>
      </w:hyperlink>
    </w:p>
    <w:p w:rsidR="00A550DC" w:rsidRDefault="00A550DC" w:rsidP="00A550DC">
      <w:pPr>
        <w:ind w:left="720"/>
      </w:pPr>
    </w:p>
    <w:p w:rsidR="00A550DC" w:rsidRPr="00551A93" w:rsidRDefault="00A550DC" w:rsidP="008F2F4A">
      <w:pPr>
        <w:pStyle w:val="Heading2"/>
        <w:numPr>
          <w:ilvl w:val="0"/>
          <w:numId w:val="2"/>
        </w:numPr>
        <w:ind w:right="720" w:hanging="360"/>
      </w:pPr>
      <w:bookmarkStart w:id="59" w:name="_ww68jkv0wicj" w:colFirst="0" w:colLast="0"/>
      <w:bookmarkEnd w:id="59"/>
      <w:r w:rsidRPr="00551A93">
        <w:rPr>
          <w:rtl/>
        </w:rPr>
        <w:t xml:space="preserve">האם </w:t>
      </w:r>
      <w:r w:rsidR="00551A93" w:rsidRPr="00551A93">
        <w:rPr>
          <w:rtl/>
        </w:rPr>
        <w:t xml:space="preserve">קבר רחל נמצאת </w:t>
      </w:r>
      <w:r w:rsidRPr="00551A93">
        <w:rPr>
          <w:rtl/>
        </w:rPr>
        <w:t>בתוך גבולות המוכרים של מדינת ישראל?</w:t>
      </w:r>
    </w:p>
    <w:p w:rsidR="00A550DC" w:rsidRDefault="00A550DC" w:rsidP="00A550DC">
      <w:pPr>
        <w:numPr>
          <w:ilvl w:val="1"/>
          <w:numId w:val="2"/>
        </w:numPr>
        <w:bidi/>
        <w:ind w:hanging="360"/>
        <w:contextualSpacing/>
      </w:pPr>
      <w:r>
        <w:rPr>
          <w:rtl/>
        </w:rPr>
        <w:t>כן.</w:t>
      </w:r>
    </w:p>
    <w:p w:rsidR="00A550DC" w:rsidRDefault="00A550DC" w:rsidP="00A550DC">
      <w:pPr>
        <w:numPr>
          <w:ilvl w:val="1"/>
          <w:numId w:val="2"/>
        </w:numPr>
        <w:bidi/>
        <w:ind w:hanging="360"/>
        <w:contextualSpacing/>
      </w:pPr>
      <w:r>
        <w:rPr>
          <w:rtl/>
        </w:rPr>
        <w:t>לא.</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קבר רחל שוכן בדרך מירושלים לבית לחם. כיום הוא נמצא בצד הפלסטיני של מכשול ההפרדה. לפי המסורת באתר זה קבר יעקב את רחל. עדויות על זיהוי המקום נמשכות כבר 1700 שנה. מעניין שהמקום קדוש לשלושת הדתות </w:t>
      </w:r>
      <w:proofErr w:type="spellStart"/>
      <w:r>
        <w:rPr>
          <w:rtl/>
        </w:rPr>
        <w:t>המונותיאסטיות</w:t>
      </w:r>
      <w:proofErr w:type="spellEnd"/>
      <w:r>
        <w:rPr>
          <w:rtl/>
        </w:rPr>
        <w:t>. לפני 1967 היו פוקדות את האתר נשים מוסלמיות המבקשות לפריון והריון. י"א בחשוון הוא יום פטירתה של רחל אימנו לפי המסורת היהודית. כיום המקום משמש כאתר תפילה יהודית בלבד.</w:t>
      </w:r>
    </w:p>
    <w:p w:rsidR="00A550DC" w:rsidRDefault="001A02FF" w:rsidP="00A550DC">
      <w:pPr>
        <w:ind w:left="720"/>
      </w:pPr>
      <w:hyperlink r:id="rId126">
        <w:r w:rsidR="00A550DC">
          <w:rPr>
            <w:color w:val="1155CC"/>
            <w:u w:val="single"/>
          </w:rPr>
          <w:t>https://en.wikipedia.org/wiki/Rachel%27s_Tomb</w:t>
        </w:r>
      </w:hyperlink>
    </w:p>
    <w:p w:rsidR="00A550DC" w:rsidRDefault="00A550DC" w:rsidP="00A550DC">
      <w:pPr>
        <w:bidi/>
      </w:pPr>
    </w:p>
    <w:p w:rsidR="00CC5225" w:rsidRPr="00BA0D1F" w:rsidRDefault="00CC5225" w:rsidP="00CC5225">
      <w:pPr>
        <w:pStyle w:val="Heading2"/>
        <w:numPr>
          <w:ilvl w:val="0"/>
          <w:numId w:val="2"/>
        </w:numPr>
        <w:ind w:left="0" w:firstLine="0"/>
      </w:pPr>
      <w:bookmarkStart w:id="60" w:name="_haapch" w:colFirst="0" w:colLast="0"/>
      <w:bookmarkEnd w:id="60"/>
      <w:r w:rsidRPr="00BA0D1F">
        <w:rPr>
          <w:rtl/>
        </w:rPr>
        <w:t xml:space="preserve">כשאומרים </w:t>
      </w:r>
      <w:r w:rsidRPr="00BA0D1F">
        <w:rPr>
          <w:rFonts w:hint="cs"/>
          <w:rtl/>
        </w:rPr>
        <w:t>"</w:t>
      </w:r>
      <w:r w:rsidRPr="00BA0D1F">
        <w:rPr>
          <w:rtl/>
        </w:rPr>
        <w:t>ניפגש בהבימה</w:t>
      </w:r>
      <w:r w:rsidRPr="00BA0D1F">
        <w:rPr>
          <w:rFonts w:hint="cs"/>
          <w:rtl/>
        </w:rPr>
        <w:t>"</w:t>
      </w:r>
      <w:r w:rsidRPr="00BA0D1F">
        <w:rPr>
          <w:rtl/>
        </w:rPr>
        <w:t>, למה מתכוונים?</w:t>
      </w:r>
    </w:p>
    <w:p w:rsidR="00CC5225" w:rsidRDefault="00CC5225" w:rsidP="00CC5225">
      <w:pPr>
        <w:numPr>
          <w:ilvl w:val="1"/>
          <w:numId w:val="2"/>
        </w:numPr>
        <w:bidi/>
        <w:ind w:firstLine="1080"/>
        <w:contextualSpacing/>
      </w:pPr>
      <w:r>
        <w:rPr>
          <w:rtl/>
        </w:rPr>
        <w:t>במקום הכי גבוה בעיר.</w:t>
      </w:r>
    </w:p>
    <w:p w:rsidR="00CC5225" w:rsidRDefault="00CC5225" w:rsidP="00CC5225">
      <w:pPr>
        <w:numPr>
          <w:ilvl w:val="1"/>
          <w:numId w:val="2"/>
        </w:numPr>
        <w:bidi/>
        <w:ind w:firstLine="1080"/>
        <w:contextualSpacing/>
      </w:pPr>
      <w:r>
        <w:rPr>
          <w:rtl/>
        </w:rPr>
        <w:t>בבית הכנסת השכונתי.</w:t>
      </w:r>
    </w:p>
    <w:p w:rsidR="00CC5225" w:rsidRDefault="00CC5225" w:rsidP="00CC5225">
      <w:pPr>
        <w:numPr>
          <w:ilvl w:val="1"/>
          <w:numId w:val="2"/>
        </w:numPr>
        <w:bidi/>
        <w:ind w:firstLine="1080"/>
        <w:contextualSpacing/>
      </w:pPr>
      <w:r>
        <w:rPr>
          <w:rtl/>
        </w:rPr>
        <w:t>בתאטרון הבימה בתל אביב.</w:t>
      </w:r>
    </w:p>
    <w:p w:rsidR="00CC5225" w:rsidRDefault="00CC5225" w:rsidP="00CC5225">
      <w:pPr>
        <w:numPr>
          <w:ilvl w:val="1"/>
          <w:numId w:val="2"/>
        </w:numPr>
        <w:bidi/>
        <w:ind w:firstLine="1080"/>
        <w:contextualSpacing/>
      </w:pPr>
      <w:r>
        <w:rPr>
          <w:rtl/>
        </w:rPr>
        <w:t>במרפסת הצופה לכותל.</w:t>
      </w:r>
    </w:p>
    <w:p w:rsidR="00CC5225" w:rsidRDefault="00CC5225" w:rsidP="00CC5225">
      <w:pPr>
        <w:bidi/>
        <w:ind w:left="720"/>
        <w:rPr>
          <w:rtl/>
        </w:rPr>
      </w:pPr>
    </w:p>
    <w:p w:rsidR="00CC5225" w:rsidRDefault="00CC5225" w:rsidP="00CC5225">
      <w:pPr>
        <w:bidi/>
        <w:ind w:left="720"/>
      </w:pPr>
      <w:r>
        <w:rPr>
          <w:rtl/>
        </w:rPr>
        <w:t xml:space="preserve">תשובה נכונה: </w:t>
      </w:r>
      <w:r>
        <w:t>C</w:t>
      </w:r>
    </w:p>
    <w:p w:rsidR="00CC5225" w:rsidRDefault="00CC5225" w:rsidP="00CC5225">
      <w:pPr>
        <w:bidi/>
        <w:ind w:left="720"/>
      </w:pPr>
      <w:r>
        <w:rPr>
          <w:rtl/>
        </w:rPr>
        <w:t xml:space="preserve">תאטרון הבימה הוקם במוסקבה בשנת 1917 ועבר לתל אביב בשנת 1928. הקמת הבימה הייתה מעשה חלוצי, כי עד אז היו בארץ רק תאטרונים חובבנים ולא מקצועניים. בתחילת דרכו  הבימה פעל כקולקטיב שהשחקנים היו שותפים מלאים בהחלטות הניהוליות והאומניות. התאטרון שילב מחזות קלסיים, מחזות יהודים (שלום עליכם ומנדלי מו"ס) וכן משנת 1937 דגש על מחזות ארץ ישראלים. השילוב בין שלושת סוגי המחזות, נשאר עד היום. בשנות השישים פורק הקולקטיב והפך לתאטרון הלאומי בתמיכת הממשלה. בניין הבימה נפתח בשנת 1946 והפך לנקודת ציון מרכזית בתל אביב. המתחם ששוכנת הבימה נקרא מתחתם התרבות ביחד עם אולם התזמורת הפילהרמונית למוזיקה קלסית וכן ביתן לאומנות מודרנית. בשנת 2012 שופץ בית הבימה והמתחם כולו. השם הבימה לקוח מתוך הבימה בבית הכנסת שעליה עולים וקוראים את התורה. </w:t>
      </w:r>
    </w:p>
    <w:p w:rsidR="00CC5225" w:rsidRDefault="001A02FF" w:rsidP="00CC5225">
      <w:hyperlink r:id="rId127">
        <w:r w:rsidR="00CC5225">
          <w:rPr>
            <w:color w:val="1155CC"/>
            <w:u w:val="single"/>
          </w:rPr>
          <w:t>https://en.wikipedia.org/wiki/Habima_Theatre</w:t>
        </w:r>
      </w:hyperlink>
    </w:p>
    <w:p w:rsidR="00CC5225" w:rsidRPr="00CC5225" w:rsidRDefault="00CC5225" w:rsidP="00CC5225">
      <w:pPr>
        <w:rPr>
          <w:rtl/>
        </w:rPr>
      </w:pPr>
    </w:p>
    <w:p w:rsidR="00A550DC" w:rsidRPr="00551A93" w:rsidRDefault="00A550DC" w:rsidP="00A550DC">
      <w:pPr>
        <w:pStyle w:val="Heading2"/>
        <w:numPr>
          <w:ilvl w:val="0"/>
          <w:numId w:val="2"/>
        </w:numPr>
        <w:ind w:hanging="360"/>
      </w:pPr>
      <w:r w:rsidRPr="00551A93">
        <w:rPr>
          <w:rtl/>
        </w:rPr>
        <w:t>איפה קבור דוד בן גוריון?</w:t>
      </w:r>
    </w:p>
    <w:p w:rsidR="00A550DC" w:rsidRDefault="00A550DC" w:rsidP="00A550DC">
      <w:pPr>
        <w:numPr>
          <w:ilvl w:val="1"/>
          <w:numId w:val="2"/>
        </w:numPr>
        <w:bidi/>
        <w:ind w:hanging="360"/>
        <w:contextualSpacing/>
      </w:pPr>
      <w:r>
        <w:rPr>
          <w:rtl/>
        </w:rPr>
        <w:t>הר הרצל, ירושלים.</w:t>
      </w:r>
    </w:p>
    <w:p w:rsidR="00A550DC" w:rsidRDefault="00A550DC" w:rsidP="00A550DC">
      <w:pPr>
        <w:numPr>
          <w:ilvl w:val="1"/>
          <w:numId w:val="2"/>
        </w:numPr>
        <w:bidi/>
        <w:ind w:hanging="360"/>
        <w:contextualSpacing/>
      </w:pPr>
      <w:r>
        <w:rPr>
          <w:rtl/>
        </w:rPr>
        <w:t>תל אביב.</w:t>
      </w:r>
    </w:p>
    <w:p w:rsidR="00A550DC" w:rsidRDefault="00A550DC" w:rsidP="00A550DC">
      <w:pPr>
        <w:numPr>
          <w:ilvl w:val="1"/>
          <w:numId w:val="2"/>
        </w:numPr>
        <w:bidi/>
        <w:ind w:hanging="360"/>
        <w:contextualSpacing/>
      </w:pPr>
      <w:r>
        <w:rPr>
          <w:rtl/>
        </w:rPr>
        <w:t>אילת.</w:t>
      </w:r>
    </w:p>
    <w:p w:rsidR="00A550DC" w:rsidRDefault="00A550DC" w:rsidP="00A550DC">
      <w:pPr>
        <w:numPr>
          <w:ilvl w:val="1"/>
          <w:numId w:val="2"/>
        </w:numPr>
        <w:bidi/>
        <w:ind w:hanging="360"/>
        <w:contextualSpacing/>
      </w:pPr>
      <w:r>
        <w:rPr>
          <w:rtl/>
        </w:rPr>
        <w:t>שדה בוקר, שבנגב.</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pPr>
      <w:r>
        <w:rPr>
          <w:rtl/>
        </w:rPr>
        <w:t xml:space="preserve">דוד בן גוריון 1886-1973 היה הדמות המרכזית בתנועה הציונית במאה העשרים. מילא שורה ארוכה של תפקידים וקיבל כמה מההכרעות החשובות של הישוב היהודי בארץ ישראל. בן גוריון היה איש חזון ומעשה. בפועלו ניסה בכל כוחו, להגשים את חזונו. ניתן לציין שתי מטרות עיקריות לבן גוריון: הקמת מדינה יהודית </w:t>
      </w:r>
      <w:proofErr w:type="spellStart"/>
      <w:r>
        <w:rPr>
          <w:rtl/>
        </w:rPr>
        <w:t>ואיכלוס</w:t>
      </w:r>
      <w:proofErr w:type="spellEnd"/>
      <w:r>
        <w:rPr>
          <w:rtl/>
        </w:rPr>
        <w:t xml:space="preserve"> הנגב. בצוואתו מבקש להיקבר באחוזת הקבר שרכש, מתוך הבנה שגם במותו הוא יכול להשיג את חזונו, להביא אנשים לנגב (גם אם רק לבקר). אחוזת הקבר פשוטה ביותר, משקיפה על ערוץ נחל צין. הנוף מקברו עוצר נשימה.</w:t>
      </w:r>
    </w:p>
    <w:p w:rsidR="00551A93" w:rsidRDefault="00551A93" w:rsidP="00551A93">
      <w:pPr>
        <w:bidi/>
      </w:pPr>
    </w:p>
    <w:p w:rsidR="00A550DC" w:rsidRPr="00551A93" w:rsidRDefault="00A550DC" w:rsidP="00A550DC">
      <w:pPr>
        <w:pStyle w:val="Heading2"/>
        <w:numPr>
          <w:ilvl w:val="0"/>
          <w:numId w:val="2"/>
        </w:numPr>
        <w:ind w:hanging="360"/>
      </w:pPr>
      <w:bookmarkStart w:id="61" w:name="_319y80a" w:colFirst="0" w:colLast="0"/>
      <w:bookmarkEnd w:id="61"/>
      <w:r w:rsidRPr="00551A93">
        <w:rPr>
          <w:rtl/>
        </w:rPr>
        <w:t>מהם ארבעת ערי הקודש?</w:t>
      </w:r>
    </w:p>
    <w:p w:rsidR="00A550DC" w:rsidRDefault="00A550DC" w:rsidP="00A550DC">
      <w:pPr>
        <w:numPr>
          <w:ilvl w:val="1"/>
          <w:numId w:val="2"/>
        </w:numPr>
        <w:bidi/>
        <w:ind w:hanging="360"/>
        <w:contextualSpacing/>
      </w:pPr>
      <w:r>
        <w:rPr>
          <w:rtl/>
        </w:rPr>
        <w:t>ירושלים, שילה, צפת וטבריה.</w:t>
      </w:r>
    </w:p>
    <w:p w:rsidR="00A550DC" w:rsidRDefault="00A550DC" w:rsidP="00A550DC">
      <w:pPr>
        <w:numPr>
          <w:ilvl w:val="1"/>
          <w:numId w:val="2"/>
        </w:numPr>
        <w:bidi/>
        <w:ind w:hanging="360"/>
        <w:contextualSpacing/>
      </w:pPr>
      <w:r>
        <w:rPr>
          <w:rtl/>
        </w:rPr>
        <w:t>חברון, ירושלים, טבריה וצפת.</w:t>
      </w:r>
    </w:p>
    <w:p w:rsidR="00A550DC" w:rsidRDefault="00A550DC" w:rsidP="00A550DC">
      <w:pPr>
        <w:numPr>
          <w:ilvl w:val="1"/>
          <w:numId w:val="2"/>
        </w:numPr>
        <w:bidi/>
        <w:ind w:hanging="360"/>
        <w:contextualSpacing/>
      </w:pPr>
      <w:r>
        <w:rPr>
          <w:rtl/>
        </w:rPr>
        <w:t>פתח תקוה, ירושלים, זיכרון יעקב וחדרה.</w:t>
      </w:r>
    </w:p>
    <w:p w:rsidR="00A550DC" w:rsidRDefault="00A550DC" w:rsidP="00A550DC">
      <w:pPr>
        <w:numPr>
          <w:ilvl w:val="1"/>
          <w:numId w:val="2"/>
        </w:numPr>
        <w:bidi/>
        <w:ind w:hanging="360"/>
        <w:contextualSpacing/>
      </w:pPr>
      <w:r>
        <w:rPr>
          <w:rtl/>
        </w:rPr>
        <w:t>ירושלים, טבריה, שכם וחברון.</w:t>
      </w:r>
    </w:p>
    <w:p w:rsidR="00A550DC" w:rsidRDefault="00A550DC" w:rsidP="00A550DC">
      <w:pPr>
        <w:bidi/>
        <w:ind w:left="720"/>
      </w:pPr>
    </w:p>
    <w:p w:rsidR="00A550DC" w:rsidRDefault="00A550DC" w:rsidP="00A550DC">
      <w:pPr>
        <w:bidi/>
        <w:ind w:left="720"/>
      </w:pPr>
      <w:r>
        <w:rPr>
          <w:rtl/>
        </w:rPr>
        <w:t xml:space="preserve">תשובה </w:t>
      </w:r>
      <w:r w:rsidR="00551A93">
        <w:rPr>
          <w:rFonts w:hint="cs"/>
          <w:rtl/>
        </w:rPr>
        <w:t>נכונה</w:t>
      </w:r>
      <w:r>
        <w:rPr>
          <w:rtl/>
        </w:rPr>
        <w:t xml:space="preserve">: </w:t>
      </w:r>
      <w:r>
        <w:t>B</w:t>
      </w:r>
      <w:r>
        <w:rPr>
          <w:rtl/>
        </w:rPr>
        <w:t>.</w:t>
      </w:r>
    </w:p>
    <w:p w:rsidR="00A550DC" w:rsidRDefault="00A550DC" w:rsidP="00551A93">
      <w:pPr>
        <w:bidi/>
        <w:ind w:left="720"/>
      </w:pPr>
      <w:r>
        <w:rPr>
          <w:rtl/>
        </w:rPr>
        <w:t xml:space="preserve">ארבעת הערים או ועד הארצות קשורות לכספים </w:t>
      </w:r>
      <w:proofErr w:type="spellStart"/>
      <w:r>
        <w:rPr>
          <w:rtl/>
        </w:rPr>
        <w:t>שהיגעו</w:t>
      </w:r>
      <w:proofErr w:type="spellEnd"/>
      <w:r>
        <w:rPr>
          <w:rtl/>
        </w:rPr>
        <w:t xml:space="preserve"> מתרומות מיהודי התפוצות על מנת לממן את הקהילה היהודית בא"י. כל היהודים עד לשנת 1882 התרכזו בארבעת ערי הקודש. הכינוי  ועד הארצות הוא כינוי מהמאה ה 17. לכל עיר יש אלמנט מהטבע: ירושלים - אש (האמונה היוקדת), חברון - אדמה (בגלל קברי האבות והאימהות), טבריה - מים (בגלל הכינרת) וצפת - אויר (בגלל האוויר הצח בהרים הגליל העליון).</w:t>
      </w:r>
    </w:p>
    <w:p w:rsidR="00A550DC" w:rsidRDefault="001A02FF" w:rsidP="00A550DC">
      <w:pPr>
        <w:ind w:left="720"/>
      </w:pPr>
      <w:hyperlink r:id="rId128">
        <w:r w:rsidR="00A550DC">
          <w:rPr>
            <w:color w:val="1155CC"/>
            <w:u w:val="single"/>
          </w:rPr>
          <w:t>https://en.wikipedia.org/wiki/Four_Holy_Cities</w:t>
        </w:r>
      </w:hyperlink>
    </w:p>
    <w:p w:rsidR="00A550DC" w:rsidRDefault="00A550DC" w:rsidP="00A550DC">
      <w:pPr>
        <w:bidi/>
        <w:ind w:left="720"/>
      </w:pPr>
    </w:p>
    <w:p w:rsidR="00A550DC" w:rsidRPr="00551A93" w:rsidRDefault="00A550DC" w:rsidP="00A550DC">
      <w:pPr>
        <w:pStyle w:val="Heading2"/>
        <w:numPr>
          <w:ilvl w:val="0"/>
          <w:numId w:val="2"/>
        </w:numPr>
        <w:ind w:hanging="360"/>
      </w:pPr>
      <w:bookmarkStart w:id="62" w:name="_1gf8i83" w:colFirst="0" w:colLast="0"/>
      <w:bookmarkEnd w:id="62"/>
      <w:r w:rsidRPr="00551A93">
        <w:rPr>
          <w:rtl/>
        </w:rPr>
        <w:t>מה יש למטולה, ירוחם, ושדרות במשותף?</w:t>
      </w:r>
    </w:p>
    <w:p w:rsidR="00A550DC" w:rsidRDefault="00A550DC" w:rsidP="00A550DC">
      <w:pPr>
        <w:numPr>
          <w:ilvl w:val="1"/>
          <w:numId w:val="2"/>
        </w:numPr>
        <w:bidi/>
        <w:ind w:hanging="360"/>
        <w:contextualSpacing/>
      </w:pPr>
      <w:r>
        <w:rPr>
          <w:rtl/>
        </w:rPr>
        <w:t>ערים בצפון הארץ.</w:t>
      </w:r>
    </w:p>
    <w:p w:rsidR="00A550DC" w:rsidRDefault="00A550DC" w:rsidP="00A550DC">
      <w:pPr>
        <w:numPr>
          <w:ilvl w:val="1"/>
          <w:numId w:val="2"/>
        </w:numPr>
        <w:bidi/>
        <w:ind w:hanging="360"/>
        <w:contextualSpacing/>
      </w:pPr>
      <w:r>
        <w:rPr>
          <w:rtl/>
        </w:rPr>
        <w:t>ערים בפריפריה.</w:t>
      </w:r>
    </w:p>
    <w:p w:rsidR="00A550DC" w:rsidRDefault="00A550DC" w:rsidP="00A550DC">
      <w:pPr>
        <w:numPr>
          <w:ilvl w:val="1"/>
          <w:numId w:val="2"/>
        </w:numPr>
        <w:bidi/>
        <w:ind w:hanging="360"/>
        <w:contextualSpacing/>
      </w:pPr>
      <w:r>
        <w:rPr>
          <w:rtl/>
        </w:rPr>
        <w:t>מרכזים צבאים.</w:t>
      </w:r>
    </w:p>
    <w:p w:rsidR="00A550DC" w:rsidRDefault="00A550DC" w:rsidP="00A550DC">
      <w:pPr>
        <w:numPr>
          <w:ilvl w:val="1"/>
          <w:numId w:val="2"/>
        </w:numPr>
        <w:bidi/>
        <w:ind w:hanging="360"/>
        <w:contextualSpacing/>
      </w:pPr>
      <w:r>
        <w:rPr>
          <w:rtl/>
        </w:rPr>
        <w:t>ערים חזקות בדרום הארץ.</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אחד המתחים בחברה הישראלית הוא המתח בין מרכז ופרפריה. יש כמה סוגי פריפריות: גאוגרפית שנמצאים הרבה מהערים הגדולות כגון מטולה, ירוחם או שדרות וכן פרפריה חברתית כמו הערים  לוד ורמלה (למרות קירבתן הגאוגרפית לתל אביב) הפריפריה מתאפיינת בפערי שכר, רמת שירותים ממשלתיים או רמת חינוך. פעמים רבות צעירים עוזבים בגלל אפשרויות תעסוקה. ניתן להצביע על שכבות חברתיות מוחלשות ומיקומן בפריפריה</w:t>
      </w:r>
      <w:r>
        <w:t>.</w:t>
      </w:r>
    </w:p>
    <w:p w:rsidR="00A550DC" w:rsidRDefault="00A550DC" w:rsidP="00A550DC">
      <w:pPr>
        <w:bidi/>
        <w:ind w:left="720"/>
      </w:pPr>
    </w:p>
    <w:p w:rsidR="00A550DC" w:rsidRPr="00551A93" w:rsidRDefault="00A550DC" w:rsidP="00A550DC">
      <w:pPr>
        <w:pStyle w:val="Heading2"/>
        <w:numPr>
          <w:ilvl w:val="0"/>
          <w:numId w:val="2"/>
        </w:numPr>
        <w:ind w:hanging="360"/>
      </w:pPr>
      <w:bookmarkStart w:id="63" w:name="_40ew0vw" w:colFirst="0" w:colLast="0"/>
      <w:bookmarkEnd w:id="63"/>
      <w:r w:rsidRPr="00551A93">
        <w:rPr>
          <w:rtl/>
        </w:rPr>
        <w:t>הקיבוץ הראשון שכן ליד איזה ים?</w:t>
      </w:r>
    </w:p>
    <w:p w:rsidR="00A550DC" w:rsidRDefault="00A550DC" w:rsidP="00A550DC">
      <w:pPr>
        <w:numPr>
          <w:ilvl w:val="1"/>
          <w:numId w:val="2"/>
        </w:numPr>
        <w:bidi/>
        <w:ind w:hanging="360"/>
        <w:contextualSpacing/>
      </w:pPr>
      <w:r>
        <w:rPr>
          <w:rtl/>
        </w:rPr>
        <w:t>כנרת.</w:t>
      </w:r>
    </w:p>
    <w:p w:rsidR="00A550DC" w:rsidRDefault="00A550DC" w:rsidP="00A550DC">
      <w:pPr>
        <w:numPr>
          <w:ilvl w:val="1"/>
          <w:numId w:val="2"/>
        </w:numPr>
        <w:bidi/>
        <w:ind w:hanging="360"/>
        <w:contextualSpacing/>
      </w:pPr>
      <w:r>
        <w:rPr>
          <w:rtl/>
        </w:rPr>
        <w:t>ים תיכון.</w:t>
      </w:r>
    </w:p>
    <w:p w:rsidR="00A550DC" w:rsidRDefault="00A550DC" w:rsidP="00A550DC">
      <w:pPr>
        <w:numPr>
          <w:ilvl w:val="1"/>
          <w:numId w:val="2"/>
        </w:numPr>
        <w:bidi/>
        <w:ind w:hanging="360"/>
        <w:contextualSpacing/>
      </w:pPr>
      <w:r>
        <w:rPr>
          <w:rtl/>
        </w:rPr>
        <w:t>המלח.</w:t>
      </w:r>
    </w:p>
    <w:p w:rsidR="00A550DC" w:rsidRDefault="00A550DC" w:rsidP="00A550DC">
      <w:pPr>
        <w:numPr>
          <w:ilvl w:val="1"/>
          <w:numId w:val="2"/>
        </w:numPr>
        <w:bidi/>
        <w:ind w:hanging="360"/>
        <w:contextualSpacing/>
      </w:pPr>
      <w:r>
        <w:rPr>
          <w:rtl/>
        </w:rPr>
        <w:t>ים סוף.</w:t>
      </w:r>
    </w:p>
    <w:p w:rsidR="00A550DC" w:rsidRDefault="00A550DC" w:rsidP="00A550DC">
      <w:pPr>
        <w:bidi/>
      </w:pPr>
    </w:p>
    <w:p w:rsidR="00A550DC" w:rsidRDefault="00A550DC" w:rsidP="00A550DC">
      <w:pPr>
        <w:bidi/>
      </w:pPr>
      <w:r>
        <w:rPr>
          <w:rtl/>
        </w:rPr>
        <w:t xml:space="preserve">תשובה נכונה: </w:t>
      </w:r>
      <w:r>
        <w:t>A</w:t>
      </w:r>
    </w:p>
    <w:p w:rsidR="00A550DC" w:rsidRDefault="00A550DC" w:rsidP="00A550DC">
      <w:pPr>
        <w:bidi/>
      </w:pPr>
      <w:r>
        <w:rPr>
          <w:rtl/>
        </w:rPr>
        <w:t xml:space="preserve">הקיבוץ הראשון היה דגניה שנוסד על ידי עולי </w:t>
      </w:r>
      <w:proofErr w:type="spellStart"/>
      <w:r>
        <w:rPr>
          <w:rtl/>
        </w:rPr>
        <w:t>העליה</w:t>
      </w:r>
      <w:proofErr w:type="spellEnd"/>
      <w:r>
        <w:rPr>
          <w:rtl/>
        </w:rPr>
        <w:t xml:space="preserve"> השנייה שהיו צעירים יהודים ממזרח אירופה שהחזיקו באידאולוגיה ציונית סוציאליסטית. הם רצו ליצור מהפכה משולשת: יהודי חדש, בחברה חדשה בארץ חדשה. הקיבוץ הראשון היה דגניה על חופי ימת הכינרת בשנת 1909. באותה שנה ממש, גם תל אביב העיר העברית הראשונה נוסדה. שתי דרכים ציונות באותה שנה: סוציאליסטית וקפיטליסטית.</w:t>
      </w:r>
    </w:p>
    <w:p w:rsidR="00A550DC" w:rsidRDefault="00A550DC" w:rsidP="00A550DC">
      <w:pPr>
        <w:bidi/>
      </w:pPr>
      <w:r>
        <w:rPr>
          <w:rtl/>
        </w:rPr>
        <w:t>הציונים הסוציאליסטים היו כל כך מאוהבים ברעיון הקיבוץ הראשון דגניה, שהייתה הצעה שכל הקיבוצים יקראו בשם דגניה עם אותיות לסמן את מספרן בהקמה: דגניה א, דגניה ב וכדומה.</w:t>
      </w:r>
    </w:p>
    <w:p w:rsidR="00A550DC" w:rsidRDefault="001A02FF" w:rsidP="00A550DC">
      <w:hyperlink r:id="rId129">
        <w:r w:rsidR="00A550DC">
          <w:rPr>
            <w:color w:val="1155CC"/>
            <w:u w:val="single"/>
          </w:rPr>
          <w:t>https://en.wikipedia.org/wiki/Degania_Alef</w:t>
        </w:r>
      </w:hyperlink>
    </w:p>
    <w:p w:rsidR="00A550DC" w:rsidRDefault="001A02FF" w:rsidP="00A550DC">
      <w:pPr>
        <w:rPr>
          <w:color w:val="1155CC"/>
          <w:u w:val="single"/>
        </w:rPr>
      </w:pPr>
      <w:hyperlink r:id="rId130">
        <w:r w:rsidR="00A550DC">
          <w:rPr>
            <w:color w:val="1155CC"/>
            <w:u w:val="single"/>
          </w:rPr>
          <w:t>https://www.youtube.com/watch?v=WwsHDSkhdFw</w:t>
        </w:r>
      </w:hyperlink>
    </w:p>
    <w:p w:rsidR="00180286" w:rsidRDefault="00180286" w:rsidP="00A550DC"/>
    <w:p w:rsidR="00A550DC" w:rsidRPr="00551A93" w:rsidRDefault="00A550DC" w:rsidP="00A550DC">
      <w:pPr>
        <w:pStyle w:val="Heading2"/>
        <w:numPr>
          <w:ilvl w:val="0"/>
          <w:numId w:val="2"/>
        </w:numPr>
        <w:ind w:hanging="360"/>
      </w:pPr>
      <w:bookmarkStart w:id="64" w:name="_ty8zztrkce28" w:colFirst="0" w:colLast="0"/>
      <w:bookmarkStart w:id="65" w:name="_upglbi" w:colFirst="0" w:colLast="0"/>
      <w:bookmarkEnd w:id="64"/>
      <w:bookmarkEnd w:id="65"/>
      <w:r w:rsidRPr="00551A93">
        <w:rPr>
          <w:rtl/>
        </w:rPr>
        <w:t>על איזה חלק ויתרה ישראל בשלום עם מצרים?</w:t>
      </w:r>
    </w:p>
    <w:p w:rsidR="00A550DC" w:rsidRDefault="00551A93" w:rsidP="00A550DC">
      <w:pPr>
        <w:pStyle w:val="Title"/>
        <w:bidi/>
      </w:pPr>
      <w:bookmarkStart w:id="66" w:name="_qrv2lqd2sr4p" w:colFirst="0" w:colLast="0"/>
      <w:bookmarkEnd w:id="66"/>
      <w:r>
        <w:rPr>
          <w:noProof/>
        </w:rPr>
        <mc:AlternateContent>
          <mc:Choice Requires="wpg">
            <w:drawing>
              <wp:anchor distT="0" distB="0" distL="114300" distR="114300" simplePos="0" relativeHeight="251664384" behindDoc="0" locked="0" layoutInCell="1" allowOverlap="1" wp14:anchorId="0A4A7D77" wp14:editId="66BBFD18">
                <wp:simplePos x="0" y="0"/>
                <wp:positionH relativeFrom="column">
                  <wp:posOffset>4171950</wp:posOffset>
                </wp:positionH>
                <wp:positionV relativeFrom="paragraph">
                  <wp:posOffset>533400</wp:posOffset>
                </wp:positionV>
                <wp:extent cx="323850" cy="314325"/>
                <wp:effectExtent l="0" t="0" r="19050" b="28575"/>
                <wp:wrapNone/>
                <wp:docPr id="28" name="Group 28"/>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29" name="Oval 29"/>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9525"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551A93">
                              <w:pPr>
                                <w:jc w:val="center"/>
                                <w:rPr>
                                  <w:b/>
                                  <w:bCs/>
                                  <w:color w:val="1F497D" w:themeColor="text2"/>
                                  <w:sz w:val="28"/>
                                  <w:szCs w:val="28"/>
                                </w:rPr>
                              </w:pPr>
                              <w:r>
                                <w:rPr>
                                  <w:b/>
                                  <w:bCs/>
                                  <w:color w:val="1F497D" w:themeColor="text2"/>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6" style="position:absolute;left:0;text-align:left;margin-left:328.5pt;margin-top:42pt;width:25.5pt;height:24.75pt;z-index:251664384"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">
                <v:oval id="Oval 29" o:spid="_x0000_s1027"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Fc8QA&#10;AADbAAAADwAAAGRycy9kb3ducmV2LnhtbESP0WrCQBRE34X+w3ILfRHdGLFodJW0RdS+lKofcM1e&#10;k9Ds3ZDdmvj3riD4OMzMGWax6kwlLtS40rKC0TACQZxZXXKu4HhYD6YgnEfWWFkmBVdysFq+9BaY&#10;aNvyL132PhcBwi5BBYX3dSKlywoy6Ia2Jg7e2TYGfZBNLnWDbYCbSsZR9C4NlhwWCqzps6Dsb/9v&#10;FPx8p+PjCUdxm358xf3DZkflpFbq7bVL5yA8df4ZfrS3WkE8g/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XPEAAAA2wAAAA8AAAAAAAAAAAAAAAAAmAIAAGRycy9k&#10;b3ducmV2LnhtbFBLBQYAAAAABAAEAPUAAACJAwAAAAA=&#10;" fillcolor="white [3212]" strokecolor="#243f60 [1604]" strokeweight="2pt"/>
                <v:shapetype id="_x0000_t202" coordsize="21600,21600" o:spt="202" path="m,l,21600r21600,l21600,xe">
                  <v:stroke joinstyle="miter"/>
                  <v:path gradientshapeok="t" o:connecttype="rect"/>
                </v:shapetype>
                <v:shape id="Text Box 30" o:spid="_x0000_s1028" type="#_x0000_t202" style="position:absolute;left:9525;width:314325;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1A02FF" w:rsidRPr="00551A93" w:rsidRDefault="001A02FF" w:rsidP="00551A93">
                        <w:pPr>
                          <w:jc w:val="center"/>
                          <w:rPr>
                            <w:b/>
                            <w:bCs/>
                            <w:color w:val="1F497D" w:themeColor="text2"/>
                            <w:sz w:val="28"/>
                            <w:szCs w:val="28"/>
                          </w:rPr>
                        </w:pPr>
                        <w:r>
                          <w:rPr>
                            <w:b/>
                            <w:bCs/>
                            <w:color w:val="1F497D" w:themeColor="text2"/>
                            <w:sz w:val="28"/>
                            <w:szCs w:val="28"/>
                          </w:rPr>
                          <w:t>C</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54E96AC4" wp14:editId="19B1D45F">
                <wp:simplePos x="0" y="0"/>
                <wp:positionH relativeFrom="column">
                  <wp:posOffset>3810000</wp:posOffset>
                </wp:positionH>
                <wp:positionV relativeFrom="paragraph">
                  <wp:posOffset>1533525</wp:posOffset>
                </wp:positionV>
                <wp:extent cx="323850" cy="314325"/>
                <wp:effectExtent l="0" t="0" r="19050" b="28575"/>
                <wp:wrapNone/>
                <wp:docPr id="31" name="Group 31"/>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32" name="Oval 32"/>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9525"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551A93">
                              <w:pPr>
                                <w:jc w:val="center"/>
                                <w:rPr>
                                  <w:b/>
                                  <w:bCs/>
                                  <w:color w:val="1F497D" w:themeColor="text2"/>
                                  <w:sz w:val="28"/>
                                  <w:szCs w:val="28"/>
                                </w:rPr>
                              </w:pPr>
                              <w:r>
                                <w:rPr>
                                  <w:b/>
                                  <w:bCs/>
                                  <w:color w:val="1F497D" w:themeColor="text2"/>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29" style="position:absolute;left:0;text-align:left;margin-left:300pt;margin-top:120.75pt;width:25.5pt;height:24.75pt;z-index:251666432"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">
                <v:oval id="Oval 32" o:spid="_x0000_s1030"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B38QA&#10;AADbAAAADwAAAGRycy9kb3ducmV2LnhtbESP3WrCQBSE7wu+w3IEb0Q3RlokukpsEVtvij8PcMwe&#10;k2D2bMiuJr69WxB6OczMN8xi1ZlK3KlxpWUFk3EEgjizuuRcwem4Gc1AOI+ssbJMCh7kYLXsvS0w&#10;0bblPd0PPhcBwi5BBYX3dSKlywoy6Ma2Jg7exTYGfZBNLnWDbYCbSsZR9CENlhwWCqzps6DsergZ&#10;Bb+7dHo64yRu0/VXPDxuf6h8r5Ua9Lt0DsJT5//Dr/a3VjCN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gd/EAAAA2wAAAA8AAAAAAAAAAAAAAAAAmAIAAGRycy9k&#10;b3ducmV2LnhtbFBLBQYAAAAABAAEAPUAAACJAwAAAAA=&#10;" fillcolor="white [3212]" strokecolor="#243f60 [1604]" strokeweight="2pt"/>
                <v:shape id="Text Box 33" o:spid="_x0000_s1031" type="#_x0000_t202" style="position:absolute;left:9525;width:314325;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1A02FF" w:rsidRPr="00551A93" w:rsidRDefault="001A02FF" w:rsidP="00551A93">
                        <w:pPr>
                          <w:jc w:val="center"/>
                          <w:rPr>
                            <w:b/>
                            <w:bCs/>
                            <w:color w:val="1F497D" w:themeColor="text2"/>
                            <w:sz w:val="28"/>
                            <w:szCs w:val="28"/>
                          </w:rPr>
                        </w:pPr>
                        <w:r>
                          <w:rPr>
                            <w:b/>
                            <w:bCs/>
                            <w:color w:val="1F497D" w:themeColor="text2"/>
                            <w:sz w:val="28"/>
                            <w:szCs w:val="28"/>
                          </w:rPr>
                          <w:t>D</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562CFAF4" wp14:editId="16A4568F">
                <wp:simplePos x="0" y="0"/>
                <wp:positionH relativeFrom="column">
                  <wp:posOffset>3000375</wp:posOffset>
                </wp:positionH>
                <wp:positionV relativeFrom="paragraph">
                  <wp:posOffset>1952625</wp:posOffset>
                </wp:positionV>
                <wp:extent cx="323850" cy="314325"/>
                <wp:effectExtent l="0" t="0" r="19050" b="28575"/>
                <wp:wrapNone/>
                <wp:docPr id="25" name="Group 25"/>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26" name="Oval 26"/>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9525"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551A93">
                              <w:pPr>
                                <w:jc w:val="center"/>
                                <w:rPr>
                                  <w:b/>
                                  <w:bCs/>
                                  <w:color w:val="1F497D" w:themeColor="text2"/>
                                  <w:sz w:val="28"/>
                                  <w:szCs w:val="28"/>
                                </w:rPr>
                              </w:pPr>
                              <w:r>
                                <w:rPr>
                                  <w:b/>
                                  <w:bCs/>
                                  <w:color w:val="1F497D" w:themeColor="text2"/>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2" style="position:absolute;left:0;text-align:left;margin-left:236.25pt;margin-top:153.75pt;width:25.5pt;height:24.75pt;z-index:251662336;mso-width-relative:margin;mso-height-relative:margin"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">
                <v:oval id="Oval 26" o:spid="_x0000_s1033"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RAcUA&#10;AADbAAAADwAAAGRycy9kb3ducmV2LnhtbESP0WrCQBRE3wv+w3KFvkizMaKU6CrRUqy+iJoPuGZv&#10;k9Ds3ZDdmvTvuwWhj8PMnGFWm8E04k6dqy0rmEYxCOLC6ppLBfn1/eUVhPPIGhvLpOCHHGzWo6cV&#10;ptr2fKb7xZciQNilqKDyvk2ldEVFBl1kW+LgfdrOoA+yK6XusA9w08gkjhfSYM1hocKWdhUVX5dv&#10;o+B0zGb5DadJn23fksl1f6B63ir1PB6yJQhPg/8PP9ofWkGyg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hEBxQAAANsAAAAPAAAAAAAAAAAAAAAAAJgCAABkcnMv&#10;ZG93bnJldi54bWxQSwUGAAAAAAQABAD1AAAAigMAAAAA&#10;" fillcolor="white [3212]" strokecolor="#243f60 [1604]" strokeweight="2pt"/>
                <v:shape id="Text Box 27" o:spid="_x0000_s1034" type="#_x0000_t202" style="position:absolute;left:9525;width:314325;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1A02FF" w:rsidRPr="00551A93" w:rsidRDefault="001A02FF" w:rsidP="00551A93">
                        <w:pPr>
                          <w:jc w:val="center"/>
                          <w:rPr>
                            <w:b/>
                            <w:bCs/>
                            <w:color w:val="1F497D" w:themeColor="text2"/>
                            <w:sz w:val="28"/>
                            <w:szCs w:val="28"/>
                          </w:rPr>
                        </w:pPr>
                        <w:r>
                          <w:rPr>
                            <w:b/>
                            <w:bCs/>
                            <w:color w:val="1F497D" w:themeColor="text2"/>
                            <w:sz w:val="28"/>
                            <w:szCs w:val="28"/>
                          </w:rPr>
                          <w:t>B</w:t>
                        </w:r>
                      </w:p>
                    </w:txbxContent>
                  </v:textbox>
                </v:shape>
              </v:group>
            </w:pict>
          </mc:Fallback>
        </mc:AlternateContent>
      </w:r>
      <w:r>
        <w:rPr>
          <w:noProof/>
        </w:rPr>
        <mc:AlternateContent>
          <mc:Choice Requires="wpg">
            <w:drawing>
              <wp:anchor distT="0" distB="0" distL="114300" distR="114300" simplePos="0" relativeHeight="251660288" behindDoc="0" locked="0" layoutInCell="1" allowOverlap="1" wp14:anchorId="39995F5A" wp14:editId="4BEBCA66">
                <wp:simplePos x="0" y="0"/>
                <wp:positionH relativeFrom="column">
                  <wp:posOffset>2743200</wp:posOffset>
                </wp:positionH>
                <wp:positionV relativeFrom="paragraph">
                  <wp:posOffset>2581275</wp:posOffset>
                </wp:positionV>
                <wp:extent cx="323850" cy="314325"/>
                <wp:effectExtent l="0" t="0" r="19050" b="28575"/>
                <wp:wrapNone/>
                <wp:docPr id="24" name="Group 24"/>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22" name="Oval 22"/>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9525" y="0"/>
                            <a:ext cx="314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551A93">
                              <w:pPr>
                                <w:jc w:val="center"/>
                                <w:rPr>
                                  <w:b/>
                                  <w:bCs/>
                                  <w:color w:val="1F497D" w:themeColor="text2"/>
                                  <w:sz w:val="28"/>
                                  <w:szCs w:val="28"/>
                                </w:rPr>
                              </w:pPr>
                              <w:r w:rsidRPr="00551A93">
                                <w:rPr>
                                  <w:b/>
                                  <w:bCs/>
                                  <w:color w:val="1F497D" w:themeColor="text2"/>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5" style="position:absolute;left:0;text-align:left;margin-left:3in;margin-top:203.25pt;width:25.5pt;height:24.75pt;z-index:251660288"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">
                <v:oval id="Oval 22" o:spid="_x0000_s1036"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AsQA&#10;AADbAAAADwAAAGRycy9kb3ducmV2LnhtbESP0WrCQBRE3wv9h+UWfCm6cUuLRFeJitT6IlU/4Jq9&#10;TUKzd0N2NfHvXaHQx2FmzjCzRW9rcaXWV441jEcJCOLcmYoLDafjZjgB4QOywdoxabiRh8X8+WmG&#10;qXEdf9P1EAoRIexT1FCG0KRS+rwki37kGuLo/bjWYoiyLaRpsYtwW0uVJB/SYsVxocSGViXlv4eL&#10;1bDfZW+nM45Vly3X6vX4+UXVe6P14KXPpiAC9eE//NfeGg1Kwe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JFwLEAAAA2wAAAA8AAAAAAAAAAAAAAAAAmAIAAGRycy9k&#10;b3ducmV2LnhtbFBLBQYAAAAABAAEAPUAAACJAwAAAAA=&#10;" fillcolor="white [3212]" strokecolor="#243f60 [1604]" strokeweight="2pt"/>
                <v:shape id="Text Box 23" o:spid="_x0000_s1037" type="#_x0000_t202" style="position:absolute;left:9525;width:314325;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A02FF" w:rsidRPr="00551A93" w:rsidRDefault="001A02FF" w:rsidP="00551A93">
                        <w:pPr>
                          <w:jc w:val="center"/>
                          <w:rPr>
                            <w:b/>
                            <w:bCs/>
                            <w:color w:val="1F497D" w:themeColor="text2"/>
                            <w:sz w:val="28"/>
                            <w:szCs w:val="28"/>
                          </w:rPr>
                        </w:pPr>
                        <w:r w:rsidRPr="00551A93">
                          <w:rPr>
                            <w:b/>
                            <w:bCs/>
                            <w:color w:val="1F497D" w:themeColor="text2"/>
                            <w:sz w:val="28"/>
                            <w:szCs w:val="28"/>
                          </w:rPr>
                          <w:t>A</w:t>
                        </w:r>
                      </w:p>
                    </w:txbxContent>
                  </v:textbox>
                </v:shape>
              </v:group>
            </w:pict>
          </mc:Fallback>
        </mc:AlternateContent>
      </w:r>
      <w:r w:rsidR="00A550DC">
        <w:rPr>
          <w:noProof/>
        </w:rPr>
        <w:drawing>
          <wp:inline distT="114300" distB="114300" distL="114300" distR="114300" wp14:anchorId="2FC08891" wp14:editId="0843F088">
            <wp:extent cx="4286250" cy="430530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1"/>
                    <a:srcRect/>
                    <a:stretch>
                      <a:fillRect/>
                    </a:stretch>
                  </pic:blipFill>
                  <pic:spPr>
                    <a:xfrm>
                      <a:off x="0" y="0"/>
                      <a:ext cx="4286250" cy="4305300"/>
                    </a:xfrm>
                    <a:prstGeom prst="rect">
                      <a:avLst/>
                    </a:prstGeom>
                    <a:ln/>
                  </pic:spPr>
                </pic:pic>
              </a:graphicData>
            </a:graphic>
          </wp:inline>
        </w:drawing>
      </w:r>
    </w:p>
    <w:p w:rsidR="00A550DC" w:rsidRDefault="00180286" w:rsidP="00A550DC">
      <w:pPr>
        <w:ind w:left="720"/>
      </w:pPr>
      <w:r>
        <w:t xml:space="preserve">Source: </w:t>
      </w:r>
      <w:hyperlink r:id="rId132">
        <w:r w:rsidR="00A550DC">
          <w:rPr>
            <w:color w:val="1155CC"/>
            <w:u w:val="single"/>
          </w:rPr>
          <w:t>https://s-media-cache-ak0.pinimg.com/564x/ab/df/6d/abdf6d75b50b00dfd02dbf88057c0272.jpg</w:t>
        </w:r>
      </w:hyperlink>
    </w:p>
    <w:p w:rsidR="00180286" w:rsidRDefault="00180286" w:rsidP="00A550DC">
      <w:pPr>
        <w:bidi/>
        <w:ind w:left="720"/>
      </w:pPr>
    </w:p>
    <w:p w:rsidR="00A550DC" w:rsidRDefault="00A550DC" w:rsidP="00180286">
      <w:pPr>
        <w:bidi/>
        <w:ind w:left="720"/>
      </w:pPr>
      <w:r>
        <w:rPr>
          <w:rtl/>
        </w:rPr>
        <w:t xml:space="preserve">תשובה נכונה: </w:t>
      </w:r>
      <w:r>
        <w:t>A</w:t>
      </w:r>
    </w:p>
    <w:p w:rsidR="00A550DC" w:rsidRDefault="00A550DC" w:rsidP="00A550DC">
      <w:pPr>
        <w:bidi/>
        <w:ind w:left="720"/>
      </w:pPr>
      <w:r>
        <w:rPr>
          <w:rtl/>
        </w:rPr>
        <w:t>בשנת 1978 חתמו ישראל ומצרים על הסכם שלום בחסות ארה"ב והנשיא קרטר. השלום עם מצרים היה שלום חשוב מאוד, כי מצרים נחשבה לאויבת הגדולה והמסוכנת ביותר לישראל. סעיף אחד מתוך ההסכם, סיכם שישראל תחזיר את כל השטחים שלא היו שייכים לה לפני יוני 1967. במסגרת ההסכם החזירה ישראל את חצי האי.  השלום עם מצרים עדיין עומד בעינו למרות השינויים בשלטון במצרים. ישראלים רבים כיום אוהבים לנפוש במלונות חצי האי סיני.</w:t>
      </w:r>
    </w:p>
    <w:p w:rsidR="00A550DC" w:rsidRDefault="00A550DC" w:rsidP="00A550DC">
      <w:pPr>
        <w:bidi/>
        <w:ind w:left="720"/>
      </w:pPr>
    </w:p>
    <w:p w:rsidR="00A550DC" w:rsidRDefault="001A02FF" w:rsidP="008C481F">
      <w:pPr>
        <w:pStyle w:val="ListParagraph"/>
        <w:numPr>
          <w:ilvl w:val="0"/>
          <w:numId w:val="31"/>
        </w:numPr>
      </w:pPr>
      <w:hyperlink r:id="rId133">
        <w:r w:rsidR="00A550DC" w:rsidRPr="00180286">
          <w:rPr>
            <w:color w:val="1155CC"/>
            <w:u w:val="single"/>
          </w:rPr>
          <w:t>https://en.wikipedia.org/wiki/Egypt%E2%80%93Israel_Peace_Treaty</w:t>
        </w:r>
      </w:hyperlink>
    </w:p>
    <w:p w:rsidR="00A550DC" w:rsidRDefault="001A02FF" w:rsidP="008C481F">
      <w:pPr>
        <w:pStyle w:val="ListParagraph"/>
        <w:numPr>
          <w:ilvl w:val="0"/>
          <w:numId w:val="31"/>
        </w:numPr>
      </w:pPr>
      <w:hyperlink r:id="rId134">
        <w:r w:rsidR="00A550DC" w:rsidRPr="00180286">
          <w:rPr>
            <w:color w:val="1155CC"/>
            <w:u w:val="single"/>
          </w:rPr>
          <w:t>https://www.youtube.com/watch?v=Abbl8rmyJLQ&amp;index=2&amp;list=PLLIwbaYkIiRUwIGcJdX9RJZ8PjzdwUKma</w:t>
        </w:r>
      </w:hyperlink>
    </w:p>
    <w:p w:rsidR="00A550DC" w:rsidRDefault="00A550DC" w:rsidP="00A550DC">
      <w:pPr>
        <w:ind w:left="720"/>
      </w:pPr>
    </w:p>
    <w:p w:rsidR="00A550DC" w:rsidRPr="00180286" w:rsidRDefault="00A550DC" w:rsidP="00A550DC">
      <w:pPr>
        <w:pStyle w:val="Heading2"/>
        <w:numPr>
          <w:ilvl w:val="0"/>
          <w:numId w:val="2"/>
        </w:numPr>
        <w:ind w:hanging="360"/>
      </w:pPr>
      <w:bookmarkStart w:id="67" w:name="_3ep43zb" w:colFirst="0" w:colLast="0"/>
      <w:bookmarkEnd w:id="67"/>
      <w:r w:rsidRPr="00180286">
        <w:rPr>
          <w:rtl/>
        </w:rPr>
        <w:t>באיזו עיר קנה אברהם מערה בכסף?</w:t>
      </w:r>
    </w:p>
    <w:p w:rsidR="00A550DC" w:rsidRDefault="00A550DC" w:rsidP="00A550DC">
      <w:pPr>
        <w:numPr>
          <w:ilvl w:val="1"/>
          <w:numId w:val="2"/>
        </w:numPr>
        <w:bidi/>
        <w:ind w:hanging="360"/>
        <w:contextualSpacing/>
      </w:pPr>
      <w:r>
        <w:rPr>
          <w:rtl/>
        </w:rPr>
        <w:t>באר שבע.</w:t>
      </w:r>
    </w:p>
    <w:p w:rsidR="00A550DC" w:rsidRDefault="00A550DC" w:rsidP="00A550DC">
      <w:pPr>
        <w:numPr>
          <w:ilvl w:val="1"/>
          <w:numId w:val="2"/>
        </w:numPr>
        <w:bidi/>
        <w:ind w:hanging="360"/>
        <w:contextualSpacing/>
      </w:pPr>
      <w:r>
        <w:rPr>
          <w:rtl/>
        </w:rPr>
        <w:t>סדום ועמורה.</w:t>
      </w:r>
    </w:p>
    <w:p w:rsidR="00A550DC" w:rsidRDefault="00A550DC" w:rsidP="00A550DC">
      <w:pPr>
        <w:numPr>
          <w:ilvl w:val="1"/>
          <w:numId w:val="2"/>
        </w:numPr>
        <w:bidi/>
        <w:ind w:hanging="360"/>
        <w:contextualSpacing/>
      </w:pPr>
      <w:r>
        <w:rPr>
          <w:rtl/>
        </w:rPr>
        <w:t>ירושלים.</w:t>
      </w:r>
    </w:p>
    <w:p w:rsidR="00A550DC" w:rsidRDefault="00A550DC" w:rsidP="00A550DC">
      <w:pPr>
        <w:numPr>
          <w:ilvl w:val="1"/>
          <w:numId w:val="2"/>
        </w:numPr>
        <w:bidi/>
        <w:ind w:hanging="360"/>
        <w:contextualSpacing/>
      </w:pPr>
      <w:r>
        <w:rPr>
          <w:rtl/>
        </w:rPr>
        <w:t>חברון.</w:t>
      </w:r>
    </w:p>
    <w:p w:rsidR="00180286" w:rsidRDefault="00180286" w:rsidP="00A550DC">
      <w:pPr>
        <w:bidi/>
      </w:pPr>
    </w:p>
    <w:p w:rsidR="00A550DC" w:rsidRDefault="00A550DC" w:rsidP="00180286">
      <w:pPr>
        <w:bidi/>
      </w:pPr>
      <w:r>
        <w:rPr>
          <w:rtl/>
        </w:rPr>
        <w:t xml:space="preserve">תשובה נכונה: </w:t>
      </w:r>
      <w:r>
        <w:t>D</w:t>
      </w:r>
    </w:p>
    <w:p w:rsidR="00A550DC" w:rsidRDefault="00A550DC" w:rsidP="00A550DC">
      <w:pPr>
        <w:bidi/>
      </w:pPr>
      <w:r>
        <w:rPr>
          <w:rtl/>
        </w:rPr>
        <w:t>מערת המכפלה היא אתר ארכאולוגי שהוקם על ידי המלך הורדוס (מאה 1 לפנה"ס) הנמצאת בעיר חברון. לפי המסורת היהודית במקום קבורים אבות ואימהות האומה (פרט לרחל הקבורה בבית לחם). התורה מציינת שמערת המכפלה נקנתה בכסף מלא. המקום מקודש גם למוסלמים שרואים באברהם קדוש גם להם ולכן נמצא במתחם בית כנסת ומסגד. מערת המכפלה כיום מלא בכוחות הביטחון על מנת לשמור על הסדר בין הפלסטינאים והישראלים. המקום משמש כאחד מהמקומות הכי מתוחים בקונפליקט הישראלי - פלסטיני.</w:t>
      </w:r>
    </w:p>
    <w:p w:rsidR="00A550DC" w:rsidRDefault="00A550DC" w:rsidP="00A550DC">
      <w:pPr>
        <w:bidi/>
      </w:pPr>
    </w:p>
    <w:p w:rsidR="00A550DC" w:rsidRDefault="00A550DC" w:rsidP="00180286">
      <w:pPr>
        <w:spacing w:before="180" w:after="180"/>
        <w:ind w:firstLine="380"/>
        <w:rPr>
          <w:color w:val="001320"/>
          <w:sz w:val="23"/>
          <w:szCs w:val="23"/>
          <w:shd w:val="clear" w:color="auto" w:fill="FDFEFF"/>
        </w:rPr>
      </w:pPr>
      <w:r>
        <w:rPr>
          <w:color w:val="001320"/>
          <w:sz w:val="23"/>
          <w:szCs w:val="23"/>
          <w:shd w:val="clear" w:color="auto" w:fill="FDFEFF"/>
        </w:rPr>
        <w:t xml:space="preserve">. </w:t>
      </w:r>
      <w:hyperlink r:id="rId135">
        <w:r>
          <w:rPr>
            <w:b/>
            <w:color w:val="0092F2"/>
            <w:sz w:val="17"/>
            <w:szCs w:val="17"/>
            <w:shd w:val="clear" w:color="auto" w:fill="FDFEFF"/>
          </w:rPr>
          <w:t>8</w:t>
        </w:r>
      </w:hyperlink>
      <w:r>
        <w:rPr>
          <w:color w:val="001320"/>
          <w:sz w:val="23"/>
          <w:szCs w:val="23"/>
          <w:shd w:val="clear" w:color="auto" w:fill="FDFEFF"/>
        </w:rPr>
        <w:t xml:space="preserve">And he said to them, “If you are willing that I should bury my dead out of my sight, hear me and entreat for me Ephron the son of Zohar, </w:t>
      </w:r>
      <w:hyperlink r:id="rId136">
        <w:r>
          <w:rPr>
            <w:b/>
            <w:color w:val="0092F2"/>
            <w:sz w:val="17"/>
            <w:szCs w:val="17"/>
            <w:shd w:val="clear" w:color="auto" w:fill="FDFEFF"/>
          </w:rPr>
          <w:t>9</w:t>
        </w:r>
      </w:hyperlink>
      <w:r>
        <w:rPr>
          <w:color w:val="001320"/>
          <w:sz w:val="23"/>
          <w:szCs w:val="23"/>
          <w:shd w:val="clear" w:color="auto" w:fill="FDFEFF"/>
        </w:rPr>
        <w:t xml:space="preserve">that he may give me the cave of </w:t>
      </w:r>
      <w:proofErr w:type="spellStart"/>
      <w:r>
        <w:rPr>
          <w:color w:val="001320"/>
          <w:sz w:val="23"/>
          <w:szCs w:val="23"/>
          <w:shd w:val="clear" w:color="auto" w:fill="FDFEFF"/>
        </w:rPr>
        <w:t>Machpelah</w:t>
      </w:r>
      <w:proofErr w:type="spellEnd"/>
      <w:r>
        <w:rPr>
          <w:color w:val="001320"/>
          <w:sz w:val="23"/>
          <w:szCs w:val="23"/>
          <w:shd w:val="clear" w:color="auto" w:fill="FDFEFF"/>
        </w:rPr>
        <w:t xml:space="preserve">, which he owns; it is at the end of his field. For the full price let him </w:t>
      </w:r>
      <w:proofErr w:type="gramStart"/>
      <w:r>
        <w:rPr>
          <w:color w:val="001320"/>
          <w:sz w:val="23"/>
          <w:szCs w:val="23"/>
          <w:shd w:val="clear" w:color="auto" w:fill="FDFEFF"/>
        </w:rPr>
        <w:t>give</w:t>
      </w:r>
      <w:proofErr w:type="gramEnd"/>
      <w:r>
        <w:rPr>
          <w:color w:val="001320"/>
          <w:sz w:val="23"/>
          <w:szCs w:val="23"/>
          <w:shd w:val="clear" w:color="auto" w:fill="FDFEFF"/>
        </w:rPr>
        <w:t xml:space="preserve"> it to me in your presence as property for a burying place.”</w:t>
      </w:r>
    </w:p>
    <w:p w:rsidR="00A550DC" w:rsidRDefault="001A02FF" w:rsidP="00180286">
      <w:pPr>
        <w:spacing w:before="180" w:after="180"/>
        <w:ind w:firstLine="380"/>
        <w:rPr>
          <w:color w:val="001320"/>
          <w:sz w:val="23"/>
          <w:szCs w:val="23"/>
          <w:shd w:val="clear" w:color="auto" w:fill="FDFEFF"/>
        </w:rPr>
      </w:pPr>
      <w:hyperlink r:id="rId137">
        <w:r w:rsidR="00A550DC">
          <w:rPr>
            <w:b/>
            <w:color w:val="0092F2"/>
            <w:sz w:val="17"/>
            <w:szCs w:val="17"/>
            <w:shd w:val="clear" w:color="auto" w:fill="FDFEFF"/>
          </w:rPr>
          <w:t>10</w:t>
        </w:r>
      </w:hyperlink>
      <w:r w:rsidR="00A550DC">
        <w:rPr>
          <w:color w:val="001320"/>
          <w:sz w:val="23"/>
          <w:szCs w:val="23"/>
          <w:shd w:val="clear" w:color="auto" w:fill="FDFEFF"/>
        </w:rPr>
        <w:t xml:space="preserve">Now Ephron was sitting among the Hittites, and Ephron the Hittite answered Abraham in the hearing of the Hittites, of all who went in at the gate of his city, </w:t>
      </w:r>
      <w:hyperlink r:id="rId138">
        <w:r w:rsidR="00A550DC">
          <w:rPr>
            <w:b/>
            <w:color w:val="0092F2"/>
            <w:sz w:val="17"/>
            <w:szCs w:val="17"/>
            <w:shd w:val="clear" w:color="auto" w:fill="FDFEFF"/>
          </w:rPr>
          <w:t>11</w:t>
        </w:r>
      </w:hyperlink>
      <w:r w:rsidR="00A550DC">
        <w:rPr>
          <w:color w:val="001320"/>
          <w:sz w:val="23"/>
          <w:szCs w:val="23"/>
          <w:shd w:val="clear" w:color="auto" w:fill="FDFEFF"/>
        </w:rPr>
        <w:t xml:space="preserve">“No, my lord, hear me: I give you the field, and I give you the cave that is in it. In the sight of the sons of my people I give it to you. Bury your dead.” </w:t>
      </w:r>
      <w:hyperlink r:id="rId139">
        <w:r w:rsidR="00A550DC">
          <w:rPr>
            <w:b/>
            <w:color w:val="0092F2"/>
            <w:sz w:val="17"/>
            <w:szCs w:val="17"/>
            <w:shd w:val="clear" w:color="auto" w:fill="FDFEFF"/>
          </w:rPr>
          <w:t>12</w:t>
        </w:r>
      </w:hyperlink>
      <w:r w:rsidR="00A550DC">
        <w:rPr>
          <w:color w:val="001320"/>
          <w:sz w:val="23"/>
          <w:szCs w:val="23"/>
          <w:shd w:val="clear" w:color="auto" w:fill="FDFEFF"/>
        </w:rPr>
        <w:t xml:space="preserve">Then Abraham bowed down before the people of the land. </w:t>
      </w:r>
      <w:hyperlink r:id="rId140">
        <w:r w:rsidR="00A550DC">
          <w:rPr>
            <w:b/>
            <w:color w:val="0092F2"/>
            <w:sz w:val="17"/>
            <w:szCs w:val="17"/>
            <w:shd w:val="clear" w:color="auto" w:fill="FDFEFF"/>
          </w:rPr>
          <w:t>13</w:t>
        </w:r>
      </w:hyperlink>
      <w:r w:rsidR="00A550DC">
        <w:rPr>
          <w:color w:val="001320"/>
          <w:sz w:val="23"/>
          <w:szCs w:val="23"/>
          <w:shd w:val="clear" w:color="auto" w:fill="FDFEFF"/>
        </w:rPr>
        <w:t xml:space="preserve">And he said to Ephron in the hearing of the people of the land, “But if you will, hear me: I give the price of the field. Accept it from me, that I may bury my dead there.” </w:t>
      </w:r>
      <w:hyperlink r:id="rId141">
        <w:r w:rsidR="00A550DC">
          <w:rPr>
            <w:b/>
            <w:color w:val="0092F2"/>
            <w:sz w:val="17"/>
            <w:szCs w:val="17"/>
            <w:shd w:val="clear" w:color="auto" w:fill="FDFEFF"/>
          </w:rPr>
          <w:t>14</w:t>
        </w:r>
      </w:hyperlink>
      <w:r w:rsidR="00A550DC">
        <w:rPr>
          <w:color w:val="001320"/>
          <w:sz w:val="23"/>
          <w:szCs w:val="23"/>
          <w:shd w:val="clear" w:color="auto" w:fill="FDFEFF"/>
        </w:rPr>
        <w:t xml:space="preserve">Ephron answered Abraham, </w:t>
      </w:r>
      <w:hyperlink r:id="rId142">
        <w:r w:rsidR="00A550DC">
          <w:rPr>
            <w:b/>
            <w:color w:val="0092F2"/>
            <w:sz w:val="17"/>
            <w:szCs w:val="17"/>
            <w:shd w:val="clear" w:color="auto" w:fill="FDFEFF"/>
          </w:rPr>
          <w:t>15</w:t>
        </w:r>
      </w:hyperlink>
      <w:r w:rsidR="00A550DC">
        <w:rPr>
          <w:color w:val="001320"/>
          <w:sz w:val="23"/>
          <w:szCs w:val="23"/>
          <w:shd w:val="clear" w:color="auto" w:fill="FDFEFF"/>
        </w:rPr>
        <w:t xml:space="preserve">“My lord, listen to me: a piece of land worth four hundred </w:t>
      </w:r>
      <w:proofErr w:type="spellStart"/>
      <w:r w:rsidR="00A550DC">
        <w:rPr>
          <w:color w:val="001320"/>
          <w:sz w:val="23"/>
          <w:szCs w:val="23"/>
          <w:shd w:val="clear" w:color="auto" w:fill="FDFEFF"/>
        </w:rPr>
        <w:t>shekels</w:t>
      </w:r>
      <w:hyperlink r:id="rId143" w:anchor="footnotes">
        <w:r w:rsidR="00A550DC">
          <w:rPr>
            <w:i/>
            <w:color w:val="0092F2"/>
            <w:sz w:val="18"/>
            <w:szCs w:val="18"/>
            <w:shd w:val="clear" w:color="auto" w:fill="FDFEFF"/>
            <w:vertAlign w:val="superscript"/>
          </w:rPr>
          <w:t>c</w:t>
        </w:r>
        <w:proofErr w:type="spellEnd"/>
      </w:hyperlink>
      <w:r w:rsidR="00A550DC">
        <w:rPr>
          <w:color w:val="001320"/>
          <w:sz w:val="23"/>
          <w:szCs w:val="23"/>
          <w:shd w:val="clear" w:color="auto" w:fill="FDFEFF"/>
        </w:rPr>
        <w:t xml:space="preserve"> of silver, what is that between you and me? Bury your dead.” </w:t>
      </w:r>
      <w:hyperlink r:id="rId144">
        <w:r w:rsidR="00A550DC">
          <w:rPr>
            <w:b/>
            <w:color w:val="0092F2"/>
            <w:sz w:val="17"/>
            <w:szCs w:val="17"/>
            <w:shd w:val="clear" w:color="auto" w:fill="FDFEFF"/>
          </w:rPr>
          <w:t>16</w:t>
        </w:r>
      </w:hyperlink>
      <w:r w:rsidR="00A550DC">
        <w:rPr>
          <w:color w:val="001320"/>
          <w:sz w:val="23"/>
          <w:szCs w:val="23"/>
          <w:shd w:val="clear" w:color="auto" w:fill="FDFEFF"/>
        </w:rPr>
        <w:t>Abraham listened to Ephron, and Abraham weighed out for Ephron the silver that he had named in the hearing of the Hittites, four hundred shekels of silver, according to the weights current among the merchants.</w:t>
      </w:r>
    </w:p>
    <w:p w:rsidR="00A550DC" w:rsidRDefault="001A02FF" w:rsidP="00180286">
      <w:pPr>
        <w:spacing w:before="180" w:after="180"/>
        <w:ind w:firstLine="380"/>
        <w:rPr>
          <w:color w:val="001320"/>
          <w:sz w:val="23"/>
          <w:szCs w:val="23"/>
          <w:shd w:val="clear" w:color="auto" w:fill="FDFEFF"/>
        </w:rPr>
      </w:pPr>
      <w:hyperlink r:id="rId145">
        <w:r w:rsidR="00A550DC">
          <w:rPr>
            <w:b/>
            <w:color w:val="0092F2"/>
            <w:sz w:val="17"/>
            <w:szCs w:val="17"/>
            <w:shd w:val="clear" w:color="auto" w:fill="FDFEFF"/>
          </w:rPr>
          <w:t>17</w:t>
        </w:r>
      </w:hyperlink>
      <w:r w:rsidR="00A550DC">
        <w:rPr>
          <w:color w:val="001320"/>
          <w:sz w:val="23"/>
          <w:szCs w:val="23"/>
          <w:shd w:val="clear" w:color="auto" w:fill="FDFEFF"/>
        </w:rPr>
        <w:t xml:space="preserve">So the field of Ephron in </w:t>
      </w:r>
      <w:proofErr w:type="spellStart"/>
      <w:r w:rsidR="00A550DC">
        <w:rPr>
          <w:color w:val="001320"/>
          <w:sz w:val="23"/>
          <w:szCs w:val="23"/>
          <w:shd w:val="clear" w:color="auto" w:fill="FDFEFF"/>
        </w:rPr>
        <w:t>Machpelah</w:t>
      </w:r>
      <w:proofErr w:type="spellEnd"/>
      <w:r w:rsidR="00A550DC">
        <w:rPr>
          <w:color w:val="001320"/>
          <w:sz w:val="23"/>
          <w:szCs w:val="23"/>
          <w:shd w:val="clear" w:color="auto" w:fill="FDFEFF"/>
        </w:rPr>
        <w:t xml:space="preserve">, which was to the east of </w:t>
      </w:r>
      <w:proofErr w:type="spellStart"/>
      <w:r w:rsidR="00A550DC">
        <w:rPr>
          <w:color w:val="001320"/>
          <w:sz w:val="23"/>
          <w:szCs w:val="23"/>
          <w:shd w:val="clear" w:color="auto" w:fill="FDFEFF"/>
        </w:rPr>
        <w:t>Mamre</w:t>
      </w:r>
      <w:proofErr w:type="spellEnd"/>
      <w:r w:rsidR="00A550DC">
        <w:rPr>
          <w:color w:val="001320"/>
          <w:sz w:val="23"/>
          <w:szCs w:val="23"/>
          <w:shd w:val="clear" w:color="auto" w:fill="FDFEFF"/>
        </w:rPr>
        <w:t xml:space="preserve">, the field with the cave that was in it and all the trees that were in the field, throughout its whole area, was made over </w:t>
      </w:r>
      <w:hyperlink r:id="rId146">
        <w:r w:rsidR="00A550DC">
          <w:rPr>
            <w:b/>
            <w:color w:val="0092F2"/>
            <w:sz w:val="17"/>
            <w:szCs w:val="17"/>
            <w:shd w:val="clear" w:color="auto" w:fill="FDFEFF"/>
          </w:rPr>
          <w:t>18</w:t>
        </w:r>
      </w:hyperlink>
      <w:r w:rsidR="00A550DC">
        <w:rPr>
          <w:color w:val="001320"/>
          <w:sz w:val="23"/>
          <w:szCs w:val="23"/>
          <w:shd w:val="clear" w:color="auto" w:fill="FDFEFF"/>
        </w:rPr>
        <w:t xml:space="preserve">to Abraham as a possession in the presence of the Hittites, before all who went in at the gate of his city. </w:t>
      </w:r>
      <w:hyperlink r:id="rId147">
        <w:r w:rsidR="00A550DC">
          <w:rPr>
            <w:b/>
            <w:color w:val="0092F2"/>
            <w:sz w:val="17"/>
            <w:szCs w:val="17"/>
            <w:shd w:val="clear" w:color="auto" w:fill="FDFEFF"/>
          </w:rPr>
          <w:t>19</w:t>
        </w:r>
      </w:hyperlink>
      <w:r w:rsidR="00A550DC">
        <w:rPr>
          <w:color w:val="001320"/>
          <w:sz w:val="23"/>
          <w:szCs w:val="23"/>
          <w:shd w:val="clear" w:color="auto" w:fill="FDFEFF"/>
        </w:rPr>
        <w:t xml:space="preserve">After this, Abraham buried Sarah his wife in the cave of the field of </w:t>
      </w:r>
      <w:proofErr w:type="spellStart"/>
      <w:r w:rsidR="00A550DC">
        <w:rPr>
          <w:color w:val="001320"/>
          <w:sz w:val="23"/>
          <w:szCs w:val="23"/>
          <w:shd w:val="clear" w:color="auto" w:fill="FDFEFF"/>
        </w:rPr>
        <w:t>Machpelah</w:t>
      </w:r>
      <w:proofErr w:type="spellEnd"/>
      <w:r w:rsidR="00A550DC">
        <w:rPr>
          <w:color w:val="001320"/>
          <w:sz w:val="23"/>
          <w:szCs w:val="23"/>
          <w:shd w:val="clear" w:color="auto" w:fill="FDFEFF"/>
        </w:rPr>
        <w:t xml:space="preserve"> east of </w:t>
      </w:r>
      <w:proofErr w:type="spellStart"/>
      <w:r w:rsidR="00A550DC">
        <w:rPr>
          <w:color w:val="001320"/>
          <w:sz w:val="23"/>
          <w:szCs w:val="23"/>
          <w:shd w:val="clear" w:color="auto" w:fill="FDFEFF"/>
        </w:rPr>
        <w:t>Mamre</w:t>
      </w:r>
      <w:proofErr w:type="spellEnd"/>
      <w:r w:rsidR="00A550DC">
        <w:rPr>
          <w:color w:val="001320"/>
          <w:sz w:val="23"/>
          <w:szCs w:val="23"/>
          <w:shd w:val="clear" w:color="auto" w:fill="FDFEFF"/>
        </w:rPr>
        <w:t xml:space="preserve"> (that is, Hebron) in the land of Canaan. </w:t>
      </w:r>
    </w:p>
    <w:p w:rsidR="00A550DC" w:rsidRDefault="00A550DC" w:rsidP="00180286">
      <w:pPr>
        <w:jc w:val="right"/>
      </w:pPr>
      <w:r>
        <w:t>GENESIS, 23, 8-19.</w:t>
      </w:r>
    </w:p>
    <w:p w:rsidR="00A550DC" w:rsidRDefault="001A02FF" w:rsidP="00A550DC">
      <w:hyperlink r:id="rId148">
        <w:r w:rsidR="00A550DC">
          <w:rPr>
            <w:color w:val="1155CC"/>
            <w:u w:val="single"/>
          </w:rPr>
          <w:t>https://en.wikipedia.org/wiki/Cave_of_the_Patriarchs</w:t>
        </w:r>
      </w:hyperlink>
    </w:p>
    <w:p w:rsidR="00A550DC" w:rsidRDefault="001A02FF" w:rsidP="00A550DC">
      <w:pPr>
        <w:rPr>
          <w:color w:val="1155CC"/>
          <w:u w:val="single"/>
        </w:rPr>
      </w:pPr>
      <w:hyperlink r:id="rId149">
        <w:r w:rsidR="00A550DC">
          <w:rPr>
            <w:color w:val="1155CC"/>
            <w:u w:val="single"/>
          </w:rPr>
          <w:t>https://www.youtube.com/watch?v=H9qoIl6xO9A</w:t>
        </w:r>
      </w:hyperlink>
    </w:p>
    <w:p w:rsidR="00180286" w:rsidRDefault="00180286" w:rsidP="00A550DC"/>
    <w:p w:rsidR="00A550DC" w:rsidRPr="00180286" w:rsidRDefault="00A550DC" w:rsidP="00A550DC">
      <w:pPr>
        <w:pStyle w:val="Heading2"/>
        <w:numPr>
          <w:ilvl w:val="0"/>
          <w:numId w:val="2"/>
        </w:numPr>
        <w:ind w:hanging="360"/>
      </w:pPr>
      <w:bookmarkStart w:id="68" w:name="_1tuee74" w:colFirst="0" w:colLast="0"/>
      <w:bookmarkEnd w:id="68"/>
      <w:r w:rsidRPr="00180286">
        <w:rPr>
          <w:rtl/>
        </w:rPr>
        <w:t>היכן נמצא אתר הסקי היחיד בישראל?</w:t>
      </w:r>
    </w:p>
    <w:p w:rsidR="00A550DC" w:rsidRDefault="00A550DC" w:rsidP="00A550DC">
      <w:pPr>
        <w:numPr>
          <w:ilvl w:val="1"/>
          <w:numId w:val="2"/>
        </w:numPr>
        <w:bidi/>
        <w:ind w:hanging="360"/>
        <w:contextualSpacing/>
      </w:pPr>
      <w:r>
        <w:rPr>
          <w:rtl/>
        </w:rPr>
        <w:t>רמת הגולן.</w:t>
      </w:r>
    </w:p>
    <w:p w:rsidR="00A550DC" w:rsidRDefault="00A550DC" w:rsidP="00A550DC">
      <w:pPr>
        <w:numPr>
          <w:ilvl w:val="1"/>
          <w:numId w:val="2"/>
        </w:numPr>
        <w:bidi/>
        <w:ind w:hanging="360"/>
        <w:contextualSpacing/>
      </w:pPr>
      <w:r>
        <w:rPr>
          <w:rtl/>
        </w:rPr>
        <w:t>הר החרמון.</w:t>
      </w:r>
    </w:p>
    <w:p w:rsidR="00A550DC" w:rsidRDefault="00A550DC" w:rsidP="00A550DC">
      <w:pPr>
        <w:numPr>
          <w:ilvl w:val="1"/>
          <w:numId w:val="2"/>
        </w:numPr>
        <w:bidi/>
        <w:ind w:hanging="360"/>
        <w:contextualSpacing/>
      </w:pPr>
      <w:r>
        <w:rPr>
          <w:rtl/>
        </w:rPr>
        <w:t>הר שלמה.</w:t>
      </w:r>
    </w:p>
    <w:p w:rsidR="00A550DC" w:rsidRDefault="00A550DC" w:rsidP="00A550DC">
      <w:pPr>
        <w:numPr>
          <w:ilvl w:val="1"/>
          <w:numId w:val="2"/>
        </w:numPr>
        <w:bidi/>
        <w:ind w:hanging="360"/>
        <w:contextualSpacing/>
      </w:pPr>
      <w:r>
        <w:rPr>
          <w:rtl/>
        </w:rPr>
        <w:t>הר מירון.</w:t>
      </w:r>
    </w:p>
    <w:p w:rsidR="00A550DC" w:rsidRDefault="00A550DC" w:rsidP="00A550DC">
      <w:pPr>
        <w:bidi/>
        <w:ind w:left="720"/>
      </w:pPr>
    </w:p>
    <w:p w:rsidR="00A550DC" w:rsidRDefault="00A550DC" w:rsidP="00A550DC">
      <w:pPr>
        <w:bidi/>
        <w:ind w:left="720"/>
      </w:pPr>
      <w:r>
        <w:rPr>
          <w:rtl/>
        </w:rPr>
        <w:t xml:space="preserve">התשובה הנכונה: </w:t>
      </w:r>
      <w:r>
        <w:t>B</w:t>
      </w:r>
    </w:p>
    <w:p w:rsidR="00A550DC" w:rsidRDefault="00A550DC" w:rsidP="00A550DC">
      <w:pPr>
        <w:bidi/>
        <w:ind w:left="720"/>
      </w:pPr>
      <w:r>
        <w:rPr>
          <w:rtl/>
        </w:rPr>
        <w:t xml:space="preserve">הר החרמון הוא ההר הכי גבוה בישראל, נמצא בחלקו הצפוני של רמת הגולן. ההר מתחלק בין שלוש מדינות: סוריה (הכיפה הכי גבוהה,  2814 מטר), לבנון וישראל. בכיפה הישראלית שוכנת בגובה 2236 מטרים. בחרמון הישראלי קיימים בסיס של צה"ל, מצפה שלגים ואתר החרמון. האתר הוא אתר הסקי היחיד בישראל. האתר פתוח מספר ספורים בשנה, לפי כמות השלג היורדת. ההתחממות הגלובלית הביאה לפגיעה בכמויות השלג. האתר נמצא בבעלות מושב נווה </w:t>
      </w:r>
      <w:proofErr w:type="spellStart"/>
      <w:r>
        <w:rPr>
          <w:rtl/>
        </w:rPr>
        <w:t>אט"יב</w:t>
      </w:r>
      <w:proofErr w:type="spellEnd"/>
      <w:r>
        <w:rPr>
          <w:rtl/>
        </w:rPr>
        <w:t>.</w:t>
      </w:r>
    </w:p>
    <w:p w:rsidR="00A550DC" w:rsidRDefault="00A550DC" w:rsidP="00A550DC">
      <w:pPr>
        <w:bidi/>
        <w:ind w:left="720"/>
      </w:pPr>
    </w:p>
    <w:p w:rsidR="00A550DC" w:rsidRDefault="001A02FF" w:rsidP="00A550DC">
      <w:pPr>
        <w:ind w:left="720"/>
      </w:pPr>
      <w:hyperlink r:id="rId150">
        <w:r w:rsidR="00A550DC">
          <w:rPr>
            <w:color w:val="1155CC"/>
            <w:u w:val="single"/>
          </w:rPr>
          <w:t>https://en.wikipedia.org/wiki/Mount_Hermon_ski_resort</w:t>
        </w:r>
      </w:hyperlink>
    </w:p>
    <w:p w:rsidR="00A550DC" w:rsidRDefault="001A02FF" w:rsidP="00A550DC">
      <w:pPr>
        <w:ind w:left="720"/>
      </w:pPr>
      <w:hyperlink r:id="rId151">
        <w:r w:rsidR="00A550DC">
          <w:rPr>
            <w:color w:val="1155CC"/>
            <w:u w:val="single"/>
          </w:rPr>
          <w:t>http://www.skihermon.co.il/?page_id=198&amp;gd_lang=2</w:t>
        </w:r>
      </w:hyperlink>
    </w:p>
    <w:p w:rsidR="00A550DC" w:rsidRDefault="00A550DC" w:rsidP="00A550DC">
      <w:pPr>
        <w:bidi/>
        <w:ind w:left="720"/>
        <w:rPr>
          <w:highlight w:val="yellow"/>
        </w:rPr>
      </w:pPr>
    </w:p>
    <w:p w:rsidR="00A550DC" w:rsidRPr="00180286" w:rsidRDefault="00A550DC" w:rsidP="00A550DC">
      <w:pPr>
        <w:pStyle w:val="Heading2"/>
        <w:numPr>
          <w:ilvl w:val="0"/>
          <w:numId w:val="2"/>
        </w:numPr>
        <w:spacing w:before="0" w:after="0"/>
        <w:ind w:firstLine="360"/>
      </w:pPr>
      <w:bookmarkStart w:id="69" w:name="_2q5hwmcl2xsr" w:colFirst="0" w:colLast="0"/>
      <w:bookmarkEnd w:id="69"/>
      <w:r w:rsidRPr="00180286">
        <w:rPr>
          <w:rtl/>
        </w:rPr>
        <w:t>מהי העיר העברית הראשונה?</w:t>
      </w:r>
    </w:p>
    <w:p w:rsidR="00A550DC" w:rsidRDefault="00A550DC" w:rsidP="00A550DC">
      <w:pPr>
        <w:numPr>
          <w:ilvl w:val="1"/>
          <w:numId w:val="2"/>
        </w:numPr>
        <w:bidi/>
        <w:ind w:hanging="360"/>
        <w:contextualSpacing/>
      </w:pPr>
      <w:r>
        <w:rPr>
          <w:rtl/>
        </w:rPr>
        <w:t>צפת.</w:t>
      </w:r>
    </w:p>
    <w:p w:rsidR="00A550DC" w:rsidRDefault="00A550DC" w:rsidP="00A550DC">
      <w:pPr>
        <w:numPr>
          <w:ilvl w:val="1"/>
          <w:numId w:val="2"/>
        </w:numPr>
        <w:bidi/>
        <w:ind w:hanging="360"/>
        <w:contextualSpacing/>
      </w:pPr>
      <w:r>
        <w:rPr>
          <w:rtl/>
        </w:rPr>
        <w:t>תל אביב.</w:t>
      </w:r>
    </w:p>
    <w:p w:rsidR="00A550DC" w:rsidRDefault="00A550DC" w:rsidP="00A550DC">
      <w:pPr>
        <w:numPr>
          <w:ilvl w:val="1"/>
          <w:numId w:val="2"/>
        </w:numPr>
        <w:bidi/>
        <w:ind w:hanging="360"/>
        <w:contextualSpacing/>
      </w:pPr>
      <w:r>
        <w:rPr>
          <w:rtl/>
        </w:rPr>
        <w:t>ירושלים.</w:t>
      </w:r>
    </w:p>
    <w:p w:rsidR="00A550DC" w:rsidRDefault="00A550DC" w:rsidP="00A550DC">
      <w:pPr>
        <w:numPr>
          <w:ilvl w:val="1"/>
          <w:numId w:val="2"/>
        </w:numPr>
        <w:bidi/>
        <w:ind w:hanging="360"/>
        <w:contextualSpacing/>
      </w:pPr>
      <w:r>
        <w:rPr>
          <w:rtl/>
        </w:rPr>
        <w:t>חיפה.</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אחוזת בית הוקמה בשנת 1909 על ידי 66 משפחות שיצאו מיפו על מנת להקים פרבר יהודי באוריינטציה אירופית צפונית מזרחית לעיר יפו. הפרבר יהפוך לעיר העברית הראשונה והיא תל אביב. השם הוא תרגום של ספרו של הרצל "</w:t>
      </w:r>
      <w:proofErr w:type="spellStart"/>
      <w:r>
        <w:rPr>
          <w:rtl/>
        </w:rPr>
        <w:t>אלטנוילנד</w:t>
      </w:r>
      <w:proofErr w:type="spellEnd"/>
      <w:r>
        <w:rPr>
          <w:rtl/>
        </w:rPr>
        <w:t xml:space="preserve">" (ארץ ישנה - חדשה). תל מייצג את הישן ואילו אביב את החדש. </w:t>
      </w:r>
    </w:p>
    <w:p w:rsidR="00A550DC" w:rsidRDefault="001A02FF" w:rsidP="00A550DC">
      <w:pPr>
        <w:ind w:left="720"/>
      </w:pPr>
      <w:hyperlink r:id="rId152">
        <w:r w:rsidR="00A550DC">
          <w:rPr>
            <w:color w:val="1155CC"/>
            <w:u w:val="single"/>
          </w:rPr>
          <w:t>https://en.wikipedia.org/wiki/Tel_Aviv</w:t>
        </w:r>
      </w:hyperlink>
    </w:p>
    <w:p w:rsidR="00A550DC" w:rsidRDefault="001A02FF" w:rsidP="00A550DC">
      <w:pPr>
        <w:ind w:left="720"/>
      </w:pPr>
      <w:hyperlink r:id="rId153" w:history="1">
        <w:r w:rsidR="00180286" w:rsidRPr="00BA4C30">
          <w:rPr>
            <w:rStyle w:val="Hyperlink"/>
          </w:rPr>
          <w:t>https://www.youtube.com/watch?v=dYQYJ4D4pjc</w:t>
        </w:r>
      </w:hyperlink>
    </w:p>
    <w:p w:rsidR="00A550DC" w:rsidRDefault="00A550DC" w:rsidP="00A550DC">
      <w:pPr>
        <w:bidi/>
        <w:ind w:left="720"/>
      </w:pPr>
    </w:p>
    <w:p w:rsidR="00A550DC" w:rsidRDefault="00A550DC" w:rsidP="00A550DC">
      <w:pPr>
        <w:bidi/>
        <w:ind w:left="720"/>
      </w:pPr>
      <w:r>
        <w:rPr>
          <w:noProof/>
        </w:rPr>
        <w:drawing>
          <wp:inline distT="114300" distB="114300" distL="114300" distR="114300" wp14:anchorId="316F3A51" wp14:editId="131D1603">
            <wp:extent cx="4397700" cy="292100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4"/>
                    <a:srcRect/>
                    <a:stretch>
                      <a:fillRect/>
                    </a:stretch>
                  </pic:blipFill>
                  <pic:spPr>
                    <a:xfrm>
                      <a:off x="0" y="0"/>
                      <a:ext cx="4397700" cy="2921000"/>
                    </a:xfrm>
                    <a:prstGeom prst="rect">
                      <a:avLst/>
                    </a:prstGeom>
                    <a:ln/>
                  </pic:spPr>
                </pic:pic>
              </a:graphicData>
            </a:graphic>
          </wp:inline>
        </w:drawing>
      </w:r>
    </w:p>
    <w:p w:rsidR="00A550DC" w:rsidRDefault="00A550DC" w:rsidP="00A550DC">
      <w:pPr>
        <w:bidi/>
        <w:ind w:left="720"/>
        <w:rPr>
          <w:highlight w:val="yellow"/>
        </w:rPr>
      </w:pPr>
    </w:p>
    <w:p w:rsidR="00A550DC" w:rsidRPr="00180286" w:rsidRDefault="00A550DC" w:rsidP="00A550DC">
      <w:pPr>
        <w:pStyle w:val="Heading2"/>
        <w:numPr>
          <w:ilvl w:val="0"/>
          <w:numId w:val="2"/>
        </w:numPr>
        <w:ind w:hanging="360"/>
      </w:pPr>
      <w:bookmarkStart w:id="70" w:name="_184mhaj" w:colFirst="0" w:colLast="0"/>
      <w:bookmarkEnd w:id="70"/>
      <w:r w:rsidRPr="00180286">
        <w:rPr>
          <w:rtl/>
        </w:rPr>
        <w:t xml:space="preserve">איזו עיר מחלקת רצועת חוף עם ירדן ומצרים? </w:t>
      </w:r>
    </w:p>
    <w:p w:rsidR="00A550DC" w:rsidRDefault="00A550DC" w:rsidP="00A550DC">
      <w:pPr>
        <w:numPr>
          <w:ilvl w:val="1"/>
          <w:numId w:val="2"/>
        </w:numPr>
        <w:bidi/>
        <w:ind w:hanging="360"/>
        <w:contextualSpacing/>
      </w:pPr>
      <w:r>
        <w:rPr>
          <w:rtl/>
        </w:rPr>
        <w:t>אילת.</w:t>
      </w:r>
    </w:p>
    <w:p w:rsidR="00A550DC" w:rsidRDefault="00A550DC" w:rsidP="00A550DC">
      <w:pPr>
        <w:numPr>
          <w:ilvl w:val="1"/>
          <w:numId w:val="2"/>
        </w:numPr>
        <w:bidi/>
        <w:ind w:hanging="360"/>
        <w:contextualSpacing/>
      </w:pPr>
      <w:r>
        <w:rPr>
          <w:rtl/>
        </w:rPr>
        <w:t>ערד.</w:t>
      </w:r>
    </w:p>
    <w:p w:rsidR="00A550DC" w:rsidRDefault="00A550DC" w:rsidP="00A550DC">
      <w:pPr>
        <w:numPr>
          <w:ilvl w:val="1"/>
          <w:numId w:val="2"/>
        </w:numPr>
        <w:bidi/>
        <w:ind w:hanging="360"/>
        <w:contextualSpacing/>
      </w:pPr>
      <w:r>
        <w:rPr>
          <w:rtl/>
        </w:rPr>
        <w:t>באר שבע.</w:t>
      </w:r>
    </w:p>
    <w:p w:rsidR="00A550DC" w:rsidRDefault="00A550DC" w:rsidP="00A550DC">
      <w:pPr>
        <w:numPr>
          <w:ilvl w:val="1"/>
          <w:numId w:val="2"/>
        </w:numPr>
        <w:bidi/>
        <w:ind w:hanging="360"/>
        <w:contextualSpacing/>
      </w:pPr>
      <w:r>
        <w:rPr>
          <w:rtl/>
        </w:rPr>
        <w:t>מצפה רמון.</w:t>
      </w:r>
    </w:p>
    <w:p w:rsidR="00180286" w:rsidRDefault="00180286" w:rsidP="00A550DC">
      <w:pPr>
        <w:bidi/>
      </w:pPr>
    </w:p>
    <w:p w:rsidR="00A550DC" w:rsidRDefault="00A550DC" w:rsidP="00180286">
      <w:pPr>
        <w:bidi/>
      </w:pPr>
      <w:r>
        <w:rPr>
          <w:rtl/>
        </w:rPr>
        <w:t xml:space="preserve">תשובה נכונה: </w:t>
      </w:r>
      <w:r>
        <w:t>A</w:t>
      </w:r>
    </w:p>
    <w:p w:rsidR="00A550DC" w:rsidRDefault="00A550DC" w:rsidP="00A550DC">
      <w:pPr>
        <w:bidi/>
      </w:pPr>
      <w:r>
        <w:rPr>
          <w:rtl/>
        </w:rPr>
        <w:t>אילת העיר הכי דרומית בישראל והיחידה ששוכנת לחופי ים סוף (או הים האדום. העיר הוקמה בשנת 1959. כיבוש האזור היה אקט הסיום של מלחמת העצמאות, שאז שכן שם עמדת צבא מצרים נטושה. בתנ"ך המקום נזכר כעציון גבר, שמשם ניהל את המסחר עם ממלכות אפריקה והקשר עם מלכת שבא. העיר מתבססת על ענף התיירות וכעיר נופש לתיירים ישראלים ולא ישראלים.. באילת הוקם נמל על מנת לקבל סחורות מאסיה. זאת העיר היחידה שבא אין משלמים מע"מ על רכישת מוצרים.</w:t>
      </w:r>
    </w:p>
    <w:p w:rsidR="00A550DC" w:rsidRDefault="001A02FF" w:rsidP="00A550DC">
      <w:hyperlink r:id="rId155">
        <w:r w:rsidR="00A550DC">
          <w:rPr>
            <w:color w:val="1155CC"/>
            <w:u w:val="single"/>
          </w:rPr>
          <w:t>https://en.wikipedia.org/wiki/Eilat</w:t>
        </w:r>
      </w:hyperlink>
    </w:p>
    <w:p w:rsidR="00A550DC" w:rsidRDefault="001A02FF" w:rsidP="00A550DC">
      <w:hyperlink r:id="rId156">
        <w:r w:rsidR="00A550DC">
          <w:rPr>
            <w:color w:val="1155CC"/>
            <w:u w:val="single"/>
          </w:rPr>
          <w:t>https://www.youtube.com/watch?v=dtQVvBZR9KI</w:t>
        </w:r>
      </w:hyperlink>
    </w:p>
    <w:p w:rsidR="00A550DC" w:rsidRDefault="00A550DC" w:rsidP="00A550DC"/>
    <w:p w:rsidR="00A550DC" w:rsidRPr="00180286" w:rsidRDefault="00A550DC" w:rsidP="00A550DC">
      <w:pPr>
        <w:pStyle w:val="Heading2"/>
        <w:numPr>
          <w:ilvl w:val="0"/>
          <w:numId w:val="2"/>
        </w:numPr>
        <w:spacing w:before="0" w:after="0"/>
        <w:ind w:hanging="360"/>
      </w:pPr>
      <w:bookmarkStart w:id="71" w:name="_ge3sjeogmru" w:colFirst="0" w:colLast="0"/>
      <w:bookmarkEnd w:id="71"/>
      <w:r w:rsidRPr="00180286">
        <w:rPr>
          <w:rtl/>
        </w:rPr>
        <w:t xml:space="preserve">מהי </w:t>
      </w:r>
      <w:proofErr w:type="spellStart"/>
      <w:r w:rsidRPr="00180286">
        <w:rPr>
          <w:rtl/>
        </w:rPr>
        <w:t>תוכנית</w:t>
      </w:r>
      <w:proofErr w:type="spellEnd"/>
      <w:r w:rsidRPr="00180286">
        <w:rPr>
          <w:rtl/>
        </w:rPr>
        <w:t xml:space="preserve"> החלוקה</w:t>
      </w:r>
      <w:r w:rsidRPr="00180286">
        <w:t>?</w:t>
      </w:r>
    </w:p>
    <w:p w:rsidR="00A550DC" w:rsidRDefault="00A550DC" w:rsidP="008C481F">
      <w:pPr>
        <w:numPr>
          <w:ilvl w:val="0"/>
          <w:numId w:val="15"/>
        </w:numPr>
        <w:bidi/>
        <w:ind w:hanging="360"/>
        <w:contextualSpacing/>
      </w:pPr>
      <w:r>
        <w:rPr>
          <w:rtl/>
        </w:rPr>
        <w:t>התוכנית של בריטניה וצרפת לחלוקת המזרח התיכון אחרי מלחמת העולם הראשונה.</w:t>
      </w:r>
    </w:p>
    <w:p w:rsidR="00A550DC" w:rsidRDefault="00A550DC" w:rsidP="008C481F">
      <w:pPr>
        <w:numPr>
          <w:ilvl w:val="0"/>
          <w:numId w:val="15"/>
        </w:numPr>
        <w:bidi/>
        <w:ind w:hanging="360"/>
        <w:contextualSpacing/>
      </w:pPr>
      <w:r>
        <w:rPr>
          <w:rtl/>
        </w:rPr>
        <w:t>התוכנית הכללית של ישראל בשנות  ה 50.</w:t>
      </w:r>
    </w:p>
    <w:p w:rsidR="00A550DC" w:rsidRDefault="00A550DC" w:rsidP="008C481F">
      <w:pPr>
        <w:numPr>
          <w:ilvl w:val="0"/>
          <w:numId w:val="15"/>
        </w:numPr>
        <w:bidi/>
        <w:ind w:hanging="360"/>
        <w:contextualSpacing/>
      </w:pPr>
      <w:r>
        <w:rPr>
          <w:rtl/>
        </w:rPr>
        <w:t>התוכנית לחלוקת ארץ ישראל למדינה יהודית ומדינה ערבית.</w:t>
      </w:r>
    </w:p>
    <w:p w:rsidR="00A550DC" w:rsidRDefault="00A550DC" w:rsidP="008C481F">
      <w:pPr>
        <w:numPr>
          <w:ilvl w:val="0"/>
          <w:numId w:val="15"/>
        </w:numPr>
        <w:bidi/>
        <w:ind w:hanging="360"/>
        <w:contextualSpacing/>
      </w:pPr>
      <w:proofErr w:type="spellStart"/>
      <w:r>
        <w:rPr>
          <w:rtl/>
        </w:rPr>
        <w:t>תוכנית</w:t>
      </w:r>
      <w:proofErr w:type="spellEnd"/>
      <w:r>
        <w:rPr>
          <w:rtl/>
        </w:rPr>
        <w:t xml:space="preserve"> הפרדה הגדה המערבית מהגדה המזרחית והקמת ממלכת ירדן.</w:t>
      </w:r>
    </w:p>
    <w:p w:rsidR="00A550DC" w:rsidRDefault="00A550DC" w:rsidP="00A550DC">
      <w:pPr>
        <w:bidi/>
      </w:pPr>
    </w:p>
    <w:p w:rsidR="00A550DC" w:rsidRDefault="00A550DC" w:rsidP="00A550DC">
      <w:pPr>
        <w:bidi/>
      </w:pPr>
      <w:r>
        <w:rPr>
          <w:rtl/>
        </w:rPr>
        <w:t xml:space="preserve">תשובה נכונה: </w:t>
      </w:r>
      <w:r>
        <w:t>C</w:t>
      </w:r>
    </w:p>
    <w:p w:rsidR="00A550DC" w:rsidRDefault="00A550DC" w:rsidP="00180286">
      <w:pPr>
        <w:bidi/>
      </w:pPr>
      <w:proofErr w:type="spellStart"/>
      <w:r>
        <w:rPr>
          <w:rtl/>
        </w:rPr>
        <w:t>תוכנית</w:t>
      </w:r>
      <w:proofErr w:type="spellEnd"/>
      <w:r>
        <w:rPr>
          <w:rtl/>
        </w:rPr>
        <w:t xml:space="preserve"> החלוקה היא </w:t>
      </w:r>
      <w:proofErr w:type="spellStart"/>
      <w:r>
        <w:rPr>
          <w:rtl/>
        </w:rPr>
        <w:t>תוכנית</w:t>
      </w:r>
      <w:proofErr w:type="spellEnd"/>
      <w:r>
        <w:rPr>
          <w:rtl/>
        </w:rPr>
        <w:t xml:space="preserve"> שמחלקת את ארץ ישראל / </w:t>
      </w:r>
      <w:proofErr w:type="spellStart"/>
      <w:r>
        <w:rPr>
          <w:rtl/>
        </w:rPr>
        <w:t>פלסטינה</w:t>
      </w:r>
      <w:proofErr w:type="spellEnd"/>
      <w:r>
        <w:rPr>
          <w:rtl/>
        </w:rPr>
        <w:t xml:space="preserve"> שבין הירדן לים התיכון לשתי מדינות: יהודית וערבית. התוכנית </w:t>
      </w:r>
      <w:proofErr w:type="spellStart"/>
      <w:r>
        <w:rPr>
          <w:rtl/>
        </w:rPr>
        <w:t>הוצבעה</w:t>
      </w:r>
      <w:proofErr w:type="spellEnd"/>
      <w:r>
        <w:rPr>
          <w:rtl/>
        </w:rPr>
        <w:t xml:space="preserve"> באו"ם בתאריך 29.11.1947. התוכנית מציעה 55% משטחי הארץ לערבים ו 45% ליהודים. ירושלים, בית לחם ויפו נשארות במנדט בינלאומי. למרות שיהודים ציפו להרבה יותר והבעתיות עבורם בתוכנית המוצעת , דוד בן גוריון מנהיג הישוב היהודי בארץ ישראל יגיד. המנהיגים הערבים יגידו לא לתוכנית החלוקה. יום לאחר ההצבעה באו"ם, תחל מלחמת העצמאות. הקטלנית במלחמות ישראל, עם 1% הרוגים מכלל יהודי הארץ.</w:t>
      </w:r>
    </w:p>
    <w:p w:rsidR="00A550DC" w:rsidRDefault="001A02FF" w:rsidP="00180286">
      <w:pPr>
        <w:bidi/>
      </w:pPr>
      <w:hyperlink r:id="rId157" w:history="1">
        <w:proofErr w:type="gramStart"/>
        <w:r w:rsidR="00180286" w:rsidRPr="00BA4C30">
          <w:rPr>
            <w:rStyle w:val="Hyperlink"/>
          </w:rPr>
          <w:t>https://youtu.be/1wo2TLlMhiw?t=5m</w:t>
        </w:r>
      </w:hyperlink>
      <w:r w:rsidR="00180286">
        <w:t xml:space="preserve"> </w:t>
      </w:r>
      <w:r w:rsidR="00180286">
        <w:rPr>
          <w:rFonts w:hint="cs"/>
          <w:rtl/>
        </w:rPr>
        <w:t xml:space="preserve"> </w:t>
      </w:r>
      <w:r w:rsidR="00A550DC">
        <w:rPr>
          <w:rtl/>
        </w:rPr>
        <w:t>דקות 5:00 - 06:27.</w:t>
      </w:r>
      <w:proofErr w:type="gramEnd"/>
    </w:p>
    <w:p w:rsidR="00A550DC" w:rsidRDefault="001A02FF" w:rsidP="00180286">
      <w:pPr>
        <w:bidi/>
      </w:pPr>
      <w:hyperlink r:id="rId158" w:history="1">
        <w:r w:rsidR="00180286" w:rsidRPr="00BA4C30">
          <w:rPr>
            <w:rStyle w:val="Hyperlink"/>
          </w:rPr>
          <w:t>https://youtu.be/iRYZjOuUnlU?t=1m52s</w:t>
        </w:r>
      </w:hyperlink>
      <w:r w:rsidR="00180286">
        <w:t xml:space="preserve"> </w:t>
      </w:r>
      <w:r w:rsidR="00180286">
        <w:rPr>
          <w:rFonts w:hint="cs"/>
          <w:rtl/>
        </w:rPr>
        <w:t xml:space="preserve"> </w:t>
      </w:r>
      <w:r w:rsidR="00A550DC">
        <w:rPr>
          <w:rtl/>
        </w:rPr>
        <w:t>דקות: 01:5</w:t>
      </w:r>
      <w:r w:rsidR="00180286">
        <w:rPr>
          <w:rFonts w:hint="cs"/>
          <w:rtl/>
        </w:rPr>
        <w:t>2</w:t>
      </w:r>
      <w:r w:rsidR="00A550DC">
        <w:rPr>
          <w:rtl/>
        </w:rPr>
        <w:t xml:space="preserve"> - 03:32</w:t>
      </w:r>
    </w:p>
    <w:p w:rsidR="00A550DC" w:rsidRDefault="00A550DC" w:rsidP="00180286">
      <w:pPr>
        <w:bidi/>
        <w:jc w:val="right"/>
      </w:pPr>
    </w:p>
    <w:p w:rsidR="00A550DC" w:rsidRPr="006F143B" w:rsidRDefault="00A550DC" w:rsidP="008F2F4A">
      <w:pPr>
        <w:pStyle w:val="Heading2"/>
        <w:numPr>
          <w:ilvl w:val="0"/>
          <w:numId w:val="2"/>
        </w:numPr>
        <w:ind w:left="288" w:right="720" w:firstLine="360"/>
      </w:pPr>
      <w:bookmarkStart w:id="72" w:name="_45jfvxd" w:colFirst="0" w:colLast="0"/>
      <w:bookmarkStart w:id="73" w:name="_tyjcwt" w:colFirst="0" w:colLast="0"/>
      <w:bookmarkEnd w:id="72"/>
      <w:bookmarkEnd w:id="73"/>
      <w:r w:rsidRPr="006F143B">
        <w:rPr>
          <w:rtl/>
        </w:rPr>
        <w:t>מה הוא</w:t>
      </w:r>
      <w:r w:rsidR="006F143B" w:rsidRPr="006F143B">
        <w:rPr>
          <w:rFonts w:hint="cs"/>
          <w:rtl/>
        </w:rPr>
        <w:t xml:space="preserve"> המ</w:t>
      </w:r>
      <w:r w:rsidR="008F2F4A">
        <w:rPr>
          <w:rFonts w:hint="cs"/>
          <w:rtl/>
        </w:rPr>
        <w:t>ק</w:t>
      </w:r>
      <w:r w:rsidR="006F143B" w:rsidRPr="006F143B">
        <w:rPr>
          <w:rFonts w:hint="cs"/>
          <w:rtl/>
        </w:rPr>
        <w:t>ור של</w:t>
      </w:r>
      <w:r w:rsidRPr="006F143B">
        <w:rPr>
          <w:rtl/>
        </w:rPr>
        <w:t xml:space="preserve"> </w:t>
      </w:r>
      <w:r w:rsidR="006F143B" w:rsidRPr="006F143B">
        <w:rPr>
          <w:rFonts w:hint="cs"/>
          <w:rtl/>
        </w:rPr>
        <w:t>"</w:t>
      </w:r>
      <w:r w:rsidRPr="006F143B">
        <w:rPr>
          <w:rtl/>
        </w:rPr>
        <w:t>הקו הירוק</w:t>
      </w:r>
      <w:r w:rsidR="006F143B" w:rsidRPr="006F143B">
        <w:rPr>
          <w:rFonts w:hint="cs"/>
          <w:rtl/>
        </w:rPr>
        <w:t>"</w:t>
      </w:r>
      <w:r w:rsidRPr="006F143B">
        <w:t>?</w:t>
      </w:r>
    </w:p>
    <w:p w:rsidR="00A550DC" w:rsidRDefault="00A550DC" w:rsidP="006F143B">
      <w:pPr>
        <w:numPr>
          <w:ilvl w:val="1"/>
          <w:numId w:val="2"/>
        </w:numPr>
        <w:tabs>
          <w:tab w:val="right" w:pos="571"/>
        </w:tabs>
        <w:bidi/>
        <w:ind w:left="288" w:firstLine="425"/>
        <w:contextualSpacing/>
      </w:pPr>
      <w:r>
        <w:rPr>
          <w:rtl/>
        </w:rPr>
        <w:t>קו שביתת הנשק במלחמת יום כיפור.</w:t>
      </w:r>
    </w:p>
    <w:p w:rsidR="00A550DC" w:rsidRDefault="00A550DC" w:rsidP="006F143B">
      <w:pPr>
        <w:numPr>
          <w:ilvl w:val="1"/>
          <w:numId w:val="2"/>
        </w:numPr>
        <w:tabs>
          <w:tab w:val="right" w:pos="571"/>
        </w:tabs>
        <w:bidi/>
        <w:ind w:left="288" w:firstLine="425"/>
        <w:contextualSpacing/>
      </w:pPr>
      <w:r>
        <w:rPr>
          <w:rtl/>
        </w:rPr>
        <w:t>מוקד טלפוני שמירה והגנה על חיות הבר והצמחים בישראל.</w:t>
      </w:r>
    </w:p>
    <w:p w:rsidR="00A550DC" w:rsidRDefault="00A550DC" w:rsidP="006F143B">
      <w:pPr>
        <w:numPr>
          <w:ilvl w:val="1"/>
          <w:numId w:val="2"/>
        </w:numPr>
        <w:tabs>
          <w:tab w:val="right" w:pos="571"/>
        </w:tabs>
        <w:bidi/>
        <w:ind w:left="288" w:firstLine="425"/>
        <w:contextualSpacing/>
      </w:pPr>
      <w:r>
        <w:rPr>
          <w:rtl/>
        </w:rPr>
        <w:t xml:space="preserve">קו שביתת הנשק בין ישראל וירדן במלחמת העצמאות.  </w:t>
      </w:r>
    </w:p>
    <w:p w:rsidR="00A550DC" w:rsidRDefault="00A550DC" w:rsidP="006F143B">
      <w:pPr>
        <w:numPr>
          <w:ilvl w:val="1"/>
          <w:numId w:val="2"/>
        </w:numPr>
        <w:tabs>
          <w:tab w:val="right" w:pos="571"/>
        </w:tabs>
        <w:bidi/>
        <w:ind w:left="288" w:firstLine="425"/>
        <w:contextualSpacing/>
      </w:pPr>
      <w:r>
        <w:rPr>
          <w:rtl/>
        </w:rPr>
        <w:t>קו המסמל את היכולת המקסימלית של הכינרת לאגור מים?</w:t>
      </w:r>
    </w:p>
    <w:p w:rsidR="00A550DC" w:rsidRDefault="00A550DC" w:rsidP="00A550DC">
      <w:pPr>
        <w:bidi/>
      </w:pPr>
    </w:p>
    <w:p w:rsidR="006F143B" w:rsidRDefault="006F143B" w:rsidP="00A550DC">
      <w:pPr>
        <w:bidi/>
        <w:rPr>
          <w:rtl/>
        </w:rPr>
      </w:pPr>
      <w:r>
        <w:t>C</w:t>
      </w:r>
    </w:p>
    <w:p w:rsidR="00A550DC" w:rsidRDefault="00A550DC" w:rsidP="006F143B">
      <w:pPr>
        <w:bidi/>
      </w:pPr>
      <w:r>
        <w:rPr>
          <w:rtl/>
        </w:rPr>
        <w:t>הקו הירוק הוא קו שביתת הנשק בין ישראל ירדן במלחמת העצמאות בשנת 1949. הקו הוא קו דמיוני ואינו נראה בשטח. הקהילה הבינלאומית מכירה בשטחים שממערב לקו הירוק כישראל. השטחים ש נכבשו במלחמת 1967 ונמצאים ממזרח לקו הירוק, אינם מוכרים כחלק ממדינת ישראל ונחשבים "כשטחים כבושים". האזרחים הפלסטינים אשר נמצאים בשטחים הכבושים, אינם מחזיקים בתעודת זהות ישראלית.</w:t>
      </w:r>
    </w:p>
    <w:p w:rsidR="00A550DC" w:rsidRDefault="00A550DC" w:rsidP="00A550DC">
      <w:pPr>
        <w:bidi/>
      </w:pPr>
      <w:r>
        <w:t xml:space="preserve"> </w:t>
      </w:r>
    </w:p>
    <w:p w:rsidR="00A550DC" w:rsidRDefault="001A02FF" w:rsidP="00A550DC">
      <w:hyperlink r:id="rId159">
        <w:r w:rsidR="00A550DC">
          <w:rPr>
            <w:color w:val="1155CC"/>
            <w:u w:val="single"/>
          </w:rPr>
          <w:t>https://en.wikipedia.org/wiki/Green_Line_(Israel)</w:t>
        </w:r>
      </w:hyperlink>
      <w:hyperlink r:id="rId160"/>
    </w:p>
    <w:p w:rsidR="00A550DC" w:rsidRDefault="006F143B" w:rsidP="006F143B">
      <w:r w:rsidRPr="006F143B">
        <w:rPr>
          <w:color w:val="1155CC"/>
          <w:u w:val="single"/>
        </w:rPr>
        <w:t>https://youtu.be/1wo2TLlMhiw?t=5m13s</w:t>
      </w:r>
    </w:p>
    <w:p w:rsidR="00A550DC" w:rsidRPr="00BA0D1F" w:rsidRDefault="00A550DC" w:rsidP="000D1472">
      <w:pPr>
        <w:pStyle w:val="Heading2"/>
        <w:numPr>
          <w:ilvl w:val="0"/>
          <w:numId w:val="2"/>
        </w:numPr>
        <w:ind w:left="429" w:firstLine="360"/>
      </w:pPr>
      <w:bookmarkStart w:id="74" w:name="_6a8i8sav5ohj" w:colFirst="0" w:colLast="0"/>
      <w:bookmarkEnd w:id="74"/>
      <w:r w:rsidRPr="00BA0D1F">
        <w:rPr>
          <w:rtl/>
        </w:rPr>
        <w:t xml:space="preserve">על אילו שטחים השתלטה ישראל </w:t>
      </w:r>
      <w:r w:rsidR="006F143B" w:rsidRPr="00BA0D1F">
        <w:rPr>
          <w:rFonts w:hint="cs"/>
          <w:rtl/>
        </w:rPr>
        <w:t xml:space="preserve">בסוף </w:t>
      </w:r>
      <w:r w:rsidRPr="00BA0D1F">
        <w:rPr>
          <w:rtl/>
        </w:rPr>
        <w:t>מלחמת ששת</w:t>
      </w:r>
      <w:r w:rsidRPr="00BA0D1F">
        <w:t xml:space="preserve"> </w:t>
      </w:r>
      <w:r w:rsidRPr="00BA0D1F">
        <w:rPr>
          <w:rtl/>
        </w:rPr>
        <w:t>הימים</w:t>
      </w:r>
      <w:r w:rsidRPr="00BA0D1F">
        <w:t>?</w:t>
      </w:r>
    </w:p>
    <w:p w:rsidR="00A550DC" w:rsidRDefault="00A550DC" w:rsidP="00A550DC">
      <w:pPr>
        <w:numPr>
          <w:ilvl w:val="1"/>
          <w:numId w:val="2"/>
        </w:numPr>
        <w:bidi/>
        <w:ind w:firstLine="1080"/>
        <w:contextualSpacing/>
      </w:pPr>
      <w:r>
        <w:rPr>
          <w:rtl/>
        </w:rPr>
        <w:t xml:space="preserve">שטח </w:t>
      </w:r>
      <w:r>
        <w:t>a</w:t>
      </w:r>
      <w:r>
        <w:rPr>
          <w:rtl/>
        </w:rPr>
        <w:t xml:space="preserve"> בלבד.</w:t>
      </w:r>
    </w:p>
    <w:p w:rsidR="00A550DC" w:rsidRDefault="00A550DC" w:rsidP="00A550DC">
      <w:pPr>
        <w:numPr>
          <w:ilvl w:val="1"/>
          <w:numId w:val="2"/>
        </w:numPr>
        <w:bidi/>
        <w:ind w:firstLine="1080"/>
        <w:contextualSpacing/>
      </w:pPr>
      <w:r>
        <w:rPr>
          <w:rtl/>
        </w:rPr>
        <w:t xml:space="preserve">שטחי </w:t>
      </w:r>
      <w:r>
        <w:t>B + A</w:t>
      </w:r>
    </w:p>
    <w:p w:rsidR="00A550DC" w:rsidRDefault="00A550DC" w:rsidP="00A550DC">
      <w:pPr>
        <w:numPr>
          <w:ilvl w:val="1"/>
          <w:numId w:val="2"/>
        </w:numPr>
        <w:bidi/>
        <w:ind w:firstLine="1080"/>
        <w:contextualSpacing/>
      </w:pPr>
      <w:r>
        <w:rPr>
          <w:rtl/>
        </w:rPr>
        <w:t xml:space="preserve">שטחי </w:t>
      </w:r>
      <w:r>
        <w:t>C + D</w:t>
      </w:r>
    </w:p>
    <w:p w:rsidR="00A550DC" w:rsidRDefault="00A550DC" w:rsidP="00A550DC">
      <w:pPr>
        <w:numPr>
          <w:ilvl w:val="1"/>
          <w:numId w:val="2"/>
        </w:numPr>
        <w:bidi/>
        <w:ind w:firstLine="1080"/>
        <w:contextualSpacing/>
      </w:pPr>
      <w:r>
        <w:rPr>
          <w:rtl/>
        </w:rPr>
        <w:t xml:space="preserve">שטחי </w:t>
      </w:r>
      <w:r>
        <w:t>A,B,C,D</w:t>
      </w:r>
    </w:p>
    <w:p w:rsidR="00BA0D1F" w:rsidRDefault="00BA0D1F" w:rsidP="00BA0D1F">
      <w:pPr>
        <w:pStyle w:val="Title"/>
        <w:bidi/>
      </w:pPr>
      <w:r>
        <w:rPr>
          <w:noProof/>
        </w:rPr>
        <mc:AlternateContent>
          <mc:Choice Requires="wpg">
            <w:drawing>
              <wp:anchor distT="0" distB="0" distL="114300" distR="114300" simplePos="0" relativeHeight="251670528" behindDoc="0" locked="0" layoutInCell="1" allowOverlap="1" wp14:anchorId="5DE229BC" wp14:editId="4867F76D">
                <wp:simplePos x="0" y="0"/>
                <wp:positionH relativeFrom="column">
                  <wp:posOffset>4171950</wp:posOffset>
                </wp:positionH>
                <wp:positionV relativeFrom="paragraph">
                  <wp:posOffset>533400</wp:posOffset>
                </wp:positionV>
                <wp:extent cx="323850" cy="314325"/>
                <wp:effectExtent l="0" t="0" r="19050" b="28575"/>
                <wp:wrapNone/>
                <wp:docPr id="1" name="Group 1"/>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4" name="Oval 4"/>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9525"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BA0D1F">
                              <w:pPr>
                                <w:jc w:val="center"/>
                                <w:rPr>
                                  <w:b/>
                                  <w:bCs/>
                                  <w:color w:val="1F497D" w:themeColor="text2"/>
                                  <w:sz w:val="28"/>
                                  <w:szCs w:val="28"/>
                                </w:rPr>
                              </w:pPr>
                              <w:r>
                                <w:rPr>
                                  <w:b/>
                                  <w:bCs/>
                                  <w:color w:val="1F497D" w:themeColor="text2"/>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38" style="position:absolute;left:0;text-align:left;margin-left:328.5pt;margin-top:42pt;width:25.5pt;height:24.75pt;z-index:251670528"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">
                <v:oval id="Oval 4" o:spid="_x0000_s1039"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n/sQA&#10;AADaAAAADwAAAGRycy9kb3ducmV2LnhtbESP0WrCQBRE3wv+w3IFX4rZGK2U1FVSRVr7Imo+4DZ7&#10;m4Rm74bsatK/7wqFPg4zc4ZZbQbTiBt1rrasYBbFIIgLq2suFeSX/fQZhPPIGhvLpOCHHGzWo4cV&#10;ptr2fKLb2ZciQNilqKDyvk2ldEVFBl1kW+LgfdnOoA+yK6XusA9w08gkjpfSYM1hocKWthUV3+er&#10;UXD8yOb5J86SPnvdJY+XtwPVT61Sk/GQvYDwNPj/8F/7XStYwP1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5/7EAAAA2gAAAA8AAAAAAAAAAAAAAAAAmAIAAGRycy9k&#10;b3ducmV2LnhtbFBLBQYAAAAABAAEAPUAAACJAwAAAAA=&#10;" fillcolor="white [3212]" strokecolor="#243f60 [1604]" strokeweight="2pt"/>
                <v:shape id="Text Box 5" o:spid="_x0000_s1040" type="#_x0000_t202" style="position:absolute;left:9525;width:314325;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1A02FF" w:rsidRPr="00551A93" w:rsidRDefault="001A02FF" w:rsidP="00BA0D1F">
                        <w:pPr>
                          <w:jc w:val="center"/>
                          <w:rPr>
                            <w:b/>
                            <w:bCs/>
                            <w:color w:val="1F497D" w:themeColor="text2"/>
                            <w:sz w:val="28"/>
                            <w:szCs w:val="28"/>
                          </w:rPr>
                        </w:pPr>
                        <w:r>
                          <w:rPr>
                            <w:b/>
                            <w:bCs/>
                            <w:color w:val="1F497D" w:themeColor="text2"/>
                            <w:sz w:val="28"/>
                            <w:szCs w:val="28"/>
                          </w:rPr>
                          <w:t>C</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578BDA2D" wp14:editId="2B3DD86D">
                <wp:simplePos x="0" y="0"/>
                <wp:positionH relativeFrom="column">
                  <wp:posOffset>3810000</wp:posOffset>
                </wp:positionH>
                <wp:positionV relativeFrom="paragraph">
                  <wp:posOffset>1533525</wp:posOffset>
                </wp:positionV>
                <wp:extent cx="323850" cy="31432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9" name="Oval 9"/>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9525"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BA0D1F">
                              <w:pPr>
                                <w:jc w:val="center"/>
                                <w:rPr>
                                  <w:b/>
                                  <w:bCs/>
                                  <w:color w:val="1F497D" w:themeColor="text2"/>
                                  <w:sz w:val="28"/>
                                  <w:szCs w:val="28"/>
                                </w:rPr>
                              </w:pPr>
                              <w:r>
                                <w:rPr>
                                  <w:b/>
                                  <w:bCs/>
                                  <w:color w:val="1F497D" w:themeColor="text2"/>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41" style="position:absolute;left:0;text-align:left;margin-left:300pt;margin-top:120.75pt;width:25.5pt;height:24.75pt;z-index:251671552"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">
                <v:oval id="Oval 9" o:spid="_x0000_s1042"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IYMQA&#10;AADaAAAADwAAAGRycy9kb3ducmV2LnhtbESP0WrCQBRE3wv+w3IFX4rZGLHY1FVSRVr7Imo+4DZ7&#10;m4Rm74bsatK/7wqFPg4zc4ZZbQbTiBt1rrasYBbFIIgLq2suFeSX/XQJwnlkjY1lUvBDDjbr0cMK&#10;U217PtHt7EsRIOxSVFB536ZSuqIigy6yLXHwvmxn0AfZlVJ32Ae4aWQSx0/SYM1hocKWthUV3+er&#10;UXD8yOb5J86SPnvdJY+XtwPVi1apyXjIXkB4Gvx/+K/9rhU8w/1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SGDEAAAA2gAAAA8AAAAAAAAAAAAAAAAAmAIAAGRycy9k&#10;b3ducmV2LnhtbFBLBQYAAAAABAAEAPUAAACJAwAAAAA=&#10;" fillcolor="white [3212]" strokecolor="#243f60 [1604]" strokeweight="2pt"/>
                <v:shape id="Text Box 13" o:spid="_x0000_s1043" type="#_x0000_t202" style="position:absolute;left:9525;width:314325;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1A02FF" w:rsidRPr="00551A93" w:rsidRDefault="001A02FF" w:rsidP="00BA0D1F">
                        <w:pPr>
                          <w:jc w:val="center"/>
                          <w:rPr>
                            <w:b/>
                            <w:bCs/>
                            <w:color w:val="1F497D" w:themeColor="text2"/>
                            <w:sz w:val="28"/>
                            <w:szCs w:val="28"/>
                          </w:rPr>
                        </w:pPr>
                        <w:r>
                          <w:rPr>
                            <w:b/>
                            <w:bCs/>
                            <w:color w:val="1F497D" w:themeColor="text2"/>
                            <w:sz w:val="28"/>
                            <w:szCs w:val="28"/>
                          </w:rPr>
                          <w:t>D</w:t>
                        </w:r>
                      </w:p>
                    </w:txbxContent>
                  </v:textbox>
                </v:shape>
              </v:group>
            </w:pict>
          </mc:Fallback>
        </mc:AlternateContent>
      </w:r>
      <w:r>
        <w:rPr>
          <w:noProof/>
        </w:rPr>
        <mc:AlternateContent>
          <mc:Choice Requires="wpg">
            <w:drawing>
              <wp:anchor distT="0" distB="0" distL="114300" distR="114300" simplePos="0" relativeHeight="251669504" behindDoc="0" locked="0" layoutInCell="1" allowOverlap="1" wp14:anchorId="7EA48C89" wp14:editId="09B053CA">
                <wp:simplePos x="0" y="0"/>
                <wp:positionH relativeFrom="column">
                  <wp:posOffset>3000375</wp:posOffset>
                </wp:positionH>
                <wp:positionV relativeFrom="paragraph">
                  <wp:posOffset>1952625</wp:posOffset>
                </wp:positionV>
                <wp:extent cx="323850" cy="314325"/>
                <wp:effectExtent l="0" t="0" r="19050" b="28575"/>
                <wp:wrapNone/>
                <wp:docPr id="16" name="Group 16"/>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18" name="Oval 18"/>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9525"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BA0D1F">
                              <w:pPr>
                                <w:jc w:val="center"/>
                                <w:rPr>
                                  <w:b/>
                                  <w:bCs/>
                                  <w:color w:val="1F497D" w:themeColor="text2"/>
                                  <w:sz w:val="28"/>
                                  <w:szCs w:val="28"/>
                                </w:rPr>
                              </w:pPr>
                              <w:r>
                                <w:rPr>
                                  <w:b/>
                                  <w:bCs/>
                                  <w:color w:val="1F497D" w:themeColor="text2"/>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44" style="position:absolute;left:0;text-align:left;margin-left:236.25pt;margin-top:153.75pt;width:25.5pt;height:24.75pt;z-index:251669504;mso-width-relative:margin;mso-height-relative:margin"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">
                <v:oval id="Oval 18" o:spid="_x0000_s1045"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qVcUA&#10;AADbAAAADwAAAGRycy9kb3ducmV2LnhtbESPQWvCQBCF7wX/wzIFL6VujFRK6iqxRbRepOoPmGan&#10;SWh2NmRXE/+9cyj0NsN78943i9XgGnWlLtSeDUwnCSjiwtuaSwPn0+b5FVSIyBYbz2TgRgFWy9HD&#10;AjPre/6i6zGWSkI4ZGigirHNtA5FRQ7DxLfEov34zmGUtSu17bCXcNfoNEnm2mHN0lBhS+8VFb/H&#10;izNw2Oez8zdO0z5ff6RPp+0n1S+tMePHIX8DFWmI/+a/650VfIGVX2QA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epVxQAAANsAAAAPAAAAAAAAAAAAAAAAAJgCAABkcnMv&#10;ZG93bnJldi54bWxQSwUGAAAAAAQABAD1AAAAigMAAAAA&#10;" fillcolor="white [3212]" strokecolor="#243f60 [1604]" strokeweight="2pt"/>
                <v:shape id="Text Box 21" o:spid="_x0000_s1046" type="#_x0000_t202" style="position:absolute;left:9525;width:314325;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1A02FF" w:rsidRPr="00551A93" w:rsidRDefault="001A02FF" w:rsidP="00BA0D1F">
                        <w:pPr>
                          <w:jc w:val="center"/>
                          <w:rPr>
                            <w:b/>
                            <w:bCs/>
                            <w:color w:val="1F497D" w:themeColor="text2"/>
                            <w:sz w:val="28"/>
                            <w:szCs w:val="28"/>
                          </w:rPr>
                        </w:pPr>
                        <w:r>
                          <w:rPr>
                            <w:b/>
                            <w:bCs/>
                            <w:color w:val="1F497D" w:themeColor="text2"/>
                            <w:sz w:val="28"/>
                            <w:szCs w:val="28"/>
                          </w:rPr>
                          <w:t>B</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4C8B3523" wp14:editId="138267DE">
                <wp:simplePos x="0" y="0"/>
                <wp:positionH relativeFrom="column">
                  <wp:posOffset>2743200</wp:posOffset>
                </wp:positionH>
                <wp:positionV relativeFrom="paragraph">
                  <wp:posOffset>2581275</wp:posOffset>
                </wp:positionV>
                <wp:extent cx="323850" cy="314325"/>
                <wp:effectExtent l="0" t="0" r="19050" b="28575"/>
                <wp:wrapNone/>
                <wp:docPr id="34" name="Group 34"/>
                <wp:cNvGraphicFramePr/>
                <a:graphic xmlns:a="http://schemas.openxmlformats.org/drawingml/2006/main">
                  <a:graphicData uri="http://schemas.microsoft.com/office/word/2010/wordprocessingGroup">
                    <wpg:wgp>
                      <wpg:cNvGrpSpPr/>
                      <wpg:grpSpPr>
                        <a:xfrm>
                          <a:off x="0" y="0"/>
                          <a:ext cx="323850" cy="314325"/>
                          <a:chOff x="0" y="0"/>
                          <a:chExt cx="323850" cy="314325"/>
                        </a:xfrm>
                      </wpg:grpSpPr>
                      <wps:wsp>
                        <wps:cNvPr id="35" name="Oval 35"/>
                        <wps:cNvSpPr/>
                        <wps:spPr>
                          <a:xfrm>
                            <a:off x="0" y="0"/>
                            <a:ext cx="3143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9525" y="0"/>
                            <a:ext cx="314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02FF" w:rsidRPr="00551A93" w:rsidRDefault="001A02FF" w:rsidP="00BA0D1F">
                              <w:pPr>
                                <w:jc w:val="center"/>
                                <w:rPr>
                                  <w:b/>
                                  <w:bCs/>
                                  <w:color w:val="1F497D" w:themeColor="text2"/>
                                  <w:sz w:val="28"/>
                                  <w:szCs w:val="28"/>
                                </w:rPr>
                              </w:pPr>
                              <w:r w:rsidRPr="00551A93">
                                <w:rPr>
                                  <w:b/>
                                  <w:bCs/>
                                  <w:color w:val="1F497D" w:themeColor="text2"/>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47" style="position:absolute;left:0;text-align:left;margin-left:3in;margin-top:203.25pt;width:25.5pt;height:24.75pt;z-index:251668480"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">
                <v:oval id="Oval 35" o:spid="_x0000_s1048" style="position:absolute;width:314325;height:3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Zq8UA&#10;AADbAAAADwAAAGRycy9kb3ducmV2LnhtbESP0WrCQBRE34X+w3ILfZFmY8RSYlZJW8Tal9LoB1yz&#10;t0lo9m7Irib+fVcQfBxm5gyTrUfTijP1rrGsYBbFIIhLqxuuFBz2m+dXEM4ja2wtk4ILOVivHiYZ&#10;ptoO/EPnwlciQNilqKD2vkuldGVNBl1kO+Lg/dreoA+yr6TucQhw08okjl+kwYbDQo0dvddU/hUn&#10;o+D7K58fjjhLhvztI5nutztqFp1ST49jvgThafT38K39qRXMF3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RmrxQAAANsAAAAPAAAAAAAAAAAAAAAAAJgCAABkcnMv&#10;ZG93bnJldi54bWxQSwUGAAAAAAQABAD1AAAAigMAAAAA&#10;" fillcolor="white [3212]" strokecolor="#243f60 [1604]" strokeweight="2pt"/>
                <v:shape id="Text Box 36" o:spid="_x0000_s1049" type="#_x0000_t202" style="position:absolute;left:9525;width:314325;height:25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1A02FF" w:rsidRPr="00551A93" w:rsidRDefault="001A02FF" w:rsidP="00BA0D1F">
                        <w:pPr>
                          <w:jc w:val="center"/>
                          <w:rPr>
                            <w:b/>
                            <w:bCs/>
                            <w:color w:val="1F497D" w:themeColor="text2"/>
                            <w:sz w:val="28"/>
                            <w:szCs w:val="28"/>
                          </w:rPr>
                        </w:pPr>
                        <w:r w:rsidRPr="00551A93">
                          <w:rPr>
                            <w:b/>
                            <w:bCs/>
                            <w:color w:val="1F497D" w:themeColor="text2"/>
                            <w:sz w:val="28"/>
                            <w:szCs w:val="28"/>
                          </w:rPr>
                          <w:t>A</w:t>
                        </w:r>
                      </w:p>
                    </w:txbxContent>
                  </v:textbox>
                </v:shape>
              </v:group>
            </w:pict>
          </mc:Fallback>
        </mc:AlternateContent>
      </w:r>
      <w:r>
        <w:rPr>
          <w:noProof/>
        </w:rPr>
        <w:drawing>
          <wp:inline distT="114300" distB="114300" distL="114300" distR="114300" wp14:anchorId="0CD7758F" wp14:editId="40C5B47C">
            <wp:extent cx="4286250" cy="4305300"/>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1"/>
                    <a:srcRect/>
                    <a:stretch>
                      <a:fillRect/>
                    </a:stretch>
                  </pic:blipFill>
                  <pic:spPr>
                    <a:xfrm>
                      <a:off x="0" y="0"/>
                      <a:ext cx="4286250" cy="4305300"/>
                    </a:xfrm>
                    <a:prstGeom prst="rect">
                      <a:avLst/>
                    </a:prstGeom>
                    <a:ln/>
                  </pic:spPr>
                </pic:pic>
              </a:graphicData>
            </a:graphic>
          </wp:inline>
        </w:drawing>
      </w:r>
    </w:p>
    <w:p w:rsidR="00A550DC" w:rsidRDefault="00A550DC" w:rsidP="00A550DC">
      <w:pPr>
        <w:bidi/>
        <w:ind w:left="720"/>
      </w:pPr>
    </w:p>
    <w:p w:rsidR="00BA0D1F" w:rsidRDefault="00BA0D1F" w:rsidP="00A550DC">
      <w:pPr>
        <w:bidi/>
        <w:ind w:left="720"/>
        <w:rPr>
          <w:rtl/>
        </w:rPr>
      </w:pPr>
      <w:r>
        <w:t>D</w:t>
      </w:r>
    </w:p>
    <w:p w:rsidR="00A550DC" w:rsidRDefault="00A550DC" w:rsidP="00BA0D1F">
      <w:pPr>
        <w:bidi/>
        <w:ind w:left="720"/>
      </w:pPr>
      <w:r>
        <w:rPr>
          <w:rtl/>
        </w:rPr>
        <w:t>במלחמת ששת הימים החלה התרחשה בתאריכים 5-10 ליוני 1967 בין ישראל למצרים, ירדן וסוריה. בסופה ישראל כבשה / שחררה/ השתלטה על חצי האי סיני ורצועת עזה ממצרים, רמת הגולן מסוריה והגדה המערבית (יהודה ושומרון) מירדן, כולל ירושלים המזרחית, העיר העתיקה והכותל המערבי.</w:t>
      </w:r>
      <w:r w:rsidR="00BA0D1F">
        <w:rPr>
          <w:rFonts w:hint="cs"/>
          <w:rtl/>
        </w:rPr>
        <w:t xml:space="preserve"> </w:t>
      </w:r>
      <w:r>
        <w:rPr>
          <w:rtl/>
        </w:rPr>
        <w:t xml:space="preserve">בעקבות ההצלחה במלחמת ששת הימים, ישראל נהפכה למעצמה אזורית. ישראל השתלטה על שטחים רבים וכן על </w:t>
      </w:r>
      <w:proofErr w:type="spellStart"/>
      <w:r>
        <w:rPr>
          <w:rtl/>
        </w:rPr>
        <w:t>אוכלוסיה</w:t>
      </w:r>
      <w:proofErr w:type="spellEnd"/>
      <w:r>
        <w:rPr>
          <w:rtl/>
        </w:rPr>
        <w:t xml:space="preserve"> פלסטינית גדולה. היא החלה לבנות התנחלויות שהם ישובים ישראלים על שטחים שלא סופחו למדינת ישראל ולכן נחשבים על ידי הקהילה הבינלאומית כשטח כבוש.</w:t>
      </w:r>
    </w:p>
    <w:p w:rsidR="006F143B" w:rsidRDefault="006F143B" w:rsidP="006F143B">
      <w:pPr>
        <w:bidi/>
        <w:ind w:left="720"/>
        <w:rPr>
          <w:rtl/>
        </w:rPr>
      </w:pPr>
    </w:p>
    <w:p w:rsidR="006F143B" w:rsidRDefault="001A02FF" w:rsidP="006F143B">
      <w:pPr>
        <w:bidi/>
        <w:ind w:left="720"/>
      </w:pPr>
      <w:hyperlink r:id="rId161" w:history="1">
        <w:r w:rsidR="006F143B" w:rsidRPr="00BA4C30">
          <w:rPr>
            <w:rStyle w:val="Hyperlink"/>
          </w:rPr>
          <w:t>https://youtu.be/1wo2TLlMhiw?t=6m9s</w:t>
        </w:r>
      </w:hyperlink>
      <w:r w:rsidR="006F143B">
        <w:rPr>
          <w:rFonts w:hint="cs"/>
          <w:rtl/>
        </w:rPr>
        <w:t xml:space="preserve"> </w:t>
      </w:r>
    </w:p>
    <w:p w:rsidR="00A550DC" w:rsidRDefault="00A550DC" w:rsidP="00A550DC">
      <w:pPr>
        <w:bidi/>
        <w:ind w:left="720"/>
        <w:rPr>
          <w:rtl/>
        </w:rPr>
      </w:pPr>
      <w:r>
        <w:rPr>
          <w:rtl/>
        </w:rPr>
        <w:t>דקות 06:10 - 07:50</w:t>
      </w:r>
    </w:p>
    <w:p w:rsidR="004F7042" w:rsidRDefault="004F7042" w:rsidP="004F7042">
      <w:pPr>
        <w:pStyle w:val="Heading2"/>
        <w:numPr>
          <w:ilvl w:val="0"/>
          <w:numId w:val="2"/>
        </w:numPr>
        <w:ind w:firstLine="360"/>
      </w:pPr>
      <w:bookmarkStart w:id="75" w:name="_hv6vupk7q44t" w:colFirst="0" w:colLast="0"/>
      <w:bookmarkStart w:id="76" w:name="_b9y6635sai8u" w:colFirst="0" w:colLast="0"/>
      <w:bookmarkStart w:id="77" w:name="_4w3mhtuivfun" w:colFirst="0" w:colLast="0"/>
      <w:bookmarkStart w:id="78" w:name="_ahaarhjbd1f5" w:colFirst="0" w:colLast="0"/>
      <w:bookmarkEnd w:id="75"/>
      <w:bookmarkEnd w:id="76"/>
      <w:bookmarkEnd w:id="77"/>
      <w:bookmarkEnd w:id="78"/>
      <w:r w:rsidRPr="004F7042">
        <w:rPr>
          <w:rtl/>
        </w:rPr>
        <w:t>לאיזה רעיון ביהדות קשורה "שנת שבתון"?</w:t>
      </w:r>
    </w:p>
    <w:p w:rsidR="004F7042" w:rsidRPr="004F7042" w:rsidRDefault="004F7042" w:rsidP="008C481F">
      <w:pPr>
        <w:pStyle w:val="NormalWeb"/>
        <w:numPr>
          <w:ilvl w:val="0"/>
          <w:numId w:val="37"/>
        </w:numPr>
        <w:shd w:val="clear" w:color="auto" w:fill="FFFFFF"/>
        <w:bidi/>
        <w:spacing w:before="0" w:beforeAutospacing="0" w:after="0" w:afterAutospacing="0"/>
        <w:ind w:right="720"/>
        <w:textAlignment w:val="baseline"/>
        <w:rPr>
          <w:rFonts w:ascii="Arial" w:hAnsi="Arial" w:cs="Arial"/>
          <w:sz w:val="19"/>
          <w:szCs w:val="19"/>
          <w:rtl/>
        </w:rPr>
      </w:pPr>
      <w:r w:rsidRPr="004F7042">
        <w:rPr>
          <w:rFonts w:ascii="Arial" w:hAnsi="Arial" w:cs="Arial"/>
          <w:sz w:val="19"/>
          <w:szCs w:val="19"/>
          <w:shd w:val="clear" w:color="auto" w:fill="FFFFFF"/>
          <w:rtl/>
        </w:rPr>
        <w:t>שבת.</w:t>
      </w:r>
    </w:p>
    <w:p w:rsidR="004F7042" w:rsidRPr="004F7042" w:rsidRDefault="004F7042" w:rsidP="008C481F">
      <w:pPr>
        <w:pStyle w:val="NormalWeb"/>
        <w:numPr>
          <w:ilvl w:val="0"/>
          <w:numId w:val="37"/>
        </w:numPr>
        <w:shd w:val="clear" w:color="auto" w:fill="FFFFFF"/>
        <w:bidi/>
        <w:spacing w:before="0" w:beforeAutospacing="0" w:after="0" w:afterAutospacing="0"/>
        <w:ind w:right="720"/>
        <w:textAlignment w:val="baseline"/>
        <w:rPr>
          <w:rFonts w:ascii="Arial" w:hAnsi="Arial" w:cs="Arial"/>
          <w:sz w:val="19"/>
          <w:szCs w:val="19"/>
          <w:rtl/>
        </w:rPr>
      </w:pPr>
      <w:r w:rsidRPr="004F7042">
        <w:rPr>
          <w:rFonts w:ascii="Arial" w:hAnsi="Arial" w:cs="Arial"/>
          <w:sz w:val="19"/>
          <w:szCs w:val="19"/>
          <w:shd w:val="clear" w:color="auto" w:fill="FFFFFF"/>
          <w:rtl/>
        </w:rPr>
        <w:t>שנת שמיטה בלוח העברי.</w:t>
      </w:r>
    </w:p>
    <w:p w:rsidR="004F7042" w:rsidRPr="004F7042" w:rsidRDefault="004F7042" w:rsidP="008C481F">
      <w:pPr>
        <w:pStyle w:val="NormalWeb"/>
        <w:numPr>
          <w:ilvl w:val="0"/>
          <w:numId w:val="37"/>
        </w:numPr>
        <w:shd w:val="clear" w:color="auto" w:fill="FFFFFF"/>
        <w:bidi/>
        <w:spacing w:before="0" w:beforeAutospacing="0" w:after="0" w:afterAutospacing="0"/>
        <w:ind w:right="720"/>
        <w:textAlignment w:val="baseline"/>
        <w:rPr>
          <w:rFonts w:ascii="Arial" w:hAnsi="Arial" w:cs="Arial"/>
          <w:sz w:val="19"/>
          <w:szCs w:val="19"/>
          <w:rtl/>
        </w:rPr>
      </w:pPr>
      <w:r w:rsidRPr="004F7042">
        <w:rPr>
          <w:rFonts w:ascii="Arial" w:hAnsi="Arial" w:cs="Arial"/>
          <w:sz w:val="19"/>
          <w:szCs w:val="19"/>
          <w:shd w:val="clear" w:color="auto" w:fill="FFFFFF"/>
          <w:rtl/>
        </w:rPr>
        <w:t xml:space="preserve">אין קשור ליהדות, אלה להסכמים של </w:t>
      </w:r>
      <w:proofErr w:type="spellStart"/>
      <w:r w:rsidRPr="004F7042">
        <w:rPr>
          <w:rFonts w:ascii="Arial" w:hAnsi="Arial" w:cs="Arial"/>
          <w:sz w:val="19"/>
          <w:szCs w:val="19"/>
          <w:shd w:val="clear" w:color="auto" w:fill="FFFFFF"/>
          <w:rtl/>
        </w:rPr>
        <w:t>אירגון</w:t>
      </w:r>
      <w:proofErr w:type="spellEnd"/>
      <w:r w:rsidRPr="004F7042">
        <w:rPr>
          <w:rFonts w:ascii="Arial" w:hAnsi="Arial" w:cs="Arial"/>
          <w:sz w:val="19"/>
          <w:szCs w:val="19"/>
          <w:shd w:val="clear" w:color="auto" w:fill="FFFFFF"/>
          <w:rtl/>
        </w:rPr>
        <w:t xml:space="preserve"> המורים בישראל. </w:t>
      </w:r>
    </w:p>
    <w:p w:rsidR="004F7042" w:rsidRPr="004F7042" w:rsidRDefault="004F7042" w:rsidP="008C481F">
      <w:pPr>
        <w:pStyle w:val="NormalWeb"/>
        <w:numPr>
          <w:ilvl w:val="0"/>
          <w:numId w:val="37"/>
        </w:numPr>
        <w:shd w:val="clear" w:color="auto" w:fill="FFFFFF"/>
        <w:bidi/>
        <w:spacing w:before="0" w:beforeAutospacing="0" w:after="0" w:afterAutospacing="0"/>
        <w:ind w:right="720"/>
        <w:textAlignment w:val="baseline"/>
        <w:rPr>
          <w:rFonts w:ascii="Arial" w:hAnsi="Arial" w:cs="Arial"/>
          <w:sz w:val="19"/>
          <w:szCs w:val="19"/>
          <w:rtl/>
        </w:rPr>
      </w:pPr>
      <w:r w:rsidRPr="004F7042">
        <w:rPr>
          <w:rFonts w:ascii="Arial" w:hAnsi="Arial" w:cs="Arial"/>
          <w:sz w:val="19"/>
          <w:szCs w:val="19"/>
          <w:shd w:val="clear" w:color="auto" w:fill="FFFFFF"/>
          <w:rtl/>
        </w:rPr>
        <w:t>יום כיפור.</w:t>
      </w:r>
    </w:p>
    <w:p w:rsidR="004F7042" w:rsidRPr="004F7042" w:rsidRDefault="004F7042" w:rsidP="004F7042">
      <w:pPr>
        <w:rPr>
          <w:rFonts w:ascii="Times New Roman" w:hAnsi="Times New Roman" w:cs="Times New Roman"/>
          <w:sz w:val="24"/>
          <w:szCs w:val="24"/>
          <w:rtl/>
        </w:rPr>
      </w:pPr>
    </w:p>
    <w:p w:rsidR="004F7042" w:rsidRPr="004F7042" w:rsidRDefault="004F7042" w:rsidP="004F7042">
      <w:pPr>
        <w:pStyle w:val="NormalWeb"/>
        <w:bidi/>
        <w:spacing w:before="0" w:beforeAutospacing="0" w:after="0" w:afterAutospacing="0"/>
        <w:ind w:right="720"/>
      </w:pPr>
      <w:r w:rsidRPr="004F7042">
        <w:rPr>
          <w:rFonts w:ascii="Arial" w:hAnsi="Arial" w:cs="Arial"/>
          <w:sz w:val="19"/>
          <w:szCs w:val="19"/>
          <w:shd w:val="clear" w:color="auto" w:fill="FFFFFF"/>
          <w:rtl/>
        </w:rPr>
        <w:t xml:space="preserve">תשובה נכונה: </w:t>
      </w:r>
      <w:r w:rsidRPr="004F7042">
        <w:rPr>
          <w:rFonts w:ascii="Arial" w:hAnsi="Arial" w:cs="Arial"/>
          <w:sz w:val="19"/>
          <w:szCs w:val="19"/>
          <w:shd w:val="clear" w:color="auto" w:fill="FFFFFF"/>
        </w:rPr>
        <w:t>B</w:t>
      </w:r>
      <w:r w:rsidRPr="004F7042">
        <w:rPr>
          <w:rFonts w:ascii="Arial" w:hAnsi="Arial" w:cs="Arial"/>
          <w:sz w:val="19"/>
          <w:szCs w:val="19"/>
          <w:shd w:val="clear" w:color="auto" w:fill="FFFFFF"/>
          <w:rtl/>
        </w:rPr>
        <w:t>.</w:t>
      </w:r>
    </w:p>
    <w:p w:rsidR="004F7042" w:rsidRPr="004F7042" w:rsidRDefault="004F7042" w:rsidP="004F7042">
      <w:pPr>
        <w:pStyle w:val="NormalWeb"/>
        <w:bidi/>
        <w:spacing w:before="0" w:beforeAutospacing="0" w:after="0" w:afterAutospacing="0"/>
        <w:ind w:right="720"/>
        <w:rPr>
          <w:rtl/>
        </w:rPr>
      </w:pPr>
      <w:r w:rsidRPr="004F7042">
        <w:rPr>
          <w:rFonts w:ascii="Arial" w:hAnsi="Arial" w:cs="Arial"/>
          <w:sz w:val="19"/>
          <w:szCs w:val="19"/>
          <w:shd w:val="clear" w:color="auto" w:fill="FFFFFF"/>
          <w:rtl/>
        </w:rPr>
        <w:t>שבתון מגיע מהמילה שבת אטו מהפועל לשבות. ביום השבת שבת אלוהים מעבודת הבריאה. בנוסף, בשבת קיים איסור עבודה. רעיון שנת השבתון, קשור לרעיון שנת שמיטה. כל הקרקעות הנכללות בתחומי ארץ ישראל, חייבות לנוח כל שנה שביעית. החקלאי יעבוד שש שנים ובשנה השביעית הוא ואדמתו ישבתו. הרעיון שגם לאדם ולגם לאדמה מגיעים זמן מנוחה והתחדשות. רעיון זה הוכח מדעית מבחינה חקלאית. רעיון שנת השמיטה מופיע במציאות הישראלית בצורת שנת שבתון במשכורת מלאה,  לכל עובדי ההוראה מגן ילדים ועד אוניברסיטאות. בשנה זו, הם אינם מלמדים, אלה לומדים בעצמם, על מנת להתפתח , להתחדש ולאגור אנרגיות חדשות.</w:t>
      </w:r>
    </w:p>
    <w:p w:rsidR="004F7042" w:rsidRDefault="004F7042" w:rsidP="004F7042">
      <w:pPr>
        <w:rPr>
          <w:rtl/>
        </w:rPr>
      </w:pPr>
    </w:p>
    <w:p w:rsidR="004F7042" w:rsidRDefault="001A02FF" w:rsidP="004F7042">
      <w:pPr>
        <w:pStyle w:val="NormalWeb"/>
        <w:spacing w:before="0" w:beforeAutospacing="0" w:after="0" w:afterAutospacing="0"/>
        <w:ind w:right="720"/>
      </w:pPr>
      <w:hyperlink r:id="rId162" w:history="1">
        <w:r w:rsidR="004F7042">
          <w:rPr>
            <w:rStyle w:val="Hyperlink"/>
            <w:rFonts w:eastAsia="Arial"/>
            <w:sz w:val="19"/>
            <w:szCs w:val="19"/>
            <w:shd w:val="clear" w:color="auto" w:fill="FFFFFF"/>
          </w:rPr>
          <w:t>https://en.wikipedia.org/wiki/Sabbatical</w:t>
        </w:r>
      </w:hyperlink>
    </w:p>
    <w:p w:rsidR="004F7042" w:rsidRDefault="004F7042" w:rsidP="004F7042">
      <w:pPr>
        <w:pStyle w:val="Heading2"/>
        <w:numPr>
          <w:ilvl w:val="0"/>
          <w:numId w:val="2"/>
        </w:numPr>
        <w:ind w:firstLine="360"/>
      </w:pPr>
      <w:r w:rsidRPr="004F7042">
        <w:rPr>
          <w:rtl/>
        </w:rPr>
        <w:t>איזו מבנה הוא החשוב ביותר למוסלמים במדינת ישראל?</w:t>
      </w:r>
    </w:p>
    <w:p w:rsidR="004F7042" w:rsidRPr="004F7042" w:rsidRDefault="004F7042" w:rsidP="008C481F">
      <w:pPr>
        <w:pStyle w:val="NormalWeb"/>
        <w:numPr>
          <w:ilvl w:val="0"/>
          <w:numId w:val="39"/>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כיפת הזהב.</w:t>
      </w:r>
    </w:p>
    <w:p w:rsidR="004F7042" w:rsidRPr="004F7042" w:rsidRDefault="004F7042" w:rsidP="008C481F">
      <w:pPr>
        <w:pStyle w:val="NormalWeb"/>
        <w:numPr>
          <w:ilvl w:val="0"/>
          <w:numId w:val="39"/>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כיפת הסלע..</w:t>
      </w:r>
    </w:p>
    <w:p w:rsidR="004F7042" w:rsidRPr="004F7042" w:rsidRDefault="004F7042" w:rsidP="008C481F">
      <w:pPr>
        <w:pStyle w:val="NormalWeb"/>
        <w:numPr>
          <w:ilvl w:val="0"/>
          <w:numId w:val="39"/>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 xml:space="preserve">מסגד אל </w:t>
      </w:r>
      <w:proofErr w:type="spellStart"/>
      <w:r w:rsidRPr="004F7042">
        <w:rPr>
          <w:rFonts w:ascii="Arial" w:hAnsi="Arial" w:cs="Arial"/>
          <w:sz w:val="19"/>
          <w:szCs w:val="19"/>
          <w:shd w:val="clear" w:color="auto" w:fill="FFFFFF"/>
          <w:rtl/>
        </w:rPr>
        <w:t>אקצא</w:t>
      </w:r>
      <w:proofErr w:type="spellEnd"/>
      <w:r w:rsidRPr="004F7042">
        <w:rPr>
          <w:rFonts w:ascii="Arial" w:hAnsi="Arial" w:cs="Arial"/>
          <w:sz w:val="19"/>
          <w:szCs w:val="19"/>
          <w:shd w:val="clear" w:color="auto" w:fill="FFFFFF"/>
          <w:rtl/>
        </w:rPr>
        <w:t>.</w:t>
      </w:r>
    </w:p>
    <w:p w:rsidR="004F7042" w:rsidRPr="004F7042" w:rsidRDefault="004F7042" w:rsidP="008C481F">
      <w:pPr>
        <w:pStyle w:val="NormalWeb"/>
        <w:numPr>
          <w:ilvl w:val="0"/>
          <w:numId w:val="39"/>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 xml:space="preserve">הגנים </w:t>
      </w:r>
      <w:proofErr w:type="spellStart"/>
      <w:r w:rsidRPr="004F7042">
        <w:rPr>
          <w:rFonts w:ascii="Arial" w:hAnsi="Arial" w:cs="Arial"/>
          <w:sz w:val="19"/>
          <w:szCs w:val="19"/>
          <w:shd w:val="clear" w:color="auto" w:fill="FFFFFF"/>
          <w:rtl/>
        </w:rPr>
        <w:t>הבאהים</w:t>
      </w:r>
      <w:proofErr w:type="spellEnd"/>
      <w:r w:rsidRPr="004F7042">
        <w:rPr>
          <w:rFonts w:ascii="Arial" w:hAnsi="Arial" w:cs="Arial"/>
          <w:sz w:val="19"/>
          <w:szCs w:val="19"/>
          <w:shd w:val="clear" w:color="auto" w:fill="FFFFFF"/>
          <w:rtl/>
        </w:rPr>
        <w:t>.</w:t>
      </w:r>
    </w:p>
    <w:p w:rsidR="004F7042" w:rsidRPr="004F7042" w:rsidRDefault="004F7042" w:rsidP="004F7042">
      <w:pPr>
        <w:pStyle w:val="NormalWeb"/>
        <w:shd w:val="clear" w:color="auto" w:fill="FFFFFF"/>
        <w:bidi/>
        <w:spacing w:before="0" w:beforeAutospacing="0" w:after="0" w:afterAutospacing="0"/>
        <w:ind w:left="2160" w:right="720"/>
        <w:textAlignment w:val="baseline"/>
        <w:rPr>
          <w:rFonts w:ascii="Arial" w:hAnsi="Arial" w:cs="Arial"/>
          <w:sz w:val="19"/>
          <w:szCs w:val="19"/>
          <w:shd w:val="clear" w:color="auto" w:fill="FFFFFF"/>
          <w:rtl/>
        </w:rPr>
      </w:pPr>
    </w:p>
    <w:p w:rsidR="004F7042" w:rsidRPr="004F7042" w:rsidRDefault="004F7042" w:rsidP="004F7042">
      <w:pPr>
        <w:pStyle w:val="NormalWeb"/>
        <w:bidi/>
        <w:spacing w:before="0" w:beforeAutospacing="0" w:after="0" w:afterAutospacing="0"/>
        <w:ind w:right="720"/>
        <w:rPr>
          <w:rFonts w:ascii="Arial" w:hAnsi="Arial" w:cs="Arial"/>
          <w:sz w:val="19"/>
          <w:szCs w:val="19"/>
          <w:shd w:val="clear" w:color="auto" w:fill="FFFFFF"/>
        </w:rPr>
      </w:pPr>
      <w:r w:rsidRPr="004F7042">
        <w:rPr>
          <w:rFonts w:ascii="Arial" w:hAnsi="Arial" w:cs="Arial"/>
          <w:sz w:val="19"/>
          <w:szCs w:val="19"/>
          <w:shd w:val="clear" w:color="auto" w:fill="FFFFFF"/>
          <w:rtl/>
        </w:rPr>
        <w:t xml:space="preserve">תשובה נכונה: </w:t>
      </w:r>
      <w:r w:rsidRPr="004F7042">
        <w:rPr>
          <w:rFonts w:ascii="Arial" w:hAnsi="Arial" w:cs="Arial"/>
          <w:sz w:val="19"/>
          <w:szCs w:val="19"/>
          <w:shd w:val="clear" w:color="auto" w:fill="FFFFFF"/>
        </w:rPr>
        <w:t>A</w:t>
      </w:r>
    </w:p>
    <w:p w:rsidR="004F7042" w:rsidRPr="004F7042" w:rsidRDefault="004F7042" w:rsidP="004F7042">
      <w:pPr>
        <w:pStyle w:val="NormalWeb"/>
        <w:bidi/>
        <w:spacing w:before="0" w:beforeAutospacing="0" w:after="0" w:afterAutospacing="0"/>
        <w:ind w:right="720"/>
        <w:rPr>
          <w:rFonts w:ascii="Arial" w:hAnsi="Arial" w:cs="Arial"/>
          <w:sz w:val="19"/>
          <w:szCs w:val="19"/>
          <w:shd w:val="clear" w:color="auto" w:fill="FFFFFF"/>
          <w:rtl/>
        </w:rPr>
      </w:pPr>
      <w:r w:rsidRPr="004F7042">
        <w:rPr>
          <w:rFonts w:ascii="Arial" w:hAnsi="Arial" w:cs="Arial"/>
          <w:sz w:val="19"/>
          <w:szCs w:val="19"/>
          <w:shd w:val="clear" w:color="auto" w:fill="FFFFFF"/>
          <w:rtl/>
        </w:rPr>
        <w:t xml:space="preserve">המבנה הקדוש ביותר למוסלמים הוא מקדש אל </w:t>
      </w:r>
      <w:proofErr w:type="spellStart"/>
      <w:r w:rsidRPr="004F7042">
        <w:rPr>
          <w:rFonts w:ascii="Arial" w:hAnsi="Arial" w:cs="Arial"/>
          <w:sz w:val="19"/>
          <w:szCs w:val="19"/>
          <w:shd w:val="clear" w:color="auto" w:fill="FFFFFF"/>
          <w:rtl/>
        </w:rPr>
        <w:t>אקצא</w:t>
      </w:r>
      <w:proofErr w:type="spellEnd"/>
      <w:r w:rsidRPr="004F7042">
        <w:rPr>
          <w:rFonts w:ascii="Arial" w:hAnsi="Arial" w:cs="Arial"/>
          <w:sz w:val="19"/>
          <w:szCs w:val="19"/>
          <w:shd w:val="clear" w:color="auto" w:fill="FFFFFF"/>
          <w:rtl/>
        </w:rPr>
        <w:t xml:space="preserve"> (שכיפתו אפורה או כסופה), למרות היותו קטן יותר מכיפת הסלע (הכיפה הזהובה). ירושלים אינה מוזכרת בקוראן, אלה רק </w:t>
      </w:r>
      <w:proofErr w:type="spellStart"/>
      <w:r w:rsidRPr="004F7042">
        <w:rPr>
          <w:rFonts w:ascii="Arial" w:hAnsi="Arial" w:cs="Arial"/>
          <w:sz w:val="19"/>
          <w:szCs w:val="19"/>
          <w:shd w:val="clear" w:color="auto" w:fill="FFFFFF"/>
          <w:rtl/>
        </w:rPr>
        <w:t>בחד'יף</w:t>
      </w:r>
      <w:proofErr w:type="spellEnd"/>
      <w:r w:rsidRPr="004F7042">
        <w:rPr>
          <w:rFonts w:ascii="Arial" w:hAnsi="Arial" w:cs="Arial"/>
          <w:sz w:val="19"/>
          <w:szCs w:val="19"/>
          <w:shd w:val="clear" w:color="auto" w:fill="FFFFFF"/>
          <w:rtl/>
        </w:rPr>
        <w:t xml:space="preserve"> (הקוראן שבעל פה) ובו מתואר המסע הלילה של מוחמד מהמסגד הגדול (מכה) למסגד הקצה. אל אקצה משמעו הקצה. הקצה של הר הבית שבנה הורדוס. מסגד אל אקצה הוא המסגד המרכזי של מדינת ישראל. כל שישי בתפילת </w:t>
      </w:r>
      <w:proofErr w:type="spellStart"/>
      <w:r w:rsidRPr="004F7042">
        <w:rPr>
          <w:rFonts w:ascii="Arial" w:hAnsi="Arial" w:cs="Arial"/>
          <w:sz w:val="19"/>
          <w:szCs w:val="19"/>
          <w:shd w:val="clear" w:color="auto" w:fill="FFFFFF"/>
          <w:rtl/>
        </w:rPr>
        <w:t>הצוהרים</w:t>
      </w:r>
      <w:proofErr w:type="spellEnd"/>
      <w:r w:rsidRPr="004F7042">
        <w:rPr>
          <w:rFonts w:ascii="Arial" w:hAnsi="Arial" w:cs="Arial"/>
          <w:sz w:val="19"/>
          <w:szCs w:val="19"/>
          <w:shd w:val="clear" w:color="auto" w:fill="FFFFFF"/>
          <w:rtl/>
        </w:rPr>
        <w:t xml:space="preserve"> יגיעו יותר ממאה אלף מתפללים מוסלמים להתפלל במסגד וברחבת הר הבית. כיפת הסלע (כיפת הסלע) שבמרכזה אבן </w:t>
      </w:r>
      <w:proofErr w:type="spellStart"/>
      <w:r w:rsidRPr="004F7042">
        <w:rPr>
          <w:rFonts w:ascii="Arial" w:hAnsi="Arial" w:cs="Arial"/>
          <w:sz w:val="19"/>
          <w:szCs w:val="19"/>
          <w:shd w:val="clear" w:color="auto" w:fill="FFFFFF"/>
          <w:rtl/>
        </w:rPr>
        <w:t>השתיה</w:t>
      </w:r>
      <w:proofErr w:type="spellEnd"/>
      <w:r w:rsidRPr="004F7042">
        <w:rPr>
          <w:rFonts w:ascii="Arial" w:hAnsi="Arial" w:cs="Arial"/>
          <w:sz w:val="19"/>
          <w:szCs w:val="19"/>
          <w:shd w:val="clear" w:color="auto" w:fill="FFFFFF"/>
          <w:rtl/>
        </w:rPr>
        <w:t xml:space="preserve"> היא "מקום זיכרון" </w:t>
      </w:r>
      <w:r w:rsidRPr="004F7042">
        <w:rPr>
          <w:rFonts w:ascii="Arial" w:hAnsi="Arial" w:cs="Arial"/>
          <w:sz w:val="19"/>
          <w:szCs w:val="19"/>
          <w:shd w:val="clear" w:color="auto" w:fill="FFFFFF"/>
        </w:rPr>
        <w:t>SHRINE</w:t>
      </w:r>
      <w:r w:rsidRPr="004F7042">
        <w:rPr>
          <w:rFonts w:ascii="Arial" w:hAnsi="Arial" w:cs="Arial"/>
          <w:sz w:val="19"/>
          <w:szCs w:val="19"/>
          <w:shd w:val="clear" w:color="auto" w:fill="FFFFFF"/>
          <w:rtl/>
        </w:rPr>
        <w:t xml:space="preserve"> ולא מסגד. לפי המסורת המוסלמית 3 אירועים חשובים קרו באתר זה: העולם נוסד מאבן </w:t>
      </w:r>
      <w:proofErr w:type="spellStart"/>
      <w:r w:rsidRPr="004F7042">
        <w:rPr>
          <w:rFonts w:ascii="Arial" w:hAnsi="Arial" w:cs="Arial"/>
          <w:sz w:val="19"/>
          <w:szCs w:val="19"/>
          <w:shd w:val="clear" w:color="auto" w:fill="FFFFFF"/>
          <w:rtl/>
        </w:rPr>
        <w:t>השתיה</w:t>
      </w:r>
      <w:proofErr w:type="spellEnd"/>
      <w:r w:rsidRPr="004F7042">
        <w:rPr>
          <w:rFonts w:ascii="Arial" w:hAnsi="Arial" w:cs="Arial"/>
          <w:sz w:val="19"/>
          <w:szCs w:val="19"/>
          <w:shd w:val="clear" w:color="auto" w:fill="FFFFFF"/>
          <w:rtl/>
        </w:rPr>
        <w:t xml:space="preserve">, עקדת </w:t>
      </w:r>
      <w:proofErr w:type="spellStart"/>
      <w:r w:rsidRPr="004F7042">
        <w:rPr>
          <w:rFonts w:ascii="Arial" w:hAnsi="Arial" w:cs="Arial"/>
          <w:sz w:val="19"/>
          <w:szCs w:val="19"/>
          <w:shd w:val="clear" w:color="auto" w:fill="FFFFFF"/>
          <w:rtl/>
        </w:rPr>
        <w:t>ישמאל</w:t>
      </w:r>
      <w:proofErr w:type="spellEnd"/>
      <w:r w:rsidRPr="004F7042">
        <w:rPr>
          <w:rFonts w:ascii="Arial" w:hAnsi="Arial" w:cs="Arial"/>
          <w:sz w:val="19"/>
          <w:szCs w:val="19"/>
          <w:shd w:val="clear" w:color="auto" w:fill="FFFFFF"/>
          <w:rtl/>
        </w:rPr>
        <w:t xml:space="preserve"> ועלייתו של מוחמד לשמיים כדי להביא את חמשת התפילות </w:t>
      </w:r>
      <w:proofErr w:type="spellStart"/>
      <w:r w:rsidRPr="004F7042">
        <w:rPr>
          <w:rFonts w:ascii="Arial" w:hAnsi="Arial" w:cs="Arial"/>
          <w:sz w:val="19"/>
          <w:szCs w:val="19"/>
          <w:shd w:val="clear" w:color="auto" w:fill="FFFFFF"/>
          <w:rtl/>
        </w:rPr>
        <w:t>באיסלם</w:t>
      </w:r>
      <w:proofErr w:type="spellEnd"/>
      <w:r w:rsidRPr="004F7042">
        <w:rPr>
          <w:rFonts w:ascii="Arial" w:hAnsi="Arial" w:cs="Arial"/>
          <w:sz w:val="19"/>
          <w:szCs w:val="19"/>
          <w:shd w:val="clear" w:color="auto" w:fill="FFFFFF"/>
          <w:rtl/>
        </w:rPr>
        <w:t xml:space="preserve">. שני המבנים מסגד אל </w:t>
      </w:r>
      <w:proofErr w:type="spellStart"/>
      <w:r w:rsidRPr="004F7042">
        <w:rPr>
          <w:rFonts w:ascii="Arial" w:hAnsi="Arial" w:cs="Arial"/>
          <w:sz w:val="19"/>
          <w:szCs w:val="19"/>
          <w:shd w:val="clear" w:color="auto" w:fill="FFFFFF"/>
          <w:rtl/>
        </w:rPr>
        <w:t>אקצא</w:t>
      </w:r>
      <w:proofErr w:type="spellEnd"/>
      <w:r w:rsidRPr="004F7042">
        <w:rPr>
          <w:rFonts w:ascii="Arial" w:hAnsi="Arial" w:cs="Arial"/>
          <w:sz w:val="19"/>
          <w:szCs w:val="19"/>
          <w:shd w:val="clear" w:color="auto" w:fill="FFFFFF"/>
          <w:rtl/>
        </w:rPr>
        <w:t xml:space="preserve"> וכיפת הסלע נוסדו בסמוך </w:t>
      </w:r>
      <w:proofErr w:type="spellStart"/>
      <w:r w:rsidRPr="004F7042">
        <w:rPr>
          <w:rFonts w:ascii="Arial" w:hAnsi="Arial" w:cs="Arial"/>
          <w:sz w:val="19"/>
          <w:szCs w:val="19"/>
          <w:shd w:val="clear" w:color="auto" w:fill="FFFFFF"/>
          <w:rtl/>
        </w:rPr>
        <w:t>לתיחלת</w:t>
      </w:r>
      <w:proofErr w:type="spellEnd"/>
      <w:r w:rsidRPr="004F7042">
        <w:rPr>
          <w:rFonts w:ascii="Arial" w:hAnsi="Arial" w:cs="Arial"/>
          <w:sz w:val="19"/>
          <w:szCs w:val="19"/>
          <w:shd w:val="clear" w:color="auto" w:fill="FFFFFF"/>
          <w:rtl/>
        </w:rPr>
        <w:t xml:space="preserve"> המאה ה7 לספירה.</w:t>
      </w:r>
    </w:p>
    <w:p w:rsidR="004F7042" w:rsidRDefault="001A02FF" w:rsidP="004F7042">
      <w:pPr>
        <w:pStyle w:val="NormalWeb"/>
        <w:spacing w:before="0" w:beforeAutospacing="0" w:after="0" w:afterAutospacing="0"/>
        <w:ind w:right="720"/>
        <w:rPr>
          <w:rtl/>
        </w:rPr>
      </w:pPr>
      <w:hyperlink r:id="rId163" w:anchor="In_Islam" w:history="1">
        <w:r w:rsidR="004F7042">
          <w:rPr>
            <w:rStyle w:val="Hyperlink"/>
            <w:rFonts w:eastAsia="Arial"/>
            <w:sz w:val="19"/>
            <w:szCs w:val="19"/>
            <w:shd w:val="clear" w:color="auto" w:fill="FFFFFF"/>
          </w:rPr>
          <w:t>https://en.wikipedia.org/wiki/Temple_Mount#In_Islam</w:t>
        </w:r>
      </w:hyperlink>
    </w:p>
    <w:p w:rsidR="004F7042" w:rsidRDefault="004F7042" w:rsidP="004F7042">
      <w:pPr>
        <w:pStyle w:val="Heading2"/>
        <w:numPr>
          <w:ilvl w:val="0"/>
          <w:numId w:val="2"/>
        </w:numPr>
        <w:ind w:firstLine="360"/>
      </w:pPr>
      <w:r w:rsidRPr="004F7042">
        <w:rPr>
          <w:rtl/>
        </w:rPr>
        <w:t>לאיזה דת או זרם אין אתר עליה לרגל בישראל</w:t>
      </w:r>
    </w:p>
    <w:p w:rsidR="004F7042" w:rsidRPr="004F7042" w:rsidRDefault="004F7042" w:rsidP="008C481F">
      <w:pPr>
        <w:pStyle w:val="NormalWeb"/>
        <w:numPr>
          <w:ilvl w:val="0"/>
          <w:numId w:val="38"/>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לדת הדרוזית.</w:t>
      </w:r>
    </w:p>
    <w:p w:rsidR="004F7042" w:rsidRPr="004F7042" w:rsidRDefault="004F7042" w:rsidP="008C481F">
      <w:pPr>
        <w:pStyle w:val="NormalWeb"/>
        <w:numPr>
          <w:ilvl w:val="0"/>
          <w:numId w:val="38"/>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 xml:space="preserve">לדת </w:t>
      </w:r>
      <w:proofErr w:type="spellStart"/>
      <w:r w:rsidRPr="004F7042">
        <w:rPr>
          <w:rFonts w:ascii="Arial" w:hAnsi="Arial" w:cs="Arial"/>
          <w:sz w:val="19"/>
          <w:szCs w:val="19"/>
          <w:shd w:val="clear" w:color="auto" w:fill="FFFFFF"/>
          <w:rtl/>
        </w:rPr>
        <w:t>הבאהית</w:t>
      </w:r>
      <w:proofErr w:type="spellEnd"/>
      <w:r w:rsidRPr="004F7042">
        <w:rPr>
          <w:rFonts w:ascii="Arial" w:hAnsi="Arial" w:cs="Arial"/>
          <w:sz w:val="19"/>
          <w:szCs w:val="19"/>
          <w:shd w:val="clear" w:color="auto" w:fill="FFFFFF"/>
          <w:rtl/>
        </w:rPr>
        <w:t>.</w:t>
      </w:r>
    </w:p>
    <w:p w:rsidR="004F7042" w:rsidRPr="004F7042" w:rsidRDefault="004F7042" w:rsidP="008C481F">
      <w:pPr>
        <w:pStyle w:val="NormalWeb"/>
        <w:numPr>
          <w:ilvl w:val="0"/>
          <w:numId w:val="38"/>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הדת השומרונית.</w:t>
      </w:r>
    </w:p>
    <w:p w:rsidR="004F7042" w:rsidRPr="004F7042" w:rsidRDefault="004F7042" w:rsidP="008C481F">
      <w:pPr>
        <w:pStyle w:val="NormalWeb"/>
        <w:numPr>
          <w:ilvl w:val="0"/>
          <w:numId w:val="38"/>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לדת המורמונית.</w:t>
      </w:r>
    </w:p>
    <w:p w:rsidR="004F7042" w:rsidRDefault="004F7042" w:rsidP="004F7042">
      <w:pPr>
        <w:rPr>
          <w:rFonts w:ascii="Times New Roman" w:hAnsi="Times New Roman" w:cs="Times New Roman"/>
          <w:sz w:val="24"/>
          <w:szCs w:val="24"/>
          <w:rtl/>
        </w:rPr>
      </w:pPr>
    </w:p>
    <w:p w:rsidR="004F7042" w:rsidRPr="004F7042" w:rsidRDefault="004F7042" w:rsidP="004F7042">
      <w:pPr>
        <w:pStyle w:val="NormalWeb"/>
        <w:bidi/>
        <w:spacing w:before="0" w:beforeAutospacing="0" w:after="0" w:afterAutospacing="0"/>
        <w:ind w:right="720"/>
        <w:rPr>
          <w:rFonts w:ascii="Arial" w:hAnsi="Arial" w:cs="Arial"/>
          <w:sz w:val="19"/>
          <w:szCs w:val="19"/>
          <w:shd w:val="clear" w:color="auto" w:fill="FFFFFF"/>
        </w:rPr>
      </w:pPr>
      <w:r w:rsidRPr="004F7042">
        <w:rPr>
          <w:rFonts w:ascii="Arial" w:hAnsi="Arial" w:cs="Arial"/>
          <w:sz w:val="19"/>
          <w:szCs w:val="19"/>
          <w:shd w:val="clear" w:color="auto" w:fill="FFFFFF"/>
          <w:rtl/>
        </w:rPr>
        <w:t xml:space="preserve">תשובה נכונה: </w:t>
      </w:r>
      <w:r w:rsidRPr="004F7042">
        <w:rPr>
          <w:rFonts w:ascii="Arial" w:hAnsi="Arial" w:cs="Arial"/>
          <w:sz w:val="19"/>
          <w:szCs w:val="19"/>
          <w:shd w:val="clear" w:color="auto" w:fill="FFFFFF"/>
        </w:rPr>
        <w:t>D</w:t>
      </w:r>
    </w:p>
    <w:p w:rsidR="004F7042" w:rsidRPr="004F7042" w:rsidRDefault="004F7042" w:rsidP="004F7042">
      <w:pPr>
        <w:pStyle w:val="NormalWeb"/>
        <w:bidi/>
        <w:spacing w:before="0" w:beforeAutospacing="0" w:after="0" w:afterAutospacing="0"/>
        <w:ind w:right="720"/>
        <w:rPr>
          <w:rFonts w:ascii="Arial" w:hAnsi="Arial" w:cs="Arial"/>
          <w:sz w:val="19"/>
          <w:szCs w:val="19"/>
          <w:shd w:val="clear" w:color="auto" w:fill="FFFFFF"/>
          <w:rtl/>
        </w:rPr>
      </w:pPr>
      <w:r w:rsidRPr="004F7042">
        <w:rPr>
          <w:rFonts w:ascii="Arial" w:hAnsi="Arial" w:cs="Arial"/>
          <w:sz w:val="19"/>
          <w:szCs w:val="19"/>
          <w:shd w:val="clear" w:color="auto" w:fill="FFFFFF"/>
          <w:rtl/>
        </w:rPr>
        <w:t xml:space="preserve">ארץ ישראל היא חבל ארץ המקודש כמעט לחצי מהאנושות. לשלושת השתות </w:t>
      </w:r>
      <w:proofErr w:type="spellStart"/>
      <w:r w:rsidRPr="004F7042">
        <w:rPr>
          <w:rFonts w:ascii="Arial" w:hAnsi="Arial" w:cs="Arial"/>
          <w:sz w:val="19"/>
          <w:szCs w:val="19"/>
          <w:shd w:val="clear" w:color="auto" w:fill="FFFFFF"/>
          <w:rtl/>
        </w:rPr>
        <w:t>המונותיאסטיות</w:t>
      </w:r>
      <w:proofErr w:type="spellEnd"/>
      <w:r w:rsidRPr="004F7042">
        <w:rPr>
          <w:rFonts w:ascii="Arial" w:hAnsi="Arial" w:cs="Arial"/>
          <w:sz w:val="19"/>
          <w:szCs w:val="19"/>
          <w:shd w:val="clear" w:color="auto" w:fill="FFFFFF"/>
          <w:rtl/>
        </w:rPr>
        <w:t xml:space="preserve"> הראשיות, יש מקום קדוש ועליה לרגל. לנוצרים ירושלים, העיר שבה ישוע נצלב, נקבר וקם לתחיה. למוסלמים מסגד אל </w:t>
      </w:r>
      <w:proofErr w:type="spellStart"/>
      <w:r w:rsidRPr="004F7042">
        <w:rPr>
          <w:rFonts w:ascii="Arial" w:hAnsi="Arial" w:cs="Arial"/>
          <w:sz w:val="19"/>
          <w:szCs w:val="19"/>
          <w:shd w:val="clear" w:color="auto" w:fill="FFFFFF"/>
          <w:rtl/>
        </w:rPr>
        <w:t>אקצע</w:t>
      </w:r>
      <w:proofErr w:type="spellEnd"/>
      <w:r w:rsidRPr="004F7042">
        <w:rPr>
          <w:rFonts w:ascii="Arial" w:hAnsi="Arial" w:cs="Arial"/>
          <w:sz w:val="19"/>
          <w:szCs w:val="19"/>
          <w:shd w:val="clear" w:color="auto" w:fill="FFFFFF"/>
          <w:rtl/>
        </w:rPr>
        <w:t xml:space="preserve"> וכיפת הסלע. ירושלים היא העיר השלישית בקדושתה אחרי מכה ומדינה. ליהודים כל ארץ ישראל קדושה ובמיוחד ירושלים ורחבת הכותל, שריד מבתי המקדש. לדת הדרוזית, קבר יתרו בסמוך לטבריה, משמש מקום עליה לרגל. </w:t>
      </w:r>
      <w:proofErr w:type="spellStart"/>
      <w:r w:rsidRPr="004F7042">
        <w:rPr>
          <w:rFonts w:ascii="Arial" w:hAnsi="Arial" w:cs="Arial"/>
          <w:sz w:val="19"/>
          <w:szCs w:val="19"/>
          <w:shd w:val="clear" w:color="auto" w:fill="FFFFFF"/>
          <w:rtl/>
        </w:rPr>
        <w:t>לבהאהים</w:t>
      </w:r>
      <w:proofErr w:type="spellEnd"/>
      <w:r w:rsidRPr="004F7042">
        <w:rPr>
          <w:rFonts w:ascii="Arial" w:hAnsi="Arial" w:cs="Arial"/>
          <w:sz w:val="19"/>
          <w:szCs w:val="19"/>
          <w:shd w:val="clear" w:color="auto" w:fill="FFFFFF"/>
          <w:rtl/>
        </w:rPr>
        <w:t xml:space="preserve">, האתרים בחיפה ובעכו, שסביבם נבנו הגנים </w:t>
      </w:r>
      <w:proofErr w:type="spellStart"/>
      <w:r w:rsidRPr="004F7042">
        <w:rPr>
          <w:rFonts w:ascii="Arial" w:hAnsi="Arial" w:cs="Arial"/>
          <w:sz w:val="19"/>
          <w:szCs w:val="19"/>
          <w:shd w:val="clear" w:color="auto" w:fill="FFFFFF"/>
          <w:rtl/>
        </w:rPr>
        <w:t>הבאהיים</w:t>
      </w:r>
      <w:proofErr w:type="spellEnd"/>
      <w:r w:rsidRPr="004F7042">
        <w:rPr>
          <w:rFonts w:ascii="Arial" w:hAnsi="Arial" w:cs="Arial"/>
          <w:sz w:val="19"/>
          <w:szCs w:val="19"/>
          <w:shd w:val="clear" w:color="auto" w:fill="FFFFFF"/>
          <w:rtl/>
        </w:rPr>
        <w:t xml:space="preserve"> המרשימים: בעכו ביתו וקברו של נביא האמונה </w:t>
      </w:r>
      <w:proofErr w:type="spellStart"/>
      <w:r w:rsidRPr="004F7042">
        <w:rPr>
          <w:rFonts w:ascii="Arial" w:hAnsi="Arial" w:cs="Arial"/>
          <w:sz w:val="19"/>
          <w:szCs w:val="19"/>
          <w:shd w:val="clear" w:color="auto" w:fill="FFFFFF"/>
          <w:rtl/>
        </w:rPr>
        <w:t>הבאהית</w:t>
      </w:r>
      <w:proofErr w:type="spellEnd"/>
      <w:r w:rsidRPr="004F7042">
        <w:rPr>
          <w:rFonts w:ascii="Arial" w:hAnsi="Arial" w:cs="Arial"/>
          <w:sz w:val="19"/>
          <w:szCs w:val="19"/>
          <w:shd w:val="clear" w:color="auto" w:fill="FFFFFF"/>
          <w:rtl/>
        </w:rPr>
        <w:t xml:space="preserve"> ובחיפה קברו של המבשר/מייסד הדת </w:t>
      </w:r>
      <w:proofErr w:type="spellStart"/>
      <w:r w:rsidRPr="004F7042">
        <w:rPr>
          <w:rFonts w:ascii="Arial" w:hAnsi="Arial" w:cs="Arial"/>
          <w:sz w:val="19"/>
          <w:szCs w:val="19"/>
          <w:shd w:val="clear" w:color="auto" w:fill="FFFFFF"/>
          <w:rtl/>
        </w:rPr>
        <w:t>הבאהית</w:t>
      </w:r>
      <w:proofErr w:type="spellEnd"/>
      <w:r w:rsidRPr="004F7042">
        <w:rPr>
          <w:rFonts w:ascii="Arial" w:hAnsi="Arial" w:cs="Arial"/>
          <w:sz w:val="19"/>
          <w:szCs w:val="19"/>
          <w:shd w:val="clear" w:color="auto" w:fill="FFFFFF"/>
          <w:rtl/>
        </w:rPr>
        <w:t>. מרכזם של השומרונים נמצא בהר עיבל , סמוך לשכם. בכל פסח מתקיים טקס זבח פסח מרשים.</w:t>
      </w:r>
    </w:p>
    <w:p w:rsidR="004F7042" w:rsidRDefault="001A02FF" w:rsidP="004F7042">
      <w:pPr>
        <w:pStyle w:val="NormalWeb"/>
        <w:spacing w:before="0" w:beforeAutospacing="0" w:after="0" w:afterAutospacing="0"/>
        <w:ind w:right="720"/>
      </w:pPr>
      <w:hyperlink r:id="rId164" w:history="1">
        <w:r w:rsidR="004F7042" w:rsidRPr="004F7042">
          <w:rPr>
            <w:rFonts w:ascii="Arial" w:hAnsi="Arial" w:cs="Arial"/>
          </w:rPr>
          <w:t>https://en.wikipedia.org/wiki/List_of_religious_sites</w:t>
        </w:r>
      </w:hyperlink>
      <w:r w:rsidR="004F7042">
        <w:rPr>
          <w:rFonts w:ascii="Arial" w:hAnsi="Arial" w:cs="Arial"/>
          <w:sz w:val="19"/>
          <w:szCs w:val="19"/>
          <w:shd w:val="clear" w:color="auto" w:fill="FFFFFF"/>
        </w:rPr>
        <w:t xml:space="preserve"> </w:t>
      </w:r>
      <w:r w:rsidR="004F7042">
        <w:rPr>
          <w:rFonts w:ascii="Arial" w:hAnsi="Arial" w:cs="Arial" w:hint="cs"/>
          <w:sz w:val="19"/>
          <w:szCs w:val="19"/>
          <w:shd w:val="clear" w:color="auto" w:fill="FFFFFF"/>
          <w:rtl/>
        </w:rPr>
        <w:t xml:space="preserve"> </w:t>
      </w:r>
      <w:r w:rsidR="004F7042">
        <w:rPr>
          <w:rFonts w:ascii="Arial" w:hAnsi="Arial" w:cs="Arial"/>
          <w:sz w:val="19"/>
          <w:szCs w:val="19"/>
          <w:shd w:val="clear" w:color="auto" w:fill="FFFFFF"/>
        </w:rPr>
        <w:t xml:space="preserve"> </w:t>
      </w:r>
    </w:p>
    <w:p w:rsidR="004F7042" w:rsidRDefault="004F7042" w:rsidP="004F7042">
      <w:pPr>
        <w:pStyle w:val="Heading2"/>
        <w:numPr>
          <w:ilvl w:val="0"/>
          <w:numId w:val="2"/>
        </w:numPr>
        <w:ind w:firstLine="360"/>
      </w:pPr>
      <w:r w:rsidRPr="004F7042">
        <w:rPr>
          <w:rtl/>
        </w:rPr>
        <w:t>באילו מדינות לא קיים "קיר המזרח" בבית הכנסת?</w:t>
      </w:r>
    </w:p>
    <w:p w:rsidR="004F7042" w:rsidRPr="004F7042" w:rsidRDefault="004F7042" w:rsidP="008C481F">
      <w:pPr>
        <w:pStyle w:val="NormalWeb"/>
        <w:numPr>
          <w:ilvl w:val="0"/>
          <w:numId w:val="40"/>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ארגנטינה.</w:t>
      </w:r>
    </w:p>
    <w:p w:rsidR="004F7042" w:rsidRPr="004F7042" w:rsidRDefault="004F7042" w:rsidP="008C481F">
      <w:pPr>
        <w:pStyle w:val="NormalWeb"/>
        <w:numPr>
          <w:ilvl w:val="0"/>
          <w:numId w:val="40"/>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יוון.</w:t>
      </w:r>
    </w:p>
    <w:p w:rsidR="004F7042" w:rsidRPr="004F7042" w:rsidRDefault="004F7042" w:rsidP="008C481F">
      <w:pPr>
        <w:pStyle w:val="NormalWeb"/>
        <w:numPr>
          <w:ilvl w:val="0"/>
          <w:numId w:val="40"/>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ספרד.</w:t>
      </w:r>
    </w:p>
    <w:p w:rsidR="004F7042" w:rsidRPr="004F7042" w:rsidRDefault="004F7042" w:rsidP="008C481F">
      <w:pPr>
        <w:pStyle w:val="NormalWeb"/>
        <w:numPr>
          <w:ilvl w:val="0"/>
          <w:numId w:val="40"/>
        </w:numPr>
        <w:shd w:val="clear" w:color="auto" w:fill="FFFFFF"/>
        <w:bidi/>
        <w:spacing w:before="0" w:beforeAutospacing="0" w:after="0" w:afterAutospacing="0"/>
        <w:ind w:right="720"/>
        <w:textAlignment w:val="baseline"/>
        <w:rPr>
          <w:rFonts w:ascii="Arial" w:hAnsi="Arial" w:cs="Arial"/>
          <w:sz w:val="19"/>
          <w:szCs w:val="19"/>
          <w:shd w:val="clear" w:color="auto" w:fill="FFFFFF"/>
          <w:rtl/>
        </w:rPr>
      </w:pPr>
      <w:r w:rsidRPr="004F7042">
        <w:rPr>
          <w:rFonts w:ascii="Arial" w:hAnsi="Arial" w:cs="Arial"/>
          <w:sz w:val="19"/>
          <w:szCs w:val="19"/>
          <w:shd w:val="clear" w:color="auto" w:fill="FFFFFF"/>
          <w:rtl/>
        </w:rPr>
        <w:t>הודו.</w:t>
      </w:r>
    </w:p>
    <w:p w:rsidR="004F7042" w:rsidRDefault="004F7042" w:rsidP="004F7042">
      <w:pPr>
        <w:rPr>
          <w:rFonts w:ascii="Times New Roman" w:hAnsi="Times New Roman" w:cs="Times New Roman"/>
          <w:sz w:val="24"/>
          <w:szCs w:val="24"/>
          <w:rtl/>
        </w:rPr>
      </w:pPr>
    </w:p>
    <w:p w:rsidR="004F7042" w:rsidRPr="004F7042" w:rsidRDefault="004F7042" w:rsidP="004F7042">
      <w:pPr>
        <w:pStyle w:val="NormalWeb"/>
        <w:bidi/>
        <w:spacing w:before="0" w:beforeAutospacing="0" w:after="0" w:afterAutospacing="0"/>
        <w:ind w:right="720"/>
        <w:rPr>
          <w:rFonts w:ascii="Arial" w:hAnsi="Arial" w:cs="Arial"/>
          <w:sz w:val="19"/>
          <w:szCs w:val="19"/>
          <w:shd w:val="clear" w:color="auto" w:fill="FFFFFF"/>
        </w:rPr>
      </w:pPr>
      <w:r w:rsidRPr="004F7042">
        <w:rPr>
          <w:rFonts w:ascii="Arial" w:hAnsi="Arial" w:cs="Arial"/>
          <w:sz w:val="19"/>
          <w:szCs w:val="19"/>
          <w:shd w:val="clear" w:color="auto" w:fill="FFFFFF"/>
          <w:rtl/>
        </w:rPr>
        <w:t xml:space="preserve">תשובה נכונה: </w:t>
      </w:r>
      <w:r w:rsidRPr="004F7042">
        <w:rPr>
          <w:rFonts w:ascii="Arial" w:hAnsi="Arial" w:cs="Arial"/>
          <w:sz w:val="19"/>
          <w:szCs w:val="19"/>
          <w:shd w:val="clear" w:color="auto" w:fill="FFFFFF"/>
        </w:rPr>
        <w:t>D</w:t>
      </w:r>
    </w:p>
    <w:p w:rsidR="004F7042" w:rsidRPr="004F7042" w:rsidRDefault="004F7042" w:rsidP="004F7042">
      <w:pPr>
        <w:rPr>
          <w:rFonts w:ascii="Arial" w:eastAsia="Times New Roman" w:hAnsi="Arial" w:cs="Arial"/>
          <w:sz w:val="19"/>
          <w:szCs w:val="19"/>
          <w:shd w:val="clear" w:color="auto" w:fill="FFFFFF"/>
          <w:rtl/>
        </w:rPr>
      </w:pPr>
    </w:p>
    <w:p w:rsidR="004F7042" w:rsidRDefault="004F7042" w:rsidP="004F7042">
      <w:pPr>
        <w:pStyle w:val="NormalWeb"/>
        <w:bidi/>
        <w:spacing w:before="0" w:beforeAutospacing="0" w:after="0" w:afterAutospacing="0"/>
        <w:ind w:right="720"/>
      </w:pPr>
      <w:r w:rsidRPr="004F7042">
        <w:rPr>
          <w:rFonts w:ascii="Arial" w:hAnsi="Arial" w:cs="Arial"/>
          <w:sz w:val="19"/>
          <w:szCs w:val="19"/>
          <w:shd w:val="clear" w:color="auto" w:fill="FFFFFF"/>
          <w:rtl/>
        </w:rPr>
        <w:t xml:space="preserve">קיר או כותל המזרח בבית הכנסת, נחשב הקיר החשוב ביותר, כי הוא פונה לכיוון ירושלים. בו ישבו הזקנים והמכובדים של הקהילה. לאורך </w:t>
      </w:r>
      <w:proofErr w:type="spellStart"/>
      <w:r w:rsidRPr="004F7042">
        <w:rPr>
          <w:rFonts w:ascii="Arial" w:hAnsi="Arial" w:cs="Arial"/>
          <w:sz w:val="19"/>
          <w:szCs w:val="19"/>
          <w:shd w:val="clear" w:color="auto" w:fill="FFFFFF"/>
          <w:rtl/>
        </w:rPr>
        <w:t>ההסטוריה</w:t>
      </w:r>
      <w:proofErr w:type="spellEnd"/>
      <w:r w:rsidRPr="004F7042">
        <w:rPr>
          <w:rFonts w:ascii="Arial" w:hAnsi="Arial" w:cs="Arial"/>
          <w:sz w:val="19"/>
          <w:szCs w:val="19"/>
          <w:shd w:val="clear" w:color="auto" w:fill="FFFFFF"/>
          <w:rtl/>
        </w:rPr>
        <w:t xml:space="preserve"> היהודית ישבו רוב היהודי ממערב לארץ ישראל ולכן פנה ארון הקודש לכיוון מזרח (ארץ ישראל). מדינות שממוקמות ממזרח לארץ ישראל, הקיר החשוב ביותר הוא הקיר המערבי. כל בתי הכנסת בעולם פונים לכיוון ירושלים. בירושלים יפנו בתי הכנסת (וארון הקודש) לכיוון הכותל המערבי</w:t>
      </w:r>
      <w:r>
        <w:rPr>
          <w:rFonts w:ascii="Arial" w:hAnsi="Arial" w:cs="Arial"/>
          <w:color w:val="4A86E8"/>
          <w:sz w:val="19"/>
          <w:szCs w:val="19"/>
          <w:shd w:val="clear" w:color="auto" w:fill="FFFFFF"/>
          <w:rtl/>
        </w:rPr>
        <w:t>.</w:t>
      </w:r>
    </w:p>
    <w:p w:rsidR="004F7042" w:rsidRDefault="001A02FF" w:rsidP="004F7042">
      <w:pPr>
        <w:pStyle w:val="NormalWeb"/>
        <w:spacing w:before="0" w:beforeAutospacing="0" w:after="0" w:afterAutospacing="0"/>
        <w:ind w:right="720"/>
      </w:pPr>
      <w:hyperlink r:id="rId165" w:history="1">
        <w:r w:rsidR="004F7042">
          <w:rPr>
            <w:rStyle w:val="Hyperlink"/>
            <w:rFonts w:eastAsia="Arial"/>
            <w:color w:val="4A86E8"/>
            <w:sz w:val="19"/>
            <w:szCs w:val="19"/>
            <w:shd w:val="clear" w:color="auto" w:fill="FFFFFF"/>
          </w:rPr>
          <w:t>https://en.wikipedia.org/wiki/Mizrah</w:t>
        </w:r>
      </w:hyperlink>
    </w:p>
    <w:p w:rsidR="004F7042" w:rsidRPr="004F7042" w:rsidRDefault="004F7042" w:rsidP="004F7042"/>
    <w:p w:rsidR="00A550DC" w:rsidRPr="00BA0D1F" w:rsidRDefault="00A550DC" w:rsidP="00A550DC">
      <w:pPr>
        <w:pStyle w:val="Heading2"/>
        <w:numPr>
          <w:ilvl w:val="0"/>
          <w:numId w:val="2"/>
        </w:numPr>
        <w:ind w:firstLine="360"/>
      </w:pPr>
      <w:r w:rsidRPr="00BA0D1F">
        <w:rPr>
          <w:rtl/>
        </w:rPr>
        <w:t>מהי העיר הערבית הגדולה בישראל?</w:t>
      </w:r>
    </w:p>
    <w:p w:rsidR="00A550DC" w:rsidRDefault="00A550DC" w:rsidP="00A550DC">
      <w:pPr>
        <w:numPr>
          <w:ilvl w:val="1"/>
          <w:numId w:val="2"/>
        </w:numPr>
        <w:bidi/>
        <w:ind w:firstLine="1080"/>
      </w:pPr>
      <w:r>
        <w:rPr>
          <w:rtl/>
        </w:rPr>
        <w:t>אום אל פאחם.</w:t>
      </w:r>
    </w:p>
    <w:p w:rsidR="00A550DC" w:rsidRDefault="00A550DC" w:rsidP="00A550DC">
      <w:pPr>
        <w:numPr>
          <w:ilvl w:val="1"/>
          <w:numId w:val="2"/>
        </w:numPr>
        <w:bidi/>
        <w:ind w:firstLine="1080"/>
      </w:pPr>
      <w:r>
        <w:rPr>
          <w:rtl/>
        </w:rPr>
        <w:t>כפר קאסם</w:t>
      </w:r>
    </w:p>
    <w:p w:rsidR="00A550DC" w:rsidRDefault="00A550DC" w:rsidP="00A550DC">
      <w:pPr>
        <w:numPr>
          <w:ilvl w:val="1"/>
          <w:numId w:val="2"/>
        </w:numPr>
        <w:bidi/>
        <w:ind w:firstLine="1080"/>
      </w:pPr>
      <w:r>
        <w:rPr>
          <w:rtl/>
        </w:rPr>
        <w:t>חיפה.</w:t>
      </w:r>
    </w:p>
    <w:p w:rsidR="00A550DC" w:rsidRDefault="00A550DC" w:rsidP="00A550DC">
      <w:pPr>
        <w:numPr>
          <w:ilvl w:val="1"/>
          <w:numId w:val="2"/>
        </w:numPr>
        <w:bidi/>
        <w:ind w:firstLine="1080"/>
      </w:pPr>
      <w:r>
        <w:rPr>
          <w:rtl/>
        </w:rPr>
        <w:t>יפו.</w:t>
      </w:r>
    </w:p>
    <w:p w:rsidR="00BA0D1F" w:rsidRDefault="00BA0D1F" w:rsidP="00A550DC">
      <w:pPr>
        <w:bidi/>
        <w:ind w:left="720"/>
      </w:pPr>
    </w:p>
    <w:p w:rsidR="00A550DC" w:rsidRDefault="00A550DC" w:rsidP="00BA0D1F">
      <w:pPr>
        <w:bidi/>
        <w:ind w:left="720"/>
      </w:pPr>
      <w:r>
        <w:rPr>
          <w:rtl/>
        </w:rPr>
        <w:t xml:space="preserve">תשובה נכונה: </w:t>
      </w:r>
      <w:r>
        <w:t>A</w:t>
      </w:r>
      <w:r>
        <w:rPr>
          <w:rtl/>
        </w:rPr>
        <w:br/>
        <w:t xml:space="preserve">אום אל פאחם היא עיר ערבית ישראלית המונה 52000 תושבים, היא העיר הערבית הגדולה בישראל. העיר יושבת המרכז במטרופולין הערבי הגדול בישראל המונה יותר מחצי מיליון ערבים </w:t>
      </w:r>
      <w:proofErr w:type="spellStart"/>
      <w:r>
        <w:rPr>
          <w:rtl/>
        </w:rPr>
        <w:t>ישראלים.שם</w:t>
      </w:r>
      <w:proofErr w:type="spellEnd"/>
      <w:r>
        <w:rPr>
          <w:rtl/>
        </w:rPr>
        <w:t xml:space="preserve"> העיר הוא מקור הפחם או אם הפחם. העיר מוכרת בכתבים החל מהמאה ה 13. העיר משמשת כבירה התרבותית והפוליטית של ערביי ישראל.</w:t>
      </w:r>
    </w:p>
    <w:p w:rsidR="00A550DC" w:rsidRDefault="001A02FF" w:rsidP="00A550DC">
      <w:hyperlink r:id="rId166">
        <w:r w:rsidR="00A550DC">
          <w:rPr>
            <w:color w:val="1155CC"/>
            <w:u w:val="single"/>
          </w:rPr>
          <w:t>https://en.wikipedia.org/wiki/Umm_al-Fahm</w:t>
        </w:r>
      </w:hyperlink>
    </w:p>
    <w:p w:rsidR="00BA0D1F" w:rsidRDefault="00BA0D1F">
      <w:pPr>
        <w:rPr>
          <w:rFonts w:ascii="Arial" w:eastAsia="Arial" w:hAnsi="Arial" w:cs="Arial"/>
          <w:color w:val="000000"/>
          <w:sz w:val="40"/>
          <w:szCs w:val="40"/>
        </w:rPr>
      </w:pPr>
      <w:bookmarkStart w:id="79" w:name="_36iojimu0b1l" w:colFirst="0" w:colLast="0"/>
      <w:bookmarkStart w:id="80" w:name="_w0wg3cbrv752" w:colFirst="0" w:colLast="0"/>
      <w:bookmarkStart w:id="81" w:name="_m6yya69cpdsr" w:colFirst="0" w:colLast="0"/>
      <w:bookmarkStart w:id="82" w:name="_gzf8p5hzssg4" w:colFirst="0" w:colLast="0"/>
      <w:bookmarkEnd w:id="79"/>
      <w:bookmarkEnd w:id="80"/>
      <w:bookmarkEnd w:id="81"/>
      <w:bookmarkEnd w:id="82"/>
      <w:r>
        <w:br w:type="page"/>
      </w:r>
    </w:p>
    <w:p w:rsidR="00A550DC" w:rsidRDefault="00A550DC" w:rsidP="00BA0D1F">
      <w:pPr>
        <w:pStyle w:val="Heading1"/>
        <w:pBdr>
          <w:top w:val="single" w:sz="4" w:space="1" w:color="auto"/>
          <w:bottom w:val="single" w:sz="4" w:space="1" w:color="auto"/>
        </w:pBdr>
        <w:bidi/>
      </w:pPr>
      <w:r>
        <w:t>40</w:t>
      </w:r>
      <w:r>
        <w:rPr>
          <w:rtl/>
        </w:rPr>
        <w:t xml:space="preserve"> שאלות על עם:</w:t>
      </w:r>
    </w:p>
    <w:p w:rsidR="00A550DC" w:rsidRPr="00601752" w:rsidRDefault="00A550DC" w:rsidP="00A550DC">
      <w:pPr>
        <w:pStyle w:val="Heading2"/>
        <w:numPr>
          <w:ilvl w:val="0"/>
          <w:numId w:val="6"/>
        </w:numPr>
        <w:ind w:right="720" w:hanging="360"/>
      </w:pPr>
      <w:bookmarkStart w:id="83" w:name="_4iylrwe" w:colFirst="0" w:colLast="0"/>
      <w:bookmarkStart w:id="84" w:name="_sb3vbp2blbrk" w:colFirst="0" w:colLast="0"/>
      <w:bookmarkEnd w:id="83"/>
      <w:bookmarkEnd w:id="84"/>
      <w:r w:rsidRPr="00601752">
        <w:rPr>
          <w:rtl/>
        </w:rPr>
        <w:t>מיהו האח דניאל?</w:t>
      </w:r>
    </w:p>
    <w:p w:rsidR="00A550DC" w:rsidRDefault="00A550DC" w:rsidP="00A550DC">
      <w:pPr>
        <w:numPr>
          <w:ilvl w:val="1"/>
          <w:numId w:val="6"/>
        </w:numPr>
        <w:bidi/>
        <w:ind w:hanging="360"/>
        <w:contextualSpacing/>
      </w:pPr>
      <w:r>
        <w:rPr>
          <w:rtl/>
        </w:rPr>
        <w:t>כומר שהיה ראש הנצרות במדינת ישראל.</w:t>
      </w:r>
    </w:p>
    <w:p w:rsidR="00A550DC" w:rsidRDefault="00A550DC" w:rsidP="00A550DC">
      <w:pPr>
        <w:numPr>
          <w:ilvl w:val="1"/>
          <w:numId w:val="6"/>
        </w:numPr>
        <w:bidi/>
        <w:ind w:hanging="360"/>
        <w:contextualSpacing/>
      </w:pPr>
      <w:r>
        <w:rPr>
          <w:rtl/>
        </w:rPr>
        <w:t>כומר שמגייס נוצרים לצה"ל וקורא להשתלבות מלאה בחברה הישראלית.</w:t>
      </w:r>
    </w:p>
    <w:p w:rsidR="00A550DC" w:rsidRDefault="00A550DC" w:rsidP="00A550DC">
      <w:pPr>
        <w:numPr>
          <w:ilvl w:val="1"/>
          <w:numId w:val="6"/>
        </w:numPr>
        <w:bidi/>
        <w:ind w:hanging="360"/>
        <w:contextualSpacing/>
      </w:pPr>
      <w:r>
        <w:rPr>
          <w:rtl/>
        </w:rPr>
        <w:t xml:space="preserve">יהודי מומר ניצול שואה, שאתגר את השאלה מיהו יהודי? </w:t>
      </w:r>
    </w:p>
    <w:p w:rsidR="00A550DC" w:rsidRDefault="00A550DC" w:rsidP="00A550DC">
      <w:pPr>
        <w:numPr>
          <w:ilvl w:val="1"/>
          <w:numId w:val="6"/>
        </w:numPr>
        <w:bidi/>
        <w:ind w:hanging="360"/>
        <w:contextualSpacing/>
      </w:pPr>
      <w:r>
        <w:rPr>
          <w:rtl/>
        </w:rPr>
        <w:t xml:space="preserve">שם במה </w:t>
      </w:r>
      <w:proofErr w:type="spellStart"/>
      <w:r>
        <w:rPr>
          <w:rtl/>
        </w:rPr>
        <w:t>לראפר</w:t>
      </w:r>
      <w:proofErr w:type="spellEnd"/>
      <w:r>
        <w:rPr>
          <w:rtl/>
        </w:rPr>
        <w:t xml:space="preserve"> מפורסם.</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 xml:space="preserve">שמואל </w:t>
      </w:r>
      <w:proofErr w:type="spellStart"/>
      <w:r>
        <w:rPr>
          <w:rtl/>
        </w:rPr>
        <w:t>אוסוולד</w:t>
      </w:r>
      <w:proofErr w:type="spellEnd"/>
      <w:r>
        <w:rPr>
          <w:rtl/>
        </w:rPr>
        <w:t xml:space="preserve"> </w:t>
      </w:r>
      <w:proofErr w:type="spellStart"/>
      <w:r>
        <w:rPr>
          <w:rtl/>
        </w:rPr>
        <w:t>רופהייזן</w:t>
      </w:r>
      <w:proofErr w:type="spellEnd"/>
      <w:r>
        <w:rPr>
          <w:rtl/>
        </w:rPr>
        <w:t xml:space="preserve"> נולד בפולין בשנת 1922 למשפחת מסורתית והיה חבר בתנועת בני עקיבא הדתית. בימי השואה השיג תעודת גרמני וסייע ליהודים בגטאות. לאחר שברח מידי הנאצים, הסתתר במנזר קתולי ובסיום המלחמה המיר את דתו לנוצרי קתולי והפך לאח דניאל. בשנת 1957 ביקש לעלות לארץ בזכות חוק השבות. לדעתו ולהבנתו הוא בן העם היהודי ובן הדת הנוצרי. אין קונפליקט בין השניים. שר הפנים, סירב להעניק לו תעודת זהות לפי חוק השבות והאח דניאל הגיש עתירה </w:t>
      </w:r>
      <w:proofErr w:type="spellStart"/>
      <w:r>
        <w:rPr>
          <w:rtl/>
        </w:rPr>
        <w:t>לבג"צ</w:t>
      </w:r>
      <w:proofErr w:type="spellEnd"/>
      <w:r>
        <w:rPr>
          <w:rtl/>
        </w:rPr>
        <w:t xml:space="preserve"> נגד שר הפנים. ברוב של 2 נגד אחד </w:t>
      </w:r>
      <w:proofErr w:type="spellStart"/>
      <w:r>
        <w:rPr>
          <w:rtl/>
        </w:rPr>
        <w:t>בבג"צ</w:t>
      </w:r>
      <w:proofErr w:type="spellEnd"/>
      <w:r>
        <w:rPr>
          <w:rtl/>
        </w:rPr>
        <w:t xml:space="preserve">, דחו את העתירה של האח דניאל. לפי רוב השופטים ישנו הבדל בין יהודי ונוצרי ואדם אחד לא יכול להיות שניהם ביחד. בעקבות העתירה הוסף תיקון לחוק השבות, מי שאחד מהוריו או סביו היה יהודי ואינו בין דת אחרת. האח דניאל חי כל חייו בישראל באשרת נזיר במנזר </w:t>
      </w:r>
      <w:proofErr w:type="spellStart"/>
      <w:r>
        <w:rPr>
          <w:rtl/>
        </w:rPr>
        <w:t>סטלה</w:t>
      </w:r>
      <w:proofErr w:type="spellEnd"/>
      <w:r>
        <w:rPr>
          <w:rtl/>
        </w:rPr>
        <w:t xml:space="preserve"> מאריס שעל הכרמל. הוא נפטר בשנת 1998.</w:t>
      </w:r>
    </w:p>
    <w:p w:rsidR="00A550DC" w:rsidRDefault="001A02FF" w:rsidP="00A550DC">
      <w:hyperlink r:id="rId167">
        <w:r w:rsidR="00A550DC">
          <w:rPr>
            <w:color w:val="1155CC"/>
            <w:u w:val="single"/>
          </w:rPr>
          <w:t>https://en.wikipedia.org/wiki/Oswald_Rufeisen</w:t>
        </w:r>
      </w:hyperlink>
    </w:p>
    <w:p w:rsidR="00BA0D1F" w:rsidRDefault="00BA0D1F" w:rsidP="00BA0D1F">
      <w:pPr>
        <w:bidi/>
        <w:ind w:left="720"/>
      </w:pPr>
      <w:bookmarkStart w:id="85" w:name="_3x8tuzt" w:colFirst="0" w:colLast="0"/>
      <w:bookmarkEnd w:id="85"/>
    </w:p>
    <w:p w:rsidR="00A550DC" w:rsidRPr="00601752" w:rsidRDefault="00A550DC" w:rsidP="00A550DC">
      <w:pPr>
        <w:pStyle w:val="Heading1"/>
        <w:numPr>
          <w:ilvl w:val="0"/>
          <w:numId w:val="6"/>
        </w:numPr>
        <w:bidi/>
        <w:ind w:right="720" w:hanging="360"/>
        <w:contextualSpacing/>
        <w:rPr>
          <w:sz w:val="28"/>
          <w:szCs w:val="28"/>
        </w:rPr>
      </w:pPr>
      <w:bookmarkStart w:id="86" w:name="_2ce457m" w:colFirst="0" w:colLast="0"/>
      <w:bookmarkStart w:id="87" w:name="_1qoc8b1" w:colFirst="0" w:colLast="0"/>
      <w:bookmarkEnd w:id="86"/>
      <w:bookmarkEnd w:id="87"/>
      <w:r w:rsidRPr="00601752">
        <w:rPr>
          <w:sz w:val="28"/>
          <w:szCs w:val="28"/>
          <w:rtl/>
        </w:rPr>
        <w:t>אם צפית בעבודה ערבית בטלוויזיה, למה הכוונה?</w:t>
      </w:r>
    </w:p>
    <w:p w:rsidR="00A550DC" w:rsidRDefault="00A550DC" w:rsidP="00A550DC">
      <w:pPr>
        <w:numPr>
          <w:ilvl w:val="1"/>
          <w:numId w:val="6"/>
        </w:numPr>
        <w:bidi/>
        <w:ind w:hanging="360"/>
        <w:contextualSpacing/>
      </w:pPr>
      <w:proofErr w:type="spellStart"/>
      <w:r>
        <w:rPr>
          <w:rtl/>
        </w:rPr>
        <w:t>תוכנית</w:t>
      </w:r>
      <w:proofErr w:type="spellEnd"/>
      <w:r>
        <w:rPr>
          <w:rtl/>
        </w:rPr>
        <w:t xml:space="preserve"> בנושא מורשת יהדות מדינות ערב.</w:t>
      </w:r>
    </w:p>
    <w:p w:rsidR="00A550DC" w:rsidRDefault="00A550DC" w:rsidP="00A550DC">
      <w:pPr>
        <w:numPr>
          <w:ilvl w:val="1"/>
          <w:numId w:val="6"/>
        </w:numPr>
        <w:bidi/>
        <w:ind w:hanging="360"/>
        <w:contextualSpacing/>
      </w:pPr>
      <w:proofErr w:type="spellStart"/>
      <w:r>
        <w:rPr>
          <w:rtl/>
        </w:rPr>
        <w:t>תוכנית</w:t>
      </w:r>
      <w:proofErr w:type="spellEnd"/>
      <w:r>
        <w:rPr>
          <w:rtl/>
        </w:rPr>
        <w:t xml:space="preserve"> תעדה על רמת התעסוקה של ערבים בישראל.</w:t>
      </w:r>
    </w:p>
    <w:p w:rsidR="00A550DC" w:rsidRDefault="00A550DC" w:rsidP="00A550DC">
      <w:pPr>
        <w:numPr>
          <w:ilvl w:val="1"/>
          <w:numId w:val="6"/>
        </w:numPr>
        <w:bidi/>
        <w:ind w:hanging="360"/>
        <w:contextualSpacing/>
      </w:pPr>
      <w:proofErr w:type="spellStart"/>
      <w:r>
        <w:rPr>
          <w:rtl/>
        </w:rPr>
        <w:t>ריאלטי</w:t>
      </w:r>
      <w:proofErr w:type="spellEnd"/>
      <w:r>
        <w:rPr>
          <w:rtl/>
        </w:rPr>
        <w:t xml:space="preserve"> על קבלני שיפוצים בישראל.</w:t>
      </w:r>
    </w:p>
    <w:p w:rsidR="00A550DC" w:rsidRDefault="00A550DC" w:rsidP="00A550DC">
      <w:pPr>
        <w:numPr>
          <w:ilvl w:val="1"/>
          <w:numId w:val="6"/>
        </w:numPr>
        <w:bidi/>
        <w:ind w:hanging="360"/>
        <w:contextualSpacing/>
      </w:pPr>
      <w:r>
        <w:rPr>
          <w:rtl/>
        </w:rPr>
        <w:t>שם של סדרת טלוויזיה סטירית על יחסי יהודים וערבים.</w:t>
      </w:r>
    </w:p>
    <w:p w:rsidR="00A550DC" w:rsidRDefault="00A550DC" w:rsidP="00A550DC">
      <w:pPr>
        <w:bidi/>
        <w:ind w:left="720"/>
      </w:pPr>
    </w:p>
    <w:p w:rsidR="00601752" w:rsidRDefault="00601752" w:rsidP="00A550DC">
      <w:pPr>
        <w:bidi/>
        <w:ind w:left="720"/>
      </w:pPr>
      <w:r>
        <w:t>D</w:t>
      </w:r>
    </w:p>
    <w:p w:rsidR="00A550DC" w:rsidRDefault="00A550DC" w:rsidP="00601752">
      <w:pPr>
        <w:bidi/>
        <w:ind w:left="720"/>
      </w:pPr>
      <w:r>
        <w:rPr>
          <w:rtl/>
        </w:rPr>
        <w:t xml:space="preserve">סידרה קומית ישראלית אשר עוסקת ביחסי יהודים וערבים בישראל. יוצר הסדרה הוא העיתונאי הערבי ישראלי סייד </w:t>
      </w:r>
      <w:proofErr w:type="spellStart"/>
      <w:r>
        <w:rPr>
          <w:rtl/>
        </w:rPr>
        <w:t>קשוע</w:t>
      </w:r>
      <w:proofErr w:type="spellEnd"/>
      <w:r>
        <w:rPr>
          <w:rtl/>
        </w:rPr>
        <w:t xml:space="preserve">. דמותו של </w:t>
      </w:r>
      <w:proofErr w:type="spellStart"/>
      <w:r>
        <w:rPr>
          <w:rtl/>
        </w:rPr>
        <w:t>אמג'ד</w:t>
      </w:r>
      <w:proofErr w:type="spellEnd"/>
      <w:r>
        <w:rPr>
          <w:rtl/>
        </w:rPr>
        <w:t xml:space="preserve"> העיתונאי הערבי, מבוססת בחלקה על דמותו הביוגרפית של סיי</w:t>
      </w:r>
      <w:r>
        <w:rPr>
          <w:rFonts w:hint="cs"/>
          <w:rtl/>
        </w:rPr>
        <w:t>ד</w:t>
      </w:r>
      <w:r>
        <w:rPr>
          <w:rtl/>
        </w:rPr>
        <w:t xml:space="preserve"> </w:t>
      </w:r>
      <w:proofErr w:type="spellStart"/>
      <w:r>
        <w:rPr>
          <w:rtl/>
        </w:rPr>
        <w:t>קשוע</w:t>
      </w:r>
      <w:proofErr w:type="spellEnd"/>
      <w:r>
        <w:rPr>
          <w:rtl/>
        </w:rPr>
        <w:t>. הסדרה עלתה לשידור בשנת 2007 למשך 3 עונות. הסדרה מלאה סטראוטיפית ומצבים מהחיים על כיצד רואים שני העמים אחד את השני וכן כיצד הם מגיבים למציאות הטעונה, המצחיקה והסרקסטית של החיים ביחד בארץ.</w:t>
      </w:r>
    </w:p>
    <w:p w:rsidR="00A550DC" w:rsidRDefault="001A02FF" w:rsidP="00A550DC">
      <w:hyperlink r:id="rId168">
        <w:r w:rsidR="00A550DC">
          <w:rPr>
            <w:color w:val="1155CC"/>
            <w:u w:val="single"/>
          </w:rPr>
          <w:t>https://en.wikipedia.org/wiki/Arab_Labor</w:t>
        </w:r>
      </w:hyperlink>
    </w:p>
    <w:p w:rsidR="00A550DC" w:rsidRDefault="001A02FF" w:rsidP="00A550DC">
      <w:hyperlink r:id="rId169">
        <w:r w:rsidR="00A550DC">
          <w:rPr>
            <w:color w:val="1155CC"/>
            <w:u w:val="single"/>
          </w:rPr>
          <w:t>https://www.youtube.com/watch?v=0sq7_V6kc4o</w:t>
        </w:r>
      </w:hyperlink>
    </w:p>
    <w:p w:rsidR="001A02FF" w:rsidRPr="001A02FF" w:rsidRDefault="001A02FF" w:rsidP="001A02FF">
      <w:pPr>
        <w:pStyle w:val="Heading1"/>
        <w:numPr>
          <w:ilvl w:val="0"/>
          <w:numId w:val="6"/>
        </w:numPr>
        <w:bidi/>
        <w:ind w:right="720" w:hanging="360"/>
        <w:contextualSpacing/>
        <w:rPr>
          <w:sz w:val="32"/>
          <w:szCs w:val="32"/>
        </w:rPr>
      </w:pPr>
      <w:bookmarkStart w:id="88" w:name="_2pta16n" w:colFirst="0" w:colLast="0"/>
      <w:bookmarkEnd w:id="88"/>
      <w:r>
        <w:rPr>
          <w:rFonts w:hint="cs"/>
          <w:sz w:val="32"/>
          <w:szCs w:val="32"/>
          <w:rtl/>
        </w:rPr>
        <w:t xml:space="preserve"> </w:t>
      </w:r>
      <w:r w:rsidRPr="001A02FF">
        <w:rPr>
          <w:sz w:val="32"/>
          <w:szCs w:val="32"/>
          <w:rtl/>
        </w:rPr>
        <w:t>מהו השד העדתי?</w:t>
      </w:r>
    </w:p>
    <w:p w:rsidR="001A02FF" w:rsidRDefault="001A02FF" w:rsidP="001A02FF">
      <w:pPr>
        <w:numPr>
          <w:ilvl w:val="1"/>
          <w:numId w:val="6"/>
        </w:numPr>
        <w:bidi/>
        <w:ind w:hanging="360"/>
        <w:contextualSpacing/>
      </w:pPr>
      <w:r>
        <w:rPr>
          <w:rtl/>
        </w:rPr>
        <w:t>שם של סרט ישראלי מפורסם.</w:t>
      </w:r>
    </w:p>
    <w:p w:rsidR="001A02FF" w:rsidRDefault="001A02FF" w:rsidP="001A02FF">
      <w:pPr>
        <w:numPr>
          <w:ilvl w:val="1"/>
          <w:numId w:val="6"/>
        </w:numPr>
        <w:bidi/>
        <w:ind w:hanging="360"/>
        <w:contextualSpacing/>
      </w:pPr>
      <w:r>
        <w:rPr>
          <w:rtl/>
        </w:rPr>
        <w:t>כינוי למתח תרבותי על רקע מוצאי עדות.</w:t>
      </w:r>
    </w:p>
    <w:p w:rsidR="001A02FF" w:rsidRDefault="001A02FF" w:rsidP="001A02FF">
      <w:pPr>
        <w:numPr>
          <w:ilvl w:val="1"/>
          <w:numId w:val="6"/>
        </w:numPr>
        <w:bidi/>
        <w:ind w:hanging="360"/>
        <w:contextualSpacing/>
      </w:pPr>
      <w:r>
        <w:rPr>
          <w:rtl/>
        </w:rPr>
        <w:t>מתח בין יהודים לערבים לפני הקמת המדינה.</w:t>
      </w:r>
    </w:p>
    <w:p w:rsidR="001A02FF" w:rsidRDefault="001A02FF" w:rsidP="001A02FF">
      <w:pPr>
        <w:numPr>
          <w:ilvl w:val="1"/>
          <w:numId w:val="6"/>
        </w:numPr>
        <w:bidi/>
        <w:ind w:hanging="360"/>
        <w:contextualSpacing/>
      </w:pPr>
      <w:r>
        <w:rPr>
          <w:rtl/>
        </w:rPr>
        <w:t>שם של ספר העוסק במאגיה יהודית.</w:t>
      </w:r>
    </w:p>
    <w:p w:rsidR="001A02FF" w:rsidRDefault="001A02FF" w:rsidP="001A02FF">
      <w:pPr>
        <w:bidi/>
        <w:ind w:left="720"/>
      </w:pPr>
      <w:r>
        <w:rPr>
          <w:noProof/>
        </w:rPr>
        <w:drawing>
          <wp:inline distT="114300" distB="114300" distL="114300" distR="114300" wp14:anchorId="295ED74E" wp14:editId="3676A254">
            <wp:extent cx="4397700" cy="2311400"/>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0"/>
                    <a:srcRect/>
                    <a:stretch>
                      <a:fillRect/>
                    </a:stretch>
                  </pic:blipFill>
                  <pic:spPr>
                    <a:xfrm>
                      <a:off x="0" y="0"/>
                      <a:ext cx="4397700" cy="2311400"/>
                    </a:xfrm>
                    <a:prstGeom prst="rect">
                      <a:avLst/>
                    </a:prstGeom>
                    <a:ln/>
                  </pic:spPr>
                </pic:pic>
              </a:graphicData>
            </a:graphic>
          </wp:inline>
        </w:drawing>
      </w:r>
    </w:p>
    <w:p w:rsidR="001A02FF" w:rsidRDefault="001A02FF" w:rsidP="001A02FF">
      <w:pPr>
        <w:bidi/>
      </w:pPr>
      <w:r>
        <w:tab/>
      </w:r>
    </w:p>
    <w:p w:rsidR="001A02FF" w:rsidRDefault="001A02FF" w:rsidP="001A02FF">
      <w:pPr>
        <w:bidi/>
      </w:pPr>
      <w:r>
        <w:rPr>
          <w:rtl/>
        </w:rPr>
        <w:t xml:space="preserve">תשובה נכונה: </w:t>
      </w:r>
      <w:r>
        <w:t>B</w:t>
      </w:r>
    </w:p>
    <w:p w:rsidR="001A02FF" w:rsidRDefault="001A02FF" w:rsidP="001A02FF">
      <w:pPr>
        <w:bidi/>
      </w:pPr>
      <w:r>
        <w:rPr>
          <w:rtl/>
        </w:rPr>
        <w:t>אחד השסעים המרכזים בחברה הישראלית, השסע על רקע עדתי בין "מזרחיים" שמוצאם באסיה, צפון אפריקה או מדינות המזרח התיכון לבין אשכנזים שמוצאם במזרח, מערב אירופה. הפערים כלכלים, בחינוך, בגישה לעבודות מתגמלות. המהפך הפוליטי שהעלה את הליכוד בשנת 1977 הגיע על רקע תחושת הזלזול שהרגישו בני עדות המזרח למפלגת מפא"י האשכנזית. תחילתו של השד העדתי עבר בימי הישוב ועד ימינו. פעמים רבות נוצרו עיירות או שכונות הומוגניות של עולים קשיי יום, מה שאפשר הנצחת הפערים הסוציו אקונומים. לאורך השנים, נחקר הנושא במחקרים רבים. הידוע בהם הוא מבחן בוזגלו שמצא שבעלי אותם קורות חיים, ניסיון תעסוקתי וכן רקע אקדמי זהה, יש יותר סיכוי לקבל עבודה למי שמחזיק שם משפחה אשכנזי ולא מזרחי (כמו בוזגלו).</w:t>
      </w:r>
    </w:p>
    <w:p w:rsidR="001A02FF" w:rsidRDefault="001A02FF" w:rsidP="001A02FF">
      <w:pPr>
        <w:rPr>
          <w:sz w:val="28"/>
          <w:szCs w:val="28"/>
          <w:highlight w:val="green"/>
        </w:rPr>
      </w:pPr>
      <w:hyperlink r:id="rId171">
        <w:r>
          <w:rPr>
            <w:color w:val="1155CC"/>
            <w:u w:val="single"/>
          </w:rPr>
          <w:t>https://www.youtube.com/watch?v=PVDrqFGfAdY</w:t>
        </w:r>
      </w:hyperlink>
    </w:p>
    <w:p w:rsidR="001A02FF" w:rsidRPr="001A02FF" w:rsidRDefault="001A02FF" w:rsidP="001A02FF">
      <w:pPr>
        <w:bidi/>
        <w:rPr>
          <w:rFonts w:hint="cs"/>
        </w:rPr>
      </w:pPr>
    </w:p>
    <w:p w:rsidR="00A550DC" w:rsidRPr="00601752" w:rsidRDefault="00601752" w:rsidP="001A02FF">
      <w:pPr>
        <w:pStyle w:val="Heading1"/>
        <w:numPr>
          <w:ilvl w:val="0"/>
          <w:numId w:val="6"/>
        </w:numPr>
        <w:bidi/>
        <w:ind w:right="720" w:hanging="360"/>
        <w:contextualSpacing/>
        <w:rPr>
          <w:sz w:val="32"/>
          <w:szCs w:val="32"/>
        </w:rPr>
      </w:pPr>
      <w:proofErr w:type="gramStart"/>
      <w:r w:rsidRPr="00601752">
        <w:rPr>
          <w:sz w:val="32"/>
          <w:szCs w:val="32"/>
        </w:rPr>
        <w:t>”</w:t>
      </w:r>
      <w:r w:rsidR="00A550DC" w:rsidRPr="00601752">
        <w:rPr>
          <w:sz w:val="32"/>
          <w:szCs w:val="32"/>
          <w:rtl/>
        </w:rPr>
        <w:t>הסטטוס קוו</w:t>
      </w:r>
      <w:r w:rsidRPr="00601752">
        <w:rPr>
          <w:sz w:val="32"/>
          <w:szCs w:val="32"/>
        </w:rPr>
        <w:t xml:space="preserve"> “</w:t>
      </w:r>
      <w:r w:rsidR="00A550DC" w:rsidRPr="00601752">
        <w:rPr>
          <w:sz w:val="32"/>
          <w:szCs w:val="32"/>
          <w:rtl/>
        </w:rPr>
        <w:t>הוא?</w:t>
      </w:r>
      <w:proofErr w:type="gramEnd"/>
    </w:p>
    <w:p w:rsidR="00A550DC" w:rsidRDefault="00A550DC" w:rsidP="00A550DC">
      <w:pPr>
        <w:numPr>
          <w:ilvl w:val="1"/>
          <w:numId w:val="6"/>
        </w:numPr>
        <w:bidi/>
        <w:ind w:hanging="360"/>
        <w:contextualSpacing/>
      </w:pPr>
      <w:r>
        <w:rPr>
          <w:rtl/>
        </w:rPr>
        <w:t>הסכם בין ישראל ללבנון על אי לוחמה לאחר מלחמת לבנון השנייה.</w:t>
      </w:r>
    </w:p>
    <w:p w:rsidR="00A550DC" w:rsidRDefault="00A550DC" w:rsidP="00A550DC">
      <w:pPr>
        <w:numPr>
          <w:ilvl w:val="1"/>
          <w:numId w:val="6"/>
        </w:numPr>
        <w:bidi/>
        <w:ind w:hanging="360"/>
        <w:contextualSpacing/>
      </w:pPr>
      <w:r>
        <w:rPr>
          <w:rtl/>
        </w:rPr>
        <w:t>הסכם על יחסי דת ומדינה בהקמת המדינה.</w:t>
      </w:r>
    </w:p>
    <w:p w:rsidR="00A550DC" w:rsidRDefault="00A550DC" w:rsidP="00A550DC">
      <w:pPr>
        <w:numPr>
          <w:ilvl w:val="1"/>
          <w:numId w:val="6"/>
        </w:numPr>
        <w:bidi/>
        <w:ind w:hanging="360"/>
        <w:contextualSpacing/>
      </w:pPr>
      <w:r>
        <w:rPr>
          <w:rtl/>
        </w:rPr>
        <w:t>תיאור התחרותיות בכדורסל הישראלי.</w:t>
      </w:r>
    </w:p>
    <w:p w:rsidR="00A550DC" w:rsidRDefault="00A550DC" w:rsidP="00A550DC">
      <w:pPr>
        <w:numPr>
          <w:ilvl w:val="1"/>
          <w:numId w:val="6"/>
        </w:numPr>
        <w:bidi/>
        <w:ind w:hanging="360"/>
        <w:contextualSpacing/>
      </w:pPr>
      <w:r>
        <w:rPr>
          <w:rtl/>
        </w:rPr>
        <w:t>היחסים בין צברים לעולים חדשים, בנוגע לקבלת זכויות.</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מכתב הסטטוס קוו נשלח בשנת 1974 מהנהלת הסוכנות היהודית והעומד בראשה דוד בן גוריון למנהיג אגודת ישראל , הרב יצחק מאיר לוין בניסיון לשכנע את אגודת ישראל לתמוך בקבלת </w:t>
      </w:r>
      <w:proofErr w:type="spellStart"/>
      <w:r>
        <w:rPr>
          <w:rtl/>
        </w:rPr>
        <w:t>תוכנית</w:t>
      </w:r>
      <w:proofErr w:type="spellEnd"/>
      <w:r>
        <w:rPr>
          <w:rtl/>
        </w:rPr>
        <w:t xml:space="preserve"> החלוקה על ארץ ישראל. אגודת ישראל חששו שתוקם מדינה יהודית חילונית. המכתב מנסה להפיג את חששם של אנשי אגודת ישראל. המכתב מתרכז בארבעה תחומים עיקריים: שבת, כשרות, חינוך ואישות.</w:t>
      </w:r>
    </w:p>
    <w:p w:rsidR="00A550DC" w:rsidRDefault="00A550DC" w:rsidP="00A550DC">
      <w:pPr>
        <w:bidi/>
        <w:ind w:left="720"/>
      </w:pPr>
      <w:r>
        <w:rPr>
          <w:rtl/>
        </w:rPr>
        <w:t>שבת: יום השבת יהיה יום המנוחה השבועי. השבת תישמר במרחב הציבורי.</w:t>
      </w:r>
    </w:p>
    <w:p w:rsidR="00A550DC" w:rsidRDefault="00A550DC" w:rsidP="00A550DC">
      <w:pPr>
        <w:bidi/>
        <w:ind w:left="720"/>
      </w:pPr>
      <w:r>
        <w:rPr>
          <w:rtl/>
        </w:rPr>
        <w:t>כשרות: כל המטבחים במוסדות הלאומי והממשלתיים (כולל צה"ל) יהיו כשרים.</w:t>
      </w:r>
    </w:p>
    <w:p w:rsidR="00A550DC" w:rsidRDefault="00A550DC" w:rsidP="00A550DC">
      <w:pPr>
        <w:bidi/>
        <w:ind w:left="720"/>
      </w:pPr>
      <w:r>
        <w:rPr>
          <w:rtl/>
        </w:rPr>
        <w:t>חינוך: לדתיים ולחרדים תהיה אוטונומיה לחנך את ילדיהם לפי אמונתם ולכן הוקמו זרם ממלכתי דתי וזרם חרדי.</w:t>
      </w:r>
    </w:p>
    <w:p w:rsidR="00A550DC" w:rsidRDefault="00A550DC" w:rsidP="00A550DC">
      <w:pPr>
        <w:bidi/>
        <w:ind w:left="720"/>
      </w:pPr>
      <w:r>
        <w:rPr>
          <w:rtl/>
        </w:rPr>
        <w:t>אישות: נישואין וגירושים רק באמצעות הרבנות הראשית.</w:t>
      </w:r>
    </w:p>
    <w:p w:rsidR="00A550DC" w:rsidRDefault="00A550DC" w:rsidP="00A550DC">
      <w:pPr>
        <w:bidi/>
        <w:ind w:left="720"/>
      </w:pPr>
    </w:p>
    <w:p w:rsidR="00A550DC" w:rsidRDefault="00A550DC" w:rsidP="00A550DC">
      <w:pPr>
        <w:bidi/>
        <w:ind w:left="720"/>
      </w:pPr>
      <w:r>
        <w:rPr>
          <w:rtl/>
        </w:rPr>
        <w:t xml:space="preserve">הסטטוס קוו הוא שימור מצב קיים. בשנים האחרונות חילוניים רבים מתנגדים להסכם הסטטוס </w:t>
      </w:r>
      <w:proofErr w:type="spellStart"/>
      <w:r>
        <w:rPr>
          <w:rtl/>
        </w:rPr>
        <w:t>הקוו</w:t>
      </w:r>
      <w:proofErr w:type="spellEnd"/>
      <w:r>
        <w:rPr>
          <w:rtl/>
        </w:rPr>
        <w:t>.</w:t>
      </w:r>
    </w:p>
    <w:p w:rsidR="00A550DC" w:rsidRDefault="001A02FF" w:rsidP="00A550DC">
      <w:pPr>
        <w:ind w:left="720"/>
      </w:pPr>
      <w:hyperlink r:id="rId172">
        <w:r w:rsidR="00A550DC">
          <w:rPr>
            <w:color w:val="1155CC"/>
            <w:u w:val="single"/>
          </w:rPr>
          <w:t>https://en.wikipedia.org/wiki/Status_quo_(Israel)</w:t>
        </w:r>
      </w:hyperlink>
    </w:p>
    <w:p w:rsidR="00A550DC" w:rsidRDefault="00A550DC" w:rsidP="00A550DC">
      <w:pPr>
        <w:bidi/>
        <w:ind w:left="720"/>
      </w:pPr>
    </w:p>
    <w:p w:rsidR="00A550DC" w:rsidRPr="00601752" w:rsidRDefault="00A550DC" w:rsidP="00BA0D1F">
      <w:pPr>
        <w:pStyle w:val="Heading2"/>
        <w:numPr>
          <w:ilvl w:val="0"/>
          <w:numId w:val="6"/>
        </w:numPr>
        <w:ind w:left="288" w:firstLine="425"/>
      </w:pPr>
      <w:bookmarkStart w:id="89" w:name="_x2iv7tusf0xs" w:colFirst="0" w:colLast="0"/>
      <w:bookmarkEnd w:id="89"/>
      <w:r w:rsidRPr="00601752">
        <w:rPr>
          <w:rtl/>
        </w:rPr>
        <w:t>מה ההבדל בין הגדרת חוק השבות והגדרת הרבנות לשאלה מיהו יהודי?</w:t>
      </w:r>
    </w:p>
    <w:p w:rsidR="00A550DC" w:rsidRDefault="00A550DC" w:rsidP="00601752">
      <w:pPr>
        <w:numPr>
          <w:ilvl w:val="1"/>
          <w:numId w:val="6"/>
        </w:numPr>
        <w:bidi/>
        <w:ind w:left="855" w:firstLine="426"/>
        <w:contextualSpacing/>
      </w:pPr>
      <w:r>
        <w:rPr>
          <w:rtl/>
        </w:rPr>
        <w:t>אין הבדל.</w:t>
      </w:r>
    </w:p>
    <w:p w:rsidR="00A550DC" w:rsidRDefault="00A550DC" w:rsidP="00601752">
      <w:pPr>
        <w:numPr>
          <w:ilvl w:val="1"/>
          <w:numId w:val="6"/>
        </w:numPr>
        <w:bidi/>
        <w:ind w:left="855" w:firstLine="426"/>
        <w:contextualSpacing/>
      </w:pPr>
      <w:r>
        <w:rPr>
          <w:rtl/>
        </w:rPr>
        <w:t>יש הבדל. חוק הרבנות מקל וחוק המדינה מחמיר.</w:t>
      </w:r>
    </w:p>
    <w:p w:rsidR="00A550DC" w:rsidRDefault="00A550DC" w:rsidP="00601752">
      <w:pPr>
        <w:numPr>
          <w:ilvl w:val="1"/>
          <w:numId w:val="6"/>
        </w:numPr>
        <w:bidi/>
        <w:ind w:left="855" w:firstLine="426"/>
        <w:contextualSpacing/>
      </w:pPr>
      <w:r>
        <w:rPr>
          <w:rtl/>
        </w:rPr>
        <w:t>הרבנות מקבלת כיהודי רק מי שאחד מוריו יהודי והמדינה מי גם שאחד מסביו או סבתותיו היה יהודי.</w:t>
      </w:r>
    </w:p>
    <w:p w:rsidR="00A550DC" w:rsidRDefault="00A550DC" w:rsidP="00601752">
      <w:pPr>
        <w:numPr>
          <w:ilvl w:val="1"/>
          <w:numId w:val="6"/>
        </w:numPr>
        <w:bidi/>
        <w:ind w:left="855" w:firstLine="426"/>
        <w:contextualSpacing/>
      </w:pPr>
      <w:r>
        <w:rPr>
          <w:rtl/>
        </w:rPr>
        <w:t xml:space="preserve">חוק המדינה קובע מי שאחד מסבותיו ראשי חוק השבות והרבנות רק מי </w:t>
      </w:r>
      <w:proofErr w:type="spellStart"/>
      <w:r>
        <w:rPr>
          <w:rtl/>
        </w:rPr>
        <w:t>שאימו</w:t>
      </w:r>
      <w:proofErr w:type="spellEnd"/>
      <w:r>
        <w:rPr>
          <w:rtl/>
        </w:rPr>
        <w:t xml:space="preserve"> יהודי, נחשב יהודי.</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חוק השבות מתיר ליהודים או צאצאי יהודים (עם סב או סבתא אחת יהודים)  להגר לישראל מתוקף זכות חוק השבות. הצדקת החוק לפי הפרלמנט הישראלי הוא מי שנחשב ליהודי על ידי הנאצים (שני דורות אחרונה) יחשב ליהודי בשביל המדינה היהודית ויהיה זכאי להגר אליה ולהפוך לאזרח שווה זכויות וחובות. ההגדרה של הרבנות הראשית, כמוסד ממלכתי יהודי הוא רק מי </w:t>
      </w:r>
      <w:proofErr w:type="spellStart"/>
      <w:r>
        <w:rPr>
          <w:rtl/>
        </w:rPr>
        <w:t>שאימו</w:t>
      </w:r>
      <w:proofErr w:type="spellEnd"/>
      <w:r>
        <w:rPr>
          <w:rtl/>
        </w:rPr>
        <w:t xml:space="preserve"> </w:t>
      </w:r>
      <w:proofErr w:type="spellStart"/>
      <w:r>
        <w:rPr>
          <w:rtl/>
        </w:rPr>
        <w:t>יהודיה</w:t>
      </w:r>
      <w:proofErr w:type="spellEnd"/>
      <w:r>
        <w:rPr>
          <w:rtl/>
        </w:rPr>
        <w:t xml:space="preserve"> , עבר תהליך גיור מוכר בארץ או בחו"ל. הבדל בשאלה מי נחשב יהודי בין המדינה לרבנות גורם לבעיות שונות. ל 300 אלף עולים מברה"מ לשעבר בשנות ה 90 , שעלו במסגרת חוק השבות לישראל, אך מסורבים להיות מחותנים על ידי רב מהרבנות. </w:t>
      </w:r>
    </w:p>
    <w:p w:rsidR="00A550DC" w:rsidRDefault="001A02FF" w:rsidP="00A550DC">
      <w:pPr>
        <w:ind w:left="720"/>
        <w:rPr>
          <w:color w:val="1155CC"/>
          <w:u w:val="single"/>
        </w:rPr>
      </w:pPr>
      <w:hyperlink r:id="rId173" w:anchor="Applicability_of_the_law">
        <w:r w:rsidR="00A550DC">
          <w:rPr>
            <w:color w:val="1155CC"/>
            <w:u w:val="single"/>
          </w:rPr>
          <w:t>https://en.wikipedia.org/wiki/Law_of_Return#Applicability_of_the_law</w:t>
        </w:r>
      </w:hyperlink>
    </w:p>
    <w:p w:rsidR="00BA0D1F" w:rsidRDefault="00BA0D1F" w:rsidP="00A550DC">
      <w:pPr>
        <w:ind w:left="720"/>
        <w:rPr>
          <w:sz w:val="28"/>
          <w:szCs w:val="28"/>
          <w:highlight w:val="green"/>
        </w:rPr>
      </w:pPr>
    </w:p>
    <w:p w:rsidR="00A550DC" w:rsidRPr="00601752" w:rsidRDefault="00A550DC" w:rsidP="00A550DC">
      <w:pPr>
        <w:pStyle w:val="Heading2"/>
        <w:numPr>
          <w:ilvl w:val="0"/>
          <w:numId w:val="6"/>
        </w:numPr>
        <w:ind w:right="720" w:hanging="360"/>
      </w:pPr>
      <w:bookmarkStart w:id="90" w:name="_14ykbeg" w:colFirst="0" w:colLast="0"/>
      <w:bookmarkEnd w:id="90"/>
      <w:r w:rsidRPr="00601752">
        <w:rPr>
          <w:rtl/>
        </w:rPr>
        <w:t>מהו משל העגלות הריקה והמלאה?</w:t>
      </w:r>
    </w:p>
    <w:p w:rsidR="00A550DC" w:rsidRDefault="00A550DC" w:rsidP="00A550DC">
      <w:pPr>
        <w:numPr>
          <w:ilvl w:val="1"/>
          <w:numId w:val="6"/>
        </w:numPr>
        <w:bidi/>
        <w:ind w:hanging="360"/>
        <w:contextualSpacing/>
      </w:pPr>
      <w:r>
        <w:rPr>
          <w:rtl/>
        </w:rPr>
        <w:t>סלוגן במחאה החברתית של שנת 2011.</w:t>
      </w:r>
    </w:p>
    <w:p w:rsidR="00A550DC" w:rsidRDefault="00A550DC" w:rsidP="00A550DC">
      <w:pPr>
        <w:numPr>
          <w:ilvl w:val="1"/>
          <w:numId w:val="6"/>
        </w:numPr>
        <w:bidi/>
        <w:ind w:hanging="360"/>
        <w:contextualSpacing/>
      </w:pPr>
      <w:r>
        <w:rPr>
          <w:rtl/>
        </w:rPr>
        <w:t>כינוי לאדם משכיל ואדם ללא השכלה.</w:t>
      </w:r>
    </w:p>
    <w:p w:rsidR="00A550DC" w:rsidRDefault="00A550DC" w:rsidP="00A550DC">
      <w:pPr>
        <w:numPr>
          <w:ilvl w:val="1"/>
          <w:numId w:val="6"/>
        </w:numPr>
        <w:bidi/>
        <w:ind w:hanging="360"/>
        <w:contextualSpacing/>
      </w:pPr>
      <w:r>
        <w:rPr>
          <w:rtl/>
        </w:rPr>
        <w:t>השוואה בין בוגר אוניברסיטה ובוגר מכללה.</w:t>
      </w:r>
    </w:p>
    <w:p w:rsidR="00A550DC" w:rsidRDefault="00A550DC" w:rsidP="00A550DC">
      <w:pPr>
        <w:numPr>
          <w:ilvl w:val="1"/>
          <w:numId w:val="6"/>
        </w:numPr>
        <w:bidi/>
        <w:ind w:hanging="360"/>
        <w:contextualSpacing/>
      </w:pPr>
      <w:r>
        <w:rPr>
          <w:rtl/>
        </w:rPr>
        <w:t>כינוי לציבורים הדתיים והחילונים בנושא הדת והמדינה.</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משל העגלות הפך למושג המדגים את יחסי הדתיים והחילוניים בישראל. בשנת 1952 ביקר דוד בן גוריון, רה"מ דאז בביתו של א.י. </w:t>
      </w:r>
      <w:proofErr w:type="spellStart"/>
      <w:r>
        <w:rPr>
          <w:rtl/>
        </w:rPr>
        <w:t>קרליץ</w:t>
      </w:r>
      <w:proofErr w:type="spellEnd"/>
      <w:r>
        <w:rPr>
          <w:rtl/>
        </w:rPr>
        <w:t>, או בכינויי "החזון איש" מנהיג היהדות החרדית.  בן גוריון ביקש להכיר את דעתו של החזון איש כיצד יכולים דתיים וחילוניים לחיות במדינה ובחברה אחת. בפגישה הציג  החזון איש לבן גוריון את משל העגלות: לסמטה צרה נכנסים משני צדדיה שתי עגלות. האחת ריקה והשנייה מלאה. למי יש זכות תנועה ראשונה בסמטה הצרה?  המשל לקוח מתוך התלמוד הבבלי (רק עם גמלים). העגלה המלאה הם הדתיים הנושאים את עול המצוות. תגובתו של בן גוריון הייתה נמהרת, האם ישוב הארץ, הגנה עליה ופיתוח משק ותרבות לאומיים אינה עול.</w:t>
      </w:r>
    </w:p>
    <w:p w:rsidR="00A550DC" w:rsidRDefault="001A02FF" w:rsidP="00A550DC">
      <w:pPr>
        <w:ind w:left="720"/>
      </w:pPr>
      <w:hyperlink r:id="rId174" w:anchor="Influence">
        <w:r w:rsidR="00A550DC">
          <w:rPr>
            <w:color w:val="1155CC"/>
            <w:u w:val="single"/>
          </w:rPr>
          <w:t>https://en.wikipedia.org/wiki/Avrohom_Yeshaya_Karelitz#Influence</w:t>
        </w:r>
      </w:hyperlink>
    </w:p>
    <w:p w:rsidR="00A550DC" w:rsidRPr="00BA0D1F" w:rsidRDefault="00A550DC" w:rsidP="00A550DC">
      <w:pPr>
        <w:bidi/>
      </w:pPr>
    </w:p>
    <w:p w:rsidR="00A550DC" w:rsidRPr="00601752" w:rsidRDefault="00A550DC" w:rsidP="00BA0D1F">
      <w:pPr>
        <w:pStyle w:val="Heading2"/>
        <w:numPr>
          <w:ilvl w:val="0"/>
          <w:numId w:val="6"/>
        </w:numPr>
        <w:ind w:left="288" w:firstLine="360"/>
      </w:pPr>
      <w:bookmarkStart w:id="91" w:name="_kfe1ag8vevbt" w:colFirst="0" w:colLast="0"/>
      <w:bookmarkEnd w:id="91"/>
      <w:r w:rsidRPr="00601752">
        <w:rPr>
          <w:rtl/>
        </w:rPr>
        <w:t>בערך כמה יהודים בישראל צמים ביום כיפור</w:t>
      </w:r>
      <w:r w:rsidRPr="00601752">
        <w:t>?</w:t>
      </w:r>
    </w:p>
    <w:p w:rsidR="00A550DC" w:rsidRDefault="00A550DC" w:rsidP="00A550DC">
      <w:pPr>
        <w:numPr>
          <w:ilvl w:val="1"/>
          <w:numId w:val="6"/>
        </w:numPr>
        <w:bidi/>
        <w:ind w:firstLine="1080"/>
        <w:contextualSpacing/>
      </w:pPr>
      <w:r>
        <w:t>73%</w:t>
      </w:r>
    </w:p>
    <w:p w:rsidR="00A550DC" w:rsidRDefault="00601752" w:rsidP="00A550DC">
      <w:pPr>
        <w:numPr>
          <w:ilvl w:val="1"/>
          <w:numId w:val="6"/>
        </w:numPr>
        <w:bidi/>
        <w:ind w:firstLine="1080"/>
        <w:contextualSpacing/>
      </w:pPr>
      <w:r>
        <w:t>93</w:t>
      </w:r>
      <w:r w:rsidR="00A550DC">
        <w:t>%</w:t>
      </w:r>
    </w:p>
    <w:p w:rsidR="00A550DC" w:rsidRDefault="00A550DC" w:rsidP="00A550DC">
      <w:pPr>
        <w:numPr>
          <w:ilvl w:val="1"/>
          <w:numId w:val="6"/>
        </w:numPr>
        <w:bidi/>
        <w:ind w:firstLine="1080"/>
        <w:contextualSpacing/>
      </w:pPr>
      <w:r>
        <w:t>40%</w:t>
      </w:r>
    </w:p>
    <w:p w:rsidR="00A550DC" w:rsidRDefault="00A550DC" w:rsidP="00A550DC">
      <w:pPr>
        <w:numPr>
          <w:ilvl w:val="1"/>
          <w:numId w:val="6"/>
        </w:numPr>
        <w:bidi/>
        <w:ind w:firstLine="1080"/>
        <w:contextualSpacing/>
      </w:pPr>
      <w:r>
        <w:t>23%</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pPr>
      <w:r>
        <w:rPr>
          <w:rtl/>
        </w:rPr>
        <w:t xml:space="preserve">לפי הכתבה שלפנינו עולה כ 73% מהציבור היהודי צם ביום כיפור. שאלה ההמשך לסקר זה, מעניינת מדוע. עולה שרק כ 50% צמים מטעמי דת. כ 36% צמים מטעמי הזדהות עם העם היהודי או כבוד למסורת. </w:t>
      </w:r>
    </w:p>
    <w:p w:rsidR="00A550DC" w:rsidRDefault="001A02FF" w:rsidP="00A550DC">
      <w:hyperlink r:id="rId175">
        <w:r w:rsidR="00A550DC">
          <w:rPr>
            <w:color w:val="1155CC"/>
            <w:u w:val="single"/>
          </w:rPr>
          <w:t>http://www.ynetnews.com/articles/0,7340,L-4428978,00.html</w:t>
        </w:r>
      </w:hyperlink>
    </w:p>
    <w:p w:rsidR="00A550DC" w:rsidRPr="00BA0D1F" w:rsidRDefault="00A550DC" w:rsidP="00A550DC">
      <w:pPr>
        <w:bidi/>
      </w:pPr>
    </w:p>
    <w:p w:rsidR="00A550DC" w:rsidRPr="00601752" w:rsidRDefault="00A550DC" w:rsidP="00A550DC">
      <w:pPr>
        <w:pStyle w:val="Heading2"/>
        <w:numPr>
          <w:ilvl w:val="0"/>
          <w:numId w:val="6"/>
        </w:numPr>
        <w:ind w:left="270" w:right="720" w:firstLine="0"/>
      </w:pPr>
      <w:bookmarkStart w:id="92" w:name="_h5pjdbdgihgq" w:colFirst="0" w:colLast="0"/>
      <w:bookmarkEnd w:id="92"/>
      <w:r w:rsidRPr="00601752">
        <w:rPr>
          <w:rtl/>
        </w:rPr>
        <w:t>לאיזה זרם יהודי שייכים השניים עם הגב למצלמה?</w:t>
      </w:r>
    </w:p>
    <w:p w:rsidR="00601752" w:rsidRDefault="00A550DC" w:rsidP="00BA0D1F">
      <w:pPr>
        <w:jc w:val="center"/>
      </w:pPr>
      <w:r>
        <w:rPr>
          <w:noProof/>
        </w:rPr>
        <w:drawing>
          <wp:inline distT="114300" distB="114300" distL="114300" distR="114300" wp14:anchorId="4447527D" wp14:editId="7F34628B">
            <wp:extent cx="4397700" cy="330200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6"/>
                    <a:srcRect/>
                    <a:stretch>
                      <a:fillRect/>
                    </a:stretch>
                  </pic:blipFill>
                  <pic:spPr>
                    <a:xfrm>
                      <a:off x="0" y="0"/>
                      <a:ext cx="4397700" cy="3302000"/>
                    </a:xfrm>
                    <a:prstGeom prst="rect">
                      <a:avLst/>
                    </a:prstGeom>
                    <a:ln/>
                  </pic:spPr>
                </pic:pic>
              </a:graphicData>
            </a:graphic>
          </wp:inline>
        </w:drawing>
      </w:r>
    </w:p>
    <w:p w:rsidR="00601752" w:rsidRDefault="00601752" w:rsidP="00601752">
      <w:pPr>
        <w:jc w:val="center"/>
      </w:pPr>
      <w:r>
        <w:t xml:space="preserve">source: </w:t>
      </w:r>
      <w:hyperlink r:id="rId177" w:history="1">
        <w:r w:rsidRPr="00BA4C30">
          <w:rPr>
            <w:rStyle w:val="Hyperlink"/>
          </w:rPr>
          <w:t>http://www.bhol.co.il/72899/%D7%A2%D7%99%D7%A8%D7%99%D7%99%D7%AA-%D7%99-%D7%9D-%D7%94%D7%91%D7%97%D7%99%D7%A8%D7%95%D7%AA-%D7%9C%D7%A8%D7%91%D7%A0%D7%95%D7%AA-%D7%99%D7%AA%D7%A7%D7%99%D7%99%D7%9E%D7%95-%D7%91%D7%9B%D7%96-%D7%AA%D7%A9%D7%A8%D7%99-%D7%AA%D7%A9%D7%A2%D7%94.html</w:t>
        </w:r>
      </w:hyperlink>
    </w:p>
    <w:p w:rsidR="00601752" w:rsidRDefault="00601752" w:rsidP="00BA0D1F">
      <w:pPr>
        <w:jc w:val="center"/>
      </w:pPr>
    </w:p>
    <w:p w:rsidR="00A550DC" w:rsidRDefault="00A550DC" w:rsidP="00A550DC">
      <w:pPr>
        <w:numPr>
          <w:ilvl w:val="1"/>
          <w:numId w:val="6"/>
        </w:numPr>
        <w:bidi/>
        <w:ind w:hanging="360"/>
        <w:contextualSpacing/>
      </w:pPr>
      <w:r>
        <w:rPr>
          <w:rtl/>
        </w:rPr>
        <w:t>לזרם הקיבוצי.</w:t>
      </w:r>
    </w:p>
    <w:p w:rsidR="00A550DC" w:rsidRDefault="00A550DC" w:rsidP="00A550DC">
      <w:pPr>
        <w:numPr>
          <w:ilvl w:val="1"/>
          <w:numId w:val="6"/>
        </w:numPr>
        <w:bidi/>
        <w:ind w:hanging="360"/>
        <w:contextualSpacing/>
      </w:pPr>
      <w:r>
        <w:rPr>
          <w:rtl/>
        </w:rPr>
        <w:t>לזרם החרדי.</w:t>
      </w:r>
    </w:p>
    <w:p w:rsidR="00A550DC" w:rsidRDefault="00A550DC" w:rsidP="00A550DC">
      <w:pPr>
        <w:numPr>
          <w:ilvl w:val="1"/>
          <w:numId w:val="6"/>
        </w:numPr>
        <w:bidi/>
        <w:ind w:hanging="360"/>
        <w:contextualSpacing/>
      </w:pPr>
      <w:r>
        <w:rPr>
          <w:rtl/>
        </w:rPr>
        <w:t>לזרם החילוני.</w:t>
      </w:r>
    </w:p>
    <w:p w:rsidR="00A550DC" w:rsidRDefault="00A550DC" w:rsidP="00A550DC">
      <w:pPr>
        <w:numPr>
          <w:ilvl w:val="1"/>
          <w:numId w:val="6"/>
        </w:numPr>
        <w:bidi/>
        <w:ind w:hanging="360"/>
        <w:contextualSpacing/>
      </w:pPr>
      <w:r>
        <w:rPr>
          <w:rtl/>
        </w:rPr>
        <w:t>לזרם הדתי לאומי.</w:t>
      </w:r>
    </w:p>
    <w:p w:rsidR="00601752" w:rsidRDefault="00601752" w:rsidP="00A550DC">
      <w:pPr>
        <w:bidi/>
      </w:pPr>
    </w:p>
    <w:p w:rsidR="00A550DC" w:rsidRDefault="00A550DC" w:rsidP="00601752">
      <w:pPr>
        <w:bidi/>
      </w:pPr>
      <w:r>
        <w:rPr>
          <w:rtl/>
        </w:rPr>
        <w:t xml:space="preserve">תשובה נכונה: </w:t>
      </w:r>
      <w:r>
        <w:t>D</w:t>
      </w:r>
    </w:p>
    <w:p w:rsidR="00A550DC" w:rsidRDefault="00A550DC" w:rsidP="00A550DC">
      <w:pPr>
        <w:bidi/>
      </w:pPr>
      <w:r>
        <w:rPr>
          <w:rtl/>
        </w:rPr>
        <w:t xml:space="preserve">הציונות הדתית היא זרם בציונות התומך בלאומיות יהודית והקמת מדינה יהודית שנובעות מתורת ישראל. הציונות הדתית מאמינה במשולש: עם ישראל, תורת ישראל וארץ ישראל. הציונות הדתית מזוהה בכיפות הסרוגות שהם חובשים לראשם. הם מאמינים בתורה ועבודה , שילוב של עולם תורני אורתודוקסי מובהק וכן עולם עשיה בכל תחומי החיים. אבות הציונות הדתית , היו חלק ממבשרי הציונות והמייסד המובהק היה </w:t>
      </w:r>
      <w:proofErr w:type="spellStart"/>
      <w:r>
        <w:rPr>
          <w:rtl/>
        </w:rPr>
        <w:t>הראי"ה</w:t>
      </w:r>
      <w:proofErr w:type="spellEnd"/>
      <w:r>
        <w:rPr>
          <w:rtl/>
        </w:rPr>
        <w:t xml:space="preserve"> קוק ובנו יהודה. הבן, הקים את גוש אמונים שהחלה את מפעל ההתיישבות / התנחלות ביהודה ושומרון ועזה לאחר מלחמת ששת הימים.</w:t>
      </w:r>
    </w:p>
    <w:p w:rsidR="00A550DC" w:rsidRDefault="001A02FF" w:rsidP="00A550DC">
      <w:hyperlink r:id="rId178">
        <w:r w:rsidR="00A550DC">
          <w:rPr>
            <w:color w:val="1155CC"/>
            <w:u w:val="single"/>
          </w:rPr>
          <w:t>https://en.wikipedia.org/wiki/Religious_Zionism</w:t>
        </w:r>
      </w:hyperlink>
    </w:p>
    <w:p w:rsidR="00A550DC" w:rsidRDefault="00A550DC" w:rsidP="00A550DC"/>
    <w:p w:rsidR="00A550DC" w:rsidRPr="00601752" w:rsidRDefault="00A550DC" w:rsidP="00A550DC">
      <w:pPr>
        <w:pStyle w:val="Heading2"/>
        <w:numPr>
          <w:ilvl w:val="0"/>
          <w:numId w:val="6"/>
        </w:numPr>
        <w:ind w:left="270" w:right="720" w:firstLine="0"/>
      </w:pPr>
      <w:bookmarkStart w:id="93" w:name="_338fx5o" w:colFirst="0" w:colLast="0"/>
      <w:bookmarkEnd w:id="93"/>
      <w:r>
        <w:t xml:space="preserve"> </w:t>
      </w:r>
      <w:r w:rsidRPr="00601752">
        <w:rPr>
          <w:rtl/>
        </w:rPr>
        <w:t>מהי חוק השבות?</w:t>
      </w:r>
    </w:p>
    <w:p w:rsidR="00A550DC" w:rsidRDefault="00A550DC" w:rsidP="00A550DC">
      <w:pPr>
        <w:numPr>
          <w:ilvl w:val="1"/>
          <w:numId w:val="6"/>
        </w:numPr>
        <w:bidi/>
        <w:ind w:hanging="360"/>
        <w:contextualSpacing/>
      </w:pPr>
      <w:r>
        <w:rPr>
          <w:rtl/>
        </w:rPr>
        <w:t>הזכות של הפליטים הפלסטינים ממלחמת 1948 לחזור לבתיהם.</w:t>
      </w:r>
    </w:p>
    <w:p w:rsidR="00A550DC" w:rsidRDefault="00A550DC" w:rsidP="00A550DC">
      <w:pPr>
        <w:numPr>
          <w:ilvl w:val="1"/>
          <w:numId w:val="6"/>
        </w:numPr>
        <w:bidi/>
        <w:ind w:hanging="360"/>
        <w:contextualSpacing/>
      </w:pPr>
      <w:r>
        <w:rPr>
          <w:rtl/>
        </w:rPr>
        <w:t>חוק שכל יהודי מהעולם חייב לעשות עליה לישראל.</w:t>
      </w:r>
    </w:p>
    <w:p w:rsidR="00A550DC" w:rsidRDefault="00A550DC" w:rsidP="00A550DC">
      <w:pPr>
        <w:numPr>
          <w:ilvl w:val="1"/>
          <w:numId w:val="6"/>
        </w:numPr>
        <w:bidi/>
        <w:ind w:hanging="360"/>
        <w:contextualSpacing/>
      </w:pPr>
      <w:r>
        <w:rPr>
          <w:rtl/>
        </w:rPr>
        <w:t>חוק ישראלי שמאפשר ליהדות העולם להגר לישראל ולהפוך לאזרחים במדינת ישראל.</w:t>
      </w:r>
    </w:p>
    <w:p w:rsidR="00A550DC" w:rsidRDefault="00A550DC" w:rsidP="00A550DC">
      <w:pPr>
        <w:numPr>
          <w:ilvl w:val="1"/>
          <w:numId w:val="6"/>
        </w:numPr>
        <w:bidi/>
        <w:ind w:hanging="360"/>
        <w:contextualSpacing/>
      </w:pPr>
      <w:r>
        <w:rPr>
          <w:rtl/>
        </w:rPr>
        <w:t>חוק ישראלי לשחרור חטופים ובני ערובה ישראלים ויהודים.</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חוק השבות הוא חוק ישראלי שחוקק עם הקמת המדינה והמאפשר ליהודי העולם להגר למדינת ישראל ולהפוך אוטומטית לאזרחים שווי זכויות וחובות. חוק השבות הוא החוק שמביע בצורה המשמעותית ביותר את האופי היהודי של מדינת ישראל. ההגירה לישראל טעונה את אישור שר הפנים, שהעולה אינו פושע נמלט והוא בן או נכד למישהו יהודי.</w:t>
      </w:r>
    </w:p>
    <w:p w:rsidR="00A550DC" w:rsidRDefault="001A02FF" w:rsidP="00A550DC">
      <w:pPr>
        <w:ind w:left="720"/>
        <w:rPr>
          <w:highlight w:val="yellow"/>
        </w:rPr>
      </w:pPr>
      <w:hyperlink r:id="rId179">
        <w:r w:rsidR="00A550DC">
          <w:rPr>
            <w:color w:val="1155CC"/>
            <w:u w:val="single"/>
          </w:rPr>
          <w:t>https://en.wikipedia.org/wiki/Law_of_Return</w:t>
        </w:r>
      </w:hyperlink>
    </w:p>
    <w:p w:rsidR="00A550DC" w:rsidRPr="00BA0D1F" w:rsidRDefault="00A550DC" w:rsidP="00A550DC">
      <w:pPr>
        <w:bidi/>
      </w:pPr>
    </w:p>
    <w:p w:rsidR="00A550DC" w:rsidRPr="00601752" w:rsidRDefault="00A550DC" w:rsidP="00A550DC">
      <w:pPr>
        <w:pStyle w:val="Heading2"/>
        <w:numPr>
          <w:ilvl w:val="0"/>
          <w:numId w:val="6"/>
        </w:numPr>
        <w:ind w:left="270" w:right="720" w:firstLine="0"/>
      </w:pPr>
      <w:bookmarkStart w:id="94" w:name="_42ddq1a" w:colFirst="0" w:colLast="0"/>
      <w:bookmarkEnd w:id="94"/>
      <w:r w:rsidRPr="00601752">
        <w:rPr>
          <w:rtl/>
        </w:rPr>
        <w:t>מיהו אליעזר בן יהודה?</w:t>
      </w:r>
    </w:p>
    <w:p w:rsidR="00A550DC" w:rsidRDefault="00A550DC" w:rsidP="00A550DC">
      <w:pPr>
        <w:numPr>
          <w:ilvl w:val="1"/>
          <w:numId w:val="6"/>
        </w:numPr>
        <w:bidi/>
        <w:ind w:hanging="360"/>
        <w:contextualSpacing/>
      </w:pPr>
      <w:r>
        <w:rPr>
          <w:rtl/>
        </w:rPr>
        <w:t>מייסד השוק בירושלים</w:t>
      </w:r>
      <w:r>
        <w:t>.</w:t>
      </w:r>
    </w:p>
    <w:p w:rsidR="00A550DC" w:rsidRDefault="00A550DC" w:rsidP="00A550DC">
      <w:pPr>
        <w:numPr>
          <w:ilvl w:val="1"/>
          <w:numId w:val="6"/>
        </w:numPr>
        <w:bidi/>
        <w:ind w:hanging="360"/>
        <w:contextualSpacing/>
      </w:pPr>
      <w:r>
        <w:rPr>
          <w:rtl/>
        </w:rPr>
        <w:t>קבלן  בניין ירושלמי.</w:t>
      </w:r>
    </w:p>
    <w:p w:rsidR="00A550DC" w:rsidRDefault="00A550DC" w:rsidP="00A550DC">
      <w:pPr>
        <w:numPr>
          <w:ilvl w:val="1"/>
          <w:numId w:val="6"/>
        </w:numPr>
        <w:bidi/>
        <w:ind w:hanging="360"/>
        <w:contextualSpacing/>
      </w:pPr>
      <w:r>
        <w:rPr>
          <w:rtl/>
        </w:rPr>
        <w:t>מוציא לאור צפתי.</w:t>
      </w:r>
    </w:p>
    <w:p w:rsidR="00A550DC" w:rsidRDefault="00A550DC" w:rsidP="00A550DC">
      <w:pPr>
        <w:numPr>
          <w:ilvl w:val="1"/>
          <w:numId w:val="6"/>
        </w:numPr>
        <w:bidi/>
        <w:ind w:hanging="360"/>
        <w:contextualSpacing/>
      </w:pPr>
      <w:r>
        <w:rPr>
          <w:rtl/>
        </w:rPr>
        <w:t>מחייה השפה העברית.</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אליעזר בין יהודה 1858-1922 הוא מחיה השפה העברית המודרנית. נולד בתחום המושב באזור </w:t>
      </w:r>
      <w:proofErr w:type="spellStart"/>
      <w:r>
        <w:rPr>
          <w:rtl/>
        </w:rPr>
        <w:t>בילארוס</w:t>
      </w:r>
      <w:proofErr w:type="spellEnd"/>
      <w:r>
        <w:rPr>
          <w:rtl/>
        </w:rPr>
        <w:t xml:space="preserve">. בן יהודה נולד בשם פרלמן בבית חרדי - חסידי. </w:t>
      </w:r>
      <w:proofErr w:type="spellStart"/>
      <w:r>
        <w:rPr>
          <w:rtl/>
        </w:rPr>
        <w:t>היתיתם</w:t>
      </w:r>
      <w:proofErr w:type="spellEnd"/>
      <w:r>
        <w:rPr>
          <w:rtl/>
        </w:rPr>
        <w:t xml:space="preserve"> מאביו ועבר לגור אצל דודו. שם נחשף לרעיונות של השכלה יהודית ובתוכה תרגומים של סופרים יהודים לכתבים חילונים ולרעיונות של החייאת השפה והדקדוק העברי </w:t>
      </w:r>
      <w:proofErr w:type="spellStart"/>
      <w:r>
        <w:rPr>
          <w:rtl/>
        </w:rPr>
        <w:t>המודרני.בשנת</w:t>
      </w:r>
      <w:proofErr w:type="spellEnd"/>
      <w:r>
        <w:rPr>
          <w:rtl/>
        </w:rPr>
        <w:t xml:space="preserve"> 1879 פרסם מאמר הקורא להחייאת השפה העברית משפת קודש ותפילה בלבד לשפה מודרנית יומיומית, כאמצעי לאומי יהודי. אין לאום ללא שפה משותפת. עלה לארץ בשנת 1881 והתיישב בירושלים. שם הקים עיתון בעברית והחל לעבוד על מילון בן יהודה, המילון ליברית מודרנית.  בן יהודה פעל להחייאת השפה העברית בדרכים שונות: יסוד עיתונים, יסוד ועד הלשון העברית , עיתונים לילדים. זכרו מונצח בערים רבות ברחובות הראשונים על שמו.</w:t>
      </w:r>
    </w:p>
    <w:p w:rsidR="00A550DC" w:rsidRDefault="001A02FF" w:rsidP="00A550DC">
      <w:pPr>
        <w:ind w:left="720"/>
      </w:pPr>
      <w:hyperlink r:id="rId180">
        <w:r w:rsidR="00A550DC">
          <w:rPr>
            <w:color w:val="1155CC"/>
            <w:u w:val="single"/>
          </w:rPr>
          <w:t>https://en.wikipedia.org/wiki/Eliezer_Ben-Yehuda</w:t>
        </w:r>
      </w:hyperlink>
    </w:p>
    <w:p w:rsidR="00A550DC" w:rsidRDefault="001A02FF" w:rsidP="00A550DC">
      <w:pPr>
        <w:ind w:left="720"/>
      </w:pPr>
      <w:hyperlink r:id="rId181">
        <w:r w:rsidR="00A550DC">
          <w:rPr>
            <w:color w:val="1155CC"/>
            <w:u w:val="single"/>
          </w:rPr>
          <w:t>https://www.youtube.com/watch?v=HYGeOEziQtY</w:t>
        </w:r>
      </w:hyperlink>
    </w:p>
    <w:p w:rsidR="00A550DC" w:rsidRDefault="00A550DC" w:rsidP="00A550DC">
      <w:pPr>
        <w:bidi/>
      </w:pPr>
    </w:p>
    <w:p w:rsidR="00A550DC" w:rsidRPr="00601752" w:rsidRDefault="00A550DC" w:rsidP="00A550DC">
      <w:pPr>
        <w:pStyle w:val="Heading2"/>
        <w:numPr>
          <w:ilvl w:val="0"/>
          <w:numId w:val="6"/>
        </w:numPr>
        <w:ind w:left="270" w:right="720" w:firstLine="0"/>
      </w:pPr>
      <w:bookmarkStart w:id="95" w:name="_2hio093" w:colFirst="0" w:colLast="0"/>
      <w:bookmarkEnd w:id="95"/>
      <w:r w:rsidRPr="00601752">
        <w:rPr>
          <w:rtl/>
        </w:rPr>
        <w:t xml:space="preserve">משה אמר לפרעה "שלח את עמי" בארמונו במצרים. מתי </w:t>
      </w:r>
      <w:r w:rsidRPr="00601752">
        <w:rPr>
          <w:rFonts w:hint="cs"/>
          <w:rtl/>
        </w:rPr>
        <w:t>בעידן המודרני</w:t>
      </w:r>
      <w:r w:rsidRPr="00601752">
        <w:rPr>
          <w:rtl/>
        </w:rPr>
        <w:t xml:space="preserve"> השתמשו  במטבע לשון זה</w:t>
      </w:r>
      <w:r w:rsidRPr="00601752">
        <w:t>?</w:t>
      </w:r>
    </w:p>
    <w:p w:rsidR="00A550DC" w:rsidRDefault="00A550DC" w:rsidP="00A550DC">
      <w:pPr>
        <w:numPr>
          <w:ilvl w:val="1"/>
          <w:numId w:val="6"/>
        </w:numPr>
        <w:bidi/>
        <w:ind w:hanging="360"/>
        <w:contextualSpacing/>
      </w:pPr>
      <w:r>
        <w:rPr>
          <w:rtl/>
        </w:rPr>
        <w:t>סרט של דיסני.</w:t>
      </w:r>
    </w:p>
    <w:p w:rsidR="00A550DC" w:rsidRDefault="00A550DC" w:rsidP="00A550DC">
      <w:pPr>
        <w:numPr>
          <w:ilvl w:val="1"/>
          <w:numId w:val="6"/>
        </w:numPr>
        <w:bidi/>
        <w:ind w:hanging="360"/>
        <w:contextualSpacing/>
      </w:pPr>
      <w:r>
        <w:rPr>
          <w:rtl/>
        </w:rPr>
        <w:t>תנועה לשחרור יהודי ברה"מ.</w:t>
      </w:r>
    </w:p>
    <w:p w:rsidR="00A550DC" w:rsidRDefault="00A550DC" w:rsidP="00A550DC">
      <w:pPr>
        <w:numPr>
          <w:ilvl w:val="1"/>
          <w:numId w:val="6"/>
        </w:numPr>
        <w:bidi/>
        <w:ind w:hanging="360"/>
        <w:contextualSpacing/>
      </w:pPr>
      <w:r>
        <w:rPr>
          <w:rtl/>
        </w:rPr>
        <w:t>מבצע סודי להעלאת יהדות עיראק.</w:t>
      </w:r>
    </w:p>
    <w:p w:rsidR="00A550DC" w:rsidRDefault="00A550DC" w:rsidP="00A550DC">
      <w:pPr>
        <w:numPr>
          <w:ilvl w:val="1"/>
          <w:numId w:val="6"/>
        </w:numPr>
        <w:bidi/>
        <w:ind w:hanging="360"/>
        <w:contextualSpacing/>
      </w:pPr>
      <w:r>
        <w:rPr>
          <w:rtl/>
        </w:rPr>
        <w:t>מחאה נגד יוקר המחיה בתל אביב 2011.</w:t>
      </w:r>
    </w:p>
    <w:p w:rsidR="00A550DC" w:rsidRDefault="00A550DC" w:rsidP="00A550DC">
      <w:pPr>
        <w:bidi/>
        <w:ind w:left="720"/>
      </w:pPr>
    </w:p>
    <w:p w:rsidR="00A550DC" w:rsidRDefault="00A550DC" w:rsidP="00A550DC">
      <w:pPr>
        <w:bidi/>
      </w:pPr>
      <w:r>
        <w:rPr>
          <w:rtl/>
        </w:rPr>
        <w:t xml:space="preserve">תשובה נכונה: </w:t>
      </w:r>
      <w:r>
        <w:t>B</w:t>
      </w:r>
    </w:p>
    <w:p w:rsidR="00A550DC" w:rsidRDefault="00A550DC" w:rsidP="00A550DC">
      <w:pPr>
        <w:bidi/>
      </w:pPr>
      <w:r>
        <w:rPr>
          <w:rtl/>
        </w:rPr>
        <w:t xml:space="preserve">לאחר מלחמת ששת הימים ההגבלות על יהודי ברה"מ גברו בדרכים שונות של הגבלת הגירה ועזיבת ברה"מ ועד דיכוי תרבותי ליהודים. השלטון הסובייטי נלחם ברעיונות ציונים שביקשו להיכנס ולהגיע ליהודי ברה"מ. מדינת ישראל פעלה רבות לסיוע תרבותי, חינוכי והשגת אשרות יציאה ליהודי ברה"מ, אך ללא הואיל. הקמפיין ליציאת יהודי ברה"מ התחיל בקמפוסים בארה"ב וסחף את העולם היהודי ואף איחד אותו. כל הזרמים היהודים, הזרמים הפוליטיים היהודים מימין ומשמאל וקהילות יהודיות סביב לעולם הכוללות את בריטניה, צרפת, אוסטרליה, קנדה, הולנד וסקנדינביה התגייסו למען יהודי ברה"מ.  על רקע המלחמה הקרה והדיפלומטיה , הקמפיין הפעיל לחץ מתמיד על מקבלי ההחלטות ודעת הקהל לטפל בבעיית יהודי ברה"מ. מדינת ישראל הייתה מעוניינת שהיציאה מברה"מ תהיה אך ורק אליה מסיבות שונות, </w:t>
      </w:r>
      <w:proofErr w:type="spellStart"/>
      <w:r>
        <w:rPr>
          <w:rtl/>
        </w:rPr>
        <w:t>שבינהן</w:t>
      </w:r>
      <w:proofErr w:type="spellEnd"/>
      <w:r>
        <w:rPr>
          <w:rtl/>
        </w:rPr>
        <w:t xml:space="preserve"> </w:t>
      </w:r>
      <w:proofErr w:type="spellStart"/>
      <w:r>
        <w:rPr>
          <w:rtl/>
        </w:rPr>
        <w:t>העליה</w:t>
      </w:r>
      <w:proofErr w:type="spellEnd"/>
      <w:r>
        <w:rPr>
          <w:rtl/>
        </w:rPr>
        <w:t xml:space="preserve"> הזאת תציל את מדינת ישראל או שההגירה למדינה קפיטליסטית תניע את הסובייטים לשחרר את היהודים. בפועל זכות הבחירה לבחירת מדינת הגירה הייתה נתונה ליהודי ברה"מ. כמעט 50% מהם בחרו להגר לארה"ב, כמדינה המציעה אפשרויות כלכליות רחבות יותר מאשר ישראל. הקמפיין "שלח את עמי" "ואל תעמוד דם רעך" הייתה הדוגמה הראשונה של ערבות הדדית יהודית בינלאומי של יהודים למען יהודים אחרים.</w:t>
      </w:r>
    </w:p>
    <w:p w:rsidR="00A550DC" w:rsidRDefault="001A02FF" w:rsidP="00A550DC">
      <w:hyperlink r:id="rId182">
        <w:r w:rsidR="00A550DC">
          <w:rPr>
            <w:color w:val="1155CC"/>
            <w:u w:val="single"/>
          </w:rPr>
          <w:t>https://en.wikipedia.org/wiki/Student_Struggle_for_Soviet_Jewry</w:t>
        </w:r>
      </w:hyperlink>
    </w:p>
    <w:p w:rsidR="00A550DC" w:rsidRDefault="00A550DC" w:rsidP="00A550DC"/>
    <w:p w:rsidR="00A550DC" w:rsidRDefault="00A550DC" w:rsidP="00BA0D1F">
      <w:pPr>
        <w:jc w:val="center"/>
      </w:pPr>
      <w:commentRangeStart w:id="96"/>
      <w:r>
        <w:rPr>
          <w:noProof/>
        </w:rPr>
        <w:drawing>
          <wp:inline distT="114300" distB="114300" distL="114300" distR="114300" wp14:anchorId="2CA85557" wp14:editId="50DEC56B">
            <wp:extent cx="4397700" cy="30226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3"/>
                    <a:srcRect/>
                    <a:stretch>
                      <a:fillRect/>
                    </a:stretch>
                  </pic:blipFill>
                  <pic:spPr>
                    <a:xfrm>
                      <a:off x="0" y="0"/>
                      <a:ext cx="4397700" cy="3022600"/>
                    </a:xfrm>
                    <a:prstGeom prst="rect">
                      <a:avLst/>
                    </a:prstGeom>
                    <a:ln/>
                  </pic:spPr>
                </pic:pic>
              </a:graphicData>
            </a:graphic>
          </wp:inline>
        </w:drawing>
      </w:r>
      <w:commentRangeEnd w:id="96"/>
      <w:r w:rsidR="003C2551">
        <w:rPr>
          <w:rStyle w:val="CommentReference"/>
          <w:rFonts w:ascii="Arial" w:eastAsia="Arial" w:hAnsi="Arial" w:cs="Arial"/>
          <w:color w:val="000000"/>
        </w:rPr>
        <w:commentReference w:id="96"/>
      </w:r>
    </w:p>
    <w:p w:rsidR="003C2551" w:rsidRDefault="003C2551" w:rsidP="00BA0D1F">
      <w:pPr>
        <w:jc w:val="center"/>
      </w:pPr>
    </w:p>
    <w:p w:rsidR="00A550DC" w:rsidRPr="003C2551" w:rsidRDefault="00A550DC" w:rsidP="00A550DC">
      <w:pPr>
        <w:pStyle w:val="Heading2"/>
        <w:numPr>
          <w:ilvl w:val="0"/>
          <w:numId w:val="6"/>
        </w:numPr>
        <w:ind w:left="270" w:right="720" w:firstLine="0"/>
      </w:pPr>
      <w:bookmarkStart w:id="97" w:name="_wnyagw" w:colFirst="0" w:colLast="0"/>
      <w:bookmarkEnd w:id="97"/>
      <w:r w:rsidRPr="003C2551">
        <w:rPr>
          <w:rtl/>
        </w:rPr>
        <w:t>מזה מבצע שלמה ומשה</w:t>
      </w:r>
      <w:r w:rsidRPr="003C2551">
        <w:t>?</w:t>
      </w:r>
    </w:p>
    <w:p w:rsidR="00A550DC" w:rsidRDefault="00A550DC" w:rsidP="00A550DC">
      <w:pPr>
        <w:numPr>
          <w:ilvl w:val="1"/>
          <w:numId w:val="6"/>
        </w:numPr>
        <w:bidi/>
        <w:ind w:hanging="360"/>
        <w:contextualSpacing/>
      </w:pPr>
      <w:r>
        <w:rPr>
          <w:rtl/>
        </w:rPr>
        <w:t>מבצע להעלאת יהדות אתיופיה.</w:t>
      </w:r>
    </w:p>
    <w:p w:rsidR="00A550DC" w:rsidRDefault="00A550DC" w:rsidP="00A550DC">
      <w:pPr>
        <w:numPr>
          <w:ilvl w:val="1"/>
          <w:numId w:val="6"/>
        </w:numPr>
        <w:bidi/>
        <w:ind w:hanging="360"/>
        <w:contextualSpacing/>
      </w:pPr>
      <w:proofErr w:type="spellStart"/>
      <w:r>
        <w:rPr>
          <w:rtl/>
        </w:rPr>
        <w:t>תוכנית</w:t>
      </w:r>
      <w:proofErr w:type="spellEnd"/>
      <w:r>
        <w:rPr>
          <w:rtl/>
        </w:rPr>
        <w:t xml:space="preserve"> ללימוד עברית לעולים חדשים.</w:t>
      </w:r>
    </w:p>
    <w:p w:rsidR="00A550DC" w:rsidRDefault="00A550DC" w:rsidP="00A550DC">
      <w:pPr>
        <w:numPr>
          <w:ilvl w:val="1"/>
          <w:numId w:val="6"/>
        </w:numPr>
        <w:bidi/>
        <w:ind w:hanging="360"/>
        <w:contextualSpacing/>
      </w:pPr>
      <w:r>
        <w:rPr>
          <w:rtl/>
        </w:rPr>
        <w:t xml:space="preserve">התוכנית לחיסול מחלת המלריה </w:t>
      </w:r>
      <w:proofErr w:type="spellStart"/>
      <w:r>
        <w:rPr>
          <w:rtl/>
        </w:rPr>
        <w:t>בפלסטינה</w:t>
      </w:r>
      <w:proofErr w:type="spellEnd"/>
      <w:r>
        <w:rPr>
          <w:rtl/>
        </w:rPr>
        <w:t>.</w:t>
      </w:r>
    </w:p>
    <w:p w:rsidR="00A550DC" w:rsidRDefault="00A550DC" w:rsidP="00A550DC">
      <w:pPr>
        <w:numPr>
          <w:ilvl w:val="1"/>
          <w:numId w:val="6"/>
        </w:numPr>
        <w:bidi/>
        <w:ind w:hanging="360"/>
        <w:contextualSpacing/>
      </w:pPr>
      <w:r>
        <w:rPr>
          <w:rtl/>
        </w:rPr>
        <w:t xml:space="preserve">שם של מופע </w:t>
      </w:r>
      <w:proofErr w:type="spellStart"/>
      <w:r>
        <w:rPr>
          <w:rtl/>
        </w:rPr>
        <w:t>סטדאפ</w:t>
      </w:r>
      <w:proofErr w:type="spellEnd"/>
      <w:r>
        <w:rPr>
          <w:rtl/>
        </w:rPr>
        <w:t xml:space="preserve"> ישראלי.</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pPr>
      <w:r>
        <w:rPr>
          <w:rtl/>
        </w:rPr>
        <w:t>מבצעי משה (1985) ומבצע שלמה (1991) היו מבצעים להעלאת יהדות אתיופיה. יהדות אתיופיה לפי המסורת נמשכת לחורבן בית ראשון ואף לפניו. המיוחד בקהילה זו היה הניתוק משאר הקהילות היהודיות בעולם ולכן לא נחשפו למשנה ולתלמוד. יהדות אתיופיה נצמדה לטקסט התנכ"י. בהעדר יחסים דיפלומטים עם אתיופיה, יהודים קהילת "</w:t>
      </w:r>
      <w:proofErr w:type="spellStart"/>
      <w:r>
        <w:rPr>
          <w:rtl/>
        </w:rPr>
        <w:t>בייתא</w:t>
      </w:r>
      <w:proofErr w:type="spellEnd"/>
      <w:r>
        <w:rPr>
          <w:rtl/>
        </w:rPr>
        <w:t xml:space="preserve"> ישראל" עשו מסע רגלי קשה לסודאן. סוכני המוסד יצרו קשר עם הדיקטטור הסודני שהסכים להעביר יהודים דרך ארצו תמורה כסף וסודיות. במשך שנים, הוברחו </w:t>
      </w:r>
      <w:proofErr w:type="spellStart"/>
      <w:r>
        <w:rPr>
          <w:rtl/>
        </w:rPr>
        <w:t>בייתא</w:t>
      </w:r>
      <w:proofErr w:type="spellEnd"/>
      <w:r>
        <w:rPr>
          <w:rtl/>
        </w:rPr>
        <w:t xml:space="preserve"> ישראל לסודאן משם בספינות. כאשר עלה החשש לשלומם בגלל מצב פוליטי מסוכן באתיופיה, ישראל יזמה מבצע ימי והשיטה 7000 מבני הקהילה.</w:t>
      </w:r>
    </w:p>
    <w:p w:rsidR="00A550DC" w:rsidRDefault="00A550DC" w:rsidP="00A550DC">
      <w:pPr>
        <w:bidi/>
        <w:ind w:left="720"/>
      </w:pPr>
    </w:p>
    <w:p w:rsidR="00A550DC" w:rsidRDefault="001A02FF" w:rsidP="00A550DC">
      <w:pPr>
        <w:ind w:left="720"/>
      </w:pPr>
      <w:hyperlink r:id="rId184">
        <w:r w:rsidR="00A550DC">
          <w:rPr>
            <w:color w:val="1155CC"/>
            <w:u w:val="single"/>
          </w:rPr>
          <w:t>https://en.wikipedia.org/wiki/Operation_Moses</w:t>
        </w:r>
      </w:hyperlink>
    </w:p>
    <w:p w:rsidR="00A550DC" w:rsidRDefault="001A02FF" w:rsidP="00A550DC">
      <w:pPr>
        <w:ind w:left="720"/>
      </w:pPr>
      <w:hyperlink r:id="rId185">
        <w:r w:rsidR="00A550DC">
          <w:rPr>
            <w:color w:val="1155CC"/>
            <w:u w:val="single"/>
          </w:rPr>
          <w:t>https://www.youtube.com/watch?v=pYI5rUB6zTE</w:t>
        </w:r>
      </w:hyperlink>
    </w:p>
    <w:p w:rsidR="00A550DC" w:rsidRPr="003C2551" w:rsidRDefault="00A550DC" w:rsidP="00A550DC">
      <w:pPr>
        <w:pStyle w:val="Heading2"/>
        <w:numPr>
          <w:ilvl w:val="0"/>
          <w:numId w:val="6"/>
        </w:numPr>
        <w:ind w:left="270" w:right="720" w:firstLine="0"/>
      </w:pPr>
      <w:bookmarkStart w:id="98" w:name="_3gnlt4p" w:colFirst="0" w:colLast="0"/>
      <w:bookmarkEnd w:id="98"/>
      <w:r w:rsidRPr="003C2551">
        <w:rPr>
          <w:rtl/>
        </w:rPr>
        <w:t>מהי המימונה?</w:t>
      </w:r>
    </w:p>
    <w:p w:rsidR="00A550DC" w:rsidRDefault="00A550DC" w:rsidP="00A550DC">
      <w:pPr>
        <w:numPr>
          <w:ilvl w:val="1"/>
          <w:numId w:val="6"/>
        </w:numPr>
        <w:bidi/>
        <w:ind w:hanging="360"/>
        <w:contextualSpacing/>
      </w:pPr>
      <w:r>
        <w:rPr>
          <w:rtl/>
        </w:rPr>
        <w:t>סבסוד דירות ציבוריות.</w:t>
      </w:r>
    </w:p>
    <w:p w:rsidR="00A550DC" w:rsidRDefault="00A550DC" w:rsidP="00A550DC">
      <w:pPr>
        <w:numPr>
          <w:ilvl w:val="1"/>
          <w:numId w:val="6"/>
        </w:numPr>
        <w:bidi/>
        <w:ind w:hanging="360"/>
        <w:contextualSpacing/>
      </w:pPr>
      <w:r>
        <w:rPr>
          <w:rtl/>
        </w:rPr>
        <w:t>חגיגה של עדות צפון אפריקה בסוף פסח.</w:t>
      </w:r>
    </w:p>
    <w:p w:rsidR="00A550DC" w:rsidRDefault="00A550DC" w:rsidP="00A550DC">
      <w:pPr>
        <w:numPr>
          <w:ilvl w:val="1"/>
          <w:numId w:val="6"/>
        </w:numPr>
        <w:bidi/>
        <w:ind w:hanging="360"/>
        <w:contextualSpacing/>
      </w:pPr>
      <w:r>
        <w:rPr>
          <w:rtl/>
        </w:rPr>
        <w:t>חג בקיבוצים.</w:t>
      </w:r>
    </w:p>
    <w:p w:rsidR="00A550DC" w:rsidRDefault="00A550DC" w:rsidP="00A550DC">
      <w:pPr>
        <w:numPr>
          <w:ilvl w:val="1"/>
          <w:numId w:val="6"/>
        </w:numPr>
        <w:bidi/>
        <w:ind w:hanging="360"/>
        <w:contextualSpacing/>
      </w:pPr>
      <w:r>
        <w:rPr>
          <w:rtl/>
        </w:rPr>
        <w:t>יום מותו של הרמב"ם.</w:t>
      </w:r>
    </w:p>
    <w:p w:rsidR="00A550DC" w:rsidRDefault="00A550DC" w:rsidP="00A550DC">
      <w:pPr>
        <w:bidi/>
        <w:ind w:left="720"/>
      </w:pPr>
    </w:p>
    <w:p w:rsidR="00A550DC" w:rsidRDefault="00A550DC" w:rsidP="00A550DC">
      <w:pPr>
        <w:bidi/>
        <w:ind w:left="720"/>
      </w:pPr>
      <w:r>
        <w:rPr>
          <w:rtl/>
        </w:rPr>
        <w:t xml:space="preserve">תשובה נכונה: </w:t>
      </w:r>
      <w:r>
        <w:t>B</w:t>
      </w:r>
    </w:p>
    <w:p w:rsidR="00A550DC" w:rsidRDefault="00A550DC" w:rsidP="00A550DC">
      <w:pPr>
        <w:bidi/>
        <w:ind w:left="720"/>
      </w:pPr>
      <w:r>
        <w:rPr>
          <w:rtl/>
        </w:rPr>
        <w:t xml:space="preserve">חג של יהודי צפון אפריקה ובמיוחד מרוקו שנחגג לאחר סיום חג הפסח והתחלת אכילת החמץ. מקורות החג בחג מוסלמי.  לפי השערת החוקרים החג החל במאה ה18 וחודש בארץ בשנת 1965.  השערות למקור החג רבות: מקור </w:t>
      </w:r>
      <w:proofErr w:type="spellStart"/>
      <w:r>
        <w:rPr>
          <w:rtl/>
        </w:rPr>
        <w:t>פאגני</w:t>
      </w:r>
      <w:proofErr w:type="spellEnd"/>
      <w:r>
        <w:rPr>
          <w:rtl/>
        </w:rPr>
        <w:t xml:space="preserve"> הקשור לריצוי אלת המזל והפריון וקשור למעגל החיים החקלאי. מקור אסלאמי  הקשור בפיוס האלה לה מימונה או מקור יהודי שלאחר לא היה ניתן לאכול בבתי המוסלמים השכנים בגלל הפסח, רצו היהודים לחגוג ולהראות יחסי שכנות טובים ולכן הזמינו את השכנים לסיום תקופת המצות. הברכה המסורתית "תרווחו ותסעדו" פרושה </w:t>
      </w:r>
      <w:proofErr w:type="spellStart"/>
      <w:r>
        <w:rPr>
          <w:rtl/>
        </w:rPr>
        <w:t>תרווחיוו</w:t>
      </w:r>
      <w:proofErr w:type="spellEnd"/>
      <w:r>
        <w:rPr>
          <w:rtl/>
        </w:rPr>
        <w:t xml:space="preserve"> ותעניקו סעד לנזקקים. החג נחוג בלבוש מסורתי: גלימה, תרבושים , פתיחת שולחן עשיר </w:t>
      </w:r>
      <w:proofErr w:type="spellStart"/>
      <w:r>
        <w:rPr>
          <w:rtl/>
        </w:rPr>
        <w:t>ואיכלת</w:t>
      </w:r>
      <w:proofErr w:type="spellEnd"/>
      <w:r>
        <w:rPr>
          <w:rtl/>
        </w:rPr>
        <w:t xml:space="preserve"> </w:t>
      </w:r>
      <w:proofErr w:type="spellStart"/>
      <w:r>
        <w:rPr>
          <w:rtl/>
        </w:rPr>
        <w:t>מופלטה</w:t>
      </w:r>
      <w:proofErr w:type="spellEnd"/>
      <w:r>
        <w:rPr>
          <w:rtl/>
        </w:rPr>
        <w:t xml:space="preserve"> - מעדן מתוק העשוי בצק מטוגן וכן </w:t>
      </w:r>
      <w:proofErr w:type="spellStart"/>
      <w:r>
        <w:rPr>
          <w:rtl/>
        </w:rPr>
        <w:t>מרציפנים</w:t>
      </w:r>
      <w:proofErr w:type="spellEnd"/>
      <w:r>
        <w:rPr>
          <w:rtl/>
        </w:rPr>
        <w:t xml:space="preserve">. במהלך החגיגות שרים ורוקדים. המימונה בישראל הפך לחג של הפוליטיקאים, כך שכל פוליטיקאי יופיע בחגיגת מימונה אחרת. </w:t>
      </w:r>
    </w:p>
    <w:p w:rsidR="00A550DC" w:rsidRDefault="00A550DC" w:rsidP="00A550DC">
      <w:pPr>
        <w:bidi/>
        <w:ind w:left="720"/>
      </w:pPr>
    </w:p>
    <w:p w:rsidR="00A550DC" w:rsidRDefault="00A550DC" w:rsidP="00A550DC">
      <w:pPr>
        <w:ind w:left="720"/>
      </w:pPr>
      <w:r>
        <w:t>.</w:t>
      </w:r>
      <w:hyperlink r:id="rId186">
        <w:r>
          <w:rPr>
            <w:color w:val="1155CC"/>
            <w:u w:val="single"/>
          </w:rPr>
          <w:t>https://www.youtube.com/watch?v=1p6yT1v-edo</w:t>
        </w:r>
      </w:hyperlink>
    </w:p>
    <w:p w:rsidR="00A550DC" w:rsidRDefault="001A02FF" w:rsidP="00A550DC">
      <w:pPr>
        <w:ind w:left="720"/>
      </w:pPr>
      <w:hyperlink r:id="rId187">
        <w:r w:rsidR="00A550DC">
          <w:rPr>
            <w:color w:val="1155CC"/>
            <w:u w:val="single"/>
          </w:rPr>
          <w:t>https://en.wikipedia.org/wiki/Mimouna</w:t>
        </w:r>
      </w:hyperlink>
    </w:p>
    <w:p w:rsidR="00A550DC" w:rsidRDefault="00A550DC" w:rsidP="00A550DC">
      <w:pPr>
        <w:bidi/>
        <w:ind w:left="720"/>
      </w:pPr>
    </w:p>
    <w:p w:rsidR="00A550DC" w:rsidRPr="003C2551" w:rsidRDefault="00A550DC" w:rsidP="00A550DC">
      <w:pPr>
        <w:pStyle w:val="Heading2"/>
        <w:numPr>
          <w:ilvl w:val="0"/>
          <w:numId w:val="6"/>
        </w:numPr>
        <w:ind w:left="270" w:right="720" w:firstLine="0"/>
      </w:pPr>
      <w:bookmarkStart w:id="99" w:name="_2uxtw84" w:colFirst="0" w:colLast="0"/>
      <w:bookmarkEnd w:id="99"/>
      <w:r w:rsidRPr="003C2551">
        <w:rPr>
          <w:rtl/>
        </w:rPr>
        <w:t xml:space="preserve">מתי באים לבית הספר בארץ </w:t>
      </w:r>
      <w:r w:rsidR="003C2551" w:rsidRPr="003C2551">
        <w:rPr>
          <w:rFonts w:hint="cs"/>
          <w:rtl/>
        </w:rPr>
        <w:t>ב</w:t>
      </w:r>
      <w:r w:rsidRPr="003C2551">
        <w:rPr>
          <w:rtl/>
        </w:rPr>
        <w:t>צבעי כחול ולבן?</w:t>
      </w:r>
    </w:p>
    <w:p w:rsidR="00A550DC" w:rsidRDefault="00A550DC" w:rsidP="00A550DC">
      <w:pPr>
        <w:numPr>
          <w:ilvl w:val="1"/>
          <w:numId w:val="6"/>
        </w:numPr>
        <w:bidi/>
        <w:ind w:hanging="360"/>
        <w:contextualSpacing/>
      </w:pPr>
      <w:r>
        <w:rPr>
          <w:rtl/>
        </w:rPr>
        <w:t>כל יום שישי.</w:t>
      </w:r>
    </w:p>
    <w:p w:rsidR="00A550DC" w:rsidRDefault="00A550DC" w:rsidP="00A550DC">
      <w:pPr>
        <w:numPr>
          <w:ilvl w:val="1"/>
          <w:numId w:val="6"/>
        </w:numPr>
        <w:bidi/>
        <w:ind w:hanging="360"/>
        <w:contextualSpacing/>
      </w:pPr>
      <w:r>
        <w:rPr>
          <w:rtl/>
        </w:rPr>
        <w:t>בחג חנוכה.</w:t>
      </w:r>
    </w:p>
    <w:p w:rsidR="00A550DC" w:rsidRDefault="00A550DC" w:rsidP="00A550DC">
      <w:pPr>
        <w:numPr>
          <w:ilvl w:val="1"/>
          <w:numId w:val="6"/>
        </w:numPr>
        <w:bidi/>
        <w:ind w:hanging="360"/>
        <w:contextualSpacing/>
      </w:pPr>
      <w:r>
        <w:rPr>
          <w:rtl/>
        </w:rPr>
        <w:t>בחגים הלאומיים: יום השואה, יום הזיכרון ויום העצמאות.</w:t>
      </w:r>
    </w:p>
    <w:p w:rsidR="00A550DC" w:rsidRDefault="00A550DC" w:rsidP="00A550DC">
      <w:pPr>
        <w:numPr>
          <w:ilvl w:val="1"/>
          <w:numId w:val="6"/>
        </w:numPr>
        <w:bidi/>
        <w:ind w:hanging="360"/>
        <w:contextualSpacing/>
      </w:pPr>
      <w:r>
        <w:rPr>
          <w:rtl/>
        </w:rPr>
        <w:t>ביום הראשון ללימודים.</w:t>
      </w:r>
    </w:p>
    <w:p w:rsidR="00BA0D1F" w:rsidRDefault="00BA0D1F" w:rsidP="00A550DC">
      <w:pPr>
        <w:bidi/>
        <w:ind w:right="720"/>
      </w:pPr>
    </w:p>
    <w:p w:rsidR="00A550DC" w:rsidRDefault="00A550DC" w:rsidP="00BA0D1F">
      <w:pPr>
        <w:bidi/>
        <w:ind w:right="720"/>
      </w:pPr>
      <w:r>
        <w:rPr>
          <w:rtl/>
        </w:rPr>
        <w:t xml:space="preserve">תשובה נכונה: </w:t>
      </w:r>
      <w:r>
        <w:t>C</w:t>
      </w:r>
    </w:p>
    <w:p w:rsidR="00A550DC" w:rsidRDefault="001A02FF" w:rsidP="00A550DC">
      <w:pPr>
        <w:ind w:right="720"/>
      </w:pPr>
      <w:hyperlink r:id="rId188">
        <w:r w:rsidR="00A550DC">
          <w:rPr>
            <w:color w:val="1155CC"/>
            <w:u w:val="single"/>
          </w:rPr>
          <w:t>https://en.wikipedia.org/wiki/National_colours_of_Israel</w:t>
        </w:r>
      </w:hyperlink>
    </w:p>
    <w:p w:rsidR="00A550DC" w:rsidRPr="00BA0D1F" w:rsidRDefault="00A550DC" w:rsidP="00A550DC">
      <w:pPr>
        <w:bidi/>
      </w:pPr>
    </w:p>
    <w:p w:rsidR="00A550DC" w:rsidRPr="003C2551" w:rsidRDefault="00A550DC" w:rsidP="00A550DC">
      <w:pPr>
        <w:pStyle w:val="Heading2"/>
        <w:numPr>
          <w:ilvl w:val="0"/>
          <w:numId w:val="6"/>
        </w:numPr>
        <w:ind w:left="270" w:firstLine="0"/>
      </w:pPr>
      <w:bookmarkStart w:id="100" w:name="_enfik1osdtj7" w:colFirst="0" w:colLast="0"/>
      <w:bookmarkEnd w:id="100"/>
      <w:r w:rsidRPr="003C2551">
        <w:rPr>
          <w:rtl/>
        </w:rPr>
        <w:t>אם מתנגנים שירים עצובים ברדיו, זהו סימן ש:</w:t>
      </w:r>
    </w:p>
    <w:p w:rsidR="00A550DC" w:rsidRDefault="00A550DC" w:rsidP="003C2551">
      <w:pPr>
        <w:numPr>
          <w:ilvl w:val="1"/>
          <w:numId w:val="6"/>
        </w:numPr>
        <w:bidi/>
        <w:ind w:left="288" w:firstLine="1080"/>
        <w:contextualSpacing/>
      </w:pPr>
      <w:r>
        <w:rPr>
          <w:rtl/>
        </w:rPr>
        <w:t>זהו יום הזיכרון לחללי צהל</w:t>
      </w:r>
    </w:p>
    <w:p w:rsidR="00A550DC" w:rsidRDefault="00A550DC" w:rsidP="003C2551">
      <w:pPr>
        <w:numPr>
          <w:ilvl w:val="1"/>
          <w:numId w:val="6"/>
        </w:numPr>
        <w:bidi/>
        <w:ind w:left="288" w:firstLine="1080"/>
        <w:contextualSpacing/>
      </w:pPr>
      <w:r>
        <w:rPr>
          <w:rtl/>
        </w:rPr>
        <w:t>זהו יום השואה.</w:t>
      </w:r>
    </w:p>
    <w:p w:rsidR="00A550DC" w:rsidRDefault="00A550DC" w:rsidP="003C2551">
      <w:pPr>
        <w:numPr>
          <w:ilvl w:val="1"/>
          <w:numId w:val="6"/>
        </w:numPr>
        <w:bidi/>
        <w:ind w:left="288" w:firstLine="1080"/>
        <w:contextualSpacing/>
      </w:pPr>
      <w:r>
        <w:rPr>
          <w:rtl/>
        </w:rPr>
        <w:t>היה פיגוע.</w:t>
      </w:r>
    </w:p>
    <w:p w:rsidR="00A550DC" w:rsidRDefault="00A550DC" w:rsidP="003C2551">
      <w:pPr>
        <w:numPr>
          <w:ilvl w:val="1"/>
          <w:numId w:val="6"/>
        </w:numPr>
        <w:bidi/>
        <w:ind w:left="288" w:firstLine="1080"/>
        <w:contextualSpacing/>
      </w:pPr>
      <w:r>
        <w:rPr>
          <w:rtl/>
        </w:rPr>
        <w:t>כל התשובות נכונות.</w:t>
      </w:r>
    </w:p>
    <w:p w:rsidR="00BA0D1F" w:rsidRDefault="00BA0D1F" w:rsidP="00A550DC">
      <w:pPr>
        <w:bidi/>
      </w:pPr>
    </w:p>
    <w:p w:rsidR="00A550DC" w:rsidRDefault="00A550DC" w:rsidP="00BA0D1F">
      <w:pPr>
        <w:bidi/>
      </w:pPr>
      <w:r>
        <w:rPr>
          <w:rtl/>
        </w:rPr>
        <w:t xml:space="preserve">תשובה נכונה: </w:t>
      </w:r>
      <w:r>
        <w:t>D</w:t>
      </w:r>
    </w:p>
    <w:p w:rsidR="00A550DC" w:rsidRDefault="00A550DC" w:rsidP="00A550DC">
      <w:pPr>
        <w:bidi/>
      </w:pPr>
      <w:r>
        <w:rPr>
          <w:rtl/>
        </w:rPr>
        <w:t xml:space="preserve">לפי השירים וטון השדרנים ברדיו ניתן להבין אם קרה משהו אטו שזהו יום מיוחד בלוח השנה </w:t>
      </w:r>
      <w:proofErr w:type="spellStart"/>
      <w:r>
        <w:rPr>
          <w:rtl/>
        </w:rPr>
        <w:t>העיברי</w:t>
      </w:r>
      <w:proofErr w:type="spellEnd"/>
      <w:r>
        <w:rPr>
          <w:rtl/>
        </w:rPr>
        <w:t xml:space="preserve">. במידה וברדיו מושמעים שירים שקטים קיימות 3 אופציות מדוע: יום השואה חל היום, יום הזיכרון לחללי צה"ל חל היום או שפיגוע גדול התרחש זמן קצר לפני. ביום השואה יושמעו שירים הקשורים לנושא השואה. ביום הזיכרון יושמעו שירים הקשורים לנופלים, זיכרון הנופלים או שירים שנכתבו על ידי הנופלים לפני מותם. בשנים האחרונות מתקיים </w:t>
      </w:r>
      <w:proofErr w:type="spellStart"/>
      <w:r>
        <w:rPr>
          <w:rtl/>
        </w:rPr>
        <w:t>פרוייקט</w:t>
      </w:r>
      <w:proofErr w:type="spellEnd"/>
      <w:r>
        <w:rPr>
          <w:rtl/>
        </w:rPr>
        <w:t xml:space="preserve"> מיוחד "עוד מעט נהפוך לשיר" שאמנים מובילים מלחינים את מילות השירים שכתבו חללי צהל.</w:t>
      </w:r>
    </w:p>
    <w:p w:rsidR="00A550DC" w:rsidRDefault="00A550DC" w:rsidP="00A550DC">
      <w:pPr>
        <w:bidi/>
      </w:pPr>
    </w:p>
    <w:p w:rsidR="00A550DC" w:rsidRDefault="001A02FF" w:rsidP="00A550DC">
      <w:hyperlink r:id="rId189">
        <w:r w:rsidR="00A550DC">
          <w:rPr>
            <w:color w:val="1155CC"/>
            <w:u w:val="single"/>
          </w:rPr>
          <w:t>http://stc-enterprises.com/MyWordPress/tag/%D7%9C-harel-skaat/</w:t>
        </w:r>
      </w:hyperlink>
    </w:p>
    <w:p w:rsidR="00A550DC" w:rsidRDefault="00A550DC" w:rsidP="00A550DC">
      <w:pPr>
        <w:jc w:val="right"/>
      </w:pPr>
    </w:p>
    <w:p w:rsidR="00A550DC" w:rsidRPr="003C2551" w:rsidRDefault="00A550DC" w:rsidP="00A550DC">
      <w:pPr>
        <w:pStyle w:val="Heading2"/>
        <w:numPr>
          <w:ilvl w:val="0"/>
          <w:numId w:val="6"/>
        </w:numPr>
        <w:ind w:left="270" w:firstLine="0"/>
      </w:pPr>
      <w:bookmarkStart w:id="101" w:name="_2981zbj" w:colFirst="0" w:colLast="0"/>
      <w:bookmarkEnd w:id="101"/>
      <w:commentRangeStart w:id="102"/>
      <w:r w:rsidRPr="003C2551">
        <w:rPr>
          <w:rFonts w:hint="cs"/>
          <w:rtl/>
        </w:rPr>
        <w:t xml:space="preserve">לפי המסורת, </w:t>
      </w:r>
      <w:r w:rsidRPr="003C2551">
        <w:rPr>
          <w:rtl/>
        </w:rPr>
        <w:t>מדוע דוד המלך לא בנה את בית המקדש ?</w:t>
      </w:r>
    </w:p>
    <w:p w:rsidR="00A550DC" w:rsidRDefault="00A550DC" w:rsidP="00A550DC">
      <w:pPr>
        <w:numPr>
          <w:ilvl w:val="1"/>
          <w:numId w:val="6"/>
        </w:numPr>
        <w:bidi/>
        <w:ind w:hanging="360"/>
        <w:contextualSpacing/>
      </w:pPr>
      <w:r>
        <w:rPr>
          <w:rtl/>
        </w:rPr>
        <w:t>כי היה עסוק בכבושים והרחבת האימפריה.</w:t>
      </w:r>
    </w:p>
    <w:p w:rsidR="00A550DC" w:rsidRDefault="00A550DC" w:rsidP="00A550DC">
      <w:pPr>
        <w:numPr>
          <w:ilvl w:val="1"/>
          <w:numId w:val="6"/>
        </w:numPr>
        <w:bidi/>
        <w:ind w:hanging="360"/>
        <w:contextualSpacing/>
      </w:pPr>
      <w:r>
        <w:rPr>
          <w:rtl/>
        </w:rPr>
        <w:t>הוא לא האמין בדת עם מקדש.</w:t>
      </w:r>
    </w:p>
    <w:p w:rsidR="00A550DC" w:rsidRDefault="00A550DC" w:rsidP="00A550DC">
      <w:pPr>
        <w:numPr>
          <w:ilvl w:val="1"/>
          <w:numId w:val="6"/>
        </w:numPr>
        <w:bidi/>
        <w:ind w:hanging="360"/>
        <w:contextualSpacing/>
      </w:pPr>
      <w:r>
        <w:rPr>
          <w:rtl/>
        </w:rPr>
        <w:t>כי ידיו היו מגואלות בדם מלחמות וחטא בת שבע.</w:t>
      </w:r>
    </w:p>
    <w:p w:rsidR="00A550DC" w:rsidRDefault="00A550DC" w:rsidP="00A550DC">
      <w:pPr>
        <w:numPr>
          <w:ilvl w:val="1"/>
          <w:numId w:val="6"/>
        </w:numPr>
        <w:bidi/>
        <w:ind w:hanging="360"/>
        <w:contextualSpacing/>
      </w:pPr>
      <w:r>
        <w:rPr>
          <w:rtl/>
        </w:rPr>
        <w:t>כי לא היה לו מספיק ממון.</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 xml:space="preserve">דוד המלך (1000 לפנה"ס בקירוב) רצה להקים את בית המקדש בראשון מצפון לעיר דוד וארמון המלך, על גבעה שנקראה הר המוריה. אלוהים לא מאשר לדוד לבנות את בית המקדש, בגלל שידיו היו ידי גנרל מגואל בדם ובית המקדש אמור להיות בית לכל העמים. בנוסף לדוד היו שלדים בארון, עם פרשת בת שבע ושליחת בעלה הגנרל אוריה </w:t>
      </w:r>
      <w:proofErr w:type="spellStart"/>
      <w:r>
        <w:rPr>
          <w:rtl/>
        </w:rPr>
        <w:t>החיטי</w:t>
      </w:r>
      <w:proofErr w:type="spellEnd"/>
      <w:r>
        <w:rPr>
          <w:rtl/>
        </w:rPr>
        <w:t xml:space="preserve"> למות בשדה הקרב, כי חמד באשתו. בגלל שני חטאים אלו, לא יוכל דוד לבנות את המקדש. בנו שלמה יבנה את המקדש. בית המקדש הראשון ייחרב בתשעה באב 586 לפנה"ס ע"י הבבלים.</w:t>
      </w:r>
    </w:p>
    <w:p w:rsidR="00A550DC" w:rsidRDefault="001A02FF" w:rsidP="00A550DC">
      <w:pPr>
        <w:ind w:left="720"/>
      </w:pPr>
      <w:hyperlink r:id="rId190">
        <w:r w:rsidR="00A550DC">
          <w:rPr>
            <w:color w:val="1155CC"/>
            <w:u w:val="single"/>
          </w:rPr>
          <w:t>https://en.wikipedia.org/wiki/</w:t>
        </w:r>
      </w:hyperlink>
      <w:hyperlink r:id="rId191">
        <w:r w:rsidR="00A550DC">
          <w:rPr>
            <w:color w:val="1155CC"/>
            <w:u w:val="single"/>
          </w:rPr>
          <w:t>David</w:t>
        </w:r>
      </w:hyperlink>
      <w:commentRangeEnd w:id="102"/>
      <w:r w:rsidR="00BA08E4">
        <w:rPr>
          <w:rStyle w:val="CommentReference"/>
          <w:rFonts w:ascii="Arial" w:eastAsia="Arial" w:hAnsi="Arial" w:cs="Arial"/>
          <w:color w:val="000000"/>
          <w:rtl/>
        </w:rPr>
        <w:commentReference w:id="102"/>
      </w:r>
    </w:p>
    <w:p w:rsidR="00A550DC" w:rsidRDefault="00A550DC" w:rsidP="00A550DC">
      <w:pPr>
        <w:bidi/>
        <w:ind w:left="720"/>
      </w:pPr>
    </w:p>
    <w:p w:rsidR="00A550DC" w:rsidRPr="003C2551" w:rsidRDefault="00A550DC" w:rsidP="00A550DC">
      <w:pPr>
        <w:pStyle w:val="Heading2"/>
        <w:numPr>
          <w:ilvl w:val="0"/>
          <w:numId w:val="6"/>
        </w:numPr>
        <w:ind w:left="270" w:firstLine="0"/>
      </w:pPr>
      <w:bookmarkStart w:id="103" w:name="_38czs75" w:colFirst="0" w:colLast="0"/>
      <w:bookmarkEnd w:id="103"/>
      <w:commentRangeStart w:id="104"/>
      <w:r w:rsidRPr="003C2551">
        <w:rPr>
          <w:rtl/>
        </w:rPr>
        <w:t xml:space="preserve">למה קיבל יעקב את השם </w:t>
      </w:r>
      <w:r w:rsidR="003C2551">
        <w:rPr>
          <w:rFonts w:hint="cs"/>
          <w:rtl/>
        </w:rPr>
        <w:t>'</w:t>
      </w:r>
      <w:r w:rsidRPr="003C2551">
        <w:rPr>
          <w:rtl/>
        </w:rPr>
        <w:t>ישראל</w:t>
      </w:r>
      <w:r w:rsidR="003C2551">
        <w:rPr>
          <w:rFonts w:hint="cs"/>
          <w:rtl/>
        </w:rPr>
        <w:t>'</w:t>
      </w:r>
      <w:r w:rsidRPr="003C2551">
        <w:rPr>
          <w:rtl/>
        </w:rPr>
        <w:t>?</w:t>
      </w:r>
    </w:p>
    <w:p w:rsidR="00A550DC" w:rsidRDefault="00A550DC" w:rsidP="00A550DC">
      <w:pPr>
        <w:numPr>
          <w:ilvl w:val="1"/>
          <w:numId w:val="6"/>
        </w:numPr>
        <w:bidi/>
        <w:ind w:hanging="360"/>
        <w:contextualSpacing/>
      </w:pPr>
      <w:r>
        <w:rPr>
          <w:rtl/>
        </w:rPr>
        <w:t>זהו שמו היהודי.</w:t>
      </w:r>
    </w:p>
    <w:p w:rsidR="00A550DC" w:rsidRDefault="00A550DC" w:rsidP="00A550DC">
      <w:pPr>
        <w:numPr>
          <w:ilvl w:val="1"/>
          <w:numId w:val="6"/>
        </w:numPr>
        <w:bidi/>
        <w:ind w:hanging="360"/>
        <w:contextualSpacing/>
      </w:pPr>
      <w:r>
        <w:rPr>
          <w:rtl/>
        </w:rPr>
        <w:t>זהו השם שנתנו ההורים.</w:t>
      </w:r>
    </w:p>
    <w:p w:rsidR="00A550DC" w:rsidRDefault="00A550DC" w:rsidP="00A550DC">
      <w:pPr>
        <w:numPr>
          <w:ilvl w:val="1"/>
          <w:numId w:val="6"/>
        </w:numPr>
        <w:bidi/>
        <w:ind w:hanging="360"/>
        <w:contextualSpacing/>
      </w:pPr>
      <w:r>
        <w:rPr>
          <w:rtl/>
        </w:rPr>
        <w:t>נאבק עם מלאך האל וניצח אותו. כי שריתי עם האל.</w:t>
      </w:r>
    </w:p>
    <w:p w:rsidR="00A550DC" w:rsidRDefault="00A550DC" w:rsidP="00A550DC">
      <w:pPr>
        <w:numPr>
          <w:ilvl w:val="1"/>
          <w:numId w:val="6"/>
        </w:numPr>
        <w:bidi/>
        <w:ind w:left="1260" w:hanging="180"/>
        <w:contextualSpacing/>
      </w:pPr>
      <w:r>
        <w:rPr>
          <w:rtl/>
        </w:rPr>
        <w:t>כי בחלומו אלוהים נתן לו את השם הזה.</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יעקב חוזר ממצרים עם נשותיו ילדיו ואמור לפגוש את אחיו עשו, שלא ראה שנים רבות. בלילה לפני הפגישה הגורלית הוא חולם חלום שבו הוא נאבק עם מלאך האלוהים על סולם ואף מנצח אותו. על כך מעניק המלאך שם חדש ליעקב ישראל, כי שריאתי (נאבקת) עם האל.</w:t>
      </w:r>
    </w:p>
    <w:p w:rsidR="00A550DC" w:rsidRDefault="00A550DC" w:rsidP="00A550DC">
      <w:pPr>
        <w:bidi/>
        <w:ind w:left="720"/>
      </w:pPr>
    </w:p>
    <w:p w:rsidR="00A550DC" w:rsidRPr="003C2551" w:rsidRDefault="00A550DC" w:rsidP="00A550DC">
      <w:pPr>
        <w:bidi/>
        <w:spacing w:line="288" w:lineRule="auto"/>
        <w:jc w:val="right"/>
        <w:rPr>
          <w:rFonts w:eastAsia="Verdana" w:cstheme="minorHAnsi"/>
          <w:highlight w:val="white"/>
        </w:rPr>
      </w:pPr>
      <w:r w:rsidRPr="003C2551">
        <w:rPr>
          <w:rFonts w:eastAsia="Verdana" w:cstheme="minorHAnsi"/>
          <w:highlight w:val="white"/>
        </w:rPr>
        <w:t>And Jacob was left alone; and there wrestled a man with him until the breaking of the day.</w:t>
      </w:r>
    </w:p>
    <w:p w:rsidR="00A550DC" w:rsidRPr="003C2551" w:rsidRDefault="00A550DC" w:rsidP="00A550DC">
      <w:pPr>
        <w:bidi/>
        <w:spacing w:line="288" w:lineRule="auto"/>
        <w:jc w:val="right"/>
        <w:rPr>
          <w:rFonts w:eastAsia="Verdana" w:cstheme="minorHAnsi"/>
          <w:highlight w:val="white"/>
        </w:rPr>
      </w:pPr>
      <w:r w:rsidRPr="003C2551">
        <w:rPr>
          <w:rFonts w:eastAsia="Verdana" w:cstheme="minorHAnsi"/>
          <w:highlight w:val="white"/>
        </w:rPr>
        <w:t>And when he saw that he prevailed not against him, he touched the hollow of his thigh; and the hollow of Jacob's thigh was out of joint, as he wrestled with him.</w:t>
      </w:r>
    </w:p>
    <w:p w:rsidR="00A550DC" w:rsidRPr="003C2551" w:rsidRDefault="00A550DC" w:rsidP="00A550DC">
      <w:pPr>
        <w:bidi/>
        <w:spacing w:line="288" w:lineRule="auto"/>
        <w:jc w:val="right"/>
        <w:rPr>
          <w:rFonts w:eastAsia="Verdana" w:cstheme="minorHAnsi"/>
          <w:highlight w:val="white"/>
        </w:rPr>
      </w:pPr>
      <w:r w:rsidRPr="003C2551">
        <w:rPr>
          <w:rFonts w:eastAsia="Verdana" w:cstheme="minorHAnsi"/>
          <w:highlight w:val="white"/>
        </w:rPr>
        <w:t xml:space="preserve">And he said, </w:t>
      </w:r>
      <w:proofErr w:type="gramStart"/>
      <w:r w:rsidRPr="003C2551">
        <w:rPr>
          <w:rFonts w:eastAsia="Verdana" w:cstheme="minorHAnsi"/>
          <w:highlight w:val="white"/>
        </w:rPr>
        <w:t>Let</w:t>
      </w:r>
      <w:proofErr w:type="gramEnd"/>
      <w:r w:rsidRPr="003C2551">
        <w:rPr>
          <w:rFonts w:eastAsia="Verdana" w:cstheme="minorHAnsi"/>
          <w:highlight w:val="white"/>
        </w:rPr>
        <w:t xml:space="preserve"> me go, for the day </w:t>
      </w:r>
      <w:proofErr w:type="spellStart"/>
      <w:r w:rsidRPr="003C2551">
        <w:rPr>
          <w:rFonts w:eastAsia="Verdana" w:cstheme="minorHAnsi"/>
          <w:highlight w:val="white"/>
        </w:rPr>
        <w:t>breaketh</w:t>
      </w:r>
      <w:proofErr w:type="spellEnd"/>
      <w:r w:rsidRPr="003C2551">
        <w:rPr>
          <w:rFonts w:eastAsia="Verdana" w:cstheme="minorHAnsi"/>
          <w:highlight w:val="white"/>
        </w:rPr>
        <w:t>. And he said</w:t>
      </w:r>
      <w:proofErr w:type="gramStart"/>
      <w:r w:rsidRPr="003C2551">
        <w:rPr>
          <w:rFonts w:eastAsia="Verdana" w:cstheme="minorHAnsi"/>
          <w:highlight w:val="white"/>
        </w:rPr>
        <w:t>,</w:t>
      </w:r>
      <w:proofErr w:type="gramEnd"/>
      <w:r w:rsidRPr="003C2551">
        <w:rPr>
          <w:rFonts w:eastAsia="Verdana" w:cstheme="minorHAnsi"/>
          <w:highlight w:val="white"/>
        </w:rPr>
        <w:t xml:space="preserve"> I will not let thee go, except thou bless me.</w:t>
      </w:r>
    </w:p>
    <w:p w:rsidR="00A550DC" w:rsidRPr="003C2551" w:rsidRDefault="00A550DC" w:rsidP="00A550DC">
      <w:pPr>
        <w:bidi/>
        <w:spacing w:line="288" w:lineRule="auto"/>
        <w:jc w:val="right"/>
        <w:rPr>
          <w:rFonts w:eastAsia="Verdana" w:cstheme="minorHAnsi"/>
          <w:highlight w:val="white"/>
        </w:rPr>
      </w:pPr>
      <w:r w:rsidRPr="003C2551">
        <w:rPr>
          <w:rFonts w:eastAsia="Verdana" w:cstheme="minorHAnsi"/>
          <w:highlight w:val="white"/>
        </w:rPr>
        <w:t xml:space="preserve">And he said unto him, </w:t>
      </w:r>
      <w:proofErr w:type="gramStart"/>
      <w:r w:rsidRPr="003C2551">
        <w:rPr>
          <w:rFonts w:eastAsia="Verdana" w:cstheme="minorHAnsi"/>
          <w:highlight w:val="white"/>
        </w:rPr>
        <w:t>What</w:t>
      </w:r>
      <w:proofErr w:type="gramEnd"/>
      <w:r w:rsidRPr="003C2551">
        <w:rPr>
          <w:rFonts w:eastAsia="Verdana" w:cstheme="minorHAnsi"/>
          <w:highlight w:val="white"/>
        </w:rPr>
        <w:t xml:space="preserve"> </w:t>
      </w:r>
      <w:r w:rsidRPr="003C2551">
        <w:rPr>
          <w:rFonts w:eastAsia="Verdana" w:cstheme="minorHAnsi"/>
          <w:i/>
          <w:highlight w:val="white"/>
        </w:rPr>
        <w:t>is</w:t>
      </w:r>
      <w:r w:rsidRPr="003C2551">
        <w:rPr>
          <w:rFonts w:eastAsia="Verdana" w:cstheme="minorHAnsi"/>
          <w:highlight w:val="white"/>
        </w:rPr>
        <w:t xml:space="preserve"> thy name? And he said, Jacob.</w:t>
      </w:r>
    </w:p>
    <w:p w:rsidR="00A550DC" w:rsidRPr="003C2551" w:rsidRDefault="00A550DC" w:rsidP="00A550DC">
      <w:pPr>
        <w:bidi/>
        <w:spacing w:line="288" w:lineRule="auto"/>
        <w:jc w:val="right"/>
        <w:rPr>
          <w:rFonts w:eastAsia="Verdana" w:cstheme="minorHAnsi"/>
          <w:highlight w:val="white"/>
        </w:rPr>
      </w:pPr>
      <w:r w:rsidRPr="003C2551">
        <w:rPr>
          <w:rFonts w:eastAsia="Verdana" w:cstheme="minorHAnsi"/>
          <w:highlight w:val="white"/>
        </w:rPr>
        <w:t>And he said, Thy name shall be called no more Jacob, but Israel: for as a prince hast thou power with God and with men, and hast prevailed.</w:t>
      </w:r>
    </w:p>
    <w:p w:rsidR="00A550DC" w:rsidRDefault="00A550DC" w:rsidP="00A550DC">
      <w:pPr>
        <w:ind w:left="720"/>
      </w:pPr>
      <w:proofErr w:type="spellStart"/>
      <w:proofErr w:type="gramStart"/>
      <w:r>
        <w:t>Genisis</w:t>
      </w:r>
      <w:proofErr w:type="spellEnd"/>
      <w:r>
        <w:t xml:space="preserve">, 32, </w:t>
      </w:r>
      <w:proofErr w:type="spellStart"/>
      <w:r>
        <w:t>ver</w:t>
      </w:r>
      <w:proofErr w:type="spellEnd"/>
      <w:r>
        <w:t xml:space="preserve"> 24-28.</w:t>
      </w:r>
      <w:proofErr w:type="gramEnd"/>
    </w:p>
    <w:p w:rsidR="00A550DC" w:rsidRDefault="001A02FF" w:rsidP="003C2551">
      <w:hyperlink r:id="rId192">
        <w:r w:rsidR="00A550DC">
          <w:rPr>
            <w:color w:val="1155CC"/>
            <w:u w:val="single"/>
          </w:rPr>
          <w:t>https://en.wikipedia.org/wiki/Jacob</w:t>
        </w:r>
      </w:hyperlink>
    </w:p>
    <w:p w:rsidR="00A550DC" w:rsidRDefault="00A550DC" w:rsidP="003C2551">
      <w:pPr>
        <w:pStyle w:val="Heading2"/>
        <w:spacing w:before="0" w:after="0"/>
        <w:ind w:firstLine="0"/>
        <w:contextualSpacing w:val="0"/>
        <w:jc w:val="right"/>
        <w:rPr>
          <w:color w:val="1155CC"/>
          <w:sz w:val="24"/>
          <w:szCs w:val="24"/>
          <w:u w:val="single"/>
          <w:rtl/>
        </w:rPr>
      </w:pPr>
      <w:r>
        <w:rPr>
          <w:color w:val="1155CC"/>
          <w:sz w:val="24"/>
          <w:szCs w:val="24"/>
          <w:u w:val="single"/>
        </w:rPr>
        <w:t>https://www.youtube.com/watch?v=zpsCXh3m7FI</w:t>
      </w:r>
      <w:commentRangeEnd w:id="104"/>
      <w:r w:rsidR="00BA08E4">
        <w:rPr>
          <w:rStyle w:val="CommentReference"/>
        </w:rPr>
        <w:commentReference w:id="104"/>
      </w:r>
    </w:p>
    <w:p w:rsidR="00A550DC" w:rsidRPr="0068605E" w:rsidRDefault="00A550DC" w:rsidP="00A550DC">
      <w:pPr>
        <w:rPr>
          <w:highlight w:val="green"/>
        </w:rPr>
      </w:pPr>
    </w:p>
    <w:p w:rsidR="00A550DC" w:rsidRPr="003C2551" w:rsidRDefault="00A550DC" w:rsidP="00A550DC">
      <w:pPr>
        <w:pStyle w:val="Heading2"/>
        <w:numPr>
          <w:ilvl w:val="0"/>
          <w:numId w:val="6"/>
        </w:numPr>
        <w:ind w:hanging="360"/>
      </w:pPr>
      <w:bookmarkStart w:id="105" w:name="_47hxl2r" w:colFirst="0" w:colLast="0"/>
      <w:bookmarkStart w:id="106" w:name="_s93c4zwgwjxr" w:colFirst="0" w:colLast="0"/>
      <w:bookmarkEnd w:id="105"/>
      <w:bookmarkEnd w:id="106"/>
      <w:r w:rsidRPr="003C2551">
        <w:rPr>
          <w:rtl/>
        </w:rPr>
        <w:t>האם ניתן לצאת אחרי 12 שנות לימוד בתיכון ישראלי יהודי מבלי ללמוד תנ"ך?</w:t>
      </w:r>
    </w:p>
    <w:p w:rsidR="00A550DC" w:rsidRDefault="00A550DC" w:rsidP="00A550DC">
      <w:pPr>
        <w:numPr>
          <w:ilvl w:val="1"/>
          <w:numId w:val="6"/>
        </w:numPr>
        <w:bidi/>
        <w:ind w:hanging="360"/>
        <w:contextualSpacing/>
      </w:pPr>
      <w:r>
        <w:rPr>
          <w:rtl/>
        </w:rPr>
        <w:t>לא ניתן. בגרות מלאה כוללת 2 יחידות בלימוד תנ"ך.</w:t>
      </w:r>
    </w:p>
    <w:p w:rsidR="00A550DC" w:rsidRDefault="00A550DC" w:rsidP="00A550DC">
      <w:pPr>
        <w:numPr>
          <w:ilvl w:val="1"/>
          <w:numId w:val="6"/>
        </w:numPr>
        <w:bidi/>
        <w:ind w:hanging="360"/>
        <w:contextualSpacing/>
      </w:pPr>
      <w:r>
        <w:rPr>
          <w:rtl/>
        </w:rPr>
        <w:t xml:space="preserve">ניתן בהחלט. יש כאלו שיעשו בגרות צרה: </w:t>
      </w:r>
      <w:proofErr w:type="spellStart"/>
      <w:r>
        <w:rPr>
          <w:rtl/>
        </w:rPr>
        <w:t>מתימתיקה</w:t>
      </w:r>
      <w:proofErr w:type="spellEnd"/>
      <w:r>
        <w:rPr>
          <w:rtl/>
        </w:rPr>
        <w:t>, לשון עברית, אנגלית.</w:t>
      </w:r>
    </w:p>
    <w:p w:rsidR="00A550DC" w:rsidRDefault="00A550DC" w:rsidP="00A550DC">
      <w:pPr>
        <w:numPr>
          <w:ilvl w:val="1"/>
          <w:numId w:val="6"/>
        </w:numPr>
        <w:bidi/>
        <w:ind w:hanging="360"/>
        <w:contextualSpacing/>
      </w:pPr>
      <w:r>
        <w:rPr>
          <w:rtl/>
        </w:rPr>
        <w:t>על ההורים להחליט אם בבית הספר ילמדו תנ"ך או לא.</w:t>
      </w:r>
    </w:p>
    <w:p w:rsidR="00A550DC" w:rsidRDefault="00A550DC" w:rsidP="00A550DC">
      <w:pPr>
        <w:numPr>
          <w:ilvl w:val="1"/>
          <w:numId w:val="6"/>
        </w:numPr>
        <w:bidi/>
        <w:ind w:hanging="360"/>
        <w:contextualSpacing/>
      </w:pPr>
      <w:r>
        <w:rPr>
          <w:rtl/>
        </w:rPr>
        <w:t>ההורים צריכים להחליט אם לומדים בריאה או מדעים בנושא בריאת העולם ומקור האדם.</w:t>
      </w:r>
    </w:p>
    <w:p w:rsidR="00A550DC" w:rsidRDefault="00A550DC" w:rsidP="00A550DC">
      <w:pPr>
        <w:bidi/>
        <w:ind w:left="720"/>
      </w:pPr>
    </w:p>
    <w:p w:rsidR="00A550DC" w:rsidRDefault="00A550DC" w:rsidP="00A550DC">
      <w:pPr>
        <w:bidi/>
        <w:ind w:left="720"/>
      </w:pPr>
      <w:r>
        <w:rPr>
          <w:rtl/>
        </w:rPr>
        <w:t>תשובה נכונה:</w:t>
      </w:r>
      <w:r>
        <w:t>A</w:t>
      </w:r>
      <w:r>
        <w:rPr>
          <w:rtl/>
        </w:rPr>
        <w:t xml:space="preserve"> </w:t>
      </w:r>
    </w:p>
    <w:p w:rsidR="00A550DC" w:rsidRDefault="00A550DC" w:rsidP="00A550DC">
      <w:pPr>
        <w:bidi/>
        <w:ind w:left="720"/>
      </w:pPr>
      <w:r>
        <w:rPr>
          <w:rtl/>
        </w:rPr>
        <w:t>תעודת בגרות מלאה תכלול לפחות 2 יחידות בגרות במקצוע התנ"ך. לימוד תנ"ך יהיה שונה בהתאם לזרם החינוך: בממלכתי ילמדו אותו לאו דווקא כלימוד דתי, אלה כתרבות, היסטוריה ומורשת. בזרם הממלכתי דתי והחרדי כלימודי דת. 2 יחידות תנ"ך יוחלפו ללימודי ברית חדשה (נוצרים), קוראן (מוסלמים) וכתבי הקודש (דרוזים).</w:t>
      </w:r>
    </w:p>
    <w:p w:rsidR="00A550DC" w:rsidRPr="003C2551" w:rsidRDefault="00A550DC" w:rsidP="00A550DC">
      <w:pPr>
        <w:bidi/>
        <w:ind w:left="720"/>
      </w:pPr>
    </w:p>
    <w:p w:rsidR="00A550DC" w:rsidRPr="003C2551" w:rsidRDefault="00A550DC" w:rsidP="00A550DC">
      <w:pPr>
        <w:pStyle w:val="Heading1"/>
        <w:numPr>
          <w:ilvl w:val="0"/>
          <w:numId w:val="6"/>
        </w:numPr>
        <w:bidi/>
        <w:ind w:left="270" w:firstLine="0"/>
        <w:contextualSpacing/>
        <w:rPr>
          <w:sz w:val="32"/>
          <w:szCs w:val="32"/>
        </w:rPr>
      </w:pPr>
      <w:bookmarkStart w:id="107" w:name="_7zwxz62feclo" w:colFirst="0" w:colLast="0"/>
      <w:bookmarkEnd w:id="107"/>
      <w:r w:rsidRPr="003C2551">
        <w:rPr>
          <w:sz w:val="32"/>
          <w:szCs w:val="32"/>
          <w:rtl/>
        </w:rPr>
        <w:t>מי אמר</w:t>
      </w:r>
      <w:r w:rsidRPr="003C2551">
        <w:rPr>
          <w:sz w:val="32"/>
          <w:szCs w:val="32"/>
        </w:rPr>
        <w:t xml:space="preserve"> </w:t>
      </w:r>
      <w:r w:rsidRPr="003C2551">
        <w:rPr>
          <w:color w:val="222222"/>
          <w:sz w:val="32"/>
          <w:szCs w:val="32"/>
        </w:rPr>
        <w:t>"I, too, was present at Mt Sinai - even if it never happened"?</w:t>
      </w:r>
    </w:p>
    <w:p w:rsidR="00A550DC" w:rsidRDefault="00A550DC" w:rsidP="00A550DC">
      <w:pPr>
        <w:numPr>
          <w:ilvl w:val="1"/>
          <w:numId w:val="6"/>
        </w:numPr>
        <w:bidi/>
        <w:ind w:hanging="360"/>
        <w:contextualSpacing/>
      </w:pPr>
      <w:r>
        <w:rPr>
          <w:rtl/>
        </w:rPr>
        <w:t>שולמית אלוני</w:t>
      </w:r>
    </w:p>
    <w:p w:rsidR="00A550DC" w:rsidRDefault="00A550DC" w:rsidP="00A550DC">
      <w:pPr>
        <w:numPr>
          <w:ilvl w:val="1"/>
          <w:numId w:val="6"/>
        </w:numPr>
        <w:bidi/>
        <w:ind w:hanging="360"/>
        <w:contextualSpacing/>
      </w:pPr>
      <w:r>
        <w:rPr>
          <w:rtl/>
        </w:rPr>
        <w:t>שמעון פרס</w:t>
      </w:r>
    </w:p>
    <w:p w:rsidR="00A550DC" w:rsidRDefault="00A550DC" w:rsidP="00A550DC">
      <w:pPr>
        <w:numPr>
          <w:ilvl w:val="1"/>
          <w:numId w:val="6"/>
        </w:numPr>
        <w:bidi/>
        <w:ind w:hanging="360"/>
        <w:contextualSpacing/>
      </w:pPr>
      <w:r>
        <w:rPr>
          <w:rtl/>
        </w:rPr>
        <w:t>ביבי נתניהו</w:t>
      </w:r>
    </w:p>
    <w:p w:rsidR="00A550DC" w:rsidRDefault="00A550DC" w:rsidP="00A550DC">
      <w:pPr>
        <w:numPr>
          <w:ilvl w:val="1"/>
          <w:numId w:val="6"/>
        </w:numPr>
        <w:bidi/>
        <w:ind w:hanging="360"/>
        <w:contextualSpacing/>
      </w:pPr>
      <w:r>
        <w:rPr>
          <w:rtl/>
        </w:rPr>
        <w:t>גולדה מאיר</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pPr>
      <w:r>
        <w:rPr>
          <w:rtl/>
        </w:rPr>
        <w:t xml:space="preserve">שולמית אלוני הייתה מורה, פוליטיקאית ולוחמת זכויות אזרח במשך שנים רבות בתוך הכנסת ומחוץ לה. אלוני שלימדה תנ"ך ואזרחות במשך שנים רבות בבתי ספר שונים שחלקם היו לעולים חדשים ושכונות מצוקה. שכיהנה שכרת החינוך בממשלת רבין השנייה (1992 - 1995) שמה דגש על לימודי תנ"ך ואזרחות. במסגרת הוויכוחים על בימת הכנסת עם חברי הכנסת החרדים, אמרה את המשפט הזה. </w:t>
      </w:r>
    </w:p>
    <w:p w:rsidR="00A550DC" w:rsidRDefault="00A550DC" w:rsidP="00A550DC">
      <w:pPr>
        <w:bidi/>
        <w:ind w:left="720"/>
      </w:pPr>
    </w:p>
    <w:p w:rsidR="00A550DC" w:rsidRDefault="001A02FF" w:rsidP="00A550DC">
      <w:pPr>
        <w:ind w:left="720"/>
      </w:pPr>
      <w:hyperlink r:id="rId193">
        <w:r w:rsidR="00A550DC">
          <w:rPr>
            <w:color w:val="1155CC"/>
            <w:u w:val="single"/>
          </w:rPr>
          <w:t>https://en.wikipedia.org/wiki/Shulamit_Aloni</w:t>
        </w:r>
      </w:hyperlink>
    </w:p>
    <w:p w:rsidR="00A550DC" w:rsidRDefault="00A550DC" w:rsidP="00A550DC">
      <w:pPr>
        <w:ind w:left="720"/>
      </w:pPr>
    </w:p>
    <w:p w:rsidR="00A550DC" w:rsidRPr="003C2551" w:rsidRDefault="00A550DC" w:rsidP="00A550DC">
      <w:pPr>
        <w:pStyle w:val="Heading2"/>
        <w:numPr>
          <w:ilvl w:val="0"/>
          <w:numId w:val="6"/>
        </w:numPr>
        <w:ind w:right="720" w:firstLine="360"/>
      </w:pPr>
      <w:bookmarkStart w:id="108" w:name="_1gnqk08wtk4l" w:colFirst="0" w:colLast="0"/>
      <w:bookmarkEnd w:id="108"/>
      <w:r w:rsidRPr="003C2551">
        <w:rPr>
          <w:rtl/>
        </w:rPr>
        <w:t>מה שונה בין הדרוזים בגולן ובגליל?</w:t>
      </w:r>
    </w:p>
    <w:p w:rsidR="00A550DC" w:rsidRDefault="00A550DC" w:rsidP="00BA0D1F">
      <w:pPr>
        <w:numPr>
          <w:ilvl w:val="1"/>
          <w:numId w:val="6"/>
        </w:numPr>
        <w:bidi/>
        <w:ind w:left="429" w:firstLine="1080"/>
        <w:contextualSpacing/>
      </w:pPr>
      <w:r>
        <w:rPr>
          <w:rtl/>
        </w:rPr>
        <w:t>הדרוזים בגולן אינם אזרחים אלה תושבים ואילו הדרוזים בגליל אזרחים מלאים.</w:t>
      </w:r>
    </w:p>
    <w:p w:rsidR="00A550DC" w:rsidRDefault="00A550DC" w:rsidP="00BA0D1F">
      <w:pPr>
        <w:numPr>
          <w:ilvl w:val="1"/>
          <w:numId w:val="6"/>
        </w:numPr>
        <w:bidi/>
        <w:ind w:left="429" w:firstLine="1080"/>
        <w:contextualSpacing/>
      </w:pPr>
      <w:r>
        <w:rPr>
          <w:rtl/>
        </w:rPr>
        <w:t>יש להם זכויות שונות.</w:t>
      </w:r>
    </w:p>
    <w:p w:rsidR="00A550DC" w:rsidRDefault="00A550DC" w:rsidP="00BA0D1F">
      <w:pPr>
        <w:numPr>
          <w:ilvl w:val="1"/>
          <w:numId w:val="6"/>
        </w:numPr>
        <w:bidi/>
        <w:ind w:left="429" w:firstLine="1080"/>
        <w:contextualSpacing/>
      </w:pPr>
      <w:r>
        <w:rPr>
          <w:rtl/>
        </w:rPr>
        <w:t>יש להם דת שונה.</w:t>
      </w:r>
    </w:p>
    <w:p w:rsidR="00A550DC" w:rsidRDefault="00A550DC" w:rsidP="00BA0D1F">
      <w:pPr>
        <w:numPr>
          <w:ilvl w:val="1"/>
          <w:numId w:val="6"/>
        </w:numPr>
        <w:bidi/>
        <w:ind w:left="429" w:firstLine="1080"/>
        <w:contextualSpacing/>
      </w:pPr>
      <w:r>
        <w:rPr>
          <w:rtl/>
        </w:rPr>
        <w:t>שתי משפחות שונות.</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pPr>
      <w:r>
        <w:rPr>
          <w:rtl/>
        </w:rPr>
        <w:t xml:space="preserve">דרוזים היא דת שהתפצלה </w:t>
      </w:r>
      <w:proofErr w:type="spellStart"/>
      <w:r>
        <w:rPr>
          <w:rtl/>
        </w:rPr>
        <w:t>מאיסלם</w:t>
      </w:r>
      <w:proofErr w:type="spellEnd"/>
      <w:r>
        <w:rPr>
          <w:rtl/>
        </w:rPr>
        <w:t xml:space="preserve"> השיעי במצרים במאה ה 11. הדת הדרוזית נרדפה על ידי המוסלמים. בשנת 1967 ישראל כבשה / </w:t>
      </w:r>
      <w:proofErr w:type="spellStart"/>
      <w:r>
        <w:rPr>
          <w:rtl/>
        </w:rPr>
        <w:t>שיחררה</w:t>
      </w:r>
      <w:proofErr w:type="spellEnd"/>
      <w:r>
        <w:rPr>
          <w:rtl/>
        </w:rPr>
        <w:t xml:space="preserve">/ השתלטה על רמת הגולן הסורי. בגולן הסורי ישבו 20 אלף דרוזים בארבעה כפרים דרוזים. בישראל חיים כ  122 אלף דרוזים בעיקר בגליל העליון והתחתון. הם אזרחים שווי זכויות וחובות. בשנת 1981 סיפחה ישראל את רמת הגולן והכילה עליו את החוק הישראלי. לדרוזים  שבגולן הוצעה אזרחות מלאה. רובם המכריע סירבו וכיום הם תושבים ולא אזרחים. יש להם את כל הזכויות פרט לזכות הצבעה לכנסת. הם אינם </w:t>
      </w:r>
      <w:proofErr w:type="spellStart"/>
      <w:r>
        <w:rPr>
          <w:rtl/>
        </w:rPr>
        <w:t>מחוייבים</w:t>
      </w:r>
      <w:proofErr w:type="spellEnd"/>
      <w:r>
        <w:rPr>
          <w:rtl/>
        </w:rPr>
        <w:t xml:space="preserve"> בחוק גיוס חובה. הדרוזים של הגולן סירבו לקבלת האזרחות, כי לפחות באופן רשמי, הם מחשיבים עצמם כאזרחים סורים. הדרוזים של הגולן חשים שמיום אחד תחזיר ישראל את רמת הגולן לסוריה ואז הם יחשבו כאזרחי </w:t>
      </w:r>
      <w:proofErr w:type="spellStart"/>
      <w:r>
        <w:rPr>
          <w:rtl/>
        </w:rPr>
        <w:t>אוייב</w:t>
      </w:r>
      <w:proofErr w:type="spellEnd"/>
      <w:r>
        <w:rPr>
          <w:rtl/>
        </w:rPr>
        <w:t xml:space="preserve"> ויגורשו מאדמתם. </w:t>
      </w:r>
    </w:p>
    <w:p w:rsidR="00A550DC" w:rsidRDefault="001A02FF" w:rsidP="00A550DC">
      <w:pPr>
        <w:ind w:left="720"/>
        <w:rPr>
          <w:color w:val="1155CC"/>
          <w:u w:val="single"/>
        </w:rPr>
      </w:pPr>
      <w:hyperlink r:id="rId194">
        <w:r w:rsidR="00A550DC">
          <w:rPr>
            <w:color w:val="1155CC"/>
            <w:u w:val="single"/>
          </w:rPr>
          <w:t>https://en.wikipedia.org/wiki/Druze_in_Israel</w:t>
        </w:r>
      </w:hyperlink>
    </w:p>
    <w:p w:rsidR="00BA0D1F" w:rsidRDefault="00BA0D1F" w:rsidP="00A550DC">
      <w:pPr>
        <w:ind w:left="720"/>
      </w:pPr>
    </w:p>
    <w:p w:rsidR="00A550DC" w:rsidRPr="003C2551" w:rsidRDefault="00A550DC" w:rsidP="00A550DC">
      <w:pPr>
        <w:pStyle w:val="Heading2"/>
        <w:numPr>
          <w:ilvl w:val="0"/>
          <w:numId w:val="6"/>
        </w:numPr>
        <w:ind w:left="270" w:firstLine="0"/>
      </w:pPr>
      <w:bookmarkStart w:id="109" w:name="_1f7o1he" w:colFirst="0" w:colLast="0"/>
      <w:bookmarkStart w:id="110" w:name="_3z7bk57" w:colFirst="0" w:colLast="0"/>
      <w:bookmarkEnd w:id="109"/>
      <w:bookmarkEnd w:id="110"/>
      <w:r w:rsidRPr="003C2551">
        <w:rPr>
          <w:rtl/>
        </w:rPr>
        <w:t>מה השפה הספרדית ה"מקבילה" ליידיש?</w:t>
      </w:r>
    </w:p>
    <w:p w:rsidR="00A550DC" w:rsidRDefault="00A550DC" w:rsidP="00A550DC">
      <w:pPr>
        <w:numPr>
          <w:ilvl w:val="1"/>
          <w:numId w:val="6"/>
        </w:numPr>
        <w:bidi/>
        <w:ind w:hanging="360"/>
        <w:contextualSpacing/>
      </w:pPr>
      <w:r>
        <w:rPr>
          <w:rtl/>
        </w:rPr>
        <w:t>לדינו.</w:t>
      </w:r>
    </w:p>
    <w:p w:rsidR="00A550DC" w:rsidRDefault="00A550DC" w:rsidP="00A550DC">
      <w:pPr>
        <w:numPr>
          <w:ilvl w:val="1"/>
          <w:numId w:val="6"/>
        </w:numPr>
        <w:bidi/>
        <w:ind w:hanging="360"/>
        <w:contextualSpacing/>
      </w:pPr>
      <w:r>
        <w:rPr>
          <w:rtl/>
        </w:rPr>
        <w:t>רוסית.</w:t>
      </w:r>
    </w:p>
    <w:p w:rsidR="00A550DC" w:rsidRDefault="00A550DC" w:rsidP="00A550DC">
      <w:pPr>
        <w:numPr>
          <w:ilvl w:val="1"/>
          <w:numId w:val="6"/>
        </w:numPr>
        <w:bidi/>
        <w:ind w:hanging="360"/>
        <w:contextualSpacing/>
      </w:pPr>
      <w:r>
        <w:rPr>
          <w:rtl/>
        </w:rPr>
        <w:t>עברית.</w:t>
      </w:r>
    </w:p>
    <w:p w:rsidR="00A550DC" w:rsidRDefault="00A550DC" w:rsidP="00A550DC">
      <w:pPr>
        <w:numPr>
          <w:ilvl w:val="1"/>
          <w:numId w:val="6"/>
        </w:numPr>
        <w:bidi/>
        <w:ind w:hanging="360"/>
        <w:contextualSpacing/>
      </w:pPr>
      <w:r>
        <w:rPr>
          <w:rtl/>
        </w:rPr>
        <w:t>ערבית יהודית.</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pPr>
      <w:proofErr w:type="spellStart"/>
      <w:r>
        <w:rPr>
          <w:rtl/>
        </w:rPr>
        <w:t>לאדינו</w:t>
      </w:r>
      <w:proofErr w:type="spellEnd"/>
      <w:r>
        <w:rPr>
          <w:rtl/>
        </w:rPr>
        <w:t xml:space="preserve"> היא שפה יהודית של מגורשי ספרד. בדומה ליידיש היא השפה היהודי של יהודי אשכנז ויוצאת מהגרמנית, כך </w:t>
      </w:r>
      <w:proofErr w:type="spellStart"/>
      <w:r>
        <w:rPr>
          <w:rtl/>
        </w:rPr>
        <w:t>הלאדינו</w:t>
      </w:r>
      <w:proofErr w:type="spellEnd"/>
      <w:r>
        <w:rPr>
          <w:rtl/>
        </w:rPr>
        <w:t xml:space="preserve"> יצאה מהשפה הספרדית. ליהודים תמיד הייתה שפה משלהם שהייתה מושתת על השפה הנפוצה: גרמנית, ספרדית או ערבית עם ניב או מילים המיוחדות רק ליהודים כדי לתאר את מנהגים או לשמור על שפה סודית מול הרוב הלא יהודי. מילים רבות בשפות אלו הגיעו מהדת היהודית או מהתנ"ך. </w:t>
      </w:r>
      <w:proofErr w:type="spellStart"/>
      <w:r>
        <w:rPr>
          <w:rtl/>
        </w:rPr>
        <w:t>לאדינו</w:t>
      </w:r>
      <w:proofErr w:type="spellEnd"/>
      <w:r>
        <w:rPr>
          <w:rtl/>
        </w:rPr>
        <w:t xml:space="preserve"> הייתה נפוצה לקהילות יהודיות של מגורשי ספרד: ארצות הבלקן, טורקיה, יוון. מקור השפה בספרדית של המאה ה15. השפה הפכה לנפוצה לאחר גירוש ספרד 1492 לכל האימפריה </w:t>
      </w:r>
      <w:proofErr w:type="spellStart"/>
      <w:r>
        <w:rPr>
          <w:rtl/>
        </w:rPr>
        <w:t>העותמאנית</w:t>
      </w:r>
      <w:proofErr w:type="spellEnd"/>
      <w:r>
        <w:rPr>
          <w:rtl/>
        </w:rPr>
        <w:t xml:space="preserve">, אסיה הקטנה, צפון אפריקה והמזרח התיכון עם </w:t>
      </w:r>
      <w:proofErr w:type="spellStart"/>
      <w:r>
        <w:rPr>
          <w:rtl/>
        </w:rPr>
        <w:t>הגיעם</w:t>
      </w:r>
      <w:proofErr w:type="spellEnd"/>
      <w:r>
        <w:rPr>
          <w:rtl/>
        </w:rPr>
        <w:t xml:space="preserve"> של מגורשי ספרד. כל </w:t>
      </w:r>
      <w:proofErr w:type="spellStart"/>
      <w:r>
        <w:rPr>
          <w:rtl/>
        </w:rPr>
        <w:t>לאידנו</w:t>
      </w:r>
      <w:proofErr w:type="spellEnd"/>
      <w:r>
        <w:rPr>
          <w:rtl/>
        </w:rPr>
        <w:t xml:space="preserve"> לקחה מהשפה הנפוצה ולכן נכנסו מילים רבות מהשפות:  צרפתית, איטלקית, ערבית וטורקית.  עם </w:t>
      </w:r>
      <w:proofErr w:type="spellStart"/>
      <w:r>
        <w:rPr>
          <w:rtl/>
        </w:rPr>
        <w:t>הגיעם</w:t>
      </w:r>
      <w:proofErr w:type="spellEnd"/>
      <w:r>
        <w:rPr>
          <w:rtl/>
        </w:rPr>
        <w:t xml:space="preserve"> של יהודים דוברי </w:t>
      </w:r>
      <w:proofErr w:type="spellStart"/>
      <w:r>
        <w:rPr>
          <w:rtl/>
        </w:rPr>
        <w:t>לאידנו</w:t>
      </w:r>
      <w:proofErr w:type="spellEnd"/>
      <w:r>
        <w:rPr>
          <w:rtl/>
        </w:rPr>
        <w:t xml:space="preserve"> ארצה בעליות שלאחר הקמת המדינה, התביישו הילדים בשפה הגלותית של הוריהם ולכן הקפידו לדבר עברית ולא </w:t>
      </w:r>
      <w:proofErr w:type="spellStart"/>
      <w:r>
        <w:rPr>
          <w:rtl/>
        </w:rPr>
        <w:t>לאדינו</w:t>
      </w:r>
      <w:proofErr w:type="spellEnd"/>
      <w:r>
        <w:rPr>
          <w:rtl/>
        </w:rPr>
        <w:t xml:space="preserve">. מסיבה זו, כיום כמעט ואין דוברי </w:t>
      </w:r>
      <w:proofErr w:type="spellStart"/>
      <w:r>
        <w:rPr>
          <w:rtl/>
        </w:rPr>
        <w:t>לאדינו</w:t>
      </w:r>
      <w:proofErr w:type="spellEnd"/>
      <w:r>
        <w:rPr>
          <w:rtl/>
        </w:rPr>
        <w:t xml:space="preserve"> צעירים. במקביל לתחייה של יידיש בארה"ב ובישראל, מתקיימת תחיה של </w:t>
      </w:r>
      <w:proofErr w:type="spellStart"/>
      <w:r>
        <w:rPr>
          <w:rtl/>
        </w:rPr>
        <w:t>הלאדינו</w:t>
      </w:r>
      <w:proofErr w:type="spellEnd"/>
      <w:r>
        <w:rPr>
          <w:rtl/>
        </w:rPr>
        <w:t xml:space="preserve"> כתרבות בישראל.</w:t>
      </w:r>
    </w:p>
    <w:p w:rsidR="00A550DC" w:rsidRDefault="00A550DC" w:rsidP="00A550DC">
      <w:pPr>
        <w:bidi/>
        <w:ind w:left="720"/>
      </w:pPr>
    </w:p>
    <w:p w:rsidR="00A550DC" w:rsidRDefault="001A02FF" w:rsidP="00A550DC">
      <w:pPr>
        <w:ind w:left="720"/>
      </w:pPr>
      <w:hyperlink r:id="rId195">
        <w:r w:rsidR="00A550DC">
          <w:rPr>
            <w:color w:val="1155CC"/>
            <w:u w:val="single"/>
          </w:rPr>
          <w:t>https://en.wikipedia.org/wiki/Judaeo-Spanish</w:t>
        </w:r>
      </w:hyperlink>
    </w:p>
    <w:p w:rsidR="00A550DC" w:rsidRDefault="001A02FF" w:rsidP="00A550DC">
      <w:pPr>
        <w:ind w:left="720"/>
      </w:pPr>
      <w:hyperlink r:id="rId196">
        <w:r w:rsidR="00A550DC">
          <w:rPr>
            <w:color w:val="1155CC"/>
            <w:u w:val="single"/>
          </w:rPr>
          <w:t>https://www.youtube.com/watch?v=U0qN31fKClE</w:t>
        </w:r>
      </w:hyperlink>
    </w:p>
    <w:p w:rsidR="00A550DC" w:rsidRDefault="00A550DC" w:rsidP="00A550DC">
      <w:pPr>
        <w:bidi/>
        <w:ind w:left="720"/>
      </w:pPr>
    </w:p>
    <w:p w:rsidR="00A550DC" w:rsidRPr="003C2551" w:rsidRDefault="00A550DC" w:rsidP="00A550DC">
      <w:pPr>
        <w:pStyle w:val="Heading2"/>
        <w:numPr>
          <w:ilvl w:val="0"/>
          <w:numId w:val="6"/>
        </w:numPr>
        <w:ind w:left="270" w:firstLine="0"/>
      </w:pPr>
      <w:bookmarkStart w:id="111" w:name="_2eclud0" w:colFirst="0" w:colLast="0"/>
      <w:bookmarkEnd w:id="111"/>
      <w:r w:rsidRPr="003C2551">
        <w:rPr>
          <w:rtl/>
        </w:rPr>
        <w:t>היכן תמצא את המשפט "מפני שיבה תקום"?</w:t>
      </w:r>
    </w:p>
    <w:p w:rsidR="00A550DC" w:rsidRDefault="00A550DC" w:rsidP="00A550DC">
      <w:pPr>
        <w:numPr>
          <w:ilvl w:val="1"/>
          <w:numId w:val="6"/>
        </w:numPr>
        <w:bidi/>
        <w:ind w:hanging="360"/>
        <w:contextualSpacing/>
      </w:pPr>
      <w:r>
        <w:rPr>
          <w:rtl/>
        </w:rPr>
        <w:t>בכנסת.</w:t>
      </w:r>
    </w:p>
    <w:p w:rsidR="00A550DC" w:rsidRDefault="00A550DC" w:rsidP="00A550DC">
      <w:pPr>
        <w:numPr>
          <w:ilvl w:val="1"/>
          <w:numId w:val="6"/>
        </w:numPr>
        <w:bidi/>
        <w:ind w:hanging="360"/>
        <w:contextualSpacing/>
      </w:pPr>
      <w:r>
        <w:rPr>
          <w:rtl/>
        </w:rPr>
        <w:t>במושבים הקדמיים בתחבורה ציבורית בישראל.</w:t>
      </w:r>
    </w:p>
    <w:p w:rsidR="00A550DC" w:rsidRDefault="00A550DC" w:rsidP="00A550DC">
      <w:pPr>
        <w:numPr>
          <w:ilvl w:val="1"/>
          <w:numId w:val="6"/>
        </w:numPr>
        <w:bidi/>
        <w:ind w:hanging="360"/>
        <w:contextualSpacing/>
      </w:pPr>
      <w:r>
        <w:rPr>
          <w:rtl/>
        </w:rPr>
        <w:t>במסעדות.</w:t>
      </w:r>
    </w:p>
    <w:p w:rsidR="00A550DC" w:rsidRDefault="00A550DC" w:rsidP="00A550DC">
      <w:pPr>
        <w:numPr>
          <w:ilvl w:val="1"/>
          <w:numId w:val="6"/>
        </w:numPr>
        <w:bidi/>
        <w:ind w:hanging="360"/>
        <w:contextualSpacing/>
      </w:pPr>
      <w:r>
        <w:rPr>
          <w:rFonts w:hint="cs"/>
          <w:rtl/>
        </w:rPr>
        <w:t>בתורה</w:t>
      </w:r>
      <w:r>
        <w:t xml:space="preserve"> </w:t>
      </w:r>
      <w:r>
        <w:rPr>
          <w:rFonts w:hint="cs"/>
          <w:rtl/>
        </w:rPr>
        <w:t xml:space="preserve"> ובתלמוד</w:t>
      </w:r>
    </w:p>
    <w:p w:rsidR="00A550DC" w:rsidRDefault="003C2551" w:rsidP="003C2551">
      <w:pPr>
        <w:numPr>
          <w:ilvl w:val="1"/>
          <w:numId w:val="6"/>
        </w:numPr>
        <w:bidi/>
        <w:ind w:hanging="360"/>
        <w:contextualSpacing/>
      </w:pPr>
      <w:r>
        <w:t>b</w:t>
      </w:r>
      <w:r w:rsidR="00A550DC">
        <w:t xml:space="preserve"> and </w:t>
      </w:r>
      <w:r>
        <w:t>d</w:t>
      </w:r>
    </w:p>
    <w:p w:rsidR="00A550DC" w:rsidRDefault="00A550DC" w:rsidP="00A550DC">
      <w:pPr>
        <w:bidi/>
        <w:ind w:left="720"/>
      </w:pPr>
    </w:p>
    <w:p w:rsidR="00A550DC" w:rsidRDefault="00A550DC" w:rsidP="003C2551">
      <w:pPr>
        <w:bidi/>
        <w:ind w:left="720"/>
      </w:pPr>
      <w:r>
        <w:rPr>
          <w:rtl/>
        </w:rPr>
        <w:t xml:space="preserve">תשובה נכונה: </w:t>
      </w:r>
      <w:r w:rsidR="003C2551">
        <w:t>E</w:t>
      </w:r>
    </w:p>
    <w:p w:rsidR="00A550DC" w:rsidRDefault="00A550DC" w:rsidP="00A550DC">
      <w:pPr>
        <w:bidi/>
        <w:ind w:left="720"/>
      </w:pPr>
      <w:r>
        <w:rPr>
          <w:rtl/>
        </w:rPr>
        <w:t xml:space="preserve">מפני שיבה תקום לקוח מתוך ספר ויקרא בתורה </w:t>
      </w:r>
      <w:r>
        <w:rPr>
          <w:color w:val="252525"/>
          <w:sz w:val="21"/>
          <w:szCs w:val="21"/>
          <w:highlight w:val="white"/>
          <w:rtl/>
        </w:rPr>
        <w:t>"מפני שיבה תקום והדרת פני זקן" (</w:t>
      </w:r>
      <w:hyperlink r:id="rId197">
        <w:r>
          <w:rPr>
            <w:color w:val="5A3696"/>
            <w:sz w:val="21"/>
            <w:szCs w:val="21"/>
            <w:highlight w:val="white"/>
            <w:rtl/>
          </w:rPr>
          <w:t>ספר</w:t>
        </w:r>
      </w:hyperlink>
      <w:hyperlink r:id="rId198">
        <w:r>
          <w:rPr>
            <w:color w:val="5A3696"/>
            <w:sz w:val="21"/>
            <w:szCs w:val="21"/>
            <w:highlight w:val="white"/>
            <w:rtl/>
          </w:rPr>
          <w:t xml:space="preserve"> </w:t>
        </w:r>
      </w:hyperlink>
      <w:hyperlink r:id="rId199">
        <w:r>
          <w:rPr>
            <w:color w:val="5A3696"/>
            <w:sz w:val="21"/>
            <w:szCs w:val="21"/>
            <w:highlight w:val="white"/>
            <w:rtl/>
          </w:rPr>
          <w:t>ויקרא</w:t>
        </w:r>
      </w:hyperlink>
      <w:r>
        <w:rPr>
          <w:color w:val="252525"/>
          <w:sz w:val="21"/>
          <w:szCs w:val="21"/>
          <w:highlight w:val="white"/>
        </w:rPr>
        <w:t xml:space="preserve">, </w:t>
      </w:r>
      <w:hyperlink r:id="rId200">
        <w:r>
          <w:rPr>
            <w:color w:val="663366"/>
            <w:sz w:val="21"/>
            <w:szCs w:val="21"/>
            <w:highlight w:val="white"/>
            <w:rtl/>
          </w:rPr>
          <w:t>פרק</w:t>
        </w:r>
      </w:hyperlink>
      <w:hyperlink r:id="rId201">
        <w:r>
          <w:rPr>
            <w:color w:val="663366"/>
            <w:sz w:val="21"/>
            <w:szCs w:val="21"/>
            <w:highlight w:val="white"/>
            <w:rtl/>
          </w:rPr>
          <w:t xml:space="preserve"> </w:t>
        </w:r>
      </w:hyperlink>
      <w:hyperlink r:id="rId202">
        <w:r>
          <w:rPr>
            <w:color w:val="663366"/>
            <w:sz w:val="21"/>
            <w:szCs w:val="21"/>
            <w:highlight w:val="white"/>
            <w:rtl/>
          </w:rPr>
          <w:t>י</w:t>
        </w:r>
      </w:hyperlink>
      <w:hyperlink r:id="rId203">
        <w:r>
          <w:rPr>
            <w:color w:val="663366"/>
            <w:sz w:val="21"/>
            <w:szCs w:val="21"/>
            <w:highlight w:val="white"/>
            <w:rtl/>
          </w:rPr>
          <w:t>"</w:t>
        </w:r>
      </w:hyperlink>
      <w:hyperlink r:id="rId204">
        <w:r>
          <w:rPr>
            <w:color w:val="663366"/>
            <w:sz w:val="21"/>
            <w:szCs w:val="21"/>
            <w:highlight w:val="white"/>
            <w:rtl/>
          </w:rPr>
          <w:t>ט</w:t>
        </w:r>
      </w:hyperlink>
      <w:r>
        <w:rPr>
          <w:color w:val="252525"/>
          <w:sz w:val="21"/>
          <w:szCs w:val="21"/>
          <w:highlight w:val="white"/>
        </w:rPr>
        <w:t xml:space="preserve">, </w:t>
      </w:r>
      <w:hyperlink r:id="rId205">
        <w:r>
          <w:rPr>
            <w:color w:val="663366"/>
            <w:sz w:val="21"/>
            <w:szCs w:val="21"/>
            <w:highlight w:val="white"/>
            <w:rtl/>
          </w:rPr>
          <w:t>פסוק</w:t>
        </w:r>
      </w:hyperlink>
      <w:hyperlink r:id="rId206">
        <w:r>
          <w:rPr>
            <w:color w:val="663366"/>
            <w:sz w:val="21"/>
            <w:szCs w:val="21"/>
            <w:highlight w:val="white"/>
            <w:rtl/>
          </w:rPr>
          <w:t xml:space="preserve"> </w:t>
        </w:r>
      </w:hyperlink>
      <w:hyperlink r:id="rId207">
        <w:r>
          <w:rPr>
            <w:color w:val="663366"/>
            <w:sz w:val="21"/>
            <w:szCs w:val="21"/>
            <w:highlight w:val="white"/>
            <w:rtl/>
          </w:rPr>
          <w:t>ל</w:t>
        </w:r>
      </w:hyperlink>
      <w:hyperlink r:id="rId208">
        <w:r>
          <w:rPr>
            <w:color w:val="663366"/>
            <w:sz w:val="21"/>
            <w:szCs w:val="21"/>
            <w:highlight w:val="white"/>
            <w:rtl/>
          </w:rPr>
          <w:t>"</w:t>
        </w:r>
      </w:hyperlink>
      <w:hyperlink r:id="rId209">
        <w:r>
          <w:rPr>
            <w:color w:val="663366"/>
            <w:sz w:val="21"/>
            <w:szCs w:val="21"/>
            <w:highlight w:val="white"/>
            <w:rtl/>
          </w:rPr>
          <w:t>ב</w:t>
        </w:r>
      </w:hyperlink>
      <w:r>
        <w:rPr>
          <w:color w:val="252525"/>
          <w:sz w:val="21"/>
          <w:szCs w:val="21"/>
          <w:highlight w:val="white"/>
          <w:rtl/>
        </w:rPr>
        <w:t>). זוהי מצוות עשה מהתורה שפרושה לכבד והדר זקנים וחכמים. המצווה הפכה למטבע לשון, שעיקר שימושה הוא לתת לאנשים זקנים מקום ישיבה בתחבורה הציבורית. בקדמת התחבורה הציבורית יופיע שלט "בפני שיבה תקום" והנורמה שכיחה בישראל.</w:t>
      </w:r>
    </w:p>
    <w:p w:rsidR="00A550DC" w:rsidRDefault="00A550DC" w:rsidP="00A550DC">
      <w:pPr>
        <w:ind w:left="720"/>
      </w:pPr>
    </w:p>
    <w:p w:rsidR="00A550DC" w:rsidRDefault="00A550DC" w:rsidP="00A550DC">
      <w:pPr>
        <w:bidi/>
        <w:ind w:left="720"/>
      </w:pPr>
      <w:r>
        <w:rPr>
          <w:noProof/>
        </w:rPr>
        <w:drawing>
          <wp:inline distT="114300" distB="114300" distL="114300" distR="114300" wp14:anchorId="4B671C8E" wp14:editId="4DBF439C">
            <wp:extent cx="4397700" cy="3302000"/>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0"/>
                    <a:srcRect/>
                    <a:stretch>
                      <a:fillRect/>
                    </a:stretch>
                  </pic:blipFill>
                  <pic:spPr>
                    <a:xfrm>
                      <a:off x="0" y="0"/>
                      <a:ext cx="4397700" cy="3302000"/>
                    </a:xfrm>
                    <a:prstGeom prst="rect">
                      <a:avLst/>
                    </a:prstGeom>
                    <a:ln/>
                  </pic:spPr>
                </pic:pic>
              </a:graphicData>
            </a:graphic>
          </wp:inline>
        </w:drawing>
      </w:r>
    </w:p>
    <w:p w:rsidR="00A550DC" w:rsidRDefault="00A550DC" w:rsidP="00A550DC">
      <w:pPr>
        <w:bidi/>
      </w:pPr>
      <w:r>
        <w:rPr>
          <w:rtl/>
        </w:rPr>
        <w:t xml:space="preserve"> התמונה מגוגל: מילות חיפוש "מפני שיבה תקום".</w:t>
      </w:r>
    </w:p>
    <w:p w:rsidR="00A550DC" w:rsidRDefault="00A550DC" w:rsidP="00A550DC">
      <w:pPr>
        <w:bidi/>
      </w:pPr>
    </w:p>
    <w:p w:rsidR="00A550DC" w:rsidRPr="003C2551" w:rsidRDefault="00A550DC" w:rsidP="00A550DC">
      <w:pPr>
        <w:pStyle w:val="Heading2"/>
        <w:numPr>
          <w:ilvl w:val="0"/>
          <w:numId w:val="6"/>
        </w:numPr>
        <w:ind w:left="270" w:firstLine="0"/>
      </w:pPr>
      <w:bookmarkStart w:id="112" w:name="_yngorm7p53j8" w:colFirst="0" w:colLast="0"/>
      <w:bookmarkStart w:id="113" w:name="_3dhjn8m" w:colFirst="0" w:colLast="0"/>
      <w:bookmarkEnd w:id="112"/>
      <w:bookmarkEnd w:id="113"/>
      <w:r w:rsidRPr="003C2551">
        <w:rPr>
          <w:rtl/>
        </w:rPr>
        <w:t>מה מתחילים אחרי חג שמחת תורה?</w:t>
      </w:r>
    </w:p>
    <w:p w:rsidR="00A550DC" w:rsidRDefault="00A550DC" w:rsidP="00A550DC">
      <w:pPr>
        <w:numPr>
          <w:ilvl w:val="1"/>
          <w:numId w:val="6"/>
        </w:numPr>
        <w:bidi/>
        <w:ind w:hanging="360"/>
        <w:contextualSpacing/>
      </w:pPr>
      <w:r>
        <w:rPr>
          <w:rtl/>
        </w:rPr>
        <w:t>לספור את השנה העברית מחדש.</w:t>
      </w:r>
    </w:p>
    <w:p w:rsidR="00A550DC" w:rsidRDefault="00A550DC" w:rsidP="00A550DC">
      <w:pPr>
        <w:numPr>
          <w:ilvl w:val="1"/>
          <w:numId w:val="6"/>
        </w:numPr>
        <w:bidi/>
        <w:ind w:hanging="360"/>
        <w:contextualSpacing/>
      </w:pPr>
      <w:r>
        <w:rPr>
          <w:rtl/>
        </w:rPr>
        <w:t>לחשב מיסים בשנת מס חדשה.</w:t>
      </w:r>
    </w:p>
    <w:p w:rsidR="00A550DC" w:rsidRDefault="00A550DC" w:rsidP="00A550DC">
      <w:pPr>
        <w:numPr>
          <w:ilvl w:val="1"/>
          <w:numId w:val="6"/>
        </w:numPr>
        <w:bidi/>
        <w:ind w:hanging="360"/>
        <w:contextualSpacing/>
      </w:pPr>
      <w:r>
        <w:rPr>
          <w:rtl/>
        </w:rPr>
        <w:t>לתת צדקה.</w:t>
      </w:r>
    </w:p>
    <w:p w:rsidR="00A550DC" w:rsidRDefault="00A550DC" w:rsidP="00A550DC">
      <w:pPr>
        <w:numPr>
          <w:ilvl w:val="1"/>
          <w:numId w:val="6"/>
        </w:numPr>
        <w:bidi/>
        <w:ind w:hanging="360"/>
        <w:contextualSpacing/>
      </w:pPr>
      <w:r>
        <w:rPr>
          <w:rtl/>
        </w:rPr>
        <w:t>לקרוא את התורה</w:t>
      </w:r>
      <w:r>
        <w:rPr>
          <w:rFonts w:hint="cs"/>
          <w:rtl/>
        </w:rPr>
        <w:t xml:space="preserve"> מחדש</w:t>
      </w:r>
      <w:r>
        <w:rPr>
          <w:rtl/>
        </w:rPr>
        <w:t>.</w:t>
      </w:r>
    </w:p>
    <w:p w:rsidR="00A550DC" w:rsidRDefault="00A550DC" w:rsidP="00A550DC">
      <w:pPr>
        <w:bidi/>
        <w:rPr>
          <w:rtl/>
        </w:rPr>
      </w:pPr>
    </w:p>
    <w:p w:rsidR="00A550DC" w:rsidRDefault="00A550DC" w:rsidP="00A550DC">
      <w:pPr>
        <w:bidi/>
        <w:rPr>
          <w:rtl/>
        </w:rPr>
      </w:pPr>
      <w:r>
        <w:t>D</w:t>
      </w:r>
    </w:p>
    <w:p w:rsidR="00A550DC" w:rsidRDefault="00A550DC" w:rsidP="00A550DC">
      <w:pPr>
        <w:bidi/>
      </w:pPr>
      <w:r>
        <w:rPr>
          <w:rtl/>
        </w:rPr>
        <w:t xml:space="preserve">חג שמחת תורה נחגג לאחר שמונת ימי חג הסוכות. המוטיב המרכזי של החג, הוא סיום קריאת התורה (חמשת הספרים הראשונים) לפי הפרשות השבועיות והתחלת קריאת הפרשות מחדש, החל מפרשת בראשית. בישראל החג נחוג בחגיגות ציבוריות המוניות עם להקות וזמרים. שיא החגיגות הם ההקפות שבהם רוקדים הנשים והגברים עם ספרי התורה ומקיפים את הקהל הרוקד. </w:t>
      </w:r>
    </w:p>
    <w:p w:rsidR="00A550DC" w:rsidRDefault="001A02FF" w:rsidP="00A550DC">
      <w:pPr>
        <w:ind w:left="720"/>
        <w:rPr>
          <w:color w:val="1155CC"/>
          <w:u w:val="single"/>
        </w:rPr>
      </w:pPr>
      <w:hyperlink r:id="rId211">
        <w:r w:rsidR="00A550DC">
          <w:rPr>
            <w:color w:val="1155CC"/>
            <w:u w:val="single"/>
          </w:rPr>
          <w:t>https://www.youtube.com/watch?v=7XRk5pFOePM</w:t>
        </w:r>
      </w:hyperlink>
    </w:p>
    <w:p w:rsidR="003C2551" w:rsidRDefault="003C2551" w:rsidP="00A550DC">
      <w:pPr>
        <w:ind w:left="720"/>
      </w:pPr>
    </w:p>
    <w:p w:rsidR="00A550DC" w:rsidRPr="003C2551" w:rsidRDefault="00A550DC" w:rsidP="00A550DC">
      <w:pPr>
        <w:pStyle w:val="Heading2"/>
        <w:numPr>
          <w:ilvl w:val="0"/>
          <w:numId w:val="6"/>
        </w:numPr>
        <w:ind w:left="270" w:firstLine="0"/>
      </w:pPr>
      <w:bookmarkStart w:id="114" w:name="_1smtxgf" w:colFirst="0" w:colLast="0"/>
      <w:bookmarkEnd w:id="114"/>
      <w:r w:rsidRPr="003C2551">
        <w:rPr>
          <w:rtl/>
        </w:rPr>
        <w:t xml:space="preserve">מדוע אנחנו נקראים </w:t>
      </w:r>
      <w:r w:rsidR="003C2551" w:rsidRPr="003C2551">
        <w:rPr>
          <w:rFonts w:hint="cs"/>
          <w:rtl/>
        </w:rPr>
        <w:t>'</w:t>
      </w:r>
      <w:r w:rsidRPr="003C2551">
        <w:rPr>
          <w:rtl/>
        </w:rPr>
        <w:t>יהודים</w:t>
      </w:r>
      <w:r w:rsidR="003C2551" w:rsidRPr="003C2551">
        <w:rPr>
          <w:rFonts w:hint="cs"/>
          <w:rtl/>
        </w:rPr>
        <w:t>'</w:t>
      </w:r>
      <w:r w:rsidRPr="003C2551">
        <w:rPr>
          <w:rtl/>
        </w:rPr>
        <w:t>?</w:t>
      </w:r>
    </w:p>
    <w:p w:rsidR="00A550DC" w:rsidRDefault="00BA08E4" w:rsidP="00BA08E4">
      <w:pPr>
        <w:numPr>
          <w:ilvl w:val="1"/>
          <w:numId w:val="6"/>
        </w:numPr>
        <w:bidi/>
        <w:ind w:hanging="360"/>
        <w:contextualSpacing/>
      </w:pPr>
      <w:r>
        <w:rPr>
          <w:rFonts w:hint="cs"/>
          <w:rtl/>
        </w:rPr>
        <w:t xml:space="preserve">נובע </w:t>
      </w:r>
      <w:proofErr w:type="spellStart"/>
      <w:r>
        <w:rPr>
          <w:rFonts w:hint="cs"/>
          <w:rtl/>
        </w:rPr>
        <w:t>מהיותנו</w:t>
      </w:r>
      <w:proofErr w:type="spellEnd"/>
      <w:r>
        <w:rPr>
          <w:rFonts w:hint="cs"/>
          <w:rtl/>
        </w:rPr>
        <w:t xml:space="preserve"> </w:t>
      </w:r>
      <w:r w:rsidR="00A550DC">
        <w:rPr>
          <w:rtl/>
        </w:rPr>
        <w:t>בני שבט יהודה.</w:t>
      </w:r>
    </w:p>
    <w:p w:rsidR="00A550DC" w:rsidRDefault="00A550DC" w:rsidP="00A550DC">
      <w:pPr>
        <w:numPr>
          <w:ilvl w:val="1"/>
          <w:numId w:val="6"/>
        </w:numPr>
        <w:bidi/>
        <w:ind w:hanging="360"/>
        <w:contextualSpacing/>
      </w:pPr>
      <w:r>
        <w:rPr>
          <w:rtl/>
        </w:rPr>
        <w:t>זה השם שנתן לנו פרעה.</w:t>
      </w:r>
    </w:p>
    <w:p w:rsidR="00A550DC" w:rsidRDefault="00A550DC" w:rsidP="00A550DC">
      <w:pPr>
        <w:numPr>
          <w:ilvl w:val="1"/>
          <w:numId w:val="6"/>
        </w:numPr>
        <w:bidi/>
        <w:ind w:hanging="360"/>
        <w:contextualSpacing/>
      </w:pPr>
      <w:r>
        <w:rPr>
          <w:rtl/>
        </w:rPr>
        <w:t>זהו השם שנתן לנו אלוהים.</w:t>
      </w:r>
    </w:p>
    <w:p w:rsidR="00A550DC" w:rsidRDefault="00A550DC" w:rsidP="00A550DC">
      <w:pPr>
        <w:numPr>
          <w:ilvl w:val="1"/>
          <w:numId w:val="6"/>
        </w:numPr>
        <w:bidi/>
        <w:ind w:hanging="360"/>
        <w:contextualSpacing/>
      </w:pPr>
      <w:r>
        <w:rPr>
          <w:rtl/>
        </w:rPr>
        <w:t>יהודים פירושו בני אלוהים.</w:t>
      </w:r>
    </w:p>
    <w:p w:rsidR="00A550DC" w:rsidRDefault="00A550DC" w:rsidP="00A550DC">
      <w:pPr>
        <w:bidi/>
        <w:ind w:left="720"/>
      </w:pPr>
    </w:p>
    <w:p w:rsidR="00A550DC" w:rsidRDefault="00A550DC" w:rsidP="00A550DC">
      <w:pPr>
        <w:bidi/>
        <w:ind w:left="720"/>
      </w:pPr>
      <w:r>
        <w:rPr>
          <w:rtl/>
        </w:rPr>
        <w:t xml:space="preserve">תשובה נכונה: </w:t>
      </w:r>
      <w:r>
        <w:t>A</w:t>
      </w:r>
    </w:p>
    <w:p w:rsidR="00A550DC" w:rsidRDefault="00A550DC" w:rsidP="00A550DC">
      <w:pPr>
        <w:bidi/>
        <w:ind w:left="720"/>
      </w:pPr>
      <w:r>
        <w:rPr>
          <w:rtl/>
        </w:rPr>
        <w:t xml:space="preserve">השם יהודים מקורו בשבט יהודה וממלכת יהודה. לפי המסורת היהודית, אברהם הוא אבי האומה, נדד מאור (כיום עיראק) לכנען באלף השני לפנה"ס. אחרי הגיעו יצחק ויעקב. ליעקב היו 12 בנים. לאחר מכן, תקופת שופטים ואז מלוכה: שאול, דוד, שלמה (1000 לפנה"ס בקירוב) ואז פיצול הממלכה המאוחדת לשתי ממלכות: ישראל (הגדולה בשטח ובאנשים) אשר כללה את 10 השבטים, נחרבה בשנת 722 לפנה"ס על ידי אשור. והממלכה הקטנה יהודה (2 שבטים בסה"כ) המשיכה להתקיים עד 586 לפנה"ס שהורחבה על בבל. לפי המסורת והמחקר כולנו צאצאים של ממלכת יהודה. </w:t>
      </w:r>
    </w:p>
    <w:p w:rsidR="00A550DC" w:rsidRDefault="00A550DC" w:rsidP="00A550DC">
      <w:pPr>
        <w:bidi/>
        <w:ind w:left="720"/>
      </w:pPr>
    </w:p>
    <w:p w:rsidR="00A550DC" w:rsidRDefault="001A02FF" w:rsidP="00A550DC">
      <w:pPr>
        <w:ind w:left="720"/>
      </w:pPr>
      <w:hyperlink r:id="rId212">
        <w:r w:rsidR="00A550DC">
          <w:rPr>
            <w:color w:val="1155CC"/>
            <w:u w:val="single"/>
          </w:rPr>
          <w:t>https://en.wikipedia.org/wiki/Jews</w:t>
        </w:r>
      </w:hyperlink>
    </w:p>
    <w:p w:rsidR="00A550DC" w:rsidRDefault="001A02FF" w:rsidP="00A550DC">
      <w:pPr>
        <w:ind w:left="720"/>
      </w:pPr>
      <w:hyperlink r:id="rId213">
        <w:r w:rsidR="00A550DC">
          <w:rPr>
            <w:color w:val="1155CC"/>
            <w:u w:val="single"/>
          </w:rPr>
          <w:t>http://english.stackexchange.com/questions/131591/how-did-the-term-judaism-or-jews-came-into-usage-who-coined-this-term-first</w:t>
        </w:r>
      </w:hyperlink>
    </w:p>
    <w:p w:rsidR="00A550DC" w:rsidRPr="003C2551" w:rsidRDefault="00A550DC" w:rsidP="00A550DC">
      <w:pPr>
        <w:pStyle w:val="Heading2"/>
        <w:numPr>
          <w:ilvl w:val="0"/>
          <w:numId w:val="6"/>
        </w:numPr>
        <w:ind w:left="270" w:firstLine="0"/>
      </w:pPr>
      <w:bookmarkStart w:id="115" w:name="_2rrrqc1" w:colFirst="0" w:colLast="0"/>
      <w:bookmarkEnd w:id="115"/>
      <w:r w:rsidRPr="003C2551">
        <w:rPr>
          <w:rtl/>
        </w:rPr>
        <w:t xml:space="preserve">למה רות </w:t>
      </w:r>
      <w:proofErr w:type="spellStart"/>
      <w:r w:rsidRPr="003C2551">
        <w:rPr>
          <w:rtl/>
        </w:rPr>
        <w:t>המואביה</w:t>
      </w:r>
      <w:proofErr w:type="spellEnd"/>
      <w:r w:rsidRPr="003C2551">
        <w:rPr>
          <w:rtl/>
        </w:rPr>
        <w:t xml:space="preserve"> מפורסמת</w:t>
      </w:r>
      <w:r w:rsidRPr="003C2551">
        <w:t>?</w:t>
      </w:r>
    </w:p>
    <w:p w:rsidR="00A550DC" w:rsidRDefault="00A550DC" w:rsidP="00A550DC">
      <w:pPr>
        <w:numPr>
          <w:ilvl w:val="1"/>
          <w:numId w:val="6"/>
        </w:numPr>
        <w:bidi/>
        <w:ind w:hanging="360"/>
        <w:contextualSpacing/>
      </w:pPr>
      <w:r>
        <w:rPr>
          <w:rtl/>
        </w:rPr>
        <w:t>מלכת המואבים בימי דוד.</w:t>
      </w:r>
    </w:p>
    <w:p w:rsidR="00A550DC" w:rsidRDefault="00A550DC" w:rsidP="00A550DC">
      <w:pPr>
        <w:numPr>
          <w:ilvl w:val="1"/>
          <w:numId w:val="6"/>
        </w:numPr>
        <w:bidi/>
        <w:ind w:hanging="360"/>
        <w:contextualSpacing/>
      </w:pPr>
      <w:r>
        <w:rPr>
          <w:rtl/>
        </w:rPr>
        <w:t>המלכה האם של ממלכת ירדן.</w:t>
      </w:r>
    </w:p>
    <w:p w:rsidR="00A550DC" w:rsidRDefault="00A550DC" w:rsidP="00A550DC">
      <w:pPr>
        <w:numPr>
          <w:ilvl w:val="1"/>
          <w:numId w:val="6"/>
        </w:numPr>
        <w:bidi/>
        <w:ind w:hanging="360"/>
        <w:contextualSpacing/>
      </w:pPr>
      <w:r>
        <w:rPr>
          <w:rtl/>
        </w:rPr>
        <w:t>הגיורת הראשונה בתנ"ך.</w:t>
      </w:r>
    </w:p>
    <w:p w:rsidR="00A550DC" w:rsidRDefault="00A550DC" w:rsidP="00A550DC">
      <w:pPr>
        <w:numPr>
          <w:ilvl w:val="1"/>
          <w:numId w:val="6"/>
        </w:numPr>
        <w:bidi/>
        <w:ind w:hanging="360"/>
        <w:contextualSpacing/>
      </w:pPr>
      <w:r>
        <w:rPr>
          <w:rtl/>
        </w:rPr>
        <w:t>לוחמת חופש פלסטינית.</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 xml:space="preserve">רות </w:t>
      </w:r>
      <w:proofErr w:type="spellStart"/>
      <w:r>
        <w:rPr>
          <w:rtl/>
        </w:rPr>
        <w:t>המואביה</w:t>
      </w:r>
      <w:proofErr w:type="spellEnd"/>
      <w:r>
        <w:rPr>
          <w:rtl/>
        </w:rPr>
        <w:t xml:space="preserve"> שעל שמה נקראת מגילת רות, הייתה אישה שהתחתנה עם  מחלון בן אלימלך היהודי בן שבט יהודה. משפחת אלימלך עזבה את ארץ ישראל בגלל בצורת.  לאחר מות כל הגברים בסיפור, מחליטה אם המשפחה נעמי לשוב לארץ ישראל עם סיום הרעב בארץ. נעמי </w:t>
      </w:r>
      <w:proofErr w:type="spellStart"/>
      <w:r>
        <w:rPr>
          <w:rtl/>
        </w:rPr>
        <w:t>הנוכריה</w:t>
      </w:r>
      <w:proofErr w:type="spellEnd"/>
      <w:r>
        <w:rPr>
          <w:rtl/>
        </w:rPr>
        <w:t>, מחליטה שהיא לא נותנת לחמתה לעזוב לבד, ובמשפטה הנצח י" באשר תכלי , אלך ובאשר תלוני אלין עמך עמי ואלוהיך אלוהי". רות חרצה את גורלה עם גורל נעמי והעם היהודי. לפי המסורת רות היא סבתו של דוד המלך וכן הגיורת הראשונה (גיור ללא ביורוקרטיות). דמותה של נעמי היא דמות חשובה גם במסורת הנוצרית. מגילת רות נקראת בחג שבועות</w:t>
      </w:r>
    </w:p>
    <w:p w:rsidR="00A550DC" w:rsidRDefault="001A02FF" w:rsidP="00A550DC">
      <w:pPr>
        <w:ind w:left="720"/>
        <w:rPr>
          <w:sz w:val="28"/>
          <w:szCs w:val="28"/>
          <w:highlight w:val="red"/>
        </w:rPr>
      </w:pPr>
      <w:hyperlink r:id="rId214">
        <w:r w:rsidR="00A550DC">
          <w:rPr>
            <w:color w:val="1155CC"/>
            <w:u w:val="single"/>
          </w:rPr>
          <w:t>https://en.wikipedia.org/wiki/Ruth_(biblical_figure)</w:t>
        </w:r>
      </w:hyperlink>
    </w:p>
    <w:p w:rsidR="00A550DC" w:rsidRDefault="00A550DC" w:rsidP="00A550DC"/>
    <w:p w:rsidR="00A550DC" w:rsidRPr="003C2551" w:rsidRDefault="00A550DC" w:rsidP="00A550DC">
      <w:pPr>
        <w:pStyle w:val="Heading1"/>
        <w:numPr>
          <w:ilvl w:val="0"/>
          <w:numId w:val="6"/>
        </w:numPr>
        <w:bidi/>
        <w:spacing w:after="0"/>
        <w:ind w:left="270" w:firstLine="0"/>
        <w:contextualSpacing/>
        <w:rPr>
          <w:sz w:val="28"/>
          <w:szCs w:val="28"/>
        </w:rPr>
      </w:pPr>
      <w:r w:rsidRPr="003C2551">
        <w:rPr>
          <w:sz w:val="28"/>
          <w:szCs w:val="28"/>
          <w:rtl/>
        </w:rPr>
        <w:t>מיהו ג'ונתן פולרד</w:t>
      </w:r>
      <w:r w:rsidRPr="003C2551">
        <w:rPr>
          <w:sz w:val="28"/>
          <w:szCs w:val="28"/>
        </w:rPr>
        <w:t>?</w:t>
      </w:r>
    </w:p>
    <w:p w:rsidR="00A550DC" w:rsidRDefault="00A550DC" w:rsidP="003C2551">
      <w:pPr>
        <w:numPr>
          <w:ilvl w:val="1"/>
          <w:numId w:val="6"/>
        </w:numPr>
        <w:bidi/>
        <w:ind w:left="713" w:firstLine="1080"/>
        <w:contextualSpacing/>
      </w:pPr>
      <w:r>
        <w:rPr>
          <w:rtl/>
        </w:rPr>
        <w:t>כותב ספרות אימה באמריקה.</w:t>
      </w:r>
    </w:p>
    <w:p w:rsidR="00A550DC" w:rsidRDefault="00A550DC" w:rsidP="003C2551">
      <w:pPr>
        <w:numPr>
          <w:ilvl w:val="1"/>
          <w:numId w:val="6"/>
        </w:numPr>
        <w:bidi/>
        <w:ind w:left="713" w:firstLine="1080"/>
        <w:contextualSpacing/>
      </w:pPr>
      <w:r>
        <w:rPr>
          <w:rtl/>
        </w:rPr>
        <w:t>גנרל יהודי אמריקאי שנהרג מאש כוחותינו במלחמת העצמאות כי לא ידע עברית.</w:t>
      </w:r>
    </w:p>
    <w:p w:rsidR="00A550DC" w:rsidRDefault="00A550DC" w:rsidP="003C2551">
      <w:pPr>
        <w:numPr>
          <w:ilvl w:val="1"/>
          <w:numId w:val="6"/>
        </w:numPr>
        <w:bidi/>
        <w:ind w:left="713" w:firstLine="1080"/>
        <w:contextualSpacing/>
      </w:pPr>
      <w:r>
        <w:rPr>
          <w:rtl/>
        </w:rPr>
        <w:t>נשיא איחוד הקהילות היהודיות לשעבר באמריקה.</w:t>
      </w:r>
    </w:p>
    <w:p w:rsidR="00A550DC" w:rsidRDefault="00A550DC" w:rsidP="003C2551">
      <w:pPr>
        <w:numPr>
          <w:ilvl w:val="1"/>
          <w:numId w:val="6"/>
        </w:numPr>
        <w:bidi/>
        <w:ind w:left="713" w:firstLine="1080"/>
        <w:contextualSpacing/>
      </w:pPr>
      <w:r>
        <w:rPr>
          <w:rtl/>
        </w:rPr>
        <w:t>אזרח יהודי אמריקאי שהואשם בריגול לטובת ישראל וישב בכלא האמריקאי שנים רבות.</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ג'ונתן פולרד ( נולד 1954) הוא יהודי אמריקאי וישראלי, אשר שירת באגף המודיעין של הצי האמריקאי והעביר סודות למוסד הישראלי. הוא נתפס, נשפט והורשע בריגול נגד ארה"ב ונידון  למאסר עולם. הוא ישב בכלא האמריקאי כמעט 30 שנים. המניעים של פולרד היו הרצון להגן על מדינת ישראל. בשנת 2015 שוחרר מהכלא האמריקאי. כיום הוא חי בניו יורק, תחת איסורים חמורים של </w:t>
      </w:r>
      <w:proofErr w:type="spellStart"/>
      <w:r>
        <w:rPr>
          <w:rtl/>
        </w:rPr>
        <w:t>של</w:t>
      </w:r>
      <w:proofErr w:type="spellEnd"/>
      <w:r>
        <w:rPr>
          <w:rtl/>
        </w:rPr>
        <w:t xml:space="preserve"> תנועה ומגע עם התקשורת. גילויו היה משבר עמוק ביחסי ישראל - ארה"ב ואף העמיד שאלות על נאמנות יהודי ארה"ב למדינתם. ג'ונתן פולרד נשפט בחומרה , אף יותר מרגלים אחרים, כדי להרתיע את יהודי ארה"ב מלרגל לטובת ישראל.</w:t>
      </w:r>
    </w:p>
    <w:p w:rsidR="00A550DC" w:rsidRDefault="00A550DC" w:rsidP="00A550DC">
      <w:pPr>
        <w:bidi/>
        <w:ind w:left="720"/>
      </w:pPr>
    </w:p>
    <w:p w:rsidR="00A550DC" w:rsidRDefault="001A02FF" w:rsidP="00A550DC">
      <w:pPr>
        <w:ind w:left="720"/>
      </w:pPr>
      <w:hyperlink r:id="rId215">
        <w:r w:rsidR="00A550DC">
          <w:rPr>
            <w:color w:val="1155CC"/>
            <w:u w:val="single"/>
          </w:rPr>
          <w:t>https://en.wikipedia.org/wiki/Jonathan_Pollard</w:t>
        </w:r>
      </w:hyperlink>
    </w:p>
    <w:p w:rsidR="00A550DC" w:rsidRDefault="001A02FF" w:rsidP="00A550DC">
      <w:pPr>
        <w:ind w:left="720"/>
      </w:pPr>
      <w:hyperlink r:id="rId216">
        <w:r w:rsidR="00A550DC">
          <w:rPr>
            <w:color w:val="1155CC"/>
            <w:u w:val="single"/>
          </w:rPr>
          <w:t>https://www.youtube.com/watch?v=-ZW4-FpeVvA</w:t>
        </w:r>
      </w:hyperlink>
    </w:p>
    <w:p w:rsidR="00A550DC" w:rsidRPr="003C2551" w:rsidRDefault="00A550DC" w:rsidP="00A550DC">
      <w:pPr>
        <w:pStyle w:val="Heading2"/>
        <w:numPr>
          <w:ilvl w:val="0"/>
          <w:numId w:val="6"/>
        </w:numPr>
        <w:ind w:hanging="360"/>
      </w:pPr>
      <w:bookmarkStart w:id="116" w:name="_261ztfg" w:colFirst="0" w:colLast="0"/>
      <w:bookmarkStart w:id="117" w:name="_l7a3n9" w:colFirst="0" w:colLast="0"/>
      <w:bookmarkStart w:id="118" w:name="_5vvohoka0wcs" w:colFirst="0" w:colLast="0"/>
      <w:bookmarkEnd w:id="116"/>
      <w:bookmarkEnd w:id="117"/>
      <w:bookmarkEnd w:id="118"/>
      <w:r>
        <w:t xml:space="preserve">  </w:t>
      </w:r>
      <w:r w:rsidRPr="003C2551">
        <w:t xml:space="preserve">  </w:t>
      </w:r>
      <w:r w:rsidRPr="003C2551">
        <w:rPr>
          <w:rtl/>
        </w:rPr>
        <w:t>מיהם</w:t>
      </w:r>
      <w:r w:rsidRPr="003C2551">
        <w:t xml:space="preserve"> </w:t>
      </w:r>
      <w:r w:rsidR="003C2551" w:rsidRPr="003C2551">
        <w:rPr>
          <w:rFonts w:hint="cs"/>
          <w:rtl/>
        </w:rPr>
        <w:t>'</w:t>
      </w:r>
      <w:r w:rsidRPr="003C2551">
        <w:rPr>
          <w:rtl/>
        </w:rPr>
        <w:t>שוברים שתיקה</w:t>
      </w:r>
      <w:r w:rsidR="003C2551" w:rsidRPr="003C2551">
        <w:rPr>
          <w:rFonts w:hint="cs"/>
          <w:rtl/>
        </w:rPr>
        <w:t>'</w:t>
      </w:r>
      <w:r w:rsidRPr="003C2551">
        <w:rPr>
          <w:rtl/>
        </w:rPr>
        <w:t>?</w:t>
      </w:r>
    </w:p>
    <w:p w:rsidR="00A550DC" w:rsidRDefault="00A550DC" w:rsidP="00A550DC">
      <w:pPr>
        <w:numPr>
          <w:ilvl w:val="1"/>
          <w:numId w:val="6"/>
        </w:numPr>
        <w:bidi/>
        <w:ind w:hanging="360"/>
        <w:contextualSpacing/>
      </w:pPr>
      <w:r>
        <w:rPr>
          <w:rtl/>
        </w:rPr>
        <w:t>ארגון נגד התעללות בילדים.</w:t>
      </w:r>
    </w:p>
    <w:p w:rsidR="00A550DC" w:rsidRDefault="00A550DC" w:rsidP="00A550DC">
      <w:pPr>
        <w:numPr>
          <w:ilvl w:val="1"/>
          <w:numId w:val="6"/>
        </w:numPr>
        <w:bidi/>
        <w:ind w:hanging="360"/>
        <w:contextualSpacing/>
      </w:pPr>
      <w:r>
        <w:rPr>
          <w:rtl/>
        </w:rPr>
        <w:t xml:space="preserve">ארגון הגג </w:t>
      </w:r>
      <w:proofErr w:type="spellStart"/>
      <w:r>
        <w:rPr>
          <w:rtl/>
        </w:rPr>
        <w:t>ללהט"בים</w:t>
      </w:r>
      <w:proofErr w:type="spellEnd"/>
      <w:r>
        <w:rPr>
          <w:rtl/>
        </w:rPr>
        <w:t>.</w:t>
      </w:r>
    </w:p>
    <w:p w:rsidR="00A550DC" w:rsidRDefault="00A550DC" w:rsidP="00A550DC">
      <w:pPr>
        <w:numPr>
          <w:ilvl w:val="1"/>
          <w:numId w:val="6"/>
        </w:numPr>
        <w:bidi/>
        <w:ind w:hanging="360"/>
        <w:contextualSpacing/>
      </w:pPr>
      <w:r>
        <w:rPr>
          <w:rtl/>
        </w:rPr>
        <w:t>ארגון לעדויות חיילים לשעבר שמקבל ביקורת חריפה ע"י הממשלה על פעילותיה.</w:t>
      </w:r>
    </w:p>
    <w:p w:rsidR="00A550DC" w:rsidRDefault="00A550DC" w:rsidP="00A550DC">
      <w:pPr>
        <w:numPr>
          <w:ilvl w:val="1"/>
          <w:numId w:val="6"/>
        </w:numPr>
        <w:bidi/>
        <w:ind w:hanging="360"/>
        <w:contextualSpacing/>
      </w:pPr>
      <w:r>
        <w:rPr>
          <w:rtl/>
        </w:rPr>
        <w:t>להקה ישראלית</w:t>
      </w:r>
      <w:r>
        <w:t xml:space="preserve"> </w:t>
      </w:r>
      <w:r>
        <w:rPr>
          <w:rFonts w:hint="cs"/>
          <w:rtl/>
        </w:rPr>
        <w:t xml:space="preserve"> מפורסמת</w:t>
      </w:r>
      <w:r>
        <w:rPr>
          <w:rtl/>
        </w:rPr>
        <w:t>.</w:t>
      </w:r>
    </w:p>
    <w:p w:rsidR="00A550DC" w:rsidRDefault="00A550DC" w:rsidP="00A550DC">
      <w:pPr>
        <w:bidi/>
        <w:ind w:left="720"/>
      </w:pPr>
    </w:p>
    <w:p w:rsidR="00A550DC" w:rsidRDefault="00A550DC" w:rsidP="00A550DC">
      <w:pPr>
        <w:bidi/>
        <w:ind w:left="720"/>
      </w:pPr>
      <w:r>
        <w:rPr>
          <w:rtl/>
        </w:rPr>
        <w:t xml:space="preserve">תשובה נכונה: </w:t>
      </w:r>
      <w:r>
        <w:t>C</w:t>
      </w:r>
    </w:p>
    <w:p w:rsidR="00A550DC" w:rsidRDefault="00A550DC" w:rsidP="00A550DC">
      <w:pPr>
        <w:bidi/>
        <w:ind w:left="720"/>
      </w:pPr>
      <w:r>
        <w:rPr>
          <w:rtl/>
        </w:rPr>
        <w:t>ארגון התנדבותי (לא ממשלתי) שהוקם בשנת 2004 על ידי לוחמי צהל לשעבר שמטרתו לדווח על התנהגות לא מוסרית של חיילי צה"ל או מתנחלים נגד פלסטינים. הארגון פועל בחו"ל ובארץ. פעילותו וקיומו מבוקרים בצורה חריפה כגון: הארגון מדווח דיווחי שקר, הארגון פועל להכפשת חילי צה"ל וישראל בעולם. משמאל הארגון מבוקר בכך: שמקבל את מימונו מגורמי חוץ, שאינו מדווח לצה"ל ההפרות ושהוא פועל בחו"ל ומוציא את הכביסה המלוכלכת מחוץ לבית.</w:t>
      </w:r>
    </w:p>
    <w:p w:rsidR="00A550DC" w:rsidRDefault="00A550DC" w:rsidP="00A550DC">
      <w:pPr>
        <w:bidi/>
        <w:ind w:left="720"/>
      </w:pPr>
    </w:p>
    <w:p w:rsidR="00A550DC" w:rsidRDefault="001A02FF" w:rsidP="00A550DC">
      <w:pPr>
        <w:ind w:left="720"/>
      </w:pPr>
      <w:hyperlink r:id="rId217" w:history="1">
        <w:r w:rsidR="003C2551" w:rsidRPr="00BA4C30">
          <w:rPr>
            <w:rStyle w:val="Hyperlink"/>
          </w:rPr>
          <w:t>https://en.wikipedia.org/wiki/Breaking_the_Silence_(non-governmental_organization)</w:t>
        </w:r>
      </w:hyperlink>
    </w:p>
    <w:p w:rsidR="00A550DC" w:rsidRDefault="001A02FF" w:rsidP="00A550DC">
      <w:pPr>
        <w:ind w:left="720"/>
      </w:pPr>
      <w:hyperlink r:id="rId218">
        <w:r w:rsidR="00A550DC">
          <w:rPr>
            <w:color w:val="1155CC"/>
            <w:u w:val="single"/>
          </w:rPr>
          <w:t>https://www.youtube.com/user/shovrim</w:t>
        </w:r>
      </w:hyperlink>
    </w:p>
    <w:p w:rsidR="00A550DC" w:rsidRDefault="00A550DC" w:rsidP="00A550DC">
      <w:pPr>
        <w:bidi/>
        <w:rPr>
          <w:highlight w:val="red"/>
        </w:rPr>
      </w:pPr>
    </w:p>
    <w:p w:rsidR="00A550DC" w:rsidRPr="00E83AE3" w:rsidRDefault="00A550DC" w:rsidP="00A550DC">
      <w:pPr>
        <w:pStyle w:val="Heading1"/>
        <w:numPr>
          <w:ilvl w:val="0"/>
          <w:numId w:val="6"/>
        </w:numPr>
        <w:bidi/>
        <w:ind w:firstLine="360"/>
        <w:contextualSpacing/>
      </w:pPr>
      <w:bookmarkStart w:id="119" w:name="_cplitgsq32si" w:colFirst="0" w:colLast="0"/>
      <w:bookmarkEnd w:id="119"/>
      <w:r w:rsidRPr="00E83AE3">
        <w:rPr>
          <w:rtl/>
        </w:rPr>
        <w:t>מיהו אחמד טיבי?</w:t>
      </w:r>
    </w:p>
    <w:p w:rsidR="00A550DC" w:rsidRDefault="00A550DC" w:rsidP="00E83AE3">
      <w:pPr>
        <w:numPr>
          <w:ilvl w:val="1"/>
          <w:numId w:val="6"/>
        </w:numPr>
        <w:bidi/>
        <w:ind w:left="429" w:firstLine="1080"/>
        <w:contextualSpacing/>
      </w:pPr>
      <w:r>
        <w:rPr>
          <w:rtl/>
        </w:rPr>
        <w:t>ספורטאי אולימפי ערבי ישראלי.</w:t>
      </w:r>
    </w:p>
    <w:p w:rsidR="00A550DC" w:rsidRDefault="00A550DC" w:rsidP="00E83AE3">
      <w:pPr>
        <w:numPr>
          <w:ilvl w:val="1"/>
          <w:numId w:val="6"/>
        </w:numPr>
        <w:bidi/>
        <w:ind w:left="429" w:firstLine="1080"/>
        <w:contextualSpacing/>
      </w:pPr>
      <w:r>
        <w:rPr>
          <w:rtl/>
        </w:rPr>
        <w:t>חבר כנסת מהמפלגה הערבית המשותפת.</w:t>
      </w:r>
    </w:p>
    <w:p w:rsidR="00A550DC" w:rsidRDefault="00A550DC" w:rsidP="00E83AE3">
      <w:pPr>
        <w:numPr>
          <w:ilvl w:val="1"/>
          <w:numId w:val="6"/>
        </w:numPr>
        <w:bidi/>
        <w:ind w:left="429" w:firstLine="1080"/>
        <w:contextualSpacing/>
      </w:pPr>
      <w:r>
        <w:rPr>
          <w:rtl/>
        </w:rPr>
        <w:t>שופט בית משפט העליון.</w:t>
      </w:r>
    </w:p>
    <w:p w:rsidR="00A550DC" w:rsidRDefault="00A550DC" w:rsidP="00E83AE3">
      <w:pPr>
        <w:numPr>
          <w:ilvl w:val="1"/>
          <w:numId w:val="6"/>
        </w:numPr>
        <w:bidi/>
        <w:ind w:left="429" w:firstLine="1080"/>
        <w:contextualSpacing/>
      </w:pPr>
      <w:r>
        <w:rPr>
          <w:rtl/>
        </w:rPr>
        <w:t>מרגל שפעל נגד ישראל.</w:t>
      </w:r>
    </w:p>
    <w:p w:rsidR="00E83AE3" w:rsidRDefault="00E83AE3" w:rsidP="00A550DC">
      <w:pPr>
        <w:bidi/>
        <w:ind w:left="720"/>
        <w:rPr>
          <w:rtl/>
        </w:rPr>
      </w:pPr>
    </w:p>
    <w:p w:rsidR="00A550DC" w:rsidRDefault="00A550DC" w:rsidP="00E83AE3">
      <w:pPr>
        <w:bidi/>
        <w:ind w:left="720"/>
      </w:pPr>
      <w:r>
        <w:rPr>
          <w:rtl/>
        </w:rPr>
        <w:t xml:space="preserve">תשובה נכונה: </w:t>
      </w:r>
      <w:r>
        <w:t>B</w:t>
      </w:r>
    </w:p>
    <w:p w:rsidR="00A550DC" w:rsidRDefault="00A550DC" w:rsidP="00A550DC">
      <w:pPr>
        <w:bidi/>
        <w:ind w:left="720"/>
      </w:pPr>
      <w:r>
        <w:rPr>
          <w:rtl/>
        </w:rPr>
        <w:t>אחמד טיבי הוא חבר כנסת ערבי ישראלי ותיק (מכהן בכנסת משנת 1999), מנהיג ערבי - ישראלי ורופא. טיבי שימש בכנסת ה 17 כסגן יושב ראש הכנסת. טיבי שימש כדוברו ויועצו הפוליטי של יאסר ערפאת. בעיני ישראלים מסוימים הוא נחשב כמנצל את הדמוקרטיה הישראלית, כדי להחריבה. פעמים רבות התבטאויותיו נתפשות כפרובוקטיבית. הוא היה חלק מחיקוק חוקים רבים הנוגעים לאיכות הסביבה ונושאים הקשורים לבריאות הציבור.</w:t>
      </w:r>
    </w:p>
    <w:p w:rsidR="00A550DC" w:rsidRDefault="001A02FF" w:rsidP="00A550DC">
      <w:pPr>
        <w:ind w:left="720"/>
      </w:pPr>
      <w:hyperlink r:id="rId219">
        <w:r w:rsidR="00A550DC">
          <w:rPr>
            <w:color w:val="1155CC"/>
            <w:u w:val="single"/>
          </w:rPr>
          <w:t>https://en.wikipedia.org/wiki/Ahmad_Tibi</w:t>
        </w:r>
      </w:hyperlink>
    </w:p>
    <w:p w:rsidR="00A550DC" w:rsidRDefault="001A02FF" w:rsidP="00A550DC">
      <w:pPr>
        <w:ind w:left="720"/>
        <w:rPr>
          <w:color w:val="1155CC"/>
          <w:u w:val="single"/>
          <w:rtl/>
        </w:rPr>
      </w:pPr>
      <w:hyperlink r:id="rId220">
        <w:r w:rsidR="00A550DC">
          <w:rPr>
            <w:color w:val="1155CC"/>
            <w:u w:val="single"/>
          </w:rPr>
          <w:t>https://www.youtube.com/watch?v=c_aR9MkvnRk</w:t>
        </w:r>
      </w:hyperlink>
    </w:p>
    <w:p w:rsidR="00E83AE3" w:rsidRDefault="00E83AE3" w:rsidP="00A550DC">
      <w:pPr>
        <w:ind w:left="720"/>
      </w:pPr>
    </w:p>
    <w:p w:rsidR="00A550DC" w:rsidRPr="00E83AE3" w:rsidRDefault="00A550DC" w:rsidP="00A550DC">
      <w:pPr>
        <w:pStyle w:val="Heading2"/>
        <w:numPr>
          <w:ilvl w:val="0"/>
          <w:numId w:val="6"/>
        </w:numPr>
        <w:ind w:firstLine="360"/>
      </w:pPr>
      <w:bookmarkStart w:id="120" w:name="_1ljsd9k" w:colFirst="0" w:colLast="0"/>
      <w:bookmarkEnd w:id="120"/>
      <w:r w:rsidRPr="00E83AE3">
        <w:rPr>
          <w:rtl/>
        </w:rPr>
        <w:t>אלוהים מבטיח לאברהם שזרעו יהיה כמו?</w:t>
      </w:r>
    </w:p>
    <w:p w:rsidR="00A550DC" w:rsidRDefault="00A550DC" w:rsidP="00E83AE3">
      <w:pPr>
        <w:numPr>
          <w:ilvl w:val="1"/>
          <w:numId w:val="6"/>
        </w:numPr>
        <w:bidi/>
        <w:ind w:left="571" w:firstLine="1080"/>
        <w:contextualSpacing/>
      </w:pPr>
      <w:r>
        <w:rPr>
          <w:rtl/>
        </w:rPr>
        <w:t>כוכבים שבשמיים</w:t>
      </w:r>
      <w:r>
        <w:t>.</w:t>
      </w:r>
    </w:p>
    <w:p w:rsidR="00A550DC" w:rsidRDefault="00A550DC" w:rsidP="00E83AE3">
      <w:pPr>
        <w:numPr>
          <w:ilvl w:val="1"/>
          <w:numId w:val="6"/>
        </w:numPr>
        <w:bidi/>
        <w:ind w:left="571" w:firstLine="1080"/>
        <w:contextualSpacing/>
      </w:pPr>
      <w:r>
        <w:rPr>
          <w:rtl/>
        </w:rPr>
        <w:t>חול על פני שפת הים.</w:t>
      </w:r>
    </w:p>
    <w:p w:rsidR="00A550DC" w:rsidRDefault="00A550DC" w:rsidP="00E83AE3">
      <w:pPr>
        <w:numPr>
          <w:ilvl w:val="1"/>
          <w:numId w:val="6"/>
        </w:numPr>
        <w:bidi/>
        <w:ind w:left="571" w:firstLine="1080"/>
        <w:contextualSpacing/>
      </w:pPr>
      <w:r>
        <w:rPr>
          <w:rtl/>
        </w:rPr>
        <w:t>האבנים בעולם.</w:t>
      </w:r>
    </w:p>
    <w:p w:rsidR="00A550DC" w:rsidRDefault="00A550DC" w:rsidP="00E83AE3">
      <w:pPr>
        <w:numPr>
          <w:ilvl w:val="1"/>
          <w:numId w:val="6"/>
        </w:numPr>
        <w:bidi/>
        <w:ind w:left="571" w:firstLine="1080"/>
        <w:contextualSpacing/>
      </w:pPr>
      <w:r>
        <w:rPr>
          <w:rtl/>
        </w:rPr>
        <w:t>ככוכבים שבשמיים והחול על שפת הים.</w:t>
      </w:r>
    </w:p>
    <w:p w:rsidR="00A550DC" w:rsidRDefault="00A550DC" w:rsidP="00A550DC">
      <w:pPr>
        <w:bidi/>
        <w:ind w:left="720"/>
      </w:pPr>
    </w:p>
    <w:p w:rsidR="00A550DC" w:rsidRDefault="00A550DC" w:rsidP="00A550DC">
      <w:pPr>
        <w:bidi/>
        <w:ind w:left="720"/>
      </w:pPr>
      <w:r>
        <w:rPr>
          <w:rtl/>
        </w:rPr>
        <w:t xml:space="preserve">תשובה נכונה: </w:t>
      </w:r>
      <w:r>
        <w:t>D</w:t>
      </w:r>
    </w:p>
    <w:p w:rsidR="00A550DC" w:rsidRDefault="00A550DC" w:rsidP="00A550DC">
      <w:pPr>
        <w:bidi/>
        <w:ind w:left="720"/>
      </w:pPr>
      <w:r>
        <w:rPr>
          <w:rtl/>
        </w:rPr>
        <w:t xml:space="preserve">אברהם ושרה היו </w:t>
      </w:r>
      <w:proofErr w:type="spellStart"/>
      <w:r>
        <w:rPr>
          <w:rtl/>
        </w:rPr>
        <w:t>חסוכי</w:t>
      </w:r>
      <w:proofErr w:type="spellEnd"/>
      <w:r>
        <w:rPr>
          <w:rtl/>
        </w:rPr>
        <w:t xml:space="preserve"> ילדים במשך שנים רבות. כחלק ממסעם מבטיח אלוהים לאברהם שיהיו לו ילדים. ההבטחה לא מתקיימת מיד ולכן תופיע מספר פעמים. באחת הפעמים מוציא אלוהים את אברהם מאוהלו ומבקש ממנו להביט לכוכבי השמיים בלילה חשוך ומבטיח לו שזרעו יהיה כחול אשר על שפת הים וכמספר כוכבי השמיים. בראשית, פרק 22, פסוק 17.</w:t>
      </w:r>
    </w:p>
    <w:p w:rsidR="00A550DC" w:rsidRDefault="00A550DC" w:rsidP="00A550DC">
      <w:pPr>
        <w:ind w:left="720"/>
        <w:rPr>
          <w:color w:val="AA4400"/>
          <w:sz w:val="17"/>
          <w:szCs w:val="17"/>
          <w:shd w:val="clear" w:color="auto" w:fill="FDFEFF"/>
        </w:rPr>
      </w:pPr>
      <w:r>
        <w:rPr>
          <w:color w:val="AA4400"/>
          <w:sz w:val="17"/>
          <w:szCs w:val="17"/>
          <w:shd w:val="clear" w:color="auto" w:fill="FDFEFF"/>
        </w:rPr>
        <w:t>17</w:t>
      </w:r>
      <w:hyperlink r:id="rId221">
        <w:r>
          <w:rPr>
            <w:color w:val="008CEA"/>
            <w:sz w:val="23"/>
            <w:szCs w:val="23"/>
            <w:shd w:val="clear" w:color="auto" w:fill="FFF4EC"/>
          </w:rPr>
          <w:t>indeed</w:t>
        </w:r>
      </w:hyperlink>
      <w:r>
        <w:rPr>
          <w:color w:val="001320"/>
          <w:sz w:val="23"/>
          <w:szCs w:val="23"/>
          <w:shd w:val="clear" w:color="auto" w:fill="FFF4EC"/>
        </w:rPr>
        <w:t xml:space="preserve"> </w:t>
      </w:r>
      <w:hyperlink r:id="rId222">
        <w:r>
          <w:rPr>
            <w:color w:val="008CEA"/>
            <w:sz w:val="23"/>
            <w:szCs w:val="23"/>
            <w:shd w:val="clear" w:color="auto" w:fill="FFF4EC"/>
          </w:rPr>
          <w:t>I will greatly</w:t>
        </w:r>
      </w:hyperlink>
      <w:r>
        <w:rPr>
          <w:color w:val="001320"/>
          <w:sz w:val="23"/>
          <w:szCs w:val="23"/>
          <w:shd w:val="clear" w:color="auto" w:fill="FFF4EC"/>
        </w:rPr>
        <w:t xml:space="preserve"> </w:t>
      </w:r>
      <w:hyperlink r:id="rId223">
        <w:r>
          <w:rPr>
            <w:color w:val="008CEA"/>
            <w:sz w:val="23"/>
            <w:szCs w:val="23"/>
            <w:shd w:val="clear" w:color="auto" w:fill="FFF4EC"/>
          </w:rPr>
          <w:t>bless</w:t>
        </w:r>
      </w:hyperlink>
      <w:r>
        <w:rPr>
          <w:color w:val="001320"/>
          <w:sz w:val="23"/>
          <w:szCs w:val="23"/>
          <w:shd w:val="clear" w:color="auto" w:fill="FFF4EC"/>
        </w:rPr>
        <w:t xml:space="preserve"> </w:t>
      </w:r>
      <w:hyperlink r:id="rId224">
        <w:r>
          <w:rPr>
            <w:color w:val="008CEA"/>
            <w:sz w:val="23"/>
            <w:szCs w:val="23"/>
            <w:shd w:val="clear" w:color="auto" w:fill="FFF4EC"/>
          </w:rPr>
          <w:t xml:space="preserve">you, and I will </w:t>
        </w:r>
        <w:proofErr w:type="spellStart"/>
        <w:r>
          <w:rPr>
            <w:color w:val="008CEA"/>
            <w:sz w:val="23"/>
            <w:szCs w:val="23"/>
            <w:shd w:val="clear" w:color="auto" w:fill="FFF4EC"/>
          </w:rPr>
          <w:t>greatlymultiply</w:t>
        </w:r>
        <w:proofErr w:type="spellEnd"/>
      </w:hyperlink>
      <w:r>
        <w:rPr>
          <w:color w:val="001320"/>
          <w:sz w:val="23"/>
          <w:szCs w:val="23"/>
          <w:shd w:val="clear" w:color="auto" w:fill="FFF4EC"/>
        </w:rPr>
        <w:t xml:space="preserve"> </w:t>
      </w:r>
      <w:hyperlink r:id="rId225">
        <w:r>
          <w:rPr>
            <w:color w:val="008CEA"/>
            <w:sz w:val="23"/>
            <w:szCs w:val="23"/>
            <w:shd w:val="clear" w:color="auto" w:fill="FFF4EC"/>
          </w:rPr>
          <w:t>your seed</w:t>
        </w:r>
      </w:hyperlink>
      <w:r>
        <w:rPr>
          <w:color w:val="001320"/>
          <w:sz w:val="23"/>
          <w:szCs w:val="23"/>
          <w:shd w:val="clear" w:color="auto" w:fill="FFF4EC"/>
        </w:rPr>
        <w:t xml:space="preserve"> </w:t>
      </w:r>
      <w:hyperlink r:id="rId226">
        <w:r>
          <w:rPr>
            <w:color w:val="008CEA"/>
            <w:sz w:val="23"/>
            <w:szCs w:val="23"/>
            <w:shd w:val="clear" w:color="auto" w:fill="FFF4EC"/>
          </w:rPr>
          <w:t>as the stars</w:t>
        </w:r>
      </w:hyperlink>
      <w:r>
        <w:rPr>
          <w:color w:val="001320"/>
          <w:sz w:val="23"/>
          <w:szCs w:val="23"/>
          <w:shd w:val="clear" w:color="auto" w:fill="FFF4EC"/>
        </w:rPr>
        <w:t xml:space="preserve"> </w:t>
      </w:r>
      <w:hyperlink r:id="rId227">
        <w:r>
          <w:rPr>
            <w:color w:val="008CEA"/>
            <w:sz w:val="23"/>
            <w:szCs w:val="23"/>
            <w:shd w:val="clear" w:color="auto" w:fill="FFF4EC"/>
          </w:rPr>
          <w:t>of the heavens</w:t>
        </w:r>
      </w:hyperlink>
      <w:r>
        <w:rPr>
          <w:color w:val="001320"/>
          <w:sz w:val="23"/>
          <w:szCs w:val="23"/>
          <w:shd w:val="clear" w:color="auto" w:fill="FFF4EC"/>
        </w:rPr>
        <w:t xml:space="preserve"> </w:t>
      </w:r>
      <w:hyperlink r:id="rId228">
        <w:r>
          <w:rPr>
            <w:color w:val="008CEA"/>
            <w:sz w:val="23"/>
            <w:szCs w:val="23"/>
            <w:shd w:val="clear" w:color="auto" w:fill="FFF4EC"/>
          </w:rPr>
          <w:t>and as the sand</w:t>
        </w:r>
      </w:hyperlink>
      <w:r>
        <w:rPr>
          <w:color w:val="001320"/>
          <w:sz w:val="23"/>
          <w:szCs w:val="23"/>
          <w:shd w:val="clear" w:color="auto" w:fill="FFF4EC"/>
        </w:rPr>
        <w:t xml:space="preserve"> </w:t>
      </w:r>
      <w:hyperlink r:id="rId229">
        <w:r>
          <w:rPr>
            <w:color w:val="008CEA"/>
            <w:sz w:val="23"/>
            <w:szCs w:val="23"/>
            <w:shd w:val="clear" w:color="auto" w:fill="FFF4EC"/>
          </w:rPr>
          <w:t>which</w:t>
        </w:r>
      </w:hyperlink>
      <w:r>
        <w:rPr>
          <w:color w:val="001320"/>
          <w:sz w:val="23"/>
          <w:szCs w:val="23"/>
          <w:shd w:val="clear" w:color="auto" w:fill="FFF4EC"/>
        </w:rPr>
        <w:t xml:space="preserve"> </w:t>
      </w:r>
      <w:hyperlink r:id="rId230">
        <w:r>
          <w:rPr>
            <w:color w:val="99D6FF"/>
            <w:sz w:val="23"/>
            <w:szCs w:val="23"/>
            <w:shd w:val="clear" w:color="auto" w:fill="FFF4EC"/>
          </w:rPr>
          <w:t>is on the seashore;</w:t>
        </w:r>
      </w:hyperlink>
      <w:r>
        <w:rPr>
          <w:color w:val="001320"/>
          <w:sz w:val="23"/>
          <w:szCs w:val="23"/>
          <w:shd w:val="clear" w:color="auto" w:fill="FFF4EC"/>
        </w:rPr>
        <w:t xml:space="preserve"> </w:t>
      </w:r>
      <w:hyperlink r:id="rId231">
        <w:r>
          <w:rPr>
            <w:color w:val="008CEA"/>
            <w:sz w:val="23"/>
            <w:szCs w:val="23"/>
            <w:shd w:val="clear" w:color="auto" w:fill="FFF4EC"/>
          </w:rPr>
          <w:t>and your seed</w:t>
        </w:r>
      </w:hyperlink>
      <w:r>
        <w:rPr>
          <w:color w:val="001320"/>
          <w:sz w:val="23"/>
          <w:szCs w:val="23"/>
          <w:shd w:val="clear" w:color="auto" w:fill="FFF4EC"/>
        </w:rPr>
        <w:t xml:space="preserve"> </w:t>
      </w:r>
      <w:hyperlink r:id="rId232">
        <w:r>
          <w:rPr>
            <w:color w:val="008CEA"/>
            <w:sz w:val="23"/>
            <w:szCs w:val="23"/>
            <w:shd w:val="clear" w:color="auto" w:fill="FFF4EC"/>
          </w:rPr>
          <w:t>shall possess</w:t>
        </w:r>
      </w:hyperlink>
      <w:r>
        <w:rPr>
          <w:color w:val="001320"/>
          <w:sz w:val="23"/>
          <w:szCs w:val="23"/>
          <w:shd w:val="clear" w:color="auto" w:fill="FFF4EC"/>
        </w:rPr>
        <w:t xml:space="preserve"> </w:t>
      </w:r>
      <w:hyperlink r:id="rId233">
        <w:r>
          <w:rPr>
            <w:color w:val="008CEA"/>
            <w:sz w:val="23"/>
            <w:szCs w:val="23"/>
            <w:shd w:val="clear" w:color="auto" w:fill="FFF4EC"/>
          </w:rPr>
          <w:t>the gate</w:t>
        </w:r>
      </w:hyperlink>
      <w:r>
        <w:rPr>
          <w:color w:val="001320"/>
          <w:sz w:val="23"/>
          <w:szCs w:val="23"/>
          <w:shd w:val="clear" w:color="auto" w:fill="FFF4EC"/>
        </w:rPr>
        <w:t xml:space="preserve"> </w:t>
      </w:r>
      <w:hyperlink r:id="rId234">
        <w:r>
          <w:rPr>
            <w:color w:val="008CEA"/>
            <w:sz w:val="23"/>
            <w:szCs w:val="23"/>
            <w:shd w:val="clear" w:color="auto" w:fill="FFF4EC"/>
          </w:rPr>
          <w:t>of their enemies.</w:t>
        </w:r>
      </w:hyperlink>
      <w:r>
        <w:rPr>
          <w:color w:val="001320"/>
          <w:sz w:val="23"/>
          <w:szCs w:val="23"/>
          <w:shd w:val="clear" w:color="auto" w:fill="FFF4EC"/>
        </w:rPr>
        <w:t xml:space="preserve"> </w:t>
      </w:r>
      <w:r>
        <w:rPr>
          <w:color w:val="AA4400"/>
          <w:sz w:val="17"/>
          <w:szCs w:val="17"/>
          <w:shd w:val="clear" w:color="auto" w:fill="FDFEFF"/>
        </w:rPr>
        <w:t>18</w:t>
      </w:r>
    </w:p>
    <w:p w:rsidR="00A550DC" w:rsidRDefault="00A550DC" w:rsidP="00A550DC">
      <w:pPr>
        <w:ind w:left="720"/>
        <w:rPr>
          <w:color w:val="AA4400"/>
          <w:sz w:val="17"/>
          <w:szCs w:val="17"/>
          <w:shd w:val="clear" w:color="auto" w:fill="FDFEFF"/>
        </w:rPr>
      </w:pPr>
    </w:p>
    <w:p w:rsidR="00A550DC" w:rsidRDefault="001A02FF" w:rsidP="00A550DC">
      <w:hyperlink r:id="rId235">
        <w:r w:rsidR="00A550DC">
          <w:rPr>
            <w:color w:val="1155CC"/>
            <w:u w:val="single"/>
          </w:rPr>
          <w:t>https://www.youtube.com/watch?v=K6LlNZo5xLQ</w:t>
        </w:r>
      </w:hyperlink>
    </w:p>
    <w:p w:rsidR="00A550DC" w:rsidRDefault="00A550DC" w:rsidP="00A550DC">
      <w:pPr>
        <w:bidi/>
        <w:ind w:left="720"/>
        <w:rPr>
          <w:highlight w:val="yellow"/>
        </w:rPr>
      </w:pPr>
    </w:p>
    <w:p w:rsidR="00A550DC" w:rsidRDefault="00A550DC" w:rsidP="00E83AE3">
      <w:pPr>
        <w:pStyle w:val="Heading2"/>
        <w:numPr>
          <w:ilvl w:val="0"/>
          <w:numId w:val="6"/>
        </w:numPr>
        <w:contextualSpacing w:val="0"/>
      </w:pPr>
      <w:bookmarkStart w:id="121" w:name="_43ky6rz" w:colFirst="0" w:colLast="0"/>
      <w:bookmarkStart w:id="122" w:name="_k6ydg7738xvl" w:colFirst="0" w:colLast="0"/>
      <w:bookmarkEnd w:id="121"/>
      <w:bookmarkEnd w:id="122"/>
      <w:r>
        <w:rPr>
          <w:rtl/>
        </w:rPr>
        <w:t>מהם לקט, שכחה ופאה?</w:t>
      </w:r>
    </w:p>
    <w:p w:rsidR="00A550DC" w:rsidRDefault="00A550DC" w:rsidP="008C481F">
      <w:pPr>
        <w:numPr>
          <w:ilvl w:val="0"/>
          <w:numId w:val="25"/>
        </w:numPr>
        <w:bidi/>
        <w:ind w:hanging="360"/>
        <w:contextualSpacing/>
      </w:pPr>
      <w:r>
        <w:rPr>
          <w:rtl/>
        </w:rPr>
        <w:t>צורות תספורת לילדים דתיים.</w:t>
      </w:r>
    </w:p>
    <w:p w:rsidR="00A550DC" w:rsidRDefault="00A550DC" w:rsidP="008C481F">
      <w:pPr>
        <w:numPr>
          <w:ilvl w:val="0"/>
          <w:numId w:val="25"/>
        </w:numPr>
        <w:bidi/>
        <w:ind w:hanging="360"/>
        <w:contextualSpacing/>
      </w:pPr>
      <w:r>
        <w:rPr>
          <w:rtl/>
        </w:rPr>
        <w:t>מצוות הקשורות ללבישת בגדים.</w:t>
      </w:r>
    </w:p>
    <w:p w:rsidR="00A550DC" w:rsidRDefault="00A550DC" w:rsidP="008C481F">
      <w:pPr>
        <w:numPr>
          <w:ilvl w:val="0"/>
          <w:numId w:val="25"/>
        </w:numPr>
        <w:bidi/>
        <w:ind w:hanging="360"/>
        <w:contextualSpacing/>
      </w:pPr>
      <w:r>
        <w:rPr>
          <w:rtl/>
        </w:rPr>
        <w:t>מצוות הקשורות לכתיבת ספר תורה.</w:t>
      </w:r>
    </w:p>
    <w:p w:rsidR="00A550DC" w:rsidRDefault="00A550DC" w:rsidP="008C481F">
      <w:pPr>
        <w:numPr>
          <w:ilvl w:val="0"/>
          <w:numId w:val="25"/>
        </w:numPr>
        <w:bidi/>
        <w:ind w:hanging="360"/>
        <w:contextualSpacing/>
      </w:pPr>
      <w:r>
        <w:rPr>
          <w:rtl/>
        </w:rPr>
        <w:t>מצוות הקשורות לשדות חקלאים ולצדקה.</w:t>
      </w:r>
    </w:p>
    <w:p w:rsidR="00E83AE3" w:rsidRDefault="00E83AE3" w:rsidP="00A550DC">
      <w:pPr>
        <w:bidi/>
        <w:rPr>
          <w:rtl/>
        </w:rPr>
      </w:pPr>
    </w:p>
    <w:p w:rsidR="00A550DC" w:rsidRDefault="00A550DC" w:rsidP="00E83AE3">
      <w:pPr>
        <w:bidi/>
      </w:pPr>
      <w:r>
        <w:rPr>
          <w:rtl/>
        </w:rPr>
        <w:t xml:space="preserve">תשובה נכונה: </w:t>
      </w:r>
      <w:r>
        <w:t>D</w:t>
      </w:r>
    </w:p>
    <w:p w:rsidR="00A550DC" w:rsidRDefault="001A02FF" w:rsidP="00A550DC">
      <w:hyperlink r:id="rId236">
        <w:r w:rsidR="00A550DC">
          <w:rPr>
            <w:color w:val="1155CC"/>
            <w:u w:val="single"/>
          </w:rPr>
          <w:t>https://www.jewishvirtuallibrary.org/jsource/judaica/ejud_0002_0015_0_15506.html</w:t>
        </w:r>
      </w:hyperlink>
    </w:p>
    <w:p w:rsidR="00A550DC" w:rsidRDefault="00A550DC" w:rsidP="00A550DC">
      <w:pPr>
        <w:bidi/>
      </w:pPr>
    </w:p>
    <w:p w:rsidR="00A550DC" w:rsidRDefault="00A550DC" w:rsidP="00E83AE3">
      <w:pPr>
        <w:pStyle w:val="Heading2"/>
        <w:numPr>
          <w:ilvl w:val="0"/>
          <w:numId w:val="6"/>
        </w:numPr>
        <w:contextualSpacing w:val="0"/>
      </w:pPr>
      <w:bookmarkStart w:id="123" w:name="_alajaw2giu34" w:colFirst="0" w:colLast="0"/>
      <w:bookmarkEnd w:id="123"/>
      <w:r>
        <w:rPr>
          <w:rtl/>
        </w:rPr>
        <w:t xml:space="preserve">מהו </w:t>
      </w:r>
      <w:proofErr w:type="spellStart"/>
      <w:r>
        <w:rPr>
          <w:rtl/>
        </w:rPr>
        <w:t>אירגון</w:t>
      </w:r>
      <w:proofErr w:type="spellEnd"/>
      <w:r>
        <w:rPr>
          <w:rtl/>
        </w:rPr>
        <w:t xml:space="preserve"> "לקט</w:t>
      </w:r>
      <w:r>
        <w:rPr>
          <w:rFonts w:hint="cs"/>
          <w:rtl/>
        </w:rPr>
        <w:t xml:space="preserve"> ישראל</w:t>
      </w:r>
      <w:r>
        <w:rPr>
          <w:rtl/>
        </w:rPr>
        <w:t>"</w:t>
      </w:r>
    </w:p>
    <w:p w:rsidR="00A550DC" w:rsidRDefault="00A550DC" w:rsidP="008C481F">
      <w:pPr>
        <w:numPr>
          <w:ilvl w:val="0"/>
          <w:numId w:val="14"/>
        </w:numPr>
        <w:bidi/>
        <w:ind w:hanging="360"/>
        <w:contextualSpacing/>
      </w:pPr>
      <w:r>
        <w:rPr>
          <w:rtl/>
        </w:rPr>
        <w:t>ארגון איסוף בגדים.</w:t>
      </w:r>
    </w:p>
    <w:p w:rsidR="00A550DC" w:rsidRDefault="00A550DC" w:rsidP="008C481F">
      <w:pPr>
        <w:numPr>
          <w:ilvl w:val="0"/>
          <w:numId w:val="14"/>
        </w:numPr>
        <w:bidi/>
        <w:ind w:hanging="360"/>
        <w:contextualSpacing/>
      </w:pPr>
      <w:proofErr w:type="spellStart"/>
      <w:r>
        <w:rPr>
          <w:rtl/>
        </w:rPr>
        <w:t>מלכר</w:t>
      </w:r>
      <w:proofErr w:type="spellEnd"/>
      <w:r>
        <w:rPr>
          <w:rtl/>
        </w:rPr>
        <w:t xml:space="preserve"> התנדבותי שאוסף שאריות של </w:t>
      </w:r>
      <w:proofErr w:type="spellStart"/>
      <w:r>
        <w:rPr>
          <w:rtl/>
        </w:rPr>
        <w:t>יבוליים</w:t>
      </w:r>
      <w:proofErr w:type="spellEnd"/>
      <w:r>
        <w:rPr>
          <w:rtl/>
        </w:rPr>
        <w:t xml:space="preserve"> בשדות ומחלקם למטבחים ציבוריים לעניים.</w:t>
      </w:r>
    </w:p>
    <w:p w:rsidR="00A550DC" w:rsidRDefault="00A550DC" w:rsidP="008C481F">
      <w:pPr>
        <w:numPr>
          <w:ilvl w:val="0"/>
          <w:numId w:val="14"/>
        </w:numPr>
        <w:bidi/>
        <w:ind w:hanging="360"/>
        <w:contextualSpacing/>
      </w:pPr>
      <w:r>
        <w:rPr>
          <w:rtl/>
        </w:rPr>
        <w:t xml:space="preserve">חברה מסחרית לאיסוף בקבוקי שתיה </w:t>
      </w:r>
      <w:proofErr w:type="spellStart"/>
      <w:r>
        <w:rPr>
          <w:rtl/>
        </w:rPr>
        <w:t>למיחזור</w:t>
      </w:r>
      <w:proofErr w:type="spellEnd"/>
      <w:r>
        <w:rPr>
          <w:rtl/>
        </w:rPr>
        <w:t>.</w:t>
      </w:r>
    </w:p>
    <w:p w:rsidR="00A550DC" w:rsidRDefault="00A550DC" w:rsidP="008C481F">
      <w:pPr>
        <w:numPr>
          <w:ilvl w:val="0"/>
          <w:numId w:val="14"/>
        </w:numPr>
        <w:bidi/>
        <w:ind w:hanging="360"/>
        <w:contextualSpacing/>
      </w:pPr>
      <w:proofErr w:type="spellStart"/>
      <w:r>
        <w:rPr>
          <w:rtl/>
        </w:rPr>
        <w:t>אירגון</w:t>
      </w:r>
      <w:proofErr w:type="spellEnd"/>
      <w:r>
        <w:rPr>
          <w:rtl/>
        </w:rPr>
        <w:t xml:space="preserve"> התנדבות </w:t>
      </w:r>
      <w:proofErr w:type="spellStart"/>
      <w:r>
        <w:rPr>
          <w:rtl/>
        </w:rPr>
        <w:t>לצהל</w:t>
      </w:r>
      <w:proofErr w:type="spellEnd"/>
      <w:r>
        <w:rPr>
          <w:rtl/>
        </w:rPr>
        <w:t xml:space="preserve"> עבור אנשים מבוגרים המעוניינים לתרום למדינה.</w:t>
      </w:r>
    </w:p>
    <w:p w:rsidR="00A550DC" w:rsidRDefault="00A550DC" w:rsidP="00A550DC">
      <w:pPr>
        <w:bidi/>
      </w:pPr>
      <w:r>
        <w:rPr>
          <w:rtl/>
        </w:rPr>
        <w:t xml:space="preserve">תשובה נכונה: </w:t>
      </w:r>
      <w:r>
        <w:t>B</w:t>
      </w:r>
    </w:p>
    <w:p w:rsidR="00A550DC" w:rsidRDefault="00A550DC" w:rsidP="00A550DC">
      <w:pPr>
        <w:bidi/>
      </w:pPr>
    </w:p>
    <w:p w:rsidR="00A550DC" w:rsidRDefault="001A02FF" w:rsidP="00A550DC">
      <w:hyperlink r:id="rId237">
        <w:r w:rsidR="00A550DC">
          <w:rPr>
            <w:color w:val="1155CC"/>
            <w:u w:val="single"/>
          </w:rPr>
          <w:t>https://en.wikipedia.org/wiki/Leket_Israel</w:t>
        </w:r>
      </w:hyperlink>
    </w:p>
    <w:p w:rsidR="00A550DC" w:rsidRDefault="001A02FF" w:rsidP="00A550DC">
      <w:hyperlink r:id="rId238">
        <w:r w:rsidR="00A550DC">
          <w:rPr>
            <w:color w:val="1155CC"/>
            <w:u w:val="single"/>
          </w:rPr>
          <w:t>https://www.leket.org/en/</w:t>
        </w:r>
      </w:hyperlink>
    </w:p>
    <w:p w:rsidR="00A550DC" w:rsidRPr="00E83AE3" w:rsidRDefault="00A550DC" w:rsidP="00A550DC">
      <w:pPr>
        <w:bidi/>
      </w:pPr>
    </w:p>
    <w:p w:rsidR="004F7042" w:rsidRPr="004F7042" w:rsidRDefault="004F7042" w:rsidP="004F7042">
      <w:pPr>
        <w:pStyle w:val="Heading2"/>
        <w:numPr>
          <w:ilvl w:val="0"/>
          <w:numId w:val="6"/>
        </w:numPr>
        <w:ind w:left="4"/>
        <w:contextualSpacing w:val="0"/>
        <w:rPr>
          <w:color w:val="auto"/>
        </w:rPr>
      </w:pPr>
      <w:bookmarkStart w:id="124" w:name="_8fouds2nkujm" w:colFirst="0" w:colLast="0"/>
      <w:bookmarkStart w:id="125" w:name="_ayu5dkcelbtd" w:colFirst="0" w:colLast="0"/>
      <w:bookmarkEnd w:id="124"/>
      <w:bookmarkEnd w:id="125"/>
      <w:r>
        <w:rPr>
          <w:rFonts w:hint="cs"/>
          <w:rtl/>
        </w:rPr>
        <w:t xml:space="preserve"> </w:t>
      </w:r>
      <w:r w:rsidRPr="004F7042">
        <w:rPr>
          <w:b/>
          <w:bCs/>
          <w:color w:val="auto"/>
          <w:shd w:val="clear" w:color="auto" w:fill="FFFFFF"/>
          <w:rtl/>
        </w:rPr>
        <w:t>למה חוגגים רק סדר פסח אחד בישראל?</w:t>
      </w:r>
    </w:p>
    <w:p w:rsidR="004F7042" w:rsidRPr="004F7042" w:rsidRDefault="004F7042" w:rsidP="008C481F">
      <w:pPr>
        <w:pStyle w:val="NormalWeb"/>
        <w:numPr>
          <w:ilvl w:val="0"/>
          <w:numId w:val="36"/>
        </w:numPr>
        <w:shd w:val="clear" w:color="auto" w:fill="FFFFFF"/>
        <w:bidi/>
        <w:spacing w:before="0" w:beforeAutospacing="0" w:after="0" w:afterAutospacing="0"/>
        <w:textAlignment w:val="baseline"/>
        <w:rPr>
          <w:rFonts w:ascii="Arial" w:hAnsi="Arial" w:cs="Arial"/>
          <w:b/>
          <w:bCs/>
          <w:rtl/>
        </w:rPr>
      </w:pPr>
      <w:r w:rsidRPr="004F7042">
        <w:rPr>
          <w:rFonts w:ascii="Arial" w:hAnsi="Arial" w:cs="Arial"/>
          <w:b/>
          <w:bCs/>
          <w:shd w:val="clear" w:color="auto" w:fill="FFFFFF"/>
          <w:rtl/>
        </w:rPr>
        <w:t>כי ככה כתוב במשנה.</w:t>
      </w:r>
    </w:p>
    <w:p w:rsidR="004F7042" w:rsidRPr="004F7042" w:rsidRDefault="004F7042" w:rsidP="008C481F">
      <w:pPr>
        <w:pStyle w:val="NormalWeb"/>
        <w:numPr>
          <w:ilvl w:val="0"/>
          <w:numId w:val="36"/>
        </w:numPr>
        <w:shd w:val="clear" w:color="auto" w:fill="FFFFFF"/>
        <w:bidi/>
        <w:spacing w:before="0" w:beforeAutospacing="0" w:after="0" w:afterAutospacing="0"/>
        <w:textAlignment w:val="baseline"/>
        <w:rPr>
          <w:rFonts w:ascii="Arial" w:hAnsi="Arial" w:cs="Arial"/>
          <w:b/>
          <w:bCs/>
          <w:rtl/>
        </w:rPr>
      </w:pPr>
      <w:r w:rsidRPr="004F7042">
        <w:rPr>
          <w:rFonts w:ascii="Arial" w:hAnsi="Arial" w:cs="Arial"/>
          <w:b/>
          <w:bCs/>
          <w:shd w:val="clear" w:color="auto" w:fill="FFFFFF"/>
          <w:rtl/>
        </w:rPr>
        <w:t>כי רוצים שכולם יהיו ביחד בערב אחד ולא לפצל את המשפחות.</w:t>
      </w:r>
    </w:p>
    <w:p w:rsidR="004F7042" w:rsidRPr="004F7042" w:rsidRDefault="004F7042" w:rsidP="008C481F">
      <w:pPr>
        <w:pStyle w:val="NormalWeb"/>
        <w:numPr>
          <w:ilvl w:val="0"/>
          <w:numId w:val="36"/>
        </w:numPr>
        <w:shd w:val="clear" w:color="auto" w:fill="FFFFFF"/>
        <w:bidi/>
        <w:spacing w:before="0" w:beforeAutospacing="0" w:after="0" w:afterAutospacing="0"/>
        <w:textAlignment w:val="baseline"/>
        <w:rPr>
          <w:rFonts w:ascii="Arial" w:hAnsi="Arial" w:cs="Arial"/>
          <w:b/>
          <w:bCs/>
          <w:rtl/>
        </w:rPr>
      </w:pPr>
      <w:r w:rsidRPr="004F7042">
        <w:rPr>
          <w:rFonts w:ascii="Arial" w:hAnsi="Arial" w:cs="Arial"/>
          <w:b/>
          <w:bCs/>
          <w:shd w:val="clear" w:color="auto" w:fill="FFFFFF"/>
          <w:rtl/>
        </w:rPr>
        <w:t xml:space="preserve">כי פחדו שאם יערכו שני סדרים, </w:t>
      </w:r>
      <w:proofErr w:type="spellStart"/>
      <w:r w:rsidRPr="004F7042">
        <w:rPr>
          <w:rFonts w:ascii="Arial" w:hAnsi="Arial" w:cs="Arial"/>
          <w:b/>
          <w:bCs/>
          <w:shd w:val="clear" w:color="auto" w:fill="FFFFFF"/>
          <w:rtl/>
        </w:rPr>
        <w:t>ההיתחסות</w:t>
      </w:r>
      <w:proofErr w:type="spellEnd"/>
      <w:r w:rsidRPr="004F7042">
        <w:rPr>
          <w:rFonts w:ascii="Arial" w:hAnsi="Arial" w:cs="Arial"/>
          <w:b/>
          <w:bCs/>
          <w:shd w:val="clear" w:color="auto" w:fill="FFFFFF"/>
          <w:rtl/>
        </w:rPr>
        <w:t xml:space="preserve"> לסדר השני תהיה פחותה והוא יעלם מהמסורת היהודית.</w:t>
      </w:r>
    </w:p>
    <w:p w:rsidR="004F7042" w:rsidRPr="004F7042" w:rsidRDefault="004F7042" w:rsidP="008C481F">
      <w:pPr>
        <w:pStyle w:val="NormalWeb"/>
        <w:numPr>
          <w:ilvl w:val="0"/>
          <w:numId w:val="36"/>
        </w:numPr>
        <w:shd w:val="clear" w:color="auto" w:fill="FFFFFF"/>
        <w:bidi/>
        <w:spacing w:before="0" w:beforeAutospacing="0" w:after="0" w:afterAutospacing="0"/>
        <w:textAlignment w:val="baseline"/>
        <w:rPr>
          <w:rFonts w:ascii="Arial" w:hAnsi="Arial" w:cs="Arial"/>
          <w:b/>
          <w:bCs/>
          <w:rtl/>
        </w:rPr>
      </w:pPr>
      <w:r w:rsidRPr="004F7042">
        <w:rPr>
          <w:rFonts w:ascii="Arial" w:hAnsi="Arial" w:cs="Arial"/>
          <w:b/>
          <w:bCs/>
          <w:shd w:val="clear" w:color="auto" w:fill="FFFFFF"/>
          <w:rtl/>
        </w:rPr>
        <w:t xml:space="preserve">מפני שעיבור הלבנה והתחלת החודש היהודי נעשו בירושלים ולכן אין חשש </w:t>
      </w:r>
      <w:proofErr w:type="spellStart"/>
      <w:r w:rsidRPr="004F7042">
        <w:rPr>
          <w:rFonts w:ascii="Arial" w:hAnsi="Arial" w:cs="Arial"/>
          <w:b/>
          <w:bCs/>
          <w:shd w:val="clear" w:color="auto" w:fill="FFFFFF"/>
          <w:rtl/>
        </w:rPr>
        <w:t>מפיספוס</w:t>
      </w:r>
      <w:proofErr w:type="spellEnd"/>
      <w:r w:rsidRPr="004F7042">
        <w:rPr>
          <w:rFonts w:ascii="Arial" w:hAnsi="Arial" w:cs="Arial"/>
          <w:b/>
          <w:bCs/>
          <w:shd w:val="clear" w:color="auto" w:fill="FFFFFF"/>
          <w:rtl/>
        </w:rPr>
        <w:t xml:space="preserve"> המועד המדויק כמו בתפוצות.</w:t>
      </w:r>
    </w:p>
    <w:p w:rsidR="004F7042" w:rsidRPr="004F7042" w:rsidRDefault="004F7042" w:rsidP="004F7042">
      <w:pPr>
        <w:rPr>
          <w:rFonts w:ascii="Times New Roman" w:hAnsi="Times New Roman" w:cs="Times New Roman"/>
          <w:rtl/>
        </w:rPr>
      </w:pPr>
    </w:p>
    <w:p w:rsidR="004F7042" w:rsidRPr="004F7042" w:rsidRDefault="004F7042" w:rsidP="004F7042">
      <w:pPr>
        <w:pStyle w:val="NormalWeb"/>
        <w:bidi/>
        <w:spacing w:before="0" w:beforeAutospacing="0" w:after="0" w:afterAutospacing="0"/>
      </w:pPr>
      <w:r w:rsidRPr="004F7042">
        <w:rPr>
          <w:rFonts w:ascii="Arial" w:hAnsi="Arial" w:cs="Arial"/>
          <w:b/>
          <w:bCs/>
          <w:shd w:val="clear" w:color="auto" w:fill="FFFFFF"/>
          <w:rtl/>
        </w:rPr>
        <w:t xml:space="preserve">תשובה נכונה: </w:t>
      </w:r>
      <w:r w:rsidRPr="004F7042">
        <w:rPr>
          <w:rFonts w:ascii="Arial" w:hAnsi="Arial" w:cs="Arial"/>
          <w:b/>
          <w:bCs/>
          <w:shd w:val="clear" w:color="auto" w:fill="FFFFFF"/>
        </w:rPr>
        <w:t>D</w:t>
      </w:r>
    </w:p>
    <w:p w:rsidR="004F7042" w:rsidRPr="004F7042" w:rsidRDefault="004F7042" w:rsidP="004F7042">
      <w:pPr>
        <w:pStyle w:val="NormalWeb"/>
        <w:bidi/>
        <w:spacing w:before="0" w:beforeAutospacing="0" w:after="0" w:afterAutospacing="0"/>
        <w:ind w:right="720"/>
        <w:rPr>
          <w:rtl/>
        </w:rPr>
      </w:pPr>
      <w:r w:rsidRPr="004F7042">
        <w:rPr>
          <w:rFonts w:ascii="Arial" w:hAnsi="Arial" w:cs="Arial"/>
          <w:sz w:val="19"/>
          <w:szCs w:val="19"/>
          <w:shd w:val="clear" w:color="auto" w:fill="FFFFFF"/>
          <w:rtl/>
        </w:rPr>
        <w:t xml:space="preserve">בטרם קבעו את לוח השנה העברי וקבעו מראש מתי </w:t>
      </w:r>
      <w:proofErr w:type="spellStart"/>
      <w:r w:rsidRPr="004F7042">
        <w:rPr>
          <w:rFonts w:ascii="Arial" w:hAnsi="Arial" w:cs="Arial"/>
          <w:sz w:val="19"/>
          <w:szCs w:val="19"/>
          <w:shd w:val="clear" w:color="auto" w:fill="FFFFFF"/>
          <w:rtl/>
        </w:rPr>
        <w:t>יכולו</w:t>
      </w:r>
      <w:proofErr w:type="spellEnd"/>
      <w:r w:rsidRPr="004F7042">
        <w:rPr>
          <w:rFonts w:ascii="Arial" w:hAnsi="Arial" w:cs="Arial"/>
          <w:sz w:val="19"/>
          <w:szCs w:val="19"/>
          <w:shd w:val="clear" w:color="auto" w:fill="FFFFFF"/>
          <w:rtl/>
        </w:rPr>
        <w:t xml:space="preserve"> החגים, היו מחכים לשני עדים שיגיעו למקדש לדווח על הופעת הלבנה. ברגע שקבעו מתי חל היום הראשון של חודש ניסן, ידעו מתי חל פסח, ביום ה 15 של החודש. חגיגת שני סדרים, </w:t>
      </w:r>
      <w:proofErr w:type="spellStart"/>
      <w:r w:rsidRPr="004F7042">
        <w:rPr>
          <w:rFonts w:ascii="Arial" w:hAnsi="Arial" w:cs="Arial"/>
          <w:sz w:val="19"/>
          <w:szCs w:val="19"/>
          <w:shd w:val="clear" w:color="auto" w:fill="FFFFFF"/>
          <w:rtl/>
        </w:rPr>
        <w:t>היתה</w:t>
      </w:r>
      <w:proofErr w:type="spellEnd"/>
      <w:r w:rsidRPr="004F7042">
        <w:rPr>
          <w:rFonts w:ascii="Arial" w:hAnsi="Arial" w:cs="Arial"/>
          <w:sz w:val="19"/>
          <w:szCs w:val="19"/>
          <w:shd w:val="clear" w:color="auto" w:fill="FFFFFF"/>
          <w:rtl/>
        </w:rPr>
        <w:t xml:space="preserve"> נהוגה מחוץ לארץ ישראל, בגלל החשש לחילול החג, בגלל שההודעה על התחלת החודש, תגיע באיחור. ההודעה על תחילת החודש </w:t>
      </w:r>
      <w:proofErr w:type="spellStart"/>
      <w:r w:rsidRPr="004F7042">
        <w:rPr>
          <w:rFonts w:ascii="Arial" w:hAnsi="Arial" w:cs="Arial"/>
          <w:sz w:val="19"/>
          <w:szCs w:val="19"/>
          <w:shd w:val="clear" w:color="auto" w:fill="FFFFFF"/>
          <w:rtl/>
        </w:rPr>
        <w:t>היתה</w:t>
      </w:r>
      <w:proofErr w:type="spellEnd"/>
      <w:r w:rsidRPr="004F7042">
        <w:rPr>
          <w:rFonts w:ascii="Arial" w:hAnsi="Arial" w:cs="Arial"/>
          <w:sz w:val="19"/>
          <w:szCs w:val="19"/>
          <w:shd w:val="clear" w:color="auto" w:fill="FFFFFF"/>
          <w:rtl/>
        </w:rPr>
        <w:t xml:space="preserve"> מועברת בראשי ההרים לתפוצות ישראל. בישראל לעולים רבים, עומדת השאלה האם להמשיך לקיים שני סדרים לפי מנהג הגלויות או לקיים את מנהג ישראל של סדר אחד בלבד. שוני נוסף בישראל חוגגים את פסח שני (חג שני)  שבוע אחרי הסדר הראשון. בתפוצות מנהג זה כמעט ואינו קיים.</w:t>
      </w:r>
    </w:p>
    <w:p w:rsidR="004F7042" w:rsidRDefault="001A02FF" w:rsidP="001A02FF">
      <w:pPr>
        <w:pStyle w:val="NormalWeb"/>
        <w:spacing w:before="0" w:beforeAutospacing="0" w:after="0" w:afterAutospacing="0"/>
        <w:ind w:left="720"/>
        <w:rPr>
          <w:rtl/>
        </w:rPr>
      </w:pPr>
      <w:hyperlink r:id="rId239" w:history="1">
        <w:r w:rsidR="004F7042">
          <w:rPr>
            <w:rStyle w:val="Hyperlink"/>
            <w:rFonts w:eastAsia="Arial"/>
            <w:color w:val="1155CC"/>
            <w:sz w:val="19"/>
            <w:szCs w:val="19"/>
            <w:shd w:val="clear" w:color="auto" w:fill="FFFFFF"/>
          </w:rPr>
          <w:t>https://en.wikipedia.org/wiki/Yom_tov_sheni_shel_galuyot</w:t>
        </w:r>
      </w:hyperlink>
    </w:p>
    <w:p w:rsidR="004F7042" w:rsidRPr="004F7042" w:rsidRDefault="004F7042" w:rsidP="004F7042"/>
    <w:p w:rsidR="008C481F" w:rsidRDefault="008C481F" w:rsidP="008C481F">
      <w:pPr>
        <w:pStyle w:val="Heading2"/>
        <w:numPr>
          <w:ilvl w:val="0"/>
          <w:numId w:val="6"/>
        </w:numPr>
        <w:ind w:left="4"/>
        <w:contextualSpacing w:val="0"/>
      </w:pPr>
      <w:r w:rsidRPr="008C481F">
        <w:rPr>
          <w:rtl/>
        </w:rPr>
        <w:t>מיהם העדות הקראים והשומרונים?</w:t>
      </w:r>
    </w:p>
    <w:p w:rsidR="008C481F" w:rsidRPr="008C481F" w:rsidRDefault="008C481F" w:rsidP="008C481F">
      <w:pPr>
        <w:pStyle w:val="NormalWeb"/>
        <w:numPr>
          <w:ilvl w:val="0"/>
          <w:numId w:val="41"/>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עדות נוצריות.</w:t>
      </w:r>
    </w:p>
    <w:p w:rsidR="008C481F" w:rsidRPr="008C481F" w:rsidRDefault="008C481F" w:rsidP="008C481F">
      <w:pPr>
        <w:pStyle w:val="NormalWeb"/>
        <w:numPr>
          <w:ilvl w:val="0"/>
          <w:numId w:val="41"/>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שבטים בדואים בצפון ובדרום הארץ.</w:t>
      </w:r>
    </w:p>
    <w:p w:rsidR="008C481F" w:rsidRPr="008C481F" w:rsidRDefault="008C481F" w:rsidP="008C481F">
      <w:pPr>
        <w:pStyle w:val="NormalWeb"/>
        <w:numPr>
          <w:ilvl w:val="0"/>
          <w:numId w:val="41"/>
        </w:numPr>
        <w:shd w:val="clear" w:color="auto" w:fill="FFFFFF"/>
        <w:bidi/>
        <w:spacing w:before="0" w:beforeAutospacing="0" w:after="0" w:afterAutospacing="0"/>
        <w:ind w:right="720"/>
        <w:textAlignment w:val="baseline"/>
        <w:rPr>
          <w:rFonts w:asciiTheme="minorHAnsi" w:eastAsiaTheme="minorHAnsi" w:hAnsiTheme="minorHAnsi" w:cstheme="minorBidi"/>
          <w:sz w:val="22"/>
          <w:szCs w:val="22"/>
          <w:rtl/>
        </w:rPr>
      </w:pPr>
      <w:r w:rsidRPr="008C481F">
        <w:rPr>
          <w:rFonts w:asciiTheme="minorHAnsi" w:eastAsiaTheme="minorHAnsi" w:hAnsiTheme="minorHAnsi" w:cstheme="minorBidi"/>
          <w:sz w:val="22"/>
          <w:szCs w:val="22"/>
          <w:rtl/>
        </w:rPr>
        <w:t>קבוצות שהתפצלו מהיהדות.</w:t>
      </w:r>
    </w:p>
    <w:p w:rsidR="008C481F" w:rsidRDefault="008C481F" w:rsidP="008C481F">
      <w:pPr>
        <w:pStyle w:val="NormalWeb"/>
        <w:numPr>
          <w:ilvl w:val="0"/>
          <w:numId w:val="41"/>
        </w:numPr>
        <w:shd w:val="clear" w:color="auto" w:fill="FFFFFF"/>
        <w:bidi/>
        <w:spacing w:before="0" w:beforeAutospacing="0" w:after="0" w:afterAutospacing="0"/>
        <w:ind w:right="720"/>
        <w:textAlignment w:val="baseline"/>
        <w:rPr>
          <w:rFonts w:ascii="Arial" w:hAnsi="Arial" w:cs="Arial"/>
          <w:color w:val="0000FF"/>
          <w:sz w:val="19"/>
          <w:szCs w:val="19"/>
          <w:rtl/>
        </w:rPr>
      </w:pPr>
      <w:r w:rsidRPr="008C481F">
        <w:rPr>
          <w:rFonts w:asciiTheme="minorHAnsi" w:eastAsiaTheme="minorHAnsi" w:hAnsiTheme="minorHAnsi" w:cstheme="minorBidi"/>
          <w:sz w:val="22"/>
          <w:szCs w:val="22"/>
          <w:rtl/>
        </w:rPr>
        <w:t>קבוצות יהודיות שנעלמו לאחר שנת 70</w:t>
      </w:r>
      <w:r w:rsidRPr="008C481F">
        <w:rPr>
          <w:rFonts w:asciiTheme="minorHAnsi" w:eastAsiaTheme="minorHAnsi" w:hAnsiTheme="minorHAnsi" w:cstheme="minorBidi"/>
          <w:sz w:val="22"/>
          <w:szCs w:val="22"/>
        </w:rPr>
        <w:t>CE</w:t>
      </w:r>
      <w:r w:rsidRPr="008C481F">
        <w:rPr>
          <w:rFonts w:asciiTheme="minorHAnsi" w:eastAsiaTheme="minorHAnsi" w:hAnsiTheme="minorHAnsi" w:cstheme="minorBidi"/>
          <w:sz w:val="22"/>
          <w:szCs w:val="22"/>
          <w:rtl/>
        </w:rPr>
        <w:t xml:space="preserve"> חורבן בית שני</w:t>
      </w:r>
      <w:r>
        <w:rPr>
          <w:rFonts w:ascii="Arial" w:hAnsi="Arial" w:cs="Arial"/>
          <w:color w:val="0000FF"/>
          <w:sz w:val="19"/>
          <w:szCs w:val="19"/>
          <w:shd w:val="clear" w:color="auto" w:fill="FFFFFF"/>
          <w:rtl/>
        </w:rPr>
        <w:t>.</w:t>
      </w:r>
    </w:p>
    <w:p w:rsidR="008C481F" w:rsidRDefault="008C481F" w:rsidP="008C481F">
      <w:pPr>
        <w:rPr>
          <w:rFonts w:ascii="Times New Roman" w:hAnsi="Times New Roman" w:cs="Times New Roman"/>
          <w:sz w:val="24"/>
          <w:szCs w:val="24"/>
          <w:rtl/>
        </w:rPr>
      </w:pPr>
    </w:p>
    <w:p w:rsidR="008C481F" w:rsidRPr="008C481F" w:rsidRDefault="008C481F" w:rsidP="008C481F">
      <w:pPr>
        <w:pStyle w:val="NormalWeb"/>
        <w:bidi/>
        <w:spacing w:before="0" w:beforeAutospacing="0" w:after="0" w:afterAutospacing="0"/>
        <w:ind w:right="720"/>
        <w:rPr>
          <w:rFonts w:ascii="Arial" w:hAnsi="Arial" w:cs="Arial"/>
          <w:sz w:val="19"/>
          <w:szCs w:val="19"/>
          <w:shd w:val="clear" w:color="auto" w:fill="FFFFFF"/>
        </w:rPr>
      </w:pPr>
      <w:r w:rsidRPr="008C481F">
        <w:rPr>
          <w:rFonts w:ascii="Arial" w:hAnsi="Arial" w:cs="Arial"/>
          <w:sz w:val="19"/>
          <w:szCs w:val="19"/>
          <w:shd w:val="clear" w:color="auto" w:fill="FFFFFF"/>
          <w:rtl/>
        </w:rPr>
        <w:t xml:space="preserve">תשובה נכונה: </w:t>
      </w:r>
      <w:r w:rsidRPr="008C481F">
        <w:rPr>
          <w:rFonts w:ascii="Arial" w:hAnsi="Arial" w:cs="Arial"/>
          <w:sz w:val="19"/>
          <w:szCs w:val="19"/>
          <w:shd w:val="clear" w:color="auto" w:fill="FFFFFF"/>
        </w:rPr>
        <w:t>C</w:t>
      </w:r>
    </w:p>
    <w:p w:rsidR="008C481F" w:rsidRPr="008C481F" w:rsidRDefault="008C481F" w:rsidP="008C481F">
      <w:pPr>
        <w:rPr>
          <w:rFonts w:ascii="Arial" w:eastAsia="Times New Roman" w:hAnsi="Arial" w:cs="Arial"/>
          <w:sz w:val="19"/>
          <w:szCs w:val="19"/>
          <w:shd w:val="clear" w:color="auto" w:fill="FFFFFF"/>
          <w:rtl/>
        </w:rPr>
      </w:pPr>
    </w:p>
    <w:p w:rsidR="008C481F" w:rsidRPr="008C481F" w:rsidRDefault="008C481F" w:rsidP="008C481F">
      <w:pPr>
        <w:pStyle w:val="NormalWeb"/>
        <w:bidi/>
        <w:spacing w:before="0" w:beforeAutospacing="0" w:after="0" w:afterAutospacing="0"/>
        <w:ind w:right="720"/>
        <w:rPr>
          <w:rFonts w:ascii="Arial" w:hAnsi="Arial" w:cs="Arial"/>
          <w:sz w:val="19"/>
          <w:szCs w:val="19"/>
          <w:shd w:val="clear" w:color="auto" w:fill="FFFFFF"/>
        </w:rPr>
      </w:pPr>
      <w:r w:rsidRPr="008C481F">
        <w:rPr>
          <w:rFonts w:ascii="Arial" w:hAnsi="Arial" w:cs="Arial"/>
          <w:sz w:val="19"/>
          <w:szCs w:val="19"/>
          <w:shd w:val="clear" w:color="auto" w:fill="FFFFFF"/>
          <w:rtl/>
        </w:rPr>
        <w:t xml:space="preserve">השומרונים הם עדה קטנה המונה כ 150 אנשים שבעיקר יושבים בעיר חולון ובהר גרזים. לפי המסורת השומרונית הם חלק מעם ישראל והשוני בין </w:t>
      </w:r>
      <w:proofErr w:type="spellStart"/>
      <w:r w:rsidRPr="008C481F">
        <w:rPr>
          <w:rFonts w:ascii="Arial" w:hAnsi="Arial" w:cs="Arial"/>
          <w:sz w:val="19"/>
          <w:szCs w:val="19"/>
          <w:shd w:val="clear" w:color="auto" w:fill="FFFFFF"/>
          <w:rtl/>
        </w:rPr>
        <w:t>השומארונים</w:t>
      </w:r>
      <w:proofErr w:type="spellEnd"/>
      <w:r w:rsidRPr="008C481F">
        <w:rPr>
          <w:rFonts w:ascii="Arial" w:hAnsi="Arial" w:cs="Arial"/>
          <w:sz w:val="19"/>
          <w:szCs w:val="19"/>
          <w:shd w:val="clear" w:color="auto" w:fill="FFFFFF"/>
          <w:rtl/>
        </w:rPr>
        <w:t xml:space="preserve"> ליהודים קשור לפירוש "מקום הבחירה". לפי השומרונים מקום הבחירה הוא הר גריזים (בסמוך לעיר שכם) ולא הר המוריה בירושלים (היכן שהוקם בית המקדש). לפי היהדות, השומרונים הם עמים שהובאו לארץ ישראל בגלות אשור (722</w:t>
      </w:r>
      <w:r w:rsidRPr="008C481F">
        <w:rPr>
          <w:rFonts w:ascii="Arial" w:hAnsi="Arial" w:cs="Arial"/>
          <w:sz w:val="19"/>
          <w:szCs w:val="19"/>
          <w:shd w:val="clear" w:color="auto" w:fill="FFFFFF"/>
        </w:rPr>
        <w:t>BCE</w:t>
      </w:r>
      <w:r w:rsidRPr="008C481F">
        <w:rPr>
          <w:rFonts w:ascii="Arial" w:hAnsi="Arial" w:cs="Arial"/>
          <w:sz w:val="19"/>
          <w:szCs w:val="19"/>
          <w:shd w:val="clear" w:color="auto" w:fill="FFFFFF"/>
          <w:rtl/>
        </w:rPr>
        <w:t>) והם אינם יהודים. בתנ"ך הם מכונים כותים. תורה והדת השומרונית דומים מאוד (אך אינם זהים) לתורה ולדת יהודית. כל השומרונים הם בעלי אזרחות ישראלית.</w:t>
      </w:r>
    </w:p>
    <w:p w:rsidR="008C481F" w:rsidRPr="008C481F" w:rsidRDefault="008C481F" w:rsidP="008C481F">
      <w:pPr>
        <w:pStyle w:val="NormalWeb"/>
        <w:bidi/>
        <w:spacing w:before="0" w:beforeAutospacing="0" w:after="0" w:afterAutospacing="0"/>
        <w:ind w:right="720"/>
        <w:rPr>
          <w:rFonts w:ascii="Arial" w:hAnsi="Arial" w:cs="Arial"/>
          <w:sz w:val="19"/>
          <w:szCs w:val="19"/>
          <w:shd w:val="clear" w:color="auto" w:fill="FFFFFF"/>
          <w:rtl/>
        </w:rPr>
      </w:pPr>
      <w:r w:rsidRPr="008C481F">
        <w:rPr>
          <w:rFonts w:ascii="Arial" w:hAnsi="Arial" w:cs="Arial"/>
          <w:sz w:val="19"/>
          <w:szCs w:val="19"/>
          <w:shd w:val="clear" w:color="auto" w:fill="FFFFFF"/>
          <w:rtl/>
        </w:rPr>
        <w:t xml:space="preserve">הקראים הם זרם שהתפצל מהזרם היהודי המרכזי במאה ה8 </w:t>
      </w:r>
      <w:proofErr w:type="spellStart"/>
      <w:r w:rsidRPr="008C481F">
        <w:rPr>
          <w:rFonts w:ascii="Arial" w:hAnsi="Arial" w:cs="Arial"/>
          <w:sz w:val="19"/>
          <w:szCs w:val="19"/>
          <w:shd w:val="clear" w:color="auto" w:fill="FFFFFF"/>
          <w:rtl/>
        </w:rPr>
        <w:t>לפספירה</w:t>
      </w:r>
      <w:proofErr w:type="spellEnd"/>
      <w:r w:rsidRPr="008C481F">
        <w:rPr>
          <w:rFonts w:ascii="Arial" w:hAnsi="Arial" w:cs="Arial"/>
          <w:sz w:val="19"/>
          <w:szCs w:val="19"/>
          <w:shd w:val="clear" w:color="auto" w:fill="FFFFFF"/>
          <w:rtl/>
        </w:rPr>
        <w:t>. הקראים אינם מאמינים בתורה שבע"פ אלה רק בתורה שבכתב. כיום הם מונים כ 50 אלף בעולם. הזרם הקראי היה נפוץ מאוד במצרים. בישראל קיימים כעשרה בתי כנסת קראים, בעיקר באזור הדרום.</w:t>
      </w:r>
    </w:p>
    <w:p w:rsidR="008C481F" w:rsidRDefault="001A02FF" w:rsidP="008C481F">
      <w:pPr>
        <w:pStyle w:val="NormalWeb"/>
        <w:spacing w:before="0" w:beforeAutospacing="0" w:after="0" w:afterAutospacing="0"/>
        <w:ind w:right="720"/>
      </w:pPr>
      <w:hyperlink r:id="rId240" w:history="1">
        <w:r w:rsidR="008C481F">
          <w:rPr>
            <w:rStyle w:val="Hyperlink"/>
            <w:rFonts w:eastAsia="Arial"/>
            <w:color w:val="1155CC"/>
            <w:sz w:val="19"/>
            <w:szCs w:val="19"/>
            <w:shd w:val="clear" w:color="auto" w:fill="FFFFFF"/>
          </w:rPr>
          <w:t>https://en.wikipedia.org/wiki/Samaritans</w:t>
        </w:r>
      </w:hyperlink>
    </w:p>
    <w:p w:rsidR="008C481F" w:rsidRDefault="001A02FF" w:rsidP="008C481F">
      <w:pPr>
        <w:pStyle w:val="NormalWeb"/>
        <w:spacing w:before="0" w:beforeAutospacing="0" w:after="0" w:afterAutospacing="0"/>
        <w:ind w:right="720"/>
      </w:pPr>
      <w:hyperlink r:id="rId241" w:history="1">
        <w:r w:rsidR="008C481F">
          <w:rPr>
            <w:rStyle w:val="Hyperlink"/>
            <w:rFonts w:eastAsia="Arial"/>
            <w:color w:val="1155CC"/>
            <w:sz w:val="19"/>
            <w:szCs w:val="19"/>
            <w:shd w:val="clear" w:color="auto" w:fill="FFFFFF"/>
          </w:rPr>
          <w:t>https://www.youtube.com/watch?v=ekmYAZ3dTEE</w:t>
        </w:r>
      </w:hyperlink>
    </w:p>
    <w:p w:rsidR="008C481F" w:rsidRDefault="001A02FF" w:rsidP="008C481F">
      <w:pPr>
        <w:pStyle w:val="NormalWeb"/>
        <w:spacing w:before="0" w:beforeAutospacing="0" w:after="0" w:afterAutospacing="0"/>
        <w:ind w:right="720"/>
      </w:pPr>
      <w:hyperlink r:id="rId242" w:history="1">
        <w:r w:rsidR="008C481F">
          <w:rPr>
            <w:rStyle w:val="Hyperlink"/>
            <w:rFonts w:eastAsia="Arial"/>
            <w:color w:val="1155CC"/>
            <w:sz w:val="19"/>
            <w:szCs w:val="19"/>
            <w:shd w:val="clear" w:color="auto" w:fill="FFFFFF"/>
          </w:rPr>
          <w:t>https://en.wikipedia.org/wiki/Karaite_Judaism</w:t>
        </w:r>
      </w:hyperlink>
    </w:p>
    <w:p w:rsidR="00D15A04" w:rsidRDefault="00D15A04" w:rsidP="00D15A04">
      <w:pPr>
        <w:pStyle w:val="Heading2"/>
        <w:numPr>
          <w:ilvl w:val="0"/>
          <w:numId w:val="6"/>
        </w:numPr>
        <w:contextualSpacing w:val="0"/>
      </w:pPr>
      <w:r>
        <w:rPr>
          <w:rtl/>
        </w:rPr>
        <w:t>מה הקשר בעברית בין המילים צדק וצדקה?</w:t>
      </w:r>
    </w:p>
    <w:p w:rsidR="00D15A04" w:rsidRDefault="00D15A04" w:rsidP="00D15A04">
      <w:pPr>
        <w:numPr>
          <w:ilvl w:val="0"/>
          <w:numId w:val="10"/>
        </w:numPr>
        <w:bidi/>
        <w:ind w:hanging="360"/>
        <w:contextualSpacing/>
      </w:pPr>
      <w:r>
        <w:rPr>
          <w:rtl/>
        </w:rPr>
        <w:t>אין קשר.</w:t>
      </w:r>
    </w:p>
    <w:p w:rsidR="00D15A04" w:rsidRDefault="00D15A04" w:rsidP="00D15A04">
      <w:pPr>
        <w:numPr>
          <w:ilvl w:val="0"/>
          <w:numId w:val="10"/>
        </w:numPr>
        <w:bidi/>
        <w:ind w:hanging="360"/>
        <w:contextualSpacing/>
      </w:pPr>
      <w:r>
        <w:rPr>
          <w:rtl/>
        </w:rPr>
        <w:t>לפי היהדות צדקה תביא לצדק. חברה שוויונית היא חברה צודקת.</w:t>
      </w:r>
    </w:p>
    <w:p w:rsidR="00D15A04" w:rsidRDefault="00D15A04" w:rsidP="00D15A04">
      <w:pPr>
        <w:numPr>
          <w:ilvl w:val="0"/>
          <w:numId w:val="10"/>
        </w:numPr>
        <w:bidi/>
        <w:ind w:hanging="360"/>
        <w:contextualSpacing/>
      </w:pPr>
      <w:r>
        <w:rPr>
          <w:rtl/>
        </w:rPr>
        <w:t xml:space="preserve">מילים </w:t>
      </w:r>
      <w:proofErr w:type="spellStart"/>
      <w:r>
        <w:rPr>
          <w:rtl/>
        </w:rPr>
        <w:t>הפכות</w:t>
      </w:r>
      <w:proofErr w:type="spellEnd"/>
      <w:r>
        <w:rPr>
          <w:rtl/>
        </w:rPr>
        <w:t>, צדק לא יבוא מצדקה.</w:t>
      </w:r>
    </w:p>
    <w:p w:rsidR="00D15A04" w:rsidRDefault="00D15A04" w:rsidP="00D15A04">
      <w:pPr>
        <w:numPr>
          <w:ilvl w:val="0"/>
          <w:numId w:val="10"/>
        </w:numPr>
        <w:bidi/>
        <w:ind w:hanging="360"/>
        <w:contextualSpacing/>
      </w:pPr>
      <w:r>
        <w:rPr>
          <w:rtl/>
        </w:rPr>
        <w:t xml:space="preserve">צדק וצדקה יבואו ממעשה </w:t>
      </w:r>
      <w:proofErr w:type="spellStart"/>
      <w:r>
        <w:rPr>
          <w:rtl/>
        </w:rPr>
        <w:t>ניסי</w:t>
      </w:r>
      <w:proofErr w:type="spellEnd"/>
      <w:r>
        <w:rPr>
          <w:rtl/>
        </w:rPr>
        <w:t xml:space="preserve"> אלוהי בלבד.</w:t>
      </w:r>
    </w:p>
    <w:p w:rsidR="00D15A04" w:rsidRDefault="00D15A04" w:rsidP="00D15A04">
      <w:pPr>
        <w:bidi/>
        <w:rPr>
          <w:rtl/>
        </w:rPr>
      </w:pPr>
    </w:p>
    <w:p w:rsidR="00D15A04" w:rsidRDefault="00D15A04" w:rsidP="00D15A04">
      <w:pPr>
        <w:bidi/>
        <w:rPr>
          <w:rFonts w:hint="cs"/>
          <w:rtl/>
        </w:rPr>
      </w:pPr>
      <w:r>
        <w:rPr>
          <w:rtl/>
        </w:rPr>
        <w:t xml:space="preserve">תשובה נכונה: </w:t>
      </w:r>
      <w:r>
        <w:t>B</w:t>
      </w:r>
    </w:p>
    <w:p w:rsidR="00D15A04" w:rsidRDefault="00D15A04" w:rsidP="00D15A04">
      <w:pPr>
        <w:pStyle w:val="NormalWeb"/>
        <w:bidi/>
        <w:spacing w:before="0" w:beforeAutospacing="0" w:after="0" w:afterAutospacing="0"/>
        <w:ind w:right="720"/>
        <w:rPr>
          <w:rFonts w:ascii="Arial" w:hAnsi="Arial" w:cs="Arial" w:hint="cs"/>
          <w:color w:val="0000FF"/>
          <w:sz w:val="19"/>
          <w:szCs w:val="19"/>
          <w:shd w:val="clear" w:color="auto" w:fill="FFFFFF"/>
          <w:rtl/>
        </w:rPr>
      </w:pPr>
    </w:p>
    <w:p w:rsidR="00D15A04" w:rsidRDefault="00D15A04" w:rsidP="00D15A04">
      <w:pPr>
        <w:pStyle w:val="NormalWeb"/>
        <w:spacing w:before="0" w:beforeAutospacing="0" w:after="0" w:afterAutospacing="0"/>
        <w:ind w:right="720"/>
        <w:rPr>
          <w:rtl/>
        </w:rPr>
      </w:pPr>
    </w:p>
    <w:p w:rsidR="00D15A04" w:rsidRPr="00D15A04" w:rsidRDefault="00D15A04" w:rsidP="00D15A04">
      <w:pPr>
        <w:pStyle w:val="Heading2"/>
        <w:numPr>
          <w:ilvl w:val="0"/>
          <w:numId w:val="6"/>
        </w:numPr>
        <w:contextualSpacing w:val="0"/>
        <w:rPr>
          <w:b/>
          <w:bCs/>
          <w:color w:val="auto"/>
          <w:sz w:val="22"/>
          <w:szCs w:val="22"/>
        </w:rPr>
      </w:pPr>
      <w:r w:rsidRPr="00D15A04">
        <w:rPr>
          <w:b/>
          <w:bCs/>
          <w:color w:val="auto"/>
          <w:sz w:val="22"/>
          <w:szCs w:val="22"/>
          <w:shd w:val="clear" w:color="auto" w:fill="FFFFFF"/>
          <w:rtl/>
        </w:rPr>
        <w:t xml:space="preserve">מהו </w:t>
      </w:r>
      <w:proofErr w:type="spellStart"/>
      <w:r w:rsidRPr="00D15A04">
        <w:rPr>
          <w:b/>
          <w:bCs/>
          <w:color w:val="auto"/>
          <w:sz w:val="22"/>
          <w:szCs w:val="22"/>
          <w:shd w:val="clear" w:color="auto" w:fill="FFFFFF"/>
          <w:rtl/>
        </w:rPr>
        <w:t>נובי</w:t>
      </w:r>
      <w:proofErr w:type="spellEnd"/>
      <w:r w:rsidRPr="00D15A04">
        <w:rPr>
          <w:b/>
          <w:bCs/>
          <w:color w:val="auto"/>
          <w:sz w:val="22"/>
          <w:szCs w:val="22"/>
          <w:shd w:val="clear" w:color="auto" w:fill="FFFFFF"/>
          <w:rtl/>
        </w:rPr>
        <w:t xml:space="preserve"> </w:t>
      </w:r>
      <w:proofErr w:type="spellStart"/>
      <w:r w:rsidRPr="00D15A04">
        <w:rPr>
          <w:b/>
          <w:bCs/>
          <w:color w:val="auto"/>
          <w:sz w:val="22"/>
          <w:szCs w:val="22"/>
          <w:shd w:val="clear" w:color="auto" w:fill="FFFFFF"/>
          <w:rtl/>
        </w:rPr>
        <w:t>גוד</w:t>
      </w:r>
      <w:proofErr w:type="spellEnd"/>
      <w:r w:rsidRPr="00D15A04">
        <w:rPr>
          <w:b/>
          <w:bCs/>
          <w:color w:val="auto"/>
          <w:sz w:val="22"/>
          <w:szCs w:val="22"/>
          <w:shd w:val="clear" w:color="auto" w:fill="FFFFFF"/>
          <w:rtl/>
        </w:rPr>
        <w:t>?</w:t>
      </w:r>
    </w:p>
    <w:p w:rsidR="00D15A04" w:rsidRPr="00D15A04" w:rsidRDefault="00D15A04" w:rsidP="00D15A04">
      <w:pPr>
        <w:pStyle w:val="NormalWeb"/>
        <w:numPr>
          <w:ilvl w:val="0"/>
          <w:numId w:val="46"/>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דתי נוצרי.</w:t>
      </w:r>
    </w:p>
    <w:p w:rsidR="00D15A04" w:rsidRPr="00D15A04" w:rsidRDefault="00D15A04" w:rsidP="00D15A04">
      <w:pPr>
        <w:pStyle w:val="NormalWeb"/>
        <w:numPr>
          <w:ilvl w:val="0"/>
          <w:numId w:val="46"/>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דתי ליהודי ברה"מ לשעבר.</w:t>
      </w:r>
    </w:p>
    <w:p w:rsidR="00D15A04" w:rsidRPr="00D15A04" w:rsidRDefault="00D15A04" w:rsidP="00D15A04">
      <w:pPr>
        <w:pStyle w:val="NormalWeb"/>
        <w:numPr>
          <w:ilvl w:val="0"/>
          <w:numId w:val="46"/>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לאומי של יוצאי ברה"מ לשעבר.</w:t>
      </w:r>
    </w:p>
    <w:p w:rsidR="00D15A04" w:rsidRPr="00D15A04" w:rsidRDefault="00D15A04" w:rsidP="00D15A04">
      <w:pPr>
        <w:pStyle w:val="NormalWeb"/>
        <w:numPr>
          <w:ilvl w:val="0"/>
          <w:numId w:val="46"/>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של היהדות הקראית.</w:t>
      </w:r>
    </w:p>
    <w:p w:rsidR="00D15A04" w:rsidRPr="00D15A04" w:rsidRDefault="00D15A04" w:rsidP="00D15A04">
      <w:pPr>
        <w:rPr>
          <w:rFonts w:ascii="Times New Roman" w:hAnsi="Times New Roman" w:cs="Times New Roman"/>
          <w:rtl/>
        </w:rPr>
      </w:pPr>
    </w:p>
    <w:p w:rsidR="00D15A04" w:rsidRPr="00D15A04" w:rsidRDefault="00D15A04" w:rsidP="00D15A04">
      <w:pPr>
        <w:pStyle w:val="NormalWeb"/>
        <w:bidi/>
        <w:spacing w:before="0" w:beforeAutospacing="0" w:after="0" w:afterAutospacing="0"/>
        <w:ind w:right="720"/>
        <w:rPr>
          <w:sz w:val="22"/>
          <w:szCs w:val="22"/>
        </w:rPr>
      </w:pPr>
      <w:r w:rsidRPr="00D15A04">
        <w:rPr>
          <w:rFonts w:ascii="Arial" w:hAnsi="Arial" w:cs="Arial"/>
          <w:sz w:val="22"/>
          <w:szCs w:val="22"/>
          <w:shd w:val="clear" w:color="auto" w:fill="FFFFFF"/>
          <w:rtl/>
        </w:rPr>
        <w:t xml:space="preserve">תשובה נכונה: </w:t>
      </w:r>
      <w:r w:rsidRPr="00D15A04">
        <w:rPr>
          <w:rFonts w:ascii="Arial" w:hAnsi="Arial" w:cs="Arial"/>
          <w:sz w:val="22"/>
          <w:szCs w:val="22"/>
          <w:shd w:val="clear" w:color="auto" w:fill="FFFFFF"/>
        </w:rPr>
        <w:t>C</w:t>
      </w:r>
    </w:p>
    <w:p w:rsidR="00D15A04" w:rsidRPr="00D15A04" w:rsidRDefault="00D15A04" w:rsidP="00D15A04">
      <w:pPr>
        <w:pStyle w:val="NormalWeb"/>
        <w:bidi/>
        <w:spacing w:before="0" w:beforeAutospacing="0" w:after="0" w:afterAutospacing="0"/>
        <w:ind w:right="720"/>
        <w:rPr>
          <w:sz w:val="22"/>
          <w:szCs w:val="22"/>
          <w:rtl/>
        </w:rPr>
      </w:pPr>
      <w:proofErr w:type="spellStart"/>
      <w:r w:rsidRPr="00D15A04">
        <w:rPr>
          <w:rFonts w:ascii="Arial" w:hAnsi="Arial" w:cs="Arial"/>
          <w:sz w:val="22"/>
          <w:szCs w:val="22"/>
          <w:shd w:val="clear" w:color="auto" w:fill="FFFFFF"/>
          <w:rtl/>
        </w:rPr>
        <w:t>נובי</w:t>
      </w:r>
      <w:proofErr w:type="spellEnd"/>
      <w:r w:rsidRPr="00D15A04">
        <w:rPr>
          <w:rFonts w:ascii="Arial" w:hAnsi="Arial" w:cs="Arial"/>
          <w:sz w:val="22"/>
          <w:szCs w:val="22"/>
          <w:shd w:val="clear" w:color="auto" w:fill="FFFFFF"/>
          <w:rtl/>
        </w:rPr>
        <w:t xml:space="preserve"> </w:t>
      </w:r>
      <w:proofErr w:type="spellStart"/>
      <w:r w:rsidRPr="00D15A04">
        <w:rPr>
          <w:rFonts w:ascii="Arial" w:hAnsi="Arial" w:cs="Arial"/>
          <w:sz w:val="22"/>
          <w:szCs w:val="22"/>
          <w:shd w:val="clear" w:color="auto" w:fill="FFFFFF"/>
          <w:rtl/>
        </w:rPr>
        <w:t>גוןד</w:t>
      </w:r>
      <w:proofErr w:type="spellEnd"/>
      <w:r w:rsidRPr="00D15A04">
        <w:rPr>
          <w:rFonts w:ascii="Arial" w:hAnsi="Arial" w:cs="Arial"/>
          <w:sz w:val="22"/>
          <w:szCs w:val="22"/>
          <w:shd w:val="clear" w:color="auto" w:fill="FFFFFF"/>
          <w:rtl/>
        </w:rPr>
        <w:t xml:space="preserve"> הוא לאומי הנחגג בערב השנה האזרחית החדשה, בעולם דובר הרוסית בעולם ובישראל. החג הוא חג לאומי יותר מאשר דתי, למרות שיש כמה סממנים דתיים כגון עץ אשוח. אץ החג פותחים בהרמת כוסית שמפניה, ממשיכים בארוחה חגיגית עם משפחה וחברים הכוללת חלוקת מתנות. בישראל אחד מכל חמש יהודים בישראל , הוא יוצא ברה"מ. עבורם זהו היום החשוב ביותר בלוח השנה. במהלך שנות ה 90 כאשר הגיעו </w:t>
      </w:r>
      <w:proofErr w:type="spellStart"/>
      <w:r w:rsidRPr="00D15A04">
        <w:rPr>
          <w:rFonts w:ascii="Arial" w:hAnsi="Arial" w:cs="Arial"/>
          <w:sz w:val="22"/>
          <w:szCs w:val="22"/>
          <w:shd w:val="clear" w:color="auto" w:fill="FFFFFF"/>
          <w:rtl/>
        </w:rPr>
        <w:t>מליוני</w:t>
      </w:r>
      <w:proofErr w:type="spellEnd"/>
      <w:r w:rsidRPr="00D15A04">
        <w:rPr>
          <w:rFonts w:ascii="Arial" w:hAnsi="Arial" w:cs="Arial"/>
          <w:sz w:val="22"/>
          <w:szCs w:val="22"/>
          <w:shd w:val="clear" w:color="auto" w:fill="FFFFFF"/>
          <w:rtl/>
        </w:rPr>
        <w:t xml:space="preserve"> העולים מברה"מ לשעבר, החג הובן כחג נוצרי, אך אין זה הדבר. ניתן להקביל את </w:t>
      </w:r>
      <w:proofErr w:type="spellStart"/>
      <w:r w:rsidRPr="00D15A04">
        <w:rPr>
          <w:rFonts w:ascii="Arial" w:hAnsi="Arial" w:cs="Arial"/>
          <w:sz w:val="22"/>
          <w:szCs w:val="22"/>
          <w:shd w:val="clear" w:color="auto" w:fill="FFFFFF"/>
          <w:rtl/>
        </w:rPr>
        <w:t>הנובי</w:t>
      </w:r>
      <w:proofErr w:type="spellEnd"/>
      <w:r w:rsidRPr="00D15A04">
        <w:rPr>
          <w:rFonts w:ascii="Arial" w:hAnsi="Arial" w:cs="Arial"/>
          <w:sz w:val="22"/>
          <w:szCs w:val="22"/>
          <w:shd w:val="clear" w:color="auto" w:fill="FFFFFF"/>
          <w:rtl/>
        </w:rPr>
        <w:t xml:space="preserve"> </w:t>
      </w:r>
      <w:proofErr w:type="spellStart"/>
      <w:r w:rsidRPr="00D15A04">
        <w:rPr>
          <w:rFonts w:ascii="Arial" w:hAnsi="Arial" w:cs="Arial"/>
          <w:sz w:val="22"/>
          <w:szCs w:val="22"/>
          <w:shd w:val="clear" w:color="auto" w:fill="FFFFFF"/>
          <w:rtl/>
        </w:rPr>
        <w:t>גוד</w:t>
      </w:r>
      <w:proofErr w:type="spellEnd"/>
      <w:r w:rsidRPr="00D15A04">
        <w:rPr>
          <w:rFonts w:ascii="Arial" w:hAnsi="Arial" w:cs="Arial"/>
          <w:sz w:val="22"/>
          <w:szCs w:val="22"/>
          <w:shd w:val="clear" w:color="auto" w:fill="FFFFFF"/>
          <w:rtl/>
        </w:rPr>
        <w:t xml:space="preserve"> לחגיגות השנה </w:t>
      </w:r>
      <w:proofErr w:type="spellStart"/>
      <w:r w:rsidRPr="00D15A04">
        <w:rPr>
          <w:rFonts w:ascii="Arial" w:hAnsi="Arial" w:cs="Arial"/>
          <w:sz w:val="22"/>
          <w:szCs w:val="22"/>
          <w:shd w:val="clear" w:color="auto" w:fill="FFFFFF"/>
          <w:rtl/>
        </w:rPr>
        <w:t>החדגשה</w:t>
      </w:r>
      <w:proofErr w:type="spellEnd"/>
      <w:r w:rsidRPr="00D15A04">
        <w:rPr>
          <w:rFonts w:ascii="Arial" w:hAnsi="Arial" w:cs="Arial"/>
          <w:sz w:val="22"/>
          <w:szCs w:val="22"/>
          <w:shd w:val="clear" w:color="auto" w:fill="FFFFFF"/>
          <w:rtl/>
        </w:rPr>
        <w:t xml:space="preserve"> בעולם </w:t>
      </w:r>
      <w:proofErr w:type="spellStart"/>
      <w:r w:rsidRPr="00D15A04">
        <w:rPr>
          <w:rFonts w:ascii="Arial" w:hAnsi="Arial" w:cs="Arial"/>
          <w:sz w:val="22"/>
          <w:szCs w:val="22"/>
          <w:shd w:val="clear" w:color="auto" w:fill="FFFFFF"/>
          <w:rtl/>
        </w:rPr>
        <w:t>המערבי.גם</w:t>
      </w:r>
      <w:proofErr w:type="spellEnd"/>
      <w:r w:rsidRPr="00D15A04">
        <w:rPr>
          <w:rFonts w:ascii="Arial" w:hAnsi="Arial" w:cs="Arial"/>
          <w:sz w:val="22"/>
          <w:szCs w:val="22"/>
          <w:shd w:val="clear" w:color="auto" w:fill="FFFFFF"/>
          <w:rtl/>
        </w:rPr>
        <w:t xml:space="preserve"> כיום, יום זה, הוא יום חשוב ביותר עבור קהילת יוצאי ברה"מ.</w:t>
      </w:r>
    </w:p>
    <w:p w:rsidR="00D15A04" w:rsidRPr="00D15A04" w:rsidRDefault="00D15A04" w:rsidP="00D15A04">
      <w:pPr>
        <w:rPr>
          <w:rtl/>
        </w:rPr>
      </w:pPr>
    </w:p>
    <w:p w:rsidR="00D15A04" w:rsidRPr="00D15A04" w:rsidRDefault="00D15A04" w:rsidP="00D15A04">
      <w:pPr>
        <w:pStyle w:val="NormalWeb"/>
        <w:spacing w:before="0" w:beforeAutospacing="0" w:after="0" w:afterAutospacing="0"/>
        <w:ind w:right="720"/>
        <w:rPr>
          <w:sz w:val="22"/>
          <w:szCs w:val="22"/>
        </w:rPr>
      </w:pPr>
      <w:hyperlink r:id="rId243" w:history="1">
        <w:r w:rsidRPr="00D15A04">
          <w:rPr>
            <w:rStyle w:val="Hyperlink"/>
            <w:rFonts w:eastAsia="Arial"/>
            <w:color w:val="auto"/>
            <w:sz w:val="22"/>
            <w:szCs w:val="22"/>
            <w:shd w:val="clear" w:color="auto" w:fill="FFFFFF"/>
          </w:rPr>
          <w:t>https://en.wikipedia.org/wiki/Novy_God</w:t>
        </w:r>
      </w:hyperlink>
    </w:p>
    <w:p w:rsidR="00D15A04" w:rsidRPr="00D15A04" w:rsidRDefault="00D15A04" w:rsidP="00D15A04">
      <w:pPr>
        <w:pStyle w:val="NormalWeb"/>
        <w:spacing w:before="0" w:beforeAutospacing="0" w:after="0" w:afterAutospacing="0"/>
        <w:ind w:right="720"/>
        <w:rPr>
          <w:sz w:val="22"/>
          <w:szCs w:val="22"/>
        </w:rPr>
      </w:pPr>
      <w:hyperlink r:id="rId244" w:history="1">
        <w:r w:rsidRPr="00D15A04">
          <w:rPr>
            <w:rStyle w:val="Hyperlink"/>
            <w:rFonts w:eastAsia="Arial"/>
            <w:color w:val="auto"/>
            <w:sz w:val="22"/>
            <w:szCs w:val="22"/>
            <w:shd w:val="clear" w:color="auto" w:fill="FFFFFF"/>
          </w:rPr>
          <w:t>https://www.youtube.com/watch?v=IQYjjMKxENE</w:t>
        </w:r>
      </w:hyperlink>
    </w:p>
    <w:p w:rsidR="00D15A04" w:rsidRPr="00D15A04" w:rsidRDefault="00D15A04" w:rsidP="00D15A04">
      <w:pPr>
        <w:rPr>
          <w:rFonts w:hint="cs"/>
        </w:rPr>
      </w:pPr>
    </w:p>
    <w:p w:rsidR="00D15A04" w:rsidRPr="00D15A04" w:rsidRDefault="00D15A04" w:rsidP="00FA45F0">
      <w:pPr>
        <w:pStyle w:val="Heading2"/>
        <w:numPr>
          <w:ilvl w:val="0"/>
          <w:numId w:val="6"/>
        </w:numPr>
        <w:contextualSpacing w:val="0"/>
        <w:rPr>
          <w:b/>
          <w:bCs/>
          <w:color w:val="auto"/>
          <w:sz w:val="22"/>
          <w:szCs w:val="22"/>
        </w:rPr>
      </w:pPr>
      <w:r>
        <w:rPr>
          <w:rFonts w:hint="cs"/>
          <w:b/>
          <w:bCs/>
          <w:color w:val="auto"/>
          <w:sz w:val="22"/>
          <w:szCs w:val="22"/>
          <w:rtl/>
        </w:rPr>
        <w:t xml:space="preserve"> </w:t>
      </w:r>
      <w:r w:rsidRPr="00D15A04">
        <w:rPr>
          <w:b/>
          <w:bCs/>
          <w:color w:val="auto"/>
          <w:sz w:val="22"/>
          <w:szCs w:val="22"/>
          <w:shd w:val="clear" w:color="auto" w:fill="FFFFFF"/>
          <w:rtl/>
        </w:rPr>
        <w:t xml:space="preserve">מהו אחוז הישראלים שאביהם נולד </w:t>
      </w:r>
      <w:r w:rsidR="00FA45F0">
        <w:rPr>
          <w:rFonts w:hint="cs"/>
          <w:b/>
          <w:bCs/>
          <w:color w:val="auto"/>
          <w:sz w:val="22"/>
          <w:szCs w:val="22"/>
          <w:shd w:val="clear" w:color="auto" w:fill="FFFFFF"/>
          <w:rtl/>
        </w:rPr>
        <w:t>בישראל</w:t>
      </w:r>
      <w:r w:rsidRPr="00D15A04">
        <w:rPr>
          <w:b/>
          <w:bCs/>
          <w:color w:val="auto"/>
          <w:sz w:val="22"/>
          <w:szCs w:val="22"/>
          <w:shd w:val="clear" w:color="auto" w:fill="FFFFFF"/>
          <w:rtl/>
        </w:rPr>
        <w:t>?</w:t>
      </w:r>
    </w:p>
    <w:p w:rsidR="00D15A04" w:rsidRPr="00D15A04" w:rsidRDefault="00D15A04" w:rsidP="00D15A04">
      <w:pPr>
        <w:pStyle w:val="NormalWeb"/>
        <w:numPr>
          <w:ilvl w:val="0"/>
          <w:numId w:val="50"/>
        </w:numPr>
        <w:shd w:val="clear" w:color="auto" w:fill="FFFFFF"/>
        <w:bidi/>
        <w:spacing w:before="0" w:beforeAutospacing="0" w:after="0" w:afterAutospacing="0"/>
        <w:ind w:right="1800"/>
        <w:textAlignment w:val="baseline"/>
        <w:rPr>
          <w:rFonts w:ascii="Arial" w:hAnsi="Arial" w:cs="Arial"/>
          <w:sz w:val="22"/>
          <w:szCs w:val="22"/>
          <w:rtl/>
        </w:rPr>
      </w:pPr>
      <w:r w:rsidRPr="00D15A04">
        <w:rPr>
          <w:rFonts w:ascii="Arial" w:hAnsi="Arial" w:cs="Arial"/>
          <w:sz w:val="22"/>
          <w:szCs w:val="22"/>
          <w:shd w:val="clear" w:color="auto" w:fill="FFFFFF"/>
          <w:rtl/>
        </w:rPr>
        <w:t>44.5%</w:t>
      </w:r>
    </w:p>
    <w:p w:rsidR="00D15A04" w:rsidRPr="00D15A04" w:rsidRDefault="00D15A04" w:rsidP="00D15A04">
      <w:pPr>
        <w:pStyle w:val="NormalWeb"/>
        <w:numPr>
          <w:ilvl w:val="0"/>
          <w:numId w:val="50"/>
        </w:numPr>
        <w:shd w:val="clear" w:color="auto" w:fill="FFFFFF"/>
        <w:bidi/>
        <w:spacing w:before="0" w:beforeAutospacing="0" w:after="0" w:afterAutospacing="0"/>
        <w:ind w:right="1800"/>
        <w:textAlignment w:val="baseline"/>
        <w:rPr>
          <w:rFonts w:ascii="Arial" w:hAnsi="Arial" w:cs="Arial"/>
          <w:sz w:val="22"/>
          <w:szCs w:val="22"/>
          <w:rtl/>
        </w:rPr>
      </w:pPr>
      <w:r w:rsidRPr="00D15A04">
        <w:rPr>
          <w:rFonts w:ascii="Arial" w:hAnsi="Arial" w:cs="Arial"/>
          <w:sz w:val="22"/>
          <w:szCs w:val="22"/>
          <w:shd w:val="clear" w:color="auto" w:fill="FFFFFF"/>
          <w:rtl/>
        </w:rPr>
        <w:t>30.7%</w:t>
      </w:r>
    </w:p>
    <w:p w:rsidR="00D15A04" w:rsidRPr="00D15A04" w:rsidRDefault="00FA45F0" w:rsidP="00D15A04">
      <w:pPr>
        <w:pStyle w:val="NormalWeb"/>
        <w:numPr>
          <w:ilvl w:val="0"/>
          <w:numId w:val="50"/>
        </w:numPr>
        <w:shd w:val="clear" w:color="auto" w:fill="FFFFFF"/>
        <w:bidi/>
        <w:spacing w:before="0" w:beforeAutospacing="0" w:after="0" w:afterAutospacing="0"/>
        <w:ind w:right="1800"/>
        <w:textAlignment w:val="baseline"/>
        <w:rPr>
          <w:rFonts w:ascii="Arial" w:hAnsi="Arial" w:cs="Arial"/>
          <w:sz w:val="22"/>
          <w:szCs w:val="22"/>
          <w:rtl/>
        </w:rPr>
      </w:pPr>
      <w:r>
        <w:rPr>
          <w:rFonts w:ascii="Arial" w:hAnsi="Arial" w:cs="Arial" w:hint="cs"/>
          <w:sz w:val="22"/>
          <w:szCs w:val="22"/>
          <w:shd w:val="clear" w:color="auto" w:fill="FFFFFF"/>
          <w:rtl/>
        </w:rPr>
        <w:t>72.8%</w:t>
      </w:r>
    </w:p>
    <w:p w:rsidR="00D15A04" w:rsidRPr="00D15A04" w:rsidRDefault="00D15A04" w:rsidP="00FA45F0">
      <w:pPr>
        <w:pStyle w:val="NormalWeb"/>
        <w:numPr>
          <w:ilvl w:val="0"/>
          <w:numId w:val="50"/>
        </w:numPr>
        <w:shd w:val="clear" w:color="auto" w:fill="FFFFFF"/>
        <w:bidi/>
        <w:spacing w:before="0" w:beforeAutospacing="0" w:after="0" w:afterAutospacing="0"/>
        <w:ind w:right="1800"/>
        <w:textAlignment w:val="baseline"/>
        <w:rPr>
          <w:rFonts w:ascii="Arial" w:hAnsi="Arial" w:cs="Arial"/>
          <w:sz w:val="22"/>
          <w:szCs w:val="22"/>
          <w:rtl/>
        </w:rPr>
      </w:pPr>
      <w:r w:rsidRPr="00D15A04">
        <w:rPr>
          <w:rFonts w:ascii="Arial" w:hAnsi="Arial" w:cs="Arial"/>
          <w:sz w:val="22"/>
          <w:szCs w:val="22"/>
          <w:shd w:val="clear" w:color="auto" w:fill="FFFFFF"/>
          <w:rtl/>
        </w:rPr>
        <w:t>10.6%</w:t>
      </w:r>
    </w:p>
    <w:p w:rsidR="00D15A04" w:rsidRDefault="00D15A04" w:rsidP="00D15A04">
      <w:pPr>
        <w:pStyle w:val="NormalWeb"/>
        <w:bidi/>
        <w:spacing w:before="0" w:beforeAutospacing="0" w:after="0" w:afterAutospacing="0"/>
        <w:ind w:right="1800"/>
        <w:rPr>
          <w:rFonts w:ascii="Arial" w:hAnsi="Arial" w:cs="Arial" w:hint="cs"/>
          <w:sz w:val="22"/>
          <w:szCs w:val="22"/>
          <w:shd w:val="clear" w:color="auto" w:fill="FFFFFF"/>
          <w:rtl/>
        </w:rPr>
      </w:pPr>
    </w:p>
    <w:p w:rsidR="00D15A04" w:rsidRPr="00D15A04" w:rsidRDefault="00D15A04" w:rsidP="00FA45F0">
      <w:pPr>
        <w:pStyle w:val="NormalWeb"/>
        <w:bidi/>
        <w:spacing w:before="0" w:beforeAutospacing="0" w:after="0" w:afterAutospacing="0"/>
        <w:ind w:right="1800"/>
        <w:rPr>
          <w:sz w:val="22"/>
          <w:szCs w:val="22"/>
          <w:rtl/>
        </w:rPr>
      </w:pPr>
      <w:r w:rsidRPr="00D15A04">
        <w:rPr>
          <w:rFonts w:ascii="Arial" w:hAnsi="Arial" w:cs="Arial"/>
          <w:sz w:val="22"/>
          <w:szCs w:val="22"/>
          <w:shd w:val="clear" w:color="auto" w:fill="FFFFFF"/>
          <w:rtl/>
        </w:rPr>
        <w:t xml:space="preserve">תשובה נכונה: </w:t>
      </w:r>
      <w:r w:rsidR="00FA45F0">
        <w:rPr>
          <w:rFonts w:ascii="Arial" w:hAnsi="Arial" w:cs="Arial"/>
          <w:sz w:val="22"/>
          <w:szCs w:val="22"/>
          <w:shd w:val="clear" w:color="auto" w:fill="FFFFFF"/>
        </w:rPr>
        <w:t>A</w:t>
      </w:r>
    </w:p>
    <w:p w:rsidR="00D15A04" w:rsidRPr="00D15A04" w:rsidRDefault="00D15A04" w:rsidP="00D15A04">
      <w:pPr>
        <w:rPr>
          <w:rtl/>
        </w:rPr>
      </w:pPr>
    </w:p>
    <w:p w:rsidR="00FA45F0" w:rsidRDefault="00D15A04" w:rsidP="00D15A04">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למרות שהפער העדתי עדיין קיים בחברה הישראלית, כמעט לרוב הישראלים, יש אב שנולד בישראל </w:t>
      </w:r>
      <w:bookmarkStart w:id="126" w:name="_GoBack"/>
      <w:bookmarkEnd w:id="126"/>
      <w:r w:rsidRPr="00D15A04">
        <w:rPr>
          <w:rFonts w:ascii="Arial" w:hAnsi="Arial" w:cs="Arial"/>
          <w:sz w:val="22"/>
          <w:szCs w:val="22"/>
          <w:shd w:val="clear" w:color="auto" w:fill="FFFFFF"/>
          <w:rtl/>
        </w:rPr>
        <w:t xml:space="preserve">(44.5%). אב שנולד באירופה או אמריקה 30.7%. אסיה 10.6% ואפריקה 14.2. כמובן שהאחוזים משתנים ככל שחוזרים אחורה לעשורים של לפני ואחרי קום המדינה. </w:t>
      </w:r>
    </w:p>
    <w:p w:rsidR="00FA45F0" w:rsidRDefault="00FA45F0" w:rsidP="00FA45F0">
      <w:pPr>
        <w:pStyle w:val="NormalWeb"/>
        <w:bidi/>
        <w:spacing w:before="0" w:beforeAutospacing="0" w:after="0" w:afterAutospacing="0"/>
        <w:ind w:right="1800"/>
        <w:rPr>
          <w:rFonts w:ascii="Arial" w:hAnsi="Arial" w:cs="Arial" w:hint="cs"/>
          <w:sz w:val="22"/>
          <w:szCs w:val="22"/>
          <w:shd w:val="clear" w:color="auto" w:fill="FFFFFF"/>
          <w:rtl/>
        </w:rPr>
      </w:pPr>
    </w:p>
    <w:p w:rsidR="00FA45F0" w:rsidRDefault="00D15A04" w:rsidP="00FA45F0">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חשוב לציין שהחלוקה האתנית הכי בסיסית היא ליהודים וערבים. </w:t>
      </w:r>
    </w:p>
    <w:p w:rsidR="00FA45F0" w:rsidRDefault="00FA45F0" w:rsidP="00FA45F0">
      <w:pPr>
        <w:pStyle w:val="NormalWeb"/>
        <w:bidi/>
        <w:spacing w:before="0" w:beforeAutospacing="0" w:after="0" w:afterAutospacing="0"/>
        <w:ind w:right="1800"/>
        <w:rPr>
          <w:rFonts w:ascii="Arial" w:hAnsi="Arial" w:cs="Arial" w:hint="cs"/>
          <w:sz w:val="22"/>
          <w:szCs w:val="22"/>
          <w:shd w:val="clear" w:color="auto" w:fill="FFFFFF"/>
          <w:rtl/>
        </w:rPr>
      </w:pPr>
    </w:p>
    <w:p w:rsidR="00FA45F0" w:rsidRDefault="00D15A04" w:rsidP="00FA45F0">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בתוך היהודים קיימות הקבוצות הבאות: </w:t>
      </w:r>
    </w:p>
    <w:p w:rsidR="00FA45F0" w:rsidRDefault="00D15A04" w:rsidP="00FA45F0">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אשכנזים (יוצאי מערב אירופה), </w:t>
      </w:r>
    </w:p>
    <w:p w:rsidR="00FA45F0" w:rsidRDefault="00D15A04" w:rsidP="00FA45F0">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מזרחים/ספרדים יוצאי </w:t>
      </w:r>
      <w:proofErr w:type="spellStart"/>
      <w:r w:rsidRPr="00D15A04">
        <w:rPr>
          <w:rFonts w:ascii="Arial" w:hAnsi="Arial" w:cs="Arial"/>
          <w:sz w:val="22"/>
          <w:szCs w:val="22"/>
          <w:shd w:val="clear" w:color="auto" w:fill="FFFFFF"/>
          <w:rtl/>
        </w:rPr>
        <w:t>המזה"ת</w:t>
      </w:r>
      <w:proofErr w:type="spellEnd"/>
      <w:r w:rsidRPr="00D15A04">
        <w:rPr>
          <w:rFonts w:ascii="Arial" w:hAnsi="Arial" w:cs="Arial"/>
          <w:sz w:val="22"/>
          <w:szCs w:val="22"/>
          <w:shd w:val="clear" w:color="auto" w:fill="FFFFFF"/>
          <w:rtl/>
        </w:rPr>
        <w:t xml:space="preserve"> וצפון אפריקה. </w:t>
      </w:r>
    </w:p>
    <w:p w:rsidR="00FA45F0" w:rsidRDefault="00D15A04" w:rsidP="00FA45F0">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האתיופים מונים כ 2% </w:t>
      </w:r>
      <w:proofErr w:type="spellStart"/>
      <w:r w:rsidRPr="00D15A04">
        <w:rPr>
          <w:rFonts w:ascii="Arial" w:hAnsi="Arial" w:cs="Arial"/>
          <w:sz w:val="22"/>
          <w:szCs w:val="22"/>
          <w:shd w:val="clear" w:color="auto" w:fill="FFFFFF"/>
          <w:rtl/>
        </w:rPr>
        <w:t>מאוכלוסית</w:t>
      </w:r>
      <w:proofErr w:type="spellEnd"/>
      <w:r w:rsidRPr="00D15A04">
        <w:rPr>
          <w:rFonts w:ascii="Arial" w:hAnsi="Arial" w:cs="Arial"/>
          <w:sz w:val="22"/>
          <w:szCs w:val="22"/>
          <w:shd w:val="clear" w:color="auto" w:fill="FFFFFF"/>
          <w:rtl/>
        </w:rPr>
        <w:t xml:space="preserve"> ישראל. </w:t>
      </w:r>
    </w:p>
    <w:p w:rsidR="00FA45F0" w:rsidRDefault="00D15A04" w:rsidP="00FA45F0">
      <w:pPr>
        <w:pStyle w:val="NormalWeb"/>
        <w:bidi/>
        <w:spacing w:before="0" w:beforeAutospacing="0" w:after="0" w:afterAutospacing="0"/>
        <w:ind w:right="1800"/>
        <w:rPr>
          <w:rFonts w:ascii="Arial" w:hAnsi="Arial" w:cs="Arial" w:hint="cs"/>
          <w:sz w:val="22"/>
          <w:szCs w:val="22"/>
          <w:shd w:val="clear" w:color="auto" w:fill="FFFFFF"/>
          <w:rtl/>
        </w:rPr>
      </w:pPr>
      <w:r w:rsidRPr="00D15A04">
        <w:rPr>
          <w:rFonts w:ascii="Arial" w:hAnsi="Arial" w:cs="Arial"/>
          <w:sz w:val="22"/>
          <w:szCs w:val="22"/>
          <w:shd w:val="clear" w:color="auto" w:fill="FFFFFF"/>
          <w:rtl/>
        </w:rPr>
        <w:t xml:space="preserve">"הרוסים" מונים כ 20% מכלל היהודים. </w:t>
      </w:r>
    </w:p>
    <w:p w:rsidR="00FA45F0" w:rsidRDefault="00FA45F0" w:rsidP="00FA45F0">
      <w:pPr>
        <w:pStyle w:val="NormalWeb"/>
        <w:bidi/>
        <w:spacing w:before="0" w:beforeAutospacing="0" w:after="0" w:afterAutospacing="0"/>
        <w:ind w:right="1800"/>
        <w:rPr>
          <w:rFonts w:ascii="Arial" w:hAnsi="Arial" w:cs="Arial" w:hint="cs"/>
          <w:sz w:val="22"/>
          <w:szCs w:val="22"/>
          <w:shd w:val="clear" w:color="auto" w:fill="FFFFFF"/>
          <w:rtl/>
        </w:rPr>
      </w:pPr>
    </w:p>
    <w:p w:rsidR="00D15A04" w:rsidRPr="00D15A04" w:rsidRDefault="00D15A04" w:rsidP="00FA45F0">
      <w:pPr>
        <w:pStyle w:val="NormalWeb"/>
        <w:bidi/>
        <w:spacing w:before="0" w:beforeAutospacing="0" w:after="0" w:afterAutospacing="0"/>
        <w:ind w:right="1800"/>
        <w:rPr>
          <w:sz w:val="22"/>
          <w:szCs w:val="22"/>
        </w:rPr>
      </w:pPr>
      <w:r w:rsidRPr="00D15A04">
        <w:rPr>
          <w:rFonts w:ascii="Arial" w:hAnsi="Arial" w:cs="Arial"/>
          <w:sz w:val="22"/>
          <w:szCs w:val="22"/>
          <w:shd w:val="clear" w:color="auto" w:fill="FFFFFF"/>
          <w:rtl/>
        </w:rPr>
        <w:t xml:space="preserve">חשוב </w:t>
      </w:r>
      <w:proofErr w:type="spellStart"/>
      <w:r w:rsidRPr="00D15A04">
        <w:rPr>
          <w:rFonts w:ascii="Arial" w:hAnsi="Arial" w:cs="Arial"/>
          <w:sz w:val="22"/>
          <w:szCs w:val="22"/>
          <w:shd w:val="clear" w:color="auto" w:fill="FFFFFF"/>
          <w:rtl/>
        </w:rPr>
        <w:t>לצייו</w:t>
      </w:r>
      <w:proofErr w:type="spellEnd"/>
      <w:r w:rsidRPr="00D15A04">
        <w:rPr>
          <w:rFonts w:ascii="Arial" w:hAnsi="Arial" w:cs="Arial"/>
          <w:sz w:val="22"/>
          <w:szCs w:val="22"/>
          <w:shd w:val="clear" w:color="auto" w:fill="FFFFFF"/>
          <w:rtl/>
        </w:rPr>
        <w:t>, שבני הדור השני, שנולדו בישראל, אצלם הזהות הישראלית יותר חזקה מהזהות העדתית. בחלקים שונים של ישראל השוני בין אשכנזים וספרדים קיים, אך באזורים רבים, אין לשאלה הזאת ככל חשיבות.</w:t>
      </w:r>
    </w:p>
    <w:p w:rsidR="00D15A04" w:rsidRPr="00D15A04" w:rsidRDefault="00D15A04" w:rsidP="00D15A04">
      <w:pPr>
        <w:pStyle w:val="NormalWeb"/>
        <w:bidi/>
        <w:spacing w:before="0" w:beforeAutospacing="0" w:after="0" w:afterAutospacing="0"/>
        <w:ind w:right="1800"/>
        <w:jc w:val="right"/>
        <w:rPr>
          <w:sz w:val="22"/>
          <w:szCs w:val="22"/>
        </w:rPr>
      </w:pPr>
      <w:hyperlink r:id="rId245" w:history="1">
        <w:r w:rsidRPr="00D15A04">
          <w:rPr>
            <w:rStyle w:val="Hyperlink"/>
            <w:rFonts w:eastAsia="Arial"/>
            <w:color w:val="auto"/>
            <w:sz w:val="22"/>
            <w:szCs w:val="22"/>
            <w:shd w:val="clear" w:color="auto" w:fill="FFFFFF"/>
          </w:rPr>
          <w:t>http://www.cbs.gov.il/shnaton67/st02_09.pdf</w:t>
        </w:r>
      </w:hyperlink>
    </w:p>
    <w:p w:rsidR="00D15A04" w:rsidRPr="00D15A04" w:rsidRDefault="00D15A04" w:rsidP="00D15A04">
      <w:pPr>
        <w:rPr>
          <w:rFonts w:hint="cs"/>
        </w:rPr>
      </w:pPr>
    </w:p>
    <w:p w:rsidR="00D15A04" w:rsidRPr="00D15A04" w:rsidRDefault="00D15A04" w:rsidP="00D15A04">
      <w:pPr>
        <w:pStyle w:val="Heading2"/>
        <w:numPr>
          <w:ilvl w:val="0"/>
          <w:numId w:val="6"/>
        </w:numPr>
        <w:contextualSpacing w:val="0"/>
        <w:rPr>
          <w:b/>
          <w:bCs/>
          <w:color w:val="auto"/>
          <w:sz w:val="22"/>
          <w:szCs w:val="22"/>
        </w:rPr>
      </w:pPr>
      <w:r w:rsidRPr="00D15A04">
        <w:rPr>
          <w:b/>
          <w:bCs/>
          <w:color w:val="auto"/>
          <w:sz w:val="22"/>
          <w:szCs w:val="22"/>
          <w:shd w:val="clear" w:color="auto" w:fill="FFFFFF"/>
          <w:rtl/>
        </w:rPr>
        <w:t xml:space="preserve">מהו חג </w:t>
      </w:r>
      <w:proofErr w:type="spellStart"/>
      <w:r w:rsidRPr="00D15A04">
        <w:rPr>
          <w:b/>
          <w:bCs/>
          <w:color w:val="auto"/>
          <w:sz w:val="22"/>
          <w:szCs w:val="22"/>
          <w:shd w:val="clear" w:color="auto" w:fill="FFFFFF"/>
          <w:rtl/>
        </w:rPr>
        <w:t>הסיג'ד</w:t>
      </w:r>
      <w:proofErr w:type="spellEnd"/>
      <w:r w:rsidRPr="00D15A04">
        <w:rPr>
          <w:b/>
          <w:bCs/>
          <w:color w:val="auto"/>
          <w:sz w:val="22"/>
          <w:szCs w:val="22"/>
          <w:shd w:val="clear" w:color="auto" w:fill="FFFFFF"/>
          <w:rtl/>
        </w:rPr>
        <w:t>?</w:t>
      </w:r>
    </w:p>
    <w:p w:rsidR="00D15A04" w:rsidRPr="00D15A04" w:rsidRDefault="00D15A04" w:rsidP="00D15A04">
      <w:pPr>
        <w:pStyle w:val="NormalWeb"/>
        <w:numPr>
          <w:ilvl w:val="0"/>
          <w:numId w:val="47"/>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של עולים ממצרים.</w:t>
      </w:r>
    </w:p>
    <w:p w:rsidR="00D15A04" w:rsidRPr="00D15A04" w:rsidRDefault="00D15A04" w:rsidP="00D15A04">
      <w:pPr>
        <w:pStyle w:val="NormalWeb"/>
        <w:numPr>
          <w:ilvl w:val="0"/>
          <w:numId w:val="47"/>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 xml:space="preserve">חג של </w:t>
      </w:r>
      <w:proofErr w:type="spellStart"/>
      <w:r w:rsidRPr="00D15A04">
        <w:rPr>
          <w:rFonts w:ascii="Arial" w:hAnsi="Arial" w:cs="Arial"/>
          <w:sz w:val="22"/>
          <w:szCs w:val="22"/>
          <w:shd w:val="clear" w:color="auto" w:fill="FFFFFF"/>
          <w:rtl/>
        </w:rPr>
        <w:t>הכנסיה</w:t>
      </w:r>
      <w:proofErr w:type="spellEnd"/>
      <w:r w:rsidRPr="00D15A04">
        <w:rPr>
          <w:rFonts w:ascii="Arial" w:hAnsi="Arial" w:cs="Arial"/>
          <w:sz w:val="22"/>
          <w:szCs w:val="22"/>
          <w:shd w:val="clear" w:color="auto" w:fill="FFFFFF"/>
          <w:rtl/>
        </w:rPr>
        <w:t xml:space="preserve"> המזרחית.</w:t>
      </w:r>
    </w:p>
    <w:p w:rsidR="00D15A04" w:rsidRPr="00D15A04" w:rsidRDefault="00D15A04" w:rsidP="00D15A04">
      <w:pPr>
        <w:pStyle w:val="NormalWeb"/>
        <w:numPr>
          <w:ilvl w:val="0"/>
          <w:numId w:val="47"/>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של היהדות הקראית.</w:t>
      </w:r>
    </w:p>
    <w:p w:rsidR="00D15A04" w:rsidRPr="00D15A04" w:rsidRDefault="00D15A04" w:rsidP="00D15A04">
      <w:pPr>
        <w:pStyle w:val="NormalWeb"/>
        <w:numPr>
          <w:ilvl w:val="0"/>
          <w:numId w:val="47"/>
        </w:numPr>
        <w:shd w:val="clear" w:color="auto" w:fill="FFFFFF"/>
        <w:bidi/>
        <w:spacing w:before="0" w:beforeAutospacing="0" w:after="0" w:afterAutospacing="0"/>
        <w:ind w:right="720"/>
        <w:textAlignment w:val="baseline"/>
        <w:rPr>
          <w:rFonts w:ascii="Arial" w:hAnsi="Arial" w:cs="Arial"/>
          <w:sz w:val="22"/>
          <w:szCs w:val="22"/>
          <w:rtl/>
        </w:rPr>
      </w:pPr>
      <w:r w:rsidRPr="00D15A04">
        <w:rPr>
          <w:rFonts w:ascii="Arial" w:hAnsi="Arial" w:cs="Arial"/>
          <w:sz w:val="22"/>
          <w:szCs w:val="22"/>
          <w:shd w:val="clear" w:color="auto" w:fill="FFFFFF"/>
          <w:rtl/>
        </w:rPr>
        <w:t>חג של יהודי אתיופיה.</w:t>
      </w:r>
    </w:p>
    <w:p w:rsidR="00D15A04" w:rsidRPr="00D15A04" w:rsidRDefault="00D15A04" w:rsidP="00D15A04">
      <w:pPr>
        <w:rPr>
          <w:rFonts w:ascii="Times New Roman" w:hAnsi="Times New Roman" w:cs="Times New Roman"/>
          <w:rtl/>
        </w:rPr>
      </w:pPr>
    </w:p>
    <w:p w:rsidR="00D15A04" w:rsidRPr="00D15A04" w:rsidRDefault="00D15A04" w:rsidP="00D15A04">
      <w:pPr>
        <w:pStyle w:val="NormalWeb"/>
        <w:bidi/>
        <w:spacing w:before="0" w:beforeAutospacing="0" w:after="0" w:afterAutospacing="0"/>
        <w:ind w:right="720"/>
        <w:rPr>
          <w:sz w:val="22"/>
          <w:szCs w:val="22"/>
        </w:rPr>
      </w:pPr>
      <w:r w:rsidRPr="00D15A04">
        <w:rPr>
          <w:rFonts w:ascii="Arial" w:hAnsi="Arial" w:cs="Arial"/>
          <w:sz w:val="22"/>
          <w:szCs w:val="22"/>
          <w:shd w:val="clear" w:color="auto" w:fill="FFFFFF"/>
          <w:rtl/>
        </w:rPr>
        <w:t xml:space="preserve">תשובה נכונה: </w:t>
      </w:r>
      <w:r w:rsidRPr="00D15A04">
        <w:rPr>
          <w:rFonts w:ascii="Arial" w:hAnsi="Arial" w:cs="Arial"/>
          <w:sz w:val="22"/>
          <w:szCs w:val="22"/>
          <w:shd w:val="clear" w:color="auto" w:fill="FFFFFF"/>
        </w:rPr>
        <w:t>D</w:t>
      </w:r>
    </w:p>
    <w:p w:rsidR="00D15A04" w:rsidRPr="00D15A04" w:rsidRDefault="00D15A04" w:rsidP="00D15A04">
      <w:pPr>
        <w:pStyle w:val="NormalWeb"/>
        <w:bidi/>
        <w:spacing w:before="0" w:beforeAutospacing="0" w:after="0" w:afterAutospacing="0"/>
        <w:ind w:right="720"/>
        <w:rPr>
          <w:sz w:val="22"/>
          <w:szCs w:val="22"/>
          <w:rtl/>
        </w:rPr>
      </w:pPr>
      <w:r w:rsidRPr="00D15A04">
        <w:rPr>
          <w:rFonts w:ascii="Arial" w:hAnsi="Arial" w:cs="Arial"/>
          <w:sz w:val="22"/>
          <w:szCs w:val="22"/>
          <w:shd w:val="clear" w:color="auto" w:fill="FFFFFF"/>
          <w:rtl/>
        </w:rPr>
        <w:t xml:space="preserve">חג </w:t>
      </w:r>
      <w:proofErr w:type="spellStart"/>
      <w:r w:rsidRPr="00D15A04">
        <w:rPr>
          <w:rFonts w:ascii="Arial" w:hAnsi="Arial" w:cs="Arial"/>
          <w:sz w:val="22"/>
          <w:szCs w:val="22"/>
          <w:shd w:val="clear" w:color="auto" w:fill="FFFFFF"/>
          <w:rtl/>
        </w:rPr>
        <w:t>הסיג'ד</w:t>
      </w:r>
      <w:proofErr w:type="spellEnd"/>
      <w:r w:rsidRPr="00D15A04">
        <w:rPr>
          <w:rFonts w:ascii="Arial" w:hAnsi="Arial" w:cs="Arial"/>
          <w:sz w:val="22"/>
          <w:szCs w:val="22"/>
          <w:shd w:val="clear" w:color="auto" w:fill="FFFFFF"/>
          <w:rtl/>
        </w:rPr>
        <w:t xml:space="preserve"> הוא שמקורו ביהדות </w:t>
      </w:r>
      <w:proofErr w:type="spellStart"/>
      <w:r w:rsidRPr="00D15A04">
        <w:rPr>
          <w:rFonts w:ascii="Arial" w:hAnsi="Arial" w:cs="Arial"/>
          <w:sz w:val="22"/>
          <w:szCs w:val="22"/>
          <w:shd w:val="clear" w:color="auto" w:fill="FFFFFF"/>
          <w:rtl/>
        </w:rPr>
        <w:t>אתיופה</w:t>
      </w:r>
      <w:proofErr w:type="spellEnd"/>
      <w:r w:rsidRPr="00D15A04">
        <w:rPr>
          <w:rFonts w:ascii="Arial" w:hAnsi="Arial" w:cs="Arial"/>
          <w:sz w:val="22"/>
          <w:szCs w:val="22"/>
          <w:shd w:val="clear" w:color="auto" w:fill="FFFFFF"/>
          <w:rtl/>
        </w:rPr>
        <w:t xml:space="preserve"> וכיום חג </w:t>
      </w:r>
      <w:proofErr w:type="spellStart"/>
      <w:r w:rsidRPr="00D15A04">
        <w:rPr>
          <w:rFonts w:ascii="Arial" w:hAnsi="Arial" w:cs="Arial"/>
          <w:sz w:val="22"/>
          <w:szCs w:val="22"/>
          <w:shd w:val="clear" w:color="auto" w:fill="FFFFFF"/>
          <w:rtl/>
        </w:rPr>
        <w:t>לאומ</w:t>
      </w:r>
      <w:proofErr w:type="spellEnd"/>
      <w:r w:rsidRPr="00D15A04">
        <w:rPr>
          <w:rFonts w:ascii="Arial" w:hAnsi="Arial" w:cs="Arial"/>
          <w:sz w:val="22"/>
          <w:szCs w:val="22"/>
          <w:shd w:val="clear" w:color="auto" w:fill="FFFFFF"/>
          <w:rtl/>
        </w:rPr>
        <w:t xml:space="preserve"> י בישראל. החג חל ביום 29 לחודש חשוון. המילה </w:t>
      </w:r>
      <w:proofErr w:type="spellStart"/>
      <w:r w:rsidRPr="00D15A04">
        <w:rPr>
          <w:rFonts w:ascii="Arial" w:hAnsi="Arial" w:cs="Arial"/>
          <w:sz w:val="22"/>
          <w:szCs w:val="22"/>
          <w:shd w:val="clear" w:color="auto" w:fill="FFFFFF"/>
          <w:rtl/>
        </w:rPr>
        <w:t>סיג'ד</w:t>
      </w:r>
      <w:proofErr w:type="spellEnd"/>
      <w:r w:rsidRPr="00D15A04">
        <w:rPr>
          <w:rFonts w:ascii="Arial" w:hAnsi="Arial" w:cs="Arial"/>
          <w:sz w:val="22"/>
          <w:szCs w:val="22"/>
          <w:shd w:val="clear" w:color="auto" w:fill="FFFFFF"/>
          <w:rtl/>
        </w:rPr>
        <w:t xml:space="preserve"> מקורה במילה סגידה לאלוהים או יום עבודת השם.. ביום זה, נאספים החוגגים ועולים למקום גבוה, המדמה את הר סיני ומחדשים את הברית בין העם </w:t>
      </w:r>
      <w:proofErr w:type="spellStart"/>
      <w:r w:rsidRPr="00D15A04">
        <w:rPr>
          <w:rFonts w:ascii="Arial" w:hAnsi="Arial" w:cs="Arial"/>
          <w:sz w:val="22"/>
          <w:szCs w:val="22"/>
          <w:shd w:val="clear" w:color="auto" w:fill="FFFFFF"/>
          <w:rtl/>
        </w:rPr>
        <w:t>לאלוהים.את</w:t>
      </w:r>
      <w:proofErr w:type="spellEnd"/>
      <w:r w:rsidRPr="00D15A04">
        <w:rPr>
          <w:rFonts w:ascii="Arial" w:hAnsi="Arial" w:cs="Arial"/>
          <w:sz w:val="22"/>
          <w:szCs w:val="22"/>
          <w:shd w:val="clear" w:color="auto" w:fill="FFFFFF"/>
          <w:rtl/>
        </w:rPr>
        <w:t xml:space="preserve"> הטקס מנהלים מנהגי הקהילה והוא מדמה את הטקס שערכו עזרא ונחמיה עם השבים מגלות בבל במאה 5 </w:t>
      </w:r>
      <w:r w:rsidRPr="00D15A04">
        <w:rPr>
          <w:rFonts w:ascii="Arial" w:hAnsi="Arial" w:cs="Arial"/>
          <w:sz w:val="22"/>
          <w:szCs w:val="22"/>
          <w:shd w:val="clear" w:color="auto" w:fill="FFFFFF"/>
        </w:rPr>
        <w:t>BCE</w:t>
      </w:r>
      <w:r w:rsidRPr="00D15A04">
        <w:rPr>
          <w:rFonts w:ascii="Arial" w:hAnsi="Arial" w:cs="Arial"/>
          <w:sz w:val="22"/>
          <w:szCs w:val="22"/>
          <w:shd w:val="clear" w:color="auto" w:fill="FFFFFF"/>
          <w:rtl/>
        </w:rPr>
        <w:t xml:space="preserve">. עיקרים אחרים בחג הם היטהרות, צום, קריאה בתורה בקהל גדול וטקס ריקודים, שירים ומאכל. בישראל נהפך החג מחג דתי בעיקרו לחג קהילתי, שבו </w:t>
      </w:r>
      <w:proofErr w:type="spellStart"/>
      <w:r w:rsidRPr="00D15A04">
        <w:rPr>
          <w:rFonts w:ascii="Arial" w:hAnsi="Arial" w:cs="Arial"/>
          <w:sz w:val="22"/>
          <w:szCs w:val="22"/>
          <w:shd w:val="clear" w:color="auto" w:fill="FFFFFF"/>
          <w:rtl/>
        </w:rPr>
        <w:t>ניפגשים</w:t>
      </w:r>
      <w:proofErr w:type="spellEnd"/>
      <w:r w:rsidRPr="00D15A04">
        <w:rPr>
          <w:rFonts w:ascii="Arial" w:hAnsi="Arial" w:cs="Arial"/>
          <w:sz w:val="22"/>
          <w:szCs w:val="22"/>
          <w:shd w:val="clear" w:color="auto" w:fill="FFFFFF"/>
          <w:rtl/>
        </w:rPr>
        <w:t xml:space="preserve"> רבים מיוצאי קהילת אתיופיה אחד עם רעהו. כחג רשמי של המדינה, יכול לקחת כל עובד יום חופש ביום זה.</w:t>
      </w:r>
    </w:p>
    <w:p w:rsidR="00D15A04" w:rsidRPr="00D15A04" w:rsidRDefault="00D15A04" w:rsidP="00D15A04">
      <w:pPr>
        <w:rPr>
          <w:rFonts w:hint="cs"/>
        </w:rPr>
      </w:pPr>
      <w:hyperlink r:id="rId246" w:history="1">
        <w:r w:rsidRPr="00D15A04">
          <w:rPr>
            <w:rStyle w:val="Hyperlink"/>
            <w:color w:val="auto"/>
            <w:shd w:val="clear" w:color="auto" w:fill="FFFFFF"/>
          </w:rPr>
          <w:t>https://en.wikipedia.org/wiki/Sigd</w:t>
        </w:r>
      </w:hyperlink>
    </w:p>
    <w:p w:rsidR="00D15A04" w:rsidRPr="00D15A04" w:rsidRDefault="00D15A04" w:rsidP="00D15A04">
      <w:pPr>
        <w:bidi/>
        <w:rPr>
          <w:rFonts w:hint="cs"/>
          <w:rtl/>
        </w:rPr>
      </w:pPr>
    </w:p>
    <w:p w:rsidR="00D15A04" w:rsidRDefault="00D15A04" w:rsidP="00D15A04">
      <w:pPr>
        <w:pStyle w:val="ListParagraph"/>
        <w:bidi/>
      </w:pPr>
    </w:p>
    <w:p w:rsidR="00A550DC" w:rsidRDefault="00A550DC" w:rsidP="00A550DC">
      <w:pPr>
        <w:bidi/>
        <w:rPr>
          <w:rtl/>
        </w:rPr>
      </w:pPr>
    </w:p>
    <w:p w:rsidR="004F7042" w:rsidRDefault="004F7042" w:rsidP="004F7042">
      <w:pPr>
        <w:bidi/>
      </w:pPr>
    </w:p>
    <w:p w:rsidR="00A550DC" w:rsidRDefault="00A550DC" w:rsidP="00A550DC">
      <w:pPr>
        <w:bidi/>
      </w:pPr>
      <w:bookmarkStart w:id="127" w:name="_syrxwag6bkn2" w:colFirst="0" w:colLast="0"/>
      <w:bookmarkEnd w:id="127"/>
    </w:p>
    <w:p w:rsidR="00A550DC" w:rsidRDefault="00BA08E4">
      <w:r>
        <w:t>Novi god</w:t>
      </w:r>
    </w:p>
    <w:p w:rsidR="00BA08E4" w:rsidRDefault="00BA08E4">
      <w:proofErr w:type="spellStart"/>
      <w:r>
        <w:t>Sigd</w:t>
      </w:r>
      <w:proofErr w:type="spellEnd"/>
    </w:p>
    <w:p w:rsidR="00BA08E4" w:rsidRDefault="00BA08E4">
      <w:r>
        <w:t>Conversion</w:t>
      </w:r>
    </w:p>
    <w:p w:rsidR="00BA08E4" w:rsidRDefault="00BA08E4">
      <w:r>
        <w:t xml:space="preserve">Marriage </w:t>
      </w:r>
    </w:p>
    <w:p w:rsidR="00BA08E4" w:rsidRDefault="00BA08E4">
      <w:r>
        <w:t xml:space="preserve">Demography – what % of Israeli Jews are Ethiopian, Russian, Sephardi, etc. </w:t>
      </w:r>
    </w:p>
    <w:p w:rsidR="00BA08E4" w:rsidRDefault="00BA08E4" w:rsidP="00BA08E4"/>
    <w:p w:rsidR="00BA08E4" w:rsidRDefault="00BA08E4" w:rsidP="00BA08E4">
      <w:proofErr w:type="spellStart"/>
      <w:r>
        <w:t>Bahai</w:t>
      </w:r>
      <w:proofErr w:type="spellEnd"/>
      <w:r>
        <w:t xml:space="preserve"> – the geometry of the 19 terraces of the </w:t>
      </w:r>
      <w:proofErr w:type="spellStart"/>
      <w:r>
        <w:t>bahai</w:t>
      </w:r>
      <w:proofErr w:type="spellEnd"/>
      <w:r>
        <w:t xml:space="preserve"> garden in Haifa point to which </w:t>
      </w:r>
      <w:proofErr w:type="gramStart"/>
      <w:r>
        <w:t>city ?</w:t>
      </w:r>
      <w:proofErr w:type="gramEnd"/>
      <w:r>
        <w:t xml:space="preserve"> </w:t>
      </w:r>
      <w:proofErr w:type="spellStart"/>
      <w:r>
        <w:t>Acco</w:t>
      </w:r>
      <w:proofErr w:type="spellEnd"/>
    </w:p>
    <w:p w:rsidR="00BA08E4" w:rsidRDefault="00BA08E4" w:rsidP="00BA08E4"/>
    <w:p w:rsidR="00BA08E4" w:rsidRDefault="00BA08E4" w:rsidP="00BA08E4">
      <w:r>
        <w:t xml:space="preserve">What does </w:t>
      </w:r>
      <w:proofErr w:type="spellStart"/>
      <w:r>
        <w:t>Datlash</w:t>
      </w:r>
      <w:proofErr w:type="spellEnd"/>
      <w:r>
        <w:t xml:space="preserve"> stand for?</w:t>
      </w:r>
    </w:p>
    <w:p w:rsidR="00BA08E4" w:rsidRDefault="00BA08E4" w:rsidP="00BA08E4"/>
    <w:p w:rsidR="00BA08E4" w:rsidRDefault="001D38AA" w:rsidP="001D38AA">
      <w:r>
        <w:t xml:space="preserve">Which </w:t>
      </w:r>
      <w:proofErr w:type="gramStart"/>
      <w:r>
        <w:t>sector of Jewish Israelis have</w:t>
      </w:r>
      <w:proofErr w:type="gramEnd"/>
      <w:r>
        <w:t xml:space="preserve"> the highest representation in elite/combat units in the IDF</w:t>
      </w:r>
    </w:p>
    <w:p w:rsidR="001D38AA" w:rsidRDefault="001D38AA" w:rsidP="00BA08E4"/>
    <w:p w:rsidR="001D38AA" w:rsidRDefault="001D38AA" w:rsidP="001D38AA">
      <w:r>
        <w:t xml:space="preserve">Which sector has the highest representation as inmates in the Israeli prison system? </w:t>
      </w:r>
    </w:p>
    <w:p w:rsidR="001D38AA" w:rsidRDefault="001D38AA" w:rsidP="001D38AA"/>
    <w:p w:rsidR="001D38AA" w:rsidRDefault="001D38AA" w:rsidP="001D38AA"/>
    <w:p w:rsidR="001D38AA" w:rsidRDefault="001D38AA" w:rsidP="00BA08E4"/>
    <w:sectPr w:rsidR="001D38AA">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6" w:author="LLN" w:date="2017-03-22T15:01:00Z" w:initials="L">
    <w:p w:rsidR="001A02FF" w:rsidRDefault="001A02FF">
      <w:pPr>
        <w:pStyle w:val="CommentText"/>
      </w:pPr>
      <w:r>
        <w:rPr>
          <w:rStyle w:val="CommentReference"/>
        </w:rPr>
        <w:annotationRef/>
      </w:r>
      <w:r>
        <w:t>Probably remove</w:t>
      </w:r>
    </w:p>
  </w:comment>
  <w:comment w:id="96" w:author="LLN" w:date="2017-03-22T13:30:00Z" w:initials="L">
    <w:p w:rsidR="001A02FF" w:rsidRDefault="001A02FF">
      <w:pPr>
        <w:pStyle w:val="CommentText"/>
      </w:pPr>
      <w:r>
        <w:rPr>
          <w:rStyle w:val="CommentReference"/>
        </w:rPr>
        <w:annotationRef/>
      </w:r>
      <w:r>
        <w:t>Is this understandable in English?</w:t>
      </w:r>
    </w:p>
  </w:comment>
  <w:comment w:id="102" w:author="LLN" w:date="2017-03-26T15:09:00Z" w:initials="L">
    <w:p w:rsidR="001A02FF" w:rsidRDefault="001A02FF">
      <w:pPr>
        <w:pStyle w:val="CommentText"/>
      </w:pPr>
      <w:r>
        <w:rPr>
          <w:rStyle w:val="CommentReference"/>
        </w:rPr>
        <w:annotationRef/>
      </w:r>
      <w:r>
        <w:t>Not so important</w:t>
      </w:r>
    </w:p>
  </w:comment>
  <w:comment w:id="104" w:author="LLN" w:date="2017-03-26T15:10:00Z" w:initials="L">
    <w:p w:rsidR="001A02FF" w:rsidRDefault="001A02FF">
      <w:pPr>
        <w:pStyle w:val="CommentText"/>
      </w:pPr>
      <w:r>
        <w:rPr>
          <w:rStyle w:val="CommentReference"/>
        </w:rPr>
        <w:annotationRef/>
      </w:r>
      <w:r>
        <w:t>Not super important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BF5"/>
    <w:multiLevelType w:val="multilevel"/>
    <w:tmpl w:val="9BFA3D5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nsid w:val="04461181"/>
    <w:multiLevelType w:val="multilevel"/>
    <w:tmpl w:val="4A3A1EA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nsid w:val="08357AB1"/>
    <w:multiLevelType w:val="multilevel"/>
    <w:tmpl w:val="4C8AD248"/>
    <w:lvl w:ilvl="0">
      <w:start w:val="1"/>
      <w:numFmt w:val="upp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nsid w:val="0AF506C7"/>
    <w:multiLevelType w:val="multilevel"/>
    <w:tmpl w:val="3CF4BB1E"/>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nsid w:val="0C5F4D1B"/>
    <w:multiLevelType w:val="multilevel"/>
    <w:tmpl w:val="75E0A74E"/>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
    <w:nsid w:val="10CE61C1"/>
    <w:multiLevelType w:val="multilevel"/>
    <w:tmpl w:val="DD48CF26"/>
    <w:lvl w:ilvl="0">
      <w:start w:val="1"/>
      <w:numFmt w:val="upp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nsid w:val="138E5667"/>
    <w:multiLevelType w:val="multilevel"/>
    <w:tmpl w:val="EC808A1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51C08A7"/>
    <w:multiLevelType w:val="multilevel"/>
    <w:tmpl w:val="E84EA96E"/>
    <w:lvl w:ilvl="0">
      <w:start w:val="1"/>
      <w:numFmt w:val="decimal"/>
      <w:lvlText w:val="%1."/>
      <w:lvlJc w:val="left"/>
      <w:pPr>
        <w:ind w:left="720" w:firstLine="1080"/>
      </w:pPr>
      <w:rPr>
        <w:u w:val="none"/>
      </w:rPr>
    </w:lvl>
    <w:lvl w:ilvl="1">
      <w:start w:val="1"/>
      <w:numFmt w:val="lowerLetter"/>
      <w:lvlText w:val="%2."/>
      <w:lvlJc w:val="left"/>
      <w:pPr>
        <w:ind w:left="1440" w:firstLine="2520"/>
      </w:pPr>
      <w:rPr>
        <w:sz w:val="24"/>
        <w:szCs w:val="24"/>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8">
    <w:nsid w:val="186F7EE3"/>
    <w:multiLevelType w:val="multilevel"/>
    <w:tmpl w:val="18F279D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nsid w:val="1CBD415A"/>
    <w:multiLevelType w:val="multilevel"/>
    <w:tmpl w:val="A414179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nsid w:val="1D934230"/>
    <w:multiLevelType w:val="multilevel"/>
    <w:tmpl w:val="DE0C2E6E"/>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nsid w:val="1F20537D"/>
    <w:multiLevelType w:val="multilevel"/>
    <w:tmpl w:val="455AF47A"/>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nsid w:val="20F34947"/>
    <w:multiLevelType w:val="multilevel"/>
    <w:tmpl w:val="E5E0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643CB5"/>
    <w:multiLevelType w:val="multilevel"/>
    <w:tmpl w:val="4B2C3096"/>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4">
    <w:nsid w:val="248133FB"/>
    <w:multiLevelType w:val="multilevel"/>
    <w:tmpl w:val="CA0A546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26A67195"/>
    <w:multiLevelType w:val="multilevel"/>
    <w:tmpl w:val="67188278"/>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nsid w:val="287A7C88"/>
    <w:multiLevelType w:val="multilevel"/>
    <w:tmpl w:val="9DDA4BB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7">
    <w:nsid w:val="2A471D72"/>
    <w:multiLevelType w:val="multilevel"/>
    <w:tmpl w:val="A414179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8">
    <w:nsid w:val="2E507E9F"/>
    <w:multiLevelType w:val="multilevel"/>
    <w:tmpl w:val="E84EA96E"/>
    <w:lvl w:ilvl="0">
      <w:start w:val="1"/>
      <w:numFmt w:val="decimal"/>
      <w:lvlText w:val="%1."/>
      <w:lvlJc w:val="left"/>
      <w:pPr>
        <w:ind w:left="720" w:firstLine="1080"/>
      </w:pPr>
      <w:rPr>
        <w:u w:val="none"/>
      </w:rPr>
    </w:lvl>
    <w:lvl w:ilvl="1">
      <w:start w:val="1"/>
      <w:numFmt w:val="lowerLetter"/>
      <w:lvlText w:val="%2."/>
      <w:lvlJc w:val="left"/>
      <w:pPr>
        <w:ind w:left="1440" w:firstLine="2520"/>
      </w:pPr>
      <w:rPr>
        <w:sz w:val="24"/>
        <w:szCs w:val="24"/>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9">
    <w:nsid w:val="2F9A7342"/>
    <w:multiLevelType w:val="multilevel"/>
    <w:tmpl w:val="123E5C8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0">
    <w:nsid w:val="30612B3F"/>
    <w:multiLevelType w:val="multilevel"/>
    <w:tmpl w:val="967C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EC073D"/>
    <w:multiLevelType w:val="multilevel"/>
    <w:tmpl w:val="A8F8C1A6"/>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2">
    <w:nsid w:val="321D2FBD"/>
    <w:multiLevelType w:val="multilevel"/>
    <w:tmpl w:val="2F6EE206"/>
    <w:lvl w:ilvl="0">
      <w:start w:val="1"/>
      <w:numFmt w:val="upperLetter"/>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3">
    <w:nsid w:val="352E6B7D"/>
    <w:multiLevelType w:val="multilevel"/>
    <w:tmpl w:val="F11E9AC6"/>
    <w:lvl w:ilvl="0">
      <w:start w:val="1"/>
      <w:numFmt w:val="upperLetter"/>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4">
    <w:nsid w:val="398D10FE"/>
    <w:multiLevelType w:val="multilevel"/>
    <w:tmpl w:val="0D2A6C2C"/>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5">
    <w:nsid w:val="3BC2406A"/>
    <w:multiLevelType w:val="multilevel"/>
    <w:tmpl w:val="BE0AF64A"/>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6">
    <w:nsid w:val="3CC93908"/>
    <w:multiLevelType w:val="multilevel"/>
    <w:tmpl w:val="5FF8434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DC7E07"/>
    <w:multiLevelType w:val="multilevel"/>
    <w:tmpl w:val="680859CC"/>
    <w:lvl w:ilvl="0">
      <w:start w:val="1"/>
      <w:numFmt w:val="low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8">
    <w:nsid w:val="3FA84336"/>
    <w:multiLevelType w:val="multilevel"/>
    <w:tmpl w:val="699861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3FE921A0"/>
    <w:multiLevelType w:val="multilevel"/>
    <w:tmpl w:val="4AEE0C88"/>
    <w:lvl w:ilvl="0">
      <w:start w:val="1"/>
      <w:numFmt w:val="upperLetter"/>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0">
    <w:nsid w:val="43F12886"/>
    <w:multiLevelType w:val="multilevel"/>
    <w:tmpl w:val="B69AE792"/>
    <w:lvl w:ilvl="0">
      <w:start w:val="1"/>
      <w:numFmt w:val="upp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1">
    <w:nsid w:val="446E766A"/>
    <w:multiLevelType w:val="multilevel"/>
    <w:tmpl w:val="2CE2312A"/>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2">
    <w:nsid w:val="47890804"/>
    <w:multiLevelType w:val="multilevel"/>
    <w:tmpl w:val="43C0A6F8"/>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3">
    <w:nsid w:val="48D610F2"/>
    <w:multiLevelType w:val="multilevel"/>
    <w:tmpl w:val="89AAD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796C35"/>
    <w:multiLevelType w:val="multilevel"/>
    <w:tmpl w:val="1D84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FEC592F"/>
    <w:multiLevelType w:val="multilevel"/>
    <w:tmpl w:val="4B742810"/>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6">
    <w:nsid w:val="53830371"/>
    <w:multiLevelType w:val="multilevel"/>
    <w:tmpl w:val="8628263E"/>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7">
    <w:nsid w:val="5667043F"/>
    <w:multiLevelType w:val="hybridMultilevel"/>
    <w:tmpl w:val="44CEE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1928AB"/>
    <w:multiLevelType w:val="multilevel"/>
    <w:tmpl w:val="D5F80E82"/>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9">
    <w:nsid w:val="615007AD"/>
    <w:multiLevelType w:val="multilevel"/>
    <w:tmpl w:val="6C928BB4"/>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0">
    <w:nsid w:val="658329AD"/>
    <w:multiLevelType w:val="multilevel"/>
    <w:tmpl w:val="F82654E8"/>
    <w:lvl w:ilvl="0">
      <w:start w:val="1"/>
      <w:numFmt w:val="upperLetter"/>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1">
    <w:nsid w:val="6BD81A3F"/>
    <w:multiLevelType w:val="multilevel"/>
    <w:tmpl w:val="4CD4F2C6"/>
    <w:lvl w:ilvl="0">
      <w:start w:val="1"/>
      <w:numFmt w:val="upperLetter"/>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2">
    <w:nsid w:val="6E574D34"/>
    <w:multiLevelType w:val="multilevel"/>
    <w:tmpl w:val="34065C72"/>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3">
    <w:nsid w:val="724C2EA9"/>
    <w:multiLevelType w:val="multilevel"/>
    <w:tmpl w:val="A9524D0E"/>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4">
    <w:nsid w:val="72FF617A"/>
    <w:multiLevelType w:val="multilevel"/>
    <w:tmpl w:val="C0669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105AD0"/>
    <w:multiLevelType w:val="multilevel"/>
    <w:tmpl w:val="677C77E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6">
    <w:nsid w:val="79947303"/>
    <w:multiLevelType w:val="multilevel"/>
    <w:tmpl w:val="199A7296"/>
    <w:lvl w:ilvl="0">
      <w:start w:val="1"/>
      <w:numFmt w:val="upperLetter"/>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7">
    <w:nsid w:val="7A9906B5"/>
    <w:multiLevelType w:val="multilevel"/>
    <w:tmpl w:val="E984FCD2"/>
    <w:lvl w:ilvl="0">
      <w:start w:val="1"/>
      <w:numFmt w:val="upp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8">
    <w:nsid w:val="7CC31127"/>
    <w:multiLevelType w:val="multilevel"/>
    <w:tmpl w:val="70807E70"/>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9">
    <w:nsid w:val="7E9E48E3"/>
    <w:multiLevelType w:val="hybridMultilevel"/>
    <w:tmpl w:val="F47E2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8"/>
  </w:num>
  <w:num w:numId="3">
    <w:abstractNumId w:val="15"/>
  </w:num>
  <w:num w:numId="4">
    <w:abstractNumId w:val="38"/>
  </w:num>
  <w:num w:numId="5">
    <w:abstractNumId w:val="48"/>
  </w:num>
  <w:num w:numId="6">
    <w:abstractNumId w:val="8"/>
  </w:num>
  <w:num w:numId="7">
    <w:abstractNumId w:val="17"/>
  </w:num>
  <w:num w:numId="8">
    <w:abstractNumId w:val="43"/>
  </w:num>
  <w:num w:numId="9">
    <w:abstractNumId w:val="24"/>
  </w:num>
  <w:num w:numId="10">
    <w:abstractNumId w:val="16"/>
  </w:num>
  <w:num w:numId="11">
    <w:abstractNumId w:val="39"/>
  </w:num>
  <w:num w:numId="12">
    <w:abstractNumId w:val="1"/>
  </w:num>
  <w:num w:numId="13">
    <w:abstractNumId w:val="19"/>
  </w:num>
  <w:num w:numId="14">
    <w:abstractNumId w:val="0"/>
  </w:num>
  <w:num w:numId="15">
    <w:abstractNumId w:val="6"/>
  </w:num>
  <w:num w:numId="16">
    <w:abstractNumId w:val="42"/>
  </w:num>
  <w:num w:numId="17">
    <w:abstractNumId w:val="14"/>
  </w:num>
  <w:num w:numId="18">
    <w:abstractNumId w:val="13"/>
  </w:num>
  <w:num w:numId="19">
    <w:abstractNumId w:val="10"/>
  </w:num>
  <w:num w:numId="20">
    <w:abstractNumId w:val="36"/>
  </w:num>
  <w:num w:numId="21">
    <w:abstractNumId w:val="28"/>
  </w:num>
  <w:num w:numId="22">
    <w:abstractNumId w:val="4"/>
  </w:num>
  <w:num w:numId="23">
    <w:abstractNumId w:val="45"/>
  </w:num>
  <w:num w:numId="24">
    <w:abstractNumId w:val="21"/>
  </w:num>
  <w:num w:numId="25">
    <w:abstractNumId w:val="35"/>
  </w:num>
  <w:num w:numId="26">
    <w:abstractNumId w:val="25"/>
  </w:num>
  <w:num w:numId="27">
    <w:abstractNumId w:val="11"/>
  </w:num>
  <w:num w:numId="28">
    <w:abstractNumId w:val="31"/>
  </w:num>
  <w:num w:numId="29">
    <w:abstractNumId w:val="32"/>
  </w:num>
  <w:num w:numId="30">
    <w:abstractNumId w:val="3"/>
  </w:num>
  <w:num w:numId="31">
    <w:abstractNumId w:val="49"/>
  </w:num>
  <w:num w:numId="32">
    <w:abstractNumId w:val="9"/>
  </w:num>
  <w:num w:numId="33">
    <w:abstractNumId w:val="7"/>
  </w:num>
  <w:num w:numId="34">
    <w:abstractNumId w:val="12"/>
    <w:lvlOverride w:ilvl="0">
      <w:lvl w:ilvl="0">
        <w:numFmt w:val="upperLetter"/>
        <w:lvlText w:val="%1."/>
        <w:lvlJc w:val="left"/>
      </w:lvl>
    </w:lvlOverride>
  </w:num>
  <w:num w:numId="35">
    <w:abstractNumId w:val="34"/>
    <w:lvlOverride w:ilvl="0">
      <w:lvl w:ilvl="0">
        <w:numFmt w:val="upperLetter"/>
        <w:lvlText w:val="%1."/>
        <w:lvlJc w:val="left"/>
      </w:lvl>
    </w:lvlOverride>
  </w:num>
  <w:num w:numId="36">
    <w:abstractNumId w:val="23"/>
  </w:num>
  <w:num w:numId="37">
    <w:abstractNumId w:val="22"/>
  </w:num>
  <w:num w:numId="38">
    <w:abstractNumId w:val="29"/>
  </w:num>
  <w:num w:numId="39">
    <w:abstractNumId w:val="40"/>
  </w:num>
  <w:num w:numId="40">
    <w:abstractNumId w:val="41"/>
  </w:num>
  <w:num w:numId="41">
    <w:abstractNumId w:val="2"/>
  </w:num>
  <w:num w:numId="42">
    <w:abstractNumId w:val="30"/>
  </w:num>
  <w:num w:numId="43">
    <w:abstractNumId w:val="37"/>
  </w:num>
  <w:num w:numId="44">
    <w:abstractNumId w:val="44"/>
    <w:lvlOverride w:ilvl="0">
      <w:lvl w:ilvl="0">
        <w:numFmt w:val="upperLetter"/>
        <w:lvlText w:val="%1."/>
        <w:lvlJc w:val="left"/>
      </w:lvl>
    </w:lvlOverride>
  </w:num>
  <w:num w:numId="45">
    <w:abstractNumId w:val="20"/>
    <w:lvlOverride w:ilvl="0">
      <w:lvl w:ilvl="0">
        <w:numFmt w:val="upperLetter"/>
        <w:lvlText w:val="%1."/>
        <w:lvlJc w:val="left"/>
      </w:lvl>
    </w:lvlOverride>
  </w:num>
  <w:num w:numId="46">
    <w:abstractNumId w:val="47"/>
  </w:num>
  <w:num w:numId="47">
    <w:abstractNumId w:val="46"/>
  </w:num>
  <w:num w:numId="48">
    <w:abstractNumId w:val="33"/>
    <w:lvlOverride w:ilvl="0">
      <w:lvl w:ilvl="0">
        <w:numFmt w:val="upperLetter"/>
        <w:lvlText w:val="%1."/>
        <w:lvlJc w:val="left"/>
      </w:lvl>
    </w:lvlOverride>
  </w:num>
  <w:num w:numId="49">
    <w:abstractNumId w:val="26"/>
  </w:num>
  <w:num w:numId="50">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DC"/>
    <w:rsid w:val="00081BEE"/>
    <w:rsid w:val="00081E5E"/>
    <w:rsid w:val="000B62E3"/>
    <w:rsid w:val="000D1472"/>
    <w:rsid w:val="00172F50"/>
    <w:rsid w:val="00180286"/>
    <w:rsid w:val="001A02FF"/>
    <w:rsid w:val="001D38AA"/>
    <w:rsid w:val="0020640F"/>
    <w:rsid w:val="0035176A"/>
    <w:rsid w:val="003C2551"/>
    <w:rsid w:val="0040195F"/>
    <w:rsid w:val="004F7042"/>
    <w:rsid w:val="00551A93"/>
    <w:rsid w:val="005B2A92"/>
    <w:rsid w:val="00601752"/>
    <w:rsid w:val="006C1D1B"/>
    <w:rsid w:val="006F143B"/>
    <w:rsid w:val="007950F9"/>
    <w:rsid w:val="00814D85"/>
    <w:rsid w:val="00873F93"/>
    <w:rsid w:val="008C481F"/>
    <w:rsid w:val="008D79A2"/>
    <w:rsid w:val="008F2F4A"/>
    <w:rsid w:val="00A370C6"/>
    <w:rsid w:val="00A550DC"/>
    <w:rsid w:val="00A71F4C"/>
    <w:rsid w:val="00AD643C"/>
    <w:rsid w:val="00B15CB0"/>
    <w:rsid w:val="00BA08E4"/>
    <w:rsid w:val="00BA0D1F"/>
    <w:rsid w:val="00BE097C"/>
    <w:rsid w:val="00C07D59"/>
    <w:rsid w:val="00CA587C"/>
    <w:rsid w:val="00CC5225"/>
    <w:rsid w:val="00CF29F5"/>
    <w:rsid w:val="00D15A04"/>
    <w:rsid w:val="00E32942"/>
    <w:rsid w:val="00E369B1"/>
    <w:rsid w:val="00E83AE3"/>
    <w:rsid w:val="00E8402D"/>
    <w:rsid w:val="00E943CA"/>
    <w:rsid w:val="00E97565"/>
    <w:rsid w:val="00FA45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A550DC"/>
    <w:pPr>
      <w:keepNext/>
      <w:keepLines/>
      <w:spacing w:before="400" w:after="120"/>
      <w:outlineLvl w:val="0"/>
    </w:pPr>
    <w:rPr>
      <w:rFonts w:ascii="Arial" w:eastAsia="Arial" w:hAnsi="Arial" w:cs="Arial"/>
      <w:color w:val="000000"/>
      <w:sz w:val="40"/>
      <w:szCs w:val="40"/>
    </w:rPr>
  </w:style>
  <w:style w:type="paragraph" w:styleId="Heading2">
    <w:name w:val="heading 2"/>
    <w:basedOn w:val="Normal"/>
    <w:next w:val="Normal"/>
    <w:link w:val="Heading2Char"/>
    <w:rsid w:val="00A550DC"/>
    <w:pPr>
      <w:keepNext/>
      <w:keepLines/>
      <w:bidi/>
      <w:spacing w:before="360" w:after="120"/>
      <w:ind w:left="720" w:hanging="360"/>
      <w:contextualSpacing/>
      <w:outlineLvl w:val="1"/>
    </w:pPr>
    <w:rPr>
      <w:rFonts w:ascii="Arial" w:eastAsia="Arial" w:hAnsi="Arial" w:cs="Arial"/>
      <w:color w:val="000000"/>
      <w:sz w:val="32"/>
      <w:szCs w:val="32"/>
    </w:rPr>
  </w:style>
  <w:style w:type="paragraph" w:styleId="Heading3">
    <w:name w:val="heading 3"/>
    <w:basedOn w:val="Normal"/>
    <w:next w:val="Normal"/>
    <w:link w:val="Heading3Char"/>
    <w:rsid w:val="00A550DC"/>
    <w:pPr>
      <w:keepNext/>
      <w:keepLines/>
      <w:spacing w:before="320" w:after="80"/>
      <w:outlineLvl w:val="2"/>
    </w:pPr>
    <w:rPr>
      <w:rFonts w:ascii="Arial" w:eastAsia="Arial" w:hAnsi="Arial" w:cs="Arial"/>
      <w:color w:val="434343"/>
      <w:sz w:val="28"/>
      <w:szCs w:val="28"/>
    </w:rPr>
  </w:style>
  <w:style w:type="paragraph" w:styleId="Heading4">
    <w:name w:val="heading 4"/>
    <w:basedOn w:val="Normal"/>
    <w:next w:val="Normal"/>
    <w:link w:val="Heading4Char"/>
    <w:rsid w:val="00A550DC"/>
    <w:pPr>
      <w:keepNext/>
      <w:keepLines/>
      <w:spacing w:before="280" w:after="80"/>
      <w:outlineLvl w:val="3"/>
    </w:pPr>
    <w:rPr>
      <w:rFonts w:ascii="Arial" w:eastAsia="Arial" w:hAnsi="Arial" w:cs="Arial"/>
      <w:color w:val="666666"/>
      <w:sz w:val="24"/>
      <w:szCs w:val="24"/>
    </w:rPr>
  </w:style>
  <w:style w:type="paragraph" w:styleId="Heading5">
    <w:name w:val="heading 5"/>
    <w:basedOn w:val="Normal"/>
    <w:next w:val="Normal"/>
    <w:link w:val="Heading5Char"/>
    <w:rsid w:val="00A550DC"/>
    <w:pPr>
      <w:keepNext/>
      <w:keepLines/>
      <w:spacing w:before="240" w:after="80"/>
      <w:outlineLvl w:val="4"/>
    </w:pPr>
    <w:rPr>
      <w:rFonts w:ascii="Arial" w:eastAsia="Arial" w:hAnsi="Arial" w:cs="Arial"/>
      <w:color w:val="666666"/>
    </w:rPr>
  </w:style>
  <w:style w:type="paragraph" w:styleId="Heading6">
    <w:name w:val="heading 6"/>
    <w:basedOn w:val="Normal"/>
    <w:next w:val="Normal"/>
    <w:link w:val="Heading6Char"/>
    <w:rsid w:val="00A550DC"/>
    <w:pPr>
      <w:keepNext/>
      <w:keepLines/>
      <w:spacing w:before="240" w:after="80"/>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0DC"/>
    <w:rPr>
      <w:rFonts w:ascii="Arial" w:eastAsia="Arial" w:hAnsi="Arial" w:cs="Arial"/>
      <w:color w:val="000000"/>
      <w:sz w:val="40"/>
      <w:szCs w:val="40"/>
    </w:rPr>
  </w:style>
  <w:style w:type="character" w:customStyle="1" w:styleId="Heading2Char">
    <w:name w:val="Heading 2 Char"/>
    <w:basedOn w:val="DefaultParagraphFont"/>
    <w:link w:val="Heading2"/>
    <w:rsid w:val="00A550DC"/>
    <w:rPr>
      <w:rFonts w:ascii="Arial" w:eastAsia="Arial" w:hAnsi="Arial" w:cs="Arial"/>
      <w:color w:val="000000"/>
      <w:sz w:val="32"/>
      <w:szCs w:val="32"/>
    </w:rPr>
  </w:style>
  <w:style w:type="character" w:customStyle="1" w:styleId="Heading3Char">
    <w:name w:val="Heading 3 Char"/>
    <w:basedOn w:val="DefaultParagraphFont"/>
    <w:link w:val="Heading3"/>
    <w:rsid w:val="00A550DC"/>
    <w:rPr>
      <w:rFonts w:ascii="Arial" w:eastAsia="Arial" w:hAnsi="Arial" w:cs="Arial"/>
      <w:color w:val="434343"/>
      <w:sz w:val="28"/>
      <w:szCs w:val="28"/>
    </w:rPr>
  </w:style>
  <w:style w:type="character" w:customStyle="1" w:styleId="Heading4Char">
    <w:name w:val="Heading 4 Char"/>
    <w:basedOn w:val="DefaultParagraphFont"/>
    <w:link w:val="Heading4"/>
    <w:rsid w:val="00A550DC"/>
    <w:rPr>
      <w:rFonts w:ascii="Arial" w:eastAsia="Arial" w:hAnsi="Arial" w:cs="Arial"/>
      <w:color w:val="666666"/>
      <w:sz w:val="24"/>
      <w:szCs w:val="24"/>
    </w:rPr>
  </w:style>
  <w:style w:type="character" w:customStyle="1" w:styleId="Heading5Char">
    <w:name w:val="Heading 5 Char"/>
    <w:basedOn w:val="DefaultParagraphFont"/>
    <w:link w:val="Heading5"/>
    <w:rsid w:val="00A550DC"/>
    <w:rPr>
      <w:rFonts w:ascii="Arial" w:eastAsia="Arial" w:hAnsi="Arial" w:cs="Arial"/>
      <w:color w:val="666666"/>
    </w:rPr>
  </w:style>
  <w:style w:type="character" w:customStyle="1" w:styleId="Heading6Char">
    <w:name w:val="Heading 6 Char"/>
    <w:basedOn w:val="DefaultParagraphFont"/>
    <w:link w:val="Heading6"/>
    <w:rsid w:val="00A550DC"/>
    <w:rPr>
      <w:rFonts w:ascii="Arial" w:eastAsia="Arial" w:hAnsi="Arial" w:cs="Arial"/>
      <w:i/>
      <w:color w:val="666666"/>
    </w:rPr>
  </w:style>
  <w:style w:type="paragraph" w:styleId="Title">
    <w:name w:val="Title"/>
    <w:basedOn w:val="Normal"/>
    <w:next w:val="Normal"/>
    <w:link w:val="TitleChar"/>
    <w:rsid w:val="00A550DC"/>
    <w:pPr>
      <w:keepNext/>
      <w:keepLines/>
      <w:spacing w:after="60"/>
    </w:pPr>
    <w:rPr>
      <w:rFonts w:ascii="Arial" w:eastAsia="Arial" w:hAnsi="Arial" w:cs="Arial"/>
      <w:color w:val="000000"/>
      <w:sz w:val="52"/>
      <w:szCs w:val="52"/>
    </w:rPr>
  </w:style>
  <w:style w:type="character" w:customStyle="1" w:styleId="TitleChar">
    <w:name w:val="Title Char"/>
    <w:basedOn w:val="DefaultParagraphFont"/>
    <w:link w:val="Title"/>
    <w:rsid w:val="00A550DC"/>
    <w:rPr>
      <w:rFonts w:ascii="Arial" w:eastAsia="Arial" w:hAnsi="Arial" w:cs="Arial"/>
      <w:color w:val="000000"/>
      <w:sz w:val="52"/>
      <w:szCs w:val="52"/>
    </w:rPr>
  </w:style>
  <w:style w:type="paragraph" w:styleId="Subtitle">
    <w:name w:val="Subtitle"/>
    <w:basedOn w:val="Normal"/>
    <w:next w:val="Normal"/>
    <w:link w:val="SubtitleChar"/>
    <w:rsid w:val="00A550DC"/>
    <w:pPr>
      <w:keepNext/>
      <w:keepLines/>
      <w:spacing w:after="320"/>
    </w:pPr>
    <w:rPr>
      <w:rFonts w:ascii="Arial" w:eastAsia="Arial" w:hAnsi="Arial" w:cs="Arial"/>
      <w:i/>
      <w:color w:val="666666"/>
      <w:sz w:val="30"/>
      <w:szCs w:val="30"/>
    </w:rPr>
  </w:style>
  <w:style w:type="character" w:customStyle="1" w:styleId="SubtitleChar">
    <w:name w:val="Subtitle Char"/>
    <w:basedOn w:val="DefaultParagraphFont"/>
    <w:link w:val="Subtitle"/>
    <w:rsid w:val="00A550DC"/>
    <w:rPr>
      <w:rFonts w:ascii="Arial" w:eastAsia="Arial" w:hAnsi="Arial" w:cs="Arial"/>
      <w:i/>
      <w:color w:val="666666"/>
      <w:sz w:val="30"/>
      <w:szCs w:val="30"/>
    </w:rPr>
  </w:style>
  <w:style w:type="paragraph" w:styleId="CommentText">
    <w:name w:val="annotation text"/>
    <w:basedOn w:val="Normal"/>
    <w:link w:val="CommentTextChar"/>
    <w:uiPriority w:val="99"/>
    <w:semiHidden/>
    <w:unhideWhenUsed/>
    <w:rsid w:val="00A550DC"/>
    <w:pPr>
      <w:spacing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A550DC"/>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A550DC"/>
    <w:rPr>
      <w:sz w:val="16"/>
      <w:szCs w:val="16"/>
    </w:rPr>
  </w:style>
  <w:style w:type="paragraph" w:styleId="BalloonText">
    <w:name w:val="Balloon Text"/>
    <w:basedOn w:val="Normal"/>
    <w:link w:val="BalloonTextChar"/>
    <w:uiPriority w:val="99"/>
    <w:semiHidden/>
    <w:unhideWhenUsed/>
    <w:rsid w:val="00A550DC"/>
    <w:pPr>
      <w:spacing w:line="240" w:lineRule="auto"/>
    </w:pPr>
    <w:rPr>
      <w:rFonts w:ascii="Tahoma" w:eastAsia="Arial" w:hAnsi="Tahoma" w:cs="Tahoma"/>
      <w:color w:val="000000"/>
      <w:sz w:val="16"/>
      <w:szCs w:val="16"/>
    </w:rPr>
  </w:style>
  <w:style w:type="character" w:customStyle="1" w:styleId="BalloonTextChar">
    <w:name w:val="Balloon Text Char"/>
    <w:basedOn w:val="DefaultParagraphFont"/>
    <w:link w:val="BalloonText"/>
    <w:uiPriority w:val="99"/>
    <w:semiHidden/>
    <w:rsid w:val="00A550DC"/>
    <w:rPr>
      <w:rFonts w:ascii="Tahoma" w:eastAsia="Arial" w:hAnsi="Tahoma" w:cs="Tahoma"/>
      <w:color w:val="000000"/>
      <w:sz w:val="16"/>
      <w:szCs w:val="16"/>
    </w:rPr>
  </w:style>
  <w:style w:type="paragraph" w:styleId="CommentSubject">
    <w:name w:val="annotation subject"/>
    <w:basedOn w:val="CommentText"/>
    <w:next w:val="CommentText"/>
    <w:link w:val="CommentSubjectChar"/>
    <w:uiPriority w:val="99"/>
    <w:semiHidden/>
    <w:unhideWhenUsed/>
    <w:rsid w:val="00A550DC"/>
    <w:rPr>
      <w:b/>
      <w:bCs/>
    </w:rPr>
  </w:style>
  <w:style w:type="character" w:customStyle="1" w:styleId="CommentSubjectChar">
    <w:name w:val="Comment Subject Char"/>
    <w:basedOn w:val="CommentTextChar"/>
    <w:link w:val="CommentSubject"/>
    <w:uiPriority w:val="99"/>
    <w:semiHidden/>
    <w:rsid w:val="00A550DC"/>
    <w:rPr>
      <w:rFonts w:ascii="Arial" w:eastAsia="Arial" w:hAnsi="Arial" w:cs="Arial"/>
      <w:b/>
      <w:bCs/>
      <w:color w:val="000000"/>
      <w:sz w:val="20"/>
      <w:szCs w:val="20"/>
    </w:rPr>
  </w:style>
  <w:style w:type="character" w:styleId="Hyperlink">
    <w:name w:val="Hyperlink"/>
    <w:basedOn w:val="DefaultParagraphFont"/>
    <w:uiPriority w:val="99"/>
    <w:unhideWhenUsed/>
    <w:rsid w:val="00CF29F5"/>
    <w:rPr>
      <w:color w:val="0000FF" w:themeColor="hyperlink"/>
      <w:u w:val="single"/>
    </w:rPr>
  </w:style>
  <w:style w:type="paragraph" w:styleId="ListParagraph">
    <w:name w:val="List Paragraph"/>
    <w:basedOn w:val="Normal"/>
    <w:uiPriority w:val="34"/>
    <w:qFormat/>
    <w:rsid w:val="00180286"/>
    <w:pPr>
      <w:ind w:left="720"/>
      <w:contextualSpacing/>
    </w:pPr>
  </w:style>
  <w:style w:type="character" w:styleId="FollowedHyperlink">
    <w:name w:val="FollowedHyperlink"/>
    <w:basedOn w:val="DefaultParagraphFont"/>
    <w:uiPriority w:val="99"/>
    <w:semiHidden/>
    <w:unhideWhenUsed/>
    <w:rsid w:val="006F143B"/>
    <w:rPr>
      <w:color w:val="800080" w:themeColor="followedHyperlink"/>
      <w:u w:val="single"/>
    </w:rPr>
  </w:style>
  <w:style w:type="paragraph" w:styleId="NormalWeb">
    <w:name w:val="Normal (Web)"/>
    <w:basedOn w:val="Normal"/>
    <w:uiPriority w:val="99"/>
    <w:unhideWhenUsed/>
    <w:rsid w:val="008D79A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A550DC"/>
    <w:pPr>
      <w:keepNext/>
      <w:keepLines/>
      <w:spacing w:before="400" w:after="120"/>
      <w:outlineLvl w:val="0"/>
    </w:pPr>
    <w:rPr>
      <w:rFonts w:ascii="Arial" w:eastAsia="Arial" w:hAnsi="Arial" w:cs="Arial"/>
      <w:color w:val="000000"/>
      <w:sz w:val="40"/>
      <w:szCs w:val="40"/>
    </w:rPr>
  </w:style>
  <w:style w:type="paragraph" w:styleId="Heading2">
    <w:name w:val="heading 2"/>
    <w:basedOn w:val="Normal"/>
    <w:next w:val="Normal"/>
    <w:link w:val="Heading2Char"/>
    <w:rsid w:val="00A550DC"/>
    <w:pPr>
      <w:keepNext/>
      <w:keepLines/>
      <w:bidi/>
      <w:spacing w:before="360" w:after="120"/>
      <w:ind w:left="720" w:hanging="360"/>
      <w:contextualSpacing/>
      <w:outlineLvl w:val="1"/>
    </w:pPr>
    <w:rPr>
      <w:rFonts w:ascii="Arial" w:eastAsia="Arial" w:hAnsi="Arial" w:cs="Arial"/>
      <w:color w:val="000000"/>
      <w:sz w:val="32"/>
      <w:szCs w:val="32"/>
    </w:rPr>
  </w:style>
  <w:style w:type="paragraph" w:styleId="Heading3">
    <w:name w:val="heading 3"/>
    <w:basedOn w:val="Normal"/>
    <w:next w:val="Normal"/>
    <w:link w:val="Heading3Char"/>
    <w:rsid w:val="00A550DC"/>
    <w:pPr>
      <w:keepNext/>
      <w:keepLines/>
      <w:spacing w:before="320" w:after="80"/>
      <w:outlineLvl w:val="2"/>
    </w:pPr>
    <w:rPr>
      <w:rFonts w:ascii="Arial" w:eastAsia="Arial" w:hAnsi="Arial" w:cs="Arial"/>
      <w:color w:val="434343"/>
      <w:sz w:val="28"/>
      <w:szCs w:val="28"/>
    </w:rPr>
  </w:style>
  <w:style w:type="paragraph" w:styleId="Heading4">
    <w:name w:val="heading 4"/>
    <w:basedOn w:val="Normal"/>
    <w:next w:val="Normal"/>
    <w:link w:val="Heading4Char"/>
    <w:rsid w:val="00A550DC"/>
    <w:pPr>
      <w:keepNext/>
      <w:keepLines/>
      <w:spacing w:before="280" w:after="80"/>
      <w:outlineLvl w:val="3"/>
    </w:pPr>
    <w:rPr>
      <w:rFonts w:ascii="Arial" w:eastAsia="Arial" w:hAnsi="Arial" w:cs="Arial"/>
      <w:color w:val="666666"/>
      <w:sz w:val="24"/>
      <w:szCs w:val="24"/>
    </w:rPr>
  </w:style>
  <w:style w:type="paragraph" w:styleId="Heading5">
    <w:name w:val="heading 5"/>
    <w:basedOn w:val="Normal"/>
    <w:next w:val="Normal"/>
    <w:link w:val="Heading5Char"/>
    <w:rsid w:val="00A550DC"/>
    <w:pPr>
      <w:keepNext/>
      <w:keepLines/>
      <w:spacing w:before="240" w:after="80"/>
      <w:outlineLvl w:val="4"/>
    </w:pPr>
    <w:rPr>
      <w:rFonts w:ascii="Arial" w:eastAsia="Arial" w:hAnsi="Arial" w:cs="Arial"/>
      <w:color w:val="666666"/>
    </w:rPr>
  </w:style>
  <w:style w:type="paragraph" w:styleId="Heading6">
    <w:name w:val="heading 6"/>
    <w:basedOn w:val="Normal"/>
    <w:next w:val="Normal"/>
    <w:link w:val="Heading6Char"/>
    <w:rsid w:val="00A550DC"/>
    <w:pPr>
      <w:keepNext/>
      <w:keepLines/>
      <w:spacing w:before="240" w:after="80"/>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0DC"/>
    <w:rPr>
      <w:rFonts w:ascii="Arial" w:eastAsia="Arial" w:hAnsi="Arial" w:cs="Arial"/>
      <w:color w:val="000000"/>
      <w:sz w:val="40"/>
      <w:szCs w:val="40"/>
    </w:rPr>
  </w:style>
  <w:style w:type="character" w:customStyle="1" w:styleId="Heading2Char">
    <w:name w:val="Heading 2 Char"/>
    <w:basedOn w:val="DefaultParagraphFont"/>
    <w:link w:val="Heading2"/>
    <w:rsid w:val="00A550DC"/>
    <w:rPr>
      <w:rFonts w:ascii="Arial" w:eastAsia="Arial" w:hAnsi="Arial" w:cs="Arial"/>
      <w:color w:val="000000"/>
      <w:sz w:val="32"/>
      <w:szCs w:val="32"/>
    </w:rPr>
  </w:style>
  <w:style w:type="character" w:customStyle="1" w:styleId="Heading3Char">
    <w:name w:val="Heading 3 Char"/>
    <w:basedOn w:val="DefaultParagraphFont"/>
    <w:link w:val="Heading3"/>
    <w:rsid w:val="00A550DC"/>
    <w:rPr>
      <w:rFonts w:ascii="Arial" w:eastAsia="Arial" w:hAnsi="Arial" w:cs="Arial"/>
      <w:color w:val="434343"/>
      <w:sz w:val="28"/>
      <w:szCs w:val="28"/>
    </w:rPr>
  </w:style>
  <w:style w:type="character" w:customStyle="1" w:styleId="Heading4Char">
    <w:name w:val="Heading 4 Char"/>
    <w:basedOn w:val="DefaultParagraphFont"/>
    <w:link w:val="Heading4"/>
    <w:rsid w:val="00A550DC"/>
    <w:rPr>
      <w:rFonts w:ascii="Arial" w:eastAsia="Arial" w:hAnsi="Arial" w:cs="Arial"/>
      <w:color w:val="666666"/>
      <w:sz w:val="24"/>
      <w:szCs w:val="24"/>
    </w:rPr>
  </w:style>
  <w:style w:type="character" w:customStyle="1" w:styleId="Heading5Char">
    <w:name w:val="Heading 5 Char"/>
    <w:basedOn w:val="DefaultParagraphFont"/>
    <w:link w:val="Heading5"/>
    <w:rsid w:val="00A550DC"/>
    <w:rPr>
      <w:rFonts w:ascii="Arial" w:eastAsia="Arial" w:hAnsi="Arial" w:cs="Arial"/>
      <w:color w:val="666666"/>
    </w:rPr>
  </w:style>
  <w:style w:type="character" w:customStyle="1" w:styleId="Heading6Char">
    <w:name w:val="Heading 6 Char"/>
    <w:basedOn w:val="DefaultParagraphFont"/>
    <w:link w:val="Heading6"/>
    <w:rsid w:val="00A550DC"/>
    <w:rPr>
      <w:rFonts w:ascii="Arial" w:eastAsia="Arial" w:hAnsi="Arial" w:cs="Arial"/>
      <w:i/>
      <w:color w:val="666666"/>
    </w:rPr>
  </w:style>
  <w:style w:type="paragraph" w:styleId="Title">
    <w:name w:val="Title"/>
    <w:basedOn w:val="Normal"/>
    <w:next w:val="Normal"/>
    <w:link w:val="TitleChar"/>
    <w:rsid w:val="00A550DC"/>
    <w:pPr>
      <w:keepNext/>
      <w:keepLines/>
      <w:spacing w:after="60"/>
    </w:pPr>
    <w:rPr>
      <w:rFonts w:ascii="Arial" w:eastAsia="Arial" w:hAnsi="Arial" w:cs="Arial"/>
      <w:color w:val="000000"/>
      <w:sz w:val="52"/>
      <w:szCs w:val="52"/>
    </w:rPr>
  </w:style>
  <w:style w:type="character" w:customStyle="1" w:styleId="TitleChar">
    <w:name w:val="Title Char"/>
    <w:basedOn w:val="DefaultParagraphFont"/>
    <w:link w:val="Title"/>
    <w:rsid w:val="00A550DC"/>
    <w:rPr>
      <w:rFonts w:ascii="Arial" w:eastAsia="Arial" w:hAnsi="Arial" w:cs="Arial"/>
      <w:color w:val="000000"/>
      <w:sz w:val="52"/>
      <w:szCs w:val="52"/>
    </w:rPr>
  </w:style>
  <w:style w:type="paragraph" w:styleId="Subtitle">
    <w:name w:val="Subtitle"/>
    <w:basedOn w:val="Normal"/>
    <w:next w:val="Normal"/>
    <w:link w:val="SubtitleChar"/>
    <w:rsid w:val="00A550DC"/>
    <w:pPr>
      <w:keepNext/>
      <w:keepLines/>
      <w:spacing w:after="320"/>
    </w:pPr>
    <w:rPr>
      <w:rFonts w:ascii="Arial" w:eastAsia="Arial" w:hAnsi="Arial" w:cs="Arial"/>
      <w:i/>
      <w:color w:val="666666"/>
      <w:sz w:val="30"/>
      <w:szCs w:val="30"/>
    </w:rPr>
  </w:style>
  <w:style w:type="character" w:customStyle="1" w:styleId="SubtitleChar">
    <w:name w:val="Subtitle Char"/>
    <w:basedOn w:val="DefaultParagraphFont"/>
    <w:link w:val="Subtitle"/>
    <w:rsid w:val="00A550DC"/>
    <w:rPr>
      <w:rFonts w:ascii="Arial" w:eastAsia="Arial" w:hAnsi="Arial" w:cs="Arial"/>
      <w:i/>
      <w:color w:val="666666"/>
      <w:sz w:val="30"/>
      <w:szCs w:val="30"/>
    </w:rPr>
  </w:style>
  <w:style w:type="paragraph" w:styleId="CommentText">
    <w:name w:val="annotation text"/>
    <w:basedOn w:val="Normal"/>
    <w:link w:val="CommentTextChar"/>
    <w:uiPriority w:val="99"/>
    <w:semiHidden/>
    <w:unhideWhenUsed/>
    <w:rsid w:val="00A550DC"/>
    <w:pPr>
      <w:spacing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A550DC"/>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A550DC"/>
    <w:rPr>
      <w:sz w:val="16"/>
      <w:szCs w:val="16"/>
    </w:rPr>
  </w:style>
  <w:style w:type="paragraph" w:styleId="BalloonText">
    <w:name w:val="Balloon Text"/>
    <w:basedOn w:val="Normal"/>
    <w:link w:val="BalloonTextChar"/>
    <w:uiPriority w:val="99"/>
    <w:semiHidden/>
    <w:unhideWhenUsed/>
    <w:rsid w:val="00A550DC"/>
    <w:pPr>
      <w:spacing w:line="240" w:lineRule="auto"/>
    </w:pPr>
    <w:rPr>
      <w:rFonts w:ascii="Tahoma" w:eastAsia="Arial" w:hAnsi="Tahoma" w:cs="Tahoma"/>
      <w:color w:val="000000"/>
      <w:sz w:val="16"/>
      <w:szCs w:val="16"/>
    </w:rPr>
  </w:style>
  <w:style w:type="character" w:customStyle="1" w:styleId="BalloonTextChar">
    <w:name w:val="Balloon Text Char"/>
    <w:basedOn w:val="DefaultParagraphFont"/>
    <w:link w:val="BalloonText"/>
    <w:uiPriority w:val="99"/>
    <w:semiHidden/>
    <w:rsid w:val="00A550DC"/>
    <w:rPr>
      <w:rFonts w:ascii="Tahoma" w:eastAsia="Arial" w:hAnsi="Tahoma" w:cs="Tahoma"/>
      <w:color w:val="000000"/>
      <w:sz w:val="16"/>
      <w:szCs w:val="16"/>
    </w:rPr>
  </w:style>
  <w:style w:type="paragraph" w:styleId="CommentSubject">
    <w:name w:val="annotation subject"/>
    <w:basedOn w:val="CommentText"/>
    <w:next w:val="CommentText"/>
    <w:link w:val="CommentSubjectChar"/>
    <w:uiPriority w:val="99"/>
    <w:semiHidden/>
    <w:unhideWhenUsed/>
    <w:rsid w:val="00A550DC"/>
    <w:rPr>
      <w:b/>
      <w:bCs/>
    </w:rPr>
  </w:style>
  <w:style w:type="character" w:customStyle="1" w:styleId="CommentSubjectChar">
    <w:name w:val="Comment Subject Char"/>
    <w:basedOn w:val="CommentTextChar"/>
    <w:link w:val="CommentSubject"/>
    <w:uiPriority w:val="99"/>
    <w:semiHidden/>
    <w:rsid w:val="00A550DC"/>
    <w:rPr>
      <w:rFonts w:ascii="Arial" w:eastAsia="Arial" w:hAnsi="Arial" w:cs="Arial"/>
      <w:b/>
      <w:bCs/>
      <w:color w:val="000000"/>
      <w:sz w:val="20"/>
      <w:szCs w:val="20"/>
    </w:rPr>
  </w:style>
  <w:style w:type="character" w:styleId="Hyperlink">
    <w:name w:val="Hyperlink"/>
    <w:basedOn w:val="DefaultParagraphFont"/>
    <w:uiPriority w:val="99"/>
    <w:unhideWhenUsed/>
    <w:rsid w:val="00CF29F5"/>
    <w:rPr>
      <w:color w:val="0000FF" w:themeColor="hyperlink"/>
      <w:u w:val="single"/>
    </w:rPr>
  </w:style>
  <w:style w:type="paragraph" w:styleId="ListParagraph">
    <w:name w:val="List Paragraph"/>
    <w:basedOn w:val="Normal"/>
    <w:uiPriority w:val="34"/>
    <w:qFormat/>
    <w:rsid w:val="00180286"/>
    <w:pPr>
      <w:ind w:left="720"/>
      <w:contextualSpacing/>
    </w:pPr>
  </w:style>
  <w:style w:type="character" w:styleId="FollowedHyperlink">
    <w:name w:val="FollowedHyperlink"/>
    <w:basedOn w:val="DefaultParagraphFont"/>
    <w:uiPriority w:val="99"/>
    <w:semiHidden/>
    <w:unhideWhenUsed/>
    <w:rsid w:val="006F143B"/>
    <w:rPr>
      <w:color w:val="800080" w:themeColor="followedHyperlink"/>
      <w:u w:val="single"/>
    </w:rPr>
  </w:style>
  <w:style w:type="paragraph" w:styleId="NormalWeb">
    <w:name w:val="Normal (Web)"/>
    <w:basedOn w:val="Normal"/>
    <w:uiPriority w:val="99"/>
    <w:unhideWhenUsed/>
    <w:rsid w:val="008D79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2727">
      <w:bodyDiv w:val="1"/>
      <w:marLeft w:val="0"/>
      <w:marRight w:val="0"/>
      <w:marTop w:val="0"/>
      <w:marBottom w:val="0"/>
      <w:divBdr>
        <w:top w:val="none" w:sz="0" w:space="0" w:color="auto"/>
        <w:left w:val="none" w:sz="0" w:space="0" w:color="auto"/>
        <w:bottom w:val="none" w:sz="0" w:space="0" w:color="auto"/>
        <w:right w:val="none" w:sz="0" w:space="0" w:color="auto"/>
      </w:divBdr>
    </w:div>
    <w:div w:id="297535962">
      <w:bodyDiv w:val="1"/>
      <w:marLeft w:val="0"/>
      <w:marRight w:val="0"/>
      <w:marTop w:val="0"/>
      <w:marBottom w:val="0"/>
      <w:divBdr>
        <w:top w:val="none" w:sz="0" w:space="0" w:color="auto"/>
        <w:left w:val="none" w:sz="0" w:space="0" w:color="auto"/>
        <w:bottom w:val="none" w:sz="0" w:space="0" w:color="auto"/>
        <w:right w:val="none" w:sz="0" w:space="0" w:color="auto"/>
      </w:divBdr>
    </w:div>
    <w:div w:id="401491281">
      <w:bodyDiv w:val="1"/>
      <w:marLeft w:val="0"/>
      <w:marRight w:val="0"/>
      <w:marTop w:val="0"/>
      <w:marBottom w:val="0"/>
      <w:divBdr>
        <w:top w:val="none" w:sz="0" w:space="0" w:color="auto"/>
        <w:left w:val="none" w:sz="0" w:space="0" w:color="auto"/>
        <w:bottom w:val="none" w:sz="0" w:space="0" w:color="auto"/>
        <w:right w:val="none" w:sz="0" w:space="0" w:color="auto"/>
      </w:divBdr>
    </w:div>
    <w:div w:id="583077152">
      <w:bodyDiv w:val="1"/>
      <w:marLeft w:val="0"/>
      <w:marRight w:val="0"/>
      <w:marTop w:val="0"/>
      <w:marBottom w:val="0"/>
      <w:divBdr>
        <w:top w:val="none" w:sz="0" w:space="0" w:color="auto"/>
        <w:left w:val="none" w:sz="0" w:space="0" w:color="auto"/>
        <w:bottom w:val="none" w:sz="0" w:space="0" w:color="auto"/>
        <w:right w:val="none" w:sz="0" w:space="0" w:color="auto"/>
      </w:divBdr>
    </w:div>
    <w:div w:id="810707136">
      <w:bodyDiv w:val="1"/>
      <w:marLeft w:val="0"/>
      <w:marRight w:val="0"/>
      <w:marTop w:val="0"/>
      <w:marBottom w:val="0"/>
      <w:divBdr>
        <w:top w:val="none" w:sz="0" w:space="0" w:color="auto"/>
        <w:left w:val="none" w:sz="0" w:space="0" w:color="auto"/>
        <w:bottom w:val="none" w:sz="0" w:space="0" w:color="auto"/>
        <w:right w:val="none" w:sz="0" w:space="0" w:color="auto"/>
      </w:divBdr>
    </w:div>
    <w:div w:id="1160536290">
      <w:bodyDiv w:val="1"/>
      <w:marLeft w:val="0"/>
      <w:marRight w:val="0"/>
      <w:marTop w:val="0"/>
      <w:marBottom w:val="0"/>
      <w:divBdr>
        <w:top w:val="none" w:sz="0" w:space="0" w:color="auto"/>
        <w:left w:val="none" w:sz="0" w:space="0" w:color="auto"/>
        <w:bottom w:val="none" w:sz="0" w:space="0" w:color="auto"/>
        <w:right w:val="none" w:sz="0" w:space="0" w:color="auto"/>
      </w:divBdr>
    </w:div>
    <w:div w:id="1294946269">
      <w:bodyDiv w:val="1"/>
      <w:marLeft w:val="0"/>
      <w:marRight w:val="0"/>
      <w:marTop w:val="0"/>
      <w:marBottom w:val="0"/>
      <w:divBdr>
        <w:top w:val="none" w:sz="0" w:space="0" w:color="auto"/>
        <w:left w:val="none" w:sz="0" w:space="0" w:color="auto"/>
        <w:bottom w:val="none" w:sz="0" w:space="0" w:color="auto"/>
        <w:right w:val="none" w:sz="0" w:space="0" w:color="auto"/>
      </w:divBdr>
    </w:div>
    <w:div w:id="1443920398">
      <w:bodyDiv w:val="1"/>
      <w:marLeft w:val="0"/>
      <w:marRight w:val="0"/>
      <w:marTop w:val="0"/>
      <w:marBottom w:val="0"/>
      <w:divBdr>
        <w:top w:val="none" w:sz="0" w:space="0" w:color="auto"/>
        <w:left w:val="none" w:sz="0" w:space="0" w:color="auto"/>
        <w:bottom w:val="none" w:sz="0" w:space="0" w:color="auto"/>
        <w:right w:val="none" w:sz="0" w:space="0" w:color="auto"/>
      </w:divBdr>
    </w:div>
    <w:div w:id="1558467204">
      <w:bodyDiv w:val="1"/>
      <w:marLeft w:val="0"/>
      <w:marRight w:val="0"/>
      <w:marTop w:val="0"/>
      <w:marBottom w:val="0"/>
      <w:divBdr>
        <w:top w:val="none" w:sz="0" w:space="0" w:color="auto"/>
        <w:left w:val="none" w:sz="0" w:space="0" w:color="auto"/>
        <w:bottom w:val="none" w:sz="0" w:space="0" w:color="auto"/>
        <w:right w:val="none" w:sz="0" w:space="0" w:color="auto"/>
      </w:divBdr>
    </w:div>
    <w:div w:id="1565023176">
      <w:bodyDiv w:val="1"/>
      <w:marLeft w:val="0"/>
      <w:marRight w:val="0"/>
      <w:marTop w:val="0"/>
      <w:marBottom w:val="0"/>
      <w:divBdr>
        <w:top w:val="none" w:sz="0" w:space="0" w:color="auto"/>
        <w:left w:val="none" w:sz="0" w:space="0" w:color="auto"/>
        <w:bottom w:val="none" w:sz="0" w:space="0" w:color="auto"/>
        <w:right w:val="none" w:sz="0" w:space="0" w:color="auto"/>
      </w:divBdr>
    </w:div>
    <w:div w:id="1598830530">
      <w:bodyDiv w:val="1"/>
      <w:marLeft w:val="0"/>
      <w:marRight w:val="0"/>
      <w:marTop w:val="0"/>
      <w:marBottom w:val="0"/>
      <w:divBdr>
        <w:top w:val="none" w:sz="0" w:space="0" w:color="auto"/>
        <w:left w:val="none" w:sz="0" w:space="0" w:color="auto"/>
        <w:bottom w:val="none" w:sz="0" w:space="0" w:color="auto"/>
        <w:right w:val="none" w:sz="0" w:space="0" w:color="auto"/>
      </w:divBdr>
    </w:div>
    <w:div w:id="1714839795">
      <w:bodyDiv w:val="1"/>
      <w:marLeft w:val="0"/>
      <w:marRight w:val="0"/>
      <w:marTop w:val="0"/>
      <w:marBottom w:val="0"/>
      <w:divBdr>
        <w:top w:val="none" w:sz="0" w:space="0" w:color="auto"/>
        <w:left w:val="none" w:sz="0" w:space="0" w:color="auto"/>
        <w:bottom w:val="none" w:sz="0" w:space="0" w:color="auto"/>
        <w:right w:val="none" w:sz="0" w:space="0" w:color="auto"/>
      </w:divBdr>
    </w:div>
    <w:div w:id="195293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dl.org/education/resources/glossary-terms/disengagement" TargetMode="External"/><Relationship Id="rId21" Type="http://schemas.openxmlformats.org/officeDocument/2006/relationships/hyperlink" Target="https://www.youtube.com/watch?v=XtDIFvN05oc" TargetMode="External"/><Relationship Id="rId42" Type="http://schemas.openxmlformats.org/officeDocument/2006/relationships/hyperlink" Target="https://he.wikipedia.org/wiki/%D7%A1%D7%A0%D7%98%D7%99%D7%9E%D7%A0%D7%98" TargetMode="External"/><Relationship Id="rId63" Type="http://schemas.openxmlformats.org/officeDocument/2006/relationships/hyperlink" Target="https://www.youtube.com/watch?v=Qn2mcZIctoA" TargetMode="External"/><Relationship Id="rId84" Type="http://schemas.openxmlformats.org/officeDocument/2006/relationships/image" Target="media/image4.jpg"/><Relationship Id="rId138" Type="http://schemas.openxmlformats.org/officeDocument/2006/relationships/hyperlink" Target="http://biblehub.com/genesis/23-11.htm" TargetMode="External"/><Relationship Id="rId159" Type="http://schemas.openxmlformats.org/officeDocument/2006/relationships/hyperlink" Target="https://en.wikipedia.org/wiki/Green_Line_(Israel)" TargetMode="External"/><Relationship Id="rId170" Type="http://schemas.openxmlformats.org/officeDocument/2006/relationships/image" Target="media/image12.png"/><Relationship Id="rId191" Type="http://schemas.openxmlformats.org/officeDocument/2006/relationships/hyperlink" Target="https://en.wikipedia.org/wiki/David" TargetMode="External"/><Relationship Id="rId205" Type="http://schemas.openxmlformats.org/officeDocument/2006/relationships/hyperlink" Target="https://he.wikisource.org/wiki/%D7%95%D7%99%D7%A7%D7%A8%D7%90_%D7%99%D7%98_%D7%9C%D7%91" TargetMode="External"/><Relationship Id="rId226" Type="http://schemas.openxmlformats.org/officeDocument/2006/relationships/hyperlink" Target="http://biblehub.com/hebrew/3556.htm" TargetMode="External"/><Relationship Id="rId247" Type="http://schemas.openxmlformats.org/officeDocument/2006/relationships/fontTable" Target="fontTable.xml"/><Relationship Id="rId107" Type="http://schemas.openxmlformats.org/officeDocument/2006/relationships/hyperlink" Target="https://en.wikipedia.org/wiki/Marriage_in_Israel" TargetMode="External"/><Relationship Id="rId11" Type="http://schemas.openxmlformats.org/officeDocument/2006/relationships/hyperlink" Target="https://www.youtube.com/watch?v=Y4z2SD3iAEk" TargetMode="External"/><Relationship Id="rId32" Type="http://schemas.openxmlformats.org/officeDocument/2006/relationships/hyperlink" Target="https://he.wikipedia.org/wiki/%D7%91%D7%99%D7%98%D7%95%D7%99" TargetMode="External"/><Relationship Id="rId53" Type="http://schemas.openxmlformats.org/officeDocument/2006/relationships/hyperlink" Target="https://en.wikipedia.org/wiki/Olim_L%27Berlin" TargetMode="External"/><Relationship Id="rId74" Type="http://schemas.openxmlformats.org/officeDocument/2006/relationships/hyperlink" Target="https://en.wikipedia.org/wiki/Merkava" TargetMode="External"/><Relationship Id="rId128" Type="http://schemas.openxmlformats.org/officeDocument/2006/relationships/hyperlink" Target="https://en.wikipedia.org/wiki/Four_Holy_Cities" TargetMode="External"/><Relationship Id="rId149" Type="http://schemas.openxmlformats.org/officeDocument/2006/relationships/hyperlink" Target="https://www.youtube.com/watch?v=H9qoIl6xO9A" TargetMode="External"/><Relationship Id="rId5" Type="http://schemas.openxmlformats.org/officeDocument/2006/relationships/settings" Target="settings.xml"/><Relationship Id="rId95" Type="http://schemas.openxmlformats.org/officeDocument/2006/relationships/hyperlink" Target="https://www.youtube.com/watch?v=nbUl1erVtjg" TargetMode="External"/><Relationship Id="rId160" Type="http://schemas.openxmlformats.org/officeDocument/2006/relationships/hyperlink" Target="https://en.wikipedia.org/wiki/Green_Line_(Israel)" TargetMode="External"/><Relationship Id="rId181" Type="http://schemas.openxmlformats.org/officeDocument/2006/relationships/hyperlink" Target="https://www.youtube.com/watch?v=HYGeOEziQtY" TargetMode="External"/><Relationship Id="rId216" Type="http://schemas.openxmlformats.org/officeDocument/2006/relationships/hyperlink" Target="https://www.youtube.com/watch?v=-ZW4-FpeVvA" TargetMode="External"/><Relationship Id="rId237" Type="http://schemas.openxmlformats.org/officeDocument/2006/relationships/hyperlink" Target="https://en.wikipedia.org/wiki/Leket_Israel" TargetMode="External"/><Relationship Id="rId22" Type="http://schemas.openxmlformats.org/officeDocument/2006/relationships/hyperlink" Target="https://en.wikipedia.org/wiki/2011_Israeli_social_justice_protests" TargetMode="External"/><Relationship Id="rId43" Type="http://schemas.openxmlformats.org/officeDocument/2006/relationships/hyperlink" Target="https://he.wikipedia.org/wiki/%D7%90%D7%9E%D7%A8%D7%AA_%D7%9B%D7%A0%D7%A3" TargetMode="External"/><Relationship Id="rId64" Type="http://schemas.openxmlformats.org/officeDocument/2006/relationships/hyperlink" Target="https://en.wikipedia.org/wiki/Eli_Cohen" TargetMode="External"/><Relationship Id="rId118" Type="http://schemas.openxmlformats.org/officeDocument/2006/relationships/image" Target="media/image8.jpeg"/><Relationship Id="rId139" Type="http://schemas.openxmlformats.org/officeDocument/2006/relationships/hyperlink" Target="http://biblehub.com/genesis/23-12.htm" TargetMode="External"/><Relationship Id="rId85" Type="http://schemas.openxmlformats.org/officeDocument/2006/relationships/hyperlink" Target="https://knesset.gov.il/description/eng/eng_mimshal_beh.htm" TargetMode="External"/><Relationship Id="rId150" Type="http://schemas.openxmlformats.org/officeDocument/2006/relationships/hyperlink" Target="https://en.wikipedia.org/wiki/Mount_Hermon_ski_resort" TargetMode="External"/><Relationship Id="rId171" Type="http://schemas.openxmlformats.org/officeDocument/2006/relationships/hyperlink" Target="https://www.youtube.com/watch?v=PVDrqFGfAdY" TargetMode="External"/><Relationship Id="rId192" Type="http://schemas.openxmlformats.org/officeDocument/2006/relationships/hyperlink" Target="https://en.wikipedia.org/wiki/Jacob" TargetMode="External"/><Relationship Id="rId206" Type="http://schemas.openxmlformats.org/officeDocument/2006/relationships/hyperlink" Target="https://he.wikisource.org/wiki/%D7%95%D7%99%D7%A7%D7%A8%D7%90_%D7%99%D7%98_%D7%9C%D7%91" TargetMode="External"/><Relationship Id="rId227" Type="http://schemas.openxmlformats.org/officeDocument/2006/relationships/hyperlink" Target="http://biblehub.com/hebrew/8064.htm" TargetMode="External"/><Relationship Id="rId248" Type="http://schemas.openxmlformats.org/officeDocument/2006/relationships/theme" Target="theme/theme1.xml"/><Relationship Id="rId12" Type="http://schemas.openxmlformats.org/officeDocument/2006/relationships/hyperlink" Target="http://www.sviva.gov.il/English/env_topics/MajorBodiesOfWater/Pages/SeaOfGalilee.aspx?WebId=Sea_of_Galilee" TargetMode="External"/><Relationship Id="rId17" Type="http://schemas.openxmlformats.org/officeDocument/2006/relationships/hyperlink" Target="https://en.wikipedia.org/wiki/Negev_Nuclear_Research_Center" TargetMode="External"/><Relationship Id="rId33" Type="http://schemas.openxmlformats.org/officeDocument/2006/relationships/hyperlink" Target="https://he.wikipedia.org/wiki/%D7%A1%D7%9E%D7%9C" TargetMode="External"/><Relationship Id="rId38" Type="http://schemas.openxmlformats.org/officeDocument/2006/relationships/hyperlink" Target="https://he.wikipedia.org/wiki/%D7%9E%D7%9C%D7%97%D7%9E%D7%94" TargetMode="External"/><Relationship Id="rId59" Type="http://schemas.openxmlformats.org/officeDocument/2006/relationships/hyperlink" Target="https://www.youtube.com/watch?v=mNLVBUOm0Kk" TargetMode="External"/><Relationship Id="rId103" Type="http://schemas.openxmlformats.org/officeDocument/2006/relationships/hyperlink" Target="https://he.wikipedia.org/wiki/%D7%AA%D7%95%D7%A9%D7%91_%D7%A7%D7%91%D7%A2" TargetMode="External"/><Relationship Id="rId108" Type="http://schemas.openxmlformats.org/officeDocument/2006/relationships/hyperlink" Target="https://www.youtube.com/watch?v=N8WjwkcWsgE" TargetMode="External"/><Relationship Id="rId124" Type="http://schemas.openxmlformats.org/officeDocument/2006/relationships/hyperlink" Target="https://www.youtube.com/watch?v=zbOt_e-IlWE" TargetMode="External"/><Relationship Id="rId129" Type="http://schemas.openxmlformats.org/officeDocument/2006/relationships/hyperlink" Target="https://en.wikipedia.org/wiki/Degania_Alef" TargetMode="External"/><Relationship Id="rId54" Type="http://schemas.openxmlformats.org/officeDocument/2006/relationships/hyperlink" Target="http://www.jpost.com/Opinion/The-Milky-way-378205" TargetMode="External"/><Relationship Id="rId70" Type="http://schemas.openxmlformats.org/officeDocument/2006/relationships/hyperlink" Target="http://www.oryarok.org.il/?p=320" TargetMode="External"/><Relationship Id="rId75" Type="http://schemas.openxmlformats.org/officeDocument/2006/relationships/hyperlink" Target="https://www.youtube.com/watch?v=e5Frvo9Nafs" TargetMode="External"/><Relationship Id="rId91" Type="http://schemas.openxmlformats.org/officeDocument/2006/relationships/hyperlink" Target="https://www.youtube.com/watch?v=fCV8j3VSsXs" TargetMode="External"/><Relationship Id="rId96" Type="http://schemas.openxmlformats.org/officeDocument/2006/relationships/image" Target="media/image5.png"/><Relationship Id="rId140" Type="http://schemas.openxmlformats.org/officeDocument/2006/relationships/hyperlink" Target="http://biblehub.com/genesis/23-13.htm" TargetMode="External"/><Relationship Id="rId145" Type="http://schemas.openxmlformats.org/officeDocument/2006/relationships/hyperlink" Target="http://biblehub.com/genesis/23-17.htm" TargetMode="External"/><Relationship Id="rId161" Type="http://schemas.openxmlformats.org/officeDocument/2006/relationships/hyperlink" Target="https://youtu.be/1wo2TLlMhiw?t=6m9s" TargetMode="External"/><Relationship Id="rId166" Type="http://schemas.openxmlformats.org/officeDocument/2006/relationships/hyperlink" Target="https://en.wikipedia.org/wiki/Umm_al-Fahm" TargetMode="External"/><Relationship Id="rId182" Type="http://schemas.openxmlformats.org/officeDocument/2006/relationships/hyperlink" Target="https://en.wikipedia.org/wiki/Student_Struggle_for_Soviet_Jewry" TargetMode="External"/><Relationship Id="rId187" Type="http://schemas.openxmlformats.org/officeDocument/2006/relationships/hyperlink" Target="https://en.wikipedia.org/wiki/Mimouna" TargetMode="External"/><Relationship Id="rId217" Type="http://schemas.openxmlformats.org/officeDocument/2006/relationships/hyperlink" Target="https://en.wikipedia.org/wiki/Breaking_the_Silence_(non-governmental_organization)"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en.wikipedia.org/wiki/Jews" TargetMode="External"/><Relationship Id="rId233" Type="http://schemas.openxmlformats.org/officeDocument/2006/relationships/hyperlink" Target="http://biblehub.com/hebrew/8179.htm" TargetMode="External"/><Relationship Id="rId238" Type="http://schemas.openxmlformats.org/officeDocument/2006/relationships/hyperlink" Target="https://www.leket.org/en/" TargetMode="External"/><Relationship Id="rId23" Type="http://schemas.openxmlformats.org/officeDocument/2006/relationships/hyperlink" Target="https://en.wikipedia.org/wiki/2011_Israeli_social_justice_protests" TargetMode="External"/><Relationship Id="rId28" Type="http://schemas.openxmlformats.org/officeDocument/2006/relationships/hyperlink" Target="https://he.wikipedia.org/wiki/%D7%94%D7%9C%D7%95%D7%95%D7%99%D7%99%D7%AA_%D7%99%D7%A6%D7%97%D7%A7_%D7%A8%D7%91%D7%99%D7%9F" TargetMode="External"/><Relationship Id="rId49" Type="http://schemas.openxmlformats.org/officeDocument/2006/relationships/hyperlink" Target="https://he.wikipedia.org/wiki/%D7%99%D7%93%D7%99%D7%A2%D7%95%D7%AA_%D7%90%D7%97%D7%A8%D7%95%D7%A0%D7%95%D7%AA" TargetMode="External"/><Relationship Id="rId114" Type="http://schemas.openxmlformats.org/officeDocument/2006/relationships/hyperlink" Target="https://youtu.be/1wo2TLlMhiw?t=6m10s" TargetMode="External"/><Relationship Id="rId119" Type="http://schemas.openxmlformats.org/officeDocument/2006/relationships/image" Target="media/image9.png"/><Relationship Id="rId44" Type="http://schemas.openxmlformats.org/officeDocument/2006/relationships/hyperlink" Target="https://he.wikipedia.org/wiki/%D7%90%D7%9E%D7%A8%D7%AA_%D7%9B%D7%A0%D7%A3" TargetMode="External"/><Relationship Id="rId60" Type="http://schemas.openxmlformats.org/officeDocument/2006/relationships/hyperlink" Target="https://www.youtube.com/watch?v=mNLVBUOm0Kk" TargetMode="External"/><Relationship Id="rId65" Type="http://schemas.openxmlformats.org/officeDocument/2006/relationships/hyperlink" Target="https://en.wikipedia.org/wiki/Eli_Cohen" TargetMode="External"/><Relationship Id="rId81" Type="http://schemas.openxmlformats.org/officeDocument/2006/relationships/image" Target="media/image3.png"/><Relationship Id="rId86" Type="http://schemas.openxmlformats.org/officeDocument/2006/relationships/hyperlink" Target="https://www.youtube.com/watch?v=a42AdHFv1kQ" TargetMode="External"/><Relationship Id="rId130" Type="http://schemas.openxmlformats.org/officeDocument/2006/relationships/hyperlink" Target="https://www.youtube.com/watch?v=WwsHDSkhdFw" TargetMode="External"/><Relationship Id="rId135" Type="http://schemas.openxmlformats.org/officeDocument/2006/relationships/hyperlink" Target="http://biblehub.com/genesis/23-8.htm" TargetMode="External"/><Relationship Id="rId151" Type="http://schemas.openxmlformats.org/officeDocument/2006/relationships/hyperlink" Target="http://www.skihermon.co.il/?page_id=198&amp;gd_lang=2" TargetMode="External"/><Relationship Id="rId156" Type="http://schemas.openxmlformats.org/officeDocument/2006/relationships/hyperlink" Target="https://www.youtube.com/watch?v=dtQVvBZR9KI" TargetMode="External"/><Relationship Id="rId177" Type="http://schemas.openxmlformats.org/officeDocument/2006/relationships/hyperlink" Target="http://www.bhol.co.il/72899/%D7%A2%D7%99%D7%A8%D7%99%D7%99%D7%AA-%D7%99-%D7%9D-%D7%94%D7%91%D7%97%D7%99%D7%A8%D7%95%D7%AA-%D7%9C%D7%A8%D7%91%D7%A0%D7%95%D7%AA-%D7%99%D7%AA%D7%A7%D7%99%D7%99%D7%9E%D7%95-%D7%91%D7%9B%D7%96-%D7%AA%D7%A9%D7%A8%D7%99-%D7%AA%D7%A9%D7%A2%D7%94.html" TargetMode="External"/><Relationship Id="rId198" Type="http://schemas.openxmlformats.org/officeDocument/2006/relationships/hyperlink" Target="https://he.wikipedia.org/wiki/%D7%A1%D7%A4%D7%A8_%D7%95%D7%99%D7%A7%D7%A8%D7%90" TargetMode="External"/><Relationship Id="rId172" Type="http://schemas.openxmlformats.org/officeDocument/2006/relationships/hyperlink" Target="https://en.wikipedia.org/wiki/Status_quo_(Israel)" TargetMode="External"/><Relationship Id="rId193" Type="http://schemas.openxmlformats.org/officeDocument/2006/relationships/hyperlink" Target="https://en.wikipedia.org/wiki/Shulamit_Aloni" TargetMode="External"/><Relationship Id="rId202" Type="http://schemas.openxmlformats.org/officeDocument/2006/relationships/hyperlink" Target="https://he.wikisource.org/wiki/%D7%95%D7%99%D7%A7%D7%A8%D7%90_%D7%99%D7%98/%D7%A0%D7%99%D7%A7%D7%95%D7%93" TargetMode="External"/><Relationship Id="rId207" Type="http://schemas.openxmlformats.org/officeDocument/2006/relationships/hyperlink" Target="https://he.wikisource.org/wiki/%D7%95%D7%99%D7%A7%D7%A8%D7%90_%D7%99%D7%98_%D7%9C%D7%91" TargetMode="External"/><Relationship Id="rId223" Type="http://schemas.openxmlformats.org/officeDocument/2006/relationships/hyperlink" Target="http://biblehub.com/hebrew/1288.htm" TargetMode="External"/><Relationship Id="rId228" Type="http://schemas.openxmlformats.org/officeDocument/2006/relationships/hyperlink" Target="http://biblehub.com/hebrew/2344.htm" TargetMode="External"/><Relationship Id="rId244" Type="http://schemas.openxmlformats.org/officeDocument/2006/relationships/hyperlink" Target="https://www.youtube.com/watch?v=IQYjjMKxENE" TargetMode="External"/><Relationship Id="rId13" Type="http://schemas.openxmlformats.org/officeDocument/2006/relationships/hyperlink" Target="http://www.sviva.gov.il/English/env_topics/MajorBodiesOfWater/Pages/SeaOfGalilee.aspx?WebId=Sea_of_Galilee" TargetMode="External"/><Relationship Id="rId18" Type="http://schemas.openxmlformats.org/officeDocument/2006/relationships/hyperlink" Target="https://en.wikipedia.org/wiki/Negev_Nuclear_Research_Center" TargetMode="External"/><Relationship Id="rId39" Type="http://schemas.openxmlformats.org/officeDocument/2006/relationships/hyperlink" Target="https://he.wikipedia.org/wiki/%D7%91%D7%A8%D7%9B%D7%94_(%D7%A0%D7%99%D7%9E%D7%95%D7%A1)" TargetMode="External"/><Relationship Id="rId109" Type="http://schemas.openxmlformats.org/officeDocument/2006/relationships/hyperlink" Target="https://en.wikipedia.org/wiki/Hatikvah" TargetMode="External"/><Relationship Id="rId34" Type="http://schemas.openxmlformats.org/officeDocument/2006/relationships/hyperlink" Target="https://he.wikipedia.org/wiki/%D7%A8%D7%A6%D7%97" TargetMode="External"/><Relationship Id="rId50" Type="http://schemas.openxmlformats.org/officeDocument/2006/relationships/hyperlink" Target="https://he.wikipedia.org/wiki/%D7%A4%D7%A8%D7%A4%D7%A8%D7%96%D7%94" TargetMode="External"/><Relationship Id="rId55" Type="http://schemas.openxmlformats.org/officeDocument/2006/relationships/hyperlink" Target="http://makomisrael.org/blog/second-conversation-chapter-four-masada-1942/" TargetMode="External"/><Relationship Id="rId76" Type="http://schemas.openxmlformats.org/officeDocument/2006/relationships/hyperlink" Target="https://www.btl.gov.il/English%20Homepage/Benefits/Maternity%20Insurance/Maternity%20Allowance/Pages/default.aspx" TargetMode="External"/><Relationship Id="rId97" Type="http://schemas.openxmlformats.org/officeDocument/2006/relationships/hyperlink" Target="https://en.wikipedia.org/wiki/Conscription_in_Israel" TargetMode="External"/><Relationship Id="rId104" Type="http://schemas.openxmlformats.org/officeDocument/2006/relationships/hyperlink" Target="https://he.wikipedia.org/wiki/%D7%93%D7%A8%D7%9B%D7%95%D7%9F" TargetMode="External"/><Relationship Id="rId120" Type="http://schemas.openxmlformats.org/officeDocument/2006/relationships/comments" Target="comments.xml"/><Relationship Id="rId125" Type="http://schemas.openxmlformats.org/officeDocument/2006/relationships/hyperlink" Target="https://israelightly.wordpress.com/2012/11/18/jerusalem-all-clear-siren-welcomes-the-sabbath-and-then/" TargetMode="External"/><Relationship Id="rId141" Type="http://schemas.openxmlformats.org/officeDocument/2006/relationships/hyperlink" Target="http://biblehub.com/genesis/23-14.htm" TargetMode="External"/><Relationship Id="rId146" Type="http://schemas.openxmlformats.org/officeDocument/2006/relationships/hyperlink" Target="http://biblehub.com/genesis/23-18.htm" TargetMode="External"/><Relationship Id="rId167" Type="http://schemas.openxmlformats.org/officeDocument/2006/relationships/hyperlink" Target="https://en.wikipedia.org/wiki/Oswald_Rufeisen" TargetMode="External"/><Relationship Id="rId188" Type="http://schemas.openxmlformats.org/officeDocument/2006/relationships/hyperlink" Target="https://en.wikipedia.org/wiki/National_colours_of_Israel" TargetMode="External"/><Relationship Id="rId7" Type="http://schemas.openxmlformats.org/officeDocument/2006/relationships/hyperlink" Target="https://www.youtube.com/watch?v=b4a_ie0J0hU" TargetMode="External"/><Relationship Id="rId71" Type="http://schemas.openxmlformats.org/officeDocument/2006/relationships/hyperlink" Target="http://www.yadsarah.org.il/RichText/GeneralPage.aspx?nodeId=446" TargetMode="External"/><Relationship Id="rId92" Type="http://schemas.openxmlformats.org/officeDocument/2006/relationships/hyperlink" Target="https://en.wikipedia.org/wiki/Ale_Yarok" TargetMode="External"/><Relationship Id="rId162" Type="http://schemas.openxmlformats.org/officeDocument/2006/relationships/hyperlink" Target="https://en.wikipedia.org/wiki/Sabbatical" TargetMode="External"/><Relationship Id="rId183" Type="http://schemas.openxmlformats.org/officeDocument/2006/relationships/image" Target="media/image14.png"/><Relationship Id="rId213" Type="http://schemas.openxmlformats.org/officeDocument/2006/relationships/hyperlink" Target="http://english.stackexchange.com/questions/131591/how-did-the-term-judaism-or-jews-came-into-usage-who-coined-this-term-first" TargetMode="External"/><Relationship Id="rId218" Type="http://schemas.openxmlformats.org/officeDocument/2006/relationships/hyperlink" Target="https://www.youtube.com/user/shovrim" TargetMode="External"/><Relationship Id="rId234" Type="http://schemas.openxmlformats.org/officeDocument/2006/relationships/hyperlink" Target="http://biblehub.com/hebrew/340.htm" TargetMode="External"/><Relationship Id="rId239" Type="http://schemas.openxmlformats.org/officeDocument/2006/relationships/hyperlink" Target="https://en.wikipedia.org/wiki/Yom_tov_sheni_shel_galuyot" TargetMode="External"/><Relationship Id="rId2" Type="http://schemas.openxmlformats.org/officeDocument/2006/relationships/numbering" Target="numbering.xml"/><Relationship Id="rId29" Type="http://schemas.openxmlformats.org/officeDocument/2006/relationships/hyperlink" Target="https://he.wikipedia.org/wiki/%D7%94%D7%9C%D7%95%D7%95%D7%99%D7%99%D7%AA_%D7%99%D7%A6%D7%97%D7%A7_%D7%A8%D7%91%D7%99%D7%9F" TargetMode="External"/><Relationship Id="rId24" Type="http://schemas.openxmlformats.org/officeDocument/2006/relationships/hyperlink" Target="https://en.wikipedia.org/wiki/2011_Israeli_social_justice_protests" TargetMode="External"/><Relationship Id="rId40" Type="http://schemas.openxmlformats.org/officeDocument/2006/relationships/hyperlink" Target="https://he.wikipedia.org/wiki/%D7%90%D7%94%D7%91%D7%94" TargetMode="External"/><Relationship Id="rId45" Type="http://schemas.openxmlformats.org/officeDocument/2006/relationships/hyperlink" Target="https://he.wikipedia.org/wiki/%D7%90%D7%9E%D7%A8%D7%AA_%D7%9B%D7%A0%D7%A3" TargetMode="External"/><Relationship Id="rId66" Type="http://schemas.openxmlformats.org/officeDocument/2006/relationships/hyperlink" Target="https://www.youtube.com/watch?v=z6LVU3yKzAk" TargetMode="External"/><Relationship Id="rId87" Type="http://schemas.openxmlformats.org/officeDocument/2006/relationships/hyperlink" Target="https://www.youtube.com/watch?v=" TargetMode="External"/><Relationship Id="rId110" Type="http://schemas.openxmlformats.org/officeDocument/2006/relationships/hyperlink" Target="http://www.haaretz.com/israel-news/arab-justice-s-refusal-to-sing-israel-s-national-anthem-sparks-furor-among-right-wing-mks-1.415560" TargetMode="External"/><Relationship Id="rId115" Type="http://schemas.openxmlformats.org/officeDocument/2006/relationships/hyperlink" Target="https://en.wikipedia.org/wiki/Oslo_Accords" TargetMode="External"/><Relationship Id="rId131" Type="http://schemas.openxmlformats.org/officeDocument/2006/relationships/image" Target="media/image10.png"/><Relationship Id="rId136" Type="http://schemas.openxmlformats.org/officeDocument/2006/relationships/hyperlink" Target="http://biblehub.com/genesis/23-9.htm" TargetMode="External"/><Relationship Id="rId157" Type="http://schemas.openxmlformats.org/officeDocument/2006/relationships/hyperlink" Target="https://youtu.be/1wo2TLlMhiw?t=5m" TargetMode="External"/><Relationship Id="rId178" Type="http://schemas.openxmlformats.org/officeDocument/2006/relationships/hyperlink" Target="https://en.wikipedia.org/wiki/Religious_Zionism" TargetMode="External"/><Relationship Id="rId61" Type="http://schemas.openxmlformats.org/officeDocument/2006/relationships/hyperlink" Target="https://www.youtube.com/watch?v=mNLVBUOm0Kk" TargetMode="External"/><Relationship Id="rId82" Type="http://schemas.openxmlformats.org/officeDocument/2006/relationships/hyperlink" Target="https://www.youtube.com/watch?v=Kke3gP1Opi4" TargetMode="External"/><Relationship Id="rId152" Type="http://schemas.openxmlformats.org/officeDocument/2006/relationships/hyperlink" Target="https://en.wikipedia.org/wiki/Tel_Aviv" TargetMode="External"/><Relationship Id="rId173" Type="http://schemas.openxmlformats.org/officeDocument/2006/relationships/hyperlink" Target="https://en.wikipedia.org/wiki/Law_of_Return" TargetMode="External"/><Relationship Id="rId194" Type="http://schemas.openxmlformats.org/officeDocument/2006/relationships/hyperlink" Target="https://en.wikipedia.org/wiki/Druze_in_Israel" TargetMode="External"/><Relationship Id="rId199" Type="http://schemas.openxmlformats.org/officeDocument/2006/relationships/hyperlink" Target="https://he.wikipedia.org/wiki/%D7%A1%D7%A4%D7%A8_%D7%95%D7%99%D7%A7%D7%A8%D7%90" TargetMode="External"/><Relationship Id="rId203" Type="http://schemas.openxmlformats.org/officeDocument/2006/relationships/hyperlink" Target="https://he.wikisource.org/wiki/%D7%95%D7%99%D7%A7%D7%A8%D7%90_%D7%99%D7%98/%D7%A0%D7%99%D7%A7%D7%95%D7%93" TargetMode="External"/><Relationship Id="rId208" Type="http://schemas.openxmlformats.org/officeDocument/2006/relationships/hyperlink" Target="https://he.wikisource.org/wiki/%D7%95%D7%99%D7%A7%D7%A8%D7%90_%D7%99%D7%98_%D7%9C%D7%91" TargetMode="External"/><Relationship Id="rId229" Type="http://schemas.openxmlformats.org/officeDocument/2006/relationships/hyperlink" Target="http://biblehub.com/hebrew/834.htm" TargetMode="External"/><Relationship Id="rId19" Type="http://schemas.openxmlformats.org/officeDocument/2006/relationships/hyperlink" Target="https://www.youtube.com/watch?v=XtDIFvN05oc" TargetMode="External"/><Relationship Id="rId224" Type="http://schemas.openxmlformats.org/officeDocument/2006/relationships/hyperlink" Target="http://biblehub.com/hebrew/7235a.htm" TargetMode="External"/><Relationship Id="rId240" Type="http://schemas.openxmlformats.org/officeDocument/2006/relationships/hyperlink" Target="https://en.wikipedia.org/wiki/Samaritans" TargetMode="External"/><Relationship Id="rId245" Type="http://schemas.openxmlformats.org/officeDocument/2006/relationships/hyperlink" Target="http://www.cbs.gov.il/shnaton67/st02_09.pdf" TargetMode="External"/><Relationship Id="rId14" Type="http://schemas.openxmlformats.org/officeDocument/2006/relationships/hyperlink" Target="http://www.sviva.gov.il/English/env_topics/MajorBodiesOfWater/Pages/SeaOfGalilee.aspx?WebId=Sea_of_Galilee" TargetMode="External"/><Relationship Id="rId30" Type="http://schemas.openxmlformats.org/officeDocument/2006/relationships/hyperlink" Target="https://he.wikipedia.org/wiki/%D7%94%D7%9C%D7%95%D7%95%D7%99%D7%99%D7%AA_%D7%99%D7%A6%D7%97%D7%A7_%D7%A8%D7%91%D7%99%D7%9F" TargetMode="External"/><Relationship Id="rId35" Type="http://schemas.openxmlformats.org/officeDocument/2006/relationships/hyperlink" Target="https://he.wikipedia.org/wiki/%D7%90%D7%91%D7%9C%D7%95%D7%AA_(%D7%99%D7%94%D7%93%D7%95%D7%AA)" TargetMode="External"/><Relationship Id="rId56" Type="http://schemas.openxmlformats.org/officeDocument/2006/relationships/hyperlink" Target="http://makomisrael.org/blog/second-conversation-chapter-four-masada-1942/" TargetMode="External"/><Relationship Id="rId77" Type="http://schemas.openxmlformats.org/officeDocument/2006/relationships/hyperlink" Target="https://www.btl.gov.il/English%20homepage/Pages/default.aspx" TargetMode="External"/><Relationship Id="rId100" Type="http://schemas.openxmlformats.org/officeDocument/2006/relationships/hyperlink" Target="https://en.wikipedia.org/wiki/Censorship_in_Israel" TargetMode="External"/><Relationship Id="rId105" Type="http://schemas.openxmlformats.org/officeDocument/2006/relationships/hyperlink" Target="https://en.wikipedia.org/wiki/East_Jerusalem" TargetMode="External"/><Relationship Id="rId126" Type="http://schemas.openxmlformats.org/officeDocument/2006/relationships/hyperlink" Target="https://en.wikipedia.org/wiki/Rachel%27s_Tomb" TargetMode="External"/><Relationship Id="rId147" Type="http://schemas.openxmlformats.org/officeDocument/2006/relationships/hyperlink" Target="http://biblehub.com/genesis/23-19.htm" TargetMode="External"/><Relationship Id="rId168" Type="http://schemas.openxmlformats.org/officeDocument/2006/relationships/hyperlink" Target="https://en.wikipedia.org/wiki/Arab_Labor" TargetMode="External"/><Relationship Id="rId8" Type="http://schemas.openxmlformats.org/officeDocument/2006/relationships/hyperlink" Target="https://www.youtube.com/watch?v=b4a_ie0J0hU" TargetMode="External"/><Relationship Id="rId51" Type="http://schemas.openxmlformats.org/officeDocument/2006/relationships/hyperlink" Target="https://www.youtube.com/watch?v=XENBbTG8UHQ" TargetMode="External"/><Relationship Id="rId72" Type="http://schemas.openxmlformats.org/officeDocument/2006/relationships/hyperlink" Target="https://en.wikipedia.org/wiki/Operation_Entebbe" TargetMode="External"/><Relationship Id="rId93" Type="http://schemas.openxmlformats.org/officeDocument/2006/relationships/hyperlink" Target="https://en.wikipedia.org/wiki/Israel_Hayom" TargetMode="External"/><Relationship Id="rId98" Type="http://schemas.openxmlformats.org/officeDocument/2006/relationships/hyperlink" Target="https://en.wikipedia.org/wiki/Knesset" TargetMode="External"/><Relationship Id="rId121" Type="http://schemas.openxmlformats.org/officeDocument/2006/relationships/hyperlink" Target="https://en.wikipedia.org/wiki/Shouting_Hill" TargetMode="External"/><Relationship Id="rId142" Type="http://schemas.openxmlformats.org/officeDocument/2006/relationships/hyperlink" Target="http://biblehub.com/genesis/23-15.htm" TargetMode="External"/><Relationship Id="rId163" Type="http://schemas.openxmlformats.org/officeDocument/2006/relationships/hyperlink" Target="https://en.wikipedia.org/wiki/Temple_Mount" TargetMode="External"/><Relationship Id="rId184" Type="http://schemas.openxmlformats.org/officeDocument/2006/relationships/hyperlink" Target="https://en.wikipedia.org/wiki/Operation_Moses" TargetMode="External"/><Relationship Id="rId189" Type="http://schemas.openxmlformats.org/officeDocument/2006/relationships/hyperlink" Target="http://stc-enterprises.com/MyWordPress/tag/%D7%9C-harel-skaat/" TargetMode="External"/><Relationship Id="rId219" Type="http://schemas.openxmlformats.org/officeDocument/2006/relationships/hyperlink" Target="https://en.wikipedia.org/wiki/Ahmad_Tibi" TargetMode="External"/><Relationship Id="rId3" Type="http://schemas.openxmlformats.org/officeDocument/2006/relationships/styles" Target="styles.xml"/><Relationship Id="rId214" Type="http://schemas.openxmlformats.org/officeDocument/2006/relationships/hyperlink" Target="https://en.wikipedia.org/wiki/Ruth_(biblical_figure)" TargetMode="External"/><Relationship Id="rId230" Type="http://schemas.openxmlformats.org/officeDocument/2006/relationships/hyperlink" Target="http://biblehub.com/hebrew/3220.htm" TargetMode="External"/><Relationship Id="rId235" Type="http://schemas.openxmlformats.org/officeDocument/2006/relationships/hyperlink" Target="https://www.youtube.com/watch?v=K6LlNZo5xLQ" TargetMode="External"/><Relationship Id="rId25" Type="http://schemas.openxmlformats.org/officeDocument/2006/relationships/image" Target="media/image1.png"/><Relationship Id="rId46" Type="http://schemas.openxmlformats.org/officeDocument/2006/relationships/hyperlink" Target="https://he.wikipedia.org/wiki/%D7%A1%D7%98%D7%99%D7%A7%D7%A8" TargetMode="External"/><Relationship Id="rId67" Type="http://schemas.openxmlformats.org/officeDocument/2006/relationships/hyperlink" Target="https://www.youtube.com/watch?v=z6LVU3yKzAk" TargetMode="External"/><Relationship Id="rId116" Type="http://schemas.openxmlformats.org/officeDocument/2006/relationships/image" Target="media/image7.png"/><Relationship Id="rId137" Type="http://schemas.openxmlformats.org/officeDocument/2006/relationships/hyperlink" Target="http://biblehub.com/genesis/23-10.htm" TargetMode="External"/><Relationship Id="rId158" Type="http://schemas.openxmlformats.org/officeDocument/2006/relationships/hyperlink" Target="https://youtu.be/iRYZjOuUnlU?t=1m52s" TargetMode="External"/><Relationship Id="rId20" Type="http://schemas.openxmlformats.org/officeDocument/2006/relationships/hyperlink" Target="https://www.youtube.com/watch?v=XtDIFvN05oc" TargetMode="External"/><Relationship Id="rId41" Type="http://schemas.openxmlformats.org/officeDocument/2006/relationships/hyperlink" Target="https://he.wikipedia.org/wiki/%D7%A0%D7%95%D7%A4%D7%9A_(%D7%90%D7%91%D7%9F_%D7%97%D7%9F_%D7%9E%D7%A7%D7%A8%D7%90%D7%99%D7%AA)" TargetMode="External"/><Relationship Id="rId62" Type="http://schemas.openxmlformats.org/officeDocument/2006/relationships/hyperlink" Target="https://en.wikipedia.org/wiki/Altalena_Affair" TargetMode="External"/><Relationship Id="rId83" Type="http://schemas.openxmlformats.org/officeDocument/2006/relationships/hyperlink" Target="http://www.teachmehebrew.com/hine-ani-ba-by-hadag-nachash.html" TargetMode="External"/><Relationship Id="rId88" Type="http://schemas.openxmlformats.org/officeDocument/2006/relationships/hyperlink" Target="https://www.youtube.com/watch?v=oIwTQgn7WJo" TargetMode="External"/><Relationship Id="rId111" Type="http://schemas.openxmlformats.org/officeDocument/2006/relationships/hyperlink" Target="https://en.wikipedia.org/wiki/Dana_International" TargetMode="External"/><Relationship Id="rId132" Type="http://schemas.openxmlformats.org/officeDocument/2006/relationships/hyperlink" Target="https://s-media-cache-ak0.pinimg.com/564x/ab/df/6d/abdf6d75b50b00dfd02dbf88057c0272.jpg" TargetMode="External"/><Relationship Id="rId153" Type="http://schemas.openxmlformats.org/officeDocument/2006/relationships/hyperlink" Target="https://www.youtube.com/watch?v=dYQYJ4D4pjc" TargetMode="External"/><Relationship Id="rId174" Type="http://schemas.openxmlformats.org/officeDocument/2006/relationships/hyperlink" Target="https://en.wikipedia.org/wiki/Avrohom_Yeshaya_Karelitz" TargetMode="External"/><Relationship Id="rId179" Type="http://schemas.openxmlformats.org/officeDocument/2006/relationships/hyperlink" Target="https://en.wikipedia.org/wiki/Law_of_Return" TargetMode="External"/><Relationship Id="rId195" Type="http://schemas.openxmlformats.org/officeDocument/2006/relationships/hyperlink" Target="https://en.wikipedia.org/wiki/Judaeo-Spanish" TargetMode="External"/><Relationship Id="rId209" Type="http://schemas.openxmlformats.org/officeDocument/2006/relationships/hyperlink" Target="https://he.wikisource.org/wiki/%D7%95%D7%99%D7%A7%D7%A8%D7%90_%D7%99%D7%98_%D7%9C%D7%91" TargetMode="External"/><Relationship Id="rId190" Type="http://schemas.openxmlformats.org/officeDocument/2006/relationships/hyperlink" Target="https://en.wikipedia.org/wiki/David" TargetMode="External"/><Relationship Id="rId204" Type="http://schemas.openxmlformats.org/officeDocument/2006/relationships/hyperlink" Target="https://he.wikisource.org/wiki/%D7%95%D7%99%D7%A7%D7%A8%D7%90_%D7%99%D7%98/%D7%A0%D7%99%D7%A7%D7%95%D7%93" TargetMode="External"/><Relationship Id="rId220" Type="http://schemas.openxmlformats.org/officeDocument/2006/relationships/hyperlink" Target="https://www.youtube.com/watch?v=c_aR9MkvnRk" TargetMode="External"/><Relationship Id="rId225" Type="http://schemas.openxmlformats.org/officeDocument/2006/relationships/hyperlink" Target="http://biblehub.com/hebrew/2233.htm" TargetMode="External"/><Relationship Id="rId241" Type="http://schemas.openxmlformats.org/officeDocument/2006/relationships/hyperlink" Target="https://www.youtube.com/watch?v=ekmYAZ3dTEE" TargetMode="External"/><Relationship Id="rId246" Type="http://schemas.openxmlformats.org/officeDocument/2006/relationships/hyperlink" Target="https://en.wikipedia.org/wiki/Sigd" TargetMode="External"/><Relationship Id="rId15" Type="http://schemas.openxmlformats.org/officeDocument/2006/relationships/hyperlink" Target="https://www.youtube.com/watch?v=SpoAwHp-C1Q" TargetMode="External"/><Relationship Id="rId36" Type="http://schemas.openxmlformats.org/officeDocument/2006/relationships/hyperlink" Target="https://he.wikipedia.org/wiki/%D7%99%D7%A9%D7%A8%D7%90%D7%9C" TargetMode="External"/><Relationship Id="rId57" Type="http://schemas.openxmlformats.org/officeDocument/2006/relationships/hyperlink" Target="https://en.wikipedia.org/wiki/Shin_Bet" TargetMode="External"/><Relationship Id="rId106" Type="http://schemas.openxmlformats.org/officeDocument/2006/relationships/hyperlink" Target="https://en.wikipedia.org/wiki/Education_in_Israel" TargetMode="External"/><Relationship Id="rId127" Type="http://schemas.openxmlformats.org/officeDocument/2006/relationships/hyperlink" Target="https://en.wikipedia.org/wiki/Habima_Theatre" TargetMode="External"/><Relationship Id="rId10" Type="http://schemas.openxmlformats.org/officeDocument/2006/relationships/hyperlink" Target="http://israelbehindthenews.com/abba-eban-the-june-1967-map-represented-israels-auschwitz-borders/3838/" TargetMode="External"/><Relationship Id="rId31" Type="http://schemas.openxmlformats.org/officeDocument/2006/relationships/hyperlink" Target="https://he.wikipedia.org/wiki/%D7%94%D7%9C%D7%95%D7%95%D7%99%D7%99%D7%AA_%D7%99%D7%A6%D7%97%D7%A7_%D7%A8%D7%91%D7%99%D7%9F" TargetMode="External"/><Relationship Id="rId52" Type="http://schemas.openxmlformats.org/officeDocument/2006/relationships/hyperlink" Target="http://usatoday30.usatoday.com/news/index/nrabin18.htm" TargetMode="External"/><Relationship Id="rId73" Type="http://schemas.openxmlformats.org/officeDocument/2006/relationships/hyperlink" Target="https://www.youtube.com/watch?v=q6C8b2LtUxc" TargetMode="External"/><Relationship Id="rId78" Type="http://schemas.openxmlformats.org/officeDocument/2006/relationships/hyperlink" Target="https://www.youtube.com/watch?v=iFo7OUL5pds" TargetMode="External"/><Relationship Id="rId94" Type="http://schemas.openxmlformats.org/officeDocument/2006/relationships/hyperlink" Target="https://en.wikipedia.org/wiki/Languages_of_Israel" TargetMode="External"/><Relationship Id="rId99" Type="http://schemas.openxmlformats.org/officeDocument/2006/relationships/image" Target="media/image6.png"/><Relationship Id="rId101" Type="http://schemas.openxmlformats.org/officeDocument/2006/relationships/hyperlink" Target="https://he.wikipedia.org/wiki/%D7%AA%D7%95%D7%A9%D7%91_%D7%A7%D7%91%D7%A2" TargetMode="External"/><Relationship Id="rId122" Type="http://schemas.openxmlformats.org/officeDocument/2006/relationships/hyperlink" Target="http://www.cbs.gov.il/shnaton67/st02_15x.pdf" TargetMode="External"/><Relationship Id="rId143" Type="http://schemas.openxmlformats.org/officeDocument/2006/relationships/hyperlink" Target="http://biblehub.com/esv/genesis/23.htm" TargetMode="External"/><Relationship Id="rId148" Type="http://schemas.openxmlformats.org/officeDocument/2006/relationships/hyperlink" Target="https://en.wikipedia.org/wiki/Cave_of_the_Patriarchs" TargetMode="External"/><Relationship Id="rId164" Type="http://schemas.openxmlformats.org/officeDocument/2006/relationships/hyperlink" Target="https://en.wikipedia.org/wiki/List_of_religious_sites" TargetMode="External"/><Relationship Id="rId169" Type="http://schemas.openxmlformats.org/officeDocument/2006/relationships/hyperlink" Target="https://www.youtube.com/watch?v=0sq7_V6kc4o" TargetMode="External"/><Relationship Id="rId185" Type="http://schemas.openxmlformats.org/officeDocument/2006/relationships/hyperlink" Target="https://www.youtube.com/watch?v=pYI5rUB6zTE" TargetMode="External"/><Relationship Id="rId4" Type="http://schemas.microsoft.com/office/2007/relationships/stylesWithEffects" Target="stylesWithEffects.xml"/><Relationship Id="rId9" Type="http://schemas.openxmlformats.org/officeDocument/2006/relationships/hyperlink" Target="http://israelbehindthenews.com/abba-eban-the-june-1967-map-represented-israels-auschwitz-borders/3838/" TargetMode="External"/><Relationship Id="rId180" Type="http://schemas.openxmlformats.org/officeDocument/2006/relationships/hyperlink" Target="https://en.wikipedia.org/wiki/Eliezer_Ben-Yehuda" TargetMode="External"/><Relationship Id="rId210" Type="http://schemas.openxmlformats.org/officeDocument/2006/relationships/image" Target="media/image15.png"/><Relationship Id="rId215" Type="http://schemas.openxmlformats.org/officeDocument/2006/relationships/hyperlink" Target="https://en.wikipedia.org/wiki/Jonathan_Pollard" TargetMode="External"/><Relationship Id="rId236" Type="http://schemas.openxmlformats.org/officeDocument/2006/relationships/hyperlink" Target="https://www.jewishvirtuallibrary.org/jsource/judaica/ejud_0002_0015_0_15506.html" TargetMode="External"/><Relationship Id="rId26" Type="http://schemas.openxmlformats.org/officeDocument/2006/relationships/hyperlink" Target="https://he.wikipedia.org/wiki/%D7%A2%D7%91%D7%A8%D7%99%D7%AA" TargetMode="External"/><Relationship Id="rId231" Type="http://schemas.openxmlformats.org/officeDocument/2006/relationships/hyperlink" Target="http://biblehub.com/hebrew/2233.htm" TargetMode="External"/><Relationship Id="rId47" Type="http://schemas.openxmlformats.org/officeDocument/2006/relationships/hyperlink" Target="https://he.wikipedia.org/wiki/%D7%99%D7%93%D7%99%D7%A2%D7%95%D7%AA_%D7%90%D7%97%D7%A8%D7%95%D7%A0%D7%95%D7%AA" TargetMode="External"/><Relationship Id="rId68" Type="http://schemas.openxmlformats.org/officeDocument/2006/relationships/hyperlink" Target="http://www.elicohen.org/index.htm" TargetMode="External"/><Relationship Id="rId89" Type="http://schemas.openxmlformats.org/officeDocument/2006/relationships/hyperlink" Target="https://en.wikipedia.org/wiki/Women_of_the_Wall" TargetMode="External"/><Relationship Id="rId112" Type="http://schemas.openxmlformats.org/officeDocument/2006/relationships/hyperlink" Target="http://www.youtube.com/watch?v=huVww6TZoUw" TargetMode="External"/><Relationship Id="rId133" Type="http://schemas.openxmlformats.org/officeDocument/2006/relationships/hyperlink" Target="https://en.wikipedia.org/wiki/Egypt%E2%80%93Israel_Peace_Treaty" TargetMode="External"/><Relationship Id="rId154" Type="http://schemas.openxmlformats.org/officeDocument/2006/relationships/image" Target="media/image11.png"/><Relationship Id="rId175" Type="http://schemas.openxmlformats.org/officeDocument/2006/relationships/hyperlink" Target="http://www.ynetnews.com/articles/0,7340,L-4428978,00.html" TargetMode="External"/><Relationship Id="rId196" Type="http://schemas.openxmlformats.org/officeDocument/2006/relationships/hyperlink" Target="https://www.youtube.com/watch?v=U0qN31fKClE" TargetMode="External"/><Relationship Id="rId200" Type="http://schemas.openxmlformats.org/officeDocument/2006/relationships/hyperlink" Target="https://he.wikisource.org/wiki/%D7%95%D7%99%D7%A7%D7%A8%D7%90_%D7%99%D7%98/%D7%A0%D7%99%D7%A7%D7%95%D7%93" TargetMode="External"/><Relationship Id="rId16" Type="http://schemas.openxmlformats.org/officeDocument/2006/relationships/hyperlink" Target="https://www.youtube.com/watch?v=SpoAwHp-C1Q" TargetMode="External"/><Relationship Id="rId221" Type="http://schemas.openxmlformats.org/officeDocument/2006/relationships/hyperlink" Target="http://biblehub.com/hebrew/3588.htm" TargetMode="External"/><Relationship Id="rId242" Type="http://schemas.openxmlformats.org/officeDocument/2006/relationships/hyperlink" Target="https://en.wikipedia.org/wiki/Karaite_Judaism" TargetMode="External"/><Relationship Id="rId37" Type="http://schemas.openxmlformats.org/officeDocument/2006/relationships/hyperlink" Target="https://he.wiktionary.org/wiki/%D7%A9%D7%9C%D7%95%D7%9D" TargetMode="External"/><Relationship Id="rId58" Type="http://schemas.openxmlformats.org/officeDocument/2006/relationships/hyperlink" Target="https://en.wikipedia.org/wiki/Shin_Bet" TargetMode="External"/><Relationship Id="rId79" Type="http://schemas.openxmlformats.org/officeDocument/2006/relationships/image" Target="media/image2.png"/><Relationship Id="rId102" Type="http://schemas.openxmlformats.org/officeDocument/2006/relationships/hyperlink" Target="https://he.wikipedia.org/wiki/%D7%AA%D7%95%D7%A9%D7%91_%D7%A7%D7%91%D7%A2" TargetMode="External"/><Relationship Id="rId123" Type="http://schemas.openxmlformats.org/officeDocument/2006/relationships/hyperlink" Target="https://en.wikipedia.org/wiki/Israeli_coastal_plain" TargetMode="External"/><Relationship Id="rId144" Type="http://schemas.openxmlformats.org/officeDocument/2006/relationships/hyperlink" Target="http://biblehub.com/genesis/23-16.htm" TargetMode="External"/><Relationship Id="rId90" Type="http://schemas.openxmlformats.org/officeDocument/2006/relationships/hyperlink" Target="https://en.wikipedia.org/wiki/Superior_orders" TargetMode="External"/><Relationship Id="rId165" Type="http://schemas.openxmlformats.org/officeDocument/2006/relationships/hyperlink" Target="https://en.wikipedia.org/wiki/Mizrah" TargetMode="External"/><Relationship Id="rId186" Type="http://schemas.openxmlformats.org/officeDocument/2006/relationships/hyperlink" Target="https://www.youtube.com/watch?v=1p6yT1v-edo" TargetMode="External"/><Relationship Id="rId211" Type="http://schemas.openxmlformats.org/officeDocument/2006/relationships/hyperlink" Target="https://www.youtube.com/watch?v=7XRk5pFOePM" TargetMode="External"/><Relationship Id="rId232" Type="http://schemas.openxmlformats.org/officeDocument/2006/relationships/hyperlink" Target="http://biblehub.com/hebrew/3423.htm" TargetMode="External"/><Relationship Id="rId27" Type="http://schemas.openxmlformats.org/officeDocument/2006/relationships/hyperlink" Target="https://he.wikipedia.org/wiki/%D7%94%D7%9C%D7%95%D7%95%D7%99%D7%99%D7%AA_%D7%99%D7%A6%D7%97%D7%A7_%D7%A8%D7%91%D7%99%D7%9F" TargetMode="External"/><Relationship Id="rId48" Type="http://schemas.openxmlformats.org/officeDocument/2006/relationships/hyperlink" Target="https://he.wikipedia.org/wiki/%D7%99%D7%93%D7%99%D7%A2%D7%95%D7%AA_%D7%90%D7%97%D7%A8%D7%95%D7%A0%D7%95%D7%AA" TargetMode="External"/><Relationship Id="rId69" Type="http://schemas.openxmlformats.org/officeDocument/2006/relationships/hyperlink" Target="http://www.elicohen.org/index.htm" TargetMode="External"/><Relationship Id="rId113" Type="http://schemas.openxmlformats.org/officeDocument/2006/relationships/hyperlink" Target="https://en.wikipedia.org/wiki/Judea_and_Samaria_Area" TargetMode="External"/><Relationship Id="rId134" Type="http://schemas.openxmlformats.org/officeDocument/2006/relationships/hyperlink" Target="https://www.youtube.com/watch?v=Abbl8rmyJLQ&amp;index=2&amp;list=PLLIwbaYkIiRUwIGcJdX9RJZ8PjzdwUKma" TargetMode="External"/><Relationship Id="rId80" Type="http://schemas.openxmlformats.org/officeDocument/2006/relationships/hyperlink" Target="http://afty.lametayel.co.il/%D7%A2%D7%A4%D7%99%D7%9D+%D7%90%D7%9C+%D7%94%D7%97%D7%95%D7%A4%D7%A9+%D7%90%D7%99%D7%9A+%D7%96%D7%94+%D7%A9%D7%9B%D7%95%D7%9C%D7%9D+%D7%99%D7%95%D7%A6%D7%90%D7%99%D7%9D+%D7%90%D7%9C+%D7%94%D7%98%D7%99%D7%95%D7%9C+%D7%94%D7%92%D7%93%D7%95%D7%9C" TargetMode="External"/><Relationship Id="rId155" Type="http://schemas.openxmlformats.org/officeDocument/2006/relationships/hyperlink" Target="https://en.wikipedia.org/wiki/Eilat" TargetMode="External"/><Relationship Id="rId176" Type="http://schemas.openxmlformats.org/officeDocument/2006/relationships/image" Target="media/image13.png"/><Relationship Id="rId197" Type="http://schemas.openxmlformats.org/officeDocument/2006/relationships/hyperlink" Target="https://he.wikipedia.org/wiki/%D7%A1%D7%A4%D7%A8_%D7%95%D7%99%D7%A7%D7%A8%D7%90" TargetMode="External"/><Relationship Id="rId201" Type="http://schemas.openxmlformats.org/officeDocument/2006/relationships/hyperlink" Target="https://he.wikisource.org/wiki/%D7%95%D7%99%D7%A7%D7%A8%D7%90_%D7%99%D7%98/%D7%A0%D7%99%D7%A7%D7%95%D7%93" TargetMode="External"/><Relationship Id="rId222" Type="http://schemas.openxmlformats.org/officeDocument/2006/relationships/hyperlink" Target="http://biblehub.com/hebrew/1288.htm" TargetMode="External"/><Relationship Id="rId243" Type="http://schemas.openxmlformats.org/officeDocument/2006/relationships/hyperlink" Target="https://en.wikipedia.org/wiki/Novy_G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0D60-8B19-453A-9281-7F8F7B55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51</Pages>
  <Words>13800</Words>
  <Characters>78664</Characters>
  <Application>Microsoft Office Word</Application>
  <DocSecurity>0</DocSecurity>
  <Lines>655</Lines>
  <Paragraphs>184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20 שאלות להיות:</vt:lpstr>
      <vt:lpstr>    מהי כיפת ברזל?</vt:lpstr>
      <vt:lpstr>    מהם גבולות אשוויץ?</vt:lpstr>
      <vt:lpstr>    מהי הקונספציה?</vt:lpstr>
      <vt:lpstr>    מה הוא קו אדום / קו שחור?</vt:lpstr>
      <vt:lpstr>    מפעל הטקסטיל בדימונה הוא?</vt:lpstr>
      <vt:lpstr>    למה מתכוונים שאומרים שלוש שנים לגברים ושנתיים לבנות?</vt:lpstr>
      <vt:lpstr>    מה המשמעות של המשפט "'ב' זה אוהל"?</vt:lpstr>
      <vt:lpstr>    מי אמר על מי "שלום חבר"?</vt:lpstr>
      <vt:lpstr>    כשתגיע לכניסה לקניון בישראל, ישאלו אותך?</vt:lpstr>
      <vt:lpstr>    למה מתכוונים שמזכירים "מילקי ברלין"?</vt:lpstr>
      <vt:lpstr>    מהו מיתוס מצדה?</vt:lpstr>
      <vt:lpstr>    מה המקביל הישראלי של ה FBI?</vt:lpstr>
      <vt:lpstr>    הפעם הראשונה שחיילים ישראלים ירו על יהודים??</vt:lpstr>
      <vt:lpstr>    מיהו האיש שלנו בדמשק?</vt:lpstr>
      <vt:lpstr>    ממה מתו הכי הרבה ישראלים מאז הקמתה?</vt:lpstr>
      <vt:lpstr>    מהי יד שרה?</vt:lpstr>
      <vt:lpstr>    מהו מבצע יונתן?</vt:lpstr>
      <vt:lpstr>    מהי המרכבה?</vt:lpstr>
      <vt:lpstr>    מה הזכויות של אישה יולדת בישראל?</vt:lpstr>
      <vt:lpstr>    במה מתבטאת מדניות הרווחה בישראל?</vt:lpstr>
      <vt:lpstr>20 שאלות על חופשי:</vt:lpstr>
      <vt:lpstr>    הטיול הגדול הוא:</vt:lpstr>
      <vt:lpstr>    מהו החופש הגדול?</vt:lpstr>
      <vt:lpstr>    "הנה אני בא..." – לאן?</vt:lpstr>
      <vt:lpstr>    האם ישראלים יכולים להצביע כאשר הם בחוץ לארץ?</vt:lpstr>
      <vt:lpstr>    מהי המקבילה של Saturday Night Live בישראל?</vt:lpstr>
      <vt:lpstr>    האם ערבי ישראלי יכול להצביע בבחירות כלליות?</vt:lpstr>
      <vt:lpstr>    מה נשות הכותל מבקשות?</vt:lpstr>
      <vt:lpstr>    מהי פקודה שדגל שחור מתנוסס מעליה?</vt:lpstr>
      <vt:lpstr>    מזה "היהודים באים"?</vt:lpstr>
      <vt:lpstr>    מהי עלה ירוק?</vt:lpstr>
      <vt:lpstr>    איזה עיתון ארצי הוא חינמון שנתמך על ידי גורם חוץ:</vt:lpstr>
      <vt:lpstr>    מהם שלושת השפות הרשמיות של מדינת ישראל?</vt:lpstr>
      <vt:lpstr>    האם קיים חוק שאסור לנסוע ביום כיפור ברכב?</vt:lpstr>
      <vt:lpstr>    מהו צו ראשון?</vt:lpstr>
      <vt:lpstr>    כמה חברים יש בכנסת?</vt:lpstr>
      <vt:lpstr>    האם קיימת צנזורה עיתונאית בישראל?</vt:lpstr>
      <vt:lpstr>    מי יכול להצביע לעירייה ולא יכול להצביע לכנסת?</vt:lpstr>
      <vt:lpstr>    באיזה שפה מלמדים בבתי ספר ערבים בישראל כשפה ראשונה?</vt:lpstr>
      <vt:lpstr>    מהם נישואי קפריסין.</vt:lpstr>
      <vt:lpstr>    למה אליס מילר מפורסמת??</vt:lpstr>
      <vt:lpstr>    מהי פרשת סלים ג'וברן ושירת התקווה?</vt:lpstr>
      <vt:lpstr>    מה הפך את זכייתה של דנה אינטרנשיאונל באירוויזיון למעניין?</vt:lpstr>
      <vt:lpstr>20 שאלות על בארצנו:</vt:lpstr>
      <vt:lpstr>    איך בן אדם שלא מסכים להגדרה Occupied territories היה מתאר את אותו אזור?</vt:lpstr>
      <vt:lpstr>    שאומרים שהשטח הוא שטח C למה מתכוונים:</vt:lpstr>
      <vt:lpstr>    What is the socio - political signifcance of color “orange”?</vt:lpstr>
      <vt:lpstr>    "מתנחל " הוא?</vt:lpstr>
      <vt:lpstr>    למה מתכוונים שאומרים " תושב מדינת תל אביב"?</vt:lpstr>
      <vt:lpstr>    מהי גבעת הצעקות?</vt:lpstr>
      <vt:lpstr>    איזה אחוז מתושבי ישראל גרים במישור החוף?</vt:lpstr>
      <vt:lpstr>    מתי ואיפה אפשר לשמוע צפירה ולא לעמוד ולא לרוץ?</vt:lpstr>
      <vt:lpstr>    האם קבר רחל נמצאת בתוך גבולות המוכרים של מדינת ישראל?</vt:lpstr>
      <vt:lpstr>    כשאומרים "ניפגש בהבימה", למה מתכוונים?</vt:lpstr>
      <vt:lpstr>    איפה קבור דוד בן גוריון?</vt:lpstr>
      <vt:lpstr>    מהם ארבעת ערי הקודש?</vt:lpstr>
      <vt:lpstr>    מה יש למטולה, ירוחם, ושדרות במשותף?</vt:lpstr>
      <vt:lpstr>    הקיבוץ הראשון שכן ליד איזה ים?</vt:lpstr>
      <vt:lpstr>    על איזה חלק ויתרה ישראל בשלום עם מצרים?</vt:lpstr>
      <vt:lpstr>    באיזו עיר קנה אברהם מערה בכסף?</vt:lpstr>
      <vt:lpstr>    היכן נמצא אתר הסקי היחיד בישראל?</vt:lpstr>
      <vt:lpstr>    מהי העיר העברית הראשונה?</vt:lpstr>
      <vt:lpstr>    איזו עיר מחלקת רצועת חוף עם ירדן ומצרים? </vt:lpstr>
      <vt:lpstr>    מהי תוכנית החלוקה?</vt:lpstr>
      <vt:lpstr>    מה הוא המקור של "הקו הירוק"?</vt:lpstr>
      <vt:lpstr>    על אילו שטחים השתלטה ישראל בסוף מלחמת ששת הימים?</vt:lpstr>
      <vt:lpstr>    לאיזה רעיון ביהדות קשורה "שנת שבתון"?</vt:lpstr>
      <vt:lpstr>    איזו מבנה הוא החשוב ביותר למוסלמים במדינת ישראל?</vt:lpstr>
      <vt:lpstr>    לאיזה דת או זרם אין אתר עליה לרגל בישראל</vt:lpstr>
      <vt:lpstr>    באילו מדינות לא קיים "קיר המזרח" בבית הכנסת?</vt:lpstr>
      <vt:lpstr>    מהי העיר הערבית הגדולה בישראל?</vt:lpstr>
      <vt:lpstr>40 שאלות על עם:</vt:lpstr>
      <vt:lpstr>    מיהו האח דניאל?</vt:lpstr>
      <vt:lpstr>אם צפית בעבודה ערבית בטלוויזיה, למה הכוונה?</vt:lpstr>
      <vt:lpstr>מהו השד העדתי?</vt:lpstr>
      <vt:lpstr>”הסטטוס קוו “הוא?</vt:lpstr>
      <vt:lpstr>    מה ההבדל בין הגדרת חוק השבות והגדרת הרבנות לשאלה מיהו יהודי?</vt:lpstr>
      <vt:lpstr>    מהו משל העגלות הריקה והמלאה?</vt:lpstr>
      <vt:lpstr>    בערך כמה יהודים בישראל צמים ביום כיפור?</vt:lpstr>
      <vt:lpstr>    לאיזה זרם יהודי שייכים השניים עם הגב למצלמה?</vt:lpstr>
      <vt:lpstr>    מהי חוק השבות?</vt:lpstr>
      <vt:lpstr>    מיהו אליעזר בן יהודה?</vt:lpstr>
      <vt:lpstr>    משה אמר לפרעה "שלח את עמי" בארמונו במצרים. מתי בעידן המודרני השתמשו  במטבע לשון </vt:lpstr>
      <vt:lpstr>    מזה מבצע שלמה ומשה?</vt:lpstr>
      <vt:lpstr>    מהי המימונה?</vt:lpstr>
      <vt:lpstr>    מתי באים לבית הספר בארץ בצבעי כחול ולבן?</vt:lpstr>
      <vt:lpstr>    אם מתנגנים שירים עצובים ברדיו, זהו סימן ש:</vt:lpstr>
      <vt:lpstr>    לפי המסורת, מדוע דוד המלך לא בנה את בית המקדש ?</vt:lpstr>
      <vt:lpstr>    למה קיבל יעקב את השם 'ישראל'?</vt:lpstr>
      <vt:lpstr>    https://www.youtube.com/watch?v=zpsCXh3m7FI </vt:lpstr>
      <vt:lpstr>    האם ניתן לצאת אחרי 12 שנות לימוד בתיכון ישראלי יהודי מבלי ללמוד תנ"ך?</vt:lpstr>
      <vt:lpstr>מי אמר "I, too, was present at Mt Sinai - even if it never happened"?</vt:lpstr>
      <vt:lpstr>    מה שונה בין הדרוזים בגולן ובגליל?</vt:lpstr>
      <vt:lpstr>    מה השפה הספרדית ה"מקבילה" ליידיש?</vt:lpstr>
      <vt:lpstr>    היכן תמצא את המשפט "מפני שיבה תקום"?</vt:lpstr>
      <vt:lpstr>    מה מתחילים אחרי חג שמחת תורה?</vt:lpstr>
      <vt:lpstr>    מדוע אנחנו נקראים 'יהודים'?</vt:lpstr>
      <vt:lpstr>    למה רות המואביה מפורסמת?</vt:lpstr>
      <vt:lpstr>מיהו ג'ונתן פולרד?</vt:lpstr>
    </vt:vector>
  </TitlesOfParts>
  <Company/>
  <LinksUpToDate>false</LinksUpToDate>
  <CharactersWithSpaces>92280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LLN</dc:creator>
  <cp:lastModifiedBy>LLN</cp:lastModifiedBy>
  <cp:revision>5</cp:revision>
  <dcterms:created xsi:type="dcterms:W3CDTF">2017-04-05T12:13:00Z</dcterms:created>
  <dcterms:modified xsi:type="dcterms:W3CDTF">2017-04-09T12:56:00Z</dcterms:modified>
</cp:coreProperties>
</file>