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On the –– day of the week, the –– day of the month of –– in the year –– , corresponding to the –– day of –– in the year –– here in –– , in the presence of family and friends, the beloveds –– and –– entered into the covenant of marriage.</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As we embark on life’s journey, we promise to love, cherish, encourage and inspire one another. Our hearts fuse together, creating a unique bond with friendship and compassion at its core. Through this union, we vow to value and support each other, and to show sensitivity to each other’s needs. We shall nurture one another emotionally, spiritually and intellectually, holding mindfulness of our respective qualities and elevating each other’s strengths, while always making space for having the craic. May we continue to grow together, maintaining the courage and determination to pursue our desired paths. We promise to celebrate life’s joys and overcome life’s adversities with grace and wholeheartedness. May we maintain the intimacy that fosters trust, honesty and communication. As life partners, we shall strive to build a harmonious home committed to interweaving Jewish heritage with the vibrant heritage of both our family’s roots, a welcoming home emanating love and peace and striving for an equitable, just world rooted in curiosity, care, and Tikkun Olam. Through each other’s eyes, we see the world anew: may we be better together. All this is valid and binding.</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Witness ––</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Witness ––</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Rabbi ––</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Bride ––</w:t>
      </w:r>
    </w:p>
    <w:p w:rsidR="00000000" w:rsidDel="00000000" w:rsidP="00000000" w:rsidRDefault="00000000" w:rsidRPr="00000000" w14:paraId="00000007">
      <w:pPr>
        <w:spacing w:after="240" w:before="240" w:lineRule="auto"/>
        <w:rPr/>
      </w:pPr>
      <w:r w:rsidDel="00000000" w:rsidR="00000000" w:rsidRPr="00000000">
        <w:rPr>
          <w:b w:val="1"/>
          <w:rtl w:val="0"/>
        </w:rPr>
        <w:t xml:space="preserve">Groom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