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13EBB" w14:textId="77777777" w:rsidR="00F133D8" w:rsidRPr="00F133D8" w:rsidRDefault="00F133D8" w:rsidP="00F133D8">
      <w:pPr>
        <w:rPr>
          <w:rFonts w:ascii="Times New Roman" w:eastAsia="Times New Roman" w:hAnsi="Times New Roman" w:cs="Times New Roman"/>
        </w:rPr>
      </w:pPr>
    </w:p>
    <w:p w14:paraId="699054C3" w14:textId="77777777" w:rsidR="00F133D8" w:rsidRPr="00F133D8" w:rsidRDefault="00F133D8" w:rsidP="00F133D8">
      <w:pPr>
        <w:rPr>
          <w:rFonts w:ascii="Times New Roman" w:eastAsia="Times New Roman" w:hAnsi="Times New Roman" w:cs="Times New Roman"/>
        </w:rPr>
      </w:pPr>
      <w:r w:rsidRPr="00F133D8">
        <w:rPr>
          <w:rFonts w:ascii="Arial" w:eastAsia="Times New Roman" w:hAnsi="Arial" w:cs="Arial"/>
          <w:color w:val="000000"/>
          <w:sz w:val="22"/>
          <w:szCs w:val="22"/>
        </w:rPr>
        <w:t xml:space="preserve">On this day of great celebration and joy, Saturday, the second of the month of October in the year 2021, corresponding to the 26th day of </w:t>
      </w:r>
      <w:proofErr w:type="spellStart"/>
      <w:r w:rsidRPr="00F133D8">
        <w:rPr>
          <w:rFonts w:ascii="Arial" w:eastAsia="Times New Roman" w:hAnsi="Arial" w:cs="Arial"/>
          <w:color w:val="000000"/>
          <w:sz w:val="22"/>
          <w:szCs w:val="22"/>
        </w:rPr>
        <w:t>Tishrei</w:t>
      </w:r>
      <w:proofErr w:type="spellEnd"/>
      <w:r w:rsidRPr="00F133D8">
        <w:rPr>
          <w:rFonts w:ascii="Arial" w:eastAsia="Times New Roman" w:hAnsi="Arial" w:cs="Arial"/>
          <w:color w:val="000000"/>
          <w:sz w:val="22"/>
          <w:szCs w:val="22"/>
        </w:rPr>
        <w:t xml:space="preserve"> in the year 5782 here in Warren, Vermont, in the presence of family and friends, we, Jane Mallory Hughes and Aaron Freedman Jacobs, </w:t>
      </w:r>
      <w:proofErr w:type="gramStart"/>
      <w:r w:rsidRPr="00F133D8">
        <w:rPr>
          <w:rFonts w:ascii="Arial" w:eastAsia="Times New Roman" w:hAnsi="Arial" w:cs="Arial"/>
          <w:color w:val="000000"/>
          <w:sz w:val="22"/>
          <w:szCs w:val="22"/>
        </w:rPr>
        <w:t>entered into</w:t>
      </w:r>
      <w:proofErr w:type="gramEnd"/>
      <w:r w:rsidRPr="00F133D8">
        <w:rPr>
          <w:rFonts w:ascii="Arial" w:eastAsia="Times New Roman" w:hAnsi="Arial" w:cs="Arial"/>
          <w:color w:val="000000"/>
          <w:sz w:val="22"/>
          <w:szCs w:val="22"/>
        </w:rPr>
        <w:t xml:space="preserve"> the covenant of marriage.</w:t>
      </w:r>
    </w:p>
    <w:p w14:paraId="6110ABF5" w14:textId="77777777" w:rsidR="00F133D8" w:rsidRPr="00F133D8" w:rsidRDefault="00F133D8" w:rsidP="00F133D8">
      <w:pPr>
        <w:rPr>
          <w:rFonts w:ascii="Times New Roman" w:eastAsia="Times New Roman" w:hAnsi="Times New Roman" w:cs="Times New Roman"/>
        </w:rPr>
      </w:pPr>
    </w:p>
    <w:p w14:paraId="57A1BE27" w14:textId="77777777" w:rsidR="00F133D8" w:rsidRPr="00F133D8" w:rsidRDefault="00F133D8" w:rsidP="00F133D8">
      <w:pPr>
        <w:rPr>
          <w:rFonts w:ascii="Times New Roman" w:eastAsia="Times New Roman" w:hAnsi="Times New Roman" w:cs="Times New Roman"/>
        </w:rPr>
      </w:pPr>
      <w:r w:rsidRPr="00F133D8">
        <w:rPr>
          <w:rFonts w:ascii="Arial" w:eastAsia="Times New Roman" w:hAnsi="Arial" w:cs="Arial"/>
          <w:color w:val="000000"/>
          <w:sz w:val="22"/>
          <w:szCs w:val="22"/>
        </w:rPr>
        <w:t>As we continue building our lives together, we promise to love, cherish, and encourage one another -- creating a bond with friendship and compassion at its core. Through this union, we promise to value and support each other, always striving to show sensitivity to each other’s needs. We shall nurture one another emotionally, spiritually, and intellectually, always mindful of our respective qualities and strengths. May we continue to grow together, maintaining the courage and determination to pursue our desired paths. We promise to celebrate each other’s joys as our own, and shoulder life’s adversities together. </w:t>
      </w:r>
    </w:p>
    <w:p w14:paraId="7308CA70" w14:textId="77777777" w:rsidR="00F133D8" w:rsidRPr="00F133D8" w:rsidRDefault="00F133D8" w:rsidP="00F133D8">
      <w:pPr>
        <w:rPr>
          <w:rFonts w:ascii="Times New Roman" w:eastAsia="Times New Roman" w:hAnsi="Times New Roman" w:cs="Times New Roman"/>
        </w:rPr>
      </w:pPr>
    </w:p>
    <w:p w14:paraId="334B1696" w14:textId="04DCE61D" w:rsidR="00F133D8" w:rsidRPr="00F133D8" w:rsidRDefault="00F133D8" w:rsidP="00F133D8">
      <w:pPr>
        <w:rPr>
          <w:rFonts w:ascii="Times New Roman" w:eastAsia="Times New Roman" w:hAnsi="Times New Roman" w:cs="Times New Roman"/>
        </w:rPr>
      </w:pPr>
      <w:r w:rsidRPr="00F133D8">
        <w:rPr>
          <w:rFonts w:ascii="Arial" w:eastAsia="Times New Roman" w:hAnsi="Arial" w:cs="Arial"/>
          <w:color w:val="000000"/>
          <w:sz w:val="22"/>
          <w:szCs w:val="22"/>
        </w:rPr>
        <w:t xml:space="preserve">Let trust, honesty, and communication serve as the bedrock of this marriage. As life partners, we shall strive to build a home committed to the values and traditions of both our families, a home emanating love, tolerance, and a commitment to tikkun </w:t>
      </w:r>
      <w:proofErr w:type="spellStart"/>
      <w:r w:rsidRPr="00F133D8">
        <w:rPr>
          <w:rFonts w:ascii="Arial" w:eastAsia="Times New Roman" w:hAnsi="Arial" w:cs="Arial"/>
          <w:color w:val="000000"/>
          <w:sz w:val="22"/>
          <w:szCs w:val="22"/>
        </w:rPr>
        <w:t>olam</w:t>
      </w:r>
      <w:proofErr w:type="spellEnd"/>
      <w:r w:rsidRPr="00F133D8">
        <w:rPr>
          <w:rFonts w:ascii="Arial" w:eastAsia="Times New Roman" w:hAnsi="Arial" w:cs="Arial"/>
          <w:color w:val="000000"/>
          <w:sz w:val="22"/>
          <w:szCs w:val="22"/>
        </w:rPr>
        <w:t>, or repairing the world. May we be better together. All this is valid and binding.</w:t>
      </w:r>
    </w:p>
    <w:p w14:paraId="62AE418C" w14:textId="77777777" w:rsidR="00F133D8" w:rsidRPr="00F133D8" w:rsidRDefault="00F133D8" w:rsidP="00F133D8">
      <w:pPr>
        <w:rPr>
          <w:rFonts w:ascii="Times New Roman" w:eastAsia="Times New Roman" w:hAnsi="Times New Roman" w:cs="Times New Roman"/>
        </w:rPr>
      </w:pPr>
    </w:p>
    <w:p w14:paraId="52157585" w14:textId="77777777" w:rsidR="00F133D8" w:rsidRPr="00F133D8" w:rsidRDefault="00F133D8" w:rsidP="00F133D8">
      <w:pPr>
        <w:rPr>
          <w:rFonts w:ascii="Times New Roman" w:eastAsia="Times New Roman" w:hAnsi="Times New Roman" w:cs="Times New Roman"/>
        </w:rPr>
      </w:pPr>
      <w:r w:rsidRPr="00F133D8">
        <w:rPr>
          <w:rFonts w:ascii="Arial" w:eastAsia="Times New Roman" w:hAnsi="Arial" w:cs="Arial"/>
          <w:color w:val="000000"/>
          <w:sz w:val="22"/>
          <w:szCs w:val="22"/>
        </w:rPr>
        <w:t>Bride ––</w:t>
      </w:r>
    </w:p>
    <w:p w14:paraId="1C4A4B1B" w14:textId="77777777" w:rsidR="00F133D8" w:rsidRPr="00F133D8" w:rsidRDefault="00F133D8" w:rsidP="00F133D8">
      <w:pPr>
        <w:rPr>
          <w:rFonts w:ascii="Times New Roman" w:eastAsia="Times New Roman" w:hAnsi="Times New Roman" w:cs="Times New Roman"/>
        </w:rPr>
      </w:pPr>
    </w:p>
    <w:p w14:paraId="693011D7" w14:textId="77777777" w:rsidR="00F133D8" w:rsidRPr="00F133D8" w:rsidRDefault="00F133D8" w:rsidP="00F133D8">
      <w:pPr>
        <w:rPr>
          <w:rFonts w:ascii="Times New Roman" w:eastAsia="Times New Roman" w:hAnsi="Times New Roman" w:cs="Times New Roman"/>
        </w:rPr>
      </w:pPr>
      <w:r w:rsidRPr="00F133D8">
        <w:rPr>
          <w:rFonts w:ascii="Arial" w:eastAsia="Times New Roman" w:hAnsi="Arial" w:cs="Arial"/>
          <w:color w:val="000000"/>
          <w:sz w:val="22"/>
          <w:szCs w:val="22"/>
        </w:rPr>
        <w:t>Groom ––</w:t>
      </w:r>
    </w:p>
    <w:p w14:paraId="7429466F" w14:textId="77777777" w:rsidR="00F133D8" w:rsidRPr="00F133D8" w:rsidRDefault="00F133D8" w:rsidP="00F133D8">
      <w:pPr>
        <w:rPr>
          <w:rFonts w:ascii="Times New Roman" w:eastAsia="Times New Roman" w:hAnsi="Times New Roman" w:cs="Times New Roman"/>
        </w:rPr>
      </w:pPr>
    </w:p>
    <w:p w14:paraId="6E800EA7" w14:textId="0557FBC3" w:rsidR="00F133D8" w:rsidRPr="00F133D8" w:rsidRDefault="00F133D8" w:rsidP="00F133D8">
      <w:pPr>
        <w:rPr>
          <w:rFonts w:ascii="Times New Roman" w:eastAsia="Times New Roman" w:hAnsi="Times New Roman" w:cs="Times New Roman"/>
        </w:rPr>
      </w:pPr>
      <w:r w:rsidRPr="00F133D8">
        <w:rPr>
          <w:rFonts w:ascii="Arial" w:eastAsia="Times New Roman" w:hAnsi="Arial" w:cs="Arial"/>
          <w:color w:val="000000"/>
          <w:sz w:val="22"/>
          <w:szCs w:val="22"/>
        </w:rPr>
        <w:t xml:space="preserve">Witness –– </w:t>
      </w:r>
    </w:p>
    <w:p w14:paraId="41BF0019" w14:textId="77777777" w:rsidR="00F133D8" w:rsidRPr="00F133D8" w:rsidRDefault="00F133D8" w:rsidP="00F133D8">
      <w:pPr>
        <w:rPr>
          <w:rFonts w:ascii="Times New Roman" w:eastAsia="Times New Roman" w:hAnsi="Times New Roman" w:cs="Times New Roman"/>
        </w:rPr>
      </w:pPr>
    </w:p>
    <w:p w14:paraId="57739A6B" w14:textId="1B620BCF" w:rsidR="00F133D8" w:rsidRPr="00F133D8" w:rsidRDefault="00F133D8" w:rsidP="00F133D8">
      <w:pPr>
        <w:rPr>
          <w:rFonts w:ascii="Times New Roman" w:eastAsia="Times New Roman" w:hAnsi="Times New Roman" w:cs="Times New Roman"/>
        </w:rPr>
      </w:pPr>
      <w:r w:rsidRPr="00F133D8">
        <w:rPr>
          <w:rFonts w:ascii="Arial" w:eastAsia="Times New Roman" w:hAnsi="Arial" w:cs="Arial"/>
          <w:color w:val="000000"/>
          <w:sz w:val="22"/>
          <w:szCs w:val="22"/>
        </w:rPr>
        <w:t xml:space="preserve">Witness –– </w:t>
      </w:r>
    </w:p>
    <w:p w14:paraId="08F7E4D3" w14:textId="77777777" w:rsidR="00F133D8" w:rsidRPr="00F133D8" w:rsidRDefault="00F133D8" w:rsidP="00F133D8">
      <w:pPr>
        <w:rPr>
          <w:rFonts w:ascii="Times New Roman" w:eastAsia="Times New Roman" w:hAnsi="Times New Roman" w:cs="Times New Roman"/>
        </w:rPr>
      </w:pPr>
    </w:p>
    <w:p w14:paraId="29121FFC" w14:textId="0F862D1C" w:rsidR="00F133D8" w:rsidRPr="00F133D8" w:rsidRDefault="00F133D8" w:rsidP="00F133D8">
      <w:pPr>
        <w:rPr>
          <w:rFonts w:ascii="Times New Roman" w:eastAsia="Times New Roman" w:hAnsi="Times New Roman" w:cs="Times New Roman"/>
        </w:rPr>
      </w:pPr>
      <w:r w:rsidRPr="00F133D8">
        <w:rPr>
          <w:rFonts w:ascii="Arial" w:eastAsia="Times New Roman" w:hAnsi="Arial" w:cs="Arial"/>
          <w:color w:val="000000"/>
          <w:sz w:val="22"/>
          <w:szCs w:val="22"/>
        </w:rPr>
        <w:t>Witness ––</w:t>
      </w:r>
    </w:p>
    <w:p w14:paraId="3761DC44" w14:textId="77777777" w:rsidR="00F133D8" w:rsidRPr="00F133D8" w:rsidRDefault="00F133D8" w:rsidP="00F133D8">
      <w:pPr>
        <w:rPr>
          <w:rFonts w:ascii="Times New Roman" w:eastAsia="Times New Roman" w:hAnsi="Times New Roman" w:cs="Times New Roman"/>
        </w:rPr>
      </w:pPr>
    </w:p>
    <w:p w14:paraId="404BEEC0" w14:textId="08D57A38" w:rsidR="00F133D8" w:rsidRPr="00F133D8" w:rsidRDefault="00F133D8" w:rsidP="00F133D8">
      <w:pPr>
        <w:rPr>
          <w:rFonts w:ascii="Times New Roman" w:eastAsia="Times New Roman" w:hAnsi="Times New Roman" w:cs="Times New Roman"/>
        </w:rPr>
      </w:pPr>
      <w:r w:rsidRPr="00F133D8">
        <w:rPr>
          <w:rFonts w:ascii="Arial" w:eastAsia="Times New Roman" w:hAnsi="Arial" w:cs="Arial"/>
          <w:color w:val="000000"/>
          <w:sz w:val="22"/>
          <w:szCs w:val="22"/>
        </w:rPr>
        <w:t>Witness ––</w:t>
      </w:r>
    </w:p>
    <w:p w14:paraId="3C13119E" w14:textId="77777777" w:rsidR="00F133D8" w:rsidRPr="00F133D8" w:rsidRDefault="00F133D8" w:rsidP="00F133D8">
      <w:pPr>
        <w:rPr>
          <w:rFonts w:ascii="Times New Roman" w:eastAsia="Times New Roman" w:hAnsi="Times New Roman" w:cs="Times New Roman"/>
        </w:rPr>
      </w:pPr>
    </w:p>
    <w:p w14:paraId="4297BA62" w14:textId="00BE6CD2" w:rsidR="00F133D8" w:rsidRPr="00F133D8" w:rsidRDefault="00F133D8" w:rsidP="00F133D8">
      <w:pPr>
        <w:rPr>
          <w:rFonts w:ascii="Times New Roman" w:eastAsia="Times New Roman" w:hAnsi="Times New Roman" w:cs="Times New Roman"/>
        </w:rPr>
      </w:pPr>
      <w:r w:rsidRPr="00F133D8">
        <w:rPr>
          <w:rFonts w:ascii="Arial" w:eastAsia="Times New Roman" w:hAnsi="Arial" w:cs="Arial"/>
          <w:color w:val="000000"/>
          <w:sz w:val="22"/>
          <w:szCs w:val="22"/>
        </w:rPr>
        <w:t xml:space="preserve">Witness –– </w:t>
      </w:r>
    </w:p>
    <w:p w14:paraId="51D60F3A" w14:textId="77777777" w:rsidR="00F133D8" w:rsidRPr="00F133D8" w:rsidRDefault="00F133D8" w:rsidP="00F133D8">
      <w:pPr>
        <w:rPr>
          <w:rFonts w:ascii="Times New Roman" w:eastAsia="Times New Roman" w:hAnsi="Times New Roman" w:cs="Times New Roman"/>
        </w:rPr>
      </w:pPr>
    </w:p>
    <w:p w14:paraId="1C1304CE" w14:textId="246169CA" w:rsidR="00F133D8" w:rsidRPr="00F133D8" w:rsidRDefault="00F133D8" w:rsidP="00F133D8">
      <w:pPr>
        <w:rPr>
          <w:rFonts w:ascii="Times New Roman" w:eastAsia="Times New Roman" w:hAnsi="Times New Roman" w:cs="Times New Roman"/>
        </w:rPr>
      </w:pPr>
      <w:r w:rsidRPr="00F133D8">
        <w:rPr>
          <w:rFonts w:ascii="Arial" w:eastAsia="Times New Roman" w:hAnsi="Arial" w:cs="Arial"/>
          <w:color w:val="000000"/>
          <w:sz w:val="22"/>
          <w:szCs w:val="22"/>
        </w:rPr>
        <w:t xml:space="preserve">Rabbi –– </w:t>
      </w:r>
    </w:p>
    <w:p w14:paraId="20AC196C" w14:textId="77777777" w:rsidR="00F133D8" w:rsidRPr="00F133D8" w:rsidRDefault="00F133D8" w:rsidP="00F133D8">
      <w:pPr>
        <w:spacing w:after="240"/>
        <w:rPr>
          <w:rFonts w:ascii="Times New Roman" w:eastAsia="Times New Roman" w:hAnsi="Times New Roman" w:cs="Times New Roman"/>
        </w:rPr>
      </w:pPr>
      <w:r w:rsidRPr="00F133D8">
        <w:rPr>
          <w:rFonts w:ascii="Times New Roman" w:eastAsia="Times New Roman" w:hAnsi="Times New Roman" w:cs="Times New Roman"/>
        </w:rPr>
        <w:br/>
      </w:r>
      <w:r w:rsidRPr="00F133D8">
        <w:rPr>
          <w:rFonts w:ascii="Times New Roman" w:eastAsia="Times New Roman" w:hAnsi="Times New Roman" w:cs="Times New Roman"/>
        </w:rPr>
        <w:br/>
      </w:r>
      <w:r w:rsidRPr="00F133D8">
        <w:rPr>
          <w:rFonts w:ascii="Times New Roman" w:eastAsia="Times New Roman" w:hAnsi="Times New Roman" w:cs="Times New Roman"/>
        </w:rPr>
        <w:br/>
      </w:r>
    </w:p>
    <w:p w14:paraId="316C386B" w14:textId="77777777" w:rsidR="00CC2DA0" w:rsidRDefault="00CC2DA0"/>
    <w:sectPr w:rsidR="00CC2D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3D8"/>
    <w:rsid w:val="00761147"/>
    <w:rsid w:val="00796C5F"/>
    <w:rsid w:val="008D1AFB"/>
    <w:rsid w:val="00CC2DA0"/>
    <w:rsid w:val="00F13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3181E7"/>
  <w15:chartTrackingRefBased/>
  <w15:docId w15:val="{11DBA600-DDEA-C445-B356-7F50FB61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33D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4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Jacobs</dc:creator>
  <cp:keywords/>
  <dc:description/>
  <cp:lastModifiedBy>Aaron Jacobs</cp:lastModifiedBy>
  <cp:revision>2</cp:revision>
  <dcterms:created xsi:type="dcterms:W3CDTF">2021-06-25T02:11:00Z</dcterms:created>
  <dcterms:modified xsi:type="dcterms:W3CDTF">2021-06-25T02:13:00Z</dcterms:modified>
</cp:coreProperties>
</file>