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91919" w14:textId="77777777" w:rsidR="008F50DD" w:rsidRPr="00AC63E2" w:rsidRDefault="008F50DD" w:rsidP="008F50DD">
      <w:pPr>
        <w:tabs>
          <w:tab w:val="right" w:pos="2880"/>
        </w:tabs>
        <w:bidi w:val="0"/>
        <w:spacing w:before="12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63E2">
        <w:rPr>
          <w:rFonts w:ascii="Times New Roman" w:hAnsi="Times New Roman" w:cs="Times New Roman"/>
          <w:b/>
          <w:bCs/>
          <w:sz w:val="24"/>
          <w:szCs w:val="24"/>
        </w:rPr>
        <w:t>Abstract:</w:t>
      </w:r>
    </w:p>
    <w:p w14:paraId="18DE6612" w14:textId="203B0E08" w:rsidR="00D617F9" w:rsidRDefault="00D617F9" w:rsidP="003771ED">
      <w:pPr>
        <w:bidi w:val="0"/>
        <w:spacing w:after="0" w:line="360" w:lineRule="auto"/>
        <w:rPr>
          <w:rFonts w:ascii="Times New Roman" w:hAnsi="Times New Roman" w:cs="Arial" w:hint="cs"/>
          <w:sz w:val="24"/>
        </w:rPr>
      </w:pPr>
      <w:r w:rsidRPr="00D617F9">
        <w:rPr>
          <w:rFonts w:ascii="Times New Roman" w:hAnsi="Times New Roman"/>
          <w:sz w:val="24"/>
        </w:rPr>
        <w:t xml:space="preserve">This </w:t>
      </w:r>
      <w:r w:rsidR="00D712E5">
        <w:rPr>
          <w:rFonts w:ascii="Times New Roman" w:hAnsi="Times New Roman"/>
          <w:sz w:val="24"/>
        </w:rPr>
        <w:t>article</w:t>
      </w:r>
      <w:r w:rsidR="00D712E5" w:rsidRPr="00D617F9">
        <w:rPr>
          <w:rFonts w:ascii="Times New Roman" w:hAnsi="Times New Roman"/>
          <w:sz w:val="24"/>
        </w:rPr>
        <w:t xml:space="preserve"> </w:t>
      </w:r>
      <w:r w:rsidRPr="00D617F9">
        <w:rPr>
          <w:rFonts w:ascii="Times New Roman" w:hAnsi="Times New Roman"/>
          <w:sz w:val="24"/>
        </w:rPr>
        <w:t>offers a methodological exercise to enrich implementation research. Accordingly, one question was repeatedly asked: If implementation were to be studied as a specific music genre (classical, blues, rock, jazz), what would implementation research be</w:t>
      </w:r>
      <w:r w:rsidRPr="00D617F9">
        <w:rPr>
          <w:rFonts w:ascii="Times New Roman" w:hAnsi="Times New Roman" w:cs="Arial"/>
          <w:sz w:val="24"/>
          <w:rtl/>
        </w:rPr>
        <w:t>?</w:t>
      </w:r>
    </w:p>
    <w:p w14:paraId="0DBADCA9" w14:textId="77777777" w:rsidR="00D617F9" w:rsidRPr="00D617F9" w:rsidRDefault="00D617F9" w:rsidP="00D617F9">
      <w:pPr>
        <w:bidi w:val="0"/>
        <w:spacing w:after="0" w:line="360" w:lineRule="auto"/>
        <w:rPr>
          <w:rFonts w:ascii="Times New Roman" w:hAnsi="Times New Roman"/>
          <w:sz w:val="24"/>
        </w:rPr>
      </w:pPr>
    </w:p>
    <w:p w14:paraId="75292E7A" w14:textId="0F0EE64E" w:rsidR="008F50DD" w:rsidRDefault="00D617F9" w:rsidP="00C40337">
      <w:pPr>
        <w:bidi w:val="0"/>
        <w:spacing w:after="0" w:line="360" w:lineRule="auto"/>
        <w:rPr>
          <w:rFonts w:ascii="Times New Roman" w:hAnsi="Times New Roman"/>
          <w:sz w:val="24"/>
        </w:rPr>
      </w:pPr>
      <w:r w:rsidRPr="00D617F9">
        <w:rPr>
          <w:rFonts w:ascii="Times New Roman" w:hAnsi="Times New Roman"/>
          <w:sz w:val="24"/>
        </w:rPr>
        <w:t xml:space="preserve">The result of this exercise was twofold. First, it </w:t>
      </w:r>
      <w:del w:id="0" w:author="Neta Sher-Hadar" w:date="2020-02-11T16:45:00Z">
        <w:r w:rsidRPr="00D617F9" w:rsidDel="00C40337">
          <w:rPr>
            <w:rFonts w:ascii="Times New Roman" w:hAnsi="Times New Roman"/>
            <w:sz w:val="24"/>
          </w:rPr>
          <w:delText xml:space="preserve">provided </w:delText>
        </w:r>
      </w:del>
      <w:ins w:id="1" w:author="Neta Sher-Hadar" w:date="2020-02-11T16:45:00Z">
        <w:r w:rsidR="00C40337">
          <w:rPr>
            <w:rFonts w:ascii="Times New Roman" w:hAnsi="Times New Roman"/>
            <w:sz w:val="24"/>
          </w:rPr>
          <w:t>offered</w:t>
        </w:r>
        <w:r w:rsidR="00C40337" w:rsidRPr="00D617F9">
          <w:rPr>
            <w:rFonts w:ascii="Times New Roman" w:hAnsi="Times New Roman"/>
            <w:sz w:val="24"/>
          </w:rPr>
          <w:t xml:space="preserve"> </w:t>
        </w:r>
      </w:ins>
      <w:r w:rsidRPr="00D617F9">
        <w:rPr>
          <w:rFonts w:ascii="Times New Roman" w:hAnsi="Times New Roman"/>
          <w:sz w:val="24"/>
        </w:rPr>
        <w:t xml:space="preserve">a different narrative to the </w:t>
      </w:r>
      <w:r w:rsidR="00B65D0A" w:rsidRPr="00D617F9">
        <w:rPr>
          <w:rFonts w:ascii="Times New Roman" w:hAnsi="Times New Roman"/>
          <w:sz w:val="24"/>
        </w:rPr>
        <w:t>well</w:t>
      </w:r>
      <w:r w:rsidR="00B65D0A">
        <w:rPr>
          <w:rFonts w:ascii="Times New Roman" w:hAnsi="Times New Roman"/>
          <w:sz w:val="24"/>
        </w:rPr>
        <w:t>-</w:t>
      </w:r>
      <w:r w:rsidRPr="00D617F9">
        <w:rPr>
          <w:rFonts w:ascii="Times New Roman" w:hAnsi="Times New Roman"/>
          <w:sz w:val="24"/>
        </w:rPr>
        <w:t xml:space="preserve">known and accepted </w:t>
      </w:r>
      <w:del w:id="2" w:author="Neta Sher-Hadar" w:date="2020-02-11T16:52:00Z">
        <w:r w:rsidRPr="00D617F9" w:rsidDel="00C40337">
          <w:rPr>
            <w:rFonts w:ascii="Times New Roman" w:hAnsi="Times New Roman"/>
            <w:sz w:val="24"/>
          </w:rPr>
          <w:delText xml:space="preserve">narrative </w:delText>
        </w:r>
      </w:del>
      <w:ins w:id="3" w:author="Neta Sher-Hadar" w:date="2020-02-11T16:52:00Z">
        <w:r w:rsidR="00C40337">
          <w:rPr>
            <w:rFonts w:ascii="Times New Roman" w:hAnsi="Times New Roman"/>
            <w:sz w:val="24"/>
          </w:rPr>
          <w:t>one</w:t>
        </w:r>
        <w:r w:rsidR="00C40337" w:rsidRPr="00D617F9">
          <w:rPr>
            <w:rFonts w:ascii="Times New Roman" w:hAnsi="Times New Roman"/>
            <w:sz w:val="24"/>
          </w:rPr>
          <w:t xml:space="preserve"> </w:t>
        </w:r>
      </w:ins>
      <w:r w:rsidRPr="00D617F9">
        <w:rPr>
          <w:rFonts w:ascii="Times New Roman" w:hAnsi="Times New Roman"/>
          <w:sz w:val="24"/>
        </w:rPr>
        <w:t>about implementation studies. Second, it revealed a gap in the literature</w:t>
      </w:r>
      <w:ins w:id="4" w:author="Neta Sher-Hadar" w:date="2020-02-11T16:51:00Z">
        <w:r w:rsidR="00C40337">
          <w:rPr>
            <w:rFonts w:ascii="Times New Roman" w:hAnsi="Times New Roman"/>
            <w:sz w:val="24"/>
          </w:rPr>
          <w:t xml:space="preserve"> concerning </w:t>
        </w:r>
      </w:ins>
      <w:del w:id="5" w:author="Neta Sher-Hadar" w:date="2020-02-11T16:51:00Z">
        <w:r w:rsidRPr="00D617F9" w:rsidDel="00C40337">
          <w:rPr>
            <w:rFonts w:ascii="Times New Roman" w:hAnsi="Times New Roman"/>
            <w:sz w:val="24"/>
          </w:rPr>
          <w:delText xml:space="preserve">: one that </w:delText>
        </w:r>
      </w:del>
      <w:ins w:id="6" w:author="Neta Sher-Hadar" w:date="2020-02-11T16:46:00Z">
        <w:r w:rsidR="00C40337">
          <w:rPr>
            <w:rFonts w:ascii="Times New Roman" w:hAnsi="Times New Roman"/>
            <w:sz w:val="24"/>
          </w:rPr>
          <w:t xml:space="preserve">what </w:t>
        </w:r>
      </w:ins>
      <w:ins w:id="7" w:author="Neta Sher-Hadar" w:date="2020-02-11T16:50:00Z">
        <w:r w:rsidR="00C40337">
          <w:rPr>
            <w:rFonts w:ascii="Times New Roman" w:hAnsi="Times New Roman"/>
            <w:sz w:val="24"/>
          </w:rPr>
          <w:t xml:space="preserve">and how </w:t>
        </w:r>
      </w:ins>
      <w:ins w:id="8" w:author="Neta Sher-Hadar" w:date="2020-02-11T16:46:00Z">
        <w:r w:rsidR="00C40337">
          <w:rPr>
            <w:rFonts w:ascii="Times New Roman" w:hAnsi="Times New Roman"/>
            <w:sz w:val="24"/>
          </w:rPr>
          <w:t xml:space="preserve">we </w:t>
        </w:r>
      </w:ins>
      <w:ins w:id="9" w:author="Neta Sher-Hadar" w:date="2020-02-11T16:52:00Z">
        <w:r w:rsidR="00C40337">
          <w:rPr>
            <w:rFonts w:ascii="Times New Roman" w:hAnsi="Times New Roman"/>
            <w:sz w:val="24"/>
          </w:rPr>
          <w:t>study</w:t>
        </w:r>
      </w:ins>
      <w:ins w:id="10" w:author="Neta Sher-Hadar" w:date="2020-02-11T16:46:00Z">
        <w:r w:rsidR="00C40337">
          <w:rPr>
            <w:rFonts w:ascii="Times New Roman" w:hAnsi="Times New Roman"/>
            <w:sz w:val="24"/>
          </w:rPr>
          <w:t xml:space="preserve"> implementation. </w:t>
        </w:r>
      </w:ins>
      <w:ins w:id="11" w:author="Neta Sher-Hadar" w:date="2020-02-11T16:47:00Z">
        <w:r w:rsidR="00C40337">
          <w:rPr>
            <w:rFonts w:ascii="Times New Roman" w:hAnsi="Times New Roman"/>
            <w:sz w:val="24"/>
          </w:rPr>
          <w:t xml:space="preserve">This different angle </w:t>
        </w:r>
      </w:ins>
      <w:del w:id="12" w:author="Neta Sher-Hadar" w:date="2020-02-11T14:25:00Z">
        <w:r w:rsidRPr="00D617F9" w:rsidDel="003771ED">
          <w:rPr>
            <w:rFonts w:ascii="Times New Roman" w:hAnsi="Times New Roman"/>
            <w:sz w:val="24"/>
          </w:rPr>
          <w:delText>concentrates on the act of implementation per</w:delText>
        </w:r>
        <w:r w:rsidR="00B65D0A" w:rsidDel="003771ED">
          <w:rPr>
            <w:rFonts w:ascii="Times New Roman" w:hAnsi="Times New Roman"/>
            <w:sz w:val="24"/>
          </w:rPr>
          <w:delText xml:space="preserve"> </w:delText>
        </w:r>
        <w:r w:rsidRPr="00D617F9" w:rsidDel="003771ED">
          <w:rPr>
            <w:rFonts w:ascii="Times New Roman" w:hAnsi="Times New Roman"/>
            <w:sz w:val="24"/>
          </w:rPr>
          <w:delText xml:space="preserve">se, its detailed substance and independent essence and identity, and thus </w:delText>
        </w:r>
      </w:del>
      <w:ins w:id="13" w:author="Neta Sher-Hadar" w:date="2020-02-11T16:49:00Z">
        <w:r w:rsidR="00C40337">
          <w:rPr>
            <w:rFonts w:ascii="Times New Roman" w:hAnsi="Times New Roman"/>
            <w:sz w:val="24"/>
          </w:rPr>
          <w:t xml:space="preserve"> </w:t>
        </w:r>
      </w:ins>
      <w:ins w:id="14" w:author="Neta Sher-Hadar" w:date="2020-02-11T16:51:00Z">
        <w:r w:rsidR="00C40337">
          <w:rPr>
            <w:rFonts w:ascii="Times New Roman" w:hAnsi="Times New Roman"/>
            <w:sz w:val="24"/>
          </w:rPr>
          <w:t xml:space="preserve">offers, </w:t>
        </w:r>
      </w:ins>
      <w:ins w:id="15" w:author="Neta Sher-Hadar" w:date="2020-02-11T16:49:00Z">
        <w:r w:rsidR="00C40337">
          <w:rPr>
            <w:rFonts w:ascii="Times New Roman" w:hAnsi="Times New Roman"/>
            <w:sz w:val="24"/>
          </w:rPr>
          <w:t>for example</w:t>
        </w:r>
      </w:ins>
      <w:ins w:id="16" w:author="Neta Sher-Hadar" w:date="2020-02-11T16:51:00Z">
        <w:r w:rsidR="00C40337">
          <w:rPr>
            <w:rFonts w:ascii="Times New Roman" w:hAnsi="Times New Roman"/>
            <w:sz w:val="24"/>
          </w:rPr>
          <w:t xml:space="preserve">, to </w:t>
        </w:r>
      </w:ins>
      <w:del w:id="17" w:author="Neta Sher-Hadar" w:date="2020-02-11T16:50:00Z">
        <w:r w:rsidRPr="00D617F9" w:rsidDel="00C40337">
          <w:rPr>
            <w:rFonts w:ascii="Times New Roman" w:hAnsi="Times New Roman"/>
            <w:sz w:val="24"/>
          </w:rPr>
          <w:delText>create</w:delText>
        </w:r>
      </w:del>
      <w:del w:id="18" w:author="Neta Sher-Hadar" w:date="2020-02-11T14:25:00Z">
        <w:r w:rsidRPr="00D617F9" w:rsidDel="003771ED">
          <w:rPr>
            <w:rFonts w:ascii="Times New Roman" w:hAnsi="Times New Roman"/>
            <w:sz w:val="24"/>
          </w:rPr>
          <w:delText>s</w:delText>
        </w:r>
      </w:del>
      <w:del w:id="19" w:author="Neta Sher-Hadar" w:date="2020-02-11T16:50:00Z">
        <w:r w:rsidRPr="00D617F9" w:rsidDel="00C40337">
          <w:rPr>
            <w:rFonts w:ascii="Times New Roman" w:hAnsi="Times New Roman"/>
            <w:sz w:val="24"/>
          </w:rPr>
          <w:delText xml:space="preserve"> new types of implementation that can even </w:delText>
        </w:r>
      </w:del>
      <w:r w:rsidRPr="00D617F9">
        <w:rPr>
          <w:rFonts w:ascii="Times New Roman" w:hAnsi="Times New Roman"/>
          <w:sz w:val="24"/>
        </w:rPr>
        <w:t>celebrate the implementation gap</w:t>
      </w:r>
      <w:ins w:id="20" w:author="Neta Sher-Hadar" w:date="2020-02-11T16:51:00Z">
        <w:r w:rsidR="00C40337">
          <w:rPr>
            <w:rFonts w:ascii="Times New Roman" w:hAnsi="Times New Roman"/>
            <w:sz w:val="24"/>
          </w:rPr>
          <w:t xml:space="preserve"> and not constantly fight it</w:t>
        </w:r>
      </w:ins>
      <w:r>
        <w:rPr>
          <w:rFonts w:ascii="Times New Roman" w:hAnsi="Times New Roman"/>
          <w:sz w:val="24"/>
        </w:rPr>
        <w:t>.</w:t>
      </w:r>
    </w:p>
    <w:p w14:paraId="47E901D2" w14:textId="241AA4A9" w:rsidR="008F50DD" w:rsidRPr="00D61949" w:rsidRDefault="008F50DD" w:rsidP="008F50DD">
      <w:pPr>
        <w:tabs>
          <w:tab w:val="right" w:pos="2880"/>
        </w:tabs>
        <w:bidi w:val="0"/>
        <w:spacing w:before="120" w:after="0" w:line="360" w:lineRule="auto"/>
        <w:rPr>
          <w:rFonts w:ascii="Times New Roman" w:hAnsi="Times New Roman"/>
          <w:sz w:val="24"/>
          <w:rtl/>
        </w:rPr>
      </w:pPr>
      <w:r>
        <w:rPr>
          <w:rFonts w:ascii="Times New Roman" w:hAnsi="Times New Roman"/>
          <w:sz w:val="24"/>
        </w:rPr>
        <w:t>Keywords: policy impl</w:t>
      </w:r>
      <w:bookmarkStart w:id="21" w:name="_GoBack"/>
      <w:bookmarkEnd w:id="21"/>
      <w:r>
        <w:rPr>
          <w:rFonts w:ascii="Times New Roman" w:hAnsi="Times New Roman"/>
          <w:sz w:val="24"/>
        </w:rPr>
        <w:t>ementation, metaphors, implementation gap, public administration</w:t>
      </w:r>
      <w:r w:rsidR="00A71B7C">
        <w:rPr>
          <w:rFonts w:ascii="Times New Roman" w:hAnsi="Times New Roman"/>
          <w:sz w:val="24"/>
        </w:rPr>
        <w:t>, public policy</w:t>
      </w:r>
    </w:p>
    <w:p w14:paraId="046FC718" w14:textId="77777777" w:rsidR="008F50DD" w:rsidRDefault="008F50DD"/>
    <w:sectPr w:rsidR="008F5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ta Sher-Hadar">
    <w15:presenceInfo w15:providerId="AD" w15:userId="S-1-5-21-887038787-793655047-1233803906-13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DD"/>
    <w:rsid w:val="0029024B"/>
    <w:rsid w:val="002E388E"/>
    <w:rsid w:val="003771ED"/>
    <w:rsid w:val="00384CC5"/>
    <w:rsid w:val="00412067"/>
    <w:rsid w:val="008F50DD"/>
    <w:rsid w:val="00904981"/>
    <w:rsid w:val="00A71B7C"/>
    <w:rsid w:val="00AB4F3C"/>
    <w:rsid w:val="00B65D0A"/>
    <w:rsid w:val="00C40337"/>
    <w:rsid w:val="00CE2D1B"/>
    <w:rsid w:val="00D602B8"/>
    <w:rsid w:val="00D617F9"/>
    <w:rsid w:val="00D7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3740"/>
  <w15:chartTrackingRefBased/>
  <w15:docId w15:val="{E18D1046-10B6-481E-9B81-4171D323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0DD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65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D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D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D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D0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153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Ayoselis</dc:creator>
  <cp:keywords/>
  <dc:description/>
  <cp:lastModifiedBy>Neta Sher-Hadar</cp:lastModifiedBy>
  <cp:revision>5</cp:revision>
  <dcterms:created xsi:type="dcterms:W3CDTF">2020-02-11T12:15:00Z</dcterms:created>
  <dcterms:modified xsi:type="dcterms:W3CDTF">2020-02-11T14:53:00Z</dcterms:modified>
</cp:coreProperties>
</file>