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EF3" w:rsidRPr="005308AC" w:rsidRDefault="00904EF3" w:rsidP="00F02E85">
      <w:pPr>
        <w:spacing w:line="360" w:lineRule="auto"/>
        <w:rPr>
          <w:rFonts w:asciiTheme="majorBidi" w:hAnsiTheme="majorBidi" w:cstheme="majorBidi"/>
          <w:b/>
          <w:bCs/>
          <w:sz w:val="24"/>
          <w:szCs w:val="24"/>
        </w:rPr>
      </w:pPr>
      <w:r w:rsidRPr="005308AC">
        <w:rPr>
          <w:rFonts w:asciiTheme="majorBidi" w:hAnsiTheme="majorBidi" w:cstheme="majorBidi"/>
          <w:b/>
          <w:bCs/>
          <w:sz w:val="24"/>
          <w:szCs w:val="24"/>
        </w:rPr>
        <w:t xml:space="preserve">Evaluation of </w:t>
      </w:r>
      <w:r w:rsidR="006015EB" w:rsidRPr="005308AC">
        <w:rPr>
          <w:rFonts w:asciiTheme="majorBidi" w:hAnsiTheme="majorBidi" w:cstheme="majorBidi"/>
          <w:b/>
          <w:bCs/>
          <w:sz w:val="24"/>
          <w:szCs w:val="24"/>
        </w:rPr>
        <w:t>Bio</w:t>
      </w:r>
      <w:r w:rsidR="00581C8B">
        <w:rPr>
          <w:rFonts w:asciiTheme="majorBidi" w:hAnsiTheme="majorBidi" w:cstheme="majorBidi"/>
          <w:b/>
          <w:bCs/>
          <w:sz w:val="24"/>
          <w:szCs w:val="24"/>
        </w:rPr>
        <w:t>-R</w:t>
      </w:r>
      <w:r w:rsidR="006015EB" w:rsidRPr="005308AC">
        <w:rPr>
          <w:rFonts w:asciiTheme="majorBidi" w:hAnsiTheme="majorBidi" w:cstheme="majorBidi"/>
          <w:b/>
          <w:bCs/>
          <w:sz w:val="24"/>
          <w:szCs w:val="24"/>
        </w:rPr>
        <w:t>ad</w:t>
      </w:r>
      <w:r w:rsidR="00B73842">
        <w:rPr>
          <w:rFonts w:asciiTheme="majorBidi" w:hAnsiTheme="majorBidi" w:cstheme="majorBidi"/>
          <w:b/>
          <w:bCs/>
          <w:sz w:val="24"/>
          <w:szCs w:val="24"/>
        </w:rPr>
        <w:t>®</w:t>
      </w:r>
      <w:r w:rsidR="001C3802">
        <w:rPr>
          <w:rFonts w:asciiTheme="majorBidi" w:hAnsiTheme="majorBidi" w:cstheme="majorBidi"/>
          <w:b/>
          <w:bCs/>
          <w:sz w:val="24"/>
          <w:szCs w:val="24"/>
        </w:rPr>
        <w:t xml:space="preserve"> </w:t>
      </w:r>
      <w:r w:rsidR="006015EB" w:rsidRPr="005308AC">
        <w:rPr>
          <w:rFonts w:asciiTheme="majorBidi" w:hAnsiTheme="majorBidi" w:cstheme="majorBidi"/>
          <w:b/>
          <w:bCs/>
          <w:sz w:val="24"/>
          <w:szCs w:val="24"/>
        </w:rPr>
        <w:t>dis</w:t>
      </w:r>
      <w:r w:rsidR="00750E63">
        <w:rPr>
          <w:rFonts w:asciiTheme="majorBidi" w:hAnsiTheme="majorBidi" w:cstheme="majorBidi"/>
          <w:b/>
          <w:bCs/>
          <w:sz w:val="24"/>
          <w:szCs w:val="24"/>
        </w:rPr>
        <w:t>c</w:t>
      </w:r>
      <w:r w:rsidR="006015EB" w:rsidRPr="005308AC">
        <w:rPr>
          <w:rFonts w:asciiTheme="majorBidi" w:hAnsiTheme="majorBidi" w:cstheme="majorBidi"/>
          <w:b/>
          <w:bCs/>
          <w:sz w:val="24"/>
          <w:szCs w:val="24"/>
        </w:rPr>
        <w:t>s for antimicrobial susceptibility test</w:t>
      </w:r>
      <w:r w:rsidR="001C3802">
        <w:rPr>
          <w:rFonts w:asciiTheme="majorBidi" w:hAnsiTheme="majorBidi" w:cstheme="majorBidi"/>
          <w:b/>
          <w:bCs/>
          <w:sz w:val="24"/>
          <w:szCs w:val="24"/>
        </w:rPr>
        <w:t xml:space="preserve"> </w:t>
      </w:r>
      <w:r w:rsidR="006015EB" w:rsidRPr="005308AC">
        <w:rPr>
          <w:rFonts w:asciiTheme="majorBidi" w:hAnsiTheme="majorBidi" w:cstheme="majorBidi"/>
          <w:b/>
          <w:bCs/>
          <w:sz w:val="24"/>
          <w:szCs w:val="24"/>
        </w:rPr>
        <w:t>by dis</w:t>
      </w:r>
      <w:r w:rsidR="00750E63">
        <w:rPr>
          <w:rFonts w:asciiTheme="majorBidi" w:hAnsiTheme="majorBidi" w:cstheme="majorBidi"/>
          <w:b/>
          <w:bCs/>
          <w:sz w:val="24"/>
          <w:szCs w:val="24"/>
        </w:rPr>
        <w:t>c</w:t>
      </w:r>
      <w:r w:rsidR="006015EB" w:rsidRPr="005308AC">
        <w:rPr>
          <w:rFonts w:asciiTheme="majorBidi" w:hAnsiTheme="majorBidi" w:cstheme="majorBidi"/>
          <w:b/>
          <w:bCs/>
          <w:sz w:val="24"/>
          <w:szCs w:val="24"/>
        </w:rPr>
        <w:t xml:space="preserve"> diffusion and </w:t>
      </w:r>
      <w:r w:rsidRPr="005308AC">
        <w:rPr>
          <w:rFonts w:asciiTheme="majorBidi" w:hAnsiTheme="majorBidi" w:cstheme="majorBidi"/>
          <w:b/>
          <w:bCs/>
          <w:sz w:val="24"/>
          <w:szCs w:val="24"/>
        </w:rPr>
        <w:t>the ADAGIO</w:t>
      </w:r>
      <w:r w:rsidR="006937B0" w:rsidRPr="005308AC">
        <w:rPr>
          <w:rFonts w:asciiTheme="majorBidi" w:hAnsiTheme="majorBidi" w:cstheme="majorBidi"/>
          <w:b/>
          <w:bCs/>
          <w:sz w:val="24"/>
          <w:szCs w:val="24"/>
        </w:rPr>
        <w:t>™</w:t>
      </w:r>
      <w:r w:rsidR="001C3802">
        <w:rPr>
          <w:rFonts w:asciiTheme="majorBidi" w:hAnsiTheme="majorBidi" w:cstheme="majorBidi"/>
          <w:b/>
          <w:bCs/>
          <w:sz w:val="24"/>
          <w:szCs w:val="24"/>
        </w:rPr>
        <w:t xml:space="preserve"> </w:t>
      </w:r>
      <w:r w:rsidRPr="005308AC">
        <w:rPr>
          <w:rFonts w:asciiTheme="majorBidi" w:hAnsiTheme="majorBidi" w:cstheme="majorBidi"/>
          <w:b/>
          <w:bCs/>
          <w:sz w:val="24"/>
          <w:szCs w:val="24"/>
        </w:rPr>
        <w:t xml:space="preserve">system </w:t>
      </w:r>
      <w:r w:rsidR="006015EB" w:rsidRPr="005308AC">
        <w:rPr>
          <w:rFonts w:asciiTheme="majorBidi" w:hAnsiTheme="majorBidi" w:cstheme="majorBidi"/>
          <w:b/>
          <w:bCs/>
          <w:sz w:val="24"/>
          <w:szCs w:val="24"/>
        </w:rPr>
        <w:t xml:space="preserve">for the </w:t>
      </w:r>
      <w:r w:rsidR="00D120F3" w:rsidRPr="005308AC">
        <w:rPr>
          <w:rFonts w:asciiTheme="majorBidi" w:hAnsiTheme="majorBidi" w:cstheme="majorBidi"/>
          <w:b/>
          <w:bCs/>
          <w:sz w:val="24"/>
          <w:szCs w:val="24"/>
        </w:rPr>
        <w:t xml:space="preserve">automatic </w:t>
      </w:r>
      <w:r w:rsidR="006015EB" w:rsidRPr="005308AC">
        <w:rPr>
          <w:rFonts w:asciiTheme="majorBidi" w:hAnsiTheme="majorBidi" w:cstheme="majorBidi"/>
          <w:b/>
          <w:bCs/>
          <w:sz w:val="24"/>
          <w:szCs w:val="24"/>
        </w:rPr>
        <w:t xml:space="preserve">reading </w:t>
      </w:r>
      <w:r w:rsidR="00ED75BF">
        <w:rPr>
          <w:rFonts w:asciiTheme="majorBidi" w:hAnsiTheme="majorBidi" w:cstheme="majorBidi"/>
          <w:b/>
          <w:bCs/>
          <w:sz w:val="24"/>
          <w:szCs w:val="24"/>
        </w:rPr>
        <w:t xml:space="preserve">and interpretation </w:t>
      </w:r>
      <w:r w:rsidR="006015EB" w:rsidRPr="005308AC">
        <w:rPr>
          <w:rFonts w:asciiTheme="majorBidi" w:hAnsiTheme="majorBidi" w:cstheme="majorBidi"/>
          <w:b/>
          <w:bCs/>
          <w:sz w:val="24"/>
          <w:szCs w:val="24"/>
        </w:rPr>
        <w:t xml:space="preserve">of </w:t>
      </w:r>
      <w:r w:rsidR="00D120F3" w:rsidRPr="005308AC">
        <w:rPr>
          <w:rFonts w:asciiTheme="majorBidi" w:hAnsiTheme="majorBidi" w:cstheme="majorBidi"/>
          <w:b/>
          <w:bCs/>
          <w:sz w:val="24"/>
          <w:szCs w:val="24"/>
        </w:rPr>
        <w:t>results</w:t>
      </w:r>
    </w:p>
    <w:p w:rsidR="00931FA4" w:rsidRDefault="006851E3" w:rsidP="00C438C3">
      <w:pPr>
        <w:spacing w:line="360" w:lineRule="auto"/>
        <w:rPr>
          <w:rFonts w:asciiTheme="majorBidi" w:hAnsiTheme="majorBidi" w:cstheme="majorBidi"/>
          <w:sz w:val="24"/>
          <w:szCs w:val="24"/>
        </w:rPr>
      </w:pPr>
      <w:r w:rsidRPr="005308AC">
        <w:rPr>
          <w:rFonts w:asciiTheme="majorBidi" w:hAnsiTheme="majorBidi" w:cstheme="majorBidi"/>
          <w:sz w:val="24"/>
          <w:szCs w:val="24"/>
        </w:rPr>
        <w:t>Strauss M, Zoabi</w:t>
      </w:r>
      <w:r w:rsidR="00C438C3" w:rsidRPr="00C438C3">
        <w:rPr>
          <w:rFonts w:asciiTheme="majorBidi" w:hAnsiTheme="majorBidi" w:cstheme="majorBidi"/>
          <w:color w:val="000000" w:themeColor="text1"/>
          <w:sz w:val="24"/>
          <w:szCs w:val="24"/>
        </w:rPr>
        <w:t>K</w:t>
      </w:r>
      <w:r w:rsidRPr="005308AC">
        <w:rPr>
          <w:rFonts w:asciiTheme="majorBidi" w:hAnsiTheme="majorBidi" w:cstheme="majorBidi"/>
          <w:sz w:val="24"/>
          <w:szCs w:val="24"/>
        </w:rPr>
        <w:t>, Sagas D, Reznik-Gitlitz B, Colodner R.</w:t>
      </w:r>
    </w:p>
    <w:p w:rsidR="006851E3" w:rsidRPr="005308AC" w:rsidRDefault="006851E3" w:rsidP="000B04F1">
      <w:pPr>
        <w:spacing w:line="360" w:lineRule="auto"/>
        <w:rPr>
          <w:rFonts w:asciiTheme="majorBidi" w:hAnsiTheme="majorBidi" w:cstheme="majorBidi"/>
          <w:sz w:val="24"/>
          <w:szCs w:val="24"/>
        </w:rPr>
      </w:pPr>
      <w:r w:rsidRPr="005308AC">
        <w:rPr>
          <w:rFonts w:asciiTheme="majorBidi" w:hAnsiTheme="majorBidi" w:cstheme="majorBidi"/>
          <w:sz w:val="24"/>
          <w:szCs w:val="24"/>
        </w:rPr>
        <w:t>Microbiology Laboratory,</w:t>
      </w:r>
      <w:r w:rsidR="001C3802">
        <w:rPr>
          <w:rFonts w:asciiTheme="majorBidi" w:hAnsiTheme="majorBidi" w:cstheme="majorBidi"/>
          <w:sz w:val="24"/>
          <w:szCs w:val="24"/>
        </w:rPr>
        <w:t xml:space="preserve"> </w:t>
      </w:r>
      <w:r w:rsidRPr="005308AC">
        <w:rPr>
          <w:rFonts w:asciiTheme="majorBidi" w:hAnsiTheme="majorBidi" w:cstheme="majorBidi"/>
          <w:sz w:val="24"/>
          <w:szCs w:val="24"/>
        </w:rPr>
        <w:t>Emek Medical Center, Afula, Israel.</w:t>
      </w:r>
    </w:p>
    <w:p w:rsidR="00AE1D4B" w:rsidRDefault="00784097" w:rsidP="00717C5E">
      <w:pPr>
        <w:spacing w:after="0" w:line="480" w:lineRule="auto"/>
        <w:rPr>
          <w:rFonts w:asciiTheme="majorBidi" w:hAnsiTheme="majorBidi" w:cstheme="majorBidi"/>
          <w:b/>
          <w:bCs/>
          <w:sz w:val="24"/>
          <w:szCs w:val="24"/>
        </w:rPr>
      </w:pPr>
      <w:r>
        <w:rPr>
          <w:rFonts w:asciiTheme="majorBidi" w:hAnsiTheme="majorBidi" w:cstheme="majorBidi"/>
          <w:b/>
          <w:bCs/>
          <w:sz w:val="24"/>
          <w:szCs w:val="24"/>
        </w:rPr>
        <w:t>Abstract</w:t>
      </w:r>
    </w:p>
    <w:p w:rsidR="00784097" w:rsidRPr="00C906EA" w:rsidRDefault="00784097" w:rsidP="00436C13">
      <w:pPr>
        <w:autoSpaceDE w:val="0"/>
        <w:autoSpaceDN w:val="0"/>
        <w:adjustRightInd w:val="0"/>
        <w:spacing w:after="0" w:line="480" w:lineRule="auto"/>
        <w:rPr>
          <w:rFonts w:asciiTheme="majorBidi" w:hAnsiTheme="majorBidi" w:cstheme="majorBidi"/>
          <w:sz w:val="24"/>
          <w:szCs w:val="24"/>
        </w:rPr>
      </w:pPr>
      <w:r w:rsidRPr="008D3241">
        <w:rPr>
          <w:rFonts w:asciiTheme="majorBidi" w:hAnsiTheme="majorBidi" w:cstheme="majorBidi"/>
          <w:sz w:val="24"/>
          <w:szCs w:val="24"/>
        </w:rPr>
        <w:t>Disc diffusion test method is still used worldwide for antim</w:t>
      </w:r>
      <w:r w:rsidR="008F5897">
        <w:rPr>
          <w:rFonts w:asciiTheme="majorBidi" w:hAnsiTheme="majorBidi" w:cstheme="majorBidi"/>
          <w:sz w:val="24"/>
          <w:szCs w:val="24"/>
        </w:rPr>
        <w:t>icrobial susceptibility test</w:t>
      </w:r>
      <w:r w:rsidR="00125E36">
        <w:rPr>
          <w:rFonts w:asciiTheme="majorBidi" w:hAnsiTheme="majorBidi" w:cstheme="majorBidi"/>
          <w:sz w:val="24"/>
          <w:szCs w:val="24"/>
        </w:rPr>
        <w:t xml:space="preserve">ing. </w:t>
      </w:r>
      <w:r w:rsidR="008F5897">
        <w:rPr>
          <w:rFonts w:asciiTheme="majorBidi" w:hAnsiTheme="majorBidi" w:cstheme="majorBidi"/>
          <w:sz w:val="24"/>
          <w:szCs w:val="24"/>
        </w:rPr>
        <w:t xml:space="preserve">In this study, the performance of both, </w:t>
      </w:r>
      <w:r w:rsidR="008F5897" w:rsidRPr="008D3241">
        <w:rPr>
          <w:rFonts w:asciiTheme="majorBidi" w:hAnsiTheme="majorBidi" w:cstheme="majorBidi"/>
          <w:sz w:val="24"/>
          <w:szCs w:val="24"/>
        </w:rPr>
        <w:t>Bio-Rad</w:t>
      </w:r>
      <w:r w:rsidR="008F5897" w:rsidRPr="008F5897">
        <w:rPr>
          <w:rFonts w:asciiTheme="majorBidi" w:hAnsiTheme="majorBidi" w:cstheme="majorBidi"/>
          <w:sz w:val="24"/>
          <w:szCs w:val="24"/>
          <w:vertAlign w:val="superscript"/>
        </w:rPr>
        <w:t>®</w:t>
      </w:r>
      <w:r w:rsidR="001C3802">
        <w:rPr>
          <w:rFonts w:asciiTheme="majorBidi" w:hAnsiTheme="majorBidi" w:cstheme="majorBidi"/>
          <w:sz w:val="24"/>
          <w:szCs w:val="24"/>
          <w:vertAlign w:val="superscript"/>
        </w:rPr>
        <w:t xml:space="preserve"> </w:t>
      </w:r>
      <w:r w:rsidR="008F5897">
        <w:rPr>
          <w:rFonts w:asciiTheme="majorBidi" w:hAnsiTheme="majorBidi" w:cstheme="majorBidi"/>
          <w:sz w:val="24"/>
          <w:szCs w:val="24"/>
        </w:rPr>
        <w:t xml:space="preserve">antibiotic </w:t>
      </w:r>
      <w:r w:rsidR="008F5897" w:rsidRPr="008D3241">
        <w:rPr>
          <w:rFonts w:asciiTheme="majorBidi" w:hAnsiTheme="majorBidi" w:cstheme="majorBidi"/>
          <w:sz w:val="24"/>
          <w:szCs w:val="24"/>
        </w:rPr>
        <w:t>discs</w:t>
      </w:r>
      <w:r w:rsidR="006F6124">
        <w:rPr>
          <w:rFonts w:asciiTheme="majorBidi" w:hAnsiTheme="majorBidi" w:cstheme="majorBidi"/>
          <w:sz w:val="24"/>
          <w:szCs w:val="24"/>
        </w:rPr>
        <w:t xml:space="preserve"> (as compared to OXOID</w:t>
      </w:r>
      <w:r w:rsidR="006F6124" w:rsidRPr="008F5897">
        <w:rPr>
          <w:rFonts w:asciiTheme="majorBidi" w:hAnsiTheme="majorBidi" w:cstheme="majorBidi"/>
          <w:sz w:val="24"/>
          <w:szCs w:val="24"/>
          <w:vertAlign w:val="superscript"/>
        </w:rPr>
        <w:t>®</w:t>
      </w:r>
      <w:r w:rsidR="001C3802">
        <w:rPr>
          <w:rFonts w:asciiTheme="majorBidi" w:hAnsiTheme="majorBidi" w:cstheme="majorBidi"/>
          <w:sz w:val="24"/>
          <w:szCs w:val="24"/>
          <w:vertAlign w:val="superscript"/>
        </w:rPr>
        <w:t xml:space="preserve"> </w:t>
      </w:r>
      <w:r w:rsidR="006F6124" w:rsidRPr="006F6124">
        <w:rPr>
          <w:rFonts w:asciiTheme="majorBidi" w:hAnsiTheme="majorBidi" w:cstheme="majorBidi"/>
          <w:sz w:val="24"/>
          <w:szCs w:val="24"/>
        </w:rPr>
        <w:t>dis</w:t>
      </w:r>
      <w:r w:rsidR="00891737">
        <w:rPr>
          <w:rFonts w:asciiTheme="majorBidi" w:hAnsiTheme="majorBidi" w:cstheme="majorBidi"/>
          <w:sz w:val="24"/>
          <w:szCs w:val="24"/>
        </w:rPr>
        <w:t>c</w:t>
      </w:r>
      <w:r w:rsidR="006F6124" w:rsidRPr="006F6124">
        <w:rPr>
          <w:rFonts w:asciiTheme="majorBidi" w:hAnsiTheme="majorBidi" w:cstheme="majorBidi"/>
          <w:sz w:val="24"/>
          <w:szCs w:val="24"/>
        </w:rPr>
        <w:t>s</w:t>
      </w:r>
      <w:r w:rsidR="00246727">
        <w:rPr>
          <w:rFonts w:asciiTheme="majorBidi" w:hAnsiTheme="majorBidi" w:cstheme="majorBidi"/>
          <w:sz w:val="24"/>
          <w:szCs w:val="24"/>
        </w:rPr>
        <w:t>) a</w:t>
      </w:r>
      <w:r w:rsidR="008F5897">
        <w:rPr>
          <w:rFonts w:asciiTheme="majorBidi" w:hAnsiTheme="majorBidi" w:cstheme="majorBidi"/>
          <w:sz w:val="24"/>
          <w:szCs w:val="24"/>
        </w:rPr>
        <w:t xml:space="preserve">nd the </w:t>
      </w:r>
      <w:r w:rsidRPr="008D3241">
        <w:rPr>
          <w:rFonts w:asciiTheme="majorBidi" w:hAnsiTheme="majorBidi" w:cstheme="majorBidi"/>
          <w:sz w:val="24"/>
          <w:szCs w:val="24"/>
        </w:rPr>
        <w:t xml:space="preserve">ADAGIO™ automated system </w:t>
      </w:r>
      <w:r w:rsidR="008F5897">
        <w:rPr>
          <w:rFonts w:asciiTheme="majorBidi" w:hAnsiTheme="majorBidi" w:cstheme="majorBidi"/>
          <w:sz w:val="24"/>
          <w:szCs w:val="24"/>
        </w:rPr>
        <w:t>for the reading of dis</w:t>
      </w:r>
      <w:r w:rsidR="00541DC4">
        <w:rPr>
          <w:rFonts w:asciiTheme="majorBidi" w:hAnsiTheme="majorBidi" w:cstheme="majorBidi"/>
          <w:sz w:val="24"/>
          <w:szCs w:val="24"/>
        </w:rPr>
        <w:t>c</w:t>
      </w:r>
      <w:r w:rsidR="008F5897">
        <w:rPr>
          <w:rFonts w:asciiTheme="majorBidi" w:hAnsiTheme="majorBidi" w:cstheme="majorBidi"/>
          <w:sz w:val="24"/>
          <w:szCs w:val="24"/>
        </w:rPr>
        <w:t xml:space="preserve"> diffusion test results were evaluated</w:t>
      </w:r>
      <w:r w:rsidR="00460A36">
        <w:rPr>
          <w:rFonts w:asciiTheme="majorBidi" w:hAnsiTheme="majorBidi" w:cstheme="majorBidi"/>
          <w:sz w:val="24"/>
          <w:szCs w:val="24"/>
        </w:rPr>
        <w:t xml:space="preserve"> with ATCC QC and wild strains of bacteria</w:t>
      </w:r>
      <w:r w:rsidR="008F5897">
        <w:rPr>
          <w:rFonts w:asciiTheme="majorBidi" w:hAnsiTheme="majorBidi" w:cstheme="majorBidi"/>
          <w:sz w:val="24"/>
          <w:szCs w:val="24"/>
        </w:rPr>
        <w:t>.</w:t>
      </w:r>
      <w:r w:rsidR="001C3802">
        <w:rPr>
          <w:rFonts w:asciiTheme="majorBidi" w:hAnsiTheme="majorBidi" w:cstheme="majorBidi"/>
          <w:sz w:val="24"/>
          <w:szCs w:val="24"/>
        </w:rPr>
        <w:t xml:space="preserve"> </w:t>
      </w:r>
      <w:r w:rsidRPr="008D3241">
        <w:rPr>
          <w:rFonts w:asciiTheme="majorBidi" w:hAnsiTheme="majorBidi" w:cstheme="majorBidi"/>
          <w:sz w:val="24"/>
          <w:szCs w:val="24"/>
        </w:rPr>
        <w:t>Inhibition zones of both disc brands were read manually and using ADAGIO</w:t>
      </w:r>
      <w:r w:rsidRPr="00923E85">
        <w:rPr>
          <w:rFonts w:asciiTheme="majorBidi" w:hAnsiTheme="majorBidi" w:cstheme="majorBidi"/>
          <w:sz w:val="24"/>
          <w:szCs w:val="24"/>
        </w:rPr>
        <w:t>™</w:t>
      </w:r>
      <w:r w:rsidRPr="008D3241">
        <w:rPr>
          <w:rFonts w:asciiTheme="majorBidi" w:hAnsiTheme="majorBidi" w:cstheme="majorBidi"/>
          <w:sz w:val="24"/>
          <w:szCs w:val="24"/>
        </w:rPr>
        <w:t>.</w:t>
      </w:r>
      <w:r w:rsidR="001C3802">
        <w:rPr>
          <w:rFonts w:asciiTheme="majorBidi" w:hAnsiTheme="majorBidi" w:cstheme="majorBidi"/>
          <w:sz w:val="24"/>
          <w:szCs w:val="24"/>
        </w:rPr>
        <w:t xml:space="preserve"> </w:t>
      </w:r>
      <w:r w:rsidRPr="008D3241">
        <w:rPr>
          <w:rFonts w:asciiTheme="majorBidi" w:hAnsiTheme="majorBidi" w:cstheme="majorBidi"/>
          <w:color w:val="000000"/>
          <w:sz w:val="24"/>
          <w:szCs w:val="24"/>
        </w:rPr>
        <w:t xml:space="preserve">Category interpretation of results </w:t>
      </w:r>
      <w:r w:rsidR="0047449C" w:rsidRPr="008D3241">
        <w:rPr>
          <w:rFonts w:asciiTheme="majorBidi" w:hAnsiTheme="majorBidi" w:cstheme="majorBidi"/>
          <w:sz w:val="24"/>
          <w:szCs w:val="24"/>
        </w:rPr>
        <w:t>for each strain and antibiotic</w:t>
      </w:r>
      <w:r w:rsidR="001C3802">
        <w:rPr>
          <w:rFonts w:asciiTheme="majorBidi" w:hAnsiTheme="majorBidi" w:cstheme="majorBidi"/>
          <w:sz w:val="24"/>
          <w:szCs w:val="24"/>
        </w:rPr>
        <w:t xml:space="preserve"> </w:t>
      </w:r>
      <w:r w:rsidR="0047449C" w:rsidRPr="008D3241">
        <w:rPr>
          <w:rFonts w:asciiTheme="majorBidi" w:hAnsiTheme="majorBidi" w:cstheme="majorBidi"/>
          <w:sz w:val="24"/>
          <w:szCs w:val="24"/>
        </w:rPr>
        <w:t>combination</w:t>
      </w:r>
      <w:r w:rsidR="001C3802">
        <w:rPr>
          <w:rFonts w:asciiTheme="majorBidi" w:hAnsiTheme="majorBidi" w:cstheme="majorBidi"/>
          <w:sz w:val="24"/>
          <w:szCs w:val="24"/>
        </w:rPr>
        <w:t xml:space="preserve"> </w:t>
      </w:r>
      <w:r w:rsidRPr="008D3241">
        <w:rPr>
          <w:rFonts w:asciiTheme="majorBidi" w:hAnsiTheme="majorBidi" w:cstheme="majorBidi"/>
          <w:color w:val="000000"/>
          <w:sz w:val="24"/>
          <w:szCs w:val="24"/>
        </w:rPr>
        <w:t xml:space="preserve">was summarized for each </w:t>
      </w:r>
      <w:r w:rsidRPr="008D3241">
        <w:rPr>
          <w:rFonts w:asciiTheme="majorBidi" w:hAnsiTheme="majorBidi" w:cstheme="majorBidi"/>
          <w:sz w:val="24"/>
          <w:szCs w:val="24"/>
        </w:rPr>
        <w:t>strain/antibiotic</w:t>
      </w:r>
      <w:r w:rsidR="001C3802">
        <w:rPr>
          <w:rFonts w:asciiTheme="majorBidi" w:hAnsiTheme="majorBidi" w:cstheme="majorBidi"/>
          <w:sz w:val="24"/>
          <w:szCs w:val="24"/>
        </w:rPr>
        <w:t xml:space="preserve"> </w:t>
      </w:r>
      <w:r w:rsidRPr="008D3241">
        <w:rPr>
          <w:rFonts w:asciiTheme="majorBidi" w:hAnsiTheme="majorBidi" w:cstheme="majorBidi"/>
          <w:color w:val="000000"/>
          <w:sz w:val="24"/>
          <w:szCs w:val="24"/>
        </w:rPr>
        <w:t>combination according to C</w:t>
      </w:r>
      <w:r w:rsidR="00062882">
        <w:rPr>
          <w:rFonts w:asciiTheme="majorBidi" w:hAnsiTheme="majorBidi" w:cstheme="majorBidi"/>
          <w:color w:val="000000"/>
          <w:sz w:val="24"/>
          <w:szCs w:val="24"/>
        </w:rPr>
        <w:t xml:space="preserve">linical </w:t>
      </w:r>
      <w:r w:rsidRPr="008D3241">
        <w:rPr>
          <w:rFonts w:asciiTheme="majorBidi" w:hAnsiTheme="majorBidi" w:cstheme="majorBidi"/>
          <w:color w:val="000000"/>
          <w:sz w:val="24"/>
          <w:szCs w:val="24"/>
        </w:rPr>
        <w:t>L</w:t>
      </w:r>
      <w:r w:rsidR="00062882">
        <w:rPr>
          <w:rFonts w:asciiTheme="majorBidi" w:hAnsiTheme="majorBidi" w:cstheme="majorBidi"/>
          <w:color w:val="000000"/>
          <w:sz w:val="24"/>
          <w:szCs w:val="24"/>
        </w:rPr>
        <w:t xml:space="preserve">aboratory </w:t>
      </w:r>
      <w:r w:rsidRPr="008D3241">
        <w:rPr>
          <w:rFonts w:asciiTheme="majorBidi" w:hAnsiTheme="majorBidi" w:cstheme="majorBidi"/>
          <w:color w:val="000000"/>
          <w:sz w:val="24"/>
          <w:szCs w:val="24"/>
        </w:rPr>
        <w:t>S</w:t>
      </w:r>
      <w:r w:rsidR="00062882">
        <w:rPr>
          <w:rFonts w:asciiTheme="majorBidi" w:hAnsiTheme="majorBidi" w:cstheme="majorBidi"/>
          <w:color w:val="000000"/>
          <w:sz w:val="24"/>
          <w:szCs w:val="24"/>
        </w:rPr>
        <w:t xml:space="preserve">tandards </w:t>
      </w:r>
      <w:r w:rsidRPr="008D3241">
        <w:rPr>
          <w:rFonts w:asciiTheme="majorBidi" w:hAnsiTheme="majorBidi" w:cstheme="majorBidi"/>
          <w:color w:val="000000"/>
          <w:sz w:val="24"/>
          <w:szCs w:val="24"/>
        </w:rPr>
        <w:t>I</w:t>
      </w:r>
      <w:r w:rsidR="00062882">
        <w:rPr>
          <w:rFonts w:asciiTheme="majorBidi" w:hAnsiTheme="majorBidi" w:cstheme="majorBidi"/>
          <w:color w:val="000000"/>
          <w:sz w:val="24"/>
          <w:szCs w:val="24"/>
        </w:rPr>
        <w:t>nstitute</w:t>
      </w:r>
      <w:r w:rsidRPr="008D3241">
        <w:rPr>
          <w:rFonts w:asciiTheme="majorBidi" w:hAnsiTheme="majorBidi" w:cstheme="majorBidi"/>
          <w:color w:val="000000"/>
          <w:sz w:val="24"/>
          <w:szCs w:val="24"/>
        </w:rPr>
        <w:t xml:space="preserve"> MS-100 (2017 update) for manual and AD</w:t>
      </w:r>
      <w:r w:rsidRPr="008D3241">
        <w:rPr>
          <w:rFonts w:asciiTheme="majorBidi" w:eastAsia="Times New Roman" w:hAnsiTheme="majorBidi" w:cstheme="majorBidi"/>
          <w:color w:val="000000"/>
          <w:sz w:val="24"/>
          <w:szCs w:val="24"/>
        </w:rPr>
        <w:t>AGIO</w:t>
      </w:r>
      <w:r w:rsidRPr="008D3241">
        <w:rPr>
          <w:rFonts w:asciiTheme="majorBidi" w:eastAsia="Times New Roman" w:hAnsiTheme="majorBidi" w:cstheme="majorBidi"/>
          <w:color w:val="000000"/>
          <w:sz w:val="24"/>
          <w:szCs w:val="24"/>
          <w:vertAlign w:val="superscript"/>
        </w:rPr>
        <w:t xml:space="preserve">TM </w:t>
      </w:r>
      <w:r w:rsidRPr="008D3241">
        <w:rPr>
          <w:rFonts w:asciiTheme="majorBidi" w:eastAsia="Times New Roman" w:hAnsiTheme="majorBidi" w:cstheme="majorBidi"/>
          <w:color w:val="000000"/>
          <w:sz w:val="24"/>
          <w:szCs w:val="24"/>
        </w:rPr>
        <w:t xml:space="preserve">readings. </w:t>
      </w:r>
      <w:r w:rsidR="00C46BCC">
        <w:rPr>
          <w:rFonts w:asciiTheme="majorBidi" w:eastAsia="Times New Roman" w:hAnsiTheme="majorBidi" w:cstheme="majorBidi"/>
          <w:color w:val="000000"/>
          <w:sz w:val="24"/>
          <w:szCs w:val="24"/>
        </w:rPr>
        <w:t>This study included e</w:t>
      </w:r>
      <w:r w:rsidRPr="008D3241">
        <w:rPr>
          <w:rFonts w:asciiTheme="majorBidi" w:hAnsiTheme="majorBidi" w:cstheme="majorBidi"/>
          <w:sz w:val="24"/>
          <w:szCs w:val="24"/>
        </w:rPr>
        <w:t xml:space="preserve">ight ATCC QC strains </w:t>
      </w:r>
      <w:r w:rsidR="00C46BCC">
        <w:rPr>
          <w:rFonts w:asciiTheme="majorBidi" w:hAnsiTheme="majorBidi" w:cstheme="majorBidi"/>
          <w:sz w:val="24"/>
          <w:szCs w:val="24"/>
        </w:rPr>
        <w:t>and</w:t>
      </w:r>
      <w:r w:rsidRPr="008D3241">
        <w:rPr>
          <w:rFonts w:asciiTheme="majorBidi" w:hAnsiTheme="majorBidi" w:cstheme="majorBidi"/>
          <w:sz w:val="24"/>
          <w:szCs w:val="24"/>
        </w:rPr>
        <w:t xml:space="preserve"> 120 different wild strains, </w:t>
      </w:r>
      <w:r w:rsidR="00C46BCC">
        <w:rPr>
          <w:rFonts w:asciiTheme="majorBidi" w:hAnsiTheme="majorBidi" w:cstheme="majorBidi"/>
          <w:sz w:val="24"/>
          <w:szCs w:val="24"/>
        </w:rPr>
        <w:t xml:space="preserve">giving a total of </w:t>
      </w:r>
      <w:r w:rsidRPr="008D3241">
        <w:rPr>
          <w:rFonts w:asciiTheme="majorBidi" w:hAnsiTheme="majorBidi" w:cstheme="majorBidi"/>
          <w:sz w:val="24"/>
          <w:szCs w:val="24"/>
        </w:rPr>
        <w:t>1</w:t>
      </w:r>
      <w:r w:rsidR="00C46BCC">
        <w:rPr>
          <w:rFonts w:asciiTheme="majorBidi" w:hAnsiTheme="majorBidi" w:cstheme="majorBidi"/>
          <w:sz w:val="24"/>
          <w:szCs w:val="24"/>
        </w:rPr>
        <w:t>226</w:t>
      </w:r>
      <w:r w:rsidRPr="008D3241">
        <w:rPr>
          <w:rFonts w:asciiTheme="majorBidi" w:hAnsiTheme="majorBidi" w:cstheme="majorBidi"/>
          <w:sz w:val="24"/>
          <w:szCs w:val="24"/>
        </w:rPr>
        <w:t xml:space="preserve"> antibiotic/bacteria combinations </w:t>
      </w:r>
      <w:r w:rsidR="00C46BCC">
        <w:rPr>
          <w:rFonts w:asciiTheme="majorBidi" w:hAnsiTheme="majorBidi" w:cstheme="majorBidi"/>
          <w:sz w:val="24"/>
          <w:szCs w:val="24"/>
        </w:rPr>
        <w:t xml:space="preserve">and </w:t>
      </w:r>
      <w:r w:rsidRPr="008D3241">
        <w:rPr>
          <w:rFonts w:asciiTheme="majorBidi" w:hAnsiTheme="majorBidi" w:cstheme="majorBidi"/>
          <w:sz w:val="24"/>
          <w:szCs w:val="24"/>
        </w:rPr>
        <w:t>2</w:t>
      </w:r>
      <w:r w:rsidR="00C46BCC">
        <w:rPr>
          <w:rFonts w:asciiTheme="majorBidi" w:hAnsiTheme="majorBidi" w:cstheme="majorBidi"/>
          <w:sz w:val="24"/>
          <w:szCs w:val="24"/>
        </w:rPr>
        <w:t>486</w:t>
      </w:r>
      <w:r w:rsidR="001C3802">
        <w:rPr>
          <w:rFonts w:asciiTheme="majorBidi" w:hAnsiTheme="majorBidi" w:cstheme="majorBidi"/>
          <w:sz w:val="24"/>
          <w:szCs w:val="24"/>
        </w:rPr>
        <w:t xml:space="preserve"> </w:t>
      </w:r>
      <w:r w:rsidR="00C46BCC">
        <w:rPr>
          <w:rFonts w:asciiTheme="majorBidi" w:hAnsiTheme="majorBidi" w:cstheme="majorBidi"/>
          <w:sz w:val="24"/>
          <w:szCs w:val="24"/>
        </w:rPr>
        <w:t xml:space="preserve">manual </w:t>
      </w:r>
      <w:r w:rsidRPr="008D3241">
        <w:rPr>
          <w:rFonts w:asciiTheme="majorBidi" w:hAnsiTheme="majorBidi" w:cstheme="majorBidi"/>
          <w:sz w:val="24"/>
          <w:szCs w:val="24"/>
        </w:rPr>
        <w:t>readings</w:t>
      </w:r>
      <w:r w:rsidR="00C46BCC">
        <w:rPr>
          <w:rFonts w:asciiTheme="majorBidi" w:hAnsiTheme="majorBidi" w:cstheme="majorBidi"/>
          <w:sz w:val="24"/>
          <w:szCs w:val="24"/>
        </w:rPr>
        <w:t>. T</w:t>
      </w:r>
      <w:r w:rsidRPr="008D3241">
        <w:rPr>
          <w:rFonts w:asciiTheme="majorBidi" w:hAnsiTheme="majorBidi" w:cstheme="majorBidi"/>
          <w:sz w:val="24"/>
          <w:szCs w:val="24"/>
        </w:rPr>
        <w:t>here were only one major error and four minor errors with B</w:t>
      </w:r>
      <w:r w:rsidR="0055649F">
        <w:rPr>
          <w:rFonts w:asciiTheme="majorBidi" w:hAnsiTheme="majorBidi" w:cstheme="majorBidi"/>
          <w:sz w:val="24"/>
          <w:szCs w:val="24"/>
        </w:rPr>
        <w:t>io-Rad</w:t>
      </w:r>
      <w:r w:rsidR="00AB6B15">
        <w:rPr>
          <w:rFonts w:asciiTheme="majorBidi" w:hAnsiTheme="majorBidi" w:cstheme="majorBidi"/>
          <w:sz w:val="24"/>
          <w:szCs w:val="24"/>
        </w:rPr>
        <w:t xml:space="preserve"> </w:t>
      </w:r>
      <w:r w:rsidR="0055649F">
        <w:rPr>
          <w:rFonts w:asciiTheme="majorBidi" w:hAnsiTheme="majorBidi" w:cstheme="majorBidi"/>
          <w:sz w:val="24"/>
          <w:szCs w:val="24"/>
        </w:rPr>
        <w:t>as compared to Oxoid</w:t>
      </w:r>
      <w:r w:rsidRPr="008D3241">
        <w:rPr>
          <w:rFonts w:asciiTheme="majorBidi" w:hAnsiTheme="majorBidi" w:cstheme="majorBidi"/>
          <w:sz w:val="24"/>
          <w:szCs w:val="24"/>
        </w:rPr>
        <w:t xml:space="preserve"> (0.08% and 0.34% respectively)</w:t>
      </w:r>
      <w:r w:rsidR="00A52A66">
        <w:rPr>
          <w:rFonts w:asciiTheme="majorBidi" w:hAnsiTheme="majorBidi" w:cstheme="majorBidi"/>
          <w:sz w:val="24"/>
          <w:szCs w:val="24"/>
        </w:rPr>
        <w:t xml:space="preserve"> by manual readings</w:t>
      </w:r>
      <w:r w:rsidRPr="008D3241">
        <w:rPr>
          <w:rFonts w:asciiTheme="majorBidi" w:hAnsiTheme="majorBidi" w:cstheme="majorBidi"/>
          <w:sz w:val="24"/>
          <w:szCs w:val="24"/>
        </w:rPr>
        <w:t xml:space="preserve">. </w:t>
      </w:r>
      <w:r w:rsidR="00A52A66">
        <w:rPr>
          <w:rFonts w:asciiTheme="majorBidi" w:hAnsiTheme="majorBidi" w:cstheme="majorBidi"/>
          <w:sz w:val="24"/>
          <w:szCs w:val="24"/>
        </w:rPr>
        <w:t xml:space="preserve">For the same number of </w:t>
      </w:r>
      <w:r w:rsidR="00A52A66" w:rsidRPr="008D3241">
        <w:rPr>
          <w:rFonts w:asciiTheme="majorBidi" w:hAnsiTheme="majorBidi" w:cstheme="majorBidi"/>
          <w:sz w:val="24"/>
          <w:szCs w:val="24"/>
        </w:rPr>
        <w:t>antibiotic/bacteria combinations</w:t>
      </w:r>
      <w:r w:rsidRPr="008D3241">
        <w:rPr>
          <w:rFonts w:asciiTheme="majorBidi" w:hAnsiTheme="majorBidi" w:cstheme="majorBidi"/>
          <w:sz w:val="24"/>
          <w:szCs w:val="24"/>
        </w:rPr>
        <w:t xml:space="preserve">, there were </w:t>
      </w:r>
      <w:r w:rsidR="00A52A66">
        <w:rPr>
          <w:rFonts w:asciiTheme="majorBidi" w:hAnsiTheme="majorBidi" w:cstheme="majorBidi"/>
          <w:sz w:val="24"/>
          <w:szCs w:val="24"/>
        </w:rPr>
        <w:t xml:space="preserve">only </w:t>
      </w:r>
      <w:r w:rsidRPr="008D3241">
        <w:rPr>
          <w:rFonts w:asciiTheme="majorBidi" w:hAnsiTheme="majorBidi" w:cstheme="majorBidi"/>
          <w:sz w:val="24"/>
          <w:szCs w:val="24"/>
        </w:rPr>
        <w:t xml:space="preserve">five minor and one major error </w:t>
      </w:r>
      <w:r w:rsidR="00814543" w:rsidRPr="008D3241">
        <w:rPr>
          <w:rFonts w:asciiTheme="majorBidi" w:hAnsiTheme="majorBidi" w:cstheme="majorBidi"/>
          <w:sz w:val="24"/>
          <w:szCs w:val="24"/>
        </w:rPr>
        <w:t>(0.42%</w:t>
      </w:r>
      <w:r w:rsidR="00814543">
        <w:rPr>
          <w:rFonts w:asciiTheme="majorBidi" w:hAnsiTheme="majorBidi" w:cstheme="majorBidi"/>
          <w:sz w:val="24"/>
          <w:szCs w:val="24"/>
        </w:rPr>
        <w:t xml:space="preserve"> and</w:t>
      </w:r>
      <w:r w:rsidR="00814543" w:rsidRPr="008D3241">
        <w:rPr>
          <w:rFonts w:asciiTheme="majorBidi" w:hAnsiTheme="majorBidi" w:cstheme="majorBidi"/>
          <w:sz w:val="24"/>
          <w:szCs w:val="24"/>
        </w:rPr>
        <w:t xml:space="preserve"> 0.08</w:t>
      </w:r>
      <w:r w:rsidR="00AB6B15">
        <w:rPr>
          <w:rFonts w:asciiTheme="majorBidi" w:hAnsiTheme="majorBidi" w:cstheme="majorBidi"/>
          <w:sz w:val="24"/>
          <w:szCs w:val="24"/>
        </w:rPr>
        <w:t xml:space="preserve"> </w:t>
      </w:r>
      <w:r w:rsidR="00814543" w:rsidRPr="008D3241">
        <w:rPr>
          <w:rFonts w:asciiTheme="majorBidi" w:hAnsiTheme="majorBidi" w:cstheme="majorBidi"/>
          <w:sz w:val="24"/>
          <w:szCs w:val="24"/>
        </w:rPr>
        <w:t>respectively)</w:t>
      </w:r>
      <w:r w:rsidR="00AB6B15">
        <w:rPr>
          <w:rFonts w:asciiTheme="majorBidi" w:hAnsiTheme="majorBidi" w:cstheme="majorBidi"/>
          <w:sz w:val="24"/>
          <w:szCs w:val="24"/>
        </w:rPr>
        <w:t xml:space="preserve"> </w:t>
      </w:r>
      <w:r w:rsidRPr="008D3241">
        <w:rPr>
          <w:rFonts w:asciiTheme="majorBidi" w:hAnsiTheme="majorBidi" w:cstheme="majorBidi"/>
          <w:sz w:val="24"/>
          <w:szCs w:val="24"/>
        </w:rPr>
        <w:t>with B</w:t>
      </w:r>
      <w:r w:rsidR="006A7E96">
        <w:rPr>
          <w:rFonts w:asciiTheme="majorBidi" w:hAnsiTheme="majorBidi" w:cstheme="majorBidi"/>
          <w:sz w:val="24"/>
          <w:szCs w:val="24"/>
        </w:rPr>
        <w:t>io-Ra</w:t>
      </w:r>
      <w:r w:rsidRPr="008D3241">
        <w:rPr>
          <w:rFonts w:asciiTheme="majorBidi" w:hAnsiTheme="majorBidi" w:cstheme="majorBidi"/>
          <w:sz w:val="24"/>
          <w:szCs w:val="24"/>
        </w:rPr>
        <w:t xml:space="preserve">d </w:t>
      </w:r>
      <w:r w:rsidR="006A7E96">
        <w:rPr>
          <w:rFonts w:asciiTheme="majorBidi" w:hAnsiTheme="majorBidi" w:cstheme="majorBidi"/>
          <w:sz w:val="24"/>
          <w:szCs w:val="24"/>
        </w:rPr>
        <w:t>dis</w:t>
      </w:r>
      <w:r w:rsidR="003073B6">
        <w:rPr>
          <w:rFonts w:asciiTheme="majorBidi" w:hAnsiTheme="majorBidi" w:cstheme="majorBidi"/>
          <w:sz w:val="24"/>
          <w:szCs w:val="24"/>
        </w:rPr>
        <w:t>c</w:t>
      </w:r>
      <w:r w:rsidR="006A7E96">
        <w:rPr>
          <w:rFonts w:asciiTheme="majorBidi" w:hAnsiTheme="majorBidi" w:cstheme="majorBidi"/>
          <w:sz w:val="24"/>
          <w:szCs w:val="24"/>
        </w:rPr>
        <w:t xml:space="preserve">s </w:t>
      </w:r>
      <w:r w:rsidR="00A52A66">
        <w:rPr>
          <w:rFonts w:asciiTheme="majorBidi" w:hAnsiTheme="majorBidi" w:cstheme="majorBidi"/>
          <w:sz w:val="24"/>
          <w:szCs w:val="24"/>
        </w:rPr>
        <w:t xml:space="preserve">read by </w:t>
      </w:r>
      <w:r w:rsidR="00923E85" w:rsidRPr="008D3241">
        <w:rPr>
          <w:rFonts w:asciiTheme="majorBidi" w:hAnsiTheme="majorBidi" w:cstheme="majorBidi"/>
          <w:sz w:val="24"/>
          <w:szCs w:val="24"/>
        </w:rPr>
        <w:t>ADAGIO</w:t>
      </w:r>
      <w:r w:rsidR="00923E85" w:rsidRPr="00923E85">
        <w:rPr>
          <w:rFonts w:asciiTheme="majorBidi" w:hAnsiTheme="majorBidi" w:cstheme="majorBidi"/>
          <w:sz w:val="24"/>
          <w:szCs w:val="24"/>
        </w:rPr>
        <w:t>™</w:t>
      </w:r>
      <w:r w:rsidRPr="008D3241">
        <w:rPr>
          <w:rFonts w:asciiTheme="majorBidi" w:hAnsiTheme="majorBidi" w:cstheme="majorBidi"/>
          <w:sz w:val="24"/>
          <w:szCs w:val="24"/>
        </w:rPr>
        <w:t>. In addition, the number of times that the automatic reading needed manual edition with B</w:t>
      </w:r>
      <w:r w:rsidR="004A030F">
        <w:rPr>
          <w:rFonts w:asciiTheme="majorBidi" w:hAnsiTheme="majorBidi" w:cstheme="majorBidi"/>
          <w:sz w:val="24"/>
          <w:szCs w:val="24"/>
        </w:rPr>
        <w:t>io-Rad</w:t>
      </w:r>
      <w:r w:rsidR="00AB6B15">
        <w:rPr>
          <w:rFonts w:asciiTheme="majorBidi" w:hAnsiTheme="majorBidi" w:cstheme="majorBidi"/>
          <w:sz w:val="24"/>
          <w:szCs w:val="24"/>
        </w:rPr>
        <w:t xml:space="preserve"> </w:t>
      </w:r>
      <w:r w:rsidR="004A030F">
        <w:rPr>
          <w:rFonts w:asciiTheme="majorBidi" w:hAnsiTheme="majorBidi" w:cstheme="majorBidi"/>
          <w:sz w:val="24"/>
          <w:szCs w:val="24"/>
        </w:rPr>
        <w:t>dis</w:t>
      </w:r>
      <w:r w:rsidR="003073B6">
        <w:rPr>
          <w:rFonts w:asciiTheme="majorBidi" w:hAnsiTheme="majorBidi" w:cstheme="majorBidi"/>
          <w:sz w:val="24"/>
          <w:szCs w:val="24"/>
        </w:rPr>
        <w:t>c</w:t>
      </w:r>
      <w:r w:rsidR="004A030F">
        <w:rPr>
          <w:rFonts w:asciiTheme="majorBidi" w:hAnsiTheme="majorBidi" w:cstheme="majorBidi"/>
          <w:sz w:val="24"/>
          <w:szCs w:val="24"/>
        </w:rPr>
        <w:t>s</w:t>
      </w:r>
      <w:r w:rsidRPr="008D3241">
        <w:rPr>
          <w:rFonts w:asciiTheme="majorBidi" w:hAnsiTheme="majorBidi" w:cstheme="majorBidi"/>
          <w:sz w:val="24"/>
          <w:szCs w:val="24"/>
        </w:rPr>
        <w:t xml:space="preserve"> was statistically lower than with O</w:t>
      </w:r>
      <w:r w:rsidR="004A030F">
        <w:rPr>
          <w:rFonts w:asciiTheme="majorBidi" w:hAnsiTheme="majorBidi" w:cstheme="majorBidi"/>
          <w:sz w:val="24"/>
          <w:szCs w:val="24"/>
        </w:rPr>
        <w:t>xoid</w:t>
      </w:r>
      <w:r w:rsidRPr="008D3241">
        <w:rPr>
          <w:rFonts w:asciiTheme="majorBidi" w:hAnsiTheme="majorBidi" w:cstheme="majorBidi"/>
          <w:sz w:val="24"/>
          <w:szCs w:val="24"/>
        </w:rPr>
        <w:t xml:space="preserve"> (3.7% vs 5.7%, p&lt;0.05).</w:t>
      </w:r>
      <w:r w:rsidR="00AB6B15">
        <w:rPr>
          <w:rFonts w:asciiTheme="majorBidi" w:hAnsiTheme="majorBidi" w:cstheme="majorBidi"/>
          <w:sz w:val="24"/>
          <w:szCs w:val="24"/>
        </w:rPr>
        <w:t xml:space="preserve"> </w:t>
      </w:r>
      <w:r w:rsidRPr="008D3241">
        <w:rPr>
          <w:rFonts w:asciiTheme="majorBidi" w:hAnsiTheme="majorBidi" w:cstheme="majorBidi"/>
          <w:sz w:val="24"/>
          <w:szCs w:val="24"/>
        </w:rPr>
        <w:t>T</w:t>
      </w:r>
      <w:r w:rsidRPr="008D3241">
        <w:rPr>
          <w:rFonts w:asciiTheme="majorBidi" w:eastAsia="Times New Roman" w:hAnsiTheme="majorBidi" w:cstheme="majorBidi"/>
          <w:sz w:val="24"/>
          <w:szCs w:val="24"/>
        </w:rPr>
        <w:t>his study findings support the hypothesis that B</w:t>
      </w:r>
      <w:r w:rsidR="00EF6536">
        <w:rPr>
          <w:rFonts w:asciiTheme="majorBidi" w:eastAsia="Times New Roman" w:hAnsiTheme="majorBidi" w:cstheme="majorBidi"/>
          <w:sz w:val="24"/>
          <w:szCs w:val="24"/>
        </w:rPr>
        <w:t>io-Rad dis</w:t>
      </w:r>
      <w:r w:rsidR="00436C13">
        <w:rPr>
          <w:rFonts w:asciiTheme="majorBidi" w:eastAsia="Times New Roman" w:hAnsiTheme="majorBidi" w:cstheme="majorBidi"/>
          <w:sz w:val="24"/>
          <w:szCs w:val="24"/>
        </w:rPr>
        <w:t>c</w:t>
      </w:r>
      <w:r w:rsidR="00EF6536">
        <w:rPr>
          <w:rFonts w:asciiTheme="majorBidi" w:eastAsia="Times New Roman" w:hAnsiTheme="majorBidi" w:cstheme="majorBidi"/>
          <w:sz w:val="24"/>
          <w:szCs w:val="24"/>
        </w:rPr>
        <w:t>s</w:t>
      </w:r>
      <w:r w:rsidRPr="008D3241">
        <w:rPr>
          <w:rFonts w:asciiTheme="majorBidi" w:eastAsia="Times New Roman" w:hAnsiTheme="majorBidi" w:cstheme="majorBidi"/>
          <w:sz w:val="24"/>
          <w:szCs w:val="24"/>
        </w:rPr>
        <w:t xml:space="preserve"> are not inferior to O</w:t>
      </w:r>
      <w:r w:rsidR="00EF6536">
        <w:rPr>
          <w:rFonts w:asciiTheme="majorBidi" w:eastAsia="Times New Roman" w:hAnsiTheme="majorBidi" w:cstheme="majorBidi"/>
          <w:sz w:val="24"/>
          <w:szCs w:val="24"/>
        </w:rPr>
        <w:t>xoid</w:t>
      </w:r>
      <w:r w:rsidR="00307FA8">
        <w:rPr>
          <w:rFonts w:asciiTheme="majorBidi" w:hAnsiTheme="majorBidi" w:cstheme="majorBidi"/>
          <w:sz w:val="24"/>
          <w:szCs w:val="24"/>
        </w:rPr>
        <w:t xml:space="preserve"> and t</w:t>
      </w:r>
      <w:r w:rsidRPr="008D3241">
        <w:rPr>
          <w:rFonts w:asciiTheme="majorBidi" w:hAnsiTheme="majorBidi" w:cstheme="majorBidi"/>
          <w:sz w:val="24"/>
          <w:szCs w:val="24"/>
        </w:rPr>
        <w:t>he performance of ADAGIO</w:t>
      </w:r>
      <w:r w:rsidRPr="008D3241">
        <w:rPr>
          <w:rFonts w:asciiTheme="majorBidi" w:hAnsiTheme="majorBidi" w:cstheme="majorBidi"/>
          <w:b/>
          <w:bCs/>
          <w:sz w:val="24"/>
          <w:szCs w:val="24"/>
        </w:rPr>
        <w:t>™</w:t>
      </w:r>
      <w:r w:rsidR="006F0A69">
        <w:rPr>
          <w:rFonts w:asciiTheme="majorBidi" w:hAnsiTheme="majorBidi" w:cstheme="majorBidi"/>
          <w:sz w:val="24"/>
          <w:szCs w:val="24"/>
        </w:rPr>
        <w:t xml:space="preserve"> are</w:t>
      </w:r>
      <w:r w:rsidRPr="008D3241">
        <w:rPr>
          <w:rFonts w:asciiTheme="majorBidi" w:hAnsiTheme="majorBidi" w:cstheme="majorBidi"/>
          <w:sz w:val="24"/>
          <w:szCs w:val="24"/>
        </w:rPr>
        <w:t xml:space="preserve"> comparable to manual readings with both disc</w:t>
      </w:r>
      <w:r w:rsidR="00AB6B15">
        <w:rPr>
          <w:rFonts w:asciiTheme="majorBidi" w:hAnsiTheme="majorBidi" w:cstheme="majorBidi"/>
          <w:sz w:val="24"/>
          <w:szCs w:val="24"/>
        </w:rPr>
        <w:t xml:space="preserve"> </w:t>
      </w:r>
      <w:r w:rsidRPr="008D3241">
        <w:rPr>
          <w:rFonts w:asciiTheme="majorBidi" w:hAnsiTheme="majorBidi" w:cstheme="majorBidi"/>
          <w:sz w:val="24"/>
          <w:szCs w:val="24"/>
        </w:rPr>
        <w:t>brands</w:t>
      </w:r>
      <w:r>
        <w:rPr>
          <w:rFonts w:asciiTheme="minorBidi" w:hAnsiTheme="minorBidi"/>
          <w:sz w:val="20"/>
          <w:szCs w:val="20"/>
        </w:rPr>
        <w:t>.</w:t>
      </w:r>
    </w:p>
    <w:p w:rsidR="00042B94" w:rsidRPr="00717C5E" w:rsidRDefault="00DB4B6E" w:rsidP="00717C5E">
      <w:pPr>
        <w:spacing w:after="0" w:line="480" w:lineRule="auto"/>
        <w:rPr>
          <w:rFonts w:asciiTheme="majorBidi" w:hAnsiTheme="majorBidi" w:cstheme="majorBidi"/>
          <w:b/>
          <w:bCs/>
          <w:sz w:val="24"/>
          <w:szCs w:val="24"/>
        </w:rPr>
      </w:pPr>
      <w:r w:rsidRPr="00717C5E">
        <w:rPr>
          <w:rFonts w:asciiTheme="majorBidi" w:hAnsiTheme="majorBidi" w:cstheme="majorBidi"/>
          <w:b/>
          <w:bCs/>
          <w:sz w:val="24"/>
          <w:szCs w:val="24"/>
        </w:rPr>
        <w:lastRenderedPageBreak/>
        <w:t>Introduction</w:t>
      </w:r>
    </w:p>
    <w:p w:rsidR="003315BE" w:rsidRPr="00717C5E" w:rsidRDefault="009C0FE6" w:rsidP="008D1D09">
      <w:pPr>
        <w:spacing w:after="0" w:line="480" w:lineRule="auto"/>
        <w:rPr>
          <w:rFonts w:asciiTheme="majorBidi" w:hAnsiTheme="majorBidi" w:cstheme="majorBidi"/>
          <w:sz w:val="24"/>
          <w:szCs w:val="24"/>
        </w:rPr>
      </w:pPr>
      <w:r w:rsidRPr="00717C5E">
        <w:rPr>
          <w:rFonts w:asciiTheme="majorBidi" w:hAnsiTheme="majorBidi" w:cstheme="majorBidi"/>
          <w:sz w:val="24"/>
          <w:szCs w:val="24"/>
        </w:rPr>
        <w:t>Dis</w:t>
      </w:r>
      <w:r w:rsidR="00750E63">
        <w:rPr>
          <w:rFonts w:asciiTheme="majorBidi" w:hAnsiTheme="majorBidi" w:cstheme="majorBidi"/>
          <w:sz w:val="24"/>
          <w:szCs w:val="24"/>
        </w:rPr>
        <w:t>c</w:t>
      </w:r>
      <w:r w:rsidRPr="00717C5E">
        <w:rPr>
          <w:rFonts w:asciiTheme="majorBidi" w:hAnsiTheme="majorBidi" w:cstheme="majorBidi"/>
          <w:sz w:val="24"/>
          <w:szCs w:val="24"/>
        </w:rPr>
        <w:t xml:space="preserve"> diffusion </w:t>
      </w:r>
      <w:r w:rsidR="0096337E" w:rsidRPr="00717C5E">
        <w:rPr>
          <w:rFonts w:asciiTheme="majorBidi" w:hAnsiTheme="majorBidi" w:cstheme="majorBidi"/>
          <w:sz w:val="24"/>
          <w:szCs w:val="24"/>
        </w:rPr>
        <w:t xml:space="preserve">test method </w:t>
      </w:r>
      <w:r w:rsidRPr="00717C5E">
        <w:rPr>
          <w:rFonts w:asciiTheme="majorBidi" w:hAnsiTheme="majorBidi" w:cstheme="majorBidi"/>
          <w:sz w:val="24"/>
          <w:szCs w:val="24"/>
        </w:rPr>
        <w:t xml:space="preserve">is </w:t>
      </w:r>
      <w:r w:rsidR="00F93EBD">
        <w:rPr>
          <w:rFonts w:asciiTheme="majorBidi" w:hAnsiTheme="majorBidi" w:cstheme="majorBidi"/>
          <w:sz w:val="24"/>
          <w:szCs w:val="24"/>
        </w:rPr>
        <w:t xml:space="preserve">still </w:t>
      </w:r>
      <w:r w:rsidRPr="00717C5E">
        <w:rPr>
          <w:rFonts w:asciiTheme="majorBidi" w:hAnsiTheme="majorBidi" w:cstheme="majorBidi"/>
          <w:sz w:val="24"/>
          <w:szCs w:val="24"/>
        </w:rPr>
        <w:t>used worldwide for antimicrobial susceptibility testing (AST)</w:t>
      </w:r>
      <w:r w:rsidR="007A7CB1">
        <w:rPr>
          <w:rFonts w:asciiTheme="majorBidi" w:hAnsiTheme="majorBidi" w:cstheme="majorBidi"/>
          <w:sz w:val="24"/>
          <w:szCs w:val="24"/>
        </w:rPr>
        <w:t xml:space="preserve"> [1,2,3]</w:t>
      </w:r>
      <w:r w:rsidR="00700485">
        <w:rPr>
          <w:rFonts w:asciiTheme="majorBidi" w:hAnsiTheme="majorBidi" w:cstheme="majorBidi"/>
          <w:sz w:val="24"/>
          <w:szCs w:val="24"/>
        </w:rPr>
        <w:t xml:space="preserve">. </w:t>
      </w:r>
      <w:r w:rsidRPr="00717C5E">
        <w:rPr>
          <w:rFonts w:asciiTheme="majorBidi" w:hAnsiTheme="majorBidi" w:cstheme="majorBidi"/>
          <w:sz w:val="24"/>
          <w:szCs w:val="24"/>
        </w:rPr>
        <w:t>Th</w:t>
      </w:r>
      <w:r w:rsidR="0096337E" w:rsidRPr="00717C5E">
        <w:rPr>
          <w:rFonts w:asciiTheme="majorBidi" w:hAnsiTheme="majorBidi" w:cstheme="majorBidi"/>
          <w:sz w:val="24"/>
          <w:szCs w:val="24"/>
        </w:rPr>
        <w:t>is</w:t>
      </w:r>
      <w:r w:rsidR="00AB6B15">
        <w:rPr>
          <w:rFonts w:asciiTheme="majorBidi" w:hAnsiTheme="majorBidi" w:cstheme="majorBidi"/>
          <w:sz w:val="24"/>
          <w:szCs w:val="24"/>
        </w:rPr>
        <w:t xml:space="preserve"> </w:t>
      </w:r>
      <w:r w:rsidRPr="00717C5E">
        <w:rPr>
          <w:rFonts w:asciiTheme="majorBidi" w:hAnsiTheme="majorBidi" w:cstheme="majorBidi"/>
          <w:sz w:val="24"/>
          <w:szCs w:val="24"/>
        </w:rPr>
        <w:t>method is simple, flexible and inexpensive</w:t>
      </w:r>
      <w:r w:rsidR="002C58D2" w:rsidRPr="00717C5E">
        <w:rPr>
          <w:rFonts w:asciiTheme="majorBidi" w:hAnsiTheme="majorBidi" w:cstheme="majorBidi"/>
          <w:sz w:val="24"/>
          <w:szCs w:val="24"/>
        </w:rPr>
        <w:t xml:space="preserve">. </w:t>
      </w:r>
      <w:r w:rsidR="00F57A8E" w:rsidRPr="00717C5E">
        <w:rPr>
          <w:rFonts w:asciiTheme="majorBidi" w:hAnsiTheme="majorBidi" w:cstheme="majorBidi"/>
          <w:sz w:val="24"/>
          <w:szCs w:val="24"/>
        </w:rPr>
        <w:t>In most laboratories</w:t>
      </w:r>
      <w:r w:rsidR="00AB6B15">
        <w:rPr>
          <w:rFonts w:asciiTheme="majorBidi" w:hAnsiTheme="majorBidi" w:cstheme="majorBidi"/>
          <w:sz w:val="24"/>
          <w:szCs w:val="24"/>
        </w:rPr>
        <w:t xml:space="preserve"> </w:t>
      </w:r>
      <w:r w:rsidR="008A1597">
        <w:rPr>
          <w:rFonts w:asciiTheme="majorBidi" w:hAnsiTheme="majorBidi" w:cstheme="majorBidi"/>
          <w:sz w:val="24"/>
          <w:szCs w:val="24"/>
        </w:rPr>
        <w:t>the results reading is manually done, with significantly high hands-on time</w:t>
      </w:r>
      <w:r w:rsidR="003649BC" w:rsidRPr="00717C5E">
        <w:rPr>
          <w:rFonts w:asciiTheme="majorBidi" w:hAnsiTheme="majorBidi" w:cstheme="majorBidi"/>
          <w:sz w:val="24"/>
          <w:szCs w:val="24"/>
        </w:rPr>
        <w:t>.</w:t>
      </w:r>
      <w:r w:rsidR="00AB6B15">
        <w:rPr>
          <w:rFonts w:asciiTheme="majorBidi" w:hAnsiTheme="majorBidi" w:cstheme="majorBidi"/>
          <w:sz w:val="24"/>
          <w:szCs w:val="24"/>
        </w:rPr>
        <w:t xml:space="preserve"> </w:t>
      </w:r>
      <w:r w:rsidR="00CE16CF" w:rsidRPr="00717C5E">
        <w:rPr>
          <w:rFonts w:asciiTheme="majorBidi" w:hAnsiTheme="majorBidi" w:cstheme="majorBidi"/>
          <w:sz w:val="24"/>
          <w:szCs w:val="24"/>
        </w:rPr>
        <w:t>The</w:t>
      </w:r>
      <w:r w:rsidR="003D5553">
        <w:rPr>
          <w:rFonts w:asciiTheme="majorBidi" w:hAnsiTheme="majorBidi" w:cstheme="majorBidi"/>
          <w:sz w:val="24"/>
          <w:szCs w:val="24"/>
        </w:rPr>
        <w:t xml:space="preserve"> main</w:t>
      </w:r>
      <w:r w:rsidR="00CE16CF" w:rsidRPr="00717C5E">
        <w:rPr>
          <w:rFonts w:asciiTheme="majorBidi" w:hAnsiTheme="majorBidi" w:cstheme="majorBidi"/>
          <w:sz w:val="24"/>
          <w:szCs w:val="24"/>
        </w:rPr>
        <w:t xml:space="preserve"> disadvantages </w:t>
      </w:r>
      <w:r w:rsidR="003D5553">
        <w:rPr>
          <w:rFonts w:asciiTheme="majorBidi" w:hAnsiTheme="majorBidi" w:cstheme="majorBidi"/>
          <w:sz w:val="24"/>
          <w:szCs w:val="24"/>
        </w:rPr>
        <w:t>of</w:t>
      </w:r>
      <w:r w:rsidR="00CE16CF" w:rsidRPr="00717C5E">
        <w:rPr>
          <w:rFonts w:asciiTheme="majorBidi" w:hAnsiTheme="majorBidi" w:cstheme="majorBidi"/>
          <w:sz w:val="24"/>
          <w:szCs w:val="24"/>
        </w:rPr>
        <w:t xml:space="preserve"> this manual </w:t>
      </w:r>
      <w:r w:rsidR="00C66E3D" w:rsidRPr="00717C5E">
        <w:rPr>
          <w:rFonts w:asciiTheme="majorBidi" w:hAnsiTheme="majorBidi" w:cstheme="majorBidi"/>
          <w:sz w:val="24"/>
          <w:szCs w:val="24"/>
        </w:rPr>
        <w:t>no</w:t>
      </w:r>
      <w:r w:rsidR="00D52ECF" w:rsidRPr="00717C5E">
        <w:rPr>
          <w:rFonts w:asciiTheme="majorBidi" w:hAnsiTheme="majorBidi" w:cstheme="majorBidi"/>
          <w:sz w:val="24"/>
          <w:szCs w:val="24"/>
        </w:rPr>
        <w:t>n</w:t>
      </w:r>
      <w:r w:rsidR="003649BC" w:rsidRPr="00717C5E">
        <w:rPr>
          <w:rFonts w:asciiTheme="majorBidi" w:hAnsiTheme="majorBidi" w:cstheme="majorBidi"/>
          <w:sz w:val="24"/>
          <w:szCs w:val="24"/>
        </w:rPr>
        <w:t>-</w:t>
      </w:r>
      <w:r w:rsidR="00C66E3D" w:rsidRPr="00717C5E">
        <w:rPr>
          <w:rFonts w:asciiTheme="majorBidi" w:hAnsiTheme="majorBidi" w:cstheme="majorBidi"/>
          <w:sz w:val="24"/>
          <w:szCs w:val="24"/>
        </w:rPr>
        <w:t>automated</w:t>
      </w:r>
      <w:r w:rsidR="00AB6B15">
        <w:rPr>
          <w:rFonts w:asciiTheme="majorBidi" w:hAnsiTheme="majorBidi" w:cstheme="majorBidi"/>
          <w:sz w:val="24"/>
          <w:szCs w:val="24"/>
        </w:rPr>
        <w:t xml:space="preserve"> </w:t>
      </w:r>
      <w:r w:rsidR="0096405C">
        <w:rPr>
          <w:rFonts w:asciiTheme="majorBidi" w:hAnsiTheme="majorBidi" w:cstheme="majorBidi"/>
          <w:sz w:val="24"/>
          <w:szCs w:val="24"/>
        </w:rPr>
        <w:t>method</w:t>
      </w:r>
      <w:r w:rsidR="00AB6B15">
        <w:rPr>
          <w:rFonts w:asciiTheme="majorBidi" w:hAnsiTheme="majorBidi" w:cstheme="majorBidi"/>
          <w:sz w:val="24"/>
          <w:szCs w:val="24"/>
        </w:rPr>
        <w:t xml:space="preserve"> </w:t>
      </w:r>
      <w:r w:rsidR="003D5553">
        <w:rPr>
          <w:rFonts w:asciiTheme="majorBidi" w:hAnsiTheme="majorBidi" w:cstheme="majorBidi"/>
          <w:sz w:val="24"/>
          <w:szCs w:val="24"/>
        </w:rPr>
        <w:t xml:space="preserve">are </w:t>
      </w:r>
      <w:r w:rsidR="00CE16CF" w:rsidRPr="00717C5E">
        <w:rPr>
          <w:rFonts w:asciiTheme="majorBidi" w:hAnsiTheme="majorBidi" w:cstheme="majorBidi"/>
          <w:sz w:val="24"/>
          <w:szCs w:val="24"/>
        </w:rPr>
        <w:t xml:space="preserve">lack of </w:t>
      </w:r>
      <w:r w:rsidR="00C66E3D" w:rsidRPr="00717C5E">
        <w:rPr>
          <w:rFonts w:asciiTheme="majorBidi" w:hAnsiTheme="majorBidi" w:cstheme="majorBidi"/>
          <w:sz w:val="24"/>
          <w:szCs w:val="24"/>
        </w:rPr>
        <w:t>standardization</w:t>
      </w:r>
      <w:r w:rsidR="00CE16CF" w:rsidRPr="00717C5E">
        <w:rPr>
          <w:rFonts w:asciiTheme="majorBidi" w:hAnsiTheme="majorBidi" w:cstheme="majorBidi"/>
          <w:sz w:val="24"/>
          <w:szCs w:val="24"/>
        </w:rPr>
        <w:t xml:space="preserve"> and documentation of the readings</w:t>
      </w:r>
      <w:r w:rsidR="003D5553">
        <w:rPr>
          <w:rFonts w:asciiTheme="majorBidi" w:hAnsiTheme="majorBidi" w:cstheme="majorBidi"/>
          <w:sz w:val="24"/>
          <w:szCs w:val="24"/>
        </w:rPr>
        <w:t xml:space="preserve">, human reading </w:t>
      </w:r>
      <w:r w:rsidR="00AA5EDB">
        <w:rPr>
          <w:rFonts w:asciiTheme="majorBidi" w:hAnsiTheme="majorBidi" w:cstheme="majorBidi"/>
          <w:sz w:val="24"/>
          <w:szCs w:val="24"/>
        </w:rPr>
        <w:t xml:space="preserve">and transcription </w:t>
      </w:r>
      <w:r w:rsidR="003D5553">
        <w:rPr>
          <w:rFonts w:asciiTheme="majorBidi" w:hAnsiTheme="majorBidi" w:cstheme="majorBidi"/>
          <w:sz w:val="24"/>
          <w:szCs w:val="24"/>
        </w:rPr>
        <w:t>errors</w:t>
      </w:r>
      <w:r w:rsidR="00AA5EDB">
        <w:rPr>
          <w:rFonts w:asciiTheme="majorBidi" w:hAnsiTheme="majorBidi" w:cstheme="majorBidi"/>
          <w:sz w:val="24"/>
          <w:szCs w:val="24"/>
        </w:rPr>
        <w:t xml:space="preserve">, </w:t>
      </w:r>
      <w:r w:rsidR="003D5553">
        <w:rPr>
          <w:rFonts w:asciiTheme="majorBidi" w:hAnsiTheme="majorBidi" w:cstheme="majorBidi"/>
          <w:sz w:val="24"/>
          <w:szCs w:val="24"/>
        </w:rPr>
        <w:t xml:space="preserve">lack of </w:t>
      </w:r>
      <w:r w:rsidR="00AA5EDB">
        <w:rPr>
          <w:rFonts w:asciiTheme="majorBidi" w:hAnsiTheme="majorBidi" w:cstheme="majorBidi"/>
          <w:sz w:val="24"/>
          <w:szCs w:val="24"/>
        </w:rPr>
        <w:t xml:space="preserve">reagent </w:t>
      </w:r>
      <w:r w:rsidR="003D5553">
        <w:rPr>
          <w:rFonts w:asciiTheme="majorBidi" w:hAnsiTheme="majorBidi" w:cstheme="majorBidi"/>
          <w:sz w:val="24"/>
          <w:szCs w:val="24"/>
        </w:rPr>
        <w:t xml:space="preserve">traceability, </w:t>
      </w:r>
      <w:r w:rsidR="00AA5EDB">
        <w:rPr>
          <w:rFonts w:asciiTheme="majorBidi" w:hAnsiTheme="majorBidi" w:cstheme="majorBidi"/>
          <w:sz w:val="24"/>
          <w:szCs w:val="24"/>
        </w:rPr>
        <w:t xml:space="preserve">the </w:t>
      </w:r>
      <w:r w:rsidR="00FF1C11">
        <w:rPr>
          <w:rFonts w:asciiTheme="majorBidi" w:hAnsiTheme="majorBidi" w:cstheme="majorBidi"/>
          <w:sz w:val="24"/>
          <w:szCs w:val="24"/>
        </w:rPr>
        <w:t>latter</w:t>
      </w:r>
      <w:r w:rsidR="00AA5EDB">
        <w:rPr>
          <w:rFonts w:asciiTheme="majorBidi" w:hAnsiTheme="majorBidi" w:cstheme="majorBidi"/>
          <w:sz w:val="24"/>
          <w:szCs w:val="24"/>
        </w:rPr>
        <w:t xml:space="preserve"> being</w:t>
      </w:r>
      <w:r w:rsidR="00AB6B15">
        <w:rPr>
          <w:rFonts w:asciiTheme="majorBidi" w:hAnsiTheme="majorBidi" w:cstheme="majorBidi"/>
          <w:sz w:val="24"/>
          <w:szCs w:val="24"/>
        </w:rPr>
        <w:t xml:space="preserve"> </w:t>
      </w:r>
      <w:r w:rsidR="003D5553">
        <w:rPr>
          <w:rFonts w:asciiTheme="majorBidi" w:hAnsiTheme="majorBidi" w:cstheme="majorBidi"/>
          <w:sz w:val="24"/>
          <w:szCs w:val="24"/>
        </w:rPr>
        <w:t>mandatory in the era of certification and accreditation</w:t>
      </w:r>
      <w:r w:rsidR="00AB6B15">
        <w:rPr>
          <w:rFonts w:asciiTheme="majorBidi" w:hAnsiTheme="majorBidi" w:cstheme="majorBidi"/>
          <w:sz w:val="24"/>
          <w:szCs w:val="24"/>
        </w:rPr>
        <w:t xml:space="preserve"> </w:t>
      </w:r>
      <w:r w:rsidR="003D5553">
        <w:rPr>
          <w:rFonts w:asciiTheme="majorBidi" w:hAnsiTheme="majorBidi" w:cstheme="majorBidi"/>
          <w:sz w:val="24"/>
          <w:szCs w:val="24"/>
        </w:rPr>
        <w:t>of clinical laboratories</w:t>
      </w:r>
      <w:r w:rsidR="008D1D09">
        <w:rPr>
          <w:rFonts w:asciiTheme="majorBidi" w:hAnsiTheme="majorBidi" w:cstheme="majorBidi"/>
          <w:sz w:val="24"/>
          <w:szCs w:val="24"/>
        </w:rPr>
        <w:t>. In the last few years, full automation of the process has been suggested as a fair solution to the mentioned pitfalls</w:t>
      </w:r>
      <w:r w:rsidR="00C22213">
        <w:rPr>
          <w:rFonts w:asciiTheme="majorBidi" w:hAnsiTheme="majorBidi" w:cstheme="majorBidi"/>
          <w:sz w:val="24"/>
          <w:szCs w:val="24"/>
        </w:rPr>
        <w:t xml:space="preserve"> [4]</w:t>
      </w:r>
      <w:r w:rsidR="003D5553">
        <w:rPr>
          <w:rFonts w:asciiTheme="majorBidi" w:hAnsiTheme="majorBidi" w:cstheme="majorBidi"/>
          <w:sz w:val="24"/>
          <w:szCs w:val="24"/>
        </w:rPr>
        <w:t xml:space="preserve">. </w:t>
      </w:r>
      <w:r w:rsidR="008D1D09">
        <w:rPr>
          <w:rFonts w:asciiTheme="majorBidi" w:hAnsiTheme="majorBidi" w:cstheme="majorBidi"/>
          <w:sz w:val="24"/>
          <w:szCs w:val="24"/>
        </w:rPr>
        <w:t>Meanwhile, for those laboratories where full automation is still not an option, a</w:t>
      </w:r>
      <w:r w:rsidR="00761390" w:rsidRPr="00717C5E">
        <w:rPr>
          <w:rFonts w:asciiTheme="majorBidi" w:hAnsiTheme="majorBidi" w:cstheme="majorBidi"/>
          <w:sz w:val="24"/>
          <w:szCs w:val="24"/>
        </w:rPr>
        <w:t xml:space="preserve"> camera-based system </w:t>
      </w:r>
      <w:r w:rsidR="006B57EA" w:rsidRPr="00717C5E">
        <w:rPr>
          <w:rFonts w:asciiTheme="majorBidi" w:hAnsiTheme="majorBidi" w:cstheme="majorBidi"/>
          <w:sz w:val="24"/>
          <w:szCs w:val="24"/>
        </w:rPr>
        <w:t>that c</w:t>
      </w:r>
      <w:r w:rsidR="00E03141">
        <w:rPr>
          <w:rFonts w:asciiTheme="majorBidi" w:hAnsiTheme="majorBidi" w:cstheme="majorBidi"/>
          <w:sz w:val="24"/>
          <w:szCs w:val="24"/>
        </w:rPr>
        <w:t>ould</w:t>
      </w:r>
      <w:r w:rsidR="00AB6B15">
        <w:rPr>
          <w:rFonts w:asciiTheme="majorBidi" w:hAnsiTheme="majorBidi" w:cstheme="majorBidi"/>
          <w:sz w:val="24"/>
          <w:szCs w:val="24"/>
        </w:rPr>
        <w:t xml:space="preserve"> </w:t>
      </w:r>
      <w:r w:rsidR="00761390" w:rsidRPr="00717C5E">
        <w:rPr>
          <w:rFonts w:asciiTheme="majorBidi" w:hAnsiTheme="majorBidi" w:cstheme="majorBidi"/>
          <w:sz w:val="24"/>
          <w:szCs w:val="24"/>
        </w:rPr>
        <w:t xml:space="preserve">automatically </w:t>
      </w:r>
      <w:r w:rsidR="006B57EA" w:rsidRPr="00717C5E">
        <w:rPr>
          <w:rFonts w:asciiTheme="majorBidi" w:hAnsiTheme="majorBidi" w:cstheme="majorBidi"/>
          <w:sz w:val="24"/>
          <w:szCs w:val="24"/>
        </w:rPr>
        <w:t xml:space="preserve">read </w:t>
      </w:r>
      <w:r w:rsidR="00761390" w:rsidRPr="00717C5E">
        <w:rPr>
          <w:rFonts w:asciiTheme="majorBidi" w:hAnsiTheme="majorBidi" w:cstheme="majorBidi"/>
          <w:sz w:val="24"/>
          <w:szCs w:val="24"/>
        </w:rPr>
        <w:t xml:space="preserve">and analyze </w:t>
      </w:r>
      <w:r w:rsidR="006B57EA" w:rsidRPr="00717C5E">
        <w:rPr>
          <w:rFonts w:asciiTheme="majorBidi" w:hAnsiTheme="majorBidi" w:cstheme="majorBidi"/>
          <w:sz w:val="24"/>
          <w:szCs w:val="24"/>
        </w:rPr>
        <w:t>dis</w:t>
      </w:r>
      <w:r w:rsidR="00750E63">
        <w:rPr>
          <w:rFonts w:asciiTheme="majorBidi" w:hAnsiTheme="majorBidi" w:cstheme="majorBidi"/>
          <w:sz w:val="24"/>
          <w:szCs w:val="24"/>
        </w:rPr>
        <w:t>c</w:t>
      </w:r>
      <w:r w:rsidR="006B57EA" w:rsidRPr="00717C5E">
        <w:rPr>
          <w:rFonts w:asciiTheme="majorBidi" w:hAnsiTheme="majorBidi" w:cstheme="majorBidi"/>
          <w:sz w:val="24"/>
          <w:szCs w:val="24"/>
        </w:rPr>
        <w:t xml:space="preserve"> diffusion test may be a useful tool for standardization</w:t>
      </w:r>
      <w:r w:rsidR="00761390" w:rsidRPr="00717C5E">
        <w:rPr>
          <w:rFonts w:asciiTheme="majorBidi" w:hAnsiTheme="majorBidi" w:cstheme="majorBidi"/>
          <w:sz w:val="24"/>
          <w:szCs w:val="24"/>
        </w:rPr>
        <w:t xml:space="preserve"> and d</w:t>
      </w:r>
      <w:r w:rsidR="006B57EA" w:rsidRPr="00717C5E">
        <w:rPr>
          <w:rFonts w:asciiTheme="majorBidi" w:hAnsiTheme="majorBidi" w:cstheme="majorBidi"/>
          <w:sz w:val="24"/>
          <w:szCs w:val="24"/>
        </w:rPr>
        <w:t xml:space="preserve">ocumentation of the </w:t>
      </w:r>
      <w:r w:rsidR="00761390" w:rsidRPr="00717C5E">
        <w:rPr>
          <w:rFonts w:asciiTheme="majorBidi" w:hAnsiTheme="majorBidi" w:cstheme="majorBidi"/>
          <w:sz w:val="24"/>
          <w:szCs w:val="24"/>
        </w:rPr>
        <w:t xml:space="preserve">result </w:t>
      </w:r>
      <w:r w:rsidR="006B57EA" w:rsidRPr="00717C5E">
        <w:rPr>
          <w:rFonts w:asciiTheme="majorBidi" w:hAnsiTheme="majorBidi" w:cstheme="majorBidi"/>
          <w:sz w:val="24"/>
          <w:szCs w:val="24"/>
        </w:rPr>
        <w:t>readings</w:t>
      </w:r>
      <w:r w:rsidR="00761390" w:rsidRPr="00717C5E">
        <w:rPr>
          <w:rFonts w:asciiTheme="majorBidi" w:hAnsiTheme="majorBidi" w:cstheme="majorBidi"/>
          <w:sz w:val="24"/>
          <w:szCs w:val="24"/>
        </w:rPr>
        <w:t xml:space="preserve"> and </w:t>
      </w:r>
      <w:r w:rsidR="006B57EA" w:rsidRPr="00717C5E">
        <w:rPr>
          <w:rFonts w:asciiTheme="majorBidi" w:hAnsiTheme="majorBidi" w:cstheme="majorBidi"/>
          <w:sz w:val="24"/>
          <w:szCs w:val="24"/>
        </w:rPr>
        <w:t xml:space="preserve">batch numbers of the plates and </w:t>
      </w:r>
      <w:r w:rsidR="00C66E3D" w:rsidRPr="00717C5E">
        <w:rPr>
          <w:rFonts w:asciiTheme="majorBidi" w:hAnsiTheme="majorBidi" w:cstheme="majorBidi"/>
          <w:sz w:val="24"/>
          <w:szCs w:val="24"/>
        </w:rPr>
        <w:t>antibiotics</w:t>
      </w:r>
      <w:r w:rsidR="00126189" w:rsidRPr="00717C5E">
        <w:rPr>
          <w:rFonts w:asciiTheme="majorBidi" w:hAnsiTheme="majorBidi" w:cstheme="majorBidi"/>
          <w:sz w:val="24"/>
          <w:szCs w:val="24"/>
        </w:rPr>
        <w:t>.</w:t>
      </w:r>
    </w:p>
    <w:p w:rsidR="00D52ECF" w:rsidRPr="00717C5E" w:rsidRDefault="00D52ECF" w:rsidP="000B6ADC">
      <w:pPr>
        <w:spacing w:after="0" w:line="480" w:lineRule="auto"/>
        <w:rPr>
          <w:rFonts w:asciiTheme="majorBidi" w:hAnsiTheme="majorBidi" w:cstheme="majorBidi"/>
          <w:sz w:val="24"/>
          <w:szCs w:val="24"/>
        </w:rPr>
      </w:pPr>
      <w:r w:rsidRPr="00717C5E">
        <w:rPr>
          <w:rFonts w:asciiTheme="majorBidi" w:hAnsiTheme="majorBidi" w:cstheme="majorBidi"/>
          <w:sz w:val="24"/>
          <w:szCs w:val="24"/>
        </w:rPr>
        <w:t xml:space="preserve">ADAGIO™ is </w:t>
      </w:r>
      <w:r w:rsidR="005C7F18" w:rsidRPr="00717C5E">
        <w:rPr>
          <w:rFonts w:asciiTheme="majorBidi" w:hAnsiTheme="majorBidi" w:cstheme="majorBidi"/>
          <w:sz w:val="24"/>
          <w:szCs w:val="24"/>
        </w:rPr>
        <w:t xml:space="preserve">an </w:t>
      </w:r>
      <w:r w:rsidRPr="00717C5E">
        <w:rPr>
          <w:rFonts w:asciiTheme="majorBidi" w:hAnsiTheme="majorBidi" w:cstheme="majorBidi"/>
          <w:sz w:val="24"/>
          <w:szCs w:val="24"/>
        </w:rPr>
        <w:t>automated system built around data management software and an imaging device that measures the inhibition zone size around antibiotic dis</w:t>
      </w:r>
      <w:r w:rsidR="00750E63">
        <w:rPr>
          <w:rFonts w:asciiTheme="majorBidi" w:hAnsiTheme="majorBidi" w:cstheme="majorBidi"/>
          <w:sz w:val="24"/>
          <w:szCs w:val="24"/>
        </w:rPr>
        <w:t>c</w:t>
      </w:r>
      <w:r w:rsidR="00445219" w:rsidRPr="00717C5E">
        <w:rPr>
          <w:rFonts w:asciiTheme="majorBidi" w:hAnsiTheme="majorBidi" w:cstheme="majorBidi"/>
          <w:sz w:val="24"/>
          <w:szCs w:val="24"/>
        </w:rPr>
        <w:t>s</w:t>
      </w:r>
      <w:r w:rsidRPr="00717C5E">
        <w:rPr>
          <w:rFonts w:asciiTheme="majorBidi" w:hAnsiTheme="majorBidi" w:cstheme="majorBidi"/>
          <w:sz w:val="24"/>
          <w:szCs w:val="24"/>
        </w:rPr>
        <w:t xml:space="preserve">. It </w:t>
      </w:r>
      <w:r w:rsidRPr="00717C5E">
        <w:rPr>
          <w:rFonts w:asciiTheme="majorBidi" w:eastAsia="Times New Roman" w:hAnsiTheme="majorBidi" w:cstheme="majorBidi"/>
          <w:sz w:val="24"/>
          <w:szCs w:val="24"/>
        </w:rPr>
        <w:t>provides speed, accuracy and reproducibility, and means less hands-on time, no transcription errors and standardized antimicrobials susceptibility test readings</w:t>
      </w:r>
      <w:r w:rsidRPr="00717C5E">
        <w:rPr>
          <w:rFonts w:asciiTheme="majorBidi" w:hAnsiTheme="majorBidi" w:cstheme="majorBidi"/>
          <w:sz w:val="24"/>
          <w:szCs w:val="24"/>
        </w:rPr>
        <w:t xml:space="preserve">. </w:t>
      </w:r>
      <w:r w:rsidR="00647922">
        <w:rPr>
          <w:rFonts w:asciiTheme="majorBidi" w:hAnsiTheme="majorBidi" w:cstheme="majorBidi"/>
          <w:sz w:val="24"/>
          <w:szCs w:val="24"/>
        </w:rPr>
        <w:t xml:space="preserve">Antibiotic disks and media batch numbers can be recorded for their full traceability in every single test.  </w:t>
      </w:r>
      <w:r w:rsidRPr="00717C5E">
        <w:rPr>
          <w:rFonts w:asciiTheme="majorBidi" w:hAnsiTheme="majorBidi" w:cstheme="majorBidi"/>
          <w:sz w:val="24"/>
          <w:szCs w:val="24"/>
        </w:rPr>
        <w:t xml:space="preserve">The </w:t>
      </w:r>
      <w:r w:rsidR="00123D2C" w:rsidRPr="00717C5E">
        <w:rPr>
          <w:rFonts w:asciiTheme="majorBidi" w:hAnsiTheme="majorBidi" w:cstheme="majorBidi"/>
          <w:sz w:val="24"/>
          <w:szCs w:val="24"/>
        </w:rPr>
        <w:t>system automatically recognizes</w:t>
      </w:r>
      <w:r w:rsidR="00AB6B15">
        <w:rPr>
          <w:rFonts w:asciiTheme="majorBidi" w:hAnsiTheme="majorBidi" w:cstheme="majorBidi"/>
          <w:sz w:val="24"/>
          <w:szCs w:val="24"/>
        </w:rPr>
        <w:t xml:space="preserve"> </w:t>
      </w:r>
      <w:r w:rsidR="006A535D" w:rsidRPr="00717C5E">
        <w:rPr>
          <w:rFonts w:asciiTheme="majorBidi" w:hAnsiTheme="majorBidi" w:cstheme="majorBidi"/>
          <w:sz w:val="24"/>
          <w:szCs w:val="24"/>
        </w:rPr>
        <w:t>Bio</w:t>
      </w:r>
      <w:r w:rsidR="00581C8B">
        <w:rPr>
          <w:rFonts w:asciiTheme="majorBidi" w:hAnsiTheme="majorBidi" w:cstheme="majorBidi"/>
          <w:sz w:val="24"/>
          <w:szCs w:val="24"/>
        </w:rPr>
        <w:t>-R</w:t>
      </w:r>
      <w:r w:rsidR="006A535D" w:rsidRPr="00717C5E">
        <w:rPr>
          <w:rFonts w:asciiTheme="majorBidi" w:hAnsiTheme="majorBidi" w:cstheme="majorBidi"/>
          <w:sz w:val="24"/>
          <w:szCs w:val="24"/>
        </w:rPr>
        <w:t xml:space="preserve">ad </w:t>
      </w:r>
      <w:r w:rsidR="005C7F18" w:rsidRPr="00717C5E">
        <w:rPr>
          <w:rFonts w:asciiTheme="majorBidi" w:hAnsiTheme="majorBidi" w:cstheme="majorBidi"/>
          <w:sz w:val="24"/>
          <w:szCs w:val="24"/>
        </w:rPr>
        <w:t>antibiotic dis</w:t>
      </w:r>
      <w:r w:rsidR="00750E63">
        <w:rPr>
          <w:rFonts w:asciiTheme="majorBidi" w:hAnsiTheme="majorBidi" w:cstheme="majorBidi"/>
          <w:sz w:val="24"/>
          <w:szCs w:val="24"/>
        </w:rPr>
        <w:t>c</w:t>
      </w:r>
      <w:r w:rsidR="006A535D" w:rsidRPr="00717C5E">
        <w:rPr>
          <w:rFonts w:asciiTheme="majorBidi" w:hAnsiTheme="majorBidi" w:cstheme="majorBidi"/>
          <w:sz w:val="24"/>
          <w:szCs w:val="24"/>
        </w:rPr>
        <w:t>s</w:t>
      </w:r>
      <w:r w:rsidR="00581C8B">
        <w:rPr>
          <w:rFonts w:asciiTheme="majorBidi" w:hAnsiTheme="majorBidi" w:cstheme="majorBidi"/>
          <w:sz w:val="24"/>
          <w:szCs w:val="24"/>
        </w:rPr>
        <w:t xml:space="preserve"> (Bio-Rad, Marnes-la-Coquette, France)</w:t>
      </w:r>
      <w:r w:rsidR="005C7F18" w:rsidRPr="00717C5E">
        <w:rPr>
          <w:rFonts w:asciiTheme="majorBidi" w:hAnsiTheme="majorBidi" w:cstheme="majorBidi"/>
          <w:sz w:val="24"/>
          <w:szCs w:val="24"/>
        </w:rPr>
        <w:t xml:space="preserve"> regardless the </w:t>
      </w:r>
      <w:r w:rsidR="006A535D" w:rsidRPr="00717C5E">
        <w:rPr>
          <w:rFonts w:asciiTheme="majorBidi" w:hAnsiTheme="majorBidi" w:cstheme="majorBidi"/>
          <w:sz w:val="24"/>
          <w:szCs w:val="24"/>
        </w:rPr>
        <w:t>position on the agar plate</w:t>
      </w:r>
      <w:r w:rsidR="001E538B" w:rsidRPr="00717C5E">
        <w:rPr>
          <w:rFonts w:asciiTheme="majorBidi" w:hAnsiTheme="majorBidi" w:cstheme="majorBidi"/>
          <w:sz w:val="24"/>
          <w:szCs w:val="24"/>
        </w:rPr>
        <w:t xml:space="preserve">, leading to a significant improve in </w:t>
      </w:r>
      <w:r w:rsidR="001E538B" w:rsidRPr="00717C5E">
        <w:rPr>
          <w:rFonts w:asciiTheme="majorBidi" w:eastAsia="Times New Roman" w:hAnsiTheme="majorBidi" w:cstheme="majorBidi"/>
          <w:sz w:val="24"/>
          <w:szCs w:val="24"/>
        </w:rPr>
        <w:t>reading process and result interpretation security</w:t>
      </w:r>
      <w:r w:rsidR="006E39AF" w:rsidRPr="00717C5E">
        <w:rPr>
          <w:rFonts w:asciiTheme="majorBidi" w:eastAsia="Times New Roman" w:hAnsiTheme="majorBidi" w:cstheme="majorBidi"/>
          <w:sz w:val="24"/>
          <w:szCs w:val="24"/>
        </w:rPr>
        <w:t>. W</w:t>
      </w:r>
      <w:r w:rsidR="001E538B" w:rsidRPr="00717C5E">
        <w:rPr>
          <w:rFonts w:asciiTheme="majorBidi" w:eastAsia="Times New Roman" w:hAnsiTheme="majorBidi" w:cstheme="majorBidi"/>
          <w:sz w:val="24"/>
          <w:szCs w:val="24"/>
        </w:rPr>
        <w:t xml:space="preserve">hile </w:t>
      </w:r>
      <w:r w:rsidR="009C3D5D" w:rsidRPr="00717C5E">
        <w:rPr>
          <w:rFonts w:asciiTheme="majorBidi" w:hAnsiTheme="majorBidi" w:cstheme="majorBidi"/>
          <w:sz w:val="24"/>
          <w:szCs w:val="24"/>
        </w:rPr>
        <w:t xml:space="preserve">other systems in the market do not automatically recognize </w:t>
      </w:r>
      <w:r w:rsidR="001E538B" w:rsidRPr="00717C5E">
        <w:rPr>
          <w:rFonts w:asciiTheme="majorBidi" w:hAnsiTheme="majorBidi" w:cstheme="majorBidi"/>
          <w:sz w:val="24"/>
          <w:szCs w:val="24"/>
        </w:rPr>
        <w:t>the dis</w:t>
      </w:r>
      <w:r w:rsidR="000A50C7">
        <w:rPr>
          <w:rFonts w:asciiTheme="majorBidi" w:hAnsiTheme="majorBidi" w:cstheme="majorBidi"/>
          <w:sz w:val="24"/>
          <w:szCs w:val="24"/>
        </w:rPr>
        <w:t>c</w:t>
      </w:r>
      <w:r w:rsidR="001E538B" w:rsidRPr="00717C5E">
        <w:rPr>
          <w:rFonts w:asciiTheme="majorBidi" w:hAnsiTheme="majorBidi" w:cstheme="majorBidi"/>
          <w:sz w:val="24"/>
          <w:szCs w:val="24"/>
        </w:rPr>
        <w:t xml:space="preserve">s content, therefore </w:t>
      </w:r>
      <w:r w:rsidR="009C3D5D" w:rsidRPr="00717C5E">
        <w:rPr>
          <w:rFonts w:asciiTheme="majorBidi" w:hAnsiTheme="majorBidi" w:cstheme="majorBidi"/>
          <w:sz w:val="24"/>
          <w:szCs w:val="24"/>
        </w:rPr>
        <w:t>dis</w:t>
      </w:r>
      <w:r w:rsidR="000A50C7">
        <w:rPr>
          <w:rFonts w:asciiTheme="majorBidi" w:hAnsiTheme="majorBidi" w:cstheme="majorBidi"/>
          <w:sz w:val="24"/>
          <w:szCs w:val="24"/>
        </w:rPr>
        <w:t>c</w:t>
      </w:r>
      <w:r w:rsidR="009C3D5D" w:rsidRPr="00717C5E">
        <w:rPr>
          <w:rFonts w:asciiTheme="majorBidi" w:hAnsiTheme="majorBidi" w:cstheme="majorBidi"/>
          <w:sz w:val="24"/>
          <w:szCs w:val="24"/>
        </w:rPr>
        <w:t xml:space="preserve"> position template on the agar plate </w:t>
      </w:r>
      <w:r w:rsidR="001E538B" w:rsidRPr="00717C5E">
        <w:rPr>
          <w:rFonts w:asciiTheme="majorBidi" w:hAnsiTheme="majorBidi" w:cstheme="majorBidi"/>
          <w:sz w:val="24"/>
          <w:szCs w:val="24"/>
        </w:rPr>
        <w:t>should</w:t>
      </w:r>
      <w:r w:rsidR="009C3D5D" w:rsidRPr="00717C5E">
        <w:rPr>
          <w:rFonts w:asciiTheme="majorBidi" w:hAnsiTheme="majorBidi" w:cstheme="majorBidi"/>
          <w:sz w:val="24"/>
          <w:szCs w:val="24"/>
        </w:rPr>
        <w:t xml:space="preserve"> be fixed</w:t>
      </w:r>
      <w:r w:rsidR="001E538B" w:rsidRPr="00717C5E">
        <w:rPr>
          <w:rFonts w:asciiTheme="majorBidi" w:hAnsiTheme="majorBidi" w:cstheme="majorBidi"/>
          <w:sz w:val="24"/>
          <w:szCs w:val="24"/>
        </w:rPr>
        <w:t xml:space="preserve"> in order to avoid </w:t>
      </w:r>
      <w:r w:rsidR="006E39AF" w:rsidRPr="00717C5E">
        <w:rPr>
          <w:rFonts w:asciiTheme="majorBidi" w:hAnsiTheme="majorBidi" w:cstheme="majorBidi"/>
          <w:sz w:val="24"/>
          <w:szCs w:val="24"/>
        </w:rPr>
        <w:t>results mismatch</w:t>
      </w:r>
      <w:r w:rsidR="00AB6B15">
        <w:rPr>
          <w:rFonts w:asciiTheme="majorBidi" w:hAnsiTheme="majorBidi" w:cstheme="majorBidi"/>
          <w:sz w:val="24"/>
          <w:szCs w:val="24"/>
        </w:rPr>
        <w:t xml:space="preserve"> </w:t>
      </w:r>
      <w:r w:rsidR="000B6ADC">
        <w:rPr>
          <w:rFonts w:asciiTheme="majorBidi" w:hAnsiTheme="majorBidi" w:cstheme="majorBidi"/>
          <w:sz w:val="24"/>
          <w:szCs w:val="24"/>
        </w:rPr>
        <w:t>[5,6,7,8,9,10,11].</w:t>
      </w:r>
    </w:p>
    <w:p w:rsidR="00D52ECF" w:rsidRPr="00717C5E" w:rsidRDefault="00D52ECF" w:rsidP="00717C5E">
      <w:pPr>
        <w:pStyle w:val="NormalWeb"/>
        <w:spacing w:before="0" w:beforeAutospacing="0" w:after="0" w:afterAutospacing="0" w:line="480" w:lineRule="auto"/>
        <w:rPr>
          <w:rFonts w:asciiTheme="majorBidi" w:hAnsiTheme="majorBidi" w:cstheme="majorBidi"/>
        </w:rPr>
      </w:pPr>
      <w:r w:rsidRPr="00717C5E">
        <w:rPr>
          <w:rFonts w:asciiTheme="majorBidi" w:hAnsiTheme="majorBidi" w:cstheme="majorBidi"/>
        </w:rPr>
        <w:lastRenderedPageBreak/>
        <w:t>ADAGIO™ offers built-in expert</w:t>
      </w:r>
      <w:r w:rsidR="004B73F3" w:rsidRPr="00717C5E">
        <w:rPr>
          <w:rFonts w:asciiTheme="majorBidi" w:hAnsiTheme="majorBidi" w:cstheme="majorBidi"/>
        </w:rPr>
        <w:t xml:space="preserve"> system</w:t>
      </w:r>
      <w:r w:rsidR="004172D4" w:rsidRPr="00717C5E">
        <w:rPr>
          <w:rFonts w:asciiTheme="majorBidi" w:hAnsiTheme="majorBidi" w:cstheme="majorBidi"/>
        </w:rPr>
        <w:t xml:space="preserve">, which based on readings can </w:t>
      </w:r>
      <w:r w:rsidRPr="00717C5E">
        <w:rPr>
          <w:rFonts w:asciiTheme="majorBidi" w:hAnsiTheme="majorBidi" w:cstheme="majorBidi"/>
        </w:rPr>
        <w:t xml:space="preserve">detect </w:t>
      </w:r>
      <w:r w:rsidR="004172D4" w:rsidRPr="00717C5E">
        <w:rPr>
          <w:rFonts w:asciiTheme="majorBidi" w:hAnsiTheme="majorBidi" w:cstheme="majorBidi"/>
        </w:rPr>
        <w:t xml:space="preserve">potential errors and suggest </w:t>
      </w:r>
      <w:r w:rsidR="0053286B" w:rsidRPr="00717C5E">
        <w:rPr>
          <w:rFonts w:asciiTheme="majorBidi" w:hAnsiTheme="majorBidi" w:cstheme="majorBidi"/>
        </w:rPr>
        <w:t xml:space="preserve">results editing based on </w:t>
      </w:r>
      <w:r w:rsidR="00EC668F" w:rsidRPr="00717C5E">
        <w:rPr>
          <w:rFonts w:asciiTheme="majorBidi" w:hAnsiTheme="majorBidi" w:cstheme="majorBidi"/>
        </w:rPr>
        <w:t xml:space="preserve">phenotypes of </w:t>
      </w:r>
      <w:r w:rsidR="0053286B" w:rsidRPr="00717C5E">
        <w:rPr>
          <w:rFonts w:asciiTheme="majorBidi" w:hAnsiTheme="majorBidi" w:cstheme="majorBidi"/>
        </w:rPr>
        <w:t xml:space="preserve">known </w:t>
      </w:r>
      <w:r w:rsidRPr="00717C5E">
        <w:rPr>
          <w:rFonts w:asciiTheme="majorBidi" w:hAnsiTheme="majorBidi" w:cstheme="majorBidi"/>
        </w:rPr>
        <w:t>antibiotic resistance mechanisms. ADAGIO™ software also includes a powerful tool for the monitoring of resistance trends and nosocomial infections.</w:t>
      </w:r>
    </w:p>
    <w:p w:rsidR="009F7B7B" w:rsidRPr="00717C5E" w:rsidRDefault="00BE6820" w:rsidP="00683E89">
      <w:pPr>
        <w:spacing w:after="0" w:line="480" w:lineRule="auto"/>
        <w:rPr>
          <w:rFonts w:asciiTheme="majorBidi" w:hAnsiTheme="majorBidi" w:cstheme="majorBidi"/>
          <w:sz w:val="24"/>
          <w:szCs w:val="24"/>
        </w:rPr>
      </w:pPr>
      <w:r w:rsidRPr="00717C5E">
        <w:rPr>
          <w:rFonts w:asciiTheme="majorBidi" w:hAnsiTheme="majorBidi" w:cstheme="majorBidi"/>
          <w:sz w:val="24"/>
          <w:szCs w:val="24"/>
        </w:rPr>
        <w:t xml:space="preserve">Due to the fact that the use of </w:t>
      </w:r>
      <w:r w:rsidR="005B7133">
        <w:rPr>
          <w:rFonts w:asciiTheme="majorBidi" w:hAnsiTheme="majorBidi" w:cstheme="majorBidi"/>
          <w:sz w:val="24"/>
          <w:szCs w:val="24"/>
        </w:rPr>
        <w:t>ADAGIO</w:t>
      </w:r>
      <w:r w:rsidR="005B7133" w:rsidRPr="005B7133">
        <w:rPr>
          <w:rFonts w:asciiTheme="majorBidi" w:hAnsiTheme="majorBidi" w:cstheme="majorBidi"/>
          <w:sz w:val="24"/>
          <w:szCs w:val="24"/>
          <w:vertAlign w:val="superscript"/>
        </w:rPr>
        <w:t>TM</w:t>
      </w:r>
      <w:r w:rsidR="009B3F8A">
        <w:rPr>
          <w:rFonts w:asciiTheme="majorBidi" w:hAnsiTheme="majorBidi" w:cstheme="majorBidi"/>
          <w:sz w:val="24"/>
          <w:szCs w:val="24"/>
        </w:rPr>
        <w:t xml:space="preserve"> with </w:t>
      </w:r>
      <w:r w:rsidRPr="00717C5E">
        <w:rPr>
          <w:rFonts w:asciiTheme="majorBidi" w:hAnsiTheme="majorBidi" w:cstheme="majorBidi"/>
          <w:sz w:val="24"/>
          <w:szCs w:val="24"/>
        </w:rPr>
        <w:t>Bio</w:t>
      </w:r>
      <w:r w:rsidR="007B3B8F">
        <w:rPr>
          <w:rFonts w:asciiTheme="majorBidi" w:hAnsiTheme="majorBidi" w:cstheme="majorBidi"/>
          <w:sz w:val="24"/>
          <w:szCs w:val="24"/>
        </w:rPr>
        <w:t>-R</w:t>
      </w:r>
      <w:r w:rsidRPr="00717C5E">
        <w:rPr>
          <w:rFonts w:asciiTheme="majorBidi" w:hAnsiTheme="majorBidi" w:cstheme="majorBidi"/>
          <w:sz w:val="24"/>
          <w:szCs w:val="24"/>
        </w:rPr>
        <w:t>ad dis</w:t>
      </w:r>
      <w:r w:rsidR="000A50C7">
        <w:rPr>
          <w:rFonts w:asciiTheme="majorBidi" w:hAnsiTheme="majorBidi" w:cstheme="majorBidi"/>
          <w:sz w:val="24"/>
          <w:szCs w:val="24"/>
        </w:rPr>
        <w:t>c</w:t>
      </w:r>
      <w:r w:rsidRPr="00717C5E">
        <w:rPr>
          <w:rFonts w:asciiTheme="majorBidi" w:hAnsiTheme="majorBidi" w:cstheme="majorBidi"/>
          <w:sz w:val="24"/>
          <w:szCs w:val="24"/>
        </w:rPr>
        <w:t xml:space="preserve">s improves </w:t>
      </w:r>
      <w:r w:rsidRPr="00717C5E">
        <w:rPr>
          <w:rFonts w:asciiTheme="majorBidi" w:eastAsia="Times New Roman" w:hAnsiTheme="majorBidi" w:cstheme="majorBidi"/>
          <w:sz w:val="24"/>
          <w:szCs w:val="24"/>
        </w:rPr>
        <w:t>reading process and result interpretation security</w:t>
      </w:r>
      <w:r w:rsidR="009C6AC3">
        <w:rPr>
          <w:rFonts w:asciiTheme="majorBidi" w:eastAsia="Times New Roman" w:hAnsiTheme="majorBidi" w:cstheme="majorBidi"/>
          <w:sz w:val="24"/>
          <w:szCs w:val="24"/>
        </w:rPr>
        <w:t xml:space="preserve"> </w:t>
      </w:r>
      <w:r w:rsidR="009F2A36" w:rsidRPr="00717C5E">
        <w:rPr>
          <w:rFonts w:asciiTheme="majorBidi" w:eastAsia="Times New Roman" w:hAnsiTheme="majorBidi" w:cstheme="majorBidi"/>
          <w:sz w:val="24"/>
          <w:szCs w:val="24"/>
        </w:rPr>
        <w:t xml:space="preserve">as </w:t>
      </w:r>
      <w:r w:rsidR="009F7B7B" w:rsidRPr="00717C5E">
        <w:rPr>
          <w:rFonts w:asciiTheme="majorBidi" w:eastAsia="Times New Roman" w:hAnsiTheme="majorBidi" w:cstheme="majorBidi"/>
          <w:sz w:val="24"/>
          <w:szCs w:val="24"/>
        </w:rPr>
        <w:t>compare</w:t>
      </w:r>
      <w:r w:rsidR="009F2A36" w:rsidRPr="00717C5E">
        <w:rPr>
          <w:rFonts w:asciiTheme="majorBidi" w:eastAsia="Times New Roman" w:hAnsiTheme="majorBidi" w:cstheme="majorBidi"/>
          <w:sz w:val="24"/>
          <w:szCs w:val="24"/>
        </w:rPr>
        <w:t>d</w:t>
      </w:r>
      <w:r w:rsidR="009F7B7B" w:rsidRPr="00717C5E">
        <w:rPr>
          <w:rFonts w:asciiTheme="majorBidi" w:eastAsia="Times New Roman" w:hAnsiTheme="majorBidi" w:cstheme="majorBidi"/>
          <w:sz w:val="24"/>
          <w:szCs w:val="24"/>
        </w:rPr>
        <w:t xml:space="preserve"> to other </w:t>
      </w:r>
      <w:r w:rsidR="009F7B7B" w:rsidRPr="00717C5E">
        <w:rPr>
          <w:rFonts w:asciiTheme="majorBidi" w:hAnsiTheme="majorBidi" w:cstheme="majorBidi"/>
          <w:sz w:val="24"/>
          <w:szCs w:val="24"/>
        </w:rPr>
        <w:t>manufacturers</w:t>
      </w:r>
      <w:r w:rsidR="009F7B7B" w:rsidRPr="00717C5E">
        <w:rPr>
          <w:rFonts w:asciiTheme="majorBidi" w:eastAsia="Times New Roman" w:hAnsiTheme="majorBidi" w:cstheme="majorBidi"/>
          <w:sz w:val="24"/>
          <w:szCs w:val="24"/>
        </w:rPr>
        <w:t>,</w:t>
      </w:r>
      <w:r w:rsidR="009C6AC3">
        <w:rPr>
          <w:rFonts w:asciiTheme="majorBidi" w:eastAsia="Times New Roman" w:hAnsiTheme="majorBidi" w:cstheme="majorBidi"/>
          <w:sz w:val="24"/>
          <w:szCs w:val="24"/>
        </w:rPr>
        <w:t xml:space="preserve"> </w:t>
      </w:r>
      <w:r w:rsidR="009F2A36" w:rsidRPr="00717C5E">
        <w:rPr>
          <w:rFonts w:asciiTheme="majorBidi" w:eastAsia="Times New Roman" w:hAnsiTheme="majorBidi" w:cstheme="majorBidi"/>
          <w:sz w:val="24"/>
          <w:szCs w:val="24"/>
        </w:rPr>
        <w:t>in the first phase of this study t</w:t>
      </w:r>
      <w:r w:rsidR="009F7B7B" w:rsidRPr="00717C5E">
        <w:rPr>
          <w:rFonts w:asciiTheme="majorBidi" w:eastAsia="Times New Roman" w:hAnsiTheme="majorBidi" w:cstheme="majorBidi"/>
          <w:sz w:val="24"/>
          <w:szCs w:val="24"/>
        </w:rPr>
        <w:t xml:space="preserve">he performance </w:t>
      </w:r>
      <w:r w:rsidR="009F7B7B" w:rsidRPr="00717C5E">
        <w:rPr>
          <w:rFonts w:asciiTheme="majorBidi" w:hAnsiTheme="majorBidi" w:cstheme="majorBidi"/>
          <w:sz w:val="24"/>
          <w:szCs w:val="24"/>
        </w:rPr>
        <w:t xml:space="preserve">of </w:t>
      </w:r>
      <w:r w:rsidR="006937B0" w:rsidRPr="00717C5E">
        <w:rPr>
          <w:rFonts w:asciiTheme="majorBidi" w:hAnsiTheme="majorBidi" w:cstheme="majorBidi"/>
          <w:sz w:val="24"/>
          <w:szCs w:val="24"/>
        </w:rPr>
        <w:t>Bio</w:t>
      </w:r>
      <w:r w:rsidR="007B3B8F">
        <w:rPr>
          <w:rFonts w:asciiTheme="majorBidi" w:hAnsiTheme="majorBidi" w:cstheme="majorBidi"/>
          <w:sz w:val="24"/>
          <w:szCs w:val="24"/>
        </w:rPr>
        <w:t>-R</w:t>
      </w:r>
      <w:r w:rsidR="006937B0" w:rsidRPr="00717C5E">
        <w:rPr>
          <w:rFonts w:asciiTheme="majorBidi" w:hAnsiTheme="majorBidi" w:cstheme="majorBidi"/>
          <w:sz w:val="24"/>
          <w:szCs w:val="24"/>
        </w:rPr>
        <w:t xml:space="preserve">ad </w:t>
      </w:r>
      <w:r w:rsidR="009F7B7B" w:rsidRPr="00717C5E">
        <w:rPr>
          <w:rFonts w:asciiTheme="majorBidi" w:hAnsiTheme="majorBidi" w:cstheme="majorBidi"/>
          <w:sz w:val="24"/>
          <w:szCs w:val="24"/>
        </w:rPr>
        <w:t>dis</w:t>
      </w:r>
      <w:r w:rsidR="000A50C7">
        <w:rPr>
          <w:rFonts w:asciiTheme="majorBidi" w:hAnsiTheme="majorBidi" w:cstheme="majorBidi"/>
          <w:sz w:val="24"/>
          <w:szCs w:val="24"/>
        </w:rPr>
        <w:t>c</w:t>
      </w:r>
      <w:r w:rsidR="009F7B7B" w:rsidRPr="00717C5E">
        <w:rPr>
          <w:rFonts w:asciiTheme="majorBidi" w:hAnsiTheme="majorBidi" w:cstheme="majorBidi"/>
          <w:sz w:val="24"/>
          <w:szCs w:val="24"/>
        </w:rPr>
        <w:t xml:space="preserve">s </w:t>
      </w:r>
      <w:r w:rsidR="009F2A36" w:rsidRPr="00717C5E">
        <w:rPr>
          <w:rFonts w:asciiTheme="majorBidi" w:hAnsiTheme="majorBidi" w:cstheme="majorBidi"/>
          <w:sz w:val="24"/>
          <w:szCs w:val="24"/>
        </w:rPr>
        <w:t>was compared to the O</w:t>
      </w:r>
      <w:r w:rsidR="00D26779">
        <w:rPr>
          <w:rFonts w:asciiTheme="majorBidi" w:hAnsiTheme="majorBidi" w:cstheme="majorBidi"/>
          <w:sz w:val="24"/>
          <w:szCs w:val="24"/>
        </w:rPr>
        <w:t>xoid</w:t>
      </w:r>
      <w:r w:rsidR="009F2A36" w:rsidRPr="00717C5E">
        <w:rPr>
          <w:rFonts w:asciiTheme="majorBidi" w:hAnsiTheme="majorBidi" w:cstheme="majorBidi"/>
          <w:sz w:val="24"/>
          <w:szCs w:val="24"/>
        </w:rPr>
        <w:t xml:space="preserve"> dis</w:t>
      </w:r>
      <w:r w:rsidR="000A50C7">
        <w:rPr>
          <w:rFonts w:asciiTheme="majorBidi" w:hAnsiTheme="majorBidi" w:cstheme="majorBidi"/>
          <w:sz w:val="24"/>
          <w:szCs w:val="24"/>
        </w:rPr>
        <w:t>c</w:t>
      </w:r>
      <w:r w:rsidR="009F2A36" w:rsidRPr="00717C5E">
        <w:rPr>
          <w:rFonts w:asciiTheme="majorBidi" w:hAnsiTheme="majorBidi" w:cstheme="majorBidi"/>
          <w:sz w:val="24"/>
          <w:szCs w:val="24"/>
        </w:rPr>
        <w:t>s</w:t>
      </w:r>
      <w:r w:rsidR="00CF6DAA">
        <w:rPr>
          <w:rFonts w:asciiTheme="majorBidi" w:hAnsiTheme="majorBidi" w:cstheme="majorBidi"/>
          <w:sz w:val="24"/>
          <w:szCs w:val="24"/>
        </w:rPr>
        <w:t xml:space="preserve"> (Oxoid Ltd, Basingstoke, Hans, UK)</w:t>
      </w:r>
      <w:r w:rsidR="009F2A36" w:rsidRPr="00717C5E">
        <w:rPr>
          <w:rFonts w:asciiTheme="majorBidi" w:hAnsiTheme="majorBidi" w:cstheme="majorBidi"/>
          <w:sz w:val="24"/>
          <w:szCs w:val="24"/>
        </w:rPr>
        <w:t>, which has been recognized as the best by former studies</w:t>
      </w:r>
      <w:r w:rsidR="00683E89">
        <w:rPr>
          <w:rFonts w:asciiTheme="majorBidi" w:hAnsiTheme="majorBidi" w:cstheme="majorBidi"/>
          <w:sz w:val="24"/>
          <w:szCs w:val="24"/>
        </w:rPr>
        <w:t xml:space="preserve"> [12].</w:t>
      </w:r>
    </w:p>
    <w:p w:rsidR="00DC781B" w:rsidRPr="00717C5E" w:rsidRDefault="00A57ABB" w:rsidP="009C6AC3">
      <w:pPr>
        <w:spacing w:after="0" w:line="480" w:lineRule="auto"/>
        <w:rPr>
          <w:rFonts w:asciiTheme="majorBidi" w:hAnsiTheme="majorBidi" w:cstheme="majorBidi"/>
          <w:sz w:val="24"/>
          <w:szCs w:val="24"/>
        </w:rPr>
      </w:pPr>
      <w:r w:rsidRPr="00717C5E">
        <w:rPr>
          <w:rFonts w:asciiTheme="majorBidi" w:hAnsiTheme="majorBidi" w:cstheme="majorBidi"/>
          <w:sz w:val="24"/>
          <w:szCs w:val="24"/>
        </w:rPr>
        <w:t>In a</w:t>
      </w:r>
      <w:r w:rsidR="00126189" w:rsidRPr="00717C5E">
        <w:rPr>
          <w:rFonts w:asciiTheme="majorBidi" w:hAnsiTheme="majorBidi" w:cstheme="majorBidi"/>
          <w:sz w:val="24"/>
          <w:szCs w:val="24"/>
        </w:rPr>
        <w:t xml:space="preserve"> previous study the </w:t>
      </w:r>
      <w:r w:rsidR="00B01A72" w:rsidRPr="00717C5E">
        <w:rPr>
          <w:rFonts w:asciiTheme="majorBidi" w:hAnsiTheme="majorBidi" w:cstheme="majorBidi"/>
          <w:sz w:val="24"/>
          <w:szCs w:val="24"/>
        </w:rPr>
        <w:t xml:space="preserve">performance </w:t>
      </w:r>
      <w:r w:rsidR="00126189" w:rsidRPr="00717C5E">
        <w:rPr>
          <w:rFonts w:asciiTheme="majorBidi" w:hAnsiTheme="majorBidi" w:cstheme="majorBidi"/>
          <w:sz w:val="24"/>
          <w:szCs w:val="24"/>
        </w:rPr>
        <w:t>of dis</w:t>
      </w:r>
      <w:r w:rsidR="00B014D2">
        <w:rPr>
          <w:rFonts w:asciiTheme="majorBidi" w:hAnsiTheme="majorBidi" w:cstheme="majorBidi"/>
          <w:sz w:val="24"/>
          <w:szCs w:val="24"/>
        </w:rPr>
        <w:t>c</w:t>
      </w:r>
      <w:r w:rsidR="00126189" w:rsidRPr="00717C5E">
        <w:rPr>
          <w:rFonts w:asciiTheme="majorBidi" w:hAnsiTheme="majorBidi" w:cstheme="majorBidi"/>
          <w:sz w:val="24"/>
          <w:szCs w:val="24"/>
        </w:rPr>
        <w:t xml:space="preserve">s from nine manufacturers </w:t>
      </w:r>
      <w:r w:rsidR="00B01A72" w:rsidRPr="00717C5E">
        <w:rPr>
          <w:rFonts w:asciiTheme="majorBidi" w:hAnsiTheme="majorBidi" w:cstheme="majorBidi"/>
          <w:sz w:val="24"/>
          <w:szCs w:val="24"/>
        </w:rPr>
        <w:t>(including the Bio</w:t>
      </w:r>
      <w:r w:rsidR="007B3B8F">
        <w:rPr>
          <w:rFonts w:asciiTheme="majorBidi" w:hAnsiTheme="majorBidi" w:cstheme="majorBidi"/>
          <w:sz w:val="24"/>
          <w:szCs w:val="24"/>
        </w:rPr>
        <w:t>-R</w:t>
      </w:r>
      <w:r w:rsidR="00B01A72" w:rsidRPr="00717C5E">
        <w:rPr>
          <w:rFonts w:asciiTheme="majorBidi" w:hAnsiTheme="majorBidi" w:cstheme="majorBidi"/>
          <w:sz w:val="24"/>
          <w:szCs w:val="24"/>
        </w:rPr>
        <w:t xml:space="preserve">ad and Oxoid) </w:t>
      </w:r>
      <w:r w:rsidRPr="00717C5E">
        <w:rPr>
          <w:rFonts w:asciiTheme="majorBidi" w:hAnsiTheme="majorBidi" w:cstheme="majorBidi"/>
          <w:sz w:val="24"/>
          <w:szCs w:val="24"/>
        </w:rPr>
        <w:t xml:space="preserve">was compared </w:t>
      </w:r>
      <w:r w:rsidR="00BE5DD2" w:rsidRPr="00717C5E">
        <w:rPr>
          <w:rFonts w:asciiTheme="majorBidi" w:hAnsiTheme="majorBidi" w:cstheme="majorBidi"/>
          <w:sz w:val="24"/>
          <w:szCs w:val="24"/>
        </w:rPr>
        <w:t xml:space="preserve">in </w:t>
      </w:r>
      <w:r w:rsidR="00126189" w:rsidRPr="00717C5E">
        <w:rPr>
          <w:rFonts w:asciiTheme="majorBidi" w:hAnsiTheme="majorBidi" w:cstheme="majorBidi"/>
          <w:sz w:val="24"/>
          <w:szCs w:val="24"/>
        </w:rPr>
        <w:t>2014</w:t>
      </w:r>
      <w:r w:rsidR="00745606">
        <w:rPr>
          <w:rFonts w:asciiTheme="majorBidi" w:hAnsiTheme="majorBidi" w:cstheme="majorBidi"/>
          <w:sz w:val="24"/>
          <w:szCs w:val="24"/>
        </w:rPr>
        <w:t xml:space="preserve"> </w:t>
      </w:r>
      <w:r w:rsidR="00126189" w:rsidRPr="00717C5E">
        <w:rPr>
          <w:rFonts w:asciiTheme="majorBidi" w:hAnsiTheme="majorBidi" w:cstheme="majorBidi"/>
          <w:sz w:val="24"/>
          <w:szCs w:val="24"/>
        </w:rPr>
        <w:t>and 2017</w:t>
      </w:r>
      <w:r w:rsidR="00322164" w:rsidRPr="00717C5E">
        <w:rPr>
          <w:rFonts w:asciiTheme="majorBidi" w:hAnsiTheme="majorBidi" w:cstheme="majorBidi"/>
          <w:sz w:val="24"/>
          <w:szCs w:val="24"/>
        </w:rPr>
        <w:t xml:space="preserve"> using EUCAST </w:t>
      </w:r>
      <w:r w:rsidR="00B15459" w:rsidRPr="00717C5E">
        <w:rPr>
          <w:rFonts w:asciiTheme="majorBidi" w:hAnsiTheme="majorBidi" w:cstheme="majorBidi"/>
          <w:sz w:val="24"/>
          <w:szCs w:val="24"/>
        </w:rPr>
        <w:t>criteria</w:t>
      </w:r>
      <w:r w:rsidR="00683E89">
        <w:rPr>
          <w:rFonts w:asciiTheme="majorBidi" w:hAnsiTheme="majorBidi" w:cstheme="majorBidi"/>
          <w:sz w:val="24"/>
          <w:szCs w:val="24"/>
        </w:rPr>
        <w:t xml:space="preserve"> [13]</w:t>
      </w:r>
      <w:r w:rsidR="00745606">
        <w:rPr>
          <w:rFonts w:asciiTheme="majorBidi" w:hAnsiTheme="majorBidi" w:cstheme="majorBidi"/>
          <w:sz w:val="24"/>
          <w:szCs w:val="24"/>
        </w:rPr>
        <w:t>.</w:t>
      </w:r>
      <w:r w:rsidR="00714C30" w:rsidRPr="00717C5E">
        <w:rPr>
          <w:rFonts w:asciiTheme="majorBidi" w:hAnsiTheme="majorBidi" w:cstheme="majorBidi"/>
          <w:sz w:val="24"/>
          <w:szCs w:val="24"/>
        </w:rPr>
        <w:t xml:space="preserve"> </w:t>
      </w:r>
      <w:r w:rsidR="00745606">
        <w:rPr>
          <w:rFonts w:asciiTheme="majorBidi" w:hAnsiTheme="majorBidi" w:cstheme="majorBidi"/>
          <w:sz w:val="24"/>
          <w:szCs w:val="24"/>
        </w:rPr>
        <w:t>This study showed that although there was a significant improv</w:t>
      </w:r>
      <w:r w:rsidR="009C6AC3">
        <w:rPr>
          <w:rFonts w:asciiTheme="majorBidi" w:hAnsiTheme="majorBidi" w:cstheme="majorBidi"/>
          <w:sz w:val="24"/>
          <w:szCs w:val="24"/>
        </w:rPr>
        <w:t>ing</w:t>
      </w:r>
      <w:r w:rsidR="00745606">
        <w:rPr>
          <w:rFonts w:asciiTheme="majorBidi" w:hAnsiTheme="majorBidi" w:cstheme="majorBidi"/>
          <w:sz w:val="24"/>
          <w:szCs w:val="24"/>
        </w:rPr>
        <w:t xml:space="preserve"> between 2017 and 2017 in </w:t>
      </w:r>
      <w:r w:rsidR="00A35DC4" w:rsidRPr="00717C5E">
        <w:rPr>
          <w:rFonts w:asciiTheme="majorBidi" w:hAnsiTheme="majorBidi" w:cstheme="majorBidi"/>
          <w:sz w:val="24"/>
          <w:szCs w:val="24"/>
        </w:rPr>
        <w:t>the performance of B</w:t>
      </w:r>
      <w:r w:rsidR="00D26779">
        <w:rPr>
          <w:rFonts w:asciiTheme="majorBidi" w:hAnsiTheme="majorBidi" w:cstheme="majorBidi"/>
          <w:sz w:val="24"/>
          <w:szCs w:val="24"/>
        </w:rPr>
        <w:t>io</w:t>
      </w:r>
      <w:r w:rsidR="007B3B8F">
        <w:rPr>
          <w:rFonts w:asciiTheme="majorBidi" w:hAnsiTheme="majorBidi" w:cstheme="majorBidi"/>
          <w:sz w:val="24"/>
          <w:szCs w:val="24"/>
        </w:rPr>
        <w:t>-R</w:t>
      </w:r>
      <w:r w:rsidR="00D26779">
        <w:rPr>
          <w:rFonts w:asciiTheme="majorBidi" w:hAnsiTheme="majorBidi" w:cstheme="majorBidi"/>
          <w:sz w:val="24"/>
          <w:szCs w:val="24"/>
        </w:rPr>
        <w:t>ad</w:t>
      </w:r>
      <w:r w:rsidR="00A35DC4" w:rsidRPr="00717C5E">
        <w:rPr>
          <w:rFonts w:asciiTheme="majorBidi" w:hAnsiTheme="majorBidi" w:cstheme="majorBidi"/>
          <w:sz w:val="24"/>
          <w:szCs w:val="24"/>
        </w:rPr>
        <w:t xml:space="preserve"> dis</w:t>
      </w:r>
      <w:r w:rsidR="00745606">
        <w:rPr>
          <w:rFonts w:asciiTheme="majorBidi" w:hAnsiTheme="majorBidi" w:cstheme="majorBidi"/>
          <w:sz w:val="24"/>
          <w:szCs w:val="24"/>
        </w:rPr>
        <w:t>c</w:t>
      </w:r>
      <w:r w:rsidR="00A35DC4" w:rsidRPr="00717C5E">
        <w:rPr>
          <w:rFonts w:asciiTheme="majorBidi" w:hAnsiTheme="majorBidi" w:cstheme="majorBidi"/>
          <w:sz w:val="24"/>
          <w:szCs w:val="24"/>
        </w:rPr>
        <w:t>s</w:t>
      </w:r>
      <w:r w:rsidR="00745606">
        <w:rPr>
          <w:rFonts w:asciiTheme="majorBidi" w:hAnsiTheme="majorBidi" w:cstheme="majorBidi"/>
          <w:sz w:val="24"/>
          <w:szCs w:val="24"/>
        </w:rPr>
        <w:t xml:space="preserve">, in 2017 it was still </w:t>
      </w:r>
      <w:r w:rsidR="0050776C">
        <w:rPr>
          <w:rFonts w:asciiTheme="majorBidi" w:hAnsiTheme="majorBidi" w:cstheme="majorBidi"/>
          <w:sz w:val="24"/>
          <w:szCs w:val="24"/>
        </w:rPr>
        <w:t xml:space="preserve">slightly </w:t>
      </w:r>
      <w:r w:rsidR="00A35DC4" w:rsidRPr="00717C5E">
        <w:rPr>
          <w:rFonts w:asciiTheme="majorBidi" w:hAnsiTheme="majorBidi" w:cstheme="majorBidi"/>
          <w:sz w:val="24"/>
          <w:szCs w:val="24"/>
        </w:rPr>
        <w:t xml:space="preserve">inferior </w:t>
      </w:r>
      <w:r w:rsidR="00736B95">
        <w:rPr>
          <w:rFonts w:asciiTheme="majorBidi" w:hAnsiTheme="majorBidi" w:cstheme="majorBidi"/>
          <w:sz w:val="24"/>
          <w:szCs w:val="24"/>
        </w:rPr>
        <w:t>to</w:t>
      </w:r>
      <w:r w:rsidR="00745606">
        <w:rPr>
          <w:rFonts w:asciiTheme="majorBidi" w:hAnsiTheme="majorBidi" w:cstheme="majorBidi"/>
          <w:sz w:val="24"/>
          <w:szCs w:val="24"/>
        </w:rPr>
        <w:t xml:space="preserve"> that of </w:t>
      </w:r>
      <w:bookmarkStart w:id="0" w:name="_GoBack"/>
      <w:bookmarkEnd w:id="0"/>
      <w:r w:rsidR="00A35DC4" w:rsidRPr="00717C5E">
        <w:rPr>
          <w:rFonts w:asciiTheme="majorBidi" w:hAnsiTheme="majorBidi" w:cstheme="majorBidi"/>
          <w:sz w:val="24"/>
          <w:szCs w:val="24"/>
        </w:rPr>
        <w:t>O</w:t>
      </w:r>
      <w:r w:rsidR="007B3B8F">
        <w:rPr>
          <w:rFonts w:asciiTheme="majorBidi" w:hAnsiTheme="majorBidi" w:cstheme="majorBidi"/>
          <w:sz w:val="24"/>
          <w:szCs w:val="24"/>
        </w:rPr>
        <w:t>xoid</w:t>
      </w:r>
      <w:r w:rsidR="00A35DC4" w:rsidRPr="00717C5E">
        <w:rPr>
          <w:rFonts w:asciiTheme="majorBidi" w:hAnsiTheme="majorBidi" w:cstheme="majorBidi"/>
          <w:sz w:val="24"/>
          <w:szCs w:val="24"/>
        </w:rPr>
        <w:t xml:space="preserve"> dis</w:t>
      </w:r>
      <w:r w:rsidR="00B014D2">
        <w:rPr>
          <w:rFonts w:asciiTheme="majorBidi" w:hAnsiTheme="majorBidi" w:cstheme="majorBidi"/>
          <w:sz w:val="24"/>
          <w:szCs w:val="24"/>
        </w:rPr>
        <w:t>c</w:t>
      </w:r>
      <w:r w:rsidR="00A35DC4" w:rsidRPr="00717C5E">
        <w:rPr>
          <w:rFonts w:asciiTheme="majorBidi" w:hAnsiTheme="majorBidi" w:cstheme="majorBidi"/>
          <w:sz w:val="24"/>
          <w:szCs w:val="24"/>
        </w:rPr>
        <w:t>s.</w:t>
      </w:r>
    </w:p>
    <w:p w:rsidR="00B15459" w:rsidRPr="00717C5E" w:rsidRDefault="00B15459" w:rsidP="00B014D2">
      <w:pPr>
        <w:spacing w:after="0" w:line="480" w:lineRule="auto"/>
        <w:rPr>
          <w:rFonts w:asciiTheme="majorBidi" w:hAnsiTheme="majorBidi" w:cstheme="majorBidi"/>
          <w:sz w:val="24"/>
          <w:szCs w:val="24"/>
        </w:rPr>
      </w:pPr>
      <w:r w:rsidRPr="00717C5E">
        <w:rPr>
          <w:rFonts w:asciiTheme="majorBidi" w:hAnsiTheme="majorBidi" w:cstheme="majorBidi"/>
          <w:sz w:val="24"/>
          <w:szCs w:val="24"/>
        </w:rPr>
        <w:t>The aim of th</w:t>
      </w:r>
      <w:r w:rsidR="00A35DC4" w:rsidRPr="00717C5E">
        <w:rPr>
          <w:rFonts w:asciiTheme="majorBidi" w:hAnsiTheme="majorBidi" w:cstheme="majorBidi"/>
          <w:sz w:val="24"/>
          <w:szCs w:val="24"/>
        </w:rPr>
        <w:t>e first phase of the present</w:t>
      </w:r>
      <w:r w:rsidRPr="00717C5E">
        <w:rPr>
          <w:rFonts w:asciiTheme="majorBidi" w:hAnsiTheme="majorBidi" w:cstheme="majorBidi"/>
          <w:sz w:val="24"/>
          <w:szCs w:val="24"/>
        </w:rPr>
        <w:t xml:space="preserve"> study </w:t>
      </w:r>
      <w:r w:rsidR="00A35DC4" w:rsidRPr="00717C5E">
        <w:rPr>
          <w:rFonts w:asciiTheme="majorBidi" w:hAnsiTheme="majorBidi" w:cstheme="majorBidi"/>
          <w:sz w:val="24"/>
          <w:szCs w:val="24"/>
        </w:rPr>
        <w:t>was</w:t>
      </w:r>
      <w:r w:rsidRPr="00717C5E">
        <w:rPr>
          <w:rFonts w:asciiTheme="majorBidi" w:hAnsiTheme="majorBidi" w:cstheme="majorBidi"/>
          <w:sz w:val="24"/>
          <w:szCs w:val="24"/>
        </w:rPr>
        <w:t xml:space="preserve"> to evaluate </w:t>
      </w:r>
      <w:r w:rsidR="00B014D2">
        <w:rPr>
          <w:rFonts w:asciiTheme="majorBidi" w:hAnsiTheme="majorBidi" w:cstheme="majorBidi"/>
          <w:sz w:val="24"/>
          <w:szCs w:val="24"/>
        </w:rPr>
        <w:t>Biorad disc</w:t>
      </w:r>
      <w:r w:rsidR="00707E13" w:rsidRPr="00717C5E">
        <w:rPr>
          <w:rFonts w:asciiTheme="majorBidi" w:hAnsiTheme="majorBidi" w:cstheme="majorBidi"/>
          <w:sz w:val="24"/>
          <w:szCs w:val="24"/>
        </w:rPr>
        <w:t xml:space="preserve">s by means of testing </w:t>
      </w:r>
      <w:r w:rsidRPr="00717C5E">
        <w:rPr>
          <w:rFonts w:asciiTheme="majorBidi" w:hAnsiTheme="majorBidi" w:cstheme="majorBidi"/>
          <w:sz w:val="24"/>
          <w:szCs w:val="24"/>
        </w:rPr>
        <w:t xml:space="preserve">a </w:t>
      </w:r>
      <w:r w:rsidR="00A35DC4" w:rsidRPr="00717C5E">
        <w:rPr>
          <w:rFonts w:asciiTheme="majorBidi" w:hAnsiTheme="majorBidi" w:cstheme="majorBidi"/>
          <w:sz w:val="24"/>
          <w:szCs w:val="24"/>
        </w:rPr>
        <w:t xml:space="preserve">larger number of strains </w:t>
      </w:r>
      <w:r w:rsidR="00707E13" w:rsidRPr="00717C5E">
        <w:rPr>
          <w:rFonts w:asciiTheme="majorBidi" w:hAnsiTheme="majorBidi" w:cstheme="majorBidi"/>
          <w:sz w:val="24"/>
          <w:szCs w:val="24"/>
        </w:rPr>
        <w:t>as compared to</w:t>
      </w:r>
      <w:r w:rsidR="00E10BD0">
        <w:rPr>
          <w:rFonts w:asciiTheme="majorBidi" w:hAnsiTheme="majorBidi" w:cstheme="majorBidi"/>
          <w:sz w:val="24"/>
          <w:szCs w:val="24"/>
        </w:rPr>
        <w:t xml:space="preserve"> </w:t>
      </w:r>
      <w:r w:rsidR="00B014D2">
        <w:rPr>
          <w:rFonts w:asciiTheme="majorBidi" w:hAnsiTheme="majorBidi" w:cstheme="majorBidi"/>
          <w:sz w:val="24"/>
          <w:szCs w:val="24"/>
        </w:rPr>
        <w:t>Oxoid disc</w:t>
      </w:r>
      <w:r w:rsidRPr="00717C5E">
        <w:rPr>
          <w:rFonts w:asciiTheme="majorBidi" w:hAnsiTheme="majorBidi" w:cstheme="majorBidi"/>
          <w:sz w:val="24"/>
          <w:szCs w:val="24"/>
        </w:rPr>
        <w:t>s</w:t>
      </w:r>
      <w:r w:rsidR="0025714E" w:rsidRPr="00717C5E">
        <w:rPr>
          <w:rFonts w:asciiTheme="majorBidi" w:hAnsiTheme="majorBidi" w:cstheme="majorBidi"/>
          <w:sz w:val="24"/>
          <w:szCs w:val="24"/>
        </w:rPr>
        <w:t xml:space="preserve"> using </w:t>
      </w:r>
      <w:r w:rsidR="00CC4BDC">
        <w:rPr>
          <w:rFonts w:asciiTheme="majorBidi" w:hAnsiTheme="majorBidi" w:cstheme="majorBidi"/>
          <w:sz w:val="24"/>
          <w:szCs w:val="24"/>
        </w:rPr>
        <w:t>Clinical Laboratory Standards Institute (</w:t>
      </w:r>
      <w:r w:rsidR="0025714E" w:rsidRPr="00717C5E">
        <w:rPr>
          <w:rFonts w:asciiTheme="majorBidi" w:hAnsiTheme="majorBidi" w:cstheme="majorBidi"/>
          <w:sz w:val="24"/>
          <w:szCs w:val="24"/>
        </w:rPr>
        <w:t>CLSI</w:t>
      </w:r>
      <w:r w:rsidR="00CC4BDC">
        <w:rPr>
          <w:rFonts w:asciiTheme="majorBidi" w:hAnsiTheme="majorBidi" w:cstheme="majorBidi"/>
          <w:sz w:val="24"/>
          <w:szCs w:val="24"/>
        </w:rPr>
        <w:t>)</w:t>
      </w:r>
      <w:r w:rsidR="0025714E" w:rsidRPr="00717C5E">
        <w:rPr>
          <w:rFonts w:asciiTheme="majorBidi" w:hAnsiTheme="majorBidi" w:cstheme="majorBidi"/>
          <w:sz w:val="24"/>
          <w:szCs w:val="24"/>
        </w:rPr>
        <w:t xml:space="preserve"> criteria</w:t>
      </w:r>
      <w:r w:rsidR="00272E7A" w:rsidRPr="00717C5E">
        <w:rPr>
          <w:rFonts w:asciiTheme="majorBidi" w:hAnsiTheme="majorBidi" w:cstheme="majorBidi"/>
          <w:sz w:val="24"/>
          <w:szCs w:val="24"/>
        </w:rPr>
        <w:t>. Oxoid dis</w:t>
      </w:r>
      <w:r w:rsidR="00B014D2">
        <w:rPr>
          <w:rFonts w:asciiTheme="majorBidi" w:hAnsiTheme="majorBidi" w:cstheme="majorBidi"/>
          <w:sz w:val="24"/>
          <w:szCs w:val="24"/>
        </w:rPr>
        <w:t>c</w:t>
      </w:r>
      <w:r w:rsidR="00272E7A" w:rsidRPr="00717C5E">
        <w:rPr>
          <w:rFonts w:asciiTheme="majorBidi" w:hAnsiTheme="majorBidi" w:cstheme="majorBidi"/>
          <w:sz w:val="24"/>
          <w:szCs w:val="24"/>
        </w:rPr>
        <w:t>s and CLSI criteria are</w:t>
      </w:r>
      <w:r w:rsidR="0025714E" w:rsidRPr="00717C5E">
        <w:rPr>
          <w:rFonts w:asciiTheme="majorBidi" w:hAnsiTheme="majorBidi" w:cstheme="majorBidi"/>
          <w:sz w:val="24"/>
          <w:szCs w:val="24"/>
        </w:rPr>
        <w:t xml:space="preserve"> both the routine </w:t>
      </w:r>
      <w:r w:rsidR="00272E7A" w:rsidRPr="00717C5E">
        <w:rPr>
          <w:rFonts w:asciiTheme="majorBidi" w:hAnsiTheme="majorBidi" w:cstheme="majorBidi"/>
          <w:sz w:val="24"/>
          <w:szCs w:val="24"/>
        </w:rPr>
        <w:t>dis</w:t>
      </w:r>
      <w:r w:rsidR="00B014D2">
        <w:rPr>
          <w:rFonts w:asciiTheme="majorBidi" w:hAnsiTheme="majorBidi" w:cstheme="majorBidi"/>
          <w:sz w:val="24"/>
          <w:szCs w:val="24"/>
        </w:rPr>
        <w:t>c</w:t>
      </w:r>
      <w:r w:rsidR="00272E7A" w:rsidRPr="00717C5E">
        <w:rPr>
          <w:rFonts w:asciiTheme="majorBidi" w:hAnsiTheme="majorBidi" w:cstheme="majorBidi"/>
          <w:sz w:val="24"/>
          <w:szCs w:val="24"/>
        </w:rPr>
        <w:t xml:space="preserve"> diffusion </w:t>
      </w:r>
      <w:r w:rsidR="0025714E" w:rsidRPr="00717C5E">
        <w:rPr>
          <w:rFonts w:asciiTheme="majorBidi" w:hAnsiTheme="majorBidi" w:cstheme="majorBidi"/>
          <w:sz w:val="24"/>
          <w:szCs w:val="24"/>
        </w:rPr>
        <w:t xml:space="preserve">method in Israel, </w:t>
      </w:r>
      <w:r w:rsidR="00272E7A" w:rsidRPr="00717C5E">
        <w:rPr>
          <w:rFonts w:asciiTheme="majorBidi" w:hAnsiTheme="majorBidi" w:cstheme="majorBidi"/>
          <w:sz w:val="24"/>
          <w:szCs w:val="24"/>
        </w:rPr>
        <w:t xml:space="preserve">therefore were chosen as </w:t>
      </w:r>
      <w:r w:rsidR="0025714E" w:rsidRPr="00717C5E">
        <w:rPr>
          <w:rFonts w:asciiTheme="majorBidi" w:hAnsiTheme="majorBidi" w:cstheme="majorBidi"/>
          <w:sz w:val="24"/>
          <w:szCs w:val="24"/>
        </w:rPr>
        <w:t>gold standard for the present study.</w:t>
      </w:r>
    </w:p>
    <w:p w:rsidR="005D72AB" w:rsidRPr="005D72AB" w:rsidRDefault="0045641F" w:rsidP="00EB4B05">
      <w:pPr>
        <w:pStyle w:val="1"/>
        <w:shd w:val="clear" w:color="auto" w:fill="FFFFFF"/>
        <w:spacing w:before="120" w:beforeAutospacing="0" w:after="120" w:afterAutospacing="0" w:line="480" w:lineRule="auto"/>
        <w:rPr>
          <w:rFonts w:asciiTheme="majorBidi" w:eastAsiaTheme="minorHAnsi" w:hAnsiTheme="majorBidi" w:cstheme="majorBidi"/>
          <w:b w:val="0"/>
          <w:bCs w:val="0"/>
          <w:kern w:val="0"/>
          <w:sz w:val="24"/>
          <w:szCs w:val="24"/>
        </w:rPr>
      </w:pPr>
      <w:r w:rsidRPr="005D72AB">
        <w:rPr>
          <w:rFonts w:asciiTheme="majorBidi" w:hAnsiTheme="majorBidi" w:cstheme="majorBidi"/>
          <w:b w:val="0"/>
          <w:bCs w:val="0"/>
          <w:sz w:val="24"/>
          <w:szCs w:val="24"/>
        </w:rPr>
        <w:t>In the second phase of the study, the performance of ADAGIO™ was evaluated with ATCC</w:t>
      </w:r>
      <w:r w:rsidR="0034047D" w:rsidRPr="005D72AB">
        <w:rPr>
          <w:rFonts w:asciiTheme="majorBidi" w:hAnsiTheme="majorBidi" w:cstheme="majorBidi"/>
          <w:b w:val="0"/>
          <w:bCs w:val="0"/>
          <w:sz w:val="24"/>
          <w:szCs w:val="24"/>
        </w:rPr>
        <w:t xml:space="preserve"> QC</w:t>
      </w:r>
      <w:r w:rsidRPr="005D72AB">
        <w:rPr>
          <w:rFonts w:asciiTheme="majorBidi" w:hAnsiTheme="majorBidi" w:cstheme="majorBidi"/>
          <w:b w:val="0"/>
          <w:bCs w:val="0"/>
          <w:sz w:val="24"/>
          <w:szCs w:val="24"/>
        </w:rPr>
        <w:t xml:space="preserve"> and wild strains </w:t>
      </w:r>
      <w:r w:rsidR="00A14819" w:rsidRPr="005D72AB">
        <w:rPr>
          <w:rFonts w:asciiTheme="majorBidi" w:hAnsiTheme="majorBidi" w:cstheme="majorBidi"/>
          <w:b w:val="0"/>
          <w:bCs w:val="0"/>
          <w:sz w:val="24"/>
          <w:szCs w:val="24"/>
        </w:rPr>
        <w:t>against</w:t>
      </w:r>
      <w:r w:rsidRPr="005D72AB">
        <w:rPr>
          <w:rFonts w:asciiTheme="majorBidi" w:hAnsiTheme="majorBidi" w:cstheme="majorBidi"/>
          <w:b w:val="0"/>
          <w:bCs w:val="0"/>
          <w:sz w:val="24"/>
          <w:szCs w:val="24"/>
        </w:rPr>
        <w:t xml:space="preserve"> Bio</w:t>
      </w:r>
      <w:r w:rsidR="007B3B8F" w:rsidRPr="005D72AB">
        <w:rPr>
          <w:rFonts w:asciiTheme="majorBidi" w:hAnsiTheme="majorBidi" w:cstheme="majorBidi"/>
          <w:b w:val="0"/>
          <w:bCs w:val="0"/>
          <w:sz w:val="24"/>
          <w:szCs w:val="24"/>
        </w:rPr>
        <w:t>-R</w:t>
      </w:r>
      <w:r w:rsidRPr="005D72AB">
        <w:rPr>
          <w:rFonts w:asciiTheme="majorBidi" w:hAnsiTheme="majorBidi" w:cstheme="majorBidi"/>
          <w:b w:val="0"/>
          <w:bCs w:val="0"/>
          <w:sz w:val="24"/>
          <w:szCs w:val="24"/>
        </w:rPr>
        <w:t>ad and O</w:t>
      </w:r>
      <w:r w:rsidR="00B73CFE" w:rsidRPr="005D72AB">
        <w:rPr>
          <w:rFonts w:asciiTheme="majorBidi" w:hAnsiTheme="majorBidi" w:cstheme="majorBidi"/>
          <w:b w:val="0"/>
          <w:bCs w:val="0"/>
          <w:sz w:val="24"/>
          <w:szCs w:val="24"/>
        </w:rPr>
        <w:t>xoid</w:t>
      </w:r>
      <w:r w:rsidRPr="005D72AB">
        <w:rPr>
          <w:rFonts w:asciiTheme="majorBidi" w:hAnsiTheme="majorBidi" w:cstheme="majorBidi"/>
          <w:b w:val="0"/>
          <w:bCs w:val="0"/>
          <w:sz w:val="24"/>
          <w:szCs w:val="24"/>
        </w:rPr>
        <w:t xml:space="preserve"> dis</w:t>
      </w:r>
      <w:r w:rsidR="006E33CD" w:rsidRPr="005D72AB">
        <w:rPr>
          <w:rFonts w:asciiTheme="majorBidi" w:hAnsiTheme="majorBidi" w:cstheme="majorBidi"/>
          <w:b w:val="0"/>
          <w:bCs w:val="0"/>
          <w:sz w:val="24"/>
          <w:szCs w:val="24"/>
        </w:rPr>
        <w:t>c</w:t>
      </w:r>
      <w:r w:rsidRPr="005D72AB">
        <w:rPr>
          <w:rFonts w:asciiTheme="majorBidi" w:hAnsiTheme="majorBidi" w:cstheme="majorBidi"/>
          <w:b w:val="0"/>
          <w:bCs w:val="0"/>
          <w:sz w:val="24"/>
          <w:szCs w:val="24"/>
        </w:rPr>
        <w:t xml:space="preserve">s, as compared to manual reading. </w:t>
      </w:r>
      <w:r w:rsidR="00EF399B" w:rsidRPr="003367F5">
        <w:rPr>
          <w:rFonts w:asciiTheme="majorBidi" w:hAnsiTheme="majorBidi" w:cstheme="majorBidi"/>
          <w:b w:val="0"/>
          <w:bCs w:val="0"/>
          <w:sz w:val="24"/>
          <w:szCs w:val="24"/>
        </w:rPr>
        <w:t xml:space="preserve">To the best of our knowledge, </w:t>
      </w:r>
      <w:r w:rsidR="00EF399B" w:rsidRPr="003367F5">
        <w:rPr>
          <w:rFonts w:asciiTheme="majorBidi" w:eastAsiaTheme="minorHAnsi" w:hAnsiTheme="majorBidi" w:cstheme="majorBidi"/>
          <w:b w:val="0"/>
          <w:bCs w:val="0"/>
          <w:kern w:val="0"/>
          <w:sz w:val="24"/>
          <w:szCs w:val="24"/>
        </w:rPr>
        <w:t>t</w:t>
      </w:r>
      <w:r w:rsidR="005D72AB" w:rsidRPr="003367F5">
        <w:rPr>
          <w:rFonts w:asciiTheme="majorBidi" w:eastAsiaTheme="minorHAnsi" w:hAnsiTheme="majorBidi" w:cstheme="majorBidi"/>
          <w:b w:val="0"/>
          <w:bCs w:val="0"/>
          <w:kern w:val="0"/>
          <w:sz w:val="24"/>
          <w:szCs w:val="24"/>
        </w:rPr>
        <w:t>here was just one study that evaluated the performance of ADAGIO™ to manual reading</w:t>
      </w:r>
      <w:r w:rsidR="009E24FF" w:rsidRPr="003367F5">
        <w:rPr>
          <w:rFonts w:asciiTheme="majorBidi" w:eastAsiaTheme="minorHAnsi" w:hAnsiTheme="majorBidi" w:cstheme="majorBidi"/>
          <w:b w:val="0"/>
          <w:bCs w:val="0"/>
          <w:kern w:val="0"/>
          <w:sz w:val="24"/>
          <w:szCs w:val="24"/>
        </w:rPr>
        <w:t>just</w:t>
      </w:r>
      <w:r w:rsidR="005D72AB" w:rsidRPr="003367F5">
        <w:rPr>
          <w:rFonts w:asciiTheme="majorBidi" w:eastAsiaTheme="minorHAnsi" w:hAnsiTheme="majorBidi" w:cstheme="majorBidi"/>
          <w:b w:val="0"/>
          <w:bCs w:val="0"/>
          <w:kern w:val="0"/>
          <w:sz w:val="24"/>
          <w:szCs w:val="24"/>
        </w:rPr>
        <w:t xml:space="preserve"> for </w:t>
      </w:r>
      <w:r w:rsidR="009E24FF" w:rsidRPr="003367F5">
        <w:rPr>
          <w:rFonts w:asciiTheme="majorBidi" w:eastAsiaTheme="minorHAnsi" w:hAnsiTheme="majorBidi" w:cstheme="majorBidi"/>
          <w:b w:val="0"/>
          <w:bCs w:val="0"/>
          <w:kern w:val="0"/>
          <w:sz w:val="24"/>
          <w:szCs w:val="24"/>
        </w:rPr>
        <w:t>f</w:t>
      </w:r>
      <w:r w:rsidR="005D72AB" w:rsidRPr="003367F5">
        <w:rPr>
          <w:rFonts w:asciiTheme="majorBidi" w:eastAsiaTheme="minorHAnsi" w:hAnsiTheme="majorBidi" w:cstheme="majorBidi"/>
          <w:b w:val="0"/>
          <w:bCs w:val="0"/>
          <w:kern w:val="0"/>
          <w:sz w:val="24"/>
          <w:szCs w:val="24"/>
        </w:rPr>
        <w:t xml:space="preserve">astidious </w:t>
      </w:r>
      <w:r w:rsidR="009E24FF" w:rsidRPr="003367F5">
        <w:rPr>
          <w:rFonts w:asciiTheme="majorBidi" w:eastAsiaTheme="minorHAnsi" w:hAnsiTheme="majorBidi" w:cstheme="majorBidi"/>
          <w:b w:val="0"/>
          <w:bCs w:val="0"/>
          <w:kern w:val="0"/>
          <w:sz w:val="24"/>
          <w:szCs w:val="24"/>
        </w:rPr>
        <w:t>b</w:t>
      </w:r>
      <w:r w:rsidR="005D72AB" w:rsidRPr="003367F5">
        <w:rPr>
          <w:rFonts w:asciiTheme="majorBidi" w:eastAsiaTheme="minorHAnsi" w:hAnsiTheme="majorBidi" w:cstheme="majorBidi"/>
          <w:b w:val="0"/>
          <w:bCs w:val="0"/>
          <w:kern w:val="0"/>
          <w:sz w:val="24"/>
          <w:szCs w:val="24"/>
        </w:rPr>
        <w:t>acteria</w:t>
      </w:r>
      <w:r w:rsidR="003367F5">
        <w:rPr>
          <w:rFonts w:asciiTheme="majorBidi" w:eastAsiaTheme="minorHAnsi" w:hAnsiTheme="majorBidi" w:cstheme="majorBidi"/>
          <w:b w:val="0"/>
          <w:bCs w:val="0"/>
          <w:kern w:val="0"/>
          <w:sz w:val="24"/>
          <w:szCs w:val="24"/>
        </w:rPr>
        <w:t>.  In this study we substantially enlarged the number of</w:t>
      </w:r>
      <w:r w:rsidR="00EF399B" w:rsidRPr="003367F5">
        <w:rPr>
          <w:rFonts w:asciiTheme="majorBidi" w:eastAsiaTheme="minorHAnsi" w:hAnsiTheme="majorBidi" w:cstheme="majorBidi"/>
          <w:b w:val="0"/>
          <w:bCs w:val="0"/>
          <w:kern w:val="0"/>
          <w:sz w:val="24"/>
          <w:szCs w:val="24"/>
        </w:rPr>
        <w:t xml:space="preserve"> bacterial strains used </w:t>
      </w:r>
      <w:r w:rsidR="00EB4B05">
        <w:rPr>
          <w:rFonts w:asciiTheme="majorBidi" w:eastAsiaTheme="minorHAnsi" w:hAnsiTheme="majorBidi" w:cstheme="majorBidi"/>
          <w:b w:val="0"/>
          <w:bCs w:val="0"/>
          <w:kern w:val="0"/>
          <w:sz w:val="24"/>
          <w:szCs w:val="24"/>
        </w:rPr>
        <w:t>[14].</w:t>
      </w:r>
    </w:p>
    <w:p w:rsidR="00042B94" w:rsidRPr="00717C5E" w:rsidRDefault="00042B94" w:rsidP="00717C5E">
      <w:pPr>
        <w:spacing w:after="0" w:line="480" w:lineRule="auto"/>
        <w:rPr>
          <w:rFonts w:asciiTheme="majorBidi" w:hAnsiTheme="majorBidi" w:cstheme="majorBidi"/>
          <w:b/>
          <w:bCs/>
          <w:sz w:val="24"/>
          <w:szCs w:val="24"/>
        </w:rPr>
      </w:pPr>
      <w:r w:rsidRPr="00717C5E">
        <w:rPr>
          <w:rFonts w:asciiTheme="majorBidi" w:hAnsiTheme="majorBidi" w:cstheme="majorBidi"/>
          <w:b/>
          <w:bCs/>
          <w:sz w:val="24"/>
          <w:szCs w:val="24"/>
        </w:rPr>
        <w:t>Material and methods</w:t>
      </w:r>
    </w:p>
    <w:p w:rsidR="00950D94" w:rsidRPr="00717C5E" w:rsidRDefault="009F7D61" w:rsidP="00474EB6">
      <w:pPr>
        <w:autoSpaceDE w:val="0"/>
        <w:autoSpaceDN w:val="0"/>
        <w:adjustRightInd w:val="0"/>
        <w:spacing w:after="0" w:line="480" w:lineRule="auto"/>
        <w:rPr>
          <w:rFonts w:asciiTheme="majorBidi" w:hAnsiTheme="majorBidi" w:cstheme="majorBidi"/>
          <w:color w:val="FF0000"/>
          <w:sz w:val="24"/>
          <w:szCs w:val="24"/>
        </w:rPr>
      </w:pPr>
      <w:r w:rsidRPr="00717C5E">
        <w:rPr>
          <w:rFonts w:asciiTheme="majorBidi" w:hAnsiTheme="majorBidi" w:cstheme="majorBidi"/>
          <w:sz w:val="24"/>
          <w:szCs w:val="24"/>
        </w:rPr>
        <w:lastRenderedPageBreak/>
        <w:t>Bio</w:t>
      </w:r>
      <w:r w:rsidR="007B3B8F">
        <w:rPr>
          <w:rFonts w:asciiTheme="majorBidi" w:hAnsiTheme="majorBidi" w:cstheme="majorBidi"/>
          <w:sz w:val="24"/>
          <w:szCs w:val="24"/>
        </w:rPr>
        <w:t>-R</w:t>
      </w:r>
      <w:r w:rsidRPr="00717C5E">
        <w:rPr>
          <w:rFonts w:asciiTheme="majorBidi" w:hAnsiTheme="majorBidi" w:cstheme="majorBidi"/>
          <w:sz w:val="24"/>
          <w:szCs w:val="24"/>
        </w:rPr>
        <w:t>ad and Oxoid</w:t>
      </w:r>
      <w:r w:rsidR="00E10BD0">
        <w:rPr>
          <w:rFonts w:asciiTheme="majorBidi" w:hAnsiTheme="majorBidi" w:cstheme="majorBidi"/>
          <w:sz w:val="24"/>
          <w:szCs w:val="24"/>
        </w:rPr>
        <w:t xml:space="preserve"> </w:t>
      </w:r>
      <w:r w:rsidR="00CA67E2" w:rsidRPr="00717C5E">
        <w:rPr>
          <w:rFonts w:asciiTheme="majorBidi" w:hAnsiTheme="majorBidi" w:cstheme="majorBidi"/>
          <w:sz w:val="24"/>
          <w:szCs w:val="24"/>
        </w:rPr>
        <w:t>d</w:t>
      </w:r>
      <w:r w:rsidR="0052625E" w:rsidRPr="00717C5E">
        <w:rPr>
          <w:rFonts w:asciiTheme="majorBidi" w:hAnsiTheme="majorBidi" w:cstheme="majorBidi"/>
          <w:sz w:val="24"/>
          <w:szCs w:val="24"/>
        </w:rPr>
        <w:t>is</w:t>
      </w:r>
      <w:r w:rsidR="006E33CD">
        <w:rPr>
          <w:rFonts w:asciiTheme="majorBidi" w:hAnsiTheme="majorBidi" w:cstheme="majorBidi"/>
          <w:sz w:val="24"/>
          <w:szCs w:val="24"/>
        </w:rPr>
        <w:t>c</w:t>
      </w:r>
      <w:r w:rsidR="0052625E" w:rsidRPr="00717C5E">
        <w:rPr>
          <w:rFonts w:asciiTheme="majorBidi" w:hAnsiTheme="majorBidi" w:cstheme="majorBidi"/>
          <w:sz w:val="24"/>
          <w:szCs w:val="24"/>
        </w:rPr>
        <w:t xml:space="preserve">s were tested against </w:t>
      </w:r>
      <w:r w:rsidR="008A28CA">
        <w:rPr>
          <w:rFonts w:asciiTheme="majorBidi" w:hAnsiTheme="majorBidi" w:cstheme="majorBidi"/>
          <w:sz w:val="24"/>
          <w:szCs w:val="24"/>
        </w:rPr>
        <w:t xml:space="preserve">ATCC </w:t>
      </w:r>
      <w:r w:rsidR="0052625E" w:rsidRPr="00717C5E">
        <w:rPr>
          <w:rFonts w:asciiTheme="majorBidi" w:hAnsiTheme="majorBidi" w:cstheme="majorBidi"/>
          <w:sz w:val="24"/>
          <w:szCs w:val="24"/>
        </w:rPr>
        <w:t xml:space="preserve">QC strains: </w:t>
      </w:r>
      <w:r w:rsidR="00950D94" w:rsidRPr="00717C5E">
        <w:rPr>
          <w:rFonts w:asciiTheme="majorBidi" w:eastAsia="Times New Roman" w:hAnsiTheme="majorBidi" w:cstheme="majorBidi"/>
          <w:i/>
          <w:iCs/>
          <w:color w:val="000000"/>
          <w:sz w:val="24"/>
          <w:szCs w:val="24"/>
        </w:rPr>
        <w:t>Escherichia coli</w:t>
      </w:r>
      <w:r w:rsidR="00950D94" w:rsidRPr="00717C5E">
        <w:rPr>
          <w:rFonts w:asciiTheme="majorBidi" w:eastAsia="Times New Roman" w:hAnsiTheme="majorBidi" w:cstheme="majorBidi"/>
          <w:color w:val="000000"/>
          <w:sz w:val="24"/>
          <w:szCs w:val="24"/>
        </w:rPr>
        <w:t xml:space="preserve"> 25922,</w:t>
      </w:r>
      <w:r w:rsidR="00E10BD0">
        <w:rPr>
          <w:rFonts w:asciiTheme="majorBidi" w:eastAsia="Times New Roman" w:hAnsiTheme="majorBidi" w:cstheme="majorBidi"/>
          <w:color w:val="000000"/>
          <w:sz w:val="24"/>
          <w:szCs w:val="24"/>
        </w:rPr>
        <w:t xml:space="preserve"> </w:t>
      </w:r>
      <w:r w:rsidR="00950D94" w:rsidRPr="00717C5E">
        <w:rPr>
          <w:rFonts w:asciiTheme="majorBidi" w:eastAsia="Times New Roman" w:hAnsiTheme="majorBidi" w:cstheme="majorBidi"/>
          <w:i/>
          <w:iCs/>
          <w:color w:val="000000"/>
          <w:sz w:val="24"/>
          <w:szCs w:val="24"/>
        </w:rPr>
        <w:t>K</w:t>
      </w:r>
      <w:r w:rsidR="001E2C7B">
        <w:rPr>
          <w:rFonts w:asciiTheme="majorBidi" w:eastAsia="Times New Roman" w:hAnsiTheme="majorBidi" w:cstheme="majorBidi"/>
          <w:i/>
          <w:iCs/>
          <w:color w:val="000000"/>
          <w:sz w:val="24"/>
          <w:szCs w:val="24"/>
        </w:rPr>
        <w:t>lebsiella</w:t>
      </w:r>
      <w:r w:rsidR="00950D94" w:rsidRPr="00717C5E">
        <w:rPr>
          <w:rFonts w:asciiTheme="majorBidi" w:eastAsia="Times New Roman" w:hAnsiTheme="majorBidi" w:cstheme="majorBidi"/>
          <w:i/>
          <w:iCs/>
          <w:color w:val="000000"/>
          <w:sz w:val="24"/>
          <w:szCs w:val="24"/>
        </w:rPr>
        <w:t xml:space="preserve"> pneumonia</w:t>
      </w:r>
      <w:r w:rsidR="00FE19C1" w:rsidRPr="00717C5E">
        <w:rPr>
          <w:rFonts w:asciiTheme="majorBidi" w:eastAsia="Times New Roman" w:hAnsiTheme="majorBidi" w:cstheme="majorBidi"/>
          <w:i/>
          <w:iCs/>
          <w:color w:val="000000"/>
          <w:sz w:val="24"/>
          <w:szCs w:val="24"/>
        </w:rPr>
        <w:t>e</w:t>
      </w:r>
      <w:r w:rsidR="00950D94" w:rsidRPr="00717C5E">
        <w:rPr>
          <w:rFonts w:asciiTheme="majorBidi" w:eastAsia="Times New Roman" w:hAnsiTheme="majorBidi" w:cstheme="majorBidi"/>
          <w:color w:val="000000"/>
          <w:sz w:val="24"/>
          <w:szCs w:val="24"/>
        </w:rPr>
        <w:t xml:space="preserve"> 700603</w:t>
      </w:r>
      <w:r w:rsidR="004C0B92" w:rsidRPr="00717C5E">
        <w:rPr>
          <w:rFonts w:asciiTheme="majorBidi" w:eastAsia="Times New Roman" w:hAnsiTheme="majorBidi" w:cstheme="majorBidi"/>
          <w:color w:val="000000"/>
          <w:sz w:val="24"/>
          <w:szCs w:val="24"/>
        </w:rPr>
        <w:t xml:space="preserve">, </w:t>
      </w:r>
      <w:r w:rsidR="001E2C7B">
        <w:rPr>
          <w:rFonts w:asciiTheme="majorBidi" w:eastAsia="Times New Roman" w:hAnsiTheme="majorBidi" w:cstheme="majorBidi"/>
          <w:i/>
          <w:iCs/>
          <w:color w:val="000000"/>
          <w:sz w:val="24"/>
          <w:szCs w:val="24"/>
        </w:rPr>
        <w:t>Pseudomonas</w:t>
      </w:r>
      <w:r w:rsidR="004C0B92" w:rsidRPr="00717C5E">
        <w:rPr>
          <w:rFonts w:asciiTheme="majorBidi" w:eastAsia="Times New Roman" w:hAnsiTheme="majorBidi" w:cstheme="majorBidi"/>
          <w:i/>
          <w:iCs/>
          <w:color w:val="000000"/>
          <w:sz w:val="24"/>
          <w:szCs w:val="24"/>
        </w:rPr>
        <w:t xml:space="preserve"> aeruginosa</w:t>
      </w:r>
      <w:r w:rsidR="00E10BD0">
        <w:rPr>
          <w:rFonts w:asciiTheme="majorBidi" w:eastAsia="Times New Roman" w:hAnsiTheme="majorBidi" w:cstheme="majorBidi"/>
          <w:i/>
          <w:iCs/>
          <w:color w:val="000000"/>
          <w:sz w:val="24"/>
          <w:szCs w:val="24"/>
        </w:rPr>
        <w:t xml:space="preserve"> </w:t>
      </w:r>
      <w:r w:rsidR="00510128">
        <w:rPr>
          <w:rFonts w:asciiTheme="majorBidi" w:eastAsia="Times New Roman" w:hAnsiTheme="majorBidi" w:cstheme="majorBidi"/>
          <w:sz w:val="24"/>
          <w:szCs w:val="24"/>
        </w:rPr>
        <w:t>27853</w:t>
      </w:r>
      <w:r w:rsidR="004C0B92" w:rsidRPr="00717C5E">
        <w:rPr>
          <w:rFonts w:asciiTheme="majorBidi" w:eastAsia="Times New Roman" w:hAnsiTheme="majorBidi" w:cstheme="majorBidi"/>
          <w:sz w:val="24"/>
          <w:szCs w:val="24"/>
        </w:rPr>
        <w:t>,</w:t>
      </w:r>
      <w:r w:rsidR="00E10BD0">
        <w:rPr>
          <w:rFonts w:asciiTheme="majorBidi" w:eastAsia="Times New Roman" w:hAnsiTheme="majorBidi" w:cstheme="majorBidi"/>
          <w:sz w:val="24"/>
          <w:szCs w:val="24"/>
        </w:rPr>
        <w:t xml:space="preserve"> </w:t>
      </w:r>
      <w:r w:rsidR="004C0B92" w:rsidRPr="00717C5E">
        <w:rPr>
          <w:rFonts w:asciiTheme="majorBidi" w:eastAsia="Times New Roman" w:hAnsiTheme="majorBidi" w:cstheme="majorBidi"/>
          <w:i/>
          <w:iCs/>
          <w:color w:val="000000"/>
          <w:sz w:val="24"/>
          <w:szCs w:val="24"/>
        </w:rPr>
        <w:t>S</w:t>
      </w:r>
      <w:r w:rsidR="001E2C7B">
        <w:rPr>
          <w:rFonts w:asciiTheme="majorBidi" w:eastAsia="Times New Roman" w:hAnsiTheme="majorBidi" w:cstheme="majorBidi"/>
          <w:i/>
          <w:iCs/>
          <w:color w:val="000000"/>
          <w:sz w:val="24"/>
          <w:szCs w:val="24"/>
        </w:rPr>
        <w:t>taphylococcus</w:t>
      </w:r>
      <w:r w:rsidR="004C0B92" w:rsidRPr="00717C5E">
        <w:rPr>
          <w:rFonts w:asciiTheme="majorBidi" w:eastAsia="Times New Roman" w:hAnsiTheme="majorBidi" w:cstheme="majorBidi"/>
          <w:i/>
          <w:iCs/>
          <w:color w:val="000000"/>
          <w:sz w:val="24"/>
          <w:szCs w:val="24"/>
        </w:rPr>
        <w:t xml:space="preserve"> aureus</w:t>
      </w:r>
      <w:r w:rsidR="004C0B92" w:rsidRPr="00717C5E">
        <w:rPr>
          <w:rFonts w:asciiTheme="majorBidi" w:eastAsia="Times New Roman" w:hAnsiTheme="majorBidi" w:cstheme="majorBidi"/>
          <w:color w:val="000000"/>
          <w:sz w:val="24"/>
          <w:szCs w:val="24"/>
        </w:rPr>
        <w:t xml:space="preserve"> 25923, </w:t>
      </w:r>
      <w:r w:rsidR="004C0B92" w:rsidRPr="00717C5E">
        <w:rPr>
          <w:rFonts w:asciiTheme="majorBidi" w:eastAsia="Times New Roman" w:hAnsiTheme="majorBidi" w:cstheme="majorBidi"/>
          <w:i/>
          <w:iCs/>
          <w:color w:val="000000"/>
          <w:sz w:val="24"/>
          <w:szCs w:val="24"/>
        </w:rPr>
        <w:t>S</w:t>
      </w:r>
      <w:r w:rsidR="001E2C7B">
        <w:rPr>
          <w:rFonts w:asciiTheme="majorBidi" w:eastAsia="Times New Roman" w:hAnsiTheme="majorBidi" w:cstheme="majorBidi"/>
          <w:i/>
          <w:iCs/>
          <w:color w:val="000000"/>
          <w:sz w:val="24"/>
          <w:szCs w:val="24"/>
        </w:rPr>
        <w:t>treptococcus</w:t>
      </w:r>
      <w:r w:rsidR="004C0B92" w:rsidRPr="00717C5E">
        <w:rPr>
          <w:rFonts w:asciiTheme="majorBidi" w:eastAsia="Times New Roman" w:hAnsiTheme="majorBidi" w:cstheme="majorBidi"/>
          <w:i/>
          <w:iCs/>
          <w:color w:val="000000"/>
          <w:sz w:val="24"/>
          <w:szCs w:val="24"/>
        </w:rPr>
        <w:t xml:space="preserve"> pneumonia</w:t>
      </w:r>
      <w:r w:rsidR="00FE19C1" w:rsidRPr="00717C5E">
        <w:rPr>
          <w:rFonts w:asciiTheme="majorBidi" w:eastAsia="Times New Roman" w:hAnsiTheme="majorBidi" w:cstheme="majorBidi"/>
          <w:color w:val="000000"/>
          <w:sz w:val="24"/>
          <w:szCs w:val="24"/>
        </w:rPr>
        <w:t xml:space="preserve">e </w:t>
      </w:r>
      <w:r w:rsidR="004C0B92" w:rsidRPr="00717C5E">
        <w:rPr>
          <w:rFonts w:asciiTheme="majorBidi" w:eastAsia="Times New Roman" w:hAnsiTheme="majorBidi" w:cstheme="majorBidi"/>
          <w:color w:val="000000"/>
          <w:sz w:val="24"/>
          <w:szCs w:val="24"/>
        </w:rPr>
        <w:t xml:space="preserve">49619, </w:t>
      </w:r>
      <w:r w:rsidR="004C0B92" w:rsidRPr="00717C5E">
        <w:rPr>
          <w:rFonts w:asciiTheme="majorBidi" w:eastAsia="Times New Roman" w:hAnsiTheme="majorBidi" w:cstheme="majorBidi"/>
          <w:i/>
          <w:iCs/>
          <w:color w:val="000000"/>
          <w:sz w:val="24"/>
          <w:szCs w:val="24"/>
        </w:rPr>
        <w:t>H</w:t>
      </w:r>
      <w:r w:rsidR="001E2C7B">
        <w:rPr>
          <w:rFonts w:asciiTheme="majorBidi" w:eastAsia="Times New Roman" w:hAnsiTheme="majorBidi" w:cstheme="majorBidi"/>
          <w:i/>
          <w:iCs/>
          <w:color w:val="000000"/>
          <w:sz w:val="24"/>
          <w:szCs w:val="24"/>
        </w:rPr>
        <w:t>aemophilus</w:t>
      </w:r>
      <w:r w:rsidR="004C0B92" w:rsidRPr="00717C5E">
        <w:rPr>
          <w:rFonts w:asciiTheme="majorBidi" w:eastAsia="Times New Roman" w:hAnsiTheme="majorBidi" w:cstheme="majorBidi"/>
          <w:i/>
          <w:iCs/>
          <w:color w:val="000000"/>
          <w:sz w:val="24"/>
          <w:szCs w:val="24"/>
        </w:rPr>
        <w:t>influenza</w:t>
      </w:r>
      <w:r w:rsidR="00FE19C1" w:rsidRPr="00717C5E">
        <w:rPr>
          <w:rFonts w:asciiTheme="majorBidi" w:eastAsia="Times New Roman" w:hAnsiTheme="majorBidi" w:cstheme="majorBidi"/>
          <w:i/>
          <w:iCs/>
          <w:color w:val="000000"/>
          <w:sz w:val="24"/>
          <w:szCs w:val="24"/>
        </w:rPr>
        <w:t>e</w:t>
      </w:r>
      <w:r w:rsidR="004C0B92" w:rsidRPr="00717C5E">
        <w:rPr>
          <w:rFonts w:asciiTheme="majorBidi" w:eastAsia="Times New Roman" w:hAnsiTheme="majorBidi" w:cstheme="majorBidi"/>
          <w:color w:val="000000"/>
          <w:sz w:val="24"/>
          <w:szCs w:val="24"/>
        </w:rPr>
        <w:t xml:space="preserve"> 49247 and </w:t>
      </w:r>
      <w:r w:rsidR="004C0B92" w:rsidRPr="00717C5E">
        <w:rPr>
          <w:rFonts w:asciiTheme="majorBidi" w:hAnsiTheme="majorBidi" w:cstheme="majorBidi"/>
          <w:i/>
          <w:iCs/>
          <w:sz w:val="24"/>
          <w:szCs w:val="24"/>
        </w:rPr>
        <w:t>H</w:t>
      </w:r>
      <w:r w:rsidR="001E2C7B">
        <w:rPr>
          <w:rFonts w:asciiTheme="majorBidi" w:hAnsiTheme="majorBidi" w:cstheme="majorBidi"/>
          <w:i/>
          <w:iCs/>
          <w:sz w:val="24"/>
          <w:szCs w:val="24"/>
        </w:rPr>
        <w:t>aemophilus</w:t>
      </w:r>
      <w:r w:rsidR="004C0B92" w:rsidRPr="00717C5E">
        <w:rPr>
          <w:rFonts w:asciiTheme="majorBidi" w:hAnsiTheme="majorBidi" w:cstheme="majorBidi"/>
          <w:i/>
          <w:iCs/>
          <w:sz w:val="24"/>
          <w:szCs w:val="24"/>
        </w:rPr>
        <w:t>influenza</w:t>
      </w:r>
      <w:r w:rsidR="00FE19C1" w:rsidRPr="00717C5E">
        <w:rPr>
          <w:rFonts w:asciiTheme="majorBidi" w:hAnsiTheme="majorBidi" w:cstheme="majorBidi"/>
          <w:i/>
          <w:iCs/>
          <w:sz w:val="24"/>
          <w:szCs w:val="24"/>
        </w:rPr>
        <w:t>e</w:t>
      </w:r>
      <w:r w:rsidR="004C0B92" w:rsidRPr="00717C5E">
        <w:rPr>
          <w:rFonts w:asciiTheme="majorBidi" w:hAnsiTheme="majorBidi" w:cstheme="majorBidi"/>
          <w:sz w:val="24"/>
          <w:szCs w:val="24"/>
        </w:rPr>
        <w:t>49766.</w:t>
      </w:r>
    </w:p>
    <w:p w:rsidR="001C0D64" w:rsidRPr="00880A15" w:rsidRDefault="0052625E" w:rsidP="004F5260">
      <w:pPr>
        <w:autoSpaceDE w:val="0"/>
        <w:autoSpaceDN w:val="0"/>
        <w:adjustRightInd w:val="0"/>
        <w:spacing w:after="0" w:line="480" w:lineRule="auto"/>
        <w:rPr>
          <w:rFonts w:asciiTheme="majorBidi" w:hAnsiTheme="majorBidi" w:cstheme="majorBidi"/>
          <w:sz w:val="24"/>
          <w:szCs w:val="24"/>
        </w:rPr>
      </w:pPr>
      <w:r w:rsidRPr="00717C5E">
        <w:rPr>
          <w:rFonts w:asciiTheme="majorBidi" w:hAnsiTheme="majorBidi" w:cstheme="majorBidi"/>
          <w:sz w:val="24"/>
          <w:szCs w:val="24"/>
        </w:rPr>
        <w:t>All tests were performed according to CLSI dis</w:t>
      </w:r>
      <w:r w:rsidR="004970EF">
        <w:rPr>
          <w:rFonts w:asciiTheme="majorBidi" w:hAnsiTheme="majorBidi" w:cstheme="majorBidi"/>
          <w:sz w:val="24"/>
          <w:szCs w:val="24"/>
        </w:rPr>
        <w:t>c</w:t>
      </w:r>
      <w:r w:rsidRPr="00717C5E">
        <w:rPr>
          <w:rFonts w:asciiTheme="majorBidi" w:hAnsiTheme="majorBidi" w:cstheme="majorBidi"/>
          <w:sz w:val="24"/>
          <w:szCs w:val="24"/>
        </w:rPr>
        <w:t xml:space="preserve"> diffusion methodology</w:t>
      </w:r>
      <w:r w:rsidR="00CB0D7F">
        <w:rPr>
          <w:rFonts w:asciiTheme="majorBidi" w:hAnsiTheme="majorBidi" w:cstheme="majorBidi"/>
          <w:sz w:val="24"/>
          <w:szCs w:val="24"/>
        </w:rPr>
        <w:t xml:space="preserve"> [</w:t>
      </w:r>
      <w:r w:rsidR="004F5260">
        <w:rPr>
          <w:rFonts w:asciiTheme="majorBidi" w:hAnsiTheme="majorBidi" w:cstheme="majorBidi"/>
          <w:sz w:val="24"/>
          <w:szCs w:val="24"/>
        </w:rPr>
        <w:t>15</w:t>
      </w:r>
      <w:r w:rsidR="00CB0D7F">
        <w:rPr>
          <w:rFonts w:asciiTheme="majorBidi" w:hAnsiTheme="majorBidi" w:cstheme="majorBidi"/>
          <w:sz w:val="24"/>
          <w:szCs w:val="24"/>
        </w:rPr>
        <w:t>]</w:t>
      </w:r>
      <w:r w:rsidR="00CA67E2" w:rsidRPr="00717C5E">
        <w:rPr>
          <w:rFonts w:asciiTheme="majorBidi" w:hAnsiTheme="majorBidi" w:cstheme="majorBidi"/>
          <w:sz w:val="24"/>
          <w:szCs w:val="24"/>
        </w:rPr>
        <w:t>.</w:t>
      </w:r>
      <w:r w:rsidRPr="00717C5E">
        <w:rPr>
          <w:rFonts w:asciiTheme="majorBidi" w:hAnsiTheme="majorBidi" w:cstheme="majorBidi"/>
          <w:sz w:val="24"/>
          <w:szCs w:val="24"/>
        </w:rPr>
        <w:t>Dis</w:t>
      </w:r>
      <w:r w:rsidR="004970EF">
        <w:rPr>
          <w:rFonts w:asciiTheme="majorBidi" w:hAnsiTheme="majorBidi" w:cstheme="majorBidi"/>
          <w:sz w:val="24"/>
          <w:szCs w:val="24"/>
        </w:rPr>
        <w:t>c</w:t>
      </w:r>
      <w:r w:rsidRPr="00717C5E">
        <w:rPr>
          <w:rFonts w:asciiTheme="majorBidi" w:hAnsiTheme="majorBidi" w:cstheme="majorBidi"/>
          <w:sz w:val="24"/>
          <w:szCs w:val="24"/>
        </w:rPr>
        <w:t xml:space="preserve">s were tested </w:t>
      </w:r>
      <w:r w:rsidR="00CA67E2" w:rsidRPr="00880A15">
        <w:rPr>
          <w:rFonts w:asciiTheme="majorBidi" w:hAnsiTheme="majorBidi" w:cstheme="majorBidi"/>
          <w:sz w:val="24"/>
          <w:szCs w:val="24"/>
        </w:rPr>
        <w:t>on Mueller-Hinton agar</w:t>
      </w:r>
      <w:r w:rsidR="003A7511" w:rsidRPr="00880A15">
        <w:rPr>
          <w:rFonts w:asciiTheme="majorBidi" w:hAnsiTheme="majorBidi" w:cstheme="majorBidi"/>
          <w:sz w:val="24"/>
          <w:szCs w:val="24"/>
        </w:rPr>
        <w:t xml:space="preserve"> (MHA) or MHA</w:t>
      </w:r>
      <w:r w:rsidR="00CA67E2" w:rsidRPr="00880A15">
        <w:rPr>
          <w:rFonts w:asciiTheme="majorBidi" w:hAnsiTheme="majorBidi" w:cstheme="majorBidi"/>
          <w:sz w:val="24"/>
          <w:szCs w:val="24"/>
        </w:rPr>
        <w:t xml:space="preserve"> supplemented with 5% defibrinated horse blood </w:t>
      </w:r>
      <w:r w:rsidR="005F7761" w:rsidRPr="00880A15">
        <w:rPr>
          <w:rFonts w:asciiTheme="majorBidi" w:hAnsiTheme="majorBidi" w:cstheme="majorBidi"/>
          <w:sz w:val="24"/>
          <w:szCs w:val="24"/>
        </w:rPr>
        <w:t>(</w:t>
      </w:r>
      <w:r w:rsidR="00AC63DD" w:rsidRPr="00880A15">
        <w:rPr>
          <w:rFonts w:asciiTheme="majorBidi" w:hAnsiTheme="majorBidi" w:cstheme="majorBidi"/>
          <w:sz w:val="24"/>
          <w:szCs w:val="24"/>
        </w:rPr>
        <w:t>both</w:t>
      </w:r>
      <w:r w:rsidR="003A7511" w:rsidRPr="00880A15">
        <w:rPr>
          <w:rFonts w:asciiTheme="majorBidi" w:hAnsiTheme="majorBidi" w:cstheme="majorBidi"/>
          <w:sz w:val="24"/>
          <w:szCs w:val="24"/>
        </w:rPr>
        <w:t xml:space="preserve"> from Hy Laboratories, Rehovot, Israel) </w:t>
      </w:r>
      <w:r w:rsidR="00AC63DD" w:rsidRPr="00880A15">
        <w:rPr>
          <w:rFonts w:asciiTheme="majorBidi" w:hAnsiTheme="majorBidi" w:cstheme="majorBidi"/>
          <w:sz w:val="24"/>
          <w:szCs w:val="24"/>
        </w:rPr>
        <w:t xml:space="preserve">or </w:t>
      </w:r>
      <w:r w:rsidR="001A0A3B">
        <w:rPr>
          <w:rFonts w:asciiTheme="majorBidi" w:hAnsiTheme="majorBidi" w:cstheme="majorBidi"/>
          <w:sz w:val="24"/>
          <w:szCs w:val="24"/>
        </w:rPr>
        <w:t>HTM</w:t>
      </w:r>
      <w:r w:rsidR="00AC63DD" w:rsidRPr="00880A15">
        <w:rPr>
          <w:rFonts w:asciiTheme="majorBidi" w:hAnsiTheme="majorBidi" w:cstheme="majorBidi"/>
          <w:sz w:val="24"/>
          <w:szCs w:val="24"/>
        </w:rPr>
        <w:t xml:space="preserve"> (MHA supplemented with hemin and β-NAD from Novamed Ltd, Jerusalem, Israel) </w:t>
      </w:r>
      <w:r w:rsidR="003A7511" w:rsidRPr="00880A15">
        <w:rPr>
          <w:rFonts w:asciiTheme="majorBidi" w:hAnsiTheme="majorBidi" w:cstheme="majorBidi"/>
          <w:sz w:val="24"/>
          <w:szCs w:val="24"/>
        </w:rPr>
        <w:t>depending on the organism tested.</w:t>
      </w:r>
      <w:r w:rsidR="008F308E" w:rsidRPr="00880A15">
        <w:rPr>
          <w:rFonts w:asciiTheme="majorBidi" w:hAnsiTheme="majorBidi" w:cstheme="majorBidi"/>
          <w:sz w:val="24"/>
          <w:szCs w:val="24"/>
        </w:rPr>
        <w:t xml:space="preserve">Each combination of agent and QC strain was tested in </w:t>
      </w:r>
      <w:r w:rsidR="009D3419" w:rsidRPr="00880A15">
        <w:rPr>
          <w:rFonts w:asciiTheme="majorBidi" w:hAnsiTheme="majorBidi" w:cstheme="majorBidi"/>
          <w:sz w:val="24"/>
          <w:szCs w:val="24"/>
        </w:rPr>
        <w:t>triplicates</w:t>
      </w:r>
      <w:r w:rsidR="008F308E" w:rsidRPr="00880A15">
        <w:rPr>
          <w:rFonts w:asciiTheme="majorBidi" w:hAnsiTheme="majorBidi" w:cstheme="majorBidi"/>
          <w:sz w:val="24"/>
          <w:szCs w:val="24"/>
        </w:rPr>
        <w:t xml:space="preserve">. </w:t>
      </w:r>
      <w:r w:rsidR="00CE0807" w:rsidRPr="00880A15">
        <w:rPr>
          <w:rFonts w:asciiTheme="majorBidi" w:hAnsiTheme="majorBidi" w:cstheme="majorBidi"/>
          <w:sz w:val="24"/>
          <w:szCs w:val="24"/>
        </w:rPr>
        <w:t>Dis</w:t>
      </w:r>
      <w:r w:rsidR="005452DF">
        <w:rPr>
          <w:rFonts w:asciiTheme="majorBidi" w:hAnsiTheme="majorBidi" w:cstheme="majorBidi"/>
          <w:sz w:val="24"/>
          <w:szCs w:val="24"/>
        </w:rPr>
        <w:t>c</w:t>
      </w:r>
      <w:r w:rsidR="00CE0807" w:rsidRPr="00880A15">
        <w:rPr>
          <w:rFonts w:asciiTheme="majorBidi" w:hAnsiTheme="majorBidi" w:cstheme="majorBidi"/>
          <w:sz w:val="24"/>
          <w:szCs w:val="24"/>
        </w:rPr>
        <w:t xml:space="preserve">s used for the </w:t>
      </w:r>
      <w:r w:rsidR="009D3419" w:rsidRPr="00880A15">
        <w:rPr>
          <w:rFonts w:asciiTheme="majorBidi" w:hAnsiTheme="majorBidi" w:cstheme="majorBidi"/>
          <w:sz w:val="24"/>
          <w:szCs w:val="24"/>
        </w:rPr>
        <w:t xml:space="preserve">triplicate </w:t>
      </w:r>
      <w:r w:rsidR="00CE0807" w:rsidRPr="00880A15">
        <w:rPr>
          <w:rFonts w:asciiTheme="majorBidi" w:hAnsiTheme="majorBidi" w:cstheme="majorBidi"/>
          <w:sz w:val="24"/>
          <w:szCs w:val="24"/>
        </w:rPr>
        <w:t xml:space="preserve">tests </w:t>
      </w:r>
      <w:r w:rsidR="008F308E" w:rsidRPr="00880A15">
        <w:rPr>
          <w:rFonts w:asciiTheme="majorBidi" w:hAnsiTheme="majorBidi" w:cstheme="majorBidi"/>
          <w:sz w:val="24"/>
          <w:szCs w:val="24"/>
        </w:rPr>
        <w:t>were always from the same lot and the same vial. All</w:t>
      </w:r>
      <w:r w:rsidR="00892CE1" w:rsidRPr="00880A15">
        <w:rPr>
          <w:rFonts w:asciiTheme="majorBidi" w:hAnsiTheme="majorBidi" w:cstheme="majorBidi"/>
          <w:sz w:val="24"/>
          <w:szCs w:val="24"/>
        </w:rPr>
        <w:t xml:space="preserve">triplicates </w:t>
      </w:r>
      <w:r w:rsidR="008F308E" w:rsidRPr="00880A15">
        <w:rPr>
          <w:rFonts w:asciiTheme="majorBidi" w:hAnsiTheme="majorBidi" w:cstheme="majorBidi"/>
          <w:sz w:val="24"/>
          <w:szCs w:val="24"/>
        </w:rPr>
        <w:t xml:space="preserve">tests were performed on the same day using three individually </w:t>
      </w:r>
      <w:r w:rsidR="00123D2C" w:rsidRPr="00880A15">
        <w:rPr>
          <w:rFonts w:asciiTheme="majorBidi" w:hAnsiTheme="majorBidi" w:cstheme="majorBidi"/>
          <w:sz w:val="24"/>
          <w:szCs w:val="24"/>
        </w:rPr>
        <w:t>prepared inoculum</w:t>
      </w:r>
      <w:r w:rsidR="008F308E" w:rsidRPr="00880A15">
        <w:rPr>
          <w:rFonts w:asciiTheme="majorBidi" w:hAnsiTheme="majorBidi" w:cstheme="majorBidi"/>
          <w:sz w:val="24"/>
          <w:szCs w:val="24"/>
        </w:rPr>
        <w:t xml:space="preserve"> suspensions. For each agent, one dis</w:t>
      </w:r>
      <w:r w:rsidR="005452DF">
        <w:rPr>
          <w:rFonts w:asciiTheme="majorBidi" w:hAnsiTheme="majorBidi" w:cstheme="majorBidi"/>
          <w:sz w:val="24"/>
          <w:szCs w:val="24"/>
        </w:rPr>
        <w:t>c</w:t>
      </w:r>
      <w:r w:rsidR="008F308E" w:rsidRPr="00880A15">
        <w:rPr>
          <w:rFonts w:asciiTheme="majorBidi" w:hAnsiTheme="majorBidi" w:cstheme="majorBidi"/>
          <w:sz w:val="24"/>
          <w:szCs w:val="24"/>
        </w:rPr>
        <w:t xml:space="preserve"> from </w:t>
      </w:r>
      <w:r w:rsidR="00310D03" w:rsidRPr="00880A15">
        <w:rPr>
          <w:rFonts w:asciiTheme="majorBidi" w:hAnsiTheme="majorBidi" w:cstheme="majorBidi"/>
          <w:sz w:val="24"/>
          <w:szCs w:val="24"/>
        </w:rPr>
        <w:t>Oxoid</w:t>
      </w:r>
      <w:r w:rsidR="00987CA7" w:rsidRPr="00880A15">
        <w:rPr>
          <w:rFonts w:asciiTheme="majorBidi" w:hAnsiTheme="majorBidi" w:cstheme="majorBidi"/>
          <w:sz w:val="24"/>
          <w:szCs w:val="24"/>
        </w:rPr>
        <w:t xml:space="preserve">and </w:t>
      </w:r>
      <w:r w:rsidR="00310D03" w:rsidRPr="00880A15">
        <w:rPr>
          <w:rFonts w:asciiTheme="majorBidi" w:hAnsiTheme="majorBidi" w:cstheme="majorBidi"/>
          <w:sz w:val="24"/>
          <w:szCs w:val="24"/>
        </w:rPr>
        <w:t>Bio</w:t>
      </w:r>
      <w:r w:rsidR="00FC69EC">
        <w:rPr>
          <w:rFonts w:asciiTheme="majorBidi" w:hAnsiTheme="majorBidi" w:cstheme="majorBidi"/>
          <w:sz w:val="24"/>
          <w:szCs w:val="24"/>
        </w:rPr>
        <w:t>-R</w:t>
      </w:r>
      <w:r w:rsidR="00310D03" w:rsidRPr="00880A15">
        <w:rPr>
          <w:rFonts w:asciiTheme="majorBidi" w:hAnsiTheme="majorBidi" w:cstheme="majorBidi"/>
          <w:sz w:val="24"/>
          <w:szCs w:val="24"/>
        </w:rPr>
        <w:t xml:space="preserve">ad </w:t>
      </w:r>
      <w:r w:rsidR="008F308E" w:rsidRPr="00880A15">
        <w:rPr>
          <w:rFonts w:asciiTheme="majorBidi" w:hAnsiTheme="majorBidi" w:cstheme="majorBidi"/>
          <w:sz w:val="24"/>
          <w:szCs w:val="24"/>
        </w:rPr>
        <w:t xml:space="preserve">manufacturer was placed on the same </w:t>
      </w:r>
      <w:r w:rsidR="00DD45D3" w:rsidRPr="00880A15">
        <w:rPr>
          <w:rFonts w:asciiTheme="majorBidi" w:hAnsiTheme="majorBidi" w:cstheme="majorBidi"/>
          <w:sz w:val="24"/>
          <w:szCs w:val="24"/>
        </w:rPr>
        <w:t>9</w:t>
      </w:r>
      <w:r w:rsidR="008F308E" w:rsidRPr="00880A15">
        <w:rPr>
          <w:rFonts w:asciiTheme="majorBidi" w:hAnsiTheme="majorBidi" w:cstheme="majorBidi"/>
          <w:sz w:val="24"/>
          <w:szCs w:val="24"/>
        </w:rPr>
        <w:t xml:space="preserve">0 mm circular agar plate to </w:t>
      </w:r>
      <w:r w:rsidR="00123D2C" w:rsidRPr="00880A15">
        <w:rPr>
          <w:rFonts w:asciiTheme="majorBidi" w:hAnsiTheme="majorBidi" w:cstheme="majorBidi"/>
          <w:sz w:val="24"/>
          <w:szCs w:val="24"/>
        </w:rPr>
        <w:t>minimize</w:t>
      </w:r>
      <w:r w:rsidR="008F308E" w:rsidRPr="00880A15">
        <w:rPr>
          <w:rFonts w:asciiTheme="majorBidi" w:hAnsiTheme="majorBidi" w:cstheme="majorBidi"/>
          <w:sz w:val="24"/>
          <w:szCs w:val="24"/>
        </w:rPr>
        <w:t xml:space="preserve"> variationsdue to differences in inoculum size, media and incubation conditions</w:t>
      </w:r>
      <w:r w:rsidR="006150A6" w:rsidRPr="00880A15">
        <w:rPr>
          <w:rFonts w:asciiTheme="majorBidi" w:hAnsiTheme="majorBidi" w:cstheme="majorBidi"/>
          <w:sz w:val="24"/>
          <w:szCs w:val="24"/>
        </w:rPr>
        <w:t>. Zone diameters were measured to the nearest</w:t>
      </w:r>
      <w:r w:rsidR="00123D2C" w:rsidRPr="00880A15">
        <w:rPr>
          <w:rFonts w:asciiTheme="majorBidi" w:hAnsiTheme="majorBidi" w:cstheme="majorBidi"/>
          <w:sz w:val="24"/>
          <w:szCs w:val="24"/>
        </w:rPr>
        <w:t>millimeter</w:t>
      </w:r>
      <w:r w:rsidR="006150A6" w:rsidRPr="00880A15">
        <w:rPr>
          <w:rFonts w:asciiTheme="majorBidi" w:hAnsiTheme="majorBidi" w:cstheme="majorBidi"/>
          <w:sz w:val="24"/>
          <w:szCs w:val="24"/>
        </w:rPr>
        <w:t xml:space="preserve"> with a </w:t>
      </w:r>
      <w:r w:rsidR="00310D03" w:rsidRPr="00880A15">
        <w:rPr>
          <w:rFonts w:asciiTheme="majorBidi" w:hAnsiTheme="majorBidi" w:cstheme="majorBidi"/>
          <w:sz w:val="24"/>
          <w:szCs w:val="24"/>
        </w:rPr>
        <w:t>caliper.</w:t>
      </w:r>
      <w:r w:rsidR="00CE100A" w:rsidRPr="00880A15">
        <w:rPr>
          <w:rFonts w:asciiTheme="majorBidi" w:hAnsiTheme="majorBidi" w:cstheme="majorBidi"/>
          <w:sz w:val="24"/>
          <w:szCs w:val="24"/>
        </w:rPr>
        <w:t>T</w:t>
      </w:r>
      <w:r w:rsidR="00892CE1" w:rsidRPr="00880A15">
        <w:rPr>
          <w:rFonts w:asciiTheme="majorBidi" w:hAnsiTheme="majorBidi" w:cstheme="majorBidi"/>
          <w:sz w:val="24"/>
          <w:szCs w:val="24"/>
        </w:rPr>
        <w:t xml:space="preserve">he mean </w:t>
      </w:r>
      <w:r w:rsidR="00470C5F" w:rsidRPr="00880A15">
        <w:rPr>
          <w:rFonts w:asciiTheme="majorBidi" w:hAnsiTheme="majorBidi" w:cstheme="majorBidi"/>
          <w:sz w:val="24"/>
          <w:szCs w:val="24"/>
        </w:rPr>
        <w:t xml:space="preserve">of </w:t>
      </w:r>
      <w:r w:rsidR="00892CE1" w:rsidRPr="00880A15">
        <w:rPr>
          <w:rFonts w:asciiTheme="majorBidi" w:hAnsiTheme="majorBidi" w:cstheme="majorBidi"/>
          <w:sz w:val="24"/>
          <w:szCs w:val="24"/>
        </w:rPr>
        <w:t>reading</w:t>
      </w:r>
      <w:r w:rsidR="00470C5F" w:rsidRPr="00880A15">
        <w:rPr>
          <w:rFonts w:asciiTheme="majorBidi" w:hAnsiTheme="majorBidi" w:cstheme="majorBidi"/>
          <w:sz w:val="24"/>
          <w:szCs w:val="24"/>
        </w:rPr>
        <w:t>s</w:t>
      </w:r>
      <w:r w:rsidR="00892CE1" w:rsidRPr="00880A15">
        <w:rPr>
          <w:rFonts w:asciiTheme="majorBidi" w:hAnsiTheme="majorBidi" w:cstheme="majorBidi"/>
          <w:sz w:val="24"/>
          <w:szCs w:val="24"/>
        </w:rPr>
        <w:t xml:space="preserve"> was calculated and </w:t>
      </w:r>
      <w:r w:rsidR="001C0D64" w:rsidRPr="00880A15">
        <w:rPr>
          <w:rFonts w:asciiTheme="majorBidi" w:hAnsiTheme="majorBidi" w:cstheme="majorBidi"/>
          <w:sz w:val="24"/>
          <w:szCs w:val="24"/>
        </w:rPr>
        <w:t xml:space="preserve">for each strain and </w:t>
      </w:r>
      <w:r w:rsidR="00123D2C" w:rsidRPr="00880A15">
        <w:rPr>
          <w:rFonts w:asciiTheme="majorBidi" w:hAnsiTheme="majorBidi" w:cstheme="majorBidi"/>
          <w:sz w:val="24"/>
          <w:szCs w:val="24"/>
        </w:rPr>
        <w:t>antibioticcombination</w:t>
      </w:r>
      <w:r w:rsidR="001C0D64" w:rsidRPr="00880A15">
        <w:rPr>
          <w:rFonts w:asciiTheme="majorBidi" w:hAnsiTheme="majorBidi" w:cstheme="majorBidi"/>
          <w:sz w:val="24"/>
          <w:szCs w:val="24"/>
        </w:rPr>
        <w:t xml:space="preserve"> it was </w:t>
      </w:r>
      <w:r w:rsidR="0050604F" w:rsidRPr="00880A15">
        <w:rPr>
          <w:rFonts w:asciiTheme="majorBidi" w:hAnsiTheme="majorBidi" w:cstheme="majorBidi"/>
          <w:sz w:val="24"/>
          <w:szCs w:val="24"/>
        </w:rPr>
        <w:t xml:space="preserve">reported </w:t>
      </w:r>
      <w:r w:rsidR="00892CE1" w:rsidRPr="00880A15">
        <w:rPr>
          <w:rFonts w:asciiTheme="majorBidi" w:hAnsiTheme="majorBidi" w:cstheme="majorBidi"/>
          <w:sz w:val="24"/>
          <w:szCs w:val="24"/>
        </w:rPr>
        <w:t xml:space="preserve">if the mean reading </w:t>
      </w:r>
      <w:r w:rsidR="00470C5F" w:rsidRPr="00880A15">
        <w:rPr>
          <w:rFonts w:asciiTheme="majorBidi" w:hAnsiTheme="majorBidi" w:cstheme="majorBidi"/>
          <w:sz w:val="24"/>
          <w:szCs w:val="24"/>
        </w:rPr>
        <w:t>fell</w:t>
      </w:r>
      <w:r w:rsidR="00892CE1" w:rsidRPr="00880A15">
        <w:rPr>
          <w:rFonts w:asciiTheme="majorBidi" w:hAnsiTheme="majorBidi" w:cstheme="majorBidi"/>
          <w:sz w:val="24"/>
          <w:szCs w:val="24"/>
        </w:rPr>
        <w:t xml:space="preserve"> within the range or not.</w:t>
      </w:r>
    </w:p>
    <w:p w:rsidR="004C5223" w:rsidRPr="00880A15" w:rsidRDefault="00892CE1" w:rsidP="00FC69EC">
      <w:pPr>
        <w:pStyle w:val="NormalWeb"/>
        <w:spacing w:before="0" w:beforeAutospacing="0" w:after="0" w:afterAutospacing="0" w:line="480" w:lineRule="auto"/>
        <w:rPr>
          <w:rFonts w:asciiTheme="majorBidi" w:hAnsiTheme="majorBidi" w:cstheme="majorBidi"/>
        </w:rPr>
      </w:pPr>
      <w:r w:rsidRPr="00880A15">
        <w:rPr>
          <w:rFonts w:asciiTheme="majorBidi" w:hAnsiTheme="majorBidi" w:cstheme="majorBidi"/>
        </w:rPr>
        <w:t>Following that, the performance of Bio</w:t>
      </w:r>
      <w:r w:rsidR="00FC69EC">
        <w:rPr>
          <w:rFonts w:asciiTheme="majorBidi" w:hAnsiTheme="majorBidi" w:cstheme="majorBidi"/>
        </w:rPr>
        <w:t>-R</w:t>
      </w:r>
      <w:r w:rsidRPr="00880A15">
        <w:rPr>
          <w:rFonts w:asciiTheme="majorBidi" w:hAnsiTheme="majorBidi" w:cstheme="majorBidi"/>
        </w:rPr>
        <w:t xml:space="preserve">ad </w:t>
      </w:r>
      <w:r w:rsidR="002D25A8" w:rsidRPr="00880A15">
        <w:rPr>
          <w:rFonts w:asciiTheme="majorBidi" w:hAnsiTheme="majorBidi" w:cstheme="majorBidi"/>
        </w:rPr>
        <w:t>d</w:t>
      </w:r>
      <w:r w:rsidRPr="00880A15">
        <w:rPr>
          <w:rFonts w:asciiTheme="majorBidi" w:hAnsiTheme="majorBidi" w:cstheme="majorBidi"/>
        </w:rPr>
        <w:t>is</w:t>
      </w:r>
      <w:r w:rsidR="005452DF">
        <w:rPr>
          <w:rFonts w:asciiTheme="majorBidi" w:hAnsiTheme="majorBidi" w:cstheme="majorBidi"/>
        </w:rPr>
        <w:t>c</w:t>
      </w:r>
      <w:r w:rsidRPr="00880A15">
        <w:rPr>
          <w:rFonts w:asciiTheme="majorBidi" w:hAnsiTheme="majorBidi" w:cstheme="majorBidi"/>
        </w:rPr>
        <w:t xml:space="preserve">s </w:t>
      </w:r>
      <w:r w:rsidR="002D25A8" w:rsidRPr="00880A15">
        <w:rPr>
          <w:rFonts w:asciiTheme="majorBidi" w:hAnsiTheme="majorBidi" w:cstheme="majorBidi"/>
        </w:rPr>
        <w:t xml:space="preserve">against wild strains of </w:t>
      </w:r>
      <w:r w:rsidR="002D25A8" w:rsidRPr="00880A15">
        <w:rPr>
          <w:rFonts w:asciiTheme="majorBidi" w:hAnsiTheme="majorBidi" w:cstheme="majorBidi"/>
          <w:i/>
          <w:iCs/>
          <w:color w:val="000000"/>
        </w:rPr>
        <w:t>Enterobacteriaceae, P. aeruginosa, Acinetobacter spp,Shigellaspp/Salmonella enterica, H</w:t>
      </w:r>
      <w:r w:rsidR="000B5E86">
        <w:rPr>
          <w:rFonts w:asciiTheme="majorBidi" w:hAnsiTheme="majorBidi" w:cstheme="majorBidi"/>
          <w:i/>
          <w:iCs/>
          <w:color w:val="000000"/>
        </w:rPr>
        <w:t>a</w:t>
      </w:r>
      <w:r w:rsidR="002D25A8" w:rsidRPr="00880A15">
        <w:rPr>
          <w:rFonts w:asciiTheme="majorBidi" w:hAnsiTheme="majorBidi" w:cstheme="majorBidi"/>
          <w:i/>
          <w:iCs/>
          <w:color w:val="000000"/>
        </w:rPr>
        <w:t>emophilussp</w:t>
      </w:r>
      <w:r w:rsidR="00DA327F">
        <w:rPr>
          <w:rFonts w:asciiTheme="majorBidi" w:hAnsiTheme="majorBidi" w:cstheme="majorBidi"/>
          <w:i/>
          <w:iCs/>
          <w:color w:val="000000"/>
        </w:rPr>
        <w:t>p</w:t>
      </w:r>
      <w:r w:rsidR="002D25A8" w:rsidRPr="00880A15">
        <w:rPr>
          <w:rFonts w:asciiTheme="majorBidi" w:hAnsiTheme="majorBidi" w:cstheme="majorBidi"/>
          <w:i/>
          <w:iCs/>
          <w:color w:val="000000"/>
        </w:rPr>
        <w:t>, Moraxella catarrhalis, Staphylococcus spp, Streptococcus spp</w:t>
      </w:r>
      <w:r w:rsidR="002D25A8" w:rsidRPr="005B4152">
        <w:rPr>
          <w:rFonts w:asciiTheme="majorBidi" w:hAnsiTheme="majorBidi" w:cstheme="majorBidi"/>
          <w:color w:val="000000"/>
        </w:rPr>
        <w:t>and</w:t>
      </w:r>
      <w:r w:rsidR="002D25A8" w:rsidRPr="00880A15">
        <w:rPr>
          <w:rFonts w:asciiTheme="majorBidi" w:hAnsiTheme="majorBidi" w:cstheme="majorBidi"/>
          <w:i/>
          <w:iCs/>
          <w:color w:val="000000"/>
        </w:rPr>
        <w:t xml:space="preserve"> Enterococcus spp</w:t>
      </w:r>
      <w:r w:rsidRPr="00880A15">
        <w:rPr>
          <w:rFonts w:asciiTheme="majorBidi" w:hAnsiTheme="majorBidi" w:cstheme="majorBidi"/>
        </w:rPr>
        <w:t xml:space="preserve">as </w:t>
      </w:r>
      <w:r w:rsidR="002D25A8" w:rsidRPr="00880A15">
        <w:rPr>
          <w:rFonts w:asciiTheme="majorBidi" w:hAnsiTheme="majorBidi" w:cstheme="majorBidi"/>
        </w:rPr>
        <w:t>c</w:t>
      </w:r>
      <w:r w:rsidRPr="00880A15">
        <w:rPr>
          <w:rFonts w:asciiTheme="majorBidi" w:hAnsiTheme="majorBidi" w:cstheme="majorBidi"/>
        </w:rPr>
        <w:t>ompared to Oxoid</w:t>
      </w:r>
      <w:r w:rsidR="002D25A8" w:rsidRPr="00880A15">
        <w:rPr>
          <w:rFonts w:asciiTheme="majorBidi" w:hAnsiTheme="majorBidi" w:cstheme="majorBidi"/>
        </w:rPr>
        <w:t>dis</w:t>
      </w:r>
      <w:r w:rsidR="00FC69EC">
        <w:rPr>
          <w:rFonts w:asciiTheme="majorBidi" w:hAnsiTheme="majorBidi" w:cstheme="majorBidi"/>
        </w:rPr>
        <w:t>c</w:t>
      </w:r>
      <w:r w:rsidR="002D25A8" w:rsidRPr="00880A15">
        <w:rPr>
          <w:rFonts w:asciiTheme="majorBidi" w:hAnsiTheme="majorBidi" w:cstheme="majorBidi"/>
        </w:rPr>
        <w:t>s</w:t>
      </w:r>
      <w:r w:rsidRPr="00880A15">
        <w:rPr>
          <w:rFonts w:asciiTheme="majorBidi" w:hAnsiTheme="majorBidi" w:cstheme="majorBidi"/>
        </w:rPr>
        <w:t xml:space="preserve"> was </w:t>
      </w:r>
      <w:r w:rsidR="002D25A8" w:rsidRPr="00880A15">
        <w:rPr>
          <w:rFonts w:asciiTheme="majorBidi" w:hAnsiTheme="majorBidi" w:cstheme="majorBidi"/>
        </w:rPr>
        <w:t>evaluated</w:t>
      </w:r>
      <w:r w:rsidR="002D25A8" w:rsidRPr="00880A15">
        <w:rPr>
          <w:rFonts w:asciiTheme="majorBidi" w:hAnsiTheme="majorBidi" w:cstheme="majorBidi"/>
          <w:color w:val="000000"/>
        </w:rPr>
        <w:t xml:space="preserve">. </w:t>
      </w:r>
      <w:r w:rsidR="00712B8E" w:rsidRPr="00880A15">
        <w:rPr>
          <w:rFonts w:asciiTheme="majorBidi" w:hAnsiTheme="majorBidi" w:cstheme="majorBidi"/>
        </w:rPr>
        <w:t>Zone diameters were measured</w:t>
      </w:r>
      <w:r w:rsidR="0047312C" w:rsidRPr="00880A15">
        <w:rPr>
          <w:rFonts w:asciiTheme="majorBidi" w:hAnsiTheme="majorBidi" w:cstheme="majorBidi"/>
          <w:color w:val="000000"/>
        </w:rPr>
        <w:t xml:space="preserve">twice by two </w:t>
      </w:r>
      <w:r w:rsidR="006313C5" w:rsidRPr="00880A15">
        <w:rPr>
          <w:rFonts w:asciiTheme="majorBidi" w:hAnsiTheme="majorBidi" w:cstheme="majorBidi"/>
          <w:color w:val="000000"/>
        </w:rPr>
        <w:t>technicians</w:t>
      </w:r>
      <w:r w:rsidR="0047312C" w:rsidRPr="00880A15">
        <w:rPr>
          <w:rFonts w:asciiTheme="majorBidi" w:hAnsiTheme="majorBidi" w:cstheme="majorBidi"/>
        </w:rPr>
        <w:t xml:space="preserve">and the mean </w:t>
      </w:r>
      <w:r w:rsidR="001E6486" w:rsidRPr="00880A15">
        <w:rPr>
          <w:rFonts w:asciiTheme="majorBidi" w:hAnsiTheme="majorBidi" w:cstheme="majorBidi"/>
        </w:rPr>
        <w:t xml:space="preserve">of </w:t>
      </w:r>
      <w:r w:rsidR="0047312C" w:rsidRPr="00880A15">
        <w:rPr>
          <w:rFonts w:asciiTheme="majorBidi" w:hAnsiTheme="majorBidi" w:cstheme="majorBidi"/>
        </w:rPr>
        <w:t>reading</w:t>
      </w:r>
      <w:r w:rsidR="001E6486" w:rsidRPr="00880A15">
        <w:rPr>
          <w:rFonts w:asciiTheme="majorBidi" w:hAnsiTheme="majorBidi" w:cstheme="majorBidi"/>
        </w:rPr>
        <w:t>s</w:t>
      </w:r>
      <w:r w:rsidR="0047312C" w:rsidRPr="00880A15">
        <w:rPr>
          <w:rFonts w:asciiTheme="majorBidi" w:hAnsiTheme="majorBidi" w:cstheme="majorBidi"/>
        </w:rPr>
        <w:t xml:space="preserve"> was calculated for each strain and antibioticcombination</w:t>
      </w:r>
      <w:r w:rsidR="001E6486" w:rsidRPr="00880A15">
        <w:rPr>
          <w:rFonts w:asciiTheme="majorBidi" w:hAnsiTheme="majorBidi" w:cstheme="majorBidi"/>
        </w:rPr>
        <w:t>.</w:t>
      </w:r>
      <w:r w:rsidR="00F51863" w:rsidRPr="00880A15">
        <w:rPr>
          <w:rFonts w:asciiTheme="majorBidi" w:hAnsiTheme="majorBidi" w:cstheme="majorBidi"/>
          <w:color w:val="000000"/>
        </w:rPr>
        <w:t>Category</w:t>
      </w:r>
      <w:r w:rsidR="00CE100A" w:rsidRPr="00880A15">
        <w:rPr>
          <w:rFonts w:asciiTheme="majorBidi" w:hAnsiTheme="majorBidi" w:cstheme="majorBidi"/>
          <w:color w:val="000000"/>
        </w:rPr>
        <w:t xml:space="preserve"> interpretation </w:t>
      </w:r>
      <w:r w:rsidR="00F51863" w:rsidRPr="00880A15">
        <w:rPr>
          <w:rFonts w:asciiTheme="majorBidi" w:hAnsiTheme="majorBidi" w:cstheme="majorBidi"/>
          <w:color w:val="000000"/>
        </w:rPr>
        <w:t xml:space="preserve">of </w:t>
      </w:r>
      <w:r w:rsidR="00CE100A" w:rsidRPr="00880A15">
        <w:rPr>
          <w:rFonts w:asciiTheme="majorBidi" w:hAnsiTheme="majorBidi" w:cstheme="majorBidi"/>
          <w:color w:val="000000"/>
        </w:rPr>
        <w:t>result</w:t>
      </w:r>
      <w:r w:rsidR="00555683" w:rsidRPr="00880A15">
        <w:rPr>
          <w:rFonts w:asciiTheme="majorBidi" w:hAnsiTheme="majorBidi" w:cstheme="majorBidi"/>
          <w:color w:val="000000"/>
        </w:rPr>
        <w:t>s</w:t>
      </w:r>
      <w:r w:rsidR="00F51863" w:rsidRPr="00880A15">
        <w:rPr>
          <w:rFonts w:asciiTheme="majorBidi" w:hAnsiTheme="majorBidi" w:cstheme="majorBidi"/>
          <w:color w:val="000000"/>
        </w:rPr>
        <w:t xml:space="preserve"> (as susceptible, intermediate or resistant)</w:t>
      </w:r>
      <w:r w:rsidR="001823BE" w:rsidRPr="00880A15">
        <w:rPr>
          <w:rFonts w:asciiTheme="majorBidi" w:hAnsiTheme="majorBidi" w:cstheme="majorBidi"/>
          <w:color w:val="000000"/>
        </w:rPr>
        <w:t xml:space="preserve">was </w:t>
      </w:r>
      <w:r w:rsidR="00F51863" w:rsidRPr="00880A15">
        <w:rPr>
          <w:rFonts w:asciiTheme="majorBidi" w:hAnsiTheme="majorBidi" w:cstheme="majorBidi"/>
          <w:color w:val="000000"/>
        </w:rPr>
        <w:t xml:space="preserve">summarized </w:t>
      </w:r>
      <w:r w:rsidR="00CE100A" w:rsidRPr="00880A15">
        <w:rPr>
          <w:rFonts w:asciiTheme="majorBidi" w:hAnsiTheme="majorBidi" w:cstheme="majorBidi"/>
          <w:color w:val="000000"/>
        </w:rPr>
        <w:t xml:space="preserve">for each </w:t>
      </w:r>
      <w:r w:rsidR="006313C5" w:rsidRPr="00880A15">
        <w:rPr>
          <w:rFonts w:asciiTheme="majorBidi" w:hAnsiTheme="majorBidi" w:cstheme="majorBidi"/>
        </w:rPr>
        <w:t>strain</w:t>
      </w:r>
      <w:r w:rsidR="00661E09" w:rsidRPr="00880A15">
        <w:rPr>
          <w:rFonts w:asciiTheme="majorBidi" w:hAnsiTheme="majorBidi" w:cstheme="majorBidi"/>
        </w:rPr>
        <w:t>/</w:t>
      </w:r>
      <w:r w:rsidR="006313C5" w:rsidRPr="00880A15">
        <w:rPr>
          <w:rFonts w:asciiTheme="majorBidi" w:hAnsiTheme="majorBidi" w:cstheme="majorBidi"/>
        </w:rPr>
        <w:t>antibiotic</w:t>
      </w:r>
      <w:r w:rsidR="00CE100A" w:rsidRPr="00880A15">
        <w:rPr>
          <w:rFonts w:asciiTheme="majorBidi" w:hAnsiTheme="majorBidi" w:cstheme="majorBidi"/>
          <w:color w:val="000000"/>
        </w:rPr>
        <w:t>combination</w:t>
      </w:r>
      <w:r w:rsidR="00F51863" w:rsidRPr="00880A15">
        <w:rPr>
          <w:rFonts w:asciiTheme="majorBidi" w:hAnsiTheme="majorBidi" w:cstheme="majorBidi"/>
          <w:color w:val="000000"/>
        </w:rPr>
        <w:t xml:space="preserve"> according to CLSI MS-100 (2017 update). </w:t>
      </w:r>
      <w:r w:rsidR="00EB0743" w:rsidRPr="00880A15">
        <w:rPr>
          <w:rFonts w:asciiTheme="majorBidi" w:hAnsiTheme="majorBidi" w:cstheme="majorBidi"/>
        </w:rPr>
        <w:t xml:space="preserve">According to </w:t>
      </w:r>
      <w:r w:rsidR="00EB0743" w:rsidRPr="00880A15">
        <w:rPr>
          <w:rFonts w:asciiTheme="majorBidi" w:hAnsiTheme="majorBidi" w:cstheme="majorBidi"/>
        </w:rPr>
        <w:lastRenderedPageBreak/>
        <w:t xml:space="preserve">ISO 20776–2 guideline, </w:t>
      </w:r>
      <w:r w:rsidR="00EB0743" w:rsidRPr="00880A15">
        <w:rPr>
          <w:rFonts w:asciiTheme="majorBidi" w:hAnsiTheme="majorBidi" w:cstheme="majorBidi"/>
          <w:color w:val="000000"/>
        </w:rPr>
        <w:t>c</w:t>
      </w:r>
      <w:r w:rsidR="00CE100A" w:rsidRPr="00880A15">
        <w:rPr>
          <w:rFonts w:asciiTheme="majorBidi" w:hAnsiTheme="majorBidi" w:cstheme="majorBidi"/>
          <w:color w:val="000000"/>
        </w:rPr>
        <w:t xml:space="preserve">ategory agreement was </w:t>
      </w:r>
      <w:r w:rsidR="00EB0743" w:rsidRPr="00880A15">
        <w:rPr>
          <w:rFonts w:asciiTheme="majorBidi" w:hAnsiTheme="majorBidi" w:cstheme="majorBidi"/>
          <w:color w:val="000000"/>
        </w:rPr>
        <w:t>established according to the following</w:t>
      </w:r>
      <w:r w:rsidR="001C0D64" w:rsidRPr="00880A15">
        <w:rPr>
          <w:rFonts w:asciiTheme="majorBidi" w:hAnsiTheme="majorBidi" w:cstheme="majorBidi"/>
        </w:rPr>
        <w:t xml:space="preserve">: </w:t>
      </w:r>
      <w:r w:rsidR="00EB0743" w:rsidRPr="00880A15">
        <w:rPr>
          <w:rFonts w:asciiTheme="majorBidi" w:hAnsiTheme="majorBidi" w:cstheme="majorBidi"/>
        </w:rPr>
        <w:t>very major errorfor f</w:t>
      </w:r>
      <w:r w:rsidR="0047312C" w:rsidRPr="00880A15">
        <w:rPr>
          <w:rFonts w:asciiTheme="majorBidi" w:hAnsiTheme="majorBidi" w:cstheme="majorBidi"/>
        </w:rPr>
        <w:t>alse susceptible interpretation, m</w:t>
      </w:r>
      <w:r w:rsidR="00CE100A" w:rsidRPr="00880A15">
        <w:rPr>
          <w:rFonts w:asciiTheme="majorBidi" w:hAnsiTheme="majorBidi" w:cstheme="majorBidi"/>
        </w:rPr>
        <w:t xml:space="preserve">ajor error </w:t>
      </w:r>
      <w:r w:rsidR="00EB0743" w:rsidRPr="00880A15">
        <w:rPr>
          <w:rFonts w:asciiTheme="majorBidi" w:hAnsiTheme="majorBidi" w:cstheme="majorBidi"/>
        </w:rPr>
        <w:t xml:space="preserve">for </w:t>
      </w:r>
      <w:r w:rsidR="00CE100A" w:rsidRPr="00880A15">
        <w:rPr>
          <w:rFonts w:asciiTheme="majorBidi" w:hAnsiTheme="majorBidi" w:cstheme="majorBidi"/>
        </w:rPr>
        <w:t xml:space="preserve">false resistant interpretation and minor errors </w:t>
      </w:r>
      <w:r w:rsidR="00EB0743" w:rsidRPr="00880A15">
        <w:rPr>
          <w:rFonts w:asciiTheme="majorBidi" w:hAnsiTheme="majorBidi" w:cstheme="majorBidi"/>
        </w:rPr>
        <w:t xml:space="preserve">for </w:t>
      </w:r>
      <w:r w:rsidR="00CE100A" w:rsidRPr="00880A15">
        <w:rPr>
          <w:rFonts w:asciiTheme="majorBidi" w:hAnsiTheme="majorBidi" w:cstheme="majorBidi"/>
        </w:rPr>
        <w:t>false categorizatio</w:t>
      </w:r>
      <w:r w:rsidR="00EB0743" w:rsidRPr="00880A15">
        <w:rPr>
          <w:rFonts w:asciiTheme="majorBidi" w:hAnsiTheme="majorBidi" w:cstheme="majorBidi"/>
        </w:rPr>
        <w:t>n involving intermediate result.</w:t>
      </w:r>
    </w:p>
    <w:p w:rsidR="00FB6532" w:rsidRDefault="006313C5" w:rsidP="00CD64F7">
      <w:pPr>
        <w:autoSpaceDE w:val="0"/>
        <w:autoSpaceDN w:val="0"/>
        <w:adjustRightInd w:val="0"/>
        <w:spacing w:after="0" w:line="480" w:lineRule="auto"/>
        <w:rPr>
          <w:rFonts w:asciiTheme="majorBidi" w:eastAsia="Times New Roman" w:hAnsiTheme="majorBidi" w:cstheme="majorBidi"/>
          <w:color w:val="000000"/>
          <w:sz w:val="24"/>
          <w:szCs w:val="24"/>
        </w:rPr>
      </w:pPr>
      <w:r w:rsidRPr="00880A15">
        <w:rPr>
          <w:rFonts w:asciiTheme="majorBidi" w:hAnsiTheme="majorBidi" w:cstheme="majorBidi"/>
          <w:sz w:val="24"/>
          <w:szCs w:val="24"/>
        </w:rPr>
        <w:t xml:space="preserve">In the second </w:t>
      </w:r>
      <w:r w:rsidR="004818F3" w:rsidRPr="00880A15">
        <w:rPr>
          <w:rFonts w:asciiTheme="majorBidi" w:hAnsiTheme="majorBidi" w:cstheme="majorBidi"/>
          <w:sz w:val="24"/>
          <w:szCs w:val="24"/>
        </w:rPr>
        <w:t>phase</w:t>
      </w:r>
      <w:r w:rsidRPr="00880A15">
        <w:rPr>
          <w:rFonts w:asciiTheme="majorBidi" w:hAnsiTheme="majorBidi" w:cstheme="majorBidi"/>
          <w:sz w:val="24"/>
          <w:szCs w:val="24"/>
        </w:rPr>
        <w:t xml:space="preserve"> of the study, the ADAGIO™ system for the automatic reading of </w:t>
      </w:r>
      <w:r w:rsidR="004818F3" w:rsidRPr="00880A15">
        <w:rPr>
          <w:rFonts w:asciiTheme="majorBidi" w:hAnsiTheme="majorBidi" w:cstheme="majorBidi"/>
          <w:sz w:val="24"/>
          <w:szCs w:val="24"/>
        </w:rPr>
        <w:t>dis</w:t>
      </w:r>
      <w:r w:rsidR="005452DF">
        <w:rPr>
          <w:rFonts w:asciiTheme="majorBidi" w:hAnsiTheme="majorBidi" w:cstheme="majorBidi"/>
          <w:sz w:val="24"/>
          <w:szCs w:val="24"/>
        </w:rPr>
        <w:t>c</w:t>
      </w:r>
      <w:r w:rsidR="004818F3" w:rsidRPr="00880A15">
        <w:rPr>
          <w:rFonts w:asciiTheme="majorBidi" w:hAnsiTheme="majorBidi" w:cstheme="majorBidi"/>
          <w:sz w:val="24"/>
          <w:szCs w:val="24"/>
        </w:rPr>
        <w:t xml:space="preserve"> diffusion results </w:t>
      </w:r>
      <w:r w:rsidRPr="00880A15">
        <w:rPr>
          <w:rFonts w:asciiTheme="majorBidi" w:hAnsiTheme="majorBidi" w:cstheme="majorBidi"/>
          <w:sz w:val="24"/>
          <w:szCs w:val="24"/>
        </w:rPr>
        <w:t>was evaluated</w:t>
      </w:r>
      <w:r w:rsidR="004818F3" w:rsidRPr="00880A15">
        <w:rPr>
          <w:rFonts w:asciiTheme="majorBidi" w:hAnsiTheme="majorBidi" w:cstheme="majorBidi"/>
          <w:sz w:val="24"/>
          <w:szCs w:val="24"/>
        </w:rPr>
        <w:t xml:space="preserve"> as </w:t>
      </w:r>
      <w:r w:rsidR="00CA5796" w:rsidRPr="00880A15">
        <w:rPr>
          <w:rFonts w:asciiTheme="majorBidi" w:hAnsiTheme="majorBidi" w:cstheme="majorBidi"/>
          <w:sz w:val="24"/>
          <w:szCs w:val="24"/>
        </w:rPr>
        <w:t>compar</w:t>
      </w:r>
      <w:r w:rsidR="004818F3" w:rsidRPr="00880A15">
        <w:rPr>
          <w:rFonts w:asciiTheme="majorBidi" w:hAnsiTheme="majorBidi" w:cstheme="majorBidi"/>
          <w:sz w:val="24"/>
          <w:szCs w:val="24"/>
        </w:rPr>
        <w:t>ed to m</w:t>
      </w:r>
      <w:r w:rsidR="00CA5796" w:rsidRPr="00880A15">
        <w:rPr>
          <w:rFonts w:asciiTheme="majorBidi" w:hAnsiTheme="majorBidi" w:cstheme="majorBidi"/>
          <w:sz w:val="24"/>
          <w:szCs w:val="24"/>
        </w:rPr>
        <w:t xml:space="preserve">anual </w:t>
      </w:r>
      <w:r w:rsidR="004818F3" w:rsidRPr="00880A15">
        <w:rPr>
          <w:rFonts w:asciiTheme="majorBidi" w:hAnsiTheme="majorBidi" w:cstheme="majorBidi"/>
          <w:sz w:val="24"/>
          <w:szCs w:val="24"/>
        </w:rPr>
        <w:t>r</w:t>
      </w:r>
      <w:r w:rsidR="00CA5796" w:rsidRPr="00880A15">
        <w:rPr>
          <w:rFonts w:asciiTheme="majorBidi" w:hAnsiTheme="majorBidi" w:cstheme="majorBidi"/>
          <w:sz w:val="24"/>
          <w:szCs w:val="24"/>
        </w:rPr>
        <w:t>eading</w:t>
      </w:r>
      <w:r w:rsidR="00923902">
        <w:rPr>
          <w:rFonts w:asciiTheme="majorBidi" w:hAnsiTheme="majorBidi" w:cstheme="majorBidi"/>
          <w:sz w:val="24"/>
          <w:szCs w:val="24"/>
        </w:rPr>
        <w:t>, using both B</w:t>
      </w:r>
      <w:r w:rsidR="00B73CFE">
        <w:rPr>
          <w:rFonts w:asciiTheme="majorBidi" w:hAnsiTheme="majorBidi" w:cstheme="majorBidi"/>
          <w:sz w:val="24"/>
          <w:szCs w:val="24"/>
        </w:rPr>
        <w:t>io</w:t>
      </w:r>
      <w:r w:rsidR="00FC69EC">
        <w:rPr>
          <w:rFonts w:asciiTheme="majorBidi" w:hAnsiTheme="majorBidi" w:cstheme="majorBidi"/>
          <w:sz w:val="24"/>
          <w:szCs w:val="24"/>
        </w:rPr>
        <w:t>-R</w:t>
      </w:r>
      <w:r w:rsidR="00B73CFE">
        <w:rPr>
          <w:rFonts w:asciiTheme="majorBidi" w:hAnsiTheme="majorBidi" w:cstheme="majorBidi"/>
          <w:sz w:val="24"/>
          <w:szCs w:val="24"/>
        </w:rPr>
        <w:t>ad</w:t>
      </w:r>
      <w:r w:rsidR="00923902">
        <w:rPr>
          <w:rFonts w:asciiTheme="majorBidi" w:hAnsiTheme="majorBidi" w:cstheme="majorBidi"/>
          <w:sz w:val="24"/>
          <w:szCs w:val="24"/>
        </w:rPr>
        <w:t xml:space="preserve"> and O</w:t>
      </w:r>
      <w:r w:rsidR="00B73CFE">
        <w:rPr>
          <w:rFonts w:asciiTheme="majorBidi" w:hAnsiTheme="majorBidi" w:cstheme="majorBidi"/>
          <w:sz w:val="24"/>
          <w:szCs w:val="24"/>
        </w:rPr>
        <w:t>xoid</w:t>
      </w:r>
      <w:r w:rsidR="00923902">
        <w:rPr>
          <w:rFonts w:asciiTheme="majorBidi" w:hAnsiTheme="majorBidi" w:cstheme="majorBidi"/>
          <w:sz w:val="24"/>
          <w:szCs w:val="24"/>
        </w:rPr>
        <w:t xml:space="preserve"> dis</w:t>
      </w:r>
      <w:r w:rsidR="00FC69EC">
        <w:rPr>
          <w:rFonts w:asciiTheme="majorBidi" w:hAnsiTheme="majorBidi" w:cstheme="majorBidi"/>
          <w:sz w:val="24"/>
          <w:szCs w:val="24"/>
        </w:rPr>
        <w:t>c</w:t>
      </w:r>
      <w:r w:rsidR="00923902">
        <w:rPr>
          <w:rFonts w:asciiTheme="majorBidi" w:hAnsiTheme="majorBidi" w:cstheme="majorBidi"/>
          <w:sz w:val="24"/>
          <w:szCs w:val="24"/>
        </w:rPr>
        <w:t>s against f</w:t>
      </w:r>
      <w:r w:rsidR="00B34907">
        <w:rPr>
          <w:rFonts w:asciiTheme="majorBidi" w:hAnsiTheme="majorBidi" w:cstheme="majorBidi"/>
          <w:sz w:val="24"/>
          <w:szCs w:val="24"/>
        </w:rPr>
        <w:t>our ATCC</w:t>
      </w:r>
      <w:r w:rsidR="00DA327F">
        <w:rPr>
          <w:rFonts w:asciiTheme="majorBidi" w:hAnsiTheme="majorBidi" w:cstheme="majorBidi"/>
          <w:sz w:val="24"/>
          <w:szCs w:val="24"/>
        </w:rPr>
        <w:t xml:space="preserve"> strains</w:t>
      </w:r>
      <w:r w:rsidR="00923902">
        <w:rPr>
          <w:rFonts w:asciiTheme="majorBidi" w:hAnsiTheme="majorBidi" w:cstheme="majorBidi"/>
          <w:sz w:val="24"/>
          <w:szCs w:val="24"/>
        </w:rPr>
        <w:t xml:space="preserve"> (</w:t>
      </w:r>
      <w:r w:rsidR="00DA327F" w:rsidRPr="00717C5E">
        <w:rPr>
          <w:rFonts w:asciiTheme="majorBidi" w:eastAsia="Times New Roman" w:hAnsiTheme="majorBidi" w:cstheme="majorBidi"/>
          <w:i/>
          <w:iCs/>
          <w:color w:val="000000"/>
          <w:sz w:val="24"/>
          <w:szCs w:val="24"/>
        </w:rPr>
        <w:t>E</w:t>
      </w:r>
      <w:r w:rsidR="00DA327F">
        <w:rPr>
          <w:rFonts w:asciiTheme="majorBidi" w:eastAsia="Times New Roman" w:hAnsiTheme="majorBidi" w:cstheme="majorBidi"/>
          <w:i/>
          <w:iCs/>
          <w:color w:val="000000"/>
          <w:sz w:val="24"/>
          <w:szCs w:val="24"/>
        </w:rPr>
        <w:t>.</w:t>
      </w:r>
      <w:r w:rsidR="00DA327F" w:rsidRPr="00717C5E">
        <w:rPr>
          <w:rFonts w:asciiTheme="majorBidi" w:eastAsia="Times New Roman" w:hAnsiTheme="majorBidi" w:cstheme="majorBidi"/>
          <w:i/>
          <w:iCs/>
          <w:color w:val="000000"/>
          <w:sz w:val="24"/>
          <w:szCs w:val="24"/>
        </w:rPr>
        <w:t xml:space="preserve"> coli</w:t>
      </w:r>
      <w:r w:rsidR="00DA327F" w:rsidRPr="00717C5E">
        <w:rPr>
          <w:rFonts w:asciiTheme="majorBidi" w:eastAsia="Times New Roman" w:hAnsiTheme="majorBidi" w:cstheme="majorBidi"/>
          <w:color w:val="000000"/>
          <w:sz w:val="24"/>
          <w:szCs w:val="24"/>
        </w:rPr>
        <w:t xml:space="preserve"> 25922, </w:t>
      </w:r>
      <w:r w:rsidR="00DA327F" w:rsidRPr="00717C5E">
        <w:rPr>
          <w:rFonts w:asciiTheme="majorBidi" w:eastAsia="Times New Roman" w:hAnsiTheme="majorBidi" w:cstheme="majorBidi"/>
          <w:i/>
          <w:iCs/>
          <w:color w:val="000000"/>
          <w:sz w:val="24"/>
          <w:szCs w:val="24"/>
        </w:rPr>
        <w:t>S</w:t>
      </w:r>
      <w:r w:rsidR="00DA327F">
        <w:rPr>
          <w:rFonts w:asciiTheme="majorBidi" w:eastAsia="Times New Roman" w:hAnsiTheme="majorBidi" w:cstheme="majorBidi"/>
          <w:i/>
          <w:iCs/>
          <w:color w:val="000000"/>
          <w:sz w:val="24"/>
          <w:szCs w:val="24"/>
        </w:rPr>
        <w:t>.</w:t>
      </w:r>
      <w:r w:rsidR="00DA327F" w:rsidRPr="00717C5E">
        <w:rPr>
          <w:rFonts w:asciiTheme="majorBidi" w:eastAsia="Times New Roman" w:hAnsiTheme="majorBidi" w:cstheme="majorBidi"/>
          <w:i/>
          <w:iCs/>
          <w:color w:val="000000"/>
          <w:sz w:val="24"/>
          <w:szCs w:val="24"/>
        </w:rPr>
        <w:t xml:space="preserve"> aureus</w:t>
      </w:r>
      <w:r w:rsidR="00DA327F" w:rsidRPr="00717C5E">
        <w:rPr>
          <w:rFonts w:asciiTheme="majorBidi" w:eastAsia="Times New Roman" w:hAnsiTheme="majorBidi" w:cstheme="majorBidi"/>
          <w:color w:val="000000"/>
          <w:sz w:val="24"/>
          <w:szCs w:val="24"/>
        </w:rPr>
        <w:t xml:space="preserve"> 25923, </w:t>
      </w:r>
      <w:r w:rsidR="00DA327F" w:rsidRPr="00717C5E">
        <w:rPr>
          <w:rFonts w:asciiTheme="majorBidi" w:eastAsia="Times New Roman" w:hAnsiTheme="majorBidi" w:cstheme="majorBidi"/>
          <w:i/>
          <w:iCs/>
          <w:color w:val="000000"/>
          <w:sz w:val="24"/>
          <w:szCs w:val="24"/>
        </w:rPr>
        <w:t>S</w:t>
      </w:r>
      <w:r w:rsidR="00247C39">
        <w:rPr>
          <w:rFonts w:asciiTheme="majorBidi" w:eastAsia="Times New Roman" w:hAnsiTheme="majorBidi" w:cstheme="majorBidi"/>
          <w:i/>
          <w:iCs/>
          <w:color w:val="000000"/>
          <w:sz w:val="24"/>
          <w:szCs w:val="24"/>
        </w:rPr>
        <w:t>.</w:t>
      </w:r>
      <w:r w:rsidR="00DA327F" w:rsidRPr="00717C5E">
        <w:rPr>
          <w:rFonts w:asciiTheme="majorBidi" w:eastAsia="Times New Roman" w:hAnsiTheme="majorBidi" w:cstheme="majorBidi"/>
          <w:i/>
          <w:iCs/>
          <w:color w:val="000000"/>
          <w:sz w:val="24"/>
          <w:szCs w:val="24"/>
        </w:rPr>
        <w:t xml:space="preserve"> pneumonia</w:t>
      </w:r>
      <w:r w:rsidR="00DA327F" w:rsidRPr="00323FB6">
        <w:rPr>
          <w:rFonts w:asciiTheme="majorBidi" w:eastAsia="Times New Roman" w:hAnsiTheme="majorBidi" w:cstheme="majorBidi"/>
          <w:i/>
          <w:iCs/>
          <w:color w:val="000000"/>
          <w:sz w:val="24"/>
          <w:szCs w:val="24"/>
        </w:rPr>
        <w:t>e</w:t>
      </w:r>
      <w:r w:rsidR="00DA327F" w:rsidRPr="00717C5E">
        <w:rPr>
          <w:rFonts w:asciiTheme="majorBidi" w:eastAsia="Times New Roman" w:hAnsiTheme="majorBidi" w:cstheme="majorBidi"/>
          <w:color w:val="000000"/>
          <w:sz w:val="24"/>
          <w:szCs w:val="24"/>
        </w:rPr>
        <w:t xml:space="preserve"> 49619,</w:t>
      </w:r>
      <w:r w:rsidR="00A8576F">
        <w:rPr>
          <w:rFonts w:asciiTheme="majorBidi" w:eastAsia="Times New Roman" w:hAnsiTheme="majorBidi" w:cstheme="majorBidi"/>
          <w:color w:val="000000"/>
          <w:sz w:val="24"/>
          <w:szCs w:val="24"/>
        </w:rPr>
        <w:t xml:space="preserve"> and</w:t>
      </w:r>
      <w:r w:rsidR="00DA327F" w:rsidRPr="00717C5E">
        <w:rPr>
          <w:rFonts w:asciiTheme="majorBidi" w:eastAsia="Times New Roman" w:hAnsiTheme="majorBidi" w:cstheme="majorBidi"/>
          <w:i/>
          <w:iCs/>
          <w:color w:val="000000"/>
          <w:sz w:val="24"/>
          <w:szCs w:val="24"/>
        </w:rPr>
        <w:t>H</w:t>
      </w:r>
      <w:r w:rsidR="00247C39">
        <w:rPr>
          <w:rFonts w:asciiTheme="majorBidi" w:eastAsia="Times New Roman" w:hAnsiTheme="majorBidi" w:cstheme="majorBidi"/>
          <w:i/>
          <w:iCs/>
          <w:color w:val="000000"/>
          <w:sz w:val="24"/>
          <w:szCs w:val="24"/>
        </w:rPr>
        <w:t>.</w:t>
      </w:r>
      <w:r w:rsidR="00DA327F" w:rsidRPr="00717C5E">
        <w:rPr>
          <w:rFonts w:asciiTheme="majorBidi" w:eastAsia="Times New Roman" w:hAnsiTheme="majorBidi" w:cstheme="majorBidi"/>
          <w:i/>
          <w:iCs/>
          <w:color w:val="000000"/>
          <w:sz w:val="24"/>
          <w:szCs w:val="24"/>
        </w:rPr>
        <w:t>influenzae</w:t>
      </w:r>
      <w:r w:rsidR="00DA327F" w:rsidRPr="00717C5E">
        <w:rPr>
          <w:rFonts w:asciiTheme="majorBidi" w:eastAsia="Times New Roman" w:hAnsiTheme="majorBidi" w:cstheme="majorBidi"/>
          <w:color w:val="000000"/>
          <w:sz w:val="24"/>
          <w:szCs w:val="24"/>
        </w:rPr>
        <w:t xml:space="preserve"> 49247</w:t>
      </w:r>
      <w:r w:rsidR="00923902">
        <w:rPr>
          <w:rFonts w:asciiTheme="majorBidi" w:eastAsia="Times New Roman" w:hAnsiTheme="majorBidi" w:cstheme="majorBidi"/>
          <w:color w:val="000000"/>
          <w:sz w:val="24"/>
          <w:szCs w:val="24"/>
        </w:rPr>
        <w:t>) and wild strains of</w:t>
      </w:r>
      <w:r w:rsidR="006B73E9" w:rsidRPr="00880A15">
        <w:rPr>
          <w:rFonts w:asciiTheme="majorBidi" w:hAnsiTheme="majorBidi" w:cstheme="majorBidi"/>
          <w:sz w:val="24"/>
          <w:szCs w:val="24"/>
        </w:rPr>
        <w:t xml:space="preserve">Enterobacteriaceae, </w:t>
      </w:r>
      <w:r w:rsidR="006B73E9" w:rsidRPr="00923902">
        <w:rPr>
          <w:rFonts w:asciiTheme="majorBidi" w:hAnsiTheme="majorBidi" w:cstheme="majorBidi"/>
          <w:i/>
          <w:iCs/>
          <w:sz w:val="24"/>
          <w:szCs w:val="24"/>
        </w:rPr>
        <w:t>P. aeruginosa</w:t>
      </w:r>
      <w:r w:rsidR="006B73E9" w:rsidRPr="00880A15">
        <w:rPr>
          <w:rFonts w:asciiTheme="majorBidi" w:hAnsiTheme="majorBidi" w:cstheme="majorBidi"/>
          <w:sz w:val="24"/>
          <w:szCs w:val="24"/>
        </w:rPr>
        <w:t xml:space="preserve">, </w:t>
      </w:r>
      <w:r w:rsidR="006B73E9" w:rsidRPr="00923902">
        <w:rPr>
          <w:rFonts w:asciiTheme="majorBidi" w:hAnsiTheme="majorBidi" w:cstheme="majorBidi"/>
          <w:i/>
          <w:iCs/>
          <w:sz w:val="24"/>
          <w:szCs w:val="24"/>
        </w:rPr>
        <w:t>Acinetobacter spp,Shigellaspp</w:t>
      </w:r>
      <w:r w:rsidR="00923902">
        <w:rPr>
          <w:rFonts w:asciiTheme="majorBidi" w:hAnsiTheme="majorBidi" w:cstheme="majorBidi"/>
          <w:i/>
          <w:iCs/>
          <w:sz w:val="24"/>
          <w:szCs w:val="24"/>
        </w:rPr>
        <w:t xml:space="preserve">, </w:t>
      </w:r>
      <w:r w:rsidR="006B73E9" w:rsidRPr="00923902">
        <w:rPr>
          <w:rFonts w:asciiTheme="majorBidi" w:hAnsiTheme="majorBidi" w:cstheme="majorBidi"/>
          <w:i/>
          <w:iCs/>
          <w:sz w:val="24"/>
          <w:szCs w:val="24"/>
        </w:rPr>
        <w:t>S</w:t>
      </w:r>
      <w:r w:rsidR="00923902">
        <w:rPr>
          <w:rFonts w:asciiTheme="majorBidi" w:hAnsiTheme="majorBidi" w:cstheme="majorBidi"/>
          <w:i/>
          <w:iCs/>
          <w:sz w:val="24"/>
          <w:szCs w:val="24"/>
        </w:rPr>
        <w:t xml:space="preserve">. </w:t>
      </w:r>
      <w:r w:rsidR="006B73E9" w:rsidRPr="00923902">
        <w:rPr>
          <w:rFonts w:asciiTheme="majorBidi" w:hAnsiTheme="majorBidi" w:cstheme="majorBidi"/>
          <w:i/>
          <w:iCs/>
          <w:sz w:val="24"/>
          <w:szCs w:val="24"/>
        </w:rPr>
        <w:t>enterica,H</w:t>
      </w:r>
      <w:r w:rsidR="00561779">
        <w:rPr>
          <w:rFonts w:asciiTheme="majorBidi" w:hAnsiTheme="majorBidi" w:cstheme="majorBidi"/>
          <w:i/>
          <w:iCs/>
          <w:sz w:val="24"/>
          <w:szCs w:val="24"/>
        </w:rPr>
        <w:t>a</w:t>
      </w:r>
      <w:r w:rsidR="006B73E9" w:rsidRPr="00923902">
        <w:rPr>
          <w:rFonts w:asciiTheme="majorBidi" w:hAnsiTheme="majorBidi" w:cstheme="majorBidi"/>
          <w:i/>
          <w:iCs/>
          <w:sz w:val="24"/>
          <w:szCs w:val="24"/>
        </w:rPr>
        <w:t>emophilusspp,M</w:t>
      </w:r>
      <w:r w:rsidR="00923902">
        <w:rPr>
          <w:rFonts w:asciiTheme="majorBidi" w:hAnsiTheme="majorBidi" w:cstheme="majorBidi"/>
          <w:i/>
          <w:iCs/>
          <w:sz w:val="24"/>
          <w:szCs w:val="24"/>
        </w:rPr>
        <w:t>.</w:t>
      </w:r>
      <w:r w:rsidR="006B73E9" w:rsidRPr="00923902">
        <w:rPr>
          <w:rFonts w:asciiTheme="majorBidi" w:hAnsiTheme="majorBidi" w:cstheme="majorBidi"/>
          <w:i/>
          <w:iCs/>
          <w:sz w:val="24"/>
          <w:szCs w:val="24"/>
        </w:rPr>
        <w:t>catarrhalis,Staphylococcus spp,Streptococcus spp,</w:t>
      </w:r>
      <w:r w:rsidR="00923902" w:rsidRPr="00923902">
        <w:rPr>
          <w:rFonts w:asciiTheme="majorBidi" w:hAnsiTheme="majorBidi" w:cstheme="majorBidi"/>
          <w:sz w:val="24"/>
          <w:szCs w:val="24"/>
        </w:rPr>
        <w:t>and</w:t>
      </w:r>
      <w:r w:rsidR="006B73E9" w:rsidRPr="00923902">
        <w:rPr>
          <w:rFonts w:asciiTheme="majorBidi" w:hAnsiTheme="majorBidi" w:cstheme="majorBidi"/>
          <w:i/>
          <w:iCs/>
          <w:sz w:val="24"/>
          <w:szCs w:val="24"/>
        </w:rPr>
        <w:t>Enterococcus spp</w:t>
      </w:r>
      <w:r w:rsidR="006B73E9" w:rsidRPr="00880A15">
        <w:rPr>
          <w:rFonts w:asciiTheme="majorBidi" w:hAnsiTheme="majorBidi" w:cstheme="majorBidi"/>
          <w:sz w:val="24"/>
          <w:szCs w:val="24"/>
        </w:rPr>
        <w:t>)</w:t>
      </w:r>
      <w:r w:rsidR="00923902">
        <w:rPr>
          <w:rFonts w:asciiTheme="majorBidi" w:hAnsiTheme="majorBidi" w:cstheme="majorBidi"/>
          <w:sz w:val="24"/>
          <w:szCs w:val="24"/>
        </w:rPr>
        <w:t xml:space="preserve">. </w:t>
      </w:r>
      <w:r w:rsidR="00CB43AC">
        <w:rPr>
          <w:rFonts w:asciiTheme="majorBidi" w:hAnsiTheme="majorBidi" w:cstheme="majorBidi"/>
          <w:sz w:val="24"/>
          <w:szCs w:val="24"/>
        </w:rPr>
        <w:t>For each strain,</w:t>
      </w:r>
      <w:r w:rsidR="00E52133" w:rsidRPr="00880A15">
        <w:rPr>
          <w:rFonts w:asciiTheme="majorBidi" w:hAnsiTheme="majorBidi" w:cstheme="majorBidi"/>
          <w:sz w:val="24"/>
          <w:szCs w:val="24"/>
        </w:rPr>
        <w:t xml:space="preserve">two </w:t>
      </w:r>
      <w:r w:rsidR="00E52133">
        <w:rPr>
          <w:rFonts w:asciiTheme="majorBidi" w:hAnsiTheme="majorBidi" w:cstheme="majorBidi"/>
          <w:sz w:val="24"/>
          <w:szCs w:val="24"/>
        </w:rPr>
        <w:t>9</w:t>
      </w:r>
      <w:r w:rsidR="00C01A3C">
        <w:rPr>
          <w:rFonts w:asciiTheme="majorBidi" w:hAnsiTheme="majorBidi" w:cstheme="majorBidi"/>
          <w:sz w:val="24"/>
          <w:szCs w:val="24"/>
        </w:rPr>
        <w:t>0-</w:t>
      </w:r>
      <w:r w:rsidR="00E52133" w:rsidRPr="00880A15">
        <w:rPr>
          <w:rFonts w:asciiTheme="majorBidi" w:hAnsiTheme="majorBidi" w:cstheme="majorBidi"/>
          <w:sz w:val="24"/>
          <w:szCs w:val="24"/>
        </w:rPr>
        <w:t xml:space="preserve">mm circular agar plates </w:t>
      </w:r>
      <w:r w:rsidR="00E52133">
        <w:rPr>
          <w:rFonts w:asciiTheme="majorBidi" w:hAnsiTheme="majorBidi" w:cstheme="majorBidi"/>
          <w:sz w:val="24"/>
          <w:szCs w:val="24"/>
        </w:rPr>
        <w:t xml:space="preserve">were inoculated with the same bacterial </w:t>
      </w:r>
      <w:r w:rsidR="00E52133" w:rsidRPr="00880A15">
        <w:rPr>
          <w:rFonts w:asciiTheme="majorBidi" w:hAnsiTheme="majorBidi" w:cstheme="majorBidi"/>
          <w:sz w:val="24"/>
          <w:szCs w:val="24"/>
        </w:rPr>
        <w:t>inoculum</w:t>
      </w:r>
      <w:r w:rsidR="00E52133">
        <w:rPr>
          <w:rFonts w:asciiTheme="majorBidi" w:hAnsiTheme="majorBidi" w:cstheme="majorBidi"/>
          <w:sz w:val="24"/>
          <w:szCs w:val="24"/>
        </w:rPr>
        <w:t xml:space="preserve"> at the same timeand </w:t>
      </w:r>
      <w:r w:rsidR="00B36F6D" w:rsidRPr="00880A15">
        <w:rPr>
          <w:rFonts w:asciiTheme="majorBidi" w:hAnsiTheme="majorBidi" w:cstheme="majorBidi"/>
          <w:sz w:val="24"/>
          <w:szCs w:val="24"/>
        </w:rPr>
        <w:t>Bio</w:t>
      </w:r>
      <w:r w:rsidR="00FC69EC">
        <w:rPr>
          <w:rFonts w:asciiTheme="majorBidi" w:hAnsiTheme="majorBidi" w:cstheme="majorBidi"/>
          <w:sz w:val="24"/>
          <w:szCs w:val="24"/>
        </w:rPr>
        <w:t>-R</w:t>
      </w:r>
      <w:r w:rsidR="00B36F6D" w:rsidRPr="00880A15">
        <w:rPr>
          <w:rFonts w:asciiTheme="majorBidi" w:hAnsiTheme="majorBidi" w:cstheme="majorBidi"/>
          <w:sz w:val="24"/>
          <w:szCs w:val="24"/>
        </w:rPr>
        <w:t xml:space="preserve">ad </w:t>
      </w:r>
      <w:r w:rsidR="00E52133">
        <w:rPr>
          <w:rFonts w:asciiTheme="majorBidi" w:hAnsiTheme="majorBidi" w:cstheme="majorBidi"/>
          <w:sz w:val="24"/>
          <w:szCs w:val="24"/>
        </w:rPr>
        <w:t>or</w:t>
      </w:r>
      <w:r w:rsidR="00B36F6D" w:rsidRPr="00880A15">
        <w:rPr>
          <w:rFonts w:asciiTheme="majorBidi" w:hAnsiTheme="majorBidi" w:cstheme="majorBidi"/>
          <w:sz w:val="24"/>
          <w:szCs w:val="24"/>
        </w:rPr>
        <w:t>Oxoid dis</w:t>
      </w:r>
      <w:r w:rsidR="00FC69EC">
        <w:rPr>
          <w:rFonts w:asciiTheme="majorBidi" w:hAnsiTheme="majorBidi" w:cstheme="majorBidi"/>
          <w:sz w:val="24"/>
          <w:szCs w:val="24"/>
        </w:rPr>
        <w:t>c</w:t>
      </w:r>
      <w:r w:rsidR="00B36F6D" w:rsidRPr="00880A15">
        <w:rPr>
          <w:rFonts w:asciiTheme="majorBidi" w:hAnsiTheme="majorBidi" w:cstheme="majorBidi"/>
          <w:sz w:val="24"/>
          <w:szCs w:val="24"/>
        </w:rPr>
        <w:t xml:space="preserve">s </w:t>
      </w:r>
      <w:r w:rsidR="00CB43AC">
        <w:rPr>
          <w:rFonts w:asciiTheme="majorBidi" w:hAnsiTheme="majorBidi" w:cstheme="majorBidi"/>
          <w:sz w:val="24"/>
          <w:szCs w:val="24"/>
        </w:rPr>
        <w:t xml:space="preserve">of relevant antibiotics </w:t>
      </w:r>
      <w:r w:rsidR="00B36F6D" w:rsidRPr="00880A15">
        <w:rPr>
          <w:rFonts w:asciiTheme="majorBidi" w:hAnsiTheme="majorBidi" w:cstheme="majorBidi"/>
          <w:sz w:val="24"/>
          <w:szCs w:val="24"/>
        </w:rPr>
        <w:t xml:space="preserve">were placed on </w:t>
      </w:r>
      <w:r w:rsidR="00CB43AC">
        <w:rPr>
          <w:rFonts w:asciiTheme="majorBidi" w:hAnsiTheme="majorBidi" w:cstheme="majorBidi"/>
          <w:sz w:val="24"/>
          <w:szCs w:val="24"/>
        </w:rPr>
        <w:t>each</w:t>
      </w:r>
      <w:r w:rsidR="00E52133">
        <w:rPr>
          <w:rFonts w:asciiTheme="majorBidi" w:hAnsiTheme="majorBidi" w:cstheme="majorBidi"/>
          <w:sz w:val="24"/>
          <w:szCs w:val="24"/>
        </w:rPr>
        <w:t xml:space="preserve"> plate.</w:t>
      </w:r>
      <w:r w:rsidR="00CB43AC">
        <w:rPr>
          <w:rFonts w:asciiTheme="majorBidi" w:hAnsiTheme="majorBidi" w:cstheme="majorBidi"/>
          <w:sz w:val="24"/>
          <w:szCs w:val="24"/>
        </w:rPr>
        <w:t xml:space="preserve"> Plates were incubated together at </w:t>
      </w:r>
      <w:r w:rsidR="00B36F6D" w:rsidRPr="00880A15">
        <w:rPr>
          <w:rFonts w:asciiTheme="majorBidi" w:hAnsiTheme="majorBidi" w:cstheme="majorBidi"/>
          <w:sz w:val="24"/>
          <w:szCs w:val="24"/>
        </w:rPr>
        <w:t xml:space="preserve">the same conditions. </w:t>
      </w:r>
      <w:r w:rsidR="00F00B34">
        <w:rPr>
          <w:rFonts w:asciiTheme="majorBidi" w:hAnsiTheme="majorBidi" w:cstheme="majorBidi"/>
          <w:sz w:val="24"/>
          <w:szCs w:val="24"/>
        </w:rPr>
        <w:t>Following automatic reading,</w:t>
      </w:r>
      <w:r w:rsidR="00F00B34">
        <w:rPr>
          <w:rFonts w:asciiTheme="majorBidi" w:eastAsia="Times New Roman" w:hAnsiTheme="majorBidi" w:cstheme="majorBidi"/>
          <w:color w:val="000000"/>
          <w:sz w:val="24"/>
          <w:szCs w:val="24"/>
        </w:rPr>
        <w:t xml:space="preserve"> diameters were manually </w:t>
      </w:r>
      <w:r w:rsidR="00832F7B">
        <w:rPr>
          <w:rFonts w:asciiTheme="majorBidi" w:eastAsia="Times New Roman" w:hAnsiTheme="majorBidi" w:cstheme="majorBidi"/>
          <w:color w:val="000000"/>
          <w:sz w:val="24"/>
          <w:szCs w:val="24"/>
        </w:rPr>
        <w:t>edite</w:t>
      </w:r>
      <w:r w:rsidR="00F00B34">
        <w:rPr>
          <w:rFonts w:asciiTheme="majorBidi" w:eastAsia="Times New Roman" w:hAnsiTheme="majorBidi" w:cstheme="majorBidi"/>
          <w:color w:val="000000"/>
          <w:sz w:val="24"/>
          <w:szCs w:val="24"/>
        </w:rPr>
        <w:t>d at the ADAGIO</w:t>
      </w:r>
      <w:r w:rsidR="00F00B34" w:rsidRPr="00F00B34">
        <w:rPr>
          <w:rFonts w:asciiTheme="majorBidi" w:eastAsia="Times New Roman" w:hAnsiTheme="majorBidi" w:cstheme="majorBidi"/>
          <w:color w:val="000000"/>
          <w:sz w:val="24"/>
          <w:szCs w:val="24"/>
          <w:vertAlign w:val="superscript"/>
        </w:rPr>
        <w:t>TM</w:t>
      </w:r>
      <w:r w:rsidR="00F00B34">
        <w:rPr>
          <w:rFonts w:asciiTheme="majorBidi" w:eastAsia="Times New Roman" w:hAnsiTheme="majorBidi" w:cstheme="majorBidi"/>
          <w:color w:val="000000"/>
          <w:sz w:val="24"/>
          <w:szCs w:val="24"/>
        </w:rPr>
        <w:t xml:space="preserve"> screen when needed. The number of m</w:t>
      </w:r>
      <w:r w:rsidR="00D42150">
        <w:rPr>
          <w:rFonts w:asciiTheme="majorBidi" w:eastAsia="Times New Roman" w:hAnsiTheme="majorBidi" w:cstheme="majorBidi"/>
          <w:color w:val="000000"/>
          <w:sz w:val="24"/>
          <w:szCs w:val="24"/>
        </w:rPr>
        <w:t>anual corrections was record</w:t>
      </w:r>
      <w:r w:rsidR="0052561F">
        <w:rPr>
          <w:rFonts w:asciiTheme="majorBidi" w:eastAsia="Times New Roman" w:hAnsiTheme="majorBidi" w:cstheme="majorBidi"/>
          <w:color w:val="000000"/>
          <w:sz w:val="24"/>
          <w:szCs w:val="24"/>
        </w:rPr>
        <w:t>ed (Table 5)</w:t>
      </w:r>
      <w:r w:rsidR="00D42150">
        <w:rPr>
          <w:rFonts w:asciiTheme="majorBidi" w:eastAsia="Times New Roman" w:hAnsiTheme="majorBidi" w:cstheme="majorBidi"/>
          <w:color w:val="000000"/>
          <w:sz w:val="24"/>
          <w:szCs w:val="24"/>
        </w:rPr>
        <w:t xml:space="preserve">. </w:t>
      </w:r>
      <w:r w:rsidR="000B1017">
        <w:rPr>
          <w:rFonts w:asciiTheme="majorBidi" w:eastAsia="Times New Roman" w:hAnsiTheme="majorBidi" w:cstheme="majorBidi"/>
          <w:color w:val="000000"/>
          <w:sz w:val="24"/>
          <w:szCs w:val="24"/>
        </w:rPr>
        <w:t>ADAGIO</w:t>
      </w:r>
      <w:r w:rsidR="000B1017" w:rsidRPr="000B1017">
        <w:rPr>
          <w:rFonts w:asciiTheme="majorBidi" w:eastAsia="Times New Roman" w:hAnsiTheme="majorBidi" w:cstheme="majorBidi"/>
          <w:color w:val="000000"/>
          <w:sz w:val="24"/>
          <w:szCs w:val="24"/>
          <w:vertAlign w:val="superscript"/>
        </w:rPr>
        <w:t>TM</w:t>
      </w:r>
      <w:r w:rsidR="000B1017">
        <w:rPr>
          <w:rFonts w:asciiTheme="majorBidi" w:eastAsia="Times New Roman" w:hAnsiTheme="majorBidi" w:cstheme="majorBidi"/>
          <w:color w:val="000000"/>
          <w:sz w:val="24"/>
          <w:szCs w:val="24"/>
        </w:rPr>
        <w:t xml:space="preserve"> readings were categorized to susceptible, intermediate or resistant and compared against manual reading of O</w:t>
      </w:r>
      <w:r w:rsidR="00ED3F61">
        <w:rPr>
          <w:rFonts w:asciiTheme="majorBidi" w:eastAsia="Times New Roman" w:hAnsiTheme="majorBidi" w:cstheme="majorBidi"/>
          <w:color w:val="000000"/>
          <w:sz w:val="24"/>
          <w:szCs w:val="24"/>
        </w:rPr>
        <w:t>xoid</w:t>
      </w:r>
      <w:r w:rsidR="000B1017">
        <w:rPr>
          <w:rFonts w:asciiTheme="majorBidi" w:eastAsia="Times New Roman" w:hAnsiTheme="majorBidi" w:cstheme="majorBidi"/>
          <w:color w:val="000000"/>
          <w:sz w:val="24"/>
          <w:szCs w:val="24"/>
        </w:rPr>
        <w:t xml:space="preserve"> disks. Error category was defined for all readings as described before.</w:t>
      </w:r>
      <w:r w:rsidR="00FB6532" w:rsidRPr="00677239">
        <w:rPr>
          <w:rFonts w:asciiTheme="majorBidi" w:eastAsia="Times New Roman" w:hAnsiTheme="majorBidi" w:cstheme="majorBidi"/>
          <w:color w:val="000000"/>
          <w:sz w:val="24"/>
          <w:szCs w:val="24"/>
        </w:rPr>
        <w:t xml:space="preserve">Statistical significance of differences was calculated using </w:t>
      </w:r>
      <w:r w:rsidR="00CD64F7" w:rsidRPr="00677239">
        <w:rPr>
          <w:rFonts w:asciiTheme="majorBidi" w:eastAsia="Times New Roman" w:hAnsiTheme="majorBidi" w:cstheme="majorBidi"/>
          <w:color w:val="000000"/>
          <w:sz w:val="24"/>
          <w:szCs w:val="24"/>
        </w:rPr>
        <w:t xml:space="preserve">Fisher and </w:t>
      </w:r>
      <w:r w:rsidR="00FB6532" w:rsidRPr="00677239">
        <w:rPr>
          <w:rFonts w:asciiTheme="majorBidi" w:eastAsia="Times New Roman" w:hAnsiTheme="majorBidi" w:cstheme="majorBidi"/>
          <w:color w:val="000000"/>
          <w:sz w:val="24"/>
          <w:szCs w:val="24"/>
        </w:rPr>
        <w:t>Chi-Square method</w:t>
      </w:r>
      <w:r w:rsidR="00CD64F7" w:rsidRPr="00677239">
        <w:rPr>
          <w:rFonts w:asciiTheme="majorBidi" w:eastAsia="Times New Roman" w:hAnsiTheme="majorBidi" w:cstheme="majorBidi"/>
          <w:color w:val="000000"/>
          <w:sz w:val="24"/>
          <w:szCs w:val="24"/>
        </w:rPr>
        <w:t xml:space="preserve"> when appropriate</w:t>
      </w:r>
      <w:r w:rsidR="00FB6532" w:rsidRPr="00677239">
        <w:rPr>
          <w:rFonts w:asciiTheme="majorBidi" w:eastAsia="Times New Roman" w:hAnsiTheme="majorBidi" w:cstheme="majorBidi"/>
          <w:color w:val="000000"/>
          <w:sz w:val="24"/>
          <w:szCs w:val="24"/>
        </w:rPr>
        <w:t>.</w:t>
      </w:r>
    </w:p>
    <w:p w:rsidR="009A2520" w:rsidRPr="0042168E" w:rsidRDefault="009A2520" w:rsidP="00717C5E">
      <w:pPr>
        <w:autoSpaceDE w:val="0"/>
        <w:autoSpaceDN w:val="0"/>
        <w:adjustRightInd w:val="0"/>
        <w:spacing w:after="0" w:line="480" w:lineRule="auto"/>
        <w:rPr>
          <w:rFonts w:asciiTheme="majorBidi" w:hAnsiTheme="majorBidi" w:cstheme="majorBidi"/>
          <w:b/>
          <w:bCs/>
          <w:sz w:val="24"/>
          <w:szCs w:val="24"/>
        </w:rPr>
      </w:pPr>
      <w:r w:rsidRPr="0042168E">
        <w:rPr>
          <w:rFonts w:asciiTheme="majorBidi" w:hAnsiTheme="majorBidi" w:cstheme="majorBidi"/>
          <w:b/>
          <w:bCs/>
          <w:sz w:val="24"/>
          <w:szCs w:val="24"/>
        </w:rPr>
        <w:t>Results</w:t>
      </w:r>
    </w:p>
    <w:p w:rsidR="00B03F4B" w:rsidRDefault="009A2520" w:rsidP="00CD64F7">
      <w:pPr>
        <w:autoSpaceDE w:val="0"/>
        <w:autoSpaceDN w:val="0"/>
        <w:adjustRightInd w:val="0"/>
        <w:spacing w:after="0" w:line="480" w:lineRule="auto"/>
        <w:rPr>
          <w:rFonts w:asciiTheme="majorBidi" w:hAnsiTheme="majorBidi" w:cstheme="majorBidi"/>
          <w:sz w:val="24"/>
          <w:szCs w:val="24"/>
        </w:rPr>
      </w:pPr>
      <w:r w:rsidRPr="00880A15">
        <w:rPr>
          <w:rFonts w:asciiTheme="majorBidi" w:hAnsiTheme="majorBidi" w:cstheme="majorBidi"/>
          <w:sz w:val="24"/>
          <w:szCs w:val="24"/>
        </w:rPr>
        <w:t>In the first part</w:t>
      </w:r>
      <w:r w:rsidR="00E326AA">
        <w:rPr>
          <w:rFonts w:asciiTheme="majorBidi" w:hAnsiTheme="majorBidi" w:cstheme="majorBidi"/>
          <w:sz w:val="24"/>
          <w:szCs w:val="24"/>
        </w:rPr>
        <w:t xml:space="preserve"> of the study</w:t>
      </w:r>
      <w:r w:rsidRPr="00880A15">
        <w:rPr>
          <w:rFonts w:asciiTheme="majorBidi" w:hAnsiTheme="majorBidi" w:cstheme="majorBidi"/>
          <w:sz w:val="24"/>
          <w:szCs w:val="24"/>
        </w:rPr>
        <w:t xml:space="preserve">, </w:t>
      </w:r>
      <w:r w:rsidR="00BF11A8">
        <w:rPr>
          <w:rFonts w:asciiTheme="majorBidi" w:hAnsiTheme="majorBidi" w:cstheme="majorBidi"/>
          <w:sz w:val="24"/>
          <w:szCs w:val="24"/>
        </w:rPr>
        <w:t xml:space="preserve">eight ATCC QC strains were tested </w:t>
      </w:r>
      <w:r w:rsidR="00162181">
        <w:rPr>
          <w:rFonts w:asciiTheme="majorBidi" w:hAnsiTheme="majorBidi" w:cstheme="majorBidi"/>
          <w:sz w:val="24"/>
          <w:szCs w:val="24"/>
        </w:rPr>
        <w:t xml:space="preserve">in triplicates, </w:t>
      </w:r>
      <w:r w:rsidR="00BF11A8">
        <w:rPr>
          <w:rFonts w:asciiTheme="majorBidi" w:hAnsiTheme="majorBidi" w:cstheme="majorBidi"/>
          <w:sz w:val="24"/>
          <w:szCs w:val="24"/>
        </w:rPr>
        <w:t>giving a total of 34 strain/antibiotic combinations</w:t>
      </w:r>
      <w:r w:rsidR="00162181">
        <w:rPr>
          <w:rFonts w:asciiTheme="majorBidi" w:hAnsiTheme="majorBidi" w:cstheme="majorBidi"/>
          <w:sz w:val="24"/>
          <w:szCs w:val="24"/>
        </w:rPr>
        <w:t xml:space="preserve"> and 102 individual readings. </w:t>
      </w:r>
      <w:r w:rsidR="00BC5ED2">
        <w:rPr>
          <w:rFonts w:asciiTheme="majorBidi" w:hAnsiTheme="majorBidi" w:cstheme="majorBidi"/>
          <w:sz w:val="24"/>
          <w:szCs w:val="24"/>
        </w:rPr>
        <w:t>As shown in Table 1,</w:t>
      </w:r>
      <w:r w:rsidR="007E0F52">
        <w:rPr>
          <w:rFonts w:asciiTheme="majorBidi" w:hAnsiTheme="majorBidi" w:cstheme="majorBidi"/>
          <w:sz w:val="24"/>
          <w:szCs w:val="24"/>
        </w:rPr>
        <w:t xml:space="preserve">only </w:t>
      </w:r>
      <w:r w:rsidR="000B5FB6">
        <w:rPr>
          <w:rFonts w:asciiTheme="majorBidi" w:hAnsiTheme="majorBidi" w:cstheme="majorBidi"/>
          <w:sz w:val="24"/>
          <w:szCs w:val="24"/>
        </w:rPr>
        <w:t xml:space="preserve">the same </w:t>
      </w:r>
      <w:r w:rsidR="00692165">
        <w:rPr>
          <w:rFonts w:asciiTheme="majorBidi" w:hAnsiTheme="majorBidi" w:cstheme="majorBidi"/>
          <w:sz w:val="24"/>
          <w:szCs w:val="24"/>
        </w:rPr>
        <w:t>two out of</w:t>
      </w:r>
      <w:r w:rsidR="006A03A1" w:rsidRPr="00880A15">
        <w:rPr>
          <w:rFonts w:asciiTheme="majorBidi" w:hAnsiTheme="majorBidi" w:cstheme="majorBidi"/>
          <w:sz w:val="24"/>
          <w:szCs w:val="24"/>
        </w:rPr>
        <w:t xml:space="preserve"> from 3</w:t>
      </w:r>
      <w:r w:rsidR="00692165">
        <w:rPr>
          <w:rFonts w:asciiTheme="majorBidi" w:hAnsiTheme="majorBidi" w:cstheme="majorBidi"/>
          <w:sz w:val="24"/>
          <w:szCs w:val="24"/>
        </w:rPr>
        <w:t>4</w:t>
      </w:r>
      <w:r w:rsidR="006A03A1" w:rsidRPr="00880A15">
        <w:rPr>
          <w:rFonts w:asciiTheme="majorBidi" w:hAnsiTheme="majorBidi" w:cstheme="majorBidi"/>
          <w:sz w:val="24"/>
          <w:szCs w:val="24"/>
        </w:rPr>
        <w:t xml:space="preserve"> comb</w:t>
      </w:r>
      <w:r w:rsidR="000A4E45" w:rsidRPr="00880A15">
        <w:rPr>
          <w:rFonts w:asciiTheme="majorBidi" w:hAnsiTheme="majorBidi" w:cstheme="majorBidi"/>
          <w:sz w:val="24"/>
          <w:szCs w:val="24"/>
        </w:rPr>
        <w:t>i</w:t>
      </w:r>
      <w:r w:rsidR="006A03A1" w:rsidRPr="00880A15">
        <w:rPr>
          <w:rFonts w:asciiTheme="majorBidi" w:hAnsiTheme="majorBidi" w:cstheme="majorBidi"/>
          <w:sz w:val="24"/>
          <w:szCs w:val="24"/>
        </w:rPr>
        <w:t xml:space="preserve">nations </w:t>
      </w:r>
      <w:r w:rsidR="000B5FB6" w:rsidRPr="00880A15">
        <w:rPr>
          <w:rFonts w:asciiTheme="majorBidi" w:hAnsiTheme="majorBidi" w:cstheme="majorBidi"/>
          <w:sz w:val="24"/>
          <w:szCs w:val="24"/>
        </w:rPr>
        <w:t>(</w:t>
      </w:r>
      <w:r w:rsidR="000B5FB6">
        <w:rPr>
          <w:rFonts w:asciiTheme="majorBidi" w:hAnsiTheme="majorBidi" w:cstheme="majorBidi"/>
          <w:sz w:val="24"/>
          <w:szCs w:val="24"/>
        </w:rPr>
        <w:t>5.9</w:t>
      </w:r>
      <w:r w:rsidR="000B5FB6" w:rsidRPr="00880A15">
        <w:rPr>
          <w:rFonts w:asciiTheme="majorBidi" w:hAnsiTheme="majorBidi" w:cstheme="majorBidi"/>
          <w:sz w:val="24"/>
          <w:szCs w:val="24"/>
        </w:rPr>
        <w:t xml:space="preserve">%) </w:t>
      </w:r>
      <w:r w:rsidR="006A03A1" w:rsidRPr="00880A15">
        <w:rPr>
          <w:rFonts w:asciiTheme="majorBidi" w:hAnsiTheme="majorBidi" w:cstheme="majorBidi"/>
          <w:sz w:val="24"/>
          <w:szCs w:val="24"/>
        </w:rPr>
        <w:t xml:space="preserve">were </w:t>
      </w:r>
      <w:r w:rsidR="000A4E45" w:rsidRPr="00880A15">
        <w:rPr>
          <w:rFonts w:asciiTheme="majorBidi" w:hAnsiTheme="majorBidi" w:cstheme="majorBidi"/>
          <w:sz w:val="24"/>
          <w:szCs w:val="24"/>
        </w:rPr>
        <w:t xml:space="preserve">not within </w:t>
      </w:r>
      <w:r w:rsidR="000B5FB6">
        <w:rPr>
          <w:rFonts w:asciiTheme="majorBidi" w:hAnsiTheme="majorBidi" w:cstheme="majorBidi"/>
          <w:sz w:val="24"/>
          <w:szCs w:val="24"/>
        </w:rPr>
        <w:t xml:space="preserve">expected </w:t>
      </w:r>
      <w:r w:rsidR="000A4E45" w:rsidRPr="00880A15">
        <w:rPr>
          <w:rFonts w:asciiTheme="majorBidi" w:hAnsiTheme="majorBidi" w:cstheme="majorBidi"/>
          <w:sz w:val="24"/>
          <w:szCs w:val="24"/>
        </w:rPr>
        <w:t xml:space="preserve">range with </w:t>
      </w:r>
      <w:r w:rsidR="000B5FB6">
        <w:rPr>
          <w:rFonts w:asciiTheme="majorBidi" w:hAnsiTheme="majorBidi" w:cstheme="majorBidi"/>
          <w:sz w:val="24"/>
          <w:szCs w:val="24"/>
        </w:rPr>
        <w:t>both</w:t>
      </w:r>
      <w:r w:rsidR="000A4E45" w:rsidRPr="00880A15">
        <w:rPr>
          <w:rFonts w:asciiTheme="majorBidi" w:hAnsiTheme="majorBidi" w:cstheme="majorBidi"/>
          <w:sz w:val="24"/>
          <w:szCs w:val="24"/>
        </w:rPr>
        <w:t>Oxoid and Bio</w:t>
      </w:r>
      <w:r w:rsidR="00D95C54">
        <w:rPr>
          <w:rFonts w:asciiTheme="majorBidi" w:hAnsiTheme="majorBidi" w:cstheme="majorBidi"/>
          <w:sz w:val="24"/>
          <w:szCs w:val="24"/>
        </w:rPr>
        <w:t>-R</w:t>
      </w:r>
      <w:r w:rsidR="000A4E45" w:rsidRPr="00880A15">
        <w:rPr>
          <w:rFonts w:asciiTheme="majorBidi" w:hAnsiTheme="majorBidi" w:cstheme="majorBidi"/>
          <w:sz w:val="24"/>
          <w:szCs w:val="24"/>
        </w:rPr>
        <w:t>ad</w:t>
      </w:r>
      <w:r w:rsidR="003F5FF1" w:rsidRPr="00880A15">
        <w:rPr>
          <w:rFonts w:asciiTheme="majorBidi" w:hAnsiTheme="majorBidi" w:cstheme="majorBidi"/>
          <w:sz w:val="24"/>
          <w:szCs w:val="24"/>
        </w:rPr>
        <w:t xml:space="preserve"> dis</w:t>
      </w:r>
      <w:r w:rsidR="00CD64F7">
        <w:rPr>
          <w:rFonts w:asciiTheme="majorBidi" w:hAnsiTheme="majorBidi" w:cstheme="majorBidi"/>
          <w:sz w:val="24"/>
          <w:szCs w:val="24"/>
        </w:rPr>
        <w:t>c</w:t>
      </w:r>
      <w:r w:rsidR="003F5FF1" w:rsidRPr="00880A15">
        <w:rPr>
          <w:rFonts w:asciiTheme="majorBidi" w:hAnsiTheme="majorBidi" w:cstheme="majorBidi"/>
          <w:sz w:val="24"/>
          <w:szCs w:val="24"/>
        </w:rPr>
        <w:t>s</w:t>
      </w:r>
      <w:r w:rsidR="00BD2919" w:rsidRPr="00880A15">
        <w:rPr>
          <w:rFonts w:asciiTheme="majorBidi" w:hAnsiTheme="majorBidi" w:cstheme="majorBidi"/>
          <w:sz w:val="24"/>
          <w:szCs w:val="24"/>
        </w:rPr>
        <w:t>.</w:t>
      </w:r>
    </w:p>
    <w:p w:rsidR="009D412C" w:rsidRDefault="00D67B9A" w:rsidP="0086442D">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lastRenderedPageBreak/>
        <w:t>T</w:t>
      </w:r>
      <w:r w:rsidR="00BD2919" w:rsidRPr="00880A15">
        <w:rPr>
          <w:rFonts w:asciiTheme="majorBidi" w:hAnsiTheme="majorBidi" w:cstheme="majorBidi"/>
          <w:sz w:val="24"/>
          <w:szCs w:val="24"/>
        </w:rPr>
        <w:t>able 2 shows the performance of Bio</w:t>
      </w:r>
      <w:r w:rsidR="005452DF">
        <w:rPr>
          <w:rFonts w:asciiTheme="majorBidi" w:hAnsiTheme="majorBidi" w:cstheme="majorBidi"/>
          <w:sz w:val="24"/>
          <w:szCs w:val="24"/>
        </w:rPr>
        <w:t>-R</w:t>
      </w:r>
      <w:r w:rsidR="00BD2919" w:rsidRPr="00880A15">
        <w:rPr>
          <w:rFonts w:asciiTheme="majorBidi" w:hAnsiTheme="majorBidi" w:cstheme="majorBidi"/>
          <w:sz w:val="24"/>
          <w:szCs w:val="24"/>
        </w:rPr>
        <w:t>ad Dis</w:t>
      </w:r>
      <w:r w:rsidR="005452DF">
        <w:rPr>
          <w:rFonts w:asciiTheme="majorBidi" w:hAnsiTheme="majorBidi" w:cstheme="majorBidi"/>
          <w:sz w:val="24"/>
          <w:szCs w:val="24"/>
        </w:rPr>
        <w:t>c</w:t>
      </w:r>
      <w:r w:rsidR="00BD2919" w:rsidRPr="00880A15">
        <w:rPr>
          <w:rFonts w:asciiTheme="majorBidi" w:hAnsiTheme="majorBidi" w:cstheme="majorBidi"/>
          <w:sz w:val="24"/>
          <w:szCs w:val="24"/>
        </w:rPr>
        <w:t xml:space="preserve">s as </w:t>
      </w:r>
      <w:r w:rsidR="00F01FB1" w:rsidRPr="00880A15">
        <w:rPr>
          <w:rFonts w:asciiTheme="majorBidi" w:hAnsiTheme="majorBidi" w:cstheme="majorBidi"/>
          <w:sz w:val="24"/>
          <w:szCs w:val="24"/>
        </w:rPr>
        <w:t>c</w:t>
      </w:r>
      <w:r w:rsidR="00BD2919" w:rsidRPr="00880A15">
        <w:rPr>
          <w:rFonts w:asciiTheme="majorBidi" w:hAnsiTheme="majorBidi" w:cstheme="majorBidi"/>
          <w:sz w:val="24"/>
          <w:szCs w:val="24"/>
        </w:rPr>
        <w:t>ompared to Oxoid Dis</w:t>
      </w:r>
      <w:r w:rsidR="00D95C54">
        <w:rPr>
          <w:rFonts w:asciiTheme="majorBidi" w:hAnsiTheme="majorBidi" w:cstheme="majorBidi"/>
          <w:sz w:val="24"/>
          <w:szCs w:val="24"/>
        </w:rPr>
        <w:t>c</w:t>
      </w:r>
      <w:r w:rsidR="00BD2919" w:rsidRPr="00880A15">
        <w:rPr>
          <w:rFonts w:asciiTheme="majorBidi" w:hAnsiTheme="majorBidi" w:cstheme="majorBidi"/>
          <w:sz w:val="24"/>
          <w:szCs w:val="24"/>
        </w:rPr>
        <w:t xml:space="preserve">s </w:t>
      </w:r>
      <w:r w:rsidR="00FB468C">
        <w:rPr>
          <w:rFonts w:asciiTheme="majorBidi" w:hAnsiTheme="majorBidi" w:cstheme="majorBidi"/>
          <w:sz w:val="24"/>
          <w:szCs w:val="24"/>
        </w:rPr>
        <w:t>for</w:t>
      </w:r>
      <w:r>
        <w:rPr>
          <w:rFonts w:asciiTheme="majorBidi" w:hAnsiTheme="majorBidi" w:cstheme="majorBidi"/>
          <w:sz w:val="24"/>
          <w:szCs w:val="24"/>
        </w:rPr>
        <w:t>w</w:t>
      </w:r>
      <w:r w:rsidR="00BD2919" w:rsidRPr="00880A15">
        <w:rPr>
          <w:rFonts w:asciiTheme="majorBidi" w:hAnsiTheme="majorBidi" w:cstheme="majorBidi"/>
          <w:sz w:val="24"/>
          <w:szCs w:val="24"/>
        </w:rPr>
        <w:t xml:space="preserve">ild </w:t>
      </w:r>
      <w:r>
        <w:rPr>
          <w:rFonts w:asciiTheme="majorBidi" w:hAnsiTheme="majorBidi" w:cstheme="majorBidi"/>
          <w:sz w:val="24"/>
          <w:szCs w:val="24"/>
        </w:rPr>
        <w:t>s</w:t>
      </w:r>
      <w:r w:rsidR="00BD2919" w:rsidRPr="00880A15">
        <w:rPr>
          <w:rFonts w:asciiTheme="majorBidi" w:hAnsiTheme="majorBidi" w:cstheme="majorBidi"/>
          <w:sz w:val="24"/>
          <w:szCs w:val="24"/>
        </w:rPr>
        <w:t>trains.From a total of 11</w:t>
      </w:r>
      <w:r w:rsidR="00B7225B">
        <w:rPr>
          <w:rFonts w:asciiTheme="majorBidi" w:hAnsiTheme="majorBidi" w:cstheme="majorBidi"/>
          <w:sz w:val="24"/>
          <w:szCs w:val="24"/>
        </w:rPr>
        <w:t>92</w:t>
      </w:r>
      <w:r w:rsidR="00943F52" w:rsidRPr="00880A15">
        <w:rPr>
          <w:rFonts w:asciiTheme="majorBidi" w:hAnsiTheme="majorBidi" w:cstheme="majorBidi"/>
          <w:sz w:val="24"/>
          <w:szCs w:val="24"/>
        </w:rPr>
        <w:t xml:space="preserve">antibiotic/bacteria </w:t>
      </w:r>
      <w:r w:rsidR="00BD2919" w:rsidRPr="00880A15">
        <w:rPr>
          <w:rFonts w:asciiTheme="majorBidi" w:hAnsiTheme="majorBidi" w:cstheme="majorBidi"/>
          <w:sz w:val="24"/>
          <w:szCs w:val="24"/>
        </w:rPr>
        <w:t xml:space="preserve">combinations </w:t>
      </w:r>
      <w:r w:rsidR="00B53F5F">
        <w:rPr>
          <w:rFonts w:asciiTheme="majorBidi" w:hAnsiTheme="majorBidi" w:cstheme="majorBidi"/>
          <w:sz w:val="24"/>
          <w:szCs w:val="24"/>
        </w:rPr>
        <w:t>(2384</w:t>
      </w:r>
      <w:r w:rsidR="00943F52" w:rsidRPr="00880A15">
        <w:rPr>
          <w:rFonts w:asciiTheme="majorBidi" w:hAnsiTheme="majorBidi" w:cstheme="majorBidi"/>
          <w:sz w:val="24"/>
          <w:szCs w:val="24"/>
        </w:rPr>
        <w:t xml:space="preserve"> duplicate readings) </w:t>
      </w:r>
      <w:r w:rsidR="00BD2919" w:rsidRPr="00880A15">
        <w:rPr>
          <w:rFonts w:asciiTheme="majorBidi" w:hAnsiTheme="majorBidi" w:cstheme="majorBidi"/>
          <w:sz w:val="24"/>
          <w:szCs w:val="24"/>
        </w:rPr>
        <w:t xml:space="preserve">with 120 different wild strains, </w:t>
      </w:r>
      <w:r w:rsidR="00F01FB1" w:rsidRPr="00880A15">
        <w:rPr>
          <w:rFonts w:asciiTheme="majorBidi" w:hAnsiTheme="majorBidi" w:cstheme="majorBidi"/>
          <w:sz w:val="24"/>
          <w:szCs w:val="24"/>
        </w:rPr>
        <w:t xml:space="preserve">there were </w:t>
      </w:r>
      <w:r w:rsidR="007F66BB">
        <w:rPr>
          <w:rFonts w:asciiTheme="majorBidi" w:hAnsiTheme="majorBidi" w:cstheme="majorBidi"/>
          <w:sz w:val="24"/>
          <w:szCs w:val="24"/>
        </w:rPr>
        <w:t xml:space="preserve">only </w:t>
      </w:r>
      <w:r w:rsidR="00F01FB1" w:rsidRPr="00880A15">
        <w:rPr>
          <w:rFonts w:asciiTheme="majorBidi" w:hAnsiTheme="majorBidi" w:cstheme="majorBidi"/>
          <w:sz w:val="24"/>
          <w:szCs w:val="24"/>
        </w:rPr>
        <w:t>one major error and four minor erro</w:t>
      </w:r>
      <w:r w:rsidR="00943F52" w:rsidRPr="00880A15">
        <w:rPr>
          <w:rFonts w:asciiTheme="majorBidi" w:hAnsiTheme="majorBidi" w:cstheme="majorBidi"/>
          <w:sz w:val="24"/>
          <w:szCs w:val="24"/>
        </w:rPr>
        <w:t>r</w:t>
      </w:r>
      <w:r w:rsidR="00F01FB1" w:rsidRPr="00880A15">
        <w:rPr>
          <w:rFonts w:asciiTheme="majorBidi" w:hAnsiTheme="majorBidi" w:cstheme="majorBidi"/>
          <w:sz w:val="24"/>
          <w:szCs w:val="24"/>
        </w:rPr>
        <w:t>s with Bio</w:t>
      </w:r>
      <w:r w:rsidR="005452DF">
        <w:rPr>
          <w:rFonts w:asciiTheme="majorBidi" w:hAnsiTheme="majorBidi" w:cstheme="majorBidi"/>
          <w:sz w:val="24"/>
          <w:szCs w:val="24"/>
        </w:rPr>
        <w:t>-R</w:t>
      </w:r>
      <w:r w:rsidR="00F01FB1" w:rsidRPr="00880A15">
        <w:rPr>
          <w:rFonts w:asciiTheme="majorBidi" w:hAnsiTheme="majorBidi" w:cstheme="majorBidi"/>
          <w:sz w:val="24"/>
          <w:szCs w:val="24"/>
        </w:rPr>
        <w:t>ad dis</w:t>
      </w:r>
      <w:r w:rsidR="005452DF">
        <w:rPr>
          <w:rFonts w:asciiTheme="majorBidi" w:hAnsiTheme="majorBidi" w:cstheme="majorBidi"/>
          <w:sz w:val="24"/>
          <w:szCs w:val="24"/>
        </w:rPr>
        <w:t>c</w:t>
      </w:r>
      <w:r w:rsidR="00F01FB1" w:rsidRPr="00880A15">
        <w:rPr>
          <w:rFonts w:asciiTheme="majorBidi" w:hAnsiTheme="majorBidi" w:cstheme="majorBidi"/>
          <w:sz w:val="24"/>
          <w:szCs w:val="24"/>
        </w:rPr>
        <w:t>s as compared to the Oxoid dis</w:t>
      </w:r>
      <w:r w:rsidR="005452DF">
        <w:rPr>
          <w:rFonts w:asciiTheme="majorBidi" w:hAnsiTheme="majorBidi" w:cstheme="majorBidi"/>
          <w:sz w:val="24"/>
          <w:szCs w:val="24"/>
        </w:rPr>
        <w:t>c</w:t>
      </w:r>
      <w:r w:rsidR="00F01FB1" w:rsidRPr="00880A15">
        <w:rPr>
          <w:rFonts w:asciiTheme="majorBidi" w:hAnsiTheme="majorBidi" w:cstheme="majorBidi"/>
          <w:sz w:val="24"/>
          <w:szCs w:val="24"/>
        </w:rPr>
        <w:t>s</w:t>
      </w:r>
      <w:r w:rsidR="00834327" w:rsidRPr="00880A15">
        <w:rPr>
          <w:rFonts w:asciiTheme="majorBidi" w:hAnsiTheme="majorBidi" w:cstheme="majorBidi"/>
          <w:sz w:val="24"/>
          <w:szCs w:val="24"/>
        </w:rPr>
        <w:t xml:space="preserve"> (0.08% and 0.34</w:t>
      </w:r>
      <w:r w:rsidR="006124ED" w:rsidRPr="00880A15">
        <w:rPr>
          <w:rFonts w:asciiTheme="majorBidi" w:hAnsiTheme="majorBidi" w:cstheme="majorBidi"/>
          <w:sz w:val="24"/>
          <w:szCs w:val="24"/>
        </w:rPr>
        <w:t>%</w:t>
      </w:r>
      <w:r w:rsidR="00BD4264" w:rsidRPr="00880A15">
        <w:rPr>
          <w:rFonts w:asciiTheme="majorBidi" w:hAnsiTheme="majorBidi" w:cstheme="majorBidi"/>
          <w:sz w:val="24"/>
          <w:szCs w:val="24"/>
        </w:rPr>
        <w:t>respectively</w:t>
      </w:r>
      <w:r w:rsidR="00834327" w:rsidRPr="00880A15">
        <w:rPr>
          <w:rFonts w:asciiTheme="majorBidi" w:hAnsiTheme="majorBidi" w:cstheme="majorBidi"/>
          <w:sz w:val="24"/>
          <w:szCs w:val="24"/>
        </w:rPr>
        <w:t>,</w:t>
      </w:r>
      <w:r w:rsidR="007F66BB">
        <w:rPr>
          <w:rFonts w:asciiTheme="majorBidi" w:hAnsiTheme="majorBidi" w:cstheme="majorBidi"/>
          <w:sz w:val="24"/>
          <w:szCs w:val="24"/>
        </w:rPr>
        <w:t>T</w:t>
      </w:r>
      <w:r w:rsidR="00834327" w:rsidRPr="00880A15">
        <w:rPr>
          <w:rFonts w:asciiTheme="majorBidi" w:hAnsiTheme="majorBidi" w:cstheme="majorBidi"/>
          <w:sz w:val="24"/>
          <w:szCs w:val="24"/>
        </w:rPr>
        <w:t>able 5).</w:t>
      </w:r>
    </w:p>
    <w:p w:rsidR="00834327" w:rsidRDefault="008D7F89" w:rsidP="005452DF">
      <w:pPr>
        <w:autoSpaceDE w:val="0"/>
        <w:autoSpaceDN w:val="0"/>
        <w:adjustRightInd w:val="0"/>
        <w:spacing w:after="0" w:line="480" w:lineRule="auto"/>
        <w:rPr>
          <w:rFonts w:asciiTheme="majorBidi" w:hAnsiTheme="majorBidi" w:cstheme="majorBidi"/>
          <w:sz w:val="24"/>
          <w:szCs w:val="24"/>
        </w:rPr>
      </w:pPr>
      <w:r w:rsidRPr="00880A15">
        <w:rPr>
          <w:rFonts w:asciiTheme="majorBidi" w:hAnsiTheme="majorBidi" w:cstheme="majorBidi"/>
          <w:sz w:val="24"/>
          <w:szCs w:val="24"/>
        </w:rPr>
        <w:t>In the second part</w:t>
      </w:r>
      <w:r w:rsidR="00FB4853">
        <w:rPr>
          <w:rFonts w:asciiTheme="majorBidi" w:hAnsiTheme="majorBidi" w:cstheme="majorBidi"/>
          <w:sz w:val="24"/>
          <w:szCs w:val="24"/>
        </w:rPr>
        <w:t xml:space="preserve"> of the study</w:t>
      </w:r>
      <w:r w:rsidRPr="00880A15">
        <w:rPr>
          <w:rFonts w:asciiTheme="majorBidi" w:hAnsiTheme="majorBidi" w:cstheme="majorBidi"/>
          <w:sz w:val="24"/>
          <w:szCs w:val="24"/>
        </w:rPr>
        <w:t xml:space="preserve">, </w:t>
      </w:r>
      <w:r w:rsidR="00A617FC">
        <w:rPr>
          <w:rFonts w:asciiTheme="majorBidi" w:hAnsiTheme="majorBidi" w:cstheme="majorBidi"/>
          <w:sz w:val="24"/>
          <w:szCs w:val="24"/>
        </w:rPr>
        <w:t xml:space="preserve">among 32 strain/antibiotic </w:t>
      </w:r>
      <w:r w:rsidR="00A617FC" w:rsidRPr="00880A15">
        <w:rPr>
          <w:rFonts w:asciiTheme="majorBidi" w:hAnsiTheme="majorBidi" w:cstheme="majorBidi"/>
          <w:sz w:val="24"/>
          <w:szCs w:val="24"/>
        </w:rPr>
        <w:t>combinations</w:t>
      </w:r>
      <w:r w:rsidR="00A617FC">
        <w:rPr>
          <w:rFonts w:asciiTheme="majorBidi" w:hAnsiTheme="majorBidi" w:cstheme="majorBidi"/>
          <w:sz w:val="24"/>
          <w:szCs w:val="24"/>
        </w:rPr>
        <w:t xml:space="preserve"> (64 readings) of four ATCC strains read by ADAGIO</w:t>
      </w:r>
      <w:r w:rsidR="00A617FC" w:rsidRPr="00E71B6B">
        <w:rPr>
          <w:rFonts w:asciiTheme="majorBidi" w:hAnsiTheme="majorBidi" w:cstheme="majorBidi"/>
          <w:sz w:val="24"/>
          <w:szCs w:val="24"/>
          <w:vertAlign w:val="superscript"/>
        </w:rPr>
        <w:t>TM</w:t>
      </w:r>
      <w:r w:rsidR="00A617FC">
        <w:rPr>
          <w:rFonts w:asciiTheme="majorBidi" w:hAnsiTheme="majorBidi" w:cstheme="majorBidi"/>
          <w:sz w:val="24"/>
          <w:szCs w:val="24"/>
        </w:rPr>
        <w:t>, o</w:t>
      </w:r>
      <w:r w:rsidR="00E71B6B">
        <w:rPr>
          <w:rFonts w:asciiTheme="majorBidi" w:hAnsiTheme="majorBidi" w:cstheme="majorBidi"/>
          <w:sz w:val="24"/>
          <w:szCs w:val="24"/>
        </w:rPr>
        <w:t xml:space="preserve">nly the one </w:t>
      </w:r>
      <w:r w:rsidR="00A617FC">
        <w:rPr>
          <w:rFonts w:asciiTheme="majorBidi" w:hAnsiTheme="majorBidi" w:cstheme="majorBidi"/>
          <w:sz w:val="24"/>
          <w:szCs w:val="24"/>
        </w:rPr>
        <w:t xml:space="preserve">strain </w:t>
      </w:r>
      <w:r w:rsidR="00E71B6B" w:rsidRPr="00880A15">
        <w:rPr>
          <w:rFonts w:asciiTheme="majorBidi" w:hAnsiTheme="majorBidi" w:cstheme="majorBidi"/>
          <w:sz w:val="24"/>
          <w:szCs w:val="24"/>
        </w:rPr>
        <w:t>(</w:t>
      </w:r>
      <w:r w:rsidR="00E71B6B">
        <w:rPr>
          <w:rFonts w:asciiTheme="majorBidi" w:hAnsiTheme="majorBidi" w:cstheme="majorBidi"/>
          <w:sz w:val="24"/>
          <w:szCs w:val="24"/>
        </w:rPr>
        <w:t>3.1</w:t>
      </w:r>
      <w:r w:rsidR="00E71B6B" w:rsidRPr="00880A15">
        <w:rPr>
          <w:rFonts w:asciiTheme="majorBidi" w:hAnsiTheme="majorBidi" w:cstheme="majorBidi"/>
          <w:sz w:val="24"/>
          <w:szCs w:val="24"/>
        </w:rPr>
        <w:t>%) w</w:t>
      </w:r>
      <w:r w:rsidR="00A617FC">
        <w:rPr>
          <w:rFonts w:asciiTheme="majorBidi" w:hAnsiTheme="majorBidi" w:cstheme="majorBidi"/>
          <w:sz w:val="24"/>
          <w:szCs w:val="24"/>
        </w:rPr>
        <w:t>as</w:t>
      </w:r>
      <w:r w:rsidR="007518B7">
        <w:rPr>
          <w:rFonts w:asciiTheme="majorBidi" w:hAnsiTheme="majorBidi" w:cstheme="majorBidi"/>
          <w:sz w:val="24"/>
          <w:szCs w:val="24"/>
        </w:rPr>
        <w:t>out of</w:t>
      </w:r>
      <w:r w:rsidR="00E71B6B">
        <w:rPr>
          <w:rFonts w:asciiTheme="majorBidi" w:hAnsiTheme="majorBidi" w:cstheme="majorBidi"/>
          <w:sz w:val="24"/>
          <w:szCs w:val="24"/>
        </w:rPr>
        <w:t xml:space="preserve">expected </w:t>
      </w:r>
      <w:r w:rsidR="00E71B6B" w:rsidRPr="00880A15">
        <w:rPr>
          <w:rFonts w:asciiTheme="majorBidi" w:hAnsiTheme="majorBidi" w:cstheme="majorBidi"/>
          <w:sz w:val="24"/>
          <w:szCs w:val="24"/>
        </w:rPr>
        <w:t xml:space="preserve">range </w:t>
      </w:r>
      <w:r w:rsidR="007518B7">
        <w:rPr>
          <w:rFonts w:asciiTheme="majorBidi" w:hAnsiTheme="majorBidi" w:cstheme="majorBidi"/>
          <w:sz w:val="24"/>
          <w:szCs w:val="24"/>
        </w:rPr>
        <w:t xml:space="preserve">(by one millimeter) </w:t>
      </w:r>
      <w:r w:rsidR="00E71B6B" w:rsidRPr="00880A15">
        <w:rPr>
          <w:rFonts w:asciiTheme="majorBidi" w:hAnsiTheme="majorBidi" w:cstheme="majorBidi"/>
          <w:sz w:val="24"/>
          <w:szCs w:val="24"/>
        </w:rPr>
        <w:t>with Bio</w:t>
      </w:r>
      <w:r w:rsidR="005452DF">
        <w:rPr>
          <w:rFonts w:asciiTheme="majorBidi" w:hAnsiTheme="majorBidi" w:cstheme="majorBidi"/>
          <w:sz w:val="24"/>
          <w:szCs w:val="24"/>
        </w:rPr>
        <w:t>-R</w:t>
      </w:r>
      <w:r w:rsidR="00E71B6B" w:rsidRPr="00880A15">
        <w:rPr>
          <w:rFonts w:asciiTheme="majorBidi" w:hAnsiTheme="majorBidi" w:cstheme="majorBidi"/>
          <w:sz w:val="24"/>
          <w:szCs w:val="24"/>
        </w:rPr>
        <w:t>ad dis</w:t>
      </w:r>
      <w:r w:rsidR="005452DF">
        <w:rPr>
          <w:rFonts w:asciiTheme="majorBidi" w:hAnsiTheme="majorBidi" w:cstheme="majorBidi"/>
          <w:sz w:val="24"/>
          <w:szCs w:val="24"/>
        </w:rPr>
        <w:t>c</w:t>
      </w:r>
      <w:r w:rsidR="00E71B6B" w:rsidRPr="00880A15">
        <w:rPr>
          <w:rFonts w:asciiTheme="majorBidi" w:hAnsiTheme="majorBidi" w:cstheme="majorBidi"/>
          <w:sz w:val="24"/>
          <w:szCs w:val="24"/>
        </w:rPr>
        <w:t xml:space="preserve">s. </w:t>
      </w:r>
      <w:r w:rsidR="007518B7">
        <w:rPr>
          <w:rFonts w:asciiTheme="majorBidi" w:hAnsiTheme="majorBidi" w:cstheme="majorBidi"/>
          <w:sz w:val="24"/>
          <w:szCs w:val="24"/>
        </w:rPr>
        <w:t>The same diameter was read manually, suggesting that the ADAGIO</w:t>
      </w:r>
      <w:r w:rsidR="00E413F5" w:rsidRPr="00E71B6B">
        <w:rPr>
          <w:rFonts w:asciiTheme="majorBidi" w:hAnsiTheme="majorBidi" w:cstheme="majorBidi"/>
          <w:sz w:val="24"/>
          <w:szCs w:val="24"/>
          <w:vertAlign w:val="superscript"/>
        </w:rPr>
        <w:t>TM</w:t>
      </w:r>
      <w:r w:rsidR="007518B7">
        <w:rPr>
          <w:rFonts w:asciiTheme="majorBidi" w:hAnsiTheme="majorBidi" w:cstheme="majorBidi"/>
          <w:sz w:val="24"/>
          <w:szCs w:val="24"/>
        </w:rPr>
        <w:t xml:space="preserve"> reading was correct</w:t>
      </w:r>
      <w:r w:rsidR="005B0D27">
        <w:rPr>
          <w:rFonts w:asciiTheme="majorBidi" w:hAnsiTheme="majorBidi" w:cstheme="majorBidi"/>
          <w:sz w:val="24"/>
          <w:szCs w:val="24"/>
        </w:rPr>
        <w:t xml:space="preserve"> (Table 3)</w:t>
      </w:r>
      <w:r w:rsidR="007518B7">
        <w:rPr>
          <w:rFonts w:asciiTheme="majorBidi" w:hAnsiTheme="majorBidi" w:cstheme="majorBidi"/>
          <w:sz w:val="24"/>
          <w:szCs w:val="24"/>
        </w:rPr>
        <w:t>.</w:t>
      </w:r>
    </w:p>
    <w:p w:rsidR="00E65122" w:rsidRPr="00880A15" w:rsidRDefault="00E413F5" w:rsidP="007879F4">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T</w:t>
      </w:r>
      <w:r w:rsidR="00E65122" w:rsidRPr="00880A15">
        <w:rPr>
          <w:rFonts w:asciiTheme="majorBidi" w:hAnsiTheme="majorBidi" w:cstheme="majorBidi"/>
          <w:sz w:val="24"/>
          <w:szCs w:val="24"/>
        </w:rPr>
        <w:t xml:space="preserve">able </w:t>
      </w:r>
      <w:r w:rsidR="00E65122" w:rsidRPr="00880A15">
        <w:rPr>
          <w:rFonts w:asciiTheme="majorBidi" w:hAnsiTheme="majorBidi" w:cstheme="majorBidi"/>
          <w:sz w:val="24"/>
          <w:szCs w:val="24"/>
          <w:rtl/>
        </w:rPr>
        <w:t>4</w:t>
      </w:r>
      <w:r w:rsidR="00E65122" w:rsidRPr="00880A15">
        <w:rPr>
          <w:rFonts w:asciiTheme="majorBidi" w:hAnsiTheme="majorBidi" w:cstheme="majorBidi"/>
          <w:sz w:val="24"/>
          <w:szCs w:val="24"/>
        </w:rPr>
        <w:t xml:space="preserve"> shows </w:t>
      </w:r>
      <w:r w:rsidR="00163A1C" w:rsidRPr="00880A15">
        <w:rPr>
          <w:rFonts w:asciiTheme="majorBidi" w:hAnsiTheme="majorBidi" w:cstheme="majorBidi"/>
          <w:sz w:val="24"/>
          <w:szCs w:val="24"/>
        </w:rPr>
        <w:t>the p</w:t>
      </w:r>
      <w:r>
        <w:rPr>
          <w:rFonts w:asciiTheme="majorBidi" w:hAnsiTheme="majorBidi" w:cstheme="majorBidi"/>
          <w:sz w:val="24"/>
          <w:szCs w:val="24"/>
        </w:rPr>
        <w:t>erformance of ADAGIO</w:t>
      </w:r>
      <w:r w:rsidRPr="00E71B6B">
        <w:rPr>
          <w:rFonts w:asciiTheme="majorBidi" w:hAnsiTheme="majorBidi" w:cstheme="majorBidi"/>
          <w:sz w:val="24"/>
          <w:szCs w:val="24"/>
          <w:vertAlign w:val="superscript"/>
        </w:rPr>
        <w:t>TM</w:t>
      </w:r>
      <w:r>
        <w:rPr>
          <w:rFonts w:asciiTheme="majorBidi" w:hAnsiTheme="majorBidi" w:cstheme="majorBidi"/>
          <w:sz w:val="24"/>
          <w:szCs w:val="24"/>
        </w:rPr>
        <w:t>r</w:t>
      </w:r>
      <w:r w:rsidR="00E65122" w:rsidRPr="00880A15">
        <w:rPr>
          <w:rFonts w:asciiTheme="majorBidi" w:hAnsiTheme="majorBidi" w:cstheme="majorBidi"/>
          <w:sz w:val="24"/>
          <w:szCs w:val="24"/>
        </w:rPr>
        <w:t>eading with Bio</w:t>
      </w:r>
      <w:r w:rsidR="005452DF">
        <w:rPr>
          <w:rFonts w:asciiTheme="majorBidi" w:hAnsiTheme="majorBidi" w:cstheme="majorBidi"/>
          <w:sz w:val="24"/>
          <w:szCs w:val="24"/>
        </w:rPr>
        <w:t>-R</w:t>
      </w:r>
      <w:r w:rsidR="00E65122" w:rsidRPr="00880A15">
        <w:rPr>
          <w:rFonts w:asciiTheme="majorBidi" w:hAnsiTheme="majorBidi" w:cstheme="majorBidi"/>
          <w:sz w:val="24"/>
          <w:szCs w:val="24"/>
        </w:rPr>
        <w:t>ad and Oxoid</w:t>
      </w:r>
      <w:r w:rsidR="005452DF">
        <w:rPr>
          <w:rFonts w:asciiTheme="majorBidi" w:hAnsiTheme="majorBidi" w:cstheme="majorBidi"/>
          <w:sz w:val="24"/>
          <w:szCs w:val="24"/>
        </w:rPr>
        <w:t>d</w:t>
      </w:r>
      <w:r w:rsidR="00E65122" w:rsidRPr="00880A15">
        <w:rPr>
          <w:rFonts w:asciiTheme="majorBidi" w:hAnsiTheme="majorBidi" w:cstheme="majorBidi"/>
          <w:sz w:val="24"/>
          <w:szCs w:val="24"/>
        </w:rPr>
        <w:t>is</w:t>
      </w:r>
      <w:r w:rsidR="005452DF">
        <w:rPr>
          <w:rFonts w:asciiTheme="majorBidi" w:hAnsiTheme="majorBidi" w:cstheme="majorBidi"/>
          <w:sz w:val="24"/>
          <w:szCs w:val="24"/>
        </w:rPr>
        <w:t>c</w:t>
      </w:r>
      <w:r w:rsidR="00E65122" w:rsidRPr="00880A15">
        <w:rPr>
          <w:rFonts w:asciiTheme="majorBidi" w:hAnsiTheme="majorBidi" w:cstheme="majorBidi"/>
          <w:sz w:val="24"/>
          <w:szCs w:val="24"/>
        </w:rPr>
        <w:t xml:space="preserve">s as </w:t>
      </w:r>
      <w:r>
        <w:rPr>
          <w:rFonts w:asciiTheme="majorBidi" w:hAnsiTheme="majorBidi" w:cstheme="majorBidi"/>
          <w:sz w:val="24"/>
          <w:szCs w:val="24"/>
        </w:rPr>
        <w:t>c</w:t>
      </w:r>
      <w:r w:rsidR="00E65122" w:rsidRPr="00880A15">
        <w:rPr>
          <w:rFonts w:asciiTheme="majorBidi" w:hAnsiTheme="majorBidi" w:cstheme="majorBidi"/>
          <w:sz w:val="24"/>
          <w:szCs w:val="24"/>
        </w:rPr>
        <w:t xml:space="preserve">ompared to </w:t>
      </w:r>
      <w:r>
        <w:rPr>
          <w:rFonts w:asciiTheme="majorBidi" w:hAnsiTheme="majorBidi" w:cstheme="majorBidi"/>
          <w:sz w:val="24"/>
          <w:szCs w:val="24"/>
        </w:rPr>
        <w:t>m</w:t>
      </w:r>
      <w:r w:rsidR="00E65122" w:rsidRPr="00880A15">
        <w:rPr>
          <w:rFonts w:asciiTheme="majorBidi" w:hAnsiTheme="majorBidi" w:cstheme="majorBidi"/>
          <w:sz w:val="24"/>
          <w:szCs w:val="24"/>
        </w:rPr>
        <w:t xml:space="preserve">anual </w:t>
      </w:r>
      <w:r>
        <w:rPr>
          <w:rFonts w:asciiTheme="majorBidi" w:hAnsiTheme="majorBidi" w:cstheme="majorBidi"/>
          <w:sz w:val="24"/>
          <w:szCs w:val="24"/>
        </w:rPr>
        <w:t>r</w:t>
      </w:r>
      <w:r w:rsidR="00E65122" w:rsidRPr="00880A15">
        <w:rPr>
          <w:rFonts w:asciiTheme="majorBidi" w:hAnsiTheme="majorBidi" w:cstheme="majorBidi"/>
          <w:sz w:val="24"/>
          <w:szCs w:val="24"/>
        </w:rPr>
        <w:t>eading with Oxoid</w:t>
      </w:r>
      <w:r w:rsidR="005452DF">
        <w:rPr>
          <w:rFonts w:asciiTheme="majorBidi" w:hAnsiTheme="majorBidi" w:cstheme="majorBidi"/>
          <w:sz w:val="24"/>
          <w:szCs w:val="24"/>
        </w:rPr>
        <w:t>d</w:t>
      </w:r>
      <w:r w:rsidR="00E65122" w:rsidRPr="00880A15">
        <w:rPr>
          <w:rFonts w:asciiTheme="majorBidi" w:hAnsiTheme="majorBidi" w:cstheme="majorBidi"/>
          <w:sz w:val="24"/>
          <w:szCs w:val="24"/>
        </w:rPr>
        <w:t>is</w:t>
      </w:r>
      <w:r w:rsidR="005452DF">
        <w:rPr>
          <w:rFonts w:asciiTheme="majorBidi" w:hAnsiTheme="majorBidi" w:cstheme="majorBidi"/>
          <w:sz w:val="24"/>
          <w:szCs w:val="24"/>
        </w:rPr>
        <w:t>c</w:t>
      </w:r>
      <w:r w:rsidR="00E65122" w:rsidRPr="00880A15">
        <w:rPr>
          <w:rFonts w:asciiTheme="majorBidi" w:hAnsiTheme="majorBidi" w:cstheme="majorBidi"/>
          <w:sz w:val="24"/>
          <w:szCs w:val="24"/>
        </w:rPr>
        <w:t xml:space="preserve">s </w:t>
      </w:r>
      <w:r>
        <w:rPr>
          <w:rFonts w:asciiTheme="majorBidi" w:hAnsiTheme="majorBidi" w:cstheme="majorBidi"/>
          <w:sz w:val="24"/>
          <w:szCs w:val="24"/>
        </w:rPr>
        <w:t>forw</w:t>
      </w:r>
      <w:r w:rsidR="00E65122" w:rsidRPr="00880A15">
        <w:rPr>
          <w:rFonts w:asciiTheme="majorBidi" w:hAnsiTheme="majorBidi" w:cstheme="majorBidi"/>
          <w:sz w:val="24"/>
          <w:szCs w:val="24"/>
        </w:rPr>
        <w:t xml:space="preserve">ild </w:t>
      </w:r>
      <w:r>
        <w:rPr>
          <w:rFonts w:asciiTheme="majorBidi" w:hAnsiTheme="majorBidi" w:cstheme="majorBidi"/>
          <w:sz w:val="24"/>
          <w:szCs w:val="24"/>
        </w:rPr>
        <w:t>s</w:t>
      </w:r>
      <w:r w:rsidR="00E65122" w:rsidRPr="00880A15">
        <w:rPr>
          <w:rFonts w:asciiTheme="majorBidi" w:hAnsiTheme="majorBidi" w:cstheme="majorBidi"/>
          <w:sz w:val="24"/>
          <w:szCs w:val="24"/>
        </w:rPr>
        <w:t>trains</w:t>
      </w:r>
      <w:r>
        <w:rPr>
          <w:rFonts w:asciiTheme="majorBidi" w:hAnsiTheme="majorBidi" w:cstheme="majorBidi"/>
          <w:sz w:val="24"/>
          <w:szCs w:val="24"/>
        </w:rPr>
        <w:t>.</w:t>
      </w:r>
      <w:r w:rsidR="00E65122" w:rsidRPr="00880A15">
        <w:rPr>
          <w:rFonts w:asciiTheme="majorBidi" w:hAnsiTheme="majorBidi" w:cstheme="majorBidi"/>
          <w:sz w:val="24"/>
          <w:szCs w:val="24"/>
        </w:rPr>
        <w:t xml:space="preserve"> From a total of 11</w:t>
      </w:r>
      <w:r w:rsidR="003106B3">
        <w:rPr>
          <w:rFonts w:asciiTheme="majorBidi" w:hAnsiTheme="majorBidi" w:cstheme="majorBidi"/>
          <w:sz w:val="24"/>
          <w:szCs w:val="24"/>
        </w:rPr>
        <w:t>92</w:t>
      </w:r>
      <w:r w:rsidR="006A1F15">
        <w:rPr>
          <w:rFonts w:asciiTheme="majorBidi" w:hAnsiTheme="majorBidi" w:cstheme="majorBidi"/>
          <w:sz w:val="24"/>
          <w:szCs w:val="24"/>
        </w:rPr>
        <w:t>strain/antibiotic</w:t>
      </w:r>
      <w:r w:rsidR="00E65122" w:rsidRPr="00880A15">
        <w:rPr>
          <w:rFonts w:asciiTheme="majorBidi" w:hAnsiTheme="majorBidi" w:cstheme="majorBidi"/>
          <w:sz w:val="24"/>
          <w:szCs w:val="24"/>
        </w:rPr>
        <w:t>combinations with 120 different wild strains</w:t>
      </w:r>
      <w:r w:rsidR="003106B3">
        <w:rPr>
          <w:rFonts w:asciiTheme="majorBidi" w:hAnsiTheme="majorBidi" w:cstheme="majorBidi"/>
          <w:sz w:val="24"/>
          <w:szCs w:val="24"/>
        </w:rPr>
        <w:t xml:space="preserve"> read by ADAGIO</w:t>
      </w:r>
      <w:r w:rsidR="003106B3" w:rsidRPr="003106B3">
        <w:rPr>
          <w:rFonts w:asciiTheme="majorBidi" w:hAnsiTheme="majorBidi" w:cstheme="majorBidi"/>
          <w:sz w:val="24"/>
          <w:szCs w:val="24"/>
          <w:vertAlign w:val="superscript"/>
        </w:rPr>
        <w:t>TM</w:t>
      </w:r>
      <w:r w:rsidR="00E65122" w:rsidRPr="00880A15">
        <w:rPr>
          <w:rFonts w:asciiTheme="majorBidi" w:hAnsiTheme="majorBidi" w:cstheme="majorBidi"/>
          <w:sz w:val="24"/>
          <w:szCs w:val="24"/>
        </w:rPr>
        <w:t>, there were five m</w:t>
      </w:r>
      <w:r w:rsidR="003106B3">
        <w:rPr>
          <w:rFonts w:asciiTheme="majorBidi" w:hAnsiTheme="majorBidi" w:cstheme="majorBidi"/>
          <w:sz w:val="24"/>
          <w:szCs w:val="24"/>
        </w:rPr>
        <w:t>inor</w:t>
      </w:r>
      <w:r w:rsidR="00E65122" w:rsidRPr="00880A15">
        <w:rPr>
          <w:rFonts w:asciiTheme="majorBidi" w:hAnsiTheme="majorBidi" w:cstheme="majorBidi"/>
          <w:sz w:val="24"/>
          <w:szCs w:val="24"/>
        </w:rPr>
        <w:t xml:space="preserve"> and one </w:t>
      </w:r>
      <w:r w:rsidR="003106B3">
        <w:rPr>
          <w:rFonts w:asciiTheme="majorBidi" w:hAnsiTheme="majorBidi" w:cstheme="majorBidi"/>
          <w:sz w:val="24"/>
          <w:szCs w:val="24"/>
        </w:rPr>
        <w:t>major</w:t>
      </w:r>
      <w:r w:rsidR="003106B3" w:rsidRPr="00880A15">
        <w:rPr>
          <w:rFonts w:asciiTheme="majorBidi" w:hAnsiTheme="majorBidi" w:cstheme="majorBidi"/>
          <w:sz w:val="24"/>
          <w:szCs w:val="24"/>
        </w:rPr>
        <w:t>erro</w:t>
      </w:r>
      <w:r w:rsidR="003106B3">
        <w:rPr>
          <w:rFonts w:asciiTheme="majorBidi" w:hAnsiTheme="majorBidi" w:cstheme="majorBidi"/>
          <w:sz w:val="24"/>
          <w:szCs w:val="24"/>
        </w:rPr>
        <w:t>r</w:t>
      </w:r>
      <w:r w:rsidR="00E65122" w:rsidRPr="00880A15">
        <w:rPr>
          <w:rFonts w:asciiTheme="majorBidi" w:hAnsiTheme="majorBidi" w:cstheme="majorBidi"/>
          <w:sz w:val="24"/>
          <w:szCs w:val="24"/>
        </w:rPr>
        <w:t xml:space="preserve"> with Bio</w:t>
      </w:r>
      <w:r w:rsidR="007879F4">
        <w:rPr>
          <w:rFonts w:asciiTheme="majorBidi" w:hAnsiTheme="majorBidi" w:cstheme="majorBidi"/>
          <w:sz w:val="24"/>
          <w:szCs w:val="24"/>
        </w:rPr>
        <w:t>-R</w:t>
      </w:r>
      <w:r w:rsidR="00E65122" w:rsidRPr="00880A15">
        <w:rPr>
          <w:rFonts w:asciiTheme="majorBidi" w:hAnsiTheme="majorBidi" w:cstheme="majorBidi"/>
          <w:sz w:val="24"/>
          <w:szCs w:val="24"/>
        </w:rPr>
        <w:t>ad dis</w:t>
      </w:r>
      <w:r w:rsidR="007879F4">
        <w:rPr>
          <w:rFonts w:asciiTheme="majorBidi" w:hAnsiTheme="majorBidi" w:cstheme="majorBidi"/>
          <w:sz w:val="24"/>
          <w:szCs w:val="24"/>
        </w:rPr>
        <w:t>c</w:t>
      </w:r>
      <w:r w:rsidR="00E65122" w:rsidRPr="00880A15">
        <w:rPr>
          <w:rFonts w:asciiTheme="majorBidi" w:hAnsiTheme="majorBidi" w:cstheme="majorBidi"/>
          <w:sz w:val="24"/>
          <w:szCs w:val="24"/>
        </w:rPr>
        <w:t xml:space="preserve">s and </w:t>
      </w:r>
      <w:r w:rsidR="008444AF" w:rsidRPr="00880A15">
        <w:rPr>
          <w:rFonts w:asciiTheme="majorBidi" w:hAnsiTheme="majorBidi" w:cstheme="majorBidi"/>
          <w:sz w:val="24"/>
          <w:szCs w:val="24"/>
        </w:rPr>
        <w:t xml:space="preserve">one </w:t>
      </w:r>
      <w:r w:rsidR="005E3C10">
        <w:rPr>
          <w:rFonts w:asciiTheme="majorBidi" w:hAnsiTheme="majorBidi" w:cstheme="majorBidi"/>
          <w:sz w:val="24"/>
          <w:szCs w:val="24"/>
        </w:rPr>
        <w:t>minor</w:t>
      </w:r>
      <w:r w:rsidR="008444AF" w:rsidRPr="00880A15">
        <w:rPr>
          <w:rFonts w:asciiTheme="majorBidi" w:hAnsiTheme="majorBidi" w:cstheme="majorBidi"/>
          <w:sz w:val="24"/>
          <w:szCs w:val="24"/>
        </w:rPr>
        <w:t xml:space="preserve"> error </w:t>
      </w:r>
      <w:r w:rsidR="00D51F40">
        <w:rPr>
          <w:rFonts w:asciiTheme="majorBidi" w:hAnsiTheme="majorBidi" w:cstheme="majorBidi"/>
          <w:sz w:val="24"/>
          <w:szCs w:val="24"/>
        </w:rPr>
        <w:t xml:space="preserve">and no major errors </w:t>
      </w:r>
      <w:r w:rsidR="008444AF" w:rsidRPr="00880A15">
        <w:rPr>
          <w:rFonts w:asciiTheme="majorBidi" w:hAnsiTheme="majorBidi" w:cstheme="majorBidi"/>
          <w:sz w:val="24"/>
          <w:szCs w:val="24"/>
        </w:rPr>
        <w:t>with Oxoid dis</w:t>
      </w:r>
      <w:r w:rsidR="007879F4">
        <w:rPr>
          <w:rFonts w:asciiTheme="majorBidi" w:hAnsiTheme="majorBidi" w:cstheme="majorBidi"/>
          <w:sz w:val="24"/>
          <w:szCs w:val="24"/>
        </w:rPr>
        <w:t>c</w:t>
      </w:r>
      <w:r w:rsidR="008444AF" w:rsidRPr="00880A15">
        <w:rPr>
          <w:rFonts w:asciiTheme="majorBidi" w:hAnsiTheme="majorBidi" w:cstheme="majorBidi"/>
          <w:sz w:val="24"/>
          <w:szCs w:val="24"/>
        </w:rPr>
        <w:t>s</w:t>
      </w:r>
      <w:r w:rsidR="00E65122" w:rsidRPr="00880A15">
        <w:rPr>
          <w:rFonts w:asciiTheme="majorBidi" w:hAnsiTheme="majorBidi" w:cstheme="majorBidi"/>
          <w:sz w:val="24"/>
          <w:szCs w:val="24"/>
        </w:rPr>
        <w:t xml:space="preserve"> (0.</w:t>
      </w:r>
      <w:r w:rsidR="008444AF" w:rsidRPr="00880A15">
        <w:rPr>
          <w:rFonts w:asciiTheme="majorBidi" w:hAnsiTheme="majorBidi" w:cstheme="majorBidi"/>
          <w:sz w:val="24"/>
          <w:szCs w:val="24"/>
        </w:rPr>
        <w:t>42</w:t>
      </w:r>
      <w:r w:rsidR="00E65122" w:rsidRPr="00880A15">
        <w:rPr>
          <w:rFonts w:asciiTheme="majorBidi" w:hAnsiTheme="majorBidi" w:cstheme="majorBidi"/>
          <w:sz w:val="24"/>
          <w:szCs w:val="24"/>
        </w:rPr>
        <w:t>%</w:t>
      </w:r>
      <w:r w:rsidR="00123D2C" w:rsidRPr="00880A15">
        <w:rPr>
          <w:rFonts w:asciiTheme="majorBidi" w:hAnsiTheme="majorBidi" w:cstheme="majorBidi"/>
          <w:sz w:val="24"/>
          <w:szCs w:val="24"/>
        </w:rPr>
        <w:t>, 0.08</w:t>
      </w:r>
      <w:r w:rsidR="008444AF" w:rsidRPr="00880A15">
        <w:rPr>
          <w:rFonts w:asciiTheme="majorBidi" w:hAnsiTheme="majorBidi" w:cstheme="majorBidi"/>
          <w:sz w:val="24"/>
          <w:szCs w:val="24"/>
        </w:rPr>
        <w:t>%, 0</w:t>
      </w:r>
      <w:r w:rsidR="0029517F" w:rsidRPr="00880A15">
        <w:rPr>
          <w:rFonts w:asciiTheme="majorBidi" w:hAnsiTheme="majorBidi" w:cstheme="majorBidi"/>
          <w:sz w:val="24"/>
          <w:szCs w:val="24"/>
        </w:rPr>
        <w:t>.</w:t>
      </w:r>
      <w:r w:rsidR="008444AF" w:rsidRPr="00880A15">
        <w:rPr>
          <w:rFonts w:asciiTheme="majorBidi" w:hAnsiTheme="majorBidi" w:cstheme="majorBidi"/>
          <w:sz w:val="24"/>
          <w:szCs w:val="24"/>
        </w:rPr>
        <w:t>08% and 0%</w:t>
      </w:r>
      <w:r w:rsidR="00E65122" w:rsidRPr="00880A15">
        <w:rPr>
          <w:rFonts w:asciiTheme="majorBidi" w:hAnsiTheme="majorBidi" w:cstheme="majorBidi"/>
          <w:sz w:val="24"/>
          <w:szCs w:val="24"/>
        </w:rPr>
        <w:t xml:space="preserve"> respectively, </w:t>
      </w:r>
      <w:r w:rsidR="005E3C10">
        <w:rPr>
          <w:rFonts w:asciiTheme="majorBidi" w:hAnsiTheme="majorBidi" w:cstheme="majorBidi"/>
          <w:sz w:val="24"/>
          <w:szCs w:val="24"/>
        </w:rPr>
        <w:t>T</w:t>
      </w:r>
      <w:r w:rsidR="00E65122" w:rsidRPr="00880A15">
        <w:rPr>
          <w:rFonts w:asciiTheme="majorBidi" w:hAnsiTheme="majorBidi" w:cstheme="majorBidi"/>
          <w:sz w:val="24"/>
          <w:szCs w:val="24"/>
        </w:rPr>
        <w:t>able 5).</w:t>
      </w:r>
    </w:p>
    <w:p w:rsidR="00163A1C" w:rsidRPr="007D3B16" w:rsidRDefault="002B7924" w:rsidP="004C356B">
      <w:pPr>
        <w:autoSpaceDE w:val="0"/>
        <w:autoSpaceDN w:val="0"/>
        <w:adjustRightInd w:val="0"/>
        <w:spacing w:after="0" w:line="480" w:lineRule="auto"/>
        <w:rPr>
          <w:rFonts w:asciiTheme="majorBidi" w:hAnsiTheme="majorBidi" w:cstheme="majorBidi"/>
          <w:color w:val="C00000"/>
          <w:sz w:val="24"/>
          <w:szCs w:val="24"/>
        </w:rPr>
      </w:pPr>
      <w:r>
        <w:rPr>
          <w:rFonts w:asciiTheme="majorBidi" w:hAnsiTheme="majorBidi" w:cstheme="majorBidi"/>
          <w:sz w:val="24"/>
          <w:szCs w:val="24"/>
        </w:rPr>
        <w:t xml:space="preserve">Table 5 also shows </w:t>
      </w:r>
      <w:r w:rsidR="00736457">
        <w:rPr>
          <w:rFonts w:asciiTheme="majorBidi" w:hAnsiTheme="majorBidi" w:cstheme="majorBidi"/>
          <w:sz w:val="24"/>
          <w:szCs w:val="24"/>
        </w:rPr>
        <w:t>the number of times that the automatic</w:t>
      </w:r>
      <w:r w:rsidR="00832F7B">
        <w:rPr>
          <w:rFonts w:asciiTheme="majorBidi" w:hAnsiTheme="majorBidi" w:cstheme="majorBidi"/>
          <w:sz w:val="24"/>
          <w:szCs w:val="24"/>
        </w:rPr>
        <w:t xml:space="preserve"> reading was manually edited</w:t>
      </w:r>
      <w:r w:rsidR="00247654">
        <w:rPr>
          <w:rFonts w:asciiTheme="majorBidi" w:hAnsiTheme="majorBidi" w:cstheme="majorBidi"/>
          <w:sz w:val="24"/>
          <w:szCs w:val="24"/>
        </w:rPr>
        <w:t xml:space="preserve"> for both B</w:t>
      </w:r>
      <w:r w:rsidR="00801B4B">
        <w:rPr>
          <w:rFonts w:asciiTheme="majorBidi" w:hAnsiTheme="majorBidi" w:cstheme="majorBidi"/>
          <w:sz w:val="24"/>
          <w:szCs w:val="24"/>
        </w:rPr>
        <w:t>io</w:t>
      </w:r>
      <w:r w:rsidR="007879F4">
        <w:rPr>
          <w:rFonts w:asciiTheme="majorBidi" w:hAnsiTheme="majorBidi" w:cstheme="majorBidi"/>
          <w:sz w:val="24"/>
          <w:szCs w:val="24"/>
        </w:rPr>
        <w:t>-R</w:t>
      </w:r>
      <w:r w:rsidR="00801B4B">
        <w:rPr>
          <w:rFonts w:asciiTheme="majorBidi" w:hAnsiTheme="majorBidi" w:cstheme="majorBidi"/>
          <w:sz w:val="24"/>
          <w:szCs w:val="24"/>
        </w:rPr>
        <w:t>ad</w:t>
      </w:r>
      <w:r w:rsidR="00247654">
        <w:rPr>
          <w:rFonts w:asciiTheme="majorBidi" w:hAnsiTheme="majorBidi" w:cstheme="majorBidi"/>
          <w:sz w:val="24"/>
          <w:szCs w:val="24"/>
        </w:rPr>
        <w:t xml:space="preserve"> and O</w:t>
      </w:r>
      <w:r w:rsidR="00801B4B">
        <w:rPr>
          <w:rFonts w:asciiTheme="majorBidi" w:hAnsiTheme="majorBidi" w:cstheme="majorBidi"/>
          <w:sz w:val="24"/>
          <w:szCs w:val="24"/>
        </w:rPr>
        <w:t>xoid</w:t>
      </w:r>
      <w:r w:rsidR="00247654">
        <w:rPr>
          <w:rFonts w:asciiTheme="majorBidi" w:hAnsiTheme="majorBidi" w:cstheme="majorBidi"/>
          <w:sz w:val="24"/>
          <w:szCs w:val="24"/>
        </w:rPr>
        <w:t xml:space="preserve"> dis</w:t>
      </w:r>
      <w:r w:rsidR="007879F4">
        <w:rPr>
          <w:rFonts w:asciiTheme="majorBidi" w:hAnsiTheme="majorBidi" w:cstheme="majorBidi"/>
          <w:sz w:val="24"/>
          <w:szCs w:val="24"/>
        </w:rPr>
        <w:t>c</w:t>
      </w:r>
      <w:r w:rsidR="00247654">
        <w:rPr>
          <w:rFonts w:asciiTheme="majorBidi" w:hAnsiTheme="majorBidi" w:cstheme="majorBidi"/>
          <w:sz w:val="24"/>
          <w:szCs w:val="24"/>
        </w:rPr>
        <w:t xml:space="preserve">s </w:t>
      </w:r>
      <w:r w:rsidR="00247654" w:rsidRPr="00880A15">
        <w:rPr>
          <w:rFonts w:asciiTheme="majorBidi" w:hAnsiTheme="majorBidi" w:cstheme="majorBidi"/>
          <w:sz w:val="24"/>
          <w:szCs w:val="24"/>
        </w:rPr>
        <w:t>(3.7% versus 5.7% respectively)</w:t>
      </w:r>
      <w:r w:rsidR="00247654">
        <w:rPr>
          <w:rFonts w:asciiTheme="majorBidi" w:hAnsiTheme="majorBidi" w:cstheme="majorBidi"/>
          <w:sz w:val="24"/>
          <w:szCs w:val="24"/>
        </w:rPr>
        <w:t xml:space="preserve">. </w:t>
      </w:r>
      <w:r w:rsidR="007D3B16" w:rsidRPr="004C356B">
        <w:rPr>
          <w:rFonts w:asciiTheme="majorBidi" w:hAnsiTheme="majorBidi" w:cstheme="majorBidi"/>
          <w:color w:val="000000" w:themeColor="text1"/>
          <w:sz w:val="24"/>
          <w:szCs w:val="24"/>
        </w:rPr>
        <w:t xml:space="preserve">The number of times that the automatic reading was manually edited with Bio-Rad discs was </w:t>
      </w:r>
      <w:r w:rsidR="004C356B" w:rsidRPr="004C356B">
        <w:rPr>
          <w:rFonts w:asciiTheme="majorBidi" w:hAnsiTheme="majorBidi" w:cstheme="majorBidi"/>
          <w:color w:val="000000" w:themeColor="text1"/>
          <w:sz w:val="24"/>
          <w:szCs w:val="24"/>
        </w:rPr>
        <w:t>significantly lower</w:t>
      </w:r>
      <w:r w:rsidR="007D3B16" w:rsidRPr="004C356B">
        <w:rPr>
          <w:rFonts w:asciiTheme="majorBidi" w:hAnsiTheme="majorBidi" w:cstheme="majorBidi"/>
          <w:color w:val="000000" w:themeColor="text1"/>
          <w:sz w:val="24"/>
          <w:szCs w:val="24"/>
        </w:rPr>
        <w:t xml:space="preserve"> than with Oxoid discs (p&lt;0.05)</w:t>
      </w:r>
      <w:r w:rsidR="004C356B">
        <w:rPr>
          <w:rFonts w:asciiTheme="majorBidi" w:hAnsiTheme="majorBidi" w:cstheme="majorBidi"/>
          <w:color w:val="000000" w:themeColor="text1"/>
          <w:sz w:val="24"/>
          <w:szCs w:val="24"/>
        </w:rPr>
        <w:t>.</w:t>
      </w:r>
    </w:p>
    <w:p w:rsidR="00540850" w:rsidRPr="00880A15" w:rsidRDefault="00540850" w:rsidP="00717C5E">
      <w:pPr>
        <w:autoSpaceDE w:val="0"/>
        <w:autoSpaceDN w:val="0"/>
        <w:adjustRightInd w:val="0"/>
        <w:spacing w:after="0" w:line="480" w:lineRule="auto"/>
        <w:rPr>
          <w:rFonts w:asciiTheme="majorBidi" w:hAnsiTheme="majorBidi" w:cstheme="majorBidi"/>
          <w:b/>
          <w:bCs/>
          <w:sz w:val="24"/>
          <w:szCs w:val="24"/>
          <w:u w:val="single"/>
        </w:rPr>
      </w:pPr>
      <w:r w:rsidRPr="00880A15">
        <w:rPr>
          <w:rFonts w:asciiTheme="majorBidi" w:hAnsiTheme="majorBidi" w:cstheme="majorBidi"/>
          <w:b/>
          <w:bCs/>
          <w:sz w:val="24"/>
          <w:szCs w:val="24"/>
          <w:u w:val="single"/>
        </w:rPr>
        <w:t>Discussion</w:t>
      </w:r>
    </w:p>
    <w:p w:rsidR="00845B09" w:rsidRDefault="0027406F" w:rsidP="004332B0">
      <w:pPr>
        <w:autoSpaceDE w:val="0"/>
        <w:autoSpaceDN w:val="0"/>
        <w:adjustRightInd w:val="0"/>
        <w:spacing w:after="0" w:line="480" w:lineRule="auto"/>
        <w:rPr>
          <w:rFonts w:asciiTheme="majorBidi" w:hAnsiTheme="majorBidi" w:cstheme="majorBidi"/>
          <w:sz w:val="24"/>
          <w:szCs w:val="24"/>
        </w:rPr>
      </w:pPr>
      <w:r w:rsidRPr="00880A15">
        <w:rPr>
          <w:rFonts w:asciiTheme="majorBidi" w:hAnsiTheme="majorBidi" w:cstheme="majorBidi"/>
          <w:sz w:val="24"/>
          <w:szCs w:val="24"/>
        </w:rPr>
        <w:t>Th</w:t>
      </w:r>
      <w:r w:rsidR="00257D02">
        <w:rPr>
          <w:rFonts w:asciiTheme="majorBidi" w:hAnsiTheme="majorBidi" w:cstheme="majorBidi"/>
          <w:sz w:val="24"/>
          <w:szCs w:val="24"/>
        </w:rPr>
        <w:t>e first part of this</w:t>
      </w:r>
      <w:r w:rsidRPr="00880A15">
        <w:rPr>
          <w:rFonts w:asciiTheme="majorBidi" w:hAnsiTheme="majorBidi" w:cstheme="majorBidi"/>
          <w:sz w:val="24"/>
          <w:szCs w:val="24"/>
        </w:rPr>
        <w:t xml:space="preserve"> study presents an </w:t>
      </w:r>
      <w:r w:rsidR="00B51CD3" w:rsidRPr="00880A15">
        <w:rPr>
          <w:rFonts w:asciiTheme="majorBidi" w:hAnsiTheme="majorBidi" w:cstheme="majorBidi"/>
          <w:sz w:val="24"/>
          <w:szCs w:val="24"/>
        </w:rPr>
        <w:t xml:space="preserve">evaluation </w:t>
      </w:r>
      <w:r w:rsidRPr="00880A15">
        <w:rPr>
          <w:rFonts w:asciiTheme="majorBidi" w:hAnsiTheme="majorBidi" w:cstheme="majorBidi"/>
          <w:sz w:val="24"/>
          <w:szCs w:val="24"/>
        </w:rPr>
        <w:t>of Bio</w:t>
      </w:r>
      <w:r w:rsidR="00BF6716">
        <w:rPr>
          <w:rFonts w:asciiTheme="majorBidi" w:hAnsiTheme="majorBidi" w:cstheme="majorBidi"/>
          <w:sz w:val="24"/>
          <w:szCs w:val="24"/>
        </w:rPr>
        <w:t>-R</w:t>
      </w:r>
      <w:r w:rsidRPr="00880A15">
        <w:rPr>
          <w:rFonts w:asciiTheme="majorBidi" w:hAnsiTheme="majorBidi" w:cstheme="majorBidi"/>
          <w:sz w:val="24"/>
          <w:szCs w:val="24"/>
        </w:rPr>
        <w:t>ad dis</w:t>
      </w:r>
      <w:r w:rsidR="00BF6716">
        <w:rPr>
          <w:rFonts w:asciiTheme="majorBidi" w:hAnsiTheme="majorBidi" w:cstheme="majorBidi"/>
          <w:sz w:val="24"/>
          <w:szCs w:val="24"/>
        </w:rPr>
        <w:t>c</w:t>
      </w:r>
      <w:r w:rsidRPr="00880A15">
        <w:rPr>
          <w:rFonts w:asciiTheme="majorBidi" w:hAnsiTheme="majorBidi" w:cstheme="majorBidi"/>
          <w:sz w:val="24"/>
          <w:szCs w:val="24"/>
        </w:rPr>
        <w:t>s for antimicrobial susceptibility tes</w:t>
      </w:r>
      <w:r w:rsidR="004111AF" w:rsidRPr="00880A15">
        <w:rPr>
          <w:rFonts w:asciiTheme="majorBidi" w:hAnsiTheme="majorBidi" w:cstheme="majorBidi"/>
          <w:sz w:val="24"/>
          <w:szCs w:val="24"/>
        </w:rPr>
        <w:t xml:space="preserve">t </w:t>
      </w:r>
      <w:r w:rsidRPr="00880A15">
        <w:rPr>
          <w:rFonts w:asciiTheme="majorBidi" w:hAnsiTheme="majorBidi" w:cstheme="majorBidi"/>
          <w:sz w:val="24"/>
          <w:szCs w:val="24"/>
        </w:rPr>
        <w:t xml:space="preserve">by disk diffusion test. As seen in table 1, no </w:t>
      </w:r>
      <w:r w:rsidR="00257D02">
        <w:rPr>
          <w:rFonts w:asciiTheme="majorBidi" w:hAnsiTheme="majorBidi" w:cstheme="majorBidi"/>
          <w:sz w:val="24"/>
          <w:szCs w:val="24"/>
        </w:rPr>
        <w:t xml:space="preserve">significant </w:t>
      </w:r>
      <w:r w:rsidRPr="00880A15">
        <w:rPr>
          <w:rFonts w:asciiTheme="majorBidi" w:hAnsiTheme="majorBidi" w:cstheme="majorBidi"/>
          <w:sz w:val="24"/>
          <w:szCs w:val="24"/>
        </w:rPr>
        <w:t xml:space="preserve">difference </w:t>
      </w:r>
      <w:r w:rsidR="00257D02">
        <w:rPr>
          <w:rFonts w:asciiTheme="majorBidi" w:hAnsiTheme="majorBidi" w:cstheme="majorBidi"/>
          <w:sz w:val="24"/>
          <w:szCs w:val="24"/>
        </w:rPr>
        <w:t xml:space="preserve">was observed </w:t>
      </w:r>
      <w:r w:rsidRPr="00880A15">
        <w:rPr>
          <w:rFonts w:asciiTheme="majorBidi" w:hAnsiTheme="majorBidi" w:cstheme="majorBidi"/>
          <w:sz w:val="24"/>
          <w:szCs w:val="24"/>
        </w:rPr>
        <w:t xml:space="preserve">between the </w:t>
      </w:r>
      <w:r w:rsidR="00257D02">
        <w:rPr>
          <w:rFonts w:asciiTheme="majorBidi" w:hAnsiTheme="majorBidi" w:cstheme="majorBidi"/>
          <w:sz w:val="24"/>
          <w:szCs w:val="24"/>
        </w:rPr>
        <w:t xml:space="preserve">performance of </w:t>
      </w:r>
      <w:r w:rsidRPr="00880A15">
        <w:rPr>
          <w:rFonts w:asciiTheme="majorBidi" w:hAnsiTheme="majorBidi" w:cstheme="majorBidi"/>
          <w:sz w:val="24"/>
          <w:szCs w:val="24"/>
        </w:rPr>
        <w:t>Bio</w:t>
      </w:r>
      <w:r w:rsidR="00BF6716">
        <w:rPr>
          <w:rFonts w:asciiTheme="majorBidi" w:hAnsiTheme="majorBidi" w:cstheme="majorBidi"/>
          <w:sz w:val="24"/>
          <w:szCs w:val="24"/>
        </w:rPr>
        <w:t>-R</w:t>
      </w:r>
      <w:r w:rsidRPr="00880A15">
        <w:rPr>
          <w:rFonts w:asciiTheme="majorBidi" w:hAnsiTheme="majorBidi" w:cstheme="majorBidi"/>
          <w:sz w:val="24"/>
          <w:szCs w:val="24"/>
        </w:rPr>
        <w:t>ad and Oxoid dis</w:t>
      </w:r>
      <w:r w:rsidR="00BF6716">
        <w:rPr>
          <w:rFonts w:asciiTheme="majorBidi" w:hAnsiTheme="majorBidi" w:cstheme="majorBidi"/>
          <w:sz w:val="24"/>
          <w:szCs w:val="24"/>
        </w:rPr>
        <w:t>c</w:t>
      </w:r>
      <w:r w:rsidRPr="00880A15">
        <w:rPr>
          <w:rFonts w:asciiTheme="majorBidi" w:hAnsiTheme="majorBidi" w:cstheme="majorBidi"/>
          <w:sz w:val="24"/>
          <w:szCs w:val="24"/>
        </w:rPr>
        <w:t>s</w:t>
      </w:r>
      <w:r w:rsidR="008370DF" w:rsidRPr="00880A15">
        <w:rPr>
          <w:rFonts w:asciiTheme="majorBidi" w:hAnsiTheme="majorBidi" w:cstheme="majorBidi"/>
          <w:sz w:val="24"/>
          <w:szCs w:val="24"/>
        </w:rPr>
        <w:t xml:space="preserve"> agains</w:t>
      </w:r>
      <w:r w:rsidR="0025725A" w:rsidRPr="00880A15">
        <w:rPr>
          <w:rFonts w:asciiTheme="majorBidi" w:hAnsiTheme="majorBidi" w:cstheme="majorBidi"/>
          <w:sz w:val="24"/>
          <w:szCs w:val="24"/>
        </w:rPr>
        <w:t>t</w:t>
      </w:r>
      <w:r w:rsidR="008370DF" w:rsidRPr="00880A15">
        <w:rPr>
          <w:rFonts w:asciiTheme="majorBidi" w:hAnsiTheme="majorBidi" w:cstheme="majorBidi"/>
          <w:sz w:val="24"/>
          <w:szCs w:val="24"/>
        </w:rPr>
        <w:t xml:space="preserve"> ATCC </w:t>
      </w:r>
      <w:r w:rsidR="00257D02">
        <w:rPr>
          <w:rFonts w:asciiTheme="majorBidi" w:hAnsiTheme="majorBidi" w:cstheme="majorBidi"/>
          <w:sz w:val="24"/>
          <w:szCs w:val="24"/>
        </w:rPr>
        <w:t xml:space="preserve">QC </w:t>
      </w:r>
      <w:r w:rsidR="008370DF" w:rsidRPr="00880A15">
        <w:rPr>
          <w:rFonts w:asciiTheme="majorBidi" w:hAnsiTheme="majorBidi" w:cstheme="majorBidi"/>
          <w:sz w:val="24"/>
          <w:szCs w:val="24"/>
        </w:rPr>
        <w:t>strains</w:t>
      </w:r>
      <w:r w:rsidR="00D30F09">
        <w:rPr>
          <w:rFonts w:asciiTheme="majorBidi" w:hAnsiTheme="majorBidi" w:cstheme="majorBidi"/>
          <w:sz w:val="24"/>
          <w:szCs w:val="24"/>
        </w:rPr>
        <w:t xml:space="preserve">. Only the same two strain/antibiotic combinations </w:t>
      </w:r>
      <w:r w:rsidR="007F1A9A" w:rsidRPr="00880A15">
        <w:rPr>
          <w:rFonts w:asciiTheme="majorBidi" w:hAnsiTheme="majorBidi" w:cstheme="majorBidi"/>
          <w:sz w:val="24"/>
          <w:szCs w:val="24"/>
        </w:rPr>
        <w:t>(</w:t>
      </w:r>
      <w:r w:rsidR="007F1A9A" w:rsidRPr="00880A15">
        <w:rPr>
          <w:rFonts w:asciiTheme="majorBidi" w:eastAsia="Times New Roman" w:hAnsiTheme="majorBidi" w:cstheme="majorBidi"/>
          <w:i/>
          <w:iCs/>
          <w:color w:val="000000"/>
          <w:sz w:val="24"/>
          <w:szCs w:val="24"/>
        </w:rPr>
        <w:t>S. pneumoniae</w:t>
      </w:r>
      <w:r w:rsidR="007F1A9A">
        <w:rPr>
          <w:rFonts w:asciiTheme="majorBidi" w:eastAsia="Times New Roman" w:hAnsiTheme="majorBidi" w:cstheme="majorBidi"/>
          <w:color w:val="000000"/>
          <w:sz w:val="24"/>
          <w:szCs w:val="24"/>
        </w:rPr>
        <w:t xml:space="preserve"> 49619 with m</w:t>
      </w:r>
      <w:r w:rsidR="007F1A9A" w:rsidRPr="00880A15">
        <w:rPr>
          <w:rFonts w:asciiTheme="majorBidi" w:eastAsia="Times New Roman" w:hAnsiTheme="majorBidi" w:cstheme="majorBidi"/>
          <w:color w:val="000000"/>
          <w:sz w:val="24"/>
          <w:szCs w:val="24"/>
        </w:rPr>
        <w:t xml:space="preserve">eropenem and </w:t>
      </w:r>
      <w:r w:rsidR="007F1A9A" w:rsidRPr="00880A15">
        <w:rPr>
          <w:rFonts w:asciiTheme="majorBidi" w:eastAsia="Times New Roman" w:hAnsiTheme="majorBidi" w:cstheme="majorBidi"/>
          <w:i/>
          <w:iCs/>
          <w:color w:val="000000"/>
          <w:sz w:val="24"/>
          <w:szCs w:val="24"/>
        </w:rPr>
        <w:t>H. influenzae</w:t>
      </w:r>
      <w:r w:rsidR="007F1A9A">
        <w:rPr>
          <w:rFonts w:asciiTheme="majorBidi" w:eastAsia="Times New Roman" w:hAnsiTheme="majorBidi" w:cstheme="majorBidi"/>
          <w:color w:val="000000"/>
          <w:sz w:val="24"/>
          <w:szCs w:val="24"/>
        </w:rPr>
        <w:t xml:space="preserve"> 49766 with e</w:t>
      </w:r>
      <w:r w:rsidR="007F1A9A" w:rsidRPr="00880A15">
        <w:rPr>
          <w:rFonts w:asciiTheme="majorBidi" w:eastAsia="Times New Roman" w:hAnsiTheme="majorBidi" w:cstheme="majorBidi"/>
          <w:color w:val="000000"/>
          <w:sz w:val="24"/>
          <w:szCs w:val="24"/>
        </w:rPr>
        <w:t xml:space="preserve">rtapenem) </w:t>
      </w:r>
      <w:r w:rsidR="00D30F09">
        <w:rPr>
          <w:rFonts w:asciiTheme="majorBidi" w:hAnsiTheme="majorBidi" w:cstheme="majorBidi"/>
          <w:sz w:val="24"/>
          <w:szCs w:val="24"/>
        </w:rPr>
        <w:t xml:space="preserve">were out of range with </w:t>
      </w:r>
      <w:r w:rsidR="00D30F09">
        <w:rPr>
          <w:rFonts w:asciiTheme="majorBidi" w:hAnsiTheme="majorBidi" w:cstheme="majorBidi"/>
          <w:sz w:val="24"/>
          <w:szCs w:val="24"/>
        </w:rPr>
        <w:lastRenderedPageBreak/>
        <w:t>both dis</w:t>
      </w:r>
      <w:r w:rsidR="004332B0">
        <w:rPr>
          <w:rFonts w:asciiTheme="majorBidi" w:hAnsiTheme="majorBidi" w:cstheme="majorBidi"/>
          <w:sz w:val="24"/>
          <w:szCs w:val="24"/>
        </w:rPr>
        <w:t>c</w:t>
      </w:r>
      <w:r w:rsidR="00D30F09">
        <w:rPr>
          <w:rFonts w:asciiTheme="majorBidi" w:hAnsiTheme="majorBidi" w:cstheme="majorBidi"/>
          <w:sz w:val="24"/>
          <w:szCs w:val="24"/>
        </w:rPr>
        <w:t xml:space="preserve"> brands</w:t>
      </w:r>
      <w:r w:rsidR="00D9309C">
        <w:rPr>
          <w:rFonts w:asciiTheme="majorBidi" w:hAnsiTheme="majorBidi" w:cstheme="majorBidi"/>
          <w:sz w:val="24"/>
          <w:szCs w:val="24"/>
        </w:rPr>
        <w:t>. The fact that all triplicate readings for both brands in the two cases showed similar slightly out-of-range results may s</w:t>
      </w:r>
      <w:r w:rsidR="00D30F09">
        <w:rPr>
          <w:rFonts w:asciiTheme="majorBidi" w:hAnsiTheme="majorBidi" w:cstheme="majorBidi"/>
          <w:sz w:val="24"/>
          <w:szCs w:val="24"/>
        </w:rPr>
        <w:t>ugges</w:t>
      </w:r>
      <w:r w:rsidR="00D9309C">
        <w:rPr>
          <w:rFonts w:asciiTheme="majorBidi" w:hAnsiTheme="majorBidi" w:cstheme="majorBidi"/>
          <w:sz w:val="24"/>
          <w:szCs w:val="24"/>
        </w:rPr>
        <w:t xml:space="preserve">t </w:t>
      </w:r>
      <w:r w:rsidR="00D30F09">
        <w:rPr>
          <w:rFonts w:asciiTheme="majorBidi" w:hAnsiTheme="majorBidi" w:cstheme="majorBidi"/>
          <w:sz w:val="24"/>
          <w:szCs w:val="24"/>
        </w:rPr>
        <w:t xml:space="preserve">that the problem was </w:t>
      </w:r>
      <w:r w:rsidR="00D9309C">
        <w:rPr>
          <w:rFonts w:asciiTheme="majorBidi" w:hAnsiTheme="majorBidi" w:cstheme="majorBidi"/>
          <w:sz w:val="24"/>
          <w:szCs w:val="24"/>
        </w:rPr>
        <w:t>related to other causes (</w:t>
      </w:r>
      <w:r w:rsidR="005C371A">
        <w:rPr>
          <w:rFonts w:asciiTheme="majorBidi" w:hAnsiTheme="majorBidi" w:cstheme="majorBidi"/>
          <w:sz w:val="24"/>
          <w:szCs w:val="24"/>
        </w:rPr>
        <w:t xml:space="preserve">e.g. </w:t>
      </w:r>
      <w:r w:rsidR="00D9309C">
        <w:rPr>
          <w:rFonts w:asciiTheme="majorBidi" w:hAnsiTheme="majorBidi" w:cstheme="majorBidi"/>
          <w:sz w:val="24"/>
          <w:szCs w:val="24"/>
        </w:rPr>
        <w:t xml:space="preserve">isolate, culture media, </w:t>
      </w:r>
      <w:r w:rsidR="005C371A">
        <w:rPr>
          <w:rFonts w:asciiTheme="majorBidi" w:hAnsiTheme="majorBidi" w:cstheme="majorBidi"/>
          <w:sz w:val="24"/>
          <w:szCs w:val="24"/>
        </w:rPr>
        <w:t>incubation conditions</w:t>
      </w:r>
      <w:r w:rsidR="00D9309C">
        <w:rPr>
          <w:rFonts w:asciiTheme="majorBidi" w:hAnsiTheme="majorBidi" w:cstheme="majorBidi"/>
          <w:sz w:val="24"/>
          <w:szCs w:val="24"/>
        </w:rPr>
        <w:t>) and</w:t>
      </w:r>
      <w:r w:rsidR="007F1A9A">
        <w:rPr>
          <w:rFonts w:asciiTheme="majorBidi" w:hAnsiTheme="majorBidi" w:cstheme="majorBidi"/>
          <w:sz w:val="24"/>
          <w:szCs w:val="24"/>
        </w:rPr>
        <w:t xml:space="preserve"> not the </w:t>
      </w:r>
      <w:r w:rsidR="00D9309C">
        <w:rPr>
          <w:rFonts w:asciiTheme="majorBidi" w:hAnsiTheme="majorBidi" w:cstheme="majorBidi"/>
          <w:sz w:val="24"/>
          <w:szCs w:val="24"/>
        </w:rPr>
        <w:t xml:space="preserve">quality of </w:t>
      </w:r>
      <w:r w:rsidR="007F1A9A">
        <w:rPr>
          <w:rFonts w:asciiTheme="majorBidi" w:hAnsiTheme="majorBidi" w:cstheme="majorBidi"/>
          <w:sz w:val="24"/>
          <w:szCs w:val="24"/>
        </w:rPr>
        <w:t>dis</w:t>
      </w:r>
      <w:r w:rsidR="004332B0">
        <w:rPr>
          <w:rFonts w:asciiTheme="majorBidi" w:hAnsiTheme="majorBidi" w:cstheme="majorBidi"/>
          <w:sz w:val="24"/>
          <w:szCs w:val="24"/>
        </w:rPr>
        <w:t>c</w:t>
      </w:r>
      <w:r w:rsidR="007F1A9A">
        <w:rPr>
          <w:rFonts w:asciiTheme="majorBidi" w:hAnsiTheme="majorBidi" w:cstheme="majorBidi"/>
          <w:sz w:val="24"/>
          <w:szCs w:val="24"/>
        </w:rPr>
        <w:t>s. In any case, the performance of both brands was the same.</w:t>
      </w:r>
      <w:r w:rsidR="006E6117">
        <w:rPr>
          <w:rFonts w:asciiTheme="majorBidi" w:hAnsiTheme="majorBidi" w:cstheme="majorBidi"/>
          <w:sz w:val="24"/>
          <w:szCs w:val="24"/>
        </w:rPr>
        <w:t xml:space="preserve"> The previously mentioned study performed by </w:t>
      </w:r>
      <w:r w:rsidR="006E6117" w:rsidRPr="00880A15">
        <w:rPr>
          <w:rFonts w:asciiTheme="majorBidi" w:hAnsiTheme="majorBidi" w:cstheme="majorBidi"/>
          <w:sz w:val="24"/>
          <w:szCs w:val="24"/>
        </w:rPr>
        <w:t>E</w:t>
      </w:r>
      <w:r w:rsidR="006E6117">
        <w:rPr>
          <w:rFonts w:asciiTheme="majorBidi" w:hAnsiTheme="majorBidi" w:cstheme="majorBidi"/>
          <w:sz w:val="24"/>
          <w:szCs w:val="24"/>
        </w:rPr>
        <w:t>UCAST</w:t>
      </w:r>
      <w:sdt>
        <w:sdtPr>
          <w:rPr>
            <w:rFonts w:asciiTheme="majorBidi" w:hAnsiTheme="majorBidi" w:cstheme="majorBidi"/>
            <w:sz w:val="24"/>
            <w:szCs w:val="24"/>
          </w:rPr>
          <w:id w:val="-2129005486"/>
          <w:citation/>
        </w:sdtPr>
        <w:sdtContent>
          <w:r w:rsidR="008E2A02">
            <w:rPr>
              <w:rFonts w:asciiTheme="majorBidi" w:hAnsiTheme="majorBidi" w:cstheme="majorBidi"/>
              <w:sz w:val="24"/>
              <w:szCs w:val="24"/>
            </w:rPr>
            <w:fldChar w:fldCharType="begin"/>
          </w:r>
          <w:r w:rsidR="00EF5692">
            <w:rPr>
              <w:rFonts w:asciiTheme="majorBidi" w:hAnsiTheme="majorBidi" w:cstheme="majorBidi"/>
              <w:sz w:val="24"/>
              <w:szCs w:val="24"/>
            </w:rPr>
            <w:instrText xml:space="preserve">CITATION Åhm18 \l 1033 </w:instrText>
          </w:r>
          <w:r w:rsidR="008E2A02">
            <w:rPr>
              <w:rFonts w:asciiTheme="majorBidi" w:hAnsiTheme="majorBidi" w:cstheme="majorBidi"/>
              <w:sz w:val="24"/>
              <w:szCs w:val="24"/>
            </w:rPr>
            <w:fldChar w:fldCharType="separate"/>
          </w:r>
          <w:r w:rsidR="00C41DF3" w:rsidRPr="00C41DF3">
            <w:rPr>
              <w:rFonts w:asciiTheme="majorBidi" w:hAnsiTheme="majorBidi" w:cstheme="majorBidi"/>
              <w:noProof/>
              <w:sz w:val="24"/>
              <w:szCs w:val="24"/>
            </w:rPr>
            <w:t>[13]</w:t>
          </w:r>
          <w:r w:rsidR="008E2A02">
            <w:rPr>
              <w:rFonts w:asciiTheme="majorBidi" w:hAnsiTheme="majorBidi" w:cstheme="majorBidi"/>
              <w:sz w:val="24"/>
              <w:szCs w:val="24"/>
            </w:rPr>
            <w:fldChar w:fldCharType="end"/>
          </w:r>
        </w:sdtContent>
      </w:sdt>
      <w:r w:rsidR="006E6117">
        <w:rPr>
          <w:rFonts w:asciiTheme="majorBidi" w:hAnsiTheme="majorBidi" w:cstheme="majorBidi"/>
          <w:sz w:val="24"/>
          <w:szCs w:val="24"/>
        </w:rPr>
        <w:t xml:space="preserve"> checked the performance of antibiotic dis</w:t>
      </w:r>
      <w:r w:rsidR="004332B0">
        <w:rPr>
          <w:rFonts w:asciiTheme="majorBidi" w:hAnsiTheme="majorBidi" w:cstheme="majorBidi"/>
          <w:sz w:val="24"/>
          <w:szCs w:val="24"/>
        </w:rPr>
        <w:t>c</w:t>
      </w:r>
      <w:r w:rsidR="006E6117">
        <w:rPr>
          <w:rFonts w:asciiTheme="majorBidi" w:hAnsiTheme="majorBidi" w:cstheme="majorBidi"/>
          <w:sz w:val="24"/>
          <w:szCs w:val="24"/>
        </w:rPr>
        <w:t xml:space="preserve">s from different brands and showed that </w:t>
      </w:r>
      <w:r w:rsidR="006E6117" w:rsidRPr="00880A15">
        <w:rPr>
          <w:rFonts w:asciiTheme="majorBidi" w:hAnsiTheme="majorBidi" w:cstheme="majorBidi"/>
          <w:sz w:val="24"/>
          <w:szCs w:val="24"/>
        </w:rPr>
        <w:t>average readings of Bio</w:t>
      </w:r>
      <w:r w:rsidR="004332B0">
        <w:rPr>
          <w:rFonts w:asciiTheme="majorBidi" w:hAnsiTheme="majorBidi" w:cstheme="majorBidi"/>
          <w:sz w:val="24"/>
          <w:szCs w:val="24"/>
        </w:rPr>
        <w:t>-R</w:t>
      </w:r>
      <w:r w:rsidR="006E6117" w:rsidRPr="00880A15">
        <w:rPr>
          <w:rFonts w:asciiTheme="majorBidi" w:hAnsiTheme="majorBidi" w:cstheme="majorBidi"/>
          <w:sz w:val="24"/>
          <w:szCs w:val="24"/>
        </w:rPr>
        <w:t>ad and Oxoid dis</w:t>
      </w:r>
      <w:r w:rsidR="004332B0">
        <w:rPr>
          <w:rFonts w:asciiTheme="majorBidi" w:hAnsiTheme="majorBidi" w:cstheme="majorBidi"/>
          <w:sz w:val="24"/>
          <w:szCs w:val="24"/>
        </w:rPr>
        <w:t>c</w:t>
      </w:r>
      <w:r w:rsidR="006E6117" w:rsidRPr="00880A15">
        <w:rPr>
          <w:rFonts w:asciiTheme="majorBidi" w:hAnsiTheme="majorBidi" w:cstheme="majorBidi"/>
          <w:sz w:val="24"/>
          <w:szCs w:val="24"/>
        </w:rPr>
        <w:t xml:space="preserve">s against ATCC strains were </w:t>
      </w:r>
      <w:r w:rsidR="006E6117">
        <w:rPr>
          <w:rFonts w:asciiTheme="majorBidi" w:hAnsiTheme="majorBidi" w:cstheme="majorBidi"/>
          <w:sz w:val="24"/>
          <w:szCs w:val="24"/>
        </w:rPr>
        <w:t>all within expected range. Our study confirms</w:t>
      </w:r>
      <w:r w:rsidR="00845B09">
        <w:rPr>
          <w:rFonts w:asciiTheme="majorBidi" w:hAnsiTheme="majorBidi" w:cstheme="majorBidi"/>
          <w:sz w:val="24"/>
          <w:szCs w:val="24"/>
        </w:rPr>
        <w:t xml:space="preserve"> these findings.</w:t>
      </w:r>
    </w:p>
    <w:p w:rsidR="003044CA" w:rsidRDefault="005055B4" w:rsidP="00B625BC">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A very good performance of Bio</w:t>
      </w:r>
      <w:r w:rsidR="004332B0">
        <w:rPr>
          <w:rFonts w:asciiTheme="majorBidi" w:hAnsiTheme="majorBidi" w:cstheme="majorBidi"/>
          <w:sz w:val="24"/>
          <w:szCs w:val="24"/>
        </w:rPr>
        <w:t>-R</w:t>
      </w:r>
      <w:r>
        <w:rPr>
          <w:rFonts w:asciiTheme="majorBidi" w:hAnsiTheme="majorBidi" w:cstheme="majorBidi"/>
          <w:sz w:val="24"/>
          <w:szCs w:val="24"/>
        </w:rPr>
        <w:t>ad dis</w:t>
      </w:r>
      <w:r w:rsidR="004332B0">
        <w:rPr>
          <w:rFonts w:asciiTheme="majorBidi" w:hAnsiTheme="majorBidi" w:cstheme="majorBidi"/>
          <w:sz w:val="24"/>
          <w:szCs w:val="24"/>
        </w:rPr>
        <w:t>c</w:t>
      </w:r>
      <w:r>
        <w:rPr>
          <w:rFonts w:asciiTheme="majorBidi" w:hAnsiTheme="majorBidi" w:cstheme="majorBidi"/>
          <w:sz w:val="24"/>
          <w:szCs w:val="24"/>
        </w:rPr>
        <w:t>s was also observed with wild strains: t</w:t>
      </w:r>
      <w:r w:rsidR="008370DF" w:rsidRPr="00880A15">
        <w:rPr>
          <w:rFonts w:asciiTheme="majorBidi" w:hAnsiTheme="majorBidi" w:cstheme="majorBidi"/>
          <w:sz w:val="24"/>
          <w:szCs w:val="24"/>
        </w:rPr>
        <w:t xml:space="preserve">he </w:t>
      </w:r>
      <w:r w:rsidR="00123D2C" w:rsidRPr="00880A15">
        <w:rPr>
          <w:rFonts w:asciiTheme="majorBidi" w:hAnsiTheme="majorBidi" w:cstheme="majorBidi"/>
          <w:sz w:val="24"/>
          <w:szCs w:val="24"/>
        </w:rPr>
        <w:t xml:space="preserve">percentage of </w:t>
      </w:r>
      <w:r w:rsidR="00B96D29">
        <w:rPr>
          <w:rFonts w:asciiTheme="majorBidi" w:hAnsiTheme="majorBidi" w:cstheme="majorBidi"/>
          <w:sz w:val="24"/>
          <w:szCs w:val="24"/>
        </w:rPr>
        <w:t>minor</w:t>
      </w:r>
      <w:r w:rsidR="00123D2C" w:rsidRPr="00880A15">
        <w:rPr>
          <w:rFonts w:asciiTheme="majorBidi" w:hAnsiTheme="majorBidi" w:cstheme="majorBidi"/>
          <w:sz w:val="24"/>
          <w:szCs w:val="24"/>
        </w:rPr>
        <w:t xml:space="preserve"> and m</w:t>
      </w:r>
      <w:r w:rsidR="00B96D29">
        <w:rPr>
          <w:rFonts w:asciiTheme="majorBidi" w:hAnsiTheme="majorBidi" w:cstheme="majorBidi"/>
          <w:sz w:val="24"/>
          <w:szCs w:val="24"/>
        </w:rPr>
        <w:t>ajor</w:t>
      </w:r>
      <w:r w:rsidR="00123D2C" w:rsidRPr="00880A15">
        <w:rPr>
          <w:rFonts w:asciiTheme="majorBidi" w:hAnsiTheme="majorBidi" w:cstheme="majorBidi"/>
          <w:sz w:val="24"/>
          <w:szCs w:val="24"/>
        </w:rPr>
        <w:t xml:space="preserve"> errors was</w:t>
      </w:r>
      <w:r w:rsidR="00B96D29">
        <w:rPr>
          <w:rFonts w:asciiTheme="majorBidi" w:hAnsiTheme="majorBidi" w:cstheme="majorBidi"/>
          <w:sz w:val="24"/>
          <w:szCs w:val="24"/>
        </w:rPr>
        <w:t>very low</w:t>
      </w:r>
      <w:r w:rsidR="00584358" w:rsidRPr="00880A15">
        <w:rPr>
          <w:rFonts w:asciiTheme="majorBidi" w:hAnsiTheme="majorBidi" w:cstheme="majorBidi"/>
          <w:sz w:val="24"/>
          <w:szCs w:val="24"/>
        </w:rPr>
        <w:t>, 0</w:t>
      </w:r>
      <w:r w:rsidR="008370DF" w:rsidRPr="00880A15">
        <w:rPr>
          <w:rFonts w:asciiTheme="majorBidi" w:hAnsiTheme="majorBidi" w:cstheme="majorBidi"/>
          <w:sz w:val="24"/>
          <w:szCs w:val="24"/>
        </w:rPr>
        <w:t>.</w:t>
      </w:r>
      <w:r w:rsidR="00463E14">
        <w:rPr>
          <w:rFonts w:asciiTheme="majorBidi" w:hAnsiTheme="majorBidi" w:cstheme="majorBidi"/>
          <w:sz w:val="24"/>
          <w:szCs w:val="24"/>
        </w:rPr>
        <w:t>34% and 0.08</w:t>
      </w:r>
      <w:r w:rsidR="003044CA" w:rsidRPr="00880A15">
        <w:rPr>
          <w:rFonts w:asciiTheme="majorBidi" w:hAnsiTheme="majorBidi" w:cstheme="majorBidi"/>
          <w:sz w:val="24"/>
          <w:szCs w:val="24"/>
        </w:rPr>
        <w:t xml:space="preserve">% respectively,with no </w:t>
      </w:r>
      <w:r w:rsidR="000F7BB8">
        <w:rPr>
          <w:rFonts w:asciiTheme="majorBidi" w:hAnsiTheme="majorBidi" w:cstheme="majorBidi"/>
          <w:sz w:val="24"/>
          <w:szCs w:val="24"/>
        </w:rPr>
        <w:t xml:space="preserve">very </w:t>
      </w:r>
      <w:r w:rsidR="003044CA" w:rsidRPr="00880A15">
        <w:rPr>
          <w:rFonts w:asciiTheme="majorBidi" w:hAnsiTheme="majorBidi" w:cstheme="majorBidi"/>
          <w:sz w:val="24"/>
          <w:szCs w:val="24"/>
        </w:rPr>
        <w:t>major errors</w:t>
      </w:r>
      <w:r w:rsidR="007F44B9">
        <w:rPr>
          <w:rFonts w:asciiTheme="majorBidi" w:hAnsiTheme="majorBidi" w:cstheme="majorBidi"/>
          <w:sz w:val="24"/>
          <w:szCs w:val="24"/>
        </w:rPr>
        <w:t xml:space="preserve">. </w:t>
      </w:r>
      <w:r w:rsidR="00B625BC">
        <w:rPr>
          <w:rFonts w:asciiTheme="majorBidi" w:hAnsiTheme="majorBidi" w:cstheme="majorBidi"/>
          <w:sz w:val="24"/>
          <w:szCs w:val="24"/>
        </w:rPr>
        <w:t xml:space="preserve">The number of minor </w:t>
      </w:r>
      <w:r w:rsidR="00B625BC" w:rsidRPr="00553FBB">
        <w:rPr>
          <w:rFonts w:asciiTheme="majorBidi" w:hAnsiTheme="majorBidi" w:cstheme="majorBidi"/>
          <w:color w:val="000000" w:themeColor="text1"/>
          <w:sz w:val="24"/>
          <w:szCs w:val="24"/>
        </w:rPr>
        <w:t xml:space="preserve">and major </w:t>
      </w:r>
      <w:r w:rsidR="00B625BC">
        <w:rPr>
          <w:rFonts w:asciiTheme="majorBidi" w:hAnsiTheme="majorBidi" w:cstheme="majorBidi"/>
          <w:sz w:val="24"/>
          <w:szCs w:val="24"/>
        </w:rPr>
        <w:t xml:space="preserve">errors with Bio-Rad discs was statistically not higher than with Oxoid discs </w:t>
      </w:r>
      <w:r w:rsidR="00B625BC" w:rsidRPr="00553FBB">
        <w:rPr>
          <w:rFonts w:asciiTheme="majorBidi" w:hAnsiTheme="majorBidi" w:cstheme="majorBidi"/>
          <w:color w:val="000000" w:themeColor="text1"/>
          <w:sz w:val="24"/>
          <w:szCs w:val="24"/>
        </w:rPr>
        <w:t xml:space="preserve">(p= 0.20,p=0.99 respectively) </w:t>
      </w:r>
      <w:r w:rsidR="00553FBB">
        <w:rPr>
          <w:rFonts w:asciiTheme="majorBidi" w:hAnsiTheme="majorBidi" w:cstheme="majorBidi"/>
          <w:sz w:val="24"/>
          <w:szCs w:val="24"/>
        </w:rPr>
        <w:t>(Table 5)</w:t>
      </w:r>
      <w:r w:rsidR="00FF2FAC">
        <w:rPr>
          <w:rFonts w:asciiTheme="majorBidi" w:hAnsiTheme="majorBidi" w:cstheme="majorBidi"/>
          <w:sz w:val="24"/>
          <w:szCs w:val="24"/>
        </w:rPr>
        <w:t>.</w:t>
      </w:r>
      <w:r w:rsidR="003A33CD">
        <w:rPr>
          <w:rFonts w:asciiTheme="majorBidi" w:hAnsiTheme="majorBidi" w:cstheme="majorBidi"/>
          <w:sz w:val="24"/>
          <w:szCs w:val="24"/>
        </w:rPr>
        <w:t>In contrast to the mentioned EUCAST study</w:t>
      </w:r>
      <w:r w:rsidR="00060122">
        <w:rPr>
          <w:rFonts w:asciiTheme="majorBidi" w:hAnsiTheme="majorBidi" w:cstheme="majorBidi"/>
          <w:sz w:val="24"/>
          <w:szCs w:val="24"/>
        </w:rPr>
        <w:t xml:space="preserve"> were Oxoid dis</w:t>
      </w:r>
      <w:r w:rsidR="004332B0">
        <w:rPr>
          <w:rFonts w:asciiTheme="majorBidi" w:hAnsiTheme="majorBidi" w:cstheme="majorBidi"/>
          <w:sz w:val="24"/>
          <w:szCs w:val="24"/>
        </w:rPr>
        <w:t>c</w:t>
      </w:r>
      <w:r w:rsidR="00060122">
        <w:rPr>
          <w:rFonts w:asciiTheme="majorBidi" w:hAnsiTheme="majorBidi" w:cstheme="majorBidi"/>
          <w:sz w:val="24"/>
          <w:szCs w:val="24"/>
        </w:rPr>
        <w:t>s were find to be significant</w:t>
      </w:r>
      <w:r w:rsidR="008F00AD">
        <w:rPr>
          <w:rFonts w:asciiTheme="majorBidi" w:hAnsiTheme="majorBidi" w:cstheme="majorBidi"/>
          <w:sz w:val="24"/>
          <w:szCs w:val="24"/>
        </w:rPr>
        <w:t>ly</w:t>
      </w:r>
      <w:r w:rsidR="00060122">
        <w:rPr>
          <w:rFonts w:asciiTheme="majorBidi" w:hAnsiTheme="majorBidi" w:cstheme="majorBidi"/>
          <w:sz w:val="24"/>
          <w:szCs w:val="24"/>
        </w:rPr>
        <w:t xml:space="preserve"> superior to Bio</w:t>
      </w:r>
      <w:r w:rsidR="004332B0">
        <w:rPr>
          <w:rFonts w:asciiTheme="majorBidi" w:hAnsiTheme="majorBidi" w:cstheme="majorBidi"/>
          <w:sz w:val="24"/>
          <w:szCs w:val="24"/>
        </w:rPr>
        <w:t>-R</w:t>
      </w:r>
      <w:r w:rsidR="00060122">
        <w:rPr>
          <w:rFonts w:asciiTheme="majorBidi" w:hAnsiTheme="majorBidi" w:cstheme="majorBidi"/>
          <w:sz w:val="24"/>
          <w:szCs w:val="24"/>
        </w:rPr>
        <w:t>ad</w:t>
      </w:r>
      <w:r w:rsidR="003A33CD">
        <w:rPr>
          <w:rFonts w:asciiTheme="majorBidi" w:hAnsiTheme="majorBidi" w:cstheme="majorBidi"/>
          <w:sz w:val="24"/>
          <w:szCs w:val="24"/>
        </w:rPr>
        <w:t xml:space="preserve">, </w:t>
      </w:r>
      <w:r w:rsidR="00060122">
        <w:rPr>
          <w:rFonts w:asciiTheme="majorBidi" w:hAnsiTheme="majorBidi" w:cstheme="majorBidi"/>
          <w:sz w:val="24"/>
          <w:szCs w:val="24"/>
        </w:rPr>
        <w:t xml:space="preserve">ourstudy checked a larger number of QC and wild strains andresults </w:t>
      </w:r>
      <w:r w:rsidR="00347922">
        <w:rPr>
          <w:rFonts w:asciiTheme="majorBidi" w:hAnsiTheme="majorBidi" w:cstheme="majorBidi"/>
          <w:sz w:val="24"/>
          <w:szCs w:val="24"/>
        </w:rPr>
        <w:t>suggest that Bio</w:t>
      </w:r>
      <w:r w:rsidR="004332B0">
        <w:rPr>
          <w:rFonts w:asciiTheme="majorBidi" w:hAnsiTheme="majorBidi" w:cstheme="majorBidi"/>
          <w:sz w:val="24"/>
          <w:szCs w:val="24"/>
        </w:rPr>
        <w:t>-R</w:t>
      </w:r>
      <w:r w:rsidR="00347922">
        <w:rPr>
          <w:rFonts w:asciiTheme="majorBidi" w:hAnsiTheme="majorBidi" w:cstheme="majorBidi"/>
          <w:sz w:val="24"/>
          <w:szCs w:val="24"/>
        </w:rPr>
        <w:t>ad dis</w:t>
      </w:r>
      <w:r w:rsidR="00AC3AF4">
        <w:rPr>
          <w:rFonts w:asciiTheme="majorBidi" w:hAnsiTheme="majorBidi" w:cstheme="majorBidi"/>
          <w:sz w:val="24"/>
          <w:szCs w:val="24"/>
        </w:rPr>
        <w:t>c</w:t>
      </w:r>
      <w:r w:rsidR="00347922">
        <w:rPr>
          <w:rFonts w:asciiTheme="majorBidi" w:hAnsiTheme="majorBidi" w:cstheme="majorBidi"/>
          <w:sz w:val="24"/>
          <w:szCs w:val="24"/>
        </w:rPr>
        <w:t xml:space="preserve">s </w:t>
      </w:r>
      <w:r w:rsidR="00455299">
        <w:rPr>
          <w:rFonts w:asciiTheme="majorBidi" w:hAnsiTheme="majorBidi" w:cstheme="majorBidi"/>
          <w:sz w:val="24"/>
          <w:szCs w:val="24"/>
        </w:rPr>
        <w:t xml:space="preserve">are not inferior and </w:t>
      </w:r>
      <w:r w:rsidR="00347922">
        <w:rPr>
          <w:rFonts w:asciiTheme="majorBidi" w:hAnsiTheme="majorBidi" w:cstheme="majorBidi"/>
          <w:sz w:val="24"/>
          <w:szCs w:val="24"/>
        </w:rPr>
        <w:t xml:space="preserve">can be used </w:t>
      </w:r>
      <w:r w:rsidR="00060122">
        <w:rPr>
          <w:rFonts w:asciiTheme="majorBidi" w:hAnsiTheme="majorBidi" w:cstheme="majorBidi"/>
          <w:sz w:val="24"/>
          <w:szCs w:val="24"/>
        </w:rPr>
        <w:t xml:space="preserve">also </w:t>
      </w:r>
      <w:r w:rsidR="00347922">
        <w:rPr>
          <w:rFonts w:asciiTheme="majorBidi" w:hAnsiTheme="majorBidi" w:cstheme="majorBidi"/>
          <w:sz w:val="24"/>
          <w:szCs w:val="24"/>
        </w:rPr>
        <w:t xml:space="preserve">without </w:t>
      </w:r>
      <w:r w:rsidR="009C0860">
        <w:rPr>
          <w:rFonts w:asciiTheme="majorBidi" w:hAnsiTheme="majorBidi" w:cstheme="majorBidi"/>
          <w:sz w:val="24"/>
          <w:szCs w:val="24"/>
        </w:rPr>
        <w:t>compromising patient safety.</w:t>
      </w:r>
    </w:p>
    <w:p w:rsidR="00EE3F54" w:rsidRDefault="00A42118" w:rsidP="001B2DA1">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In the second part of the study, the performance of ADAGIO</w:t>
      </w:r>
      <w:r w:rsidRPr="00A42118">
        <w:rPr>
          <w:rFonts w:asciiTheme="majorBidi" w:hAnsiTheme="majorBidi" w:cstheme="majorBidi"/>
          <w:sz w:val="24"/>
          <w:szCs w:val="24"/>
          <w:vertAlign w:val="superscript"/>
        </w:rPr>
        <w:t>TM</w:t>
      </w:r>
      <w:r>
        <w:rPr>
          <w:rFonts w:asciiTheme="majorBidi" w:hAnsiTheme="majorBidi" w:cstheme="majorBidi"/>
          <w:sz w:val="24"/>
          <w:szCs w:val="24"/>
        </w:rPr>
        <w:t xml:space="preserve"> was evaluated, first with ATCC QC strains and then with a large number of wild strains. </w:t>
      </w:r>
    </w:p>
    <w:p w:rsidR="002526EF" w:rsidRDefault="008C4D76" w:rsidP="00AC3AF4">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Only one of the QC strain</w:t>
      </w:r>
      <w:r w:rsidR="00236DC8">
        <w:rPr>
          <w:rFonts w:asciiTheme="majorBidi" w:hAnsiTheme="majorBidi" w:cstheme="majorBidi"/>
          <w:sz w:val="24"/>
          <w:szCs w:val="24"/>
        </w:rPr>
        <w:t xml:space="preserve">/antibiotic combinations </w:t>
      </w:r>
      <w:r>
        <w:rPr>
          <w:rFonts w:asciiTheme="majorBidi" w:hAnsiTheme="majorBidi" w:cstheme="majorBidi"/>
          <w:sz w:val="24"/>
          <w:szCs w:val="24"/>
        </w:rPr>
        <w:t xml:space="preserve">showed </w:t>
      </w:r>
      <w:r w:rsidR="00236DC8">
        <w:rPr>
          <w:rFonts w:asciiTheme="majorBidi" w:hAnsiTheme="majorBidi" w:cstheme="majorBidi"/>
          <w:sz w:val="24"/>
          <w:szCs w:val="24"/>
        </w:rPr>
        <w:t>out-of-range results (</w:t>
      </w:r>
      <w:r w:rsidR="00236DC8">
        <w:rPr>
          <w:rFonts w:asciiTheme="majorBidi" w:hAnsiTheme="majorBidi" w:cstheme="majorBidi"/>
          <w:i/>
          <w:iCs/>
          <w:sz w:val="24"/>
          <w:szCs w:val="24"/>
        </w:rPr>
        <w:t>H. influenza</w:t>
      </w:r>
      <w:r w:rsidR="001270CA">
        <w:rPr>
          <w:rFonts w:asciiTheme="majorBidi" w:hAnsiTheme="majorBidi" w:cstheme="majorBidi"/>
          <w:i/>
          <w:iCs/>
          <w:sz w:val="24"/>
          <w:szCs w:val="24"/>
        </w:rPr>
        <w:t>e</w:t>
      </w:r>
      <w:r w:rsidR="00236DC8">
        <w:rPr>
          <w:rFonts w:asciiTheme="majorBidi" w:hAnsiTheme="majorBidi" w:cstheme="majorBidi"/>
          <w:sz w:val="24"/>
          <w:szCs w:val="24"/>
        </w:rPr>
        <w:t xml:space="preserve"> against trimethoprim/</w:t>
      </w:r>
      <w:r w:rsidR="0096224D">
        <w:rPr>
          <w:rFonts w:asciiTheme="majorBidi" w:hAnsiTheme="majorBidi" w:cstheme="majorBidi"/>
          <w:sz w:val="24"/>
          <w:szCs w:val="24"/>
        </w:rPr>
        <w:t>sulfamethoxazole</w:t>
      </w:r>
      <w:r w:rsidR="00236DC8">
        <w:rPr>
          <w:rFonts w:asciiTheme="majorBidi" w:hAnsiTheme="majorBidi" w:cstheme="majorBidi"/>
          <w:sz w:val="24"/>
          <w:szCs w:val="24"/>
        </w:rPr>
        <w:t>) by only one millimeter, and again the result was the same for both dis</w:t>
      </w:r>
      <w:r w:rsidR="00AC3AF4">
        <w:rPr>
          <w:rFonts w:asciiTheme="majorBidi" w:hAnsiTheme="majorBidi" w:cstheme="majorBidi"/>
          <w:sz w:val="24"/>
          <w:szCs w:val="24"/>
        </w:rPr>
        <w:t>c</w:t>
      </w:r>
      <w:r w:rsidR="00236DC8">
        <w:rPr>
          <w:rFonts w:asciiTheme="majorBidi" w:hAnsiTheme="majorBidi" w:cstheme="majorBidi"/>
          <w:sz w:val="24"/>
          <w:szCs w:val="24"/>
        </w:rPr>
        <w:t xml:space="preserve"> brands.</w:t>
      </w:r>
    </w:p>
    <w:p w:rsidR="003368E1" w:rsidRDefault="00750118" w:rsidP="00E467D7">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The performance of ADAGIO</w:t>
      </w:r>
      <w:r w:rsidRPr="00750118">
        <w:rPr>
          <w:rFonts w:asciiTheme="majorBidi" w:hAnsiTheme="majorBidi" w:cstheme="majorBidi"/>
          <w:sz w:val="24"/>
          <w:szCs w:val="24"/>
          <w:vertAlign w:val="superscript"/>
        </w:rPr>
        <w:t>TM</w:t>
      </w:r>
      <w:r>
        <w:rPr>
          <w:rFonts w:asciiTheme="majorBidi" w:hAnsiTheme="majorBidi" w:cstheme="majorBidi"/>
          <w:sz w:val="24"/>
          <w:szCs w:val="24"/>
        </w:rPr>
        <w:t xml:space="preserve"> with wild strains showed also very good results, with only five minor and one major error </w:t>
      </w:r>
      <w:r w:rsidR="00B454AE">
        <w:rPr>
          <w:rFonts w:asciiTheme="majorBidi" w:hAnsiTheme="majorBidi" w:cstheme="majorBidi"/>
          <w:sz w:val="24"/>
          <w:szCs w:val="24"/>
        </w:rPr>
        <w:t>with Bio</w:t>
      </w:r>
      <w:r w:rsidR="00E467D7">
        <w:rPr>
          <w:rFonts w:asciiTheme="majorBidi" w:hAnsiTheme="majorBidi" w:cstheme="majorBidi"/>
          <w:sz w:val="24"/>
          <w:szCs w:val="24"/>
        </w:rPr>
        <w:t>-R</w:t>
      </w:r>
      <w:r w:rsidR="00B454AE">
        <w:rPr>
          <w:rFonts w:asciiTheme="majorBidi" w:hAnsiTheme="majorBidi" w:cstheme="majorBidi"/>
          <w:sz w:val="24"/>
          <w:szCs w:val="24"/>
        </w:rPr>
        <w:t>ad dis</w:t>
      </w:r>
      <w:r w:rsidR="00E467D7">
        <w:rPr>
          <w:rFonts w:asciiTheme="majorBidi" w:hAnsiTheme="majorBidi" w:cstheme="majorBidi"/>
          <w:sz w:val="24"/>
          <w:szCs w:val="24"/>
        </w:rPr>
        <w:t>c</w:t>
      </w:r>
      <w:r w:rsidR="00B454AE">
        <w:rPr>
          <w:rFonts w:asciiTheme="majorBidi" w:hAnsiTheme="majorBidi" w:cstheme="majorBidi"/>
          <w:sz w:val="24"/>
          <w:szCs w:val="24"/>
        </w:rPr>
        <w:t xml:space="preserve">s (0.42% and 0.08%) </w:t>
      </w:r>
      <w:r>
        <w:rPr>
          <w:rFonts w:asciiTheme="majorBidi" w:hAnsiTheme="majorBidi" w:cstheme="majorBidi"/>
          <w:sz w:val="24"/>
          <w:szCs w:val="24"/>
        </w:rPr>
        <w:t>out of 1192 strain/antibiotic combinations</w:t>
      </w:r>
      <w:r w:rsidR="00B454AE">
        <w:rPr>
          <w:rFonts w:asciiTheme="majorBidi" w:hAnsiTheme="majorBidi" w:cstheme="majorBidi"/>
          <w:sz w:val="24"/>
          <w:szCs w:val="24"/>
        </w:rPr>
        <w:t xml:space="preserve">. </w:t>
      </w:r>
      <w:r w:rsidR="0023398E">
        <w:rPr>
          <w:rFonts w:asciiTheme="majorBidi" w:hAnsiTheme="majorBidi" w:cstheme="majorBidi"/>
          <w:sz w:val="24"/>
          <w:szCs w:val="24"/>
        </w:rPr>
        <w:t xml:space="preserve">No </w:t>
      </w:r>
      <w:r w:rsidR="00270AC9">
        <w:rPr>
          <w:rFonts w:asciiTheme="majorBidi" w:hAnsiTheme="majorBidi" w:cstheme="majorBidi"/>
          <w:sz w:val="24"/>
          <w:szCs w:val="24"/>
        </w:rPr>
        <w:t xml:space="preserve">very </w:t>
      </w:r>
      <w:r w:rsidR="0023398E">
        <w:rPr>
          <w:rFonts w:asciiTheme="majorBidi" w:hAnsiTheme="majorBidi" w:cstheme="majorBidi"/>
          <w:sz w:val="24"/>
          <w:szCs w:val="24"/>
        </w:rPr>
        <w:t>major erro</w:t>
      </w:r>
      <w:r w:rsidR="00F5508A">
        <w:rPr>
          <w:rFonts w:asciiTheme="majorBidi" w:hAnsiTheme="majorBidi" w:cstheme="majorBidi"/>
          <w:sz w:val="24"/>
          <w:szCs w:val="24"/>
        </w:rPr>
        <w:t>r</w:t>
      </w:r>
      <w:r w:rsidR="0023398E">
        <w:rPr>
          <w:rFonts w:asciiTheme="majorBidi" w:hAnsiTheme="majorBidi" w:cstheme="majorBidi"/>
          <w:sz w:val="24"/>
          <w:szCs w:val="24"/>
        </w:rPr>
        <w:t>s were observed</w:t>
      </w:r>
      <w:r w:rsidR="00C710D6">
        <w:rPr>
          <w:rFonts w:asciiTheme="majorBidi" w:hAnsiTheme="majorBidi" w:cstheme="majorBidi"/>
          <w:sz w:val="24"/>
          <w:szCs w:val="24"/>
        </w:rPr>
        <w:t xml:space="preserve"> with both brands</w:t>
      </w:r>
      <w:r w:rsidR="0023398E">
        <w:rPr>
          <w:rFonts w:asciiTheme="majorBidi" w:hAnsiTheme="majorBidi" w:cstheme="majorBidi"/>
          <w:sz w:val="24"/>
          <w:szCs w:val="24"/>
        </w:rPr>
        <w:t xml:space="preserve">. </w:t>
      </w:r>
      <w:r w:rsidR="00B454AE">
        <w:rPr>
          <w:rFonts w:asciiTheme="majorBidi" w:hAnsiTheme="majorBidi" w:cstheme="majorBidi"/>
          <w:sz w:val="24"/>
          <w:szCs w:val="24"/>
        </w:rPr>
        <w:t>With Oxoid dis</w:t>
      </w:r>
      <w:r w:rsidR="00E467D7">
        <w:rPr>
          <w:rFonts w:asciiTheme="majorBidi" w:hAnsiTheme="majorBidi" w:cstheme="majorBidi"/>
          <w:sz w:val="24"/>
          <w:szCs w:val="24"/>
        </w:rPr>
        <w:t>c</w:t>
      </w:r>
      <w:r w:rsidR="00B454AE">
        <w:rPr>
          <w:rFonts w:asciiTheme="majorBidi" w:hAnsiTheme="majorBidi" w:cstheme="majorBidi"/>
          <w:sz w:val="24"/>
          <w:szCs w:val="24"/>
        </w:rPr>
        <w:t xml:space="preserve">s there was only one minor error (0.08%), </w:t>
      </w:r>
      <w:r w:rsidR="006C1C1C">
        <w:rPr>
          <w:rFonts w:asciiTheme="majorBidi" w:hAnsiTheme="majorBidi" w:cstheme="majorBidi"/>
          <w:sz w:val="24"/>
          <w:szCs w:val="24"/>
        </w:rPr>
        <w:t xml:space="preserve">and </w:t>
      </w:r>
      <w:r w:rsidR="00B454AE">
        <w:rPr>
          <w:rFonts w:asciiTheme="majorBidi" w:hAnsiTheme="majorBidi" w:cstheme="majorBidi"/>
          <w:sz w:val="24"/>
          <w:szCs w:val="24"/>
        </w:rPr>
        <w:t xml:space="preserve">the difference </w:t>
      </w:r>
      <w:r w:rsidR="00B454AE">
        <w:rPr>
          <w:rFonts w:asciiTheme="majorBidi" w:hAnsiTheme="majorBidi" w:cstheme="majorBidi"/>
          <w:sz w:val="24"/>
          <w:szCs w:val="24"/>
        </w:rPr>
        <w:lastRenderedPageBreak/>
        <w:t>between both brands was not statistically significant (Tables 4 and 5).</w:t>
      </w:r>
      <w:r w:rsidR="00E6451F">
        <w:rPr>
          <w:rFonts w:asciiTheme="majorBidi" w:hAnsiTheme="majorBidi" w:cstheme="majorBidi"/>
          <w:sz w:val="24"/>
          <w:szCs w:val="24"/>
        </w:rPr>
        <w:t xml:space="preserve"> From the</w:t>
      </w:r>
      <w:r w:rsidR="004B194C">
        <w:rPr>
          <w:rFonts w:asciiTheme="majorBidi" w:hAnsiTheme="majorBidi" w:cstheme="majorBidi"/>
          <w:sz w:val="24"/>
          <w:szCs w:val="24"/>
        </w:rPr>
        <w:t>s</w:t>
      </w:r>
      <w:r w:rsidR="00E6451F">
        <w:rPr>
          <w:rFonts w:asciiTheme="majorBidi" w:hAnsiTheme="majorBidi" w:cstheme="majorBidi"/>
          <w:sz w:val="24"/>
          <w:szCs w:val="24"/>
        </w:rPr>
        <w:t>e</w:t>
      </w:r>
      <w:r w:rsidR="004B194C">
        <w:rPr>
          <w:rFonts w:asciiTheme="majorBidi" w:hAnsiTheme="majorBidi" w:cstheme="majorBidi"/>
          <w:sz w:val="24"/>
          <w:szCs w:val="24"/>
        </w:rPr>
        <w:t xml:space="preserve"> results, it can be assumed that both dis</w:t>
      </w:r>
      <w:r w:rsidR="00E467D7">
        <w:rPr>
          <w:rFonts w:asciiTheme="majorBidi" w:hAnsiTheme="majorBidi" w:cstheme="majorBidi"/>
          <w:sz w:val="24"/>
          <w:szCs w:val="24"/>
        </w:rPr>
        <w:t>c</w:t>
      </w:r>
      <w:r w:rsidR="004B194C">
        <w:rPr>
          <w:rFonts w:asciiTheme="majorBidi" w:hAnsiTheme="majorBidi" w:cstheme="majorBidi"/>
          <w:sz w:val="24"/>
          <w:szCs w:val="24"/>
        </w:rPr>
        <w:t xml:space="preserve"> brands are equivalent</w:t>
      </w:r>
      <w:r w:rsidR="00E6451F">
        <w:rPr>
          <w:rFonts w:asciiTheme="majorBidi" w:hAnsiTheme="majorBidi" w:cstheme="majorBidi"/>
          <w:sz w:val="24"/>
          <w:szCs w:val="24"/>
        </w:rPr>
        <w:t xml:space="preserve"> and can be used with the ADAGIO</w:t>
      </w:r>
      <w:r w:rsidR="00E6451F" w:rsidRPr="00E6451F">
        <w:rPr>
          <w:rFonts w:asciiTheme="majorBidi" w:hAnsiTheme="majorBidi" w:cstheme="majorBidi"/>
          <w:sz w:val="24"/>
          <w:szCs w:val="24"/>
          <w:vertAlign w:val="superscript"/>
        </w:rPr>
        <w:t>TM</w:t>
      </w:r>
      <w:r w:rsidR="00E6451F">
        <w:rPr>
          <w:rFonts w:asciiTheme="majorBidi" w:hAnsiTheme="majorBidi" w:cstheme="majorBidi"/>
          <w:sz w:val="24"/>
          <w:szCs w:val="24"/>
        </w:rPr>
        <w:t xml:space="preserve"> system indifferently. </w:t>
      </w:r>
    </w:p>
    <w:p w:rsidR="00510812" w:rsidRDefault="00510812" w:rsidP="006F7D5F">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As already stated, the advantage of using Bio</w:t>
      </w:r>
      <w:r w:rsidR="00E467D7">
        <w:rPr>
          <w:rFonts w:asciiTheme="majorBidi" w:hAnsiTheme="majorBidi" w:cstheme="majorBidi"/>
          <w:sz w:val="24"/>
          <w:szCs w:val="24"/>
        </w:rPr>
        <w:t>-R</w:t>
      </w:r>
      <w:r>
        <w:rPr>
          <w:rFonts w:asciiTheme="majorBidi" w:hAnsiTheme="majorBidi" w:cstheme="majorBidi"/>
          <w:sz w:val="24"/>
          <w:szCs w:val="24"/>
        </w:rPr>
        <w:t>ad dis</w:t>
      </w:r>
      <w:r w:rsidR="00E467D7">
        <w:rPr>
          <w:rFonts w:asciiTheme="majorBidi" w:hAnsiTheme="majorBidi" w:cstheme="majorBidi"/>
          <w:sz w:val="24"/>
          <w:szCs w:val="24"/>
        </w:rPr>
        <w:t>c</w:t>
      </w:r>
      <w:r>
        <w:rPr>
          <w:rFonts w:asciiTheme="majorBidi" w:hAnsiTheme="majorBidi" w:cstheme="majorBidi"/>
          <w:sz w:val="24"/>
          <w:szCs w:val="24"/>
        </w:rPr>
        <w:t xml:space="preserve">s </w:t>
      </w:r>
      <w:r w:rsidR="00CF10BE">
        <w:rPr>
          <w:rFonts w:asciiTheme="majorBidi" w:hAnsiTheme="majorBidi" w:cstheme="majorBidi"/>
          <w:sz w:val="24"/>
          <w:szCs w:val="24"/>
        </w:rPr>
        <w:t>with ADAGIO</w:t>
      </w:r>
      <w:r w:rsidR="00CF10BE" w:rsidRPr="00CF10BE">
        <w:rPr>
          <w:rFonts w:asciiTheme="majorBidi" w:hAnsiTheme="majorBidi" w:cstheme="majorBidi"/>
          <w:sz w:val="24"/>
          <w:szCs w:val="24"/>
          <w:vertAlign w:val="superscript"/>
        </w:rPr>
        <w:t>TM</w:t>
      </w:r>
      <w:r>
        <w:rPr>
          <w:rFonts w:asciiTheme="majorBidi" w:hAnsiTheme="majorBidi" w:cstheme="majorBidi"/>
          <w:sz w:val="24"/>
          <w:szCs w:val="24"/>
        </w:rPr>
        <w:t>is the fact that the system automatically recognize</w:t>
      </w:r>
      <w:r w:rsidR="00CF10BE">
        <w:rPr>
          <w:rFonts w:asciiTheme="majorBidi" w:hAnsiTheme="majorBidi" w:cstheme="majorBidi"/>
          <w:sz w:val="24"/>
          <w:szCs w:val="24"/>
        </w:rPr>
        <w:t>s</w:t>
      </w:r>
      <w:r>
        <w:rPr>
          <w:rFonts w:asciiTheme="majorBidi" w:hAnsiTheme="majorBidi" w:cstheme="majorBidi"/>
          <w:sz w:val="24"/>
          <w:szCs w:val="24"/>
        </w:rPr>
        <w:t xml:space="preserve"> the dis</w:t>
      </w:r>
      <w:r w:rsidR="00E467D7">
        <w:rPr>
          <w:rFonts w:asciiTheme="majorBidi" w:hAnsiTheme="majorBidi" w:cstheme="majorBidi"/>
          <w:sz w:val="24"/>
          <w:szCs w:val="24"/>
        </w:rPr>
        <w:t>c</w:t>
      </w:r>
      <w:r>
        <w:rPr>
          <w:rFonts w:asciiTheme="majorBidi" w:hAnsiTheme="majorBidi" w:cstheme="majorBidi"/>
          <w:sz w:val="24"/>
          <w:szCs w:val="24"/>
        </w:rPr>
        <w:t xml:space="preserve"> content regardless the position</w:t>
      </w:r>
      <w:r w:rsidR="00050179">
        <w:rPr>
          <w:rFonts w:asciiTheme="majorBidi" w:hAnsiTheme="majorBidi" w:cstheme="majorBidi"/>
          <w:sz w:val="24"/>
          <w:szCs w:val="24"/>
        </w:rPr>
        <w:t xml:space="preserve"> on the agar plate</w:t>
      </w:r>
      <w:r>
        <w:rPr>
          <w:rFonts w:asciiTheme="majorBidi" w:hAnsiTheme="majorBidi" w:cstheme="majorBidi"/>
          <w:sz w:val="24"/>
          <w:szCs w:val="24"/>
        </w:rPr>
        <w:t>, with n</w:t>
      </w:r>
      <w:r w:rsidR="00CF10BE">
        <w:rPr>
          <w:rFonts w:asciiTheme="majorBidi" w:hAnsiTheme="majorBidi" w:cstheme="majorBidi"/>
          <w:sz w:val="24"/>
          <w:szCs w:val="24"/>
        </w:rPr>
        <w:t>o need of keeping a fix pattern</w:t>
      </w:r>
      <w:r w:rsidR="00050179" w:rsidRPr="00880A15">
        <w:rPr>
          <w:rFonts w:asciiTheme="majorBidi" w:hAnsiTheme="majorBidi" w:cstheme="majorBidi"/>
          <w:sz w:val="24"/>
          <w:szCs w:val="24"/>
        </w:rPr>
        <w:t xml:space="preserve">, </w:t>
      </w:r>
      <w:r w:rsidR="006F7D5F">
        <w:rPr>
          <w:rFonts w:asciiTheme="majorBidi" w:hAnsiTheme="majorBidi" w:cstheme="majorBidi"/>
          <w:sz w:val="24"/>
          <w:szCs w:val="24"/>
        </w:rPr>
        <w:t xml:space="preserve">this </w:t>
      </w:r>
      <w:r w:rsidR="00050179" w:rsidRPr="00880A15">
        <w:rPr>
          <w:rFonts w:asciiTheme="majorBidi" w:hAnsiTheme="majorBidi" w:cstheme="majorBidi"/>
          <w:sz w:val="24"/>
          <w:szCs w:val="24"/>
        </w:rPr>
        <w:t xml:space="preserve">leading to a significant improve in </w:t>
      </w:r>
      <w:r w:rsidR="006F7D5F">
        <w:rPr>
          <w:rFonts w:asciiTheme="majorBidi" w:hAnsiTheme="majorBidi" w:cstheme="majorBidi"/>
          <w:sz w:val="24"/>
          <w:szCs w:val="24"/>
        </w:rPr>
        <w:t xml:space="preserve">the </w:t>
      </w:r>
      <w:r w:rsidR="00050179" w:rsidRPr="00880A15">
        <w:rPr>
          <w:rFonts w:asciiTheme="majorBidi" w:eastAsia="Times New Roman" w:hAnsiTheme="majorBidi" w:cstheme="majorBidi"/>
          <w:sz w:val="24"/>
          <w:szCs w:val="24"/>
        </w:rPr>
        <w:t>reading processand result interpretation security</w:t>
      </w:r>
      <w:r w:rsidR="00CF10BE">
        <w:rPr>
          <w:rFonts w:asciiTheme="majorBidi" w:eastAsia="Times New Roman" w:hAnsiTheme="majorBidi" w:cstheme="majorBidi"/>
          <w:sz w:val="24"/>
          <w:szCs w:val="24"/>
        </w:rPr>
        <w:t xml:space="preserve">, </w:t>
      </w:r>
      <w:r w:rsidR="006F7D5F">
        <w:rPr>
          <w:rFonts w:asciiTheme="majorBidi" w:eastAsia="Times New Roman" w:hAnsiTheme="majorBidi" w:cstheme="majorBidi"/>
          <w:sz w:val="24"/>
          <w:szCs w:val="24"/>
        </w:rPr>
        <w:t xml:space="preserve">and also </w:t>
      </w:r>
      <w:r w:rsidR="00CF10BE">
        <w:rPr>
          <w:rFonts w:asciiTheme="majorBidi" w:eastAsia="Times New Roman" w:hAnsiTheme="majorBidi" w:cstheme="majorBidi"/>
          <w:sz w:val="24"/>
          <w:szCs w:val="24"/>
        </w:rPr>
        <w:t xml:space="preserve">reducing </w:t>
      </w:r>
      <w:r w:rsidR="00532B98">
        <w:rPr>
          <w:rFonts w:asciiTheme="majorBidi" w:eastAsia="Times New Roman" w:hAnsiTheme="majorBidi" w:cstheme="majorBidi"/>
          <w:sz w:val="24"/>
          <w:szCs w:val="24"/>
        </w:rPr>
        <w:t xml:space="preserve">overall </w:t>
      </w:r>
      <w:r w:rsidR="00CF10BE">
        <w:rPr>
          <w:rFonts w:asciiTheme="majorBidi" w:eastAsia="Times New Roman" w:hAnsiTheme="majorBidi" w:cstheme="majorBidi"/>
          <w:sz w:val="24"/>
          <w:szCs w:val="24"/>
        </w:rPr>
        <w:t>hands-on-time</w:t>
      </w:r>
      <w:r w:rsidR="00050179" w:rsidRPr="00880A15">
        <w:rPr>
          <w:rFonts w:asciiTheme="majorBidi" w:eastAsia="Times New Roman" w:hAnsiTheme="majorBidi" w:cstheme="majorBidi"/>
          <w:sz w:val="24"/>
          <w:szCs w:val="24"/>
        </w:rPr>
        <w:t>.</w:t>
      </w:r>
      <w:r w:rsidR="00CB3A09">
        <w:rPr>
          <w:rFonts w:asciiTheme="majorBidi" w:hAnsiTheme="majorBidi" w:cstheme="majorBidi"/>
          <w:sz w:val="24"/>
          <w:szCs w:val="24"/>
        </w:rPr>
        <w:t>In addition, as shown in Table 5, manual editing of automatic reading was needed in a significant lower number of times with Bio</w:t>
      </w:r>
      <w:r w:rsidR="00E467D7">
        <w:rPr>
          <w:rFonts w:asciiTheme="majorBidi" w:hAnsiTheme="majorBidi" w:cstheme="majorBidi"/>
          <w:sz w:val="24"/>
          <w:szCs w:val="24"/>
        </w:rPr>
        <w:t>-R</w:t>
      </w:r>
      <w:r w:rsidR="00CB3A09">
        <w:rPr>
          <w:rFonts w:asciiTheme="majorBidi" w:hAnsiTheme="majorBidi" w:cstheme="majorBidi"/>
          <w:sz w:val="24"/>
          <w:szCs w:val="24"/>
        </w:rPr>
        <w:t>ad dis</w:t>
      </w:r>
      <w:r w:rsidR="00E467D7">
        <w:rPr>
          <w:rFonts w:asciiTheme="majorBidi" w:hAnsiTheme="majorBidi" w:cstheme="majorBidi"/>
          <w:sz w:val="24"/>
          <w:szCs w:val="24"/>
        </w:rPr>
        <w:t>c</w:t>
      </w:r>
      <w:r w:rsidR="00CB3A09">
        <w:rPr>
          <w:rFonts w:asciiTheme="majorBidi" w:hAnsiTheme="majorBidi" w:cstheme="majorBidi"/>
          <w:sz w:val="24"/>
          <w:szCs w:val="24"/>
        </w:rPr>
        <w:t>s than Oxoid</w:t>
      </w:r>
      <w:r w:rsidR="00745F94">
        <w:rPr>
          <w:rFonts w:asciiTheme="majorBidi" w:hAnsiTheme="majorBidi" w:cstheme="majorBidi"/>
          <w:sz w:val="24"/>
          <w:szCs w:val="24"/>
        </w:rPr>
        <w:t>(3.7</w:t>
      </w:r>
      <w:r w:rsidR="00AE340F" w:rsidRPr="00880A15">
        <w:rPr>
          <w:rFonts w:asciiTheme="majorBidi" w:hAnsiTheme="majorBidi" w:cstheme="majorBidi"/>
          <w:sz w:val="24"/>
          <w:szCs w:val="24"/>
        </w:rPr>
        <w:t>% and 5.7% respectively</w:t>
      </w:r>
      <w:r w:rsidR="00122961">
        <w:rPr>
          <w:rFonts w:asciiTheme="majorBidi" w:hAnsiTheme="majorBidi" w:cstheme="majorBidi"/>
          <w:sz w:val="24"/>
          <w:szCs w:val="24"/>
        </w:rPr>
        <w:t>, p= 0.02</w:t>
      </w:r>
      <w:r w:rsidR="00AE340F" w:rsidRPr="00880A15">
        <w:rPr>
          <w:rFonts w:asciiTheme="majorBidi" w:hAnsiTheme="majorBidi" w:cstheme="majorBidi"/>
          <w:sz w:val="24"/>
          <w:szCs w:val="24"/>
        </w:rPr>
        <w:t>)</w:t>
      </w:r>
      <w:r w:rsidR="00DB3723">
        <w:rPr>
          <w:rFonts w:asciiTheme="majorBidi" w:hAnsiTheme="majorBidi" w:cstheme="majorBidi"/>
          <w:sz w:val="24"/>
          <w:szCs w:val="24"/>
        </w:rPr>
        <w:t>.</w:t>
      </w:r>
    </w:p>
    <w:p w:rsidR="00A9308A" w:rsidRDefault="004C2B78" w:rsidP="00CF47AB">
      <w:pPr>
        <w:autoSpaceDE w:val="0"/>
        <w:autoSpaceDN w:val="0"/>
        <w:adjustRightInd w:val="0"/>
        <w:spacing w:after="0" w:line="480" w:lineRule="auto"/>
        <w:rPr>
          <w:rFonts w:asciiTheme="majorBidi" w:hAnsiTheme="majorBidi" w:cstheme="majorBidi"/>
          <w:sz w:val="24"/>
          <w:szCs w:val="24"/>
        </w:rPr>
      </w:pPr>
      <w:r w:rsidRPr="00880A15">
        <w:rPr>
          <w:rFonts w:asciiTheme="majorBidi" w:eastAsia="Times New Roman" w:hAnsiTheme="majorBidi" w:cstheme="majorBidi"/>
          <w:sz w:val="24"/>
          <w:szCs w:val="24"/>
        </w:rPr>
        <w:t xml:space="preserve">To summarize, this study </w:t>
      </w:r>
      <w:r w:rsidR="00A73FA1">
        <w:rPr>
          <w:rFonts w:asciiTheme="majorBidi" w:eastAsia="Times New Roman" w:hAnsiTheme="majorBidi" w:cstheme="majorBidi"/>
          <w:sz w:val="24"/>
          <w:szCs w:val="24"/>
        </w:rPr>
        <w:t>fin</w:t>
      </w:r>
      <w:r w:rsidR="00F2115E">
        <w:rPr>
          <w:rFonts w:asciiTheme="majorBidi" w:eastAsia="Times New Roman" w:hAnsiTheme="majorBidi" w:cstheme="majorBidi"/>
          <w:sz w:val="24"/>
          <w:szCs w:val="24"/>
        </w:rPr>
        <w:t>d</w:t>
      </w:r>
      <w:r w:rsidR="00A73FA1">
        <w:rPr>
          <w:rFonts w:asciiTheme="majorBidi" w:eastAsia="Times New Roman" w:hAnsiTheme="majorBidi" w:cstheme="majorBidi"/>
          <w:sz w:val="24"/>
          <w:szCs w:val="24"/>
        </w:rPr>
        <w:t>ings support the hypothesis that Bio</w:t>
      </w:r>
      <w:r w:rsidR="00E467D7">
        <w:rPr>
          <w:rFonts w:asciiTheme="majorBidi" w:eastAsia="Times New Roman" w:hAnsiTheme="majorBidi" w:cstheme="majorBidi"/>
          <w:sz w:val="24"/>
          <w:szCs w:val="24"/>
        </w:rPr>
        <w:t>-R</w:t>
      </w:r>
      <w:r w:rsidR="00A73FA1">
        <w:rPr>
          <w:rFonts w:asciiTheme="majorBidi" w:eastAsia="Times New Roman" w:hAnsiTheme="majorBidi" w:cstheme="majorBidi"/>
          <w:sz w:val="24"/>
          <w:szCs w:val="24"/>
        </w:rPr>
        <w:t>ad dis</w:t>
      </w:r>
      <w:r w:rsidR="00E467D7">
        <w:rPr>
          <w:rFonts w:asciiTheme="majorBidi" w:eastAsia="Times New Roman" w:hAnsiTheme="majorBidi" w:cstheme="majorBidi"/>
          <w:sz w:val="24"/>
          <w:szCs w:val="24"/>
        </w:rPr>
        <w:t>c</w:t>
      </w:r>
      <w:r w:rsidR="00A73FA1">
        <w:rPr>
          <w:rFonts w:asciiTheme="majorBidi" w:eastAsia="Times New Roman" w:hAnsiTheme="majorBidi" w:cstheme="majorBidi"/>
          <w:sz w:val="24"/>
          <w:szCs w:val="24"/>
        </w:rPr>
        <w:t>s are not inferior to Oxoid</w:t>
      </w:r>
      <w:r w:rsidRPr="00880A15">
        <w:rPr>
          <w:rFonts w:asciiTheme="majorBidi" w:hAnsiTheme="majorBidi" w:cstheme="majorBidi"/>
          <w:sz w:val="24"/>
          <w:szCs w:val="24"/>
        </w:rPr>
        <w:t xml:space="preserve">for antimicrobial susceptibility testing by disk diffusion test. </w:t>
      </w:r>
      <w:r w:rsidR="00CF47AB">
        <w:rPr>
          <w:rFonts w:asciiTheme="majorBidi" w:hAnsiTheme="majorBidi" w:cstheme="majorBidi"/>
          <w:sz w:val="24"/>
          <w:szCs w:val="24"/>
        </w:rPr>
        <w:t>I</w:t>
      </w:r>
      <w:r w:rsidRPr="00880A15">
        <w:rPr>
          <w:rFonts w:asciiTheme="majorBidi" w:hAnsiTheme="majorBidi" w:cstheme="majorBidi"/>
          <w:sz w:val="24"/>
          <w:szCs w:val="24"/>
        </w:rPr>
        <w:t xml:space="preserve">t </w:t>
      </w:r>
      <w:r w:rsidR="00B625BC" w:rsidRPr="00CA7C2D">
        <w:rPr>
          <w:rFonts w:asciiTheme="majorBidi" w:hAnsiTheme="majorBidi" w:cstheme="majorBidi"/>
          <w:color w:val="000000" w:themeColor="text1"/>
          <w:sz w:val="24"/>
          <w:szCs w:val="24"/>
        </w:rPr>
        <w:t xml:space="preserve">is the first study that includes a wide range of bacteria and </w:t>
      </w:r>
      <w:r w:rsidRPr="00880A15">
        <w:rPr>
          <w:rFonts w:asciiTheme="majorBidi" w:hAnsiTheme="majorBidi" w:cstheme="majorBidi"/>
          <w:sz w:val="24"/>
          <w:szCs w:val="24"/>
        </w:rPr>
        <w:t xml:space="preserve">shows </w:t>
      </w:r>
      <w:r w:rsidR="00AA789F">
        <w:rPr>
          <w:rFonts w:asciiTheme="majorBidi" w:hAnsiTheme="majorBidi" w:cstheme="majorBidi"/>
          <w:sz w:val="24"/>
          <w:szCs w:val="24"/>
        </w:rPr>
        <w:t>an excellent performance of</w:t>
      </w:r>
      <w:r w:rsidRPr="00880A15">
        <w:rPr>
          <w:rFonts w:asciiTheme="majorBidi" w:hAnsiTheme="majorBidi" w:cstheme="majorBidi"/>
          <w:sz w:val="24"/>
          <w:szCs w:val="24"/>
        </w:rPr>
        <w:t xml:space="preserve"> ADAGIO™ system </w:t>
      </w:r>
      <w:r w:rsidR="00AA789F">
        <w:rPr>
          <w:rFonts w:asciiTheme="majorBidi" w:hAnsiTheme="majorBidi" w:cstheme="majorBidi"/>
          <w:sz w:val="24"/>
          <w:szCs w:val="24"/>
        </w:rPr>
        <w:t>with Bio</w:t>
      </w:r>
      <w:r w:rsidR="00E467D7">
        <w:rPr>
          <w:rFonts w:asciiTheme="majorBidi" w:hAnsiTheme="majorBidi" w:cstheme="majorBidi"/>
          <w:sz w:val="24"/>
          <w:szCs w:val="24"/>
        </w:rPr>
        <w:t>-R</w:t>
      </w:r>
      <w:r w:rsidR="00AA789F">
        <w:rPr>
          <w:rFonts w:asciiTheme="majorBidi" w:hAnsiTheme="majorBidi" w:cstheme="majorBidi"/>
          <w:sz w:val="24"/>
          <w:szCs w:val="24"/>
        </w:rPr>
        <w:t>ad dis</w:t>
      </w:r>
      <w:r w:rsidR="00E467D7">
        <w:rPr>
          <w:rFonts w:asciiTheme="majorBidi" w:hAnsiTheme="majorBidi" w:cstheme="majorBidi"/>
          <w:sz w:val="24"/>
          <w:szCs w:val="24"/>
        </w:rPr>
        <w:t>c</w:t>
      </w:r>
      <w:r w:rsidR="00AA789F">
        <w:rPr>
          <w:rFonts w:asciiTheme="majorBidi" w:hAnsiTheme="majorBidi" w:cstheme="majorBidi"/>
          <w:sz w:val="24"/>
          <w:szCs w:val="24"/>
        </w:rPr>
        <w:t xml:space="preserve">s </w:t>
      </w:r>
      <w:r w:rsidRPr="00880A15">
        <w:rPr>
          <w:rFonts w:asciiTheme="majorBidi" w:hAnsiTheme="majorBidi" w:cstheme="majorBidi"/>
          <w:sz w:val="24"/>
          <w:szCs w:val="24"/>
        </w:rPr>
        <w:t xml:space="preserve">for the automatic reading of </w:t>
      </w:r>
      <w:r w:rsidR="00AA789F">
        <w:rPr>
          <w:rFonts w:asciiTheme="majorBidi" w:hAnsiTheme="majorBidi" w:cstheme="majorBidi"/>
          <w:sz w:val="24"/>
          <w:szCs w:val="24"/>
        </w:rPr>
        <w:t>dis</w:t>
      </w:r>
      <w:r w:rsidR="00E467D7">
        <w:rPr>
          <w:rFonts w:asciiTheme="majorBidi" w:hAnsiTheme="majorBidi" w:cstheme="majorBidi"/>
          <w:sz w:val="24"/>
          <w:szCs w:val="24"/>
        </w:rPr>
        <w:t>c</w:t>
      </w:r>
      <w:r w:rsidR="00AA789F">
        <w:rPr>
          <w:rFonts w:asciiTheme="majorBidi" w:hAnsiTheme="majorBidi" w:cstheme="majorBidi"/>
          <w:sz w:val="24"/>
          <w:szCs w:val="24"/>
        </w:rPr>
        <w:t xml:space="preserve"> diffusion results, this potentially leading toa significant improve in hand-on-time, accuracy, reagents traceability and patient safety. </w:t>
      </w:r>
      <w:r w:rsidR="00A9308A">
        <w:rPr>
          <w:rFonts w:asciiTheme="majorBidi" w:hAnsiTheme="majorBidi" w:cstheme="majorBidi"/>
          <w:sz w:val="24"/>
          <w:szCs w:val="24"/>
        </w:rPr>
        <w:t xml:space="preserve">Additional conclusions from the evaluation were that the system is user friendly, requires a very short </w:t>
      </w:r>
      <w:r w:rsidR="003B0203">
        <w:rPr>
          <w:rFonts w:asciiTheme="majorBidi" w:hAnsiTheme="majorBidi" w:cstheme="majorBidi"/>
          <w:sz w:val="24"/>
          <w:szCs w:val="24"/>
        </w:rPr>
        <w:t xml:space="preserve">personnel </w:t>
      </w:r>
      <w:r w:rsidR="00A9308A">
        <w:rPr>
          <w:rFonts w:asciiTheme="majorBidi" w:hAnsiTheme="majorBidi" w:cstheme="majorBidi"/>
          <w:sz w:val="24"/>
          <w:szCs w:val="24"/>
        </w:rPr>
        <w:t xml:space="preserve">training and a minimal maintenance. </w:t>
      </w:r>
    </w:p>
    <w:p w:rsidR="00ED0460" w:rsidRDefault="000B2397" w:rsidP="00F331C9">
      <w:pPr>
        <w:autoSpaceDE w:val="0"/>
        <w:autoSpaceDN w:val="0"/>
        <w:adjustRightInd w:val="0"/>
        <w:spacing w:after="0" w:line="480" w:lineRule="auto"/>
        <w:rPr>
          <w:rFonts w:asciiTheme="majorBidi" w:hAnsiTheme="majorBidi" w:cstheme="majorBidi"/>
          <w:sz w:val="24"/>
          <w:szCs w:val="24"/>
        </w:rPr>
      </w:pPr>
      <w:r w:rsidRPr="00880A15">
        <w:rPr>
          <w:rFonts w:asciiTheme="majorBidi" w:hAnsiTheme="majorBidi" w:cstheme="majorBidi"/>
          <w:sz w:val="24"/>
          <w:szCs w:val="24"/>
        </w:rPr>
        <w:t xml:space="preserve">Although the time needed for reading was not thoroughly evaluated in this study, obviously </w:t>
      </w:r>
      <w:r w:rsidR="00515290">
        <w:rPr>
          <w:rFonts w:asciiTheme="majorBidi" w:hAnsiTheme="majorBidi" w:cstheme="majorBidi"/>
          <w:sz w:val="24"/>
          <w:szCs w:val="24"/>
        </w:rPr>
        <w:t xml:space="preserve">it </w:t>
      </w:r>
      <w:r w:rsidRPr="00880A15">
        <w:rPr>
          <w:rFonts w:asciiTheme="majorBidi" w:hAnsiTheme="majorBidi" w:cstheme="majorBidi"/>
          <w:sz w:val="24"/>
          <w:szCs w:val="24"/>
        </w:rPr>
        <w:t>was shorter with the ADAGIO</w:t>
      </w:r>
      <w:r w:rsidR="00515290" w:rsidRPr="00880A15">
        <w:rPr>
          <w:rFonts w:asciiTheme="majorBidi" w:hAnsiTheme="majorBidi" w:cstheme="majorBidi"/>
          <w:sz w:val="24"/>
          <w:szCs w:val="24"/>
        </w:rPr>
        <w:t>™</w:t>
      </w:r>
      <w:r w:rsidRPr="00880A15">
        <w:rPr>
          <w:rFonts w:asciiTheme="majorBidi" w:hAnsiTheme="majorBidi" w:cstheme="majorBidi"/>
          <w:sz w:val="24"/>
          <w:szCs w:val="24"/>
        </w:rPr>
        <w:t xml:space="preserve"> system than with manual measurement. </w:t>
      </w:r>
      <w:r w:rsidR="00B450D7" w:rsidRPr="00880A15">
        <w:rPr>
          <w:rFonts w:asciiTheme="majorBidi" w:hAnsiTheme="majorBidi" w:cstheme="majorBidi"/>
          <w:sz w:val="24"/>
          <w:szCs w:val="24"/>
        </w:rPr>
        <w:t>This</w:t>
      </w:r>
      <w:r w:rsidR="007A4E81" w:rsidRPr="00880A15">
        <w:rPr>
          <w:rFonts w:asciiTheme="majorBidi" w:hAnsiTheme="majorBidi" w:cstheme="majorBidi"/>
          <w:sz w:val="24"/>
          <w:szCs w:val="24"/>
        </w:rPr>
        <w:t xml:space="preserve"> study also </w:t>
      </w:r>
      <w:r w:rsidR="00F331C9">
        <w:rPr>
          <w:rFonts w:asciiTheme="majorBidi" w:hAnsiTheme="majorBidi" w:cstheme="majorBidi"/>
          <w:sz w:val="24"/>
          <w:szCs w:val="24"/>
        </w:rPr>
        <w:t>demonstrated</w:t>
      </w:r>
      <w:r w:rsidR="007A4E81" w:rsidRPr="00880A15">
        <w:rPr>
          <w:rFonts w:asciiTheme="majorBidi" w:hAnsiTheme="majorBidi" w:cstheme="majorBidi"/>
          <w:sz w:val="24"/>
          <w:szCs w:val="24"/>
        </w:rPr>
        <w:t xml:space="preserve"> the ability of ADAGIO™ system to read different kinds of </w:t>
      </w:r>
      <w:r w:rsidR="00B450D7" w:rsidRPr="00880A15">
        <w:rPr>
          <w:rFonts w:asciiTheme="majorBidi" w:hAnsiTheme="majorBidi" w:cstheme="majorBidi"/>
          <w:sz w:val="24"/>
          <w:szCs w:val="24"/>
        </w:rPr>
        <w:t xml:space="preserve">agar </w:t>
      </w:r>
      <w:r w:rsidR="007A4E81" w:rsidRPr="00880A15">
        <w:rPr>
          <w:rFonts w:asciiTheme="majorBidi" w:hAnsiTheme="majorBidi" w:cstheme="majorBidi"/>
          <w:sz w:val="24"/>
          <w:szCs w:val="24"/>
        </w:rPr>
        <w:t>plates</w:t>
      </w:r>
      <w:r w:rsidR="00F331C9">
        <w:rPr>
          <w:rFonts w:asciiTheme="majorBidi" w:hAnsiTheme="majorBidi" w:cstheme="majorBidi"/>
          <w:sz w:val="24"/>
          <w:szCs w:val="24"/>
        </w:rPr>
        <w:t xml:space="preserve">, even those supplemented with blood. </w:t>
      </w:r>
    </w:p>
    <w:p w:rsidR="00ED0460" w:rsidRDefault="00ED0460" w:rsidP="00ED0460">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 xml:space="preserve">The only disadvantage we found in the system is the fact that it reads only open plates without lids, this being </w:t>
      </w:r>
      <w:r w:rsidR="00904AAD">
        <w:rPr>
          <w:rFonts w:asciiTheme="majorBidi" w:hAnsiTheme="majorBidi" w:cstheme="majorBidi"/>
          <w:sz w:val="24"/>
          <w:szCs w:val="24"/>
        </w:rPr>
        <w:t>a potential safety issue that should be considered.</w:t>
      </w:r>
    </w:p>
    <w:p w:rsidR="00AE0729" w:rsidRDefault="006D687B" w:rsidP="00E467D7">
      <w:pPr>
        <w:autoSpaceDE w:val="0"/>
        <w:autoSpaceDN w:val="0"/>
        <w:adjustRightInd w:val="0"/>
        <w:spacing w:after="0" w:line="480" w:lineRule="auto"/>
        <w:rPr>
          <w:rFonts w:asciiTheme="majorBidi" w:hAnsiTheme="majorBidi" w:cstheme="majorBidi"/>
          <w:b/>
          <w:bCs/>
          <w:sz w:val="24"/>
          <w:szCs w:val="24"/>
        </w:rPr>
      </w:pPr>
      <w:r>
        <w:rPr>
          <w:rFonts w:asciiTheme="majorBidi" w:hAnsiTheme="majorBidi" w:cstheme="majorBidi"/>
          <w:sz w:val="24"/>
          <w:szCs w:val="24"/>
        </w:rPr>
        <w:lastRenderedPageBreak/>
        <w:t xml:space="preserve">In conclusion, according </w:t>
      </w:r>
      <w:r w:rsidR="00C06300">
        <w:rPr>
          <w:rFonts w:asciiTheme="majorBidi" w:hAnsiTheme="majorBidi" w:cstheme="majorBidi"/>
          <w:sz w:val="24"/>
          <w:szCs w:val="24"/>
        </w:rPr>
        <w:t xml:space="preserve">to </w:t>
      </w:r>
      <w:r>
        <w:rPr>
          <w:rFonts w:asciiTheme="majorBidi" w:hAnsiTheme="majorBidi" w:cstheme="majorBidi"/>
          <w:sz w:val="24"/>
          <w:szCs w:val="24"/>
        </w:rPr>
        <w:t xml:space="preserve">the results of this study, </w:t>
      </w:r>
      <w:r w:rsidR="00AA6A31" w:rsidRPr="00880A15">
        <w:rPr>
          <w:rFonts w:asciiTheme="majorBidi" w:hAnsiTheme="majorBidi" w:cstheme="majorBidi"/>
          <w:sz w:val="24"/>
          <w:szCs w:val="24"/>
        </w:rPr>
        <w:t xml:space="preserve">the ADAGIO™ </w:t>
      </w:r>
      <w:r>
        <w:rPr>
          <w:rFonts w:asciiTheme="majorBidi" w:hAnsiTheme="majorBidi" w:cstheme="majorBidi"/>
          <w:sz w:val="24"/>
          <w:szCs w:val="24"/>
        </w:rPr>
        <w:t>system in combination with Bio</w:t>
      </w:r>
      <w:r w:rsidR="00E467D7">
        <w:rPr>
          <w:rFonts w:asciiTheme="majorBidi" w:hAnsiTheme="majorBidi" w:cstheme="majorBidi"/>
          <w:sz w:val="24"/>
          <w:szCs w:val="24"/>
        </w:rPr>
        <w:t>-R</w:t>
      </w:r>
      <w:r>
        <w:rPr>
          <w:rFonts w:asciiTheme="majorBidi" w:hAnsiTheme="majorBidi" w:cstheme="majorBidi"/>
          <w:sz w:val="24"/>
          <w:szCs w:val="24"/>
        </w:rPr>
        <w:t>ad antibiotic dis</w:t>
      </w:r>
      <w:r w:rsidR="00E467D7">
        <w:rPr>
          <w:rFonts w:asciiTheme="majorBidi" w:hAnsiTheme="majorBidi" w:cstheme="majorBidi"/>
          <w:sz w:val="24"/>
          <w:szCs w:val="24"/>
        </w:rPr>
        <w:t>c</w:t>
      </w:r>
      <w:r>
        <w:rPr>
          <w:rFonts w:asciiTheme="majorBidi" w:hAnsiTheme="majorBidi" w:cstheme="majorBidi"/>
          <w:sz w:val="24"/>
          <w:szCs w:val="24"/>
        </w:rPr>
        <w:t>s showed dis</w:t>
      </w:r>
      <w:r w:rsidR="00E467D7">
        <w:rPr>
          <w:rFonts w:asciiTheme="majorBidi" w:hAnsiTheme="majorBidi" w:cstheme="majorBidi"/>
          <w:sz w:val="24"/>
          <w:szCs w:val="24"/>
        </w:rPr>
        <w:t>c</w:t>
      </w:r>
      <w:r>
        <w:rPr>
          <w:rFonts w:asciiTheme="majorBidi" w:hAnsiTheme="majorBidi" w:cstheme="majorBidi"/>
          <w:sz w:val="24"/>
          <w:szCs w:val="24"/>
        </w:rPr>
        <w:t xml:space="preserve"> diffusion results not inferior to manual reading of Oxoid dis</w:t>
      </w:r>
      <w:r w:rsidR="00E467D7">
        <w:rPr>
          <w:rFonts w:asciiTheme="majorBidi" w:hAnsiTheme="majorBidi" w:cstheme="majorBidi"/>
          <w:sz w:val="24"/>
          <w:szCs w:val="24"/>
        </w:rPr>
        <w:t>c</w:t>
      </w:r>
      <w:r>
        <w:rPr>
          <w:rFonts w:asciiTheme="majorBidi" w:hAnsiTheme="majorBidi" w:cstheme="majorBidi"/>
          <w:sz w:val="24"/>
          <w:szCs w:val="24"/>
        </w:rPr>
        <w:t>s. This combination may be an excellent alternative to current manual technique</w:t>
      </w:r>
      <w:r w:rsidR="00275222">
        <w:rPr>
          <w:rFonts w:asciiTheme="majorBidi" w:hAnsiTheme="majorBidi" w:cstheme="majorBidi"/>
          <w:sz w:val="24"/>
          <w:szCs w:val="24"/>
        </w:rPr>
        <w:t>s</w:t>
      </w:r>
      <w:r>
        <w:rPr>
          <w:rFonts w:asciiTheme="majorBidi" w:hAnsiTheme="majorBidi" w:cstheme="majorBidi"/>
          <w:sz w:val="24"/>
          <w:szCs w:val="24"/>
        </w:rPr>
        <w:t xml:space="preserve"> in order to improve standardization, traceability and patient safety in clinical microbiology laboratories. </w:t>
      </w:r>
    </w:p>
    <w:p w:rsidR="005D3384" w:rsidRDefault="005D3384">
      <w:pPr>
        <w:rPr>
          <w:rFonts w:asciiTheme="majorBidi" w:hAnsiTheme="majorBidi" w:cstheme="majorBidi"/>
          <w:b/>
          <w:bCs/>
          <w:sz w:val="24"/>
          <w:szCs w:val="24"/>
        </w:rPr>
      </w:pPr>
      <w:r>
        <w:rPr>
          <w:rFonts w:asciiTheme="majorBidi" w:hAnsiTheme="majorBidi" w:cstheme="majorBidi"/>
          <w:b/>
          <w:bCs/>
          <w:sz w:val="24"/>
          <w:szCs w:val="24"/>
        </w:rPr>
        <w:br w:type="page"/>
      </w:r>
    </w:p>
    <w:p w:rsidR="005308AC" w:rsidRDefault="005308AC" w:rsidP="00B308A2">
      <w:pPr>
        <w:autoSpaceDE w:val="0"/>
        <w:autoSpaceDN w:val="0"/>
        <w:adjustRightInd w:val="0"/>
        <w:spacing w:after="0" w:line="360" w:lineRule="auto"/>
        <w:rPr>
          <w:rFonts w:asciiTheme="majorBidi" w:hAnsiTheme="majorBidi" w:cstheme="majorBidi"/>
          <w:b/>
          <w:bCs/>
          <w:sz w:val="24"/>
          <w:szCs w:val="24"/>
        </w:rPr>
      </w:pPr>
      <w:r w:rsidRPr="00880A15">
        <w:rPr>
          <w:rFonts w:asciiTheme="majorBidi" w:hAnsiTheme="majorBidi" w:cstheme="majorBidi"/>
          <w:b/>
          <w:bCs/>
          <w:sz w:val="24"/>
          <w:szCs w:val="24"/>
        </w:rPr>
        <w:lastRenderedPageBreak/>
        <w:t>Table 1: Bio</w:t>
      </w:r>
      <w:r w:rsidR="00B308A2">
        <w:rPr>
          <w:rFonts w:asciiTheme="majorBidi" w:hAnsiTheme="majorBidi" w:cstheme="majorBidi"/>
          <w:b/>
          <w:bCs/>
          <w:sz w:val="24"/>
          <w:szCs w:val="24"/>
        </w:rPr>
        <w:t>-R</w:t>
      </w:r>
      <w:r w:rsidRPr="00880A15">
        <w:rPr>
          <w:rFonts w:asciiTheme="majorBidi" w:hAnsiTheme="majorBidi" w:cstheme="majorBidi"/>
          <w:b/>
          <w:bCs/>
          <w:sz w:val="24"/>
          <w:szCs w:val="24"/>
        </w:rPr>
        <w:t>ad and Oxoid</w:t>
      </w:r>
      <w:r w:rsidR="00707F76">
        <w:rPr>
          <w:rFonts w:asciiTheme="majorBidi" w:hAnsiTheme="majorBidi" w:cstheme="majorBidi"/>
          <w:b/>
          <w:bCs/>
          <w:sz w:val="24"/>
          <w:szCs w:val="24"/>
        </w:rPr>
        <w:t>d</w:t>
      </w:r>
      <w:r w:rsidRPr="00880A15">
        <w:rPr>
          <w:rFonts w:asciiTheme="majorBidi" w:hAnsiTheme="majorBidi" w:cstheme="majorBidi"/>
          <w:b/>
          <w:bCs/>
          <w:sz w:val="24"/>
          <w:szCs w:val="24"/>
        </w:rPr>
        <w:t>is</w:t>
      </w:r>
      <w:r w:rsidR="00B308A2">
        <w:rPr>
          <w:rFonts w:asciiTheme="majorBidi" w:hAnsiTheme="majorBidi" w:cstheme="majorBidi"/>
          <w:b/>
          <w:bCs/>
          <w:sz w:val="24"/>
          <w:szCs w:val="24"/>
        </w:rPr>
        <w:t>c</w:t>
      </w:r>
      <w:r w:rsidRPr="00880A15">
        <w:rPr>
          <w:rFonts w:asciiTheme="majorBidi" w:hAnsiTheme="majorBidi" w:cstheme="majorBidi"/>
          <w:b/>
          <w:bCs/>
          <w:sz w:val="24"/>
          <w:szCs w:val="24"/>
        </w:rPr>
        <w:t xml:space="preserve">s </w:t>
      </w:r>
      <w:r w:rsidR="00707F76">
        <w:rPr>
          <w:rFonts w:asciiTheme="majorBidi" w:hAnsiTheme="majorBidi" w:cstheme="majorBidi"/>
          <w:b/>
          <w:bCs/>
          <w:sz w:val="24"/>
          <w:szCs w:val="24"/>
        </w:rPr>
        <w:t>s</w:t>
      </w:r>
      <w:r w:rsidRPr="00880A15">
        <w:rPr>
          <w:rFonts w:asciiTheme="majorBidi" w:hAnsiTheme="majorBidi" w:cstheme="majorBidi"/>
          <w:b/>
          <w:bCs/>
          <w:sz w:val="24"/>
          <w:szCs w:val="24"/>
        </w:rPr>
        <w:t xml:space="preserve">usceptibility </w:t>
      </w:r>
      <w:r w:rsidR="00707F76">
        <w:rPr>
          <w:rFonts w:asciiTheme="majorBidi" w:hAnsiTheme="majorBidi" w:cstheme="majorBidi"/>
          <w:b/>
          <w:bCs/>
          <w:sz w:val="24"/>
          <w:szCs w:val="24"/>
        </w:rPr>
        <w:t>r</w:t>
      </w:r>
      <w:r w:rsidRPr="00880A15">
        <w:rPr>
          <w:rFonts w:asciiTheme="majorBidi" w:hAnsiTheme="majorBidi" w:cstheme="majorBidi"/>
          <w:b/>
          <w:bCs/>
          <w:sz w:val="24"/>
          <w:szCs w:val="24"/>
        </w:rPr>
        <w:t xml:space="preserve">esults for ATCC </w:t>
      </w:r>
      <w:r w:rsidR="00707F76">
        <w:rPr>
          <w:rFonts w:asciiTheme="majorBidi" w:hAnsiTheme="majorBidi" w:cstheme="majorBidi"/>
          <w:b/>
          <w:bCs/>
          <w:sz w:val="24"/>
          <w:szCs w:val="24"/>
        </w:rPr>
        <w:t>s</w:t>
      </w:r>
      <w:r w:rsidRPr="00880A15">
        <w:rPr>
          <w:rFonts w:asciiTheme="majorBidi" w:hAnsiTheme="majorBidi" w:cstheme="majorBidi"/>
          <w:b/>
          <w:bCs/>
          <w:sz w:val="24"/>
          <w:szCs w:val="24"/>
        </w:rPr>
        <w:t xml:space="preserve">trains </w:t>
      </w:r>
    </w:p>
    <w:tbl>
      <w:tblPr>
        <w:tblStyle w:val="a6"/>
        <w:tblW w:w="0" w:type="auto"/>
        <w:tblBorders>
          <w:insideH w:val="none" w:sz="0" w:space="0" w:color="auto"/>
          <w:insideV w:val="none" w:sz="0" w:space="0" w:color="auto"/>
        </w:tblBorders>
        <w:tblLook w:val="04A0"/>
      </w:tblPr>
      <w:tblGrid>
        <w:gridCol w:w="761"/>
        <w:gridCol w:w="544"/>
        <w:gridCol w:w="772"/>
        <w:gridCol w:w="611"/>
        <w:gridCol w:w="467"/>
        <w:gridCol w:w="478"/>
        <w:gridCol w:w="475"/>
        <w:gridCol w:w="461"/>
        <w:gridCol w:w="391"/>
        <w:gridCol w:w="645"/>
        <w:gridCol w:w="467"/>
        <w:gridCol w:w="478"/>
        <w:gridCol w:w="475"/>
        <w:gridCol w:w="461"/>
        <w:gridCol w:w="391"/>
        <w:gridCol w:w="645"/>
      </w:tblGrid>
      <w:tr w:rsidR="00CF5A35" w:rsidTr="00D701C1">
        <w:trPr>
          <w:trHeight w:val="113"/>
        </w:trPr>
        <w:tc>
          <w:tcPr>
            <w:tcW w:w="761" w:type="dxa"/>
            <w:vMerge w:val="restart"/>
            <w:tcBorders>
              <w:top w:val="single" w:sz="4" w:space="0" w:color="auto"/>
              <w:bottom w:val="nil"/>
            </w:tcBorders>
            <w:shd w:val="clear" w:color="auto" w:fill="D9D9D9" w:themeFill="background1" w:themeFillShade="D9"/>
            <w:vAlign w:val="center"/>
          </w:tcPr>
          <w:p w:rsidR="007B77B6" w:rsidRPr="00E41A18" w:rsidRDefault="007B77B6" w:rsidP="00E41A18">
            <w:pPr>
              <w:autoSpaceDE w:val="0"/>
              <w:autoSpaceDN w:val="0"/>
              <w:adjustRightInd w:val="0"/>
              <w:spacing w:line="360" w:lineRule="auto"/>
              <w:rPr>
                <w:rFonts w:asciiTheme="majorBidi" w:hAnsiTheme="majorBidi" w:cstheme="majorBidi"/>
                <w:b/>
                <w:bCs/>
                <w:sz w:val="10"/>
                <w:szCs w:val="10"/>
              </w:rPr>
            </w:pPr>
            <w:r w:rsidRPr="00E41A18">
              <w:rPr>
                <w:rFonts w:asciiTheme="majorBidi" w:hAnsiTheme="majorBidi" w:cstheme="majorBidi"/>
                <w:b/>
                <w:bCs/>
                <w:sz w:val="10"/>
                <w:szCs w:val="10"/>
              </w:rPr>
              <w:t>Species</w:t>
            </w:r>
          </w:p>
        </w:tc>
        <w:tc>
          <w:tcPr>
            <w:tcW w:w="544" w:type="dxa"/>
            <w:vMerge w:val="restart"/>
            <w:tcBorders>
              <w:top w:val="single" w:sz="4" w:space="0" w:color="auto"/>
              <w:bottom w:val="nil"/>
            </w:tcBorders>
            <w:shd w:val="clear" w:color="auto" w:fill="D9D9D9" w:themeFill="background1" w:themeFillShade="D9"/>
            <w:vAlign w:val="center"/>
          </w:tcPr>
          <w:p w:rsidR="007B77B6" w:rsidRPr="00E41A18" w:rsidRDefault="007B77B6" w:rsidP="00E41A18">
            <w:pPr>
              <w:autoSpaceDE w:val="0"/>
              <w:autoSpaceDN w:val="0"/>
              <w:adjustRightInd w:val="0"/>
              <w:spacing w:line="360" w:lineRule="auto"/>
              <w:jc w:val="center"/>
              <w:rPr>
                <w:rFonts w:asciiTheme="majorBidi" w:hAnsiTheme="majorBidi" w:cstheme="majorBidi"/>
                <w:b/>
                <w:bCs/>
                <w:sz w:val="10"/>
                <w:szCs w:val="10"/>
              </w:rPr>
            </w:pPr>
            <w:r w:rsidRPr="00E41A18">
              <w:rPr>
                <w:rFonts w:asciiTheme="majorBidi" w:hAnsiTheme="majorBidi" w:cstheme="majorBidi"/>
                <w:b/>
                <w:bCs/>
                <w:sz w:val="10"/>
                <w:szCs w:val="10"/>
              </w:rPr>
              <w:t>ATCC #</w:t>
            </w:r>
          </w:p>
        </w:tc>
        <w:tc>
          <w:tcPr>
            <w:tcW w:w="0" w:type="auto"/>
            <w:gridSpan w:val="2"/>
            <w:tcBorders>
              <w:top w:val="single" w:sz="4" w:space="0" w:color="auto"/>
              <w:bottom w:val="nil"/>
              <w:right w:val="single" w:sz="4" w:space="0" w:color="auto"/>
            </w:tcBorders>
            <w:shd w:val="clear" w:color="auto" w:fill="D9D9D9" w:themeFill="background1" w:themeFillShade="D9"/>
            <w:vAlign w:val="center"/>
          </w:tcPr>
          <w:p w:rsidR="007B77B6" w:rsidRPr="00E41A18" w:rsidRDefault="007B77B6" w:rsidP="00E41A18">
            <w:pPr>
              <w:autoSpaceDE w:val="0"/>
              <w:autoSpaceDN w:val="0"/>
              <w:adjustRightInd w:val="0"/>
              <w:spacing w:line="360" w:lineRule="auto"/>
              <w:jc w:val="center"/>
              <w:rPr>
                <w:rFonts w:asciiTheme="majorBidi" w:hAnsiTheme="majorBidi" w:cstheme="majorBidi"/>
                <w:b/>
                <w:bCs/>
                <w:sz w:val="10"/>
                <w:szCs w:val="10"/>
              </w:rPr>
            </w:pPr>
            <w:r w:rsidRPr="00E41A18">
              <w:rPr>
                <w:rFonts w:asciiTheme="majorBidi" w:hAnsiTheme="majorBidi" w:cstheme="majorBidi"/>
                <w:b/>
                <w:bCs/>
                <w:sz w:val="10"/>
                <w:szCs w:val="10"/>
              </w:rPr>
              <w:t>Expected inhibition zone</w:t>
            </w:r>
          </w:p>
        </w:tc>
        <w:tc>
          <w:tcPr>
            <w:tcW w:w="0" w:type="auto"/>
            <w:gridSpan w:val="6"/>
            <w:tcBorders>
              <w:top w:val="single" w:sz="4" w:space="0" w:color="auto"/>
              <w:left w:val="single" w:sz="4" w:space="0" w:color="auto"/>
              <w:bottom w:val="nil"/>
              <w:right w:val="single" w:sz="4" w:space="0" w:color="auto"/>
            </w:tcBorders>
            <w:shd w:val="clear" w:color="auto" w:fill="D9D9D9" w:themeFill="background1" w:themeFillShade="D9"/>
            <w:vAlign w:val="center"/>
          </w:tcPr>
          <w:p w:rsidR="007B77B6" w:rsidRPr="00E41A18" w:rsidRDefault="007B77B6" w:rsidP="002E42D2">
            <w:pPr>
              <w:autoSpaceDE w:val="0"/>
              <w:autoSpaceDN w:val="0"/>
              <w:adjustRightInd w:val="0"/>
              <w:spacing w:line="360" w:lineRule="auto"/>
              <w:jc w:val="center"/>
              <w:rPr>
                <w:rFonts w:asciiTheme="majorBidi" w:hAnsiTheme="majorBidi" w:cstheme="majorBidi"/>
                <w:b/>
                <w:bCs/>
                <w:sz w:val="10"/>
                <w:szCs w:val="10"/>
              </w:rPr>
            </w:pPr>
            <w:r w:rsidRPr="00E41A18">
              <w:rPr>
                <w:rFonts w:asciiTheme="majorBidi" w:hAnsiTheme="majorBidi" w:cstheme="majorBidi"/>
                <w:b/>
                <w:bCs/>
                <w:sz w:val="10"/>
                <w:szCs w:val="10"/>
              </w:rPr>
              <w:t>O</w:t>
            </w:r>
            <w:r w:rsidR="002E42D2">
              <w:rPr>
                <w:rFonts w:asciiTheme="majorBidi" w:hAnsiTheme="majorBidi" w:cstheme="majorBidi"/>
                <w:b/>
                <w:bCs/>
                <w:sz w:val="10"/>
                <w:szCs w:val="10"/>
              </w:rPr>
              <w:t>xoid</w:t>
            </w:r>
          </w:p>
        </w:tc>
        <w:tc>
          <w:tcPr>
            <w:tcW w:w="0" w:type="auto"/>
            <w:gridSpan w:val="6"/>
            <w:tcBorders>
              <w:top w:val="single" w:sz="4" w:space="0" w:color="auto"/>
              <w:left w:val="single" w:sz="4" w:space="0" w:color="auto"/>
              <w:bottom w:val="nil"/>
            </w:tcBorders>
            <w:shd w:val="clear" w:color="auto" w:fill="D9D9D9" w:themeFill="background1" w:themeFillShade="D9"/>
            <w:vAlign w:val="center"/>
          </w:tcPr>
          <w:p w:rsidR="007B77B6" w:rsidRPr="00E41A18" w:rsidRDefault="002E42D2" w:rsidP="00E41A18">
            <w:pPr>
              <w:autoSpaceDE w:val="0"/>
              <w:autoSpaceDN w:val="0"/>
              <w:adjustRightInd w:val="0"/>
              <w:spacing w:line="360" w:lineRule="auto"/>
              <w:jc w:val="center"/>
              <w:rPr>
                <w:rFonts w:asciiTheme="majorBidi" w:hAnsiTheme="majorBidi" w:cstheme="majorBidi"/>
                <w:b/>
                <w:bCs/>
                <w:sz w:val="10"/>
                <w:szCs w:val="10"/>
              </w:rPr>
            </w:pPr>
            <w:r>
              <w:rPr>
                <w:rFonts w:asciiTheme="majorBidi" w:hAnsiTheme="majorBidi" w:cstheme="majorBidi"/>
                <w:b/>
                <w:bCs/>
                <w:sz w:val="10"/>
                <w:szCs w:val="10"/>
              </w:rPr>
              <w:t>Bio-Rad</w:t>
            </w:r>
          </w:p>
        </w:tc>
      </w:tr>
      <w:tr w:rsidR="006047ED" w:rsidTr="00D701C1">
        <w:trPr>
          <w:trHeight w:val="113"/>
        </w:trPr>
        <w:tc>
          <w:tcPr>
            <w:tcW w:w="761" w:type="dxa"/>
            <w:vMerge/>
            <w:tcBorders>
              <w:top w:val="nil"/>
              <w:bottom w:val="single" w:sz="4" w:space="0" w:color="auto"/>
            </w:tcBorders>
            <w:shd w:val="clear" w:color="auto" w:fill="D9D9D9" w:themeFill="background1" w:themeFillShade="D9"/>
          </w:tcPr>
          <w:p w:rsidR="007B77B6" w:rsidRPr="00E41A18" w:rsidRDefault="007B77B6" w:rsidP="00A44572">
            <w:pPr>
              <w:autoSpaceDE w:val="0"/>
              <w:autoSpaceDN w:val="0"/>
              <w:adjustRightInd w:val="0"/>
              <w:spacing w:line="360" w:lineRule="auto"/>
              <w:rPr>
                <w:rFonts w:asciiTheme="majorBidi" w:hAnsiTheme="majorBidi" w:cstheme="majorBidi"/>
                <w:b/>
                <w:bCs/>
                <w:sz w:val="10"/>
                <w:szCs w:val="10"/>
              </w:rPr>
            </w:pPr>
          </w:p>
        </w:tc>
        <w:tc>
          <w:tcPr>
            <w:tcW w:w="544" w:type="dxa"/>
            <w:vMerge/>
            <w:tcBorders>
              <w:top w:val="nil"/>
              <w:bottom w:val="single" w:sz="4" w:space="0" w:color="auto"/>
            </w:tcBorders>
            <w:shd w:val="clear" w:color="auto" w:fill="D9D9D9" w:themeFill="background1" w:themeFillShade="D9"/>
            <w:vAlign w:val="center"/>
          </w:tcPr>
          <w:p w:rsidR="007B77B6" w:rsidRPr="00E41A18" w:rsidRDefault="007B77B6" w:rsidP="00E41A18">
            <w:pPr>
              <w:autoSpaceDE w:val="0"/>
              <w:autoSpaceDN w:val="0"/>
              <w:adjustRightInd w:val="0"/>
              <w:spacing w:line="360" w:lineRule="auto"/>
              <w:jc w:val="center"/>
              <w:rPr>
                <w:rFonts w:asciiTheme="majorBidi" w:hAnsiTheme="majorBidi" w:cstheme="majorBidi"/>
                <w:b/>
                <w:bCs/>
                <w:sz w:val="10"/>
                <w:szCs w:val="10"/>
              </w:rPr>
            </w:pPr>
          </w:p>
        </w:tc>
        <w:tc>
          <w:tcPr>
            <w:tcW w:w="0" w:type="auto"/>
            <w:tcBorders>
              <w:top w:val="nil"/>
              <w:bottom w:val="single" w:sz="4" w:space="0" w:color="auto"/>
            </w:tcBorders>
            <w:shd w:val="clear" w:color="auto" w:fill="D9D9D9" w:themeFill="background1" w:themeFillShade="D9"/>
            <w:vAlign w:val="center"/>
          </w:tcPr>
          <w:p w:rsidR="007B77B6" w:rsidRPr="00E41A18" w:rsidRDefault="007B77B6" w:rsidP="00E41A18">
            <w:pPr>
              <w:autoSpaceDE w:val="0"/>
              <w:autoSpaceDN w:val="0"/>
              <w:adjustRightInd w:val="0"/>
              <w:spacing w:line="360" w:lineRule="auto"/>
              <w:jc w:val="center"/>
              <w:rPr>
                <w:rFonts w:asciiTheme="majorBidi" w:hAnsiTheme="majorBidi" w:cstheme="majorBidi"/>
                <w:b/>
                <w:bCs/>
                <w:sz w:val="10"/>
                <w:szCs w:val="10"/>
              </w:rPr>
            </w:pPr>
            <w:r w:rsidRPr="00E41A18">
              <w:rPr>
                <w:rFonts w:asciiTheme="majorBidi" w:hAnsiTheme="majorBidi" w:cstheme="majorBidi"/>
                <w:b/>
                <w:bCs/>
                <w:sz w:val="10"/>
                <w:szCs w:val="10"/>
              </w:rPr>
              <w:t>Antibiotic</w:t>
            </w:r>
          </w:p>
        </w:tc>
        <w:tc>
          <w:tcPr>
            <w:tcW w:w="0" w:type="auto"/>
            <w:tcBorders>
              <w:top w:val="nil"/>
              <w:bottom w:val="single" w:sz="4" w:space="0" w:color="auto"/>
              <w:right w:val="single" w:sz="4" w:space="0" w:color="auto"/>
            </w:tcBorders>
            <w:shd w:val="clear" w:color="auto" w:fill="D9D9D9" w:themeFill="background1" w:themeFillShade="D9"/>
            <w:vAlign w:val="center"/>
          </w:tcPr>
          <w:p w:rsidR="007B77B6" w:rsidRPr="00E41A18" w:rsidRDefault="007B77B6" w:rsidP="00E41A18">
            <w:pPr>
              <w:autoSpaceDE w:val="0"/>
              <w:autoSpaceDN w:val="0"/>
              <w:adjustRightInd w:val="0"/>
              <w:spacing w:line="360" w:lineRule="auto"/>
              <w:jc w:val="center"/>
              <w:rPr>
                <w:rFonts w:asciiTheme="majorBidi" w:hAnsiTheme="majorBidi" w:cstheme="majorBidi"/>
                <w:b/>
                <w:bCs/>
                <w:sz w:val="10"/>
                <w:szCs w:val="10"/>
              </w:rPr>
            </w:pPr>
            <w:r w:rsidRPr="00E41A18">
              <w:rPr>
                <w:rFonts w:asciiTheme="majorBidi" w:hAnsiTheme="majorBidi" w:cstheme="majorBidi"/>
                <w:b/>
                <w:bCs/>
                <w:sz w:val="10"/>
                <w:szCs w:val="10"/>
              </w:rPr>
              <w:t>Range (mm)</w:t>
            </w:r>
          </w:p>
        </w:tc>
        <w:tc>
          <w:tcPr>
            <w:tcW w:w="0" w:type="auto"/>
            <w:tcBorders>
              <w:top w:val="nil"/>
              <w:left w:val="single" w:sz="4" w:space="0" w:color="auto"/>
              <w:bottom w:val="single" w:sz="4" w:space="0" w:color="auto"/>
            </w:tcBorders>
            <w:shd w:val="clear" w:color="auto" w:fill="D9D9D9" w:themeFill="background1" w:themeFillShade="D9"/>
            <w:vAlign w:val="center"/>
          </w:tcPr>
          <w:p w:rsidR="007B77B6" w:rsidRPr="00E41A18" w:rsidRDefault="007B77B6" w:rsidP="00E41A18">
            <w:pPr>
              <w:autoSpaceDE w:val="0"/>
              <w:autoSpaceDN w:val="0"/>
              <w:adjustRightInd w:val="0"/>
              <w:spacing w:line="360" w:lineRule="auto"/>
              <w:jc w:val="center"/>
              <w:rPr>
                <w:rFonts w:asciiTheme="majorBidi" w:hAnsiTheme="majorBidi" w:cstheme="majorBidi"/>
                <w:b/>
                <w:bCs/>
                <w:sz w:val="10"/>
                <w:szCs w:val="10"/>
              </w:rPr>
            </w:pPr>
            <w:r w:rsidRPr="00E41A18">
              <w:rPr>
                <w:rFonts w:asciiTheme="majorBidi" w:hAnsiTheme="majorBidi" w:cstheme="majorBidi"/>
                <w:b/>
                <w:bCs/>
                <w:sz w:val="10"/>
                <w:szCs w:val="10"/>
              </w:rPr>
              <w:t>1</w:t>
            </w:r>
            <w:r w:rsidRPr="00E41A18">
              <w:rPr>
                <w:rFonts w:asciiTheme="majorBidi" w:hAnsiTheme="majorBidi" w:cstheme="majorBidi"/>
                <w:b/>
                <w:bCs/>
                <w:sz w:val="10"/>
                <w:szCs w:val="10"/>
                <w:vertAlign w:val="superscript"/>
              </w:rPr>
              <w:t>st</w:t>
            </w:r>
            <w:r w:rsidRPr="00E41A18">
              <w:rPr>
                <w:rFonts w:asciiTheme="majorBidi" w:hAnsiTheme="majorBidi" w:cstheme="majorBidi"/>
                <w:b/>
                <w:bCs/>
                <w:sz w:val="10"/>
                <w:szCs w:val="10"/>
              </w:rPr>
              <w:t xml:space="preserve"> read</w:t>
            </w:r>
          </w:p>
        </w:tc>
        <w:tc>
          <w:tcPr>
            <w:tcW w:w="0" w:type="auto"/>
            <w:tcBorders>
              <w:top w:val="nil"/>
              <w:bottom w:val="single" w:sz="4" w:space="0" w:color="auto"/>
            </w:tcBorders>
            <w:shd w:val="clear" w:color="auto" w:fill="D9D9D9" w:themeFill="background1" w:themeFillShade="D9"/>
            <w:vAlign w:val="center"/>
          </w:tcPr>
          <w:p w:rsidR="007B77B6" w:rsidRPr="00E41A18" w:rsidRDefault="007B77B6" w:rsidP="00E41A18">
            <w:pPr>
              <w:autoSpaceDE w:val="0"/>
              <w:autoSpaceDN w:val="0"/>
              <w:adjustRightInd w:val="0"/>
              <w:spacing w:line="360" w:lineRule="auto"/>
              <w:jc w:val="center"/>
              <w:rPr>
                <w:rFonts w:asciiTheme="majorBidi" w:hAnsiTheme="majorBidi" w:cstheme="majorBidi"/>
                <w:b/>
                <w:bCs/>
                <w:sz w:val="10"/>
                <w:szCs w:val="10"/>
              </w:rPr>
            </w:pPr>
            <w:r w:rsidRPr="00E41A18">
              <w:rPr>
                <w:rFonts w:asciiTheme="majorBidi" w:hAnsiTheme="majorBidi" w:cstheme="majorBidi"/>
                <w:b/>
                <w:bCs/>
                <w:sz w:val="10"/>
                <w:szCs w:val="10"/>
              </w:rPr>
              <w:t>2</w:t>
            </w:r>
            <w:r w:rsidRPr="00E41A18">
              <w:rPr>
                <w:rFonts w:asciiTheme="majorBidi" w:hAnsiTheme="majorBidi" w:cstheme="majorBidi"/>
                <w:b/>
                <w:bCs/>
                <w:sz w:val="10"/>
                <w:szCs w:val="10"/>
                <w:vertAlign w:val="superscript"/>
              </w:rPr>
              <w:t>nd</w:t>
            </w:r>
            <w:r w:rsidRPr="00E41A18">
              <w:rPr>
                <w:rFonts w:asciiTheme="majorBidi" w:hAnsiTheme="majorBidi" w:cstheme="majorBidi"/>
                <w:b/>
                <w:bCs/>
                <w:sz w:val="10"/>
                <w:szCs w:val="10"/>
              </w:rPr>
              <w:t xml:space="preserve"> read</w:t>
            </w:r>
          </w:p>
        </w:tc>
        <w:tc>
          <w:tcPr>
            <w:tcW w:w="0" w:type="auto"/>
            <w:tcBorders>
              <w:top w:val="nil"/>
              <w:bottom w:val="single" w:sz="4" w:space="0" w:color="auto"/>
            </w:tcBorders>
            <w:shd w:val="clear" w:color="auto" w:fill="D9D9D9" w:themeFill="background1" w:themeFillShade="D9"/>
            <w:vAlign w:val="center"/>
          </w:tcPr>
          <w:p w:rsidR="007B77B6" w:rsidRPr="00E41A18" w:rsidRDefault="007B77B6" w:rsidP="00E41A18">
            <w:pPr>
              <w:autoSpaceDE w:val="0"/>
              <w:autoSpaceDN w:val="0"/>
              <w:adjustRightInd w:val="0"/>
              <w:spacing w:line="360" w:lineRule="auto"/>
              <w:jc w:val="center"/>
              <w:rPr>
                <w:rFonts w:asciiTheme="majorBidi" w:hAnsiTheme="majorBidi" w:cstheme="majorBidi"/>
                <w:b/>
                <w:bCs/>
                <w:sz w:val="10"/>
                <w:szCs w:val="10"/>
              </w:rPr>
            </w:pPr>
            <w:r w:rsidRPr="00E41A18">
              <w:rPr>
                <w:rFonts w:asciiTheme="majorBidi" w:hAnsiTheme="majorBidi" w:cstheme="majorBidi"/>
                <w:b/>
                <w:bCs/>
                <w:sz w:val="10"/>
                <w:szCs w:val="10"/>
              </w:rPr>
              <w:t>3</w:t>
            </w:r>
            <w:r w:rsidRPr="00E41A18">
              <w:rPr>
                <w:rFonts w:asciiTheme="majorBidi" w:hAnsiTheme="majorBidi" w:cstheme="majorBidi"/>
                <w:b/>
                <w:bCs/>
                <w:sz w:val="10"/>
                <w:szCs w:val="10"/>
                <w:vertAlign w:val="superscript"/>
              </w:rPr>
              <w:t>rd</w:t>
            </w:r>
            <w:r w:rsidRPr="00E41A18">
              <w:rPr>
                <w:rFonts w:asciiTheme="majorBidi" w:hAnsiTheme="majorBidi" w:cstheme="majorBidi"/>
                <w:b/>
                <w:bCs/>
                <w:sz w:val="10"/>
                <w:szCs w:val="10"/>
              </w:rPr>
              <w:t xml:space="preserve"> read</w:t>
            </w:r>
          </w:p>
        </w:tc>
        <w:tc>
          <w:tcPr>
            <w:tcW w:w="0" w:type="auto"/>
            <w:tcBorders>
              <w:top w:val="nil"/>
              <w:bottom w:val="single" w:sz="4" w:space="0" w:color="auto"/>
            </w:tcBorders>
            <w:shd w:val="clear" w:color="auto" w:fill="D9D9D9" w:themeFill="background1" w:themeFillShade="D9"/>
            <w:vAlign w:val="center"/>
          </w:tcPr>
          <w:p w:rsidR="007B77B6" w:rsidRPr="00E41A18" w:rsidRDefault="007B77B6" w:rsidP="00E41A18">
            <w:pPr>
              <w:autoSpaceDE w:val="0"/>
              <w:autoSpaceDN w:val="0"/>
              <w:adjustRightInd w:val="0"/>
              <w:spacing w:line="360" w:lineRule="auto"/>
              <w:jc w:val="center"/>
              <w:rPr>
                <w:rFonts w:asciiTheme="majorBidi" w:hAnsiTheme="majorBidi" w:cstheme="majorBidi"/>
                <w:b/>
                <w:bCs/>
                <w:sz w:val="10"/>
                <w:szCs w:val="10"/>
              </w:rPr>
            </w:pPr>
            <w:r w:rsidRPr="00E41A18">
              <w:rPr>
                <w:rFonts w:asciiTheme="majorBidi" w:hAnsiTheme="majorBidi" w:cstheme="majorBidi"/>
                <w:b/>
                <w:bCs/>
                <w:sz w:val="10"/>
                <w:szCs w:val="10"/>
              </w:rPr>
              <w:t>Mean</w:t>
            </w:r>
          </w:p>
        </w:tc>
        <w:tc>
          <w:tcPr>
            <w:tcW w:w="0" w:type="auto"/>
            <w:tcBorders>
              <w:top w:val="nil"/>
              <w:bottom w:val="single" w:sz="4" w:space="0" w:color="auto"/>
            </w:tcBorders>
            <w:shd w:val="clear" w:color="auto" w:fill="D9D9D9" w:themeFill="background1" w:themeFillShade="D9"/>
            <w:vAlign w:val="center"/>
          </w:tcPr>
          <w:p w:rsidR="007B77B6" w:rsidRPr="00E41A18" w:rsidRDefault="007B77B6" w:rsidP="00E41A18">
            <w:pPr>
              <w:autoSpaceDE w:val="0"/>
              <w:autoSpaceDN w:val="0"/>
              <w:adjustRightInd w:val="0"/>
              <w:spacing w:line="360" w:lineRule="auto"/>
              <w:jc w:val="center"/>
              <w:rPr>
                <w:rFonts w:asciiTheme="majorBidi" w:hAnsiTheme="majorBidi" w:cstheme="majorBidi"/>
                <w:b/>
                <w:bCs/>
                <w:sz w:val="10"/>
                <w:szCs w:val="10"/>
              </w:rPr>
            </w:pPr>
            <w:r w:rsidRPr="00E41A18">
              <w:rPr>
                <w:rFonts w:asciiTheme="majorBidi" w:eastAsia="Times New Roman" w:hAnsiTheme="majorBidi" w:cstheme="majorBidi"/>
                <w:b/>
                <w:bCs/>
                <w:color w:val="000000"/>
                <w:sz w:val="16"/>
                <w:szCs w:val="16"/>
                <w:vertAlign w:val="subscript"/>
              </w:rPr>
              <w:t>σ</w:t>
            </w:r>
          </w:p>
        </w:tc>
        <w:tc>
          <w:tcPr>
            <w:tcW w:w="0" w:type="auto"/>
            <w:tcBorders>
              <w:top w:val="nil"/>
              <w:bottom w:val="single" w:sz="4" w:space="0" w:color="auto"/>
              <w:right w:val="single" w:sz="4" w:space="0" w:color="auto"/>
            </w:tcBorders>
            <w:shd w:val="clear" w:color="auto" w:fill="D9D9D9" w:themeFill="background1" w:themeFillShade="D9"/>
            <w:vAlign w:val="center"/>
          </w:tcPr>
          <w:p w:rsidR="007B77B6" w:rsidRPr="00E41A18" w:rsidRDefault="007B77B6" w:rsidP="00E41A18">
            <w:pPr>
              <w:autoSpaceDE w:val="0"/>
              <w:autoSpaceDN w:val="0"/>
              <w:adjustRightInd w:val="0"/>
              <w:spacing w:line="360" w:lineRule="auto"/>
              <w:jc w:val="center"/>
              <w:rPr>
                <w:rFonts w:asciiTheme="majorBidi" w:hAnsiTheme="majorBidi" w:cstheme="majorBidi"/>
                <w:b/>
                <w:bCs/>
                <w:sz w:val="10"/>
                <w:szCs w:val="10"/>
              </w:rPr>
            </w:pPr>
            <w:r w:rsidRPr="00E41A18">
              <w:rPr>
                <w:rFonts w:asciiTheme="majorBidi" w:hAnsiTheme="majorBidi" w:cstheme="majorBidi"/>
                <w:b/>
                <w:bCs/>
                <w:sz w:val="10"/>
                <w:szCs w:val="10"/>
              </w:rPr>
              <w:t>Within range</w:t>
            </w:r>
          </w:p>
        </w:tc>
        <w:tc>
          <w:tcPr>
            <w:tcW w:w="0" w:type="auto"/>
            <w:tcBorders>
              <w:top w:val="nil"/>
              <w:left w:val="single" w:sz="4" w:space="0" w:color="auto"/>
              <w:bottom w:val="single" w:sz="4" w:space="0" w:color="auto"/>
            </w:tcBorders>
            <w:shd w:val="clear" w:color="auto" w:fill="D9D9D9" w:themeFill="background1" w:themeFillShade="D9"/>
            <w:vAlign w:val="center"/>
          </w:tcPr>
          <w:p w:rsidR="007B77B6" w:rsidRPr="00E41A18" w:rsidRDefault="007B77B6" w:rsidP="00E41A18">
            <w:pPr>
              <w:autoSpaceDE w:val="0"/>
              <w:autoSpaceDN w:val="0"/>
              <w:adjustRightInd w:val="0"/>
              <w:spacing w:line="360" w:lineRule="auto"/>
              <w:jc w:val="center"/>
              <w:rPr>
                <w:rFonts w:asciiTheme="majorBidi" w:hAnsiTheme="majorBidi" w:cstheme="majorBidi"/>
                <w:b/>
                <w:bCs/>
                <w:sz w:val="10"/>
                <w:szCs w:val="10"/>
              </w:rPr>
            </w:pPr>
            <w:r w:rsidRPr="00E41A18">
              <w:rPr>
                <w:rFonts w:asciiTheme="majorBidi" w:hAnsiTheme="majorBidi" w:cstheme="majorBidi"/>
                <w:b/>
                <w:bCs/>
                <w:sz w:val="10"/>
                <w:szCs w:val="10"/>
              </w:rPr>
              <w:t>1</w:t>
            </w:r>
            <w:r w:rsidRPr="00E41A18">
              <w:rPr>
                <w:rFonts w:asciiTheme="majorBidi" w:hAnsiTheme="majorBidi" w:cstheme="majorBidi"/>
                <w:b/>
                <w:bCs/>
                <w:sz w:val="10"/>
                <w:szCs w:val="10"/>
                <w:vertAlign w:val="superscript"/>
              </w:rPr>
              <w:t>st</w:t>
            </w:r>
            <w:r w:rsidRPr="00E41A18">
              <w:rPr>
                <w:rFonts w:asciiTheme="majorBidi" w:hAnsiTheme="majorBidi" w:cstheme="majorBidi"/>
                <w:b/>
                <w:bCs/>
                <w:sz w:val="10"/>
                <w:szCs w:val="10"/>
              </w:rPr>
              <w:t xml:space="preserve"> read</w:t>
            </w:r>
          </w:p>
        </w:tc>
        <w:tc>
          <w:tcPr>
            <w:tcW w:w="0" w:type="auto"/>
            <w:tcBorders>
              <w:top w:val="nil"/>
              <w:bottom w:val="single" w:sz="4" w:space="0" w:color="auto"/>
            </w:tcBorders>
            <w:shd w:val="clear" w:color="auto" w:fill="D9D9D9" w:themeFill="background1" w:themeFillShade="D9"/>
            <w:vAlign w:val="center"/>
          </w:tcPr>
          <w:p w:rsidR="007B77B6" w:rsidRPr="00E41A18" w:rsidRDefault="007B77B6" w:rsidP="00E41A18">
            <w:pPr>
              <w:autoSpaceDE w:val="0"/>
              <w:autoSpaceDN w:val="0"/>
              <w:adjustRightInd w:val="0"/>
              <w:spacing w:line="360" w:lineRule="auto"/>
              <w:jc w:val="center"/>
              <w:rPr>
                <w:rFonts w:asciiTheme="majorBidi" w:hAnsiTheme="majorBidi" w:cstheme="majorBidi"/>
                <w:b/>
                <w:bCs/>
                <w:sz w:val="10"/>
                <w:szCs w:val="10"/>
              </w:rPr>
            </w:pPr>
            <w:r w:rsidRPr="00E41A18">
              <w:rPr>
                <w:rFonts w:asciiTheme="majorBidi" w:hAnsiTheme="majorBidi" w:cstheme="majorBidi"/>
                <w:b/>
                <w:bCs/>
                <w:sz w:val="10"/>
                <w:szCs w:val="10"/>
              </w:rPr>
              <w:t>2</w:t>
            </w:r>
            <w:r w:rsidRPr="00E41A18">
              <w:rPr>
                <w:rFonts w:asciiTheme="majorBidi" w:hAnsiTheme="majorBidi" w:cstheme="majorBidi"/>
                <w:b/>
                <w:bCs/>
                <w:sz w:val="10"/>
                <w:szCs w:val="10"/>
                <w:vertAlign w:val="superscript"/>
              </w:rPr>
              <w:t>nd</w:t>
            </w:r>
            <w:r w:rsidRPr="00E41A18">
              <w:rPr>
                <w:rFonts w:asciiTheme="majorBidi" w:hAnsiTheme="majorBidi" w:cstheme="majorBidi"/>
                <w:b/>
                <w:bCs/>
                <w:sz w:val="10"/>
                <w:szCs w:val="10"/>
              </w:rPr>
              <w:t xml:space="preserve"> read</w:t>
            </w:r>
          </w:p>
        </w:tc>
        <w:tc>
          <w:tcPr>
            <w:tcW w:w="0" w:type="auto"/>
            <w:tcBorders>
              <w:top w:val="nil"/>
              <w:bottom w:val="single" w:sz="4" w:space="0" w:color="auto"/>
            </w:tcBorders>
            <w:shd w:val="clear" w:color="auto" w:fill="D9D9D9" w:themeFill="background1" w:themeFillShade="D9"/>
            <w:vAlign w:val="center"/>
          </w:tcPr>
          <w:p w:rsidR="007B77B6" w:rsidRPr="00E41A18" w:rsidRDefault="007B77B6" w:rsidP="00E41A18">
            <w:pPr>
              <w:autoSpaceDE w:val="0"/>
              <w:autoSpaceDN w:val="0"/>
              <w:adjustRightInd w:val="0"/>
              <w:spacing w:line="360" w:lineRule="auto"/>
              <w:jc w:val="center"/>
              <w:rPr>
                <w:rFonts w:asciiTheme="majorBidi" w:hAnsiTheme="majorBidi" w:cstheme="majorBidi"/>
                <w:b/>
                <w:bCs/>
                <w:sz w:val="10"/>
                <w:szCs w:val="10"/>
              </w:rPr>
            </w:pPr>
            <w:r w:rsidRPr="00E41A18">
              <w:rPr>
                <w:rFonts w:asciiTheme="majorBidi" w:hAnsiTheme="majorBidi" w:cstheme="majorBidi"/>
                <w:b/>
                <w:bCs/>
                <w:sz w:val="10"/>
                <w:szCs w:val="10"/>
              </w:rPr>
              <w:t>3</w:t>
            </w:r>
            <w:r w:rsidRPr="00E41A18">
              <w:rPr>
                <w:rFonts w:asciiTheme="majorBidi" w:hAnsiTheme="majorBidi" w:cstheme="majorBidi"/>
                <w:b/>
                <w:bCs/>
                <w:sz w:val="10"/>
                <w:szCs w:val="10"/>
                <w:vertAlign w:val="superscript"/>
              </w:rPr>
              <w:t>rd</w:t>
            </w:r>
            <w:r w:rsidRPr="00E41A18">
              <w:rPr>
                <w:rFonts w:asciiTheme="majorBidi" w:hAnsiTheme="majorBidi" w:cstheme="majorBidi"/>
                <w:b/>
                <w:bCs/>
                <w:sz w:val="10"/>
                <w:szCs w:val="10"/>
              </w:rPr>
              <w:t xml:space="preserve"> read</w:t>
            </w:r>
          </w:p>
        </w:tc>
        <w:tc>
          <w:tcPr>
            <w:tcW w:w="0" w:type="auto"/>
            <w:tcBorders>
              <w:top w:val="nil"/>
              <w:bottom w:val="single" w:sz="4" w:space="0" w:color="auto"/>
            </w:tcBorders>
            <w:shd w:val="clear" w:color="auto" w:fill="D9D9D9" w:themeFill="background1" w:themeFillShade="D9"/>
            <w:vAlign w:val="center"/>
          </w:tcPr>
          <w:p w:rsidR="007B77B6" w:rsidRPr="00E41A18" w:rsidRDefault="007B77B6" w:rsidP="00E41A18">
            <w:pPr>
              <w:autoSpaceDE w:val="0"/>
              <w:autoSpaceDN w:val="0"/>
              <w:adjustRightInd w:val="0"/>
              <w:spacing w:line="360" w:lineRule="auto"/>
              <w:jc w:val="center"/>
              <w:rPr>
                <w:rFonts w:asciiTheme="majorBidi" w:hAnsiTheme="majorBidi" w:cstheme="majorBidi"/>
                <w:b/>
                <w:bCs/>
                <w:sz w:val="10"/>
                <w:szCs w:val="10"/>
              </w:rPr>
            </w:pPr>
            <w:r w:rsidRPr="00E41A18">
              <w:rPr>
                <w:rFonts w:asciiTheme="majorBidi" w:hAnsiTheme="majorBidi" w:cstheme="majorBidi"/>
                <w:b/>
                <w:bCs/>
                <w:sz w:val="10"/>
                <w:szCs w:val="10"/>
              </w:rPr>
              <w:t>Mean</w:t>
            </w:r>
          </w:p>
        </w:tc>
        <w:tc>
          <w:tcPr>
            <w:tcW w:w="0" w:type="auto"/>
            <w:tcBorders>
              <w:top w:val="nil"/>
              <w:bottom w:val="single" w:sz="4" w:space="0" w:color="auto"/>
            </w:tcBorders>
            <w:shd w:val="clear" w:color="auto" w:fill="D9D9D9" w:themeFill="background1" w:themeFillShade="D9"/>
            <w:vAlign w:val="center"/>
          </w:tcPr>
          <w:p w:rsidR="007B77B6" w:rsidRPr="00E41A18" w:rsidRDefault="007B77B6" w:rsidP="00E41A18">
            <w:pPr>
              <w:autoSpaceDE w:val="0"/>
              <w:autoSpaceDN w:val="0"/>
              <w:adjustRightInd w:val="0"/>
              <w:spacing w:line="360" w:lineRule="auto"/>
              <w:jc w:val="center"/>
              <w:rPr>
                <w:rFonts w:asciiTheme="majorBidi" w:hAnsiTheme="majorBidi" w:cstheme="majorBidi"/>
                <w:b/>
                <w:bCs/>
                <w:sz w:val="10"/>
                <w:szCs w:val="10"/>
              </w:rPr>
            </w:pPr>
            <w:r w:rsidRPr="00E41A18">
              <w:rPr>
                <w:rFonts w:asciiTheme="majorBidi" w:eastAsia="Times New Roman" w:hAnsiTheme="majorBidi" w:cstheme="majorBidi"/>
                <w:b/>
                <w:bCs/>
                <w:color w:val="000000"/>
                <w:sz w:val="16"/>
                <w:szCs w:val="16"/>
                <w:vertAlign w:val="subscript"/>
              </w:rPr>
              <w:t>σ</w:t>
            </w:r>
          </w:p>
        </w:tc>
        <w:tc>
          <w:tcPr>
            <w:tcW w:w="0" w:type="auto"/>
            <w:tcBorders>
              <w:top w:val="nil"/>
              <w:bottom w:val="single" w:sz="4" w:space="0" w:color="auto"/>
            </w:tcBorders>
            <w:shd w:val="clear" w:color="auto" w:fill="D9D9D9" w:themeFill="background1" w:themeFillShade="D9"/>
            <w:vAlign w:val="center"/>
          </w:tcPr>
          <w:p w:rsidR="007B77B6" w:rsidRPr="00E41A18" w:rsidRDefault="007B77B6" w:rsidP="00E41A18">
            <w:pPr>
              <w:autoSpaceDE w:val="0"/>
              <w:autoSpaceDN w:val="0"/>
              <w:adjustRightInd w:val="0"/>
              <w:spacing w:line="360" w:lineRule="auto"/>
              <w:jc w:val="center"/>
              <w:rPr>
                <w:rFonts w:asciiTheme="majorBidi" w:hAnsiTheme="majorBidi" w:cstheme="majorBidi"/>
                <w:b/>
                <w:bCs/>
                <w:sz w:val="10"/>
                <w:szCs w:val="10"/>
              </w:rPr>
            </w:pPr>
            <w:r w:rsidRPr="00E41A18">
              <w:rPr>
                <w:rFonts w:asciiTheme="majorBidi" w:hAnsiTheme="majorBidi" w:cstheme="majorBidi"/>
                <w:b/>
                <w:bCs/>
                <w:sz w:val="10"/>
                <w:szCs w:val="10"/>
              </w:rPr>
              <w:t>Within range</w:t>
            </w:r>
          </w:p>
        </w:tc>
      </w:tr>
      <w:tr w:rsidR="00A6720B" w:rsidTr="00D701C1">
        <w:trPr>
          <w:trHeight w:val="113"/>
        </w:trPr>
        <w:tc>
          <w:tcPr>
            <w:tcW w:w="761" w:type="dxa"/>
            <w:vMerge w:val="restart"/>
            <w:tcBorders>
              <w:top w:val="single" w:sz="4" w:space="0" w:color="auto"/>
            </w:tcBorders>
            <w:vAlign w:val="center"/>
          </w:tcPr>
          <w:p w:rsidR="00143BAC" w:rsidRPr="00143BAC" w:rsidRDefault="00143BAC"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r w:rsidRPr="00143BAC">
              <w:rPr>
                <w:rFonts w:asciiTheme="majorBidi" w:eastAsia="Times New Roman" w:hAnsiTheme="majorBidi" w:cstheme="majorBidi"/>
                <w:i/>
                <w:iCs/>
                <w:color w:val="000000"/>
                <w:sz w:val="16"/>
                <w:szCs w:val="16"/>
                <w:vertAlign w:val="subscript"/>
              </w:rPr>
              <w:t>E. coli</w:t>
            </w:r>
          </w:p>
        </w:tc>
        <w:tc>
          <w:tcPr>
            <w:tcW w:w="544" w:type="dxa"/>
            <w:vMerge w:val="restart"/>
            <w:tcBorders>
              <w:top w:val="single" w:sz="4" w:space="0" w:color="auto"/>
            </w:tcBorders>
            <w:vAlign w:val="center"/>
          </w:tcPr>
          <w:p w:rsidR="00143BAC" w:rsidRPr="00143BAC" w:rsidRDefault="00143BAC" w:rsidP="003368E1">
            <w:pPr>
              <w:autoSpaceDE w:val="0"/>
              <w:autoSpaceDN w:val="0"/>
              <w:adjustRightInd w:val="0"/>
              <w:spacing w:line="360" w:lineRule="auto"/>
              <w:jc w:val="center"/>
              <w:rPr>
                <w:rFonts w:asciiTheme="majorBidi" w:hAnsiTheme="majorBidi" w:cstheme="majorBidi"/>
                <w:sz w:val="10"/>
                <w:szCs w:val="10"/>
              </w:rPr>
            </w:pPr>
            <w:r w:rsidRPr="00143BAC">
              <w:rPr>
                <w:rFonts w:asciiTheme="majorBidi" w:hAnsiTheme="majorBidi" w:cstheme="majorBidi"/>
                <w:sz w:val="10"/>
                <w:szCs w:val="10"/>
              </w:rPr>
              <w:t>25922</w:t>
            </w:r>
          </w:p>
        </w:tc>
        <w:tc>
          <w:tcPr>
            <w:tcW w:w="0" w:type="auto"/>
            <w:tcBorders>
              <w:top w:val="single" w:sz="4" w:space="0" w:color="auto"/>
            </w:tcBorders>
            <w:vAlign w:val="center"/>
          </w:tcPr>
          <w:p w:rsidR="00143BAC" w:rsidRPr="00AC3FA1" w:rsidRDefault="00143BAC" w:rsidP="00143BAC">
            <w:pPr>
              <w:rPr>
                <w:rFonts w:asciiTheme="majorBidi" w:hAnsiTheme="majorBidi" w:cstheme="majorBidi"/>
                <w:color w:val="000000"/>
                <w:sz w:val="10"/>
                <w:szCs w:val="10"/>
              </w:rPr>
            </w:pPr>
            <w:r w:rsidRPr="00AC3FA1">
              <w:rPr>
                <w:rFonts w:asciiTheme="majorBidi" w:hAnsiTheme="majorBidi" w:cstheme="majorBidi"/>
                <w:color w:val="000000"/>
                <w:sz w:val="10"/>
                <w:szCs w:val="10"/>
              </w:rPr>
              <w:t>Amoxi/clav</w:t>
            </w:r>
          </w:p>
        </w:tc>
        <w:tc>
          <w:tcPr>
            <w:tcW w:w="0" w:type="auto"/>
            <w:tcBorders>
              <w:top w:val="single" w:sz="4" w:space="0" w:color="auto"/>
              <w:righ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18-24</w:t>
            </w:r>
          </w:p>
        </w:tc>
        <w:tc>
          <w:tcPr>
            <w:tcW w:w="0" w:type="auto"/>
            <w:tcBorders>
              <w:top w:val="single" w:sz="4" w:space="0" w:color="auto"/>
              <w:lef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21</w:t>
            </w:r>
          </w:p>
        </w:tc>
        <w:tc>
          <w:tcPr>
            <w:tcW w:w="0" w:type="auto"/>
            <w:tcBorders>
              <w:top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20</w:t>
            </w:r>
          </w:p>
        </w:tc>
        <w:tc>
          <w:tcPr>
            <w:tcW w:w="0" w:type="auto"/>
            <w:tcBorders>
              <w:top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20</w:t>
            </w:r>
          </w:p>
        </w:tc>
        <w:tc>
          <w:tcPr>
            <w:tcW w:w="0" w:type="auto"/>
            <w:tcBorders>
              <w:top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20.3</w:t>
            </w:r>
          </w:p>
        </w:tc>
        <w:tc>
          <w:tcPr>
            <w:tcW w:w="0" w:type="auto"/>
            <w:tcBorders>
              <w:top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tcBorders>
              <w:top w:val="single" w:sz="4" w:space="0" w:color="auto"/>
              <w:righ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c>
          <w:tcPr>
            <w:tcW w:w="0" w:type="auto"/>
            <w:tcBorders>
              <w:top w:val="single" w:sz="4" w:space="0" w:color="auto"/>
              <w:lef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22</w:t>
            </w:r>
          </w:p>
        </w:tc>
        <w:tc>
          <w:tcPr>
            <w:tcW w:w="0" w:type="auto"/>
            <w:tcBorders>
              <w:top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23</w:t>
            </w:r>
          </w:p>
        </w:tc>
        <w:tc>
          <w:tcPr>
            <w:tcW w:w="0" w:type="auto"/>
            <w:tcBorders>
              <w:top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22</w:t>
            </w:r>
          </w:p>
        </w:tc>
        <w:tc>
          <w:tcPr>
            <w:tcW w:w="0" w:type="auto"/>
            <w:tcBorders>
              <w:top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22.3</w:t>
            </w:r>
          </w:p>
        </w:tc>
        <w:tc>
          <w:tcPr>
            <w:tcW w:w="0" w:type="auto"/>
            <w:tcBorders>
              <w:top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tcBorders>
              <w:top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r>
      <w:tr w:rsidR="00A6720B" w:rsidTr="00D701C1">
        <w:trPr>
          <w:trHeight w:val="113"/>
        </w:trPr>
        <w:tc>
          <w:tcPr>
            <w:tcW w:w="761" w:type="dxa"/>
            <w:vMerge/>
            <w:vAlign w:val="center"/>
          </w:tcPr>
          <w:p w:rsidR="00143BAC" w:rsidRPr="00143BAC" w:rsidRDefault="00143BAC"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p>
        </w:tc>
        <w:tc>
          <w:tcPr>
            <w:tcW w:w="544" w:type="dxa"/>
            <w:vMerge/>
            <w:vAlign w:val="center"/>
          </w:tcPr>
          <w:p w:rsidR="00143BAC" w:rsidRDefault="00143BAC" w:rsidP="003368E1">
            <w:pPr>
              <w:autoSpaceDE w:val="0"/>
              <w:autoSpaceDN w:val="0"/>
              <w:adjustRightInd w:val="0"/>
              <w:spacing w:line="360" w:lineRule="auto"/>
              <w:jc w:val="center"/>
              <w:rPr>
                <w:rFonts w:asciiTheme="majorBidi" w:hAnsiTheme="majorBidi" w:cstheme="majorBidi"/>
                <w:b/>
                <w:bCs/>
                <w:sz w:val="10"/>
                <w:szCs w:val="10"/>
              </w:rPr>
            </w:pPr>
          </w:p>
        </w:tc>
        <w:tc>
          <w:tcPr>
            <w:tcW w:w="0" w:type="auto"/>
            <w:vAlign w:val="center"/>
          </w:tcPr>
          <w:p w:rsidR="00143BAC" w:rsidRPr="00AC3FA1" w:rsidRDefault="00143BAC" w:rsidP="00143BAC">
            <w:pPr>
              <w:rPr>
                <w:rFonts w:asciiTheme="majorBidi" w:hAnsiTheme="majorBidi" w:cstheme="majorBidi"/>
                <w:color w:val="000000"/>
                <w:sz w:val="10"/>
                <w:szCs w:val="10"/>
              </w:rPr>
            </w:pPr>
            <w:r w:rsidRPr="00AC3FA1">
              <w:rPr>
                <w:rFonts w:asciiTheme="majorBidi" w:hAnsiTheme="majorBidi" w:cstheme="majorBidi"/>
                <w:color w:val="000000"/>
                <w:sz w:val="10"/>
                <w:szCs w:val="10"/>
              </w:rPr>
              <w:t>Cefoxitin</w:t>
            </w:r>
          </w:p>
        </w:tc>
        <w:tc>
          <w:tcPr>
            <w:tcW w:w="0" w:type="auto"/>
            <w:tcBorders>
              <w:righ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23-29</w:t>
            </w:r>
          </w:p>
        </w:tc>
        <w:tc>
          <w:tcPr>
            <w:tcW w:w="0" w:type="auto"/>
            <w:tcBorders>
              <w:lef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25</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25</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26</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25.3</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tcBorders>
              <w:righ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c>
          <w:tcPr>
            <w:tcW w:w="0" w:type="auto"/>
            <w:tcBorders>
              <w:lef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25</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24</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25</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24.7</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r>
      <w:tr w:rsidR="00A6720B" w:rsidTr="00D701C1">
        <w:trPr>
          <w:trHeight w:val="113"/>
        </w:trPr>
        <w:tc>
          <w:tcPr>
            <w:tcW w:w="761" w:type="dxa"/>
            <w:vMerge/>
            <w:vAlign w:val="center"/>
          </w:tcPr>
          <w:p w:rsidR="00143BAC" w:rsidRPr="00143BAC" w:rsidRDefault="00143BAC"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p>
        </w:tc>
        <w:tc>
          <w:tcPr>
            <w:tcW w:w="544" w:type="dxa"/>
            <w:vMerge/>
            <w:vAlign w:val="center"/>
          </w:tcPr>
          <w:p w:rsidR="00143BAC" w:rsidRDefault="00143BAC" w:rsidP="003368E1">
            <w:pPr>
              <w:autoSpaceDE w:val="0"/>
              <w:autoSpaceDN w:val="0"/>
              <w:adjustRightInd w:val="0"/>
              <w:spacing w:line="360" w:lineRule="auto"/>
              <w:jc w:val="center"/>
              <w:rPr>
                <w:rFonts w:asciiTheme="majorBidi" w:hAnsiTheme="majorBidi" w:cstheme="majorBidi"/>
                <w:b/>
                <w:bCs/>
                <w:sz w:val="10"/>
                <w:szCs w:val="10"/>
              </w:rPr>
            </w:pPr>
          </w:p>
        </w:tc>
        <w:tc>
          <w:tcPr>
            <w:tcW w:w="0" w:type="auto"/>
            <w:vAlign w:val="center"/>
          </w:tcPr>
          <w:p w:rsidR="00143BAC" w:rsidRPr="00AC3FA1" w:rsidRDefault="00143BAC" w:rsidP="00143BAC">
            <w:pPr>
              <w:rPr>
                <w:rFonts w:asciiTheme="majorBidi" w:hAnsiTheme="majorBidi" w:cstheme="majorBidi"/>
                <w:color w:val="000000"/>
                <w:sz w:val="10"/>
                <w:szCs w:val="10"/>
              </w:rPr>
            </w:pPr>
            <w:r w:rsidRPr="00AC3FA1">
              <w:rPr>
                <w:rFonts w:asciiTheme="majorBidi" w:hAnsiTheme="majorBidi" w:cstheme="majorBidi"/>
                <w:color w:val="000000"/>
                <w:sz w:val="10"/>
                <w:szCs w:val="10"/>
              </w:rPr>
              <w:t>Meropenem</w:t>
            </w:r>
          </w:p>
        </w:tc>
        <w:tc>
          <w:tcPr>
            <w:tcW w:w="0" w:type="auto"/>
            <w:tcBorders>
              <w:righ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28-35</w:t>
            </w:r>
          </w:p>
        </w:tc>
        <w:tc>
          <w:tcPr>
            <w:tcW w:w="0" w:type="auto"/>
            <w:tcBorders>
              <w:lef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32</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33</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33</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32.7</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tcBorders>
              <w:righ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c>
          <w:tcPr>
            <w:tcW w:w="0" w:type="auto"/>
            <w:tcBorders>
              <w:lef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35</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34</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33</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34.0</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0.82</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r>
      <w:tr w:rsidR="00A6720B" w:rsidTr="00D701C1">
        <w:trPr>
          <w:trHeight w:val="113"/>
        </w:trPr>
        <w:tc>
          <w:tcPr>
            <w:tcW w:w="761" w:type="dxa"/>
            <w:vMerge/>
            <w:vAlign w:val="center"/>
          </w:tcPr>
          <w:p w:rsidR="00143BAC" w:rsidRPr="00143BAC" w:rsidRDefault="00143BAC"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p>
        </w:tc>
        <w:tc>
          <w:tcPr>
            <w:tcW w:w="544" w:type="dxa"/>
            <w:vMerge/>
            <w:vAlign w:val="center"/>
          </w:tcPr>
          <w:p w:rsidR="00143BAC" w:rsidRDefault="00143BAC" w:rsidP="003368E1">
            <w:pPr>
              <w:autoSpaceDE w:val="0"/>
              <w:autoSpaceDN w:val="0"/>
              <w:adjustRightInd w:val="0"/>
              <w:spacing w:line="360" w:lineRule="auto"/>
              <w:jc w:val="center"/>
              <w:rPr>
                <w:rFonts w:asciiTheme="majorBidi" w:hAnsiTheme="majorBidi" w:cstheme="majorBidi"/>
                <w:b/>
                <w:bCs/>
                <w:sz w:val="10"/>
                <w:szCs w:val="10"/>
              </w:rPr>
            </w:pPr>
          </w:p>
        </w:tc>
        <w:tc>
          <w:tcPr>
            <w:tcW w:w="0" w:type="auto"/>
            <w:vAlign w:val="center"/>
          </w:tcPr>
          <w:p w:rsidR="00143BAC" w:rsidRPr="00AC3FA1" w:rsidRDefault="00143BAC" w:rsidP="00143BAC">
            <w:pPr>
              <w:rPr>
                <w:rFonts w:asciiTheme="majorBidi" w:hAnsiTheme="majorBidi" w:cstheme="majorBidi"/>
                <w:color w:val="000000"/>
                <w:sz w:val="10"/>
                <w:szCs w:val="10"/>
              </w:rPr>
            </w:pPr>
            <w:r w:rsidRPr="00AC3FA1">
              <w:rPr>
                <w:rFonts w:asciiTheme="majorBidi" w:hAnsiTheme="majorBidi" w:cstheme="majorBidi"/>
                <w:color w:val="000000"/>
                <w:sz w:val="10"/>
                <w:szCs w:val="10"/>
              </w:rPr>
              <w:t>Tobramycin</w:t>
            </w:r>
          </w:p>
        </w:tc>
        <w:tc>
          <w:tcPr>
            <w:tcW w:w="0" w:type="auto"/>
            <w:tcBorders>
              <w:righ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18-26</w:t>
            </w:r>
          </w:p>
        </w:tc>
        <w:tc>
          <w:tcPr>
            <w:tcW w:w="0" w:type="auto"/>
            <w:tcBorders>
              <w:lef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22</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22</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22</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22.0</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0.00</w:t>
            </w:r>
          </w:p>
        </w:tc>
        <w:tc>
          <w:tcPr>
            <w:tcW w:w="0" w:type="auto"/>
            <w:tcBorders>
              <w:righ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c>
          <w:tcPr>
            <w:tcW w:w="0" w:type="auto"/>
            <w:tcBorders>
              <w:lef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21</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21</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22</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21.3</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r>
      <w:tr w:rsidR="00A6720B" w:rsidTr="00D701C1">
        <w:trPr>
          <w:trHeight w:val="113"/>
        </w:trPr>
        <w:tc>
          <w:tcPr>
            <w:tcW w:w="761" w:type="dxa"/>
            <w:vMerge/>
            <w:vAlign w:val="center"/>
          </w:tcPr>
          <w:p w:rsidR="00143BAC" w:rsidRPr="00143BAC" w:rsidRDefault="00143BAC"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p>
        </w:tc>
        <w:tc>
          <w:tcPr>
            <w:tcW w:w="544" w:type="dxa"/>
            <w:vMerge/>
            <w:vAlign w:val="center"/>
          </w:tcPr>
          <w:p w:rsidR="00143BAC" w:rsidRDefault="00143BAC" w:rsidP="003368E1">
            <w:pPr>
              <w:autoSpaceDE w:val="0"/>
              <w:autoSpaceDN w:val="0"/>
              <w:adjustRightInd w:val="0"/>
              <w:spacing w:line="360" w:lineRule="auto"/>
              <w:jc w:val="center"/>
              <w:rPr>
                <w:rFonts w:asciiTheme="majorBidi" w:hAnsiTheme="majorBidi" w:cstheme="majorBidi"/>
                <w:b/>
                <w:bCs/>
                <w:sz w:val="10"/>
                <w:szCs w:val="10"/>
              </w:rPr>
            </w:pPr>
          </w:p>
        </w:tc>
        <w:tc>
          <w:tcPr>
            <w:tcW w:w="0" w:type="auto"/>
            <w:vAlign w:val="center"/>
          </w:tcPr>
          <w:p w:rsidR="00143BAC" w:rsidRPr="00AC3FA1" w:rsidRDefault="00143BAC" w:rsidP="00143BAC">
            <w:pPr>
              <w:rPr>
                <w:rFonts w:asciiTheme="majorBidi" w:hAnsiTheme="majorBidi" w:cstheme="majorBidi"/>
                <w:color w:val="000000"/>
                <w:sz w:val="10"/>
                <w:szCs w:val="10"/>
              </w:rPr>
            </w:pPr>
            <w:r w:rsidRPr="00AC3FA1">
              <w:rPr>
                <w:rFonts w:asciiTheme="majorBidi" w:hAnsiTheme="majorBidi" w:cstheme="majorBidi"/>
                <w:color w:val="000000"/>
                <w:sz w:val="10"/>
                <w:szCs w:val="10"/>
              </w:rPr>
              <w:t>Ciprofloxacin</w:t>
            </w:r>
          </w:p>
        </w:tc>
        <w:tc>
          <w:tcPr>
            <w:tcW w:w="0" w:type="auto"/>
            <w:tcBorders>
              <w:righ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30-40</w:t>
            </w:r>
          </w:p>
        </w:tc>
        <w:tc>
          <w:tcPr>
            <w:tcW w:w="0" w:type="auto"/>
            <w:tcBorders>
              <w:lef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34</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35</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35</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34.7</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tcBorders>
              <w:righ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c>
          <w:tcPr>
            <w:tcW w:w="0" w:type="auto"/>
            <w:tcBorders>
              <w:lef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34</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34</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35</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34.3</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r>
      <w:tr w:rsidR="00A6720B" w:rsidTr="00D701C1">
        <w:trPr>
          <w:trHeight w:val="113"/>
        </w:trPr>
        <w:tc>
          <w:tcPr>
            <w:tcW w:w="761" w:type="dxa"/>
            <w:vMerge/>
            <w:vAlign w:val="center"/>
          </w:tcPr>
          <w:p w:rsidR="00143BAC" w:rsidRPr="00143BAC" w:rsidRDefault="00143BAC"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p>
        </w:tc>
        <w:tc>
          <w:tcPr>
            <w:tcW w:w="544" w:type="dxa"/>
            <w:vMerge/>
            <w:vAlign w:val="center"/>
          </w:tcPr>
          <w:p w:rsidR="00143BAC" w:rsidRDefault="00143BAC" w:rsidP="003368E1">
            <w:pPr>
              <w:autoSpaceDE w:val="0"/>
              <w:autoSpaceDN w:val="0"/>
              <w:adjustRightInd w:val="0"/>
              <w:spacing w:line="360" w:lineRule="auto"/>
              <w:jc w:val="center"/>
              <w:rPr>
                <w:rFonts w:asciiTheme="majorBidi" w:hAnsiTheme="majorBidi" w:cstheme="majorBidi"/>
                <w:b/>
                <w:bCs/>
                <w:sz w:val="10"/>
                <w:szCs w:val="10"/>
              </w:rPr>
            </w:pPr>
          </w:p>
        </w:tc>
        <w:tc>
          <w:tcPr>
            <w:tcW w:w="0" w:type="auto"/>
            <w:vAlign w:val="center"/>
          </w:tcPr>
          <w:p w:rsidR="00143BAC" w:rsidRPr="00AC3FA1" w:rsidRDefault="00143BAC" w:rsidP="00143BAC">
            <w:pPr>
              <w:rPr>
                <w:rFonts w:asciiTheme="majorBidi" w:hAnsiTheme="majorBidi" w:cstheme="majorBidi"/>
                <w:color w:val="000000"/>
                <w:sz w:val="10"/>
                <w:szCs w:val="10"/>
              </w:rPr>
            </w:pPr>
            <w:r w:rsidRPr="00AC3FA1">
              <w:rPr>
                <w:rFonts w:asciiTheme="majorBidi" w:hAnsiTheme="majorBidi" w:cstheme="majorBidi"/>
                <w:color w:val="000000"/>
                <w:sz w:val="10"/>
                <w:szCs w:val="10"/>
              </w:rPr>
              <w:t>Piperacillin</w:t>
            </w:r>
          </w:p>
        </w:tc>
        <w:tc>
          <w:tcPr>
            <w:tcW w:w="0" w:type="auto"/>
            <w:tcBorders>
              <w:righ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24-30</w:t>
            </w:r>
          </w:p>
        </w:tc>
        <w:tc>
          <w:tcPr>
            <w:tcW w:w="0" w:type="auto"/>
            <w:tcBorders>
              <w:lef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26</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26</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27</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26.3</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tcBorders>
              <w:righ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c>
          <w:tcPr>
            <w:tcW w:w="0" w:type="auto"/>
            <w:tcBorders>
              <w:lef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26</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26</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26</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26.0</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0.00</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r>
      <w:tr w:rsidR="00A6720B" w:rsidTr="00D701C1">
        <w:trPr>
          <w:trHeight w:val="113"/>
        </w:trPr>
        <w:tc>
          <w:tcPr>
            <w:tcW w:w="761" w:type="dxa"/>
            <w:vMerge/>
            <w:vAlign w:val="center"/>
          </w:tcPr>
          <w:p w:rsidR="00143BAC" w:rsidRPr="00143BAC" w:rsidRDefault="00143BAC"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p>
        </w:tc>
        <w:tc>
          <w:tcPr>
            <w:tcW w:w="544" w:type="dxa"/>
            <w:vMerge/>
            <w:vAlign w:val="center"/>
          </w:tcPr>
          <w:p w:rsidR="00143BAC" w:rsidRDefault="00143BAC" w:rsidP="003368E1">
            <w:pPr>
              <w:autoSpaceDE w:val="0"/>
              <w:autoSpaceDN w:val="0"/>
              <w:adjustRightInd w:val="0"/>
              <w:spacing w:line="360" w:lineRule="auto"/>
              <w:jc w:val="center"/>
              <w:rPr>
                <w:rFonts w:asciiTheme="majorBidi" w:hAnsiTheme="majorBidi" w:cstheme="majorBidi"/>
                <w:b/>
                <w:bCs/>
                <w:sz w:val="10"/>
                <w:szCs w:val="10"/>
              </w:rPr>
            </w:pPr>
          </w:p>
        </w:tc>
        <w:tc>
          <w:tcPr>
            <w:tcW w:w="0" w:type="auto"/>
            <w:vAlign w:val="center"/>
          </w:tcPr>
          <w:p w:rsidR="00143BAC" w:rsidRPr="00AC3FA1" w:rsidRDefault="00143BAC" w:rsidP="00143BAC">
            <w:pPr>
              <w:rPr>
                <w:rFonts w:asciiTheme="majorBidi" w:hAnsiTheme="majorBidi" w:cstheme="majorBidi"/>
                <w:color w:val="000000"/>
                <w:sz w:val="10"/>
                <w:szCs w:val="10"/>
              </w:rPr>
            </w:pPr>
            <w:r w:rsidRPr="00AC3FA1">
              <w:rPr>
                <w:rFonts w:asciiTheme="majorBidi" w:hAnsiTheme="majorBidi" w:cstheme="majorBidi"/>
                <w:color w:val="000000"/>
                <w:sz w:val="10"/>
                <w:szCs w:val="10"/>
              </w:rPr>
              <w:t>Ertapenem</w:t>
            </w:r>
          </w:p>
        </w:tc>
        <w:tc>
          <w:tcPr>
            <w:tcW w:w="0" w:type="auto"/>
            <w:tcBorders>
              <w:righ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29-36</w:t>
            </w:r>
          </w:p>
        </w:tc>
        <w:tc>
          <w:tcPr>
            <w:tcW w:w="0" w:type="auto"/>
            <w:tcBorders>
              <w:lef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35</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35</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36</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35.3</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tcBorders>
              <w:righ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c>
          <w:tcPr>
            <w:tcW w:w="0" w:type="auto"/>
            <w:tcBorders>
              <w:lef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35</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36</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36</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35.7</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r>
      <w:tr w:rsidR="00A6720B" w:rsidTr="00D701C1">
        <w:trPr>
          <w:trHeight w:val="113"/>
        </w:trPr>
        <w:tc>
          <w:tcPr>
            <w:tcW w:w="761" w:type="dxa"/>
            <w:vMerge/>
            <w:vAlign w:val="center"/>
          </w:tcPr>
          <w:p w:rsidR="00143BAC" w:rsidRPr="00143BAC" w:rsidRDefault="00143BAC"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p>
        </w:tc>
        <w:tc>
          <w:tcPr>
            <w:tcW w:w="544" w:type="dxa"/>
            <w:vMerge/>
            <w:vAlign w:val="center"/>
          </w:tcPr>
          <w:p w:rsidR="00143BAC" w:rsidRDefault="00143BAC" w:rsidP="003368E1">
            <w:pPr>
              <w:autoSpaceDE w:val="0"/>
              <w:autoSpaceDN w:val="0"/>
              <w:adjustRightInd w:val="0"/>
              <w:spacing w:line="360" w:lineRule="auto"/>
              <w:jc w:val="center"/>
              <w:rPr>
                <w:rFonts w:asciiTheme="majorBidi" w:hAnsiTheme="majorBidi" w:cstheme="majorBidi"/>
                <w:b/>
                <w:bCs/>
                <w:sz w:val="10"/>
                <w:szCs w:val="10"/>
              </w:rPr>
            </w:pPr>
          </w:p>
        </w:tc>
        <w:tc>
          <w:tcPr>
            <w:tcW w:w="0" w:type="auto"/>
            <w:vAlign w:val="center"/>
          </w:tcPr>
          <w:p w:rsidR="00143BAC" w:rsidRPr="00AC3FA1" w:rsidRDefault="00143BAC" w:rsidP="00143BAC">
            <w:pPr>
              <w:rPr>
                <w:rFonts w:asciiTheme="majorBidi" w:hAnsiTheme="majorBidi" w:cstheme="majorBidi"/>
                <w:color w:val="000000"/>
                <w:sz w:val="10"/>
                <w:szCs w:val="10"/>
              </w:rPr>
            </w:pPr>
            <w:r w:rsidRPr="00AC3FA1">
              <w:rPr>
                <w:rFonts w:asciiTheme="majorBidi" w:hAnsiTheme="majorBidi" w:cstheme="majorBidi"/>
                <w:color w:val="000000"/>
                <w:sz w:val="10"/>
                <w:szCs w:val="10"/>
              </w:rPr>
              <w:t>Cefotaxime</w:t>
            </w:r>
          </w:p>
        </w:tc>
        <w:tc>
          <w:tcPr>
            <w:tcW w:w="0" w:type="auto"/>
            <w:tcBorders>
              <w:righ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29-35</w:t>
            </w:r>
          </w:p>
        </w:tc>
        <w:tc>
          <w:tcPr>
            <w:tcW w:w="0" w:type="auto"/>
            <w:tcBorders>
              <w:lef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31</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31</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33</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31.7</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0.94</w:t>
            </w:r>
          </w:p>
        </w:tc>
        <w:tc>
          <w:tcPr>
            <w:tcW w:w="0" w:type="auto"/>
            <w:tcBorders>
              <w:righ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c>
          <w:tcPr>
            <w:tcW w:w="0" w:type="auto"/>
            <w:tcBorders>
              <w:left w:val="single" w:sz="4" w:space="0" w:color="auto"/>
            </w:tcBorders>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31</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33</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32</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32.0</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0.82</w:t>
            </w:r>
          </w:p>
        </w:tc>
        <w:tc>
          <w:tcPr>
            <w:tcW w:w="0" w:type="auto"/>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r>
      <w:tr w:rsidR="00CF5A35" w:rsidTr="00D701C1">
        <w:trPr>
          <w:trHeight w:val="113"/>
        </w:trPr>
        <w:tc>
          <w:tcPr>
            <w:tcW w:w="761" w:type="dxa"/>
            <w:vMerge w:val="restart"/>
            <w:shd w:val="clear" w:color="auto" w:fill="D9D9D9" w:themeFill="background1" w:themeFillShade="D9"/>
            <w:vAlign w:val="center"/>
          </w:tcPr>
          <w:p w:rsidR="00143BAC" w:rsidRPr="00143BAC" w:rsidRDefault="00143BAC"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r>
              <w:rPr>
                <w:rFonts w:asciiTheme="majorBidi" w:eastAsia="Times New Roman" w:hAnsiTheme="majorBidi" w:cstheme="majorBidi"/>
                <w:i/>
                <w:iCs/>
                <w:color w:val="000000"/>
                <w:sz w:val="16"/>
                <w:szCs w:val="16"/>
                <w:vertAlign w:val="subscript"/>
              </w:rPr>
              <w:t>E. coli</w:t>
            </w:r>
          </w:p>
        </w:tc>
        <w:tc>
          <w:tcPr>
            <w:tcW w:w="544" w:type="dxa"/>
            <w:vMerge w:val="restart"/>
            <w:shd w:val="clear" w:color="auto" w:fill="D9D9D9" w:themeFill="background1" w:themeFillShade="D9"/>
            <w:vAlign w:val="center"/>
          </w:tcPr>
          <w:p w:rsidR="00143BAC" w:rsidRPr="00143BAC" w:rsidRDefault="00143BAC" w:rsidP="003368E1">
            <w:pPr>
              <w:autoSpaceDE w:val="0"/>
              <w:autoSpaceDN w:val="0"/>
              <w:adjustRightInd w:val="0"/>
              <w:spacing w:line="360" w:lineRule="auto"/>
              <w:jc w:val="center"/>
              <w:rPr>
                <w:rFonts w:asciiTheme="majorBidi" w:hAnsiTheme="majorBidi" w:cstheme="majorBidi"/>
                <w:sz w:val="10"/>
                <w:szCs w:val="10"/>
              </w:rPr>
            </w:pPr>
            <w:r w:rsidRPr="00143BAC">
              <w:rPr>
                <w:rFonts w:asciiTheme="majorBidi" w:hAnsiTheme="majorBidi" w:cstheme="majorBidi"/>
                <w:sz w:val="10"/>
                <w:szCs w:val="10"/>
              </w:rPr>
              <w:t>35218</w:t>
            </w:r>
          </w:p>
        </w:tc>
        <w:tc>
          <w:tcPr>
            <w:tcW w:w="0" w:type="auto"/>
            <w:shd w:val="clear" w:color="auto" w:fill="D9D9D9" w:themeFill="background1" w:themeFillShade="D9"/>
            <w:vAlign w:val="center"/>
          </w:tcPr>
          <w:p w:rsidR="00143BAC" w:rsidRPr="00AC3FA1" w:rsidRDefault="00143BAC" w:rsidP="00143BAC">
            <w:pPr>
              <w:rPr>
                <w:rFonts w:asciiTheme="majorBidi" w:hAnsiTheme="majorBidi" w:cstheme="majorBidi"/>
                <w:color w:val="000000"/>
                <w:sz w:val="10"/>
                <w:szCs w:val="10"/>
              </w:rPr>
            </w:pPr>
            <w:r w:rsidRPr="00AC3FA1">
              <w:rPr>
                <w:rFonts w:asciiTheme="majorBidi" w:hAnsiTheme="majorBidi" w:cstheme="majorBidi"/>
                <w:color w:val="000000"/>
                <w:sz w:val="10"/>
                <w:szCs w:val="10"/>
              </w:rPr>
              <w:t>Amoxi/clav</w:t>
            </w:r>
          </w:p>
        </w:tc>
        <w:tc>
          <w:tcPr>
            <w:tcW w:w="0" w:type="auto"/>
            <w:tcBorders>
              <w:right w:val="single" w:sz="4" w:space="0" w:color="auto"/>
            </w:tcBorders>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17-22</w:t>
            </w:r>
          </w:p>
        </w:tc>
        <w:tc>
          <w:tcPr>
            <w:tcW w:w="0" w:type="auto"/>
            <w:tcBorders>
              <w:left w:val="single" w:sz="4" w:space="0" w:color="auto"/>
            </w:tcBorders>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20</w:t>
            </w:r>
          </w:p>
        </w:tc>
        <w:tc>
          <w:tcPr>
            <w:tcW w:w="0" w:type="auto"/>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20</w:t>
            </w:r>
          </w:p>
        </w:tc>
        <w:tc>
          <w:tcPr>
            <w:tcW w:w="0" w:type="auto"/>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21</w:t>
            </w:r>
          </w:p>
        </w:tc>
        <w:tc>
          <w:tcPr>
            <w:tcW w:w="0" w:type="auto"/>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20.3</w:t>
            </w:r>
          </w:p>
        </w:tc>
        <w:tc>
          <w:tcPr>
            <w:tcW w:w="0" w:type="auto"/>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tcBorders>
              <w:right w:val="single" w:sz="4" w:space="0" w:color="auto"/>
            </w:tcBorders>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c>
          <w:tcPr>
            <w:tcW w:w="0" w:type="auto"/>
            <w:tcBorders>
              <w:left w:val="single" w:sz="4" w:space="0" w:color="auto"/>
            </w:tcBorders>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22</w:t>
            </w:r>
          </w:p>
        </w:tc>
        <w:tc>
          <w:tcPr>
            <w:tcW w:w="0" w:type="auto"/>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22</w:t>
            </w:r>
          </w:p>
        </w:tc>
        <w:tc>
          <w:tcPr>
            <w:tcW w:w="0" w:type="auto"/>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22</w:t>
            </w:r>
          </w:p>
        </w:tc>
        <w:tc>
          <w:tcPr>
            <w:tcW w:w="0" w:type="auto"/>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22.0</w:t>
            </w:r>
          </w:p>
        </w:tc>
        <w:tc>
          <w:tcPr>
            <w:tcW w:w="0" w:type="auto"/>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r>
      <w:tr w:rsidR="00CF5A35" w:rsidTr="00D701C1">
        <w:trPr>
          <w:trHeight w:val="113"/>
        </w:trPr>
        <w:tc>
          <w:tcPr>
            <w:tcW w:w="761" w:type="dxa"/>
            <w:vMerge/>
            <w:shd w:val="clear" w:color="auto" w:fill="D9D9D9" w:themeFill="background1" w:themeFillShade="D9"/>
            <w:vAlign w:val="center"/>
          </w:tcPr>
          <w:p w:rsidR="00143BAC" w:rsidRPr="00143BAC" w:rsidRDefault="00143BAC"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p>
        </w:tc>
        <w:tc>
          <w:tcPr>
            <w:tcW w:w="544" w:type="dxa"/>
            <w:vMerge/>
            <w:shd w:val="clear" w:color="auto" w:fill="D9D9D9" w:themeFill="background1" w:themeFillShade="D9"/>
            <w:vAlign w:val="center"/>
          </w:tcPr>
          <w:p w:rsidR="00143BAC" w:rsidRPr="00143BAC" w:rsidRDefault="00143BAC" w:rsidP="003368E1">
            <w:pPr>
              <w:autoSpaceDE w:val="0"/>
              <w:autoSpaceDN w:val="0"/>
              <w:adjustRightInd w:val="0"/>
              <w:spacing w:line="360" w:lineRule="auto"/>
              <w:jc w:val="center"/>
              <w:rPr>
                <w:rFonts w:asciiTheme="majorBidi" w:hAnsiTheme="majorBidi" w:cstheme="majorBidi"/>
                <w:sz w:val="10"/>
                <w:szCs w:val="10"/>
              </w:rPr>
            </w:pPr>
          </w:p>
        </w:tc>
        <w:tc>
          <w:tcPr>
            <w:tcW w:w="0" w:type="auto"/>
            <w:shd w:val="clear" w:color="auto" w:fill="D9D9D9" w:themeFill="background1" w:themeFillShade="D9"/>
            <w:vAlign w:val="center"/>
          </w:tcPr>
          <w:p w:rsidR="00143BAC" w:rsidRPr="00AC3FA1" w:rsidRDefault="00143BAC" w:rsidP="00143BAC">
            <w:pPr>
              <w:rPr>
                <w:rFonts w:asciiTheme="majorBidi" w:hAnsiTheme="majorBidi" w:cstheme="majorBidi"/>
                <w:color w:val="000000"/>
                <w:sz w:val="10"/>
                <w:szCs w:val="10"/>
              </w:rPr>
            </w:pPr>
            <w:r w:rsidRPr="00AC3FA1">
              <w:rPr>
                <w:rFonts w:asciiTheme="majorBidi" w:hAnsiTheme="majorBidi" w:cstheme="majorBidi"/>
                <w:color w:val="000000"/>
                <w:sz w:val="10"/>
                <w:szCs w:val="10"/>
              </w:rPr>
              <w:t>Piperacillin</w:t>
            </w:r>
          </w:p>
        </w:tc>
        <w:tc>
          <w:tcPr>
            <w:tcW w:w="0" w:type="auto"/>
            <w:tcBorders>
              <w:right w:val="single" w:sz="4" w:space="0" w:color="auto"/>
            </w:tcBorders>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12-18</w:t>
            </w:r>
          </w:p>
        </w:tc>
        <w:tc>
          <w:tcPr>
            <w:tcW w:w="0" w:type="auto"/>
            <w:tcBorders>
              <w:left w:val="single" w:sz="4" w:space="0" w:color="auto"/>
            </w:tcBorders>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17</w:t>
            </w:r>
          </w:p>
        </w:tc>
        <w:tc>
          <w:tcPr>
            <w:tcW w:w="0" w:type="auto"/>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16</w:t>
            </w:r>
          </w:p>
        </w:tc>
        <w:tc>
          <w:tcPr>
            <w:tcW w:w="0" w:type="auto"/>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16</w:t>
            </w:r>
          </w:p>
        </w:tc>
        <w:tc>
          <w:tcPr>
            <w:tcW w:w="0" w:type="auto"/>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16.3</w:t>
            </w:r>
          </w:p>
        </w:tc>
        <w:tc>
          <w:tcPr>
            <w:tcW w:w="0" w:type="auto"/>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tcBorders>
              <w:right w:val="single" w:sz="4" w:space="0" w:color="auto"/>
            </w:tcBorders>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c>
          <w:tcPr>
            <w:tcW w:w="0" w:type="auto"/>
            <w:tcBorders>
              <w:left w:val="single" w:sz="4" w:space="0" w:color="auto"/>
            </w:tcBorders>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15</w:t>
            </w:r>
          </w:p>
        </w:tc>
        <w:tc>
          <w:tcPr>
            <w:tcW w:w="0" w:type="auto"/>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16</w:t>
            </w:r>
          </w:p>
        </w:tc>
        <w:tc>
          <w:tcPr>
            <w:tcW w:w="0" w:type="auto"/>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16</w:t>
            </w:r>
          </w:p>
        </w:tc>
        <w:tc>
          <w:tcPr>
            <w:tcW w:w="0" w:type="auto"/>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15.7</w:t>
            </w:r>
          </w:p>
        </w:tc>
        <w:tc>
          <w:tcPr>
            <w:tcW w:w="0" w:type="auto"/>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shd w:val="clear" w:color="auto" w:fill="D9D9D9" w:themeFill="background1" w:themeFillShade="D9"/>
            <w:vAlign w:val="center"/>
          </w:tcPr>
          <w:p w:rsidR="00143BAC" w:rsidRPr="00AC3FA1" w:rsidRDefault="00143BAC"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r>
      <w:tr w:rsidR="00CF5A35" w:rsidTr="00D701C1">
        <w:trPr>
          <w:trHeight w:val="113"/>
        </w:trPr>
        <w:tc>
          <w:tcPr>
            <w:tcW w:w="761" w:type="dxa"/>
            <w:vAlign w:val="center"/>
          </w:tcPr>
          <w:p w:rsidR="00AC3FA1" w:rsidRPr="00143BAC" w:rsidRDefault="00CF5A35"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r>
              <w:rPr>
                <w:rFonts w:asciiTheme="majorBidi" w:eastAsia="Times New Roman" w:hAnsiTheme="majorBidi" w:cstheme="majorBidi"/>
                <w:i/>
                <w:iCs/>
                <w:color w:val="000000"/>
                <w:sz w:val="16"/>
                <w:szCs w:val="16"/>
                <w:vertAlign w:val="subscript"/>
              </w:rPr>
              <w:t>K. pneumoniae</w:t>
            </w:r>
          </w:p>
        </w:tc>
        <w:tc>
          <w:tcPr>
            <w:tcW w:w="544" w:type="dxa"/>
            <w:vAlign w:val="center"/>
          </w:tcPr>
          <w:p w:rsidR="00AC3FA1" w:rsidRPr="00143BAC" w:rsidRDefault="00CF5A35" w:rsidP="003368E1">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700603</w:t>
            </w:r>
          </w:p>
        </w:tc>
        <w:tc>
          <w:tcPr>
            <w:tcW w:w="0" w:type="auto"/>
            <w:vAlign w:val="center"/>
          </w:tcPr>
          <w:p w:rsidR="00AC3FA1" w:rsidRPr="00AC3FA1" w:rsidRDefault="00AC3FA1" w:rsidP="00143BAC">
            <w:pPr>
              <w:rPr>
                <w:rFonts w:asciiTheme="majorBidi" w:hAnsiTheme="majorBidi" w:cstheme="majorBidi"/>
                <w:color w:val="000000"/>
                <w:sz w:val="10"/>
                <w:szCs w:val="10"/>
              </w:rPr>
            </w:pPr>
            <w:r w:rsidRPr="00AC3FA1">
              <w:rPr>
                <w:rFonts w:asciiTheme="majorBidi" w:hAnsiTheme="majorBidi" w:cstheme="majorBidi"/>
                <w:color w:val="000000"/>
                <w:sz w:val="10"/>
                <w:szCs w:val="10"/>
              </w:rPr>
              <w:t>Cefotaxime</w:t>
            </w:r>
          </w:p>
        </w:tc>
        <w:tc>
          <w:tcPr>
            <w:tcW w:w="0" w:type="auto"/>
            <w:tcBorders>
              <w:right w:val="single" w:sz="4" w:space="0" w:color="auto"/>
            </w:tcBorders>
            <w:vAlign w:val="center"/>
          </w:tcPr>
          <w:p w:rsidR="00AC3FA1" w:rsidRPr="00AC3FA1" w:rsidRDefault="00AC3FA1"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17-25</w:t>
            </w:r>
          </w:p>
        </w:tc>
        <w:tc>
          <w:tcPr>
            <w:tcW w:w="0" w:type="auto"/>
            <w:tcBorders>
              <w:left w:val="single" w:sz="4" w:space="0" w:color="auto"/>
            </w:tcBorders>
            <w:vAlign w:val="center"/>
          </w:tcPr>
          <w:p w:rsidR="00AC3FA1" w:rsidRPr="00AC3FA1" w:rsidRDefault="00AC3FA1"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20</w:t>
            </w:r>
          </w:p>
        </w:tc>
        <w:tc>
          <w:tcPr>
            <w:tcW w:w="0" w:type="auto"/>
            <w:vAlign w:val="center"/>
          </w:tcPr>
          <w:p w:rsidR="00AC3FA1" w:rsidRPr="00AC3FA1" w:rsidRDefault="00AC3FA1"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21</w:t>
            </w:r>
          </w:p>
        </w:tc>
        <w:tc>
          <w:tcPr>
            <w:tcW w:w="0" w:type="auto"/>
            <w:vAlign w:val="center"/>
          </w:tcPr>
          <w:p w:rsidR="00AC3FA1" w:rsidRPr="00AC3FA1" w:rsidRDefault="00AC3FA1"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21</w:t>
            </w:r>
          </w:p>
        </w:tc>
        <w:tc>
          <w:tcPr>
            <w:tcW w:w="0" w:type="auto"/>
            <w:vAlign w:val="center"/>
          </w:tcPr>
          <w:p w:rsidR="00AC3FA1" w:rsidRPr="00AC3FA1" w:rsidRDefault="00AC3FA1"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20.7</w:t>
            </w:r>
          </w:p>
        </w:tc>
        <w:tc>
          <w:tcPr>
            <w:tcW w:w="0" w:type="auto"/>
            <w:vAlign w:val="center"/>
          </w:tcPr>
          <w:p w:rsidR="00AC3FA1" w:rsidRPr="00AC3FA1" w:rsidRDefault="00AC3FA1"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tcBorders>
              <w:right w:val="single" w:sz="4" w:space="0" w:color="auto"/>
            </w:tcBorders>
            <w:vAlign w:val="center"/>
          </w:tcPr>
          <w:p w:rsidR="00AC3FA1" w:rsidRPr="00AC3FA1" w:rsidRDefault="00AC3FA1"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c>
          <w:tcPr>
            <w:tcW w:w="0" w:type="auto"/>
            <w:tcBorders>
              <w:left w:val="single" w:sz="4" w:space="0" w:color="auto"/>
            </w:tcBorders>
            <w:vAlign w:val="center"/>
          </w:tcPr>
          <w:p w:rsidR="00AC3FA1" w:rsidRPr="00AC3FA1" w:rsidRDefault="00AC3FA1"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21</w:t>
            </w:r>
          </w:p>
        </w:tc>
        <w:tc>
          <w:tcPr>
            <w:tcW w:w="0" w:type="auto"/>
            <w:vAlign w:val="center"/>
          </w:tcPr>
          <w:p w:rsidR="00AC3FA1" w:rsidRPr="00AC3FA1" w:rsidRDefault="00AC3FA1"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22</w:t>
            </w:r>
          </w:p>
        </w:tc>
        <w:tc>
          <w:tcPr>
            <w:tcW w:w="0" w:type="auto"/>
            <w:vAlign w:val="center"/>
          </w:tcPr>
          <w:p w:rsidR="00AC3FA1" w:rsidRPr="00AC3FA1" w:rsidRDefault="00AC3FA1"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23</w:t>
            </w:r>
          </w:p>
        </w:tc>
        <w:tc>
          <w:tcPr>
            <w:tcW w:w="0" w:type="auto"/>
            <w:vAlign w:val="center"/>
          </w:tcPr>
          <w:p w:rsidR="00AC3FA1" w:rsidRPr="00AC3FA1" w:rsidRDefault="00AC3FA1"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22.0</w:t>
            </w:r>
          </w:p>
        </w:tc>
        <w:tc>
          <w:tcPr>
            <w:tcW w:w="0" w:type="auto"/>
            <w:vAlign w:val="center"/>
          </w:tcPr>
          <w:p w:rsidR="00AC3FA1" w:rsidRPr="00AC3FA1" w:rsidRDefault="00AC3FA1"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0.82</w:t>
            </w:r>
          </w:p>
        </w:tc>
        <w:tc>
          <w:tcPr>
            <w:tcW w:w="0" w:type="auto"/>
            <w:vAlign w:val="center"/>
          </w:tcPr>
          <w:p w:rsidR="00AC3FA1" w:rsidRPr="00AC3FA1" w:rsidRDefault="00AC3FA1"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r>
      <w:tr w:rsidR="006047ED" w:rsidTr="00D701C1">
        <w:trPr>
          <w:trHeight w:val="113"/>
        </w:trPr>
        <w:tc>
          <w:tcPr>
            <w:tcW w:w="761" w:type="dxa"/>
            <w:vMerge w:val="restart"/>
            <w:shd w:val="clear" w:color="auto" w:fill="D9D9D9" w:themeFill="background1" w:themeFillShade="D9"/>
            <w:vAlign w:val="center"/>
          </w:tcPr>
          <w:p w:rsidR="004C2768" w:rsidRPr="00143BAC" w:rsidRDefault="004C2768"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r>
              <w:rPr>
                <w:rFonts w:asciiTheme="majorBidi" w:eastAsia="Times New Roman" w:hAnsiTheme="majorBidi" w:cstheme="majorBidi"/>
                <w:i/>
                <w:iCs/>
                <w:color w:val="000000"/>
                <w:sz w:val="16"/>
                <w:szCs w:val="16"/>
                <w:vertAlign w:val="subscript"/>
              </w:rPr>
              <w:t>P. aeruginosa</w:t>
            </w:r>
          </w:p>
        </w:tc>
        <w:tc>
          <w:tcPr>
            <w:tcW w:w="544" w:type="dxa"/>
            <w:vMerge w:val="restart"/>
            <w:shd w:val="clear" w:color="auto" w:fill="D9D9D9" w:themeFill="background1" w:themeFillShade="D9"/>
            <w:vAlign w:val="center"/>
          </w:tcPr>
          <w:p w:rsidR="004C2768" w:rsidRPr="00143BAC" w:rsidRDefault="004C2768" w:rsidP="003368E1">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27853</w:t>
            </w:r>
          </w:p>
        </w:tc>
        <w:tc>
          <w:tcPr>
            <w:tcW w:w="0" w:type="auto"/>
            <w:shd w:val="clear" w:color="auto" w:fill="D9D9D9" w:themeFill="background1" w:themeFillShade="D9"/>
            <w:vAlign w:val="center"/>
          </w:tcPr>
          <w:p w:rsidR="004C2768" w:rsidRPr="00AC3FA1" w:rsidRDefault="004C2768" w:rsidP="00143BAC">
            <w:pPr>
              <w:rPr>
                <w:rFonts w:asciiTheme="majorBidi" w:hAnsiTheme="majorBidi" w:cstheme="majorBidi"/>
                <w:color w:val="000000"/>
                <w:sz w:val="10"/>
                <w:szCs w:val="10"/>
              </w:rPr>
            </w:pPr>
            <w:r w:rsidRPr="00AC3FA1">
              <w:rPr>
                <w:rFonts w:asciiTheme="majorBidi" w:hAnsiTheme="majorBidi" w:cstheme="majorBidi"/>
                <w:color w:val="000000"/>
                <w:sz w:val="10"/>
                <w:szCs w:val="10"/>
              </w:rPr>
              <w:t>Tobramycin</w:t>
            </w:r>
          </w:p>
        </w:tc>
        <w:tc>
          <w:tcPr>
            <w:tcW w:w="0" w:type="auto"/>
            <w:tcBorders>
              <w:right w:val="single" w:sz="4" w:space="0" w:color="auto"/>
            </w:tcBorders>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20-26</w:t>
            </w:r>
          </w:p>
        </w:tc>
        <w:tc>
          <w:tcPr>
            <w:tcW w:w="0" w:type="auto"/>
            <w:tcBorders>
              <w:left w:val="single" w:sz="4" w:space="0" w:color="auto"/>
            </w:tcBorders>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26</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26</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26</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26.0</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0.00</w:t>
            </w:r>
          </w:p>
        </w:tc>
        <w:tc>
          <w:tcPr>
            <w:tcW w:w="0" w:type="auto"/>
            <w:tcBorders>
              <w:right w:val="single" w:sz="4" w:space="0" w:color="auto"/>
            </w:tcBorders>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c>
          <w:tcPr>
            <w:tcW w:w="0" w:type="auto"/>
            <w:tcBorders>
              <w:left w:val="single" w:sz="4" w:space="0" w:color="auto"/>
            </w:tcBorders>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26</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25</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25</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25.3</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r>
      <w:tr w:rsidR="006047ED" w:rsidTr="00D701C1">
        <w:trPr>
          <w:trHeight w:val="113"/>
        </w:trPr>
        <w:tc>
          <w:tcPr>
            <w:tcW w:w="761" w:type="dxa"/>
            <w:vMerge/>
            <w:shd w:val="clear" w:color="auto" w:fill="D9D9D9" w:themeFill="background1" w:themeFillShade="D9"/>
            <w:vAlign w:val="center"/>
          </w:tcPr>
          <w:p w:rsidR="004C2768" w:rsidRPr="00143BAC" w:rsidRDefault="004C2768"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p>
        </w:tc>
        <w:tc>
          <w:tcPr>
            <w:tcW w:w="544" w:type="dxa"/>
            <w:vMerge/>
            <w:shd w:val="clear" w:color="auto" w:fill="D9D9D9" w:themeFill="background1" w:themeFillShade="D9"/>
            <w:vAlign w:val="center"/>
          </w:tcPr>
          <w:p w:rsidR="004C2768" w:rsidRDefault="004C2768" w:rsidP="003368E1">
            <w:pPr>
              <w:autoSpaceDE w:val="0"/>
              <w:autoSpaceDN w:val="0"/>
              <w:adjustRightInd w:val="0"/>
              <w:spacing w:line="360" w:lineRule="auto"/>
              <w:jc w:val="center"/>
              <w:rPr>
                <w:rFonts w:asciiTheme="majorBidi" w:hAnsiTheme="majorBidi" w:cstheme="majorBidi"/>
                <w:b/>
                <w:bCs/>
                <w:sz w:val="10"/>
                <w:szCs w:val="10"/>
              </w:rPr>
            </w:pPr>
          </w:p>
        </w:tc>
        <w:tc>
          <w:tcPr>
            <w:tcW w:w="0" w:type="auto"/>
            <w:shd w:val="clear" w:color="auto" w:fill="D9D9D9" w:themeFill="background1" w:themeFillShade="D9"/>
            <w:vAlign w:val="center"/>
          </w:tcPr>
          <w:p w:rsidR="004C2768" w:rsidRPr="00AC3FA1" w:rsidRDefault="004C2768" w:rsidP="00143BAC">
            <w:pPr>
              <w:rPr>
                <w:rFonts w:asciiTheme="majorBidi" w:hAnsiTheme="majorBidi" w:cstheme="majorBidi"/>
                <w:color w:val="000000"/>
                <w:sz w:val="10"/>
                <w:szCs w:val="10"/>
              </w:rPr>
            </w:pPr>
            <w:r w:rsidRPr="00AC3FA1">
              <w:rPr>
                <w:rFonts w:asciiTheme="majorBidi" w:hAnsiTheme="majorBidi" w:cstheme="majorBidi"/>
                <w:color w:val="000000"/>
                <w:sz w:val="10"/>
                <w:szCs w:val="10"/>
              </w:rPr>
              <w:t>Ciprofloxacin</w:t>
            </w:r>
          </w:p>
        </w:tc>
        <w:tc>
          <w:tcPr>
            <w:tcW w:w="0" w:type="auto"/>
            <w:tcBorders>
              <w:right w:val="single" w:sz="4" w:space="0" w:color="auto"/>
            </w:tcBorders>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25-33</w:t>
            </w:r>
          </w:p>
        </w:tc>
        <w:tc>
          <w:tcPr>
            <w:tcW w:w="0" w:type="auto"/>
            <w:tcBorders>
              <w:left w:val="single" w:sz="4" w:space="0" w:color="auto"/>
            </w:tcBorders>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28</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27</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29</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28.0</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0.82</w:t>
            </w:r>
          </w:p>
        </w:tc>
        <w:tc>
          <w:tcPr>
            <w:tcW w:w="0" w:type="auto"/>
            <w:tcBorders>
              <w:right w:val="single" w:sz="4" w:space="0" w:color="auto"/>
            </w:tcBorders>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c>
          <w:tcPr>
            <w:tcW w:w="0" w:type="auto"/>
            <w:tcBorders>
              <w:left w:val="single" w:sz="4" w:space="0" w:color="auto"/>
            </w:tcBorders>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28</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27</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28</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27.7</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r>
      <w:tr w:rsidR="006047ED" w:rsidTr="00D701C1">
        <w:trPr>
          <w:trHeight w:val="113"/>
        </w:trPr>
        <w:tc>
          <w:tcPr>
            <w:tcW w:w="761" w:type="dxa"/>
            <w:vMerge/>
            <w:shd w:val="clear" w:color="auto" w:fill="D9D9D9" w:themeFill="background1" w:themeFillShade="D9"/>
            <w:vAlign w:val="center"/>
          </w:tcPr>
          <w:p w:rsidR="004C2768" w:rsidRPr="00143BAC" w:rsidRDefault="004C2768"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p>
        </w:tc>
        <w:tc>
          <w:tcPr>
            <w:tcW w:w="544" w:type="dxa"/>
            <w:vMerge/>
            <w:shd w:val="clear" w:color="auto" w:fill="D9D9D9" w:themeFill="background1" w:themeFillShade="D9"/>
            <w:vAlign w:val="center"/>
          </w:tcPr>
          <w:p w:rsidR="004C2768" w:rsidRDefault="004C2768" w:rsidP="003368E1">
            <w:pPr>
              <w:autoSpaceDE w:val="0"/>
              <w:autoSpaceDN w:val="0"/>
              <w:adjustRightInd w:val="0"/>
              <w:spacing w:line="360" w:lineRule="auto"/>
              <w:jc w:val="center"/>
              <w:rPr>
                <w:rFonts w:asciiTheme="majorBidi" w:hAnsiTheme="majorBidi" w:cstheme="majorBidi"/>
                <w:b/>
                <w:bCs/>
                <w:sz w:val="10"/>
                <w:szCs w:val="10"/>
              </w:rPr>
            </w:pPr>
          </w:p>
        </w:tc>
        <w:tc>
          <w:tcPr>
            <w:tcW w:w="0" w:type="auto"/>
            <w:shd w:val="clear" w:color="auto" w:fill="D9D9D9" w:themeFill="background1" w:themeFillShade="D9"/>
            <w:vAlign w:val="center"/>
          </w:tcPr>
          <w:p w:rsidR="004C2768" w:rsidRPr="00AC3FA1" w:rsidRDefault="004C2768" w:rsidP="00143BAC">
            <w:pPr>
              <w:rPr>
                <w:rFonts w:asciiTheme="majorBidi" w:hAnsiTheme="majorBidi" w:cstheme="majorBidi"/>
                <w:color w:val="000000"/>
                <w:sz w:val="10"/>
                <w:szCs w:val="10"/>
              </w:rPr>
            </w:pPr>
            <w:r w:rsidRPr="00AC3FA1">
              <w:rPr>
                <w:rFonts w:asciiTheme="majorBidi" w:hAnsiTheme="majorBidi" w:cstheme="majorBidi"/>
                <w:color w:val="000000"/>
                <w:sz w:val="10"/>
                <w:szCs w:val="10"/>
              </w:rPr>
              <w:t>Piperacillin</w:t>
            </w:r>
          </w:p>
        </w:tc>
        <w:tc>
          <w:tcPr>
            <w:tcW w:w="0" w:type="auto"/>
            <w:tcBorders>
              <w:right w:val="single" w:sz="4" w:space="0" w:color="auto"/>
            </w:tcBorders>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25-33</w:t>
            </w:r>
          </w:p>
        </w:tc>
        <w:tc>
          <w:tcPr>
            <w:tcW w:w="0" w:type="auto"/>
            <w:tcBorders>
              <w:left w:val="single" w:sz="4" w:space="0" w:color="auto"/>
            </w:tcBorders>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30</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32</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31</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31.0</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0.82</w:t>
            </w:r>
          </w:p>
        </w:tc>
        <w:tc>
          <w:tcPr>
            <w:tcW w:w="0" w:type="auto"/>
            <w:tcBorders>
              <w:right w:val="single" w:sz="4" w:space="0" w:color="auto"/>
            </w:tcBorders>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c>
          <w:tcPr>
            <w:tcW w:w="0" w:type="auto"/>
            <w:tcBorders>
              <w:left w:val="single" w:sz="4" w:space="0" w:color="auto"/>
            </w:tcBorders>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30</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31</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31</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30.7</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r>
      <w:tr w:rsidR="006047ED" w:rsidTr="00D701C1">
        <w:trPr>
          <w:trHeight w:val="113"/>
        </w:trPr>
        <w:tc>
          <w:tcPr>
            <w:tcW w:w="761" w:type="dxa"/>
            <w:vMerge/>
            <w:shd w:val="clear" w:color="auto" w:fill="D9D9D9" w:themeFill="background1" w:themeFillShade="D9"/>
            <w:vAlign w:val="center"/>
          </w:tcPr>
          <w:p w:rsidR="004C2768" w:rsidRPr="00143BAC" w:rsidRDefault="004C2768"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p>
        </w:tc>
        <w:tc>
          <w:tcPr>
            <w:tcW w:w="544" w:type="dxa"/>
            <w:vMerge/>
            <w:shd w:val="clear" w:color="auto" w:fill="D9D9D9" w:themeFill="background1" w:themeFillShade="D9"/>
            <w:vAlign w:val="center"/>
          </w:tcPr>
          <w:p w:rsidR="004C2768" w:rsidRDefault="004C2768" w:rsidP="003368E1">
            <w:pPr>
              <w:autoSpaceDE w:val="0"/>
              <w:autoSpaceDN w:val="0"/>
              <w:adjustRightInd w:val="0"/>
              <w:spacing w:line="360" w:lineRule="auto"/>
              <w:jc w:val="center"/>
              <w:rPr>
                <w:rFonts w:asciiTheme="majorBidi" w:hAnsiTheme="majorBidi" w:cstheme="majorBidi"/>
                <w:b/>
                <w:bCs/>
                <w:sz w:val="10"/>
                <w:szCs w:val="10"/>
              </w:rPr>
            </w:pPr>
          </w:p>
        </w:tc>
        <w:tc>
          <w:tcPr>
            <w:tcW w:w="0" w:type="auto"/>
            <w:shd w:val="clear" w:color="auto" w:fill="D9D9D9" w:themeFill="background1" w:themeFillShade="D9"/>
            <w:vAlign w:val="center"/>
          </w:tcPr>
          <w:p w:rsidR="004C2768" w:rsidRPr="00AC3FA1" w:rsidRDefault="004C2768" w:rsidP="00143BAC">
            <w:pPr>
              <w:rPr>
                <w:rFonts w:asciiTheme="majorBidi" w:hAnsiTheme="majorBidi" w:cstheme="majorBidi"/>
                <w:color w:val="000000"/>
                <w:sz w:val="10"/>
                <w:szCs w:val="10"/>
              </w:rPr>
            </w:pPr>
            <w:r w:rsidRPr="00AC3FA1">
              <w:rPr>
                <w:rFonts w:asciiTheme="majorBidi" w:hAnsiTheme="majorBidi" w:cstheme="majorBidi"/>
                <w:color w:val="000000"/>
                <w:sz w:val="10"/>
                <w:szCs w:val="10"/>
              </w:rPr>
              <w:t>Ertapenem</w:t>
            </w:r>
          </w:p>
        </w:tc>
        <w:tc>
          <w:tcPr>
            <w:tcW w:w="0" w:type="auto"/>
            <w:tcBorders>
              <w:right w:val="single" w:sz="4" w:space="0" w:color="auto"/>
            </w:tcBorders>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13-21</w:t>
            </w:r>
          </w:p>
        </w:tc>
        <w:tc>
          <w:tcPr>
            <w:tcW w:w="0" w:type="auto"/>
            <w:tcBorders>
              <w:left w:val="single" w:sz="4" w:space="0" w:color="auto"/>
            </w:tcBorders>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18</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18</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20</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18.7</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0.94</w:t>
            </w:r>
          </w:p>
        </w:tc>
        <w:tc>
          <w:tcPr>
            <w:tcW w:w="0" w:type="auto"/>
            <w:tcBorders>
              <w:right w:val="single" w:sz="4" w:space="0" w:color="auto"/>
            </w:tcBorders>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c>
          <w:tcPr>
            <w:tcW w:w="0" w:type="auto"/>
            <w:tcBorders>
              <w:left w:val="single" w:sz="4" w:space="0" w:color="auto"/>
            </w:tcBorders>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20</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20</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20</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20.0</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0.00</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r>
      <w:tr w:rsidR="006047ED" w:rsidTr="00D701C1">
        <w:trPr>
          <w:trHeight w:val="113"/>
        </w:trPr>
        <w:tc>
          <w:tcPr>
            <w:tcW w:w="761" w:type="dxa"/>
            <w:vMerge/>
            <w:shd w:val="clear" w:color="auto" w:fill="D9D9D9" w:themeFill="background1" w:themeFillShade="D9"/>
            <w:vAlign w:val="center"/>
          </w:tcPr>
          <w:p w:rsidR="004C2768" w:rsidRPr="00143BAC" w:rsidRDefault="004C2768"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p>
        </w:tc>
        <w:tc>
          <w:tcPr>
            <w:tcW w:w="544" w:type="dxa"/>
            <w:vMerge/>
            <w:shd w:val="clear" w:color="auto" w:fill="D9D9D9" w:themeFill="background1" w:themeFillShade="D9"/>
            <w:vAlign w:val="center"/>
          </w:tcPr>
          <w:p w:rsidR="004C2768" w:rsidRDefault="004C2768" w:rsidP="003368E1">
            <w:pPr>
              <w:autoSpaceDE w:val="0"/>
              <w:autoSpaceDN w:val="0"/>
              <w:adjustRightInd w:val="0"/>
              <w:spacing w:line="360" w:lineRule="auto"/>
              <w:jc w:val="center"/>
              <w:rPr>
                <w:rFonts w:asciiTheme="majorBidi" w:hAnsiTheme="majorBidi" w:cstheme="majorBidi"/>
                <w:b/>
                <w:bCs/>
                <w:sz w:val="10"/>
                <w:szCs w:val="10"/>
              </w:rPr>
            </w:pPr>
          </w:p>
        </w:tc>
        <w:tc>
          <w:tcPr>
            <w:tcW w:w="0" w:type="auto"/>
            <w:shd w:val="clear" w:color="auto" w:fill="D9D9D9" w:themeFill="background1" w:themeFillShade="D9"/>
            <w:vAlign w:val="center"/>
          </w:tcPr>
          <w:p w:rsidR="004C2768" w:rsidRPr="00AC3FA1" w:rsidRDefault="004C2768" w:rsidP="00143BAC">
            <w:pPr>
              <w:rPr>
                <w:rFonts w:asciiTheme="majorBidi" w:hAnsiTheme="majorBidi" w:cstheme="majorBidi"/>
                <w:color w:val="000000"/>
                <w:sz w:val="10"/>
                <w:szCs w:val="10"/>
              </w:rPr>
            </w:pPr>
            <w:r w:rsidRPr="00AC3FA1">
              <w:rPr>
                <w:rFonts w:asciiTheme="majorBidi" w:hAnsiTheme="majorBidi" w:cstheme="majorBidi"/>
                <w:color w:val="000000"/>
                <w:sz w:val="10"/>
                <w:szCs w:val="10"/>
              </w:rPr>
              <w:t>Meropenem</w:t>
            </w:r>
          </w:p>
        </w:tc>
        <w:tc>
          <w:tcPr>
            <w:tcW w:w="0" w:type="auto"/>
            <w:tcBorders>
              <w:right w:val="single" w:sz="4" w:space="0" w:color="auto"/>
            </w:tcBorders>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27-33</w:t>
            </w:r>
          </w:p>
        </w:tc>
        <w:tc>
          <w:tcPr>
            <w:tcW w:w="0" w:type="auto"/>
            <w:tcBorders>
              <w:left w:val="single" w:sz="4" w:space="0" w:color="auto"/>
            </w:tcBorders>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31</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30</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32</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31.0</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0.82</w:t>
            </w:r>
          </w:p>
        </w:tc>
        <w:tc>
          <w:tcPr>
            <w:tcW w:w="0" w:type="auto"/>
            <w:tcBorders>
              <w:right w:val="single" w:sz="4" w:space="0" w:color="auto"/>
            </w:tcBorders>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c>
          <w:tcPr>
            <w:tcW w:w="0" w:type="auto"/>
            <w:tcBorders>
              <w:left w:val="single" w:sz="4" w:space="0" w:color="auto"/>
            </w:tcBorders>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31</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31</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31</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31.0</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0.00</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r>
      <w:tr w:rsidR="006047ED" w:rsidTr="00D701C1">
        <w:trPr>
          <w:trHeight w:val="113"/>
        </w:trPr>
        <w:tc>
          <w:tcPr>
            <w:tcW w:w="761" w:type="dxa"/>
            <w:vMerge/>
            <w:shd w:val="clear" w:color="auto" w:fill="D9D9D9" w:themeFill="background1" w:themeFillShade="D9"/>
            <w:vAlign w:val="center"/>
          </w:tcPr>
          <w:p w:rsidR="004C2768" w:rsidRPr="00143BAC" w:rsidRDefault="004C2768"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p>
        </w:tc>
        <w:tc>
          <w:tcPr>
            <w:tcW w:w="544" w:type="dxa"/>
            <w:vMerge/>
            <w:shd w:val="clear" w:color="auto" w:fill="D9D9D9" w:themeFill="background1" w:themeFillShade="D9"/>
            <w:vAlign w:val="center"/>
          </w:tcPr>
          <w:p w:rsidR="004C2768" w:rsidRDefault="004C2768" w:rsidP="003368E1">
            <w:pPr>
              <w:autoSpaceDE w:val="0"/>
              <w:autoSpaceDN w:val="0"/>
              <w:adjustRightInd w:val="0"/>
              <w:spacing w:line="360" w:lineRule="auto"/>
              <w:jc w:val="center"/>
              <w:rPr>
                <w:rFonts w:asciiTheme="majorBidi" w:hAnsiTheme="majorBidi" w:cstheme="majorBidi"/>
                <w:b/>
                <w:bCs/>
                <w:sz w:val="10"/>
                <w:szCs w:val="10"/>
              </w:rPr>
            </w:pPr>
          </w:p>
        </w:tc>
        <w:tc>
          <w:tcPr>
            <w:tcW w:w="0" w:type="auto"/>
            <w:shd w:val="clear" w:color="auto" w:fill="D9D9D9" w:themeFill="background1" w:themeFillShade="D9"/>
            <w:vAlign w:val="center"/>
          </w:tcPr>
          <w:p w:rsidR="004C2768" w:rsidRPr="00AC3FA1" w:rsidRDefault="004C2768" w:rsidP="00143BAC">
            <w:pPr>
              <w:rPr>
                <w:rFonts w:asciiTheme="majorBidi" w:hAnsiTheme="majorBidi" w:cstheme="majorBidi"/>
                <w:color w:val="000000"/>
                <w:sz w:val="10"/>
                <w:szCs w:val="10"/>
              </w:rPr>
            </w:pPr>
            <w:r w:rsidRPr="00AC3FA1">
              <w:rPr>
                <w:rFonts w:asciiTheme="majorBidi" w:hAnsiTheme="majorBidi" w:cstheme="majorBidi"/>
                <w:color w:val="000000"/>
                <w:sz w:val="10"/>
                <w:szCs w:val="10"/>
              </w:rPr>
              <w:t>Cefotaxime</w:t>
            </w:r>
          </w:p>
        </w:tc>
        <w:tc>
          <w:tcPr>
            <w:tcW w:w="0" w:type="auto"/>
            <w:tcBorders>
              <w:right w:val="single" w:sz="4" w:space="0" w:color="auto"/>
            </w:tcBorders>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18-22</w:t>
            </w:r>
          </w:p>
        </w:tc>
        <w:tc>
          <w:tcPr>
            <w:tcW w:w="0" w:type="auto"/>
            <w:tcBorders>
              <w:left w:val="single" w:sz="4" w:space="0" w:color="auto"/>
            </w:tcBorders>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21</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21</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20</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20.7</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tcBorders>
              <w:right w:val="single" w:sz="4" w:space="0" w:color="auto"/>
            </w:tcBorders>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c>
          <w:tcPr>
            <w:tcW w:w="0" w:type="auto"/>
            <w:tcBorders>
              <w:left w:val="single" w:sz="4" w:space="0" w:color="auto"/>
            </w:tcBorders>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21</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21</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21</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21.0</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0.00</w:t>
            </w:r>
          </w:p>
        </w:tc>
        <w:tc>
          <w:tcPr>
            <w:tcW w:w="0" w:type="auto"/>
            <w:shd w:val="clear" w:color="auto" w:fill="D9D9D9" w:themeFill="background1" w:themeFillShade="D9"/>
            <w:vAlign w:val="center"/>
          </w:tcPr>
          <w:p w:rsidR="004C2768" w:rsidRPr="00AC3FA1" w:rsidRDefault="004C2768"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r>
      <w:tr w:rsidR="00344E8D" w:rsidTr="00D701C1">
        <w:trPr>
          <w:trHeight w:val="113"/>
        </w:trPr>
        <w:tc>
          <w:tcPr>
            <w:tcW w:w="761" w:type="dxa"/>
            <w:vMerge w:val="restart"/>
            <w:vAlign w:val="center"/>
          </w:tcPr>
          <w:p w:rsidR="00344E8D" w:rsidRPr="00AD5A71" w:rsidRDefault="00AD5A71" w:rsidP="00143BAC">
            <w:pPr>
              <w:autoSpaceDE w:val="0"/>
              <w:autoSpaceDN w:val="0"/>
              <w:adjustRightInd w:val="0"/>
              <w:spacing w:line="360" w:lineRule="auto"/>
              <w:rPr>
                <w:rFonts w:asciiTheme="majorBidi" w:eastAsia="Times New Roman" w:hAnsiTheme="majorBidi" w:cstheme="majorBidi"/>
                <w:i/>
                <w:iCs/>
                <w:color w:val="000000"/>
                <w:sz w:val="10"/>
                <w:szCs w:val="10"/>
              </w:rPr>
            </w:pPr>
            <w:r w:rsidRPr="00AD5A71">
              <w:rPr>
                <w:rFonts w:asciiTheme="majorBidi" w:eastAsia="Times New Roman" w:hAnsiTheme="majorBidi" w:cstheme="majorBidi"/>
                <w:i/>
                <w:iCs/>
                <w:color w:val="000000"/>
                <w:sz w:val="10"/>
                <w:szCs w:val="10"/>
              </w:rPr>
              <w:t>S. aureus</w:t>
            </w:r>
          </w:p>
        </w:tc>
        <w:tc>
          <w:tcPr>
            <w:tcW w:w="544" w:type="dxa"/>
            <w:vMerge w:val="restart"/>
            <w:vAlign w:val="center"/>
          </w:tcPr>
          <w:p w:rsidR="00344E8D" w:rsidRPr="00AD5A71" w:rsidRDefault="00344E8D" w:rsidP="003368E1">
            <w:pPr>
              <w:autoSpaceDE w:val="0"/>
              <w:autoSpaceDN w:val="0"/>
              <w:adjustRightInd w:val="0"/>
              <w:spacing w:line="360" w:lineRule="auto"/>
              <w:jc w:val="center"/>
              <w:rPr>
                <w:rFonts w:asciiTheme="majorBidi" w:hAnsiTheme="majorBidi" w:cstheme="majorBidi"/>
                <w:b/>
                <w:bCs/>
                <w:sz w:val="10"/>
                <w:szCs w:val="10"/>
              </w:rPr>
            </w:pPr>
          </w:p>
        </w:tc>
        <w:tc>
          <w:tcPr>
            <w:tcW w:w="0" w:type="auto"/>
            <w:vAlign w:val="center"/>
          </w:tcPr>
          <w:p w:rsidR="00344E8D" w:rsidRPr="00AC3FA1" w:rsidRDefault="00344E8D" w:rsidP="00143BAC">
            <w:pPr>
              <w:rPr>
                <w:rFonts w:asciiTheme="majorBidi" w:hAnsiTheme="majorBidi" w:cstheme="majorBidi"/>
                <w:color w:val="000000"/>
                <w:sz w:val="10"/>
                <w:szCs w:val="10"/>
              </w:rPr>
            </w:pPr>
            <w:r w:rsidRPr="00AC3FA1">
              <w:rPr>
                <w:rFonts w:asciiTheme="majorBidi" w:hAnsiTheme="majorBidi" w:cstheme="majorBidi"/>
                <w:color w:val="000000"/>
                <w:sz w:val="10"/>
                <w:szCs w:val="10"/>
              </w:rPr>
              <w:t>Cefoxitin</w:t>
            </w:r>
          </w:p>
        </w:tc>
        <w:tc>
          <w:tcPr>
            <w:tcW w:w="0" w:type="auto"/>
            <w:tcBorders>
              <w:righ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23-29</w:t>
            </w:r>
          </w:p>
        </w:tc>
        <w:tc>
          <w:tcPr>
            <w:tcW w:w="0" w:type="auto"/>
            <w:tcBorders>
              <w:lef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27</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27</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25</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26.3</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0.94</w:t>
            </w:r>
          </w:p>
        </w:tc>
        <w:tc>
          <w:tcPr>
            <w:tcW w:w="0" w:type="auto"/>
            <w:tcBorders>
              <w:righ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c>
          <w:tcPr>
            <w:tcW w:w="0" w:type="auto"/>
            <w:tcBorders>
              <w:lef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26</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26</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25</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25.7</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r>
      <w:tr w:rsidR="00344E8D" w:rsidTr="00D701C1">
        <w:trPr>
          <w:trHeight w:val="113"/>
        </w:trPr>
        <w:tc>
          <w:tcPr>
            <w:tcW w:w="761" w:type="dxa"/>
            <w:vMerge/>
            <w:vAlign w:val="center"/>
          </w:tcPr>
          <w:p w:rsidR="00344E8D" w:rsidRPr="00AD5A71" w:rsidRDefault="00344E8D" w:rsidP="00143BAC">
            <w:pPr>
              <w:autoSpaceDE w:val="0"/>
              <w:autoSpaceDN w:val="0"/>
              <w:adjustRightInd w:val="0"/>
              <w:spacing w:line="360" w:lineRule="auto"/>
              <w:rPr>
                <w:rFonts w:asciiTheme="majorBidi" w:eastAsia="Times New Roman" w:hAnsiTheme="majorBidi" w:cstheme="majorBidi"/>
                <w:color w:val="000000"/>
                <w:sz w:val="10"/>
                <w:szCs w:val="10"/>
              </w:rPr>
            </w:pPr>
          </w:p>
        </w:tc>
        <w:tc>
          <w:tcPr>
            <w:tcW w:w="544" w:type="dxa"/>
            <w:vMerge/>
            <w:vAlign w:val="center"/>
          </w:tcPr>
          <w:p w:rsidR="00344E8D" w:rsidRPr="00AD5A71" w:rsidRDefault="00344E8D" w:rsidP="003368E1">
            <w:pPr>
              <w:autoSpaceDE w:val="0"/>
              <w:autoSpaceDN w:val="0"/>
              <w:adjustRightInd w:val="0"/>
              <w:spacing w:line="360" w:lineRule="auto"/>
              <w:jc w:val="center"/>
              <w:rPr>
                <w:rFonts w:asciiTheme="majorBidi" w:hAnsiTheme="majorBidi" w:cstheme="majorBidi"/>
                <w:b/>
                <w:bCs/>
                <w:sz w:val="10"/>
                <w:szCs w:val="10"/>
              </w:rPr>
            </w:pPr>
          </w:p>
        </w:tc>
        <w:tc>
          <w:tcPr>
            <w:tcW w:w="0" w:type="auto"/>
            <w:vAlign w:val="center"/>
          </w:tcPr>
          <w:p w:rsidR="00344E8D" w:rsidRPr="00AC3FA1" w:rsidRDefault="00344E8D" w:rsidP="00143BAC">
            <w:pPr>
              <w:rPr>
                <w:rFonts w:asciiTheme="majorBidi" w:hAnsiTheme="majorBidi" w:cstheme="majorBidi"/>
                <w:color w:val="000000"/>
                <w:sz w:val="10"/>
                <w:szCs w:val="10"/>
              </w:rPr>
            </w:pPr>
            <w:r w:rsidRPr="00AC3FA1">
              <w:rPr>
                <w:rFonts w:asciiTheme="majorBidi" w:hAnsiTheme="majorBidi" w:cstheme="majorBidi"/>
                <w:color w:val="000000"/>
                <w:sz w:val="10"/>
                <w:szCs w:val="10"/>
              </w:rPr>
              <w:t>Meropenem</w:t>
            </w:r>
          </w:p>
        </w:tc>
        <w:tc>
          <w:tcPr>
            <w:tcW w:w="0" w:type="auto"/>
            <w:tcBorders>
              <w:righ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29-37</w:t>
            </w:r>
          </w:p>
        </w:tc>
        <w:tc>
          <w:tcPr>
            <w:tcW w:w="0" w:type="auto"/>
            <w:tcBorders>
              <w:lef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31</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30</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30</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30.3</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tcBorders>
              <w:righ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c>
          <w:tcPr>
            <w:tcW w:w="0" w:type="auto"/>
            <w:tcBorders>
              <w:lef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32</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31</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32</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31.7</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r>
      <w:tr w:rsidR="00344E8D" w:rsidTr="00D701C1">
        <w:trPr>
          <w:trHeight w:val="113"/>
        </w:trPr>
        <w:tc>
          <w:tcPr>
            <w:tcW w:w="761" w:type="dxa"/>
            <w:vMerge/>
            <w:vAlign w:val="center"/>
          </w:tcPr>
          <w:p w:rsidR="00344E8D" w:rsidRPr="00AD5A71" w:rsidRDefault="00344E8D" w:rsidP="00143BAC">
            <w:pPr>
              <w:autoSpaceDE w:val="0"/>
              <w:autoSpaceDN w:val="0"/>
              <w:adjustRightInd w:val="0"/>
              <w:spacing w:line="360" w:lineRule="auto"/>
              <w:rPr>
                <w:rFonts w:asciiTheme="majorBidi" w:eastAsia="Times New Roman" w:hAnsiTheme="majorBidi" w:cstheme="majorBidi"/>
                <w:color w:val="000000"/>
                <w:sz w:val="10"/>
                <w:szCs w:val="10"/>
              </w:rPr>
            </w:pPr>
          </w:p>
        </w:tc>
        <w:tc>
          <w:tcPr>
            <w:tcW w:w="544" w:type="dxa"/>
            <w:vMerge/>
            <w:vAlign w:val="center"/>
          </w:tcPr>
          <w:p w:rsidR="00344E8D" w:rsidRPr="00AD5A71" w:rsidRDefault="00344E8D" w:rsidP="003368E1">
            <w:pPr>
              <w:autoSpaceDE w:val="0"/>
              <w:autoSpaceDN w:val="0"/>
              <w:adjustRightInd w:val="0"/>
              <w:spacing w:line="360" w:lineRule="auto"/>
              <w:jc w:val="center"/>
              <w:rPr>
                <w:rFonts w:asciiTheme="majorBidi" w:hAnsiTheme="majorBidi" w:cstheme="majorBidi"/>
                <w:b/>
                <w:bCs/>
                <w:sz w:val="10"/>
                <w:szCs w:val="10"/>
              </w:rPr>
            </w:pPr>
          </w:p>
        </w:tc>
        <w:tc>
          <w:tcPr>
            <w:tcW w:w="0" w:type="auto"/>
            <w:vAlign w:val="center"/>
          </w:tcPr>
          <w:p w:rsidR="00344E8D" w:rsidRPr="00AC3FA1" w:rsidRDefault="00344E8D" w:rsidP="00143BAC">
            <w:pPr>
              <w:rPr>
                <w:rFonts w:asciiTheme="majorBidi" w:hAnsiTheme="majorBidi" w:cstheme="majorBidi"/>
                <w:color w:val="000000"/>
                <w:sz w:val="10"/>
                <w:szCs w:val="10"/>
              </w:rPr>
            </w:pPr>
            <w:r w:rsidRPr="00AC3FA1">
              <w:rPr>
                <w:rFonts w:asciiTheme="majorBidi" w:hAnsiTheme="majorBidi" w:cstheme="majorBidi"/>
                <w:color w:val="000000"/>
                <w:sz w:val="10"/>
                <w:szCs w:val="10"/>
              </w:rPr>
              <w:t>Tobramycin</w:t>
            </w:r>
          </w:p>
        </w:tc>
        <w:tc>
          <w:tcPr>
            <w:tcW w:w="0" w:type="auto"/>
            <w:tcBorders>
              <w:righ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19-29</w:t>
            </w:r>
          </w:p>
        </w:tc>
        <w:tc>
          <w:tcPr>
            <w:tcW w:w="0" w:type="auto"/>
            <w:tcBorders>
              <w:lef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24</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24</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22</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23.3</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0.94</w:t>
            </w:r>
          </w:p>
        </w:tc>
        <w:tc>
          <w:tcPr>
            <w:tcW w:w="0" w:type="auto"/>
            <w:tcBorders>
              <w:righ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c>
          <w:tcPr>
            <w:tcW w:w="0" w:type="auto"/>
            <w:tcBorders>
              <w:lef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23</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22</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23</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22.7</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r>
      <w:tr w:rsidR="00344E8D" w:rsidTr="00D701C1">
        <w:trPr>
          <w:trHeight w:val="113"/>
        </w:trPr>
        <w:tc>
          <w:tcPr>
            <w:tcW w:w="761" w:type="dxa"/>
            <w:vMerge/>
            <w:vAlign w:val="center"/>
          </w:tcPr>
          <w:p w:rsidR="00344E8D" w:rsidRPr="00AD5A71" w:rsidRDefault="00344E8D" w:rsidP="00143BAC">
            <w:pPr>
              <w:autoSpaceDE w:val="0"/>
              <w:autoSpaceDN w:val="0"/>
              <w:adjustRightInd w:val="0"/>
              <w:spacing w:line="360" w:lineRule="auto"/>
              <w:rPr>
                <w:rFonts w:asciiTheme="majorBidi" w:eastAsia="Times New Roman" w:hAnsiTheme="majorBidi" w:cstheme="majorBidi"/>
                <w:color w:val="000000"/>
                <w:sz w:val="10"/>
                <w:szCs w:val="10"/>
              </w:rPr>
            </w:pPr>
          </w:p>
        </w:tc>
        <w:tc>
          <w:tcPr>
            <w:tcW w:w="544" w:type="dxa"/>
            <w:vMerge/>
            <w:vAlign w:val="center"/>
          </w:tcPr>
          <w:p w:rsidR="00344E8D" w:rsidRPr="00AD5A71" w:rsidRDefault="00344E8D" w:rsidP="003368E1">
            <w:pPr>
              <w:autoSpaceDE w:val="0"/>
              <w:autoSpaceDN w:val="0"/>
              <w:adjustRightInd w:val="0"/>
              <w:spacing w:line="360" w:lineRule="auto"/>
              <w:jc w:val="center"/>
              <w:rPr>
                <w:rFonts w:asciiTheme="majorBidi" w:hAnsiTheme="majorBidi" w:cstheme="majorBidi"/>
                <w:b/>
                <w:bCs/>
                <w:sz w:val="10"/>
                <w:szCs w:val="10"/>
              </w:rPr>
            </w:pPr>
          </w:p>
        </w:tc>
        <w:tc>
          <w:tcPr>
            <w:tcW w:w="0" w:type="auto"/>
            <w:vAlign w:val="center"/>
          </w:tcPr>
          <w:p w:rsidR="00344E8D" w:rsidRPr="00AC3FA1" w:rsidRDefault="00344E8D" w:rsidP="00143BAC">
            <w:pPr>
              <w:rPr>
                <w:rFonts w:asciiTheme="majorBidi" w:hAnsiTheme="majorBidi" w:cstheme="majorBidi"/>
                <w:color w:val="000000"/>
                <w:sz w:val="10"/>
                <w:szCs w:val="10"/>
              </w:rPr>
            </w:pPr>
            <w:r w:rsidRPr="00AC3FA1">
              <w:rPr>
                <w:rFonts w:asciiTheme="majorBidi" w:hAnsiTheme="majorBidi" w:cstheme="majorBidi"/>
                <w:color w:val="000000"/>
                <w:sz w:val="10"/>
                <w:szCs w:val="10"/>
              </w:rPr>
              <w:t>Ciprofloxacin</w:t>
            </w:r>
          </w:p>
        </w:tc>
        <w:tc>
          <w:tcPr>
            <w:tcW w:w="0" w:type="auto"/>
            <w:tcBorders>
              <w:righ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22-30</w:t>
            </w:r>
          </w:p>
        </w:tc>
        <w:tc>
          <w:tcPr>
            <w:tcW w:w="0" w:type="auto"/>
            <w:tcBorders>
              <w:lef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24</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23</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24</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23.7</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tcBorders>
              <w:righ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c>
          <w:tcPr>
            <w:tcW w:w="0" w:type="auto"/>
            <w:tcBorders>
              <w:lef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24</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24</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24</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24.0</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0.00</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r>
      <w:tr w:rsidR="00344E8D" w:rsidTr="00D701C1">
        <w:trPr>
          <w:trHeight w:val="113"/>
        </w:trPr>
        <w:tc>
          <w:tcPr>
            <w:tcW w:w="761" w:type="dxa"/>
            <w:vMerge/>
            <w:vAlign w:val="center"/>
          </w:tcPr>
          <w:p w:rsidR="00344E8D" w:rsidRPr="00AD5A71" w:rsidRDefault="00344E8D" w:rsidP="00143BAC">
            <w:pPr>
              <w:autoSpaceDE w:val="0"/>
              <w:autoSpaceDN w:val="0"/>
              <w:adjustRightInd w:val="0"/>
              <w:spacing w:line="360" w:lineRule="auto"/>
              <w:rPr>
                <w:rFonts w:asciiTheme="majorBidi" w:eastAsia="Times New Roman" w:hAnsiTheme="majorBidi" w:cstheme="majorBidi"/>
                <w:color w:val="000000"/>
                <w:sz w:val="10"/>
                <w:szCs w:val="10"/>
              </w:rPr>
            </w:pPr>
          </w:p>
        </w:tc>
        <w:tc>
          <w:tcPr>
            <w:tcW w:w="544" w:type="dxa"/>
            <w:vMerge/>
            <w:vAlign w:val="center"/>
          </w:tcPr>
          <w:p w:rsidR="00344E8D" w:rsidRPr="00AD5A71" w:rsidRDefault="00344E8D" w:rsidP="003368E1">
            <w:pPr>
              <w:autoSpaceDE w:val="0"/>
              <w:autoSpaceDN w:val="0"/>
              <w:adjustRightInd w:val="0"/>
              <w:spacing w:line="360" w:lineRule="auto"/>
              <w:jc w:val="center"/>
              <w:rPr>
                <w:rFonts w:asciiTheme="majorBidi" w:hAnsiTheme="majorBidi" w:cstheme="majorBidi"/>
                <w:b/>
                <w:bCs/>
                <w:sz w:val="10"/>
                <w:szCs w:val="10"/>
              </w:rPr>
            </w:pPr>
          </w:p>
        </w:tc>
        <w:tc>
          <w:tcPr>
            <w:tcW w:w="0" w:type="auto"/>
            <w:vAlign w:val="center"/>
          </w:tcPr>
          <w:p w:rsidR="00344E8D" w:rsidRPr="00AC3FA1" w:rsidRDefault="00344E8D" w:rsidP="00143BAC">
            <w:pPr>
              <w:rPr>
                <w:rFonts w:asciiTheme="majorBidi" w:hAnsiTheme="majorBidi" w:cstheme="majorBidi"/>
                <w:color w:val="000000"/>
                <w:sz w:val="10"/>
                <w:szCs w:val="10"/>
              </w:rPr>
            </w:pPr>
            <w:r w:rsidRPr="00AC3FA1">
              <w:rPr>
                <w:rFonts w:asciiTheme="majorBidi" w:hAnsiTheme="majorBidi" w:cstheme="majorBidi"/>
                <w:color w:val="000000"/>
                <w:sz w:val="10"/>
                <w:szCs w:val="10"/>
              </w:rPr>
              <w:t>Penicillin</w:t>
            </w:r>
          </w:p>
        </w:tc>
        <w:tc>
          <w:tcPr>
            <w:tcW w:w="0" w:type="auto"/>
            <w:tcBorders>
              <w:righ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26-37</w:t>
            </w:r>
          </w:p>
        </w:tc>
        <w:tc>
          <w:tcPr>
            <w:tcW w:w="0" w:type="auto"/>
            <w:tcBorders>
              <w:lef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31</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32</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33</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32.0</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0.82</w:t>
            </w:r>
          </w:p>
        </w:tc>
        <w:tc>
          <w:tcPr>
            <w:tcW w:w="0" w:type="auto"/>
            <w:tcBorders>
              <w:righ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c>
          <w:tcPr>
            <w:tcW w:w="0" w:type="auto"/>
            <w:tcBorders>
              <w:lef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30</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33</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33</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32.0</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1.41</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r>
      <w:tr w:rsidR="00344E8D" w:rsidTr="00D701C1">
        <w:trPr>
          <w:trHeight w:val="113"/>
        </w:trPr>
        <w:tc>
          <w:tcPr>
            <w:tcW w:w="761" w:type="dxa"/>
            <w:vMerge/>
            <w:vAlign w:val="center"/>
          </w:tcPr>
          <w:p w:rsidR="00344E8D" w:rsidRPr="00AD5A71" w:rsidRDefault="00344E8D" w:rsidP="00143BAC">
            <w:pPr>
              <w:autoSpaceDE w:val="0"/>
              <w:autoSpaceDN w:val="0"/>
              <w:adjustRightInd w:val="0"/>
              <w:spacing w:line="360" w:lineRule="auto"/>
              <w:rPr>
                <w:rFonts w:asciiTheme="majorBidi" w:eastAsia="Times New Roman" w:hAnsiTheme="majorBidi" w:cstheme="majorBidi"/>
                <w:color w:val="000000"/>
                <w:sz w:val="10"/>
                <w:szCs w:val="10"/>
              </w:rPr>
            </w:pPr>
          </w:p>
        </w:tc>
        <w:tc>
          <w:tcPr>
            <w:tcW w:w="544" w:type="dxa"/>
            <w:vMerge/>
            <w:vAlign w:val="center"/>
          </w:tcPr>
          <w:p w:rsidR="00344E8D" w:rsidRPr="00AD5A71" w:rsidRDefault="00344E8D" w:rsidP="003368E1">
            <w:pPr>
              <w:autoSpaceDE w:val="0"/>
              <w:autoSpaceDN w:val="0"/>
              <w:adjustRightInd w:val="0"/>
              <w:spacing w:line="360" w:lineRule="auto"/>
              <w:jc w:val="center"/>
              <w:rPr>
                <w:rFonts w:asciiTheme="majorBidi" w:hAnsiTheme="majorBidi" w:cstheme="majorBidi"/>
                <w:b/>
                <w:bCs/>
                <w:sz w:val="10"/>
                <w:szCs w:val="10"/>
              </w:rPr>
            </w:pPr>
          </w:p>
        </w:tc>
        <w:tc>
          <w:tcPr>
            <w:tcW w:w="0" w:type="auto"/>
            <w:vAlign w:val="center"/>
          </w:tcPr>
          <w:p w:rsidR="00344E8D" w:rsidRPr="00AC3FA1" w:rsidRDefault="00344E8D" w:rsidP="00143BAC">
            <w:pPr>
              <w:rPr>
                <w:rFonts w:asciiTheme="majorBidi" w:hAnsiTheme="majorBidi" w:cstheme="majorBidi"/>
                <w:color w:val="000000"/>
                <w:sz w:val="10"/>
                <w:szCs w:val="10"/>
              </w:rPr>
            </w:pPr>
            <w:r w:rsidRPr="00AC3FA1">
              <w:rPr>
                <w:rFonts w:asciiTheme="majorBidi" w:hAnsiTheme="majorBidi" w:cstheme="majorBidi"/>
                <w:color w:val="000000"/>
                <w:sz w:val="10"/>
                <w:szCs w:val="10"/>
              </w:rPr>
              <w:t>Ertapenem</w:t>
            </w:r>
          </w:p>
        </w:tc>
        <w:tc>
          <w:tcPr>
            <w:tcW w:w="0" w:type="auto"/>
            <w:tcBorders>
              <w:righ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24-31</w:t>
            </w:r>
          </w:p>
        </w:tc>
        <w:tc>
          <w:tcPr>
            <w:tcW w:w="0" w:type="auto"/>
            <w:tcBorders>
              <w:lef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27</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28</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29</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28.0</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0.82</w:t>
            </w:r>
          </w:p>
        </w:tc>
        <w:tc>
          <w:tcPr>
            <w:tcW w:w="0" w:type="auto"/>
            <w:tcBorders>
              <w:righ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c>
          <w:tcPr>
            <w:tcW w:w="0" w:type="auto"/>
            <w:tcBorders>
              <w:lef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27</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28</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28</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27.7</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r>
      <w:tr w:rsidR="00344E8D" w:rsidTr="00D701C1">
        <w:trPr>
          <w:trHeight w:val="113"/>
        </w:trPr>
        <w:tc>
          <w:tcPr>
            <w:tcW w:w="761" w:type="dxa"/>
            <w:vMerge/>
            <w:vAlign w:val="center"/>
          </w:tcPr>
          <w:p w:rsidR="00344E8D" w:rsidRPr="00AD5A71" w:rsidRDefault="00344E8D" w:rsidP="00143BAC">
            <w:pPr>
              <w:autoSpaceDE w:val="0"/>
              <w:autoSpaceDN w:val="0"/>
              <w:adjustRightInd w:val="0"/>
              <w:spacing w:line="360" w:lineRule="auto"/>
              <w:rPr>
                <w:rFonts w:asciiTheme="majorBidi" w:eastAsia="Times New Roman" w:hAnsiTheme="majorBidi" w:cstheme="majorBidi"/>
                <w:color w:val="000000"/>
                <w:sz w:val="10"/>
                <w:szCs w:val="10"/>
              </w:rPr>
            </w:pPr>
          </w:p>
        </w:tc>
        <w:tc>
          <w:tcPr>
            <w:tcW w:w="544" w:type="dxa"/>
            <w:vMerge/>
            <w:vAlign w:val="center"/>
          </w:tcPr>
          <w:p w:rsidR="00344E8D" w:rsidRPr="00AD5A71" w:rsidRDefault="00344E8D" w:rsidP="003368E1">
            <w:pPr>
              <w:autoSpaceDE w:val="0"/>
              <w:autoSpaceDN w:val="0"/>
              <w:adjustRightInd w:val="0"/>
              <w:spacing w:line="360" w:lineRule="auto"/>
              <w:jc w:val="center"/>
              <w:rPr>
                <w:rFonts w:asciiTheme="majorBidi" w:hAnsiTheme="majorBidi" w:cstheme="majorBidi"/>
                <w:b/>
                <w:bCs/>
                <w:sz w:val="10"/>
                <w:szCs w:val="10"/>
              </w:rPr>
            </w:pPr>
          </w:p>
        </w:tc>
        <w:tc>
          <w:tcPr>
            <w:tcW w:w="0" w:type="auto"/>
            <w:vAlign w:val="center"/>
          </w:tcPr>
          <w:p w:rsidR="00344E8D" w:rsidRPr="00AC3FA1" w:rsidRDefault="00344E8D" w:rsidP="00143BAC">
            <w:pPr>
              <w:rPr>
                <w:rFonts w:asciiTheme="majorBidi" w:hAnsiTheme="majorBidi" w:cstheme="majorBidi"/>
                <w:color w:val="000000"/>
                <w:sz w:val="10"/>
                <w:szCs w:val="10"/>
              </w:rPr>
            </w:pPr>
            <w:r w:rsidRPr="00AC3FA1">
              <w:rPr>
                <w:rFonts w:asciiTheme="majorBidi" w:hAnsiTheme="majorBidi" w:cstheme="majorBidi"/>
                <w:color w:val="000000"/>
                <w:sz w:val="10"/>
                <w:szCs w:val="10"/>
              </w:rPr>
              <w:t>Cefotaxime</w:t>
            </w:r>
          </w:p>
        </w:tc>
        <w:tc>
          <w:tcPr>
            <w:tcW w:w="0" w:type="auto"/>
            <w:tcBorders>
              <w:righ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25-31</w:t>
            </w:r>
          </w:p>
        </w:tc>
        <w:tc>
          <w:tcPr>
            <w:tcW w:w="0" w:type="auto"/>
            <w:tcBorders>
              <w:lef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28</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28</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27</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27.7</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tcBorders>
              <w:righ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c>
          <w:tcPr>
            <w:tcW w:w="0" w:type="auto"/>
            <w:tcBorders>
              <w:left w:val="single" w:sz="4" w:space="0" w:color="auto"/>
            </w:tcBorders>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27</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28</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28</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27.7</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0.47</w:t>
            </w:r>
          </w:p>
        </w:tc>
        <w:tc>
          <w:tcPr>
            <w:tcW w:w="0" w:type="auto"/>
            <w:vAlign w:val="center"/>
          </w:tcPr>
          <w:p w:rsidR="00344E8D" w:rsidRPr="00AC3FA1" w:rsidRDefault="00344E8D" w:rsidP="00AC3FA1">
            <w:pPr>
              <w:jc w:val="center"/>
              <w:rPr>
                <w:rFonts w:asciiTheme="majorBidi" w:hAnsiTheme="majorBidi" w:cstheme="majorBidi"/>
                <w:color w:val="000000"/>
                <w:sz w:val="10"/>
                <w:szCs w:val="10"/>
              </w:rPr>
            </w:pPr>
            <w:r w:rsidRPr="00AC3FA1">
              <w:rPr>
                <w:rFonts w:asciiTheme="majorBidi" w:hAnsiTheme="majorBidi" w:cstheme="majorBidi"/>
                <w:color w:val="000000"/>
                <w:sz w:val="10"/>
                <w:szCs w:val="10"/>
              </w:rPr>
              <w:t>yes</w:t>
            </w:r>
          </w:p>
        </w:tc>
      </w:tr>
      <w:tr w:rsidR="006047ED" w:rsidTr="00D701C1">
        <w:trPr>
          <w:trHeight w:val="113"/>
        </w:trPr>
        <w:tc>
          <w:tcPr>
            <w:tcW w:w="761" w:type="dxa"/>
            <w:vMerge w:val="restart"/>
            <w:shd w:val="clear" w:color="auto" w:fill="D9D9D9" w:themeFill="background1" w:themeFillShade="D9"/>
            <w:vAlign w:val="center"/>
          </w:tcPr>
          <w:p w:rsidR="009E5097" w:rsidRPr="008D75A3" w:rsidRDefault="008D75A3"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r w:rsidRPr="008D75A3">
              <w:rPr>
                <w:rFonts w:asciiTheme="majorBidi" w:eastAsia="Times New Roman" w:hAnsiTheme="majorBidi" w:cstheme="majorBidi"/>
                <w:i/>
                <w:iCs/>
                <w:color w:val="000000"/>
                <w:sz w:val="16"/>
                <w:szCs w:val="16"/>
                <w:vertAlign w:val="subscript"/>
              </w:rPr>
              <w:t>S. pneumoniae</w:t>
            </w:r>
          </w:p>
        </w:tc>
        <w:tc>
          <w:tcPr>
            <w:tcW w:w="544" w:type="dxa"/>
            <w:vMerge w:val="restart"/>
            <w:shd w:val="clear" w:color="auto" w:fill="D9D9D9" w:themeFill="background1" w:themeFillShade="D9"/>
            <w:vAlign w:val="center"/>
          </w:tcPr>
          <w:p w:rsidR="009E5097" w:rsidRPr="008D75A3" w:rsidRDefault="008D75A3" w:rsidP="003368E1">
            <w:pPr>
              <w:autoSpaceDE w:val="0"/>
              <w:autoSpaceDN w:val="0"/>
              <w:adjustRightInd w:val="0"/>
              <w:spacing w:line="360" w:lineRule="auto"/>
              <w:jc w:val="center"/>
              <w:rPr>
                <w:rFonts w:asciiTheme="majorBidi" w:hAnsiTheme="majorBidi" w:cstheme="majorBidi"/>
                <w:sz w:val="10"/>
                <w:szCs w:val="10"/>
              </w:rPr>
            </w:pPr>
            <w:r w:rsidRPr="008D75A3">
              <w:rPr>
                <w:rFonts w:asciiTheme="majorBidi" w:hAnsiTheme="majorBidi" w:cstheme="majorBidi"/>
                <w:sz w:val="10"/>
                <w:szCs w:val="10"/>
              </w:rPr>
              <w:t>49619</w:t>
            </w:r>
          </w:p>
        </w:tc>
        <w:tc>
          <w:tcPr>
            <w:tcW w:w="0" w:type="auto"/>
            <w:shd w:val="clear" w:color="auto" w:fill="D9D9D9" w:themeFill="background1" w:themeFillShade="D9"/>
            <w:vAlign w:val="center"/>
          </w:tcPr>
          <w:p w:rsidR="009E5097" w:rsidRPr="00AD4EC3" w:rsidRDefault="009E5097" w:rsidP="00143BAC">
            <w:pPr>
              <w:rPr>
                <w:rFonts w:asciiTheme="majorBidi" w:hAnsiTheme="majorBidi" w:cstheme="majorBidi"/>
                <w:color w:val="000000"/>
                <w:sz w:val="10"/>
                <w:szCs w:val="10"/>
              </w:rPr>
            </w:pPr>
            <w:r w:rsidRPr="00AD4EC3">
              <w:rPr>
                <w:rFonts w:asciiTheme="majorBidi" w:hAnsiTheme="majorBidi" w:cstheme="majorBidi"/>
                <w:color w:val="000000"/>
                <w:sz w:val="10"/>
                <w:szCs w:val="10"/>
              </w:rPr>
              <w:t>Meropenem</w:t>
            </w:r>
          </w:p>
        </w:tc>
        <w:tc>
          <w:tcPr>
            <w:tcW w:w="0" w:type="auto"/>
            <w:tcBorders>
              <w:right w:val="single" w:sz="4" w:space="0" w:color="auto"/>
            </w:tcBorders>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28-35</w:t>
            </w:r>
          </w:p>
        </w:tc>
        <w:tc>
          <w:tcPr>
            <w:tcW w:w="0" w:type="auto"/>
            <w:tcBorders>
              <w:left w:val="single" w:sz="4" w:space="0" w:color="auto"/>
            </w:tcBorders>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37</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38</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38</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37.7</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0.94</w:t>
            </w:r>
          </w:p>
        </w:tc>
        <w:tc>
          <w:tcPr>
            <w:tcW w:w="0" w:type="auto"/>
            <w:tcBorders>
              <w:right w:val="single" w:sz="4" w:space="0" w:color="auto"/>
            </w:tcBorders>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no</w:t>
            </w:r>
          </w:p>
        </w:tc>
        <w:tc>
          <w:tcPr>
            <w:tcW w:w="0" w:type="auto"/>
            <w:tcBorders>
              <w:left w:val="single" w:sz="4" w:space="0" w:color="auto"/>
            </w:tcBorders>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37</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38</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40</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38.3</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1.25</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no</w:t>
            </w:r>
          </w:p>
        </w:tc>
      </w:tr>
      <w:tr w:rsidR="006047ED" w:rsidTr="00D701C1">
        <w:trPr>
          <w:trHeight w:val="113"/>
        </w:trPr>
        <w:tc>
          <w:tcPr>
            <w:tcW w:w="761" w:type="dxa"/>
            <w:vMerge/>
            <w:shd w:val="clear" w:color="auto" w:fill="D9D9D9" w:themeFill="background1" w:themeFillShade="D9"/>
            <w:vAlign w:val="center"/>
          </w:tcPr>
          <w:p w:rsidR="009E5097" w:rsidRPr="008D75A3" w:rsidRDefault="009E5097"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p>
        </w:tc>
        <w:tc>
          <w:tcPr>
            <w:tcW w:w="544" w:type="dxa"/>
            <w:vMerge/>
            <w:shd w:val="clear" w:color="auto" w:fill="D9D9D9" w:themeFill="background1" w:themeFillShade="D9"/>
            <w:vAlign w:val="center"/>
          </w:tcPr>
          <w:p w:rsidR="009E5097" w:rsidRPr="008D75A3" w:rsidRDefault="009E5097" w:rsidP="003368E1">
            <w:pPr>
              <w:autoSpaceDE w:val="0"/>
              <w:autoSpaceDN w:val="0"/>
              <w:adjustRightInd w:val="0"/>
              <w:spacing w:line="360" w:lineRule="auto"/>
              <w:jc w:val="center"/>
              <w:rPr>
                <w:rFonts w:asciiTheme="majorBidi" w:hAnsiTheme="majorBidi" w:cstheme="majorBidi"/>
                <w:sz w:val="10"/>
                <w:szCs w:val="10"/>
              </w:rPr>
            </w:pPr>
          </w:p>
        </w:tc>
        <w:tc>
          <w:tcPr>
            <w:tcW w:w="0" w:type="auto"/>
            <w:shd w:val="clear" w:color="auto" w:fill="D9D9D9" w:themeFill="background1" w:themeFillShade="D9"/>
            <w:vAlign w:val="center"/>
          </w:tcPr>
          <w:p w:rsidR="009E5097" w:rsidRPr="00AD4EC3" w:rsidRDefault="009E5097" w:rsidP="00143BAC">
            <w:pPr>
              <w:rPr>
                <w:rFonts w:asciiTheme="majorBidi" w:hAnsiTheme="majorBidi" w:cstheme="majorBidi"/>
                <w:color w:val="000000"/>
                <w:sz w:val="10"/>
                <w:szCs w:val="10"/>
              </w:rPr>
            </w:pPr>
            <w:r w:rsidRPr="00AD4EC3">
              <w:rPr>
                <w:rFonts w:asciiTheme="majorBidi" w:hAnsiTheme="majorBidi" w:cstheme="majorBidi"/>
                <w:color w:val="000000"/>
                <w:sz w:val="10"/>
                <w:szCs w:val="10"/>
              </w:rPr>
              <w:t>Penicillin</w:t>
            </w:r>
          </w:p>
        </w:tc>
        <w:tc>
          <w:tcPr>
            <w:tcW w:w="0" w:type="auto"/>
            <w:tcBorders>
              <w:right w:val="single" w:sz="4" w:space="0" w:color="auto"/>
            </w:tcBorders>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24-30</w:t>
            </w:r>
          </w:p>
        </w:tc>
        <w:tc>
          <w:tcPr>
            <w:tcW w:w="0" w:type="auto"/>
            <w:tcBorders>
              <w:left w:val="single" w:sz="4" w:space="0" w:color="auto"/>
            </w:tcBorders>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27</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28</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26</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27.0</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0.82</w:t>
            </w:r>
          </w:p>
        </w:tc>
        <w:tc>
          <w:tcPr>
            <w:tcW w:w="0" w:type="auto"/>
            <w:tcBorders>
              <w:right w:val="single" w:sz="4" w:space="0" w:color="auto"/>
            </w:tcBorders>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yes</w:t>
            </w:r>
          </w:p>
        </w:tc>
        <w:tc>
          <w:tcPr>
            <w:tcW w:w="0" w:type="auto"/>
            <w:tcBorders>
              <w:left w:val="single" w:sz="4" w:space="0" w:color="auto"/>
            </w:tcBorders>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27</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27</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27</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27.0</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0.00</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yes</w:t>
            </w:r>
          </w:p>
        </w:tc>
      </w:tr>
      <w:tr w:rsidR="006047ED" w:rsidTr="00D701C1">
        <w:trPr>
          <w:trHeight w:val="113"/>
        </w:trPr>
        <w:tc>
          <w:tcPr>
            <w:tcW w:w="761" w:type="dxa"/>
            <w:vMerge/>
            <w:shd w:val="clear" w:color="auto" w:fill="D9D9D9" w:themeFill="background1" w:themeFillShade="D9"/>
            <w:vAlign w:val="center"/>
          </w:tcPr>
          <w:p w:rsidR="009E5097" w:rsidRPr="008D75A3" w:rsidRDefault="009E5097"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p>
        </w:tc>
        <w:tc>
          <w:tcPr>
            <w:tcW w:w="544" w:type="dxa"/>
            <w:vMerge/>
            <w:shd w:val="clear" w:color="auto" w:fill="D9D9D9" w:themeFill="background1" w:themeFillShade="D9"/>
            <w:vAlign w:val="center"/>
          </w:tcPr>
          <w:p w:rsidR="009E5097" w:rsidRPr="008D75A3" w:rsidRDefault="009E5097" w:rsidP="003368E1">
            <w:pPr>
              <w:autoSpaceDE w:val="0"/>
              <w:autoSpaceDN w:val="0"/>
              <w:adjustRightInd w:val="0"/>
              <w:spacing w:line="360" w:lineRule="auto"/>
              <w:jc w:val="center"/>
              <w:rPr>
                <w:rFonts w:asciiTheme="majorBidi" w:hAnsiTheme="majorBidi" w:cstheme="majorBidi"/>
                <w:sz w:val="10"/>
                <w:szCs w:val="10"/>
              </w:rPr>
            </w:pPr>
          </w:p>
        </w:tc>
        <w:tc>
          <w:tcPr>
            <w:tcW w:w="0" w:type="auto"/>
            <w:shd w:val="clear" w:color="auto" w:fill="D9D9D9" w:themeFill="background1" w:themeFillShade="D9"/>
            <w:vAlign w:val="center"/>
          </w:tcPr>
          <w:p w:rsidR="009E5097" w:rsidRPr="00AD4EC3" w:rsidRDefault="009E5097" w:rsidP="00143BAC">
            <w:pPr>
              <w:rPr>
                <w:rFonts w:asciiTheme="majorBidi" w:hAnsiTheme="majorBidi" w:cstheme="majorBidi"/>
                <w:color w:val="000000"/>
                <w:sz w:val="10"/>
                <w:szCs w:val="10"/>
              </w:rPr>
            </w:pPr>
            <w:r w:rsidRPr="00AD4EC3">
              <w:rPr>
                <w:rFonts w:asciiTheme="majorBidi" w:hAnsiTheme="majorBidi" w:cstheme="majorBidi"/>
                <w:color w:val="000000"/>
                <w:sz w:val="10"/>
                <w:szCs w:val="10"/>
              </w:rPr>
              <w:t>Ertapenem</w:t>
            </w:r>
          </w:p>
        </w:tc>
        <w:tc>
          <w:tcPr>
            <w:tcW w:w="0" w:type="auto"/>
            <w:tcBorders>
              <w:right w:val="single" w:sz="4" w:space="0" w:color="auto"/>
            </w:tcBorders>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28-35</w:t>
            </w:r>
          </w:p>
        </w:tc>
        <w:tc>
          <w:tcPr>
            <w:tcW w:w="0" w:type="auto"/>
            <w:tcBorders>
              <w:left w:val="single" w:sz="4" w:space="0" w:color="auto"/>
            </w:tcBorders>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34</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35</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35</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34.7</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0.47</w:t>
            </w:r>
          </w:p>
        </w:tc>
        <w:tc>
          <w:tcPr>
            <w:tcW w:w="0" w:type="auto"/>
            <w:tcBorders>
              <w:right w:val="single" w:sz="4" w:space="0" w:color="auto"/>
            </w:tcBorders>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yes</w:t>
            </w:r>
          </w:p>
        </w:tc>
        <w:tc>
          <w:tcPr>
            <w:tcW w:w="0" w:type="auto"/>
            <w:tcBorders>
              <w:left w:val="single" w:sz="4" w:space="0" w:color="auto"/>
            </w:tcBorders>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34</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35</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35</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34.7</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0.47</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yes</w:t>
            </w:r>
          </w:p>
        </w:tc>
      </w:tr>
      <w:tr w:rsidR="006047ED" w:rsidTr="00D701C1">
        <w:trPr>
          <w:trHeight w:val="113"/>
        </w:trPr>
        <w:tc>
          <w:tcPr>
            <w:tcW w:w="761" w:type="dxa"/>
            <w:vMerge/>
            <w:shd w:val="clear" w:color="auto" w:fill="D9D9D9" w:themeFill="background1" w:themeFillShade="D9"/>
            <w:vAlign w:val="center"/>
          </w:tcPr>
          <w:p w:rsidR="009E5097" w:rsidRPr="008D75A3" w:rsidRDefault="009E5097"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p>
        </w:tc>
        <w:tc>
          <w:tcPr>
            <w:tcW w:w="544" w:type="dxa"/>
            <w:vMerge/>
            <w:shd w:val="clear" w:color="auto" w:fill="D9D9D9" w:themeFill="background1" w:themeFillShade="D9"/>
            <w:vAlign w:val="center"/>
          </w:tcPr>
          <w:p w:rsidR="009E5097" w:rsidRPr="008D75A3" w:rsidRDefault="009E5097" w:rsidP="003368E1">
            <w:pPr>
              <w:autoSpaceDE w:val="0"/>
              <w:autoSpaceDN w:val="0"/>
              <w:adjustRightInd w:val="0"/>
              <w:spacing w:line="360" w:lineRule="auto"/>
              <w:jc w:val="center"/>
              <w:rPr>
                <w:rFonts w:asciiTheme="majorBidi" w:hAnsiTheme="majorBidi" w:cstheme="majorBidi"/>
                <w:sz w:val="10"/>
                <w:szCs w:val="10"/>
              </w:rPr>
            </w:pPr>
          </w:p>
        </w:tc>
        <w:tc>
          <w:tcPr>
            <w:tcW w:w="0" w:type="auto"/>
            <w:shd w:val="clear" w:color="auto" w:fill="D9D9D9" w:themeFill="background1" w:themeFillShade="D9"/>
            <w:vAlign w:val="center"/>
          </w:tcPr>
          <w:p w:rsidR="009E5097" w:rsidRPr="00AD4EC3" w:rsidRDefault="009E5097" w:rsidP="00143BAC">
            <w:pPr>
              <w:rPr>
                <w:rFonts w:asciiTheme="majorBidi" w:hAnsiTheme="majorBidi" w:cstheme="majorBidi"/>
                <w:color w:val="000000"/>
                <w:sz w:val="10"/>
                <w:szCs w:val="10"/>
              </w:rPr>
            </w:pPr>
            <w:r w:rsidRPr="00AD4EC3">
              <w:rPr>
                <w:rFonts w:asciiTheme="majorBidi" w:hAnsiTheme="majorBidi" w:cstheme="majorBidi"/>
                <w:color w:val="000000"/>
                <w:sz w:val="10"/>
                <w:szCs w:val="10"/>
              </w:rPr>
              <w:t>Cefotaxime</w:t>
            </w:r>
          </w:p>
        </w:tc>
        <w:tc>
          <w:tcPr>
            <w:tcW w:w="0" w:type="auto"/>
            <w:tcBorders>
              <w:right w:val="single" w:sz="4" w:space="0" w:color="auto"/>
            </w:tcBorders>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31-39</w:t>
            </w:r>
          </w:p>
        </w:tc>
        <w:tc>
          <w:tcPr>
            <w:tcW w:w="0" w:type="auto"/>
            <w:tcBorders>
              <w:left w:val="single" w:sz="4" w:space="0" w:color="auto"/>
            </w:tcBorders>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34</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32</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34</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33.3</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0.94</w:t>
            </w:r>
          </w:p>
        </w:tc>
        <w:tc>
          <w:tcPr>
            <w:tcW w:w="0" w:type="auto"/>
            <w:tcBorders>
              <w:right w:val="single" w:sz="4" w:space="0" w:color="auto"/>
            </w:tcBorders>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yes</w:t>
            </w:r>
          </w:p>
        </w:tc>
        <w:tc>
          <w:tcPr>
            <w:tcW w:w="0" w:type="auto"/>
            <w:tcBorders>
              <w:left w:val="single" w:sz="4" w:space="0" w:color="auto"/>
            </w:tcBorders>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35</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33</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34</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34.0</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0.82</w:t>
            </w:r>
          </w:p>
        </w:tc>
        <w:tc>
          <w:tcPr>
            <w:tcW w:w="0" w:type="auto"/>
            <w:shd w:val="clear" w:color="auto" w:fill="D9D9D9" w:themeFill="background1" w:themeFillShade="D9"/>
            <w:vAlign w:val="center"/>
          </w:tcPr>
          <w:p w:rsidR="009E5097" w:rsidRPr="00AD4EC3" w:rsidRDefault="009E5097"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yes</w:t>
            </w:r>
          </w:p>
        </w:tc>
      </w:tr>
      <w:tr w:rsidR="008D75A3" w:rsidTr="00D701C1">
        <w:trPr>
          <w:trHeight w:val="113"/>
        </w:trPr>
        <w:tc>
          <w:tcPr>
            <w:tcW w:w="761" w:type="dxa"/>
            <w:vMerge w:val="restart"/>
            <w:vAlign w:val="center"/>
          </w:tcPr>
          <w:p w:rsidR="008D75A3" w:rsidRPr="008D75A3" w:rsidRDefault="008D75A3"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r>
              <w:rPr>
                <w:rFonts w:asciiTheme="majorBidi" w:eastAsia="Times New Roman" w:hAnsiTheme="majorBidi" w:cstheme="majorBidi"/>
                <w:i/>
                <w:iCs/>
                <w:color w:val="000000"/>
                <w:sz w:val="16"/>
                <w:szCs w:val="16"/>
                <w:vertAlign w:val="subscript"/>
              </w:rPr>
              <w:t>H. influenzae</w:t>
            </w:r>
          </w:p>
        </w:tc>
        <w:tc>
          <w:tcPr>
            <w:tcW w:w="544" w:type="dxa"/>
            <w:vMerge w:val="restart"/>
            <w:vAlign w:val="center"/>
          </w:tcPr>
          <w:p w:rsidR="008D75A3" w:rsidRPr="008D75A3" w:rsidRDefault="008D75A3" w:rsidP="003368E1">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49247</w:t>
            </w:r>
          </w:p>
        </w:tc>
        <w:tc>
          <w:tcPr>
            <w:tcW w:w="0" w:type="auto"/>
            <w:vAlign w:val="center"/>
          </w:tcPr>
          <w:p w:rsidR="008D75A3" w:rsidRPr="00AD4EC3" w:rsidRDefault="008D75A3" w:rsidP="00143BAC">
            <w:pPr>
              <w:rPr>
                <w:rFonts w:asciiTheme="majorBidi" w:hAnsiTheme="majorBidi" w:cstheme="majorBidi"/>
                <w:color w:val="000000"/>
                <w:sz w:val="10"/>
                <w:szCs w:val="10"/>
              </w:rPr>
            </w:pPr>
            <w:r w:rsidRPr="00AD4EC3">
              <w:rPr>
                <w:rFonts w:asciiTheme="majorBidi" w:hAnsiTheme="majorBidi" w:cstheme="majorBidi"/>
                <w:color w:val="000000"/>
                <w:sz w:val="10"/>
                <w:szCs w:val="10"/>
              </w:rPr>
              <w:t>Amoxi-clav</w:t>
            </w:r>
          </w:p>
        </w:tc>
        <w:tc>
          <w:tcPr>
            <w:tcW w:w="0" w:type="auto"/>
            <w:tcBorders>
              <w:right w:val="single" w:sz="4" w:space="0" w:color="auto"/>
            </w:tcBorders>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15-23</w:t>
            </w:r>
          </w:p>
        </w:tc>
        <w:tc>
          <w:tcPr>
            <w:tcW w:w="0" w:type="auto"/>
            <w:tcBorders>
              <w:left w:val="single" w:sz="4" w:space="0" w:color="auto"/>
            </w:tcBorders>
            <w:vAlign w:val="center"/>
          </w:tcPr>
          <w:p w:rsidR="008D75A3" w:rsidRPr="00AD4EC3" w:rsidRDefault="008D75A3" w:rsidP="00AD4EC3">
            <w:pPr>
              <w:jc w:val="center"/>
              <w:rPr>
                <w:rFonts w:asciiTheme="majorBidi" w:hAnsiTheme="majorBidi" w:cstheme="majorBidi"/>
                <w:sz w:val="10"/>
                <w:szCs w:val="10"/>
              </w:rPr>
            </w:pPr>
            <w:r w:rsidRPr="00AD4EC3">
              <w:rPr>
                <w:rFonts w:asciiTheme="majorBidi" w:hAnsiTheme="majorBidi" w:cstheme="majorBidi"/>
                <w:sz w:val="10"/>
                <w:szCs w:val="10"/>
              </w:rPr>
              <w:t>20</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20</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21</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20.3</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0.47</w:t>
            </w:r>
          </w:p>
        </w:tc>
        <w:tc>
          <w:tcPr>
            <w:tcW w:w="0" w:type="auto"/>
            <w:tcBorders>
              <w:right w:val="single" w:sz="4" w:space="0" w:color="auto"/>
            </w:tcBorders>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yes</w:t>
            </w:r>
          </w:p>
        </w:tc>
        <w:tc>
          <w:tcPr>
            <w:tcW w:w="0" w:type="auto"/>
            <w:tcBorders>
              <w:left w:val="single" w:sz="4" w:space="0" w:color="auto"/>
            </w:tcBorders>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20</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21</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21</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20.7</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0.47</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yes</w:t>
            </w:r>
          </w:p>
        </w:tc>
      </w:tr>
      <w:tr w:rsidR="002C6986" w:rsidTr="00D701C1">
        <w:trPr>
          <w:trHeight w:val="113"/>
        </w:trPr>
        <w:tc>
          <w:tcPr>
            <w:tcW w:w="761" w:type="dxa"/>
            <w:vMerge/>
            <w:vAlign w:val="center"/>
          </w:tcPr>
          <w:p w:rsidR="002C6986" w:rsidRDefault="002C6986"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p>
        </w:tc>
        <w:tc>
          <w:tcPr>
            <w:tcW w:w="544" w:type="dxa"/>
            <w:vMerge/>
            <w:vAlign w:val="center"/>
          </w:tcPr>
          <w:p w:rsidR="002C6986" w:rsidRDefault="002C6986" w:rsidP="003368E1">
            <w:pPr>
              <w:autoSpaceDE w:val="0"/>
              <w:autoSpaceDN w:val="0"/>
              <w:adjustRightInd w:val="0"/>
              <w:spacing w:line="360" w:lineRule="auto"/>
              <w:jc w:val="center"/>
              <w:rPr>
                <w:rFonts w:asciiTheme="majorBidi" w:hAnsiTheme="majorBidi" w:cstheme="majorBidi"/>
                <w:sz w:val="10"/>
                <w:szCs w:val="10"/>
              </w:rPr>
            </w:pPr>
          </w:p>
        </w:tc>
        <w:tc>
          <w:tcPr>
            <w:tcW w:w="0" w:type="auto"/>
            <w:vAlign w:val="center"/>
          </w:tcPr>
          <w:p w:rsidR="002C6986" w:rsidRPr="00AD4EC3" w:rsidRDefault="002C6986" w:rsidP="00143BAC">
            <w:pPr>
              <w:rPr>
                <w:rFonts w:asciiTheme="majorBidi" w:hAnsiTheme="majorBidi" w:cstheme="majorBidi"/>
                <w:color w:val="000000"/>
                <w:sz w:val="10"/>
                <w:szCs w:val="10"/>
              </w:rPr>
            </w:pPr>
            <w:r>
              <w:rPr>
                <w:rFonts w:asciiTheme="majorBidi" w:hAnsiTheme="majorBidi" w:cstheme="majorBidi"/>
                <w:color w:val="000000"/>
                <w:sz w:val="10"/>
                <w:szCs w:val="10"/>
              </w:rPr>
              <w:t>Meropenem</w:t>
            </w:r>
          </w:p>
        </w:tc>
        <w:tc>
          <w:tcPr>
            <w:tcW w:w="0" w:type="auto"/>
            <w:tcBorders>
              <w:right w:val="single" w:sz="4" w:space="0" w:color="auto"/>
            </w:tcBorders>
            <w:vAlign w:val="center"/>
          </w:tcPr>
          <w:p w:rsidR="002C6986" w:rsidRPr="00AD4EC3" w:rsidRDefault="002C6986" w:rsidP="00AD4EC3">
            <w:pPr>
              <w:jc w:val="center"/>
              <w:rPr>
                <w:rFonts w:asciiTheme="majorBidi" w:hAnsiTheme="majorBidi" w:cstheme="majorBidi"/>
                <w:color w:val="000000"/>
                <w:sz w:val="10"/>
                <w:szCs w:val="10"/>
              </w:rPr>
            </w:pPr>
            <w:r>
              <w:rPr>
                <w:rFonts w:asciiTheme="majorBidi" w:hAnsiTheme="majorBidi" w:cstheme="majorBidi"/>
                <w:color w:val="000000"/>
                <w:sz w:val="10"/>
                <w:szCs w:val="10"/>
              </w:rPr>
              <w:t>20-28</w:t>
            </w:r>
          </w:p>
        </w:tc>
        <w:tc>
          <w:tcPr>
            <w:tcW w:w="0" w:type="auto"/>
            <w:tcBorders>
              <w:left w:val="single" w:sz="4" w:space="0" w:color="auto"/>
            </w:tcBorders>
            <w:vAlign w:val="center"/>
          </w:tcPr>
          <w:p w:rsidR="002C6986" w:rsidRPr="00AD4EC3" w:rsidRDefault="002C6986" w:rsidP="00AD4EC3">
            <w:pPr>
              <w:jc w:val="center"/>
              <w:rPr>
                <w:rFonts w:asciiTheme="majorBidi" w:hAnsiTheme="majorBidi" w:cstheme="majorBidi"/>
                <w:sz w:val="10"/>
                <w:szCs w:val="10"/>
              </w:rPr>
            </w:pPr>
            <w:r>
              <w:rPr>
                <w:rFonts w:asciiTheme="majorBidi" w:hAnsiTheme="majorBidi" w:cstheme="majorBidi"/>
                <w:sz w:val="10"/>
                <w:szCs w:val="10"/>
              </w:rPr>
              <w:t>25</w:t>
            </w:r>
          </w:p>
        </w:tc>
        <w:tc>
          <w:tcPr>
            <w:tcW w:w="0" w:type="auto"/>
            <w:vAlign w:val="center"/>
          </w:tcPr>
          <w:p w:rsidR="002C6986" w:rsidRPr="00AD4EC3" w:rsidRDefault="002C6986" w:rsidP="00AD4EC3">
            <w:pPr>
              <w:jc w:val="center"/>
              <w:rPr>
                <w:rFonts w:asciiTheme="majorBidi" w:hAnsiTheme="majorBidi" w:cstheme="majorBidi"/>
                <w:color w:val="000000"/>
                <w:sz w:val="10"/>
                <w:szCs w:val="10"/>
              </w:rPr>
            </w:pPr>
            <w:r>
              <w:rPr>
                <w:rFonts w:asciiTheme="majorBidi" w:hAnsiTheme="majorBidi" w:cstheme="majorBidi"/>
                <w:color w:val="000000"/>
                <w:sz w:val="10"/>
                <w:szCs w:val="10"/>
              </w:rPr>
              <w:t>26</w:t>
            </w:r>
          </w:p>
        </w:tc>
        <w:tc>
          <w:tcPr>
            <w:tcW w:w="0" w:type="auto"/>
            <w:vAlign w:val="center"/>
          </w:tcPr>
          <w:p w:rsidR="002C6986" w:rsidRPr="00AD4EC3" w:rsidRDefault="002C6986" w:rsidP="00AD4EC3">
            <w:pPr>
              <w:jc w:val="center"/>
              <w:rPr>
                <w:rFonts w:asciiTheme="majorBidi" w:hAnsiTheme="majorBidi" w:cstheme="majorBidi"/>
                <w:color w:val="000000"/>
                <w:sz w:val="10"/>
                <w:szCs w:val="10"/>
              </w:rPr>
            </w:pPr>
            <w:r>
              <w:rPr>
                <w:rFonts w:asciiTheme="majorBidi" w:hAnsiTheme="majorBidi" w:cstheme="majorBidi"/>
                <w:color w:val="000000"/>
                <w:sz w:val="10"/>
                <w:szCs w:val="10"/>
              </w:rPr>
              <w:t>27</w:t>
            </w:r>
          </w:p>
        </w:tc>
        <w:tc>
          <w:tcPr>
            <w:tcW w:w="0" w:type="auto"/>
            <w:vAlign w:val="center"/>
          </w:tcPr>
          <w:p w:rsidR="002C6986" w:rsidRPr="00AD4EC3" w:rsidRDefault="002C6986" w:rsidP="00AD4EC3">
            <w:pPr>
              <w:jc w:val="center"/>
              <w:rPr>
                <w:rFonts w:asciiTheme="majorBidi" w:hAnsiTheme="majorBidi" w:cstheme="majorBidi"/>
                <w:color w:val="000000"/>
                <w:sz w:val="10"/>
                <w:szCs w:val="10"/>
              </w:rPr>
            </w:pPr>
            <w:r>
              <w:rPr>
                <w:rFonts w:asciiTheme="majorBidi" w:hAnsiTheme="majorBidi" w:cstheme="majorBidi"/>
                <w:color w:val="000000"/>
                <w:sz w:val="10"/>
                <w:szCs w:val="10"/>
              </w:rPr>
              <w:t>26.0</w:t>
            </w:r>
          </w:p>
        </w:tc>
        <w:tc>
          <w:tcPr>
            <w:tcW w:w="0" w:type="auto"/>
            <w:vAlign w:val="center"/>
          </w:tcPr>
          <w:p w:rsidR="002C6986" w:rsidRPr="00AD4EC3" w:rsidRDefault="002C6986" w:rsidP="00AD4EC3">
            <w:pPr>
              <w:jc w:val="center"/>
              <w:rPr>
                <w:rFonts w:asciiTheme="majorBidi" w:hAnsiTheme="majorBidi" w:cstheme="majorBidi"/>
                <w:color w:val="000000"/>
                <w:sz w:val="10"/>
                <w:szCs w:val="10"/>
              </w:rPr>
            </w:pPr>
            <w:r>
              <w:rPr>
                <w:rFonts w:asciiTheme="majorBidi" w:hAnsiTheme="majorBidi" w:cstheme="majorBidi"/>
                <w:color w:val="000000"/>
                <w:sz w:val="10"/>
                <w:szCs w:val="10"/>
              </w:rPr>
              <w:t>0.82</w:t>
            </w:r>
          </w:p>
        </w:tc>
        <w:tc>
          <w:tcPr>
            <w:tcW w:w="0" w:type="auto"/>
            <w:tcBorders>
              <w:right w:val="single" w:sz="4" w:space="0" w:color="auto"/>
            </w:tcBorders>
            <w:vAlign w:val="center"/>
          </w:tcPr>
          <w:p w:rsidR="002C6986" w:rsidRPr="00AD4EC3" w:rsidRDefault="002C6986" w:rsidP="00AD4EC3">
            <w:pPr>
              <w:jc w:val="center"/>
              <w:rPr>
                <w:rFonts w:asciiTheme="majorBidi" w:hAnsiTheme="majorBidi" w:cstheme="majorBidi"/>
                <w:color w:val="000000"/>
                <w:sz w:val="10"/>
                <w:szCs w:val="10"/>
              </w:rPr>
            </w:pPr>
            <w:r>
              <w:rPr>
                <w:rFonts w:asciiTheme="majorBidi" w:hAnsiTheme="majorBidi" w:cstheme="majorBidi"/>
                <w:color w:val="000000"/>
                <w:sz w:val="10"/>
                <w:szCs w:val="10"/>
              </w:rPr>
              <w:t>yes</w:t>
            </w:r>
          </w:p>
        </w:tc>
        <w:tc>
          <w:tcPr>
            <w:tcW w:w="0" w:type="auto"/>
            <w:tcBorders>
              <w:left w:val="single" w:sz="4" w:space="0" w:color="auto"/>
            </w:tcBorders>
            <w:vAlign w:val="center"/>
          </w:tcPr>
          <w:p w:rsidR="002C6986" w:rsidRPr="00AD4EC3" w:rsidRDefault="002C6986" w:rsidP="00AD4EC3">
            <w:pPr>
              <w:jc w:val="center"/>
              <w:rPr>
                <w:rFonts w:asciiTheme="majorBidi" w:hAnsiTheme="majorBidi" w:cstheme="majorBidi"/>
                <w:color w:val="000000"/>
                <w:sz w:val="10"/>
                <w:szCs w:val="10"/>
              </w:rPr>
            </w:pPr>
            <w:r>
              <w:rPr>
                <w:rFonts w:asciiTheme="majorBidi" w:hAnsiTheme="majorBidi" w:cstheme="majorBidi"/>
                <w:color w:val="000000"/>
                <w:sz w:val="10"/>
                <w:szCs w:val="10"/>
              </w:rPr>
              <w:t>26</w:t>
            </w:r>
          </w:p>
        </w:tc>
        <w:tc>
          <w:tcPr>
            <w:tcW w:w="0" w:type="auto"/>
            <w:vAlign w:val="center"/>
          </w:tcPr>
          <w:p w:rsidR="002C6986" w:rsidRPr="00AD4EC3" w:rsidRDefault="002C6986" w:rsidP="00AD4EC3">
            <w:pPr>
              <w:jc w:val="center"/>
              <w:rPr>
                <w:rFonts w:asciiTheme="majorBidi" w:hAnsiTheme="majorBidi" w:cstheme="majorBidi"/>
                <w:color w:val="000000"/>
                <w:sz w:val="10"/>
                <w:szCs w:val="10"/>
              </w:rPr>
            </w:pPr>
            <w:r>
              <w:rPr>
                <w:rFonts w:asciiTheme="majorBidi" w:hAnsiTheme="majorBidi" w:cstheme="majorBidi"/>
                <w:color w:val="000000"/>
                <w:sz w:val="10"/>
                <w:szCs w:val="10"/>
              </w:rPr>
              <w:t>25</w:t>
            </w:r>
          </w:p>
        </w:tc>
        <w:tc>
          <w:tcPr>
            <w:tcW w:w="0" w:type="auto"/>
            <w:vAlign w:val="center"/>
          </w:tcPr>
          <w:p w:rsidR="002C6986" w:rsidRPr="00AD4EC3" w:rsidRDefault="002C6986" w:rsidP="00AD4EC3">
            <w:pPr>
              <w:jc w:val="center"/>
              <w:rPr>
                <w:rFonts w:asciiTheme="majorBidi" w:hAnsiTheme="majorBidi" w:cstheme="majorBidi"/>
                <w:color w:val="000000"/>
                <w:sz w:val="10"/>
                <w:szCs w:val="10"/>
              </w:rPr>
            </w:pPr>
            <w:r>
              <w:rPr>
                <w:rFonts w:asciiTheme="majorBidi" w:hAnsiTheme="majorBidi" w:cstheme="majorBidi"/>
                <w:color w:val="000000"/>
                <w:sz w:val="10"/>
                <w:szCs w:val="10"/>
              </w:rPr>
              <w:t>27</w:t>
            </w:r>
          </w:p>
        </w:tc>
        <w:tc>
          <w:tcPr>
            <w:tcW w:w="0" w:type="auto"/>
            <w:vAlign w:val="center"/>
          </w:tcPr>
          <w:p w:rsidR="002C6986" w:rsidRPr="00AD4EC3" w:rsidRDefault="002C6986" w:rsidP="00AD4EC3">
            <w:pPr>
              <w:jc w:val="center"/>
              <w:rPr>
                <w:rFonts w:asciiTheme="majorBidi" w:hAnsiTheme="majorBidi" w:cstheme="majorBidi"/>
                <w:color w:val="000000"/>
                <w:sz w:val="10"/>
                <w:szCs w:val="10"/>
              </w:rPr>
            </w:pPr>
            <w:r>
              <w:rPr>
                <w:rFonts w:asciiTheme="majorBidi" w:hAnsiTheme="majorBidi" w:cstheme="majorBidi"/>
                <w:color w:val="000000"/>
                <w:sz w:val="10"/>
                <w:szCs w:val="10"/>
              </w:rPr>
              <w:t>26.0</w:t>
            </w:r>
          </w:p>
        </w:tc>
        <w:tc>
          <w:tcPr>
            <w:tcW w:w="0" w:type="auto"/>
            <w:vAlign w:val="center"/>
          </w:tcPr>
          <w:p w:rsidR="002C6986" w:rsidRPr="00AD4EC3" w:rsidRDefault="002C6986" w:rsidP="002C6986">
            <w:pPr>
              <w:jc w:val="center"/>
              <w:rPr>
                <w:rFonts w:asciiTheme="majorBidi" w:hAnsiTheme="majorBidi" w:cstheme="majorBidi"/>
                <w:color w:val="000000"/>
                <w:sz w:val="10"/>
                <w:szCs w:val="10"/>
              </w:rPr>
            </w:pPr>
            <w:r>
              <w:rPr>
                <w:rFonts w:asciiTheme="majorBidi" w:hAnsiTheme="majorBidi" w:cstheme="majorBidi"/>
                <w:color w:val="000000"/>
                <w:sz w:val="10"/>
                <w:szCs w:val="10"/>
              </w:rPr>
              <w:t>0.82</w:t>
            </w:r>
          </w:p>
        </w:tc>
        <w:tc>
          <w:tcPr>
            <w:tcW w:w="0" w:type="auto"/>
            <w:vAlign w:val="center"/>
          </w:tcPr>
          <w:p w:rsidR="002C6986" w:rsidRPr="00AD4EC3" w:rsidRDefault="002C6986" w:rsidP="003368E1">
            <w:pPr>
              <w:jc w:val="center"/>
              <w:rPr>
                <w:rFonts w:asciiTheme="majorBidi" w:hAnsiTheme="majorBidi" w:cstheme="majorBidi"/>
                <w:color w:val="000000"/>
                <w:sz w:val="10"/>
                <w:szCs w:val="10"/>
              </w:rPr>
            </w:pPr>
            <w:r>
              <w:rPr>
                <w:rFonts w:asciiTheme="majorBidi" w:hAnsiTheme="majorBidi" w:cstheme="majorBidi"/>
                <w:color w:val="000000"/>
                <w:sz w:val="10"/>
                <w:szCs w:val="10"/>
              </w:rPr>
              <w:t>yes</w:t>
            </w:r>
          </w:p>
        </w:tc>
      </w:tr>
      <w:tr w:rsidR="008D75A3" w:rsidTr="00D701C1">
        <w:trPr>
          <w:trHeight w:val="113"/>
        </w:trPr>
        <w:tc>
          <w:tcPr>
            <w:tcW w:w="761" w:type="dxa"/>
            <w:vMerge/>
            <w:vAlign w:val="center"/>
          </w:tcPr>
          <w:p w:rsidR="008D75A3" w:rsidRPr="008D75A3" w:rsidRDefault="008D75A3"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p>
        </w:tc>
        <w:tc>
          <w:tcPr>
            <w:tcW w:w="544" w:type="dxa"/>
            <w:vMerge/>
            <w:vAlign w:val="center"/>
          </w:tcPr>
          <w:p w:rsidR="008D75A3" w:rsidRPr="008D75A3" w:rsidRDefault="008D75A3" w:rsidP="003368E1">
            <w:pPr>
              <w:autoSpaceDE w:val="0"/>
              <w:autoSpaceDN w:val="0"/>
              <w:adjustRightInd w:val="0"/>
              <w:spacing w:line="360" w:lineRule="auto"/>
              <w:jc w:val="center"/>
              <w:rPr>
                <w:rFonts w:asciiTheme="majorBidi" w:hAnsiTheme="majorBidi" w:cstheme="majorBidi"/>
                <w:sz w:val="10"/>
                <w:szCs w:val="10"/>
              </w:rPr>
            </w:pPr>
          </w:p>
        </w:tc>
        <w:tc>
          <w:tcPr>
            <w:tcW w:w="0" w:type="auto"/>
            <w:vAlign w:val="center"/>
          </w:tcPr>
          <w:p w:rsidR="008D75A3" w:rsidRPr="00AD4EC3" w:rsidRDefault="008D75A3" w:rsidP="00143BAC">
            <w:pPr>
              <w:rPr>
                <w:rFonts w:asciiTheme="majorBidi" w:hAnsiTheme="majorBidi" w:cstheme="majorBidi"/>
                <w:color w:val="000000"/>
                <w:sz w:val="10"/>
                <w:szCs w:val="10"/>
              </w:rPr>
            </w:pPr>
            <w:r w:rsidRPr="00AD4EC3">
              <w:rPr>
                <w:rFonts w:asciiTheme="majorBidi" w:hAnsiTheme="majorBidi" w:cstheme="majorBidi"/>
                <w:color w:val="000000"/>
                <w:sz w:val="10"/>
                <w:szCs w:val="10"/>
              </w:rPr>
              <w:t>Ciprofloxacin</w:t>
            </w:r>
          </w:p>
        </w:tc>
        <w:tc>
          <w:tcPr>
            <w:tcW w:w="0" w:type="auto"/>
            <w:tcBorders>
              <w:right w:val="single" w:sz="4" w:space="0" w:color="auto"/>
            </w:tcBorders>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34-42</w:t>
            </w:r>
          </w:p>
        </w:tc>
        <w:tc>
          <w:tcPr>
            <w:tcW w:w="0" w:type="auto"/>
            <w:tcBorders>
              <w:left w:val="single" w:sz="4" w:space="0" w:color="auto"/>
            </w:tcBorders>
            <w:vAlign w:val="center"/>
          </w:tcPr>
          <w:p w:rsidR="008D75A3" w:rsidRPr="00AD4EC3" w:rsidRDefault="008D75A3" w:rsidP="00AD4EC3">
            <w:pPr>
              <w:jc w:val="center"/>
              <w:rPr>
                <w:rFonts w:asciiTheme="majorBidi" w:hAnsiTheme="majorBidi" w:cstheme="majorBidi"/>
                <w:sz w:val="10"/>
                <w:szCs w:val="10"/>
              </w:rPr>
            </w:pPr>
            <w:r w:rsidRPr="00AD4EC3">
              <w:rPr>
                <w:rFonts w:asciiTheme="majorBidi" w:hAnsiTheme="majorBidi" w:cstheme="majorBidi"/>
                <w:sz w:val="10"/>
                <w:szCs w:val="10"/>
              </w:rPr>
              <w:t>36</w:t>
            </w:r>
          </w:p>
        </w:tc>
        <w:tc>
          <w:tcPr>
            <w:tcW w:w="0" w:type="auto"/>
            <w:vAlign w:val="center"/>
          </w:tcPr>
          <w:p w:rsidR="008D75A3" w:rsidRPr="00AD4EC3" w:rsidRDefault="008D75A3" w:rsidP="00AD4EC3">
            <w:pPr>
              <w:jc w:val="center"/>
              <w:rPr>
                <w:rFonts w:asciiTheme="majorBidi" w:hAnsiTheme="majorBidi" w:cstheme="majorBidi"/>
                <w:sz w:val="10"/>
                <w:szCs w:val="10"/>
              </w:rPr>
            </w:pPr>
            <w:r w:rsidRPr="00AD4EC3">
              <w:rPr>
                <w:rFonts w:asciiTheme="majorBidi" w:hAnsiTheme="majorBidi" w:cstheme="majorBidi"/>
                <w:sz w:val="10"/>
                <w:szCs w:val="10"/>
              </w:rPr>
              <w:t>35</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37</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36.0</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0.82</w:t>
            </w:r>
          </w:p>
        </w:tc>
        <w:tc>
          <w:tcPr>
            <w:tcW w:w="0" w:type="auto"/>
            <w:tcBorders>
              <w:right w:val="single" w:sz="4" w:space="0" w:color="auto"/>
            </w:tcBorders>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yes</w:t>
            </w:r>
          </w:p>
        </w:tc>
        <w:tc>
          <w:tcPr>
            <w:tcW w:w="0" w:type="auto"/>
            <w:tcBorders>
              <w:left w:val="single" w:sz="4" w:space="0" w:color="auto"/>
            </w:tcBorders>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36</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35</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36</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35.7</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0.47</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yes</w:t>
            </w:r>
          </w:p>
        </w:tc>
      </w:tr>
      <w:tr w:rsidR="008D75A3" w:rsidTr="00D701C1">
        <w:trPr>
          <w:trHeight w:val="113"/>
        </w:trPr>
        <w:tc>
          <w:tcPr>
            <w:tcW w:w="761" w:type="dxa"/>
            <w:vMerge/>
            <w:vAlign w:val="center"/>
          </w:tcPr>
          <w:p w:rsidR="008D75A3" w:rsidRPr="008D75A3" w:rsidRDefault="008D75A3"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p>
        </w:tc>
        <w:tc>
          <w:tcPr>
            <w:tcW w:w="544" w:type="dxa"/>
            <w:vMerge/>
            <w:vAlign w:val="center"/>
          </w:tcPr>
          <w:p w:rsidR="008D75A3" w:rsidRPr="008D75A3" w:rsidRDefault="008D75A3" w:rsidP="003368E1">
            <w:pPr>
              <w:autoSpaceDE w:val="0"/>
              <w:autoSpaceDN w:val="0"/>
              <w:adjustRightInd w:val="0"/>
              <w:spacing w:line="360" w:lineRule="auto"/>
              <w:jc w:val="center"/>
              <w:rPr>
                <w:rFonts w:asciiTheme="majorBidi" w:hAnsiTheme="majorBidi" w:cstheme="majorBidi"/>
                <w:sz w:val="10"/>
                <w:szCs w:val="10"/>
              </w:rPr>
            </w:pPr>
          </w:p>
        </w:tc>
        <w:tc>
          <w:tcPr>
            <w:tcW w:w="0" w:type="auto"/>
            <w:vAlign w:val="center"/>
          </w:tcPr>
          <w:p w:rsidR="008D75A3" w:rsidRPr="00AD4EC3" w:rsidRDefault="008D75A3" w:rsidP="00143BAC">
            <w:pPr>
              <w:rPr>
                <w:rFonts w:asciiTheme="majorBidi" w:hAnsiTheme="majorBidi" w:cstheme="majorBidi"/>
                <w:color w:val="000000"/>
                <w:sz w:val="10"/>
                <w:szCs w:val="10"/>
              </w:rPr>
            </w:pPr>
            <w:r w:rsidRPr="00AD4EC3">
              <w:rPr>
                <w:rFonts w:asciiTheme="majorBidi" w:hAnsiTheme="majorBidi" w:cstheme="majorBidi"/>
                <w:color w:val="000000"/>
                <w:sz w:val="10"/>
                <w:szCs w:val="10"/>
              </w:rPr>
              <w:t>Ertapenem</w:t>
            </w:r>
          </w:p>
        </w:tc>
        <w:tc>
          <w:tcPr>
            <w:tcW w:w="0" w:type="auto"/>
            <w:tcBorders>
              <w:right w:val="single" w:sz="4" w:space="0" w:color="auto"/>
            </w:tcBorders>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20-28</w:t>
            </w:r>
          </w:p>
        </w:tc>
        <w:tc>
          <w:tcPr>
            <w:tcW w:w="0" w:type="auto"/>
            <w:tcBorders>
              <w:left w:val="single" w:sz="4" w:space="0" w:color="auto"/>
            </w:tcBorders>
            <w:vAlign w:val="center"/>
          </w:tcPr>
          <w:p w:rsidR="008D75A3" w:rsidRPr="00AD4EC3" w:rsidRDefault="008D75A3" w:rsidP="00AD4EC3">
            <w:pPr>
              <w:jc w:val="center"/>
              <w:rPr>
                <w:rFonts w:asciiTheme="majorBidi" w:hAnsiTheme="majorBidi" w:cstheme="majorBidi"/>
                <w:sz w:val="10"/>
                <w:szCs w:val="10"/>
              </w:rPr>
            </w:pPr>
            <w:r w:rsidRPr="00AD4EC3">
              <w:rPr>
                <w:rFonts w:asciiTheme="majorBidi" w:hAnsiTheme="majorBidi" w:cstheme="majorBidi"/>
                <w:sz w:val="10"/>
                <w:szCs w:val="10"/>
              </w:rPr>
              <w:t>25</w:t>
            </w:r>
          </w:p>
        </w:tc>
        <w:tc>
          <w:tcPr>
            <w:tcW w:w="0" w:type="auto"/>
            <w:vAlign w:val="center"/>
          </w:tcPr>
          <w:p w:rsidR="008D75A3" w:rsidRPr="00AD4EC3" w:rsidRDefault="008D75A3" w:rsidP="00AD4EC3">
            <w:pPr>
              <w:jc w:val="center"/>
              <w:rPr>
                <w:rFonts w:asciiTheme="majorBidi" w:hAnsiTheme="majorBidi" w:cstheme="majorBidi"/>
                <w:sz w:val="10"/>
                <w:szCs w:val="10"/>
              </w:rPr>
            </w:pPr>
            <w:r w:rsidRPr="00AD4EC3">
              <w:rPr>
                <w:rFonts w:asciiTheme="majorBidi" w:hAnsiTheme="majorBidi" w:cstheme="majorBidi"/>
                <w:sz w:val="10"/>
                <w:szCs w:val="10"/>
              </w:rPr>
              <w:t>26</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25</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25.3</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0.47</w:t>
            </w:r>
          </w:p>
        </w:tc>
        <w:tc>
          <w:tcPr>
            <w:tcW w:w="0" w:type="auto"/>
            <w:tcBorders>
              <w:right w:val="single" w:sz="4" w:space="0" w:color="auto"/>
            </w:tcBorders>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yes</w:t>
            </w:r>
          </w:p>
        </w:tc>
        <w:tc>
          <w:tcPr>
            <w:tcW w:w="0" w:type="auto"/>
            <w:tcBorders>
              <w:left w:val="single" w:sz="4" w:space="0" w:color="auto"/>
            </w:tcBorders>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26</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25</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25</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25.3</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0.47</w:t>
            </w:r>
          </w:p>
        </w:tc>
        <w:tc>
          <w:tcPr>
            <w:tcW w:w="0" w:type="auto"/>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yes</w:t>
            </w:r>
          </w:p>
        </w:tc>
      </w:tr>
      <w:tr w:rsidR="006047ED" w:rsidTr="00D701C1">
        <w:trPr>
          <w:trHeight w:val="113"/>
        </w:trPr>
        <w:tc>
          <w:tcPr>
            <w:tcW w:w="761" w:type="dxa"/>
            <w:vMerge w:val="restart"/>
            <w:shd w:val="clear" w:color="auto" w:fill="D9D9D9" w:themeFill="background1" w:themeFillShade="D9"/>
            <w:vAlign w:val="center"/>
          </w:tcPr>
          <w:p w:rsidR="008D75A3" w:rsidRPr="008D75A3" w:rsidRDefault="008D75A3"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r>
              <w:rPr>
                <w:rFonts w:asciiTheme="majorBidi" w:eastAsia="Times New Roman" w:hAnsiTheme="majorBidi" w:cstheme="majorBidi"/>
                <w:i/>
                <w:iCs/>
                <w:color w:val="000000"/>
                <w:sz w:val="16"/>
                <w:szCs w:val="16"/>
                <w:vertAlign w:val="subscript"/>
              </w:rPr>
              <w:t>H. influenzae</w:t>
            </w:r>
          </w:p>
        </w:tc>
        <w:tc>
          <w:tcPr>
            <w:tcW w:w="544" w:type="dxa"/>
            <w:vMerge w:val="restart"/>
            <w:shd w:val="clear" w:color="auto" w:fill="D9D9D9" w:themeFill="background1" w:themeFillShade="D9"/>
            <w:vAlign w:val="center"/>
          </w:tcPr>
          <w:p w:rsidR="008D75A3" w:rsidRPr="008D75A3" w:rsidRDefault="008D75A3" w:rsidP="003368E1">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49766</w:t>
            </w:r>
          </w:p>
        </w:tc>
        <w:tc>
          <w:tcPr>
            <w:tcW w:w="0" w:type="auto"/>
            <w:shd w:val="clear" w:color="auto" w:fill="D9D9D9" w:themeFill="background1" w:themeFillShade="D9"/>
            <w:vAlign w:val="center"/>
          </w:tcPr>
          <w:p w:rsidR="008D75A3" w:rsidRPr="00AD4EC3" w:rsidRDefault="008D75A3" w:rsidP="00143BAC">
            <w:pPr>
              <w:rPr>
                <w:rFonts w:asciiTheme="majorBidi" w:hAnsiTheme="majorBidi" w:cstheme="majorBidi"/>
                <w:color w:val="000000"/>
                <w:sz w:val="10"/>
                <w:szCs w:val="10"/>
              </w:rPr>
            </w:pPr>
            <w:r w:rsidRPr="00AD4EC3">
              <w:rPr>
                <w:rFonts w:asciiTheme="majorBidi" w:hAnsiTheme="majorBidi" w:cstheme="majorBidi"/>
                <w:color w:val="000000"/>
                <w:sz w:val="10"/>
                <w:szCs w:val="10"/>
              </w:rPr>
              <w:t>Cefotaxime</w:t>
            </w:r>
          </w:p>
        </w:tc>
        <w:tc>
          <w:tcPr>
            <w:tcW w:w="0" w:type="auto"/>
            <w:tcBorders>
              <w:right w:val="single" w:sz="4" w:space="0" w:color="auto"/>
            </w:tcBorders>
            <w:shd w:val="clear" w:color="auto" w:fill="D9D9D9" w:themeFill="background1" w:themeFillShade="D9"/>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31-39</w:t>
            </w:r>
          </w:p>
        </w:tc>
        <w:tc>
          <w:tcPr>
            <w:tcW w:w="0" w:type="auto"/>
            <w:tcBorders>
              <w:left w:val="single" w:sz="4" w:space="0" w:color="auto"/>
            </w:tcBorders>
            <w:shd w:val="clear" w:color="auto" w:fill="D9D9D9" w:themeFill="background1" w:themeFillShade="D9"/>
            <w:vAlign w:val="center"/>
          </w:tcPr>
          <w:p w:rsidR="008D75A3" w:rsidRPr="00AD4EC3" w:rsidRDefault="008D75A3" w:rsidP="00AD4EC3">
            <w:pPr>
              <w:jc w:val="center"/>
              <w:rPr>
                <w:rFonts w:asciiTheme="majorBidi" w:hAnsiTheme="majorBidi" w:cstheme="majorBidi"/>
                <w:sz w:val="10"/>
                <w:szCs w:val="10"/>
              </w:rPr>
            </w:pPr>
            <w:r w:rsidRPr="00AD4EC3">
              <w:rPr>
                <w:rFonts w:asciiTheme="majorBidi" w:hAnsiTheme="majorBidi" w:cstheme="majorBidi"/>
                <w:sz w:val="10"/>
                <w:szCs w:val="10"/>
              </w:rPr>
              <w:t>34</w:t>
            </w:r>
          </w:p>
        </w:tc>
        <w:tc>
          <w:tcPr>
            <w:tcW w:w="0" w:type="auto"/>
            <w:shd w:val="clear" w:color="auto" w:fill="D9D9D9" w:themeFill="background1" w:themeFillShade="D9"/>
            <w:vAlign w:val="center"/>
          </w:tcPr>
          <w:p w:rsidR="008D75A3" w:rsidRPr="00AD4EC3" w:rsidRDefault="008D75A3" w:rsidP="00AD4EC3">
            <w:pPr>
              <w:jc w:val="center"/>
              <w:rPr>
                <w:rFonts w:asciiTheme="majorBidi" w:hAnsiTheme="majorBidi" w:cstheme="majorBidi"/>
                <w:sz w:val="10"/>
                <w:szCs w:val="10"/>
              </w:rPr>
            </w:pPr>
            <w:r w:rsidRPr="00AD4EC3">
              <w:rPr>
                <w:rFonts w:asciiTheme="majorBidi" w:hAnsiTheme="majorBidi" w:cstheme="majorBidi"/>
                <w:sz w:val="10"/>
                <w:szCs w:val="10"/>
              </w:rPr>
              <w:t>35</w:t>
            </w:r>
          </w:p>
        </w:tc>
        <w:tc>
          <w:tcPr>
            <w:tcW w:w="0" w:type="auto"/>
            <w:shd w:val="clear" w:color="auto" w:fill="D9D9D9" w:themeFill="background1" w:themeFillShade="D9"/>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35</w:t>
            </w:r>
          </w:p>
        </w:tc>
        <w:tc>
          <w:tcPr>
            <w:tcW w:w="0" w:type="auto"/>
            <w:shd w:val="clear" w:color="auto" w:fill="D9D9D9" w:themeFill="background1" w:themeFillShade="D9"/>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34.7</w:t>
            </w:r>
          </w:p>
        </w:tc>
        <w:tc>
          <w:tcPr>
            <w:tcW w:w="0" w:type="auto"/>
            <w:shd w:val="clear" w:color="auto" w:fill="D9D9D9" w:themeFill="background1" w:themeFillShade="D9"/>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0.47</w:t>
            </w:r>
          </w:p>
        </w:tc>
        <w:tc>
          <w:tcPr>
            <w:tcW w:w="0" w:type="auto"/>
            <w:tcBorders>
              <w:right w:val="single" w:sz="4" w:space="0" w:color="auto"/>
            </w:tcBorders>
            <w:shd w:val="clear" w:color="auto" w:fill="D9D9D9" w:themeFill="background1" w:themeFillShade="D9"/>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yes</w:t>
            </w:r>
          </w:p>
        </w:tc>
        <w:tc>
          <w:tcPr>
            <w:tcW w:w="0" w:type="auto"/>
            <w:tcBorders>
              <w:left w:val="single" w:sz="4" w:space="0" w:color="auto"/>
            </w:tcBorders>
            <w:shd w:val="clear" w:color="auto" w:fill="D9D9D9" w:themeFill="background1" w:themeFillShade="D9"/>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35</w:t>
            </w:r>
          </w:p>
        </w:tc>
        <w:tc>
          <w:tcPr>
            <w:tcW w:w="0" w:type="auto"/>
            <w:shd w:val="clear" w:color="auto" w:fill="D9D9D9" w:themeFill="background1" w:themeFillShade="D9"/>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36</w:t>
            </w:r>
          </w:p>
        </w:tc>
        <w:tc>
          <w:tcPr>
            <w:tcW w:w="0" w:type="auto"/>
            <w:shd w:val="clear" w:color="auto" w:fill="D9D9D9" w:themeFill="background1" w:themeFillShade="D9"/>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36</w:t>
            </w:r>
          </w:p>
        </w:tc>
        <w:tc>
          <w:tcPr>
            <w:tcW w:w="0" w:type="auto"/>
            <w:shd w:val="clear" w:color="auto" w:fill="D9D9D9" w:themeFill="background1" w:themeFillShade="D9"/>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35.7</w:t>
            </w:r>
          </w:p>
        </w:tc>
        <w:tc>
          <w:tcPr>
            <w:tcW w:w="0" w:type="auto"/>
            <w:shd w:val="clear" w:color="auto" w:fill="D9D9D9" w:themeFill="background1" w:themeFillShade="D9"/>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0.47</w:t>
            </w:r>
          </w:p>
        </w:tc>
        <w:tc>
          <w:tcPr>
            <w:tcW w:w="0" w:type="auto"/>
            <w:shd w:val="clear" w:color="auto" w:fill="D9D9D9" w:themeFill="background1" w:themeFillShade="D9"/>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yes</w:t>
            </w:r>
          </w:p>
        </w:tc>
      </w:tr>
      <w:tr w:rsidR="006047ED" w:rsidTr="00D701C1">
        <w:trPr>
          <w:trHeight w:val="113"/>
        </w:trPr>
        <w:tc>
          <w:tcPr>
            <w:tcW w:w="761" w:type="dxa"/>
            <w:vMerge/>
            <w:shd w:val="clear" w:color="auto" w:fill="D9D9D9" w:themeFill="background1" w:themeFillShade="D9"/>
            <w:vAlign w:val="center"/>
          </w:tcPr>
          <w:p w:rsidR="008D75A3" w:rsidRPr="008D75A3" w:rsidRDefault="008D75A3" w:rsidP="00143BAC">
            <w:pPr>
              <w:autoSpaceDE w:val="0"/>
              <w:autoSpaceDN w:val="0"/>
              <w:adjustRightInd w:val="0"/>
              <w:spacing w:line="360" w:lineRule="auto"/>
              <w:rPr>
                <w:rFonts w:asciiTheme="majorBidi" w:eastAsia="Times New Roman" w:hAnsiTheme="majorBidi" w:cstheme="majorBidi"/>
                <w:i/>
                <w:iCs/>
                <w:color w:val="000000"/>
                <w:sz w:val="16"/>
                <w:szCs w:val="16"/>
                <w:vertAlign w:val="subscript"/>
              </w:rPr>
            </w:pPr>
          </w:p>
        </w:tc>
        <w:tc>
          <w:tcPr>
            <w:tcW w:w="544" w:type="dxa"/>
            <w:vMerge/>
            <w:shd w:val="clear" w:color="auto" w:fill="D9D9D9" w:themeFill="background1" w:themeFillShade="D9"/>
            <w:vAlign w:val="center"/>
          </w:tcPr>
          <w:p w:rsidR="008D75A3" w:rsidRPr="008D75A3" w:rsidRDefault="008D75A3" w:rsidP="003368E1">
            <w:pPr>
              <w:autoSpaceDE w:val="0"/>
              <w:autoSpaceDN w:val="0"/>
              <w:adjustRightInd w:val="0"/>
              <w:spacing w:line="360" w:lineRule="auto"/>
              <w:jc w:val="center"/>
              <w:rPr>
                <w:rFonts w:asciiTheme="majorBidi" w:hAnsiTheme="majorBidi" w:cstheme="majorBidi"/>
                <w:sz w:val="10"/>
                <w:szCs w:val="10"/>
              </w:rPr>
            </w:pPr>
          </w:p>
        </w:tc>
        <w:tc>
          <w:tcPr>
            <w:tcW w:w="0" w:type="auto"/>
            <w:shd w:val="clear" w:color="auto" w:fill="D9D9D9" w:themeFill="background1" w:themeFillShade="D9"/>
            <w:vAlign w:val="center"/>
          </w:tcPr>
          <w:p w:rsidR="008D75A3" w:rsidRPr="00AD4EC3" w:rsidRDefault="008D75A3" w:rsidP="00143BAC">
            <w:pPr>
              <w:rPr>
                <w:rFonts w:asciiTheme="majorBidi" w:hAnsiTheme="majorBidi" w:cstheme="majorBidi"/>
                <w:color w:val="000000"/>
                <w:sz w:val="10"/>
                <w:szCs w:val="10"/>
              </w:rPr>
            </w:pPr>
            <w:r w:rsidRPr="00AD4EC3">
              <w:rPr>
                <w:rFonts w:asciiTheme="majorBidi" w:hAnsiTheme="majorBidi" w:cstheme="majorBidi"/>
                <w:color w:val="000000"/>
                <w:sz w:val="10"/>
                <w:szCs w:val="10"/>
              </w:rPr>
              <w:t>Ertapenem</w:t>
            </w:r>
          </w:p>
        </w:tc>
        <w:tc>
          <w:tcPr>
            <w:tcW w:w="0" w:type="auto"/>
            <w:tcBorders>
              <w:right w:val="single" w:sz="4" w:space="0" w:color="auto"/>
            </w:tcBorders>
            <w:shd w:val="clear" w:color="auto" w:fill="D9D9D9" w:themeFill="background1" w:themeFillShade="D9"/>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27-33</w:t>
            </w:r>
          </w:p>
        </w:tc>
        <w:tc>
          <w:tcPr>
            <w:tcW w:w="0" w:type="auto"/>
            <w:tcBorders>
              <w:left w:val="single" w:sz="4" w:space="0" w:color="auto"/>
              <w:bottom w:val="single" w:sz="4" w:space="0" w:color="auto"/>
            </w:tcBorders>
            <w:shd w:val="clear" w:color="auto" w:fill="D9D9D9" w:themeFill="background1" w:themeFillShade="D9"/>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34</w:t>
            </w:r>
          </w:p>
        </w:tc>
        <w:tc>
          <w:tcPr>
            <w:tcW w:w="0" w:type="auto"/>
            <w:tcBorders>
              <w:bottom w:val="single" w:sz="4" w:space="0" w:color="auto"/>
            </w:tcBorders>
            <w:shd w:val="clear" w:color="auto" w:fill="D9D9D9" w:themeFill="background1" w:themeFillShade="D9"/>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34</w:t>
            </w:r>
          </w:p>
        </w:tc>
        <w:tc>
          <w:tcPr>
            <w:tcW w:w="0" w:type="auto"/>
            <w:tcBorders>
              <w:bottom w:val="single" w:sz="4" w:space="0" w:color="auto"/>
            </w:tcBorders>
            <w:shd w:val="clear" w:color="auto" w:fill="D9D9D9" w:themeFill="background1" w:themeFillShade="D9"/>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35</w:t>
            </w:r>
          </w:p>
        </w:tc>
        <w:tc>
          <w:tcPr>
            <w:tcW w:w="0" w:type="auto"/>
            <w:tcBorders>
              <w:bottom w:val="single" w:sz="4" w:space="0" w:color="auto"/>
            </w:tcBorders>
            <w:shd w:val="clear" w:color="auto" w:fill="D9D9D9" w:themeFill="background1" w:themeFillShade="D9"/>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34.3</w:t>
            </w:r>
          </w:p>
        </w:tc>
        <w:tc>
          <w:tcPr>
            <w:tcW w:w="0" w:type="auto"/>
            <w:tcBorders>
              <w:bottom w:val="single" w:sz="4" w:space="0" w:color="auto"/>
            </w:tcBorders>
            <w:shd w:val="clear" w:color="auto" w:fill="D9D9D9" w:themeFill="background1" w:themeFillShade="D9"/>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0.47</w:t>
            </w:r>
          </w:p>
        </w:tc>
        <w:tc>
          <w:tcPr>
            <w:tcW w:w="0" w:type="auto"/>
            <w:tcBorders>
              <w:bottom w:val="single" w:sz="4" w:space="0" w:color="auto"/>
              <w:right w:val="single" w:sz="4" w:space="0" w:color="auto"/>
            </w:tcBorders>
            <w:shd w:val="clear" w:color="auto" w:fill="D9D9D9" w:themeFill="background1" w:themeFillShade="D9"/>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no</w:t>
            </w:r>
          </w:p>
        </w:tc>
        <w:tc>
          <w:tcPr>
            <w:tcW w:w="0" w:type="auto"/>
            <w:tcBorders>
              <w:left w:val="single" w:sz="4" w:space="0" w:color="auto"/>
            </w:tcBorders>
            <w:shd w:val="clear" w:color="auto" w:fill="D9D9D9" w:themeFill="background1" w:themeFillShade="D9"/>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34</w:t>
            </w:r>
          </w:p>
        </w:tc>
        <w:tc>
          <w:tcPr>
            <w:tcW w:w="0" w:type="auto"/>
            <w:shd w:val="clear" w:color="auto" w:fill="D9D9D9" w:themeFill="background1" w:themeFillShade="D9"/>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35</w:t>
            </w:r>
          </w:p>
        </w:tc>
        <w:tc>
          <w:tcPr>
            <w:tcW w:w="0" w:type="auto"/>
            <w:shd w:val="clear" w:color="auto" w:fill="D9D9D9" w:themeFill="background1" w:themeFillShade="D9"/>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35</w:t>
            </w:r>
          </w:p>
        </w:tc>
        <w:tc>
          <w:tcPr>
            <w:tcW w:w="0" w:type="auto"/>
            <w:shd w:val="clear" w:color="auto" w:fill="D9D9D9" w:themeFill="background1" w:themeFillShade="D9"/>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34.7</w:t>
            </w:r>
          </w:p>
        </w:tc>
        <w:tc>
          <w:tcPr>
            <w:tcW w:w="0" w:type="auto"/>
            <w:shd w:val="clear" w:color="auto" w:fill="D9D9D9" w:themeFill="background1" w:themeFillShade="D9"/>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0.47</w:t>
            </w:r>
          </w:p>
        </w:tc>
        <w:tc>
          <w:tcPr>
            <w:tcW w:w="0" w:type="auto"/>
            <w:shd w:val="clear" w:color="auto" w:fill="D9D9D9" w:themeFill="background1" w:themeFillShade="D9"/>
            <w:vAlign w:val="center"/>
          </w:tcPr>
          <w:p w:rsidR="008D75A3" w:rsidRPr="00AD4EC3" w:rsidRDefault="008D75A3" w:rsidP="00AD4EC3">
            <w:pPr>
              <w:jc w:val="center"/>
              <w:rPr>
                <w:rFonts w:asciiTheme="majorBidi" w:hAnsiTheme="majorBidi" w:cstheme="majorBidi"/>
                <w:color w:val="000000"/>
                <w:sz w:val="10"/>
                <w:szCs w:val="10"/>
              </w:rPr>
            </w:pPr>
            <w:r w:rsidRPr="00AD4EC3">
              <w:rPr>
                <w:rFonts w:asciiTheme="majorBidi" w:hAnsiTheme="majorBidi" w:cstheme="majorBidi"/>
                <w:color w:val="000000"/>
                <w:sz w:val="10"/>
                <w:szCs w:val="10"/>
              </w:rPr>
              <w:t>no</w:t>
            </w:r>
          </w:p>
        </w:tc>
      </w:tr>
    </w:tbl>
    <w:p w:rsidR="0084440C" w:rsidRPr="00906CCC" w:rsidRDefault="0084440C">
      <w:pPr>
        <w:rPr>
          <w:rFonts w:asciiTheme="minorBidi" w:hAnsiTheme="minorBidi"/>
          <w:sz w:val="6"/>
          <w:szCs w:val="6"/>
        </w:rPr>
      </w:pPr>
      <w:r w:rsidRPr="00906CCC">
        <w:rPr>
          <w:rFonts w:asciiTheme="minorBidi" w:hAnsiTheme="minorBidi"/>
          <w:sz w:val="6"/>
          <w:szCs w:val="6"/>
        </w:rPr>
        <w:br w:type="page"/>
      </w:r>
    </w:p>
    <w:p w:rsidR="00463808" w:rsidRPr="006A4FF5" w:rsidRDefault="0084440C" w:rsidP="00B308A2">
      <w:pPr>
        <w:autoSpaceDE w:val="0"/>
        <w:autoSpaceDN w:val="0"/>
        <w:adjustRightInd w:val="0"/>
        <w:spacing w:after="0" w:line="360" w:lineRule="auto"/>
        <w:rPr>
          <w:rFonts w:asciiTheme="majorBidi" w:hAnsiTheme="majorBidi" w:cstheme="majorBidi"/>
          <w:b/>
          <w:bCs/>
          <w:sz w:val="24"/>
          <w:szCs w:val="24"/>
        </w:rPr>
      </w:pPr>
      <w:r w:rsidRPr="006A4FF5">
        <w:rPr>
          <w:rFonts w:asciiTheme="majorBidi" w:hAnsiTheme="majorBidi" w:cstheme="majorBidi"/>
          <w:b/>
          <w:bCs/>
          <w:sz w:val="24"/>
          <w:szCs w:val="24"/>
        </w:rPr>
        <w:lastRenderedPageBreak/>
        <w:t>Table 2: Performance of Bio</w:t>
      </w:r>
      <w:r w:rsidR="00B308A2">
        <w:rPr>
          <w:rFonts w:asciiTheme="majorBidi" w:hAnsiTheme="majorBidi" w:cstheme="majorBidi"/>
          <w:b/>
          <w:bCs/>
          <w:sz w:val="24"/>
          <w:szCs w:val="24"/>
        </w:rPr>
        <w:t>-R</w:t>
      </w:r>
      <w:r w:rsidRPr="006A4FF5">
        <w:rPr>
          <w:rFonts w:asciiTheme="majorBidi" w:hAnsiTheme="majorBidi" w:cstheme="majorBidi"/>
          <w:b/>
          <w:bCs/>
          <w:sz w:val="24"/>
          <w:szCs w:val="24"/>
        </w:rPr>
        <w:t xml:space="preserve">ad </w:t>
      </w:r>
      <w:r w:rsidR="00965645">
        <w:rPr>
          <w:rFonts w:asciiTheme="majorBidi" w:hAnsiTheme="majorBidi" w:cstheme="majorBidi"/>
          <w:b/>
          <w:bCs/>
          <w:sz w:val="24"/>
          <w:szCs w:val="24"/>
        </w:rPr>
        <w:t>d</w:t>
      </w:r>
      <w:r w:rsidRPr="006A4FF5">
        <w:rPr>
          <w:rFonts w:asciiTheme="majorBidi" w:hAnsiTheme="majorBidi" w:cstheme="majorBidi"/>
          <w:b/>
          <w:bCs/>
          <w:sz w:val="24"/>
          <w:szCs w:val="24"/>
        </w:rPr>
        <w:t>is</w:t>
      </w:r>
      <w:r w:rsidR="00B308A2">
        <w:rPr>
          <w:rFonts w:asciiTheme="majorBidi" w:hAnsiTheme="majorBidi" w:cstheme="majorBidi"/>
          <w:b/>
          <w:bCs/>
          <w:sz w:val="24"/>
          <w:szCs w:val="24"/>
        </w:rPr>
        <w:t>c</w:t>
      </w:r>
      <w:r w:rsidRPr="006A4FF5">
        <w:rPr>
          <w:rFonts w:asciiTheme="majorBidi" w:hAnsiTheme="majorBidi" w:cstheme="majorBidi"/>
          <w:b/>
          <w:bCs/>
          <w:sz w:val="24"/>
          <w:szCs w:val="24"/>
        </w:rPr>
        <w:t xml:space="preserve">s as </w:t>
      </w:r>
      <w:r w:rsidR="00965645">
        <w:rPr>
          <w:rFonts w:asciiTheme="majorBidi" w:hAnsiTheme="majorBidi" w:cstheme="majorBidi"/>
          <w:b/>
          <w:bCs/>
          <w:sz w:val="24"/>
          <w:szCs w:val="24"/>
        </w:rPr>
        <w:t>c</w:t>
      </w:r>
      <w:r w:rsidRPr="006A4FF5">
        <w:rPr>
          <w:rFonts w:asciiTheme="majorBidi" w:hAnsiTheme="majorBidi" w:cstheme="majorBidi"/>
          <w:b/>
          <w:bCs/>
          <w:sz w:val="24"/>
          <w:szCs w:val="24"/>
        </w:rPr>
        <w:t>ompared to Oxoid</w:t>
      </w:r>
      <w:r w:rsidR="00965645">
        <w:rPr>
          <w:rFonts w:asciiTheme="majorBidi" w:hAnsiTheme="majorBidi" w:cstheme="majorBidi"/>
          <w:b/>
          <w:bCs/>
          <w:sz w:val="24"/>
          <w:szCs w:val="24"/>
        </w:rPr>
        <w:t>d</w:t>
      </w:r>
      <w:r w:rsidRPr="006A4FF5">
        <w:rPr>
          <w:rFonts w:asciiTheme="majorBidi" w:hAnsiTheme="majorBidi" w:cstheme="majorBidi"/>
          <w:b/>
          <w:bCs/>
          <w:sz w:val="24"/>
          <w:szCs w:val="24"/>
        </w:rPr>
        <w:t xml:space="preserve">isks </w:t>
      </w:r>
      <w:r w:rsidR="00965645">
        <w:rPr>
          <w:rFonts w:asciiTheme="majorBidi" w:hAnsiTheme="majorBidi" w:cstheme="majorBidi"/>
          <w:b/>
          <w:bCs/>
          <w:sz w:val="24"/>
          <w:szCs w:val="24"/>
        </w:rPr>
        <w:t>forw</w:t>
      </w:r>
      <w:r w:rsidRPr="006A4FF5">
        <w:rPr>
          <w:rFonts w:asciiTheme="majorBidi" w:hAnsiTheme="majorBidi" w:cstheme="majorBidi"/>
          <w:b/>
          <w:bCs/>
          <w:sz w:val="24"/>
          <w:szCs w:val="24"/>
        </w:rPr>
        <w:t xml:space="preserve">ild </w:t>
      </w:r>
      <w:r w:rsidR="00965645">
        <w:rPr>
          <w:rFonts w:asciiTheme="majorBidi" w:hAnsiTheme="majorBidi" w:cstheme="majorBidi"/>
          <w:b/>
          <w:bCs/>
          <w:sz w:val="24"/>
          <w:szCs w:val="24"/>
        </w:rPr>
        <w:t>s</w:t>
      </w:r>
      <w:r w:rsidRPr="006A4FF5">
        <w:rPr>
          <w:rFonts w:asciiTheme="majorBidi" w:hAnsiTheme="majorBidi" w:cstheme="majorBidi"/>
          <w:b/>
          <w:bCs/>
          <w:sz w:val="24"/>
          <w:szCs w:val="24"/>
        </w:rPr>
        <w:t>trains</w:t>
      </w:r>
    </w:p>
    <w:tbl>
      <w:tblPr>
        <w:tblStyle w:val="a6"/>
        <w:tblW w:w="0" w:type="auto"/>
        <w:tblBorders>
          <w:insideH w:val="none" w:sz="0" w:space="0" w:color="auto"/>
          <w:insideV w:val="none" w:sz="0" w:space="0" w:color="auto"/>
        </w:tblBorders>
        <w:tblLook w:val="04A0"/>
      </w:tblPr>
      <w:tblGrid>
        <w:gridCol w:w="1006"/>
        <w:gridCol w:w="814"/>
        <w:gridCol w:w="922"/>
        <w:gridCol w:w="950"/>
        <w:gridCol w:w="795"/>
        <w:gridCol w:w="794"/>
        <w:gridCol w:w="797"/>
        <w:gridCol w:w="815"/>
        <w:gridCol w:w="815"/>
        <w:gridCol w:w="814"/>
      </w:tblGrid>
      <w:tr w:rsidR="00411CED" w:rsidTr="004E71AF">
        <w:trPr>
          <w:trHeight w:val="113"/>
        </w:trPr>
        <w:tc>
          <w:tcPr>
            <w:tcW w:w="1006" w:type="dxa"/>
            <w:vMerge w:val="restart"/>
            <w:tcBorders>
              <w:top w:val="single" w:sz="4" w:space="0" w:color="auto"/>
              <w:bottom w:val="nil"/>
            </w:tcBorders>
            <w:shd w:val="clear" w:color="auto" w:fill="D9D9D9" w:themeFill="background1" w:themeFillShade="D9"/>
            <w:vAlign w:val="center"/>
          </w:tcPr>
          <w:p w:rsidR="00AD1B65" w:rsidRPr="00AD1B65" w:rsidRDefault="00AD1B65" w:rsidP="000744D6">
            <w:pPr>
              <w:autoSpaceDE w:val="0"/>
              <w:autoSpaceDN w:val="0"/>
              <w:adjustRightInd w:val="0"/>
              <w:spacing w:line="360" w:lineRule="auto"/>
              <w:rPr>
                <w:rFonts w:asciiTheme="majorBidi" w:hAnsiTheme="majorBidi" w:cstheme="majorBidi"/>
                <w:b/>
                <w:bCs/>
                <w:sz w:val="10"/>
                <w:szCs w:val="10"/>
              </w:rPr>
            </w:pPr>
            <w:r w:rsidRPr="00AD1B65">
              <w:rPr>
                <w:rFonts w:asciiTheme="majorBidi" w:hAnsiTheme="majorBidi" w:cstheme="majorBidi"/>
                <w:b/>
                <w:bCs/>
                <w:sz w:val="10"/>
                <w:szCs w:val="10"/>
              </w:rPr>
              <w:t>Organism</w:t>
            </w:r>
          </w:p>
        </w:tc>
        <w:tc>
          <w:tcPr>
            <w:tcW w:w="814" w:type="dxa"/>
            <w:vMerge w:val="restart"/>
            <w:tcBorders>
              <w:top w:val="single" w:sz="4" w:space="0" w:color="auto"/>
              <w:bottom w:val="nil"/>
            </w:tcBorders>
            <w:shd w:val="clear" w:color="auto" w:fill="D9D9D9" w:themeFill="background1" w:themeFillShade="D9"/>
            <w:vAlign w:val="center"/>
          </w:tcPr>
          <w:p w:rsidR="00AD1B65" w:rsidRPr="00AD1B65" w:rsidRDefault="00AD1B65" w:rsidP="00AD1B65">
            <w:pPr>
              <w:autoSpaceDE w:val="0"/>
              <w:autoSpaceDN w:val="0"/>
              <w:adjustRightInd w:val="0"/>
              <w:spacing w:line="360" w:lineRule="auto"/>
              <w:jc w:val="center"/>
              <w:rPr>
                <w:rFonts w:asciiTheme="majorBidi" w:hAnsiTheme="majorBidi" w:cstheme="majorBidi"/>
                <w:b/>
                <w:bCs/>
                <w:sz w:val="10"/>
                <w:szCs w:val="10"/>
              </w:rPr>
            </w:pPr>
            <w:r w:rsidRPr="00AD1B65">
              <w:rPr>
                <w:rFonts w:asciiTheme="majorBidi" w:hAnsiTheme="majorBidi" w:cstheme="majorBidi"/>
                <w:b/>
                <w:bCs/>
                <w:sz w:val="10"/>
                <w:szCs w:val="10"/>
              </w:rPr>
              <w:t>Total tested</w:t>
            </w:r>
          </w:p>
        </w:tc>
        <w:tc>
          <w:tcPr>
            <w:tcW w:w="922" w:type="dxa"/>
            <w:vMerge w:val="restart"/>
            <w:tcBorders>
              <w:top w:val="single" w:sz="4" w:space="0" w:color="auto"/>
              <w:bottom w:val="nil"/>
            </w:tcBorders>
            <w:shd w:val="clear" w:color="auto" w:fill="D9D9D9" w:themeFill="background1" w:themeFillShade="D9"/>
            <w:vAlign w:val="center"/>
          </w:tcPr>
          <w:p w:rsidR="00AD1B65" w:rsidRPr="00AD1B65" w:rsidRDefault="00AD1B65" w:rsidP="00AD1B65">
            <w:pPr>
              <w:autoSpaceDE w:val="0"/>
              <w:autoSpaceDN w:val="0"/>
              <w:adjustRightInd w:val="0"/>
              <w:spacing w:line="360" w:lineRule="auto"/>
              <w:jc w:val="center"/>
              <w:rPr>
                <w:rFonts w:asciiTheme="majorBidi" w:hAnsiTheme="majorBidi" w:cstheme="majorBidi"/>
                <w:b/>
                <w:bCs/>
                <w:sz w:val="10"/>
                <w:szCs w:val="10"/>
              </w:rPr>
            </w:pPr>
            <w:r w:rsidRPr="00AD1B65">
              <w:rPr>
                <w:rFonts w:asciiTheme="majorBidi" w:hAnsiTheme="majorBidi" w:cstheme="majorBidi"/>
                <w:b/>
                <w:bCs/>
                <w:sz w:val="10"/>
                <w:szCs w:val="10"/>
              </w:rPr>
              <w:t>No of isolate/antibiotic combinations</w:t>
            </w:r>
          </w:p>
        </w:tc>
        <w:tc>
          <w:tcPr>
            <w:tcW w:w="950" w:type="dxa"/>
            <w:vMerge w:val="restart"/>
            <w:tcBorders>
              <w:top w:val="single" w:sz="4" w:space="0" w:color="auto"/>
              <w:bottom w:val="nil"/>
              <w:right w:val="single" w:sz="4" w:space="0" w:color="auto"/>
            </w:tcBorders>
            <w:shd w:val="clear" w:color="auto" w:fill="D9D9D9" w:themeFill="background1" w:themeFillShade="D9"/>
            <w:vAlign w:val="center"/>
          </w:tcPr>
          <w:p w:rsidR="00AD1B65" w:rsidRPr="00AD1B65" w:rsidRDefault="00AD1B65" w:rsidP="00AD1B65">
            <w:pPr>
              <w:autoSpaceDE w:val="0"/>
              <w:autoSpaceDN w:val="0"/>
              <w:adjustRightInd w:val="0"/>
              <w:spacing w:line="360" w:lineRule="auto"/>
              <w:jc w:val="center"/>
              <w:rPr>
                <w:rFonts w:asciiTheme="majorBidi" w:hAnsiTheme="majorBidi" w:cstheme="majorBidi"/>
                <w:b/>
                <w:bCs/>
                <w:sz w:val="10"/>
                <w:szCs w:val="10"/>
              </w:rPr>
            </w:pPr>
            <w:r w:rsidRPr="00AD1B65">
              <w:rPr>
                <w:rFonts w:asciiTheme="majorBidi" w:hAnsiTheme="majorBidi" w:cstheme="majorBidi"/>
                <w:b/>
                <w:bCs/>
                <w:sz w:val="10"/>
                <w:szCs w:val="10"/>
              </w:rPr>
              <w:t>Antibiotic</w:t>
            </w:r>
          </w:p>
        </w:tc>
        <w:tc>
          <w:tcPr>
            <w:tcW w:w="2386"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rsidR="00AD1B65" w:rsidRPr="00AD1B65" w:rsidRDefault="00AD1B65" w:rsidP="00AD1B65">
            <w:pPr>
              <w:autoSpaceDE w:val="0"/>
              <w:autoSpaceDN w:val="0"/>
              <w:adjustRightInd w:val="0"/>
              <w:spacing w:line="360" w:lineRule="auto"/>
              <w:jc w:val="center"/>
              <w:rPr>
                <w:rFonts w:asciiTheme="majorBidi" w:hAnsiTheme="majorBidi" w:cstheme="majorBidi"/>
                <w:b/>
                <w:bCs/>
                <w:sz w:val="10"/>
                <w:szCs w:val="10"/>
              </w:rPr>
            </w:pPr>
            <w:r w:rsidRPr="00AD1B65">
              <w:rPr>
                <w:rFonts w:asciiTheme="majorBidi" w:hAnsiTheme="majorBidi" w:cstheme="majorBidi"/>
                <w:b/>
                <w:bCs/>
                <w:sz w:val="10"/>
                <w:szCs w:val="10"/>
              </w:rPr>
              <w:t>Oxoid results</w:t>
            </w:r>
          </w:p>
        </w:tc>
        <w:tc>
          <w:tcPr>
            <w:tcW w:w="2444" w:type="dxa"/>
            <w:gridSpan w:val="3"/>
            <w:tcBorders>
              <w:top w:val="single" w:sz="4" w:space="0" w:color="auto"/>
              <w:left w:val="single" w:sz="4" w:space="0" w:color="auto"/>
              <w:bottom w:val="nil"/>
            </w:tcBorders>
            <w:shd w:val="clear" w:color="auto" w:fill="D9D9D9" w:themeFill="background1" w:themeFillShade="D9"/>
            <w:vAlign w:val="center"/>
          </w:tcPr>
          <w:p w:rsidR="00AD1B65" w:rsidRPr="00AD1B65" w:rsidRDefault="00AD1B65" w:rsidP="00B308A2">
            <w:pPr>
              <w:autoSpaceDE w:val="0"/>
              <w:autoSpaceDN w:val="0"/>
              <w:adjustRightInd w:val="0"/>
              <w:spacing w:line="360" w:lineRule="auto"/>
              <w:jc w:val="center"/>
              <w:rPr>
                <w:rFonts w:asciiTheme="majorBidi" w:hAnsiTheme="majorBidi" w:cstheme="majorBidi"/>
                <w:b/>
                <w:bCs/>
                <w:sz w:val="10"/>
                <w:szCs w:val="10"/>
              </w:rPr>
            </w:pPr>
            <w:r w:rsidRPr="00AD1B65">
              <w:rPr>
                <w:rFonts w:asciiTheme="majorBidi" w:hAnsiTheme="majorBidi" w:cstheme="majorBidi"/>
                <w:b/>
                <w:bCs/>
                <w:sz w:val="10"/>
                <w:szCs w:val="10"/>
              </w:rPr>
              <w:t>Bio</w:t>
            </w:r>
            <w:r w:rsidR="00B308A2">
              <w:rPr>
                <w:rFonts w:asciiTheme="majorBidi" w:hAnsiTheme="majorBidi" w:cstheme="majorBidi"/>
                <w:b/>
                <w:bCs/>
                <w:sz w:val="10"/>
                <w:szCs w:val="10"/>
              </w:rPr>
              <w:t>-R</w:t>
            </w:r>
            <w:r w:rsidRPr="00AD1B65">
              <w:rPr>
                <w:rFonts w:asciiTheme="majorBidi" w:hAnsiTheme="majorBidi" w:cstheme="majorBidi"/>
                <w:b/>
                <w:bCs/>
                <w:sz w:val="10"/>
                <w:szCs w:val="10"/>
              </w:rPr>
              <w:t>ad errors (n)</w:t>
            </w:r>
          </w:p>
        </w:tc>
      </w:tr>
      <w:tr w:rsidR="00ED787D" w:rsidTr="004E71AF">
        <w:trPr>
          <w:trHeight w:val="113"/>
        </w:trPr>
        <w:tc>
          <w:tcPr>
            <w:tcW w:w="1006" w:type="dxa"/>
            <w:vMerge/>
            <w:tcBorders>
              <w:top w:val="nil"/>
              <w:bottom w:val="single" w:sz="4" w:space="0" w:color="auto"/>
            </w:tcBorders>
            <w:shd w:val="clear" w:color="auto" w:fill="D9D9D9" w:themeFill="background1" w:themeFillShade="D9"/>
            <w:vAlign w:val="center"/>
          </w:tcPr>
          <w:p w:rsidR="00AD1B65" w:rsidRPr="00AD1B65" w:rsidRDefault="00AD1B65" w:rsidP="00AD1B65">
            <w:pPr>
              <w:autoSpaceDE w:val="0"/>
              <w:autoSpaceDN w:val="0"/>
              <w:adjustRightInd w:val="0"/>
              <w:spacing w:line="360" w:lineRule="auto"/>
              <w:jc w:val="center"/>
              <w:rPr>
                <w:rFonts w:asciiTheme="majorBidi" w:hAnsiTheme="majorBidi" w:cstheme="majorBidi"/>
                <w:b/>
                <w:bCs/>
                <w:sz w:val="10"/>
                <w:szCs w:val="10"/>
              </w:rPr>
            </w:pPr>
          </w:p>
        </w:tc>
        <w:tc>
          <w:tcPr>
            <w:tcW w:w="814" w:type="dxa"/>
            <w:vMerge/>
            <w:tcBorders>
              <w:top w:val="nil"/>
              <w:bottom w:val="single" w:sz="4" w:space="0" w:color="auto"/>
            </w:tcBorders>
            <w:shd w:val="clear" w:color="auto" w:fill="D9D9D9" w:themeFill="background1" w:themeFillShade="D9"/>
            <w:vAlign w:val="center"/>
          </w:tcPr>
          <w:p w:rsidR="00AD1B65" w:rsidRPr="00AD1B65" w:rsidRDefault="00AD1B65" w:rsidP="00AD1B65">
            <w:pPr>
              <w:autoSpaceDE w:val="0"/>
              <w:autoSpaceDN w:val="0"/>
              <w:adjustRightInd w:val="0"/>
              <w:spacing w:line="360" w:lineRule="auto"/>
              <w:jc w:val="center"/>
              <w:rPr>
                <w:rFonts w:asciiTheme="majorBidi" w:hAnsiTheme="majorBidi" w:cstheme="majorBidi"/>
                <w:b/>
                <w:bCs/>
                <w:sz w:val="10"/>
                <w:szCs w:val="10"/>
              </w:rPr>
            </w:pPr>
          </w:p>
        </w:tc>
        <w:tc>
          <w:tcPr>
            <w:tcW w:w="922" w:type="dxa"/>
            <w:vMerge/>
            <w:tcBorders>
              <w:top w:val="nil"/>
              <w:bottom w:val="single" w:sz="4" w:space="0" w:color="auto"/>
            </w:tcBorders>
            <w:shd w:val="clear" w:color="auto" w:fill="D9D9D9" w:themeFill="background1" w:themeFillShade="D9"/>
            <w:vAlign w:val="center"/>
          </w:tcPr>
          <w:p w:rsidR="00AD1B65" w:rsidRPr="00AD1B65" w:rsidRDefault="00AD1B65" w:rsidP="00AD1B65">
            <w:pPr>
              <w:autoSpaceDE w:val="0"/>
              <w:autoSpaceDN w:val="0"/>
              <w:adjustRightInd w:val="0"/>
              <w:spacing w:line="360" w:lineRule="auto"/>
              <w:jc w:val="center"/>
              <w:rPr>
                <w:rFonts w:asciiTheme="majorBidi" w:hAnsiTheme="majorBidi" w:cstheme="majorBidi"/>
                <w:b/>
                <w:bCs/>
                <w:sz w:val="10"/>
                <w:szCs w:val="10"/>
              </w:rPr>
            </w:pPr>
          </w:p>
        </w:tc>
        <w:tc>
          <w:tcPr>
            <w:tcW w:w="950" w:type="dxa"/>
            <w:vMerge/>
            <w:tcBorders>
              <w:top w:val="nil"/>
              <w:bottom w:val="single" w:sz="4" w:space="0" w:color="auto"/>
              <w:right w:val="single" w:sz="4" w:space="0" w:color="auto"/>
            </w:tcBorders>
            <w:shd w:val="clear" w:color="auto" w:fill="D9D9D9" w:themeFill="background1" w:themeFillShade="D9"/>
            <w:vAlign w:val="center"/>
          </w:tcPr>
          <w:p w:rsidR="00AD1B65" w:rsidRPr="00AD1B65" w:rsidRDefault="00AD1B65" w:rsidP="00AD1B65">
            <w:pPr>
              <w:autoSpaceDE w:val="0"/>
              <w:autoSpaceDN w:val="0"/>
              <w:adjustRightInd w:val="0"/>
              <w:spacing w:line="360" w:lineRule="auto"/>
              <w:jc w:val="center"/>
              <w:rPr>
                <w:rFonts w:asciiTheme="majorBidi" w:hAnsiTheme="majorBidi" w:cstheme="majorBidi"/>
                <w:b/>
                <w:bCs/>
                <w:sz w:val="10"/>
                <w:szCs w:val="10"/>
              </w:rPr>
            </w:pPr>
          </w:p>
        </w:tc>
        <w:tc>
          <w:tcPr>
            <w:tcW w:w="795" w:type="dxa"/>
            <w:tcBorders>
              <w:top w:val="nil"/>
              <w:left w:val="single" w:sz="4" w:space="0" w:color="auto"/>
              <w:bottom w:val="single" w:sz="4" w:space="0" w:color="auto"/>
            </w:tcBorders>
            <w:shd w:val="clear" w:color="auto" w:fill="D9D9D9" w:themeFill="background1" w:themeFillShade="D9"/>
            <w:vAlign w:val="center"/>
          </w:tcPr>
          <w:p w:rsidR="00AD1B65" w:rsidRPr="00AD1B65" w:rsidRDefault="00AD1B65" w:rsidP="00AD1B65">
            <w:pPr>
              <w:autoSpaceDE w:val="0"/>
              <w:autoSpaceDN w:val="0"/>
              <w:adjustRightInd w:val="0"/>
              <w:spacing w:line="360" w:lineRule="auto"/>
              <w:jc w:val="center"/>
              <w:rPr>
                <w:rFonts w:asciiTheme="majorBidi" w:hAnsiTheme="majorBidi" w:cstheme="majorBidi"/>
                <w:b/>
                <w:bCs/>
                <w:sz w:val="10"/>
                <w:szCs w:val="10"/>
              </w:rPr>
            </w:pPr>
            <w:r w:rsidRPr="00AD1B65">
              <w:rPr>
                <w:rFonts w:asciiTheme="majorBidi" w:hAnsiTheme="majorBidi" w:cstheme="majorBidi"/>
                <w:b/>
                <w:bCs/>
                <w:sz w:val="10"/>
                <w:szCs w:val="10"/>
              </w:rPr>
              <w:t>S</w:t>
            </w:r>
          </w:p>
        </w:tc>
        <w:tc>
          <w:tcPr>
            <w:tcW w:w="794" w:type="dxa"/>
            <w:tcBorders>
              <w:top w:val="nil"/>
              <w:bottom w:val="single" w:sz="4" w:space="0" w:color="auto"/>
            </w:tcBorders>
            <w:shd w:val="clear" w:color="auto" w:fill="D9D9D9" w:themeFill="background1" w:themeFillShade="D9"/>
            <w:vAlign w:val="center"/>
          </w:tcPr>
          <w:p w:rsidR="00AD1B65" w:rsidRPr="00AD1B65" w:rsidRDefault="00AD1B65" w:rsidP="00AD1B65">
            <w:pPr>
              <w:autoSpaceDE w:val="0"/>
              <w:autoSpaceDN w:val="0"/>
              <w:adjustRightInd w:val="0"/>
              <w:spacing w:line="360" w:lineRule="auto"/>
              <w:jc w:val="center"/>
              <w:rPr>
                <w:rFonts w:asciiTheme="majorBidi" w:hAnsiTheme="majorBidi" w:cstheme="majorBidi"/>
                <w:b/>
                <w:bCs/>
                <w:sz w:val="10"/>
                <w:szCs w:val="10"/>
              </w:rPr>
            </w:pPr>
            <w:r w:rsidRPr="00AD1B65">
              <w:rPr>
                <w:rFonts w:asciiTheme="majorBidi" w:hAnsiTheme="majorBidi" w:cstheme="majorBidi"/>
                <w:b/>
                <w:bCs/>
                <w:sz w:val="10"/>
                <w:szCs w:val="10"/>
              </w:rPr>
              <w:t>I</w:t>
            </w:r>
          </w:p>
        </w:tc>
        <w:tc>
          <w:tcPr>
            <w:tcW w:w="797" w:type="dxa"/>
            <w:tcBorders>
              <w:top w:val="nil"/>
              <w:bottom w:val="single" w:sz="4" w:space="0" w:color="auto"/>
              <w:right w:val="single" w:sz="4" w:space="0" w:color="auto"/>
            </w:tcBorders>
            <w:shd w:val="clear" w:color="auto" w:fill="D9D9D9" w:themeFill="background1" w:themeFillShade="D9"/>
            <w:vAlign w:val="center"/>
          </w:tcPr>
          <w:p w:rsidR="00AD1B65" w:rsidRPr="00AD1B65" w:rsidRDefault="00AD1B65" w:rsidP="00AD1B65">
            <w:pPr>
              <w:autoSpaceDE w:val="0"/>
              <w:autoSpaceDN w:val="0"/>
              <w:adjustRightInd w:val="0"/>
              <w:spacing w:line="360" w:lineRule="auto"/>
              <w:jc w:val="center"/>
              <w:rPr>
                <w:rFonts w:asciiTheme="majorBidi" w:hAnsiTheme="majorBidi" w:cstheme="majorBidi"/>
                <w:b/>
                <w:bCs/>
                <w:sz w:val="10"/>
                <w:szCs w:val="10"/>
              </w:rPr>
            </w:pPr>
            <w:r w:rsidRPr="00AD1B65">
              <w:rPr>
                <w:rFonts w:asciiTheme="majorBidi" w:hAnsiTheme="majorBidi" w:cstheme="majorBidi"/>
                <w:b/>
                <w:bCs/>
                <w:sz w:val="10"/>
                <w:szCs w:val="10"/>
              </w:rPr>
              <w:t>R</w:t>
            </w:r>
          </w:p>
        </w:tc>
        <w:tc>
          <w:tcPr>
            <w:tcW w:w="815" w:type="dxa"/>
            <w:tcBorders>
              <w:top w:val="nil"/>
              <w:left w:val="single" w:sz="4" w:space="0" w:color="auto"/>
              <w:bottom w:val="single" w:sz="4" w:space="0" w:color="auto"/>
            </w:tcBorders>
            <w:shd w:val="clear" w:color="auto" w:fill="D9D9D9" w:themeFill="background1" w:themeFillShade="D9"/>
            <w:vAlign w:val="center"/>
          </w:tcPr>
          <w:p w:rsidR="00AD1B65" w:rsidRPr="00AD1B65" w:rsidRDefault="00AD1B65" w:rsidP="00AD1B65">
            <w:pPr>
              <w:autoSpaceDE w:val="0"/>
              <w:autoSpaceDN w:val="0"/>
              <w:adjustRightInd w:val="0"/>
              <w:spacing w:line="360" w:lineRule="auto"/>
              <w:jc w:val="center"/>
              <w:rPr>
                <w:rFonts w:asciiTheme="majorBidi" w:hAnsiTheme="majorBidi" w:cstheme="majorBidi"/>
                <w:b/>
                <w:bCs/>
                <w:sz w:val="10"/>
                <w:szCs w:val="10"/>
              </w:rPr>
            </w:pPr>
            <w:r w:rsidRPr="00AD1B65">
              <w:rPr>
                <w:rFonts w:asciiTheme="majorBidi" w:hAnsiTheme="majorBidi" w:cstheme="majorBidi"/>
                <w:b/>
                <w:bCs/>
                <w:sz w:val="10"/>
                <w:szCs w:val="10"/>
              </w:rPr>
              <w:t>Minor</w:t>
            </w:r>
          </w:p>
        </w:tc>
        <w:tc>
          <w:tcPr>
            <w:tcW w:w="815" w:type="dxa"/>
            <w:tcBorders>
              <w:top w:val="nil"/>
              <w:bottom w:val="single" w:sz="4" w:space="0" w:color="auto"/>
            </w:tcBorders>
            <w:shd w:val="clear" w:color="auto" w:fill="D9D9D9" w:themeFill="background1" w:themeFillShade="D9"/>
            <w:vAlign w:val="center"/>
          </w:tcPr>
          <w:p w:rsidR="00AD1B65" w:rsidRPr="00AD1B65" w:rsidRDefault="00AD1B65" w:rsidP="00AD1B65">
            <w:pPr>
              <w:autoSpaceDE w:val="0"/>
              <w:autoSpaceDN w:val="0"/>
              <w:adjustRightInd w:val="0"/>
              <w:spacing w:line="360" w:lineRule="auto"/>
              <w:jc w:val="center"/>
              <w:rPr>
                <w:rFonts w:asciiTheme="majorBidi" w:hAnsiTheme="majorBidi" w:cstheme="majorBidi"/>
                <w:b/>
                <w:bCs/>
                <w:sz w:val="10"/>
                <w:szCs w:val="10"/>
              </w:rPr>
            </w:pPr>
            <w:r w:rsidRPr="00AD1B65">
              <w:rPr>
                <w:rFonts w:asciiTheme="majorBidi" w:hAnsiTheme="majorBidi" w:cstheme="majorBidi"/>
                <w:b/>
                <w:bCs/>
                <w:sz w:val="10"/>
                <w:szCs w:val="10"/>
              </w:rPr>
              <w:t>Major</w:t>
            </w:r>
          </w:p>
        </w:tc>
        <w:tc>
          <w:tcPr>
            <w:tcW w:w="814" w:type="dxa"/>
            <w:tcBorders>
              <w:top w:val="nil"/>
              <w:bottom w:val="single" w:sz="4" w:space="0" w:color="auto"/>
            </w:tcBorders>
            <w:shd w:val="clear" w:color="auto" w:fill="D9D9D9" w:themeFill="background1" w:themeFillShade="D9"/>
            <w:vAlign w:val="center"/>
          </w:tcPr>
          <w:p w:rsidR="00AD1B65" w:rsidRPr="00AD1B65" w:rsidRDefault="00AD1B65" w:rsidP="00AD1B65">
            <w:pPr>
              <w:autoSpaceDE w:val="0"/>
              <w:autoSpaceDN w:val="0"/>
              <w:adjustRightInd w:val="0"/>
              <w:spacing w:line="360" w:lineRule="auto"/>
              <w:jc w:val="center"/>
              <w:rPr>
                <w:rFonts w:asciiTheme="majorBidi" w:hAnsiTheme="majorBidi" w:cstheme="majorBidi"/>
                <w:b/>
                <w:bCs/>
                <w:sz w:val="10"/>
                <w:szCs w:val="10"/>
              </w:rPr>
            </w:pPr>
            <w:r w:rsidRPr="00AD1B65">
              <w:rPr>
                <w:rFonts w:asciiTheme="majorBidi" w:hAnsiTheme="majorBidi" w:cstheme="majorBidi"/>
                <w:b/>
                <w:bCs/>
                <w:sz w:val="10"/>
                <w:szCs w:val="10"/>
              </w:rPr>
              <w:t>Very major</w:t>
            </w:r>
          </w:p>
        </w:tc>
      </w:tr>
      <w:tr w:rsidR="00411CED" w:rsidTr="004E71AF">
        <w:trPr>
          <w:trHeight w:val="113"/>
        </w:trPr>
        <w:tc>
          <w:tcPr>
            <w:tcW w:w="1006" w:type="dxa"/>
            <w:vMerge w:val="restart"/>
            <w:tcBorders>
              <w:top w:val="single" w:sz="4" w:space="0" w:color="auto"/>
            </w:tcBorders>
            <w:vAlign w:val="center"/>
          </w:tcPr>
          <w:p w:rsidR="00F960F2" w:rsidRPr="00F960F2" w:rsidRDefault="00F960F2" w:rsidP="00F960F2">
            <w:pPr>
              <w:autoSpaceDE w:val="0"/>
              <w:autoSpaceDN w:val="0"/>
              <w:adjustRightInd w:val="0"/>
              <w:spacing w:line="360" w:lineRule="auto"/>
              <w:jc w:val="center"/>
              <w:rPr>
                <w:rFonts w:asciiTheme="majorBidi" w:hAnsiTheme="majorBidi" w:cstheme="majorBidi"/>
                <w:i/>
                <w:iCs/>
                <w:sz w:val="10"/>
                <w:szCs w:val="10"/>
              </w:rPr>
            </w:pPr>
            <w:r w:rsidRPr="00F960F2">
              <w:rPr>
                <w:rFonts w:asciiTheme="majorBidi" w:hAnsiTheme="majorBidi" w:cstheme="majorBidi"/>
                <w:i/>
                <w:iCs/>
                <w:sz w:val="10"/>
                <w:szCs w:val="10"/>
              </w:rPr>
              <w:t>Enterobacteriaceae</w:t>
            </w:r>
          </w:p>
        </w:tc>
        <w:tc>
          <w:tcPr>
            <w:tcW w:w="814" w:type="dxa"/>
            <w:vMerge w:val="restart"/>
            <w:tcBorders>
              <w:top w:val="single" w:sz="4" w:space="0" w:color="auto"/>
            </w:tcBorders>
            <w:vAlign w:val="center"/>
          </w:tcPr>
          <w:p w:rsidR="00F960F2" w:rsidRPr="00AD1B65" w:rsidRDefault="00F960F2" w:rsidP="00F960F2">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30</w:t>
            </w:r>
          </w:p>
        </w:tc>
        <w:tc>
          <w:tcPr>
            <w:tcW w:w="922" w:type="dxa"/>
            <w:vMerge w:val="restart"/>
            <w:tcBorders>
              <w:top w:val="single" w:sz="4" w:space="0" w:color="auto"/>
            </w:tcBorders>
            <w:vAlign w:val="center"/>
          </w:tcPr>
          <w:p w:rsidR="00F960F2" w:rsidRPr="00AD1B65" w:rsidRDefault="00F960F2" w:rsidP="00F960F2">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510</w:t>
            </w:r>
          </w:p>
        </w:tc>
        <w:tc>
          <w:tcPr>
            <w:tcW w:w="950" w:type="dxa"/>
            <w:tcBorders>
              <w:top w:val="single" w:sz="4" w:space="0" w:color="auto"/>
              <w:right w:val="single" w:sz="4" w:space="0" w:color="auto"/>
            </w:tcBorders>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r>
              <w:rPr>
                <w:rFonts w:asciiTheme="majorBidi" w:hAnsiTheme="majorBidi" w:cstheme="majorBidi"/>
                <w:sz w:val="10"/>
                <w:szCs w:val="10"/>
              </w:rPr>
              <w:t>Amikacin</w:t>
            </w:r>
          </w:p>
        </w:tc>
        <w:tc>
          <w:tcPr>
            <w:tcW w:w="795" w:type="dxa"/>
            <w:tcBorders>
              <w:top w:val="single" w:sz="4" w:space="0" w:color="auto"/>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27</w:t>
            </w:r>
          </w:p>
        </w:tc>
        <w:tc>
          <w:tcPr>
            <w:tcW w:w="794" w:type="dxa"/>
            <w:tcBorders>
              <w:top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797" w:type="dxa"/>
            <w:tcBorders>
              <w:top w:val="single" w:sz="4" w:space="0" w:color="auto"/>
              <w:righ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3</w:t>
            </w:r>
          </w:p>
        </w:tc>
        <w:tc>
          <w:tcPr>
            <w:tcW w:w="815" w:type="dxa"/>
            <w:tcBorders>
              <w:top w:val="single" w:sz="4" w:space="0" w:color="auto"/>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5" w:type="dxa"/>
            <w:tcBorders>
              <w:top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4" w:type="dxa"/>
            <w:tcBorders>
              <w:top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r>
      <w:tr w:rsidR="00411CED" w:rsidTr="004E71AF">
        <w:trPr>
          <w:trHeight w:val="113"/>
        </w:trPr>
        <w:tc>
          <w:tcPr>
            <w:tcW w:w="1006" w:type="dxa"/>
            <w:vMerge/>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p>
        </w:tc>
        <w:tc>
          <w:tcPr>
            <w:tcW w:w="814" w:type="dxa"/>
            <w:vMerge/>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p>
        </w:tc>
        <w:tc>
          <w:tcPr>
            <w:tcW w:w="922" w:type="dxa"/>
            <w:vMerge/>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r>
              <w:rPr>
                <w:rFonts w:asciiTheme="majorBidi" w:hAnsiTheme="majorBidi" w:cstheme="majorBidi"/>
                <w:sz w:val="10"/>
                <w:szCs w:val="10"/>
              </w:rPr>
              <w:t>Amoxi/clav</w:t>
            </w:r>
          </w:p>
        </w:tc>
        <w:tc>
          <w:tcPr>
            <w:tcW w:w="79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10</w:t>
            </w:r>
          </w:p>
        </w:tc>
        <w:tc>
          <w:tcPr>
            <w:tcW w:w="79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797" w:type="dxa"/>
            <w:tcBorders>
              <w:righ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20</w:t>
            </w:r>
          </w:p>
        </w:tc>
        <w:tc>
          <w:tcPr>
            <w:tcW w:w="81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5"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r>
      <w:tr w:rsidR="00411CED" w:rsidTr="004E71AF">
        <w:trPr>
          <w:trHeight w:val="113"/>
        </w:trPr>
        <w:tc>
          <w:tcPr>
            <w:tcW w:w="1006" w:type="dxa"/>
            <w:vMerge/>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p>
        </w:tc>
        <w:tc>
          <w:tcPr>
            <w:tcW w:w="814" w:type="dxa"/>
            <w:vMerge/>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p>
        </w:tc>
        <w:tc>
          <w:tcPr>
            <w:tcW w:w="922" w:type="dxa"/>
            <w:vMerge/>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r>
              <w:rPr>
                <w:rFonts w:asciiTheme="majorBidi" w:hAnsiTheme="majorBidi" w:cstheme="majorBidi"/>
                <w:sz w:val="10"/>
                <w:szCs w:val="10"/>
              </w:rPr>
              <w:t>Cefazoline</w:t>
            </w:r>
          </w:p>
        </w:tc>
        <w:tc>
          <w:tcPr>
            <w:tcW w:w="79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6</w:t>
            </w:r>
          </w:p>
        </w:tc>
        <w:tc>
          <w:tcPr>
            <w:tcW w:w="79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w:t>
            </w:r>
          </w:p>
        </w:tc>
        <w:tc>
          <w:tcPr>
            <w:tcW w:w="797" w:type="dxa"/>
            <w:tcBorders>
              <w:righ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23</w:t>
            </w:r>
          </w:p>
        </w:tc>
        <w:tc>
          <w:tcPr>
            <w:tcW w:w="81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5"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r>
      <w:tr w:rsidR="00411CED" w:rsidTr="004E71AF">
        <w:trPr>
          <w:trHeight w:val="113"/>
        </w:trPr>
        <w:tc>
          <w:tcPr>
            <w:tcW w:w="1006" w:type="dxa"/>
            <w:vMerge/>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p>
        </w:tc>
        <w:tc>
          <w:tcPr>
            <w:tcW w:w="814" w:type="dxa"/>
            <w:vMerge/>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p>
        </w:tc>
        <w:tc>
          <w:tcPr>
            <w:tcW w:w="922" w:type="dxa"/>
            <w:vMerge/>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r>
              <w:rPr>
                <w:rFonts w:asciiTheme="majorBidi" w:hAnsiTheme="majorBidi" w:cstheme="majorBidi"/>
                <w:sz w:val="10"/>
                <w:szCs w:val="10"/>
              </w:rPr>
              <w:t>Cefotaxime</w:t>
            </w:r>
          </w:p>
        </w:tc>
        <w:tc>
          <w:tcPr>
            <w:tcW w:w="79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17</w:t>
            </w:r>
          </w:p>
        </w:tc>
        <w:tc>
          <w:tcPr>
            <w:tcW w:w="79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797" w:type="dxa"/>
            <w:tcBorders>
              <w:righ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13</w:t>
            </w:r>
          </w:p>
        </w:tc>
        <w:tc>
          <w:tcPr>
            <w:tcW w:w="81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5"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r>
      <w:tr w:rsidR="00411CED" w:rsidTr="004E71AF">
        <w:trPr>
          <w:trHeight w:val="113"/>
        </w:trPr>
        <w:tc>
          <w:tcPr>
            <w:tcW w:w="1006" w:type="dxa"/>
            <w:vMerge/>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p>
        </w:tc>
        <w:tc>
          <w:tcPr>
            <w:tcW w:w="814" w:type="dxa"/>
            <w:vMerge/>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p>
        </w:tc>
        <w:tc>
          <w:tcPr>
            <w:tcW w:w="922" w:type="dxa"/>
            <w:vMerge/>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r>
              <w:rPr>
                <w:rFonts w:asciiTheme="majorBidi" w:hAnsiTheme="majorBidi" w:cstheme="majorBidi"/>
                <w:sz w:val="10"/>
                <w:szCs w:val="10"/>
              </w:rPr>
              <w:t>Ceftazidime</w:t>
            </w:r>
          </w:p>
        </w:tc>
        <w:tc>
          <w:tcPr>
            <w:tcW w:w="79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17</w:t>
            </w:r>
          </w:p>
        </w:tc>
        <w:tc>
          <w:tcPr>
            <w:tcW w:w="79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797" w:type="dxa"/>
            <w:tcBorders>
              <w:righ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13</w:t>
            </w:r>
          </w:p>
        </w:tc>
        <w:tc>
          <w:tcPr>
            <w:tcW w:w="81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5"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r>
      <w:tr w:rsidR="00411CED" w:rsidTr="004E71AF">
        <w:trPr>
          <w:trHeight w:val="113"/>
        </w:trPr>
        <w:tc>
          <w:tcPr>
            <w:tcW w:w="1006" w:type="dxa"/>
            <w:vMerge/>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p>
        </w:tc>
        <w:tc>
          <w:tcPr>
            <w:tcW w:w="814" w:type="dxa"/>
            <w:vMerge/>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p>
        </w:tc>
        <w:tc>
          <w:tcPr>
            <w:tcW w:w="922" w:type="dxa"/>
            <w:vMerge/>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r>
              <w:rPr>
                <w:rFonts w:asciiTheme="majorBidi" w:hAnsiTheme="majorBidi" w:cstheme="majorBidi"/>
                <w:sz w:val="10"/>
                <w:szCs w:val="10"/>
              </w:rPr>
              <w:t>Ceftriaxone</w:t>
            </w:r>
          </w:p>
        </w:tc>
        <w:tc>
          <w:tcPr>
            <w:tcW w:w="79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17</w:t>
            </w:r>
          </w:p>
        </w:tc>
        <w:tc>
          <w:tcPr>
            <w:tcW w:w="79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797" w:type="dxa"/>
            <w:tcBorders>
              <w:righ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13</w:t>
            </w:r>
          </w:p>
        </w:tc>
        <w:tc>
          <w:tcPr>
            <w:tcW w:w="81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5"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r>
      <w:tr w:rsidR="00411CED" w:rsidTr="004E71AF">
        <w:trPr>
          <w:trHeight w:val="113"/>
        </w:trPr>
        <w:tc>
          <w:tcPr>
            <w:tcW w:w="1006" w:type="dxa"/>
            <w:vMerge/>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p>
        </w:tc>
        <w:tc>
          <w:tcPr>
            <w:tcW w:w="814" w:type="dxa"/>
            <w:vMerge/>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p>
        </w:tc>
        <w:tc>
          <w:tcPr>
            <w:tcW w:w="922" w:type="dxa"/>
            <w:vMerge/>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r>
              <w:rPr>
                <w:rFonts w:asciiTheme="majorBidi" w:hAnsiTheme="majorBidi" w:cstheme="majorBidi"/>
                <w:sz w:val="10"/>
                <w:szCs w:val="10"/>
              </w:rPr>
              <w:t>Cefuroxime</w:t>
            </w:r>
          </w:p>
        </w:tc>
        <w:tc>
          <w:tcPr>
            <w:tcW w:w="79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7</w:t>
            </w:r>
          </w:p>
        </w:tc>
        <w:tc>
          <w:tcPr>
            <w:tcW w:w="79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797" w:type="dxa"/>
            <w:tcBorders>
              <w:righ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23</w:t>
            </w:r>
          </w:p>
        </w:tc>
        <w:tc>
          <w:tcPr>
            <w:tcW w:w="81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5"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r>
      <w:tr w:rsidR="00411CED" w:rsidTr="004E71AF">
        <w:trPr>
          <w:trHeight w:val="113"/>
        </w:trPr>
        <w:tc>
          <w:tcPr>
            <w:tcW w:w="1006" w:type="dxa"/>
            <w:vMerge/>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p>
        </w:tc>
        <w:tc>
          <w:tcPr>
            <w:tcW w:w="814" w:type="dxa"/>
            <w:vMerge/>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p>
        </w:tc>
        <w:tc>
          <w:tcPr>
            <w:tcW w:w="922" w:type="dxa"/>
            <w:vMerge/>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r>
              <w:rPr>
                <w:rFonts w:asciiTheme="majorBidi" w:hAnsiTheme="majorBidi" w:cstheme="majorBidi"/>
                <w:sz w:val="10"/>
                <w:szCs w:val="10"/>
              </w:rPr>
              <w:t>Chloramphenicol</w:t>
            </w:r>
          </w:p>
        </w:tc>
        <w:tc>
          <w:tcPr>
            <w:tcW w:w="79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22</w:t>
            </w:r>
          </w:p>
        </w:tc>
        <w:tc>
          <w:tcPr>
            <w:tcW w:w="79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797" w:type="dxa"/>
            <w:tcBorders>
              <w:righ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8</w:t>
            </w:r>
          </w:p>
        </w:tc>
        <w:tc>
          <w:tcPr>
            <w:tcW w:w="81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5"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r>
      <w:tr w:rsidR="00411CED" w:rsidTr="004E71AF">
        <w:trPr>
          <w:trHeight w:val="113"/>
        </w:trPr>
        <w:tc>
          <w:tcPr>
            <w:tcW w:w="1006" w:type="dxa"/>
            <w:vMerge/>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p>
        </w:tc>
        <w:tc>
          <w:tcPr>
            <w:tcW w:w="814" w:type="dxa"/>
            <w:vMerge/>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p>
        </w:tc>
        <w:tc>
          <w:tcPr>
            <w:tcW w:w="922" w:type="dxa"/>
            <w:vMerge/>
          </w:tcPr>
          <w:p w:rsidR="00F960F2" w:rsidRPr="00AD1B65" w:rsidRDefault="00F960F2" w:rsidP="00A44572">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tcPr>
          <w:p w:rsidR="00F960F2" w:rsidRPr="00AD1B65" w:rsidRDefault="00F960F2" w:rsidP="00F960F2">
            <w:pPr>
              <w:autoSpaceDE w:val="0"/>
              <w:autoSpaceDN w:val="0"/>
              <w:adjustRightInd w:val="0"/>
              <w:spacing w:line="360" w:lineRule="auto"/>
              <w:rPr>
                <w:rFonts w:asciiTheme="majorBidi" w:hAnsiTheme="majorBidi" w:cstheme="majorBidi"/>
                <w:sz w:val="10"/>
                <w:szCs w:val="10"/>
              </w:rPr>
            </w:pPr>
            <w:r>
              <w:rPr>
                <w:rFonts w:asciiTheme="majorBidi" w:hAnsiTheme="majorBidi" w:cstheme="majorBidi"/>
                <w:sz w:val="10"/>
                <w:szCs w:val="10"/>
              </w:rPr>
              <w:t>Ciprofloxacin</w:t>
            </w:r>
          </w:p>
        </w:tc>
        <w:tc>
          <w:tcPr>
            <w:tcW w:w="79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19</w:t>
            </w:r>
          </w:p>
        </w:tc>
        <w:tc>
          <w:tcPr>
            <w:tcW w:w="79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w:t>
            </w:r>
          </w:p>
        </w:tc>
        <w:tc>
          <w:tcPr>
            <w:tcW w:w="797" w:type="dxa"/>
            <w:tcBorders>
              <w:righ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10</w:t>
            </w:r>
          </w:p>
        </w:tc>
        <w:tc>
          <w:tcPr>
            <w:tcW w:w="81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5"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r>
      <w:tr w:rsidR="00411CED" w:rsidTr="004E71AF">
        <w:trPr>
          <w:trHeight w:val="113"/>
        </w:trPr>
        <w:tc>
          <w:tcPr>
            <w:tcW w:w="1006" w:type="dxa"/>
            <w:vMerge/>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r>
              <w:rPr>
                <w:rFonts w:asciiTheme="majorBidi" w:hAnsiTheme="majorBidi" w:cstheme="majorBidi"/>
                <w:sz w:val="10"/>
                <w:szCs w:val="10"/>
              </w:rPr>
              <w:t>Ertapenam</w:t>
            </w:r>
          </w:p>
        </w:tc>
        <w:tc>
          <w:tcPr>
            <w:tcW w:w="79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28</w:t>
            </w:r>
          </w:p>
        </w:tc>
        <w:tc>
          <w:tcPr>
            <w:tcW w:w="79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w:t>
            </w:r>
          </w:p>
        </w:tc>
        <w:tc>
          <w:tcPr>
            <w:tcW w:w="797" w:type="dxa"/>
            <w:tcBorders>
              <w:righ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w:t>
            </w:r>
          </w:p>
        </w:tc>
        <w:tc>
          <w:tcPr>
            <w:tcW w:w="81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w:t>
            </w:r>
          </w:p>
        </w:tc>
        <w:tc>
          <w:tcPr>
            <w:tcW w:w="815"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r>
      <w:tr w:rsidR="00411CED" w:rsidTr="004E71AF">
        <w:trPr>
          <w:trHeight w:val="113"/>
        </w:trPr>
        <w:tc>
          <w:tcPr>
            <w:tcW w:w="1006" w:type="dxa"/>
            <w:vMerge/>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r>
              <w:rPr>
                <w:rFonts w:asciiTheme="majorBidi" w:hAnsiTheme="majorBidi" w:cstheme="majorBidi"/>
                <w:sz w:val="10"/>
                <w:szCs w:val="10"/>
              </w:rPr>
              <w:t>Gentamicin</w:t>
            </w:r>
          </w:p>
        </w:tc>
        <w:tc>
          <w:tcPr>
            <w:tcW w:w="79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21</w:t>
            </w:r>
          </w:p>
        </w:tc>
        <w:tc>
          <w:tcPr>
            <w:tcW w:w="79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w:t>
            </w:r>
          </w:p>
        </w:tc>
        <w:tc>
          <w:tcPr>
            <w:tcW w:w="797" w:type="dxa"/>
            <w:tcBorders>
              <w:righ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8</w:t>
            </w:r>
          </w:p>
        </w:tc>
        <w:tc>
          <w:tcPr>
            <w:tcW w:w="81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5"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r>
      <w:tr w:rsidR="00411CED" w:rsidTr="004E71AF">
        <w:trPr>
          <w:trHeight w:val="113"/>
        </w:trPr>
        <w:tc>
          <w:tcPr>
            <w:tcW w:w="1006" w:type="dxa"/>
            <w:vMerge/>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r>
              <w:rPr>
                <w:rFonts w:asciiTheme="majorBidi" w:hAnsiTheme="majorBidi" w:cstheme="majorBidi"/>
                <w:sz w:val="10"/>
                <w:szCs w:val="10"/>
              </w:rPr>
              <w:t>Imipenem</w:t>
            </w:r>
          </w:p>
        </w:tc>
        <w:tc>
          <w:tcPr>
            <w:tcW w:w="79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29</w:t>
            </w:r>
          </w:p>
        </w:tc>
        <w:tc>
          <w:tcPr>
            <w:tcW w:w="79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w:t>
            </w:r>
          </w:p>
        </w:tc>
        <w:tc>
          <w:tcPr>
            <w:tcW w:w="797" w:type="dxa"/>
            <w:tcBorders>
              <w:righ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5"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r>
      <w:tr w:rsidR="00411CED" w:rsidTr="004E71AF">
        <w:trPr>
          <w:trHeight w:val="113"/>
        </w:trPr>
        <w:tc>
          <w:tcPr>
            <w:tcW w:w="1006" w:type="dxa"/>
            <w:vMerge/>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r>
              <w:rPr>
                <w:rFonts w:asciiTheme="majorBidi" w:hAnsiTheme="majorBidi" w:cstheme="majorBidi"/>
                <w:sz w:val="10"/>
                <w:szCs w:val="10"/>
              </w:rPr>
              <w:t>Meropenem</w:t>
            </w:r>
          </w:p>
        </w:tc>
        <w:tc>
          <w:tcPr>
            <w:tcW w:w="79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19</w:t>
            </w:r>
          </w:p>
        </w:tc>
        <w:tc>
          <w:tcPr>
            <w:tcW w:w="79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w:t>
            </w:r>
          </w:p>
        </w:tc>
        <w:tc>
          <w:tcPr>
            <w:tcW w:w="797" w:type="dxa"/>
            <w:tcBorders>
              <w:righ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5"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r>
      <w:tr w:rsidR="00411CED" w:rsidTr="004E71AF">
        <w:trPr>
          <w:trHeight w:val="113"/>
        </w:trPr>
        <w:tc>
          <w:tcPr>
            <w:tcW w:w="1006" w:type="dxa"/>
            <w:vMerge/>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r>
              <w:rPr>
                <w:rFonts w:asciiTheme="majorBidi" w:hAnsiTheme="majorBidi" w:cstheme="majorBidi"/>
                <w:sz w:val="10"/>
                <w:szCs w:val="10"/>
              </w:rPr>
              <w:t>Ofloxacin</w:t>
            </w:r>
          </w:p>
        </w:tc>
        <w:tc>
          <w:tcPr>
            <w:tcW w:w="79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19</w:t>
            </w:r>
          </w:p>
        </w:tc>
        <w:tc>
          <w:tcPr>
            <w:tcW w:w="79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w:t>
            </w:r>
          </w:p>
        </w:tc>
        <w:tc>
          <w:tcPr>
            <w:tcW w:w="797" w:type="dxa"/>
            <w:tcBorders>
              <w:righ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10</w:t>
            </w:r>
          </w:p>
        </w:tc>
        <w:tc>
          <w:tcPr>
            <w:tcW w:w="81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5"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r>
      <w:tr w:rsidR="00411CED" w:rsidTr="004E71AF">
        <w:trPr>
          <w:trHeight w:val="113"/>
        </w:trPr>
        <w:tc>
          <w:tcPr>
            <w:tcW w:w="1006" w:type="dxa"/>
            <w:vMerge/>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r>
              <w:rPr>
                <w:rFonts w:asciiTheme="majorBidi" w:hAnsiTheme="majorBidi" w:cstheme="majorBidi"/>
                <w:sz w:val="10"/>
                <w:szCs w:val="10"/>
              </w:rPr>
              <w:t>Piperazillin/Tazo</w:t>
            </w:r>
          </w:p>
        </w:tc>
        <w:tc>
          <w:tcPr>
            <w:tcW w:w="79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26</w:t>
            </w:r>
          </w:p>
        </w:tc>
        <w:tc>
          <w:tcPr>
            <w:tcW w:w="79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2</w:t>
            </w:r>
          </w:p>
        </w:tc>
        <w:tc>
          <w:tcPr>
            <w:tcW w:w="797" w:type="dxa"/>
            <w:tcBorders>
              <w:righ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2</w:t>
            </w:r>
          </w:p>
        </w:tc>
        <w:tc>
          <w:tcPr>
            <w:tcW w:w="81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5"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r>
      <w:tr w:rsidR="00411CED" w:rsidTr="004E71AF">
        <w:trPr>
          <w:trHeight w:val="113"/>
        </w:trPr>
        <w:tc>
          <w:tcPr>
            <w:tcW w:w="1006" w:type="dxa"/>
            <w:vMerge/>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r>
              <w:rPr>
                <w:rFonts w:asciiTheme="majorBidi" w:hAnsiTheme="majorBidi" w:cstheme="majorBidi"/>
                <w:sz w:val="10"/>
                <w:szCs w:val="10"/>
              </w:rPr>
              <w:t>Piperacillin</w:t>
            </w:r>
          </w:p>
        </w:tc>
        <w:tc>
          <w:tcPr>
            <w:tcW w:w="79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16</w:t>
            </w:r>
          </w:p>
        </w:tc>
        <w:tc>
          <w:tcPr>
            <w:tcW w:w="79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w:t>
            </w:r>
          </w:p>
        </w:tc>
        <w:tc>
          <w:tcPr>
            <w:tcW w:w="797" w:type="dxa"/>
            <w:tcBorders>
              <w:righ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13</w:t>
            </w:r>
          </w:p>
        </w:tc>
        <w:tc>
          <w:tcPr>
            <w:tcW w:w="81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5"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r>
      <w:tr w:rsidR="00411CED" w:rsidTr="004E71AF">
        <w:trPr>
          <w:trHeight w:val="113"/>
        </w:trPr>
        <w:tc>
          <w:tcPr>
            <w:tcW w:w="1006" w:type="dxa"/>
            <w:vMerge/>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tcPr>
          <w:p w:rsidR="00F960F2" w:rsidRPr="00AD1B65" w:rsidRDefault="00F960F2" w:rsidP="00526FC1">
            <w:pPr>
              <w:autoSpaceDE w:val="0"/>
              <w:autoSpaceDN w:val="0"/>
              <w:adjustRightInd w:val="0"/>
              <w:spacing w:line="360" w:lineRule="auto"/>
              <w:rPr>
                <w:rFonts w:asciiTheme="majorBidi" w:hAnsiTheme="majorBidi" w:cstheme="majorBidi"/>
                <w:sz w:val="10"/>
                <w:szCs w:val="10"/>
              </w:rPr>
            </w:pPr>
            <w:r>
              <w:rPr>
                <w:rFonts w:asciiTheme="majorBidi" w:hAnsiTheme="majorBidi" w:cstheme="majorBidi"/>
                <w:sz w:val="10"/>
                <w:szCs w:val="10"/>
              </w:rPr>
              <w:t>Thrimet/Sulpha</w:t>
            </w:r>
          </w:p>
        </w:tc>
        <w:tc>
          <w:tcPr>
            <w:tcW w:w="79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19</w:t>
            </w:r>
          </w:p>
        </w:tc>
        <w:tc>
          <w:tcPr>
            <w:tcW w:w="79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797" w:type="dxa"/>
            <w:tcBorders>
              <w:righ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11</w:t>
            </w:r>
          </w:p>
        </w:tc>
        <w:tc>
          <w:tcPr>
            <w:tcW w:w="815" w:type="dxa"/>
            <w:tcBorders>
              <w:left w:val="single" w:sz="4" w:space="0" w:color="auto"/>
            </w:tcBorders>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5"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c>
          <w:tcPr>
            <w:tcW w:w="814" w:type="dxa"/>
            <w:vAlign w:val="center"/>
          </w:tcPr>
          <w:p w:rsidR="00F960F2" w:rsidRPr="00F960F2" w:rsidRDefault="00F960F2">
            <w:pPr>
              <w:jc w:val="center"/>
              <w:rPr>
                <w:rFonts w:asciiTheme="majorBidi" w:hAnsiTheme="majorBidi" w:cstheme="majorBidi"/>
                <w:color w:val="000000"/>
                <w:sz w:val="10"/>
                <w:szCs w:val="10"/>
              </w:rPr>
            </w:pPr>
            <w:r w:rsidRPr="00F960F2">
              <w:rPr>
                <w:rFonts w:asciiTheme="majorBidi" w:hAnsiTheme="majorBidi" w:cstheme="majorBidi"/>
                <w:color w:val="000000"/>
                <w:sz w:val="10"/>
                <w:szCs w:val="10"/>
              </w:rPr>
              <w:t>0</w:t>
            </w:r>
          </w:p>
        </w:tc>
      </w:tr>
      <w:tr w:rsidR="00ED787D" w:rsidTr="004E71AF">
        <w:trPr>
          <w:trHeight w:val="113"/>
        </w:trPr>
        <w:tc>
          <w:tcPr>
            <w:tcW w:w="1006" w:type="dxa"/>
            <w:vMerge w:val="restart"/>
            <w:shd w:val="clear" w:color="auto" w:fill="D9D9D9" w:themeFill="background1" w:themeFillShade="D9"/>
            <w:vAlign w:val="center"/>
          </w:tcPr>
          <w:p w:rsidR="0044475B" w:rsidRPr="00646492" w:rsidRDefault="00646492" w:rsidP="0044475B">
            <w:pPr>
              <w:autoSpaceDE w:val="0"/>
              <w:autoSpaceDN w:val="0"/>
              <w:adjustRightInd w:val="0"/>
              <w:spacing w:line="360" w:lineRule="auto"/>
              <w:rPr>
                <w:rFonts w:asciiTheme="majorBidi" w:hAnsiTheme="majorBidi" w:cstheme="majorBidi"/>
                <w:i/>
                <w:iCs/>
                <w:sz w:val="10"/>
                <w:szCs w:val="10"/>
              </w:rPr>
            </w:pPr>
            <w:r>
              <w:rPr>
                <w:rFonts w:asciiTheme="majorBidi" w:hAnsiTheme="majorBidi" w:cstheme="majorBidi"/>
                <w:i/>
                <w:iCs/>
                <w:sz w:val="10"/>
                <w:szCs w:val="10"/>
              </w:rPr>
              <w:t>P. aeruginosa</w:t>
            </w:r>
          </w:p>
        </w:tc>
        <w:tc>
          <w:tcPr>
            <w:tcW w:w="814" w:type="dxa"/>
            <w:vMerge w:val="restart"/>
            <w:shd w:val="clear" w:color="auto" w:fill="D9D9D9" w:themeFill="background1" w:themeFillShade="D9"/>
            <w:vAlign w:val="center"/>
          </w:tcPr>
          <w:p w:rsidR="0044475B" w:rsidRPr="00AD1B65" w:rsidRDefault="0044475B" w:rsidP="0044475B">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11</w:t>
            </w:r>
          </w:p>
        </w:tc>
        <w:tc>
          <w:tcPr>
            <w:tcW w:w="922" w:type="dxa"/>
            <w:vMerge w:val="restart"/>
            <w:shd w:val="clear" w:color="auto" w:fill="D9D9D9" w:themeFill="background1" w:themeFillShade="D9"/>
            <w:vAlign w:val="center"/>
          </w:tcPr>
          <w:p w:rsidR="0044475B" w:rsidRPr="00AD1B65" w:rsidRDefault="0044475B" w:rsidP="0044475B">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88</w:t>
            </w:r>
          </w:p>
        </w:tc>
        <w:tc>
          <w:tcPr>
            <w:tcW w:w="950" w:type="dxa"/>
            <w:tcBorders>
              <w:right w:val="single" w:sz="4" w:space="0" w:color="auto"/>
            </w:tcBorders>
            <w:shd w:val="clear" w:color="auto" w:fill="D9D9D9" w:themeFill="background1" w:themeFillShade="D9"/>
            <w:vAlign w:val="center"/>
          </w:tcPr>
          <w:p w:rsidR="0044475B" w:rsidRPr="00B80138" w:rsidRDefault="0044475B" w:rsidP="00B80138">
            <w:pPr>
              <w:rPr>
                <w:rFonts w:asciiTheme="majorBidi" w:hAnsiTheme="majorBidi" w:cstheme="majorBidi"/>
                <w:color w:val="000000"/>
                <w:sz w:val="10"/>
                <w:szCs w:val="10"/>
              </w:rPr>
            </w:pPr>
            <w:r w:rsidRPr="00B80138">
              <w:rPr>
                <w:rFonts w:asciiTheme="majorBidi" w:hAnsiTheme="majorBidi" w:cstheme="majorBidi"/>
                <w:color w:val="000000"/>
                <w:sz w:val="10"/>
                <w:szCs w:val="10"/>
              </w:rPr>
              <w:t>Amikacin</w:t>
            </w:r>
          </w:p>
        </w:tc>
        <w:tc>
          <w:tcPr>
            <w:tcW w:w="795" w:type="dxa"/>
            <w:tcBorders>
              <w:left w:val="single" w:sz="4" w:space="0" w:color="auto"/>
            </w:tcBorders>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10</w:t>
            </w:r>
          </w:p>
        </w:tc>
        <w:tc>
          <w:tcPr>
            <w:tcW w:w="794" w:type="dxa"/>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1</w:t>
            </w:r>
          </w:p>
        </w:tc>
        <w:tc>
          <w:tcPr>
            <w:tcW w:w="797" w:type="dxa"/>
            <w:tcBorders>
              <w:right w:val="single" w:sz="4" w:space="0" w:color="auto"/>
            </w:tcBorders>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c>
          <w:tcPr>
            <w:tcW w:w="815" w:type="dxa"/>
            <w:tcBorders>
              <w:left w:val="single" w:sz="4" w:space="0" w:color="auto"/>
            </w:tcBorders>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c>
          <w:tcPr>
            <w:tcW w:w="815" w:type="dxa"/>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c>
          <w:tcPr>
            <w:tcW w:w="814" w:type="dxa"/>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r>
      <w:tr w:rsidR="00ED787D" w:rsidTr="004E71AF">
        <w:trPr>
          <w:trHeight w:val="113"/>
        </w:trPr>
        <w:tc>
          <w:tcPr>
            <w:tcW w:w="1006" w:type="dxa"/>
            <w:vMerge/>
            <w:shd w:val="clear" w:color="auto" w:fill="D9D9D9" w:themeFill="background1" w:themeFillShade="D9"/>
          </w:tcPr>
          <w:p w:rsidR="0044475B" w:rsidRPr="00AD1B65" w:rsidRDefault="0044475B" w:rsidP="00526FC1">
            <w:pPr>
              <w:autoSpaceDE w:val="0"/>
              <w:autoSpaceDN w:val="0"/>
              <w:adjustRightInd w:val="0"/>
              <w:spacing w:line="360" w:lineRule="auto"/>
              <w:rPr>
                <w:rFonts w:asciiTheme="majorBidi" w:hAnsiTheme="majorBidi" w:cstheme="majorBidi"/>
                <w:sz w:val="10"/>
                <w:szCs w:val="10"/>
              </w:rPr>
            </w:pPr>
          </w:p>
        </w:tc>
        <w:tc>
          <w:tcPr>
            <w:tcW w:w="814" w:type="dxa"/>
            <w:vMerge/>
            <w:shd w:val="clear" w:color="auto" w:fill="D9D9D9" w:themeFill="background1" w:themeFillShade="D9"/>
          </w:tcPr>
          <w:p w:rsidR="0044475B" w:rsidRPr="00AD1B65" w:rsidRDefault="0044475B" w:rsidP="00526FC1">
            <w:pPr>
              <w:autoSpaceDE w:val="0"/>
              <w:autoSpaceDN w:val="0"/>
              <w:adjustRightInd w:val="0"/>
              <w:spacing w:line="360" w:lineRule="auto"/>
              <w:rPr>
                <w:rFonts w:asciiTheme="majorBidi" w:hAnsiTheme="majorBidi" w:cstheme="majorBidi"/>
                <w:sz w:val="10"/>
                <w:szCs w:val="10"/>
              </w:rPr>
            </w:pPr>
          </w:p>
        </w:tc>
        <w:tc>
          <w:tcPr>
            <w:tcW w:w="922" w:type="dxa"/>
            <w:vMerge/>
            <w:shd w:val="clear" w:color="auto" w:fill="D9D9D9" w:themeFill="background1" w:themeFillShade="D9"/>
          </w:tcPr>
          <w:p w:rsidR="0044475B" w:rsidRPr="00AD1B65" w:rsidRDefault="0044475B"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shd w:val="clear" w:color="auto" w:fill="D9D9D9" w:themeFill="background1" w:themeFillShade="D9"/>
            <w:vAlign w:val="center"/>
          </w:tcPr>
          <w:p w:rsidR="0044475B" w:rsidRPr="00B80138" w:rsidRDefault="0044475B" w:rsidP="00B80138">
            <w:pPr>
              <w:rPr>
                <w:rFonts w:asciiTheme="majorBidi" w:hAnsiTheme="majorBidi" w:cstheme="majorBidi"/>
                <w:color w:val="000000"/>
                <w:sz w:val="10"/>
                <w:szCs w:val="10"/>
              </w:rPr>
            </w:pPr>
            <w:r w:rsidRPr="00B80138">
              <w:rPr>
                <w:rFonts w:asciiTheme="majorBidi" w:hAnsiTheme="majorBidi" w:cstheme="majorBidi"/>
                <w:color w:val="000000"/>
                <w:sz w:val="10"/>
                <w:szCs w:val="10"/>
              </w:rPr>
              <w:t>Ceftazidime</w:t>
            </w:r>
          </w:p>
        </w:tc>
        <w:tc>
          <w:tcPr>
            <w:tcW w:w="795" w:type="dxa"/>
            <w:tcBorders>
              <w:left w:val="single" w:sz="4" w:space="0" w:color="auto"/>
            </w:tcBorders>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9</w:t>
            </w:r>
          </w:p>
        </w:tc>
        <w:tc>
          <w:tcPr>
            <w:tcW w:w="794" w:type="dxa"/>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c>
          <w:tcPr>
            <w:tcW w:w="797" w:type="dxa"/>
            <w:tcBorders>
              <w:right w:val="single" w:sz="4" w:space="0" w:color="auto"/>
            </w:tcBorders>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2</w:t>
            </w:r>
          </w:p>
        </w:tc>
        <w:tc>
          <w:tcPr>
            <w:tcW w:w="815" w:type="dxa"/>
            <w:tcBorders>
              <w:left w:val="single" w:sz="4" w:space="0" w:color="auto"/>
            </w:tcBorders>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c>
          <w:tcPr>
            <w:tcW w:w="815" w:type="dxa"/>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c>
          <w:tcPr>
            <w:tcW w:w="814" w:type="dxa"/>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r>
      <w:tr w:rsidR="00ED787D" w:rsidTr="004E71AF">
        <w:trPr>
          <w:trHeight w:val="113"/>
        </w:trPr>
        <w:tc>
          <w:tcPr>
            <w:tcW w:w="1006" w:type="dxa"/>
            <w:vMerge/>
            <w:shd w:val="clear" w:color="auto" w:fill="D9D9D9" w:themeFill="background1" w:themeFillShade="D9"/>
          </w:tcPr>
          <w:p w:rsidR="0044475B" w:rsidRPr="00AD1B65" w:rsidRDefault="0044475B" w:rsidP="00526FC1">
            <w:pPr>
              <w:autoSpaceDE w:val="0"/>
              <w:autoSpaceDN w:val="0"/>
              <w:adjustRightInd w:val="0"/>
              <w:spacing w:line="360" w:lineRule="auto"/>
              <w:rPr>
                <w:rFonts w:asciiTheme="majorBidi" w:hAnsiTheme="majorBidi" w:cstheme="majorBidi"/>
                <w:sz w:val="10"/>
                <w:szCs w:val="10"/>
              </w:rPr>
            </w:pPr>
          </w:p>
        </w:tc>
        <w:tc>
          <w:tcPr>
            <w:tcW w:w="814" w:type="dxa"/>
            <w:vMerge/>
            <w:shd w:val="clear" w:color="auto" w:fill="D9D9D9" w:themeFill="background1" w:themeFillShade="D9"/>
          </w:tcPr>
          <w:p w:rsidR="0044475B" w:rsidRPr="00AD1B65" w:rsidRDefault="0044475B" w:rsidP="00526FC1">
            <w:pPr>
              <w:autoSpaceDE w:val="0"/>
              <w:autoSpaceDN w:val="0"/>
              <w:adjustRightInd w:val="0"/>
              <w:spacing w:line="360" w:lineRule="auto"/>
              <w:rPr>
                <w:rFonts w:asciiTheme="majorBidi" w:hAnsiTheme="majorBidi" w:cstheme="majorBidi"/>
                <w:sz w:val="10"/>
                <w:szCs w:val="10"/>
              </w:rPr>
            </w:pPr>
          </w:p>
        </w:tc>
        <w:tc>
          <w:tcPr>
            <w:tcW w:w="922" w:type="dxa"/>
            <w:vMerge/>
            <w:shd w:val="clear" w:color="auto" w:fill="D9D9D9" w:themeFill="background1" w:themeFillShade="D9"/>
          </w:tcPr>
          <w:p w:rsidR="0044475B" w:rsidRPr="00AD1B65" w:rsidRDefault="0044475B"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shd w:val="clear" w:color="auto" w:fill="D9D9D9" w:themeFill="background1" w:themeFillShade="D9"/>
            <w:vAlign w:val="center"/>
          </w:tcPr>
          <w:p w:rsidR="0044475B" w:rsidRPr="00B80138" w:rsidRDefault="0044475B" w:rsidP="00B80138">
            <w:pPr>
              <w:rPr>
                <w:rFonts w:asciiTheme="majorBidi" w:hAnsiTheme="majorBidi" w:cstheme="majorBidi"/>
                <w:color w:val="000000"/>
                <w:sz w:val="10"/>
                <w:szCs w:val="10"/>
              </w:rPr>
            </w:pPr>
            <w:r w:rsidRPr="00B80138">
              <w:rPr>
                <w:rFonts w:asciiTheme="majorBidi" w:hAnsiTheme="majorBidi" w:cstheme="majorBidi"/>
                <w:color w:val="000000"/>
                <w:sz w:val="10"/>
                <w:szCs w:val="10"/>
              </w:rPr>
              <w:t>Ciprofloxacin</w:t>
            </w:r>
          </w:p>
        </w:tc>
        <w:tc>
          <w:tcPr>
            <w:tcW w:w="795" w:type="dxa"/>
            <w:tcBorders>
              <w:left w:val="single" w:sz="4" w:space="0" w:color="auto"/>
            </w:tcBorders>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3</w:t>
            </w:r>
          </w:p>
        </w:tc>
        <w:tc>
          <w:tcPr>
            <w:tcW w:w="794" w:type="dxa"/>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1</w:t>
            </w:r>
          </w:p>
        </w:tc>
        <w:tc>
          <w:tcPr>
            <w:tcW w:w="797" w:type="dxa"/>
            <w:tcBorders>
              <w:right w:val="single" w:sz="4" w:space="0" w:color="auto"/>
            </w:tcBorders>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7</w:t>
            </w:r>
          </w:p>
        </w:tc>
        <w:tc>
          <w:tcPr>
            <w:tcW w:w="815" w:type="dxa"/>
            <w:tcBorders>
              <w:left w:val="single" w:sz="4" w:space="0" w:color="auto"/>
            </w:tcBorders>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c>
          <w:tcPr>
            <w:tcW w:w="815" w:type="dxa"/>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c>
          <w:tcPr>
            <w:tcW w:w="814" w:type="dxa"/>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r>
      <w:tr w:rsidR="00ED787D" w:rsidTr="004E71AF">
        <w:trPr>
          <w:trHeight w:val="113"/>
        </w:trPr>
        <w:tc>
          <w:tcPr>
            <w:tcW w:w="1006" w:type="dxa"/>
            <w:vMerge/>
            <w:shd w:val="clear" w:color="auto" w:fill="D9D9D9" w:themeFill="background1" w:themeFillShade="D9"/>
          </w:tcPr>
          <w:p w:rsidR="0044475B" w:rsidRPr="00AD1B65" w:rsidRDefault="0044475B" w:rsidP="00526FC1">
            <w:pPr>
              <w:autoSpaceDE w:val="0"/>
              <w:autoSpaceDN w:val="0"/>
              <w:adjustRightInd w:val="0"/>
              <w:spacing w:line="360" w:lineRule="auto"/>
              <w:rPr>
                <w:rFonts w:asciiTheme="majorBidi" w:hAnsiTheme="majorBidi" w:cstheme="majorBidi"/>
                <w:sz w:val="10"/>
                <w:szCs w:val="10"/>
              </w:rPr>
            </w:pPr>
          </w:p>
        </w:tc>
        <w:tc>
          <w:tcPr>
            <w:tcW w:w="814" w:type="dxa"/>
            <w:vMerge/>
            <w:shd w:val="clear" w:color="auto" w:fill="D9D9D9" w:themeFill="background1" w:themeFillShade="D9"/>
          </w:tcPr>
          <w:p w:rsidR="0044475B" w:rsidRPr="00AD1B65" w:rsidRDefault="0044475B" w:rsidP="00526FC1">
            <w:pPr>
              <w:autoSpaceDE w:val="0"/>
              <w:autoSpaceDN w:val="0"/>
              <w:adjustRightInd w:val="0"/>
              <w:spacing w:line="360" w:lineRule="auto"/>
              <w:rPr>
                <w:rFonts w:asciiTheme="majorBidi" w:hAnsiTheme="majorBidi" w:cstheme="majorBidi"/>
                <w:sz w:val="10"/>
                <w:szCs w:val="10"/>
              </w:rPr>
            </w:pPr>
          </w:p>
        </w:tc>
        <w:tc>
          <w:tcPr>
            <w:tcW w:w="922" w:type="dxa"/>
            <w:vMerge/>
            <w:shd w:val="clear" w:color="auto" w:fill="D9D9D9" w:themeFill="background1" w:themeFillShade="D9"/>
          </w:tcPr>
          <w:p w:rsidR="0044475B" w:rsidRPr="00AD1B65" w:rsidRDefault="0044475B"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shd w:val="clear" w:color="auto" w:fill="D9D9D9" w:themeFill="background1" w:themeFillShade="D9"/>
            <w:vAlign w:val="center"/>
          </w:tcPr>
          <w:p w:rsidR="0044475B" w:rsidRPr="00B80138" w:rsidRDefault="0044475B" w:rsidP="00B80138">
            <w:pPr>
              <w:rPr>
                <w:rFonts w:asciiTheme="majorBidi" w:hAnsiTheme="majorBidi" w:cstheme="majorBidi"/>
                <w:color w:val="000000"/>
                <w:sz w:val="10"/>
                <w:szCs w:val="10"/>
              </w:rPr>
            </w:pPr>
            <w:r w:rsidRPr="00B80138">
              <w:rPr>
                <w:rFonts w:asciiTheme="majorBidi" w:hAnsiTheme="majorBidi" w:cstheme="majorBidi"/>
                <w:color w:val="000000"/>
                <w:sz w:val="10"/>
                <w:szCs w:val="10"/>
              </w:rPr>
              <w:t>Gentamicin</w:t>
            </w:r>
          </w:p>
        </w:tc>
        <w:tc>
          <w:tcPr>
            <w:tcW w:w="795" w:type="dxa"/>
            <w:tcBorders>
              <w:left w:val="single" w:sz="4" w:space="0" w:color="auto"/>
            </w:tcBorders>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8</w:t>
            </w:r>
          </w:p>
        </w:tc>
        <w:tc>
          <w:tcPr>
            <w:tcW w:w="794" w:type="dxa"/>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1</w:t>
            </w:r>
          </w:p>
        </w:tc>
        <w:tc>
          <w:tcPr>
            <w:tcW w:w="797" w:type="dxa"/>
            <w:tcBorders>
              <w:right w:val="single" w:sz="4" w:space="0" w:color="auto"/>
            </w:tcBorders>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2</w:t>
            </w:r>
          </w:p>
        </w:tc>
        <w:tc>
          <w:tcPr>
            <w:tcW w:w="815" w:type="dxa"/>
            <w:tcBorders>
              <w:left w:val="single" w:sz="4" w:space="0" w:color="auto"/>
            </w:tcBorders>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c>
          <w:tcPr>
            <w:tcW w:w="815" w:type="dxa"/>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c>
          <w:tcPr>
            <w:tcW w:w="814" w:type="dxa"/>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r>
      <w:tr w:rsidR="00ED787D" w:rsidTr="004E71AF">
        <w:trPr>
          <w:trHeight w:val="113"/>
        </w:trPr>
        <w:tc>
          <w:tcPr>
            <w:tcW w:w="1006" w:type="dxa"/>
            <w:vMerge/>
            <w:shd w:val="clear" w:color="auto" w:fill="D9D9D9" w:themeFill="background1" w:themeFillShade="D9"/>
          </w:tcPr>
          <w:p w:rsidR="0044475B" w:rsidRPr="00AD1B65" w:rsidRDefault="0044475B" w:rsidP="00526FC1">
            <w:pPr>
              <w:autoSpaceDE w:val="0"/>
              <w:autoSpaceDN w:val="0"/>
              <w:adjustRightInd w:val="0"/>
              <w:spacing w:line="360" w:lineRule="auto"/>
              <w:rPr>
                <w:rFonts w:asciiTheme="majorBidi" w:hAnsiTheme="majorBidi" w:cstheme="majorBidi"/>
                <w:sz w:val="10"/>
                <w:szCs w:val="10"/>
              </w:rPr>
            </w:pPr>
          </w:p>
        </w:tc>
        <w:tc>
          <w:tcPr>
            <w:tcW w:w="814" w:type="dxa"/>
            <w:vMerge/>
            <w:shd w:val="clear" w:color="auto" w:fill="D9D9D9" w:themeFill="background1" w:themeFillShade="D9"/>
          </w:tcPr>
          <w:p w:rsidR="0044475B" w:rsidRPr="00AD1B65" w:rsidRDefault="0044475B" w:rsidP="00526FC1">
            <w:pPr>
              <w:autoSpaceDE w:val="0"/>
              <w:autoSpaceDN w:val="0"/>
              <w:adjustRightInd w:val="0"/>
              <w:spacing w:line="360" w:lineRule="auto"/>
              <w:rPr>
                <w:rFonts w:asciiTheme="majorBidi" w:hAnsiTheme="majorBidi" w:cstheme="majorBidi"/>
                <w:sz w:val="10"/>
                <w:szCs w:val="10"/>
              </w:rPr>
            </w:pPr>
          </w:p>
        </w:tc>
        <w:tc>
          <w:tcPr>
            <w:tcW w:w="922" w:type="dxa"/>
            <w:vMerge/>
            <w:shd w:val="clear" w:color="auto" w:fill="D9D9D9" w:themeFill="background1" w:themeFillShade="D9"/>
          </w:tcPr>
          <w:p w:rsidR="0044475B" w:rsidRPr="00AD1B65" w:rsidRDefault="0044475B"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shd w:val="clear" w:color="auto" w:fill="D9D9D9" w:themeFill="background1" w:themeFillShade="D9"/>
            <w:vAlign w:val="center"/>
          </w:tcPr>
          <w:p w:rsidR="0044475B" w:rsidRPr="00B80138" w:rsidRDefault="0044475B" w:rsidP="00B80138">
            <w:pPr>
              <w:rPr>
                <w:rFonts w:asciiTheme="majorBidi" w:hAnsiTheme="majorBidi" w:cstheme="majorBidi"/>
                <w:color w:val="000000"/>
                <w:sz w:val="10"/>
                <w:szCs w:val="10"/>
              </w:rPr>
            </w:pPr>
            <w:r w:rsidRPr="00B80138">
              <w:rPr>
                <w:rFonts w:asciiTheme="majorBidi" w:hAnsiTheme="majorBidi" w:cstheme="majorBidi"/>
                <w:color w:val="000000"/>
                <w:sz w:val="10"/>
                <w:szCs w:val="10"/>
              </w:rPr>
              <w:t>Imipenem</w:t>
            </w:r>
          </w:p>
        </w:tc>
        <w:tc>
          <w:tcPr>
            <w:tcW w:w="795" w:type="dxa"/>
            <w:tcBorders>
              <w:left w:val="single" w:sz="4" w:space="0" w:color="auto"/>
            </w:tcBorders>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7</w:t>
            </w:r>
          </w:p>
        </w:tc>
        <w:tc>
          <w:tcPr>
            <w:tcW w:w="794" w:type="dxa"/>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1</w:t>
            </w:r>
          </w:p>
        </w:tc>
        <w:tc>
          <w:tcPr>
            <w:tcW w:w="797" w:type="dxa"/>
            <w:tcBorders>
              <w:right w:val="single" w:sz="4" w:space="0" w:color="auto"/>
            </w:tcBorders>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3</w:t>
            </w:r>
          </w:p>
        </w:tc>
        <w:tc>
          <w:tcPr>
            <w:tcW w:w="815" w:type="dxa"/>
            <w:tcBorders>
              <w:left w:val="single" w:sz="4" w:space="0" w:color="auto"/>
            </w:tcBorders>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c>
          <w:tcPr>
            <w:tcW w:w="815" w:type="dxa"/>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c>
          <w:tcPr>
            <w:tcW w:w="814" w:type="dxa"/>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r>
      <w:tr w:rsidR="00ED787D" w:rsidTr="004E71AF">
        <w:trPr>
          <w:trHeight w:val="113"/>
        </w:trPr>
        <w:tc>
          <w:tcPr>
            <w:tcW w:w="1006" w:type="dxa"/>
            <w:vMerge/>
            <w:shd w:val="clear" w:color="auto" w:fill="D9D9D9" w:themeFill="background1" w:themeFillShade="D9"/>
          </w:tcPr>
          <w:p w:rsidR="0044475B" w:rsidRPr="00AD1B65" w:rsidRDefault="0044475B" w:rsidP="00526FC1">
            <w:pPr>
              <w:autoSpaceDE w:val="0"/>
              <w:autoSpaceDN w:val="0"/>
              <w:adjustRightInd w:val="0"/>
              <w:spacing w:line="360" w:lineRule="auto"/>
              <w:rPr>
                <w:rFonts w:asciiTheme="majorBidi" w:hAnsiTheme="majorBidi" w:cstheme="majorBidi"/>
                <w:sz w:val="10"/>
                <w:szCs w:val="10"/>
              </w:rPr>
            </w:pPr>
          </w:p>
        </w:tc>
        <w:tc>
          <w:tcPr>
            <w:tcW w:w="814" w:type="dxa"/>
            <w:vMerge/>
            <w:shd w:val="clear" w:color="auto" w:fill="D9D9D9" w:themeFill="background1" w:themeFillShade="D9"/>
          </w:tcPr>
          <w:p w:rsidR="0044475B" w:rsidRPr="00AD1B65" w:rsidRDefault="0044475B" w:rsidP="00526FC1">
            <w:pPr>
              <w:autoSpaceDE w:val="0"/>
              <w:autoSpaceDN w:val="0"/>
              <w:adjustRightInd w:val="0"/>
              <w:spacing w:line="360" w:lineRule="auto"/>
              <w:rPr>
                <w:rFonts w:asciiTheme="majorBidi" w:hAnsiTheme="majorBidi" w:cstheme="majorBidi"/>
                <w:sz w:val="10"/>
                <w:szCs w:val="10"/>
              </w:rPr>
            </w:pPr>
          </w:p>
        </w:tc>
        <w:tc>
          <w:tcPr>
            <w:tcW w:w="922" w:type="dxa"/>
            <w:vMerge/>
            <w:shd w:val="clear" w:color="auto" w:fill="D9D9D9" w:themeFill="background1" w:themeFillShade="D9"/>
          </w:tcPr>
          <w:p w:rsidR="0044475B" w:rsidRPr="00AD1B65" w:rsidRDefault="0044475B"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shd w:val="clear" w:color="auto" w:fill="D9D9D9" w:themeFill="background1" w:themeFillShade="D9"/>
            <w:vAlign w:val="center"/>
          </w:tcPr>
          <w:p w:rsidR="0044475B" w:rsidRPr="00B80138" w:rsidRDefault="0044475B" w:rsidP="00B80138">
            <w:pPr>
              <w:rPr>
                <w:rFonts w:asciiTheme="majorBidi" w:hAnsiTheme="majorBidi" w:cstheme="majorBidi"/>
                <w:color w:val="000000"/>
                <w:sz w:val="10"/>
                <w:szCs w:val="10"/>
              </w:rPr>
            </w:pPr>
            <w:r w:rsidRPr="00B80138">
              <w:rPr>
                <w:rFonts w:asciiTheme="majorBidi" w:hAnsiTheme="majorBidi" w:cstheme="majorBidi"/>
                <w:color w:val="000000"/>
                <w:sz w:val="10"/>
                <w:szCs w:val="10"/>
              </w:rPr>
              <w:t>Meropenem</w:t>
            </w:r>
          </w:p>
        </w:tc>
        <w:tc>
          <w:tcPr>
            <w:tcW w:w="795" w:type="dxa"/>
            <w:tcBorders>
              <w:left w:val="single" w:sz="4" w:space="0" w:color="auto"/>
            </w:tcBorders>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8</w:t>
            </w:r>
          </w:p>
        </w:tc>
        <w:tc>
          <w:tcPr>
            <w:tcW w:w="794" w:type="dxa"/>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c>
          <w:tcPr>
            <w:tcW w:w="797" w:type="dxa"/>
            <w:tcBorders>
              <w:right w:val="single" w:sz="4" w:space="0" w:color="auto"/>
            </w:tcBorders>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3</w:t>
            </w:r>
          </w:p>
        </w:tc>
        <w:tc>
          <w:tcPr>
            <w:tcW w:w="815" w:type="dxa"/>
            <w:tcBorders>
              <w:left w:val="single" w:sz="4" w:space="0" w:color="auto"/>
            </w:tcBorders>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c>
          <w:tcPr>
            <w:tcW w:w="815" w:type="dxa"/>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c>
          <w:tcPr>
            <w:tcW w:w="814" w:type="dxa"/>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r>
      <w:tr w:rsidR="00ED787D" w:rsidTr="004E71AF">
        <w:trPr>
          <w:trHeight w:val="113"/>
        </w:trPr>
        <w:tc>
          <w:tcPr>
            <w:tcW w:w="1006" w:type="dxa"/>
            <w:vMerge/>
            <w:shd w:val="clear" w:color="auto" w:fill="D9D9D9" w:themeFill="background1" w:themeFillShade="D9"/>
          </w:tcPr>
          <w:p w:rsidR="0044475B" w:rsidRPr="00AD1B65" w:rsidRDefault="0044475B" w:rsidP="00526FC1">
            <w:pPr>
              <w:autoSpaceDE w:val="0"/>
              <w:autoSpaceDN w:val="0"/>
              <w:adjustRightInd w:val="0"/>
              <w:spacing w:line="360" w:lineRule="auto"/>
              <w:rPr>
                <w:rFonts w:asciiTheme="majorBidi" w:hAnsiTheme="majorBidi" w:cstheme="majorBidi"/>
                <w:sz w:val="10"/>
                <w:szCs w:val="10"/>
              </w:rPr>
            </w:pPr>
          </w:p>
        </w:tc>
        <w:tc>
          <w:tcPr>
            <w:tcW w:w="814" w:type="dxa"/>
            <w:vMerge/>
            <w:shd w:val="clear" w:color="auto" w:fill="D9D9D9" w:themeFill="background1" w:themeFillShade="D9"/>
          </w:tcPr>
          <w:p w:rsidR="0044475B" w:rsidRPr="00AD1B65" w:rsidRDefault="0044475B" w:rsidP="00526FC1">
            <w:pPr>
              <w:autoSpaceDE w:val="0"/>
              <w:autoSpaceDN w:val="0"/>
              <w:adjustRightInd w:val="0"/>
              <w:spacing w:line="360" w:lineRule="auto"/>
              <w:rPr>
                <w:rFonts w:asciiTheme="majorBidi" w:hAnsiTheme="majorBidi" w:cstheme="majorBidi"/>
                <w:sz w:val="10"/>
                <w:szCs w:val="10"/>
              </w:rPr>
            </w:pPr>
          </w:p>
        </w:tc>
        <w:tc>
          <w:tcPr>
            <w:tcW w:w="922" w:type="dxa"/>
            <w:vMerge/>
            <w:shd w:val="clear" w:color="auto" w:fill="D9D9D9" w:themeFill="background1" w:themeFillShade="D9"/>
          </w:tcPr>
          <w:p w:rsidR="0044475B" w:rsidRPr="00AD1B65" w:rsidRDefault="0044475B"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shd w:val="clear" w:color="auto" w:fill="D9D9D9" w:themeFill="background1" w:themeFillShade="D9"/>
            <w:vAlign w:val="center"/>
          </w:tcPr>
          <w:p w:rsidR="0044475B" w:rsidRPr="00B80138" w:rsidRDefault="0044475B" w:rsidP="00B80138">
            <w:pPr>
              <w:rPr>
                <w:rFonts w:asciiTheme="majorBidi" w:hAnsiTheme="majorBidi" w:cstheme="majorBidi"/>
                <w:color w:val="000000"/>
                <w:sz w:val="10"/>
                <w:szCs w:val="10"/>
              </w:rPr>
            </w:pPr>
            <w:r w:rsidRPr="00B80138">
              <w:rPr>
                <w:rFonts w:asciiTheme="majorBidi" w:hAnsiTheme="majorBidi" w:cstheme="majorBidi"/>
                <w:color w:val="000000"/>
                <w:sz w:val="10"/>
                <w:szCs w:val="10"/>
              </w:rPr>
              <w:t>Ofloxacin</w:t>
            </w:r>
          </w:p>
        </w:tc>
        <w:tc>
          <w:tcPr>
            <w:tcW w:w="795" w:type="dxa"/>
            <w:tcBorders>
              <w:left w:val="single" w:sz="4" w:space="0" w:color="auto"/>
            </w:tcBorders>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3</w:t>
            </w:r>
          </w:p>
        </w:tc>
        <w:tc>
          <w:tcPr>
            <w:tcW w:w="794" w:type="dxa"/>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1</w:t>
            </w:r>
          </w:p>
        </w:tc>
        <w:tc>
          <w:tcPr>
            <w:tcW w:w="797" w:type="dxa"/>
            <w:tcBorders>
              <w:right w:val="single" w:sz="4" w:space="0" w:color="auto"/>
            </w:tcBorders>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7</w:t>
            </w:r>
          </w:p>
        </w:tc>
        <w:tc>
          <w:tcPr>
            <w:tcW w:w="815" w:type="dxa"/>
            <w:tcBorders>
              <w:left w:val="single" w:sz="4" w:space="0" w:color="auto"/>
            </w:tcBorders>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c>
          <w:tcPr>
            <w:tcW w:w="815" w:type="dxa"/>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c>
          <w:tcPr>
            <w:tcW w:w="814" w:type="dxa"/>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r>
      <w:tr w:rsidR="00ED787D" w:rsidTr="004E71AF">
        <w:trPr>
          <w:trHeight w:val="113"/>
        </w:trPr>
        <w:tc>
          <w:tcPr>
            <w:tcW w:w="1006" w:type="dxa"/>
            <w:vMerge/>
            <w:shd w:val="clear" w:color="auto" w:fill="D9D9D9" w:themeFill="background1" w:themeFillShade="D9"/>
          </w:tcPr>
          <w:p w:rsidR="0044475B" w:rsidRPr="00AD1B65" w:rsidRDefault="0044475B" w:rsidP="00526FC1">
            <w:pPr>
              <w:autoSpaceDE w:val="0"/>
              <w:autoSpaceDN w:val="0"/>
              <w:adjustRightInd w:val="0"/>
              <w:spacing w:line="360" w:lineRule="auto"/>
              <w:rPr>
                <w:rFonts w:asciiTheme="majorBidi" w:hAnsiTheme="majorBidi" w:cstheme="majorBidi"/>
                <w:sz w:val="10"/>
                <w:szCs w:val="10"/>
              </w:rPr>
            </w:pPr>
          </w:p>
        </w:tc>
        <w:tc>
          <w:tcPr>
            <w:tcW w:w="814" w:type="dxa"/>
            <w:vMerge/>
            <w:shd w:val="clear" w:color="auto" w:fill="D9D9D9" w:themeFill="background1" w:themeFillShade="D9"/>
          </w:tcPr>
          <w:p w:rsidR="0044475B" w:rsidRPr="00AD1B65" w:rsidRDefault="0044475B" w:rsidP="00526FC1">
            <w:pPr>
              <w:autoSpaceDE w:val="0"/>
              <w:autoSpaceDN w:val="0"/>
              <w:adjustRightInd w:val="0"/>
              <w:spacing w:line="360" w:lineRule="auto"/>
              <w:rPr>
                <w:rFonts w:asciiTheme="majorBidi" w:hAnsiTheme="majorBidi" w:cstheme="majorBidi"/>
                <w:sz w:val="10"/>
                <w:szCs w:val="10"/>
              </w:rPr>
            </w:pPr>
          </w:p>
        </w:tc>
        <w:tc>
          <w:tcPr>
            <w:tcW w:w="922" w:type="dxa"/>
            <w:vMerge/>
            <w:shd w:val="clear" w:color="auto" w:fill="D9D9D9" w:themeFill="background1" w:themeFillShade="D9"/>
          </w:tcPr>
          <w:p w:rsidR="0044475B" w:rsidRPr="00AD1B65" w:rsidRDefault="0044475B"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shd w:val="clear" w:color="auto" w:fill="D9D9D9" w:themeFill="background1" w:themeFillShade="D9"/>
            <w:vAlign w:val="center"/>
          </w:tcPr>
          <w:p w:rsidR="0044475B" w:rsidRPr="00B80138" w:rsidRDefault="0044475B" w:rsidP="00B80138">
            <w:pPr>
              <w:rPr>
                <w:rFonts w:asciiTheme="majorBidi" w:hAnsiTheme="majorBidi" w:cstheme="majorBidi"/>
                <w:color w:val="000000"/>
                <w:sz w:val="10"/>
                <w:szCs w:val="10"/>
              </w:rPr>
            </w:pPr>
            <w:r w:rsidRPr="00B80138">
              <w:rPr>
                <w:rFonts w:asciiTheme="majorBidi" w:hAnsiTheme="majorBidi" w:cstheme="majorBidi"/>
                <w:color w:val="000000"/>
                <w:sz w:val="10"/>
                <w:szCs w:val="10"/>
              </w:rPr>
              <w:t>Piperacillin</w:t>
            </w:r>
          </w:p>
        </w:tc>
        <w:tc>
          <w:tcPr>
            <w:tcW w:w="795" w:type="dxa"/>
            <w:tcBorders>
              <w:left w:val="single" w:sz="4" w:space="0" w:color="auto"/>
            </w:tcBorders>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8</w:t>
            </w:r>
          </w:p>
        </w:tc>
        <w:tc>
          <w:tcPr>
            <w:tcW w:w="794" w:type="dxa"/>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c>
          <w:tcPr>
            <w:tcW w:w="797" w:type="dxa"/>
            <w:tcBorders>
              <w:right w:val="single" w:sz="4" w:space="0" w:color="auto"/>
            </w:tcBorders>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3</w:t>
            </w:r>
          </w:p>
        </w:tc>
        <w:tc>
          <w:tcPr>
            <w:tcW w:w="815" w:type="dxa"/>
            <w:tcBorders>
              <w:left w:val="single" w:sz="4" w:space="0" w:color="auto"/>
            </w:tcBorders>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1</w:t>
            </w:r>
          </w:p>
        </w:tc>
        <w:tc>
          <w:tcPr>
            <w:tcW w:w="815" w:type="dxa"/>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c>
          <w:tcPr>
            <w:tcW w:w="814" w:type="dxa"/>
            <w:shd w:val="clear" w:color="auto" w:fill="D9D9D9" w:themeFill="background1" w:themeFillShade="D9"/>
            <w:vAlign w:val="center"/>
          </w:tcPr>
          <w:p w:rsidR="0044475B" w:rsidRPr="00B80138" w:rsidRDefault="0044475B" w:rsidP="00B80138">
            <w:pPr>
              <w:jc w:val="center"/>
              <w:rPr>
                <w:rFonts w:asciiTheme="majorBidi" w:hAnsiTheme="majorBidi" w:cstheme="majorBidi"/>
                <w:color w:val="000000"/>
                <w:sz w:val="10"/>
                <w:szCs w:val="10"/>
              </w:rPr>
            </w:pPr>
            <w:r w:rsidRPr="00B80138">
              <w:rPr>
                <w:rFonts w:asciiTheme="majorBidi" w:hAnsiTheme="majorBidi" w:cstheme="majorBidi"/>
                <w:color w:val="000000"/>
                <w:sz w:val="10"/>
                <w:szCs w:val="10"/>
              </w:rPr>
              <w:t>0</w:t>
            </w:r>
          </w:p>
        </w:tc>
      </w:tr>
      <w:tr w:rsidR="00411CED" w:rsidTr="004E71AF">
        <w:trPr>
          <w:trHeight w:val="113"/>
        </w:trPr>
        <w:tc>
          <w:tcPr>
            <w:tcW w:w="1006" w:type="dxa"/>
            <w:vMerge w:val="restart"/>
            <w:vAlign w:val="center"/>
          </w:tcPr>
          <w:p w:rsidR="00411CED" w:rsidRPr="00411CED" w:rsidRDefault="00411CED" w:rsidP="00411CED">
            <w:pPr>
              <w:autoSpaceDE w:val="0"/>
              <w:autoSpaceDN w:val="0"/>
              <w:adjustRightInd w:val="0"/>
              <w:spacing w:line="360" w:lineRule="auto"/>
              <w:rPr>
                <w:rFonts w:asciiTheme="majorBidi" w:hAnsiTheme="majorBidi" w:cstheme="majorBidi"/>
                <w:i/>
                <w:iCs/>
                <w:sz w:val="10"/>
                <w:szCs w:val="10"/>
              </w:rPr>
            </w:pPr>
            <w:r>
              <w:rPr>
                <w:rFonts w:asciiTheme="majorBidi" w:hAnsiTheme="majorBidi" w:cstheme="majorBidi"/>
                <w:i/>
                <w:iCs/>
                <w:sz w:val="10"/>
                <w:szCs w:val="10"/>
              </w:rPr>
              <w:t>Acinetobacter spp</w:t>
            </w:r>
          </w:p>
        </w:tc>
        <w:tc>
          <w:tcPr>
            <w:tcW w:w="814" w:type="dxa"/>
            <w:vMerge w:val="restart"/>
            <w:vAlign w:val="center"/>
          </w:tcPr>
          <w:p w:rsidR="00411CED" w:rsidRPr="00AD1B65" w:rsidRDefault="00411CED" w:rsidP="00411CED">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11</w:t>
            </w:r>
          </w:p>
        </w:tc>
        <w:tc>
          <w:tcPr>
            <w:tcW w:w="922" w:type="dxa"/>
            <w:vMerge w:val="restart"/>
            <w:vAlign w:val="center"/>
          </w:tcPr>
          <w:p w:rsidR="00411CED" w:rsidRPr="00AD1B65" w:rsidRDefault="00411CED" w:rsidP="00411CED">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187</w:t>
            </w:r>
          </w:p>
        </w:tc>
        <w:tc>
          <w:tcPr>
            <w:tcW w:w="950" w:type="dxa"/>
            <w:tcBorders>
              <w:right w:val="single" w:sz="4" w:space="0" w:color="auto"/>
            </w:tcBorders>
            <w:vAlign w:val="bottom"/>
          </w:tcPr>
          <w:p w:rsidR="00411CED" w:rsidRPr="00411CED" w:rsidRDefault="00411CED">
            <w:pPr>
              <w:rPr>
                <w:rFonts w:asciiTheme="majorBidi" w:hAnsiTheme="majorBidi" w:cstheme="majorBidi"/>
                <w:color w:val="000000"/>
                <w:sz w:val="10"/>
                <w:szCs w:val="10"/>
              </w:rPr>
            </w:pPr>
            <w:r w:rsidRPr="00411CED">
              <w:rPr>
                <w:rFonts w:asciiTheme="majorBidi" w:hAnsiTheme="majorBidi" w:cstheme="majorBidi"/>
                <w:color w:val="000000"/>
                <w:sz w:val="10"/>
                <w:szCs w:val="10"/>
              </w:rPr>
              <w:t>Amikacin</w:t>
            </w:r>
          </w:p>
        </w:tc>
        <w:tc>
          <w:tcPr>
            <w:tcW w:w="79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9</w:t>
            </w:r>
          </w:p>
        </w:tc>
        <w:tc>
          <w:tcPr>
            <w:tcW w:w="79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797" w:type="dxa"/>
            <w:tcBorders>
              <w:righ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2</w:t>
            </w:r>
          </w:p>
        </w:tc>
        <w:tc>
          <w:tcPr>
            <w:tcW w:w="81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5"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r>
      <w:tr w:rsidR="00411CED" w:rsidTr="004E71AF">
        <w:trPr>
          <w:trHeight w:val="113"/>
        </w:trPr>
        <w:tc>
          <w:tcPr>
            <w:tcW w:w="1006"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bottom"/>
          </w:tcPr>
          <w:p w:rsidR="00411CED" w:rsidRPr="00411CED" w:rsidRDefault="00411CED">
            <w:pPr>
              <w:rPr>
                <w:rFonts w:asciiTheme="majorBidi" w:hAnsiTheme="majorBidi" w:cstheme="majorBidi"/>
                <w:color w:val="000000"/>
                <w:sz w:val="10"/>
                <w:szCs w:val="10"/>
              </w:rPr>
            </w:pPr>
            <w:r w:rsidRPr="00411CED">
              <w:rPr>
                <w:rFonts w:asciiTheme="majorBidi" w:hAnsiTheme="majorBidi" w:cstheme="majorBidi"/>
                <w:color w:val="000000"/>
                <w:sz w:val="10"/>
                <w:szCs w:val="10"/>
              </w:rPr>
              <w:t>Amoxi/clav</w:t>
            </w:r>
          </w:p>
        </w:tc>
        <w:tc>
          <w:tcPr>
            <w:tcW w:w="79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2</w:t>
            </w:r>
          </w:p>
        </w:tc>
        <w:tc>
          <w:tcPr>
            <w:tcW w:w="79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2</w:t>
            </w:r>
          </w:p>
        </w:tc>
        <w:tc>
          <w:tcPr>
            <w:tcW w:w="797" w:type="dxa"/>
            <w:tcBorders>
              <w:righ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7</w:t>
            </w:r>
          </w:p>
        </w:tc>
        <w:tc>
          <w:tcPr>
            <w:tcW w:w="81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5"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r>
      <w:tr w:rsidR="00411CED" w:rsidTr="004E71AF">
        <w:trPr>
          <w:trHeight w:val="113"/>
        </w:trPr>
        <w:tc>
          <w:tcPr>
            <w:tcW w:w="1006"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bottom"/>
          </w:tcPr>
          <w:p w:rsidR="00411CED" w:rsidRPr="00411CED" w:rsidRDefault="00411CED">
            <w:pPr>
              <w:rPr>
                <w:rFonts w:asciiTheme="majorBidi" w:hAnsiTheme="majorBidi" w:cstheme="majorBidi"/>
                <w:color w:val="000000"/>
                <w:sz w:val="10"/>
                <w:szCs w:val="10"/>
              </w:rPr>
            </w:pPr>
            <w:r w:rsidRPr="00411CED">
              <w:rPr>
                <w:rFonts w:asciiTheme="majorBidi" w:hAnsiTheme="majorBidi" w:cstheme="majorBidi"/>
                <w:color w:val="000000"/>
                <w:sz w:val="10"/>
                <w:szCs w:val="10"/>
              </w:rPr>
              <w:t>Ampicillin/Sulbac</w:t>
            </w:r>
          </w:p>
        </w:tc>
        <w:tc>
          <w:tcPr>
            <w:tcW w:w="79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9</w:t>
            </w:r>
          </w:p>
        </w:tc>
        <w:tc>
          <w:tcPr>
            <w:tcW w:w="79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797" w:type="dxa"/>
            <w:tcBorders>
              <w:righ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2</w:t>
            </w:r>
          </w:p>
        </w:tc>
        <w:tc>
          <w:tcPr>
            <w:tcW w:w="81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5"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r>
      <w:tr w:rsidR="00411CED" w:rsidTr="004E71AF">
        <w:trPr>
          <w:trHeight w:val="113"/>
        </w:trPr>
        <w:tc>
          <w:tcPr>
            <w:tcW w:w="1006"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bottom"/>
          </w:tcPr>
          <w:p w:rsidR="00411CED" w:rsidRPr="00411CED" w:rsidRDefault="00411CED">
            <w:pPr>
              <w:rPr>
                <w:rFonts w:asciiTheme="majorBidi" w:hAnsiTheme="majorBidi" w:cstheme="majorBidi"/>
                <w:color w:val="000000"/>
                <w:sz w:val="10"/>
                <w:szCs w:val="10"/>
              </w:rPr>
            </w:pPr>
            <w:r w:rsidRPr="00411CED">
              <w:rPr>
                <w:rFonts w:asciiTheme="majorBidi" w:hAnsiTheme="majorBidi" w:cstheme="majorBidi"/>
                <w:color w:val="000000"/>
                <w:sz w:val="10"/>
                <w:szCs w:val="10"/>
              </w:rPr>
              <w:t>Cefazoline</w:t>
            </w:r>
          </w:p>
        </w:tc>
        <w:tc>
          <w:tcPr>
            <w:tcW w:w="79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79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797" w:type="dxa"/>
            <w:tcBorders>
              <w:righ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11</w:t>
            </w:r>
          </w:p>
        </w:tc>
        <w:tc>
          <w:tcPr>
            <w:tcW w:w="81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5"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r>
      <w:tr w:rsidR="00411CED" w:rsidTr="004E71AF">
        <w:trPr>
          <w:trHeight w:val="113"/>
        </w:trPr>
        <w:tc>
          <w:tcPr>
            <w:tcW w:w="1006"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bottom"/>
          </w:tcPr>
          <w:p w:rsidR="00411CED" w:rsidRPr="00411CED" w:rsidRDefault="00411CED">
            <w:pPr>
              <w:rPr>
                <w:rFonts w:asciiTheme="majorBidi" w:hAnsiTheme="majorBidi" w:cstheme="majorBidi"/>
                <w:color w:val="000000"/>
                <w:sz w:val="10"/>
                <w:szCs w:val="10"/>
              </w:rPr>
            </w:pPr>
            <w:r w:rsidRPr="00411CED">
              <w:rPr>
                <w:rFonts w:asciiTheme="majorBidi" w:hAnsiTheme="majorBidi" w:cstheme="majorBidi"/>
                <w:color w:val="000000"/>
                <w:sz w:val="10"/>
                <w:szCs w:val="10"/>
              </w:rPr>
              <w:t>Cefotaxime</w:t>
            </w:r>
          </w:p>
        </w:tc>
        <w:tc>
          <w:tcPr>
            <w:tcW w:w="79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1</w:t>
            </w:r>
          </w:p>
        </w:tc>
        <w:tc>
          <w:tcPr>
            <w:tcW w:w="79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4</w:t>
            </w:r>
          </w:p>
        </w:tc>
        <w:tc>
          <w:tcPr>
            <w:tcW w:w="797" w:type="dxa"/>
            <w:tcBorders>
              <w:righ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6</w:t>
            </w:r>
          </w:p>
        </w:tc>
        <w:tc>
          <w:tcPr>
            <w:tcW w:w="81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1</w:t>
            </w:r>
          </w:p>
        </w:tc>
        <w:tc>
          <w:tcPr>
            <w:tcW w:w="815"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r>
      <w:tr w:rsidR="00411CED" w:rsidTr="004E71AF">
        <w:trPr>
          <w:trHeight w:val="113"/>
        </w:trPr>
        <w:tc>
          <w:tcPr>
            <w:tcW w:w="1006"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bottom"/>
          </w:tcPr>
          <w:p w:rsidR="00411CED" w:rsidRPr="00411CED" w:rsidRDefault="00411CED">
            <w:pPr>
              <w:rPr>
                <w:rFonts w:asciiTheme="majorBidi" w:hAnsiTheme="majorBidi" w:cstheme="majorBidi"/>
                <w:color w:val="000000"/>
                <w:sz w:val="10"/>
                <w:szCs w:val="10"/>
              </w:rPr>
            </w:pPr>
            <w:r w:rsidRPr="00411CED">
              <w:rPr>
                <w:rFonts w:asciiTheme="majorBidi" w:hAnsiTheme="majorBidi" w:cstheme="majorBidi"/>
                <w:color w:val="000000"/>
                <w:sz w:val="10"/>
                <w:szCs w:val="10"/>
              </w:rPr>
              <w:t>Ceftazidime</w:t>
            </w:r>
          </w:p>
        </w:tc>
        <w:tc>
          <w:tcPr>
            <w:tcW w:w="79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6</w:t>
            </w:r>
          </w:p>
        </w:tc>
        <w:tc>
          <w:tcPr>
            <w:tcW w:w="79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797" w:type="dxa"/>
            <w:tcBorders>
              <w:righ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5</w:t>
            </w:r>
          </w:p>
        </w:tc>
        <w:tc>
          <w:tcPr>
            <w:tcW w:w="81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5"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r>
      <w:tr w:rsidR="00411CED" w:rsidTr="004E71AF">
        <w:trPr>
          <w:trHeight w:val="113"/>
        </w:trPr>
        <w:tc>
          <w:tcPr>
            <w:tcW w:w="1006"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bottom"/>
          </w:tcPr>
          <w:p w:rsidR="00411CED" w:rsidRPr="00411CED" w:rsidRDefault="00411CED">
            <w:pPr>
              <w:rPr>
                <w:rFonts w:asciiTheme="majorBidi" w:hAnsiTheme="majorBidi" w:cstheme="majorBidi"/>
                <w:color w:val="000000"/>
                <w:sz w:val="10"/>
                <w:szCs w:val="10"/>
              </w:rPr>
            </w:pPr>
            <w:r w:rsidRPr="00411CED">
              <w:rPr>
                <w:rFonts w:asciiTheme="majorBidi" w:hAnsiTheme="majorBidi" w:cstheme="majorBidi"/>
                <w:color w:val="000000"/>
                <w:sz w:val="10"/>
                <w:szCs w:val="10"/>
              </w:rPr>
              <w:t>Ceftriaxone</w:t>
            </w:r>
          </w:p>
        </w:tc>
        <w:tc>
          <w:tcPr>
            <w:tcW w:w="79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1</w:t>
            </w:r>
          </w:p>
        </w:tc>
        <w:tc>
          <w:tcPr>
            <w:tcW w:w="79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4</w:t>
            </w:r>
          </w:p>
        </w:tc>
        <w:tc>
          <w:tcPr>
            <w:tcW w:w="797" w:type="dxa"/>
            <w:tcBorders>
              <w:righ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6</w:t>
            </w:r>
          </w:p>
        </w:tc>
        <w:tc>
          <w:tcPr>
            <w:tcW w:w="81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5"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r>
      <w:tr w:rsidR="00411CED" w:rsidTr="004E71AF">
        <w:trPr>
          <w:trHeight w:val="113"/>
        </w:trPr>
        <w:tc>
          <w:tcPr>
            <w:tcW w:w="1006"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bottom"/>
          </w:tcPr>
          <w:p w:rsidR="00411CED" w:rsidRPr="00411CED" w:rsidRDefault="00411CED">
            <w:pPr>
              <w:rPr>
                <w:rFonts w:asciiTheme="majorBidi" w:hAnsiTheme="majorBidi" w:cstheme="majorBidi"/>
                <w:color w:val="000000"/>
                <w:sz w:val="10"/>
                <w:szCs w:val="10"/>
              </w:rPr>
            </w:pPr>
            <w:r w:rsidRPr="00411CED">
              <w:rPr>
                <w:rFonts w:asciiTheme="majorBidi" w:hAnsiTheme="majorBidi" w:cstheme="majorBidi"/>
                <w:color w:val="000000"/>
                <w:sz w:val="10"/>
                <w:szCs w:val="10"/>
              </w:rPr>
              <w:t>Cefuroxime</w:t>
            </w:r>
          </w:p>
        </w:tc>
        <w:tc>
          <w:tcPr>
            <w:tcW w:w="79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1</w:t>
            </w:r>
          </w:p>
        </w:tc>
        <w:tc>
          <w:tcPr>
            <w:tcW w:w="79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1</w:t>
            </w:r>
          </w:p>
        </w:tc>
        <w:tc>
          <w:tcPr>
            <w:tcW w:w="797" w:type="dxa"/>
            <w:tcBorders>
              <w:righ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9</w:t>
            </w:r>
          </w:p>
        </w:tc>
        <w:tc>
          <w:tcPr>
            <w:tcW w:w="81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5"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r>
      <w:tr w:rsidR="00411CED" w:rsidTr="004E71AF">
        <w:trPr>
          <w:trHeight w:val="113"/>
        </w:trPr>
        <w:tc>
          <w:tcPr>
            <w:tcW w:w="1006"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bottom"/>
          </w:tcPr>
          <w:p w:rsidR="00411CED" w:rsidRPr="00411CED" w:rsidRDefault="00411CED">
            <w:pPr>
              <w:rPr>
                <w:rFonts w:asciiTheme="majorBidi" w:hAnsiTheme="majorBidi" w:cstheme="majorBidi"/>
                <w:color w:val="000000"/>
                <w:sz w:val="10"/>
                <w:szCs w:val="10"/>
              </w:rPr>
            </w:pPr>
            <w:r w:rsidRPr="00411CED">
              <w:rPr>
                <w:rFonts w:asciiTheme="majorBidi" w:hAnsiTheme="majorBidi" w:cstheme="majorBidi"/>
                <w:color w:val="000000"/>
                <w:sz w:val="10"/>
                <w:szCs w:val="10"/>
              </w:rPr>
              <w:t>Chloramphenicol</w:t>
            </w:r>
          </w:p>
        </w:tc>
        <w:tc>
          <w:tcPr>
            <w:tcW w:w="79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1</w:t>
            </w:r>
          </w:p>
        </w:tc>
        <w:tc>
          <w:tcPr>
            <w:tcW w:w="79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797" w:type="dxa"/>
            <w:tcBorders>
              <w:righ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10</w:t>
            </w:r>
          </w:p>
        </w:tc>
        <w:tc>
          <w:tcPr>
            <w:tcW w:w="81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5"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r>
      <w:tr w:rsidR="00411CED" w:rsidTr="004E71AF">
        <w:trPr>
          <w:trHeight w:val="113"/>
        </w:trPr>
        <w:tc>
          <w:tcPr>
            <w:tcW w:w="1006"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bottom"/>
          </w:tcPr>
          <w:p w:rsidR="00411CED" w:rsidRPr="00411CED" w:rsidRDefault="00411CED">
            <w:pPr>
              <w:rPr>
                <w:rFonts w:asciiTheme="majorBidi" w:hAnsiTheme="majorBidi" w:cstheme="majorBidi"/>
                <w:color w:val="000000"/>
                <w:sz w:val="10"/>
                <w:szCs w:val="10"/>
              </w:rPr>
            </w:pPr>
            <w:r w:rsidRPr="00411CED">
              <w:rPr>
                <w:rFonts w:asciiTheme="majorBidi" w:hAnsiTheme="majorBidi" w:cstheme="majorBidi"/>
                <w:color w:val="000000"/>
                <w:sz w:val="10"/>
                <w:szCs w:val="10"/>
              </w:rPr>
              <w:t>Ciprofloxacin</w:t>
            </w:r>
          </w:p>
        </w:tc>
        <w:tc>
          <w:tcPr>
            <w:tcW w:w="79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7</w:t>
            </w:r>
          </w:p>
        </w:tc>
        <w:tc>
          <w:tcPr>
            <w:tcW w:w="79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797" w:type="dxa"/>
            <w:tcBorders>
              <w:righ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4</w:t>
            </w:r>
          </w:p>
        </w:tc>
        <w:tc>
          <w:tcPr>
            <w:tcW w:w="81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5"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r>
      <w:tr w:rsidR="00411CED" w:rsidTr="004E71AF">
        <w:trPr>
          <w:trHeight w:val="113"/>
        </w:trPr>
        <w:tc>
          <w:tcPr>
            <w:tcW w:w="1006"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bottom"/>
          </w:tcPr>
          <w:p w:rsidR="00411CED" w:rsidRPr="00411CED" w:rsidRDefault="00411CED">
            <w:pPr>
              <w:rPr>
                <w:rFonts w:asciiTheme="majorBidi" w:hAnsiTheme="majorBidi" w:cstheme="majorBidi"/>
                <w:color w:val="000000"/>
                <w:sz w:val="10"/>
                <w:szCs w:val="10"/>
              </w:rPr>
            </w:pPr>
            <w:r w:rsidRPr="00411CED">
              <w:rPr>
                <w:rFonts w:asciiTheme="majorBidi" w:hAnsiTheme="majorBidi" w:cstheme="majorBidi"/>
                <w:color w:val="000000"/>
                <w:sz w:val="10"/>
                <w:szCs w:val="10"/>
              </w:rPr>
              <w:t xml:space="preserve">Gentamicin </w:t>
            </w:r>
          </w:p>
        </w:tc>
        <w:tc>
          <w:tcPr>
            <w:tcW w:w="79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9</w:t>
            </w:r>
          </w:p>
        </w:tc>
        <w:tc>
          <w:tcPr>
            <w:tcW w:w="79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797" w:type="dxa"/>
            <w:tcBorders>
              <w:righ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2</w:t>
            </w:r>
          </w:p>
        </w:tc>
        <w:tc>
          <w:tcPr>
            <w:tcW w:w="81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5"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r>
      <w:tr w:rsidR="00411CED" w:rsidTr="004E71AF">
        <w:trPr>
          <w:trHeight w:val="113"/>
        </w:trPr>
        <w:tc>
          <w:tcPr>
            <w:tcW w:w="1006"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bottom"/>
          </w:tcPr>
          <w:p w:rsidR="00411CED" w:rsidRPr="00411CED" w:rsidRDefault="00411CED">
            <w:pPr>
              <w:rPr>
                <w:rFonts w:asciiTheme="majorBidi" w:hAnsiTheme="majorBidi" w:cstheme="majorBidi"/>
                <w:color w:val="000000"/>
                <w:sz w:val="10"/>
                <w:szCs w:val="10"/>
              </w:rPr>
            </w:pPr>
            <w:r w:rsidRPr="00411CED">
              <w:rPr>
                <w:rFonts w:asciiTheme="majorBidi" w:hAnsiTheme="majorBidi" w:cstheme="majorBidi"/>
                <w:color w:val="000000"/>
                <w:sz w:val="10"/>
                <w:szCs w:val="10"/>
              </w:rPr>
              <w:t>Imipenem</w:t>
            </w:r>
          </w:p>
        </w:tc>
        <w:tc>
          <w:tcPr>
            <w:tcW w:w="79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9</w:t>
            </w:r>
          </w:p>
        </w:tc>
        <w:tc>
          <w:tcPr>
            <w:tcW w:w="79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797" w:type="dxa"/>
            <w:tcBorders>
              <w:righ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2</w:t>
            </w:r>
          </w:p>
        </w:tc>
        <w:tc>
          <w:tcPr>
            <w:tcW w:w="81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5"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r>
      <w:tr w:rsidR="00411CED" w:rsidTr="004E71AF">
        <w:trPr>
          <w:trHeight w:val="113"/>
        </w:trPr>
        <w:tc>
          <w:tcPr>
            <w:tcW w:w="1006"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bottom"/>
          </w:tcPr>
          <w:p w:rsidR="00411CED" w:rsidRPr="00411CED" w:rsidRDefault="00411CED">
            <w:pPr>
              <w:rPr>
                <w:rFonts w:asciiTheme="majorBidi" w:hAnsiTheme="majorBidi" w:cstheme="majorBidi"/>
                <w:color w:val="000000"/>
                <w:sz w:val="10"/>
                <w:szCs w:val="10"/>
              </w:rPr>
            </w:pPr>
            <w:r w:rsidRPr="00411CED">
              <w:rPr>
                <w:rFonts w:asciiTheme="majorBidi" w:hAnsiTheme="majorBidi" w:cstheme="majorBidi"/>
                <w:color w:val="000000"/>
                <w:sz w:val="10"/>
                <w:szCs w:val="10"/>
              </w:rPr>
              <w:t>Meropenem</w:t>
            </w:r>
          </w:p>
        </w:tc>
        <w:tc>
          <w:tcPr>
            <w:tcW w:w="79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9</w:t>
            </w:r>
          </w:p>
        </w:tc>
        <w:tc>
          <w:tcPr>
            <w:tcW w:w="79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797" w:type="dxa"/>
            <w:tcBorders>
              <w:righ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2</w:t>
            </w:r>
          </w:p>
        </w:tc>
        <w:tc>
          <w:tcPr>
            <w:tcW w:w="81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5"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r>
      <w:tr w:rsidR="00411CED" w:rsidTr="004E71AF">
        <w:trPr>
          <w:trHeight w:val="113"/>
        </w:trPr>
        <w:tc>
          <w:tcPr>
            <w:tcW w:w="1006"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bottom"/>
          </w:tcPr>
          <w:p w:rsidR="00411CED" w:rsidRPr="00411CED" w:rsidRDefault="00411CED">
            <w:pPr>
              <w:rPr>
                <w:rFonts w:asciiTheme="majorBidi" w:hAnsiTheme="majorBidi" w:cstheme="majorBidi"/>
                <w:color w:val="000000"/>
                <w:sz w:val="10"/>
                <w:szCs w:val="10"/>
              </w:rPr>
            </w:pPr>
            <w:r w:rsidRPr="00411CED">
              <w:rPr>
                <w:rFonts w:asciiTheme="majorBidi" w:hAnsiTheme="majorBidi" w:cstheme="majorBidi"/>
                <w:color w:val="000000"/>
                <w:sz w:val="10"/>
                <w:szCs w:val="10"/>
              </w:rPr>
              <w:t>Ofloxacin</w:t>
            </w:r>
          </w:p>
        </w:tc>
        <w:tc>
          <w:tcPr>
            <w:tcW w:w="79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7</w:t>
            </w:r>
          </w:p>
        </w:tc>
        <w:tc>
          <w:tcPr>
            <w:tcW w:w="79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797" w:type="dxa"/>
            <w:tcBorders>
              <w:righ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4</w:t>
            </w:r>
          </w:p>
        </w:tc>
        <w:tc>
          <w:tcPr>
            <w:tcW w:w="81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5"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r>
      <w:tr w:rsidR="00411CED" w:rsidTr="004E71AF">
        <w:trPr>
          <w:trHeight w:val="113"/>
        </w:trPr>
        <w:tc>
          <w:tcPr>
            <w:tcW w:w="1006"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bottom"/>
          </w:tcPr>
          <w:p w:rsidR="00411CED" w:rsidRPr="00411CED" w:rsidRDefault="00411CED">
            <w:pPr>
              <w:rPr>
                <w:rFonts w:asciiTheme="majorBidi" w:hAnsiTheme="majorBidi" w:cstheme="majorBidi"/>
                <w:color w:val="000000"/>
                <w:sz w:val="10"/>
                <w:szCs w:val="10"/>
              </w:rPr>
            </w:pPr>
            <w:r w:rsidRPr="00411CED">
              <w:rPr>
                <w:rFonts w:asciiTheme="majorBidi" w:hAnsiTheme="majorBidi" w:cstheme="majorBidi"/>
                <w:color w:val="000000"/>
                <w:sz w:val="10"/>
                <w:szCs w:val="10"/>
              </w:rPr>
              <w:t>Pip/Tazo</w:t>
            </w:r>
          </w:p>
        </w:tc>
        <w:tc>
          <w:tcPr>
            <w:tcW w:w="79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7</w:t>
            </w:r>
          </w:p>
        </w:tc>
        <w:tc>
          <w:tcPr>
            <w:tcW w:w="79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797" w:type="dxa"/>
            <w:tcBorders>
              <w:righ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4</w:t>
            </w:r>
          </w:p>
        </w:tc>
        <w:tc>
          <w:tcPr>
            <w:tcW w:w="81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5"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r>
      <w:tr w:rsidR="00411CED" w:rsidTr="004E71AF">
        <w:trPr>
          <w:trHeight w:val="113"/>
        </w:trPr>
        <w:tc>
          <w:tcPr>
            <w:tcW w:w="1006"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bottom"/>
          </w:tcPr>
          <w:p w:rsidR="00411CED" w:rsidRPr="00411CED" w:rsidRDefault="00411CED">
            <w:pPr>
              <w:rPr>
                <w:rFonts w:asciiTheme="majorBidi" w:hAnsiTheme="majorBidi" w:cstheme="majorBidi"/>
                <w:color w:val="000000"/>
                <w:sz w:val="10"/>
                <w:szCs w:val="10"/>
              </w:rPr>
            </w:pPr>
            <w:r w:rsidRPr="00411CED">
              <w:rPr>
                <w:rFonts w:asciiTheme="majorBidi" w:hAnsiTheme="majorBidi" w:cstheme="majorBidi"/>
                <w:color w:val="000000"/>
                <w:sz w:val="10"/>
                <w:szCs w:val="10"/>
              </w:rPr>
              <w:t>Piperacillin</w:t>
            </w:r>
          </w:p>
        </w:tc>
        <w:tc>
          <w:tcPr>
            <w:tcW w:w="79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4</w:t>
            </w:r>
          </w:p>
        </w:tc>
        <w:tc>
          <w:tcPr>
            <w:tcW w:w="79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3</w:t>
            </w:r>
          </w:p>
        </w:tc>
        <w:tc>
          <w:tcPr>
            <w:tcW w:w="797" w:type="dxa"/>
            <w:tcBorders>
              <w:righ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4</w:t>
            </w:r>
          </w:p>
        </w:tc>
        <w:tc>
          <w:tcPr>
            <w:tcW w:w="81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5"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r>
      <w:tr w:rsidR="00411CED" w:rsidTr="004E71AF">
        <w:trPr>
          <w:trHeight w:val="113"/>
        </w:trPr>
        <w:tc>
          <w:tcPr>
            <w:tcW w:w="1006"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411CED" w:rsidRPr="00AD1B65" w:rsidRDefault="00411CED"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bottom"/>
          </w:tcPr>
          <w:p w:rsidR="00411CED" w:rsidRPr="00411CED" w:rsidRDefault="00411CED">
            <w:pPr>
              <w:rPr>
                <w:rFonts w:asciiTheme="majorBidi" w:hAnsiTheme="majorBidi" w:cstheme="majorBidi"/>
                <w:color w:val="000000"/>
                <w:sz w:val="10"/>
                <w:szCs w:val="10"/>
              </w:rPr>
            </w:pPr>
            <w:r w:rsidRPr="00411CED">
              <w:rPr>
                <w:rFonts w:asciiTheme="majorBidi" w:hAnsiTheme="majorBidi" w:cstheme="majorBidi"/>
                <w:color w:val="000000"/>
                <w:sz w:val="10"/>
                <w:szCs w:val="10"/>
              </w:rPr>
              <w:t>Trimet/Sulpha</w:t>
            </w:r>
          </w:p>
        </w:tc>
        <w:tc>
          <w:tcPr>
            <w:tcW w:w="79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7</w:t>
            </w:r>
          </w:p>
        </w:tc>
        <w:tc>
          <w:tcPr>
            <w:tcW w:w="79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797" w:type="dxa"/>
            <w:tcBorders>
              <w:righ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4</w:t>
            </w:r>
          </w:p>
        </w:tc>
        <w:tc>
          <w:tcPr>
            <w:tcW w:w="815" w:type="dxa"/>
            <w:tcBorders>
              <w:left w:val="single" w:sz="4" w:space="0" w:color="auto"/>
            </w:tcBorders>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5"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c>
          <w:tcPr>
            <w:tcW w:w="814" w:type="dxa"/>
            <w:vAlign w:val="center"/>
          </w:tcPr>
          <w:p w:rsidR="00411CED" w:rsidRPr="00411CED" w:rsidRDefault="00411CED" w:rsidP="00411CED">
            <w:pPr>
              <w:jc w:val="center"/>
              <w:rPr>
                <w:rFonts w:asciiTheme="majorBidi" w:hAnsiTheme="majorBidi" w:cstheme="majorBidi"/>
                <w:color w:val="000000"/>
                <w:sz w:val="10"/>
                <w:szCs w:val="10"/>
              </w:rPr>
            </w:pPr>
            <w:r w:rsidRPr="00411CED">
              <w:rPr>
                <w:rFonts w:asciiTheme="majorBidi" w:hAnsiTheme="majorBidi" w:cstheme="majorBidi"/>
                <w:color w:val="000000"/>
                <w:sz w:val="10"/>
                <w:szCs w:val="10"/>
              </w:rPr>
              <w:t>0</w:t>
            </w:r>
          </w:p>
        </w:tc>
      </w:tr>
      <w:tr w:rsidR="0057586B" w:rsidTr="004E71AF">
        <w:trPr>
          <w:trHeight w:val="113"/>
        </w:trPr>
        <w:tc>
          <w:tcPr>
            <w:tcW w:w="1006" w:type="dxa"/>
            <w:vMerge w:val="restart"/>
            <w:shd w:val="clear" w:color="auto" w:fill="D9D9D9" w:themeFill="background1" w:themeFillShade="D9"/>
            <w:vAlign w:val="center"/>
          </w:tcPr>
          <w:p w:rsidR="0057586B" w:rsidRPr="0057586B" w:rsidRDefault="0057586B" w:rsidP="0057586B">
            <w:pPr>
              <w:autoSpaceDE w:val="0"/>
              <w:autoSpaceDN w:val="0"/>
              <w:adjustRightInd w:val="0"/>
              <w:spacing w:line="360" w:lineRule="auto"/>
              <w:rPr>
                <w:rFonts w:asciiTheme="majorBidi" w:hAnsiTheme="majorBidi" w:cstheme="majorBidi"/>
                <w:i/>
                <w:iCs/>
                <w:sz w:val="10"/>
                <w:szCs w:val="10"/>
              </w:rPr>
            </w:pPr>
            <w:r>
              <w:rPr>
                <w:rFonts w:asciiTheme="majorBidi" w:hAnsiTheme="majorBidi" w:cstheme="majorBidi"/>
                <w:i/>
                <w:iCs/>
                <w:sz w:val="10"/>
                <w:szCs w:val="10"/>
              </w:rPr>
              <w:t>Shigellaspp / S. enterica</w:t>
            </w:r>
          </w:p>
        </w:tc>
        <w:tc>
          <w:tcPr>
            <w:tcW w:w="814" w:type="dxa"/>
            <w:vMerge w:val="restart"/>
            <w:shd w:val="clear" w:color="auto" w:fill="D9D9D9" w:themeFill="background1" w:themeFillShade="D9"/>
            <w:vAlign w:val="center"/>
          </w:tcPr>
          <w:p w:rsidR="0057586B" w:rsidRPr="00AD1B65" w:rsidRDefault="0057586B" w:rsidP="0057586B">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9</w:t>
            </w:r>
          </w:p>
        </w:tc>
        <w:tc>
          <w:tcPr>
            <w:tcW w:w="922" w:type="dxa"/>
            <w:vMerge w:val="restart"/>
            <w:shd w:val="clear" w:color="auto" w:fill="D9D9D9" w:themeFill="background1" w:themeFillShade="D9"/>
            <w:vAlign w:val="center"/>
          </w:tcPr>
          <w:p w:rsidR="0057586B" w:rsidRPr="00AD1B65" w:rsidRDefault="0057586B" w:rsidP="0057586B">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54</w:t>
            </w:r>
          </w:p>
        </w:tc>
        <w:tc>
          <w:tcPr>
            <w:tcW w:w="950" w:type="dxa"/>
            <w:tcBorders>
              <w:right w:val="single" w:sz="4" w:space="0" w:color="auto"/>
            </w:tcBorders>
            <w:shd w:val="clear" w:color="auto" w:fill="D9D9D9" w:themeFill="background1" w:themeFillShade="D9"/>
            <w:vAlign w:val="center"/>
          </w:tcPr>
          <w:p w:rsidR="0057586B" w:rsidRPr="0057586B" w:rsidRDefault="0057586B" w:rsidP="0057586B">
            <w:pPr>
              <w:rPr>
                <w:rFonts w:asciiTheme="majorBidi" w:hAnsiTheme="majorBidi" w:cstheme="majorBidi"/>
                <w:color w:val="000000"/>
                <w:sz w:val="10"/>
                <w:szCs w:val="10"/>
              </w:rPr>
            </w:pPr>
            <w:r w:rsidRPr="0057586B">
              <w:rPr>
                <w:rFonts w:asciiTheme="majorBidi" w:hAnsiTheme="majorBidi" w:cstheme="majorBidi"/>
                <w:color w:val="000000"/>
                <w:sz w:val="10"/>
                <w:szCs w:val="10"/>
              </w:rPr>
              <w:t>Amoxi/clav</w:t>
            </w:r>
          </w:p>
        </w:tc>
        <w:tc>
          <w:tcPr>
            <w:tcW w:w="795" w:type="dxa"/>
            <w:tcBorders>
              <w:left w:val="single" w:sz="4" w:space="0" w:color="auto"/>
            </w:tcBorders>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8</w:t>
            </w:r>
          </w:p>
        </w:tc>
        <w:tc>
          <w:tcPr>
            <w:tcW w:w="794" w:type="dxa"/>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c>
          <w:tcPr>
            <w:tcW w:w="797" w:type="dxa"/>
            <w:tcBorders>
              <w:right w:val="single" w:sz="4" w:space="0" w:color="auto"/>
            </w:tcBorders>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1</w:t>
            </w:r>
          </w:p>
        </w:tc>
        <w:tc>
          <w:tcPr>
            <w:tcW w:w="815" w:type="dxa"/>
            <w:tcBorders>
              <w:left w:val="single" w:sz="4" w:space="0" w:color="auto"/>
            </w:tcBorders>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1</w:t>
            </w:r>
          </w:p>
        </w:tc>
        <w:tc>
          <w:tcPr>
            <w:tcW w:w="815" w:type="dxa"/>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c>
          <w:tcPr>
            <w:tcW w:w="814" w:type="dxa"/>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r>
      <w:tr w:rsidR="0057586B" w:rsidTr="004E71AF">
        <w:trPr>
          <w:trHeight w:val="113"/>
        </w:trPr>
        <w:tc>
          <w:tcPr>
            <w:tcW w:w="1006" w:type="dxa"/>
            <w:vMerge/>
            <w:shd w:val="clear" w:color="auto" w:fill="D9D9D9" w:themeFill="background1" w:themeFillShade="D9"/>
          </w:tcPr>
          <w:p w:rsidR="0057586B" w:rsidRPr="00AD1B65" w:rsidRDefault="0057586B" w:rsidP="00526FC1">
            <w:pPr>
              <w:autoSpaceDE w:val="0"/>
              <w:autoSpaceDN w:val="0"/>
              <w:adjustRightInd w:val="0"/>
              <w:spacing w:line="360" w:lineRule="auto"/>
              <w:rPr>
                <w:rFonts w:asciiTheme="majorBidi" w:hAnsiTheme="majorBidi" w:cstheme="majorBidi"/>
                <w:sz w:val="10"/>
                <w:szCs w:val="10"/>
              </w:rPr>
            </w:pPr>
          </w:p>
        </w:tc>
        <w:tc>
          <w:tcPr>
            <w:tcW w:w="814" w:type="dxa"/>
            <w:vMerge/>
            <w:shd w:val="clear" w:color="auto" w:fill="D9D9D9" w:themeFill="background1" w:themeFillShade="D9"/>
          </w:tcPr>
          <w:p w:rsidR="0057586B" w:rsidRPr="00AD1B65" w:rsidRDefault="0057586B" w:rsidP="00526FC1">
            <w:pPr>
              <w:autoSpaceDE w:val="0"/>
              <w:autoSpaceDN w:val="0"/>
              <w:adjustRightInd w:val="0"/>
              <w:spacing w:line="360" w:lineRule="auto"/>
              <w:rPr>
                <w:rFonts w:asciiTheme="majorBidi" w:hAnsiTheme="majorBidi" w:cstheme="majorBidi"/>
                <w:sz w:val="10"/>
                <w:szCs w:val="10"/>
              </w:rPr>
            </w:pPr>
          </w:p>
        </w:tc>
        <w:tc>
          <w:tcPr>
            <w:tcW w:w="922" w:type="dxa"/>
            <w:vMerge/>
            <w:shd w:val="clear" w:color="auto" w:fill="D9D9D9" w:themeFill="background1" w:themeFillShade="D9"/>
          </w:tcPr>
          <w:p w:rsidR="0057586B" w:rsidRPr="00AD1B65" w:rsidRDefault="0057586B"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shd w:val="clear" w:color="auto" w:fill="D9D9D9" w:themeFill="background1" w:themeFillShade="D9"/>
            <w:vAlign w:val="center"/>
          </w:tcPr>
          <w:p w:rsidR="0057586B" w:rsidRPr="0057586B" w:rsidRDefault="0057586B" w:rsidP="0057586B">
            <w:pPr>
              <w:rPr>
                <w:rFonts w:asciiTheme="majorBidi" w:hAnsiTheme="majorBidi" w:cstheme="majorBidi"/>
                <w:color w:val="000000"/>
                <w:sz w:val="10"/>
                <w:szCs w:val="10"/>
              </w:rPr>
            </w:pPr>
            <w:r w:rsidRPr="0057586B">
              <w:rPr>
                <w:rFonts w:asciiTheme="majorBidi" w:hAnsiTheme="majorBidi" w:cstheme="majorBidi"/>
                <w:color w:val="000000"/>
                <w:sz w:val="10"/>
                <w:szCs w:val="10"/>
              </w:rPr>
              <w:t>Ampicillin</w:t>
            </w:r>
          </w:p>
        </w:tc>
        <w:tc>
          <w:tcPr>
            <w:tcW w:w="795" w:type="dxa"/>
            <w:tcBorders>
              <w:left w:val="single" w:sz="4" w:space="0" w:color="auto"/>
            </w:tcBorders>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7</w:t>
            </w:r>
          </w:p>
        </w:tc>
        <w:tc>
          <w:tcPr>
            <w:tcW w:w="794" w:type="dxa"/>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c>
          <w:tcPr>
            <w:tcW w:w="797" w:type="dxa"/>
            <w:tcBorders>
              <w:right w:val="single" w:sz="4" w:space="0" w:color="auto"/>
            </w:tcBorders>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2</w:t>
            </w:r>
          </w:p>
        </w:tc>
        <w:tc>
          <w:tcPr>
            <w:tcW w:w="815" w:type="dxa"/>
            <w:tcBorders>
              <w:left w:val="single" w:sz="4" w:space="0" w:color="auto"/>
            </w:tcBorders>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c>
          <w:tcPr>
            <w:tcW w:w="815" w:type="dxa"/>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c>
          <w:tcPr>
            <w:tcW w:w="814" w:type="dxa"/>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r>
      <w:tr w:rsidR="0057586B" w:rsidTr="004E71AF">
        <w:trPr>
          <w:trHeight w:val="113"/>
        </w:trPr>
        <w:tc>
          <w:tcPr>
            <w:tcW w:w="1006" w:type="dxa"/>
            <w:vMerge/>
            <w:shd w:val="clear" w:color="auto" w:fill="D9D9D9" w:themeFill="background1" w:themeFillShade="D9"/>
          </w:tcPr>
          <w:p w:rsidR="0057586B" w:rsidRPr="00AD1B65" w:rsidRDefault="0057586B" w:rsidP="00526FC1">
            <w:pPr>
              <w:autoSpaceDE w:val="0"/>
              <w:autoSpaceDN w:val="0"/>
              <w:adjustRightInd w:val="0"/>
              <w:spacing w:line="360" w:lineRule="auto"/>
              <w:rPr>
                <w:rFonts w:asciiTheme="majorBidi" w:hAnsiTheme="majorBidi" w:cstheme="majorBidi"/>
                <w:sz w:val="10"/>
                <w:szCs w:val="10"/>
              </w:rPr>
            </w:pPr>
          </w:p>
        </w:tc>
        <w:tc>
          <w:tcPr>
            <w:tcW w:w="814" w:type="dxa"/>
            <w:vMerge/>
            <w:shd w:val="clear" w:color="auto" w:fill="D9D9D9" w:themeFill="background1" w:themeFillShade="D9"/>
          </w:tcPr>
          <w:p w:rsidR="0057586B" w:rsidRPr="00AD1B65" w:rsidRDefault="0057586B" w:rsidP="00526FC1">
            <w:pPr>
              <w:autoSpaceDE w:val="0"/>
              <w:autoSpaceDN w:val="0"/>
              <w:adjustRightInd w:val="0"/>
              <w:spacing w:line="360" w:lineRule="auto"/>
              <w:rPr>
                <w:rFonts w:asciiTheme="majorBidi" w:hAnsiTheme="majorBidi" w:cstheme="majorBidi"/>
                <w:sz w:val="10"/>
                <w:szCs w:val="10"/>
              </w:rPr>
            </w:pPr>
          </w:p>
        </w:tc>
        <w:tc>
          <w:tcPr>
            <w:tcW w:w="922" w:type="dxa"/>
            <w:vMerge/>
            <w:shd w:val="clear" w:color="auto" w:fill="D9D9D9" w:themeFill="background1" w:themeFillShade="D9"/>
          </w:tcPr>
          <w:p w:rsidR="0057586B" w:rsidRPr="00AD1B65" w:rsidRDefault="0057586B"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shd w:val="clear" w:color="auto" w:fill="D9D9D9" w:themeFill="background1" w:themeFillShade="D9"/>
            <w:vAlign w:val="center"/>
          </w:tcPr>
          <w:p w:rsidR="0057586B" w:rsidRPr="0057586B" w:rsidRDefault="0057586B" w:rsidP="0057586B">
            <w:pPr>
              <w:rPr>
                <w:rFonts w:asciiTheme="majorBidi" w:hAnsiTheme="majorBidi" w:cstheme="majorBidi"/>
                <w:color w:val="000000"/>
                <w:sz w:val="10"/>
                <w:szCs w:val="10"/>
              </w:rPr>
            </w:pPr>
            <w:r w:rsidRPr="0057586B">
              <w:rPr>
                <w:rFonts w:asciiTheme="majorBidi" w:hAnsiTheme="majorBidi" w:cstheme="majorBidi"/>
                <w:color w:val="000000"/>
                <w:sz w:val="10"/>
                <w:szCs w:val="10"/>
              </w:rPr>
              <w:t>Ceftriaxone</w:t>
            </w:r>
          </w:p>
        </w:tc>
        <w:tc>
          <w:tcPr>
            <w:tcW w:w="795" w:type="dxa"/>
            <w:tcBorders>
              <w:left w:val="single" w:sz="4" w:space="0" w:color="auto"/>
            </w:tcBorders>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9</w:t>
            </w:r>
          </w:p>
        </w:tc>
        <w:tc>
          <w:tcPr>
            <w:tcW w:w="794" w:type="dxa"/>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c>
          <w:tcPr>
            <w:tcW w:w="797" w:type="dxa"/>
            <w:tcBorders>
              <w:right w:val="single" w:sz="4" w:space="0" w:color="auto"/>
            </w:tcBorders>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c>
          <w:tcPr>
            <w:tcW w:w="815" w:type="dxa"/>
            <w:tcBorders>
              <w:left w:val="single" w:sz="4" w:space="0" w:color="auto"/>
            </w:tcBorders>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c>
          <w:tcPr>
            <w:tcW w:w="815" w:type="dxa"/>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c>
          <w:tcPr>
            <w:tcW w:w="814" w:type="dxa"/>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r>
      <w:tr w:rsidR="0057586B" w:rsidTr="004E71AF">
        <w:trPr>
          <w:trHeight w:val="113"/>
        </w:trPr>
        <w:tc>
          <w:tcPr>
            <w:tcW w:w="1006" w:type="dxa"/>
            <w:vMerge/>
            <w:shd w:val="clear" w:color="auto" w:fill="D9D9D9" w:themeFill="background1" w:themeFillShade="D9"/>
          </w:tcPr>
          <w:p w:rsidR="0057586B" w:rsidRPr="00AD1B65" w:rsidRDefault="0057586B" w:rsidP="00526FC1">
            <w:pPr>
              <w:autoSpaceDE w:val="0"/>
              <w:autoSpaceDN w:val="0"/>
              <w:adjustRightInd w:val="0"/>
              <w:spacing w:line="360" w:lineRule="auto"/>
              <w:rPr>
                <w:rFonts w:asciiTheme="majorBidi" w:hAnsiTheme="majorBidi" w:cstheme="majorBidi"/>
                <w:sz w:val="10"/>
                <w:szCs w:val="10"/>
              </w:rPr>
            </w:pPr>
          </w:p>
        </w:tc>
        <w:tc>
          <w:tcPr>
            <w:tcW w:w="814" w:type="dxa"/>
            <w:vMerge/>
            <w:shd w:val="clear" w:color="auto" w:fill="D9D9D9" w:themeFill="background1" w:themeFillShade="D9"/>
          </w:tcPr>
          <w:p w:rsidR="0057586B" w:rsidRPr="00AD1B65" w:rsidRDefault="0057586B" w:rsidP="00526FC1">
            <w:pPr>
              <w:autoSpaceDE w:val="0"/>
              <w:autoSpaceDN w:val="0"/>
              <w:adjustRightInd w:val="0"/>
              <w:spacing w:line="360" w:lineRule="auto"/>
              <w:rPr>
                <w:rFonts w:asciiTheme="majorBidi" w:hAnsiTheme="majorBidi" w:cstheme="majorBidi"/>
                <w:sz w:val="10"/>
                <w:szCs w:val="10"/>
              </w:rPr>
            </w:pPr>
          </w:p>
        </w:tc>
        <w:tc>
          <w:tcPr>
            <w:tcW w:w="922" w:type="dxa"/>
            <w:vMerge/>
            <w:shd w:val="clear" w:color="auto" w:fill="D9D9D9" w:themeFill="background1" w:themeFillShade="D9"/>
          </w:tcPr>
          <w:p w:rsidR="0057586B" w:rsidRPr="00AD1B65" w:rsidRDefault="0057586B"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shd w:val="clear" w:color="auto" w:fill="D9D9D9" w:themeFill="background1" w:themeFillShade="D9"/>
            <w:vAlign w:val="center"/>
          </w:tcPr>
          <w:p w:rsidR="0057586B" w:rsidRPr="0057586B" w:rsidRDefault="0057586B" w:rsidP="0057586B">
            <w:pPr>
              <w:rPr>
                <w:rFonts w:asciiTheme="majorBidi" w:hAnsiTheme="majorBidi" w:cstheme="majorBidi"/>
                <w:color w:val="000000"/>
                <w:sz w:val="10"/>
                <w:szCs w:val="10"/>
              </w:rPr>
            </w:pPr>
            <w:r w:rsidRPr="0057586B">
              <w:rPr>
                <w:rFonts w:asciiTheme="majorBidi" w:hAnsiTheme="majorBidi" w:cstheme="majorBidi"/>
                <w:color w:val="000000"/>
                <w:sz w:val="10"/>
                <w:szCs w:val="10"/>
              </w:rPr>
              <w:t>Ciprofloxacin</w:t>
            </w:r>
          </w:p>
        </w:tc>
        <w:tc>
          <w:tcPr>
            <w:tcW w:w="795" w:type="dxa"/>
            <w:tcBorders>
              <w:left w:val="single" w:sz="4" w:space="0" w:color="auto"/>
            </w:tcBorders>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8</w:t>
            </w:r>
          </w:p>
        </w:tc>
        <w:tc>
          <w:tcPr>
            <w:tcW w:w="794" w:type="dxa"/>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c>
          <w:tcPr>
            <w:tcW w:w="797" w:type="dxa"/>
            <w:tcBorders>
              <w:right w:val="single" w:sz="4" w:space="0" w:color="auto"/>
            </w:tcBorders>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1</w:t>
            </w:r>
          </w:p>
        </w:tc>
        <w:tc>
          <w:tcPr>
            <w:tcW w:w="815" w:type="dxa"/>
            <w:tcBorders>
              <w:left w:val="single" w:sz="4" w:space="0" w:color="auto"/>
            </w:tcBorders>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c>
          <w:tcPr>
            <w:tcW w:w="815" w:type="dxa"/>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c>
          <w:tcPr>
            <w:tcW w:w="814" w:type="dxa"/>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r>
      <w:tr w:rsidR="0057586B" w:rsidTr="004E71AF">
        <w:trPr>
          <w:trHeight w:val="113"/>
        </w:trPr>
        <w:tc>
          <w:tcPr>
            <w:tcW w:w="1006" w:type="dxa"/>
            <w:vMerge/>
            <w:shd w:val="clear" w:color="auto" w:fill="D9D9D9" w:themeFill="background1" w:themeFillShade="D9"/>
          </w:tcPr>
          <w:p w:rsidR="0057586B" w:rsidRPr="00AD1B65" w:rsidRDefault="0057586B" w:rsidP="00526FC1">
            <w:pPr>
              <w:autoSpaceDE w:val="0"/>
              <w:autoSpaceDN w:val="0"/>
              <w:adjustRightInd w:val="0"/>
              <w:spacing w:line="360" w:lineRule="auto"/>
              <w:rPr>
                <w:rFonts w:asciiTheme="majorBidi" w:hAnsiTheme="majorBidi" w:cstheme="majorBidi"/>
                <w:sz w:val="10"/>
                <w:szCs w:val="10"/>
              </w:rPr>
            </w:pPr>
          </w:p>
        </w:tc>
        <w:tc>
          <w:tcPr>
            <w:tcW w:w="814" w:type="dxa"/>
            <w:vMerge/>
            <w:shd w:val="clear" w:color="auto" w:fill="D9D9D9" w:themeFill="background1" w:themeFillShade="D9"/>
          </w:tcPr>
          <w:p w:rsidR="0057586B" w:rsidRPr="00AD1B65" w:rsidRDefault="0057586B" w:rsidP="00526FC1">
            <w:pPr>
              <w:autoSpaceDE w:val="0"/>
              <w:autoSpaceDN w:val="0"/>
              <w:adjustRightInd w:val="0"/>
              <w:spacing w:line="360" w:lineRule="auto"/>
              <w:rPr>
                <w:rFonts w:asciiTheme="majorBidi" w:hAnsiTheme="majorBidi" w:cstheme="majorBidi"/>
                <w:sz w:val="10"/>
                <w:szCs w:val="10"/>
              </w:rPr>
            </w:pPr>
          </w:p>
        </w:tc>
        <w:tc>
          <w:tcPr>
            <w:tcW w:w="922" w:type="dxa"/>
            <w:vMerge/>
            <w:shd w:val="clear" w:color="auto" w:fill="D9D9D9" w:themeFill="background1" w:themeFillShade="D9"/>
          </w:tcPr>
          <w:p w:rsidR="0057586B" w:rsidRPr="00AD1B65" w:rsidRDefault="0057586B"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shd w:val="clear" w:color="auto" w:fill="D9D9D9" w:themeFill="background1" w:themeFillShade="D9"/>
            <w:vAlign w:val="center"/>
          </w:tcPr>
          <w:p w:rsidR="0057586B" w:rsidRPr="0057586B" w:rsidRDefault="0057586B" w:rsidP="0057586B">
            <w:pPr>
              <w:rPr>
                <w:rFonts w:asciiTheme="majorBidi" w:hAnsiTheme="majorBidi" w:cstheme="majorBidi"/>
                <w:color w:val="000000"/>
                <w:sz w:val="10"/>
                <w:szCs w:val="10"/>
              </w:rPr>
            </w:pPr>
            <w:r w:rsidRPr="0057586B">
              <w:rPr>
                <w:rFonts w:asciiTheme="majorBidi" w:hAnsiTheme="majorBidi" w:cstheme="majorBidi"/>
                <w:color w:val="000000"/>
                <w:sz w:val="10"/>
                <w:szCs w:val="10"/>
              </w:rPr>
              <w:t>Tetracycline</w:t>
            </w:r>
          </w:p>
        </w:tc>
        <w:tc>
          <w:tcPr>
            <w:tcW w:w="795" w:type="dxa"/>
            <w:tcBorders>
              <w:left w:val="single" w:sz="4" w:space="0" w:color="auto"/>
            </w:tcBorders>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8</w:t>
            </w:r>
          </w:p>
        </w:tc>
        <w:tc>
          <w:tcPr>
            <w:tcW w:w="794" w:type="dxa"/>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c>
          <w:tcPr>
            <w:tcW w:w="797" w:type="dxa"/>
            <w:tcBorders>
              <w:right w:val="single" w:sz="4" w:space="0" w:color="auto"/>
            </w:tcBorders>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1</w:t>
            </w:r>
          </w:p>
        </w:tc>
        <w:tc>
          <w:tcPr>
            <w:tcW w:w="815" w:type="dxa"/>
            <w:tcBorders>
              <w:left w:val="single" w:sz="4" w:space="0" w:color="auto"/>
            </w:tcBorders>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c>
          <w:tcPr>
            <w:tcW w:w="815" w:type="dxa"/>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c>
          <w:tcPr>
            <w:tcW w:w="814" w:type="dxa"/>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r>
      <w:tr w:rsidR="0057586B" w:rsidTr="004E71AF">
        <w:trPr>
          <w:trHeight w:val="113"/>
        </w:trPr>
        <w:tc>
          <w:tcPr>
            <w:tcW w:w="1006" w:type="dxa"/>
            <w:vMerge/>
            <w:shd w:val="clear" w:color="auto" w:fill="D9D9D9" w:themeFill="background1" w:themeFillShade="D9"/>
          </w:tcPr>
          <w:p w:rsidR="0057586B" w:rsidRPr="00AD1B65" w:rsidRDefault="0057586B" w:rsidP="00526FC1">
            <w:pPr>
              <w:autoSpaceDE w:val="0"/>
              <w:autoSpaceDN w:val="0"/>
              <w:adjustRightInd w:val="0"/>
              <w:spacing w:line="360" w:lineRule="auto"/>
              <w:rPr>
                <w:rFonts w:asciiTheme="majorBidi" w:hAnsiTheme="majorBidi" w:cstheme="majorBidi"/>
                <w:sz w:val="10"/>
                <w:szCs w:val="10"/>
              </w:rPr>
            </w:pPr>
          </w:p>
        </w:tc>
        <w:tc>
          <w:tcPr>
            <w:tcW w:w="814" w:type="dxa"/>
            <w:vMerge/>
            <w:shd w:val="clear" w:color="auto" w:fill="D9D9D9" w:themeFill="background1" w:themeFillShade="D9"/>
          </w:tcPr>
          <w:p w:rsidR="0057586B" w:rsidRPr="00AD1B65" w:rsidRDefault="0057586B" w:rsidP="00526FC1">
            <w:pPr>
              <w:autoSpaceDE w:val="0"/>
              <w:autoSpaceDN w:val="0"/>
              <w:adjustRightInd w:val="0"/>
              <w:spacing w:line="360" w:lineRule="auto"/>
              <w:rPr>
                <w:rFonts w:asciiTheme="majorBidi" w:hAnsiTheme="majorBidi" w:cstheme="majorBidi"/>
                <w:sz w:val="10"/>
                <w:szCs w:val="10"/>
              </w:rPr>
            </w:pPr>
          </w:p>
        </w:tc>
        <w:tc>
          <w:tcPr>
            <w:tcW w:w="922" w:type="dxa"/>
            <w:vMerge/>
            <w:shd w:val="clear" w:color="auto" w:fill="D9D9D9" w:themeFill="background1" w:themeFillShade="D9"/>
          </w:tcPr>
          <w:p w:rsidR="0057586B" w:rsidRPr="00AD1B65" w:rsidRDefault="0057586B"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shd w:val="clear" w:color="auto" w:fill="D9D9D9" w:themeFill="background1" w:themeFillShade="D9"/>
            <w:vAlign w:val="center"/>
          </w:tcPr>
          <w:p w:rsidR="0057586B" w:rsidRPr="0057586B" w:rsidRDefault="0057586B" w:rsidP="0057586B">
            <w:pPr>
              <w:rPr>
                <w:rFonts w:asciiTheme="majorBidi" w:hAnsiTheme="majorBidi" w:cstheme="majorBidi"/>
                <w:color w:val="000000"/>
                <w:sz w:val="10"/>
                <w:szCs w:val="10"/>
              </w:rPr>
            </w:pPr>
            <w:r w:rsidRPr="0057586B">
              <w:rPr>
                <w:rFonts w:asciiTheme="majorBidi" w:hAnsiTheme="majorBidi" w:cstheme="majorBidi"/>
                <w:color w:val="000000"/>
                <w:sz w:val="10"/>
                <w:szCs w:val="10"/>
              </w:rPr>
              <w:t>Trimet/Sulpha</w:t>
            </w:r>
          </w:p>
        </w:tc>
        <w:tc>
          <w:tcPr>
            <w:tcW w:w="795" w:type="dxa"/>
            <w:tcBorders>
              <w:left w:val="single" w:sz="4" w:space="0" w:color="auto"/>
            </w:tcBorders>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9</w:t>
            </w:r>
          </w:p>
        </w:tc>
        <w:tc>
          <w:tcPr>
            <w:tcW w:w="794" w:type="dxa"/>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c>
          <w:tcPr>
            <w:tcW w:w="797" w:type="dxa"/>
            <w:tcBorders>
              <w:right w:val="single" w:sz="4" w:space="0" w:color="auto"/>
            </w:tcBorders>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c>
          <w:tcPr>
            <w:tcW w:w="815" w:type="dxa"/>
            <w:tcBorders>
              <w:left w:val="single" w:sz="4" w:space="0" w:color="auto"/>
            </w:tcBorders>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c>
          <w:tcPr>
            <w:tcW w:w="815" w:type="dxa"/>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c>
          <w:tcPr>
            <w:tcW w:w="814" w:type="dxa"/>
            <w:shd w:val="clear" w:color="auto" w:fill="D9D9D9" w:themeFill="background1" w:themeFillShade="D9"/>
            <w:vAlign w:val="center"/>
          </w:tcPr>
          <w:p w:rsidR="0057586B" w:rsidRPr="0057586B" w:rsidRDefault="0057586B" w:rsidP="0057586B">
            <w:pPr>
              <w:jc w:val="center"/>
              <w:rPr>
                <w:rFonts w:asciiTheme="majorBidi" w:hAnsiTheme="majorBidi" w:cstheme="majorBidi"/>
                <w:color w:val="000000"/>
                <w:sz w:val="10"/>
                <w:szCs w:val="10"/>
              </w:rPr>
            </w:pPr>
            <w:r w:rsidRPr="0057586B">
              <w:rPr>
                <w:rFonts w:asciiTheme="majorBidi" w:hAnsiTheme="majorBidi" w:cstheme="majorBidi"/>
                <w:color w:val="000000"/>
                <w:sz w:val="10"/>
                <w:szCs w:val="10"/>
              </w:rPr>
              <w:t>0</w:t>
            </w:r>
          </w:p>
        </w:tc>
      </w:tr>
      <w:tr w:rsidR="00ED787D" w:rsidTr="004E71AF">
        <w:trPr>
          <w:trHeight w:val="113"/>
        </w:trPr>
        <w:tc>
          <w:tcPr>
            <w:tcW w:w="1006" w:type="dxa"/>
            <w:vMerge w:val="restart"/>
            <w:vAlign w:val="center"/>
          </w:tcPr>
          <w:p w:rsidR="00ED787D" w:rsidRPr="00ED787D" w:rsidRDefault="00ED787D" w:rsidP="00ED787D">
            <w:pPr>
              <w:autoSpaceDE w:val="0"/>
              <w:autoSpaceDN w:val="0"/>
              <w:adjustRightInd w:val="0"/>
              <w:spacing w:line="360" w:lineRule="auto"/>
              <w:rPr>
                <w:rFonts w:asciiTheme="majorBidi" w:hAnsiTheme="majorBidi" w:cstheme="majorBidi"/>
                <w:i/>
                <w:iCs/>
                <w:sz w:val="10"/>
                <w:szCs w:val="10"/>
              </w:rPr>
            </w:pPr>
            <w:r>
              <w:rPr>
                <w:rFonts w:asciiTheme="majorBidi" w:hAnsiTheme="majorBidi" w:cstheme="majorBidi"/>
                <w:i/>
                <w:iCs/>
                <w:sz w:val="10"/>
                <w:szCs w:val="10"/>
              </w:rPr>
              <w:t>Haemophilusspp</w:t>
            </w:r>
          </w:p>
        </w:tc>
        <w:tc>
          <w:tcPr>
            <w:tcW w:w="814" w:type="dxa"/>
            <w:vMerge w:val="restart"/>
            <w:vAlign w:val="center"/>
          </w:tcPr>
          <w:p w:rsidR="00ED787D" w:rsidRPr="00AD1B65" w:rsidRDefault="00ED787D" w:rsidP="00ED787D">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5</w:t>
            </w:r>
          </w:p>
        </w:tc>
        <w:tc>
          <w:tcPr>
            <w:tcW w:w="922" w:type="dxa"/>
            <w:vMerge w:val="restart"/>
            <w:vAlign w:val="center"/>
          </w:tcPr>
          <w:p w:rsidR="00ED787D" w:rsidRPr="00AD1B65" w:rsidRDefault="00ED787D" w:rsidP="00ED787D">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29</w:t>
            </w:r>
          </w:p>
        </w:tc>
        <w:tc>
          <w:tcPr>
            <w:tcW w:w="950" w:type="dxa"/>
            <w:tcBorders>
              <w:right w:val="single" w:sz="4" w:space="0" w:color="auto"/>
            </w:tcBorders>
            <w:vAlign w:val="center"/>
          </w:tcPr>
          <w:p w:rsidR="00ED787D" w:rsidRPr="00ED787D" w:rsidRDefault="00ED787D" w:rsidP="00ED787D">
            <w:pPr>
              <w:rPr>
                <w:rFonts w:asciiTheme="majorBidi" w:hAnsiTheme="majorBidi" w:cstheme="majorBidi"/>
                <w:color w:val="000000"/>
                <w:sz w:val="10"/>
                <w:szCs w:val="10"/>
              </w:rPr>
            </w:pPr>
            <w:r w:rsidRPr="00ED787D">
              <w:rPr>
                <w:rFonts w:asciiTheme="majorBidi" w:hAnsiTheme="majorBidi" w:cstheme="majorBidi"/>
                <w:color w:val="000000"/>
                <w:sz w:val="10"/>
                <w:szCs w:val="10"/>
              </w:rPr>
              <w:t>Amoxi/clav</w:t>
            </w:r>
          </w:p>
        </w:tc>
        <w:tc>
          <w:tcPr>
            <w:tcW w:w="795" w:type="dxa"/>
            <w:tcBorders>
              <w:left w:val="single" w:sz="4" w:space="0" w:color="auto"/>
            </w:tcBorders>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5</w:t>
            </w:r>
          </w:p>
        </w:tc>
        <w:tc>
          <w:tcPr>
            <w:tcW w:w="794" w:type="dxa"/>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797" w:type="dxa"/>
            <w:tcBorders>
              <w:right w:val="single" w:sz="4" w:space="0" w:color="auto"/>
            </w:tcBorders>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815" w:type="dxa"/>
            <w:tcBorders>
              <w:left w:val="single" w:sz="4" w:space="0" w:color="auto"/>
            </w:tcBorders>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815" w:type="dxa"/>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814" w:type="dxa"/>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r>
      <w:tr w:rsidR="00ED787D" w:rsidTr="004E71AF">
        <w:trPr>
          <w:trHeight w:val="113"/>
        </w:trPr>
        <w:tc>
          <w:tcPr>
            <w:tcW w:w="1006" w:type="dxa"/>
            <w:vMerge/>
          </w:tcPr>
          <w:p w:rsidR="00ED787D" w:rsidRPr="00AD1B65" w:rsidRDefault="00ED787D"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ED787D" w:rsidRPr="00AD1B65" w:rsidRDefault="00ED787D"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ED787D" w:rsidRPr="00AD1B65" w:rsidRDefault="00ED787D"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center"/>
          </w:tcPr>
          <w:p w:rsidR="00ED787D" w:rsidRPr="00ED787D" w:rsidRDefault="00ED787D" w:rsidP="00ED787D">
            <w:pPr>
              <w:rPr>
                <w:rFonts w:asciiTheme="majorBidi" w:hAnsiTheme="majorBidi" w:cstheme="majorBidi"/>
                <w:color w:val="000000"/>
                <w:sz w:val="10"/>
                <w:szCs w:val="10"/>
              </w:rPr>
            </w:pPr>
            <w:r w:rsidRPr="00ED787D">
              <w:rPr>
                <w:rFonts w:asciiTheme="majorBidi" w:hAnsiTheme="majorBidi" w:cstheme="majorBidi"/>
                <w:color w:val="000000"/>
                <w:sz w:val="10"/>
                <w:szCs w:val="10"/>
              </w:rPr>
              <w:t>Ampicillin</w:t>
            </w:r>
          </w:p>
        </w:tc>
        <w:tc>
          <w:tcPr>
            <w:tcW w:w="795" w:type="dxa"/>
            <w:tcBorders>
              <w:left w:val="single" w:sz="4" w:space="0" w:color="auto"/>
            </w:tcBorders>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4</w:t>
            </w:r>
          </w:p>
        </w:tc>
        <w:tc>
          <w:tcPr>
            <w:tcW w:w="794" w:type="dxa"/>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797" w:type="dxa"/>
            <w:tcBorders>
              <w:right w:val="single" w:sz="4" w:space="0" w:color="auto"/>
            </w:tcBorders>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1</w:t>
            </w:r>
          </w:p>
        </w:tc>
        <w:tc>
          <w:tcPr>
            <w:tcW w:w="815" w:type="dxa"/>
            <w:tcBorders>
              <w:left w:val="single" w:sz="4" w:space="0" w:color="auto"/>
            </w:tcBorders>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815" w:type="dxa"/>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814" w:type="dxa"/>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r>
      <w:tr w:rsidR="00ED787D" w:rsidTr="004E71AF">
        <w:trPr>
          <w:trHeight w:val="113"/>
        </w:trPr>
        <w:tc>
          <w:tcPr>
            <w:tcW w:w="1006" w:type="dxa"/>
            <w:vMerge/>
          </w:tcPr>
          <w:p w:rsidR="00ED787D" w:rsidRPr="00AD1B65" w:rsidRDefault="00ED787D"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ED787D" w:rsidRPr="00AD1B65" w:rsidRDefault="00ED787D"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ED787D" w:rsidRPr="00AD1B65" w:rsidRDefault="00ED787D"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center"/>
          </w:tcPr>
          <w:p w:rsidR="00ED787D" w:rsidRPr="00ED787D" w:rsidRDefault="00ED787D" w:rsidP="00ED787D">
            <w:pPr>
              <w:rPr>
                <w:rFonts w:asciiTheme="majorBidi" w:hAnsiTheme="majorBidi" w:cstheme="majorBidi"/>
                <w:color w:val="000000"/>
                <w:sz w:val="10"/>
                <w:szCs w:val="10"/>
              </w:rPr>
            </w:pPr>
            <w:r w:rsidRPr="00ED787D">
              <w:rPr>
                <w:rFonts w:asciiTheme="majorBidi" w:hAnsiTheme="majorBidi" w:cstheme="majorBidi"/>
                <w:color w:val="000000"/>
                <w:sz w:val="10"/>
                <w:szCs w:val="10"/>
              </w:rPr>
              <w:t>Ceftriaxone</w:t>
            </w:r>
          </w:p>
        </w:tc>
        <w:tc>
          <w:tcPr>
            <w:tcW w:w="795" w:type="dxa"/>
            <w:tcBorders>
              <w:left w:val="single" w:sz="4" w:space="0" w:color="auto"/>
            </w:tcBorders>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1</w:t>
            </w:r>
          </w:p>
        </w:tc>
        <w:tc>
          <w:tcPr>
            <w:tcW w:w="794" w:type="dxa"/>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797" w:type="dxa"/>
            <w:tcBorders>
              <w:right w:val="single" w:sz="4" w:space="0" w:color="auto"/>
            </w:tcBorders>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815" w:type="dxa"/>
            <w:tcBorders>
              <w:left w:val="single" w:sz="4" w:space="0" w:color="auto"/>
            </w:tcBorders>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815" w:type="dxa"/>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814" w:type="dxa"/>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r>
      <w:tr w:rsidR="00ED787D" w:rsidTr="004E71AF">
        <w:trPr>
          <w:trHeight w:val="113"/>
        </w:trPr>
        <w:tc>
          <w:tcPr>
            <w:tcW w:w="1006" w:type="dxa"/>
            <w:vMerge/>
          </w:tcPr>
          <w:p w:rsidR="00ED787D" w:rsidRPr="00AD1B65" w:rsidRDefault="00ED787D"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ED787D" w:rsidRPr="00AD1B65" w:rsidRDefault="00ED787D"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ED787D" w:rsidRPr="00AD1B65" w:rsidRDefault="00ED787D"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center"/>
          </w:tcPr>
          <w:p w:rsidR="00ED787D" w:rsidRPr="00ED787D" w:rsidRDefault="00ED787D" w:rsidP="00ED787D">
            <w:pPr>
              <w:rPr>
                <w:rFonts w:asciiTheme="majorBidi" w:hAnsiTheme="majorBidi" w:cstheme="majorBidi"/>
                <w:color w:val="000000"/>
                <w:sz w:val="10"/>
                <w:szCs w:val="10"/>
              </w:rPr>
            </w:pPr>
            <w:r w:rsidRPr="00ED787D">
              <w:rPr>
                <w:rFonts w:asciiTheme="majorBidi" w:hAnsiTheme="majorBidi" w:cstheme="majorBidi"/>
                <w:color w:val="000000"/>
                <w:sz w:val="10"/>
                <w:szCs w:val="10"/>
              </w:rPr>
              <w:t>Cefuroxime</w:t>
            </w:r>
          </w:p>
        </w:tc>
        <w:tc>
          <w:tcPr>
            <w:tcW w:w="795" w:type="dxa"/>
            <w:tcBorders>
              <w:left w:val="single" w:sz="4" w:space="0" w:color="auto"/>
            </w:tcBorders>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5</w:t>
            </w:r>
          </w:p>
        </w:tc>
        <w:tc>
          <w:tcPr>
            <w:tcW w:w="794" w:type="dxa"/>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797" w:type="dxa"/>
            <w:tcBorders>
              <w:right w:val="single" w:sz="4" w:space="0" w:color="auto"/>
            </w:tcBorders>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815" w:type="dxa"/>
            <w:tcBorders>
              <w:left w:val="single" w:sz="4" w:space="0" w:color="auto"/>
            </w:tcBorders>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815" w:type="dxa"/>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814" w:type="dxa"/>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r>
      <w:tr w:rsidR="00ED787D" w:rsidTr="004E71AF">
        <w:trPr>
          <w:trHeight w:val="113"/>
        </w:trPr>
        <w:tc>
          <w:tcPr>
            <w:tcW w:w="1006" w:type="dxa"/>
            <w:vMerge/>
          </w:tcPr>
          <w:p w:rsidR="00ED787D" w:rsidRPr="00AD1B65" w:rsidRDefault="00ED787D" w:rsidP="00A44572">
            <w:pPr>
              <w:autoSpaceDE w:val="0"/>
              <w:autoSpaceDN w:val="0"/>
              <w:adjustRightInd w:val="0"/>
              <w:spacing w:line="360" w:lineRule="auto"/>
              <w:rPr>
                <w:rFonts w:asciiTheme="majorBidi" w:hAnsiTheme="majorBidi" w:cstheme="majorBidi"/>
                <w:sz w:val="10"/>
                <w:szCs w:val="10"/>
              </w:rPr>
            </w:pPr>
          </w:p>
        </w:tc>
        <w:tc>
          <w:tcPr>
            <w:tcW w:w="814" w:type="dxa"/>
            <w:vMerge/>
          </w:tcPr>
          <w:p w:rsidR="00ED787D" w:rsidRPr="00AD1B65" w:rsidRDefault="00ED787D" w:rsidP="00A44572">
            <w:pPr>
              <w:autoSpaceDE w:val="0"/>
              <w:autoSpaceDN w:val="0"/>
              <w:adjustRightInd w:val="0"/>
              <w:spacing w:line="360" w:lineRule="auto"/>
              <w:rPr>
                <w:rFonts w:asciiTheme="majorBidi" w:hAnsiTheme="majorBidi" w:cstheme="majorBidi"/>
                <w:sz w:val="10"/>
                <w:szCs w:val="10"/>
              </w:rPr>
            </w:pPr>
          </w:p>
        </w:tc>
        <w:tc>
          <w:tcPr>
            <w:tcW w:w="922" w:type="dxa"/>
            <w:vMerge/>
          </w:tcPr>
          <w:p w:rsidR="00ED787D" w:rsidRPr="00AD1B65" w:rsidRDefault="00ED787D" w:rsidP="00A44572">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center"/>
          </w:tcPr>
          <w:p w:rsidR="00ED787D" w:rsidRPr="00ED787D" w:rsidRDefault="00ED787D" w:rsidP="00ED787D">
            <w:pPr>
              <w:rPr>
                <w:rFonts w:asciiTheme="majorBidi" w:hAnsiTheme="majorBidi" w:cstheme="majorBidi"/>
                <w:color w:val="000000"/>
                <w:sz w:val="10"/>
                <w:szCs w:val="10"/>
              </w:rPr>
            </w:pPr>
            <w:r w:rsidRPr="00ED787D">
              <w:rPr>
                <w:rFonts w:asciiTheme="majorBidi" w:hAnsiTheme="majorBidi" w:cstheme="majorBidi"/>
                <w:color w:val="000000"/>
                <w:sz w:val="10"/>
                <w:szCs w:val="10"/>
              </w:rPr>
              <w:t>Ciprofloxacin</w:t>
            </w:r>
          </w:p>
        </w:tc>
        <w:tc>
          <w:tcPr>
            <w:tcW w:w="795" w:type="dxa"/>
            <w:tcBorders>
              <w:left w:val="single" w:sz="4" w:space="0" w:color="auto"/>
            </w:tcBorders>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4</w:t>
            </w:r>
          </w:p>
        </w:tc>
        <w:tc>
          <w:tcPr>
            <w:tcW w:w="794" w:type="dxa"/>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797" w:type="dxa"/>
            <w:tcBorders>
              <w:right w:val="single" w:sz="4" w:space="0" w:color="auto"/>
            </w:tcBorders>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815" w:type="dxa"/>
            <w:tcBorders>
              <w:left w:val="single" w:sz="4" w:space="0" w:color="auto"/>
            </w:tcBorders>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815" w:type="dxa"/>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814" w:type="dxa"/>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r>
      <w:tr w:rsidR="00ED787D" w:rsidTr="004E71AF">
        <w:trPr>
          <w:trHeight w:val="113"/>
        </w:trPr>
        <w:tc>
          <w:tcPr>
            <w:tcW w:w="1006" w:type="dxa"/>
            <w:vMerge/>
          </w:tcPr>
          <w:p w:rsidR="00ED787D" w:rsidRPr="00AD1B65" w:rsidRDefault="00ED787D"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ED787D" w:rsidRPr="00AD1B65" w:rsidRDefault="00ED787D"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ED787D" w:rsidRPr="00AD1B65" w:rsidRDefault="00ED787D"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center"/>
          </w:tcPr>
          <w:p w:rsidR="00ED787D" w:rsidRPr="00ED787D" w:rsidRDefault="00ED787D" w:rsidP="00ED787D">
            <w:pPr>
              <w:rPr>
                <w:rFonts w:asciiTheme="majorBidi" w:hAnsiTheme="majorBidi" w:cstheme="majorBidi"/>
                <w:color w:val="000000"/>
                <w:sz w:val="10"/>
                <w:szCs w:val="10"/>
              </w:rPr>
            </w:pPr>
            <w:r w:rsidRPr="00ED787D">
              <w:rPr>
                <w:rFonts w:asciiTheme="majorBidi" w:hAnsiTheme="majorBidi" w:cstheme="majorBidi"/>
                <w:color w:val="000000"/>
                <w:sz w:val="10"/>
                <w:szCs w:val="10"/>
              </w:rPr>
              <w:t xml:space="preserve">Gentamicin </w:t>
            </w:r>
          </w:p>
        </w:tc>
        <w:tc>
          <w:tcPr>
            <w:tcW w:w="795" w:type="dxa"/>
            <w:tcBorders>
              <w:left w:val="single" w:sz="4" w:space="0" w:color="auto"/>
            </w:tcBorders>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4</w:t>
            </w:r>
          </w:p>
        </w:tc>
        <w:tc>
          <w:tcPr>
            <w:tcW w:w="794" w:type="dxa"/>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797" w:type="dxa"/>
            <w:tcBorders>
              <w:right w:val="single" w:sz="4" w:space="0" w:color="auto"/>
            </w:tcBorders>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815" w:type="dxa"/>
            <w:tcBorders>
              <w:left w:val="single" w:sz="4" w:space="0" w:color="auto"/>
            </w:tcBorders>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815" w:type="dxa"/>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814" w:type="dxa"/>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r>
      <w:tr w:rsidR="00ED787D" w:rsidTr="004E71AF">
        <w:trPr>
          <w:trHeight w:val="113"/>
        </w:trPr>
        <w:tc>
          <w:tcPr>
            <w:tcW w:w="1006" w:type="dxa"/>
            <w:vMerge/>
          </w:tcPr>
          <w:p w:rsidR="00ED787D" w:rsidRPr="00AD1B65" w:rsidRDefault="00ED787D"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ED787D" w:rsidRPr="00AD1B65" w:rsidRDefault="00ED787D"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ED787D" w:rsidRPr="00AD1B65" w:rsidRDefault="00ED787D"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center"/>
          </w:tcPr>
          <w:p w:rsidR="00ED787D" w:rsidRPr="00ED787D" w:rsidRDefault="00ED787D" w:rsidP="00ED787D">
            <w:pPr>
              <w:rPr>
                <w:rFonts w:asciiTheme="majorBidi" w:hAnsiTheme="majorBidi" w:cstheme="majorBidi"/>
                <w:color w:val="000000"/>
                <w:sz w:val="10"/>
                <w:szCs w:val="10"/>
              </w:rPr>
            </w:pPr>
            <w:r w:rsidRPr="00ED787D">
              <w:rPr>
                <w:rFonts w:asciiTheme="majorBidi" w:hAnsiTheme="majorBidi" w:cstheme="majorBidi"/>
                <w:color w:val="000000"/>
                <w:sz w:val="10"/>
                <w:szCs w:val="10"/>
              </w:rPr>
              <w:t>Trimet/Sulpha</w:t>
            </w:r>
          </w:p>
        </w:tc>
        <w:tc>
          <w:tcPr>
            <w:tcW w:w="795" w:type="dxa"/>
            <w:tcBorders>
              <w:left w:val="single" w:sz="4" w:space="0" w:color="auto"/>
            </w:tcBorders>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5</w:t>
            </w:r>
          </w:p>
        </w:tc>
        <w:tc>
          <w:tcPr>
            <w:tcW w:w="794" w:type="dxa"/>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797" w:type="dxa"/>
            <w:tcBorders>
              <w:right w:val="single" w:sz="4" w:space="0" w:color="auto"/>
            </w:tcBorders>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815" w:type="dxa"/>
            <w:tcBorders>
              <w:left w:val="single" w:sz="4" w:space="0" w:color="auto"/>
            </w:tcBorders>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815" w:type="dxa"/>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c>
          <w:tcPr>
            <w:tcW w:w="814" w:type="dxa"/>
            <w:vAlign w:val="center"/>
          </w:tcPr>
          <w:p w:rsidR="00ED787D" w:rsidRPr="00ED787D" w:rsidRDefault="00ED787D" w:rsidP="00ED787D">
            <w:pPr>
              <w:jc w:val="center"/>
              <w:rPr>
                <w:rFonts w:asciiTheme="majorBidi" w:hAnsiTheme="majorBidi" w:cstheme="majorBidi"/>
                <w:color w:val="000000"/>
                <w:sz w:val="10"/>
                <w:szCs w:val="10"/>
              </w:rPr>
            </w:pPr>
            <w:r w:rsidRPr="00ED787D">
              <w:rPr>
                <w:rFonts w:asciiTheme="majorBidi" w:hAnsiTheme="majorBidi" w:cstheme="majorBidi"/>
                <w:color w:val="000000"/>
                <w:sz w:val="10"/>
                <w:szCs w:val="10"/>
              </w:rPr>
              <w:t>0</w:t>
            </w:r>
          </w:p>
        </w:tc>
      </w:tr>
      <w:tr w:rsidR="0004665F" w:rsidTr="004E71AF">
        <w:trPr>
          <w:trHeight w:val="113"/>
        </w:trPr>
        <w:tc>
          <w:tcPr>
            <w:tcW w:w="1006" w:type="dxa"/>
            <w:shd w:val="clear" w:color="auto" w:fill="D9D9D9" w:themeFill="background1" w:themeFillShade="D9"/>
            <w:vAlign w:val="center"/>
          </w:tcPr>
          <w:p w:rsidR="00DE3A87" w:rsidRPr="00526FC1" w:rsidRDefault="00526FC1" w:rsidP="005B02F3">
            <w:pPr>
              <w:autoSpaceDE w:val="0"/>
              <w:autoSpaceDN w:val="0"/>
              <w:adjustRightInd w:val="0"/>
              <w:spacing w:line="360" w:lineRule="auto"/>
              <w:rPr>
                <w:rFonts w:asciiTheme="majorBidi" w:hAnsiTheme="majorBidi" w:cstheme="majorBidi"/>
                <w:i/>
                <w:iCs/>
                <w:sz w:val="10"/>
                <w:szCs w:val="10"/>
              </w:rPr>
            </w:pPr>
            <w:r>
              <w:rPr>
                <w:rFonts w:asciiTheme="majorBidi" w:hAnsiTheme="majorBidi" w:cstheme="majorBidi"/>
                <w:i/>
                <w:iCs/>
                <w:sz w:val="10"/>
                <w:szCs w:val="10"/>
              </w:rPr>
              <w:t>M. catharrhalis</w:t>
            </w:r>
          </w:p>
        </w:tc>
        <w:tc>
          <w:tcPr>
            <w:tcW w:w="814" w:type="dxa"/>
            <w:shd w:val="clear" w:color="auto" w:fill="D9D9D9" w:themeFill="background1" w:themeFillShade="D9"/>
            <w:vAlign w:val="center"/>
          </w:tcPr>
          <w:p w:rsidR="00DE3A87" w:rsidRPr="00AD1B65" w:rsidRDefault="00526FC1" w:rsidP="005B02F3">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2</w:t>
            </w:r>
          </w:p>
        </w:tc>
        <w:tc>
          <w:tcPr>
            <w:tcW w:w="922" w:type="dxa"/>
            <w:shd w:val="clear" w:color="auto" w:fill="D9D9D9" w:themeFill="background1" w:themeFillShade="D9"/>
            <w:vAlign w:val="center"/>
          </w:tcPr>
          <w:p w:rsidR="00DE3A87" w:rsidRPr="00AD1B65" w:rsidRDefault="00526FC1" w:rsidP="005B02F3">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2</w:t>
            </w:r>
          </w:p>
        </w:tc>
        <w:tc>
          <w:tcPr>
            <w:tcW w:w="950" w:type="dxa"/>
            <w:tcBorders>
              <w:right w:val="single" w:sz="4" w:space="0" w:color="auto"/>
            </w:tcBorders>
            <w:shd w:val="clear" w:color="auto" w:fill="D9D9D9" w:themeFill="background1" w:themeFillShade="D9"/>
            <w:vAlign w:val="center"/>
          </w:tcPr>
          <w:p w:rsidR="00DE3A87" w:rsidRPr="00AD1B65" w:rsidRDefault="00526FC1" w:rsidP="005B02F3">
            <w:pPr>
              <w:autoSpaceDE w:val="0"/>
              <w:autoSpaceDN w:val="0"/>
              <w:adjustRightInd w:val="0"/>
              <w:spacing w:line="360" w:lineRule="auto"/>
              <w:rPr>
                <w:rFonts w:asciiTheme="majorBidi" w:hAnsiTheme="majorBidi" w:cstheme="majorBidi"/>
                <w:sz w:val="10"/>
                <w:szCs w:val="10"/>
              </w:rPr>
            </w:pPr>
            <w:r>
              <w:rPr>
                <w:rFonts w:asciiTheme="majorBidi" w:hAnsiTheme="majorBidi" w:cstheme="majorBidi"/>
                <w:sz w:val="10"/>
                <w:szCs w:val="10"/>
              </w:rPr>
              <w:t>Erythromycin</w:t>
            </w:r>
          </w:p>
        </w:tc>
        <w:tc>
          <w:tcPr>
            <w:tcW w:w="795" w:type="dxa"/>
            <w:tcBorders>
              <w:left w:val="single" w:sz="4" w:space="0" w:color="auto"/>
            </w:tcBorders>
            <w:shd w:val="clear" w:color="auto" w:fill="D9D9D9" w:themeFill="background1" w:themeFillShade="D9"/>
            <w:vAlign w:val="center"/>
          </w:tcPr>
          <w:p w:rsidR="00DE3A87" w:rsidRPr="00AD1B65" w:rsidRDefault="005B02F3" w:rsidP="005B02F3">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2</w:t>
            </w:r>
          </w:p>
        </w:tc>
        <w:tc>
          <w:tcPr>
            <w:tcW w:w="794" w:type="dxa"/>
            <w:shd w:val="clear" w:color="auto" w:fill="D9D9D9" w:themeFill="background1" w:themeFillShade="D9"/>
            <w:vAlign w:val="center"/>
          </w:tcPr>
          <w:p w:rsidR="00DE3A87" w:rsidRPr="00AD1B65" w:rsidRDefault="005B02F3" w:rsidP="005B02F3">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0</w:t>
            </w:r>
          </w:p>
        </w:tc>
        <w:tc>
          <w:tcPr>
            <w:tcW w:w="797" w:type="dxa"/>
            <w:tcBorders>
              <w:right w:val="single" w:sz="4" w:space="0" w:color="auto"/>
            </w:tcBorders>
            <w:shd w:val="clear" w:color="auto" w:fill="D9D9D9" w:themeFill="background1" w:themeFillShade="D9"/>
            <w:vAlign w:val="center"/>
          </w:tcPr>
          <w:p w:rsidR="00DE3A87" w:rsidRDefault="005B02F3" w:rsidP="005B02F3">
            <w:pPr>
              <w:tabs>
                <w:tab w:val="left" w:pos="465"/>
              </w:tabs>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0</w:t>
            </w:r>
          </w:p>
        </w:tc>
        <w:tc>
          <w:tcPr>
            <w:tcW w:w="815" w:type="dxa"/>
            <w:tcBorders>
              <w:left w:val="single" w:sz="4" w:space="0" w:color="auto"/>
            </w:tcBorders>
            <w:shd w:val="clear" w:color="auto" w:fill="D9D9D9" w:themeFill="background1" w:themeFillShade="D9"/>
            <w:vAlign w:val="center"/>
          </w:tcPr>
          <w:p w:rsidR="00DE3A87" w:rsidRPr="00AD1B65" w:rsidRDefault="005B02F3" w:rsidP="005B02F3">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0</w:t>
            </w:r>
          </w:p>
        </w:tc>
        <w:tc>
          <w:tcPr>
            <w:tcW w:w="815" w:type="dxa"/>
            <w:shd w:val="clear" w:color="auto" w:fill="D9D9D9" w:themeFill="background1" w:themeFillShade="D9"/>
            <w:vAlign w:val="center"/>
          </w:tcPr>
          <w:p w:rsidR="00DE3A87" w:rsidRPr="00AD1B65" w:rsidRDefault="005B02F3" w:rsidP="005B02F3">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0</w:t>
            </w:r>
          </w:p>
        </w:tc>
        <w:tc>
          <w:tcPr>
            <w:tcW w:w="814" w:type="dxa"/>
            <w:shd w:val="clear" w:color="auto" w:fill="D9D9D9" w:themeFill="background1" w:themeFillShade="D9"/>
            <w:vAlign w:val="center"/>
          </w:tcPr>
          <w:p w:rsidR="00DE3A87" w:rsidRPr="00AD1B65" w:rsidRDefault="005B02F3" w:rsidP="005B02F3">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0</w:t>
            </w:r>
          </w:p>
        </w:tc>
      </w:tr>
      <w:tr w:rsidR="008254DC" w:rsidTr="004E71AF">
        <w:trPr>
          <w:trHeight w:val="113"/>
        </w:trPr>
        <w:tc>
          <w:tcPr>
            <w:tcW w:w="1006" w:type="dxa"/>
            <w:vMerge w:val="restart"/>
            <w:vAlign w:val="center"/>
          </w:tcPr>
          <w:p w:rsidR="008254DC" w:rsidRPr="008254DC" w:rsidRDefault="008254DC" w:rsidP="008254DC">
            <w:pPr>
              <w:autoSpaceDE w:val="0"/>
              <w:autoSpaceDN w:val="0"/>
              <w:adjustRightInd w:val="0"/>
              <w:spacing w:line="360" w:lineRule="auto"/>
              <w:rPr>
                <w:rFonts w:asciiTheme="majorBidi" w:hAnsiTheme="majorBidi" w:cstheme="majorBidi"/>
                <w:i/>
                <w:iCs/>
                <w:sz w:val="10"/>
                <w:szCs w:val="10"/>
              </w:rPr>
            </w:pPr>
            <w:r w:rsidRPr="008254DC">
              <w:rPr>
                <w:rFonts w:asciiTheme="majorBidi" w:hAnsiTheme="majorBidi" w:cstheme="majorBidi"/>
                <w:i/>
                <w:iCs/>
                <w:sz w:val="10"/>
                <w:szCs w:val="10"/>
              </w:rPr>
              <w:t>Staphylococcus spp</w:t>
            </w:r>
          </w:p>
        </w:tc>
        <w:tc>
          <w:tcPr>
            <w:tcW w:w="814" w:type="dxa"/>
            <w:vMerge w:val="restart"/>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21</w:t>
            </w:r>
          </w:p>
        </w:tc>
        <w:tc>
          <w:tcPr>
            <w:tcW w:w="922" w:type="dxa"/>
            <w:vMerge w:val="restart"/>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170</w:t>
            </w:r>
          </w:p>
        </w:tc>
        <w:tc>
          <w:tcPr>
            <w:tcW w:w="950" w:type="dxa"/>
            <w:tcBorders>
              <w:right w:val="single" w:sz="4" w:space="0" w:color="auto"/>
            </w:tcBorders>
            <w:vAlign w:val="center"/>
          </w:tcPr>
          <w:p w:rsidR="008254DC" w:rsidRPr="008254DC" w:rsidRDefault="008254DC" w:rsidP="008254DC">
            <w:pPr>
              <w:rPr>
                <w:rFonts w:asciiTheme="majorBidi" w:hAnsiTheme="majorBidi" w:cstheme="majorBidi"/>
                <w:color w:val="000000"/>
                <w:sz w:val="10"/>
                <w:szCs w:val="10"/>
              </w:rPr>
            </w:pPr>
            <w:r w:rsidRPr="008254DC">
              <w:rPr>
                <w:rFonts w:asciiTheme="majorBidi" w:hAnsiTheme="majorBidi" w:cstheme="majorBidi"/>
                <w:color w:val="000000"/>
                <w:sz w:val="10"/>
                <w:szCs w:val="10"/>
              </w:rPr>
              <w:t>Cefoxitin</w:t>
            </w:r>
          </w:p>
        </w:tc>
        <w:tc>
          <w:tcPr>
            <w:tcW w:w="795" w:type="dxa"/>
            <w:tcBorders>
              <w:lef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16</w:t>
            </w:r>
          </w:p>
        </w:tc>
        <w:tc>
          <w:tcPr>
            <w:tcW w:w="794"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797" w:type="dxa"/>
            <w:tcBorders>
              <w:righ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5</w:t>
            </w:r>
          </w:p>
        </w:tc>
        <w:tc>
          <w:tcPr>
            <w:tcW w:w="815" w:type="dxa"/>
            <w:tcBorders>
              <w:lef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815"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814"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r>
      <w:tr w:rsidR="008254DC" w:rsidTr="004E71AF">
        <w:trPr>
          <w:trHeight w:val="113"/>
        </w:trPr>
        <w:tc>
          <w:tcPr>
            <w:tcW w:w="1006" w:type="dxa"/>
            <w:vMerge/>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p>
        </w:tc>
        <w:tc>
          <w:tcPr>
            <w:tcW w:w="814" w:type="dxa"/>
            <w:vMerge/>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p>
        </w:tc>
        <w:tc>
          <w:tcPr>
            <w:tcW w:w="922" w:type="dxa"/>
            <w:vMerge/>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p>
        </w:tc>
        <w:tc>
          <w:tcPr>
            <w:tcW w:w="950" w:type="dxa"/>
            <w:tcBorders>
              <w:right w:val="single" w:sz="4" w:space="0" w:color="auto"/>
            </w:tcBorders>
            <w:vAlign w:val="center"/>
          </w:tcPr>
          <w:p w:rsidR="008254DC" w:rsidRPr="008254DC" w:rsidRDefault="008254DC" w:rsidP="008254DC">
            <w:pPr>
              <w:rPr>
                <w:rFonts w:asciiTheme="majorBidi" w:hAnsiTheme="majorBidi" w:cstheme="majorBidi"/>
                <w:color w:val="000000"/>
                <w:sz w:val="10"/>
                <w:szCs w:val="10"/>
              </w:rPr>
            </w:pPr>
            <w:r w:rsidRPr="008254DC">
              <w:rPr>
                <w:rFonts w:asciiTheme="majorBidi" w:hAnsiTheme="majorBidi" w:cstheme="majorBidi"/>
                <w:color w:val="000000"/>
                <w:sz w:val="10"/>
                <w:szCs w:val="10"/>
              </w:rPr>
              <w:t>Clindamycin</w:t>
            </w:r>
          </w:p>
        </w:tc>
        <w:tc>
          <w:tcPr>
            <w:tcW w:w="795" w:type="dxa"/>
            <w:tcBorders>
              <w:lef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9</w:t>
            </w:r>
          </w:p>
        </w:tc>
        <w:tc>
          <w:tcPr>
            <w:tcW w:w="794"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797" w:type="dxa"/>
            <w:tcBorders>
              <w:righ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12</w:t>
            </w:r>
          </w:p>
        </w:tc>
        <w:tc>
          <w:tcPr>
            <w:tcW w:w="815" w:type="dxa"/>
            <w:tcBorders>
              <w:lef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815"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814"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r>
      <w:tr w:rsidR="008254DC" w:rsidTr="004E71AF">
        <w:trPr>
          <w:trHeight w:val="113"/>
        </w:trPr>
        <w:tc>
          <w:tcPr>
            <w:tcW w:w="1006" w:type="dxa"/>
            <w:vMerge/>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p>
        </w:tc>
        <w:tc>
          <w:tcPr>
            <w:tcW w:w="814" w:type="dxa"/>
            <w:vMerge/>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p>
        </w:tc>
        <w:tc>
          <w:tcPr>
            <w:tcW w:w="922" w:type="dxa"/>
            <w:vMerge/>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p>
        </w:tc>
        <w:tc>
          <w:tcPr>
            <w:tcW w:w="950" w:type="dxa"/>
            <w:tcBorders>
              <w:right w:val="single" w:sz="4" w:space="0" w:color="auto"/>
            </w:tcBorders>
            <w:vAlign w:val="center"/>
          </w:tcPr>
          <w:p w:rsidR="008254DC" w:rsidRPr="008254DC" w:rsidRDefault="008254DC" w:rsidP="008254DC">
            <w:pPr>
              <w:rPr>
                <w:rFonts w:asciiTheme="majorBidi" w:hAnsiTheme="majorBidi" w:cstheme="majorBidi"/>
                <w:color w:val="000000"/>
                <w:sz w:val="10"/>
                <w:szCs w:val="10"/>
              </w:rPr>
            </w:pPr>
            <w:r w:rsidRPr="008254DC">
              <w:rPr>
                <w:rFonts w:asciiTheme="majorBidi" w:hAnsiTheme="majorBidi" w:cstheme="majorBidi"/>
                <w:color w:val="000000"/>
                <w:sz w:val="10"/>
                <w:szCs w:val="10"/>
              </w:rPr>
              <w:t>Erythromycin</w:t>
            </w:r>
          </w:p>
        </w:tc>
        <w:tc>
          <w:tcPr>
            <w:tcW w:w="795" w:type="dxa"/>
            <w:tcBorders>
              <w:lef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7</w:t>
            </w:r>
          </w:p>
        </w:tc>
        <w:tc>
          <w:tcPr>
            <w:tcW w:w="794"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797" w:type="dxa"/>
            <w:tcBorders>
              <w:righ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14</w:t>
            </w:r>
          </w:p>
        </w:tc>
        <w:tc>
          <w:tcPr>
            <w:tcW w:w="815" w:type="dxa"/>
            <w:tcBorders>
              <w:lef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815"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814"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r>
      <w:tr w:rsidR="008254DC" w:rsidTr="004E71AF">
        <w:trPr>
          <w:trHeight w:val="113"/>
        </w:trPr>
        <w:tc>
          <w:tcPr>
            <w:tcW w:w="1006" w:type="dxa"/>
            <w:vMerge/>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p>
        </w:tc>
        <w:tc>
          <w:tcPr>
            <w:tcW w:w="814" w:type="dxa"/>
            <w:vMerge/>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p>
        </w:tc>
        <w:tc>
          <w:tcPr>
            <w:tcW w:w="922" w:type="dxa"/>
            <w:vMerge/>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p>
        </w:tc>
        <w:tc>
          <w:tcPr>
            <w:tcW w:w="950" w:type="dxa"/>
            <w:tcBorders>
              <w:right w:val="single" w:sz="4" w:space="0" w:color="auto"/>
            </w:tcBorders>
            <w:vAlign w:val="center"/>
          </w:tcPr>
          <w:p w:rsidR="008254DC" w:rsidRPr="008254DC" w:rsidRDefault="008254DC" w:rsidP="008254DC">
            <w:pPr>
              <w:rPr>
                <w:rFonts w:asciiTheme="majorBidi" w:hAnsiTheme="majorBidi" w:cstheme="majorBidi"/>
                <w:color w:val="000000"/>
                <w:sz w:val="10"/>
                <w:szCs w:val="10"/>
              </w:rPr>
            </w:pPr>
            <w:r w:rsidRPr="008254DC">
              <w:rPr>
                <w:rFonts w:asciiTheme="majorBidi" w:hAnsiTheme="majorBidi" w:cstheme="majorBidi"/>
                <w:color w:val="000000"/>
                <w:sz w:val="10"/>
                <w:szCs w:val="10"/>
              </w:rPr>
              <w:t>Fusidic acid</w:t>
            </w:r>
          </w:p>
        </w:tc>
        <w:tc>
          <w:tcPr>
            <w:tcW w:w="795" w:type="dxa"/>
            <w:tcBorders>
              <w:lef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19</w:t>
            </w:r>
          </w:p>
        </w:tc>
        <w:tc>
          <w:tcPr>
            <w:tcW w:w="794"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797" w:type="dxa"/>
            <w:tcBorders>
              <w:righ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2</w:t>
            </w:r>
          </w:p>
        </w:tc>
        <w:tc>
          <w:tcPr>
            <w:tcW w:w="815" w:type="dxa"/>
            <w:tcBorders>
              <w:lef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815"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814"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r>
      <w:tr w:rsidR="008254DC" w:rsidTr="004E71AF">
        <w:trPr>
          <w:trHeight w:val="113"/>
        </w:trPr>
        <w:tc>
          <w:tcPr>
            <w:tcW w:w="1006" w:type="dxa"/>
            <w:vMerge/>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p>
        </w:tc>
        <w:tc>
          <w:tcPr>
            <w:tcW w:w="814" w:type="dxa"/>
            <w:vMerge/>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p>
        </w:tc>
        <w:tc>
          <w:tcPr>
            <w:tcW w:w="922" w:type="dxa"/>
            <w:vMerge/>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p>
        </w:tc>
        <w:tc>
          <w:tcPr>
            <w:tcW w:w="950" w:type="dxa"/>
            <w:tcBorders>
              <w:right w:val="single" w:sz="4" w:space="0" w:color="auto"/>
            </w:tcBorders>
            <w:vAlign w:val="center"/>
          </w:tcPr>
          <w:p w:rsidR="008254DC" w:rsidRPr="008254DC" w:rsidRDefault="008254DC" w:rsidP="008254DC">
            <w:pPr>
              <w:rPr>
                <w:rFonts w:asciiTheme="majorBidi" w:hAnsiTheme="majorBidi" w:cstheme="majorBidi"/>
                <w:color w:val="000000"/>
                <w:sz w:val="10"/>
                <w:szCs w:val="10"/>
              </w:rPr>
            </w:pPr>
            <w:r w:rsidRPr="008254DC">
              <w:rPr>
                <w:rFonts w:asciiTheme="majorBidi" w:hAnsiTheme="majorBidi" w:cstheme="majorBidi"/>
                <w:color w:val="000000"/>
                <w:sz w:val="10"/>
                <w:szCs w:val="10"/>
              </w:rPr>
              <w:t>Gentamicin</w:t>
            </w:r>
          </w:p>
        </w:tc>
        <w:tc>
          <w:tcPr>
            <w:tcW w:w="795" w:type="dxa"/>
            <w:tcBorders>
              <w:lef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16</w:t>
            </w:r>
          </w:p>
        </w:tc>
        <w:tc>
          <w:tcPr>
            <w:tcW w:w="794"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797" w:type="dxa"/>
            <w:tcBorders>
              <w:righ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5</w:t>
            </w:r>
          </w:p>
        </w:tc>
        <w:tc>
          <w:tcPr>
            <w:tcW w:w="815" w:type="dxa"/>
            <w:tcBorders>
              <w:lef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815"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814"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r>
      <w:tr w:rsidR="008254DC" w:rsidTr="004E71AF">
        <w:trPr>
          <w:trHeight w:val="113"/>
        </w:trPr>
        <w:tc>
          <w:tcPr>
            <w:tcW w:w="1006" w:type="dxa"/>
            <w:vMerge/>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p>
        </w:tc>
        <w:tc>
          <w:tcPr>
            <w:tcW w:w="814" w:type="dxa"/>
            <w:vMerge/>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p>
        </w:tc>
        <w:tc>
          <w:tcPr>
            <w:tcW w:w="922" w:type="dxa"/>
            <w:vMerge/>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p>
        </w:tc>
        <w:tc>
          <w:tcPr>
            <w:tcW w:w="950" w:type="dxa"/>
            <w:tcBorders>
              <w:right w:val="single" w:sz="4" w:space="0" w:color="auto"/>
            </w:tcBorders>
            <w:vAlign w:val="center"/>
          </w:tcPr>
          <w:p w:rsidR="008254DC" w:rsidRPr="008254DC" w:rsidRDefault="008254DC" w:rsidP="008254DC">
            <w:pPr>
              <w:rPr>
                <w:rFonts w:asciiTheme="majorBidi" w:hAnsiTheme="majorBidi" w:cstheme="majorBidi"/>
                <w:color w:val="000000"/>
                <w:sz w:val="10"/>
                <w:szCs w:val="10"/>
              </w:rPr>
            </w:pPr>
            <w:r w:rsidRPr="008254DC">
              <w:rPr>
                <w:rFonts w:asciiTheme="majorBidi" w:hAnsiTheme="majorBidi" w:cstheme="majorBidi"/>
                <w:color w:val="000000"/>
                <w:sz w:val="10"/>
                <w:szCs w:val="10"/>
              </w:rPr>
              <w:t>Mupirocin</w:t>
            </w:r>
          </w:p>
        </w:tc>
        <w:tc>
          <w:tcPr>
            <w:tcW w:w="795" w:type="dxa"/>
            <w:tcBorders>
              <w:left w:val="single" w:sz="4" w:space="0" w:color="auto"/>
            </w:tcBorders>
            <w:vAlign w:val="center"/>
          </w:tcPr>
          <w:p w:rsidR="008254DC" w:rsidRPr="008254DC" w:rsidRDefault="008254DC" w:rsidP="008254DC">
            <w:pPr>
              <w:jc w:val="center"/>
              <w:rPr>
                <w:rFonts w:asciiTheme="majorBidi" w:hAnsiTheme="majorBidi" w:cstheme="majorBidi"/>
                <w:sz w:val="10"/>
                <w:szCs w:val="10"/>
              </w:rPr>
            </w:pPr>
            <w:r w:rsidRPr="008254DC">
              <w:rPr>
                <w:rFonts w:asciiTheme="majorBidi" w:hAnsiTheme="majorBidi" w:cstheme="majorBidi"/>
                <w:sz w:val="10"/>
                <w:szCs w:val="10"/>
              </w:rPr>
              <w:t>2</w:t>
            </w:r>
          </w:p>
        </w:tc>
        <w:tc>
          <w:tcPr>
            <w:tcW w:w="794"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797" w:type="dxa"/>
            <w:tcBorders>
              <w:righ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815" w:type="dxa"/>
            <w:tcBorders>
              <w:lef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815"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814"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r>
      <w:tr w:rsidR="008254DC" w:rsidTr="004E71AF">
        <w:trPr>
          <w:trHeight w:val="113"/>
        </w:trPr>
        <w:tc>
          <w:tcPr>
            <w:tcW w:w="1006" w:type="dxa"/>
            <w:vMerge/>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p>
        </w:tc>
        <w:tc>
          <w:tcPr>
            <w:tcW w:w="814" w:type="dxa"/>
            <w:vMerge/>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p>
        </w:tc>
        <w:tc>
          <w:tcPr>
            <w:tcW w:w="922" w:type="dxa"/>
            <w:vMerge/>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p>
        </w:tc>
        <w:tc>
          <w:tcPr>
            <w:tcW w:w="950" w:type="dxa"/>
            <w:tcBorders>
              <w:right w:val="single" w:sz="4" w:space="0" w:color="auto"/>
            </w:tcBorders>
            <w:vAlign w:val="center"/>
          </w:tcPr>
          <w:p w:rsidR="008254DC" w:rsidRPr="008254DC" w:rsidRDefault="008254DC" w:rsidP="008254DC">
            <w:pPr>
              <w:rPr>
                <w:rFonts w:asciiTheme="majorBidi" w:hAnsiTheme="majorBidi" w:cstheme="majorBidi"/>
                <w:color w:val="000000"/>
                <w:sz w:val="10"/>
                <w:szCs w:val="10"/>
              </w:rPr>
            </w:pPr>
            <w:r w:rsidRPr="008254DC">
              <w:rPr>
                <w:rFonts w:asciiTheme="majorBidi" w:hAnsiTheme="majorBidi" w:cstheme="majorBidi"/>
                <w:color w:val="000000"/>
                <w:sz w:val="10"/>
                <w:szCs w:val="10"/>
              </w:rPr>
              <w:t>Ofloxacin</w:t>
            </w:r>
          </w:p>
        </w:tc>
        <w:tc>
          <w:tcPr>
            <w:tcW w:w="795" w:type="dxa"/>
            <w:tcBorders>
              <w:lef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15</w:t>
            </w:r>
          </w:p>
        </w:tc>
        <w:tc>
          <w:tcPr>
            <w:tcW w:w="794"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797" w:type="dxa"/>
            <w:tcBorders>
              <w:righ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6</w:t>
            </w:r>
          </w:p>
        </w:tc>
        <w:tc>
          <w:tcPr>
            <w:tcW w:w="815" w:type="dxa"/>
            <w:tcBorders>
              <w:lef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815"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814"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r>
      <w:tr w:rsidR="008254DC" w:rsidTr="004E71AF">
        <w:trPr>
          <w:trHeight w:val="113"/>
        </w:trPr>
        <w:tc>
          <w:tcPr>
            <w:tcW w:w="1006" w:type="dxa"/>
            <w:vMerge/>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p>
        </w:tc>
        <w:tc>
          <w:tcPr>
            <w:tcW w:w="814" w:type="dxa"/>
            <w:vMerge/>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p>
        </w:tc>
        <w:tc>
          <w:tcPr>
            <w:tcW w:w="922" w:type="dxa"/>
            <w:vMerge/>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p>
        </w:tc>
        <w:tc>
          <w:tcPr>
            <w:tcW w:w="950" w:type="dxa"/>
            <w:tcBorders>
              <w:right w:val="single" w:sz="4" w:space="0" w:color="auto"/>
            </w:tcBorders>
            <w:vAlign w:val="center"/>
          </w:tcPr>
          <w:p w:rsidR="008254DC" w:rsidRPr="008254DC" w:rsidRDefault="008254DC" w:rsidP="008254DC">
            <w:pPr>
              <w:rPr>
                <w:rFonts w:asciiTheme="majorBidi" w:hAnsiTheme="majorBidi" w:cstheme="majorBidi"/>
                <w:color w:val="000000"/>
                <w:sz w:val="10"/>
                <w:szCs w:val="10"/>
              </w:rPr>
            </w:pPr>
            <w:r w:rsidRPr="008254DC">
              <w:rPr>
                <w:rFonts w:asciiTheme="majorBidi" w:hAnsiTheme="majorBidi" w:cstheme="majorBidi"/>
                <w:color w:val="000000"/>
                <w:sz w:val="10"/>
                <w:szCs w:val="10"/>
              </w:rPr>
              <w:t>Rifampicin</w:t>
            </w:r>
          </w:p>
        </w:tc>
        <w:tc>
          <w:tcPr>
            <w:tcW w:w="795" w:type="dxa"/>
            <w:tcBorders>
              <w:lef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21</w:t>
            </w:r>
          </w:p>
        </w:tc>
        <w:tc>
          <w:tcPr>
            <w:tcW w:w="794"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797" w:type="dxa"/>
            <w:tcBorders>
              <w:righ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815" w:type="dxa"/>
            <w:tcBorders>
              <w:lef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815"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814"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r>
      <w:tr w:rsidR="008254DC" w:rsidTr="004E71AF">
        <w:trPr>
          <w:trHeight w:val="113"/>
        </w:trPr>
        <w:tc>
          <w:tcPr>
            <w:tcW w:w="1006" w:type="dxa"/>
            <w:vMerge/>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p>
        </w:tc>
        <w:tc>
          <w:tcPr>
            <w:tcW w:w="814" w:type="dxa"/>
            <w:vMerge/>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p>
        </w:tc>
        <w:tc>
          <w:tcPr>
            <w:tcW w:w="922" w:type="dxa"/>
            <w:vMerge/>
            <w:vAlign w:val="center"/>
          </w:tcPr>
          <w:p w:rsidR="008254DC" w:rsidRPr="00AD1B65" w:rsidRDefault="008254DC" w:rsidP="005B02F3">
            <w:pPr>
              <w:autoSpaceDE w:val="0"/>
              <w:autoSpaceDN w:val="0"/>
              <w:adjustRightInd w:val="0"/>
              <w:spacing w:line="360" w:lineRule="auto"/>
              <w:jc w:val="center"/>
              <w:rPr>
                <w:rFonts w:asciiTheme="majorBidi" w:hAnsiTheme="majorBidi" w:cstheme="majorBidi"/>
                <w:sz w:val="10"/>
                <w:szCs w:val="10"/>
              </w:rPr>
            </w:pPr>
          </w:p>
        </w:tc>
        <w:tc>
          <w:tcPr>
            <w:tcW w:w="950" w:type="dxa"/>
            <w:tcBorders>
              <w:right w:val="single" w:sz="4" w:space="0" w:color="auto"/>
            </w:tcBorders>
            <w:vAlign w:val="center"/>
          </w:tcPr>
          <w:p w:rsidR="008254DC" w:rsidRPr="008254DC" w:rsidRDefault="008254DC" w:rsidP="008254DC">
            <w:pPr>
              <w:rPr>
                <w:rFonts w:asciiTheme="majorBidi" w:hAnsiTheme="majorBidi" w:cstheme="majorBidi"/>
                <w:color w:val="000000"/>
                <w:sz w:val="10"/>
                <w:szCs w:val="10"/>
              </w:rPr>
            </w:pPr>
            <w:r w:rsidRPr="008254DC">
              <w:rPr>
                <w:rFonts w:asciiTheme="majorBidi" w:hAnsiTheme="majorBidi" w:cstheme="majorBidi"/>
                <w:color w:val="000000"/>
                <w:sz w:val="10"/>
                <w:szCs w:val="10"/>
              </w:rPr>
              <w:t>Trimet/Sulpha</w:t>
            </w:r>
          </w:p>
        </w:tc>
        <w:tc>
          <w:tcPr>
            <w:tcW w:w="795" w:type="dxa"/>
            <w:tcBorders>
              <w:lef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20</w:t>
            </w:r>
          </w:p>
        </w:tc>
        <w:tc>
          <w:tcPr>
            <w:tcW w:w="794"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797" w:type="dxa"/>
            <w:tcBorders>
              <w:righ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1</w:t>
            </w:r>
          </w:p>
        </w:tc>
        <w:tc>
          <w:tcPr>
            <w:tcW w:w="815" w:type="dxa"/>
            <w:tcBorders>
              <w:left w:val="single" w:sz="4" w:space="0" w:color="auto"/>
            </w:tcBorders>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815"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c>
          <w:tcPr>
            <w:tcW w:w="814" w:type="dxa"/>
            <w:vAlign w:val="center"/>
          </w:tcPr>
          <w:p w:rsidR="008254DC" w:rsidRPr="008254DC" w:rsidRDefault="008254DC" w:rsidP="008254DC">
            <w:pPr>
              <w:jc w:val="center"/>
              <w:rPr>
                <w:rFonts w:asciiTheme="majorBidi" w:hAnsiTheme="majorBidi" w:cstheme="majorBidi"/>
                <w:color w:val="000000"/>
                <w:sz w:val="10"/>
                <w:szCs w:val="10"/>
              </w:rPr>
            </w:pPr>
            <w:r w:rsidRPr="008254DC">
              <w:rPr>
                <w:rFonts w:asciiTheme="majorBidi" w:hAnsiTheme="majorBidi" w:cstheme="majorBidi"/>
                <w:color w:val="000000"/>
                <w:sz w:val="10"/>
                <w:szCs w:val="10"/>
              </w:rPr>
              <w:t>0</w:t>
            </w:r>
          </w:p>
        </w:tc>
      </w:tr>
      <w:tr w:rsidR="00081416" w:rsidTr="004E71AF">
        <w:trPr>
          <w:trHeight w:val="113"/>
        </w:trPr>
        <w:tc>
          <w:tcPr>
            <w:tcW w:w="1006" w:type="dxa"/>
            <w:vMerge w:val="restart"/>
            <w:shd w:val="clear" w:color="auto" w:fill="D9D9D9" w:themeFill="background1" w:themeFillShade="D9"/>
            <w:vAlign w:val="center"/>
          </w:tcPr>
          <w:p w:rsidR="00081416" w:rsidRPr="00081416" w:rsidRDefault="00081416" w:rsidP="00081416">
            <w:pPr>
              <w:autoSpaceDE w:val="0"/>
              <w:autoSpaceDN w:val="0"/>
              <w:adjustRightInd w:val="0"/>
              <w:spacing w:line="360" w:lineRule="auto"/>
              <w:rPr>
                <w:rFonts w:asciiTheme="majorBidi" w:hAnsiTheme="majorBidi" w:cstheme="majorBidi"/>
                <w:i/>
                <w:iCs/>
                <w:sz w:val="10"/>
                <w:szCs w:val="10"/>
              </w:rPr>
            </w:pPr>
            <w:r>
              <w:rPr>
                <w:rFonts w:asciiTheme="majorBidi" w:hAnsiTheme="majorBidi" w:cstheme="majorBidi"/>
                <w:i/>
                <w:iCs/>
                <w:sz w:val="10"/>
                <w:szCs w:val="10"/>
              </w:rPr>
              <w:t>Streptococcus spp</w:t>
            </w:r>
          </w:p>
        </w:tc>
        <w:tc>
          <w:tcPr>
            <w:tcW w:w="814" w:type="dxa"/>
            <w:vMerge w:val="restart"/>
            <w:shd w:val="clear" w:color="auto" w:fill="D9D9D9" w:themeFill="background1" w:themeFillShade="D9"/>
            <w:vAlign w:val="center"/>
          </w:tcPr>
          <w:p w:rsidR="00081416" w:rsidRPr="00AD1B65" w:rsidRDefault="00081416" w:rsidP="005B02F3">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11</w:t>
            </w:r>
          </w:p>
        </w:tc>
        <w:tc>
          <w:tcPr>
            <w:tcW w:w="922" w:type="dxa"/>
            <w:vMerge w:val="restart"/>
            <w:shd w:val="clear" w:color="auto" w:fill="D9D9D9" w:themeFill="background1" w:themeFillShade="D9"/>
            <w:vAlign w:val="center"/>
          </w:tcPr>
          <w:p w:rsidR="00081416" w:rsidRPr="00AD1B65" w:rsidRDefault="00081416" w:rsidP="005B02F3">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68</w:t>
            </w:r>
          </w:p>
        </w:tc>
        <w:tc>
          <w:tcPr>
            <w:tcW w:w="950" w:type="dxa"/>
            <w:tcBorders>
              <w:right w:val="single" w:sz="4" w:space="0" w:color="auto"/>
            </w:tcBorders>
            <w:shd w:val="clear" w:color="auto" w:fill="D9D9D9" w:themeFill="background1" w:themeFillShade="D9"/>
            <w:vAlign w:val="center"/>
          </w:tcPr>
          <w:p w:rsidR="00081416" w:rsidRPr="00081416" w:rsidRDefault="00081416" w:rsidP="00081416">
            <w:pPr>
              <w:rPr>
                <w:rFonts w:asciiTheme="majorBidi" w:hAnsiTheme="majorBidi" w:cstheme="majorBidi"/>
                <w:color w:val="000000"/>
                <w:sz w:val="10"/>
                <w:szCs w:val="10"/>
              </w:rPr>
            </w:pPr>
            <w:r w:rsidRPr="00081416">
              <w:rPr>
                <w:rFonts w:asciiTheme="majorBidi" w:hAnsiTheme="majorBidi" w:cstheme="majorBidi"/>
                <w:color w:val="000000"/>
                <w:sz w:val="10"/>
                <w:szCs w:val="10"/>
              </w:rPr>
              <w:t>Ampicillin</w:t>
            </w:r>
          </w:p>
        </w:tc>
        <w:tc>
          <w:tcPr>
            <w:tcW w:w="795" w:type="dxa"/>
            <w:tcBorders>
              <w:lef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3</w:t>
            </w:r>
          </w:p>
        </w:tc>
        <w:tc>
          <w:tcPr>
            <w:tcW w:w="794"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797" w:type="dxa"/>
            <w:tcBorders>
              <w:righ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5" w:type="dxa"/>
            <w:tcBorders>
              <w:lef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5"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4"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r>
      <w:tr w:rsidR="00081416" w:rsidTr="004E71AF">
        <w:trPr>
          <w:trHeight w:val="113"/>
        </w:trPr>
        <w:tc>
          <w:tcPr>
            <w:tcW w:w="1006" w:type="dxa"/>
            <w:vMerge/>
            <w:shd w:val="clear" w:color="auto" w:fill="D9D9D9" w:themeFill="background1" w:themeFillShade="D9"/>
            <w:vAlign w:val="center"/>
          </w:tcPr>
          <w:p w:rsidR="00081416" w:rsidRPr="00AD1B65" w:rsidRDefault="00081416" w:rsidP="005B02F3">
            <w:pPr>
              <w:autoSpaceDE w:val="0"/>
              <w:autoSpaceDN w:val="0"/>
              <w:adjustRightInd w:val="0"/>
              <w:spacing w:line="360" w:lineRule="auto"/>
              <w:jc w:val="center"/>
              <w:rPr>
                <w:rFonts w:asciiTheme="majorBidi" w:hAnsiTheme="majorBidi" w:cstheme="majorBidi"/>
                <w:sz w:val="10"/>
                <w:szCs w:val="10"/>
              </w:rPr>
            </w:pPr>
          </w:p>
        </w:tc>
        <w:tc>
          <w:tcPr>
            <w:tcW w:w="814" w:type="dxa"/>
            <w:vMerge/>
            <w:shd w:val="clear" w:color="auto" w:fill="D9D9D9" w:themeFill="background1" w:themeFillShade="D9"/>
            <w:vAlign w:val="center"/>
          </w:tcPr>
          <w:p w:rsidR="00081416" w:rsidRPr="00AD1B65" w:rsidRDefault="00081416" w:rsidP="005B02F3">
            <w:pPr>
              <w:autoSpaceDE w:val="0"/>
              <w:autoSpaceDN w:val="0"/>
              <w:adjustRightInd w:val="0"/>
              <w:spacing w:line="360" w:lineRule="auto"/>
              <w:jc w:val="center"/>
              <w:rPr>
                <w:rFonts w:asciiTheme="majorBidi" w:hAnsiTheme="majorBidi" w:cstheme="majorBidi"/>
                <w:sz w:val="10"/>
                <w:szCs w:val="10"/>
              </w:rPr>
            </w:pPr>
          </w:p>
        </w:tc>
        <w:tc>
          <w:tcPr>
            <w:tcW w:w="922" w:type="dxa"/>
            <w:vMerge/>
            <w:shd w:val="clear" w:color="auto" w:fill="D9D9D9" w:themeFill="background1" w:themeFillShade="D9"/>
            <w:vAlign w:val="center"/>
          </w:tcPr>
          <w:p w:rsidR="00081416" w:rsidRPr="00AD1B65" w:rsidRDefault="00081416" w:rsidP="005B02F3">
            <w:pPr>
              <w:autoSpaceDE w:val="0"/>
              <w:autoSpaceDN w:val="0"/>
              <w:adjustRightInd w:val="0"/>
              <w:spacing w:line="360" w:lineRule="auto"/>
              <w:jc w:val="center"/>
              <w:rPr>
                <w:rFonts w:asciiTheme="majorBidi" w:hAnsiTheme="majorBidi" w:cstheme="majorBidi"/>
                <w:sz w:val="10"/>
                <w:szCs w:val="10"/>
              </w:rPr>
            </w:pPr>
          </w:p>
        </w:tc>
        <w:tc>
          <w:tcPr>
            <w:tcW w:w="950" w:type="dxa"/>
            <w:tcBorders>
              <w:right w:val="single" w:sz="4" w:space="0" w:color="auto"/>
            </w:tcBorders>
            <w:shd w:val="clear" w:color="auto" w:fill="D9D9D9" w:themeFill="background1" w:themeFillShade="D9"/>
            <w:vAlign w:val="center"/>
          </w:tcPr>
          <w:p w:rsidR="00081416" w:rsidRPr="00081416" w:rsidRDefault="00081416" w:rsidP="00081416">
            <w:pPr>
              <w:rPr>
                <w:rFonts w:asciiTheme="majorBidi" w:hAnsiTheme="majorBidi" w:cstheme="majorBidi"/>
                <w:color w:val="000000"/>
                <w:sz w:val="10"/>
                <w:szCs w:val="10"/>
              </w:rPr>
            </w:pPr>
            <w:r w:rsidRPr="00081416">
              <w:rPr>
                <w:rFonts w:asciiTheme="majorBidi" w:hAnsiTheme="majorBidi" w:cstheme="majorBidi"/>
                <w:color w:val="000000"/>
                <w:sz w:val="10"/>
                <w:szCs w:val="10"/>
              </w:rPr>
              <w:t>Ceftriaxone</w:t>
            </w:r>
          </w:p>
        </w:tc>
        <w:tc>
          <w:tcPr>
            <w:tcW w:w="795" w:type="dxa"/>
            <w:tcBorders>
              <w:lef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7</w:t>
            </w:r>
          </w:p>
        </w:tc>
        <w:tc>
          <w:tcPr>
            <w:tcW w:w="794"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797" w:type="dxa"/>
            <w:tcBorders>
              <w:righ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5" w:type="dxa"/>
            <w:tcBorders>
              <w:lef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5"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4"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r>
      <w:tr w:rsidR="00081416" w:rsidTr="004E71AF">
        <w:trPr>
          <w:trHeight w:val="113"/>
        </w:trPr>
        <w:tc>
          <w:tcPr>
            <w:tcW w:w="1006" w:type="dxa"/>
            <w:vMerge/>
            <w:shd w:val="clear" w:color="auto" w:fill="D9D9D9" w:themeFill="background1" w:themeFillShade="D9"/>
          </w:tcPr>
          <w:p w:rsidR="00081416" w:rsidRPr="00AD1B65" w:rsidRDefault="00081416" w:rsidP="00526FC1">
            <w:pPr>
              <w:autoSpaceDE w:val="0"/>
              <w:autoSpaceDN w:val="0"/>
              <w:adjustRightInd w:val="0"/>
              <w:spacing w:line="360" w:lineRule="auto"/>
              <w:rPr>
                <w:rFonts w:asciiTheme="majorBidi" w:hAnsiTheme="majorBidi" w:cstheme="majorBidi"/>
                <w:sz w:val="10"/>
                <w:szCs w:val="10"/>
              </w:rPr>
            </w:pPr>
          </w:p>
        </w:tc>
        <w:tc>
          <w:tcPr>
            <w:tcW w:w="814" w:type="dxa"/>
            <w:vMerge/>
            <w:shd w:val="clear" w:color="auto" w:fill="D9D9D9" w:themeFill="background1" w:themeFillShade="D9"/>
          </w:tcPr>
          <w:p w:rsidR="00081416" w:rsidRPr="00AD1B65" w:rsidRDefault="00081416" w:rsidP="00526FC1">
            <w:pPr>
              <w:autoSpaceDE w:val="0"/>
              <w:autoSpaceDN w:val="0"/>
              <w:adjustRightInd w:val="0"/>
              <w:spacing w:line="360" w:lineRule="auto"/>
              <w:rPr>
                <w:rFonts w:asciiTheme="majorBidi" w:hAnsiTheme="majorBidi" w:cstheme="majorBidi"/>
                <w:sz w:val="10"/>
                <w:szCs w:val="10"/>
              </w:rPr>
            </w:pPr>
          </w:p>
        </w:tc>
        <w:tc>
          <w:tcPr>
            <w:tcW w:w="922" w:type="dxa"/>
            <w:vMerge/>
            <w:shd w:val="clear" w:color="auto" w:fill="D9D9D9" w:themeFill="background1" w:themeFillShade="D9"/>
          </w:tcPr>
          <w:p w:rsidR="00081416" w:rsidRPr="00AD1B65" w:rsidRDefault="00081416"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shd w:val="clear" w:color="auto" w:fill="D9D9D9" w:themeFill="background1" w:themeFillShade="D9"/>
            <w:vAlign w:val="center"/>
          </w:tcPr>
          <w:p w:rsidR="00081416" w:rsidRPr="00081416" w:rsidRDefault="00081416" w:rsidP="00081416">
            <w:pPr>
              <w:rPr>
                <w:rFonts w:asciiTheme="majorBidi" w:hAnsiTheme="majorBidi" w:cstheme="majorBidi"/>
                <w:color w:val="000000"/>
                <w:sz w:val="10"/>
                <w:szCs w:val="10"/>
              </w:rPr>
            </w:pPr>
            <w:r w:rsidRPr="00081416">
              <w:rPr>
                <w:rFonts w:asciiTheme="majorBidi" w:hAnsiTheme="majorBidi" w:cstheme="majorBidi"/>
                <w:color w:val="000000"/>
                <w:sz w:val="10"/>
                <w:szCs w:val="10"/>
              </w:rPr>
              <w:t>Chloramphenicol</w:t>
            </w:r>
          </w:p>
        </w:tc>
        <w:tc>
          <w:tcPr>
            <w:tcW w:w="795" w:type="dxa"/>
            <w:tcBorders>
              <w:lef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8</w:t>
            </w:r>
          </w:p>
        </w:tc>
        <w:tc>
          <w:tcPr>
            <w:tcW w:w="794"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797" w:type="dxa"/>
            <w:tcBorders>
              <w:righ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5" w:type="dxa"/>
            <w:tcBorders>
              <w:lef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5"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4"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r>
      <w:tr w:rsidR="00081416" w:rsidTr="004E71AF">
        <w:trPr>
          <w:trHeight w:val="113"/>
        </w:trPr>
        <w:tc>
          <w:tcPr>
            <w:tcW w:w="1006" w:type="dxa"/>
            <w:vMerge/>
            <w:shd w:val="clear" w:color="auto" w:fill="D9D9D9" w:themeFill="background1" w:themeFillShade="D9"/>
          </w:tcPr>
          <w:p w:rsidR="00081416" w:rsidRPr="00AD1B65" w:rsidRDefault="00081416" w:rsidP="00526FC1">
            <w:pPr>
              <w:autoSpaceDE w:val="0"/>
              <w:autoSpaceDN w:val="0"/>
              <w:adjustRightInd w:val="0"/>
              <w:spacing w:line="360" w:lineRule="auto"/>
              <w:rPr>
                <w:rFonts w:asciiTheme="majorBidi" w:hAnsiTheme="majorBidi" w:cstheme="majorBidi"/>
                <w:sz w:val="10"/>
                <w:szCs w:val="10"/>
              </w:rPr>
            </w:pPr>
          </w:p>
        </w:tc>
        <w:tc>
          <w:tcPr>
            <w:tcW w:w="814" w:type="dxa"/>
            <w:vMerge/>
            <w:shd w:val="clear" w:color="auto" w:fill="D9D9D9" w:themeFill="background1" w:themeFillShade="D9"/>
          </w:tcPr>
          <w:p w:rsidR="00081416" w:rsidRPr="00AD1B65" w:rsidRDefault="00081416" w:rsidP="00526FC1">
            <w:pPr>
              <w:autoSpaceDE w:val="0"/>
              <w:autoSpaceDN w:val="0"/>
              <w:adjustRightInd w:val="0"/>
              <w:spacing w:line="360" w:lineRule="auto"/>
              <w:rPr>
                <w:rFonts w:asciiTheme="majorBidi" w:hAnsiTheme="majorBidi" w:cstheme="majorBidi"/>
                <w:sz w:val="10"/>
                <w:szCs w:val="10"/>
              </w:rPr>
            </w:pPr>
          </w:p>
        </w:tc>
        <w:tc>
          <w:tcPr>
            <w:tcW w:w="922" w:type="dxa"/>
            <w:vMerge/>
            <w:shd w:val="clear" w:color="auto" w:fill="D9D9D9" w:themeFill="background1" w:themeFillShade="D9"/>
          </w:tcPr>
          <w:p w:rsidR="00081416" w:rsidRPr="00AD1B65" w:rsidRDefault="00081416"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shd w:val="clear" w:color="auto" w:fill="D9D9D9" w:themeFill="background1" w:themeFillShade="D9"/>
            <w:vAlign w:val="center"/>
          </w:tcPr>
          <w:p w:rsidR="00081416" w:rsidRPr="00081416" w:rsidRDefault="00081416" w:rsidP="00081416">
            <w:pPr>
              <w:rPr>
                <w:rFonts w:asciiTheme="majorBidi" w:hAnsiTheme="majorBidi" w:cstheme="majorBidi"/>
                <w:color w:val="000000"/>
                <w:sz w:val="10"/>
                <w:szCs w:val="10"/>
              </w:rPr>
            </w:pPr>
            <w:r w:rsidRPr="00081416">
              <w:rPr>
                <w:rFonts w:asciiTheme="majorBidi" w:hAnsiTheme="majorBidi" w:cstheme="majorBidi"/>
                <w:color w:val="000000"/>
                <w:sz w:val="10"/>
                <w:szCs w:val="10"/>
              </w:rPr>
              <w:t>Clindamycin</w:t>
            </w:r>
          </w:p>
        </w:tc>
        <w:tc>
          <w:tcPr>
            <w:tcW w:w="795" w:type="dxa"/>
            <w:tcBorders>
              <w:lef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9</w:t>
            </w:r>
          </w:p>
        </w:tc>
        <w:tc>
          <w:tcPr>
            <w:tcW w:w="794"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797" w:type="dxa"/>
            <w:tcBorders>
              <w:righ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2</w:t>
            </w:r>
          </w:p>
        </w:tc>
        <w:tc>
          <w:tcPr>
            <w:tcW w:w="815" w:type="dxa"/>
            <w:tcBorders>
              <w:lef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5"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4"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r>
      <w:tr w:rsidR="00081416" w:rsidTr="004E71AF">
        <w:trPr>
          <w:trHeight w:val="113"/>
        </w:trPr>
        <w:tc>
          <w:tcPr>
            <w:tcW w:w="1006" w:type="dxa"/>
            <w:vMerge/>
            <w:shd w:val="clear" w:color="auto" w:fill="D9D9D9" w:themeFill="background1" w:themeFillShade="D9"/>
          </w:tcPr>
          <w:p w:rsidR="00081416" w:rsidRPr="00AD1B65" w:rsidRDefault="00081416" w:rsidP="00526FC1">
            <w:pPr>
              <w:autoSpaceDE w:val="0"/>
              <w:autoSpaceDN w:val="0"/>
              <w:adjustRightInd w:val="0"/>
              <w:spacing w:line="360" w:lineRule="auto"/>
              <w:rPr>
                <w:rFonts w:asciiTheme="majorBidi" w:hAnsiTheme="majorBidi" w:cstheme="majorBidi"/>
                <w:sz w:val="10"/>
                <w:szCs w:val="10"/>
              </w:rPr>
            </w:pPr>
          </w:p>
        </w:tc>
        <w:tc>
          <w:tcPr>
            <w:tcW w:w="814" w:type="dxa"/>
            <w:vMerge/>
            <w:shd w:val="clear" w:color="auto" w:fill="D9D9D9" w:themeFill="background1" w:themeFillShade="D9"/>
          </w:tcPr>
          <w:p w:rsidR="00081416" w:rsidRPr="00AD1B65" w:rsidRDefault="00081416" w:rsidP="00526FC1">
            <w:pPr>
              <w:autoSpaceDE w:val="0"/>
              <w:autoSpaceDN w:val="0"/>
              <w:adjustRightInd w:val="0"/>
              <w:spacing w:line="360" w:lineRule="auto"/>
              <w:rPr>
                <w:rFonts w:asciiTheme="majorBidi" w:hAnsiTheme="majorBidi" w:cstheme="majorBidi"/>
                <w:sz w:val="10"/>
                <w:szCs w:val="10"/>
              </w:rPr>
            </w:pPr>
          </w:p>
        </w:tc>
        <w:tc>
          <w:tcPr>
            <w:tcW w:w="922" w:type="dxa"/>
            <w:vMerge/>
            <w:shd w:val="clear" w:color="auto" w:fill="D9D9D9" w:themeFill="background1" w:themeFillShade="D9"/>
          </w:tcPr>
          <w:p w:rsidR="00081416" w:rsidRPr="00AD1B65" w:rsidRDefault="00081416"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shd w:val="clear" w:color="auto" w:fill="D9D9D9" w:themeFill="background1" w:themeFillShade="D9"/>
            <w:vAlign w:val="center"/>
          </w:tcPr>
          <w:p w:rsidR="00081416" w:rsidRPr="00081416" w:rsidRDefault="00081416" w:rsidP="00081416">
            <w:pPr>
              <w:rPr>
                <w:rFonts w:asciiTheme="majorBidi" w:hAnsiTheme="majorBidi" w:cstheme="majorBidi"/>
                <w:color w:val="000000"/>
                <w:sz w:val="10"/>
                <w:szCs w:val="10"/>
              </w:rPr>
            </w:pPr>
            <w:r w:rsidRPr="00081416">
              <w:rPr>
                <w:rFonts w:asciiTheme="majorBidi" w:hAnsiTheme="majorBidi" w:cstheme="majorBidi"/>
                <w:color w:val="000000"/>
                <w:sz w:val="10"/>
                <w:szCs w:val="10"/>
              </w:rPr>
              <w:t>Erythromycin</w:t>
            </w:r>
          </w:p>
        </w:tc>
        <w:tc>
          <w:tcPr>
            <w:tcW w:w="795" w:type="dxa"/>
            <w:tcBorders>
              <w:lef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9</w:t>
            </w:r>
          </w:p>
        </w:tc>
        <w:tc>
          <w:tcPr>
            <w:tcW w:w="794"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1</w:t>
            </w:r>
          </w:p>
        </w:tc>
        <w:tc>
          <w:tcPr>
            <w:tcW w:w="797" w:type="dxa"/>
            <w:tcBorders>
              <w:righ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1</w:t>
            </w:r>
          </w:p>
        </w:tc>
        <w:tc>
          <w:tcPr>
            <w:tcW w:w="815" w:type="dxa"/>
            <w:tcBorders>
              <w:lef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5"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4"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r>
      <w:tr w:rsidR="00081416" w:rsidTr="004E71AF">
        <w:trPr>
          <w:trHeight w:val="113"/>
        </w:trPr>
        <w:tc>
          <w:tcPr>
            <w:tcW w:w="1006" w:type="dxa"/>
            <w:vMerge/>
            <w:shd w:val="clear" w:color="auto" w:fill="D9D9D9" w:themeFill="background1" w:themeFillShade="D9"/>
          </w:tcPr>
          <w:p w:rsidR="00081416" w:rsidRPr="00AD1B65" w:rsidRDefault="00081416" w:rsidP="00526FC1">
            <w:pPr>
              <w:autoSpaceDE w:val="0"/>
              <w:autoSpaceDN w:val="0"/>
              <w:adjustRightInd w:val="0"/>
              <w:spacing w:line="360" w:lineRule="auto"/>
              <w:rPr>
                <w:rFonts w:asciiTheme="majorBidi" w:hAnsiTheme="majorBidi" w:cstheme="majorBidi"/>
                <w:sz w:val="10"/>
                <w:szCs w:val="10"/>
              </w:rPr>
            </w:pPr>
          </w:p>
        </w:tc>
        <w:tc>
          <w:tcPr>
            <w:tcW w:w="814" w:type="dxa"/>
            <w:vMerge/>
            <w:shd w:val="clear" w:color="auto" w:fill="D9D9D9" w:themeFill="background1" w:themeFillShade="D9"/>
          </w:tcPr>
          <w:p w:rsidR="00081416" w:rsidRPr="00AD1B65" w:rsidRDefault="00081416" w:rsidP="00526FC1">
            <w:pPr>
              <w:autoSpaceDE w:val="0"/>
              <w:autoSpaceDN w:val="0"/>
              <w:adjustRightInd w:val="0"/>
              <w:spacing w:line="360" w:lineRule="auto"/>
              <w:rPr>
                <w:rFonts w:asciiTheme="majorBidi" w:hAnsiTheme="majorBidi" w:cstheme="majorBidi"/>
                <w:sz w:val="10"/>
                <w:szCs w:val="10"/>
              </w:rPr>
            </w:pPr>
          </w:p>
        </w:tc>
        <w:tc>
          <w:tcPr>
            <w:tcW w:w="922" w:type="dxa"/>
            <w:vMerge/>
            <w:shd w:val="clear" w:color="auto" w:fill="D9D9D9" w:themeFill="background1" w:themeFillShade="D9"/>
          </w:tcPr>
          <w:p w:rsidR="00081416" w:rsidRPr="00AD1B65" w:rsidRDefault="00081416"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shd w:val="clear" w:color="auto" w:fill="D9D9D9" w:themeFill="background1" w:themeFillShade="D9"/>
            <w:vAlign w:val="center"/>
          </w:tcPr>
          <w:p w:rsidR="00081416" w:rsidRPr="00081416" w:rsidRDefault="00081416" w:rsidP="00081416">
            <w:pPr>
              <w:rPr>
                <w:rFonts w:asciiTheme="majorBidi" w:hAnsiTheme="majorBidi" w:cstheme="majorBidi"/>
                <w:color w:val="000000"/>
                <w:sz w:val="10"/>
                <w:szCs w:val="10"/>
              </w:rPr>
            </w:pPr>
            <w:r w:rsidRPr="00081416">
              <w:rPr>
                <w:rFonts w:asciiTheme="majorBidi" w:hAnsiTheme="majorBidi" w:cstheme="majorBidi"/>
                <w:color w:val="000000"/>
                <w:sz w:val="10"/>
                <w:szCs w:val="10"/>
              </w:rPr>
              <w:t>Levofloxacin</w:t>
            </w:r>
          </w:p>
        </w:tc>
        <w:tc>
          <w:tcPr>
            <w:tcW w:w="795" w:type="dxa"/>
            <w:tcBorders>
              <w:lef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6</w:t>
            </w:r>
          </w:p>
        </w:tc>
        <w:tc>
          <w:tcPr>
            <w:tcW w:w="794"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797" w:type="dxa"/>
            <w:tcBorders>
              <w:righ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1</w:t>
            </w:r>
          </w:p>
        </w:tc>
        <w:tc>
          <w:tcPr>
            <w:tcW w:w="815" w:type="dxa"/>
            <w:tcBorders>
              <w:lef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5"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4"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r>
      <w:tr w:rsidR="00081416" w:rsidTr="004E71AF">
        <w:trPr>
          <w:trHeight w:val="113"/>
        </w:trPr>
        <w:tc>
          <w:tcPr>
            <w:tcW w:w="1006" w:type="dxa"/>
            <w:vMerge/>
            <w:shd w:val="clear" w:color="auto" w:fill="D9D9D9" w:themeFill="background1" w:themeFillShade="D9"/>
          </w:tcPr>
          <w:p w:rsidR="00081416" w:rsidRPr="00AD1B65" w:rsidRDefault="00081416" w:rsidP="00526FC1">
            <w:pPr>
              <w:autoSpaceDE w:val="0"/>
              <w:autoSpaceDN w:val="0"/>
              <w:adjustRightInd w:val="0"/>
              <w:spacing w:line="360" w:lineRule="auto"/>
              <w:rPr>
                <w:rFonts w:asciiTheme="majorBidi" w:hAnsiTheme="majorBidi" w:cstheme="majorBidi"/>
                <w:sz w:val="10"/>
                <w:szCs w:val="10"/>
              </w:rPr>
            </w:pPr>
          </w:p>
        </w:tc>
        <w:tc>
          <w:tcPr>
            <w:tcW w:w="814" w:type="dxa"/>
            <w:vMerge/>
            <w:shd w:val="clear" w:color="auto" w:fill="D9D9D9" w:themeFill="background1" w:themeFillShade="D9"/>
          </w:tcPr>
          <w:p w:rsidR="00081416" w:rsidRPr="00AD1B65" w:rsidRDefault="00081416" w:rsidP="00526FC1">
            <w:pPr>
              <w:autoSpaceDE w:val="0"/>
              <w:autoSpaceDN w:val="0"/>
              <w:adjustRightInd w:val="0"/>
              <w:spacing w:line="360" w:lineRule="auto"/>
              <w:rPr>
                <w:rFonts w:asciiTheme="majorBidi" w:hAnsiTheme="majorBidi" w:cstheme="majorBidi"/>
                <w:sz w:val="10"/>
                <w:szCs w:val="10"/>
              </w:rPr>
            </w:pPr>
          </w:p>
        </w:tc>
        <w:tc>
          <w:tcPr>
            <w:tcW w:w="922" w:type="dxa"/>
            <w:vMerge/>
            <w:shd w:val="clear" w:color="auto" w:fill="D9D9D9" w:themeFill="background1" w:themeFillShade="D9"/>
          </w:tcPr>
          <w:p w:rsidR="00081416" w:rsidRPr="00AD1B65" w:rsidRDefault="00081416"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shd w:val="clear" w:color="auto" w:fill="D9D9D9" w:themeFill="background1" w:themeFillShade="D9"/>
            <w:vAlign w:val="center"/>
          </w:tcPr>
          <w:p w:rsidR="00081416" w:rsidRPr="00081416" w:rsidRDefault="00081416" w:rsidP="00081416">
            <w:pPr>
              <w:rPr>
                <w:rFonts w:asciiTheme="majorBidi" w:hAnsiTheme="majorBidi" w:cstheme="majorBidi"/>
                <w:color w:val="000000"/>
                <w:sz w:val="10"/>
                <w:szCs w:val="10"/>
              </w:rPr>
            </w:pPr>
            <w:r w:rsidRPr="00081416">
              <w:rPr>
                <w:rFonts w:asciiTheme="majorBidi" w:hAnsiTheme="majorBidi" w:cstheme="majorBidi"/>
                <w:color w:val="000000"/>
                <w:sz w:val="10"/>
                <w:szCs w:val="10"/>
              </w:rPr>
              <w:t>Oxacillin</w:t>
            </w:r>
          </w:p>
        </w:tc>
        <w:tc>
          <w:tcPr>
            <w:tcW w:w="795" w:type="dxa"/>
            <w:tcBorders>
              <w:lef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1</w:t>
            </w:r>
          </w:p>
        </w:tc>
        <w:tc>
          <w:tcPr>
            <w:tcW w:w="794"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797" w:type="dxa"/>
            <w:tcBorders>
              <w:righ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5" w:type="dxa"/>
            <w:tcBorders>
              <w:lef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5"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4"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r>
      <w:tr w:rsidR="00081416" w:rsidTr="004E71AF">
        <w:trPr>
          <w:trHeight w:val="113"/>
        </w:trPr>
        <w:tc>
          <w:tcPr>
            <w:tcW w:w="1006" w:type="dxa"/>
            <w:vMerge/>
            <w:shd w:val="clear" w:color="auto" w:fill="D9D9D9" w:themeFill="background1" w:themeFillShade="D9"/>
          </w:tcPr>
          <w:p w:rsidR="00081416" w:rsidRPr="00AD1B65" w:rsidRDefault="00081416" w:rsidP="00526FC1">
            <w:pPr>
              <w:autoSpaceDE w:val="0"/>
              <w:autoSpaceDN w:val="0"/>
              <w:adjustRightInd w:val="0"/>
              <w:spacing w:line="360" w:lineRule="auto"/>
              <w:rPr>
                <w:rFonts w:asciiTheme="majorBidi" w:hAnsiTheme="majorBidi" w:cstheme="majorBidi"/>
                <w:sz w:val="10"/>
                <w:szCs w:val="10"/>
              </w:rPr>
            </w:pPr>
          </w:p>
        </w:tc>
        <w:tc>
          <w:tcPr>
            <w:tcW w:w="814" w:type="dxa"/>
            <w:vMerge/>
            <w:shd w:val="clear" w:color="auto" w:fill="D9D9D9" w:themeFill="background1" w:themeFillShade="D9"/>
          </w:tcPr>
          <w:p w:rsidR="00081416" w:rsidRPr="00AD1B65" w:rsidRDefault="00081416" w:rsidP="00526FC1">
            <w:pPr>
              <w:autoSpaceDE w:val="0"/>
              <w:autoSpaceDN w:val="0"/>
              <w:adjustRightInd w:val="0"/>
              <w:spacing w:line="360" w:lineRule="auto"/>
              <w:rPr>
                <w:rFonts w:asciiTheme="majorBidi" w:hAnsiTheme="majorBidi" w:cstheme="majorBidi"/>
                <w:sz w:val="10"/>
                <w:szCs w:val="10"/>
              </w:rPr>
            </w:pPr>
          </w:p>
        </w:tc>
        <w:tc>
          <w:tcPr>
            <w:tcW w:w="922" w:type="dxa"/>
            <w:vMerge/>
            <w:shd w:val="clear" w:color="auto" w:fill="D9D9D9" w:themeFill="background1" w:themeFillShade="D9"/>
          </w:tcPr>
          <w:p w:rsidR="00081416" w:rsidRPr="00AD1B65" w:rsidRDefault="00081416"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shd w:val="clear" w:color="auto" w:fill="D9D9D9" w:themeFill="background1" w:themeFillShade="D9"/>
            <w:vAlign w:val="center"/>
          </w:tcPr>
          <w:p w:rsidR="00081416" w:rsidRPr="00081416" w:rsidRDefault="00081416" w:rsidP="00081416">
            <w:pPr>
              <w:rPr>
                <w:rFonts w:asciiTheme="majorBidi" w:hAnsiTheme="majorBidi" w:cstheme="majorBidi"/>
                <w:color w:val="000000"/>
                <w:sz w:val="10"/>
                <w:szCs w:val="10"/>
              </w:rPr>
            </w:pPr>
            <w:r w:rsidRPr="00081416">
              <w:rPr>
                <w:rFonts w:asciiTheme="majorBidi" w:hAnsiTheme="majorBidi" w:cstheme="majorBidi"/>
                <w:color w:val="000000"/>
                <w:sz w:val="10"/>
                <w:szCs w:val="10"/>
              </w:rPr>
              <w:t>Penicillin</w:t>
            </w:r>
          </w:p>
        </w:tc>
        <w:tc>
          <w:tcPr>
            <w:tcW w:w="795" w:type="dxa"/>
            <w:tcBorders>
              <w:lef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5</w:t>
            </w:r>
          </w:p>
        </w:tc>
        <w:tc>
          <w:tcPr>
            <w:tcW w:w="794"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797" w:type="dxa"/>
            <w:tcBorders>
              <w:righ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5" w:type="dxa"/>
            <w:tcBorders>
              <w:lef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5"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4"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r>
      <w:tr w:rsidR="00081416" w:rsidTr="004E71AF">
        <w:trPr>
          <w:trHeight w:val="113"/>
        </w:trPr>
        <w:tc>
          <w:tcPr>
            <w:tcW w:w="1006" w:type="dxa"/>
            <w:vMerge/>
            <w:shd w:val="clear" w:color="auto" w:fill="D9D9D9" w:themeFill="background1" w:themeFillShade="D9"/>
          </w:tcPr>
          <w:p w:rsidR="00081416" w:rsidRPr="00AD1B65" w:rsidRDefault="00081416" w:rsidP="00526FC1">
            <w:pPr>
              <w:autoSpaceDE w:val="0"/>
              <w:autoSpaceDN w:val="0"/>
              <w:adjustRightInd w:val="0"/>
              <w:spacing w:line="360" w:lineRule="auto"/>
              <w:rPr>
                <w:rFonts w:asciiTheme="majorBidi" w:hAnsiTheme="majorBidi" w:cstheme="majorBidi"/>
                <w:sz w:val="10"/>
                <w:szCs w:val="10"/>
              </w:rPr>
            </w:pPr>
          </w:p>
        </w:tc>
        <w:tc>
          <w:tcPr>
            <w:tcW w:w="814" w:type="dxa"/>
            <w:vMerge/>
            <w:shd w:val="clear" w:color="auto" w:fill="D9D9D9" w:themeFill="background1" w:themeFillShade="D9"/>
          </w:tcPr>
          <w:p w:rsidR="00081416" w:rsidRPr="00AD1B65" w:rsidRDefault="00081416" w:rsidP="00526FC1">
            <w:pPr>
              <w:autoSpaceDE w:val="0"/>
              <w:autoSpaceDN w:val="0"/>
              <w:adjustRightInd w:val="0"/>
              <w:spacing w:line="360" w:lineRule="auto"/>
              <w:rPr>
                <w:rFonts w:asciiTheme="majorBidi" w:hAnsiTheme="majorBidi" w:cstheme="majorBidi"/>
                <w:sz w:val="10"/>
                <w:szCs w:val="10"/>
              </w:rPr>
            </w:pPr>
          </w:p>
        </w:tc>
        <w:tc>
          <w:tcPr>
            <w:tcW w:w="922" w:type="dxa"/>
            <w:vMerge/>
            <w:shd w:val="clear" w:color="auto" w:fill="D9D9D9" w:themeFill="background1" w:themeFillShade="D9"/>
          </w:tcPr>
          <w:p w:rsidR="00081416" w:rsidRPr="00AD1B65" w:rsidRDefault="00081416"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shd w:val="clear" w:color="auto" w:fill="D9D9D9" w:themeFill="background1" w:themeFillShade="D9"/>
            <w:vAlign w:val="center"/>
          </w:tcPr>
          <w:p w:rsidR="00081416" w:rsidRPr="00081416" w:rsidRDefault="00081416" w:rsidP="00081416">
            <w:pPr>
              <w:rPr>
                <w:rFonts w:asciiTheme="majorBidi" w:hAnsiTheme="majorBidi" w:cstheme="majorBidi"/>
                <w:color w:val="000000"/>
                <w:sz w:val="10"/>
                <w:szCs w:val="10"/>
              </w:rPr>
            </w:pPr>
            <w:r w:rsidRPr="00081416">
              <w:rPr>
                <w:rFonts w:asciiTheme="majorBidi" w:hAnsiTheme="majorBidi" w:cstheme="majorBidi"/>
                <w:color w:val="000000"/>
                <w:sz w:val="10"/>
                <w:szCs w:val="10"/>
              </w:rPr>
              <w:t>Tetracycline</w:t>
            </w:r>
          </w:p>
        </w:tc>
        <w:tc>
          <w:tcPr>
            <w:tcW w:w="795" w:type="dxa"/>
            <w:tcBorders>
              <w:lef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4</w:t>
            </w:r>
          </w:p>
        </w:tc>
        <w:tc>
          <w:tcPr>
            <w:tcW w:w="794"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797" w:type="dxa"/>
            <w:tcBorders>
              <w:righ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3</w:t>
            </w:r>
          </w:p>
        </w:tc>
        <w:tc>
          <w:tcPr>
            <w:tcW w:w="815" w:type="dxa"/>
            <w:tcBorders>
              <w:lef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5"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4"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r>
      <w:tr w:rsidR="00081416" w:rsidTr="004E71AF">
        <w:trPr>
          <w:trHeight w:val="113"/>
        </w:trPr>
        <w:tc>
          <w:tcPr>
            <w:tcW w:w="1006" w:type="dxa"/>
            <w:vMerge/>
            <w:shd w:val="clear" w:color="auto" w:fill="D9D9D9" w:themeFill="background1" w:themeFillShade="D9"/>
          </w:tcPr>
          <w:p w:rsidR="00081416" w:rsidRPr="00AD1B65" w:rsidRDefault="00081416" w:rsidP="00526FC1">
            <w:pPr>
              <w:autoSpaceDE w:val="0"/>
              <w:autoSpaceDN w:val="0"/>
              <w:adjustRightInd w:val="0"/>
              <w:spacing w:line="360" w:lineRule="auto"/>
              <w:rPr>
                <w:rFonts w:asciiTheme="majorBidi" w:hAnsiTheme="majorBidi" w:cstheme="majorBidi"/>
                <w:sz w:val="10"/>
                <w:szCs w:val="10"/>
              </w:rPr>
            </w:pPr>
          </w:p>
        </w:tc>
        <w:tc>
          <w:tcPr>
            <w:tcW w:w="814" w:type="dxa"/>
            <w:vMerge/>
            <w:shd w:val="clear" w:color="auto" w:fill="D9D9D9" w:themeFill="background1" w:themeFillShade="D9"/>
          </w:tcPr>
          <w:p w:rsidR="00081416" w:rsidRPr="00AD1B65" w:rsidRDefault="00081416" w:rsidP="00526FC1">
            <w:pPr>
              <w:autoSpaceDE w:val="0"/>
              <w:autoSpaceDN w:val="0"/>
              <w:adjustRightInd w:val="0"/>
              <w:spacing w:line="360" w:lineRule="auto"/>
              <w:rPr>
                <w:rFonts w:asciiTheme="majorBidi" w:hAnsiTheme="majorBidi" w:cstheme="majorBidi"/>
                <w:sz w:val="10"/>
                <w:szCs w:val="10"/>
              </w:rPr>
            </w:pPr>
          </w:p>
        </w:tc>
        <w:tc>
          <w:tcPr>
            <w:tcW w:w="922" w:type="dxa"/>
            <w:vMerge/>
            <w:shd w:val="clear" w:color="auto" w:fill="D9D9D9" w:themeFill="background1" w:themeFillShade="D9"/>
          </w:tcPr>
          <w:p w:rsidR="00081416" w:rsidRPr="00AD1B65" w:rsidRDefault="00081416"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shd w:val="clear" w:color="auto" w:fill="D9D9D9" w:themeFill="background1" w:themeFillShade="D9"/>
            <w:vAlign w:val="center"/>
          </w:tcPr>
          <w:p w:rsidR="00081416" w:rsidRPr="00081416" w:rsidRDefault="00081416" w:rsidP="00081416">
            <w:pPr>
              <w:rPr>
                <w:rFonts w:asciiTheme="majorBidi" w:hAnsiTheme="majorBidi" w:cstheme="majorBidi"/>
                <w:color w:val="000000"/>
                <w:sz w:val="10"/>
                <w:szCs w:val="10"/>
              </w:rPr>
            </w:pPr>
            <w:r w:rsidRPr="00081416">
              <w:rPr>
                <w:rFonts w:asciiTheme="majorBidi" w:hAnsiTheme="majorBidi" w:cstheme="majorBidi"/>
                <w:color w:val="000000"/>
                <w:sz w:val="10"/>
                <w:szCs w:val="10"/>
              </w:rPr>
              <w:t>Vancomycin</w:t>
            </w:r>
          </w:p>
        </w:tc>
        <w:tc>
          <w:tcPr>
            <w:tcW w:w="795" w:type="dxa"/>
            <w:tcBorders>
              <w:lef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8</w:t>
            </w:r>
          </w:p>
        </w:tc>
        <w:tc>
          <w:tcPr>
            <w:tcW w:w="794"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797" w:type="dxa"/>
            <w:tcBorders>
              <w:righ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5" w:type="dxa"/>
            <w:tcBorders>
              <w:left w:val="single" w:sz="4" w:space="0" w:color="auto"/>
            </w:tcBorders>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5"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c>
          <w:tcPr>
            <w:tcW w:w="814" w:type="dxa"/>
            <w:shd w:val="clear" w:color="auto" w:fill="D9D9D9" w:themeFill="background1" w:themeFillShade="D9"/>
            <w:vAlign w:val="center"/>
          </w:tcPr>
          <w:p w:rsidR="00081416" w:rsidRPr="00081416" w:rsidRDefault="00081416" w:rsidP="00081416">
            <w:pPr>
              <w:jc w:val="center"/>
              <w:rPr>
                <w:rFonts w:asciiTheme="majorBidi" w:hAnsiTheme="majorBidi" w:cstheme="majorBidi"/>
                <w:color w:val="000000"/>
                <w:sz w:val="10"/>
                <w:szCs w:val="10"/>
              </w:rPr>
            </w:pPr>
            <w:r w:rsidRPr="00081416">
              <w:rPr>
                <w:rFonts w:asciiTheme="majorBidi" w:hAnsiTheme="majorBidi" w:cstheme="majorBidi"/>
                <w:color w:val="000000"/>
                <w:sz w:val="10"/>
                <w:szCs w:val="10"/>
              </w:rPr>
              <w:t>0</w:t>
            </w:r>
          </w:p>
        </w:tc>
      </w:tr>
      <w:tr w:rsidR="0004665F" w:rsidTr="004E71AF">
        <w:trPr>
          <w:trHeight w:val="113"/>
        </w:trPr>
        <w:tc>
          <w:tcPr>
            <w:tcW w:w="1006" w:type="dxa"/>
            <w:vMerge w:val="restart"/>
            <w:vAlign w:val="center"/>
          </w:tcPr>
          <w:p w:rsidR="0004665F" w:rsidRPr="0004665F" w:rsidRDefault="0004665F" w:rsidP="0004665F">
            <w:pPr>
              <w:autoSpaceDE w:val="0"/>
              <w:autoSpaceDN w:val="0"/>
              <w:adjustRightInd w:val="0"/>
              <w:spacing w:line="360" w:lineRule="auto"/>
              <w:rPr>
                <w:rFonts w:asciiTheme="majorBidi" w:hAnsiTheme="majorBidi" w:cstheme="majorBidi"/>
                <w:i/>
                <w:iCs/>
                <w:sz w:val="10"/>
                <w:szCs w:val="10"/>
              </w:rPr>
            </w:pPr>
            <w:r w:rsidRPr="0004665F">
              <w:rPr>
                <w:rFonts w:asciiTheme="majorBidi" w:hAnsiTheme="majorBidi" w:cstheme="majorBidi"/>
                <w:i/>
                <w:iCs/>
                <w:sz w:val="10"/>
                <w:szCs w:val="10"/>
              </w:rPr>
              <w:t>Enterococcus spp</w:t>
            </w:r>
          </w:p>
        </w:tc>
        <w:tc>
          <w:tcPr>
            <w:tcW w:w="814" w:type="dxa"/>
            <w:vMerge w:val="restart"/>
            <w:vAlign w:val="center"/>
          </w:tcPr>
          <w:p w:rsidR="0004665F" w:rsidRPr="00AD1B65" w:rsidRDefault="0004665F" w:rsidP="0004665F">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20</w:t>
            </w:r>
          </w:p>
        </w:tc>
        <w:tc>
          <w:tcPr>
            <w:tcW w:w="922" w:type="dxa"/>
            <w:vMerge w:val="restart"/>
            <w:vAlign w:val="center"/>
          </w:tcPr>
          <w:p w:rsidR="0004665F" w:rsidRPr="00AD1B65" w:rsidRDefault="0004665F" w:rsidP="0004665F">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84</w:t>
            </w:r>
          </w:p>
        </w:tc>
        <w:tc>
          <w:tcPr>
            <w:tcW w:w="950" w:type="dxa"/>
            <w:tcBorders>
              <w:right w:val="single" w:sz="4" w:space="0" w:color="auto"/>
            </w:tcBorders>
            <w:vAlign w:val="center"/>
          </w:tcPr>
          <w:p w:rsidR="0004665F" w:rsidRPr="0004665F" w:rsidRDefault="0004665F" w:rsidP="0004665F">
            <w:pPr>
              <w:rPr>
                <w:rFonts w:asciiTheme="majorBidi" w:hAnsiTheme="majorBidi" w:cstheme="majorBidi"/>
                <w:color w:val="000000"/>
                <w:sz w:val="10"/>
                <w:szCs w:val="10"/>
              </w:rPr>
            </w:pPr>
            <w:r w:rsidRPr="0004665F">
              <w:rPr>
                <w:rFonts w:asciiTheme="majorBidi" w:hAnsiTheme="majorBidi" w:cstheme="majorBidi"/>
                <w:color w:val="000000"/>
                <w:sz w:val="10"/>
                <w:szCs w:val="10"/>
              </w:rPr>
              <w:t>Ampicillin</w:t>
            </w:r>
          </w:p>
        </w:tc>
        <w:tc>
          <w:tcPr>
            <w:tcW w:w="795" w:type="dxa"/>
            <w:tcBorders>
              <w:left w:val="single" w:sz="4" w:space="0" w:color="auto"/>
            </w:tcBorders>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20</w:t>
            </w:r>
          </w:p>
        </w:tc>
        <w:tc>
          <w:tcPr>
            <w:tcW w:w="794" w:type="dxa"/>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c>
          <w:tcPr>
            <w:tcW w:w="797" w:type="dxa"/>
            <w:tcBorders>
              <w:right w:val="single" w:sz="4" w:space="0" w:color="auto"/>
            </w:tcBorders>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c>
          <w:tcPr>
            <w:tcW w:w="815" w:type="dxa"/>
            <w:tcBorders>
              <w:left w:val="single" w:sz="4" w:space="0" w:color="auto"/>
            </w:tcBorders>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c>
          <w:tcPr>
            <w:tcW w:w="815" w:type="dxa"/>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c>
          <w:tcPr>
            <w:tcW w:w="814" w:type="dxa"/>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r>
      <w:tr w:rsidR="0004665F" w:rsidTr="004E71AF">
        <w:trPr>
          <w:trHeight w:val="113"/>
        </w:trPr>
        <w:tc>
          <w:tcPr>
            <w:tcW w:w="1006" w:type="dxa"/>
            <w:vMerge/>
          </w:tcPr>
          <w:p w:rsidR="0004665F" w:rsidRPr="00AD1B65" w:rsidRDefault="0004665F"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04665F" w:rsidRPr="00AD1B65" w:rsidRDefault="0004665F"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04665F" w:rsidRPr="00AD1B65" w:rsidRDefault="0004665F"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center"/>
          </w:tcPr>
          <w:p w:rsidR="0004665F" w:rsidRPr="0004665F" w:rsidRDefault="0004665F" w:rsidP="0004665F">
            <w:pPr>
              <w:rPr>
                <w:rFonts w:asciiTheme="majorBidi" w:hAnsiTheme="majorBidi" w:cstheme="majorBidi"/>
                <w:color w:val="000000"/>
                <w:sz w:val="10"/>
                <w:szCs w:val="10"/>
              </w:rPr>
            </w:pPr>
            <w:r w:rsidRPr="0004665F">
              <w:rPr>
                <w:rFonts w:asciiTheme="majorBidi" w:hAnsiTheme="majorBidi" w:cstheme="majorBidi"/>
                <w:color w:val="000000"/>
                <w:sz w:val="10"/>
                <w:szCs w:val="10"/>
              </w:rPr>
              <w:t>Penicillin</w:t>
            </w:r>
          </w:p>
        </w:tc>
        <w:tc>
          <w:tcPr>
            <w:tcW w:w="795" w:type="dxa"/>
            <w:tcBorders>
              <w:left w:val="single" w:sz="4" w:space="0" w:color="auto"/>
            </w:tcBorders>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1</w:t>
            </w:r>
          </w:p>
        </w:tc>
        <w:tc>
          <w:tcPr>
            <w:tcW w:w="794" w:type="dxa"/>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c>
          <w:tcPr>
            <w:tcW w:w="797" w:type="dxa"/>
            <w:tcBorders>
              <w:right w:val="single" w:sz="4" w:space="0" w:color="auto"/>
            </w:tcBorders>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7</w:t>
            </w:r>
          </w:p>
        </w:tc>
        <w:tc>
          <w:tcPr>
            <w:tcW w:w="815" w:type="dxa"/>
            <w:tcBorders>
              <w:left w:val="single" w:sz="4" w:space="0" w:color="auto"/>
            </w:tcBorders>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c>
          <w:tcPr>
            <w:tcW w:w="815" w:type="dxa"/>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1</w:t>
            </w:r>
          </w:p>
        </w:tc>
        <w:tc>
          <w:tcPr>
            <w:tcW w:w="814" w:type="dxa"/>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r>
      <w:tr w:rsidR="0004665F" w:rsidTr="004E71AF">
        <w:trPr>
          <w:trHeight w:val="113"/>
        </w:trPr>
        <w:tc>
          <w:tcPr>
            <w:tcW w:w="1006" w:type="dxa"/>
            <w:vMerge/>
          </w:tcPr>
          <w:p w:rsidR="0004665F" w:rsidRPr="00AD1B65" w:rsidRDefault="0004665F"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04665F" w:rsidRPr="00AD1B65" w:rsidRDefault="0004665F"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04665F" w:rsidRPr="00AD1B65" w:rsidRDefault="0004665F"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center"/>
          </w:tcPr>
          <w:p w:rsidR="0004665F" w:rsidRPr="0004665F" w:rsidRDefault="0004665F" w:rsidP="0004665F">
            <w:pPr>
              <w:rPr>
                <w:rFonts w:asciiTheme="majorBidi" w:hAnsiTheme="majorBidi" w:cstheme="majorBidi"/>
                <w:color w:val="000000"/>
                <w:sz w:val="10"/>
                <w:szCs w:val="10"/>
              </w:rPr>
            </w:pPr>
            <w:r w:rsidRPr="0004665F">
              <w:rPr>
                <w:rFonts w:asciiTheme="majorBidi" w:hAnsiTheme="majorBidi" w:cstheme="majorBidi"/>
                <w:color w:val="000000"/>
                <w:sz w:val="10"/>
                <w:szCs w:val="10"/>
              </w:rPr>
              <w:t>Ciprofloxacin</w:t>
            </w:r>
          </w:p>
        </w:tc>
        <w:tc>
          <w:tcPr>
            <w:tcW w:w="795" w:type="dxa"/>
            <w:tcBorders>
              <w:left w:val="single" w:sz="4" w:space="0" w:color="auto"/>
            </w:tcBorders>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6</w:t>
            </w:r>
          </w:p>
        </w:tc>
        <w:tc>
          <w:tcPr>
            <w:tcW w:w="794" w:type="dxa"/>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c>
          <w:tcPr>
            <w:tcW w:w="797" w:type="dxa"/>
            <w:tcBorders>
              <w:right w:val="single" w:sz="4" w:space="0" w:color="auto"/>
            </w:tcBorders>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6</w:t>
            </w:r>
          </w:p>
        </w:tc>
        <w:tc>
          <w:tcPr>
            <w:tcW w:w="815" w:type="dxa"/>
            <w:tcBorders>
              <w:left w:val="single" w:sz="4" w:space="0" w:color="auto"/>
            </w:tcBorders>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c>
          <w:tcPr>
            <w:tcW w:w="815" w:type="dxa"/>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c>
          <w:tcPr>
            <w:tcW w:w="814" w:type="dxa"/>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r>
      <w:tr w:rsidR="0004665F" w:rsidTr="004E71AF">
        <w:trPr>
          <w:trHeight w:val="113"/>
        </w:trPr>
        <w:tc>
          <w:tcPr>
            <w:tcW w:w="1006" w:type="dxa"/>
            <w:vMerge/>
          </w:tcPr>
          <w:p w:rsidR="0004665F" w:rsidRPr="00AD1B65" w:rsidRDefault="0004665F"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04665F" w:rsidRPr="00AD1B65" w:rsidRDefault="0004665F"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04665F" w:rsidRPr="00AD1B65" w:rsidRDefault="0004665F"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center"/>
          </w:tcPr>
          <w:p w:rsidR="0004665F" w:rsidRPr="0004665F" w:rsidRDefault="0004665F" w:rsidP="0004665F">
            <w:pPr>
              <w:rPr>
                <w:rFonts w:asciiTheme="majorBidi" w:hAnsiTheme="majorBidi" w:cstheme="majorBidi"/>
                <w:color w:val="000000"/>
                <w:sz w:val="10"/>
                <w:szCs w:val="10"/>
              </w:rPr>
            </w:pPr>
            <w:r w:rsidRPr="0004665F">
              <w:rPr>
                <w:rFonts w:asciiTheme="majorBidi" w:hAnsiTheme="majorBidi" w:cstheme="majorBidi"/>
                <w:color w:val="000000"/>
                <w:sz w:val="10"/>
                <w:szCs w:val="10"/>
              </w:rPr>
              <w:t>Fosfomycin</w:t>
            </w:r>
          </w:p>
        </w:tc>
        <w:tc>
          <w:tcPr>
            <w:tcW w:w="795" w:type="dxa"/>
            <w:tcBorders>
              <w:left w:val="single" w:sz="4" w:space="0" w:color="auto"/>
            </w:tcBorders>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12</w:t>
            </w:r>
          </w:p>
        </w:tc>
        <w:tc>
          <w:tcPr>
            <w:tcW w:w="794" w:type="dxa"/>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c>
          <w:tcPr>
            <w:tcW w:w="797" w:type="dxa"/>
            <w:tcBorders>
              <w:right w:val="single" w:sz="4" w:space="0" w:color="auto"/>
            </w:tcBorders>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c>
          <w:tcPr>
            <w:tcW w:w="815" w:type="dxa"/>
            <w:tcBorders>
              <w:left w:val="single" w:sz="4" w:space="0" w:color="auto"/>
            </w:tcBorders>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c>
          <w:tcPr>
            <w:tcW w:w="815" w:type="dxa"/>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c>
          <w:tcPr>
            <w:tcW w:w="814" w:type="dxa"/>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r>
      <w:tr w:rsidR="0004665F" w:rsidTr="004E71AF">
        <w:trPr>
          <w:trHeight w:val="113"/>
        </w:trPr>
        <w:tc>
          <w:tcPr>
            <w:tcW w:w="1006" w:type="dxa"/>
            <w:vMerge/>
          </w:tcPr>
          <w:p w:rsidR="0004665F" w:rsidRPr="00AD1B65" w:rsidRDefault="0004665F" w:rsidP="00526FC1">
            <w:pPr>
              <w:autoSpaceDE w:val="0"/>
              <w:autoSpaceDN w:val="0"/>
              <w:adjustRightInd w:val="0"/>
              <w:spacing w:line="360" w:lineRule="auto"/>
              <w:rPr>
                <w:rFonts w:asciiTheme="majorBidi" w:hAnsiTheme="majorBidi" w:cstheme="majorBidi"/>
                <w:sz w:val="10"/>
                <w:szCs w:val="10"/>
              </w:rPr>
            </w:pPr>
          </w:p>
        </w:tc>
        <w:tc>
          <w:tcPr>
            <w:tcW w:w="814" w:type="dxa"/>
            <w:vMerge/>
          </w:tcPr>
          <w:p w:rsidR="0004665F" w:rsidRPr="00AD1B65" w:rsidRDefault="0004665F" w:rsidP="00526FC1">
            <w:pPr>
              <w:autoSpaceDE w:val="0"/>
              <w:autoSpaceDN w:val="0"/>
              <w:adjustRightInd w:val="0"/>
              <w:spacing w:line="360" w:lineRule="auto"/>
              <w:rPr>
                <w:rFonts w:asciiTheme="majorBidi" w:hAnsiTheme="majorBidi" w:cstheme="majorBidi"/>
                <w:sz w:val="10"/>
                <w:szCs w:val="10"/>
              </w:rPr>
            </w:pPr>
          </w:p>
        </w:tc>
        <w:tc>
          <w:tcPr>
            <w:tcW w:w="922" w:type="dxa"/>
            <w:vMerge/>
          </w:tcPr>
          <w:p w:rsidR="0004665F" w:rsidRPr="00AD1B65" w:rsidRDefault="0004665F" w:rsidP="00526FC1">
            <w:pPr>
              <w:autoSpaceDE w:val="0"/>
              <w:autoSpaceDN w:val="0"/>
              <w:adjustRightInd w:val="0"/>
              <w:spacing w:line="360" w:lineRule="auto"/>
              <w:rPr>
                <w:rFonts w:asciiTheme="majorBidi" w:hAnsiTheme="majorBidi" w:cstheme="majorBidi"/>
                <w:sz w:val="10"/>
                <w:szCs w:val="10"/>
              </w:rPr>
            </w:pPr>
          </w:p>
        </w:tc>
        <w:tc>
          <w:tcPr>
            <w:tcW w:w="950" w:type="dxa"/>
            <w:tcBorders>
              <w:right w:val="single" w:sz="4" w:space="0" w:color="auto"/>
            </w:tcBorders>
            <w:vAlign w:val="center"/>
          </w:tcPr>
          <w:p w:rsidR="0004665F" w:rsidRPr="0004665F" w:rsidRDefault="0004665F" w:rsidP="0004665F">
            <w:pPr>
              <w:rPr>
                <w:rFonts w:asciiTheme="majorBidi" w:hAnsiTheme="majorBidi" w:cstheme="majorBidi"/>
                <w:color w:val="000000"/>
                <w:sz w:val="10"/>
                <w:szCs w:val="10"/>
              </w:rPr>
            </w:pPr>
            <w:r w:rsidRPr="0004665F">
              <w:rPr>
                <w:rFonts w:asciiTheme="majorBidi" w:hAnsiTheme="majorBidi" w:cstheme="majorBidi"/>
                <w:color w:val="000000"/>
                <w:sz w:val="10"/>
                <w:szCs w:val="10"/>
              </w:rPr>
              <w:t>Nitrofurantoin</w:t>
            </w:r>
          </w:p>
        </w:tc>
        <w:tc>
          <w:tcPr>
            <w:tcW w:w="795" w:type="dxa"/>
            <w:tcBorders>
              <w:left w:val="single" w:sz="4" w:space="0" w:color="auto"/>
            </w:tcBorders>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12</w:t>
            </w:r>
          </w:p>
        </w:tc>
        <w:tc>
          <w:tcPr>
            <w:tcW w:w="794" w:type="dxa"/>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c>
          <w:tcPr>
            <w:tcW w:w="797" w:type="dxa"/>
            <w:tcBorders>
              <w:right w:val="single" w:sz="4" w:space="0" w:color="auto"/>
            </w:tcBorders>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c>
          <w:tcPr>
            <w:tcW w:w="815" w:type="dxa"/>
            <w:tcBorders>
              <w:left w:val="single" w:sz="4" w:space="0" w:color="auto"/>
            </w:tcBorders>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c>
          <w:tcPr>
            <w:tcW w:w="815" w:type="dxa"/>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c>
          <w:tcPr>
            <w:tcW w:w="814" w:type="dxa"/>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r>
      <w:tr w:rsidR="0004665F" w:rsidTr="004E71AF">
        <w:trPr>
          <w:trHeight w:val="113"/>
        </w:trPr>
        <w:tc>
          <w:tcPr>
            <w:tcW w:w="1006" w:type="dxa"/>
            <w:vMerge/>
            <w:tcBorders>
              <w:bottom w:val="single" w:sz="4" w:space="0" w:color="auto"/>
            </w:tcBorders>
          </w:tcPr>
          <w:p w:rsidR="0004665F" w:rsidRPr="00AD1B65" w:rsidRDefault="0004665F" w:rsidP="00A44572">
            <w:pPr>
              <w:autoSpaceDE w:val="0"/>
              <w:autoSpaceDN w:val="0"/>
              <w:adjustRightInd w:val="0"/>
              <w:spacing w:line="360" w:lineRule="auto"/>
              <w:rPr>
                <w:rFonts w:asciiTheme="majorBidi" w:hAnsiTheme="majorBidi" w:cstheme="majorBidi"/>
                <w:sz w:val="10"/>
                <w:szCs w:val="10"/>
              </w:rPr>
            </w:pPr>
          </w:p>
        </w:tc>
        <w:tc>
          <w:tcPr>
            <w:tcW w:w="814" w:type="dxa"/>
            <w:vMerge/>
            <w:tcBorders>
              <w:bottom w:val="single" w:sz="4" w:space="0" w:color="auto"/>
            </w:tcBorders>
          </w:tcPr>
          <w:p w:rsidR="0004665F" w:rsidRPr="00AD1B65" w:rsidRDefault="0004665F" w:rsidP="00A44572">
            <w:pPr>
              <w:autoSpaceDE w:val="0"/>
              <w:autoSpaceDN w:val="0"/>
              <w:adjustRightInd w:val="0"/>
              <w:spacing w:line="360" w:lineRule="auto"/>
              <w:rPr>
                <w:rFonts w:asciiTheme="majorBidi" w:hAnsiTheme="majorBidi" w:cstheme="majorBidi"/>
                <w:sz w:val="10"/>
                <w:szCs w:val="10"/>
              </w:rPr>
            </w:pPr>
          </w:p>
        </w:tc>
        <w:tc>
          <w:tcPr>
            <w:tcW w:w="922" w:type="dxa"/>
            <w:vMerge/>
            <w:tcBorders>
              <w:bottom w:val="single" w:sz="4" w:space="0" w:color="auto"/>
            </w:tcBorders>
          </w:tcPr>
          <w:p w:rsidR="0004665F" w:rsidRPr="00AD1B65" w:rsidRDefault="0004665F" w:rsidP="00A44572">
            <w:pPr>
              <w:autoSpaceDE w:val="0"/>
              <w:autoSpaceDN w:val="0"/>
              <w:adjustRightInd w:val="0"/>
              <w:spacing w:line="360" w:lineRule="auto"/>
              <w:rPr>
                <w:rFonts w:asciiTheme="majorBidi" w:hAnsiTheme="majorBidi" w:cstheme="majorBidi"/>
                <w:sz w:val="10"/>
                <w:szCs w:val="10"/>
              </w:rPr>
            </w:pPr>
          </w:p>
        </w:tc>
        <w:tc>
          <w:tcPr>
            <w:tcW w:w="950" w:type="dxa"/>
            <w:tcBorders>
              <w:bottom w:val="single" w:sz="4" w:space="0" w:color="auto"/>
              <w:right w:val="single" w:sz="4" w:space="0" w:color="auto"/>
            </w:tcBorders>
            <w:vAlign w:val="center"/>
          </w:tcPr>
          <w:p w:rsidR="0004665F" w:rsidRPr="0004665F" w:rsidRDefault="0004665F" w:rsidP="0004665F">
            <w:pPr>
              <w:rPr>
                <w:rFonts w:asciiTheme="majorBidi" w:hAnsiTheme="majorBidi" w:cstheme="majorBidi"/>
                <w:color w:val="000000"/>
                <w:sz w:val="10"/>
                <w:szCs w:val="10"/>
              </w:rPr>
            </w:pPr>
            <w:r w:rsidRPr="0004665F">
              <w:rPr>
                <w:rFonts w:asciiTheme="majorBidi" w:hAnsiTheme="majorBidi" w:cstheme="majorBidi"/>
                <w:color w:val="000000"/>
                <w:sz w:val="10"/>
                <w:szCs w:val="10"/>
              </w:rPr>
              <w:t>Vancomycin</w:t>
            </w:r>
          </w:p>
        </w:tc>
        <w:tc>
          <w:tcPr>
            <w:tcW w:w="795" w:type="dxa"/>
            <w:tcBorders>
              <w:left w:val="single" w:sz="4" w:space="0" w:color="auto"/>
              <w:bottom w:val="single" w:sz="4" w:space="0" w:color="auto"/>
            </w:tcBorders>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20</w:t>
            </w:r>
          </w:p>
        </w:tc>
        <w:tc>
          <w:tcPr>
            <w:tcW w:w="794" w:type="dxa"/>
            <w:tcBorders>
              <w:bottom w:val="single" w:sz="4" w:space="0" w:color="auto"/>
            </w:tcBorders>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c>
          <w:tcPr>
            <w:tcW w:w="797" w:type="dxa"/>
            <w:tcBorders>
              <w:bottom w:val="single" w:sz="4" w:space="0" w:color="auto"/>
              <w:right w:val="single" w:sz="4" w:space="0" w:color="auto"/>
            </w:tcBorders>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c>
          <w:tcPr>
            <w:tcW w:w="815" w:type="dxa"/>
            <w:tcBorders>
              <w:left w:val="single" w:sz="4" w:space="0" w:color="auto"/>
              <w:bottom w:val="single" w:sz="4" w:space="0" w:color="auto"/>
            </w:tcBorders>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c>
          <w:tcPr>
            <w:tcW w:w="815" w:type="dxa"/>
            <w:tcBorders>
              <w:bottom w:val="single" w:sz="4" w:space="0" w:color="auto"/>
            </w:tcBorders>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c>
          <w:tcPr>
            <w:tcW w:w="814" w:type="dxa"/>
            <w:tcBorders>
              <w:bottom w:val="single" w:sz="4" w:space="0" w:color="auto"/>
            </w:tcBorders>
            <w:vAlign w:val="center"/>
          </w:tcPr>
          <w:p w:rsidR="0004665F" w:rsidRPr="0004665F" w:rsidRDefault="0004665F" w:rsidP="0004665F">
            <w:pPr>
              <w:jc w:val="center"/>
              <w:rPr>
                <w:rFonts w:asciiTheme="majorBidi" w:hAnsiTheme="majorBidi" w:cstheme="majorBidi"/>
                <w:color w:val="000000"/>
                <w:sz w:val="10"/>
                <w:szCs w:val="10"/>
              </w:rPr>
            </w:pPr>
            <w:r w:rsidRPr="0004665F">
              <w:rPr>
                <w:rFonts w:asciiTheme="majorBidi" w:hAnsiTheme="majorBidi" w:cstheme="majorBidi"/>
                <w:color w:val="000000"/>
                <w:sz w:val="10"/>
                <w:szCs w:val="10"/>
              </w:rPr>
              <w:t>0</w:t>
            </w:r>
          </w:p>
        </w:tc>
      </w:tr>
      <w:tr w:rsidR="0041056B" w:rsidTr="004E71AF">
        <w:trPr>
          <w:trHeight w:val="113"/>
        </w:trPr>
        <w:tc>
          <w:tcPr>
            <w:tcW w:w="1006" w:type="dxa"/>
            <w:tcBorders>
              <w:top w:val="single" w:sz="4" w:space="0" w:color="auto"/>
              <w:bottom w:val="single" w:sz="4" w:space="0" w:color="auto"/>
            </w:tcBorders>
            <w:shd w:val="clear" w:color="auto" w:fill="D9D9D9" w:themeFill="background1" w:themeFillShade="D9"/>
          </w:tcPr>
          <w:p w:rsidR="0041056B" w:rsidRPr="0041056B" w:rsidRDefault="0041056B" w:rsidP="00A44572">
            <w:pPr>
              <w:autoSpaceDE w:val="0"/>
              <w:autoSpaceDN w:val="0"/>
              <w:adjustRightInd w:val="0"/>
              <w:spacing w:line="360" w:lineRule="auto"/>
              <w:rPr>
                <w:rFonts w:asciiTheme="majorBidi" w:hAnsiTheme="majorBidi" w:cstheme="majorBidi"/>
                <w:b/>
                <w:bCs/>
                <w:sz w:val="10"/>
                <w:szCs w:val="10"/>
              </w:rPr>
            </w:pPr>
            <w:r w:rsidRPr="0041056B">
              <w:rPr>
                <w:rFonts w:asciiTheme="majorBidi" w:hAnsiTheme="majorBidi" w:cstheme="majorBidi"/>
                <w:b/>
                <w:bCs/>
                <w:sz w:val="10"/>
                <w:szCs w:val="10"/>
              </w:rPr>
              <w:t>Total</w:t>
            </w:r>
          </w:p>
        </w:tc>
        <w:tc>
          <w:tcPr>
            <w:tcW w:w="814" w:type="dxa"/>
            <w:tcBorders>
              <w:top w:val="single" w:sz="4" w:space="0" w:color="auto"/>
              <w:bottom w:val="single" w:sz="4" w:space="0" w:color="auto"/>
            </w:tcBorders>
            <w:shd w:val="clear" w:color="auto" w:fill="D9D9D9" w:themeFill="background1" w:themeFillShade="D9"/>
            <w:vAlign w:val="center"/>
          </w:tcPr>
          <w:p w:rsidR="0041056B" w:rsidRPr="0041056B" w:rsidRDefault="0041056B" w:rsidP="00347830">
            <w:pPr>
              <w:autoSpaceDE w:val="0"/>
              <w:autoSpaceDN w:val="0"/>
              <w:adjustRightInd w:val="0"/>
              <w:spacing w:line="360" w:lineRule="auto"/>
              <w:jc w:val="center"/>
              <w:rPr>
                <w:rFonts w:asciiTheme="majorBidi" w:hAnsiTheme="majorBidi" w:cstheme="majorBidi"/>
                <w:b/>
                <w:bCs/>
                <w:sz w:val="10"/>
                <w:szCs w:val="10"/>
              </w:rPr>
            </w:pPr>
            <w:r w:rsidRPr="0041056B">
              <w:rPr>
                <w:rFonts w:asciiTheme="majorBidi" w:hAnsiTheme="majorBidi" w:cstheme="majorBidi"/>
                <w:b/>
                <w:bCs/>
                <w:sz w:val="10"/>
                <w:szCs w:val="10"/>
              </w:rPr>
              <w:t>120</w:t>
            </w:r>
          </w:p>
        </w:tc>
        <w:tc>
          <w:tcPr>
            <w:tcW w:w="922" w:type="dxa"/>
            <w:tcBorders>
              <w:top w:val="single" w:sz="4" w:space="0" w:color="auto"/>
              <w:bottom w:val="single" w:sz="4" w:space="0" w:color="auto"/>
            </w:tcBorders>
            <w:shd w:val="clear" w:color="auto" w:fill="D9D9D9" w:themeFill="background1" w:themeFillShade="D9"/>
            <w:vAlign w:val="center"/>
          </w:tcPr>
          <w:p w:rsidR="0041056B" w:rsidRPr="0041056B" w:rsidRDefault="0041056B" w:rsidP="00347830">
            <w:pPr>
              <w:autoSpaceDE w:val="0"/>
              <w:autoSpaceDN w:val="0"/>
              <w:adjustRightInd w:val="0"/>
              <w:spacing w:line="360" w:lineRule="auto"/>
              <w:jc w:val="center"/>
              <w:rPr>
                <w:rFonts w:asciiTheme="majorBidi" w:hAnsiTheme="majorBidi" w:cstheme="majorBidi"/>
                <w:b/>
                <w:bCs/>
                <w:sz w:val="10"/>
                <w:szCs w:val="10"/>
              </w:rPr>
            </w:pPr>
            <w:r w:rsidRPr="0041056B">
              <w:rPr>
                <w:rFonts w:asciiTheme="majorBidi" w:hAnsiTheme="majorBidi" w:cstheme="majorBidi"/>
                <w:b/>
                <w:bCs/>
                <w:sz w:val="10"/>
                <w:szCs w:val="10"/>
              </w:rPr>
              <w:t>1192</w:t>
            </w:r>
          </w:p>
        </w:tc>
        <w:tc>
          <w:tcPr>
            <w:tcW w:w="950" w:type="dxa"/>
            <w:tcBorders>
              <w:top w:val="single" w:sz="4" w:space="0" w:color="auto"/>
              <w:bottom w:val="single" w:sz="4" w:space="0" w:color="auto"/>
              <w:right w:val="single" w:sz="4" w:space="0" w:color="auto"/>
            </w:tcBorders>
            <w:shd w:val="clear" w:color="auto" w:fill="D9D9D9" w:themeFill="background1" w:themeFillShade="D9"/>
            <w:vAlign w:val="center"/>
          </w:tcPr>
          <w:p w:rsidR="0041056B" w:rsidRPr="0041056B" w:rsidRDefault="0041056B" w:rsidP="0004665F">
            <w:pPr>
              <w:rPr>
                <w:rFonts w:asciiTheme="majorBidi" w:hAnsiTheme="majorBidi" w:cstheme="majorBidi"/>
                <w:b/>
                <w:bCs/>
                <w:color w:val="000000"/>
                <w:sz w:val="10"/>
                <w:szCs w:val="10"/>
              </w:rPr>
            </w:pPr>
          </w:p>
        </w:tc>
        <w:tc>
          <w:tcPr>
            <w:tcW w:w="795" w:type="dxa"/>
            <w:tcBorders>
              <w:top w:val="single" w:sz="4" w:space="0" w:color="auto"/>
              <w:left w:val="single" w:sz="4" w:space="0" w:color="auto"/>
              <w:bottom w:val="single" w:sz="4" w:space="0" w:color="auto"/>
            </w:tcBorders>
            <w:shd w:val="clear" w:color="auto" w:fill="D9D9D9" w:themeFill="background1" w:themeFillShade="D9"/>
            <w:vAlign w:val="center"/>
          </w:tcPr>
          <w:p w:rsidR="0041056B" w:rsidRPr="0041056B" w:rsidRDefault="0041056B" w:rsidP="0004665F">
            <w:pPr>
              <w:jc w:val="center"/>
              <w:rPr>
                <w:rFonts w:asciiTheme="majorBidi" w:hAnsiTheme="majorBidi" w:cstheme="majorBidi"/>
                <w:b/>
                <w:bCs/>
                <w:color w:val="000000"/>
                <w:sz w:val="10"/>
                <w:szCs w:val="10"/>
              </w:rPr>
            </w:pPr>
            <w:r w:rsidRPr="0041056B">
              <w:rPr>
                <w:rFonts w:asciiTheme="majorBidi" w:hAnsiTheme="majorBidi" w:cstheme="majorBidi"/>
                <w:b/>
                <w:bCs/>
                <w:color w:val="000000"/>
                <w:sz w:val="10"/>
                <w:szCs w:val="10"/>
              </w:rPr>
              <w:t>799</w:t>
            </w:r>
          </w:p>
        </w:tc>
        <w:tc>
          <w:tcPr>
            <w:tcW w:w="794" w:type="dxa"/>
            <w:tcBorders>
              <w:top w:val="single" w:sz="4" w:space="0" w:color="auto"/>
              <w:bottom w:val="single" w:sz="4" w:space="0" w:color="auto"/>
            </w:tcBorders>
            <w:shd w:val="clear" w:color="auto" w:fill="D9D9D9" w:themeFill="background1" w:themeFillShade="D9"/>
            <w:vAlign w:val="center"/>
          </w:tcPr>
          <w:p w:rsidR="0041056B" w:rsidRPr="0041056B" w:rsidRDefault="0041056B" w:rsidP="0004665F">
            <w:pPr>
              <w:jc w:val="center"/>
              <w:rPr>
                <w:rFonts w:asciiTheme="majorBidi" w:hAnsiTheme="majorBidi" w:cstheme="majorBidi"/>
                <w:b/>
                <w:bCs/>
                <w:color w:val="000000"/>
                <w:sz w:val="10"/>
                <w:szCs w:val="10"/>
              </w:rPr>
            </w:pPr>
            <w:r w:rsidRPr="0041056B">
              <w:rPr>
                <w:rFonts w:asciiTheme="majorBidi" w:hAnsiTheme="majorBidi" w:cstheme="majorBidi"/>
                <w:b/>
                <w:bCs/>
                <w:color w:val="000000"/>
                <w:sz w:val="10"/>
                <w:szCs w:val="10"/>
              </w:rPr>
              <w:t>30</w:t>
            </w:r>
          </w:p>
        </w:tc>
        <w:tc>
          <w:tcPr>
            <w:tcW w:w="797" w:type="dxa"/>
            <w:tcBorders>
              <w:top w:val="single" w:sz="4" w:space="0" w:color="auto"/>
              <w:bottom w:val="single" w:sz="4" w:space="0" w:color="auto"/>
              <w:right w:val="single" w:sz="4" w:space="0" w:color="auto"/>
            </w:tcBorders>
            <w:shd w:val="clear" w:color="auto" w:fill="D9D9D9" w:themeFill="background1" w:themeFillShade="D9"/>
            <w:vAlign w:val="center"/>
          </w:tcPr>
          <w:p w:rsidR="0041056B" w:rsidRPr="0041056B" w:rsidRDefault="0041056B" w:rsidP="0004665F">
            <w:pPr>
              <w:jc w:val="center"/>
              <w:rPr>
                <w:rFonts w:asciiTheme="majorBidi" w:hAnsiTheme="majorBidi" w:cstheme="majorBidi"/>
                <w:b/>
                <w:bCs/>
                <w:color w:val="000000"/>
                <w:sz w:val="10"/>
                <w:szCs w:val="10"/>
              </w:rPr>
            </w:pPr>
            <w:r w:rsidRPr="0041056B">
              <w:rPr>
                <w:rFonts w:asciiTheme="majorBidi" w:hAnsiTheme="majorBidi" w:cstheme="majorBidi"/>
                <w:b/>
                <w:bCs/>
                <w:color w:val="000000"/>
                <w:sz w:val="10"/>
                <w:szCs w:val="10"/>
              </w:rPr>
              <w:t>353</w:t>
            </w:r>
          </w:p>
        </w:tc>
        <w:tc>
          <w:tcPr>
            <w:tcW w:w="815" w:type="dxa"/>
            <w:tcBorders>
              <w:top w:val="single" w:sz="4" w:space="0" w:color="auto"/>
              <w:left w:val="single" w:sz="4" w:space="0" w:color="auto"/>
              <w:bottom w:val="single" w:sz="4" w:space="0" w:color="auto"/>
            </w:tcBorders>
            <w:shd w:val="clear" w:color="auto" w:fill="D9D9D9" w:themeFill="background1" w:themeFillShade="D9"/>
            <w:vAlign w:val="center"/>
          </w:tcPr>
          <w:p w:rsidR="0041056B" w:rsidRPr="0041056B" w:rsidRDefault="0041056B" w:rsidP="0004665F">
            <w:pPr>
              <w:jc w:val="center"/>
              <w:rPr>
                <w:rFonts w:asciiTheme="majorBidi" w:hAnsiTheme="majorBidi" w:cstheme="majorBidi"/>
                <w:b/>
                <w:bCs/>
                <w:color w:val="000000"/>
                <w:sz w:val="10"/>
                <w:szCs w:val="10"/>
              </w:rPr>
            </w:pPr>
            <w:r w:rsidRPr="0041056B">
              <w:rPr>
                <w:rFonts w:asciiTheme="majorBidi" w:hAnsiTheme="majorBidi" w:cstheme="majorBidi"/>
                <w:b/>
                <w:bCs/>
                <w:color w:val="000000"/>
                <w:sz w:val="10"/>
                <w:szCs w:val="10"/>
              </w:rPr>
              <w:t>4</w:t>
            </w:r>
          </w:p>
        </w:tc>
        <w:tc>
          <w:tcPr>
            <w:tcW w:w="815" w:type="dxa"/>
            <w:tcBorders>
              <w:top w:val="single" w:sz="4" w:space="0" w:color="auto"/>
              <w:bottom w:val="single" w:sz="4" w:space="0" w:color="auto"/>
            </w:tcBorders>
            <w:shd w:val="clear" w:color="auto" w:fill="D9D9D9" w:themeFill="background1" w:themeFillShade="D9"/>
            <w:vAlign w:val="center"/>
          </w:tcPr>
          <w:p w:rsidR="0041056B" w:rsidRPr="0041056B" w:rsidRDefault="0041056B" w:rsidP="0004665F">
            <w:pPr>
              <w:jc w:val="center"/>
              <w:rPr>
                <w:rFonts w:asciiTheme="majorBidi" w:hAnsiTheme="majorBidi" w:cstheme="majorBidi"/>
                <w:b/>
                <w:bCs/>
                <w:color w:val="000000"/>
                <w:sz w:val="10"/>
                <w:szCs w:val="10"/>
              </w:rPr>
            </w:pPr>
            <w:r w:rsidRPr="0041056B">
              <w:rPr>
                <w:rFonts w:asciiTheme="majorBidi" w:hAnsiTheme="majorBidi" w:cstheme="majorBidi"/>
                <w:b/>
                <w:bCs/>
                <w:color w:val="000000"/>
                <w:sz w:val="10"/>
                <w:szCs w:val="10"/>
              </w:rPr>
              <w:t>1</w:t>
            </w:r>
          </w:p>
        </w:tc>
        <w:tc>
          <w:tcPr>
            <w:tcW w:w="814" w:type="dxa"/>
            <w:tcBorders>
              <w:top w:val="single" w:sz="4" w:space="0" w:color="auto"/>
              <w:bottom w:val="single" w:sz="4" w:space="0" w:color="auto"/>
            </w:tcBorders>
            <w:shd w:val="clear" w:color="auto" w:fill="D9D9D9" w:themeFill="background1" w:themeFillShade="D9"/>
            <w:vAlign w:val="center"/>
          </w:tcPr>
          <w:p w:rsidR="0041056B" w:rsidRPr="0041056B" w:rsidRDefault="0041056B" w:rsidP="0004665F">
            <w:pPr>
              <w:jc w:val="center"/>
              <w:rPr>
                <w:rFonts w:asciiTheme="majorBidi" w:hAnsiTheme="majorBidi" w:cstheme="majorBidi"/>
                <w:b/>
                <w:bCs/>
                <w:color w:val="000000"/>
                <w:sz w:val="10"/>
                <w:szCs w:val="10"/>
              </w:rPr>
            </w:pPr>
            <w:r w:rsidRPr="0041056B">
              <w:rPr>
                <w:rFonts w:asciiTheme="majorBidi" w:hAnsiTheme="majorBidi" w:cstheme="majorBidi"/>
                <w:b/>
                <w:bCs/>
                <w:color w:val="000000"/>
                <w:sz w:val="10"/>
                <w:szCs w:val="10"/>
              </w:rPr>
              <w:t>0</w:t>
            </w:r>
          </w:p>
        </w:tc>
      </w:tr>
    </w:tbl>
    <w:p w:rsidR="005B0B29" w:rsidRDefault="003A75F2" w:rsidP="00433166">
      <w:pPr>
        <w:autoSpaceDE w:val="0"/>
        <w:autoSpaceDN w:val="0"/>
        <w:adjustRightInd w:val="0"/>
        <w:spacing w:after="0" w:line="360" w:lineRule="auto"/>
        <w:rPr>
          <w:rFonts w:asciiTheme="majorBidi" w:hAnsiTheme="majorBidi" w:cstheme="majorBidi"/>
          <w:sz w:val="16"/>
          <w:szCs w:val="16"/>
        </w:rPr>
      </w:pPr>
      <w:r>
        <w:rPr>
          <w:rFonts w:asciiTheme="majorBidi" w:hAnsiTheme="majorBidi" w:cstheme="majorBidi"/>
          <w:sz w:val="16"/>
          <w:szCs w:val="16"/>
        </w:rPr>
        <w:br w:type="textWrapping" w:clear="all"/>
      </w:r>
      <w:r w:rsidR="005B0B29">
        <w:rPr>
          <w:rFonts w:asciiTheme="majorBidi" w:hAnsiTheme="majorBidi" w:cstheme="majorBidi"/>
          <w:sz w:val="16"/>
          <w:szCs w:val="16"/>
        </w:rPr>
        <w:br w:type="page"/>
      </w:r>
    </w:p>
    <w:p w:rsidR="0084440C" w:rsidRDefault="005B0B29" w:rsidP="009B25E7">
      <w:pPr>
        <w:autoSpaceDE w:val="0"/>
        <w:autoSpaceDN w:val="0"/>
        <w:adjustRightInd w:val="0"/>
        <w:spacing w:after="0" w:line="360" w:lineRule="auto"/>
        <w:rPr>
          <w:rFonts w:asciiTheme="majorBidi" w:hAnsiTheme="majorBidi" w:cstheme="majorBidi"/>
          <w:b/>
          <w:bCs/>
          <w:sz w:val="24"/>
          <w:szCs w:val="24"/>
        </w:rPr>
      </w:pPr>
      <w:r>
        <w:rPr>
          <w:rFonts w:asciiTheme="majorBidi" w:hAnsiTheme="majorBidi" w:cstheme="majorBidi"/>
          <w:b/>
          <w:bCs/>
          <w:sz w:val="24"/>
          <w:szCs w:val="24"/>
        </w:rPr>
        <w:lastRenderedPageBreak/>
        <w:t xml:space="preserve">Table 3: </w:t>
      </w:r>
      <w:r w:rsidRPr="005B0B29">
        <w:rPr>
          <w:rFonts w:asciiTheme="majorBidi" w:hAnsiTheme="majorBidi" w:cstheme="majorBidi"/>
          <w:b/>
          <w:bCs/>
          <w:sz w:val="24"/>
          <w:szCs w:val="24"/>
        </w:rPr>
        <w:t>ADAGIO</w:t>
      </w:r>
      <w:r w:rsidR="00517E54" w:rsidRPr="00517E54">
        <w:rPr>
          <w:rFonts w:asciiTheme="majorBidi" w:hAnsiTheme="majorBidi" w:cstheme="majorBidi"/>
          <w:b/>
          <w:bCs/>
          <w:sz w:val="24"/>
          <w:szCs w:val="24"/>
          <w:vertAlign w:val="superscript"/>
        </w:rPr>
        <w:t>TM</w:t>
      </w:r>
      <w:r w:rsidR="009B25E7">
        <w:rPr>
          <w:rFonts w:asciiTheme="majorBidi" w:hAnsiTheme="majorBidi" w:cstheme="majorBidi"/>
          <w:b/>
          <w:bCs/>
          <w:sz w:val="24"/>
          <w:szCs w:val="24"/>
        </w:rPr>
        <w:t>r</w:t>
      </w:r>
      <w:r w:rsidRPr="005B0B29">
        <w:rPr>
          <w:rFonts w:asciiTheme="majorBidi" w:hAnsiTheme="majorBidi" w:cstheme="majorBidi"/>
          <w:b/>
          <w:bCs/>
          <w:sz w:val="24"/>
          <w:szCs w:val="24"/>
        </w:rPr>
        <w:t>eadings</w:t>
      </w:r>
      <w:r w:rsidR="009B25E7">
        <w:rPr>
          <w:rFonts w:asciiTheme="majorBidi" w:hAnsiTheme="majorBidi" w:cstheme="majorBidi"/>
          <w:b/>
          <w:bCs/>
          <w:sz w:val="24"/>
          <w:szCs w:val="24"/>
        </w:rPr>
        <w:t>a</w:t>
      </w:r>
      <w:r w:rsidRPr="005B0B29">
        <w:rPr>
          <w:rFonts w:asciiTheme="majorBidi" w:hAnsiTheme="majorBidi" w:cstheme="majorBidi"/>
          <w:b/>
          <w:bCs/>
          <w:sz w:val="24"/>
          <w:szCs w:val="24"/>
        </w:rPr>
        <w:t xml:space="preserve">gainst </w:t>
      </w:r>
      <w:r w:rsidR="009B25E7">
        <w:rPr>
          <w:rFonts w:asciiTheme="majorBidi" w:hAnsiTheme="majorBidi" w:cstheme="majorBidi"/>
          <w:b/>
          <w:bCs/>
          <w:sz w:val="24"/>
          <w:szCs w:val="24"/>
        </w:rPr>
        <w:t>m</w:t>
      </w:r>
      <w:r w:rsidRPr="005B0B29">
        <w:rPr>
          <w:rFonts w:asciiTheme="majorBidi" w:hAnsiTheme="majorBidi" w:cstheme="majorBidi"/>
          <w:b/>
          <w:bCs/>
          <w:sz w:val="24"/>
          <w:szCs w:val="24"/>
        </w:rPr>
        <w:t xml:space="preserve">anual </w:t>
      </w:r>
      <w:r w:rsidR="009B25E7">
        <w:rPr>
          <w:rFonts w:asciiTheme="majorBidi" w:hAnsiTheme="majorBidi" w:cstheme="majorBidi"/>
          <w:b/>
          <w:bCs/>
          <w:sz w:val="24"/>
          <w:szCs w:val="24"/>
        </w:rPr>
        <w:t>r</w:t>
      </w:r>
      <w:r w:rsidRPr="005B0B29">
        <w:rPr>
          <w:rFonts w:asciiTheme="majorBidi" w:hAnsiTheme="majorBidi" w:cstheme="majorBidi"/>
          <w:b/>
          <w:bCs/>
          <w:sz w:val="24"/>
          <w:szCs w:val="24"/>
        </w:rPr>
        <w:t>eading for ATCC Strains</w:t>
      </w:r>
    </w:p>
    <w:tbl>
      <w:tblPr>
        <w:tblStyle w:val="a6"/>
        <w:tblW w:w="0" w:type="auto"/>
        <w:tblBorders>
          <w:insideH w:val="none" w:sz="0" w:space="0" w:color="auto"/>
          <w:insideV w:val="none" w:sz="0" w:space="0" w:color="auto"/>
        </w:tblBorders>
        <w:tblLook w:val="04A0"/>
      </w:tblPr>
      <w:tblGrid>
        <w:gridCol w:w="1242"/>
        <w:gridCol w:w="709"/>
        <w:gridCol w:w="1112"/>
        <w:gridCol w:w="709"/>
        <w:gridCol w:w="567"/>
        <w:gridCol w:w="567"/>
        <w:gridCol w:w="567"/>
        <w:gridCol w:w="567"/>
        <w:gridCol w:w="567"/>
        <w:gridCol w:w="567"/>
        <w:gridCol w:w="567"/>
        <w:gridCol w:w="567"/>
      </w:tblGrid>
      <w:tr w:rsidR="00D04A7D" w:rsidTr="00DB336F">
        <w:trPr>
          <w:trHeight w:val="113"/>
        </w:trPr>
        <w:tc>
          <w:tcPr>
            <w:tcW w:w="1242" w:type="dxa"/>
            <w:vMerge w:val="restart"/>
            <w:shd w:val="clear" w:color="auto" w:fill="D9D9D9" w:themeFill="background1" w:themeFillShade="D9"/>
            <w:vAlign w:val="center"/>
          </w:tcPr>
          <w:p w:rsidR="00D04A7D" w:rsidRPr="001B3CCA" w:rsidRDefault="00D04A7D" w:rsidP="00D04A7D">
            <w:pPr>
              <w:autoSpaceDE w:val="0"/>
              <w:autoSpaceDN w:val="0"/>
              <w:adjustRightInd w:val="0"/>
              <w:spacing w:line="360" w:lineRule="auto"/>
              <w:rPr>
                <w:rFonts w:asciiTheme="majorBidi" w:hAnsiTheme="majorBidi" w:cstheme="majorBidi"/>
                <w:b/>
                <w:bCs/>
                <w:sz w:val="10"/>
                <w:szCs w:val="10"/>
              </w:rPr>
            </w:pPr>
            <w:r>
              <w:rPr>
                <w:rFonts w:asciiTheme="majorBidi" w:hAnsiTheme="majorBidi" w:cstheme="majorBidi"/>
                <w:b/>
                <w:bCs/>
                <w:sz w:val="10"/>
                <w:szCs w:val="10"/>
              </w:rPr>
              <w:t>Species</w:t>
            </w:r>
          </w:p>
        </w:tc>
        <w:tc>
          <w:tcPr>
            <w:tcW w:w="709" w:type="dxa"/>
            <w:vMerge w:val="restart"/>
            <w:shd w:val="clear" w:color="auto" w:fill="D9D9D9" w:themeFill="background1" w:themeFillShade="D9"/>
            <w:vAlign w:val="center"/>
          </w:tcPr>
          <w:p w:rsidR="00D04A7D" w:rsidRPr="001B3CCA" w:rsidRDefault="00D04A7D" w:rsidP="001B3CCA">
            <w:pPr>
              <w:autoSpaceDE w:val="0"/>
              <w:autoSpaceDN w:val="0"/>
              <w:adjustRightInd w:val="0"/>
              <w:spacing w:line="360" w:lineRule="auto"/>
              <w:jc w:val="center"/>
              <w:rPr>
                <w:rFonts w:asciiTheme="majorBidi" w:hAnsiTheme="majorBidi" w:cstheme="majorBidi"/>
                <w:b/>
                <w:bCs/>
                <w:sz w:val="10"/>
                <w:szCs w:val="10"/>
              </w:rPr>
            </w:pPr>
            <w:r>
              <w:rPr>
                <w:rFonts w:asciiTheme="majorBidi" w:hAnsiTheme="majorBidi" w:cstheme="majorBidi"/>
                <w:b/>
                <w:bCs/>
                <w:sz w:val="10"/>
                <w:szCs w:val="10"/>
              </w:rPr>
              <w:t>ATCC #</w:t>
            </w:r>
          </w:p>
        </w:tc>
        <w:tc>
          <w:tcPr>
            <w:tcW w:w="1112" w:type="dxa"/>
            <w:vMerge w:val="restart"/>
            <w:shd w:val="clear" w:color="auto" w:fill="D9D9D9" w:themeFill="background1" w:themeFillShade="D9"/>
            <w:vAlign w:val="center"/>
          </w:tcPr>
          <w:p w:rsidR="00D04A7D" w:rsidRPr="001B3CCA" w:rsidRDefault="00D04A7D" w:rsidP="001B3CCA">
            <w:pPr>
              <w:autoSpaceDE w:val="0"/>
              <w:autoSpaceDN w:val="0"/>
              <w:adjustRightInd w:val="0"/>
              <w:spacing w:line="360" w:lineRule="auto"/>
              <w:jc w:val="center"/>
              <w:rPr>
                <w:rFonts w:asciiTheme="majorBidi" w:hAnsiTheme="majorBidi" w:cstheme="majorBidi"/>
                <w:b/>
                <w:bCs/>
                <w:sz w:val="10"/>
                <w:szCs w:val="10"/>
              </w:rPr>
            </w:pPr>
            <w:r>
              <w:rPr>
                <w:rFonts w:asciiTheme="majorBidi" w:hAnsiTheme="majorBidi" w:cstheme="majorBidi"/>
                <w:b/>
                <w:bCs/>
                <w:sz w:val="10"/>
                <w:szCs w:val="10"/>
              </w:rPr>
              <w:t>Antibiotic</w:t>
            </w:r>
          </w:p>
        </w:tc>
        <w:tc>
          <w:tcPr>
            <w:tcW w:w="709" w:type="dxa"/>
            <w:vMerge w:val="restart"/>
            <w:tcBorders>
              <w:right w:val="single" w:sz="4" w:space="0" w:color="auto"/>
            </w:tcBorders>
            <w:shd w:val="clear" w:color="auto" w:fill="D9D9D9" w:themeFill="background1" w:themeFillShade="D9"/>
            <w:vAlign w:val="center"/>
          </w:tcPr>
          <w:p w:rsidR="00D04A7D" w:rsidRPr="001B3CCA" w:rsidRDefault="00D04A7D" w:rsidP="001B3CCA">
            <w:pPr>
              <w:autoSpaceDE w:val="0"/>
              <w:autoSpaceDN w:val="0"/>
              <w:adjustRightInd w:val="0"/>
              <w:spacing w:line="360" w:lineRule="auto"/>
              <w:jc w:val="center"/>
              <w:rPr>
                <w:rFonts w:asciiTheme="majorBidi" w:hAnsiTheme="majorBidi" w:cstheme="majorBidi"/>
                <w:b/>
                <w:bCs/>
                <w:sz w:val="10"/>
                <w:szCs w:val="10"/>
              </w:rPr>
            </w:pPr>
            <w:r>
              <w:rPr>
                <w:rFonts w:asciiTheme="majorBidi" w:hAnsiTheme="majorBidi" w:cstheme="majorBidi"/>
                <w:b/>
                <w:bCs/>
                <w:sz w:val="10"/>
                <w:szCs w:val="10"/>
              </w:rPr>
              <w:t>Expected value (mm)</w:t>
            </w:r>
          </w:p>
        </w:tc>
        <w:tc>
          <w:tcPr>
            <w:tcW w:w="2268"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rsidR="00D04A7D" w:rsidRPr="001B3CCA" w:rsidRDefault="00D04A7D" w:rsidP="001B3CCA">
            <w:pPr>
              <w:autoSpaceDE w:val="0"/>
              <w:autoSpaceDN w:val="0"/>
              <w:adjustRightInd w:val="0"/>
              <w:spacing w:line="360" w:lineRule="auto"/>
              <w:jc w:val="center"/>
              <w:rPr>
                <w:rFonts w:asciiTheme="majorBidi" w:hAnsiTheme="majorBidi" w:cstheme="majorBidi"/>
                <w:b/>
                <w:bCs/>
                <w:sz w:val="10"/>
                <w:szCs w:val="10"/>
              </w:rPr>
            </w:pPr>
            <w:r>
              <w:rPr>
                <w:rFonts w:asciiTheme="majorBidi" w:hAnsiTheme="majorBidi" w:cstheme="majorBidi"/>
                <w:b/>
                <w:bCs/>
                <w:sz w:val="10"/>
                <w:szCs w:val="10"/>
              </w:rPr>
              <w:t>ADAGIO® reading</w:t>
            </w:r>
          </w:p>
        </w:tc>
        <w:tc>
          <w:tcPr>
            <w:tcW w:w="2268" w:type="dxa"/>
            <w:gridSpan w:val="4"/>
            <w:tcBorders>
              <w:left w:val="single" w:sz="4" w:space="0" w:color="auto"/>
            </w:tcBorders>
            <w:shd w:val="clear" w:color="auto" w:fill="D9D9D9" w:themeFill="background1" w:themeFillShade="D9"/>
            <w:vAlign w:val="center"/>
          </w:tcPr>
          <w:p w:rsidR="00D04A7D" w:rsidRPr="001B3CCA" w:rsidRDefault="009610AA" w:rsidP="001B3CCA">
            <w:pPr>
              <w:autoSpaceDE w:val="0"/>
              <w:autoSpaceDN w:val="0"/>
              <w:adjustRightInd w:val="0"/>
              <w:spacing w:line="360" w:lineRule="auto"/>
              <w:jc w:val="center"/>
              <w:rPr>
                <w:rFonts w:asciiTheme="majorBidi" w:hAnsiTheme="majorBidi" w:cstheme="majorBidi"/>
                <w:b/>
                <w:bCs/>
                <w:sz w:val="10"/>
                <w:szCs w:val="10"/>
              </w:rPr>
            </w:pPr>
            <w:r>
              <w:rPr>
                <w:rFonts w:asciiTheme="majorBidi" w:hAnsiTheme="majorBidi" w:cstheme="majorBidi"/>
                <w:b/>
                <w:bCs/>
                <w:sz w:val="10"/>
                <w:szCs w:val="10"/>
              </w:rPr>
              <w:t>Manual</w:t>
            </w:r>
            <w:r w:rsidR="00D04A7D">
              <w:rPr>
                <w:rFonts w:asciiTheme="majorBidi" w:hAnsiTheme="majorBidi" w:cstheme="majorBidi"/>
                <w:b/>
                <w:bCs/>
                <w:sz w:val="10"/>
                <w:szCs w:val="10"/>
              </w:rPr>
              <w:t xml:space="preserve"> reading</w:t>
            </w:r>
          </w:p>
        </w:tc>
      </w:tr>
      <w:tr w:rsidR="009F4613" w:rsidTr="00B308A2">
        <w:trPr>
          <w:trHeight w:val="113"/>
        </w:trPr>
        <w:tc>
          <w:tcPr>
            <w:tcW w:w="1242" w:type="dxa"/>
            <w:vMerge/>
          </w:tcPr>
          <w:p w:rsidR="00D04A7D" w:rsidRPr="001B3CCA" w:rsidRDefault="00D04A7D" w:rsidP="00A44572">
            <w:pPr>
              <w:autoSpaceDE w:val="0"/>
              <w:autoSpaceDN w:val="0"/>
              <w:adjustRightInd w:val="0"/>
              <w:spacing w:line="360" w:lineRule="auto"/>
              <w:rPr>
                <w:rFonts w:asciiTheme="majorBidi" w:hAnsiTheme="majorBidi" w:cstheme="majorBidi"/>
                <w:b/>
                <w:bCs/>
                <w:sz w:val="10"/>
                <w:szCs w:val="10"/>
              </w:rPr>
            </w:pPr>
          </w:p>
        </w:tc>
        <w:tc>
          <w:tcPr>
            <w:tcW w:w="709" w:type="dxa"/>
            <w:vMerge/>
            <w:vAlign w:val="center"/>
          </w:tcPr>
          <w:p w:rsidR="00D04A7D" w:rsidRPr="001B3CCA" w:rsidRDefault="00D04A7D" w:rsidP="001B3CCA">
            <w:pPr>
              <w:autoSpaceDE w:val="0"/>
              <w:autoSpaceDN w:val="0"/>
              <w:adjustRightInd w:val="0"/>
              <w:spacing w:line="360" w:lineRule="auto"/>
              <w:jc w:val="center"/>
              <w:rPr>
                <w:rFonts w:asciiTheme="majorBidi" w:hAnsiTheme="majorBidi" w:cstheme="majorBidi"/>
                <w:b/>
                <w:bCs/>
                <w:sz w:val="10"/>
                <w:szCs w:val="10"/>
              </w:rPr>
            </w:pPr>
          </w:p>
        </w:tc>
        <w:tc>
          <w:tcPr>
            <w:tcW w:w="1112" w:type="dxa"/>
            <w:vMerge/>
            <w:vAlign w:val="center"/>
          </w:tcPr>
          <w:p w:rsidR="00D04A7D" w:rsidRPr="001B3CCA" w:rsidRDefault="00D04A7D" w:rsidP="001B3CCA">
            <w:pPr>
              <w:autoSpaceDE w:val="0"/>
              <w:autoSpaceDN w:val="0"/>
              <w:adjustRightInd w:val="0"/>
              <w:spacing w:line="360" w:lineRule="auto"/>
              <w:jc w:val="center"/>
              <w:rPr>
                <w:rFonts w:asciiTheme="majorBidi" w:hAnsiTheme="majorBidi" w:cstheme="majorBidi"/>
                <w:b/>
                <w:bCs/>
                <w:sz w:val="10"/>
                <w:szCs w:val="10"/>
              </w:rPr>
            </w:pPr>
          </w:p>
        </w:tc>
        <w:tc>
          <w:tcPr>
            <w:tcW w:w="709" w:type="dxa"/>
            <w:vMerge/>
            <w:tcBorders>
              <w:right w:val="single" w:sz="4" w:space="0" w:color="auto"/>
            </w:tcBorders>
            <w:vAlign w:val="center"/>
          </w:tcPr>
          <w:p w:rsidR="00D04A7D" w:rsidRPr="001B3CCA" w:rsidRDefault="00D04A7D" w:rsidP="001B3CCA">
            <w:pPr>
              <w:autoSpaceDE w:val="0"/>
              <w:autoSpaceDN w:val="0"/>
              <w:adjustRightInd w:val="0"/>
              <w:spacing w:line="360" w:lineRule="auto"/>
              <w:jc w:val="center"/>
              <w:rPr>
                <w:rFonts w:asciiTheme="majorBidi" w:hAnsiTheme="majorBidi" w:cstheme="majorBidi"/>
                <w:b/>
                <w:bCs/>
                <w:sz w:val="10"/>
                <w:szCs w:val="10"/>
              </w:rPr>
            </w:pPr>
          </w:p>
        </w:tc>
        <w:tc>
          <w:tcPr>
            <w:tcW w:w="567" w:type="dxa"/>
            <w:tcBorders>
              <w:top w:val="nil"/>
              <w:left w:val="single" w:sz="4" w:space="0" w:color="auto"/>
              <w:bottom w:val="nil"/>
            </w:tcBorders>
            <w:shd w:val="clear" w:color="auto" w:fill="D9D9D9" w:themeFill="background1" w:themeFillShade="D9"/>
            <w:vAlign w:val="center"/>
          </w:tcPr>
          <w:p w:rsidR="00D04A7D" w:rsidRPr="00D04A7D" w:rsidRDefault="00D04A7D">
            <w:pPr>
              <w:jc w:val="center"/>
              <w:rPr>
                <w:rFonts w:asciiTheme="majorBidi" w:hAnsiTheme="majorBidi" w:cstheme="majorBidi"/>
                <w:b/>
                <w:bCs/>
                <w:color w:val="000000"/>
                <w:sz w:val="10"/>
                <w:szCs w:val="10"/>
              </w:rPr>
            </w:pPr>
            <w:r w:rsidRPr="00D04A7D">
              <w:rPr>
                <w:rFonts w:asciiTheme="majorBidi" w:hAnsiTheme="majorBidi" w:cstheme="majorBidi"/>
                <w:b/>
                <w:bCs/>
                <w:color w:val="000000"/>
                <w:sz w:val="10"/>
                <w:szCs w:val="10"/>
              </w:rPr>
              <w:t>Oxoid disks</w:t>
            </w:r>
          </w:p>
        </w:tc>
        <w:tc>
          <w:tcPr>
            <w:tcW w:w="567" w:type="dxa"/>
            <w:tcBorders>
              <w:top w:val="nil"/>
              <w:bottom w:val="nil"/>
            </w:tcBorders>
            <w:shd w:val="clear" w:color="auto" w:fill="D9D9D9" w:themeFill="background1" w:themeFillShade="D9"/>
            <w:vAlign w:val="center"/>
          </w:tcPr>
          <w:p w:rsidR="00D04A7D" w:rsidRPr="00D04A7D" w:rsidRDefault="00D04A7D">
            <w:pPr>
              <w:jc w:val="center"/>
              <w:rPr>
                <w:rFonts w:asciiTheme="majorBidi" w:hAnsiTheme="majorBidi" w:cstheme="majorBidi"/>
                <w:b/>
                <w:bCs/>
                <w:color w:val="000000"/>
                <w:sz w:val="10"/>
                <w:szCs w:val="10"/>
              </w:rPr>
            </w:pPr>
            <w:r w:rsidRPr="00D04A7D">
              <w:rPr>
                <w:rFonts w:asciiTheme="majorBidi" w:hAnsiTheme="majorBidi" w:cstheme="majorBidi"/>
                <w:b/>
                <w:bCs/>
                <w:color w:val="000000"/>
                <w:sz w:val="10"/>
                <w:szCs w:val="10"/>
              </w:rPr>
              <w:t>Within range</w:t>
            </w:r>
          </w:p>
        </w:tc>
        <w:tc>
          <w:tcPr>
            <w:tcW w:w="567" w:type="dxa"/>
            <w:tcBorders>
              <w:top w:val="nil"/>
              <w:bottom w:val="nil"/>
            </w:tcBorders>
            <w:shd w:val="clear" w:color="auto" w:fill="D9D9D9" w:themeFill="background1" w:themeFillShade="D9"/>
            <w:vAlign w:val="center"/>
          </w:tcPr>
          <w:p w:rsidR="00D04A7D" w:rsidRPr="00D04A7D" w:rsidRDefault="00D04A7D" w:rsidP="00B308A2">
            <w:pPr>
              <w:jc w:val="center"/>
              <w:rPr>
                <w:rFonts w:asciiTheme="majorBidi" w:hAnsiTheme="majorBidi" w:cstheme="majorBidi"/>
                <w:b/>
                <w:bCs/>
                <w:color w:val="000000"/>
                <w:sz w:val="10"/>
                <w:szCs w:val="10"/>
              </w:rPr>
            </w:pPr>
            <w:r w:rsidRPr="00D04A7D">
              <w:rPr>
                <w:rFonts w:asciiTheme="majorBidi" w:hAnsiTheme="majorBidi" w:cstheme="majorBidi"/>
                <w:b/>
                <w:bCs/>
                <w:color w:val="000000"/>
                <w:sz w:val="10"/>
                <w:szCs w:val="10"/>
              </w:rPr>
              <w:t>Bio</w:t>
            </w:r>
            <w:r w:rsidR="00B308A2">
              <w:rPr>
                <w:rFonts w:asciiTheme="majorBidi" w:hAnsiTheme="majorBidi" w:cstheme="majorBidi"/>
                <w:b/>
                <w:bCs/>
                <w:color w:val="000000"/>
                <w:sz w:val="10"/>
                <w:szCs w:val="10"/>
              </w:rPr>
              <w:t>-R</w:t>
            </w:r>
            <w:r w:rsidRPr="00D04A7D">
              <w:rPr>
                <w:rFonts w:asciiTheme="majorBidi" w:hAnsiTheme="majorBidi" w:cstheme="majorBidi"/>
                <w:b/>
                <w:bCs/>
                <w:color w:val="000000"/>
                <w:sz w:val="10"/>
                <w:szCs w:val="10"/>
              </w:rPr>
              <w:t>ad disks</w:t>
            </w:r>
          </w:p>
        </w:tc>
        <w:tc>
          <w:tcPr>
            <w:tcW w:w="567" w:type="dxa"/>
            <w:tcBorders>
              <w:top w:val="nil"/>
              <w:bottom w:val="nil"/>
              <w:right w:val="single" w:sz="4" w:space="0" w:color="auto"/>
            </w:tcBorders>
            <w:shd w:val="clear" w:color="auto" w:fill="D9D9D9" w:themeFill="background1" w:themeFillShade="D9"/>
            <w:vAlign w:val="center"/>
          </w:tcPr>
          <w:p w:rsidR="00D04A7D" w:rsidRPr="00D04A7D" w:rsidRDefault="00D04A7D">
            <w:pPr>
              <w:jc w:val="center"/>
              <w:rPr>
                <w:rFonts w:asciiTheme="majorBidi" w:hAnsiTheme="majorBidi" w:cstheme="majorBidi"/>
                <w:b/>
                <w:bCs/>
                <w:color w:val="000000"/>
                <w:sz w:val="10"/>
                <w:szCs w:val="10"/>
              </w:rPr>
            </w:pPr>
            <w:r w:rsidRPr="00D04A7D">
              <w:rPr>
                <w:rFonts w:asciiTheme="majorBidi" w:hAnsiTheme="majorBidi" w:cstheme="majorBidi"/>
                <w:b/>
                <w:bCs/>
                <w:color w:val="000000"/>
                <w:sz w:val="10"/>
                <w:szCs w:val="10"/>
              </w:rPr>
              <w:t>Within range</w:t>
            </w:r>
          </w:p>
        </w:tc>
        <w:tc>
          <w:tcPr>
            <w:tcW w:w="567" w:type="dxa"/>
            <w:tcBorders>
              <w:left w:val="single" w:sz="4" w:space="0" w:color="auto"/>
            </w:tcBorders>
            <w:shd w:val="clear" w:color="auto" w:fill="D9D9D9" w:themeFill="background1" w:themeFillShade="D9"/>
            <w:vAlign w:val="center"/>
          </w:tcPr>
          <w:p w:rsidR="00D04A7D" w:rsidRPr="00D04A7D" w:rsidRDefault="00D04A7D" w:rsidP="003368E1">
            <w:pPr>
              <w:jc w:val="center"/>
              <w:rPr>
                <w:rFonts w:asciiTheme="majorBidi" w:hAnsiTheme="majorBidi" w:cstheme="majorBidi"/>
                <w:b/>
                <w:bCs/>
                <w:color w:val="000000"/>
                <w:sz w:val="10"/>
                <w:szCs w:val="10"/>
              </w:rPr>
            </w:pPr>
            <w:r w:rsidRPr="00D04A7D">
              <w:rPr>
                <w:rFonts w:asciiTheme="majorBidi" w:hAnsiTheme="majorBidi" w:cstheme="majorBidi"/>
                <w:b/>
                <w:bCs/>
                <w:color w:val="000000"/>
                <w:sz w:val="10"/>
                <w:szCs w:val="10"/>
              </w:rPr>
              <w:t>Oxoid disks</w:t>
            </w:r>
          </w:p>
        </w:tc>
        <w:tc>
          <w:tcPr>
            <w:tcW w:w="567" w:type="dxa"/>
            <w:shd w:val="clear" w:color="auto" w:fill="D9D9D9" w:themeFill="background1" w:themeFillShade="D9"/>
            <w:vAlign w:val="center"/>
          </w:tcPr>
          <w:p w:rsidR="00D04A7D" w:rsidRPr="00D04A7D" w:rsidRDefault="00D04A7D" w:rsidP="003368E1">
            <w:pPr>
              <w:jc w:val="center"/>
              <w:rPr>
                <w:rFonts w:asciiTheme="majorBidi" w:hAnsiTheme="majorBidi" w:cstheme="majorBidi"/>
                <w:b/>
                <w:bCs/>
                <w:color w:val="000000"/>
                <w:sz w:val="10"/>
                <w:szCs w:val="10"/>
              </w:rPr>
            </w:pPr>
            <w:r w:rsidRPr="00D04A7D">
              <w:rPr>
                <w:rFonts w:asciiTheme="majorBidi" w:hAnsiTheme="majorBidi" w:cstheme="majorBidi"/>
                <w:b/>
                <w:bCs/>
                <w:color w:val="000000"/>
                <w:sz w:val="10"/>
                <w:szCs w:val="10"/>
              </w:rPr>
              <w:t>Within range</w:t>
            </w:r>
          </w:p>
        </w:tc>
        <w:tc>
          <w:tcPr>
            <w:tcW w:w="567" w:type="dxa"/>
            <w:shd w:val="clear" w:color="auto" w:fill="D9D9D9" w:themeFill="background1" w:themeFillShade="D9"/>
            <w:vAlign w:val="center"/>
          </w:tcPr>
          <w:p w:rsidR="00D04A7D" w:rsidRPr="00D04A7D" w:rsidRDefault="00D04A7D" w:rsidP="00B308A2">
            <w:pPr>
              <w:jc w:val="center"/>
              <w:rPr>
                <w:rFonts w:asciiTheme="majorBidi" w:hAnsiTheme="majorBidi" w:cstheme="majorBidi"/>
                <w:b/>
                <w:bCs/>
                <w:color w:val="000000"/>
                <w:sz w:val="10"/>
                <w:szCs w:val="10"/>
              </w:rPr>
            </w:pPr>
            <w:r w:rsidRPr="00D04A7D">
              <w:rPr>
                <w:rFonts w:asciiTheme="majorBidi" w:hAnsiTheme="majorBidi" w:cstheme="majorBidi"/>
                <w:b/>
                <w:bCs/>
                <w:color w:val="000000"/>
                <w:sz w:val="10"/>
                <w:szCs w:val="10"/>
              </w:rPr>
              <w:t>Bio</w:t>
            </w:r>
            <w:r w:rsidR="00B308A2">
              <w:rPr>
                <w:rFonts w:asciiTheme="majorBidi" w:hAnsiTheme="majorBidi" w:cstheme="majorBidi"/>
                <w:b/>
                <w:bCs/>
                <w:color w:val="000000"/>
                <w:sz w:val="10"/>
                <w:szCs w:val="10"/>
              </w:rPr>
              <w:t>-R</w:t>
            </w:r>
            <w:r w:rsidRPr="00D04A7D">
              <w:rPr>
                <w:rFonts w:asciiTheme="majorBidi" w:hAnsiTheme="majorBidi" w:cstheme="majorBidi"/>
                <w:b/>
                <w:bCs/>
                <w:color w:val="000000"/>
                <w:sz w:val="10"/>
                <w:szCs w:val="10"/>
              </w:rPr>
              <w:t>ad disks</w:t>
            </w:r>
          </w:p>
        </w:tc>
        <w:tc>
          <w:tcPr>
            <w:tcW w:w="567" w:type="dxa"/>
            <w:shd w:val="clear" w:color="auto" w:fill="D9D9D9" w:themeFill="background1" w:themeFillShade="D9"/>
            <w:vAlign w:val="center"/>
          </w:tcPr>
          <w:p w:rsidR="00D04A7D" w:rsidRPr="00D04A7D" w:rsidRDefault="00D04A7D" w:rsidP="003368E1">
            <w:pPr>
              <w:jc w:val="center"/>
              <w:rPr>
                <w:rFonts w:asciiTheme="majorBidi" w:hAnsiTheme="majorBidi" w:cstheme="majorBidi"/>
                <w:b/>
                <w:bCs/>
                <w:color w:val="000000"/>
                <w:sz w:val="10"/>
                <w:szCs w:val="10"/>
              </w:rPr>
            </w:pPr>
            <w:r w:rsidRPr="00D04A7D">
              <w:rPr>
                <w:rFonts w:asciiTheme="majorBidi" w:hAnsiTheme="majorBidi" w:cstheme="majorBidi"/>
                <w:b/>
                <w:bCs/>
                <w:color w:val="000000"/>
                <w:sz w:val="10"/>
                <w:szCs w:val="10"/>
              </w:rPr>
              <w:t>Within range</w:t>
            </w:r>
          </w:p>
        </w:tc>
      </w:tr>
      <w:tr w:rsidR="000A3F10" w:rsidTr="00B308A2">
        <w:trPr>
          <w:trHeight w:val="113"/>
        </w:trPr>
        <w:tc>
          <w:tcPr>
            <w:tcW w:w="1242" w:type="dxa"/>
            <w:vMerge w:val="restart"/>
            <w:vAlign w:val="center"/>
          </w:tcPr>
          <w:p w:rsidR="00D32B6F" w:rsidRPr="00D32B6F" w:rsidRDefault="00D32B6F" w:rsidP="00D32B6F">
            <w:pPr>
              <w:autoSpaceDE w:val="0"/>
              <w:autoSpaceDN w:val="0"/>
              <w:adjustRightInd w:val="0"/>
              <w:spacing w:line="360" w:lineRule="auto"/>
              <w:rPr>
                <w:rFonts w:asciiTheme="majorBidi" w:hAnsiTheme="majorBidi" w:cstheme="majorBidi"/>
                <w:i/>
                <w:iCs/>
                <w:sz w:val="10"/>
                <w:szCs w:val="10"/>
              </w:rPr>
            </w:pPr>
            <w:r w:rsidRPr="00D32B6F">
              <w:rPr>
                <w:rFonts w:asciiTheme="majorBidi" w:hAnsiTheme="majorBidi" w:cstheme="majorBidi"/>
                <w:i/>
                <w:iCs/>
                <w:sz w:val="10"/>
                <w:szCs w:val="10"/>
              </w:rPr>
              <w:t>E. coli</w:t>
            </w:r>
          </w:p>
        </w:tc>
        <w:tc>
          <w:tcPr>
            <w:tcW w:w="709" w:type="dxa"/>
            <w:vMerge w:val="restart"/>
            <w:vAlign w:val="center"/>
          </w:tcPr>
          <w:p w:rsidR="00D32B6F" w:rsidRPr="00D32B6F" w:rsidRDefault="00D32B6F" w:rsidP="001B3CCA">
            <w:pPr>
              <w:autoSpaceDE w:val="0"/>
              <w:autoSpaceDN w:val="0"/>
              <w:adjustRightInd w:val="0"/>
              <w:spacing w:line="360" w:lineRule="auto"/>
              <w:jc w:val="center"/>
              <w:rPr>
                <w:rFonts w:asciiTheme="majorBidi" w:hAnsiTheme="majorBidi" w:cstheme="majorBidi"/>
                <w:sz w:val="10"/>
                <w:szCs w:val="10"/>
              </w:rPr>
            </w:pPr>
            <w:r w:rsidRPr="00D32B6F">
              <w:rPr>
                <w:rFonts w:asciiTheme="majorBidi" w:hAnsiTheme="majorBidi" w:cstheme="majorBidi"/>
                <w:sz w:val="10"/>
                <w:szCs w:val="10"/>
              </w:rPr>
              <w:t>25922</w:t>
            </w:r>
          </w:p>
        </w:tc>
        <w:tc>
          <w:tcPr>
            <w:tcW w:w="1112" w:type="dxa"/>
            <w:vAlign w:val="bottom"/>
          </w:tcPr>
          <w:p w:rsidR="00D32B6F" w:rsidRPr="00D32B6F" w:rsidRDefault="00D32B6F">
            <w:pPr>
              <w:rPr>
                <w:rFonts w:asciiTheme="majorBidi" w:hAnsiTheme="majorBidi" w:cstheme="majorBidi"/>
                <w:color w:val="000000"/>
                <w:sz w:val="10"/>
                <w:szCs w:val="10"/>
              </w:rPr>
            </w:pPr>
            <w:r w:rsidRPr="00D32B6F">
              <w:rPr>
                <w:rFonts w:asciiTheme="majorBidi" w:hAnsiTheme="majorBidi" w:cstheme="majorBidi"/>
                <w:color w:val="000000"/>
                <w:sz w:val="10"/>
                <w:szCs w:val="10"/>
              </w:rPr>
              <w:t>Imipenem</w:t>
            </w:r>
          </w:p>
        </w:tc>
        <w:tc>
          <w:tcPr>
            <w:tcW w:w="709" w:type="dxa"/>
            <w:tcBorders>
              <w:right w:val="single" w:sz="4" w:space="0" w:color="auto"/>
            </w:tcBorders>
            <w:vAlign w:val="center"/>
          </w:tcPr>
          <w:p w:rsidR="00D32B6F" w:rsidRPr="00D32B6F" w:rsidRDefault="00D32B6F">
            <w:pPr>
              <w:jc w:val="center"/>
              <w:rPr>
                <w:rFonts w:asciiTheme="majorBidi" w:hAnsiTheme="majorBidi" w:cstheme="majorBidi"/>
                <w:color w:val="000000"/>
                <w:sz w:val="10"/>
                <w:szCs w:val="10"/>
              </w:rPr>
            </w:pPr>
            <w:r w:rsidRPr="00D32B6F">
              <w:rPr>
                <w:rFonts w:asciiTheme="majorBidi" w:hAnsiTheme="majorBidi" w:cstheme="majorBidi"/>
                <w:color w:val="000000"/>
                <w:sz w:val="10"/>
                <w:szCs w:val="10"/>
              </w:rPr>
              <w:t>26-32</w:t>
            </w:r>
          </w:p>
        </w:tc>
        <w:tc>
          <w:tcPr>
            <w:tcW w:w="567" w:type="dxa"/>
            <w:tcBorders>
              <w:top w:val="nil"/>
              <w:left w:val="single" w:sz="4" w:space="0" w:color="auto"/>
              <w:bottom w:val="nil"/>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32</w:t>
            </w:r>
          </w:p>
        </w:tc>
        <w:tc>
          <w:tcPr>
            <w:tcW w:w="567" w:type="dxa"/>
            <w:tcBorders>
              <w:top w:val="nil"/>
              <w:bottom w:val="nil"/>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tcBorders>
              <w:top w:val="nil"/>
              <w:bottom w:val="nil"/>
            </w:tcBorders>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30</w:t>
            </w:r>
          </w:p>
        </w:tc>
        <w:tc>
          <w:tcPr>
            <w:tcW w:w="567" w:type="dxa"/>
            <w:tcBorders>
              <w:top w:val="nil"/>
              <w:bottom w:val="nil"/>
              <w:right w:val="single" w:sz="4" w:space="0" w:color="auto"/>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tcBorders>
              <w:left w:val="single" w:sz="4" w:space="0" w:color="auto"/>
            </w:tcBorders>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32</w:t>
            </w:r>
          </w:p>
        </w:tc>
        <w:tc>
          <w:tcPr>
            <w:tcW w:w="567" w:type="dxa"/>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32</w:t>
            </w:r>
          </w:p>
        </w:tc>
        <w:tc>
          <w:tcPr>
            <w:tcW w:w="567" w:type="dxa"/>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r>
      <w:tr w:rsidR="000A3F10" w:rsidTr="00B308A2">
        <w:trPr>
          <w:trHeight w:val="113"/>
        </w:trPr>
        <w:tc>
          <w:tcPr>
            <w:tcW w:w="1242" w:type="dxa"/>
            <w:vMerge/>
          </w:tcPr>
          <w:p w:rsidR="00D32B6F" w:rsidRPr="001B3CCA" w:rsidRDefault="00D32B6F" w:rsidP="00A44572">
            <w:pPr>
              <w:autoSpaceDE w:val="0"/>
              <w:autoSpaceDN w:val="0"/>
              <w:adjustRightInd w:val="0"/>
              <w:spacing w:line="360" w:lineRule="auto"/>
              <w:rPr>
                <w:rFonts w:asciiTheme="majorBidi" w:hAnsiTheme="majorBidi" w:cstheme="majorBidi"/>
                <w:b/>
                <w:bCs/>
                <w:sz w:val="10"/>
                <w:szCs w:val="10"/>
              </w:rPr>
            </w:pPr>
          </w:p>
        </w:tc>
        <w:tc>
          <w:tcPr>
            <w:tcW w:w="709" w:type="dxa"/>
            <w:vMerge/>
            <w:vAlign w:val="center"/>
          </w:tcPr>
          <w:p w:rsidR="00D32B6F" w:rsidRPr="00D32B6F" w:rsidRDefault="00D32B6F" w:rsidP="001B3CCA">
            <w:pPr>
              <w:autoSpaceDE w:val="0"/>
              <w:autoSpaceDN w:val="0"/>
              <w:adjustRightInd w:val="0"/>
              <w:spacing w:line="360" w:lineRule="auto"/>
              <w:jc w:val="center"/>
              <w:rPr>
                <w:rFonts w:asciiTheme="majorBidi" w:hAnsiTheme="majorBidi" w:cstheme="majorBidi"/>
                <w:sz w:val="10"/>
                <w:szCs w:val="10"/>
              </w:rPr>
            </w:pPr>
          </w:p>
        </w:tc>
        <w:tc>
          <w:tcPr>
            <w:tcW w:w="1112" w:type="dxa"/>
            <w:vAlign w:val="bottom"/>
          </w:tcPr>
          <w:p w:rsidR="00D32B6F" w:rsidRPr="00D32B6F" w:rsidRDefault="00D32B6F">
            <w:pPr>
              <w:rPr>
                <w:rFonts w:asciiTheme="majorBidi" w:hAnsiTheme="majorBidi" w:cstheme="majorBidi"/>
                <w:color w:val="000000"/>
                <w:sz w:val="10"/>
                <w:szCs w:val="10"/>
              </w:rPr>
            </w:pPr>
            <w:r w:rsidRPr="00D32B6F">
              <w:rPr>
                <w:rFonts w:asciiTheme="majorBidi" w:hAnsiTheme="majorBidi" w:cstheme="majorBidi"/>
                <w:color w:val="000000"/>
                <w:sz w:val="10"/>
                <w:szCs w:val="10"/>
              </w:rPr>
              <w:t>Amikacin</w:t>
            </w:r>
          </w:p>
        </w:tc>
        <w:tc>
          <w:tcPr>
            <w:tcW w:w="709" w:type="dxa"/>
            <w:tcBorders>
              <w:right w:val="single" w:sz="4" w:space="0" w:color="auto"/>
            </w:tcBorders>
            <w:vAlign w:val="center"/>
          </w:tcPr>
          <w:p w:rsidR="00D32B6F" w:rsidRPr="00D32B6F" w:rsidRDefault="00D32B6F">
            <w:pPr>
              <w:jc w:val="center"/>
              <w:rPr>
                <w:rFonts w:asciiTheme="majorBidi" w:hAnsiTheme="majorBidi" w:cstheme="majorBidi"/>
                <w:color w:val="000000"/>
                <w:sz w:val="10"/>
                <w:szCs w:val="10"/>
              </w:rPr>
            </w:pPr>
            <w:r w:rsidRPr="00D32B6F">
              <w:rPr>
                <w:rFonts w:asciiTheme="majorBidi" w:hAnsiTheme="majorBidi" w:cstheme="majorBidi"/>
                <w:color w:val="000000"/>
                <w:sz w:val="10"/>
                <w:szCs w:val="10"/>
              </w:rPr>
              <w:t>19-26</w:t>
            </w:r>
          </w:p>
        </w:tc>
        <w:tc>
          <w:tcPr>
            <w:tcW w:w="567" w:type="dxa"/>
            <w:tcBorders>
              <w:top w:val="nil"/>
              <w:left w:val="single" w:sz="4" w:space="0" w:color="auto"/>
              <w:bottom w:val="nil"/>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22</w:t>
            </w:r>
          </w:p>
        </w:tc>
        <w:tc>
          <w:tcPr>
            <w:tcW w:w="567" w:type="dxa"/>
            <w:tcBorders>
              <w:top w:val="nil"/>
              <w:bottom w:val="nil"/>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tcBorders>
              <w:top w:val="nil"/>
              <w:bottom w:val="nil"/>
            </w:tcBorders>
            <w:vAlign w:val="bottom"/>
          </w:tcPr>
          <w:p w:rsidR="00D32B6F" w:rsidRPr="00D32B6F" w:rsidRDefault="00D32B6F">
            <w:pPr>
              <w:jc w:val="center"/>
              <w:rPr>
                <w:rFonts w:asciiTheme="majorBidi" w:hAnsiTheme="majorBidi" w:cstheme="majorBidi"/>
                <w:color w:val="000000"/>
                <w:sz w:val="10"/>
                <w:szCs w:val="10"/>
              </w:rPr>
            </w:pPr>
            <w:r w:rsidRPr="00D32B6F">
              <w:rPr>
                <w:rFonts w:asciiTheme="majorBidi" w:hAnsiTheme="majorBidi" w:cstheme="majorBidi"/>
                <w:color w:val="000000"/>
                <w:sz w:val="10"/>
                <w:szCs w:val="10"/>
              </w:rPr>
              <w:t>25</w:t>
            </w:r>
          </w:p>
        </w:tc>
        <w:tc>
          <w:tcPr>
            <w:tcW w:w="567" w:type="dxa"/>
            <w:tcBorders>
              <w:top w:val="nil"/>
              <w:bottom w:val="nil"/>
              <w:right w:val="single" w:sz="4" w:space="0" w:color="auto"/>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tcBorders>
              <w:left w:val="single" w:sz="4" w:space="0" w:color="auto"/>
            </w:tcBorders>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25</w:t>
            </w:r>
          </w:p>
        </w:tc>
        <w:tc>
          <w:tcPr>
            <w:tcW w:w="567" w:type="dxa"/>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26</w:t>
            </w:r>
          </w:p>
        </w:tc>
        <w:tc>
          <w:tcPr>
            <w:tcW w:w="567" w:type="dxa"/>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r>
      <w:tr w:rsidR="000A3F10" w:rsidTr="00B308A2">
        <w:trPr>
          <w:trHeight w:val="113"/>
        </w:trPr>
        <w:tc>
          <w:tcPr>
            <w:tcW w:w="1242" w:type="dxa"/>
            <w:vMerge/>
          </w:tcPr>
          <w:p w:rsidR="00D32B6F" w:rsidRPr="001B3CCA" w:rsidRDefault="00D32B6F" w:rsidP="00A44572">
            <w:pPr>
              <w:autoSpaceDE w:val="0"/>
              <w:autoSpaceDN w:val="0"/>
              <w:adjustRightInd w:val="0"/>
              <w:spacing w:line="360" w:lineRule="auto"/>
              <w:rPr>
                <w:rFonts w:asciiTheme="majorBidi" w:hAnsiTheme="majorBidi" w:cstheme="majorBidi"/>
                <w:b/>
                <w:bCs/>
                <w:sz w:val="10"/>
                <w:szCs w:val="10"/>
              </w:rPr>
            </w:pPr>
          </w:p>
        </w:tc>
        <w:tc>
          <w:tcPr>
            <w:tcW w:w="709" w:type="dxa"/>
            <w:vMerge/>
            <w:vAlign w:val="center"/>
          </w:tcPr>
          <w:p w:rsidR="00D32B6F" w:rsidRPr="00D32B6F" w:rsidRDefault="00D32B6F" w:rsidP="001B3CCA">
            <w:pPr>
              <w:autoSpaceDE w:val="0"/>
              <w:autoSpaceDN w:val="0"/>
              <w:adjustRightInd w:val="0"/>
              <w:spacing w:line="360" w:lineRule="auto"/>
              <w:jc w:val="center"/>
              <w:rPr>
                <w:rFonts w:asciiTheme="majorBidi" w:hAnsiTheme="majorBidi" w:cstheme="majorBidi"/>
                <w:sz w:val="10"/>
                <w:szCs w:val="10"/>
              </w:rPr>
            </w:pPr>
          </w:p>
        </w:tc>
        <w:tc>
          <w:tcPr>
            <w:tcW w:w="1112" w:type="dxa"/>
            <w:vAlign w:val="bottom"/>
          </w:tcPr>
          <w:p w:rsidR="00D32B6F" w:rsidRPr="00D32B6F" w:rsidRDefault="00D32B6F">
            <w:pPr>
              <w:rPr>
                <w:rFonts w:asciiTheme="majorBidi" w:hAnsiTheme="majorBidi" w:cstheme="majorBidi"/>
                <w:color w:val="000000"/>
                <w:sz w:val="10"/>
                <w:szCs w:val="10"/>
              </w:rPr>
            </w:pPr>
            <w:r w:rsidRPr="00D32B6F">
              <w:rPr>
                <w:rFonts w:asciiTheme="majorBidi" w:hAnsiTheme="majorBidi" w:cstheme="majorBidi"/>
                <w:color w:val="000000"/>
                <w:sz w:val="10"/>
                <w:szCs w:val="10"/>
              </w:rPr>
              <w:t>Ampicillin</w:t>
            </w:r>
          </w:p>
        </w:tc>
        <w:tc>
          <w:tcPr>
            <w:tcW w:w="709" w:type="dxa"/>
            <w:tcBorders>
              <w:right w:val="single" w:sz="4" w:space="0" w:color="auto"/>
            </w:tcBorders>
            <w:vAlign w:val="center"/>
          </w:tcPr>
          <w:p w:rsidR="00D32B6F" w:rsidRPr="00D32B6F" w:rsidRDefault="00D32B6F">
            <w:pPr>
              <w:jc w:val="center"/>
              <w:rPr>
                <w:rFonts w:asciiTheme="majorBidi" w:hAnsiTheme="majorBidi" w:cstheme="majorBidi"/>
                <w:color w:val="000000"/>
                <w:sz w:val="10"/>
                <w:szCs w:val="10"/>
              </w:rPr>
            </w:pPr>
            <w:r w:rsidRPr="00D32B6F">
              <w:rPr>
                <w:rFonts w:asciiTheme="majorBidi" w:hAnsiTheme="majorBidi" w:cstheme="majorBidi"/>
                <w:color w:val="000000"/>
                <w:sz w:val="10"/>
                <w:szCs w:val="10"/>
              </w:rPr>
              <w:t>16-22</w:t>
            </w:r>
          </w:p>
        </w:tc>
        <w:tc>
          <w:tcPr>
            <w:tcW w:w="567" w:type="dxa"/>
            <w:tcBorders>
              <w:top w:val="nil"/>
              <w:left w:val="single" w:sz="4" w:space="0" w:color="auto"/>
              <w:bottom w:val="nil"/>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16</w:t>
            </w:r>
          </w:p>
        </w:tc>
        <w:tc>
          <w:tcPr>
            <w:tcW w:w="567" w:type="dxa"/>
            <w:tcBorders>
              <w:top w:val="nil"/>
              <w:bottom w:val="nil"/>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tcBorders>
              <w:top w:val="nil"/>
              <w:bottom w:val="nil"/>
            </w:tcBorders>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16</w:t>
            </w:r>
          </w:p>
        </w:tc>
        <w:tc>
          <w:tcPr>
            <w:tcW w:w="567" w:type="dxa"/>
            <w:tcBorders>
              <w:top w:val="nil"/>
              <w:bottom w:val="nil"/>
              <w:right w:val="single" w:sz="4" w:space="0" w:color="auto"/>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tcBorders>
              <w:left w:val="single" w:sz="4" w:space="0" w:color="auto"/>
            </w:tcBorders>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18</w:t>
            </w:r>
          </w:p>
        </w:tc>
        <w:tc>
          <w:tcPr>
            <w:tcW w:w="567" w:type="dxa"/>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18</w:t>
            </w:r>
          </w:p>
        </w:tc>
        <w:tc>
          <w:tcPr>
            <w:tcW w:w="567" w:type="dxa"/>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r>
      <w:tr w:rsidR="000A3F10" w:rsidTr="00B308A2">
        <w:trPr>
          <w:trHeight w:val="113"/>
        </w:trPr>
        <w:tc>
          <w:tcPr>
            <w:tcW w:w="1242" w:type="dxa"/>
            <w:vMerge/>
          </w:tcPr>
          <w:p w:rsidR="00D32B6F" w:rsidRPr="001B3CCA" w:rsidRDefault="00D32B6F" w:rsidP="00A44572">
            <w:pPr>
              <w:autoSpaceDE w:val="0"/>
              <w:autoSpaceDN w:val="0"/>
              <w:adjustRightInd w:val="0"/>
              <w:spacing w:line="360" w:lineRule="auto"/>
              <w:rPr>
                <w:rFonts w:asciiTheme="majorBidi" w:hAnsiTheme="majorBidi" w:cstheme="majorBidi"/>
                <w:b/>
                <w:bCs/>
                <w:sz w:val="10"/>
                <w:szCs w:val="10"/>
              </w:rPr>
            </w:pPr>
          </w:p>
        </w:tc>
        <w:tc>
          <w:tcPr>
            <w:tcW w:w="709" w:type="dxa"/>
            <w:vMerge/>
            <w:vAlign w:val="center"/>
          </w:tcPr>
          <w:p w:rsidR="00D32B6F" w:rsidRPr="00D32B6F" w:rsidRDefault="00D32B6F" w:rsidP="001B3CCA">
            <w:pPr>
              <w:autoSpaceDE w:val="0"/>
              <w:autoSpaceDN w:val="0"/>
              <w:adjustRightInd w:val="0"/>
              <w:spacing w:line="360" w:lineRule="auto"/>
              <w:jc w:val="center"/>
              <w:rPr>
                <w:rFonts w:asciiTheme="majorBidi" w:hAnsiTheme="majorBidi" w:cstheme="majorBidi"/>
                <w:sz w:val="10"/>
                <w:szCs w:val="10"/>
              </w:rPr>
            </w:pPr>
          </w:p>
        </w:tc>
        <w:tc>
          <w:tcPr>
            <w:tcW w:w="1112" w:type="dxa"/>
            <w:vAlign w:val="bottom"/>
          </w:tcPr>
          <w:p w:rsidR="00D32B6F" w:rsidRPr="00D32B6F" w:rsidRDefault="00D32B6F">
            <w:pPr>
              <w:rPr>
                <w:rFonts w:asciiTheme="majorBidi" w:hAnsiTheme="majorBidi" w:cstheme="majorBidi"/>
                <w:color w:val="000000"/>
                <w:sz w:val="10"/>
                <w:szCs w:val="10"/>
              </w:rPr>
            </w:pPr>
            <w:r w:rsidRPr="00D32B6F">
              <w:rPr>
                <w:rFonts w:asciiTheme="majorBidi" w:hAnsiTheme="majorBidi" w:cstheme="majorBidi"/>
                <w:color w:val="000000"/>
                <w:sz w:val="10"/>
                <w:szCs w:val="10"/>
              </w:rPr>
              <w:t>Ampicillin+sulbactam</w:t>
            </w:r>
          </w:p>
        </w:tc>
        <w:tc>
          <w:tcPr>
            <w:tcW w:w="709" w:type="dxa"/>
            <w:tcBorders>
              <w:right w:val="single" w:sz="4" w:space="0" w:color="auto"/>
            </w:tcBorders>
            <w:vAlign w:val="center"/>
          </w:tcPr>
          <w:p w:rsidR="00D32B6F" w:rsidRPr="00D32B6F" w:rsidRDefault="00D32B6F">
            <w:pPr>
              <w:jc w:val="center"/>
              <w:rPr>
                <w:rFonts w:asciiTheme="majorBidi" w:hAnsiTheme="majorBidi" w:cstheme="majorBidi"/>
                <w:color w:val="000000"/>
                <w:sz w:val="10"/>
                <w:szCs w:val="10"/>
              </w:rPr>
            </w:pPr>
            <w:r w:rsidRPr="00D32B6F">
              <w:rPr>
                <w:rFonts w:asciiTheme="majorBidi" w:hAnsiTheme="majorBidi" w:cstheme="majorBidi"/>
                <w:color w:val="000000"/>
                <w:sz w:val="10"/>
                <w:szCs w:val="10"/>
              </w:rPr>
              <w:t>19-24</w:t>
            </w:r>
          </w:p>
        </w:tc>
        <w:tc>
          <w:tcPr>
            <w:tcW w:w="567" w:type="dxa"/>
            <w:tcBorders>
              <w:top w:val="nil"/>
              <w:left w:val="single" w:sz="4" w:space="0" w:color="auto"/>
              <w:bottom w:val="nil"/>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22</w:t>
            </w:r>
          </w:p>
        </w:tc>
        <w:tc>
          <w:tcPr>
            <w:tcW w:w="567" w:type="dxa"/>
            <w:tcBorders>
              <w:top w:val="nil"/>
              <w:bottom w:val="nil"/>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tcBorders>
              <w:top w:val="nil"/>
              <w:bottom w:val="nil"/>
            </w:tcBorders>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20</w:t>
            </w:r>
          </w:p>
        </w:tc>
        <w:tc>
          <w:tcPr>
            <w:tcW w:w="567" w:type="dxa"/>
            <w:tcBorders>
              <w:top w:val="nil"/>
              <w:bottom w:val="nil"/>
              <w:right w:val="single" w:sz="4" w:space="0" w:color="auto"/>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tcBorders>
              <w:left w:val="single" w:sz="4" w:space="0" w:color="auto"/>
            </w:tcBorders>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24</w:t>
            </w:r>
          </w:p>
        </w:tc>
        <w:tc>
          <w:tcPr>
            <w:tcW w:w="567" w:type="dxa"/>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21</w:t>
            </w:r>
          </w:p>
        </w:tc>
        <w:tc>
          <w:tcPr>
            <w:tcW w:w="567" w:type="dxa"/>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r>
      <w:tr w:rsidR="000A3F10" w:rsidTr="00B308A2">
        <w:trPr>
          <w:trHeight w:val="113"/>
        </w:trPr>
        <w:tc>
          <w:tcPr>
            <w:tcW w:w="1242" w:type="dxa"/>
            <w:vMerge/>
          </w:tcPr>
          <w:p w:rsidR="00D32B6F" w:rsidRPr="001B3CCA" w:rsidRDefault="00D32B6F" w:rsidP="00A44572">
            <w:pPr>
              <w:autoSpaceDE w:val="0"/>
              <w:autoSpaceDN w:val="0"/>
              <w:adjustRightInd w:val="0"/>
              <w:spacing w:line="360" w:lineRule="auto"/>
              <w:rPr>
                <w:rFonts w:asciiTheme="majorBidi" w:hAnsiTheme="majorBidi" w:cstheme="majorBidi"/>
                <w:b/>
                <w:bCs/>
                <w:sz w:val="10"/>
                <w:szCs w:val="10"/>
              </w:rPr>
            </w:pPr>
          </w:p>
        </w:tc>
        <w:tc>
          <w:tcPr>
            <w:tcW w:w="709" w:type="dxa"/>
            <w:vMerge/>
            <w:vAlign w:val="center"/>
          </w:tcPr>
          <w:p w:rsidR="00D32B6F" w:rsidRPr="00D32B6F" w:rsidRDefault="00D32B6F" w:rsidP="001B3CCA">
            <w:pPr>
              <w:autoSpaceDE w:val="0"/>
              <w:autoSpaceDN w:val="0"/>
              <w:adjustRightInd w:val="0"/>
              <w:spacing w:line="360" w:lineRule="auto"/>
              <w:jc w:val="center"/>
              <w:rPr>
                <w:rFonts w:asciiTheme="majorBidi" w:hAnsiTheme="majorBidi" w:cstheme="majorBidi"/>
                <w:sz w:val="10"/>
                <w:szCs w:val="10"/>
              </w:rPr>
            </w:pPr>
          </w:p>
        </w:tc>
        <w:tc>
          <w:tcPr>
            <w:tcW w:w="1112" w:type="dxa"/>
            <w:vAlign w:val="bottom"/>
          </w:tcPr>
          <w:p w:rsidR="00D32B6F" w:rsidRPr="00D32B6F" w:rsidRDefault="00D32B6F">
            <w:pPr>
              <w:rPr>
                <w:rFonts w:asciiTheme="majorBidi" w:hAnsiTheme="majorBidi" w:cstheme="majorBidi"/>
                <w:color w:val="000000"/>
                <w:sz w:val="10"/>
                <w:szCs w:val="10"/>
              </w:rPr>
            </w:pPr>
            <w:r w:rsidRPr="00D32B6F">
              <w:rPr>
                <w:rFonts w:asciiTheme="majorBidi" w:hAnsiTheme="majorBidi" w:cstheme="majorBidi"/>
                <w:color w:val="000000"/>
                <w:sz w:val="10"/>
                <w:szCs w:val="10"/>
              </w:rPr>
              <w:t>Augmentin</w:t>
            </w:r>
          </w:p>
        </w:tc>
        <w:tc>
          <w:tcPr>
            <w:tcW w:w="709" w:type="dxa"/>
            <w:tcBorders>
              <w:right w:val="single" w:sz="4" w:space="0" w:color="auto"/>
            </w:tcBorders>
            <w:vAlign w:val="center"/>
          </w:tcPr>
          <w:p w:rsidR="00D32B6F" w:rsidRPr="00D32B6F" w:rsidRDefault="00D32B6F">
            <w:pPr>
              <w:jc w:val="center"/>
              <w:rPr>
                <w:rFonts w:asciiTheme="majorBidi" w:hAnsiTheme="majorBidi" w:cstheme="majorBidi"/>
                <w:color w:val="000000"/>
                <w:sz w:val="10"/>
                <w:szCs w:val="10"/>
              </w:rPr>
            </w:pPr>
            <w:r w:rsidRPr="00D32B6F">
              <w:rPr>
                <w:rFonts w:asciiTheme="majorBidi" w:hAnsiTheme="majorBidi" w:cstheme="majorBidi"/>
                <w:color w:val="000000"/>
                <w:sz w:val="10"/>
                <w:szCs w:val="10"/>
              </w:rPr>
              <w:t>18-24</w:t>
            </w:r>
          </w:p>
        </w:tc>
        <w:tc>
          <w:tcPr>
            <w:tcW w:w="567" w:type="dxa"/>
            <w:tcBorders>
              <w:top w:val="nil"/>
              <w:left w:val="single" w:sz="4" w:space="0" w:color="auto"/>
              <w:bottom w:val="nil"/>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20</w:t>
            </w:r>
          </w:p>
        </w:tc>
        <w:tc>
          <w:tcPr>
            <w:tcW w:w="567" w:type="dxa"/>
            <w:tcBorders>
              <w:top w:val="nil"/>
              <w:bottom w:val="nil"/>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tcBorders>
              <w:top w:val="nil"/>
              <w:bottom w:val="nil"/>
            </w:tcBorders>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21</w:t>
            </w:r>
          </w:p>
        </w:tc>
        <w:tc>
          <w:tcPr>
            <w:tcW w:w="567" w:type="dxa"/>
            <w:tcBorders>
              <w:top w:val="nil"/>
              <w:bottom w:val="nil"/>
              <w:right w:val="single" w:sz="4" w:space="0" w:color="auto"/>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tcBorders>
              <w:left w:val="single" w:sz="4" w:space="0" w:color="auto"/>
            </w:tcBorders>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21</w:t>
            </w:r>
          </w:p>
        </w:tc>
        <w:tc>
          <w:tcPr>
            <w:tcW w:w="567" w:type="dxa"/>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22</w:t>
            </w:r>
          </w:p>
        </w:tc>
        <w:tc>
          <w:tcPr>
            <w:tcW w:w="567" w:type="dxa"/>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r>
      <w:tr w:rsidR="000A3F10" w:rsidTr="00B308A2">
        <w:trPr>
          <w:trHeight w:val="113"/>
        </w:trPr>
        <w:tc>
          <w:tcPr>
            <w:tcW w:w="1242" w:type="dxa"/>
            <w:vMerge/>
          </w:tcPr>
          <w:p w:rsidR="00D32B6F" w:rsidRPr="001B3CCA" w:rsidRDefault="00D32B6F" w:rsidP="003368E1">
            <w:pPr>
              <w:autoSpaceDE w:val="0"/>
              <w:autoSpaceDN w:val="0"/>
              <w:adjustRightInd w:val="0"/>
              <w:spacing w:line="360" w:lineRule="auto"/>
              <w:rPr>
                <w:rFonts w:asciiTheme="majorBidi" w:hAnsiTheme="majorBidi" w:cstheme="majorBidi"/>
                <w:b/>
                <w:bCs/>
                <w:sz w:val="10"/>
                <w:szCs w:val="10"/>
              </w:rPr>
            </w:pPr>
          </w:p>
        </w:tc>
        <w:tc>
          <w:tcPr>
            <w:tcW w:w="709" w:type="dxa"/>
            <w:vMerge/>
            <w:vAlign w:val="center"/>
          </w:tcPr>
          <w:p w:rsidR="00D32B6F" w:rsidRPr="00D32B6F" w:rsidRDefault="00D32B6F" w:rsidP="003368E1">
            <w:pPr>
              <w:autoSpaceDE w:val="0"/>
              <w:autoSpaceDN w:val="0"/>
              <w:adjustRightInd w:val="0"/>
              <w:spacing w:line="360" w:lineRule="auto"/>
              <w:jc w:val="center"/>
              <w:rPr>
                <w:rFonts w:asciiTheme="majorBidi" w:hAnsiTheme="majorBidi" w:cstheme="majorBidi"/>
                <w:sz w:val="10"/>
                <w:szCs w:val="10"/>
              </w:rPr>
            </w:pPr>
          </w:p>
        </w:tc>
        <w:tc>
          <w:tcPr>
            <w:tcW w:w="1112" w:type="dxa"/>
            <w:vAlign w:val="bottom"/>
          </w:tcPr>
          <w:p w:rsidR="00D32B6F" w:rsidRPr="00D32B6F" w:rsidRDefault="00D32B6F">
            <w:pPr>
              <w:rPr>
                <w:rFonts w:asciiTheme="majorBidi" w:hAnsiTheme="majorBidi" w:cstheme="majorBidi"/>
                <w:color w:val="000000"/>
                <w:sz w:val="10"/>
                <w:szCs w:val="10"/>
              </w:rPr>
            </w:pPr>
            <w:r w:rsidRPr="00D32B6F">
              <w:rPr>
                <w:rFonts w:asciiTheme="majorBidi" w:hAnsiTheme="majorBidi" w:cstheme="majorBidi"/>
                <w:color w:val="000000"/>
                <w:sz w:val="10"/>
                <w:szCs w:val="10"/>
              </w:rPr>
              <w:t>Ceftriaxone</w:t>
            </w:r>
          </w:p>
        </w:tc>
        <w:tc>
          <w:tcPr>
            <w:tcW w:w="709" w:type="dxa"/>
            <w:tcBorders>
              <w:right w:val="single" w:sz="4" w:space="0" w:color="auto"/>
            </w:tcBorders>
            <w:vAlign w:val="center"/>
          </w:tcPr>
          <w:p w:rsidR="00D32B6F" w:rsidRPr="00D32B6F" w:rsidRDefault="00D32B6F">
            <w:pPr>
              <w:jc w:val="center"/>
              <w:rPr>
                <w:rFonts w:asciiTheme="majorBidi" w:hAnsiTheme="majorBidi" w:cstheme="majorBidi"/>
                <w:color w:val="000000"/>
                <w:sz w:val="10"/>
                <w:szCs w:val="10"/>
              </w:rPr>
            </w:pPr>
            <w:r w:rsidRPr="00D32B6F">
              <w:rPr>
                <w:rFonts w:asciiTheme="majorBidi" w:hAnsiTheme="majorBidi" w:cstheme="majorBidi"/>
                <w:color w:val="000000"/>
                <w:sz w:val="10"/>
                <w:szCs w:val="10"/>
              </w:rPr>
              <w:t>29-35</w:t>
            </w:r>
          </w:p>
        </w:tc>
        <w:tc>
          <w:tcPr>
            <w:tcW w:w="567" w:type="dxa"/>
            <w:tcBorders>
              <w:top w:val="nil"/>
              <w:left w:val="single" w:sz="4" w:space="0" w:color="auto"/>
              <w:bottom w:val="nil"/>
            </w:tcBorders>
            <w:vAlign w:val="center"/>
          </w:tcPr>
          <w:p w:rsidR="00D32B6F" w:rsidRPr="00D32B6F" w:rsidRDefault="00D32B6F">
            <w:pPr>
              <w:jc w:val="center"/>
              <w:rPr>
                <w:rFonts w:asciiTheme="majorBidi" w:hAnsiTheme="majorBidi" w:cstheme="majorBidi"/>
                <w:color w:val="000000"/>
                <w:sz w:val="10"/>
                <w:szCs w:val="10"/>
              </w:rPr>
            </w:pPr>
            <w:r w:rsidRPr="00D32B6F">
              <w:rPr>
                <w:rFonts w:asciiTheme="majorBidi" w:hAnsiTheme="majorBidi" w:cstheme="majorBidi"/>
                <w:color w:val="000000"/>
                <w:sz w:val="10"/>
                <w:szCs w:val="10"/>
              </w:rPr>
              <w:t>30</w:t>
            </w:r>
          </w:p>
        </w:tc>
        <w:tc>
          <w:tcPr>
            <w:tcW w:w="567" w:type="dxa"/>
            <w:tcBorders>
              <w:top w:val="nil"/>
              <w:bottom w:val="nil"/>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tcBorders>
              <w:top w:val="nil"/>
              <w:bottom w:val="nil"/>
            </w:tcBorders>
            <w:vAlign w:val="bottom"/>
          </w:tcPr>
          <w:p w:rsidR="00D32B6F" w:rsidRPr="00D32B6F" w:rsidRDefault="00D32B6F">
            <w:pPr>
              <w:jc w:val="center"/>
              <w:rPr>
                <w:rFonts w:asciiTheme="majorBidi" w:hAnsiTheme="majorBidi" w:cstheme="majorBidi"/>
                <w:color w:val="000000"/>
                <w:sz w:val="10"/>
                <w:szCs w:val="10"/>
              </w:rPr>
            </w:pPr>
            <w:r w:rsidRPr="00D32B6F">
              <w:rPr>
                <w:rFonts w:asciiTheme="majorBidi" w:hAnsiTheme="majorBidi" w:cstheme="majorBidi"/>
                <w:color w:val="000000"/>
                <w:sz w:val="10"/>
                <w:szCs w:val="10"/>
              </w:rPr>
              <w:t>30</w:t>
            </w:r>
          </w:p>
        </w:tc>
        <w:tc>
          <w:tcPr>
            <w:tcW w:w="567" w:type="dxa"/>
            <w:tcBorders>
              <w:top w:val="nil"/>
              <w:bottom w:val="nil"/>
              <w:right w:val="single" w:sz="4" w:space="0" w:color="auto"/>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tcBorders>
              <w:left w:val="single" w:sz="4" w:space="0" w:color="auto"/>
            </w:tcBorders>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35</w:t>
            </w:r>
          </w:p>
        </w:tc>
        <w:tc>
          <w:tcPr>
            <w:tcW w:w="567" w:type="dxa"/>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34</w:t>
            </w:r>
          </w:p>
        </w:tc>
        <w:tc>
          <w:tcPr>
            <w:tcW w:w="567" w:type="dxa"/>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r>
      <w:tr w:rsidR="000A3F10" w:rsidTr="00B308A2">
        <w:trPr>
          <w:trHeight w:val="113"/>
        </w:trPr>
        <w:tc>
          <w:tcPr>
            <w:tcW w:w="1242" w:type="dxa"/>
            <w:vMerge/>
          </w:tcPr>
          <w:p w:rsidR="00D32B6F" w:rsidRPr="001B3CCA" w:rsidRDefault="00D32B6F" w:rsidP="003368E1">
            <w:pPr>
              <w:autoSpaceDE w:val="0"/>
              <w:autoSpaceDN w:val="0"/>
              <w:adjustRightInd w:val="0"/>
              <w:spacing w:line="360" w:lineRule="auto"/>
              <w:rPr>
                <w:rFonts w:asciiTheme="majorBidi" w:hAnsiTheme="majorBidi" w:cstheme="majorBidi"/>
                <w:b/>
                <w:bCs/>
                <w:sz w:val="10"/>
                <w:szCs w:val="10"/>
              </w:rPr>
            </w:pPr>
          </w:p>
        </w:tc>
        <w:tc>
          <w:tcPr>
            <w:tcW w:w="709" w:type="dxa"/>
            <w:vMerge/>
            <w:vAlign w:val="center"/>
          </w:tcPr>
          <w:p w:rsidR="00D32B6F" w:rsidRPr="00D32B6F" w:rsidRDefault="00D32B6F" w:rsidP="003368E1">
            <w:pPr>
              <w:autoSpaceDE w:val="0"/>
              <w:autoSpaceDN w:val="0"/>
              <w:adjustRightInd w:val="0"/>
              <w:spacing w:line="360" w:lineRule="auto"/>
              <w:jc w:val="center"/>
              <w:rPr>
                <w:rFonts w:asciiTheme="majorBidi" w:hAnsiTheme="majorBidi" w:cstheme="majorBidi"/>
                <w:sz w:val="10"/>
                <w:szCs w:val="10"/>
              </w:rPr>
            </w:pPr>
          </w:p>
        </w:tc>
        <w:tc>
          <w:tcPr>
            <w:tcW w:w="1112" w:type="dxa"/>
            <w:vAlign w:val="bottom"/>
          </w:tcPr>
          <w:p w:rsidR="00D32B6F" w:rsidRPr="00D32B6F" w:rsidRDefault="00D32B6F">
            <w:pPr>
              <w:rPr>
                <w:rFonts w:asciiTheme="majorBidi" w:hAnsiTheme="majorBidi" w:cstheme="majorBidi"/>
                <w:color w:val="000000"/>
                <w:sz w:val="10"/>
                <w:szCs w:val="10"/>
              </w:rPr>
            </w:pPr>
            <w:r w:rsidRPr="00D32B6F">
              <w:rPr>
                <w:rFonts w:asciiTheme="majorBidi" w:hAnsiTheme="majorBidi" w:cstheme="majorBidi"/>
                <w:color w:val="000000"/>
                <w:sz w:val="10"/>
                <w:szCs w:val="10"/>
              </w:rPr>
              <w:t>Ciprofloxacin</w:t>
            </w:r>
          </w:p>
        </w:tc>
        <w:tc>
          <w:tcPr>
            <w:tcW w:w="709" w:type="dxa"/>
            <w:tcBorders>
              <w:right w:val="single" w:sz="4" w:space="0" w:color="auto"/>
            </w:tcBorders>
            <w:vAlign w:val="center"/>
          </w:tcPr>
          <w:p w:rsidR="00D32B6F" w:rsidRPr="00D32B6F" w:rsidRDefault="00D32B6F">
            <w:pPr>
              <w:jc w:val="center"/>
              <w:rPr>
                <w:rFonts w:asciiTheme="majorBidi" w:hAnsiTheme="majorBidi" w:cstheme="majorBidi"/>
                <w:color w:val="000000"/>
                <w:sz w:val="10"/>
                <w:szCs w:val="10"/>
              </w:rPr>
            </w:pPr>
            <w:r w:rsidRPr="00D32B6F">
              <w:rPr>
                <w:rFonts w:asciiTheme="majorBidi" w:hAnsiTheme="majorBidi" w:cstheme="majorBidi"/>
                <w:color w:val="000000"/>
                <w:sz w:val="10"/>
                <w:szCs w:val="10"/>
              </w:rPr>
              <w:t>30-40</w:t>
            </w:r>
          </w:p>
        </w:tc>
        <w:tc>
          <w:tcPr>
            <w:tcW w:w="567" w:type="dxa"/>
            <w:tcBorders>
              <w:top w:val="nil"/>
              <w:left w:val="single" w:sz="4" w:space="0" w:color="auto"/>
              <w:bottom w:val="nil"/>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36</w:t>
            </w:r>
          </w:p>
        </w:tc>
        <w:tc>
          <w:tcPr>
            <w:tcW w:w="567" w:type="dxa"/>
            <w:tcBorders>
              <w:top w:val="nil"/>
              <w:bottom w:val="nil"/>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tcBorders>
              <w:top w:val="nil"/>
              <w:bottom w:val="nil"/>
            </w:tcBorders>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36</w:t>
            </w:r>
          </w:p>
        </w:tc>
        <w:tc>
          <w:tcPr>
            <w:tcW w:w="567" w:type="dxa"/>
            <w:tcBorders>
              <w:top w:val="nil"/>
              <w:bottom w:val="nil"/>
              <w:right w:val="single" w:sz="4" w:space="0" w:color="auto"/>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tcBorders>
              <w:left w:val="single" w:sz="4" w:space="0" w:color="auto"/>
            </w:tcBorders>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35</w:t>
            </w:r>
          </w:p>
        </w:tc>
        <w:tc>
          <w:tcPr>
            <w:tcW w:w="567" w:type="dxa"/>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37</w:t>
            </w:r>
          </w:p>
        </w:tc>
        <w:tc>
          <w:tcPr>
            <w:tcW w:w="567" w:type="dxa"/>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r>
      <w:tr w:rsidR="000A3F10" w:rsidTr="00B308A2">
        <w:trPr>
          <w:trHeight w:val="113"/>
        </w:trPr>
        <w:tc>
          <w:tcPr>
            <w:tcW w:w="1242" w:type="dxa"/>
            <w:vMerge/>
          </w:tcPr>
          <w:p w:rsidR="00D32B6F" w:rsidRPr="001B3CCA" w:rsidRDefault="00D32B6F" w:rsidP="003368E1">
            <w:pPr>
              <w:autoSpaceDE w:val="0"/>
              <w:autoSpaceDN w:val="0"/>
              <w:adjustRightInd w:val="0"/>
              <w:spacing w:line="360" w:lineRule="auto"/>
              <w:rPr>
                <w:rFonts w:asciiTheme="majorBidi" w:hAnsiTheme="majorBidi" w:cstheme="majorBidi"/>
                <w:b/>
                <w:bCs/>
                <w:sz w:val="10"/>
                <w:szCs w:val="10"/>
              </w:rPr>
            </w:pPr>
          </w:p>
        </w:tc>
        <w:tc>
          <w:tcPr>
            <w:tcW w:w="709" w:type="dxa"/>
            <w:vMerge/>
            <w:vAlign w:val="center"/>
          </w:tcPr>
          <w:p w:rsidR="00D32B6F" w:rsidRPr="00D32B6F" w:rsidRDefault="00D32B6F" w:rsidP="003368E1">
            <w:pPr>
              <w:autoSpaceDE w:val="0"/>
              <w:autoSpaceDN w:val="0"/>
              <w:adjustRightInd w:val="0"/>
              <w:spacing w:line="360" w:lineRule="auto"/>
              <w:jc w:val="center"/>
              <w:rPr>
                <w:rFonts w:asciiTheme="majorBidi" w:hAnsiTheme="majorBidi" w:cstheme="majorBidi"/>
                <w:sz w:val="10"/>
                <w:szCs w:val="10"/>
              </w:rPr>
            </w:pPr>
          </w:p>
        </w:tc>
        <w:tc>
          <w:tcPr>
            <w:tcW w:w="1112" w:type="dxa"/>
            <w:vAlign w:val="bottom"/>
          </w:tcPr>
          <w:p w:rsidR="00D32B6F" w:rsidRPr="00D32B6F" w:rsidRDefault="00D32B6F">
            <w:pPr>
              <w:rPr>
                <w:rFonts w:asciiTheme="majorBidi" w:hAnsiTheme="majorBidi" w:cstheme="majorBidi"/>
                <w:color w:val="000000"/>
                <w:sz w:val="10"/>
                <w:szCs w:val="10"/>
              </w:rPr>
            </w:pPr>
            <w:r w:rsidRPr="00D32B6F">
              <w:rPr>
                <w:rFonts w:asciiTheme="majorBidi" w:hAnsiTheme="majorBidi" w:cstheme="majorBidi"/>
                <w:color w:val="000000"/>
                <w:sz w:val="10"/>
                <w:szCs w:val="10"/>
              </w:rPr>
              <w:t>Meropenem</w:t>
            </w:r>
          </w:p>
        </w:tc>
        <w:tc>
          <w:tcPr>
            <w:tcW w:w="709" w:type="dxa"/>
            <w:tcBorders>
              <w:right w:val="single" w:sz="4" w:space="0" w:color="auto"/>
            </w:tcBorders>
            <w:vAlign w:val="center"/>
          </w:tcPr>
          <w:p w:rsidR="00D32B6F" w:rsidRPr="00D32B6F" w:rsidRDefault="00D32B6F">
            <w:pPr>
              <w:jc w:val="center"/>
              <w:rPr>
                <w:rFonts w:asciiTheme="majorBidi" w:hAnsiTheme="majorBidi" w:cstheme="majorBidi"/>
                <w:color w:val="000000"/>
                <w:sz w:val="10"/>
                <w:szCs w:val="10"/>
              </w:rPr>
            </w:pPr>
            <w:r w:rsidRPr="00D32B6F">
              <w:rPr>
                <w:rFonts w:asciiTheme="majorBidi" w:hAnsiTheme="majorBidi" w:cstheme="majorBidi"/>
                <w:color w:val="000000"/>
                <w:sz w:val="10"/>
                <w:szCs w:val="10"/>
              </w:rPr>
              <w:t>28-35</w:t>
            </w:r>
          </w:p>
        </w:tc>
        <w:tc>
          <w:tcPr>
            <w:tcW w:w="567" w:type="dxa"/>
            <w:tcBorders>
              <w:top w:val="nil"/>
              <w:left w:val="single" w:sz="4" w:space="0" w:color="auto"/>
              <w:bottom w:val="nil"/>
            </w:tcBorders>
            <w:vAlign w:val="center"/>
          </w:tcPr>
          <w:p w:rsidR="00D32B6F" w:rsidRPr="00D32B6F" w:rsidRDefault="00D32B6F">
            <w:pPr>
              <w:jc w:val="center"/>
              <w:rPr>
                <w:rFonts w:asciiTheme="majorBidi" w:hAnsiTheme="majorBidi" w:cstheme="majorBidi"/>
                <w:color w:val="000000"/>
                <w:sz w:val="10"/>
                <w:szCs w:val="10"/>
              </w:rPr>
            </w:pPr>
            <w:r w:rsidRPr="00D32B6F">
              <w:rPr>
                <w:rFonts w:asciiTheme="majorBidi" w:hAnsiTheme="majorBidi" w:cstheme="majorBidi"/>
                <w:color w:val="000000"/>
                <w:sz w:val="10"/>
                <w:szCs w:val="10"/>
              </w:rPr>
              <w:t>35</w:t>
            </w:r>
          </w:p>
        </w:tc>
        <w:tc>
          <w:tcPr>
            <w:tcW w:w="567" w:type="dxa"/>
            <w:tcBorders>
              <w:top w:val="nil"/>
              <w:bottom w:val="nil"/>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tcBorders>
              <w:top w:val="nil"/>
              <w:bottom w:val="nil"/>
            </w:tcBorders>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34</w:t>
            </w:r>
          </w:p>
        </w:tc>
        <w:tc>
          <w:tcPr>
            <w:tcW w:w="567" w:type="dxa"/>
            <w:tcBorders>
              <w:top w:val="nil"/>
              <w:bottom w:val="nil"/>
              <w:right w:val="single" w:sz="4" w:space="0" w:color="auto"/>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tcBorders>
              <w:left w:val="single" w:sz="4" w:space="0" w:color="auto"/>
            </w:tcBorders>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34</w:t>
            </w:r>
          </w:p>
        </w:tc>
        <w:tc>
          <w:tcPr>
            <w:tcW w:w="567" w:type="dxa"/>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34</w:t>
            </w:r>
          </w:p>
        </w:tc>
        <w:tc>
          <w:tcPr>
            <w:tcW w:w="567" w:type="dxa"/>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r>
      <w:tr w:rsidR="000A3F10" w:rsidTr="00B308A2">
        <w:trPr>
          <w:trHeight w:val="113"/>
        </w:trPr>
        <w:tc>
          <w:tcPr>
            <w:tcW w:w="1242" w:type="dxa"/>
            <w:vMerge/>
          </w:tcPr>
          <w:p w:rsidR="00D32B6F" w:rsidRPr="001B3CCA" w:rsidRDefault="00D32B6F" w:rsidP="003368E1">
            <w:pPr>
              <w:autoSpaceDE w:val="0"/>
              <w:autoSpaceDN w:val="0"/>
              <w:adjustRightInd w:val="0"/>
              <w:spacing w:line="360" w:lineRule="auto"/>
              <w:rPr>
                <w:rFonts w:asciiTheme="majorBidi" w:hAnsiTheme="majorBidi" w:cstheme="majorBidi"/>
                <w:b/>
                <w:bCs/>
                <w:sz w:val="10"/>
                <w:szCs w:val="10"/>
              </w:rPr>
            </w:pPr>
          </w:p>
        </w:tc>
        <w:tc>
          <w:tcPr>
            <w:tcW w:w="709" w:type="dxa"/>
            <w:vMerge/>
            <w:vAlign w:val="center"/>
          </w:tcPr>
          <w:p w:rsidR="00D32B6F" w:rsidRPr="00D32B6F" w:rsidRDefault="00D32B6F" w:rsidP="003368E1">
            <w:pPr>
              <w:autoSpaceDE w:val="0"/>
              <w:autoSpaceDN w:val="0"/>
              <w:adjustRightInd w:val="0"/>
              <w:spacing w:line="360" w:lineRule="auto"/>
              <w:jc w:val="center"/>
              <w:rPr>
                <w:rFonts w:asciiTheme="majorBidi" w:hAnsiTheme="majorBidi" w:cstheme="majorBidi"/>
                <w:sz w:val="10"/>
                <w:szCs w:val="10"/>
              </w:rPr>
            </w:pPr>
          </w:p>
        </w:tc>
        <w:tc>
          <w:tcPr>
            <w:tcW w:w="1112" w:type="dxa"/>
            <w:vAlign w:val="bottom"/>
          </w:tcPr>
          <w:p w:rsidR="00D32B6F" w:rsidRPr="00D32B6F" w:rsidRDefault="00D32B6F">
            <w:pPr>
              <w:rPr>
                <w:rFonts w:asciiTheme="majorBidi" w:hAnsiTheme="majorBidi" w:cstheme="majorBidi"/>
                <w:color w:val="000000"/>
                <w:sz w:val="10"/>
                <w:szCs w:val="10"/>
              </w:rPr>
            </w:pPr>
            <w:r w:rsidRPr="00D32B6F">
              <w:rPr>
                <w:rFonts w:asciiTheme="majorBidi" w:hAnsiTheme="majorBidi" w:cstheme="majorBidi"/>
                <w:color w:val="000000"/>
                <w:sz w:val="10"/>
                <w:szCs w:val="10"/>
              </w:rPr>
              <w:t>Pepiracillin</w:t>
            </w:r>
          </w:p>
        </w:tc>
        <w:tc>
          <w:tcPr>
            <w:tcW w:w="709" w:type="dxa"/>
            <w:tcBorders>
              <w:right w:val="single" w:sz="4" w:space="0" w:color="auto"/>
            </w:tcBorders>
            <w:vAlign w:val="center"/>
          </w:tcPr>
          <w:p w:rsidR="00D32B6F" w:rsidRPr="00D32B6F" w:rsidRDefault="00D32B6F">
            <w:pPr>
              <w:jc w:val="center"/>
              <w:rPr>
                <w:rFonts w:asciiTheme="majorBidi" w:hAnsiTheme="majorBidi" w:cstheme="majorBidi"/>
                <w:color w:val="000000"/>
                <w:sz w:val="10"/>
                <w:szCs w:val="10"/>
              </w:rPr>
            </w:pPr>
            <w:r w:rsidRPr="00D32B6F">
              <w:rPr>
                <w:rFonts w:asciiTheme="majorBidi" w:hAnsiTheme="majorBidi" w:cstheme="majorBidi"/>
                <w:color w:val="000000"/>
                <w:sz w:val="10"/>
                <w:szCs w:val="10"/>
              </w:rPr>
              <w:t>24-30</w:t>
            </w:r>
          </w:p>
        </w:tc>
        <w:tc>
          <w:tcPr>
            <w:tcW w:w="567" w:type="dxa"/>
            <w:tcBorders>
              <w:top w:val="nil"/>
              <w:left w:val="single" w:sz="4" w:space="0" w:color="auto"/>
              <w:bottom w:val="nil"/>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25</w:t>
            </w:r>
          </w:p>
        </w:tc>
        <w:tc>
          <w:tcPr>
            <w:tcW w:w="567" w:type="dxa"/>
            <w:tcBorders>
              <w:top w:val="nil"/>
              <w:bottom w:val="nil"/>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tcBorders>
              <w:top w:val="nil"/>
              <w:bottom w:val="nil"/>
            </w:tcBorders>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26</w:t>
            </w:r>
          </w:p>
        </w:tc>
        <w:tc>
          <w:tcPr>
            <w:tcW w:w="567" w:type="dxa"/>
            <w:tcBorders>
              <w:top w:val="nil"/>
              <w:bottom w:val="nil"/>
              <w:right w:val="single" w:sz="4" w:space="0" w:color="auto"/>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tcBorders>
              <w:left w:val="single" w:sz="4" w:space="0" w:color="auto"/>
            </w:tcBorders>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30</w:t>
            </w:r>
          </w:p>
        </w:tc>
        <w:tc>
          <w:tcPr>
            <w:tcW w:w="567" w:type="dxa"/>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27</w:t>
            </w:r>
          </w:p>
        </w:tc>
        <w:tc>
          <w:tcPr>
            <w:tcW w:w="567" w:type="dxa"/>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r>
      <w:tr w:rsidR="000A3F10" w:rsidTr="00B308A2">
        <w:trPr>
          <w:trHeight w:val="113"/>
        </w:trPr>
        <w:tc>
          <w:tcPr>
            <w:tcW w:w="1242" w:type="dxa"/>
            <w:vMerge/>
          </w:tcPr>
          <w:p w:rsidR="00D32B6F" w:rsidRPr="001B3CCA" w:rsidRDefault="00D32B6F" w:rsidP="003368E1">
            <w:pPr>
              <w:autoSpaceDE w:val="0"/>
              <w:autoSpaceDN w:val="0"/>
              <w:adjustRightInd w:val="0"/>
              <w:spacing w:line="360" w:lineRule="auto"/>
              <w:rPr>
                <w:rFonts w:asciiTheme="majorBidi" w:hAnsiTheme="majorBidi" w:cstheme="majorBidi"/>
                <w:b/>
                <w:bCs/>
                <w:sz w:val="10"/>
                <w:szCs w:val="10"/>
              </w:rPr>
            </w:pPr>
          </w:p>
        </w:tc>
        <w:tc>
          <w:tcPr>
            <w:tcW w:w="709" w:type="dxa"/>
            <w:vMerge/>
            <w:vAlign w:val="center"/>
          </w:tcPr>
          <w:p w:rsidR="00D32B6F" w:rsidRPr="00D32B6F" w:rsidRDefault="00D32B6F" w:rsidP="003368E1">
            <w:pPr>
              <w:autoSpaceDE w:val="0"/>
              <w:autoSpaceDN w:val="0"/>
              <w:adjustRightInd w:val="0"/>
              <w:spacing w:line="360" w:lineRule="auto"/>
              <w:jc w:val="center"/>
              <w:rPr>
                <w:rFonts w:asciiTheme="majorBidi" w:hAnsiTheme="majorBidi" w:cstheme="majorBidi"/>
                <w:sz w:val="10"/>
                <w:szCs w:val="10"/>
              </w:rPr>
            </w:pPr>
          </w:p>
        </w:tc>
        <w:tc>
          <w:tcPr>
            <w:tcW w:w="1112" w:type="dxa"/>
            <w:vAlign w:val="bottom"/>
          </w:tcPr>
          <w:p w:rsidR="00D32B6F" w:rsidRPr="00D32B6F" w:rsidRDefault="00D32B6F">
            <w:pPr>
              <w:rPr>
                <w:rFonts w:asciiTheme="majorBidi" w:hAnsiTheme="majorBidi" w:cstheme="majorBidi"/>
                <w:color w:val="000000"/>
                <w:sz w:val="10"/>
                <w:szCs w:val="10"/>
              </w:rPr>
            </w:pPr>
            <w:r w:rsidRPr="00D32B6F">
              <w:rPr>
                <w:rFonts w:asciiTheme="majorBidi" w:hAnsiTheme="majorBidi" w:cstheme="majorBidi"/>
                <w:color w:val="000000"/>
                <w:sz w:val="10"/>
                <w:szCs w:val="10"/>
              </w:rPr>
              <w:t>Tetracycline</w:t>
            </w:r>
          </w:p>
        </w:tc>
        <w:tc>
          <w:tcPr>
            <w:tcW w:w="709" w:type="dxa"/>
            <w:tcBorders>
              <w:right w:val="single" w:sz="4" w:space="0" w:color="auto"/>
            </w:tcBorders>
            <w:vAlign w:val="center"/>
          </w:tcPr>
          <w:p w:rsidR="00D32B6F" w:rsidRPr="00D32B6F" w:rsidRDefault="00D32B6F">
            <w:pPr>
              <w:jc w:val="center"/>
              <w:rPr>
                <w:rFonts w:asciiTheme="majorBidi" w:hAnsiTheme="majorBidi" w:cstheme="majorBidi"/>
                <w:color w:val="000000"/>
                <w:sz w:val="10"/>
                <w:szCs w:val="10"/>
              </w:rPr>
            </w:pPr>
            <w:r w:rsidRPr="00D32B6F">
              <w:rPr>
                <w:rFonts w:asciiTheme="majorBidi" w:hAnsiTheme="majorBidi" w:cstheme="majorBidi"/>
                <w:color w:val="000000"/>
                <w:sz w:val="10"/>
                <w:szCs w:val="10"/>
              </w:rPr>
              <w:t>18-25</w:t>
            </w:r>
          </w:p>
        </w:tc>
        <w:tc>
          <w:tcPr>
            <w:tcW w:w="567" w:type="dxa"/>
            <w:tcBorders>
              <w:top w:val="nil"/>
              <w:left w:val="single" w:sz="4" w:space="0" w:color="auto"/>
              <w:bottom w:val="nil"/>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24</w:t>
            </w:r>
          </w:p>
        </w:tc>
        <w:tc>
          <w:tcPr>
            <w:tcW w:w="567" w:type="dxa"/>
            <w:tcBorders>
              <w:top w:val="nil"/>
              <w:bottom w:val="nil"/>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tcBorders>
              <w:top w:val="nil"/>
              <w:bottom w:val="nil"/>
            </w:tcBorders>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25</w:t>
            </w:r>
          </w:p>
        </w:tc>
        <w:tc>
          <w:tcPr>
            <w:tcW w:w="567" w:type="dxa"/>
            <w:tcBorders>
              <w:top w:val="nil"/>
              <w:bottom w:val="nil"/>
              <w:right w:val="single" w:sz="4" w:space="0" w:color="auto"/>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tcBorders>
              <w:left w:val="single" w:sz="4" w:space="0" w:color="auto"/>
            </w:tcBorders>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24</w:t>
            </w:r>
          </w:p>
        </w:tc>
        <w:tc>
          <w:tcPr>
            <w:tcW w:w="567" w:type="dxa"/>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23</w:t>
            </w:r>
          </w:p>
        </w:tc>
        <w:tc>
          <w:tcPr>
            <w:tcW w:w="567" w:type="dxa"/>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r>
      <w:tr w:rsidR="000A3F10" w:rsidTr="00B308A2">
        <w:trPr>
          <w:trHeight w:val="113"/>
        </w:trPr>
        <w:tc>
          <w:tcPr>
            <w:tcW w:w="1242" w:type="dxa"/>
            <w:vMerge/>
          </w:tcPr>
          <w:p w:rsidR="00D32B6F" w:rsidRPr="001B3CCA" w:rsidRDefault="00D32B6F" w:rsidP="003368E1">
            <w:pPr>
              <w:autoSpaceDE w:val="0"/>
              <w:autoSpaceDN w:val="0"/>
              <w:adjustRightInd w:val="0"/>
              <w:spacing w:line="360" w:lineRule="auto"/>
              <w:rPr>
                <w:rFonts w:asciiTheme="majorBidi" w:hAnsiTheme="majorBidi" w:cstheme="majorBidi"/>
                <w:b/>
                <w:bCs/>
                <w:sz w:val="10"/>
                <w:szCs w:val="10"/>
              </w:rPr>
            </w:pPr>
          </w:p>
        </w:tc>
        <w:tc>
          <w:tcPr>
            <w:tcW w:w="709" w:type="dxa"/>
            <w:vMerge/>
            <w:vAlign w:val="center"/>
          </w:tcPr>
          <w:p w:rsidR="00D32B6F" w:rsidRPr="00D32B6F" w:rsidRDefault="00D32B6F" w:rsidP="003368E1">
            <w:pPr>
              <w:autoSpaceDE w:val="0"/>
              <w:autoSpaceDN w:val="0"/>
              <w:adjustRightInd w:val="0"/>
              <w:spacing w:line="360" w:lineRule="auto"/>
              <w:jc w:val="center"/>
              <w:rPr>
                <w:rFonts w:asciiTheme="majorBidi" w:hAnsiTheme="majorBidi" w:cstheme="majorBidi"/>
                <w:sz w:val="10"/>
                <w:szCs w:val="10"/>
              </w:rPr>
            </w:pPr>
          </w:p>
        </w:tc>
        <w:tc>
          <w:tcPr>
            <w:tcW w:w="1112" w:type="dxa"/>
            <w:vAlign w:val="bottom"/>
          </w:tcPr>
          <w:p w:rsidR="00D32B6F" w:rsidRPr="00D32B6F" w:rsidRDefault="00D32B6F">
            <w:pPr>
              <w:rPr>
                <w:rFonts w:asciiTheme="majorBidi" w:hAnsiTheme="majorBidi" w:cstheme="majorBidi"/>
                <w:color w:val="000000"/>
                <w:sz w:val="10"/>
                <w:szCs w:val="10"/>
              </w:rPr>
            </w:pPr>
            <w:r w:rsidRPr="00D32B6F">
              <w:rPr>
                <w:rFonts w:asciiTheme="majorBidi" w:hAnsiTheme="majorBidi" w:cstheme="majorBidi"/>
                <w:color w:val="000000"/>
                <w:sz w:val="10"/>
                <w:szCs w:val="10"/>
              </w:rPr>
              <w:t>Trimeto/Sulfa</w:t>
            </w:r>
          </w:p>
        </w:tc>
        <w:tc>
          <w:tcPr>
            <w:tcW w:w="709" w:type="dxa"/>
            <w:tcBorders>
              <w:right w:val="single" w:sz="4" w:space="0" w:color="auto"/>
            </w:tcBorders>
            <w:vAlign w:val="center"/>
          </w:tcPr>
          <w:p w:rsidR="00D32B6F" w:rsidRPr="00D32B6F" w:rsidRDefault="00D32B6F">
            <w:pPr>
              <w:jc w:val="center"/>
              <w:rPr>
                <w:rFonts w:asciiTheme="majorBidi" w:hAnsiTheme="majorBidi" w:cstheme="majorBidi"/>
                <w:color w:val="000000"/>
                <w:sz w:val="10"/>
                <w:szCs w:val="10"/>
              </w:rPr>
            </w:pPr>
            <w:r w:rsidRPr="00D32B6F">
              <w:rPr>
                <w:rFonts w:asciiTheme="majorBidi" w:hAnsiTheme="majorBidi" w:cstheme="majorBidi"/>
                <w:color w:val="000000"/>
                <w:sz w:val="10"/>
                <w:szCs w:val="10"/>
              </w:rPr>
              <w:t>23-29</w:t>
            </w:r>
          </w:p>
        </w:tc>
        <w:tc>
          <w:tcPr>
            <w:tcW w:w="567" w:type="dxa"/>
            <w:tcBorders>
              <w:top w:val="nil"/>
              <w:left w:val="single" w:sz="4" w:space="0" w:color="auto"/>
              <w:bottom w:val="nil"/>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28</w:t>
            </w:r>
          </w:p>
        </w:tc>
        <w:tc>
          <w:tcPr>
            <w:tcW w:w="567" w:type="dxa"/>
            <w:tcBorders>
              <w:top w:val="nil"/>
              <w:bottom w:val="nil"/>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tcBorders>
              <w:top w:val="nil"/>
              <w:bottom w:val="nil"/>
            </w:tcBorders>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27</w:t>
            </w:r>
          </w:p>
        </w:tc>
        <w:tc>
          <w:tcPr>
            <w:tcW w:w="567" w:type="dxa"/>
            <w:tcBorders>
              <w:top w:val="nil"/>
              <w:bottom w:val="nil"/>
              <w:right w:val="single" w:sz="4" w:space="0" w:color="auto"/>
            </w:tcBorders>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tcBorders>
              <w:left w:val="single" w:sz="4" w:space="0" w:color="auto"/>
            </w:tcBorders>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27</w:t>
            </w:r>
          </w:p>
        </w:tc>
        <w:tc>
          <w:tcPr>
            <w:tcW w:w="567" w:type="dxa"/>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c>
          <w:tcPr>
            <w:tcW w:w="567" w:type="dxa"/>
            <w:vAlign w:val="bottom"/>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28</w:t>
            </w:r>
          </w:p>
        </w:tc>
        <w:tc>
          <w:tcPr>
            <w:tcW w:w="567" w:type="dxa"/>
            <w:vAlign w:val="center"/>
          </w:tcPr>
          <w:p w:rsidR="00D32B6F" w:rsidRPr="00D32B6F" w:rsidRDefault="00D32B6F">
            <w:pPr>
              <w:jc w:val="center"/>
              <w:rPr>
                <w:rFonts w:asciiTheme="majorBidi" w:hAnsiTheme="majorBidi" w:cstheme="majorBidi"/>
                <w:sz w:val="10"/>
                <w:szCs w:val="10"/>
              </w:rPr>
            </w:pPr>
            <w:r w:rsidRPr="00D32B6F">
              <w:rPr>
                <w:rFonts w:asciiTheme="majorBidi" w:hAnsiTheme="majorBidi" w:cstheme="majorBidi"/>
                <w:sz w:val="10"/>
                <w:szCs w:val="10"/>
              </w:rPr>
              <w:t>yes</w:t>
            </w:r>
          </w:p>
        </w:tc>
      </w:tr>
      <w:tr w:rsidR="000A3F10" w:rsidTr="00B308A2">
        <w:trPr>
          <w:trHeight w:val="113"/>
        </w:trPr>
        <w:tc>
          <w:tcPr>
            <w:tcW w:w="1242" w:type="dxa"/>
            <w:vMerge w:val="restart"/>
            <w:shd w:val="clear" w:color="auto" w:fill="D9D9D9" w:themeFill="background1" w:themeFillShade="D9"/>
            <w:vAlign w:val="center"/>
          </w:tcPr>
          <w:p w:rsidR="001927EF" w:rsidRPr="001927EF" w:rsidRDefault="001927EF" w:rsidP="001927EF">
            <w:pPr>
              <w:autoSpaceDE w:val="0"/>
              <w:autoSpaceDN w:val="0"/>
              <w:adjustRightInd w:val="0"/>
              <w:spacing w:line="360" w:lineRule="auto"/>
              <w:rPr>
                <w:rFonts w:asciiTheme="majorBidi" w:hAnsiTheme="majorBidi" w:cstheme="majorBidi"/>
                <w:i/>
                <w:iCs/>
                <w:sz w:val="10"/>
                <w:szCs w:val="10"/>
              </w:rPr>
            </w:pPr>
            <w:r>
              <w:rPr>
                <w:rFonts w:asciiTheme="majorBidi" w:hAnsiTheme="majorBidi" w:cstheme="majorBidi"/>
                <w:i/>
                <w:iCs/>
                <w:sz w:val="10"/>
                <w:szCs w:val="10"/>
              </w:rPr>
              <w:t>S. aureus</w:t>
            </w:r>
          </w:p>
        </w:tc>
        <w:tc>
          <w:tcPr>
            <w:tcW w:w="709" w:type="dxa"/>
            <w:vMerge w:val="restart"/>
            <w:shd w:val="clear" w:color="auto" w:fill="D9D9D9" w:themeFill="background1" w:themeFillShade="D9"/>
            <w:vAlign w:val="center"/>
          </w:tcPr>
          <w:p w:rsidR="001927EF" w:rsidRPr="001927EF" w:rsidRDefault="001927EF" w:rsidP="003368E1">
            <w:pPr>
              <w:autoSpaceDE w:val="0"/>
              <w:autoSpaceDN w:val="0"/>
              <w:adjustRightInd w:val="0"/>
              <w:spacing w:line="360" w:lineRule="auto"/>
              <w:jc w:val="center"/>
              <w:rPr>
                <w:rFonts w:asciiTheme="majorBidi" w:hAnsiTheme="majorBidi" w:cstheme="majorBidi"/>
                <w:sz w:val="10"/>
                <w:szCs w:val="10"/>
              </w:rPr>
            </w:pPr>
            <w:r w:rsidRPr="001927EF">
              <w:rPr>
                <w:rFonts w:asciiTheme="majorBidi" w:hAnsiTheme="majorBidi" w:cstheme="majorBidi"/>
                <w:sz w:val="10"/>
                <w:szCs w:val="10"/>
              </w:rPr>
              <w:t>25923</w:t>
            </w:r>
          </w:p>
        </w:tc>
        <w:tc>
          <w:tcPr>
            <w:tcW w:w="1112" w:type="dxa"/>
            <w:shd w:val="clear" w:color="auto" w:fill="D9D9D9" w:themeFill="background1" w:themeFillShade="D9"/>
            <w:vAlign w:val="center"/>
          </w:tcPr>
          <w:p w:rsidR="001927EF" w:rsidRPr="001927EF" w:rsidRDefault="001927EF">
            <w:pPr>
              <w:rPr>
                <w:rFonts w:asciiTheme="majorBidi" w:hAnsiTheme="majorBidi" w:cstheme="majorBidi"/>
                <w:color w:val="000000"/>
                <w:sz w:val="10"/>
                <w:szCs w:val="10"/>
              </w:rPr>
            </w:pPr>
            <w:r w:rsidRPr="001927EF">
              <w:rPr>
                <w:rFonts w:asciiTheme="majorBidi" w:hAnsiTheme="majorBidi" w:cstheme="majorBidi"/>
                <w:color w:val="000000"/>
                <w:sz w:val="10"/>
                <w:szCs w:val="10"/>
              </w:rPr>
              <w:t>Cefoxitin</w:t>
            </w:r>
          </w:p>
        </w:tc>
        <w:tc>
          <w:tcPr>
            <w:tcW w:w="709" w:type="dxa"/>
            <w:tcBorders>
              <w:right w:val="single" w:sz="4" w:space="0" w:color="auto"/>
            </w:tcBorders>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23-29</w:t>
            </w:r>
          </w:p>
        </w:tc>
        <w:tc>
          <w:tcPr>
            <w:tcW w:w="567" w:type="dxa"/>
            <w:tcBorders>
              <w:top w:val="nil"/>
              <w:left w:val="single" w:sz="4" w:space="0" w:color="auto"/>
              <w:bottom w:val="nil"/>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28</w:t>
            </w:r>
          </w:p>
        </w:tc>
        <w:tc>
          <w:tcPr>
            <w:tcW w:w="567" w:type="dxa"/>
            <w:tcBorders>
              <w:top w:val="nil"/>
              <w:bottom w:val="nil"/>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c>
          <w:tcPr>
            <w:tcW w:w="567" w:type="dxa"/>
            <w:tcBorders>
              <w:top w:val="nil"/>
              <w:bottom w:val="nil"/>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26</w:t>
            </w:r>
          </w:p>
        </w:tc>
        <w:tc>
          <w:tcPr>
            <w:tcW w:w="567" w:type="dxa"/>
            <w:tcBorders>
              <w:top w:val="nil"/>
              <w:bottom w:val="nil"/>
              <w:right w:val="single" w:sz="4" w:space="0" w:color="auto"/>
            </w:tcBorders>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c>
          <w:tcPr>
            <w:tcW w:w="567" w:type="dxa"/>
            <w:tcBorders>
              <w:left w:val="single" w:sz="4" w:space="0" w:color="auto"/>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26</w:t>
            </w:r>
          </w:p>
        </w:tc>
        <w:tc>
          <w:tcPr>
            <w:tcW w:w="567" w:type="dxa"/>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c>
          <w:tcPr>
            <w:tcW w:w="567" w:type="dxa"/>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25</w:t>
            </w:r>
          </w:p>
        </w:tc>
        <w:tc>
          <w:tcPr>
            <w:tcW w:w="567" w:type="dxa"/>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r>
      <w:tr w:rsidR="00651E00" w:rsidTr="00B308A2">
        <w:trPr>
          <w:trHeight w:val="113"/>
        </w:trPr>
        <w:tc>
          <w:tcPr>
            <w:tcW w:w="1242" w:type="dxa"/>
            <w:vMerge/>
            <w:shd w:val="clear" w:color="auto" w:fill="D9D9D9" w:themeFill="background1" w:themeFillShade="D9"/>
          </w:tcPr>
          <w:p w:rsidR="001927EF" w:rsidRPr="001B3CCA" w:rsidRDefault="001927EF" w:rsidP="003368E1">
            <w:pPr>
              <w:autoSpaceDE w:val="0"/>
              <w:autoSpaceDN w:val="0"/>
              <w:adjustRightInd w:val="0"/>
              <w:spacing w:line="360" w:lineRule="auto"/>
              <w:rPr>
                <w:rFonts w:asciiTheme="majorBidi" w:hAnsiTheme="majorBidi" w:cstheme="majorBidi"/>
                <w:b/>
                <w:bCs/>
                <w:sz w:val="10"/>
                <w:szCs w:val="10"/>
              </w:rPr>
            </w:pPr>
          </w:p>
        </w:tc>
        <w:tc>
          <w:tcPr>
            <w:tcW w:w="709" w:type="dxa"/>
            <w:vMerge/>
            <w:shd w:val="clear" w:color="auto" w:fill="D9D9D9" w:themeFill="background1" w:themeFillShade="D9"/>
            <w:vAlign w:val="center"/>
          </w:tcPr>
          <w:p w:rsidR="001927EF" w:rsidRPr="001B3CCA" w:rsidRDefault="001927EF" w:rsidP="003368E1">
            <w:pPr>
              <w:autoSpaceDE w:val="0"/>
              <w:autoSpaceDN w:val="0"/>
              <w:adjustRightInd w:val="0"/>
              <w:spacing w:line="360" w:lineRule="auto"/>
              <w:jc w:val="center"/>
              <w:rPr>
                <w:rFonts w:asciiTheme="majorBidi" w:hAnsiTheme="majorBidi" w:cstheme="majorBidi"/>
                <w:b/>
                <w:bCs/>
                <w:sz w:val="10"/>
                <w:szCs w:val="10"/>
              </w:rPr>
            </w:pPr>
          </w:p>
        </w:tc>
        <w:tc>
          <w:tcPr>
            <w:tcW w:w="1112" w:type="dxa"/>
            <w:shd w:val="clear" w:color="auto" w:fill="D9D9D9" w:themeFill="background1" w:themeFillShade="D9"/>
            <w:vAlign w:val="center"/>
          </w:tcPr>
          <w:p w:rsidR="001927EF" w:rsidRPr="001927EF" w:rsidRDefault="001927EF">
            <w:pPr>
              <w:rPr>
                <w:rFonts w:asciiTheme="majorBidi" w:hAnsiTheme="majorBidi" w:cstheme="majorBidi"/>
                <w:color w:val="000000"/>
                <w:sz w:val="10"/>
                <w:szCs w:val="10"/>
              </w:rPr>
            </w:pPr>
            <w:r w:rsidRPr="001927EF">
              <w:rPr>
                <w:rFonts w:asciiTheme="majorBidi" w:hAnsiTheme="majorBidi" w:cstheme="majorBidi"/>
                <w:color w:val="000000"/>
                <w:sz w:val="10"/>
                <w:szCs w:val="10"/>
              </w:rPr>
              <w:t>Gentamicin</w:t>
            </w:r>
          </w:p>
        </w:tc>
        <w:tc>
          <w:tcPr>
            <w:tcW w:w="709" w:type="dxa"/>
            <w:tcBorders>
              <w:right w:val="single" w:sz="4" w:space="0" w:color="auto"/>
            </w:tcBorders>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19-27</w:t>
            </w:r>
          </w:p>
        </w:tc>
        <w:tc>
          <w:tcPr>
            <w:tcW w:w="567" w:type="dxa"/>
            <w:tcBorders>
              <w:top w:val="nil"/>
              <w:left w:val="single" w:sz="4" w:space="0" w:color="auto"/>
              <w:bottom w:val="nil"/>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25</w:t>
            </w:r>
          </w:p>
        </w:tc>
        <w:tc>
          <w:tcPr>
            <w:tcW w:w="567" w:type="dxa"/>
            <w:tcBorders>
              <w:top w:val="nil"/>
              <w:bottom w:val="nil"/>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c>
          <w:tcPr>
            <w:tcW w:w="567" w:type="dxa"/>
            <w:tcBorders>
              <w:top w:val="nil"/>
              <w:bottom w:val="nil"/>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24</w:t>
            </w:r>
          </w:p>
        </w:tc>
        <w:tc>
          <w:tcPr>
            <w:tcW w:w="567" w:type="dxa"/>
            <w:tcBorders>
              <w:top w:val="nil"/>
              <w:bottom w:val="nil"/>
              <w:right w:val="single" w:sz="4" w:space="0" w:color="auto"/>
            </w:tcBorders>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c>
          <w:tcPr>
            <w:tcW w:w="567" w:type="dxa"/>
            <w:tcBorders>
              <w:left w:val="single" w:sz="4" w:space="0" w:color="auto"/>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25</w:t>
            </w:r>
          </w:p>
        </w:tc>
        <w:tc>
          <w:tcPr>
            <w:tcW w:w="567" w:type="dxa"/>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c>
          <w:tcPr>
            <w:tcW w:w="567" w:type="dxa"/>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24</w:t>
            </w:r>
          </w:p>
        </w:tc>
        <w:tc>
          <w:tcPr>
            <w:tcW w:w="567" w:type="dxa"/>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r>
      <w:tr w:rsidR="00651E00" w:rsidTr="00B308A2">
        <w:trPr>
          <w:trHeight w:val="113"/>
        </w:trPr>
        <w:tc>
          <w:tcPr>
            <w:tcW w:w="1242" w:type="dxa"/>
            <w:vMerge/>
            <w:shd w:val="clear" w:color="auto" w:fill="D9D9D9" w:themeFill="background1" w:themeFillShade="D9"/>
          </w:tcPr>
          <w:p w:rsidR="001927EF" w:rsidRPr="001B3CCA" w:rsidRDefault="001927EF" w:rsidP="003368E1">
            <w:pPr>
              <w:autoSpaceDE w:val="0"/>
              <w:autoSpaceDN w:val="0"/>
              <w:adjustRightInd w:val="0"/>
              <w:spacing w:line="360" w:lineRule="auto"/>
              <w:rPr>
                <w:rFonts w:asciiTheme="majorBidi" w:hAnsiTheme="majorBidi" w:cstheme="majorBidi"/>
                <w:b/>
                <w:bCs/>
                <w:sz w:val="10"/>
                <w:szCs w:val="10"/>
              </w:rPr>
            </w:pPr>
          </w:p>
        </w:tc>
        <w:tc>
          <w:tcPr>
            <w:tcW w:w="709" w:type="dxa"/>
            <w:vMerge/>
            <w:shd w:val="clear" w:color="auto" w:fill="D9D9D9" w:themeFill="background1" w:themeFillShade="D9"/>
            <w:vAlign w:val="center"/>
          </w:tcPr>
          <w:p w:rsidR="001927EF" w:rsidRPr="001B3CCA" w:rsidRDefault="001927EF" w:rsidP="003368E1">
            <w:pPr>
              <w:autoSpaceDE w:val="0"/>
              <w:autoSpaceDN w:val="0"/>
              <w:adjustRightInd w:val="0"/>
              <w:spacing w:line="360" w:lineRule="auto"/>
              <w:jc w:val="center"/>
              <w:rPr>
                <w:rFonts w:asciiTheme="majorBidi" w:hAnsiTheme="majorBidi" w:cstheme="majorBidi"/>
                <w:b/>
                <w:bCs/>
                <w:sz w:val="10"/>
                <w:szCs w:val="10"/>
              </w:rPr>
            </w:pPr>
          </w:p>
        </w:tc>
        <w:tc>
          <w:tcPr>
            <w:tcW w:w="1112" w:type="dxa"/>
            <w:shd w:val="clear" w:color="auto" w:fill="D9D9D9" w:themeFill="background1" w:themeFillShade="D9"/>
            <w:vAlign w:val="center"/>
          </w:tcPr>
          <w:p w:rsidR="001927EF" w:rsidRPr="001927EF" w:rsidRDefault="001927EF">
            <w:pPr>
              <w:rPr>
                <w:rFonts w:asciiTheme="majorBidi" w:hAnsiTheme="majorBidi" w:cstheme="majorBidi"/>
                <w:color w:val="000000"/>
                <w:sz w:val="10"/>
                <w:szCs w:val="10"/>
              </w:rPr>
            </w:pPr>
            <w:r w:rsidRPr="001927EF">
              <w:rPr>
                <w:rFonts w:asciiTheme="majorBidi" w:hAnsiTheme="majorBidi" w:cstheme="majorBidi"/>
                <w:color w:val="000000"/>
                <w:sz w:val="10"/>
                <w:szCs w:val="10"/>
              </w:rPr>
              <w:t>Clindamycin</w:t>
            </w:r>
          </w:p>
        </w:tc>
        <w:tc>
          <w:tcPr>
            <w:tcW w:w="709" w:type="dxa"/>
            <w:tcBorders>
              <w:right w:val="single" w:sz="4" w:space="0" w:color="auto"/>
            </w:tcBorders>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24-30</w:t>
            </w:r>
          </w:p>
        </w:tc>
        <w:tc>
          <w:tcPr>
            <w:tcW w:w="567" w:type="dxa"/>
            <w:tcBorders>
              <w:top w:val="nil"/>
              <w:left w:val="single" w:sz="4" w:space="0" w:color="auto"/>
              <w:bottom w:val="nil"/>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30</w:t>
            </w:r>
          </w:p>
        </w:tc>
        <w:tc>
          <w:tcPr>
            <w:tcW w:w="567" w:type="dxa"/>
            <w:tcBorders>
              <w:top w:val="nil"/>
              <w:bottom w:val="nil"/>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c>
          <w:tcPr>
            <w:tcW w:w="567" w:type="dxa"/>
            <w:tcBorders>
              <w:top w:val="nil"/>
              <w:bottom w:val="nil"/>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30</w:t>
            </w:r>
          </w:p>
        </w:tc>
        <w:tc>
          <w:tcPr>
            <w:tcW w:w="567" w:type="dxa"/>
            <w:tcBorders>
              <w:top w:val="nil"/>
              <w:bottom w:val="nil"/>
              <w:right w:val="single" w:sz="4" w:space="0" w:color="auto"/>
            </w:tcBorders>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c>
          <w:tcPr>
            <w:tcW w:w="567" w:type="dxa"/>
            <w:tcBorders>
              <w:left w:val="single" w:sz="4" w:space="0" w:color="auto"/>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24</w:t>
            </w:r>
          </w:p>
        </w:tc>
        <w:tc>
          <w:tcPr>
            <w:tcW w:w="567" w:type="dxa"/>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c>
          <w:tcPr>
            <w:tcW w:w="567" w:type="dxa"/>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27</w:t>
            </w:r>
          </w:p>
        </w:tc>
        <w:tc>
          <w:tcPr>
            <w:tcW w:w="567" w:type="dxa"/>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r>
      <w:tr w:rsidR="00651E00" w:rsidTr="00B308A2">
        <w:trPr>
          <w:trHeight w:val="113"/>
        </w:trPr>
        <w:tc>
          <w:tcPr>
            <w:tcW w:w="1242" w:type="dxa"/>
            <w:vMerge/>
            <w:shd w:val="clear" w:color="auto" w:fill="D9D9D9" w:themeFill="background1" w:themeFillShade="D9"/>
          </w:tcPr>
          <w:p w:rsidR="001927EF" w:rsidRPr="001B3CCA" w:rsidRDefault="001927EF" w:rsidP="003368E1">
            <w:pPr>
              <w:autoSpaceDE w:val="0"/>
              <w:autoSpaceDN w:val="0"/>
              <w:adjustRightInd w:val="0"/>
              <w:spacing w:line="360" w:lineRule="auto"/>
              <w:rPr>
                <w:rFonts w:asciiTheme="majorBidi" w:hAnsiTheme="majorBidi" w:cstheme="majorBidi"/>
                <w:b/>
                <w:bCs/>
                <w:sz w:val="10"/>
                <w:szCs w:val="10"/>
              </w:rPr>
            </w:pPr>
          </w:p>
        </w:tc>
        <w:tc>
          <w:tcPr>
            <w:tcW w:w="709" w:type="dxa"/>
            <w:vMerge/>
            <w:shd w:val="clear" w:color="auto" w:fill="D9D9D9" w:themeFill="background1" w:themeFillShade="D9"/>
            <w:vAlign w:val="center"/>
          </w:tcPr>
          <w:p w:rsidR="001927EF" w:rsidRPr="001B3CCA" w:rsidRDefault="001927EF" w:rsidP="003368E1">
            <w:pPr>
              <w:autoSpaceDE w:val="0"/>
              <w:autoSpaceDN w:val="0"/>
              <w:adjustRightInd w:val="0"/>
              <w:spacing w:line="360" w:lineRule="auto"/>
              <w:jc w:val="center"/>
              <w:rPr>
                <w:rFonts w:asciiTheme="majorBidi" w:hAnsiTheme="majorBidi" w:cstheme="majorBidi"/>
                <w:b/>
                <w:bCs/>
                <w:sz w:val="10"/>
                <w:szCs w:val="10"/>
              </w:rPr>
            </w:pPr>
          </w:p>
        </w:tc>
        <w:tc>
          <w:tcPr>
            <w:tcW w:w="1112" w:type="dxa"/>
            <w:shd w:val="clear" w:color="auto" w:fill="D9D9D9" w:themeFill="background1" w:themeFillShade="D9"/>
            <w:vAlign w:val="center"/>
          </w:tcPr>
          <w:p w:rsidR="001927EF" w:rsidRPr="001927EF" w:rsidRDefault="001927EF">
            <w:pPr>
              <w:rPr>
                <w:rFonts w:asciiTheme="majorBidi" w:hAnsiTheme="majorBidi" w:cstheme="majorBidi"/>
                <w:color w:val="000000"/>
                <w:sz w:val="10"/>
                <w:szCs w:val="10"/>
              </w:rPr>
            </w:pPr>
            <w:r w:rsidRPr="001927EF">
              <w:rPr>
                <w:rFonts w:asciiTheme="majorBidi" w:hAnsiTheme="majorBidi" w:cstheme="majorBidi"/>
                <w:color w:val="000000"/>
                <w:sz w:val="10"/>
                <w:szCs w:val="10"/>
              </w:rPr>
              <w:t>Erythromycin</w:t>
            </w:r>
          </w:p>
        </w:tc>
        <w:tc>
          <w:tcPr>
            <w:tcW w:w="709" w:type="dxa"/>
            <w:tcBorders>
              <w:right w:val="single" w:sz="4" w:space="0" w:color="auto"/>
            </w:tcBorders>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22-30</w:t>
            </w:r>
          </w:p>
        </w:tc>
        <w:tc>
          <w:tcPr>
            <w:tcW w:w="567" w:type="dxa"/>
            <w:tcBorders>
              <w:top w:val="nil"/>
              <w:left w:val="single" w:sz="4" w:space="0" w:color="auto"/>
              <w:bottom w:val="nil"/>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27</w:t>
            </w:r>
          </w:p>
        </w:tc>
        <w:tc>
          <w:tcPr>
            <w:tcW w:w="567" w:type="dxa"/>
            <w:tcBorders>
              <w:top w:val="nil"/>
              <w:bottom w:val="nil"/>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c>
          <w:tcPr>
            <w:tcW w:w="567" w:type="dxa"/>
            <w:tcBorders>
              <w:top w:val="nil"/>
              <w:bottom w:val="nil"/>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28</w:t>
            </w:r>
          </w:p>
        </w:tc>
        <w:tc>
          <w:tcPr>
            <w:tcW w:w="567" w:type="dxa"/>
            <w:tcBorders>
              <w:top w:val="nil"/>
              <w:bottom w:val="nil"/>
              <w:right w:val="single" w:sz="4" w:space="0" w:color="auto"/>
            </w:tcBorders>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c>
          <w:tcPr>
            <w:tcW w:w="567" w:type="dxa"/>
            <w:tcBorders>
              <w:left w:val="single" w:sz="4" w:space="0" w:color="auto"/>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24</w:t>
            </w:r>
          </w:p>
        </w:tc>
        <w:tc>
          <w:tcPr>
            <w:tcW w:w="567" w:type="dxa"/>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c>
          <w:tcPr>
            <w:tcW w:w="567" w:type="dxa"/>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25</w:t>
            </w:r>
          </w:p>
        </w:tc>
        <w:tc>
          <w:tcPr>
            <w:tcW w:w="567" w:type="dxa"/>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r>
      <w:tr w:rsidR="00651E00" w:rsidTr="00B308A2">
        <w:trPr>
          <w:trHeight w:val="113"/>
        </w:trPr>
        <w:tc>
          <w:tcPr>
            <w:tcW w:w="1242" w:type="dxa"/>
            <w:vMerge/>
            <w:shd w:val="clear" w:color="auto" w:fill="D9D9D9" w:themeFill="background1" w:themeFillShade="D9"/>
          </w:tcPr>
          <w:p w:rsidR="001927EF" w:rsidRPr="001B3CCA" w:rsidRDefault="001927EF" w:rsidP="003368E1">
            <w:pPr>
              <w:autoSpaceDE w:val="0"/>
              <w:autoSpaceDN w:val="0"/>
              <w:adjustRightInd w:val="0"/>
              <w:spacing w:line="360" w:lineRule="auto"/>
              <w:rPr>
                <w:rFonts w:asciiTheme="majorBidi" w:hAnsiTheme="majorBidi" w:cstheme="majorBidi"/>
                <w:b/>
                <w:bCs/>
                <w:sz w:val="10"/>
                <w:szCs w:val="10"/>
              </w:rPr>
            </w:pPr>
          </w:p>
        </w:tc>
        <w:tc>
          <w:tcPr>
            <w:tcW w:w="709" w:type="dxa"/>
            <w:vMerge/>
            <w:shd w:val="clear" w:color="auto" w:fill="D9D9D9" w:themeFill="background1" w:themeFillShade="D9"/>
            <w:vAlign w:val="center"/>
          </w:tcPr>
          <w:p w:rsidR="001927EF" w:rsidRPr="001B3CCA" w:rsidRDefault="001927EF" w:rsidP="003368E1">
            <w:pPr>
              <w:autoSpaceDE w:val="0"/>
              <w:autoSpaceDN w:val="0"/>
              <w:adjustRightInd w:val="0"/>
              <w:spacing w:line="360" w:lineRule="auto"/>
              <w:jc w:val="center"/>
              <w:rPr>
                <w:rFonts w:asciiTheme="majorBidi" w:hAnsiTheme="majorBidi" w:cstheme="majorBidi"/>
                <w:b/>
                <w:bCs/>
                <w:sz w:val="10"/>
                <w:szCs w:val="10"/>
              </w:rPr>
            </w:pPr>
          </w:p>
        </w:tc>
        <w:tc>
          <w:tcPr>
            <w:tcW w:w="1112" w:type="dxa"/>
            <w:shd w:val="clear" w:color="auto" w:fill="D9D9D9" w:themeFill="background1" w:themeFillShade="D9"/>
            <w:vAlign w:val="center"/>
          </w:tcPr>
          <w:p w:rsidR="001927EF" w:rsidRPr="001927EF" w:rsidRDefault="001927EF">
            <w:pPr>
              <w:rPr>
                <w:rFonts w:asciiTheme="majorBidi" w:hAnsiTheme="majorBidi" w:cstheme="majorBidi"/>
                <w:color w:val="000000"/>
                <w:sz w:val="10"/>
                <w:szCs w:val="10"/>
              </w:rPr>
            </w:pPr>
            <w:r w:rsidRPr="001927EF">
              <w:rPr>
                <w:rFonts w:asciiTheme="majorBidi" w:hAnsiTheme="majorBidi" w:cstheme="majorBidi"/>
                <w:color w:val="000000"/>
                <w:sz w:val="10"/>
                <w:szCs w:val="10"/>
              </w:rPr>
              <w:t>Rifampicin</w:t>
            </w:r>
          </w:p>
        </w:tc>
        <w:tc>
          <w:tcPr>
            <w:tcW w:w="709" w:type="dxa"/>
            <w:tcBorders>
              <w:right w:val="single" w:sz="4" w:space="0" w:color="auto"/>
            </w:tcBorders>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26-34</w:t>
            </w:r>
          </w:p>
        </w:tc>
        <w:tc>
          <w:tcPr>
            <w:tcW w:w="567" w:type="dxa"/>
            <w:tcBorders>
              <w:top w:val="nil"/>
              <w:left w:val="single" w:sz="4" w:space="0" w:color="auto"/>
              <w:bottom w:val="nil"/>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30</w:t>
            </w:r>
          </w:p>
        </w:tc>
        <w:tc>
          <w:tcPr>
            <w:tcW w:w="567" w:type="dxa"/>
            <w:tcBorders>
              <w:top w:val="nil"/>
              <w:bottom w:val="nil"/>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c>
          <w:tcPr>
            <w:tcW w:w="567" w:type="dxa"/>
            <w:tcBorders>
              <w:top w:val="nil"/>
              <w:bottom w:val="nil"/>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31</w:t>
            </w:r>
          </w:p>
        </w:tc>
        <w:tc>
          <w:tcPr>
            <w:tcW w:w="567" w:type="dxa"/>
            <w:tcBorders>
              <w:top w:val="nil"/>
              <w:bottom w:val="nil"/>
              <w:right w:val="single" w:sz="4" w:space="0" w:color="auto"/>
            </w:tcBorders>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c>
          <w:tcPr>
            <w:tcW w:w="567" w:type="dxa"/>
            <w:tcBorders>
              <w:left w:val="single" w:sz="4" w:space="0" w:color="auto"/>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30</w:t>
            </w:r>
          </w:p>
        </w:tc>
        <w:tc>
          <w:tcPr>
            <w:tcW w:w="567" w:type="dxa"/>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c>
          <w:tcPr>
            <w:tcW w:w="567" w:type="dxa"/>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30</w:t>
            </w:r>
          </w:p>
        </w:tc>
        <w:tc>
          <w:tcPr>
            <w:tcW w:w="567" w:type="dxa"/>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r>
      <w:tr w:rsidR="00651E00" w:rsidTr="00B308A2">
        <w:trPr>
          <w:trHeight w:val="113"/>
        </w:trPr>
        <w:tc>
          <w:tcPr>
            <w:tcW w:w="1242" w:type="dxa"/>
            <w:vMerge/>
            <w:shd w:val="clear" w:color="auto" w:fill="D9D9D9" w:themeFill="background1" w:themeFillShade="D9"/>
          </w:tcPr>
          <w:p w:rsidR="001927EF" w:rsidRPr="001B3CCA" w:rsidRDefault="001927EF" w:rsidP="003368E1">
            <w:pPr>
              <w:autoSpaceDE w:val="0"/>
              <w:autoSpaceDN w:val="0"/>
              <w:adjustRightInd w:val="0"/>
              <w:spacing w:line="360" w:lineRule="auto"/>
              <w:rPr>
                <w:rFonts w:asciiTheme="majorBidi" w:hAnsiTheme="majorBidi" w:cstheme="majorBidi"/>
                <w:b/>
                <w:bCs/>
                <w:sz w:val="10"/>
                <w:szCs w:val="10"/>
              </w:rPr>
            </w:pPr>
          </w:p>
        </w:tc>
        <w:tc>
          <w:tcPr>
            <w:tcW w:w="709" w:type="dxa"/>
            <w:vMerge/>
            <w:shd w:val="clear" w:color="auto" w:fill="D9D9D9" w:themeFill="background1" w:themeFillShade="D9"/>
            <w:vAlign w:val="center"/>
          </w:tcPr>
          <w:p w:rsidR="001927EF" w:rsidRPr="001B3CCA" w:rsidRDefault="001927EF" w:rsidP="003368E1">
            <w:pPr>
              <w:autoSpaceDE w:val="0"/>
              <w:autoSpaceDN w:val="0"/>
              <w:adjustRightInd w:val="0"/>
              <w:spacing w:line="360" w:lineRule="auto"/>
              <w:jc w:val="center"/>
              <w:rPr>
                <w:rFonts w:asciiTheme="majorBidi" w:hAnsiTheme="majorBidi" w:cstheme="majorBidi"/>
                <w:b/>
                <w:bCs/>
                <w:sz w:val="10"/>
                <w:szCs w:val="10"/>
              </w:rPr>
            </w:pPr>
          </w:p>
        </w:tc>
        <w:tc>
          <w:tcPr>
            <w:tcW w:w="1112" w:type="dxa"/>
            <w:shd w:val="clear" w:color="auto" w:fill="D9D9D9" w:themeFill="background1" w:themeFillShade="D9"/>
            <w:vAlign w:val="center"/>
          </w:tcPr>
          <w:p w:rsidR="001927EF" w:rsidRPr="001927EF" w:rsidRDefault="001927EF">
            <w:pPr>
              <w:rPr>
                <w:rFonts w:asciiTheme="majorBidi" w:hAnsiTheme="majorBidi" w:cstheme="majorBidi"/>
                <w:color w:val="000000"/>
                <w:sz w:val="10"/>
                <w:szCs w:val="10"/>
              </w:rPr>
            </w:pPr>
            <w:r w:rsidRPr="001927EF">
              <w:rPr>
                <w:rFonts w:asciiTheme="majorBidi" w:hAnsiTheme="majorBidi" w:cstheme="majorBidi"/>
                <w:color w:val="000000"/>
                <w:sz w:val="10"/>
                <w:szCs w:val="10"/>
              </w:rPr>
              <w:t>Ofloxacin</w:t>
            </w:r>
          </w:p>
        </w:tc>
        <w:tc>
          <w:tcPr>
            <w:tcW w:w="709" w:type="dxa"/>
            <w:tcBorders>
              <w:right w:val="single" w:sz="4" w:space="0" w:color="auto"/>
            </w:tcBorders>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24-28</w:t>
            </w:r>
          </w:p>
        </w:tc>
        <w:tc>
          <w:tcPr>
            <w:tcW w:w="567" w:type="dxa"/>
            <w:tcBorders>
              <w:top w:val="nil"/>
              <w:left w:val="single" w:sz="4" w:space="0" w:color="auto"/>
              <w:bottom w:val="nil"/>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25</w:t>
            </w:r>
          </w:p>
        </w:tc>
        <w:tc>
          <w:tcPr>
            <w:tcW w:w="567" w:type="dxa"/>
            <w:tcBorders>
              <w:top w:val="nil"/>
              <w:bottom w:val="nil"/>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c>
          <w:tcPr>
            <w:tcW w:w="567" w:type="dxa"/>
            <w:tcBorders>
              <w:top w:val="nil"/>
              <w:bottom w:val="nil"/>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24</w:t>
            </w:r>
          </w:p>
        </w:tc>
        <w:tc>
          <w:tcPr>
            <w:tcW w:w="567" w:type="dxa"/>
            <w:tcBorders>
              <w:top w:val="nil"/>
              <w:bottom w:val="nil"/>
              <w:right w:val="single" w:sz="4" w:space="0" w:color="auto"/>
            </w:tcBorders>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c>
          <w:tcPr>
            <w:tcW w:w="567" w:type="dxa"/>
            <w:tcBorders>
              <w:left w:val="single" w:sz="4" w:space="0" w:color="auto"/>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24</w:t>
            </w:r>
          </w:p>
        </w:tc>
        <w:tc>
          <w:tcPr>
            <w:tcW w:w="567" w:type="dxa"/>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c>
          <w:tcPr>
            <w:tcW w:w="567" w:type="dxa"/>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25</w:t>
            </w:r>
          </w:p>
        </w:tc>
        <w:tc>
          <w:tcPr>
            <w:tcW w:w="567" w:type="dxa"/>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r>
      <w:tr w:rsidR="00651E00" w:rsidTr="00B308A2">
        <w:trPr>
          <w:trHeight w:val="113"/>
        </w:trPr>
        <w:tc>
          <w:tcPr>
            <w:tcW w:w="1242" w:type="dxa"/>
            <w:vMerge/>
            <w:shd w:val="clear" w:color="auto" w:fill="D9D9D9" w:themeFill="background1" w:themeFillShade="D9"/>
          </w:tcPr>
          <w:p w:rsidR="001927EF" w:rsidRPr="001B3CCA" w:rsidRDefault="001927EF" w:rsidP="003368E1">
            <w:pPr>
              <w:autoSpaceDE w:val="0"/>
              <w:autoSpaceDN w:val="0"/>
              <w:adjustRightInd w:val="0"/>
              <w:spacing w:line="360" w:lineRule="auto"/>
              <w:rPr>
                <w:rFonts w:asciiTheme="majorBidi" w:hAnsiTheme="majorBidi" w:cstheme="majorBidi"/>
                <w:b/>
                <w:bCs/>
                <w:sz w:val="10"/>
                <w:szCs w:val="10"/>
              </w:rPr>
            </w:pPr>
          </w:p>
        </w:tc>
        <w:tc>
          <w:tcPr>
            <w:tcW w:w="709" w:type="dxa"/>
            <w:vMerge/>
            <w:shd w:val="clear" w:color="auto" w:fill="D9D9D9" w:themeFill="background1" w:themeFillShade="D9"/>
            <w:vAlign w:val="center"/>
          </w:tcPr>
          <w:p w:rsidR="001927EF" w:rsidRPr="001B3CCA" w:rsidRDefault="001927EF" w:rsidP="003368E1">
            <w:pPr>
              <w:autoSpaceDE w:val="0"/>
              <w:autoSpaceDN w:val="0"/>
              <w:adjustRightInd w:val="0"/>
              <w:spacing w:line="360" w:lineRule="auto"/>
              <w:jc w:val="center"/>
              <w:rPr>
                <w:rFonts w:asciiTheme="majorBidi" w:hAnsiTheme="majorBidi" w:cstheme="majorBidi"/>
                <w:b/>
                <w:bCs/>
                <w:sz w:val="10"/>
                <w:szCs w:val="10"/>
              </w:rPr>
            </w:pPr>
          </w:p>
        </w:tc>
        <w:tc>
          <w:tcPr>
            <w:tcW w:w="1112" w:type="dxa"/>
            <w:shd w:val="clear" w:color="auto" w:fill="D9D9D9" w:themeFill="background1" w:themeFillShade="D9"/>
            <w:vAlign w:val="bottom"/>
          </w:tcPr>
          <w:p w:rsidR="001927EF" w:rsidRPr="001927EF" w:rsidRDefault="001927EF">
            <w:pPr>
              <w:rPr>
                <w:rFonts w:asciiTheme="majorBidi" w:hAnsiTheme="majorBidi" w:cstheme="majorBidi"/>
                <w:color w:val="000000"/>
                <w:sz w:val="10"/>
                <w:szCs w:val="10"/>
              </w:rPr>
            </w:pPr>
            <w:r w:rsidRPr="001927EF">
              <w:rPr>
                <w:rFonts w:asciiTheme="majorBidi" w:hAnsiTheme="majorBidi" w:cstheme="majorBidi"/>
                <w:color w:val="000000"/>
                <w:sz w:val="10"/>
                <w:szCs w:val="10"/>
              </w:rPr>
              <w:t>Trimeto/Sulfa</w:t>
            </w:r>
          </w:p>
        </w:tc>
        <w:tc>
          <w:tcPr>
            <w:tcW w:w="709" w:type="dxa"/>
            <w:tcBorders>
              <w:right w:val="single" w:sz="4" w:space="0" w:color="auto"/>
            </w:tcBorders>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24-32</w:t>
            </w:r>
          </w:p>
        </w:tc>
        <w:tc>
          <w:tcPr>
            <w:tcW w:w="567" w:type="dxa"/>
            <w:tcBorders>
              <w:top w:val="nil"/>
              <w:left w:val="single" w:sz="4" w:space="0" w:color="auto"/>
              <w:bottom w:val="nil"/>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29</w:t>
            </w:r>
          </w:p>
        </w:tc>
        <w:tc>
          <w:tcPr>
            <w:tcW w:w="567" w:type="dxa"/>
            <w:tcBorders>
              <w:top w:val="nil"/>
              <w:bottom w:val="nil"/>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c>
          <w:tcPr>
            <w:tcW w:w="567" w:type="dxa"/>
            <w:tcBorders>
              <w:top w:val="nil"/>
              <w:bottom w:val="nil"/>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31</w:t>
            </w:r>
          </w:p>
        </w:tc>
        <w:tc>
          <w:tcPr>
            <w:tcW w:w="567" w:type="dxa"/>
            <w:tcBorders>
              <w:top w:val="nil"/>
              <w:bottom w:val="nil"/>
              <w:right w:val="single" w:sz="4" w:space="0" w:color="auto"/>
            </w:tcBorders>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c>
          <w:tcPr>
            <w:tcW w:w="567" w:type="dxa"/>
            <w:tcBorders>
              <w:left w:val="single" w:sz="4" w:space="0" w:color="auto"/>
            </w:tcBorders>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30</w:t>
            </w:r>
          </w:p>
        </w:tc>
        <w:tc>
          <w:tcPr>
            <w:tcW w:w="567" w:type="dxa"/>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c>
          <w:tcPr>
            <w:tcW w:w="567" w:type="dxa"/>
            <w:shd w:val="clear" w:color="auto" w:fill="D9D9D9" w:themeFill="background1" w:themeFillShade="D9"/>
            <w:vAlign w:val="bottom"/>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30</w:t>
            </w:r>
          </w:p>
        </w:tc>
        <w:tc>
          <w:tcPr>
            <w:tcW w:w="567" w:type="dxa"/>
            <w:shd w:val="clear" w:color="auto" w:fill="D9D9D9" w:themeFill="background1" w:themeFillShade="D9"/>
            <w:vAlign w:val="center"/>
          </w:tcPr>
          <w:p w:rsidR="001927EF" w:rsidRPr="001927EF" w:rsidRDefault="001927EF">
            <w:pPr>
              <w:jc w:val="center"/>
              <w:rPr>
                <w:rFonts w:asciiTheme="majorBidi" w:hAnsiTheme="majorBidi" w:cstheme="majorBidi"/>
                <w:color w:val="000000"/>
                <w:sz w:val="10"/>
                <w:szCs w:val="10"/>
              </w:rPr>
            </w:pPr>
            <w:r w:rsidRPr="001927EF">
              <w:rPr>
                <w:rFonts w:asciiTheme="majorBidi" w:hAnsiTheme="majorBidi" w:cstheme="majorBidi"/>
                <w:color w:val="000000"/>
                <w:sz w:val="10"/>
                <w:szCs w:val="10"/>
              </w:rPr>
              <w:t>yes</w:t>
            </w:r>
          </w:p>
        </w:tc>
      </w:tr>
      <w:tr w:rsidR="009F4613" w:rsidTr="00B308A2">
        <w:trPr>
          <w:trHeight w:val="113"/>
        </w:trPr>
        <w:tc>
          <w:tcPr>
            <w:tcW w:w="1242" w:type="dxa"/>
            <w:vMerge w:val="restart"/>
            <w:vAlign w:val="center"/>
          </w:tcPr>
          <w:p w:rsidR="009F4613" w:rsidRPr="009F4613" w:rsidRDefault="009F4613" w:rsidP="009F4613">
            <w:pPr>
              <w:autoSpaceDE w:val="0"/>
              <w:autoSpaceDN w:val="0"/>
              <w:adjustRightInd w:val="0"/>
              <w:spacing w:line="360" w:lineRule="auto"/>
              <w:rPr>
                <w:rFonts w:asciiTheme="majorBidi" w:hAnsiTheme="majorBidi" w:cstheme="majorBidi"/>
                <w:i/>
                <w:iCs/>
                <w:sz w:val="10"/>
                <w:szCs w:val="10"/>
              </w:rPr>
            </w:pPr>
            <w:r w:rsidRPr="009F4613">
              <w:rPr>
                <w:rFonts w:asciiTheme="majorBidi" w:hAnsiTheme="majorBidi" w:cstheme="majorBidi"/>
                <w:i/>
                <w:iCs/>
                <w:sz w:val="10"/>
                <w:szCs w:val="10"/>
              </w:rPr>
              <w:t>S. pneumoniae</w:t>
            </w:r>
          </w:p>
        </w:tc>
        <w:tc>
          <w:tcPr>
            <w:tcW w:w="709" w:type="dxa"/>
            <w:vMerge w:val="restart"/>
            <w:vAlign w:val="center"/>
          </w:tcPr>
          <w:p w:rsidR="009F4613" w:rsidRPr="009F4613" w:rsidRDefault="009F4613" w:rsidP="003368E1">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49619</w:t>
            </w:r>
          </w:p>
        </w:tc>
        <w:tc>
          <w:tcPr>
            <w:tcW w:w="1112" w:type="dxa"/>
            <w:vAlign w:val="center"/>
          </w:tcPr>
          <w:p w:rsidR="009F4613" w:rsidRPr="009F4613" w:rsidRDefault="009F4613">
            <w:pPr>
              <w:rPr>
                <w:rFonts w:asciiTheme="majorBidi" w:hAnsiTheme="majorBidi" w:cstheme="majorBidi"/>
                <w:sz w:val="10"/>
                <w:szCs w:val="10"/>
              </w:rPr>
            </w:pPr>
            <w:r w:rsidRPr="009F4613">
              <w:rPr>
                <w:rFonts w:asciiTheme="majorBidi" w:hAnsiTheme="majorBidi" w:cstheme="majorBidi"/>
                <w:sz w:val="10"/>
                <w:szCs w:val="10"/>
              </w:rPr>
              <w:t>Tetracycline</w:t>
            </w:r>
          </w:p>
        </w:tc>
        <w:tc>
          <w:tcPr>
            <w:tcW w:w="709" w:type="dxa"/>
            <w:tcBorders>
              <w:right w:val="single" w:sz="4" w:space="0" w:color="auto"/>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27-31</w:t>
            </w:r>
          </w:p>
        </w:tc>
        <w:tc>
          <w:tcPr>
            <w:tcW w:w="567" w:type="dxa"/>
            <w:tcBorders>
              <w:top w:val="nil"/>
              <w:left w:val="single" w:sz="4" w:space="0" w:color="auto"/>
              <w:bottom w:val="nil"/>
            </w:tcBorders>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31</w:t>
            </w:r>
          </w:p>
        </w:tc>
        <w:tc>
          <w:tcPr>
            <w:tcW w:w="567" w:type="dxa"/>
            <w:tcBorders>
              <w:top w:val="nil"/>
              <w:bottom w:val="nil"/>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tcBorders>
              <w:top w:val="nil"/>
              <w:bottom w:val="nil"/>
            </w:tcBorders>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31</w:t>
            </w:r>
          </w:p>
        </w:tc>
        <w:tc>
          <w:tcPr>
            <w:tcW w:w="567" w:type="dxa"/>
            <w:tcBorders>
              <w:top w:val="nil"/>
              <w:bottom w:val="nil"/>
              <w:right w:val="single" w:sz="4" w:space="0" w:color="auto"/>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tcBorders>
              <w:left w:val="single" w:sz="4" w:space="0" w:color="auto"/>
            </w:tcBorders>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30</w:t>
            </w:r>
          </w:p>
        </w:tc>
        <w:tc>
          <w:tcPr>
            <w:tcW w:w="567" w:type="dxa"/>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31</w:t>
            </w:r>
          </w:p>
        </w:tc>
        <w:tc>
          <w:tcPr>
            <w:tcW w:w="567" w:type="dxa"/>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r>
      <w:tr w:rsidR="009F4613" w:rsidTr="00B308A2">
        <w:trPr>
          <w:trHeight w:val="113"/>
        </w:trPr>
        <w:tc>
          <w:tcPr>
            <w:tcW w:w="1242" w:type="dxa"/>
            <w:vMerge/>
          </w:tcPr>
          <w:p w:rsidR="009F4613" w:rsidRPr="001B3CCA" w:rsidRDefault="009F4613" w:rsidP="003368E1">
            <w:pPr>
              <w:autoSpaceDE w:val="0"/>
              <w:autoSpaceDN w:val="0"/>
              <w:adjustRightInd w:val="0"/>
              <w:spacing w:line="360" w:lineRule="auto"/>
              <w:rPr>
                <w:rFonts w:asciiTheme="majorBidi" w:hAnsiTheme="majorBidi" w:cstheme="majorBidi"/>
                <w:b/>
                <w:bCs/>
                <w:sz w:val="10"/>
                <w:szCs w:val="10"/>
              </w:rPr>
            </w:pPr>
          </w:p>
        </w:tc>
        <w:tc>
          <w:tcPr>
            <w:tcW w:w="709" w:type="dxa"/>
            <w:vMerge/>
            <w:vAlign w:val="center"/>
          </w:tcPr>
          <w:p w:rsidR="009F4613" w:rsidRPr="001B3CCA" w:rsidRDefault="009F4613" w:rsidP="003368E1">
            <w:pPr>
              <w:autoSpaceDE w:val="0"/>
              <w:autoSpaceDN w:val="0"/>
              <w:adjustRightInd w:val="0"/>
              <w:spacing w:line="360" w:lineRule="auto"/>
              <w:jc w:val="center"/>
              <w:rPr>
                <w:rFonts w:asciiTheme="majorBidi" w:hAnsiTheme="majorBidi" w:cstheme="majorBidi"/>
                <w:b/>
                <w:bCs/>
                <w:sz w:val="10"/>
                <w:szCs w:val="10"/>
              </w:rPr>
            </w:pPr>
          </w:p>
        </w:tc>
        <w:tc>
          <w:tcPr>
            <w:tcW w:w="1112" w:type="dxa"/>
            <w:vAlign w:val="center"/>
          </w:tcPr>
          <w:p w:rsidR="009F4613" w:rsidRPr="009F4613" w:rsidRDefault="009F4613">
            <w:pPr>
              <w:rPr>
                <w:rFonts w:asciiTheme="majorBidi" w:hAnsiTheme="majorBidi" w:cstheme="majorBidi"/>
                <w:sz w:val="10"/>
                <w:szCs w:val="10"/>
              </w:rPr>
            </w:pPr>
            <w:r w:rsidRPr="009F4613">
              <w:rPr>
                <w:rFonts w:asciiTheme="majorBidi" w:hAnsiTheme="majorBidi" w:cstheme="majorBidi"/>
                <w:sz w:val="10"/>
                <w:szCs w:val="10"/>
              </w:rPr>
              <w:t>Chloramphenicol</w:t>
            </w:r>
          </w:p>
        </w:tc>
        <w:tc>
          <w:tcPr>
            <w:tcW w:w="709" w:type="dxa"/>
            <w:tcBorders>
              <w:right w:val="single" w:sz="4" w:space="0" w:color="auto"/>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23-27</w:t>
            </w:r>
          </w:p>
        </w:tc>
        <w:tc>
          <w:tcPr>
            <w:tcW w:w="567" w:type="dxa"/>
            <w:tcBorders>
              <w:top w:val="nil"/>
              <w:left w:val="single" w:sz="4" w:space="0" w:color="auto"/>
              <w:bottom w:val="nil"/>
            </w:tcBorders>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27</w:t>
            </w:r>
          </w:p>
        </w:tc>
        <w:tc>
          <w:tcPr>
            <w:tcW w:w="567" w:type="dxa"/>
            <w:tcBorders>
              <w:top w:val="nil"/>
              <w:bottom w:val="nil"/>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tcBorders>
              <w:top w:val="nil"/>
              <w:bottom w:val="nil"/>
            </w:tcBorders>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27</w:t>
            </w:r>
          </w:p>
        </w:tc>
        <w:tc>
          <w:tcPr>
            <w:tcW w:w="567" w:type="dxa"/>
            <w:tcBorders>
              <w:top w:val="nil"/>
              <w:bottom w:val="nil"/>
              <w:right w:val="single" w:sz="4" w:space="0" w:color="auto"/>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tcBorders>
              <w:left w:val="single" w:sz="4" w:space="0" w:color="auto"/>
            </w:tcBorders>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27</w:t>
            </w:r>
          </w:p>
        </w:tc>
        <w:tc>
          <w:tcPr>
            <w:tcW w:w="567" w:type="dxa"/>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27</w:t>
            </w:r>
          </w:p>
        </w:tc>
        <w:tc>
          <w:tcPr>
            <w:tcW w:w="567" w:type="dxa"/>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r>
      <w:tr w:rsidR="009F4613" w:rsidTr="00B308A2">
        <w:trPr>
          <w:trHeight w:val="113"/>
        </w:trPr>
        <w:tc>
          <w:tcPr>
            <w:tcW w:w="1242" w:type="dxa"/>
            <w:vMerge/>
          </w:tcPr>
          <w:p w:rsidR="009F4613" w:rsidRPr="001B3CCA" w:rsidRDefault="009F4613" w:rsidP="003368E1">
            <w:pPr>
              <w:autoSpaceDE w:val="0"/>
              <w:autoSpaceDN w:val="0"/>
              <w:adjustRightInd w:val="0"/>
              <w:spacing w:line="360" w:lineRule="auto"/>
              <w:rPr>
                <w:rFonts w:asciiTheme="majorBidi" w:hAnsiTheme="majorBidi" w:cstheme="majorBidi"/>
                <w:b/>
                <w:bCs/>
                <w:sz w:val="10"/>
                <w:szCs w:val="10"/>
              </w:rPr>
            </w:pPr>
          </w:p>
        </w:tc>
        <w:tc>
          <w:tcPr>
            <w:tcW w:w="709" w:type="dxa"/>
            <w:vMerge/>
            <w:vAlign w:val="center"/>
          </w:tcPr>
          <w:p w:rsidR="009F4613" w:rsidRPr="001B3CCA" w:rsidRDefault="009F4613" w:rsidP="003368E1">
            <w:pPr>
              <w:autoSpaceDE w:val="0"/>
              <w:autoSpaceDN w:val="0"/>
              <w:adjustRightInd w:val="0"/>
              <w:spacing w:line="360" w:lineRule="auto"/>
              <w:jc w:val="center"/>
              <w:rPr>
                <w:rFonts w:asciiTheme="majorBidi" w:hAnsiTheme="majorBidi" w:cstheme="majorBidi"/>
                <w:b/>
                <w:bCs/>
                <w:sz w:val="10"/>
                <w:szCs w:val="10"/>
              </w:rPr>
            </w:pPr>
          </w:p>
        </w:tc>
        <w:tc>
          <w:tcPr>
            <w:tcW w:w="1112" w:type="dxa"/>
            <w:vAlign w:val="center"/>
          </w:tcPr>
          <w:p w:rsidR="009F4613" w:rsidRPr="009F4613" w:rsidRDefault="009F4613">
            <w:pPr>
              <w:rPr>
                <w:rFonts w:asciiTheme="majorBidi" w:hAnsiTheme="majorBidi" w:cstheme="majorBidi"/>
                <w:sz w:val="10"/>
                <w:szCs w:val="10"/>
              </w:rPr>
            </w:pPr>
            <w:r w:rsidRPr="009F4613">
              <w:rPr>
                <w:rFonts w:asciiTheme="majorBidi" w:hAnsiTheme="majorBidi" w:cstheme="majorBidi"/>
                <w:sz w:val="10"/>
                <w:szCs w:val="10"/>
              </w:rPr>
              <w:t>Ampicillin</w:t>
            </w:r>
          </w:p>
        </w:tc>
        <w:tc>
          <w:tcPr>
            <w:tcW w:w="709" w:type="dxa"/>
            <w:tcBorders>
              <w:right w:val="single" w:sz="4" w:space="0" w:color="auto"/>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30-36</w:t>
            </w:r>
          </w:p>
        </w:tc>
        <w:tc>
          <w:tcPr>
            <w:tcW w:w="567" w:type="dxa"/>
            <w:tcBorders>
              <w:top w:val="nil"/>
              <w:left w:val="single" w:sz="4" w:space="0" w:color="auto"/>
              <w:bottom w:val="nil"/>
            </w:tcBorders>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32</w:t>
            </w:r>
          </w:p>
        </w:tc>
        <w:tc>
          <w:tcPr>
            <w:tcW w:w="567" w:type="dxa"/>
            <w:tcBorders>
              <w:top w:val="nil"/>
              <w:bottom w:val="nil"/>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tcBorders>
              <w:top w:val="nil"/>
              <w:bottom w:val="nil"/>
            </w:tcBorders>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32</w:t>
            </w:r>
          </w:p>
        </w:tc>
        <w:tc>
          <w:tcPr>
            <w:tcW w:w="567" w:type="dxa"/>
            <w:tcBorders>
              <w:top w:val="nil"/>
              <w:bottom w:val="nil"/>
              <w:right w:val="single" w:sz="4" w:space="0" w:color="auto"/>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tcBorders>
              <w:left w:val="single" w:sz="4" w:space="0" w:color="auto"/>
            </w:tcBorders>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35</w:t>
            </w:r>
          </w:p>
        </w:tc>
        <w:tc>
          <w:tcPr>
            <w:tcW w:w="567" w:type="dxa"/>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36</w:t>
            </w:r>
          </w:p>
        </w:tc>
        <w:tc>
          <w:tcPr>
            <w:tcW w:w="567" w:type="dxa"/>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r>
      <w:tr w:rsidR="009F4613" w:rsidTr="00B308A2">
        <w:trPr>
          <w:trHeight w:val="113"/>
        </w:trPr>
        <w:tc>
          <w:tcPr>
            <w:tcW w:w="1242" w:type="dxa"/>
            <w:vMerge/>
          </w:tcPr>
          <w:p w:rsidR="009F4613" w:rsidRPr="001B3CCA" w:rsidRDefault="009F4613" w:rsidP="003368E1">
            <w:pPr>
              <w:autoSpaceDE w:val="0"/>
              <w:autoSpaceDN w:val="0"/>
              <w:adjustRightInd w:val="0"/>
              <w:spacing w:line="360" w:lineRule="auto"/>
              <w:rPr>
                <w:rFonts w:asciiTheme="majorBidi" w:hAnsiTheme="majorBidi" w:cstheme="majorBidi"/>
                <w:b/>
                <w:bCs/>
                <w:sz w:val="10"/>
                <w:szCs w:val="10"/>
              </w:rPr>
            </w:pPr>
          </w:p>
        </w:tc>
        <w:tc>
          <w:tcPr>
            <w:tcW w:w="709" w:type="dxa"/>
            <w:vMerge/>
            <w:vAlign w:val="center"/>
          </w:tcPr>
          <w:p w:rsidR="009F4613" w:rsidRPr="001B3CCA" w:rsidRDefault="009F4613" w:rsidP="003368E1">
            <w:pPr>
              <w:autoSpaceDE w:val="0"/>
              <w:autoSpaceDN w:val="0"/>
              <w:adjustRightInd w:val="0"/>
              <w:spacing w:line="360" w:lineRule="auto"/>
              <w:jc w:val="center"/>
              <w:rPr>
                <w:rFonts w:asciiTheme="majorBidi" w:hAnsiTheme="majorBidi" w:cstheme="majorBidi"/>
                <w:b/>
                <w:bCs/>
                <w:sz w:val="10"/>
                <w:szCs w:val="10"/>
              </w:rPr>
            </w:pPr>
          </w:p>
        </w:tc>
        <w:tc>
          <w:tcPr>
            <w:tcW w:w="1112" w:type="dxa"/>
            <w:vAlign w:val="center"/>
          </w:tcPr>
          <w:p w:rsidR="009F4613" w:rsidRPr="009F4613" w:rsidRDefault="009F4613">
            <w:pPr>
              <w:rPr>
                <w:rFonts w:asciiTheme="majorBidi" w:hAnsiTheme="majorBidi" w:cstheme="majorBidi"/>
                <w:sz w:val="10"/>
                <w:szCs w:val="10"/>
              </w:rPr>
            </w:pPr>
            <w:r w:rsidRPr="009F4613">
              <w:rPr>
                <w:rFonts w:asciiTheme="majorBidi" w:hAnsiTheme="majorBidi" w:cstheme="majorBidi"/>
                <w:sz w:val="10"/>
                <w:szCs w:val="10"/>
              </w:rPr>
              <w:t>Levofloxacin</w:t>
            </w:r>
          </w:p>
        </w:tc>
        <w:tc>
          <w:tcPr>
            <w:tcW w:w="709" w:type="dxa"/>
            <w:tcBorders>
              <w:right w:val="single" w:sz="4" w:space="0" w:color="auto"/>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20-25</w:t>
            </w:r>
          </w:p>
        </w:tc>
        <w:tc>
          <w:tcPr>
            <w:tcW w:w="567" w:type="dxa"/>
            <w:tcBorders>
              <w:top w:val="nil"/>
              <w:left w:val="single" w:sz="4" w:space="0" w:color="auto"/>
              <w:bottom w:val="nil"/>
            </w:tcBorders>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23</w:t>
            </w:r>
          </w:p>
        </w:tc>
        <w:tc>
          <w:tcPr>
            <w:tcW w:w="567" w:type="dxa"/>
            <w:tcBorders>
              <w:top w:val="nil"/>
              <w:bottom w:val="nil"/>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tcBorders>
              <w:top w:val="nil"/>
              <w:bottom w:val="nil"/>
            </w:tcBorders>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22</w:t>
            </w:r>
          </w:p>
        </w:tc>
        <w:tc>
          <w:tcPr>
            <w:tcW w:w="567" w:type="dxa"/>
            <w:tcBorders>
              <w:top w:val="nil"/>
              <w:bottom w:val="nil"/>
              <w:right w:val="single" w:sz="4" w:space="0" w:color="auto"/>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tcBorders>
              <w:left w:val="single" w:sz="4" w:space="0" w:color="auto"/>
            </w:tcBorders>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22</w:t>
            </w:r>
          </w:p>
        </w:tc>
        <w:tc>
          <w:tcPr>
            <w:tcW w:w="567" w:type="dxa"/>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20</w:t>
            </w:r>
          </w:p>
        </w:tc>
        <w:tc>
          <w:tcPr>
            <w:tcW w:w="567" w:type="dxa"/>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r>
      <w:tr w:rsidR="009F4613" w:rsidTr="00B308A2">
        <w:trPr>
          <w:trHeight w:val="113"/>
        </w:trPr>
        <w:tc>
          <w:tcPr>
            <w:tcW w:w="1242" w:type="dxa"/>
            <w:vMerge/>
          </w:tcPr>
          <w:p w:rsidR="009F4613" w:rsidRPr="001B3CCA" w:rsidRDefault="009F4613" w:rsidP="003368E1">
            <w:pPr>
              <w:autoSpaceDE w:val="0"/>
              <w:autoSpaceDN w:val="0"/>
              <w:adjustRightInd w:val="0"/>
              <w:spacing w:line="360" w:lineRule="auto"/>
              <w:rPr>
                <w:rFonts w:asciiTheme="majorBidi" w:hAnsiTheme="majorBidi" w:cstheme="majorBidi"/>
                <w:b/>
                <w:bCs/>
                <w:sz w:val="10"/>
                <w:szCs w:val="10"/>
              </w:rPr>
            </w:pPr>
          </w:p>
        </w:tc>
        <w:tc>
          <w:tcPr>
            <w:tcW w:w="709" w:type="dxa"/>
            <w:vMerge/>
            <w:vAlign w:val="center"/>
          </w:tcPr>
          <w:p w:rsidR="009F4613" w:rsidRPr="001B3CCA" w:rsidRDefault="009F4613" w:rsidP="003368E1">
            <w:pPr>
              <w:autoSpaceDE w:val="0"/>
              <w:autoSpaceDN w:val="0"/>
              <w:adjustRightInd w:val="0"/>
              <w:spacing w:line="360" w:lineRule="auto"/>
              <w:jc w:val="center"/>
              <w:rPr>
                <w:rFonts w:asciiTheme="majorBidi" w:hAnsiTheme="majorBidi" w:cstheme="majorBidi"/>
                <w:b/>
                <w:bCs/>
                <w:sz w:val="10"/>
                <w:szCs w:val="10"/>
              </w:rPr>
            </w:pPr>
          </w:p>
        </w:tc>
        <w:tc>
          <w:tcPr>
            <w:tcW w:w="1112" w:type="dxa"/>
            <w:vAlign w:val="center"/>
          </w:tcPr>
          <w:p w:rsidR="009F4613" w:rsidRPr="009F4613" w:rsidRDefault="009F4613">
            <w:pPr>
              <w:rPr>
                <w:rFonts w:asciiTheme="majorBidi" w:hAnsiTheme="majorBidi" w:cstheme="majorBidi"/>
                <w:sz w:val="10"/>
                <w:szCs w:val="10"/>
              </w:rPr>
            </w:pPr>
            <w:r w:rsidRPr="009F4613">
              <w:rPr>
                <w:rFonts w:asciiTheme="majorBidi" w:hAnsiTheme="majorBidi" w:cstheme="majorBidi"/>
                <w:sz w:val="10"/>
                <w:szCs w:val="10"/>
              </w:rPr>
              <w:t>Vancomycin</w:t>
            </w:r>
          </w:p>
        </w:tc>
        <w:tc>
          <w:tcPr>
            <w:tcW w:w="709" w:type="dxa"/>
            <w:tcBorders>
              <w:right w:val="single" w:sz="4" w:space="0" w:color="auto"/>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20-27</w:t>
            </w:r>
          </w:p>
        </w:tc>
        <w:tc>
          <w:tcPr>
            <w:tcW w:w="567" w:type="dxa"/>
            <w:tcBorders>
              <w:top w:val="nil"/>
              <w:left w:val="single" w:sz="4" w:space="0" w:color="auto"/>
              <w:bottom w:val="nil"/>
            </w:tcBorders>
            <w:vAlign w:val="bottom"/>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24</w:t>
            </w:r>
          </w:p>
        </w:tc>
        <w:tc>
          <w:tcPr>
            <w:tcW w:w="567" w:type="dxa"/>
            <w:tcBorders>
              <w:top w:val="nil"/>
              <w:bottom w:val="nil"/>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tcBorders>
              <w:top w:val="nil"/>
              <w:bottom w:val="nil"/>
            </w:tcBorders>
            <w:vAlign w:val="bottom"/>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27</w:t>
            </w:r>
          </w:p>
        </w:tc>
        <w:tc>
          <w:tcPr>
            <w:tcW w:w="567" w:type="dxa"/>
            <w:tcBorders>
              <w:top w:val="nil"/>
              <w:bottom w:val="nil"/>
              <w:right w:val="single" w:sz="4" w:space="0" w:color="auto"/>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tcBorders>
              <w:left w:val="single" w:sz="4" w:space="0" w:color="auto"/>
            </w:tcBorders>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24</w:t>
            </w:r>
          </w:p>
        </w:tc>
        <w:tc>
          <w:tcPr>
            <w:tcW w:w="567" w:type="dxa"/>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25</w:t>
            </w:r>
          </w:p>
        </w:tc>
        <w:tc>
          <w:tcPr>
            <w:tcW w:w="567" w:type="dxa"/>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r>
      <w:tr w:rsidR="009F4613" w:rsidTr="00B308A2">
        <w:trPr>
          <w:trHeight w:val="113"/>
        </w:trPr>
        <w:tc>
          <w:tcPr>
            <w:tcW w:w="1242" w:type="dxa"/>
            <w:vMerge/>
          </w:tcPr>
          <w:p w:rsidR="009F4613" w:rsidRPr="001B3CCA" w:rsidRDefault="009F4613" w:rsidP="003368E1">
            <w:pPr>
              <w:autoSpaceDE w:val="0"/>
              <w:autoSpaceDN w:val="0"/>
              <w:adjustRightInd w:val="0"/>
              <w:spacing w:line="360" w:lineRule="auto"/>
              <w:rPr>
                <w:rFonts w:asciiTheme="majorBidi" w:hAnsiTheme="majorBidi" w:cstheme="majorBidi"/>
                <w:b/>
                <w:bCs/>
                <w:sz w:val="10"/>
                <w:szCs w:val="10"/>
              </w:rPr>
            </w:pPr>
          </w:p>
        </w:tc>
        <w:tc>
          <w:tcPr>
            <w:tcW w:w="709" w:type="dxa"/>
            <w:vMerge/>
            <w:vAlign w:val="center"/>
          </w:tcPr>
          <w:p w:rsidR="009F4613" w:rsidRPr="001B3CCA" w:rsidRDefault="009F4613" w:rsidP="003368E1">
            <w:pPr>
              <w:autoSpaceDE w:val="0"/>
              <w:autoSpaceDN w:val="0"/>
              <w:adjustRightInd w:val="0"/>
              <w:spacing w:line="360" w:lineRule="auto"/>
              <w:jc w:val="center"/>
              <w:rPr>
                <w:rFonts w:asciiTheme="majorBidi" w:hAnsiTheme="majorBidi" w:cstheme="majorBidi"/>
                <w:b/>
                <w:bCs/>
                <w:sz w:val="10"/>
                <w:szCs w:val="10"/>
              </w:rPr>
            </w:pPr>
          </w:p>
        </w:tc>
        <w:tc>
          <w:tcPr>
            <w:tcW w:w="1112" w:type="dxa"/>
            <w:vAlign w:val="center"/>
          </w:tcPr>
          <w:p w:rsidR="009F4613" w:rsidRPr="009F4613" w:rsidRDefault="009F4613">
            <w:pPr>
              <w:rPr>
                <w:rFonts w:asciiTheme="majorBidi" w:hAnsiTheme="majorBidi" w:cstheme="majorBidi"/>
                <w:sz w:val="10"/>
                <w:szCs w:val="10"/>
              </w:rPr>
            </w:pPr>
            <w:r w:rsidRPr="009F4613">
              <w:rPr>
                <w:rFonts w:asciiTheme="majorBidi" w:hAnsiTheme="majorBidi" w:cstheme="majorBidi"/>
                <w:sz w:val="10"/>
                <w:szCs w:val="10"/>
              </w:rPr>
              <w:t>Erythromicin</w:t>
            </w:r>
          </w:p>
        </w:tc>
        <w:tc>
          <w:tcPr>
            <w:tcW w:w="709" w:type="dxa"/>
            <w:tcBorders>
              <w:right w:val="single" w:sz="4" w:space="0" w:color="auto"/>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25-30</w:t>
            </w:r>
          </w:p>
        </w:tc>
        <w:tc>
          <w:tcPr>
            <w:tcW w:w="567" w:type="dxa"/>
            <w:tcBorders>
              <w:top w:val="nil"/>
              <w:left w:val="single" w:sz="4" w:space="0" w:color="auto"/>
              <w:bottom w:val="nil"/>
            </w:tcBorders>
            <w:vAlign w:val="bottom"/>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30</w:t>
            </w:r>
          </w:p>
        </w:tc>
        <w:tc>
          <w:tcPr>
            <w:tcW w:w="567" w:type="dxa"/>
            <w:tcBorders>
              <w:top w:val="nil"/>
              <w:bottom w:val="nil"/>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tcBorders>
              <w:top w:val="nil"/>
              <w:bottom w:val="nil"/>
            </w:tcBorders>
            <w:vAlign w:val="bottom"/>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30</w:t>
            </w:r>
          </w:p>
        </w:tc>
        <w:tc>
          <w:tcPr>
            <w:tcW w:w="567" w:type="dxa"/>
            <w:tcBorders>
              <w:top w:val="nil"/>
              <w:bottom w:val="nil"/>
              <w:right w:val="single" w:sz="4" w:space="0" w:color="auto"/>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tcBorders>
              <w:left w:val="single" w:sz="4" w:space="0" w:color="auto"/>
            </w:tcBorders>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28</w:t>
            </w:r>
          </w:p>
        </w:tc>
        <w:tc>
          <w:tcPr>
            <w:tcW w:w="567" w:type="dxa"/>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30</w:t>
            </w:r>
          </w:p>
        </w:tc>
        <w:tc>
          <w:tcPr>
            <w:tcW w:w="567" w:type="dxa"/>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r>
      <w:tr w:rsidR="009F4613" w:rsidTr="00B308A2">
        <w:trPr>
          <w:trHeight w:val="113"/>
        </w:trPr>
        <w:tc>
          <w:tcPr>
            <w:tcW w:w="1242" w:type="dxa"/>
            <w:vMerge/>
          </w:tcPr>
          <w:p w:rsidR="009F4613" w:rsidRPr="001B3CCA" w:rsidRDefault="009F4613" w:rsidP="003368E1">
            <w:pPr>
              <w:autoSpaceDE w:val="0"/>
              <w:autoSpaceDN w:val="0"/>
              <w:adjustRightInd w:val="0"/>
              <w:spacing w:line="360" w:lineRule="auto"/>
              <w:rPr>
                <w:rFonts w:asciiTheme="majorBidi" w:hAnsiTheme="majorBidi" w:cstheme="majorBidi"/>
                <w:b/>
                <w:bCs/>
                <w:sz w:val="10"/>
                <w:szCs w:val="10"/>
              </w:rPr>
            </w:pPr>
          </w:p>
        </w:tc>
        <w:tc>
          <w:tcPr>
            <w:tcW w:w="709" w:type="dxa"/>
            <w:vMerge/>
            <w:vAlign w:val="center"/>
          </w:tcPr>
          <w:p w:rsidR="009F4613" w:rsidRPr="001B3CCA" w:rsidRDefault="009F4613" w:rsidP="003368E1">
            <w:pPr>
              <w:autoSpaceDE w:val="0"/>
              <w:autoSpaceDN w:val="0"/>
              <w:adjustRightInd w:val="0"/>
              <w:spacing w:line="360" w:lineRule="auto"/>
              <w:jc w:val="center"/>
              <w:rPr>
                <w:rFonts w:asciiTheme="majorBidi" w:hAnsiTheme="majorBidi" w:cstheme="majorBidi"/>
                <w:b/>
                <w:bCs/>
                <w:sz w:val="10"/>
                <w:szCs w:val="10"/>
              </w:rPr>
            </w:pPr>
          </w:p>
        </w:tc>
        <w:tc>
          <w:tcPr>
            <w:tcW w:w="1112" w:type="dxa"/>
            <w:vAlign w:val="center"/>
          </w:tcPr>
          <w:p w:rsidR="009F4613" w:rsidRPr="009F4613" w:rsidRDefault="009F4613">
            <w:pPr>
              <w:rPr>
                <w:rFonts w:asciiTheme="majorBidi" w:hAnsiTheme="majorBidi" w:cstheme="majorBidi"/>
                <w:sz w:val="10"/>
                <w:szCs w:val="10"/>
              </w:rPr>
            </w:pPr>
            <w:r w:rsidRPr="009F4613">
              <w:rPr>
                <w:rFonts w:asciiTheme="majorBidi" w:hAnsiTheme="majorBidi" w:cstheme="majorBidi"/>
                <w:sz w:val="10"/>
                <w:szCs w:val="10"/>
              </w:rPr>
              <w:t>Clindamycin</w:t>
            </w:r>
          </w:p>
        </w:tc>
        <w:tc>
          <w:tcPr>
            <w:tcW w:w="709" w:type="dxa"/>
            <w:tcBorders>
              <w:right w:val="single" w:sz="4" w:space="0" w:color="auto"/>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19-25</w:t>
            </w:r>
          </w:p>
        </w:tc>
        <w:tc>
          <w:tcPr>
            <w:tcW w:w="567" w:type="dxa"/>
            <w:tcBorders>
              <w:top w:val="nil"/>
              <w:left w:val="single" w:sz="4" w:space="0" w:color="auto"/>
              <w:bottom w:val="nil"/>
            </w:tcBorders>
            <w:vAlign w:val="bottom"/>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25</w:t>
            </w:r>
          </w:p>
        </w:tc>
        <w:tc>
          <w:tcPr>
            <w:tcW w:w="567" w:type="dxa"/>
            <w:tcBorders>
              <w:top w:val="nil"/>
              <w:bottom w:val="nil"/>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tcBorders>
              <w:top w:val="nil"/>
              <w:bottom w:val="nil"/>
            </w:tcBorders>
            <w:vAlign w:val="bottom"/>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25</w:t>
            </w:r>
          </w:p>
        </w:tc>
        <w:tc>
          <w:tcPr>
            <w:tcW w:w="567" w:type="dxa"/>
            <w:tcBorders>
              <w:top w:val="nil"/>
              <w:bottom w:val="nil"/>
              <w:right w:val="single" w:sz="4" w:space="0" w:color="auto"/>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tcBorders>
              <w:left w:val="single" w:sz="4" w:space="0" w:color="auto"/>
            </w:tcBorders>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24</w:t>
            </w:r>
          </w:p>
        </w:tc>
        <w:tc>
          <w:tcPr>
            <w:tcW w:w="567" w:type="dxa"/>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24</w:t>
            </w:r>
          </w:p>
        </w:tc>
        <w:tc>
          <w:tcPr>
            <w:tcW w:w="567" w:type="dxa"/>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r>
      <w:tr w:rsidR="009F4613" w:rsidTr="00B308A2">
        <w:trPr>
          <w:trHeight w:val="113"/>
        </w:trPr>
        <w:tc>
          <w:tcPr>
            <w:tcW w:w="1242" w:type="dxa"/>
            <w:vMerge/>
          </w:tcPr>
          <w:p w:rsidR="009F4613" w:rsidRPr="001B3CCA" w:rsidRDefault="009F4613" w:rsidP="003368E1">
            <w:pPr>
              <w:autoSpaceDE w:val="0"/>
              <w:autoSpaceDN w:val="0"/>
              <w:adjustRightInd w:val="0"/>
              <w:spacing w:line="360" w:lineRule="auto"/>
              <w:rPr>
                <w:rFonts w:asciiTheme="majorBidi" w:hAnsiTheme="majorBidi" w:cstheme="majorBidi"/>
                <w:b/>
                <w:bCs/>
                <w:sz w:val="10"/>
                <w:szCs w:val="10"/>
              </w:rPr>
            </w:pPr>
          </w:p>
        </w:tc>
        <w:tc>
          <w:tcPr>
            <w:tcW w:w="709" w:type="dxa"/>
            <w:vMerge/>
            <w:vAlign w:val="center"/>
          </w:tcPr>
          <w:p w:rsidR="009F4613" w:rsidRPr="001B3CCA" w:rsidRDefault="009F4613" w:rsidP="003368E1">
            <w:pPr>
              <w:autoSpaceDE w:val="0"/>
              <w:autoSpaceDN w:val="0"/>
              <w:adjustRightInd w:val="0"/>
              <w:spacing w:line="360" w:lineRule="auto"/>
              <w:jc w:val="center"/>
              <w:rPr>
                <w:rFonts w:asciiTheme="majorBidi" w:hAnsiTheme="majorBidi" w:cstheme="majorBidi"/>
                <w:b/>
                <w:bCs/>
                <w:sz w:val="10"/>
                <w:szCs w:val="10"/>
              </w:rPr>
            </w:pPr>
          </w:p>
        </w:tc>
        <w:tc>
          <w:tcPr>
            <w:tcW w:w="1112" w:type="dxa"/>
            <w:vAlign w:val="center"/>
          </w:tcPr>
          <w:p w:rsidR="009F4613" w:rsidRPr="009F4613" w:rsidRDefault="009F4613">
            <w:pPr>
              <w:rPr>
                <w:rFonts w:asciiTheme="majorBidi" w:hAnsiTheme="majorBidi" w:cstheme="majorBidi"/>
                <w:color w:val="000000"/>
                <w:sz w:val="10"/>
                <w:szCs w:val="10"/>
              </w:rPr>
            </w:pPr>
            <w:r w:rsidRPr="009F4613">
              <w:rPr>
                <w:rFonts w:asciiTheme="majorBidi" w:hAnsiTheme="majorBidi" w:cstheme="majorBidi"/>
                <w:color w:val="000000"/>
                <w:sz w:val="10"/>
                <w:szCs w:val="10"/>
              </w:rPr>
              <w:t>Penicillin</w:t>
            </w:r>
          </w:p>
        </w:tc>
        <w:tc>
          <w:tcPr>
            <w:tcW w:w="709" w:type="dxa"/>
            <w:tcBorders>
              <w:right w:val="single" w:sz="4" w:space="0" w:color="auto"/>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24-30</w:t>
            </w:r>
          </w:p>
        </w:tc>
        <w:tc>
          <w:tcPr>
            <w:tcW w:w="567" w:type="dxa"/>
            <w:tcBorders>
              <w:top w:val="nil"/>
              <w:left w:val="single" w:sz="4" w:space="0" w:color="auto"/>
              <w:bottom w:val="nil"/>
            </w:tcBorders>
            <w:vAlign w:val="bottom"/>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28</w:t>
            </w:r>
          </w:p>
        </w:tc>
        <w:tc>
          <w:tcPr>
            <w:tcW w:w="567" w:type="dxa"/>
            <w:tcBorders>
              <w:top w:val="nil"/>
              <w:bottom w:val="nil"/>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tcBorders>
              <w:top w:val="nil"/>
              <w:bottom w:val="nil"/>
            </w:tcBorders>
            <w:vAlign w:val="bottom"/>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27</w:t>
            </w:r>
          </w:p>
        </w:tc>
        <w:tc>
          <w:tcPr>
            <w:tcW w:w="567" w:type="dxa"/>
            <w:tcBorders>
              <w:top w:val="nil"/>
              <w:bottom w:val="nil"/>
              <w:right w:val="single" w:sz="4" w:space="0" w:color="auto"/>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tcBorders>
              <w:left w:val="single" w:sz="4" w:space="0" w:color="auto"/>
            </w:tcBorders>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30</w:t>
            </w:r>
          </w:p>
        </w:tc>
        <w:tc>
          <w:tcPr>
            <w:tcW w:w="567" w:type="dxa"/>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26</w:t>
            </w:r>
          </w:p>
        </w:tc>
        <w:tc>
          <w:tcPr>
            <w:tcW w:w="567" w:type="dxa"/>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r>
      <w:tr w:rsidR="009F4613" w:rsidTr="00B308A2">
        <w:trPr>
          <w:trHeight w:val="113"/>
        </w:trPr>
        <w:tc>
          <w:tcPr>
            <w:tcW w:w="1242" w:type="dxa"/>
            <w:vMerge/>
          </w:tcPr>
          <w:p w:rsidR="009F4613" w:rsidRPr="001B3CCA" w:rsidRDefault="009F4613" w:rsidP="003368E1">
            <w:pPr>
              <w:autoSpaceDE w:val="0"/>
              <w:autoSpaceDN w:val="0"/>
              <w:adjustRightInd w:val="0"/>
              <w:spacing w:line="360" w:lineRule="auto"/>
              <w:rPr>
                <w:rFonts w:asciiTheme="majorBidi" w:hAnsiTheme="majorBidi" w:cstheme="majorBidi"/>
                <w:b/>
                <w:bCs/>
                <w:sz w:val="10"/>
                <w:szCs w:val="10"/>
              </w:rPr>
            </w:pPr>
          </w:p>
        </w:tc>
        <w:tc>
          <w:tcPr>
            <w:tcW w:w="709" w:type="dxa"/>
            <w:vMerge/>
            <w:vAlign w:val="center"/>
          </w:tcPr>
          <w:p w:rsidR="009F4613" w:rsidRPr="001B3CCA" w:rsidRDefault="009F4613" w:rsidP="003368E1">
            <w:pPr>
              <w:autoSpaceDE w:val="0"/>
              <w:autoSpaceDN w:val="0"/>
              <w:adjustRightInd w:val="0"/>
              <w:spacing w:line="360" w:lineRule="auto"/>
              <w:jc w:val="center"/>
              <w:rPr>
                <w:rFonts w:asciiTheme="majorBidi" w:hAnsiTheme="majorBidi" w:cstheme="majorBidi"/>
                <w:b/>
                <w:bCs/>
                <w:sz w:val="10"/>
                <w:szCs w:val="10"/>
              </w:rPr>
            </w:pPr>
          </w:p>
        </w:tc>
        <w:tc>
          <w:tcPr>
            <w:tcW w:w="1112" w:type="dxa"/>
            <w:vAlign w:val="center"/>
          </w:tcPr>
          <w:p w:rsidR="009F4613" w:rsidRPr="009F4613" w:rsidRDefault="009F4613">
            <w:pPr>
              <w:rPr>
                <w:rFonts w:asciiTheme="majorBidi" w:hAnsiTheme="majorBidi" w:cstheme="majorBidi"/>
                <w:color w:val="000000"/>
                <w:sz w:val="10"/>
                <w:szCs w:val="10"/>
              </w:rPr>
            </w:pPr>
            <w:r w:rsidRPr="009F4613">
              <w:rPr>
                <w:rFonts w:asciiTheme="majorBidi" w:hAnsiTheme="majorBidi" w:cstheme="majorBidi"/>
                <w:color w:val="000000"/>
                <w:sz w:val="10"/>
                <w:szCs w:val="10"/>
              </w:rPr>
              <w:t>Ceftriaxone</w:t>
            </w:r>
          </w:p>
        </w:tc>
        <w:tc>
          <w:tcPr>
            <w:tcW w:w="709" w:type="dxa"/>
            <w:tcBorders>
              <w:right w:val="single" w:sz="4" w:space="0" w:color="auto"/>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30-35</w:t>
            </w:r>
          </w:p>
        </w:tc>
        <w:tc>
          <w:tcPr>
            <w:tcW w:w="567" w:type="dxa"/>
            <w:tcBorders>
              <w:top w:val="nil"/>
              <w:left w:val="single" w:sz="4" w:space="0" w:color="auto"/>
              <w:bottom w:val="nil"/>
            </w:tcBorders>
            <w:vAlign w:val="bottom"/>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31</w:t>
            </w:r>
          </w:p>
        </w:tc>
        <w:tc>
          <w:tcPr>
            <w:tcW w:w="567" w:type="dxa"/>
            <w:tcBorders>
              <w:top w:val="nil"/>
              <w:bottom w:val="nil"/>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tcBorders>
              <w:top w:val="nil"/>
              <w:bottom w:val="nil"/>
            </w:tcBorders>
            <w:vAlign w:val="bottom"/>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33</w:t>
            </w:r>
          </w:p>
        </w:tc>
        <w:tc>
          <w:tcPr>
            <w:tcW w:w="567" w:type="dxa"/>
            <w:tcBorders>
              <w:top w:val="nil"/>
              <w:bottom w:val="nil"/>
              <w:right w:val="single" w:sz="4" w:space="0" w:color="auto"/>
            </w:tcBorders>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tcBorders>
              <w:left w:val="single" w:sz="4" w:space="0" w:color="auto"/>
            </w:tcBorders>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32</w:t>
            </w:r>
          </w:p>
        </w:tc>
        <w:tc>
          <w:tcPr>
            <w:tcW w:w="567" w:type="dxa"/>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c>
          <w:tcPr>
            <w:tcW w:w="567" w:type="dxa"/>
            <w:vAlign w:val="bottom"/>
          </w:tcPr>
          <w:p w:rsidR="009F4613" w:rsidRPr="009F4613" w:rsidRDefault="009F4613">
            <w:pPr>
              <w:jc w:val="center"/>
              <w:rPr>
                <w:rFonts w:asciiTheme="majorBidi" w:hAnsiTheme="majorBidi" w:cstheme="majorBidi"/>
                <w:sz w:val="10"/>
                <w:szCs w:val="10"/>
              </w:rPr>
            </w:pPr>
            <w:r w:rsidRPr="009F4613">
              <w:rPr>
                <w:rFonts w:asciiTheme="majorBidi" w:hAnsiTheme="majorBidi" w:cstheme="majorBidi"/>
                <w:sz w:val="10"/>
                <w:szCs w:val="10"/>
              </w:rPr>
              <w:t>34</w:t>
            </w:r>
          </w:p>
        </w:tc>
        <w:tc>
          <w:tcPr>
            <w:tcW w:w="567" w:type="dxa"/>
            <w:vAlign w:val="center"/>
          </w:tcPr>
          <w:p w:rsidR="009F4613" w:rsidRPr="009F4613" w:rsidRDefault="009F4613">
            <w:pPr>
              <w:jc w:val="center"/>
              <w:rPr>
                <w:rFonts w:asciiTheme="majorBidi" w:hAnsiTheme="majorBidi" w:cstheme="majorBidi"/>
                <w:color w:val="000000"/>
                <w:sz w:val="10"/>
                <w:szCs w:val="10"/>
              </w:rPr>
            </w:pPr>
            <w:r w:rsidRPr="009F4613">
              <w:rPr>
                <w:rFonts w:asciiTheme="majorBidi" w:hAnsiTheme="majorBidi" w:cstheme="majorBidi"/>
                <w:color w:val="000000"/>
                <w:sz w:val="10"/>
                <w:szCs w:val="10"/>
              </w:rPr>
              <w:t>yes</w:t>
            </w:r>
          </w:p>
        </w:tc>
      </w:tr>
      <w:tr w:rsidR="001C7EA9" w:rsidTr="00B308A2">
        <w:trPr>
          <w:trHeight w:val="113"/>
        </w:trPr>
        <w:tc>
          <w:tcPr>
            <w:tcW w:w="1242" w:type="dxa"/>
            <w:vMerge w:val="restart"/>
            <w:shd w:val="clear" w:color="auto" w:fill="D9D9D9" w:themeFill="background1" w:themeFillShade="D9"/>
            <w:vAlign w:val="center"/>
          </w:tcPr>
          <w:p w:rsidR="001C7EA9" w:rsidRPr="001C7EA9" w:rsidRDefault="001C7EA9" w:rsidP="001C7EA9">
            <w:pPr>
              <w:autoSpaceDE w:val="0"/>
              <w:autoSpaceDN w:val="0"/>
              <w:adjustRightInd w:val="0"/>
              <w:spacing w:line="360" w:lineRule="auto"/>
              <w:rPr>
                <w:rFonts w:asciiTheme="majorBidi" w:hAnsiTheme="majorBidi" w:cstheme="majorBidi"/>
                <w:i/>
                <w:iCs/>
                <w:sz w:val="10"/>
                <w:szCs w:val="10"/>
              </w:rPr>
            </w:pPr>
            <w:r>
              <w:rPr>
                <w:rFonts w:asciiTheme="majorBidi" w:hAnsiTheme="majorBidi" w:cstheme="majorBidi"/>
                <w:i/>
                <w:iCs/>
                <w:sz w:val="10"/>
                <w:szCs w:val="10"/>
              </w:rPr>
              <w:t>H. influenzae</w:t>
            </w:r>
          </w:p>
        </w:tc>
        <w:tc>
          <w:tcPr>
            <w:tcW w:w="709" w:type="dxa"/>
            <w:vMerge w:val="restart"/>
            <w:shd w:val="clear" w:color="auto" w:fill="D9D9D9" w:themeFill="background1" w:themeFillShade="D9"/>
            <w:vAlign w:val="center"/>
          </w:tcPr>
          <w:p w:rsidR="001C7EA9" w:rsidRPr="001C7EA9" w:rsidRDefault="001C7EA9" w:rsidP="003368E1">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49247</w:t>
            </w:r>
          </w:p>
        </w:tc>
        <w:tc>
          <w:tcPr>
            <w:tcW w:w="1112" w:type="dxa"/>
            <w:shd w:val="clear" w:color="auto" w:fill="D9D9D9" w:themeFill="background1" w:themeFillShade="D9"/>
            <w:vAlign w:val="center"/>
          </w:tcPr>
          <w:p w:rsidR="001C7EA9" w:rsidRPr="001C7EA9" w:rsidRDefault="001C7EA9">
            <w:pPr>
              <w:rPr>
                <w:rFonts w:asciiTheme="majorBidi" w:hAnsiTheme="majorBidi" w:cstheme="majorBidi"/>
                <w:color w:val="000000"/>
                <w:sz w:val="10"/>
                <w:szCs w:val="10"/>
              </w:rPr>
            </w:pPr>
            <w:r w:rsidRPr="001C7EA9">
              <w:rPr>
                <w:rFonts w:asciiTheme="majorBidi" w:hAnsiTheme="majorBidi" w:cstheme="majorBidi"/>
                <w:color w:val="000000"/>
                <w:sz w:val="10"/>
                <w:szCs w:val="10"/>
              </w:rPr>
              <w:t>Ampicillin</w:t>
            </w:r>
          </w:p>
        </w:tc>
        <w:tc>
          <w:tcPr>
            <w:tcW w:w="709" w:type="dxa"/>
            <w:tcBorders>
              <w:right w:val="single" w:sz="4" w:space="0" w:color="auto"/>
            </w:tcBorders>
            <w:shd w:val="clear" w:color="auto" w:fill="D9D9D9" w:themeFill="background1" w:themeFillShade="D9"/>
            <w:vAlign w:val="center"/>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13-21</w:t>
            </w:r>
          </w:p>
        </w:tc>
        <w:tc>
          <w:tcPr>
            <w:tcW w:w="567" w:type="dxa"/>
            <w:tcBorders>
              <w:top w:val="nil"/>
              <w:left w:val="single" w:sz="4" w:space="0" w:color="auto"/>
              <w:bottom w:val="nil"/>
            </w:tcBorders>
            <w:shd w:val="clear" w:color="auto" w:fill="D9D9D9" w:themeFill="background1" w:themeFillShade="D9"/>
            <w:vAlign w:val="bottom"/>
          </w:tcPr>
          <w:p w:rsidR="001C7EA9" w:rsidRPr="001C7EA9" w:rsidRDefault="001C7EA9">
            <w:pPr>
              <w:jc w:val="center"/>
              <w:rPr>
                <w:rFonts w:asciiTheme="majorBidi" w:hAnsiTheme="majorBidi" w:cstheme="majorBidi"/>
                <w:sz w:val="10"/>
                <w:szCs w:val="10"/>
              </w:rPr>
            </w:pPr>
            <w:r w:rsidRPr="001C7EA9">
              <w:rPr>
                <w:rFonts w:asciiTheme="majorBidi" w:hAnsiTheme="majorBidi" w:cstheme="majorBidi"/>
                <w:sz w:val="10"/>
                <w:szCs w:val="10"/>
              </w:rPr>
              <w:t>20</w:t>
            </w:r>
          </w:p>
        </w:tc>
        <w:tc>
          <w:tcPr>
            <w:tcW w:w="567" w:type="dxa"/>
            <w:tcBorders>
              <w:top w:val="nil"/>
              <w:bottom w:val="nil"/>
            </w:tcBorders>
            <w:shd w:val="clear" w:color="auto" w:fill="D9D9D9" w:themeFill="background1" w:themeFillShade="D9"/>
            <w:vAlign w:val="center"/>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yes</w:t>
            </w:r>
          </w:p>
        </w:tc>
        <w:tc>
          <w:tcPr>
            <w:tcW w:w="567" w:type="dxa"/>
            <w:tcBorders>
              <w:top w:val="nil"/>
              <w:bottom w:val="nil"/>
            </w:tcBorders>
            <w:shd w:val="clear" w:color="auto" w:fill="D9D9D9" w:themeFill="background1" w:themeFillShade="D9"/>
            <w:vAlign w:val="bottom"/>
          </w:tcPr>
          <w:p w:rsidR="001C7EA9" w:rsidRPr="001C7EA9" w:rsidRDefault="001C7EA9">
            <w:pPr>
              <w:jc w:val="center"/>
              <w:rPr>
                <w:rFonts w:asciiTheme="majorBidi" w:hAnsiTheme="majorBidi" w:cstheme="majorBidi"/>
                <w:sz w:val="10"/>
                <w:szCs w:val="10"/>
              </w:rPr>
            </w:pPr>
            <w:r w:rsidRPr="001C7EA9">
              <w:rPr>
                <w:rFonts w:asciiTheme="majorBidi" w:hAnsiTheme="majorBidi" w:cstheme="majorBidi"/>
                <w:sz w:val="10"/>
                <w:szCs w:val="10"/>
              </w:rPr>
              <w:t>21</w:t>
            </w:r>
          </w:p>
        </w:tc>
        <w:tc>
          <w:tcPr>
            <w:tcW w:w="567" w:type="dxa"/>
            <w:tcBorders>
              <w:top w:val="nil"/>
              <w:bottom w:val="nil"/>
              <w:right w:val="single" w:sz="4" w:space="0" w:color="auto"/>
            </w:tcBorders>
            <w:shd w:val="clear" w:color="auto" w:fill="D9D9D9" w:themeFill="background1" w:themeFillShade="D9"/>
            <w:vAlign w:val="center"/>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yes</w:t>
            </w:r>
          </w:p>
        </w:tc>
        <w:tc>
          <w:tcPr>
            <w:tcW w:w="567" w:type="dxa"/>
            <w:tcBorders>
              <w:left w:val="single" w:sz="4" w:space="0" w:color="auto"/>
            </w:tcBorders>
            <w:shd w:val="clear" w:color="auto" w:fill="D9D9D9" w:themeFill="background1" w:themeFillShade="D9"/>
            <w:vAlign w:val="bottom"/>
          </w:tcPr>
          <w:p w:rsidR="001C7EA9" w:rsidRPr="001C7EA9" w:rsidRDefault="001C7EA9">
            <w:pPr>
              <w:jc w:val="center"/>
              <w:rPr>
                <w:rFonts w:asciiTheme="majorBidi" w:hAnsiTheme="majorBidi" w:cstheme="majorBidi"/>
                <w:sz w:val="10"/>
                <w:szCs w:val="10"/>
              </w:rPr>
            </w:pPr>
            <w:r w:rsidRPr="001C7EA9">
              <w:rPr>
                <w:rFonts w:asciiTheme="majorBidi" w:hAnsiTheme="majorBidi" w:cstheme="majorBidi"/>
                <w:sz w:val="10"/>
                <w:szCs w:val="10"/>
              </w:rPr>
              <w:t>20</w:t>
            </w:r>
          </w:p>
        </w:tc>
        <w:tc>
          <w:tcPr>
            <w:tcW w:w="567" w:type="dxa"/>
            <w:shd w:val="clear" w:color="auto" w:fill="D9D9D9" w:themeFill="background1" w:themeFillShade="D9"/>
            <w:vAlign w:val="center"/>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yes</w:t>
            </w:r>
          </w:p>
        </w:tc>
        <w:tc>
          <w:tcPr>
            <w:tcW w:w="567" w:type="dxa"/>
            <w:shd w:val="clear" w:color="auto" w:fill="D9D9D9" w:themeFill="background1" w:themeFillShade="D9"/>
            <w:vAlign w:val="center"/>
          </w:tcPr>
          <w:p w:rsidR="001C7EA9" w:rsidRPr="001C7EA9" w:rsidRDefault="001C7EA9">
            <w:pPr>
              <w:jc w:val="center"/>
              <w:rPr>
                <w:rFonts w:asciiTheme="majorBidi" w:hAnsiTheme="majorBidi" w:cstheme="majorBidi"/>
                <w:sz w:val="10"/>
                <w:szCs w:val="10"/>
              </w:rPr>
            </w:pPr>
            <w:r w:rsidRPr="001C7EA9">
              <w:rPr>
                <w:rFonts w:asciiTheme="majorBidi" w:hAnsiTheme="majorBidi" w:cstheme="majorBidi"/>
                <w:sz w:val="10"/>
                <w:szCs w:val="10"/>
              </w:rPr>
              <w:t>21</w:t>
            </w:r>
          </w:p>
        </w:tc>
        <w:tc>
          <w:tcPr>
            <w:tcW w:w="567" w:type="dxa"/>
            <w:shd w:val="clear" w:color="auto" w:fill="D9D9D9" w:themeFill="background1" w:themeFillShade="D9"/>
            <w:vAlign w:val="center"/>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yes</w:t>
            </w:r>
          </w:p>
        </w:tc>
      </w:tr>
      <w:tr w:rsidR="001C7EA9" w:rsidTr="00B308A2">
        <w:trPr>
          <w:trHeight w:val="113"/>
        </w:trPr>
        <w:tc>
          <w:tcPr>
            <w:tcW w:w="1242" w:type="dxa"/>
            <w:vMerge/>
            <w:shd w:val="clear" w:color="auto" w:fill="D9D9D9" w:themeFill="background1" w:themeFillShade="D9"/>
          </w:tcPr>
          <w:p w:rsidR="001C7EA9" w:rsidRPr="001B3CCA" w:rsidRDefault="001C7EA9" w:rsidP="003368E1">
            <w:pPr>
              <w:autoSpaceDE w:val="0"/>
              <w:autoSpaceDN w:val="0"/>
              <w:adjustRightInd w:val="0"/>
              <w:spacing w:line="360" w:lineRule="auto"/>
              <w:rPr>
                <w:rFonts w:asciiTheme="majorBidi" w:hAnsiTheme="majorBidi" w:cstheme="majorBidi"/>
                <w:b/>
                <w:bCs/>
                <w:sz w:val="10"/>
                <w:szCs w:val="10"/>
              </w:rPr>
            </w:pPr>
          </w:p>
        </w:tc>
        <w:tc>
          <w:tcPr>
            <w:tcW w:w="709" w:type="dxa"/>
            <w:vMerge/>
            <w:shd w:val="clear" w:color="auto" w:fill="D9D9D9" w:themeFill="background1" w:themeFillShade="D9"/>
            <w:vAlign w:val="center"/>
          </w:tcPr>
          <w:p w:rsidR="001C7EA9" w:rsidRPr="001B3CCA" w:rsidRDefault="001C7EA9" w:rsidP="003368E1">
            <w:pPr>
              <w:autoSpaceDE w:val="0"/>
              <w:autoSpaceDN w:val="0"/>
              <w:adjustRightInd w:val="0"/>
              <w:spacing w:line="360" w:lineRule="auto"/>
              <w:jc w:val="center"/>
              <w:rPr>
                <w:rFonts w:asciiTheme="majorBidi" w:hAnsiTheme="majorBidi" w:cstheme="majorBidi"/>
                <w:b/>
                <w:bCs/>
                <w:sz w:val="10"/>
                <w:szCs w:val="10"/>
              </w:rPr>
            </w:pPr>
          </w:p>
        </w:tc>
        <w:tc>
          <w:tcPr>
            <w:tcW w:w="1112" w:type="dxa"/>
            <w:shd w:val="clear" w:color="auto" w:fill="D9D9D9" w:themeFill="background1" w:themeFillShade="D9"/>
            <w:vAlign w:val="center"/>
          </w:tcPr>
          <w:p w:rsidR="001C7EA9" w:rsidRPr="001C7EA9" w:rsidRDefault="001C7EA9">
            <w:pPr>
              <w:rPr>
                <w:rFonts w:asciiTheme="majorBidi" w:hAnsiTheme="majorBidi" w:cstheme="majorBidi"/>
                <w:color w:val="000000"/>
                <w:sz w:val="10"/>
                <w:szCs w:val="10"/>
              </w:rPr>
            </w:pPr>
            <w:r w:rsidRPr="001C7EA9">
              <w:rPr>
                <w:rFonts w:asciiTheme="majorBidi" w:hAnsiTheme="majorBidi" w:cstheme="majorBidi"/>
                <w:color w:val="000000"/>
                <w:sz w:val="10"/>
                <w:szCs w:val="10"/>
              </w:rPr>
              <w:t>Augmentin</w:t>
            </w:r>
          </w:p>
        </w:tc>
        <w:tc>
          <w:tcPr>
            <w:tcW w:w="709" w:type="dxa"/>
            <w:tcBorders>
              <w:right w:val="single" w:sz="4" w:space="0" w:color="auto"/>
            </w:tcBorders>
            <w:shd w:val="clear" w:color="auto" w:fill="D9D9D9" w:themeFill="background1" w:themeFillShade="D9"/>
            <w:vAlign w:val="center"/>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15-23</w:t>
            </w:r>
          </w:p>
        </w:tc>
        <w:tc>
          <w:tcPr>
            <w:tcW w:w="567" w:type="dxa"/>
            <w:tcBorders>
              <w:top w:val="nil"/>
              <w:left w:val="single" w:sz="4" w:space="0" w:color="auto"/>
              <w:bottom w:val="nil"/>
            </w:tcBorders>
            <w:shd w:val="clear" w:color="auto" w:fill="D9D9D9" w:themeFill="background1" w:themeFillShade="D9"/>
            <w:vAlign w:val="bottom"/>
          </w:tcPr>
          <w:p w:rsidR="001C7EA9" w:rsidRPr="001C7EA9" w:rsidRDefault="001C7EA9">
            <w:pPr>
              <w:jc w:val="center"/>
              <w:rPr>
                <w:rFonts w:asciiTheme="majorBidi" w:hAnsiTheme="majorBidi" w:cstheme="majorBidi"/>
                <w:sz w:val="10"/>
                <w:szCs w:val="10"/>
              </w:rPr>
            </w:pPr>
            <w:r w:rsidRPr="001C7EA9">
              <w:rPr>
                <w:rFonts w:asciiTheme="majorBidi" w:hAnsiTheme="majorBidi" w:cstheme="majorBidi"/>
                <w:sz w:val="10"/>
                <w:szCs w:val="10"/>
              </w:rPr>
              <w:t>20</w:t>
            </w:r>
          </w:p>
        </w:tc>
        <w:tc>
          <w:tcPr>
            <w:tcW w:w="567" w:type="dxa"/>
            <w:tcBorders>
              <w:top w:val="nil"/>
              <w:bottom w:val="nil"/>
            </w:tcBorders>
            <w:shd w:val="clear" w:color="auto" w:fill="D9D9D9" w:themeFill="background1" w:themeFillShade="D9"/>
            <w:vAlign w:val="center"/>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yes</w:t>
            </w:r>
          </w:p>
        </w:tc>
        <w:tc>
          <w:tcPr>
            <w:tcW w:w="567" w:type="dxa"/>
            <w:tcBorders>
              <w:top w:val="nil"/>
              <w:bottom w:val="nil"/>
            </w:tcBorders>
            <w:shd w:val="clear" w:color="auto" w:fill="D9D9D9" w:themeFill="background1" w:themeFillShade="D9"/>
            <w:vAlign w:val="bottom"/>
          </w:tcPr>
          <w:p w:rsidR="001C7EA9" w:rsidRPr="001C7EA9" w:rsidRDefault="001C7EA9">
            <w:pPr>
              <w:jc w:val="center"/>
              <w:rPr>
                <w:rFonts w:asciiTheme="majorBidi" w:hAnsiTheme="majorBidi" w:cstheme="majorBidi"/>
                <w:sz w:val="10"/>
                <w:szCs w:val="10"/>
              </w:rPr>
            </w:pPr>
            <w:r w:rsidRPr="001C7EA9">
              <w:rPr>
                <w:rFonts w:asciiTheme="majorBidi" w:hAnsiTheme="majorBidi" w:cstheme="majorBidi"/>
                <w:sz w:val="10"/>
                <w:szCs w:val="10"/>
              </w:rPr>
              <w:t>23</w:t>
            </w:r>
          </w:p>
        </w:tc>
        <w:tc>
          <w:tcPr>
            <w:tcW w:w="567" w:type="dxa"/>
            <w:tcBorders>
              <w:top w:val="nil"/>
              <w:bottom w:val="nil"/>
              <w:right w:val="single" w:sz="4" w:space="0" w:color="auto"/>
            </w:tcBorders>
            <w:shd w:val="clear" w:color="auto" w:fill="D9D9D9" w:themeFill="background1" w:themeFillShade="D9"/>
            <w:vAlign w:val="center"/>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yes</w:t>
            </w:r>
          </w:p>
        </w:tc>
        <w:tc>
          <w:tcPr>
            <w:tcW w:w="567" w:type="dxa"/>
            <w:tcBorders>
              <w:left w:val="single" w:sz="4" w:space="0" w:color="auto"/>
            </w:tcBorders>
            <w:shd w:val="clear" w:color="auto" w:fill="D9D9D9" w:themeFill="background1" w:themeFillShade="D9"/>
            <w:vAlign w:val="bottom"/>
          </w:tcPr>
          <w:p w:rsidR="001C7EA9" w:rsidRPr="001C7EA9" w:rsidRDefault="001C7EA9">
            <w:pPr>
              <w:jc w:val="center"/>
              <w:rPr>
                <w:rFonts w:asciiTheme="majorBidi" w:hAnsiTheme="majorBidi" w:cstheme="majorBidi"/>
                <w:sz w:val="10"/>
                <w:szCs w:val="10"/>
              </w:rPr>
            </w:pPr>
            <w:r w:rsidRPr="001C7EA9">
              <w:rPr>
                <w:rFonts w:asciiTheme="majorBidi" w:hAnsiTheme="majorBidi" w:cstheme="majorBidi"/>
                <w:sz w:val="10"/>
                <w:szCs w:val="10"/>
              </w:rPr>
              <w:t>19</w:t>
            </w:r>
          </w:p>
        </w:tc>
        <w:tc>
          <w:tcPr>
            <w:tcW w:w="567" w:type="dxa"/>
            <w:shd w:val="clear" w:color="auto" w:fill="D9D9D9" w:themeFill="background1" w:themeFillShade="D9"/>
            <w:vAlign w:val="center"/>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yes</w:t>
            </w:r>
          </w:p>
        </w:tc>
        <w:tc>
          <w:tcPr>
            <w:tcW w:w="567" w:type="dxa"/>
            <w:shd w:val="clear" w:color="auto" w:fill="D9D9D9" w:themeFill="background1" w:themeFillShade="D9"/>
            <w:vAlign w:val="center"/>
          </w:tcPr>
          <w:p w:rsidR="001C7EA9" w:rsidRPr="001C7EA9" w:rsidRDefault="001C7EA9">
            <w:pPr>
              <w:jc w:val="center"/>
              <w:rPr>
                <w:rFonts w:asciiTheme="majorBidi" w:hAnsiTheme="majorBidi" w:cstheme="majorBidi"/>
                <w:sz w:val="10"/>
                <w:szCs w:val="10"/>
              </w:rPr>
            </w:pPr>
            <w:r w:rsidRPr="001C7EA9">
              <w:rPr>
                <w:rFonts w:asciiTheme="majorBidi" w:hAnsiTheme="majorBidi" w:cstheme="majorBidi"/>
                <w:sz w:val="10"/>
                <w:szCs w:val="10"/>
              </w:rPr>
              <w:t>21</w:t>
            </w:r>
          </w:p>
        </w:tc>
        <w:tc>
          <w:tcPr>
            <w:tcW w:w="567" w:type="dxa"/>
            <w:shd w:val="clear" w:color="auto" w:fill="D9D9D9" w:themeFill="background1" w:themeFillShade="D9"/>
            <w:vAlign w:val="center"/>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yes</w:t>
            </w:r>
          </w:p>
        </w:tc>
      </w:tr>
      <w:tr w:rsidR="001C7EA9" w:rsidTr="00B308A2">
        <w:trPr>
          <w:trHeight w:val="113"/>
        </w:trPr>
        <w:tc>
          <w:tcPr>
            <w:tcW w:w="1242" w:type="dxa"/>
            <w:vMerge/>
            <w:shd w:val="clear" w:color="auto" w:fill="D9D9D9" w:themeFill="background1" w:themeFillShade="D9"/>
          </w:tcPr>
          <w:p w:rsidR="001C7EA9" w:rsidRPr="001B3CCA" w:rsidRDefault="001C7EA9" w:rsidP="003368E1">
            <w:pPr>
              <w:autoSpaceDE w:val="0"/>
              <w:autoSpaceDN w:val="0"/>
              <w:adjustRightInd w:val="0"/>
              <w:spacing w:line="360" w:lineRule="auto"/>
              <w:rPr>
                <w:rFonts w:asciiTheme="majorBidi" w:hAnsiTheme="majorBidi" w:cstheme="majorBidi"/>
                <w:b/>
                <w:bCs/>
                <w:sz w:val="10"/>
                <w:szCs w:val="10"/>
              </w:rPr>
            </w:pPr>
          </w:p>
        </w:tc>
        <w:tc>
          <w:tcPr>
            <w:tcW w:w="709" w:type="dxa"/>
            <w:vMerge/>
            <w:shd w:val="clear" w:color="auto" w:fill="D9D9D9" w:themeFill="background1" w:themeFillShade="D9"/>
            <w:vAlign w:val="center"/>
          </w:tcPr>
          <w:p w:rsidR="001C7EA9" w:rsidRPr="001B3CCA" w:rsidRDefault="001C7EA9" w:rsidP="003368E1">
            <w:pPr>
              <w:autoSpaceDE w:val="0"/>
              <w:autoSpaceDN w:val="0"/>
              <w:adjustRightInd w:val="0"/>
              <w:spacing w:line="360" w:lineRule="auto"/>
              <w:jc w:val="center"/>
              <w:rPr>
                <w:rFonts w:asciiTheme="majorBidi" w:hAnsiTheme="majorBidi" w:cstheme="majorBidi"/>
                <w:b/>
                <w:bCs/>
                <w:sz w:val="10"/>
                <w:szCs w:val="10"/>
              </w:rPr>
            </w:pPr>
          </w:p>
        </w:tc>
        <w:tc>
          <w:tcPr>
            <w:tcW w:w="1112" w:type="dxa"/>
            <w:shd w:val="clear" w:color="auto" w:fill="D9D9D9" w:themeFill="background1" w:themeFillShade="D9"/>
            <w:vAlign w:val="bottom"/>
          </w:tcPr>
          <w:p w:rsidR="001C7EA9" w:rsidRPr="001C7EA9" w:rsidRDefault="001C7EA9">
            <w:pPr>
              <w:rPr>
                <w:rFonts w:asciiTheme="majorBidi" w:hAnsiTheme="majorBidi" w:cstheme="majorBidi"/>
                <w:color w:val="000000"/>
                <w:sz w:val="10"/>
                <w:szCs w:val="10"/>
              </w:rPr>
            </w:pPr>
            <w:r w:rsidRPr="001C7EA9">
              <w:rPr>
                <w:rFonts w:asciiTheme="majorBidi" w:hAnsiTheme="majorBidi" w:cstheme="majorBidi"/>
                <w:color w:val="000000"/>
                <w:sz w:val="10"/>
                <w:szCs w:val="10"/>
              </w:rPr>
              <w:t>Ceftriaxone</w:t>
            </w:r>
          </w:p>
        </w:tc>
        <w:tc>
          <w:tcPr>
            <w:tcW w:w="709" w:type="dxa"/>
            <w:tcBorders>
              <w:right w:val="single" w:sz="4" w:space="0" w:color="auto"/>
            </w:tcBorders>
            <w:shd w:val="clear" w:color="auto" w:fill="D9D9D9" w:themeFill="background1" w:themeFillShade="D9"/>
            <w:vAlign w:val="center"/>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31-39</w:t>
            </w:r>
          </w:p>
        </w:tc>
        <w:tc>
          <w:tcPr>
            <w:tcW w:w="567" w:type="dxa"/>
            <w:tcBorders>
              <w:top w:val="nil"/>
              <w:left w:val="single" w:sz="4" w:space="0" w:color="auto"/>
              <w:bottom w:val="nil"/>
            </w:tcBorders>
            <w:shd w:val="clear" w:color="auto" w:fill="D9D9D9" w:themeFill="background1" w:themeFillShade="D9"/>
            <w:vAlign w:val="bottom"/>
          </w:tcPr>
          <w:p w:rsidR="001C7EA9" w:rsidRPr="001C7EA9" w:rsidRDefault="001C7EA9">
            <w:pPr>
              <w:jc w:val="center"/>
              <w:rPr>
                <w:rFonts w:asciiTheme="majorBidi" w:hAnsiTheme="majorBidi" w:cstheme="majorBidi"/>
                <w:sz w:val="10"/>
                <w:szCs w:val="10"/>
              </w:rPr>
            </w:pPr>
            <w:r w:rsidRPr="001C7EA9">
              <w:rPr>
                <w:rFonts w:asciiTheme="majorBidi" w:hAnsiTheme="majorBidi" w:cstheme="majorBidi"/>
                <w:sz w:val="10"/>
                <w:szCs w:val="10"/>
              </w:rPr>
              <w:t>38</w:t>
            </w:r>
          </w:p>
        </w:tc>
        <w:tc>
          <w:tcPr>
            <w:tcW w:w="567" w:type="dxa"/>
            <w:tcBorders>
              <w:top w:val="nil"/>
              <w:bottom w:val="nil"/>
            </w:tcBorders>
            <w:shd w:val="clear" w:color="auto" w:fill="D9D9D9" w:themeFill="background1" w:themeFillShade="D9"/>
            <w:vAlign w:val="center"/>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yes</w:t>
            </w:r>
          </w:p>
        </w:tc>
        <w:tc>
          <w:tcPr>
            <w:tcW w:w="567" w:type="dxa"/>
            <w:tcBorders>
              <w:top w:val="nil"/>
              <w:bottom w:val="nil"/>
            </w:tcBorders>
            <w:shd w:val="clear" w:color="auto" w:fill="D9D9D9" w:themeFill="background1" w:themeFillShade="D9"/>
            <w:vAlign w:val="bottom"/>
          </w:tcPr>
          <w:p w:rsidR="001C7EA9" w:rsidRPr="001C7EA9" w:rsidRDefault="001C7EA9">
            <w:pPr>
              <w:jc w:val="center"/>
              <w:rPr>
                <w:rFonts w:asciiTheme="majorBidi" w:hAnsiTheme="majorBidi" w:cstheme="majorBidi"/>
                <w:sz w:val="10"/>
                <w:szCs w:val="10"/>
              </w:rPr>
            </w:pPr>
            <w:r w:rsidRPr="001C7EA9">
              <w:rPr>
                <w:rFonts w:asciiTheme="majorBidi" w:hAnsiTheme="majorBidi" w:cstheme="majorBidi"/>
                <w:sz w:val="10"/>
                <w:szCs w:val="10"/>
              </w:rPr>
              <w:t>35</w:t>
            </w:r>
          </w:p>
        </w:tc>
        <w:tc>
          <w:tcPr>
            <w:tcW w:w="567" w:type="dxa"/>
            <w:tcBorders>
              <w:top w:val="nil"/>
              <w:bottom w:val="nil"/>
              <w:right w:val="single" w:sz="4" w:space="0" w:color="auto"/>
            </w:tcBorders>
            <w:shd w:val="clear" w:color="auto" w:fill="D9D9D9" w:themeFill="background1" w:themeFillShade="D9"/>
            <w:vAlign w:val="center"/>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yes</w:t>
            </w:r>
          </w:p>
        </w:tc>
        <w:tc>
          <w:tcPr>
            <w:tcW w:w="567" w:type="dxa"/>
            <w:tcBorders>
              <w:left w:val="single" w:sz="4" w:space="0" w:color="auto"/>
            </w:tcBorders>
            <w:shd w:val="clear" w:color="auto" w:fill="D9D9D9" w:themeFill="background1" w:themeFillShade="D9"/>
            <w:vAlign w:val="bottom"/>
          </w:tcPr>
          <w:p w:rsidR="001C7EA9" w:rsidRPr="001C7EA9" w:rsidRDefault="001C7EA9">
            <w:pPr>
              <w:jc w:val="center"/>
              <w:rPr>
                <w:rFonts w:asciiTheme="majorBidi" w:hAnsiTheme="majorBidi" w:cstheme="majorBidi"/>
                <w:sz w:val="10"/>
                <w:szCs w:val="10"/>
              </w:rPr>
            </w:pPr>
            <w:r w:rsidRPr="001C7EA9">
              <w:rPr>
                <w:rFonts w:asciiTheme="majorBidi" w:hAnsiTheme="majorBidi" w:cstheme="majorBidi"/>
                <w:sz w:val="10"/>
                <w:szCs w:val="10"/>
              </w:rPr>
              <w:t>35</w:t>
            </w:r>
          </w:p>
        </w:tc>
        <w:tc>
          <w:tcPr>
            <w:tcW w:w="567" w:type="dxa"/>
            <w:shd w:val="clear" w:color="auto" w:fill="D9D9D9" w:themeFill="background1" w:themeFillShade="D9"/>
            <w:vAlign w:val="center"/>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yes</w:t>
            </w:r>
          </w:p>
        </w:tc>
        <w:tc>
          <w:tcPr>
            <w:tcW w:w="567" w:type="dxa"/>
            <w:shd w:val="clear" w:color="auto" w:fill="D9D9D9" w:themeFill="background1" w:themeFillShade="D9"/>
            <w:vAlign w:val="center"/>
          </w:tcPr>
          <w:p w:rsidR="001C7EA9" w:rsidRPr="001C7EA9" w:rsidRDefault="001C7EA9">
            <w:pPr>
              <w:jc w:val="center"/>
              <w:rPr>
                <w:rFonts w:asciiTheme="majorBidi" w:hAnsiTheme="majorBidi" w:cstheme="majorBidi"/>
                <w:sz w:val="10"/>
                <w:szCs w:val="10"/>
              </w:rPr>
            </w:pPr>
            <w:r w:rsidRPr="001C7EA9">
              <w:rPr>
                <w:rFonts w:asciiTheme="majorBidi" w:hAnsiTheme="majorBidi" w:cstheme="majorBidi"/>
                <w:sz w:val="10"/>
                <w:szCs w:val="10"/>
              </w:rPr>
              <w:t>35</w:t>
            </w:r>
          </w:p>
        </w:tc>
        <w:tc>
          <w:tcPr>
            <w:tcW w:w="567" w:type="dxa"/>
            <w:shd w:val="clear" w:color="auto" w:fill="D9D9D9" w:themeFill="background1" w:themeFillShade="D9"/>
            <w:vAlign w:val="center"/>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yes</w:t>
            </w:r>
          </w:p>
        </w:tc>
      </w:tr>
      <w:tr w:rsidR="001C7EA9" w:rsidTr="00B308A2">
        <w:trPr>
          <w:trHeight w:val="113"/>
        </w:trPr>
        <w:tc>
          <w:tcPr>
            <w:tcW w:w="1242" w:type="dxa"/>
            <w:vMerge/>
            <w:shd w:val="clear" w:color="auto" w:fill="D9D9D9" w:themeFill="background1" w:themeFillShade="D9"/>
          </w:tcPr>
          <w:p w:rsidR="001C7EA9" w:rsidRPr="001B3CCA" w:rsidRDefault="001C7EA9" w:rsidP="003368E1">
            <w:pPr>
              <w:autoSpaceDE w:val="0"/>
              <w:autoSpaceDN w:val="0"/>
              <w:adjustRightInd w:val="0"/>
              <w:spacing w:line="360" w:lineRule="auto"/>
              <w:rPr>
                <w:rFonts w:asciiTheme="majorBidi" w:hAnsiTheme="majorBidi" w:cstheme="majorBidi"/>
                <w:b/>
                <w:bCs/>
                <w:sz w:val="10"/>
                <w:szCs w:val="10"/>
              </w:rPr>
            </w:pPr>
          </w:p>
        </w:tc>
        <w:tc>
          <w:tcPr>
            <w:tcW w:w="709" w:type="dxa"/>
            <w:vMerge/>
            <w:shd w:val="clear" w:color="auto" w:fill="D9D9D9" w:themeFill="background1" w:themeFillShade="D9"/>
            <w:vAlign w:val="center"/>
          </w:tcPr>
          <w:p w:rsidR="001C7EA9" w:rsidRPr="001B3CCA" w:rsidRDefault="001C7EA9" w:rsidP="003368E1">
            <w:pPr>
              <w:autoSpaceDE w:val="0"/>
              <w:autoSpaceDN w:val="0"/>
              <w:adjustRightInd w:val="0"/>
              <w:spacing w:line="360" w:lineRule="auto"/>
              <w:jc w:val="center"/>
              <w:rPr>
                <w:rFonts w:asciiTheme="majorBidi" w:hAnsiTheme="majorBidi" w:cstheme="majorBidi"/>
                <w:b/>
                <w:bCs/>
                <w:sz w:val="10"/>
                <w:szCs w:val="10"/>
              </w:rPr>
            </w:pPr>
          </w:p>
        </w:tc>
        <w:tc>
          <w:tcPr>
            <w:tcW w:w="1112" w:type="dxa"/>
            <w:shd w:val="clear" w:color="auto" w:fill="D9D9D9" w:themeFill="background1" w:themeFillShade="D9"/>
            <w:vAlign w:val="center"/>
          </w:tcPr>
          <w:p w:rsidR="001C7EA9" w:rsidRPr="001C7EA9" w:rsidRDefault="001C7EA9">
            <w:pPr>
              <w:rPr>
                <w:rFonts w:asciiTheme="majorBidi" w:hAnsiTheme="majorBidi" w:cstheme="majorBidi"/>
                <w:color w:val="000000"/>
                <w:sz w:val="10"/>
                <w:szCs w:val="10"/>
              </w:rPr>
            </w:pPr>
            <w:r w:rsidRPr="001C7EA9">
              <w:rPr>
                <w:rFonts w:asciiTheme="majorBidi" w:hAnsiTheme="majorBidi" w:cstheme="majorBidi"/>
                <w:color w:val="000000"/>
                <w:sz w:val="10"/>
                <w:szCs w:val="10"/>
              </w:rPr>
              <w:t>Trimeto/Sulfa</w:t>
            </w:r>
          </w:p>
        </w:tc>
        <w:tc>
          <w:tcPr>
            <w:tcW w:w="709" w:type="dxa"/>
            <w:tcBorders>
              <w:right w:val="single" w:sz="4" w:space="0" w:color="auto"/>
            </w:tcBorders>
            <w:shd w:val="clear" w:color="auto" w:fill="D9D9D9" w:themeFill="background1" w:themeFillShade="D9"/>
            <w:vAlign w:val="center"/>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24-32</w:t>
            </w:r>
          </w:p>
        </w:tc>
        <w:tc>
          <w:tcPr>
            <w:tcW w:w="567" w:type="dxa"/>
            <w:tcBorders>
              <w:top w:val="nil"/>
              <w:left w:val="single" w:sz="4" w:space="0" w:color="auto"/>
              <w:bottom w:val="nil"/>
            </w:tcBorders>
            <w:shd w:val="clear" w:color="auto" w:fill="D9D9D9" w:themeFill="background1" w:themeFillShade="D9"/>
            <w:vAlign w:val="bottom"/>
          </w:tcPr>
          <w:p w:rsidR="001C7EA9" w:rsidRPr="001C7EA9" w:rsidRDefault="001C7EA9">
            <w:pPr>
              <w:jc w:val="center"/>
              <w:rPr>
                <w:rFonts w:asciiTheme="majorBidi" w:hAnsiTheme="majorBidi" w:cstheme="majorBidi"/>
                <w:sz w:val="10"/>
                <w:szCs w:val="10"/>
              </w:rPr>
            </w:pPr>
            <w:r w:rsidRPr="001C7EA9">
              <w:rPr>
                <w:rFonts w:asciiTheme="majorBidi" w:hAnsiTheme="majorBidi" w:cstheme="majorBidi"/>
                <w:sz w:val="10"/>
                <w:szCs w:val="10"/>
              </w:rPr>
              <w:t>32</w:t>
            </w:r>
          </w:p>
        </w:tc>
        <w:tc>
          <w:tcPr>
            <w:tcW w:w="567" w:type="dxa"/>
            <w:tcBorders>
              <w:top w:val="nil"/>
              <w:bottom w:val="nil"/>
            </w:tcBorders>
            <w:shd w:val="clear" w:color="auto" w:fill="D9D9D9" w:themeFill="background1" w:themeFillShade="D9"/>
            <w:vAlign w:val="center"/>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yes</w:t>
            </w:r>
          </w:p>
        </w:tc>
        <w:tc>
          <w:tcPr>
            <w:tcW w:w="567" w:type="dxa"/>
            <w:tcBorders>
              <w:top w:val="nil"/>
              <w:bottom w:val="nil"/>
            </w:tcBorders>
            <w:shd w:val="clear" w:color="auto" w:fill="D9D9D9" w:themeFill="background1" w:themeFillShade="D9"/>
            <w:vAlign w:val="bottom"/>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33</w:t>
            </w:r>
          </w:p>
        </w:tc>
        <w:tc>
          <w:tcPr>
            <w:tcW w:w="567" w:type="dxa"/>
            <w:tcBorders>
              <w:top w:val="nil"/>
              <w:bottom w:val="nil"/>
              <w:right w:val="single" w:sz="4" w:space="0" w:color="auto"/>
            </w:tcBorders>
            <w:shd w:val="clear" w:color="auto" w:fill="D9D9D9" w:themeFill="background1" w:themeFillShade="D9"/>
            <w:vAlign w:val="center"/>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no</w:t>
            </w:r>
          </w:p>
        </w:tc>
        <w:tc>
          <w:tcPr>
            <w:tcW w:w="567" w:type="dxa"/>
            <w:tcBorders>
              <w:left w:val="single" w:sz="4" w:space="0" w:color="auto"/>
            </w:tcBorders>
            <w:shd w:val="clear" w:color="auto" w:fill="D9D9D9" w:themeFill="background1" w:themeFillShade="D9"/>
            <w:vAlign w:val="bottom"/>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30</w:t>
            </w:r>
          </w:p>
        </w:tc>
        <w:tc>
          <w:tcPr>
            <w:tcW w:w="567" w:type="dxa"/>
            <w:shd w:val="clear" w:color="auto" w:fill="D9D9D9" w:themeFill="background1" w:themeFillShade="D9"/>
            <w:vAlign w:val="center"/>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yes</w:t>
            </w:r>
          </w:p>
        </w:tc>
        <w:tc>
          <w:tcPr>
            <w:tcW w:w="567" w:type="dxa"/>
            <w:shd w:val="clear" w:color="auto" w:fill="D9D9D9" w:themeFill="background1" w:themeFillShade="D9"/>
            <w:vAlign w:val="center"/>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33</w:t>
            </w:r>
          </w:p>
        </w:tc>
        <w:tc>
          <w:tcPr>
            <w:tcW w:w="567" w:type="dxa"/>
            <w:shd w:val="clear" w:color="auto" w:fill="D9D9D9" w:themeFill="background1" w:themeFillShade="D9"/>
            <w:vAlign w:val="center"/>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no</w:t>
            </w:r>
          </w:p>
        </w:tc>
      </w:tr>
      <w:tr w:rsidR="001C7EA9" w:rsidTr="00B308A2">
        <w:trPr>
          <w:trHeight w:val="113"/>
        </w:trPr>
        <w:tc>
          <w:tcPr>
            <w:tcW w:w="1242" w:type="dxa"/>
            <w:vMerge/>
            <w:shd w:val="clear" w:color="auto" w:fill="D9D9D9" w:themeFill="background1" w:themeFillShade="D9"/>
          </w:tcPr>
          <w:p w:rsidR="001C7EA9" w:rsidRPr="001B3CCA" w:rsidRDefault="001C7EA9" w:rsidP="003368E1">
            <w:pPr>
              <w:autoSpaceDE w:val="0"/>
              <w:autoSpaceDN w:val="0"/>
              <w:adjustRightInd w:val="0"/>
              <w:spacing w:line="360" w:lineRule="auto"/>
              <w:rPr>
                <w:rFonts w:asciiTheme="majorBidi" w:hAnsiTheme="majorBidi" w:cstheme="majorBidi"/>
                <w:b/>
                <w:bCs/>
                <w:sz w:val="10"/>
                <w:szCs w:val="10"/>
              </w:rPr>
            </w:pPr>
          </w:p>
        </w:tc>
        <w:tc>
          <w:tcPr>
            <w:tcW w:w="709" w:type="dxa"/>
            <w:vMerge/>
            <w:shd w:val="clear" w:color="auto" w:fill="D9D9D9" w:themeFill="background1" w:themeFillShade="D9"/>
            <w:vAlign w:val="center"/>
          </w:tcPr>
          <w:p w:rsidR="001C7EA9" w:rsidRPr="001B3CCA" w:rsidRDefault="001C7EA9" w:rsidP="003368E1">
            <w:pPr>
              <w:autoSpaceDE w:val="0"/>
              <w:autoSpaceDN w:val="0"/>
              <w:adjustRightInd w:val="0"/>
              <w:spacing w:line="360" w:lineRule="auto"/>
              <w:jc w:val="center"/>
              <w:rPr>
                <w:rFonts w:asciiTheme="majorBidi" w:hAnsiTheme="majorBidi" w:cstheme="majorBidi"/>
                <w:b/>
                <w:bCs/>
                <w:sz w:val="10"/>
                <w:szCs w:val="10"/>
              </w:rPr>
            </w:pPr>
          </w:p>
        </w:tc>
        <w:tc>
          <w:tcPr>
            <w:tcW w:w="1112" w:type="dxa"/>
            <w:shd w:val="clear" w:color="auto" w:fill="D9D9D9" w:themeFill="background1" w:themeFillShade="D9"/>
            <w:vAlign w:val="center"/>
          </w:tcPr>
          <w:p w:rsidR="001C7EA9" w:rsidRPr="001C7EA9" w:rsidRDefault="001C7EA9">
            <w:pPr>
              <w:rPr>
                <w:rFonts w:asciiTheme="majorBidi" w:hAnsiTheme="majorBidi" w:cstheme="majorBidi"/>
                <w:color w:val="000000"/>
                <w:sz w:val="10"/>
                <w:szCs w:val="10"/>
              </w:rPr>
            </w:pPr>
            <w:r w:rsidRPr="001C7EA9">
              <w:rPr>
                <w:rFonts w:asciiTheme="majorBidi" w:hAnsiTheme="majorBidi" w:cstheme="majorBidi"/>
                <w:color w:val="000000"/>
                <w:sz w:val="10"/>
                <w:szCs w:val="10"/>
              </w:rPr>
              <w:t>Ciprofloxacin</w:t>
            </w:r>
          </w:p>
        </w:tc>
        <w:tc>
          <w:tcPr>
            <w:tcW w:w="709" w:type="dxa"/>
            <w:tcBorders>
              <w:right w:val="single" w:sz="4" w:space="0" w:color="auto"/>
            </w:tcBorders>
            <w:shd w:val="clear" w:color="auto" w:fill="D9D9D9" w:themeFill="background1" w:themeFillShade="D9"/>
            <w:vAlign w:val="bottom"/>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34-42</w:t>
            </w:r>
          </w:p>
        </w:tc>
        <w:tc>
          <w:tcPr>
            <w:tcW w:w="567" w:type="dxa"/>
            <w:tcBorders>
              <w:top w:val="nil"/>
              <w:left w:val="single" w:sz="4" w:space="0" w:color="auto"/>
              <w:bottom w:val="single" w:sz="4" w:space="0" w:color="auto"/>
            </w:tcBorders>
            <w:shd w:val="clear" w:color="auto" w:fill="D9D9D9" w:themeFill="background1" w:themeFillShade="D9"/>
            <w:vAlign w:val="center"/>
          </w:tcPr>
          <w:p w:rsidR="001C7EA9" w:rsidRPr="001C7EA9" w:rsidRDefault="001C7EA9">
            <w:pPr>
              <w:jc w:val="center"/>
              <w:rPr>
                <w:rFonts w:asciiTheme="majorBidi" w:hAnsiTheme="majorBidi" w:cstheme="majorBidi"/>
                <w:sz w:val="10"/>
                <w:szCs w:val="10"/>
              </w:rPr>
            </w:pPr>
            <w:r w:rsidRPr="001C7EA9">
              <w:rPr>
                <w:rFonts w:asciiTheme="majorBidi" w:hAnsiTheme="majorBidi" w:cstheme="majorBidi"/>
                <w:sz w:val="10"/>
                <w:szCs w:val="10"/>
              </w:rPr>
              <w:t>35</w:t>
            </w:r>
          </w:p>
        </w:tc>
        <w:tc>
          <w:tcPr>
            <w:tcW w:w="567" w:type="dxa"/>
            <w:tcBorders>
              <w:top w:val="nil"/>
              <w:bottom w:val="single" w:sz="4" w:space="0" w:color="auto"/>
            </w:tcBorders>
            <w:shd w:val="clear" w:color="auto" w:fill="D9D9D9" w:themeFill="background1" w:themeFillShade="D9"/>
            <w:vAlign w:val="center"/>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yes</w:t>
            </w:r>
          </w:p>
        </w:tc>
        <w:tc>
          <w:tcPr>
            <w:tcW w:w="567" w:type="dxa"/>
            <w:tcBorders>
              <w:top w:val="nil"/>
              <w:bottom w:val="single" w:sz="4" w:space="0" w:color="auto"/>
            </w:tcBorders>
            <w:shd w:val="clear" w:color="auto" w:fill="D9D9D9" w:themeFill="background1" w:themeFillShade="D9"/>
            <w:vAlign w:val="center"/>
          </w:tcPr>
          <w:p w:rsidR="001C7EA9" w:rsidRPr="001C7EA9" w:rsidRDefault="001C7EA9">
            <w:pPr>
              <w:jc w:val="center"/>
              <w:rPr>
                <w:rFonts w:asciiTheme="majorBidi" w:hAnsiTheme="majorBidi" w:cstheme="majorBidi"/>
                <w:sz w:val="10"/>
                <w:szCs w:val="10"/>
              </w:rPr>
            </w:pPr>
            <w:r w:rsidRPr="001C7EA9">
              <w:rPr>
                <w:rFonts w:asciiTheme="majorBidi" w:hAnsiTheme="majorBidi" w:cstheme="majorBidi"/>
                <w:sz w:val="10"/>
                <w:szCs w:val="10"/>
              </w:rPr>
              <w:t>39</w:t>
            </w:r>
          </w:p>
        </w:tc>
        <w:tc>
          <w:tcPr>
            <w:tcW w:w="567" w:type="dxa"/>
            <w:tcBorders>
              <w:top w:val="nil"/>
              <w:bottom w:val="single" w:sz="4" w:space="0" w:color="auto"/>
              <w:right w:val="single" w:sz="4" w:space="0" w:color="auto"/>
            </w:tcBorders>
            <w:shd w:val="clear" w:color="auto" w:fill="D9D9D9" w:themeFill="background1" w:themeFillShade="D9"/>
            <w:vAlign w:val="center"/>
          </w:tcPr>
          <w:p w:rsidR="001C7EA9" w:rsidRPr="001C7EA9" w:rsidRDefault="001C7EA9">
            <w:pPr>
              <w:jc w:val="center"/>
              <w:rPr>
                <w:rFonts w:asciiTheme="majorBidi" w:hAnsiTheme="majorBidi" w:cstheme="majorBidi"/>
                <w:sz w:val="10"/>
                <w:szCs w:val="10"/>
              </w:rPr>
            </w:pPr>
            <w:r w:rsidRPr="001C7EA9">
              <w:rPr>
                <w:rFonts w:asciiTheme="majorBidi" w:hAnsiTheme="majorBidi" w:cstheme="majorBidi"/>
                <w:sz w:val="10"/>
                <w:szCs w:val="10"/>
              </w:rPr>
              <w:t>yes</w:t>
            </w:r>
          </w:p>
        </w:tc>
        <w:tc>
          <w:tcPr>
            <w:tcW w:w="567" w:type="dxa"/>
            <w:tcBorders>
              <w:left w:val="single" w:sz="4" w:space="0" w:color="auto"/>
            </w:tcBorders>
            <w:shd w:val="clear" w:color="auto" w:fill="D9D9D9" w:themeFill="background1" w:themeFillShade="D9"/>
            <w:vAlign w:val="center"/>
          </w:tcPr>
          <w:p w:rsidR="001C7EA9" w:rsidRPr="001C7EA9" w:rsidRDefault="001C7EA9">
            <w:pPr>
              <w:jc w:val="center"/>
              <w:rPr>
                <w:rFonts w:asciiTheme="majorBidi" w:hAnsiTheme="majorBidi" w:cstheme="majorBidi"/>
                <w:sz w:val="10"/>
                <w:szCs w:val="10"/>
              </w:rPr>
            </w:pPr>
            <w:r w:rsidRPr="001C7EA9">
              <w:rPr>
                <w:rFonts w:asciiTheme="majorBidi" w:hAnsiTheme="majorBidi" w:cstheme="majorBidi"/>
                <w:sz w:val="10"/>
                <w:szCs w:val="10"/>
              </w:rPr>
              <w:t>40</w:t>
            </w:r>
          </w:p>
        </w:tc>
        <w:tc>
          <w:tcPr>
            <w:tcW w:w="567" w:type="dxa"/>
            <w:shd w:val="clear" w:color="auto" w:fill="D9D9D9" w:themeFill="background1" w:themeFillShade="D9"/>
            <w:vAlign w:val="center"/>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yes</w:t>
            </w:r>
          </w:p>
        </w:tc>
        <w:tc>
          <w:tcPr>
            <w:tcW w:w="567" w:type="dxa"/>
            <w:shd w:val="clear" w:color="auto" w:fill="D9D9D9" w:themeFill="background1" w:themeFillShade="D9"/>
            <w:vAlign w:val="center"/>
          </w:tcPr>
          <w:p w:rsidR="001C7EA9" w:rsidRPr="001C7EA9" w:rsidRDefault="001C7EA9">
            <w:pPr>
              <w:jc w:val="center"/>
              <w:rPr>
                <w:rFonts w:asciiTheme="majorBidi" w:hAnsiTheme="majorBidi" w:cstheme="majorBidi"/>
                <w:sz w:val="10"/>
                <w:szCs w:val="10"/>
              </w:rPr>
            </w:pPr>
            <w:r w:rsidRPr="001C7EA9">
              <w:rPr>
                <w:rFonts w:asciiTheme="majorBidi" w:hAnsiTheme="majorBidi" w:cstheme="majorBidi"/>
                <w:sz w:val="10"/>
                <w:szCs w:val="10"/>
              </w:rPr>
              <w:t>39</w:t>
            </w:r>
          </w:p>
        </w:tc>
        <w:tc>
          <w:tcPr>
            <w:tcW w:w="567" w:type="dxa"/>
            <w:shd w:val="clear" w:color="auto" w:fill="D9D9D9" w:themeFill="background1" w:themeFillShade="D9"/>
            <w:vAlign w:val="center"/>
          </w:tcPr>
          <w:p w:rsidR="001C7EA9" w:rsidRPr="001C7EA9" w:rsidRDefault="001C7EA9">
            <w:pPr>
              <w:jc w:val="center"/>
              <w:rPr>
                <w:rFonts w:asciiTheme="majorBidi" w:hAnsiTheme="majorBidi" w:cstheme="majorBidi"/>
                <w:color w:val="000000"/>
                <w:sz w:val="10"/>
                <w:szCs w:val="10"/>
              </w:rPr>
            </w:pPr>
            <w:r w:rsidRPr="001C7EA9">
              <w:rPr>
                <w:rFonts w:asciiTheme="majorBidi" w:hAnsiTheme="majorBidi" w:cstheme="majorBidi"/>
                <w:color w:val="000000"/>
                <w:sz w:val="10"/>
                <w:szCs w:val="10"/>
              </w:rPr>
              <w:t>yes</w:t>
            </w:r>
          </w:p>
        </w:tc>
      </w:tr>
    </w:tbl>
    <w:p w:rsidR="00B14FE1" w:rsidRPr="005B0B29" w:rsidRDefault="00B14FE1" w:rsidP="00A44572">
      <w:pPr>
        <w:autoSpaceDE w:val="0"/>
        <w:autoSpaceDN w:val="0"/>
        <w:adjustRightInd w:val="0"/>
        <w:spacing w:after="0" w:line="360" w:lineRule="auto"/>
        <w:rPr>
          <w:rFonts w:asciiTheme="majorBidi" w:hAnsiTheme="majorBidi" w:cstheme="majorBidi"/>
          <w:b/>
          <w:bCs/>
          <w:sz w:val="24"/>
          <w:szCs w:val="24"/>
        </w:rPr>
      </w:pPr>
    </w:p>
    <w:p w:rsidR="00E26C49" w:rsidRDefault="00E26C49">
      <w:pPr>
        <w:rPr>
          <w:rFonts w:asciiTheme="majorBidi" w:hAnsiTheme="majorBidi" w:cstheme="majorBidi"/>
          <w:sz w:val="16"/>
          <w:szCs w:val="16"/>
        </w:rPr>
      </w:pPr>
      <w:r>
        <w:rPr>
          <w:rFonts w:asciiTheme="majorBidi" w:hAnsiTheme="majorBidi" w:cstheme="majorBidi"/>
          <w:sz w:val="16"/>
          <w:szCs w:val="16"/>
        </w:rPr>
        <w:br w:type="page"/>
      </w:r>
    </w:p>
    <w:p w:rsidR="00A772C2" w:rsidRDefault="00E26C49" w:rsidP="000D3B38">
      <w:pPr>
        <w:autoSpaceDE w:val="0"/>
        <w:autoSpaceDN w:val="0"/>
        <w:adjustRightInd w:val="0"/>
        <w:spacing w:after="0" w:line="360" w:lineRule="auto"/>
        <w:rPr>
          <w:rFonts w:asciiTheme="majorBidi" w:hAnsiTheme="majorBidi" w:cstheme="majorBidi"/>
          <w:b/>
          <w:bCs/>
          <w:sz w:val="24"/>
          <w:szCs w:val="24"/>
        </w:rPr>
      </w:pPr>
      <w:r>
        <w:rPr>
          <w:rFonts w:asciiTheme="majorBidi" w:hAnsiTheme="majorBidi" w:cstheme="majorBidi"/>
          <w:b/>
          <w:bCs/>
          <w:sz w:val="24"/>
          <w:szCs w:val="24"/>
        </w:rPr>
        <w:lastRenderedPageBreak/>
        <w:t xml:space="preserve">Table 4: </w:t>
      </w:r>
      <w:r w:rsidRPr="00E26C49">
        <w:rPr>
          <w:rFonts w:asciiTheme="majorBidi" w:hAnsiTheme="majorBidi" w:cstheme="majorBidi"/>
          <w:b/>
          <w:bCs/>
          <w:sz w:val="24"/>
          <w:szCs w:val="24"/>
        </w:rPr>
        <w:t>Performance of Adagio</w:t>
      </w:r>
      <w:r w:rsidR="008423E6" w:rsidRPr="008423E6">
        <w:rPr>
          <w:rFonts w:asciiTheme="majorBidi" w:hAnsiTheme="majorBidi" w:cstheme="majorBidi"/>
          <w:b/>
          <w:bCs/>
          <w:sz w:val="24"/>
          <w:szCs w:val="24"/>
          <w:vertAlign w:val="superscript"/>
        </w:rPr>
        <w:t>TM</w:t>
      </w:r>
      <w:r w:rsidR="00765B22">
        <w:rPr>
          <w:rFonts w:asciiTheme="majorBidi" w:hAnsiTheme="majorBidi" w:cstheme="majorBidi"/>
          <w:b/>
          <w:bCs/>
          <w:sz w:val="24"/>
          <w:szCs w:val="24"/>
        </w:rPr>
        <w:t>r</w:t>
      </w:r>
      <w:r w:rsidRPr="00E26C49">
        <w:rPr>
          <w:rFonts w:asciiTheme="majorBidi" w:hAnsiTheme="majorBidi" w:cstheme="majorBidi"/>
          <w:b/>
          <w:bCs/>
          <w:sz w:val="24"/>
          <w:szCs w:val="24"/>
        </w:rPr>
        <w:t>eading with Bio</w:t>
      </w:r>
      <w:r w:rsidR="0058119B">
        <w:rPr>
          <w:rFonts w:asciiTheme="majorBidi" w:hAnsiTheme="majorBidi" w:cstheme="majorBidi"/>
          <w:b/>
          <w:bCs/>
          <w:sz w:val="24"/>
          <w:szCs w:val="24"/>
        </w:rPr>
        <w:t>-R</w:t>
      </w:r>
      <w:r w:rsidRPr="00E26C49">
        <w:rPr>
          <w:rFonts w:asciiTheme="majorBidi" w:hAnsiTheme="majorBidi" w:cstheme="majorBidi"/>
          <w:b/>
          <w:bCs/>
          <w:sz w:val="24"/>
          <w:szCs w:val="24"/>
        </w:rPr>
        <w:t>ad and Oxoid</w:t>
      </w:r>
      <w:r w:rsidR="00765B22">
        <w:rPr>
          <w:rFonts w:asciiTheme="majorBidi" w:hAnsiTheme="majorBidi" w:cstheme="majorBidi"/>
          <w:b/>
          <w:bCs/>
          <w:sz w:val="24"/>
          <w:szCs w:val="24"/>
        </w:rPr>
        <w:t>d</w:t>
      </w:r>
      <w:r w:rsidRPr="00E26C49">
        <w:rPr>
          <w:rFonts w:asciiTheme="majorBidi" w:hAnsiTheme="majorBidi" w:cstheme="majorBidi"/>
          <w:b/>
          <w:bCs/>
          <w:sz w:val="24"/>
          <w:szCs w:val="24"/>
        </w:rPr>
        <w:t>is</w:t>
      </w:r>
      <w:r w:rsidR="000D3B38">
        <w:rPr>
          <w:rFonts w:asciiTheme="majorBidi" w:hAnsiTheme="majorBidi" w:cstheme="majorBidi"/>
          <w:b/>
          <w:bCs/>
          <w:sz w:val="24"/>
          <w:szCs w:val="24"/>
        </w:rPr>
        <w:t>c</w:t>
      </w:r>
      <w:r w:rsidRPr="00E26C49">
        <w:rPr>
          <w:rFonts w:asciiTheme="majorBidi" w:hAnsiTheme="majorBidi" w:cstheme="majorBidi"/>
          <w:b/>
          <w:bCs/>
          <w:sz w:val="24"/>
          <w:szCs w:val="24"/>
        </w:rPr>
        <w:t xml:space="preserve">s as </w:t>
      </w:r>
      <w:r w:rsidR="00765B22">
        <w:rPr>
          <w:rFonts w:asciiTheme="majorBidi" w:hAnsiTheme="majorBidi" w:cstheme="majorBidi"/>
          <w:b/>
          <w:bCs/>
          <w:sz w:val="24"/>
          <w:szCs w:val="24"/>
        </w:rPr>
        <w:t>c</w:t>
      </w:r>
      <w:r w:rsidRPr="00E26C49">
        <w:rPr>
          <w:rFonts w:asciiTheme="majorBidi" w:hAnsiTheme="majorBidi" w:cstheme="majorBidi"/>
          <w:b/>
          <w:bCs/>
          <w:sz w:val="24"/>
          <w:szCs w:val="24"/>
        </w:rPr>
        <w:t xml:space="preserve">ompared to </w:t>
      </w:r>
      <w:r w:rsidR="00765B22">
        <w:rPr>
          <w:rFonts w:asciiTheme="majorBidi" w:hAnsiTheme="majorBidi" w:cstheme="majorBidi"/>
          <w:b/>
          <w:bCs/>
          <w:sz w:val="24"/>
          <w:szCs w:val="24"/>
        </w:rPr>
        <w:t>m</w:t>
      </w:r>
      <w:r w:rsidRPr="00E26C49">
        <w:rPr>
          <w:rFonts w:asciiTheme="majorBidi" w:hAnsiTheme="majorBidi" w:cstheme="majorBidi"/>
          <w:b/>
          <w:bCs/>
          <w:sz w:val="24"/>
          <w:szCs w:val="24"/>
        </w:rPr>
        <w:t xml:space="preserve">anual </w:t>
      </w:r>
      <w:r w:rsidR="00765B22">
        <w:rPr>
          <w:rFonts w:asciiTheme="majorBidi" w:hAnsiTheme="majorBidi" w:cstheme="majorBidi"/>
          <w:b/>
          <w:bCs/>
          <w:sz w:val="24"/>
          <w:szCs w:val="24"/>
        </w:rPr>
        <w:t>r</w:t>
      </w:r>
      <w:r w:rsidRPr="00E26C49">
        <w:rPr>
          <w:rFonts w:asciiTheme="majorBidi" w:hAnsiTheme="majorBidi" w:cstheme="majorBidi"/>
          <w:b/>
          <w:bCs/>
          <w:sz w:val="24"/>
          <w:szCs w:val="24"/>
        </w:rPr>
        <w:t>eading with Oxoid</w:t>
      </w:r>
      <w:r w:rsidR="00765B22">
        <w:rPr>
          <w:rFonts w:asciiTheme="majorBidi" w:hAnsiTheme="majorBidi" w:cstheme="majorBidi"/>
          <w:b/>
          <w:bCs/>
          <w:sz w:val="24"/>
          <w:szCs w:val="24"/>
        </w:rPr>
        <w:t>d</w:t>
      </w:r>
      <w:r w:rsidRPr="00E26C49">
        <w:rPr>
          <w:rFonts w:asciiTheme="majorBidi" w:hAnsiTheme="majorBidi" w:cstheme="majorBidi"/>
          <w:b/>
          <w:bCs/>
          <w:sz w:val="24"/>
          <w:szCs w:val="24"/>
        </w:rPr>
        <w:t>is</w:t>
      </w:r>
      <w:r w:rsidR="000D3B38">
        <w:rPr>
          <w:rFonts w:asciiTheme="majorBidi" w:hAnsiTheme="majorBidi" w:cstheme="majorBidi"/>
          <w:b/>
          <w:bCs/>
          <w:sz w:val="24"/>
          <w:szCs w:val="24"/>
        </w:rPr>
        <w:t>c</w:t>
      </w:r>
      <w:r w:rsidRPr="00E26C49">
        <w:rPr>
          <w:rFonts w:asciiTheme="majorBidi" w:hAnsiTheme="majorBidi" w:cstheme="majorBidi"/>
          <w:b/>
          <w:bCs/>
          <w:sz w:val="24"/>
          <w:szCs w:val="24"/>
        </w:rPr>
        <w:t>s</w:t>
      </w:r>
      <w:r w:rsidR="00517E54">
        <w:rPr>
          <w:rFonts w:asciiTheme="majorBidi" w:hAnsiTheme="majorBidi" w:cstheme="majorBidi"/>
          <w:b/>
          <w:bCs/>
          <w:sz w:val="24"/>
          <w:szCs w:val="24"/>
        </w:rPr>
        <w:t xml:space="preserve"> for wild strains</w:t>
      </w:r>
    </w:p>
    <w:tbl>
      <w:tblPr>
        <w:tblStyle w:val="a6"/>
        <w:tblW w:w="0" w:type="auto"/>
        <w:tblBorders>
          <w:insideH w:val="none" w:sz="0" w:space="0" w:color="auto"/>
          <w:insideV w:val="none" w:sz="0" w:space="0" w:color="auto"/>
        </w:tblBorders>
        <w:tblLook w:val="04A0"/>
      </w:tblPr>
      <w:tblGrid>
        <w:gridCol w:w="1167"/>
        <w:gridCol w:w="466"/>
        <w:gridCol w:w="799"/>
        <w:gridCol w:w="950"/>
        <w:gridCol w:w="366"/>
        <w:gridCol w:w="316"/>
        <w:gridCol w:w="366"/>
        <w:gridCol w:w="645"/>
        <w:gridCol w:w="591"/>
        <w:gridCol w:w="849"/>
        <w:gridCol w:w="539"/>
        <w:gridCol w:w="724"/>
        <w:gridCol w:w="744"/>
      </w:tblGrid>
      <w:tr w:rsidR="0030355F" w:rsidTr="0030355F">
        <w:trPr>
          <w:trHeight w:val="113"/>
        </w:trPr>
        <w:tc>
          <w:tcPr>
            <w:tcW w:w="0" w:type="auto"/>
            <w:vMerge w:val="restart"/>
            <w:shd w:val="clear" w:color="auto" w:fill="D9D9D9" w:themeFill="background1" w:themeFillShade="D9"/>
            <w:vAlign w:val="center"/>
          </w:tcPr>
          <w:p w:rsidR="008D69C1" w:rsidRPr="008D69C1" w:rsidRDefault="008D69C1" w:rsidP="008D69C1">
            <w:pPr>
              <w:autoSpaceDE w:val="0"/>
              <w:autoSpaceDN w:val="0"/>
              <w:adjustRightInd w:val="0"/>
              <w:spacing w:line="360" w:lineRule="auto"/>
              <w:jc w:val="center"/>
              <w:rPr>
                <w:rFonts w:asciiTheme="majorBidi" w:hAnsiTheme="majorBidi" w:cstheme="majorBidi"/>
                <w:b/>
                <w:bCs/>
                <w:sz w:val="10"/>
                <w:szCs w:val="10"/>
              </w:rPr>
            </w:pPr>
            <w:r w:rsidRPr="008D69C1">
              <w:rPr>
                <w:rFonts w:asciiTheme="majorBidi" w:hAnsiTheme="majorBidi" w:cstheme="majorBidi"/>
                <w:b/>
                <w:bCs/>
                <w:sz w:val="10"/>
                <w:szCs w:val="10"/>
              </w:rPr>
              <w:t>Organism</w:t>
            </w:r>
          </w:p>
        </w:tc>
        <w:tc>
          <w:tcPr>
            <w:tcW w:w="0" w:type="auto"/>
            <w:vMerge w:val="restart"/>
            <w:shd w:val="clear" w:color="auto" w:fill="D9D9D9" w:themeFill="background1" w:themeFillShade="D9"/>
            <w:vAlign w:val="center"/>
          </w:tcPr>
          <w:p w:rsidR="008D69C1" w:rsidRPr="008D69C1" w:rsidRDefault="008D69C1" w:rsidP="008D69C1">
            <w:pPr>
              <w:autoSpaceDE w:val="0"/>
              <w:autoSpaceDN w:val="0"/>
              <w:adjustRightInd w:val="0"/>
              <w:spacing w:line="360" w:lineRule="auto"/>
              <w:jc w:val="center"/>
              <w:rPr>
                <w:rFonts w:asciiTheme="majorBidi" w:hAnsiTheme="majorBidi" w:cstheme="majorBidi"/>
                <w:b/>
                <w:bCs/>
                <w:sz w:val="10"/>
                <w:szCs w:val="10"/>
              </w:rPr>
            </w:pPr>
            <w:r w:rsidRPr="008D69C1">
              <w:rPr>
                <w:rFonts w:asciiTheme="majorBidi" w:hAnsiTheme="majorBidi" w:cstheme="majorBidi"/>
                <w:b/>
                <w:bCs/>
                <w:sz w:val="10"/>
                <w:szCs w:val="10"/>
              </w:rPr>
              <w:t>Total</w:t>
            </w:r>
          </w:p>
          <w:p w:rsidR="008D69C1" w:rsidRPr="008D69C1" w:rsidRDefault="008D69C1" w:rsidP="008D69C1">
            <w:pPr>
              <w:autoSpaceDE w:val="0"/>
              <w:autoSpaceDN w:val="0"/>
              <w:adjustRightInd w:val="0"/>
              <w:spacing w:line="360" w:lineRule="auto"/>
              <w:jc w:val="center"/>
              <w:rPr>
                <w:rFonts w:asciiTheme="majorBidi" w:hAnsiTheme="majorBidi" w:cstheme="majorBidi"/>
                <w:b/>
                <w:bCs/>
                <w:sz w:val="10"/>
                <w:szCs w:val="10"/>
              </w:rPr>
            </w:pPr>
            <w:r w:rsidRPr="008D69C1">
              <w:rPr>
                <w:rFonts w:asciiTheme="majorBidi" w:hAnsiTheme="majorBidi" w:cstheme="majorBidi"/>
                <w:b/>
                <w:bCs/>
                <w:sz w:val="10"/>
                <w:szCs w:val="10"/>
              </w:rPr>
              <w:t>tested</w:t>
            </w:r>
          </w:p>
        </w:tc>
        <w:tc>
          <w:tcPr>
            <w:tcW w:w="0" w:type="auto"/>
            <w:vMerge w:val="restart"/>
            <w:shd w:val="clear" w:color="auto" w:fill="D9D9D9" w:themeFill="background1" w:themeFillShade="D9"/>
            <w:vAlign w:val="center"/>
          </w:tcPr>
          <w:p w:rsidR="008D69C1" w:rsidRPr="008D69C1" w:rsidRDefault="008D69C1" w:rsidP="008D69C1">
            <w:pPr>
              <w:autoSpaceDE w:val="0"/>
              <w:autoSpaceDN w:val="0"/>
              <w:adjustRightInd w:val="0"/>
              <w:spacing w:line="360" w:lineRule="auto"/>
              <w:jc w:val="center"/>
              <w:rPr>
                <w:rFonts w:asciiTheme="majorBidi" w:hAnsiTheme="majorBidi" w:cstheme="majorBidi"/>
                <w:b/>
                <w:bCs/>
                <w:sz w:val="10"/>
                <w:szCs w:val="10"/>
              </w:rPr>
            </w:pPr>
            <w:r w:rsidRPr="008D69C1">
              <w:rPr>
                <w:rFonts w:asciiTheme="majorBidi" w:hAnsiTheme="majorBidi" w:cstheme="majorBidi"/>
                <w:b/>
                <w:bCs/>
                <w:sz w:val="10"/>
                <w:szCs w:val="10"/>
              </w:rPr>
              <w:t>No of  isolate /</w:t>
            </w:r>
          </w:p>
          <w:p w:rsidR="008D69C1" w:rsidRPr="008D69C1" w:rsidRDefault="008D69C1" w:rsidP="008D69C1">
            <w:pPr>
              <w:autoSpaceDE w:val="0"/>
              <w:autoSpaceDN w:val="0"/>
              <w:adjustRightInd w:val="0"/>
              <w:spacing w:line="360" w:lineRule="auto"/>
              <w:jc w:val="center"/>
              <w:rPr>
                <w:rFonts w:asciiTheme="majorBidi" w:hAnsiTheme="majorBidi" w:cstheme="majorBidi"/>
                <w:b/>
                <w:bCs/>
                <w:sz w:val="10"/>
                <w:szCs w:val="10"/>
              </w:rPr>
            </w:pPr>
            <w:r w:rsidRPr="008D69C1">
              <w:rPr>
                <w:rFonts w:asciiTheme="majorBidi" w:hAnsiTheme="majorBidi" w:cstheme="majorBidi"/>
                <w:b/>
                <w:bCs/>
                <w:sz w:val="10"/>
                <w:szCs w:val="10"/>
              </w:rPr>
              <w:t>antibiotic</w:t>
            </w:r>
          </w:p>
          <w:p w:rsidR="008D69C1" w:rsidRPr="008D69C1" w:rsidRDefault="008D69C1" w:rsidP="008D69C1">
            <w:pPr>
              <w:autoSpaceDE w:val="0"/>
              <w:autoSpaceDN w:val="0"/>
              <w:adjustRightInd w:val="0"/>
              <w:spacing w:line="360" w:lineRule="auto"/>
              <w:jc w:val="center"/>
              <w:rPr>
                <w:rFonts w:asciiTheme="majorBidi" w:hAnsiTheme="majorBidi" w:cstheme="majorBidi"/>
                <w:b/>
                <w:bCs/>
                <w:sz w:val="10"/>
                <w:szCs w:val="10"/>
              </w:rPr>
            </w:pPr>
            <w:r w:rsidRPr="008D69C1">
              <w:rPr>
                <w:rFonts w:asciiTheme="majorBidi" w:hAnsiTheme="majorBidi" w:cstheme="majorBidi"/>
                <w:b/>
                <w:bCs/>
                <w:sz w:val="10"/>
                <w:szCs w:val="10"/>
              </w:rPr>
              <w:t>combinations</w:t>
            </w:r>
          </w:p>
        </w:tc>
        <w:tc>
          <w:tcPr>
            <w:tcW w:w="0" w:type="auto"/>
            <w:vMerge w:val="restart"/>
            <w:tcBorders>
              <w:right w:val="single" w:sz="4" w:space="0" w:color="auto"/>
            </w:tcBorders>
            <w:shd w:val="clear" w:color="auto" w:fill="D9D9D9" w:themeFill="background1" w:themeFillShade="D9"/>
            <w:vAlign w:val="center"/>
          </w:tcPr>
          <w:p w:rsidR="008D69C1" w:rsidRPr="008D69C1" w:rsidRDefault="008D69C1" w:rsidP="008D69C1">
            <w:pPr>
              <w:autoSpaceDE w:val="0"/>
              <w:autoSpaceDN w:val="0"/>
              <w:adjustRightInd w:val="0"/>
              <w:spacing w:line="360" w:lineRule="auto"/>
              <w:jc w:val="center"/>
              <w:rPr>
                <w:rFonts w:asciiTheme="majorBidi" w:hAnsiTheme="majorBidi" w:cstheme="majorBidi"/>
                <w:b/>
                <w:bCs/>
                <w:sz w:val="10"/>
                <w:szCs w:val="10"/>
              </w:rPr>
            </w:pPr>
            <w:r w:rsidRPr="008D69C1">
              <w:rPr>
                <w:rFonts w:asciiTheme="majorBidi" w:hAnsiTheme="majorBidi" w:cstheme="majorBidi"/>
                <w:b/>
                <w:bCs/>
                <w:sz w:val="10"/>
                <w:szCs w:val="10"/>
              </w:rPr>
              <w:t>Antibiotic</w:t>
            </w:r>
          </w:p>
        </w:tc>
        <w:tc>
          <w:tcPr>
            <w:tcW w:w="0" w:type="auto"/>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rsidR="008D69C1" w:rsidRPr="008D69C1" w:rsidRDefault="008D69C1" w:rsidP="008D69C1">
            <w:pPr>
              <w:autoSpaceDE w:val="0"/>
              <w:autoSpaceDN w:val="0"/>
              <w:adjustRightInd w:val="0"/>
              <w:spacing w:line="360" w:lineRule="auto"/>
              <w:jc w:val="center"/>
              <w:rPr>
                <w:rFonts w:asciiTheme="majorBidi" w:hAnsiTheme="majorBidi" w:cstheme="majorBidi"/>
                <w:b/>
                <w:bCs/>
                <w:sz w:val="10"/>
                <w:szCs w:val="10"/>
              </w:rPr>
            </w:pPr>
            <w:r w:rsidRPr="008D69C1">
              <w:rPr>
                <w:rFonts w:asciiTheme="majorBidi" w:hAnsiTheme="majorBidi" w:cstheme="majorBidi"/>
                <w:b/>
                <w:bCs/>
                <w:sz w:val="10"/>
                <w:szCs w:val="10"/>
              </w:rPr>
              <w:t>Oxoid discs results</w:t>
            </w:r>
          </w:p>
          <w:p w:rsidR="008D69C1" w:rsidRPr="008D69C1" w:rsidRDefault="008D69C1" w:rsidP="008D69C1">
            <w:pPr>
              <w:autoSpaceDE w:val="0"/>
              <w:autoSpaceDN w:val="0"/>
              <w:adjustRightInd w:val="0"/>
              <w:spacing w:line="360" w:lineRule="auto"/>
              <w:jc w:val="center"/>
              <w:rPr>
                <w:rFonts w:asciiTheme="majorBidi" w:hAnsiTheme="majorBidi" w:cstheme="majorBidi"/>
                <w:b/>
                <w:bCs/>
                <w:sz w:val="10"/>
                <w:szCs w:val="10"/>
              </w:rPr>
            </w:pPr>
            <w:r w:rsidRPr="008D69C1">
              <w:rPr>
                <w:rFonts w:asciiTheme="majorBidi" w:hAnsiTheme="majorBidi" w:cstheme="majorBidi"/>
                <w:b/>
                <w:bCs/>
                <w:sz w:val="10"/>
                <w:szCs w:val="10"/>
              </w:rPr>
              <w:t>(n)</w:t>
            </w:r>
          </w:p>
        </w:tc>
        <w:tc>
          <w:tcPr>
            <w:tcW w:w="2085"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rsidR="008D69C1" w:rsidRPr="008D69C1" w:rsidRDefault="008D69C1" w:rsidP="002E42D2">
            <w:pPr>
              <w:autoSpaceDE w:val="0"/>
              <w:autoSpaceDN w:val="0"/>
              <w:adjustRightInd w:val="0"/>
              <w:spacing w:line="360" w:lineRule="auto"/>
              <w:jc w:val="center"/>
              <w:rPr>
                <w:rFonts w:asciiTheme="majorBidi" w:hAnsiTheme="majorBidi" w:cstheme="majorBidi"/>
                <w:b/>
                <w:bCs/>
                <w:sz w:val="10"/>
                <w:szCs w:val="10"/>
              </w:rPr>
            </w:pPr>
            <w:r w:rsidRPr="008D69C1">
              <w:rPr>
                <w:rFonts w:asciiTheme="majorBidi" w:hAnsiTheme="majorBidi" w:cstheme="majorBidi"/>
                <w:b/>
                <w:bCs/>
                <w:sz w:val="10"/>
                <w:szCs w:val="10"/>
              </w:rPr>
              <w:t>Adagio Reading  Errors (n) with Bio</w:t>
            </w:r>
            <w:r w:rsidR="002E42D2">
              <w:rPr>
                <w:rFonts w:asciiTheme="majorBidi" w:hAnsiTheme="majorBidi" w:cstheme="majorBidi"/>
                <w:b/>
                <w:bCs/>
                <w:sz w:val="10"/>
                <w:szCs w:val="10"/>
              </w:rPr>
              <w:t>-R</w:t>
            </w:r>
            <w:r w:rsidRPr="008D69C1">
              <w:rPr>
                <w:rFonts w:asciiTheme="majorBidi" w:hAnsiTheme="majorBidi" w:cstheme="majorBidi"/>
                <w:b/>
                <w:bCs/>
                <w:sz w:val="10"/>
                <w:szCs w:val="10"/>
              </w:rPr>
              <w:t>ad disks</w:t>
            </w:r>
          </w:p>
        </w:tc>
        <w:tc>
          <w:tcPr>
            <w:tcW w:w="2007" w:type="dxa"/>
            <w:gridSpan w:val="3"/>
            <w:tcBorders>
              <w:left w:val="single" w:sz="4" w:space="0" w:color="auto"/>
            </w:tcBorders>
            <w:shd w:val="clear" w:color="auto" w:fill="D9D9D9" w:themeFill="background1" w:themeFillShade="D9"/>
            <w:vAlign w:val="center"/>
          </w:tcPr>
          <w:p w:rsidR="008D69C1" w:rsidRPr="008D69C1" w:rsidRDefault="008D69C1" w:rsidP="008D69C1">
            <w:pPr>
              <w:autoSpaceDE w:val="0"/>
              <w:autoSpaceDN w:val="0"/>
              <w:adjustRightInd w:val="0"/>
              <w:spacing w:line="360" w:lineRule="auto"/>
              <w:jc w:val="center"/>
              <w:rPr>
                <w:rFonts w:asciiTheme="majorBidi" w:hAnsiTheme="majorBidi" w:cstheme="majorBidi"/>
                <w:b/>
                <w:bCs/>
                <w:sz w:val="10"/>
                <w:szCs w:val="10"/>
              </w:rPr>
            </w:pPr>
            <w:r w:rsidRPr="008D69C1">
              <w:rPr>
                <w:rFonts w:asciiTheme="majorBidi" w:hAnsiTheme="majorBidi" w:cstheme="majorBidi"/>
                <w:b/>
                <w:bCs/>
                <w:sz w:val="10"/>
                <w:szCs w:val="10"/>
              </w:rPr>
              <w:t>Adagio Reading  Errors (n) with Oxoid disks</w:t>
            </w:r>
          </w:p>
        </w:tc>
      </w:tr>
      <w:tr w:rsidR="00787A02" w:rsidTr="0030355F">
        <w:trPr>
          <w:trHeight w:val="113"/>
        </w:trPr>
        <w:tc>
          <w:tcPr>
            <w:tcW w:w="0" w:type="auto"/>
            <w:vMerge/>
            <w:shd w:val="clear" w:color="auto" w:fill="D9D9D9" w:themeFill="background1" w:themeFillShade="D9"/>
            <w:vAlign w:val="center"/>
          </w:tcPr>
          <w:p w:rsidR="008D69C1" w:rsidRPr="008D69C1" w:rsidRDefault="008D69C1" w:rsidP="008D69C1">
            <w:pPr>
              <w:autoSpaceDE w:val="0"/>
              <w:autoSpaceDN w:val="0"/>
              <w:adjustRightInd w:val="0"/>
              <w:spacing w:line="360" w:lineRule="auto"/>
              <w:jc w:val="center"/>
              <w:rPr>
                <w:rFonts w:asciiTheme="majorBidi" w:hAnsiTheme="majorBidi" w:cstheme="majorBidi"/>
                <w:b/>
                <w:bCs/>
                <w:sz w:val="10"/>
                <w:szCs w:val="10"/>
              </w:rPr>
            </w:pPr>
          </w:p>
        </w:tc>
        <w:tc>
          <w:tcPr>
            <w:tcW w:w="0" w:type="auto"/>
            <w:vMerge/>
            <w:shd w:val="clear" w:color="auto" w:fill="D9D9D9" w:themeFill="background1" w:themeFillShade="D9"/>
            <w:vAlign w:val="center"/>
          </w:tcPr>
          <w:p w:rsidR="008D69C1" w:rsidRPr="008D69C1" w:rsidRDefault="008D69C1" w:rsidP="008D69C1">
            <w:pPr>
              <w:autoSpaceDE w:val="0"/>
              <w:autoSpaceDN w:val="0"/>
              <w:adjustRightInd w:val="0"/>
              <w:spacing w:line="360" w:lineRule="auto"/>
              <w:jc w:val="center"/>
              <w:rPr>
                <w:rFonts w:asciiTheme="majorBidi" w:hAnsiTheme="majorBidi" w:cstheme="majorBidi"/>
                <w:b/>
                <w:bCs/>
                <w:sz w:val="10"/>
                <w:szCs w:val="10"/>
              </w:rPr>
            </w:pPr>
          </w:p>
        </w:tc>
        <w:tc>
          <w:tcPr>
            <w:tcW w:w="0" w:type="auto"/>
            <w:vMerge/>
            <w:shd w:val="clear" w:color="auto" w:fill="D9D9D9" w:themeFill="background1" w:themeFillShade="D9"/>
            <w:vAlign w:val="center"/>
          </w:tcPr>
          <w:p w:rsidR="008D69C1" w:rsidRPr="008D69C1" w:rsidRDefault="008D69C1" w:rsidP="008D69C1">
            <w:pPr>
              <w:autoSpaceDE w:val="0"/>
              <w:autoSpaceDN w:val="0"/>
              <w:adjustRightInd w:val="0"/>
              <w:spacing w:line="360" w:lineRule="auto"/>
              <w:jc w:val="center"/>
              <w:rPr>
                <w:rFonts w:asciiTheme="majorBidi" w:hAnsiTheme="majorBidi" w:cstheme="majorBidi"/>
                <w:b/>
                <w:bCs/>
                <w:sz w:val="10"/>
                <w:szCs w:val="10"/>
              </w:rPr>
            </w:pPr>
          </w:p>
        </w:tc>
        <w:tc>
          <w:tcPr>
            <w:tcW w:w="0" w:type="auto"/>
            <w:vMerge/>
            <w:tcBorders>
              <w:right w:val="single" w:sz="4" w:space="0" w:color="auto"/>
            </w:tcBorders>
            <w:shd w:val="clear" w:color="auto" w:fill="D9D9D9" w:themeFill="background1" w:themeFillShade="D9"/>
            <w:vAlign w:val="center"/>
          </w:tcPr>
          <w:p w:rsidR="008D69C1" w:rsidRPr="008D69C1" w:rsidRDefault="008D69C1" w:rsidP="008D69C1">
            <w:pPr>
              <w:autoSpaceDE w:val="0"/>
              <w:autoSpaceDN w:val="0"/>
              <w:adjustRightInd w:val="0"/>
              <w:spacing w:line="360" w:lineRule="auto"/>
              <w:jc w:val="center"/>
              <w:rPr>
                <w:rFonts w:asciiTheme="majorBidi" w:hAnsiTheme="majorBidi" w:cstheme="majorBidi"/>
                <w:b/>
                <w:bCs/>
                <w:sz w:val="10"/>
                <w:szCs w:val="10"/>
              </w:rPr>
            </w:pPr>
          </w:p>
        </w:tc>
        <w:tc>
          <w:tcPr>
            <w:tcW w:w="0" w:type="auto"/>
            <w:tcBorders>
              <w:top w:val="nil"/>
              <w:left w:val="single" w:sz="4" w:space="0" w:color="auto"/>
              <w:bottom w:val="nil"/>
            </w:tcBorders>
            <w:shd w:val="clear" w:color="auto" w:fill="D9D9D9" w:themeFill="background1" w:themeFillShade="D9"/>
            <w:vAlign w:val="center"/>
          </w:tcPr>
          <w:p w:rsidR="008D69C1" w:rsidRPr="008D69C1" w:rsidRDefault="008D69C1" w:rsidP="008D69C1">
            <w:pPr>
              <w:autoSpaceDE w:val="0"/>
              <w:autoSpaceDN w:val="0"/>
              <w:adjustRightInd w:val="0"/>
              <w:spacing w:line="360" w:lineRule="auto"/>
              <w:jc w:val="center"/>
              <w:rPr>
                <w:rFonts w:asciiTheme="majorBidi" w:hAnsiTheme="majorBidi" w:cstheme="majorBidi"/>
                <w:b/>
                <w:bCs/>
                <w:sz w:val="10"/>
                <w:szCs w:val="10"/>
              </w:rPr>
            </w:pPr>
            <w:r w:rsidRPr="008D69C1">
              <w:rPr>
                <w:rFonts w:asciiTheme="majorBidi" w:hAnsiTheme="majorBidi" w:cstheme="majorBidi"/>
                <w:b/>
                <w:bCs/>
                <w:sz w:val="10"/>
                <w:szCs w:val="10"/>
              </w:rPr>
              <w:t>S</w:t>
            </w:r>
          </w:p>
        </w:tc>
        <w:tc>
          <w:tcPr>
            <w:tcW w:w="0" w:type="auto"/>
            <w:tcBorders>
              <w:top w:val="nil"/>
              <w:bottom w:val="nil"/>
            </w:tcBorders>
            <w:shd w:val="clear" w:color="auto" w:fill="D9D9D9" w:themeFill="background1" w:themeFillShade="D9"/>
            <w:vAlign w:val="center"/>
          </w:tcPr>
          <w:p w:rsidR="008D69C1" w:rsidRPr="008D69C1" w:rsidRDefault="008D69C1" w:rsidP="008D69C1">
            <w:pPr>
              <w:autoSpaceDE w:val="0"/>
              <w:autoSpaceDN w:val="0"/>
              <w:adjustRightInd w:val="0"/>
              <w:spacing w:line="360" w:lineRule="auto"/>
              <w:jc w:val="center"/>
              <w:rPr>
                <w:rFonts w:asciiTheme="majorBidi" w:hAnsiTheme="majorBidi" w:cstheme="majorBidi"/>
                <w:b/>
                <w:bCs/>
                <w:sz w:val="10"/>
                <w:szCs w:val="10"/>
              </w:rPr>
            </w:pPr>
            <w:r w:rsidRPr="008D69C1">
              <w:rPr>
                <w:rFonts w:asciiTheme="majorBidi" w:hAnsiTheme="majorBidi" w:cstheme="majorBidi"/>
                <w:b/>
                <w:bCs/>
                <w:sz w:val="10"/>
                <w:szCs w:val="10"/>
              </w:rPr>
              <w:t>I</w:t>
            </w:r>
          </w:p>
        </w:tc>
        <w:tc>
          <w:tcPr>
            <w:tcW w:w="0" w:type="auto"/>
            <w:tcBorders>
              <w:top w:val="nil"/>
              <w:bottom w:val="nil"/>
              <w:right w:val="single" w:sz="4" w:space="0" w:color="auto"/>
            </w:tcBorders>
            <w:shd w:val="clear" w:color="auto" w:fill="D9D9D9" w:themeFill="background1" w:themeFillShade="D9"/>
            <w:vAlign w:val="center"/>
          </w:tcPr>
          <w:p w:rsidR="008D69C1" w:rsidRPr="008D69C1" w:rsidRDefault="008D69C1" w:rsidP="008D69C1">
            <w:pPr>
              <w:autoSpaceDE w:val="0"/>
              <w:autoSpaceDN w:val="0"/>
              <w:adjustRightInd w:val="0"/>
              <w:spacing w:line="360" w:lineRule="auto"/>
              <w:jc w:val="center"/>
              <w:rPr>
                <w:rFonts w:asciiTheme="majorBidi" w:hAnsiTheme="majorBidi" w:cstheme="majorBidi"/>
                <w:b/>
                <w:bCs/>
                <w:sz w:val="10"/>
                <w:szCs w:val="10"/>
              </w:rPr>
            </w:pPr>
            <w:r w:rsidRPr="008D69C1">
              <w:rPr>
                <w:rFonts w:asciiTheme="majorBidi" w:hAnsiTheme="majorBidi" w:cstheme="majorBidi"/>
                <w:b/>
                <w:bCs/>
                <w:sz w:val="10"/>
                <w:szCs w:val="10"/>
              </w:rPr>
              <w:t>R</w:t>
            </w:r>
          </w:p>
        </w:tc>
        <w:tc>
          <w:tcPr>
            <w:tcW w:w="645" w:type="dxa"/>
            <w:tcBorders>
              <w:top w:val="nil"/>
              <w:left w:val="single" w:sz="4" w:space="0" w:color="auto"/>
              <w:bottom w:val="nil"/>
            </w:tcBorders>
            <w:shd w:val="clear" w:color="auto" w:fill="D9D9D9" w:themeFill="background1" w:themeFillShade="D9"/>
            <w:vAlign w:val="center"/>
          </w:tcPr>
          <w:p w:rsidR="008D69C1" w:rsidRPr="008D69C1" w:rsidRDefault="008D69C1" w:rsidP="008D69C1">
            <w:pPr>
              <w:autoSpaceDE w:val="0"/>
              <w:autoSpaceDN w:val="0"/>
              <w:adjustRightInd w:val="0"/>
              <w:spacing w:line="360" w:lineRule="auto"/>
              <w:jc w:val="center"/>
              <w:rPr>
                <w:rFonts w:asciiTheme="majorBidi" w:hAnsiTheme="majorBidi" w:cstheme="majorBidi"/>
                <w:b/>
                <w:bCs/>
                <w:sz w:val="10"/>
                <w:szCs w:val="10"/>
              </w:rPr>
            </w:pPr>
            <w:r w:rsidRPr="008D69C1">
              <w:rPr>
                <w:rFonts w:asciiTheme="majorBidi" w:hAnsiTheme="majorBidi" w:cstheme="majorBidi"/>
                <w:b/>
                <w:bCs/>
                <w:sz w:val="10"/>
                <w:szCs w:val="10"/>
              </w:rPr>
              <w:t>Minor</w:t>
            </w:r>
          </w:p>
        </w:tc>
        <w:tc>
          <w:tcPr>
            <w:tcW w:w="591" w:type="dxa"/>
            <w:tcBorders>
              <w:top w:val="nil"/>
              <w:bottom w:val="nil"/>
            </w:tcBorders>
            <w:shd w:val="clear" w:color="auto" w:fill="D9D9D9" w:themeFill="background1" w:themeFillShade="D9"/>
            <w:vAlign w:val="center"/>
          </w:tcPr>
          <w:p w:rsidR="008D69C1" w:rsidRPr="008D69C1" w:rsidRDefault="008D69C1" w:rsidP="008D69C1">
            <w:pPr>
              <w:autoSpaceDE w:val="0"/>
              <w:autoSpaceDN w:val="0"/>
              <w:adjustRightInd w:val="0"/>
              <w:spacing w:line="360" w:lineRule="auto"/>
              <w:jc w:val="center"/>
              <w:rPr>
                <w:rFonts w:asciiTheme="majorBidi" w:hAnsiTheme="majorBidi" w:cstheme="majorBidi"/>
                <w:b/>
                <w:bCs/>
                <w:sz w:val="10"/>
                <w:szCs w:val="10"/>
              </w:rPr>
            </w:pPr>
            <w:r w:rsidRPr="008D69C1">
              <w:rPr>
                <w:rFonts w:asciiTheme="majorBidi" w:hAnsiTheme="majorBidi" w:cstheme="majorBidi"/>
                <w:b/>
                <w:bCs/>
                <w:sz w:val="10"/>
                <w:szCs w:val="10"/>
              </w:rPr>
              <w:t>Major</w:t>
            </w:r>
          </w:p>
        </w:tc>
        <w:tc>
          <w:tcPr>
            <w:tcW w:w="849" w:type="dxa"/>
            <w:tcBorders>
              <w:top w:val="nil"/>
              <w:bottom w:val="nil"/>
              <w:right w:val="single" w:sz="4" w:space="0" w:color="auto"/>
            </w:tcBorders>
            <w:shd w:val="clear" w:color="auto" w:fill="D9D9D9" w:themeFill="background1" w:themeFillShade="D9"/>
            <w:vAlign w:val="center"/>
          </w:tcPr>
          <w:p w:rsidR="008D69C1" w:rsidRPr="008D69C1" w:rsidRDefault="008D69C1" w:rsidP="008D69C1">
            <w:pPr>
              <w:autoSpaceDE w:val="0"/>
              <w:autoSpaceDN w:val="0"/>
              <w:adjustRightInd w:val="0"/>
              <w:spacing w:line="360" w:lineRule="auto"/>
              <w:jc w:val="center"/>
              <w:rPr>
                <w:rFonts w:asciiTheme="majorBidi" w:hAnsiTheme="majorBidi" w:cstheme="majorBidi"/>
                <w:b/>
                <w:bCs/>
                <w:sz w:val="10"/>
                <w:szCs w:val="10"/>
              </w:rPr>
            </w:pPr>
            <w:r w:rsidRPr="008D69C1">
              <w:rPr>
                <w:rFonts w:asciiTheme="majorBidi" w:hAnsiTheme="majorBidi" w:cstheme="majorBidi"/>
                <w:b/>
                <w:bCs/>
                <w:sz w:val="10"/>
                <w:szCs w:val="10"/>
              </w:rPr>
              <w:t>Very major</w:t>
            </w:r>
          </w:p>
        </w:tc>
        <w:tc>
          <w:tcPr>
            <w:tcW w:w="539" w:type="dxa"/>
            <w:tcBorders>
              <w:left w:val="single" w:sz="4" w:space="0" w:color="auto"/>
            </w:tcBorders>
            <w:shd w:val="clear" w:color="auto" w:fill="D9D9D9" w:themeFill="background1" w:themeFillShade="D9"/>
            <w:vAlign w:val="center"/>
          </w:tcPr>
          <w:p w:rsidR="008D69C1" w:rsidRPr="008D69C1" w:rsidRDefault="008D69C1" w:rsidP="008D69C1">
            <w:pPr>
              <w:autoSpaceDE w:val="0"/>
              <w:autoSpaceDN w:val="0"/>
              <w:adjustRightInd w:val="0"/>
              <w:spacing w:line="360" w:lineRule="auto"/>
              <w:jc w:val="center"/>
              <w:rPr>
                <w:rFonts w:asciiTheme="majorBidi" w:hAnsiTheme="majorBidi" w:cstheme="majorBidi"/>
                <w:b/>
                <w:bCs/>
                <w:sz w:val="10"/>
                <w:szCs w:val="10"/>
              </w:rPr>
            </w:pPr>
            <w:r w:rsidRPr="008D69C1">
              <w:rPr>
                <w:rFonts w:asciiTheme="majorBidi" w:hAnsiTheme="majorBidi" w:cstheme="majorBidi"/>
                <w:b/>
                <w:bCs/>
                <w:sz w:val="10"/>
                <w:szCs w:val="10"/>
              </w:rPr>
              <w:t>Minor</w:t>
            </w:r>
          </w:p>
        </w:tc>
        <w:tc>
          <w:tcPr>
            <w:tcW w:w="724" w:type="dxa"/>
            <w:shd w:val="clear" w:color="auto" w:fill="D9D9D9" w:themeFill="background1" w:themeFillShade="D9"/>
            <w:vAlign w:val="center"/>
          </w:tcPr>
          <w:p w:rsidR="008D69C1" w:rsidRPr="008D69C1" w:rsidRDefault="008D69C1" w:rsidP="008D69C1">
            <w:pPr>
              <w:autoSpaceDE w:val="0"/>
              <w:autoSpaceDN w:val="0"/>
              <w:adjustRightInd w:val="0"/>
              <w:spacing w:line="360" w:lineRule="auto"/>
              <w:jc w:val="center"/>
              <w:rPr>
                <w:rFonts w:asciiTheme="majorBidi" w:hAnsiTheme="majorBidi" w:cstheme="majorBidi"/>
                <w:b/>
                <w:bCs/>
                <w:sz w:val="10"/>
                <w:szCs w:val="10"/>
              </w:rPr>
            </w:pPr>
            <w:r w:rsidRPr="008D69C1">
              <w:rPr>
                <w:rFonts w:asciiTheme="majorBidi" w:hAnsiTheme="majorBidi" w:cstheme="majorBidi"/>
                <w:b/>
                <w:bCs/>
                <w:sz w:val="10"/>
                <w:szCs w:val="10"/>
              </w:rPr>
              <w:t>Major</w:t>
            </w:r>
          </w:p>
        </w:tc>
        <w:tc>
          <w:tcPr>
            <w:tcW w:w="0" w:type="auto"/>
            <w:shd w:val="clear" w:color="auto" w:fill="D9D9D9" w:themeFill="background1" w:themeFillShade="D9"/>
            <w:vAlign w:val="center"/>
          </w:tcPr>
          <w:p w:rsidR="008D69C1" w:rsidRPr="008D69C1" w:rsidRDefault="008D69C1" w:rsidP="008D69C1">
            <w:pPr>
              <w:autoSpaceDE w:val="0"/>
              <w:autoSpaceDN w:val="0"/>
              <w:adjustRightInd w:val="0"/>
              <w:spacing w:line="360" w:lineRule="auto"/>
              <w:jc w:val="center"/>
              <w:rPr>
                <w:rFonts w:asciiTheme="majorBidi" w:hAnsiTheme="majorBidi" w:cstheme="majorBidi"/>
                <w:b/>
                <w:bCs/>
                <w:sz w:val="10"/>
                <w:szCs w:val="10"/>
              </w:rPr>
            </w:pPr>
            <w:r w:rsidRPr="008D69C1">
              <w:rPr>
                <w:rFonts w:asciiTheme="majorBidi" w:hAnsiTheme="majorBidi" w:cstheme="majorBidi"/>
                <w:b/>
                <w:bCs/>
                <w:sz w:val="10"/>
                <w:szCs w:val="10"/>
              </w:rPr>
              <w:t>Very major</w:t>
            </w:r>
          </w:p>
        </w:tc>
      </w:tr>
      <w:tr w:rsidR="0030355F" w:rsidTr="0060565F">
        <w:trPr>
          <w:trHeight w:val="113"/>
        </w:trPr>
        <w:tc>
          <w:tcPr>
            <w:tcW w:w="0" w:type="auto"/>
            <w:vMerge w:val="restart"/>
            <w:vAlign w:val="center"/>
          </w:tcPr>
          <w:p w:rsidR="000E6BD4" w:rsidRPr="005646FC" w:rsidRDefault="005646FC" w:rsidP="005646FC">
            <w:pPr>
              <w:autoSpaceDE w:val="0"/>
              <w:autoSpaceDN w:val="0"/>
              <w:adjustRightInd w:val="0"/>
              <w:spacing w:line="360" w:lineRule="auto"/>
              <w:rPr>
                <w:rFonts w:asciiTheme="majorBidi" w:hAnsiTheme="majorBidi" w:cstheme="majorBidi"/>
                <w:i/>
                <w:iCs/>
                <w:sz w:val="10"/>
                <w:szCs w:val="10"/>
              </w:rPr>
            </w:pPr>
            <w:r w:rsidRPr="005646FC">
              <w:rPr>
                <w:rFonts w:asciiTheme="majorBidi" w:hAnsiTheme="majorBidi" w:cstheme="majorBidi"/>
                <w:i/>
                <w:iCs/>
                <w:sz w:val="10"/>
                <w:szCs w:val="10"/>
              </w:rPr>
              <w:t>Enterobacteriaceae</w:t>
            </w:r>
          </w:p>
        </w:tc>
        <w:tc>
          <w:tcPr>
            <w:tcW w:w="0" w:type="auto"/>
            <w:vMerge w:val="restart"/>
            <w:vAlign w:val="center"/>
          </w:tcPr>
          <w:p w:rsidR="000E6BD4" w:rsidRPr="00B50C57" w:rsidRDefault="005646FC" w:rsidP="005646FC">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30</w:t>
            </w:r>
          </w:p>
        </w:tc>
        <w:tc>
          <w:tcPr>
            <w:tcW w:w="0" w:type="auto"/>
            <w:vMerge w:val="restart"/>
            <w:vAlign w:val="center"/>
          </w:tcPr>
          <w:p w:rsidR="000E6BD4" w:rsidRPr="00B50C57" w:rsidRDefault="005646FC" w:rsidP="005646FC">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510</w:t>
            </w:r>
          </w:p>
        </w:tc>
        <w:tc>
          <w:tcPr>
            <w:tcW w:w="0" w:type="auto"/>
            <w:tcBorders>
              <w:right w:val="single" w:sz="4" w:space="0" w:color="auto"/>
            </w:tcBorders>
            <w:vAlign w:val="bottom"/>
          </w:tcPr>
          <w:p w:rsidR="000E6BD4" w:rsidRPr="00504542" w:rsidRDefault="000E6BD4">
            <w:pPr>
              <w:rPr>
                <w:rFonts w:asciiTheme="majorBidi" w:hAnsiTheme="majorBidi" w:cstheme="majorBidi"/>
                <w:color w:val="000000"/>
                <w:sz w:val="10"/>
                <w:szCs w:val="10"/>
              </w:rPr>
            </w:pPr>
            <w:r w:rsidRPr="00504542">
              <w:rPr>
                <w:rFonts w:asciiTheme="majorBidi" w:hAnsiTheme="majorBidi" w:cstheme="majorBidi"/>
                <w:color w:val="000000"/>
                <w:sz w:val="10"/>
                <w:szCs w:val="10"/>
              </w:rPr>
              <w:t>Amikacin</w:t>
            </w:r>
          </w:p>
        </w:tc>
        <w:tc>
          <w:tcPr>
            <w:tcW w:w="0" w:type="auto"/>
            <w:tcBorders>
              <w:top w:val="nil"/>
              <w:left w:val="single" w:sz="4" w:space="0" w:color="auto"/>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27</w:t>
            </w:r>
          </w:p>
        </w:tc>
        <w:tc>
          <w:tcPr>
            <w:tcW w:w="0" w:type="auto"/>
            <w:tcBorders>
              <w:top w:val="nil"/>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3</w:t>
            </w:r>
          </w:p>
        </w:tc>
        <w:tc>
          <w:tcPr>
            <w:tcW w:w="645" w:type="dxa"/>
            <w:tcBorders>
              <w:top w:val="nil"/>
              <w:left w:val="single" w:sz="4" w:space="0" w:color="auto"/>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91" w:type="dxa"/>
            <w:tcBorders>
              <w:top w:val="nil"/>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39" w:type="dxa"/>
            <w:tcBorders>
              <w:lef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724" w:type="dxa"/>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r>
      <w:tr w:rsidR="0030355F" w:rsidTr="0060565F">
        <w:trPr>
          <w:trHeight w:val="113"/>
        </w:trPr>
        <w:tc>
          <w:tcPr>
            <w:tcW w:w="0" w:type="auto"/>
            <w:vMerge/>
          </w:tcPr>
          <w:p w:rsidR="000E6BD4" w:rsidRPr="00B50C57" w:rsidRDefault="000E6BD4" w:rsidP="008370DF">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8370DF">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8370DF">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bottom"/>
          </w:tcPr>
          <w:p w:rsidR="000E6BD4" w:rsidRPr="00504542" w:rsidRDefault="000E6BD4">
            <w:pPr>
              <w:rPr>
                <w:rFonts w:asciiTheme="majorBidi" w:hAnsiTheme="majorBidi" w:cstheme="majorBidi"/>
                <w:color w:val="000000"/>
                <w:sz w:val="10"/>
                <w:szCs w:val="10"/>
              </w:rPr>
            </w:pPr>
            <w:r w:rsidRPr="00504542">
              <w:rPr>
                <w:rFonts w:asciiTheme="majorBidi" w:hAnsiTheme="majorBidi" w:cstheme="majorBidi"/>
                <w:color w:val="000000"/>
                <w:sz w:val="10"/>
                <w:szCs w:val="10"/>
              </w:rPr>
              <w:t>Amoxi/clav</w:t>
            </w:r>
          </w:p>
        </w:tc>
        <w:tc>
          <w:tcPr>
            <w:tcW w:w="0" w:type="auto"/>
            <w:tcBorders>
              <w:top w:val="nil"/>
              <w:left w:val="single" w:sz="4" w:space="0" w:color="auto"/>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10</w:t>
            </w:r>
          </w:p>
        </w:tc>
        <w:tc>
          <w:tcPr>
            <w:tcW w:w="0" w:type="auto"/>
            <w:tcBorders>
              <w:top w:val="nil"/>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20</w:t>
            </w:r>
          </w:p>
        </w:tc>
        <w:tc>
          <w:tcPr>
            <w:tcW w:w="645" w:type="dxa"/>
            <w:tcBorders>
              <w:top w:val="nil"/>
              <w:left w:val="single" w:sz="4" w:space="0" w:color="auto"/>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91" w:type="dxa"/>
            <w:tcBorders>
              <w:top w:val="nil"/>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39" w:type="dxa"/>
            <w:tcBorders>
              <w:lef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724" w:type="dxa"/>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r>
      <w:tr w:rsidR="0030355F" w:rsidTr="0060565F">
        <w:trPr>
          <w:trHeight w:val="113"/>
        </w:trPr>
        <w:tc>
          <w:tcPr>
            <w:tcW w:w="0" w:type="auto"/>
            <w:vMerge/>
          </w:tcPr>
          <w:p w:rsidR="000E6BD4" w:rsidRPr="00B50C57" w:rsidRDefault="000E6BD4" w:rsidP="008370DF">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8370DF">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8370DF">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bottom"/>
          </w:tcPr>
          <w:p w:rsidR="000E6BD4" w:rsidRPr="00504542" w:rsidRDefault="000E6BD4">
            <w:pPr>
              <w:rPr>
                <w:rFonts w:asciiTheme="majorBidi" w:hAnsiTheme="majorBidi" w:cstheme="majorBidi"/>
                <w:color w:val="000000"/>
                <w:sz w:val="10"/>
                <w:szCs w:val="10"/>
              </w:rPr>
            </w:pPr>
            <w:r w:rsidRPr="00504542">
              <w:rPr>
                <w:rFonts w:asciiTheme="majorBidi" w:hAnsiTheme="majorBidi" w:cstheme="majorBidi"/>
                <w:color w:val="000000"/>
                <w:sz w:val="10"/>
                <w:szCs w:val="10"/>
              </w:rPr>
              <w:t>Cefazoline</w:t>
            </w:r>
          </w:p>
        </w:tc>
        <w:tc>
          <w:tcPr>
            <w:tcW w:w="0" w:type="auto"/>
            <w:tcBorders>
              <w:top w:val="nil"/>
              <w:left w:val="single" w:sz="4" w:space="0" w:color="auto"/>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6</w:t>
            </w:r>
          </w:p>
        </w:tc>
        <w:tc>
          <w:tcPr>
            <w:tcW w:w="0" w:type="auto"/>
            <w:tcBorders>
              <w:top w:val="nil"/>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w:t>
            </w:r>
          </w:p>
        </w:tc>
        <w:tc>
          <w:tcPr>
            <w:tcW w:w="0" w:type="auto"/>
            <w:tcBorders>
              <w:top w:val="nil"/>
              <w:bottom w:val="nil"/>
              <w:right w:val="single" w:sz="4" w:space="0" w:color="auto"/>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23</w:t>
            </w:r>
          </w:p>
        </w:tc>
        <w:tc>
          <w:tcPr>
            <w:tcW w:w="645" w:type="dxa"/>
            <w:tcBorders>
              <w:top w:val="nil"/>
              <w:left w:val="single" w:sz="4" w:space="0" w:color="auto"/>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91" w:type="dxa"/>
            <w:tcBorders>
              <w:top w:val="nil"/>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39" w:type="dxa"/>
            <w:tcBorders>
              <w:lef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724" w:type="dxa"/>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r>
      <w:tr w:rsidR="0030355F" w:rsidTr="0060565F">
        <w:trPr>
          <w:trHeight w:val="113"/>
        </w:trPr>
        <w:tc>
          <w:tcPr>
            <w:tcW w:w="0" w:type="auto"/>
            <w:vMerge/>
          </w:tcPr>
          <w:p w:rsidR="000E6BD4" w:rsidRPr="00B50C57" w:rsidRDefault="000E6BD4" w:rsidP="008370DF">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8370DF">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8370DF">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bottom"/>
          </w:tcPr>
          <w:p w:rsidR="000E6BD4" w:rsidRPr="00504542" w:rsidRDefault="000E6BD4">
            <w:pPr>
              <w:rPr>
                <w:rFonts w:asciiTheme="majorBidi" w:hAnsiTheme="majorBidi" w:cstheme="majorBidi"/>
                <w:color w:val="000000"/>
                <w:sz w:val="10"/>
                <w:szCs w:val="10"/>
              </w:rPr>
            </w:pPr>
            <w:r w:rsidRPr="00504542">
              <w:rPr>
                <w:rFonts w:asciiTheme="majorBidi" w:hAnsiTheme="majorBidi" w:cstheme="majorBidi"/>
                <w:color w:val="000000"/>
                <w:sz w:val="10"/>
                <w:szCs w:val="10"/>
              </w:rPr>
              <w:t>Cefotaxime</w:t>
            </w:r>
          </w:p>
        </w:tc>
        <w:tc>
          <w:tcPr>
            <w:tcW w:w="0" w:type="auto"/>
            <w:tcBorders>
              <w:top w:val="nil"/>
              <w:left w:val="single" w:sz="4" w:space="0" w:color="auto"/>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17</w:t>
            </w:r>
          </w:p>
        </w:tc>
        <w:tc>
          <w:tcPr>
            <w:tcW w:w="0" w:type="auto"/>
            <w:tcBorders>
              <w:top w:val="nil"/>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13</w:t>
            </w:r>
          </w:p>
        </w:tc>
        <w:tc>
          <w:tcPr>
            <w:tcW w:w="645" w:type="dxa"/>
            <w:tcBorders>
              <w:top w:val="nil"/>
              <w:left w:val="single" w:sz="4" w:space="0" w:color="auto"/>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91" w:type="dxa"/>
            <w:tcBorders>
              <w:top w:val="nil"/>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39" w:type="dxa"/>
            <w:tcBorders>
              <w:lef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724" w:type="dxa"/>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r>
      <w:tr w:rsidR="0030355F" w:rsidTr="0060565F">
        <w:trPr>
          <w:trHeight w:val="113"/>
        </w:trPr>
        <w:tc>
          <w:tcPr>
            <w:tcW w:w="0" w:type="auto"/>
            <w:vMerge/>
          </w:tcPr>
          <w:p w:rsidR="000E6BD4" w:rsidRPr="00B50C57" w:rsidRDefault="000E6BD4" w:rsidP="008370DF">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8370DF">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8370DF">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bottom"/>
          </w:tcPr>
          <w:p w:rsidR="000E6BD4" w:rsidRPr="00504542" w:rsidRDefault="000E6BD4">
            <w:pPr>
              <w:rPr>
                <w:rFonts w:asciiTheme="majorBidi" w:hAnsiTheme="majorBidi" w:cstheme="majorBidi"/>
                <w:color w:val="000000"/>
                <w:sz w:val="10"/>
                <w:szCs w:val="10"/>
              </w:rPr>
            </w:pPr>
            <w:r w:rsidRPr="00504542">
              <w:rPr>
                <w:rFonts w:asciiTheme="majorBidi" w:hAnsiTheme="majorBidi" w:cstheme="majorBidi"/>
                <w:color w:val="000000"/>
                <w:sz w:val="10"/>
                <w:szCs w:val="10"/>
              </w:rPr>
              <w:t>Ceftazidime</w:t>
            </w:r>
          </w:p>
        </w:tc>
        <w:tc>
          <w:tcPr>
            <w:tcW w:w="0" w:type="auto"/>
            <w:tcBorders>
              <w:top w:val="nil"/>
              <w:left w:val="single" w:sz="4" w:space="0" w:color="auto"/>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17</w:t>
            </w:r>
          </w:p>
        </w:tc>
        <w:tc>
          <w:tcPr>
            <w:tcW w:w="0" w:type="auto"/>
            <w:tcBorders>
              <w:top w:val="nil"/>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13</w:t>
            </w:r>
          </w:p>
        </w:tc>
        <w:tc>
          <w:tcPr>
            <w:tcW w:w="645" w:type="dxa"/>
            <w:tcBorders>
              <w:top w:val="nil"/>
              <w:left w:val="single" w:sz="4" w:space="0" w:color="auto"/>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91" w:type="dxa"/>
            <w:tcBorders>
              <w:top w:val="nil"/>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39" w:type="dxa"/>
            <w:tcBorders>
              <w:lef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724" w:type="dxa"/>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r>
      <w:tr w:rsidR="0030355F" w:rsidTr="0060565F">
        <w:trPr>
          <w:trHeight w:val="113"/>
        </w:trPr>
        <w:tc>
          <w:tcPr>
            <w:tcW w:w="0" w:type="auto"/>
            <w:vMerge/>
          </w:tcPr>
          <w:p w:rsidR="000E6BD4" w:rsidRPr="00B50C57" w:rsidRDefault="000E6BD4" w:rsidP="008370DF">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8370DF">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8370DF">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bottom"/>
          </w:tcPr>
          <w:p w:rsidR="000E6BD4" w:rsidRPr="00504542" w:rsidRDefault="000E6BD4">
            <w:pPr>
              <w:rPr>
                <w:rFonts w:asciiTheme="majorBidi" w:hAnsiTheme="majorBidi" w:cstheme="majorBidi"/>
                <w:color w:val="000000"/>
                <w:sz w:val="10"/>
                <w:szCs w:val="10"/>
              </w:rPr>
            </w:pPr>
            <w:r w:rsidRPr="00504542">
              <w:rPr>
                <w:rFonts w:asciiTheme="majorBidi" w:hAnsiTheme="majorBidi" w:cstheme="majorBidi"/>
                <w:color w:val="000000"/>
                <w:sz w:val="10"/>
                <w:szCs w:val="10"/>
              </w:rPr>
              <w:t>Ceftriaxone</w:t>
            </w:r>
          </w:p>
        </w:tc>
        <w:tc>
          <w:tcPr>
            <w:tcW w:w="0" w:type="auto"/>
            <w:tcBorders>
              <w:top w:val="nil"/>
              <w:left w:val="single" w:sz="4" w:space="0" w:color="auto"/>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17</w:t>
            </w:r>
          </w:p>
        </w:tc>
        <w:tc>
          <w:tcPr>
            <w:tcW w:w="0" w:type="auto"/>
            <w:tcBorders>
              <w:top w:val="nil"/>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13</w:t>
            </w:r>
          </w:p>
        </w:tc>
        <w:tc>
          <w:tcPr>
            <w:tcW w:w="645" w:type="dxa"/>
            <w:tcBorders>
              <w:top w:val="nil"/>
              <w:left w:val="single" w:sz="4" w:space="0" w:color="auto"/>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91" w:type="dxa"/>
            <w:tcBorders>
              <w:top w:val="nil"/>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39" w:type="dxa"/>
            <w:tcBorders>
              <w:lef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724" w:type="dxa"/>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r>
      <w:tr w:rsidR="0030355F" w:rsidTr="0060565F">
        <w:trPr>
          <w:trHeight w:val="113"/>
        </w:trPr>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bottom"/>
          </w:tcPr>
          <w:p w:rsidR="000E6BD4" w:rsidRPr="00504542" w:rsidRDefault="000E6BD4">
            <w:pPr>
              <w:rPr>
                <w:rFonts w:asciiTheme="majorBidi" w:hAnsiTheme="majorBidi" w:cstheme="majorBidi"/>
                <w:color w:val="000000"/>
                <w:sz w:val="10"/>
                <w:szCs w:val="10"/>
              </w:rPr>
            </w:pPr>
            <w:r w:rsidRPr="00504542">
              <w:rPr>
                <w:rFonts w:asciiTheme="majorBidi" w:hAnsiTheme="majorBidi" w:cstheme="majorBidi"/>
                <w:color w:val="000000"/>
                <w:sz w:val="10"/>
                <w:szCs w:val="10"/>
              </w:rPr>
              <w:t>Cefuroxime</w:t>
            </w:r>
          </w:p>
        </w:tc>
        <w:tc>
          <w:tcPr>
            <w:tcW w:w="0" w:type="auto"/>
            <w:tcBorders>
              <w:top w:val="nil"/>
              <w:left w:val="single" w:sz="4" w:space="0" w:color="auto"/>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7</w:t>
            </w:r>
          </w:p>
        </w:tc>
        <w:tc>
          <w:tcPr>
            <w:tcW w:w="0" w:type="auto"/>
            <w:tcBorders>
              <w:top w:val="nil"/>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23</w:t>
            </w:r>
          </w:p>
        </w:tc>
        <w:tc>
          <w:tcPr>
            <w:tcW w:w="645" w:type="dxa"/>
            <w:tcBorders>
              <w:top w:val="nil"/>
              <w:left w:val="single" w:sz="4" w:space="0" w:color="auto"/>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91" w:type="dxa"/>
            <w:tcBorders>
              <w:top w:val="nil"/>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39" w:type="dxa"/>
            <w:tcBorders>
              <w:lef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724" w:type="dxa"/>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r>
      <w:tr w:rsidR="0030355F" w:rsidTr="0060565F">
        <w:trPr>
          <w:trHeight w:val="113"/>
        </w:trPr>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bottom"/>
          </w:tcPr>
          <w:p w:rsidR="000E6BD4" w:rsidRPr="00504542" w:rsidRDefault="000E6BD4">
            <w:pPr>
              <w:rPr>
                <w:rFonts w:asciiTheme="majorBidi" w:hAnsiTheme="majorBidi" w:cstheme="majorBidi"/>
                <w:color w:val="000000"/>
                <w:sz w:val="10"/>
                <w:szCs w:val="10"/>
              </w:rPr>
            </w:pPr>
            <w:r w:rsidRPr="00504542">
              <w:rPr>
                <w:rFonts w:asciiTheme="majorBidi" w:hAnsiTheme="majorBidi" w:cstheme="majorBidi"/>
                <w:color w:val="000000"/>
                <w:sz w:val="10"/>
                <w:szCs w:val="10"/>
              </w:rPr>
              <w:t>Chloramphenicol</w:t>
            </w:r>
          </w:p>
        </w:tc>
        <w:tc>
          <w:tcPr>
            <w:tcW w:w="0" w:type="auto"/>
            <w:tcBorders>
              <w:top w:val="nil"/>
              <w:left w:val="single" w:sz="4" w:space="0" w:color="auto"/>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22</w:t>
            </w:r>
          </w:p>
        </w:tc>
        <w:tc>
          <w:tcPr>
            <w:tcW w:w="0" w:type="auto"/>
            <w:tcBorders>
              <w:top w:val="nil"/>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8</w:t>
            </w:r>
          </w:p>
        </w:tc>
        <w:tc>
          <w:tcPr>
            <w:tcW w:w="645" w:type="dxa"/>
            <w:tcBorders>
              <w:top w:val="nil"/>
              <w:left w:val="single" w:sz="4" w:space="0" w:color="auto"/>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91" w:type="dxa"/>
            <w:tcBorders>
              <w:top w:val="nil"/>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39" w:type="dxa"/>
            <w:tcBorders>
              <w:lef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724" w:type="dxa"/>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r>
      <w:tr w:rsidR="0030355F" w:rsidTr="0060565F">
        <w:trPr>
          <w:trHeight w:val="113"/>
        </w:trPr>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bottom"/>
          </w:tcPr>
          <w:p w:rsidR="000E6BD4" w:rsidRPr="00504542" w:rsidRDefault="000E6BD4">
            <w:pPr>
              <w:rPr>
                <w:rFonts w:asciiTheme="majorBidi" w:hAnsiTheme="majorBidi" w:cstheme="majorBidi"/>
                <w:color w:val="000000"/>
                <w:sz w:val="10"/>
                <w:szCs w:val="10"/>
              </w:rPr>
            </w:pPr>
            <w:r w:rsidRPr="00504542">
              <w:rPr>
                <w:rFonts w:asciiTheme="majorBidi" w:hAnsiTheme="majorBidi" w:cstheme="majorBidi"/>
                <w:color w:val="000000"/>
                <w:sz w:val="10"/>
                <w:szCs w:val="10"/>
              </w:rPr>
              <w:t>Ciprofloxacin</w:t>
            </w:r>
          </w:p>
        </w:tc>
        <w:tc>
          <w:tcPr>
            <w:tcW w:w="0" w:type="auto"/>
            <w:tcBorders>
              <w:top w:val="nil"/>
              <w:left w:val="single" w:sz="4" w:space="0" w:color="auto"/>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19</w:t>
            </w:r>
          </w:p>
        </w:tc>
        <w:tc>
          <w:tcPr>
            <w:tcW w:w="0" w:type="auto"/>
            <w:tcBorders>
              <w:top w:val="nil"/>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w:t>
            </w:r>
          </w:p>
        </w:tc>
        <w:tc>
          <w:tcPr>
            <w:tcW w:w="0" w:type="auto"/>
            <w:tcBorders>
              <w:top w:val="nil"/>
              <w:bottom w:val="nil"/>
              <w:right w:val="single" w:sz="4" w:space="0" w:color="auto"/>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10</w:t>
            </w:r>
          </w:p>
        </w:tc>
        <w:tc>
          <w:tcPr>
            <w:tcW w:w="645" w:type="dxa"/>
            <w:tcBorders>
              <w:top w:val="nil"/>
              <w:left w:val="single" w:sz="4" w:space="0" w:color="auto"/>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91" w:type="dxa"/>
            <w:tcBorders>
              <w:top w:val="nil"/>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39" w:type="dxa"/>
            <w:tcBorders>
              <w:lef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724" w:type="dxa"/>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r>
      <w:tr w:rsidR="0030355F" w:rsidTr="0060565F">
        <w:trPr>
          <w:trHeight w:val="113"/>
        </w:trPr>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bottom"/>
          </w:tcPr>
          <w:p w:rsidR="000E6BD4" w:rsidRPr="00504542" w:rsidRDefault="000E6BD4">
            <w:pPr>
              <w:rPr>
                <w:rFonts w:asciiTheme="majorBidi" w:hAnsiTheme="majorBidi" w:cstheme="majorBidi"/>
                <w:color w:val="000000"/>
                <w:sz w:val="10"/>
                <w:szCs w:val="10"/>
              </w:rPr>
            </w:pPr>
            <w:r w:rsidRPr="00504542">
              <w:rPr>
                <w:rFonts w:asciiTheme="majorBidi" w:hAnsiTheme="majorBidi" w:cstheme="majorBidi"/>
                <w:color w:val="000000"/>
                <w:sz w:val="10"/>
                <w:szCs w:val="10"/>
              </w:rPr>
              <w:t>Ertapenem</w:t>
            </w:r>
          </w:p>
        </w:tc>
        <w:tc>
          <w:tcPr>
            <w:tcW w:w="0" w:type="auto"/>
            <w:tcBorders>
              <w:top w:val="nil"/>
              <w:left w:val="single" w:sz="4" w:space="0" w:color="auto"/>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28</w:t>
            </w:r>
          </w:p>
        </w:tc>
        <w:tc>
          <w:tcPr>
            <w:tcW w:w="0" w:type="auto"/>
            <w:tcBorders>
              <w:top w:val="nil"/>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w:t>
            </w:r>
          </w:p>
        </w:tc>
        <w:tc>
          <w:tcPr>
            <w:tcW w:w="0" w:type="auto"/>
            <w:tcBorders>
              <w:top w:val="nil"/>
              <w:bottom w:val="nil"/>
              <w:right w:val="single" w:sz="4" w:space="0" w:color="auto"/>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w:t>
            </w:r>
          </w:p>
        </w:tc>
        <w:tc>
          <w:tcPr>
            <w:tcW w:w="645" w:type="dxa"/>
            <w:tcBorders>
              <w:top w:val="nil"/>
              <w:left w:val="single" w:sz="4" w:space="0" w:color="auto"/>
              <w:bottom w:val="nil"/>
            </w:tcBorders>
            <w:vAlign w:val="center"/>
          </w:tcPr>
          <w:p w:rsidR="000E6BD4" w:rsidRPr="00504542" w:rsidRDefault="000E6BD4">
            <w:pPr>
              <w:jc w:val="center"/>
              <w:rPr>
                <w:rFonts w:asciiTheme="majorBidi" w:hAnsiTheme="majorBidi" w:cstheme="majorBidi"/>
                <w:sz w:val="10"/>
                <w:szCs w:val="10"/>
              </w:rPr>
            </w:pPr>
            <w:r w:rsidRPr="00504542">
              <w:rPr>
                <w:rFonts w:asciiTheme="majorBidi" w:hAnsiTheme="majorBidi" w:cstheme="majorBidi"/>
                <w:sz w:val="10"/>
                <w:szCs w:val="10"/>
              </w:rPr>
              <w:t>1</w:t>
            </w:r>
          </w:p>
        </w:tc>
        <w:tc>
          <w:tcPr>
            <w:tcW w:w="591" w:type="dxa"/>
            <w:tcBorders>
              <w:top w:val="nil"/>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39" w:type="dxa"/>
            <w:tcBorders>
              <w:lef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724" w:type="dxa"/>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r>
      <w:tr w:rsidR="0030355F" w:rsidTr="0060565F">
        <w:trPr>
          <w:trHeight w:val="113"/>
        </w:trPr>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bottom"/>
          </w:tcPr>
          <w:p w:rsidR="000E6BD4" w:rsidRPr="00504542" w:rsidRDefault="000E6BD4">
            <w:pPr>
              <w:rPr>
                <w:rFonts w:asciiTheme="majorBidi" w:hAnsiTheme="majorBidi" w:cstheme="majorBidi"/>
                <w:color w:val="000000"/>
                <w:sz w:val="10"/>
                <w:szCs w:val="10"/>
              </w:rPr>
            </w:pPr>
            <w:r w:rsidRPr="00504542">
              <w:rPr>
                <w:rFonts w:asciiTheme="majorBidi" w:hAnsiTheme="majorBidi" w:cstheme="majorBidi"/>
                <w:color w:val="000000"/>
                <w:sz w:val="10"/>
                <w:szCs w:val="10"/>
              </w:rPr>
              <w:t xml:space="preserve">Gentamicin </w:t>
            </w:r>
          </w:p>
        </w:tc>
        <w:tc>
          <w:tcPr>
            <w:tcW w:w="0" w:type="auto"/>
            <w:tcBorders>
              <w:top w:val="nil"/>
              <w:left w:val="single" w:sz="4" w:space="0" w:color="auto"/>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21</w:t>
            </w:r>
          </w:p>
        </w:tc>
        <w:tc>
          <w:tcPr>
            <w:tcW w:w="0" w:type="auto"/>
            <w:tcBorders>
              <w:top w:val="nil"/>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w:t>
            </w:r>
          </w:p>
        </w:tc>
        <w:tc>
          <w:tcPr>
            <w:tcW w:w="0" w:type="auto"/>
            <w:tcBorders>
              <w:top w:val="nil"/>
              <w:bottom w:val="nil"/>
              <w:right w:val="single" w:sz="4" w:space="0" w:color="auto"/>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8</w:t>
            </w:r>
          </w:p>
        </w:tc>
        <w:tc>
          <w:tcPr>
            <w:tcW w:w="645" w:type="dxa"/>
            <w:tcBorders>
              <w:top w:val="nil"/>
              <w:left w:val="single" w:sz="4" w:space="0" w:color="auto"/>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91" w:type="dxa"/>
            <w:tcBorders>
              <w:top w:val="nil"/>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39" w:type="dxa"/>
            <w:tcBorders>
              <w:lef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724" w:type="dxa"/>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r>
      <w:tr w:rsidR="0030355F" w:rsidTr="0060565F">
        <w:trPr>
          <w:trHeight w:val="113"/>
        </w:trPr>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bottom"/>
          </w:tcPr>
          <w:p w:rsidR="000E6BD4" w:rsidRPr="00504542" w:rsidRDefault="000E6BD4">
            <w:pPr>
              <w:rPr>
                <w:rFonts w:asciiTheme="majorBidi" w:hAnsiTheme="majorBidi" w:cstheme="majorBidi"/>
                <w:color w:val="000000"/>
                <w:sz w:val="10"/>
                <w:szCs w:val="10"/>
              </w:rPr>
            </w:pPr>
            <w:r w:rsidRPr="00504542">
              <w:rPr>
                <w:rFonts w:asciiTheme="majorBidi" w:hAnsiTheme="majorBidi" w:cstheme="majorBidi"/>
                <w:color w:val="000000"/>
                <w:sz w:val="10"/>
                <w:szCs w:val="10"/>
              </w:rPr>
              <w:t>Imipenem</w:t>
            </w:r>
          </w:p>
        </w:tc>
        <w:tc>
          <w:tcPr>
            <w:tcW w:w="0" w:type="auto"/>
            <w:tcBorders>
              <w:top w:val="nil"/>
              <w:left w:val="single" w:sz="4" w:space="0" w:color="auto"/>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29</w:t>
            </w:r>
          </w:p>
        </w:tc>
        <w:tc>
          <w:tcPr>
            <w:tcW w:w="0" w:type="auto"/>
            <w:tcBorders>
              <w:top w:val="nil"/>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w:t>
            </w:r>
          </w:p>
        </w:tc>
        <w:tc>
          <w:tcPr>
            <w:tcW w:w="0" w:type="auto"/>
            <w:tcBorders>
              <w:top w:val="nil"/>
              <w:bottom w:val="nil"/>
              <w:right w:val="single" w:sz="4" w:space="0" w:color="auto"/>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645" w:type="dxa"/>
            <w:tcBorders>
              <w:top w:val="nil"/>
              <w:left w:val="single" w:sz="4" w:space="0" w:color="auto"/>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91" w:type="dxa"/>
            <w:tcBorders>
              <w:top w:val="nil"/>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39" w:type="dxa"/>
            <w:tcBorders>
              <w:lef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724" w:type="dxa"/>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r>
      <w:tr w:rsidR="0030355F" w:rsidTr="0060565F">
        <w:trPr>
          <w:trHeight w:val="113"/>
        </w:trPr>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bottom"/>
          </w:tcPr>
          <w:p w:rsidR="000E6BD4" w:rsidRPr="00504542" w:rsidRDefault="000E6BD4">
            <w:pPr>
              <w:rPr>
                <w:rFonts w:asciiTheme="majorBidi" w:hAnsiTheme="majorBidi" w:cstheme="majorBidi"/>
                <w:color w:val="000000"/>
                <w:sz w:val="10"/>
                <w:szCs w:val="10"/>
              </w:rPr>
            </w:pPr>
            <w:r w:rsidRPr="00504542">
              <w:rPr>
                <w:rFonts w:asciiTheme="majorBidi" w:hAnsiTheme="majorBidi" w:cstheme="majorBidi"/>
                <w:color w:val="000000"/>
                <w:sz w:val="10"/>
                <w:szCs w:val="10"/>
              </w:rPr>
              <w:t>Meropenem</w:t>
            </w:r>
          </w:p>
        </w:tc>
        <w:tc>
          <w:tcPr>
            <w:tcW w:w="0" w:type="auto"/>
            <w:tcBorders>
              <w:top w:val="nil"/>
              <w:left w:val="single" w:sz="4" w:space="0" w:color="auto"/>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19</w:t>
            </w:r>
          </w:p>
        </w:tc>
        <w:tc>
          <w:tcPr>
            <w:tcW w:w="0" w:type="auto"/>
            <w:tcBorders>
              <w:top w:val="nil"/>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w:t>
            </w:r>
          </w:p>
        </w:tc>
        <w:tc>
          <w:tcPr>
            <w:tcW w:w="0" w:type="auto"/>
            <w:tcBorders>
              <w:top w:val="nil"/>
              <w:bottom w:val="nil"/>
              <w:right w:val="single" w:sz="4" w:space="0" w:color="auto"/>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645" w:type="dxa"/>
            <w:tcBorders>
              <w:top w:val="nil"/>
              <w:left w:val="single" w:sz="4" w:space="0" w:color="auto"/>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91" w:type="dxa"/>
            <w:tcBorders>
              <w:top w:val="nil"/>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39" w:type="dxa"/>
            <w:tcBorders>
              <w:lef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724" w:type="dxa"/>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r>
      <w:tr w:rsidR="0030355F" w:rsidTr="0060565F">
        <w:trPr>
          <w:trHeight w:val="113"/>
        </w:trPr>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bottom"/>
          </w:tcPr>
          <w:p w:rsidR="000E6BD4" w:rsidRPr="00504542" w:rsidRDefault="000E6BD4">
            <w:pPr>
              <w:rPr>
                <w:rFonts w:asciiTheme="majorBidi" w:hAnsiTheme="majorBidi" w:cstheme="majorBidi"/>
                <w:color w:val="000000"/>
                <w:sz w:val="10"/>
                <w:szCs w:val="10"/>
              </w:rPr>
            </w:pPr>
            <w:r w:rsidRPr="00504542">
              <w:rPr>
                <w:rFonts w:asciiTheme="majorBidi" w:hAnsiTheme="majorBidi" w:cstheme="majorBidi"/>
                <w:color w:val="000000"/>
                <w:sz w:val="10"/>
                <w:szCs w:val="10"/>
              </w:rPr>
              <w:t>Ofloxacin</w:t>
            </w:r>
          </w:p>
        </w:tc>
        <w:tc>
          <w:tcPr>
            <w:tcW w:w="0" w:type="auto"/>
            <w:tcBorders>
              <w:top w:val="nil"/>
              <w:left w:val="single" w:sz="4" w:space="0" w:color="auto"/>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19</w:t>
            </w:r>
          </w:p>
        </w:tc>
        <w:tc>
          <w:tcPr>
            <w:tcW w:w="0" w:type="auto"/>
            <w:tcBorders>
              <w:top w:val="nil"/>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w:t>
            </w:r>
          </w:p>
        </w:tc>
        <w:tc>
          <w:tcPr>
            <w:tcW w:w="0" w:type="auto"/>
            <w:tcBorders>
              <w:top w:val="nil"/>
              <w:bottom w:val="nil"/>
              <w:right w:val="single" w:sz="4" w:space="0" w:color="auto"/>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10</w:t>
            </w:r>
          </w:p>
        </w:tc>
        <w:tc>
          <w:tcPr>
            <w:tcW w:w="645" w:type="dxa"/>
            <w:tcBorders>
              <w:top w:val="nil"/>
              <w:left w:val="single" w:sz="4" w:space="0" w:color="auto"/>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91" w:type="dxa"/>
            <w:tcBorders>
              <w:top w:val="nil"/>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39" w:type="dxa"/>
            <w:tcBorders>
              <w:lef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724" w:type="dxa"/>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r>
      <w:tr w:rsidR="0030355F" w:rsidTr="0060565F">
        <w:trPr>
          <w:trHeight w:val="113"/>
        </w:trPr>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bottom"/>
          </w:tcPr>
          <w:p w:rsidR="000E6BD4" w:rsidRPr="00504542" w:rsidRDefault="000E6BD4">
            <w:pPr>
              <w:rPr>
                <w:rFonts w:asciiTheme="majorBidi" w:hAnsiTheme="majorBidi" w:cstheme="majorBidi"/>
                <w:color w:val="000000"/>
                <w:sz w:val="10"/>
                <w:szCs w:val="10"/>
              </w:rPr>
            </w:pPr>
            <w:r w:rsidRPr="00504542">
              <w:rPr>
                <w:rFonts w:asciiTheme="majorBidi" w:hAnsiTheme="majorBidi" w:cstheme="majorBidi"/>
                <w:color w:val="000000"/>
                <w:sz w:val="10"/>
                <w:szCs w:val="10"/>
              </w:rPr>
              <w:t>Pip/Tazo</w:t>
            </w:r>
          </w:p>
        </w:tc>
        <w:tc>
          <w:tcPr>
            <w:tcW w:w="0" w:type="auto"/>
            <w:tcBorders>
              <w:top w:val="nil"/>
              <w:left w:val="single" w:sz="4" w:space="0" w:color="auto"/>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26</w:t>
            </w:r>
          </w:p>
        </w:tc>
        <w:tc>
          <w:tcPr>
            <w:tcW w:w="0" w:type="auto"/>
            <w:tcBorders>
              <w:top w:val="nil"/>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2</w:t>
            </w:r>
          </w:p>
        </w:tc>
        <w:tc>
          <w:tcPr>
            <w:tcW w:w="0" w:type="auto"/>
            <w:tcBorders>
              <w:top w:val="nil"/>
              <w:bottom w:val="nil"/>
              <w:right w:val="single" w:sz="4" w:space="0" w:color="auto"/>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2</w:t>
            </w:r>
          </w:p>
        </w:tc>
        <w:tc>
          <w:tcPr>
            <w:tcW w:w="645" w:type="dxa"/>
            <w:tcBorders>
              <w:top w:val="nil"/>
              <w:left w:val="single" w:sz="4" w:space="0" w:color="auto"/>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91" w:type="dxa"/>
            <w:tcBorders>
              <w:top w:val="nil"/>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39" w:type="dxa"/>
            <w:tcBorders>
              <w:lef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724" w:type="dxa"/>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r>
      <w:tr w:rsidR="0030355F" w:rsidTr="0060565F">
        <w:trPr>
          <w:trHeight w:val="113"/>
        </w:trPr>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bottom"/>
          </w:tcPr>
          <w:p w:rsidR="000E6BD4" w:rsidRPr="00504542" w:rsidRDefault="000E6BD4">
            <w:pPr>
              <w:rPr>
                <w:rFonts w:asciiTheme="majorBidi" w:hAnsiTheme="majorBidi" w:cstheme="majorBidi"/>
                <w:color w:val="000000"/>
                <w:sz w:val="10"/>
                <w:szCs w:val="10"/>
              </w:rPr>
            </w:pPr>
            <w:r w:rsidRPr="00504542">
              <w:rPr>
                <w:rFonts w:asciiTheme="majorBidi" w:hAnsiTheme="majorBidi" w:cstheme="majorBidi"/>
                <w:color w:val="000000"/>
                <w:sz w:val="10"/>
                <w:szCs w:val="10"/>
              </w:rPr>
              <w:t>Piperacillin</w:t>
            </w:r>
          </w:p>
        </w:tc>
        <w:tc>
          <w:tcPr>
            <w:tcW w:w="0" w:type="auto"/>
            <w:tcBorders>
              <w:top w:val="nil"/>
              <w:left w:val="single" w:sz="4" w:space="0" w:color="auto"/>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16</w:t>
            </w:r>
          </w:p>
        </w:tc>
        <w:tc>
          <w:tcPr>
            <w:tcW w:w="0" w:type="auto"/>
            <w:tcBorders>
              <w:top w:val="nil"/>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w:t>
            </w:r>
          </w:p>
        </w:tc>
        <w:tc>
          <w:tcPr>
            <w:tcW w:w="0" w:type="auto"/>
            <w:tcBorders>
              <w:top w:val="nil"/>
              <w:bottom w:val="nil"/>
              <w:right w:val="single" w:sz="4" w:space="0" w:color="auto"/>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13</w:t>
            </w:r>
          </w:p>
        </w:tc>
        <w:tc>
          <w:tcPr>
            <w:tcW w:w="645" w:type="dxa"/>
            <w:tcBorders>
              <w:top w:val="nil"/>
              <w:left w:val="single" w:sz="4" w:space="0" w:color="auto"/>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91" w:type="dxa"/>
            <w:tcBorders>
              <w:top w:val="nil"/>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39" w:type="dxa"/>
            <w:tcBorders>
              <w:lef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724" w:type="dxa"/>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r>
      <w:tr w:rsidR="0030355F" w:rsidTr="0060565F">
        <w:trPr>
          <w:trHeight w:val="113"/>
        </w:trPr>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E6BD4" w:rsidRPr="00B50C57" w:rsidRDefault="000E6BD4"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bottom"/>
          </w:tcPr>
          <w:p w:rsidR="000E6BD4" w:rsidRPr="00504542" w:rsidRDefault="000E6BD4">
            <w:pPr>
              <w:rPr>
                <w:rFonts w:asciiTheme="majorBidi" w:hAnsiTheme="majorBidi" w:cstheme="majorBidi"/>
                <w:color w:val="000000"/>
                <w:sz w:val="10"/>
                <w:szCs w:val="10"/>
              </w:rPr>
            </w:pPr>
            <w:r w:rsidRPr="00504542">
              <w:rPr>
                <w:rFonts w:asciiTheme="majorBidi" w:hAnsiTheme="majorBidi" w:cstheme="majorBidi"/>
                <w:color w:val="000000"/>
                <w:sz w:val="10"/>
                <w:szCs w:val="10"/>
              </w:rPr>
              <w:t>Trimet/Sulpha</w:t>
            </w:r>
          </w:p>
        </w:tc>
        <w:tc>
          <w:tcPr>
            <w:tcW w:w="0" w:type="auto"/>
            <w:tcBorders>
              <w:top w:val="nil"/>
              <w:left w:val="single" w:sz="4" w:space="0" w:color="auto"/>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19</w:t>
            </w:r>
          </w:p>
        </w:tc>
        <w:tc>
          <w:tcPr>
            <w:tcW w:w="0" w:type="auto"/>
            <w:tcBorders>
              <w:top w:val="nil"/>
              <w:bottom w:val="nil"/>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0E6BD4" w:rsidRPr="00504542" w:rsidRDefault="000E6BD4" w:rsidP="0060565F">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11</w:t>
            </w:r>
          </w:p>
        </w:tc>
        <w:tc>
          <w:tcPr>
            <w:tcW w:w="645" w:type="dxa"/>
            <w:tcBorders>
              <w:top w:val="nil"/>
              <w:left w:val="single" w:sz="4" w:space="0" w:color="auto"/>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91" w:type="dxa"/>
            <w:tcBorders>
              <w:top w:val="nil"/>
              <w:bottom w:val="nil"/>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539" w:type="dxa"/>
            <w:tcBorders>
              <w:left w:val="single" w:sz="4" w:space="0" w:color="auto"/>
            </w:tcBorders>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724" w:type="dxa"/>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c>
          <w:tcPr>
            <w:tcW w:w="0" w:type="auto"/>
            <w:vAlign w:val="center"/>
          </w:tcPr>
          <w:p w:rsidR="000E6BD4" w:rsidRPr="00504542" w:rsidRDefault="000E6BD4">
            <w:pPr>
              <w:jc w:val="center"/>
              <w:rPr>
                <w:rFonts w:asciiTheme="majorBidi" w:hAnsiTheme="majorBidi" w:cstheme="majorBidi"/>
                <w:color w:val="000000"/>
                <w:sz w:val="10"/>
                <w:szCs w:val="10"/>
              </w:rPr>
            </w:pPr>
            <w:r w:rsidRPr="00504542">
              <w:rPr>
                <w:rFonts w:asciiTheme="majorBidi" w:hAnsiTheme="majorBidi" w:cstheme="majorBidi"/>
                <w:color w:val="000000"/>
                <w:sz w:val="10"/>
                <w:szCs w:val="10"/>
              </w:rPr>
              <w:t>0</w:t>
            </w:r>
          </w:p>
        </w:tc>
      </w:tr>
      <w:tr w:rsidR="0030355F" w:rsidTr="0030355F">
        <w:trPr>
          <w:trHeight w:val="113"/>
        </w:trPr>
        <w:tc>
          <w:tcPr>
            <w:tcW w:w="0" w:type="auto"/>
            <w:vMerge w:val="restart"/>
            <w:shd w:val="clear" w:color="auto" w:fill="D9D9D9" w:themeFill="background1" w:themeFillShade="D9"/>
            <w:vAlign w:val="center"/>
          </w:tcPr>
          <w:p w:rsidR="009B1663" w:rsidRPr="006A0DA6" w:rsidRDefault="006A0DA6" w:rsidP="006A0DA6">
            <w:pPr>
              <w:autoSpaceDE w:val="0"/>
              <w:autoSpaceDN w:val="0"/>
              <w:adjustRightInd w:val="0"/>
              <w:spacing w:line="360" w:lineRule="auto"/>
              <w:rPr>
                <w:rFonts w:asciiTheme="majorBidi" w:hAnsiTheme="majorBidi" w:cstheme="majorBidi"/>
                <w:i/>
                <w:iCs/>
                <w:sz w:val="10"/>
                <w:szCs w:val="10"/>
              </w:rPr>
            </w:pPr>
            <w:r w:rsidRPr="006A0DA6">
              <w:rPr>
                <w:rFonts w:asciiTheme="majorBidi" w:hAnsiTheme="majorBidi" w:cstheme="majorBidi"/>
                <w:i/>
                <w:iCs/>
                <w:sz w:val="10"/>
                <w:szCs w:val="10"/>
              </w:rPr>
              <w:t>P. aeruginosa</w:t>
            </w:r>
          </w:p>
        </w:tc>
        <w:tc>
          <w:tcPr>
            <w:tcW w:w="0" w:type="auto"/>
            <w:vMerge w:val="restart"/>
            <w:shd w:val="clear" w:color="auto" w:fill="D9D9D9" w:themeFill="background1" w:themeFillShade="D9"/>
            <w:vAlign w:val="center"/>
          </w:tcPr>
          <w:p w:rsidR="009B1663" w:rsidRPr="00B50C57" w:rsidRDefault="006A0DA6" w:rsidP="006A0DA6">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11</w:t>
            </w:r>
          </w:p>
        </w:tc>
        <w:tc>
          <w:tcPr>
            <w:tcW w:w="0" w:type="auto"/>
            <w:vMerge w:val="restart"/>
            <w:shd w:val="clear" w:color="auto" w:fill="D9D9D9" w:themeFill="background1" w:themeFillShade="D9"/>
            <w:vAlign w:val="center"/>
          </w:tcPr>
          <w:p w:rsidR="009B1663" w:rsidRPr="00B50C57" w:rsidRDefault="006A0DA6" w:rsidP="006A0DA6">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88</w:t>
            </w:r>
          </w:p>
        </w:tc>
        <w:tc>
          <w:tcPr>
            <w:tcW w:w="0" w:type="auto"/>
            <w:tcBorders>
              <w:right w:val="single" w:sz="4" w:space="0" w:color="auto"/>
            </w:tcBorders>
            <w:shd w:val="clear" w:color="auto" w:fill="D9D9D9" w:themeFill="background1" w:themeFillShade="D9"/>
            <w:vAlign w:val="center"/>
          </w:tcPr>
          <w:p w:rsidR="009B1663" w:rsidRPr="009B1663" w:rsidRDefault="009B1663" w:rsidP="009B1663">
            <w:pPr>
              <w:rPr>
                <w:rFonts w:asciiTheme="majorBidi" w:hAnsiTheme="majorBidi" w:cstheme="majorBidi"/>
                <w:color w:val="000000"/>
                <w:sz w:val="10"/>
                <w:szCs w:val="10"/>
              </w:rPr>
            </w:pPr>
            <w:r w:rsidRPr="009B1663">
              <w:rPr>
                <w:rFonts w:asciiTheme="majorBidi" w:hAnsiTheme="majorBidi" w:cstheme="majorBidi"/>
                <w:color w:val="000000"/>
                <w:sz w:val="10"/>
                <w:szCs w:val="10"/>
              </w:rPr>
              <w:t>Amikacin</w:t>
            </w:r>
          </w:p>
        </w:tc>
        <w:tc>
          <w:tcPr>
            <w:tcW w:w="0" w:type="auto"/>
            <w:tcBorders>
              <w:top w:val="nil"/>
              <w:left w:val="single" w:sz="4" w:space="0" w:color="auto"/>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10</w:t>
            </w:r>
          </w:p>
        </w:tc>
        <w:tc>
          <w:tcPr>
            <w:tcW w:w="0" w:type="auto"/>
            <w:tcBorders>
              <w:top w:val="nil"/>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1</w:t>
            </w:r>
          </w:p>
        </w:tc>
        <w:tc>
          <w:tcPr>
            <w:tcW w:w="0" w:type="auto"/>
            <w:tcBorders>
              <w:top w:val="nil"/>
              <w:bottom w:val="nil"/>
              <w:right w:val="single" w:sz="4" w:space="0" w:color="auto"/>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645" w:type="dxa"/>
            <w:tcBorders>
              <w:top w:val="nil"/>
              <w:left w:val="single" w:sz="4" w:space="0" w:color="auto"/>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591" w:type="dxa"/>
            <w:tcBorders>
              <w:top w:val="nil"/>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539" w:type="dxa"/>
            <w:tcBorders>
              <w:left w:val="single" w:sz="4" w:space="0" w:color="auto"/>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724" w:type="dxa"/>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r>
      <w:tr w:rsidR="0030355F" w:rsidTr="0030355F">
        <w:trPr>
          <w:trHeight w:val="113"/>
        </w:trPr>
        <w:tc>
          <w:tcPr>
            <w:tcW w:w="0" w:type="auto"/>
            <w:vMerge/>
            <w:shd w:val="clear" w:color="auto" w:fill="D9D9D9" w:themeFill="background1" w:themeFillShade="D9"/>
          </w:tcPr>
          <w:p w:rsidR="009B1663" w:rsidRPr="00B50C57" w:rsidRDefault="009B1663"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9B1663" w:rsidRPr="00B50C57" w:rsidRDefault="009B1663"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9B1663" w:rsidRPr="00B50C57" w:rsidRDefault="009B1663"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shd w:val="clear" w:color="auto" w:fill="D9D9D9" w:themeFill="background1" w:themeFillShade="D9"/>
            <w:vAlign w:val="center"/>
          </w:tcPr>
          <w:p w:rsidR="009B1663" w:rsidRPr="009B1663" w:rsidRDefault="009B1663" w:rsidP="009B1663">
            <w:pPr>
              <w:rPr>
                <w:rFonts w:asciiTheme="majorBidi" w:hAnsiTheme="majorBidi" w:cstheme="majorBidi"/>
                <w:color w:val="000000"/>
                <w:sz w:val="10"/>
                <w:szCs w:val="10"/>
              </w:rPr>
            </w:pPr>
            <w:r w:rsidRPr="009B1663">
              <w:rPr>
                <w:rFonts w:asciiTheme="majorBidi" w:hAnsiTheme="majorBidi" w:cstheme="majorBidi"/>
                <w:color w:val="000000"/>
                <w:sz w:val="10"/>
                <w:szCs w:val="10"/>
              </w:rPr>
              <w:t>Ceftazidime</w:t>
            </w:r>
          </w:p>
        </w:tc>
        <w:tc>
          <w:tcPr>
            <w:tcW w:w="0" w:type="auto"/>
            <w:tcBorders>
              <w:top w:val="nil"/>
              <w:left w:val="single" w:sz="4" w:space="0" w:color="auto"/>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9</w:t>
            </w:r>
          </w:p>
        </w:tc>
        <w:tc>
          <w:tcPr>
            <w:tcW w:w="0" w:type="auto"/>
            <w:tcBorders>
              <w:top w:val="nil"/>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0" w:type="auto"/>
            <w:tcBorders>
              <w:top w:val="nil"/>
              <w:bottom w:val="nil"/>
              <w:right w:val="single" w:sz="4" w:space="0" w:color="auto"/>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2</w:t>
            </w:r>
          </w:p>
        </w:tc>
        <w:tc>
          <w:tcPr>
            <w:tcW w:w="645" w:type="dxa"/>
            <w:tcBorders>
              <w:top w:val="nil"/>
              <w:left w:val="single" w:sz="4" w:space="0" w:color="auto"/>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591" w:type="dxa"/>
            <w:tcBorders>
              <w:top w:val="nil"/>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539" w:type="dxa"/>
            <w:tcBorders>
              <w:left w:val="single" w:sz="4" w:space="0" w:color="auto"/>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724" w:type="dxa"/>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r>
      <w:tr w:rsidR="0030355F" w:rsidTr="0030355F">
        <w:trPr>
          <w:trHeight w:val="113"/>
        </w:trPr>
        <w:tc>
          <w:tcPr>
            <w:tcW w:w="0" w:type="auto"/>
            <w:vMerge/>
            <w:shd w:val="clear" w:color="auto" w:fill="D9D9D9" w:themeFill="background1" w:themeFillShade="D9"/>
          </w:tcPr>
          <w:p w:rsidR="009B1663" w:rsidRPr="00B50C57" w:rsidRDefault="009B1663"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9B1663" w:rsidRPr="00B50C57" w:rsidRDefault="009B1663"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9B1663" w:rsidRPr="00B50C57" w:rsidRDefault="009B1663"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shd w:val="clear" w:color="auto" w:fill="D9D9D9" w:themeFill="background1" w:themeFillShade="D9"/>
            <w:vAlign w:val="center"/>
          </w:tcPr>
          <w:p w:rsidR="009B1663" w:rsidRPr="009B1663" w:rsidRDefault="009B1663" w:rsidP="009B1663">
            <w:pPr>
              <w:rPr>
                <w:rFonts w:asciiTheme="majorBidi" w:hAnsiTheme="majorBidi" w:cstheme="majorBidi"/>
                <w:color w:val="000000"/>
                <w:sz w:val="10"/>
                <w:szCs w:val="10"/>
              </w:rPr>
            </w:pPr>
            <w:r w:rsidRPr="009B1663">
              <w:rPr>
                <w:rFonts w:asciiTheme="majorBidi" w:hAnsiTheme="majorBidi" w:cstheme="majorBidi"/>
                <w:color w:val="000000"/>
                <w:sz w:val="10"/>
                <w:szCs w:val="10"/>
              </w:rPr>
              <w:t>Ciprofloxacin</w:t>
            </w:r>
          </w:p>
        </w:tc>
        <w:tc>
          <w:tcPr>
            <w:tcW w:w="0" w:type="auto"/>
            <w:tcBorders>
              <w:top w:val="nil"/>
              <w:left w:val="single" w:sz="4" w:space="0" w:color="auto"/>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3</w:t>
            </w:r>
          </w:p>
        </w:tc>
        <w:tc>
          <w:tcPr>
            <w:tcW w:w="0" w:type="auto"/>
            <w:tcBorders>
              <w:top w:val="nil"/>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1</w:t>
            </w:r>
          </w:p>
        </w:tc>
        <w:tc>
          <w:tcPr>
            <w:tcW w:w="0" w:type="auto"/>
            <w:tcBorders>
              <w:top w:val="nil"/>
              <w:bottom w:val="nil"/>
              <w:right w:val="single" w:sz="4" w:space="0" w:color="auto"/>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7</w:t>
            </w:r>
          </w:p>
        </w:tc>
        <w:tc>
          <w:tcPr>
            <w:tcW w:w="645" w:type="dxa"/>
            <w:tcBorders>
              <w:top w:val="nil"/>
              <w:left w:val="single" w:sz="4" w:space="0" w:color="auto"/>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591" w:type="dxa"/>
            <w:tcBorders>
              <w:top w:val="nil"/>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539" w:type="dxa"/>
            <w:tcBorders>
              <w:left w:val="single" w:sz="4" w:space="0" w:color="auto"/>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724" w:type="dxa"/>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r>
      <w:tr w:rsidR="0030355F" w:rsidTr="0030355F">
        <w:trPr>
          <w:trHeight w:val="113"/>
        </w:trPr>
        <w:tc>
          <w:tcPr>
            <w:tcW w:w="0" w:type="auto"/>
            <w:vMerge/>
            <w:shd w:val="clear" w:color="auto" w:fill="D9D9D9" w:themeFill="background1" w:themeFillShade="D9"/>
          </w:tcPr>
          <w:p w:rsidR="009B1663" w:rsidRPr="00B50C57" w:rsidRDefault="009B1663"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9B1663" w:rsidRPr="00B50C57" w:rsidRDefault="009B1663"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9B1663" w:rsidRPr="00B50C57" w:rsidRDefault="009B1663"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shd w:val="clear" w:color="auto" w:fill="D9D9D9" w:themeFill="background1" w:themeFillShade="D9"/>
            <w:vAlign w:val="center"/>
          </w:tcPr>
          <w:p w:rsidR="009B1663" w:rsidRPr="009B1663" w:rsidRDefault="009B1663" w:rsidP="009B1663">
            <w:pPr>
              <w:rPr>
                <w:rFonts w:asciiTheme="majorBidi" w:hAnsiTheme="majorBidi" w:cstheme="majorBidi"/>
                <w:color w:val="000000"/>
                <w:sz w:val="10"/>
                <w:szCs w:val="10"/>
              </w:rPr>
            </w:pPr>
            <w:r w:rsidRPr="009B1663">
              <w:rPr>
                <w:rFonts w:asciiTheme="majorBidi" w:hAnsiTheme="majorBidi" w:cstheme="majorBidi"/>
                <w:color w:val="000000"/>
                <w:sz w:val="10"/>
                <w:szCs w:val="10"/>
              </w:rPr>
              <w:t>Gentamicin</w:t>
            </w:r>
          </w:p>
        </w:tc>
        <w:tc>
          <w:tcPr>
            <w:tcW w:w="0" w:type="auto"/>
            <w:tcBorders>
              <w:top w:val="nil"/>
              <w:left w:val="single" w:sz="4" w:space="0" w:color="auto"/>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8</w:t>
            </w:r>
          </w:p>
        </w:tc>
        <w:tc>
          <w:tcPr>
            <w:tcW w:w="0" w:type="auto"/>
            <w:tcBorders>
              <w:top w:val="nil"/>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1</w:t>
            </w:r>
          </w:p>
        </w:tc>
        <w:tc>
          <w:tcPr>
            <w:tcW w:w="0" w:type="auto"/>
            <w:tcBorders>
              <w:top w:val="nil"/>
              <w:bottom w:val="nil"/>
              <w:right w:val="single" w:sz="4" w:space="0" w:color="auto"/>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2</w:t>
            </w:r>
          </w:p>
        </w:tc>
        <w:tc>
          <w:tcPr>
            <w:tcW w:w="645" w:type="dxa"/>
            <w:tcBorders>
              <w:top w:val="nil"/>
              <w:left w:val="single" w:sz="4" w:space="0" w:color="auto"/>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591" w:type="dxa"/>
            <w:tcBorders>
              <w:top w:val="nil"/>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539" w:type="dxa"/>
            <w:tcBorders>
              <w:left w:val="single" w:sz="4" w:space="0" w:color="auto"/>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724" w:type="dxa"/>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r>
      <w:tr w:rsidR="0030355F" w:rsidTr="0030355F">
        <w:trPr>
          <w:trHeight w:val="113"/>
        </w:trPr>
        <w:tc>
          <w:tcPr>
            <w:tcW w:w="0" w:type="auto"/>
            <w:vMerge/>
            <w:shd w:val="clear" w:color="auto" w:fill="D9D9D9" w:themeFill="background1" w:themeFillShade="D9"/>
          </w:tcPr>
          <w:p w:rsidR="009B1663" w:rsidRPr="00B50C57" w:rsidRDefault="009B1663"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9B1663" w:rsidRPr="00B50C57" w:rsidRDefault="009B1663"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9B1663" w:rsidRPr="00B50C57" w:rsidRDefault="009B1663"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shd w:val="clear" w:color="auto" w:fill="D9D9D9" w:themeFill="background1" w:themeFillShade="D9"/>
            <w:vAlign w:val="center"/>
          </w:tcPr>
          <w:p w:rsidR="009B1663" w:rsidRPr="009B1663" w:rsidRDefault="009B1663" w:rsidP="009B1663">
            <w:pPr>
              <w:rPr>
                <w:rFonts w:asciiTheme="majorBidi" w:hAnsiTheme="majorBidi" w:cstheme="majorBidi"/>
                <w:color w:val="000000"/>
                <w:sz w:val="10"/>
                <w:szCs w:val="10"/>
              </w:rPr>
            </w:pPr>
            <w:r w:rsidRPr="009B1663">
              <w:rPr>
                <w:rFonts w:asciiTheme="majorBidi" w:hAnsiTheme="majorBidi" w:cstheme="majorBidi"/>
                <w:color w:val="000000"/>
                <w:sz w:val="10"/>
                <w:szCs w:val="10"/>
              </w:rPr>
              <w:t>Imipenem</w:t>
            </w:r>
          </w:p>
        </w:tc>
        <w:tc>
          <w:tcPr>
            <w:tcW w:w="0" w:type="auto"/>
            <w:tcBorders>
              <w:top w:val="nil"/>
              <w:left w:val="single" w:sz="4" w:space="0" w:color="auto"/>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7</w:t>
            </w:r>
          </w:p>
        </w:tc>
        <w:tc>
          <w:tcPr>
            <w:tcW w:w="0" w:type="auto"/>
            <w:tcBorders>
              <w:top w:val="nil"/>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1</w:t>
            </w:r>
          </w:p>
        </w:tc>
        <w:tc>
          <w:tcPr>
            <w:tcW w:w="0" w:type="auto"/>
            <w:tcBorders>
              <w:top w:val="nil"/>
              <w:bottom w:val="nil"/>
              <w:right w:val="single" w:sz="4" w:space="0" w:color="auto"/>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3</w:t>
            </w:r>
          </w:p>
        </w:tc>
        <w:tc>
          <w:tcPr>
            <w:tcW w:w="645" w:type="dxa"/>
            <w:tcBorders>
              <w:top w:val="nil"/>
              <w:left w:val="single" w:sz="4" w:space="0" w:color="auto"/>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591" w:type="dxa"/>
            <w:tcBorders>
              <w:top w:val="nil"/>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539" w:type="dxa"/>
            <w:tcBorders>
              <w:left w:val="single" w:sz="4" w:space="0" w:color="auto"/>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724" w:type="dxa"/>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r>
      <w:tr w:rsidR="0030355F" w:rsidTr="0030355F">
        <w:trPr>
          <w:trHeight w:val="113"/>
        </w:trPr>
        <w:tc>
          <w:tcPr>
            <w:tcW w:w="0" w:type="auto"/>
            <w:vMerge/>
            <w:shd w:val="clear" w:color="auto" w:fill="D9D9D9" w:themeFill="background1" w:themeFillShade="D9"/>
          </w:tcPr>
          <w:p w:rsidR="009B1663" w:rsidRPr="00B50C57" w:rsidRDefault="009B1663"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9B1663" w:rsidRPr="00B50C57" w:rsidRDefault="009B1663"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9B1663" w:rsidRPr="00B50C57" w:rsidRDefault="009B1663"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shd w:val="clear" w:color="auto" w:fill="D9D9D9" w:themeFill="background1" w:themeFillShade="D9"/>
            <w:vAlign w:val="center"/>
          </w:tcPr>
          <w:p w:rsidR="009B1663" w:rsidRPr="009B1663" w:rsidRDefault="009B1663" w:rsidP="009B1663">
            <w:pPr>
              <w:rPr>
                <w:rFonts w:asciiTheme="majorBidi" w:hAnsiTheme="majorBidi" w:cstheme="majorBidi"/>
                <w:color w:val="000000"/>
                <w:sz w:val="10"/>
                <w:szCs w:val="10"/>
              </w:rPr>
            </w:pPr>
            <w:r w:rsidRPr="009B1663">
              <w:rPr>
                <w:rFonts w:asciiTheme="majorBidi" w:hAnsiTheme="majorBidi" w:cstheme="majorBidi"/>
                <w:color w:val="000000"/>
                <w:sz w:val="10"/>
                <w:szCs w:val="10"/>
              </w:rPr>
              <w:t>Meropenem</w:t>
            </w:r>
          </w:p>
        </w:tc>
        <w:tc>
          <w:tcPr>
            <w:tcW w:w="0" w:type="auto"/>
            <w:tcBorders>
              <w:top w:val="nil"/>
              <w:left w:val="single" w:sz="4" w:space="0" w:color="auto"/>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8</w:t>
            </w:r>
          </w:p>
        </w:tc>
        <w:tc>
          <w:tcPr>
            <w:tcW w:w="0" w:type="auto"/>
            <w:tcBorders>
              <w:top w:val="nil"/>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0" w:type="auto"/>
            <w:tcBorders>
              <w:top w:val="nil"/>
              <w:bottom w:val="nil"/>
              <w:right w:val="single" w:sz="4" w:space="0" w:color="auto"/>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3</w:t>
            </w:r>
          </w:p>
        </w:tc>
        <w:tc>
          <w:tcPr>
            <w:tcW w:w="645" w:type="dxa"/>
            <w:tcBorders>
              <w:top w:val="nil"/>
              <w:left w:val="single" w:sz="4" w:space="0" w:color="auto"/>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591" w:type="dxa"/>
            <w:tcBorders>
              <w:top w:val="nil"/>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539" w:type="dxa"/>
            <w:tcBorders>
              <w:left w:val="single" w:sz="4" w:space="0" w:color="auto"/>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724" w:type="dxa"/>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r>
      <w:tr w:rsidR="0030355F" w:rsidTr="0030355F">
        <w:trPr>
          <w:trHeight w:val="113"/>
        </w:trPr>
        <w:tc>
          <w:tcPr>
            <w:tcW w:w="0" w:type="auto"/>
            <w:vMerge/>
            <w:shd w:val="clear" w:color="auto" w:fill="D9D9D9" w:themeFill="background1" w:themeFillShade="D9"/>
          </w:tcPr>
          <w:p w:rsidR="009B1663" w:rsidRPr="00B50C57" w:rsidRDefault="009B1663"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9B1663" w:rsidRPr="00B50C57" w:rsidRDefault="009B1663"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9B1663" w:rsidRPr="00B50C57" w:rsidRDefault="009B1663"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shd w:val="clear" w:color="auto" w:fill="D9D9D9" w:themeFill="background1" w:themeFillShade="D9"/>
            <w:vAlign w:val="center"/>
          </w:tcPr>
          <w:p w:rsidR="009B1663" w:rsidRPr="009B1663" w:rsidRDefault="009B1663" w:rsidP="009B1663">
            <w:pPr>
              <w:rPr>
                <w:rFonts w:asciiTheme="majorBidi" w:hAnsiTheme="majorBidi" w:cstheme="majorBidi"/>
                <w:color w:val="000000"/>
                <w:sz w:val="10"/>
                <w:szCs w:val="10"/>
              </w:rPr>
            </w:pPr>
            <w:r w:rsidRPr="009B1663">
              <w:rPr>
                <w:rFonts w:asciiTheme="majorBidi" w:hAnsiTheme="majorBidi" w:cstheme="majorBidi"/>
                <w:color w:val="000000"/>
                <w:sz w:val="10"/>
                <w:szCs w:val="10"/>
              </w:rPr>
              <w:t>Ofloxacin</w:t>
            </w:r>
          </w:p>
        </w:tc>
        <w:tc>
          <w:tcPr>
            <w:tcW w:w="0" w:type="auto"/>
            <w:tcBorders>
              <w:top w:val="nil"/>
              <w:left w:val="single" w:sz="4" w:space="0" w:color="auto"/>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3</w:t>
            </w:r>
          </w:p>
        </w:tc>
        <w:tc>
          <w:tcPr>
            <w:tcW w:w="0" w:type="auto"/>
            <w:tcBorders>
              <w:top w:val="nil"/>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1</w:t>
            </w:r>
          </w:p>
        </w:tc>
        <w:tc>
          <w:tcPr>
            <w:tcW w:w="0" w:type="auto"/>
            <w:tcBorders>
              <w:top w:val="nil"/>
              <w:bottom w:val="nil"/>
              <w:right w:val="single" w:sz="4" w:space="0" w:color="auto"/>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7</w:t>
            </w:r>
          </w:p>
        </w:tc>
        <w:tc>
          <w:tcPr>
            <w:tcW w:w="645" w:type="dxa"/>
            <w:tcBorders>
              <w:top w:val="nil"/>
              <w:left w:val="single" w:sz="4" w:space="0" w:color="auto"/>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591" w:type="dxa"/>
            <w:tcBorders>
              <w:top w:val="nil"/>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539" w:type="dxa"/>
            <w:tcBorders>
              <w:left w:val="single" w:sz="4" w:space="0" w:color="auto"/>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724" w:type="dxa"/>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r>
      <w:tr w:rsidR="0030355F" w:rsidTr="0030355F">
        <w:trPr>
          <w:trHeight w:val="113"/>
        </w:trPr>
        <w:tc>
          <w:tcPr>
            <w:tcW w:w="0" w:type="auto"/>
            <w:vMerge/>
            <w:shd w:val="clear" w:color="auto" w:fill="D9D9D9" w:themeFill="background1" w:themeFillShade="D9"/>
          </w:tcPr>
          <w:p w:rsidR="009B1663" w:rsidRPr="00B50C57" w:rsidRDefault="009B1663"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9B1663" w:rsidRPr="00B50C57" w:rsidRDefault="009B1663"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9B1663" w:rsidRPr="00B50C57" w:rsidRDefault="009B1663"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shd w:val="clear" w:color="auto" w:fill="D9D9D9" w:themeFill="background1" w:themeFillShade="D9"/>
            <w:vAlign w:val="center"/>
          </w:tcPr>
          <w:p w:rsidR="009B1663" w:rsidRPr="009B1663" w:rsidRDefault="009B1663" w:rsidP="009B1663">
            <w:pPr>
              <w:rPr>
                <w:rFonts w:asciiTheme="majorBidi" w:hAnsiTheme="majorBidi" w:cstheme="majorBidi"/>
                <w:color w:val="000000"/>
                <w:sz w:val="10"/>
                <w:szCs w:val="10"/>
              </w:rPr>
            </w:pPr>
            <w:r w:rsidRPr="009B1663">
              <w:rPr>
                <w:rFonts w:asciiTheme="majorBidi" w:hAnsiTheme="majorBidi" w:cstheme="majorBidi"/>
                <w:color w:val="000000"/>
                <w:sz w:val="10"/>
                <w:szCs w:val="10"/>
              </w:rPr>
              <w:t>Piperacillin</w:t>
            </w:r>
          </w:p>
        </w:tc>
        <w:tc>
          <w:tcPr>
            <w:tcW w:w="0" w:type="auto"/>
            <w:tcBorders>
              <w:top w:val="nil"/>
              <w:left w:val="single" w:sz="4" w:space="0" w:color="auto"/>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8</w:t>
            </w:r>
          </w:p>
        </w:tc>
        <w:tc>
          <w:tcPr>
            <w:tcW w:w="0" w:type="auto"/>
            <w:tcBorders>
              <w:top w:val="nil"/>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0" w:type="auto"/>
            <w:tcBorders>
              <w:top w:val="nil"/>
              <w:bottom w:val="nil"/>
              <w:right w:val="single" w:sz="4" w:space="0" w:color="auto"/>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3</w:t>
            </w:r>
          </w:p>
        </w:tc>
        <w:tc>
          <w:tcPr>
            <w:tcW w:w="645" w:type="dxa"/>
            <w:tcBorders>
              <w:top w:val="nil"/>
              <w:left w:val="single" w:sz="4" w:space="0" w:color="auto"/>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1</w:t>
            </w:r>
          </w:p>
        </w:tc>
        <w:tc>
          <w:tcPr>
            <w:tcW w:w="591" w:type="dxa"/>
            <w:tcBorders>
              <w:top w:val="nil"/>
              <w:bottom w:val="nil"/>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539" w:type="dxa"/>
            <w:tcBorders>
              <w:left w:val="single" w:sz="4" w:space="0" w:color="auto"/>
            </w:tcBorders>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724" w:type="dxa"/>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9B1663" w:rsidRPr="009B1663" w:rsidRDefault="009B1663" w:rsidP="009B1663">
            <w:pPr>
              <w:jc w:val="center"/>
              <w:rPr>
                <w:rFonts w:asciiTheme="majorBidi" w:hAnsiTheme="majorBidi" w:cstheme="majorBidi"/>
                <w:color w:val="000000"/>
                <w:sz w:val="10"/>
                <w:szCs w:val="10"/>
              </w:rPr>
            </w:pPr>
            <w:r w:rsidRPr="009B1663">
              <w:rPr>
                <w:rFonts w:asciiTheme="majorBidi" w:hAnsiTheme="majorBidi" w:cstheme="majorBidi"/>
                <w:color w:val="000000"/>
                <w:sz w:val="10"/>
                <w:szCs w:val="10"/>
              </w:rPr>
              <w:t>0</w:t>
            </w:r>
          </w:p>
        </w:tc>
      </w:tr>
      <w:tr w:rsidR="002C509F" w:rsidTr="0030355F">
        <w:trPr>
          <w:trHeight w:val="113"/>
        </w:trPr>
        <w:tc>
          <w:tcPr>
            <w:tcW w:w="0" w:type="auto"/>
            <w:vMerge w:val="restart"/>
            <w:vAlign w:val="center"/>
          </w:tcPr>
          <w:p w:rsidR="00B24C5E" w:rsidRPr="007D31F9" w:rsidRDefault="007D31F9" w:rsidP="007D31F9">
            <w:pPr>
              <w:autoSpaceDE w:val="0"/>
              <w:autoSpaceDN w:val="0"/>
              <w:adjustRightInd w:val="0"/>
              <w:spacing w:line="360" w:lineRule="auto"/>
              <w:rPr>
                <w:rFonts w:asciiTheme="majorBidi" w:hAnsiTheme="majorBidi" w:cstheme="majorBidi"/>
                <w:i/>
                <w:iCs/>
                <w:sz w:val="10"/>
                <w:szCs w:val="10"/>
              </w:rPr>
            </w:pPr>
            <w:r w:rsidRPr="007D31F9">
              <w:rPr>
                <w:rFonts w:asciiTheme="majorBidi" w:hAnsiTheme="majorBidi" w:cstheme="majorBidi"/>
                <w:i/>
                <w:iCs/>
                <w:sz w:val="10"/>
                <w:szCs w:val="10"/>
              </w:rPr>
              <w:t>Acinetobacter spp</w:t>
            </w:r>
          </w:p>
        </w:tc>
        <w:tc>
          <w:tcPr>
            <w:tcW w:w="0" w:type="auto"/>
            <w:vMerge w:val="restart"/>
            <w:vAlign w:val="center"/>
          </w:tcPr>
          <w:p w:rsidR="00B24C5E" w:rsidRPr="00B50C57" w:rsidRDefault="007D31F9" w:rsidP="007D31F9">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11</w:t>
            </w:r>
          </w:p>
        </w:tc>
        <w:tc>
          <w:tcPr>
            <w:tcW w:w="0" w:type="auto"/>
            <w:vMerge w:val="restart"/>
            <w:vAlign w:val="center"/>
          </w:tcPr>
          <w:p w:rsidR="00B24C5E" w:rsidRPr="00B50C57" w:rsidRDefault="007D31F9" w:rsidP="007D31F9">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187</w:t>
            </w:r>
          </w:p>
        </w:tc>
        <w:tc>
          <w:tcPr>
            <w:tcW w:w="0" w:type="auto"/>
            <w:tcBorders>
              <w:right w:val="single" w:sz="4" w:space="0" w:color="auto"/>
            </w:tcBorders>
            <w:vAlign w:val="center"/>
          </w:tcPr>
          <w:p w:rsidR="00B24C5E" w:rsidRPr="00B24C5E" w:rsidRDefault="00B24C5E" w:rsidP="00B24C5E">
            <w:pPr>
              <w:rPr>
                <w:rFonts w:asciiTheme="majorBidi" w:hAnsiTheme="majorBidi" w:cstheme="majorBidi"/>
                <w:color w:val="000000"/>
                <w:sz w:val="10"/>
                <w:szCs w:val="10"/>
              </w:rPr>
            </w:pPr>
            <w:r w:rsidRPr="00B24C5E">
              <w:rPr>
                <w:rFonts w:asciiTheme="majorBidi" w:hAnsiTheme="majorBidi" w:cstheme="majorBidi"/>
                <w:color w:val="000000"/>
                <w:sz w:val="10"/>
                <w:szCs w:val="10"/>
              </w:rPr>
              <w:t>Amikacin</w:t>
            </w:r>
          </w:p>
        </w:tc>
        <w:tc>
          <w:tcPr>
            <w:tcW w:w="0" w:type="auto"/>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9</w:t>
            </w:r>
          </w:p>
        </w:tc>
        <w:tc>
          <w:tcPr>
            <w:tcW w:w="0" w:type="auto"/>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2</w:t>
            </w:r>
          </w:p>
        </w:tc>
        <w:tc>
          <w:tcPr>
            <w:tcW w:w="645" w:type="dxa"/>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91" w:type="dxa"/>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39" w:type="dxa"/>
            <w:tcBorders>
              <w:lef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724" w:type="dxa"/>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r>
      <w:tr w:rsidR="002C509F" w:rsidTr="0030355F">
        <w:trPr>
          <w:trHeight w:val="113"/>
        </w:trPr>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B24C5E" w:rsidRPr="00B24C5E" w:rsidRDefault="00B24C5E" w:rsidP="00B24C5E">
            <w:pPr>
              <w:rPr>
                <w:rFonts w:asciiTheme="majorBidi" w:hAnsiTheme="majorBidi" w:cstheme="majorBidi"/>
                <w:color w:val="000000"/>
                <w:sz w:val="10"/>
                <w:szCs w:val="10"/>
              </w:rPr>
            </w:pPr>
            <w:r w:rsidRPr="00B24C5E">
              <w:rPr>
                <w:rFonts w:asciiTheme="majorBidi" w:hAnsiTheme="majorBidi" w:cstheme="majorBidi"/>
                <w:color w:val="000000"/>
                <w:sz w:val="10"/>
                <w:szCs w:val="10"/>
              </w:rPr>
              <w:t>Amoxi/clav</w:t>
            </w:r>
          </w:p>
        </w:tc>
        <w:tc>
          <w:tcPr>
            <w:tcW w:w="0" w:type="auto"/>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2</w:t>
            </w:r>
          </w:p>
        </w:tc>
        <w:tc>
          <w:tcPr>
            <w:tcW w:w="0" w:type="auto"/>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2</w:t>
            </w:r>
          </w:p>
        </w:tc>
        <w:tc>
          <w:tcPr>
            <w:tcW w:w="0" w:type="auto"/>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7</w:t>
            </w:r>
          </w:p>
        </w:tc>
        <w:tc>
          <w:tcPr>
            <w:tcW w:w="645" w:type="dxa"/>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91" w:type="dxa"/>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39" w:type="dxa"/>
            <w:tcBorders>
              <w:lef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724" w:type="dxa"/>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r>
      <w:tr w:rsidR="002C509F" w:rsidTr="0030355F">
        <w:trPr>
          <w:trHeight w:val="113"/>
        </w:trPr>
        <w:tc>
          <w:tcPr>
            <w:tcW w:w="0" w:type="auto"/>
            <w:vMerge/>
          </w:tcPr>
          <w:p w:rsidR="00B24C5E" w:rsidRPr="00B50C57" w:rsidRDefault="00B24C5E" w:rsidP="008370DF">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8370DF">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8370DF">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B24C5E" w:rsidRPr="00B24C5E" w:rsidRDefault="00B24C5E" w:rsidP="00B24C5E">
            <w:pPr>
              <w:rPr>
                <w:rFonts w:asciiTheme="majorBidi" w:hAnsiTheme="majorBidi" w:cstheme="majorBidi"/>
                <w:color w:val="000000"/>
                <w:sz w:val="10"/>
                <w:szCs w:val="10"/>
              </w:rPr>
            </w:pPr>
            <w:r w:rsidRPr="00B24C5E">
              <w:rPr>
                <w:rFonts w:asciiTheme="majorBidi" w:hAnsiTheme="majorBidi" w:cstheme="majorBidi"/>
                <w:color w:val="000000"/>
                <w:sz w:val="10"/>
                <w:szCs w:val="10"/>
              </w:rPr>
              <w:t>Ampicillin/Sulbac</w:t>
            </w:r>
          </w:p>
        </w:tc>
        <w:tc>
          <w:tcPr>
            <w:tcW w:w="0" w:type="auto"/>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9</w:t>
            </w:r>
          </w:p>
        </w:tc>
        <w:tc>
          <w:tcPr>
            <w:tcW w:w="0" w:type="auto"/>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2</w:t>
            </w:r>
          </w:p>
        </w:tc>
        <w:tc>
          <w:tcPr>
            <w:tcW w:w="645" w:type="dxa"/>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91" w:type="dxa"/>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39" w:type="dxa"/>
            <w:tcBorders>
              <w:lef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724" w:type="dxa"/>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r>
      <w:tr w:rsidR="002C509F" w:rsidTr="0030355F">
        <w:trPr>
          <w:trHeight w:val="113"/>
        </w:trPr>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B24C5E" w:rsidRPr="00B24C5E" w:rsidRDefault="00B24C5E" w:rsidP="00B24C5E">
            <w:pPr>
              <w:rPr>
                <w:rFonts w:asciiTheme="majorBidi" w:hAnsiTheme="majorBidi" w:cstheme="majorBidi"/>
                <w:color w:val="000000"/>
                <w:sz w:val="10"/>
                <w:szCs w:val="10"/>
              </w:rPr>
            </w:pPr>
            <w:r w:rsidRPr="00B24C5E">
              <w:rPr>
                <w:rFonts w:asciiTheme="majorBidi" w:hAnsiTheme="majorBidi" w:cstheme="majorBidi"/>
                <w:color w:val="000000"/>
                <w:sz w:val="10"/>
                <w:szCs w:val="10"/>
              </w:rPr>
              <w:t>Cefazoline</w:t>
            </w:r>
          </w:p>
        </w:tc>
        <w:tc>
          <w:tcPr>
            <w:tcW w:w="0" w:type="auto"/>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11</w:t>
            </w:r>
          </w:p>
        </w:tc>
        <w:tc>
          <w:tcPr>
            <w:tcW w:w="645" w:type="dxa"/>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91" w:type="dxa"/>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39" w:type="dxa"/>
            <w:tcBorders>
              <w:lef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724" w:type="dxa"/>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r>
      <w:tr w:rsidR="002C509F" w:rsidTr="0030355F">
        <w:trPr>
          <w:trHeight w:val="113"/>
        </w:trPr>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B24C5E" w:rsidRPr="00B24C5E" w:rsidRDefault="00B24C5E" w:rsidP="00B24C5E">
            <w:pPr>
              <w:rPr>
                <w:rFonts w:asciiTheme="majorBidi" w:hAnsiTheme="majorBidi" w:cstheme="majorBidi"/>
                <w:color w:val="000000"/>
                <w:sz w:val="10"/>
                <w:szCs w:val="10"/>
              </w:rPr>
            </w:pPr>
            <w:r w:rsidRPr="00B24C5E">
              <w:rPr>
                <w:rFonts w:asciiTheme="majorBidi" w:hAnsiTheme="majorBidi" w:cstheme="majorBidi"/>
                <w:color w:val="000000"/>
                <w:sz w:val="10"/>
                <w:szCs w:val="10"/>
              </w:rPr>
              <w:t>Cefotaxime</w:t>
            </w:r>
          </w:p>
        </w:tc>
        <w:tc>
          <w:tcPr>
            <w:tcW w:w="0" w:type="auto"/>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1</w:t>
            </w:r>
          </w:p>
        </w:tc>
        <w:tc>
          <w:tcPr>
            <w:tcW w:w="0" w:type="auto"/>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4</w:t>
            </w:r>
          </w:p>
        </w:tc>
        <w:tc>
          <w:tcPr>
            <w:tcW w:w="0" w:type="auto"/>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6</w:t>
            </w:r>
          </w:p>
        </w:tc>
        <w:tc>
          <w:tcPr>
            <w:tcW w:w="645" w:type="dxa"/>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1</w:t>
            </w:r>
          </w:p>
        </w:tc>
        <w:tc>
          <w:tcPr>
            <w:tcW w:w="591" w:type="dxa"/>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39" w:type="dxa"/>
            <w:tcBorders>
              <w:left w:val="single" w:sz="4" w:space="0" w:color="auto"/>
            </w:tcBorders>
            <w:vAlign w:val="center"/>
          </w:tcPr>
          <w:p w:rsidR="00B24C5E" w:rsidRPr="00B24C5E" w:rsidRDefault="00B24C5E" w:rsidP="00B24C5E">
            <w:pPr>
              <w:jc w:val="center"/>
              <w:rPr>
                <w:rFonts w:asciiTheme="majorBidi" w:hAnsiTheme="majorBidi" w:cstheme="majorBidi"/>
                <w:sz w:val="10"/>
                <w:szCs w:val="10"/>
              </w:rPr>
            </w:pPr>
            <w:r w:rsidRPr="00B24C5E">
              <w:rPr>
                <w:rFonts w:asciiTheme="majorBidi" w:hAnsiTheme="majorBidi" w:cstheme="majorBidi"/>
                <w:sz w:val="10"/>
                <w:szCs w:val="10"/>
              </w:rPr>
              <w:t>1</w:t>
            </w:r>
          </w:p>
        </w:tc>
        <w:tc>
          <w:tcPr>
            <w:tcW w:w="724" w:type="dxa"/>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r>
      <w:tr w:rsidR="002C509F" w:rsidTr="0030355F">
        <w:trPr>
          <w:trHeight w:val="113"/>
        </w:trPr>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B24C5E" w:rsidRPr="00B24C5E" w:rsidRDefault="00B24C5E" w:rsidP="00B24C5E">
            <w:pPr>
              <w:rPr>
                <w:rFonts w:asciiTheme="majorBidi" w:hAnsiTheme="majorBidi" w:cstheme="majorBidi"/>
                <w:color w:val="000000"/>
                <w:sz w:val="10"/>
                <w:szCs w:val="10"/>
              </w:rPr>
            </w:pPr>
            <w:r w:rsidRPr="00B24C5E">
              <w:rPr>
                <w:rFonts w:asciiTheme="majorBidi" w:hAnsiTheme="majorBidi" w:cstheme="majorBidi"/>
                <w:color w:val="000000"/>
                <w:sz w:val="10"/>
                <w:szCs w:val="10"/>
              </w:rPr>
              <w:t>Ceftazidime</w:t>
            </w:r>
          </w:p>
        </w:tc>
        <w:tc>
          <w:tcPr>
            <w:tcW w:w="0" w:type="auto"/>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6</w:t>
            </w:r>
          </w:p>
        </w:tc>
        <w:tc>
          <w:tcPr>
            <w:tcW w:w="0" w:type="auto"/>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5</w:t>
            </w:r>
          </w:p>
        </w:tc>
        <w:tc>
          <w:tcPr>
            <w:tcW w:w="645" w:type="dxa"/>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91" w:type="dxa"/>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39" w:type="dxa"/>
            <w:tcBorders>
              <w:lef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724" w:type="dxa"/>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r>
      <w:tr w:rsidR="002C509F" w:rsidTr="0030355F">
        <w:trPr>
          <w:trHeight w:val="113"/>
        </w:trPr>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B24C5E" w:rsidRPr="00B24C5E" w:rsidRDefault="00B24C5E" w:rsidP="00B24C5E">
            <w:pPr>
              <w:rPr>
                <w:rFonts w:asciiTheme="majorBidi" w:hAnsiTheme="majorBidi" w:cstheme="majorBidi"/>
                <w:color w:val="000000"/>
                <w:sz w:val="10"/>
                <w:szCs w:val="10"/>
              </w:rPr>
            </w:pPr>
            <w:r w:rsidRPr="00B24C5E">
              <w:rPr>
                <w:rFonts w:asciiTheme="majorBidi" w:hAnsiTheme="majorBidi" w:cstheme="majorBidi"/>
                <w:color w:val="000000"/>
                <w:sz w:val="10"/>
                <w:szCs w:val="10"/>
              </w:rPr>
              <w:t>Ceftriaxone</w:t>
            </w:r>
          </w:p>
        </w:tc>
        <w:tc>
          <w:tcPr>
            <w:tcW w:w="0" w:type="auto"/>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1</w:t>
            </w:r>
          </w:p>
        </w:tc>
        <w:tc>
          <w:tcPr>
            <w:tcW w:w="0" w:type="auto"/>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4</w:t>
            </w:r>
          </w:p>
        </w:tc>
        <w:tc>
          <w:tcPr>
            <w:tcW w:w="0" w:type="auto"/>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6</w:t>
            </w:r>
          </w:p>
        </w:tc>
        <w:tc>
          <w:tcPr>
            <w:tcW w:w="645" w:type="dxa"/>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sz w:val="10"/>
                <w:szCs w:val="10"/>
              </w:rPr>
            </w:pPr>
            <w:r w:rsidRPr="00B24C5E">
              <w:rPr>
                <w:rFonts w:asciiTheme="majorBidi" w:hAnsiTheme="majorBidi" w:cstheme="majorBidi"/>
                <w:sz w:val="10"/>
                <w:szCs w:val="10"/>
              </w:rPr>
              <w:t>1</w:t>
            </w:r>
          </w:p>
        </w:tc>
        <w:tc>
          <w:tcPr>
            <w:tcW w:w="591" w:type="dxa"/>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39" w:type="dxa"/>
            <w:tcBorders>
              <w:lef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724" w:type="dxa"/>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r>
      <w:tr w:rsidR="002C509F" w:rsidTr="0030355F">
        <w:trPr>
          <w:trHeight w:val="113"/>
        </w:trPr>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B24C5E" w:rsidRPr="00B24C5E" w:rsidRDefault="00B24C5E" w:rsidP="00B24C5E">
            <w:pPr>
              <w:rPr>
                <w:rFonts w:asciiTheme="majorBidi" w:hAnsiTheme="majorBidi" w:cstheme="majorBidi"/>
                <w:color w:val="000000"/>
                <w:sz w:val="10"/>
                <w:szCs w:val="10"/>
              </w:rPr>
            </w:pPr>
            <w:r w:rsidRPr="00B24C5E">
              <w:rPr>
                <w:rFonts w:asciiTheme="majorBidi" w:hAnsiTheme="majorBidi" w:cstheme="majorBidi"/>
                <w:color w:val="000000"/>
                <w:sz w:val="10"/>
                <w:szCs w:val="10"/>
              </w:rPr>
              <w:t>Cefuroxime</w:t>
            </w:r>
          </w:p>
        </w:tc>
        <w:tc>
          <w:tcPr>
            <w:tcW w:w="0" w:type="auto"/>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1</w:t>
            </w:r>
          </w:p>
        </w:tc>
        <w:tc>
          <w:tcPr>
            <w:tcW w:w="0" w:type="auto"/>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1</w:t>
            </w:r>
          </w:p>
        </w:tc>
        <w:tc>
          <w:tcPr>
            <w:tcW w:w="0" w:type="auto"/>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9</w:t>
            </w:r>
          </w:p>
        </w:tc>
        <w:tc>
          <w:tcPr>
            <w:tcW w:w="645" w:type="dxa"/>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91" w:type="dxa"/>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39" w:type="dxa"/>
            <w:tcBorders>
              <w:lef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724" w:type="dxa"/>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r>
      <w:tr w:rsidR="002C509F" w:rsidTr="0030355F">
        <w:trPr>
          <w:trHeight w:val="113"/>
        </w:trPr>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B24C5E" w:rsidRPr="00B24C5E" w:rsidRDefault="00B24C5E" w:rsidP="00B24C5E">
            <w:pPr>
              <w:rPr>
                <w:rFonts w:asciiTheme="majorBidi" w:hAnsiTheme="majorBidi" w:cstheme="majorBidi"/>
                <w:color w:val="000000"/>
                <w:sz w:val="10"/>
                <w:szCs w:val="10"/>
              </w:rPr>
            </w:pPr>
            <w:r w:rsidRPr="00B24C5E">
              <w:rPr>
                <w:rFonts w:asciiTheme="majorBidi" w:hAnsiTheme="majorBidi" w:cstheme="majorBidi"/>
                <w:color w:val="000000"/>
                <w:sz w:val="10"/>
                <w:szCs w:val="10"/>
              </w:rPr>
              <w:t>Chloramphenicol</w:t>
            </w:r>
          </w:p>
        </w:tc>
        <w:tc>
          <w:tcPr>
            <w:tcW w:w="0" w:type="auto"/>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1</w:t>
            </w:r>
          </w:p>
        </w:tc>
        <w:tc>
          <w:tcPr>
            <w:tcW w:w="0" w:type="auto"/>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10</w:t>
            </w:r>
          </w:p>
        </w:tc>
        <w:tc>
          <w:tcPr>
            <w:tcW w:w="645" w:type="dxa"/>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91" w:type="dxa"/>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39" w:type="dxa"/>
            <w:tcBorders>
              <w:lef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724" w:type="dxa"/>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r>
      <w:tr w:rsidR="002C509F" w:rsidTr="0030355F">
        <w:trPr>
          <w:trHeight w:val="113"/>
        </w:trPr>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B24C5E" w:rsidRPr="00B24C5E" w:rsidRDefault="00B24C5E" w:rsidP="00B24C5E">
            <w:pPr>
              <w:rPr>
                <w:rFonts w:asciiTheme="majorBidi" w:hAnsiTheme="majorBidi" w:cstheme="majorBidi"/>
                <w:color w:val="000000"/>
                <w:sz w:val="10"/>
                <w:szCs w:val="10"/>
              </w:rPr>
            </w:pPr>
            <w:r w:rsidRPr="00B24C5E">
              <w:rPr>
                <w:rFonts w:asciiTheme="majorBidi" w:hAnsiTheme="majorBidi" w:cstheme="majorBidi"/>
                <w:color w:val="000000"/>
                <w:sz w:val="10"/>
                <w:szCs w:val="10"/>
              </w:rPr>
              <w:t>Ciprofloxacin</w:t>
            </w:r>
          </w:p>
        </w:tc>
        <w:tc>
          <w:tcPr>
            <w:tcW w:w="0" w:type="auto"/>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7</w:t>
            </w:r>
          </w:p>
        </w:tc>
        <w:tc>
          <w:tcPr>
            <w:tcW w:w="0" w:type="auto"/>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4</w:t>
            </w:r>
          </w:p>
        </w:tc>
        <w:tc>
          <w:tcPr>
            <w:tcW w:w="645" w:type="dxa"/>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91" w:type="dxa"/>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39" w:type="dxa"/>
            <w:tcBorders>
              <w:lef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724" w:type="dxa"/>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r>
      <w:tr w:rsidR="002C509F" w:rsidTr="0030355F">
        <w:trPr>
          <w:trHeight w:val="113"/>
        </w:trPr>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B24C5E" w:rsidRPr="00B24C5E" w:rsidRDefault="00B24C5E" w:rsidP="00B24C5E">
            <w:pPr>
              <w:rPr>
                <w:rFonts w:asciiTheme="majorBidi" w:hAnsiTheme="majorBidi" w:cstheme="majorBidi"/>
                <w:color w:val="000000"/>
                <w:sz w:val="10"/>
                <w:szCs w:val="10"/>
              </w:rPr>
            </w:pPr>
            <w:r w:rsidRPr="00B24C5E">
              <w:rPr>
                <w:rFonts w:asciiTheme="majorBidi" w:hAnsiTheme="majorBidi" w:cstheme="majorBidi"/>
                <w:color w:val="000000"/>
                <w:sz w:val="10"/>
                <w:szCs w:val="10"/>
              </w:rPr>
              <w:t>Gentamicin</w:t>
            </w:r>
          </w:p>
        </w:tc>
        <w:tc>
          <w:tcPr>
            <w:tcW w:w="0" w:type="auto"/>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9</w:t>
            </w:r>
          </w:p>
        </w:tc>
        <w:tc>
          <w:tcPr>
            <w:tcW w:w="0" w:type="auto"/>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2</w:t>
            </w:r>
          </w:p>
        </w:tc>
        <w:tc>
          <w:tcPr>
            <w:tcW w:w="645" w:type="dxa"/>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91" w:type="dxa"/>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39" w:type="dxa"/>
            <w:tcBorders>
              <w:lef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724" w:type="dxa"/>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r>
      <w:tr w:rsidR="002C509F" w:rsidTr="0030355F">
        <w:trPr>
          <w:trHeight w:val="113"/>
        </w:trPr>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B24C5E" w:rsidRPr="00B24C5E" w:rsidRDefault="00B24C5E" w:rsidP="00B24C5E">
            <w:pPr>
              <w:rPr>
                <w:rFonts w:asciiTheme="majorBidi" w:hAnsiTheme="majorBidi" w:cstheme="majorBidi"/>
                <w:color w:val="000000"/>
                <w:sz w:val="10"/>
                <w:szCs w:val="10"/>
              </w:rPr>
            </w:pPr>
            <w:r w:rsidRPr="00B24C5E">
              <w:rPr>
                <w:rFonts w:asciiTheme="majorBidi" w:hAnsiTheme="majorBidi" w:cstheme="majorBidi"/>
                <w:color w:val="000000"/>
                <w:sz w:val="10"/>
                <w:szCs w:val="10"/>
              </w:rPr>
              <w:t>Imipenem</w:t>
            </w:r>
          </w:p>
        </w:tc>
        <w:tc>
          <w:tcPr>
            <w:tcW w:w="0" w:type="auto"/>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9</w:t>
            </w:r>
          </w:p>
        </w:tc>
        <w:tc>
          <w:tcPr>
            <w:tcW w:w="0" w:type="auto"/>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2</w:t>
            </w:r>
          </w:p>
        </w:tc>
        <w:tc>
          <w:tcPr>
            <w:tcW w:w="645" w:type="dxa"/>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91" w:type="dxa"/>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39" w:type="dxa"/>
            <w:tcBorders>
              <w:lef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724" w:type="dxa"/>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r>
      <w:tr w:rsidR="002C509F" w:rsidTr="0030355F">
        <w:trPr>
          <w:trHeight w:val="113"/>
        </w:trPr>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B24C5E" w:rsidRPr="00B24C5E" w:rsidRDefault="00B24C5E" w:rsidP="00B24C5E">
            <w:pPr>
              <w:rPr>
                <w:rFonts w:asciiTheme="majorBidi" w:hAnsiTheme="majorBidi" w:cstheme="majorBidi"/>
                <w:color w:val="000000"/>
                <w:sz w:val="10"/>
                <w:szCs w:val="10"/>
              </w:rPr>
            </w:pPr>
            <w:r w:rsidRPr="00B24C5E">
              <w:rPr>
                <w:rFonts w:asciiTheme="majorBidi" w:hAnsiTheme="majorBidi" w:cstheme="majorBidi"/>
                <w:color w:val="000000"/>
                <w:sz w:val="10"/>
                <w:szCs w:val="10"/>
              </w:rPr>
              <w:t>Meropenem</w:t>
            </w:r>
          </w:p>
        </w:tc>
        <w:tc>
          <w:tcPr>
            <w:tcW w:w="0" w:type="auto"/>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9</w:t>
            </w:r>
          </w:p>
        </w:tc>
        <w:tc>
          <w:tcPr>
            <w:tcW w:w="0" w:type="auto"/>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2</w:t>
            </w:r>
          </w:p>
        </w:tc>
        <w:tc>
          <w:tcPr>
            <w:tcW w:w="645" w:type="dxa"/>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91" w:type="dxa"/>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39" w:type="dxa"/>
            <w:tcBorders>
              <w:lef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724" w:type="dxa"/>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r>
      <w:tr w:rsidR="002C509F" w:rsidTr="0030355F">
        <w:trPr>
          <w:trHeight w:val="113"/>
        </w:trPr>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B24C5E" w:rsidRPr="00B24C5E" w:rsidRDefault="00B24C5E" w:rsidP="00B24C5E">
            <w:pPr>
              <w:rPr>
                <w:rFonts w:asciiTheme="majorBidi" w:hAnsiTheme="majorBidi" w:cstheme="majorBidi"/>
                <w:color w:val="000000"/>
                <w:sz w:val="10"/>
                <w:szCs w:val="10"/>
              </w:rPr>
            </w:pPr>
            <w:r w:rsidRPr="00B24C5E">
              <w:rPr>
                <w:rFonts w:asciiTheme="majorBidi" w:hAnsiTheme="majorBidi" w:cstheme="majorBidi"/>
                <w:color w:val="000000"/>
                <w:sz w:val="10"/>
                <w:szCs w:val="10"/>
              </w:rPr>
              <w:t>Ofloxacin</w:t>
            </w:r>
          </w:p>
        </w:tc>
        <w:tc>
          <w:tcPr>
            <w:tcW w:w="0" w:type="auto"/>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7</w:t>
            </w:r>
          </w:p>
        </w:tc>
        <w:tc>
          <w:tcPr>
            <w:tcW w:w="0" w:type="auto"/>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4</w:t>
            </w:r>
          </w:p>
        </w:tc>
        <w:tc>
          <w:tcPr>
            <w:tcW w:w="645" w:type="dxa"/>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91" w:type="dxa"/>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39" w:type="dxa"/>
            <w:tcBorders>
              <w:lef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724" w:type="dxa"/>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r>
      <w:tr w:rsidR="002C509F" w:rsidTr="0030355F">
        <w:trPr>
          <w:trHeight w:val="113"/>
        </w:trPr>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B24C5E" w:rsidRPr="00B24C5E" w:rsidRDefault="00B24C5E" w:rsidP="00B24C5E">
            <w:pPr>
              <w:rPr>
                <w:rFonts w:asciiTheme="majorBidi" w:hAnsiTheme="majorBidi" w:cstheme="majorBidi"/>
                <w:color w:val="000000"/>
                <w:sz w:val="10"/>
                <w:szCs w:val="10"/>
              </w:rPr>
            </w:pPr>
            <w:r w:rsidRPr="00B24C5E">
              <w:rPr>
                <w:rFonts w:asciiTheme="majorBidi" w:hAnsiTheme="majorBidi" w:cstheme="majorBidi"/>
                <w:color w:val="000000"/>
                <w:sz w:val="10"/>
                <w:szCs w:val="10"/>
              </w:rPr>
              <w:t>Pip/Tazo</w:t>
            </w:r>
          </w:p>
        </w:tc>
        <w:tc>
          <w:tcPr>
            <w:tcW w:w="0" w:type="auto"/>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7</w:t>
            </w:r>
          </w:p>
        </w:tc>
        <w:tc>
          <w:tcPr>
            <w:tcW w:w="0" w:type="auto"/>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4</w:t>
            </w:r>
          </w:p>
        </w:tc>
        <w:tc>
          <w:tcPr>
            <w:tcW w:w="645" w:type="dxa"/>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91" w:type="dxa"/>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39" w:type="dxa"/>
            <w:tcBorders>
              <w:lef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724" w:type="dxa"/>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r>
      <w:tr w:rsidR="002C509F" w:rsidTr="0030355F">
        <w:trPr>
          <w:trHeight w:val="113"/>
        </w:trPr>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B24C5E" w:rsidRPr="00B24C5E" w:rsidRDefault="00B24C5E" w:rsidP="00B24C5E">
            <w:pPr>
              <w:rPr>
                <w:rFonts w:asciiTheme="majorBidi" w:hAnsiTheme="majorBidi" w:cstheme="majorBidi"/>
                <w:color w:val="000000"/>
                <w:sz w:val="10"/>
                <w:szCs w:val="10"/>
              </w:rPr>
            </w:pPr>
            <w:r w:rsidRPr="00B24C5E">
              <w:rPr>
                <w:rFonts w:asciiTheme="majorBidi" w:hAnsiTheme="majorBidi" w:cstheme="majorBidi"/>
                <w:color w:val="000000"/>
                <w:sz w:val="10"/>
                <w:szCs w:val="10"/>
              </w:rPr>
              <w:t>Piperacillin</w:t>
            </w:r>
          </w:p>
        </w:tc>
        <w:tc>
          <w:tcPr>
            <w:tcW w:w="0" w:type="auto"/>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4</w:t>
            </w:r>
          </w:p>
        </w:tc>
        <w:tc>
          <w:tcPr>
            <w:tcW w:w="0" w:type="auto"/>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3</w:t>
            </w:r>
          </w:p>
        </w:tc>
        <w:tc>
          <w:tcPr>
            <w:tcW w:w="0" w:type="auto"/>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4</w:t>
            </w:r>
          </w:p>
        </w:tc>
        <w:tc>
          <w:tcPr>
            <w:tcW w:w="645" w:type="dxa"/>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91" w:type="dxa"/>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39" w:type="dxa"/>
            <w:tcBorders>
              <w:lef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724" w:type="dxa"/>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r>
      <w:tr w:rsidR="002C509F" w:rsidTr="0030355F">
        <w:trPr>
          <w:trHeight w:val="113"/>
        </w:trPr>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B24C5E" w:rsidRPr="00B50C57" w:rsidRDefault="00B24C5E"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B24C5E" w:rsidRPr="00B24C5E" w:rsidRDefault="00B24C5E" w:rsidP="00B24C5E">
            <w:pPr>
              <w:rPr>
                <w:rFonts w:asciiTheme="majorBidi" w:hAnsiTheme="majorBidi" w:cstheme="majorBidi"/>
                <w:color w:val="000000"/>
                <w:sz w:val="10"/>
                <w:szCs w:val="10"/>
              </w:rPr>
            </w:pPr>
            <w:r w:rsidRPr="00B24C5E">
              <w:rPr>
                <w:rFonts w:asciiTheme="majorBidi" w:hAnsiTheme="majorBidi" w:cstheme="majorBidi"/>
                <w:color w:val="000000"/>
                <w:sz w:val="10"/>
                <w:szCs w:val="10"/>
              </w:rPr>
              <w:t>Trimet/Sulpha</w:t>
            </w:r>
          </w:p>
        </w:tc>
        <w:tc>
          <w:tcPr>
            <w:tcW w:w="0" w:type="auto"/>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7</w:t>
            </w:r>
          </w:p>
        </w:tc>
        <w:tc>
          <w:tcPr>
            <w:tcW w:w="0" w:type="auto"/>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4</w:t>
            </w:r>
          </w:p>
        </w:tc>
        <w:tc>
          <w:tcPr>
            <w:tcW w:w="645" w:type="dxa"/>
            <w:tcBorders>
              <w:top w:val="nil"/>
              <w:left w:val="single" w:sz="4" w:space="0" w:color="auto"/>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91" w:type="dxa"/>
            <w:tcBorders>
              <w:top w:val="nil"/>
              <w:bottom w:val="nil"/>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539" w:type="dxa"/>
            <w:tcBorders>
              <w:left w:val="single" w:sz="4" w:space="0" w:color="auto"/>
            </w:tcBorders>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724" w:type="dxa"/>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c>
          <w:tcPr>
            <w:tcW w:w="0" w:type="auto"/>
            <w:vAlign w:val="center"/>
          </w:tcPr>
          <w:p w:rsidR="00B24C5E" w:rsidRPr="00B24C5E" w:rsidRDefault="00B24C5E" w:rsidP="00B24C5E">
            <w:pPr>
              <w:jc w:val="center"/>
              <w:rPr>
                <w:rFonts w:asciiTheme="majorBidi" w:hAnsiTheme="majorBidi" w:cstheme="majorBidi"/>
                <w:color w:val="000000"/>
                <w:sz w:val="10"/>
                <w:szCs w:val="10"/>
              </w:rPr>
            </w:pPr>
            <w:r w:rsidRPr="00B24C5E">
              <w:rPr>
                <w:rFonts w:asciiTheme="majorBidi" w:hAnsiTheme="majorBidi" w:cstheme="majorBidi"/>
                <w:color w:val="000000"/>
                <w:sz w:val="10"/>
                <w:szCs w:val="10"/>
              </w:rPr>
              <w:t>0</w:t>
            </w:r>
          </w:p>
        </w:tc>
      </w:tr>
      <w:tr w:rsidR="00787A02" w:rsidTr="0030355F">
        <w:trPr>
          <w:trHeight w:val="113"/>
        </w:trPr>
        <w:tc>
          <w:tcPr>
            <w:tcW w:w="0" w:type="auto"/>
            <w:vMerge w:val="restart"/>
            <w:shd w:val="clear" w:color="auto" w:fill="D9D9D9" w:themeFill="background1" w:themeFillShade="D9"/>
            <w:vAlign w:val="center"/>
          </w:tcPr>
          <w:p w:rsidR="00BD1CBE" w:rsidRPr="00A51D3B" w:rsidRDefault="00A51D3B" w:rsidP="00A51D3B">
            <w:pPr>
              <w:autoSpaceDE w:val="0"/>
              <w:autoSpaceDN w:val="0"/>
              <w:adjustRightInd w:val="0"/>
              <w:spacing w:line="360" w:lineRule="auto"/>
              <w:rPr>
                <w:rFonts w:asciiTheme="majorBidi" w:hAnsiTheme="majorBidi" w:cstheme="majorBidi"/>
                <w:i/>
                <w:iCs/>
                <w:sz w:val="10"/>
                <w:szCs w:val="10"/>
              </w:rPr>
            </w:pPr>
            <w:r>
              <w:rPr>
                <w:rFonts w:asciiTheme="majorBidi" w:hAnsiTheme="majorBidi" w:cstheme="majorBidi"/>
                <w:i/>
                <w:iCs/>
                <w:sz w:val="10"/>
                <w:szCs w:val="10"/>
              </w:rPr>
              <w:t>Shigellaspp / Salmonella enterica</w:t>
            </w:r>
          </w:p>
        </w:tc>
        <w:tc>
          <w:tcPr>
            <w:tcW w:w="0" w:type="auto"/>
            <w:vMerge w:val="restart"/>
            <w:shd w:val="clear" w:color="auto" w:fill="D9D9D9" w:themeFill="background1" w:themeFillShade="D9"/>
            <w:vAlign w:val="center"/>
          </w:tcPr>
          <w:p w:rsidR="00BD1CBE" w:rsidRPr="00B50C57" w:rsidRDefault="00A51D3B" w:rsidP="00A51D3B">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9</w:t>
            </w:r>
          </w:p>
        </w:tc>
        <w:tc>
          <w:tcPr>
            <w:tcW w:w="0" w:type="auto"/>
            <w:vMerge w:val="restart"/>
            <w:shd w:val="clear" w:color="auto" w:fill="D9D9D9" w:themeFill="background1" w:themeFillShade="D9"/>
            <w:vAlign w:val="center"/>
          </w:tcPr>
          <w:p w:rsidR="00BD1CBE" w:rsidRPr="00B50C57" w:rsidRDefault="00A51D3B" w:rsidP="00A51D3B">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54</w:t>
            </w:r>
          </w:p>
        </w:tc>
        <w:tc>
          <w:tcPr>
            <w:tcW w:w="0" w:type="auto"/>
            <w:tcBorders>
              <w:right w:val="single" w:sz="4" w:space="0" w:color="auto"/>
            </w:tcBorders>
            <w:shd w:val="clear" w:color="auto" w:fill="D9D9D9" w:themeFill="background1" w:themeFillShade="D9"/>
            <w:vAlign w:val="center"/>
          </w:tcPr>
          <w:p w:rsidR="00BD1CBE" w:rsidRPr="007D1E55" w:rsidRDefault="00BD1CBE" w:rsidP="007D1E55">
            <w:pPr>
              <w:rPr>
                <w:rFonts w:asciiTheme="majorBidi" w:hAnsiTheme="majorBidi" w:cstheme="majorBidi"/>
                <w:color w:val="000000"/>
                <w:sz w:val="10"/>
                <w:szCs w:val="10"/>
              </w:rPr>
            </w:pPr>
            <w:r w:rsidRPr="007D1E55">
              <w:rPr>
                <w:rFonts w:asciiTheme="majorBidi" w:hAnsiTheme="majorBidi" w:cstheme="majorBidi"/>
                <w:color w:val="000000"/>
                <w:sz w:val="10"/>
                <w:szCs w:val="10"/>
              </w:rPr>
              <w:t>Amoxi/clav</w:t>
            </w:r>
          </w:p>
        </w:tc>
        <w:tc>
          <w:tcPr>
            <w:tcW w:w="0" w:type="auto"/>
            <w:tcBorders>
              <w:top w:val="nil"/>
              <w:left w:val="single" w:sz="4" w:space="0" w:color="auto"/>
              <w:bottom w:val="nil"/>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8</w:t>
            </w:r>
          </w:p>
        </w:tc>
        <w:tc>
          <w:tcPr>
            <w:tcW w:w="0" w:type="auto"/>
            <w:tcBorders>
              <w:top w:val="nil"/>
              <w:bottom w:val="nil"/>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0" w:type="auto"/>
            <w:tcBorders>
              <w:top w:val="nil"/>
              <w:bottom w:val="nil"/>
              <w:right w:val="single" w:sz="4" w:space="0" w:color="auto"/>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1</w:t>
            </w:r>
          </w:p>
        </w:tc>
        <w:tc>
          <w:tcPr>
            <w:tcW w:w="645" w:type="dxa"/>
            <w:tcBorders>
              <w:top w:val="nil"/>
              <w:left w:val="single" w:sz="4" w:space="0" w:color="auto"/>
              <w:bottom w:val="nil"/>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1</w:t>
            </w:r>
          </w:p>
        </w:tc>
        <w:tc>
          <w:tcPr>
            <w:tcW w:w="591" w:type="dxa"/>
            <w:tcBorders>
              <w:top w:val="nil"/>
              <w:bottom w:val="nil"/>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539" w:type="dxa"/>
            <w:tcBorders>
              <w:left w:val="single" w:sz="4" w:space="0" w:color="auto"/>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724" w:type="dxa"/>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r>
      <w:tr w:rsidR="00787A02" w:rsidTr="0030355F">
        <w:trPr>
          <w:trHeight w:val="113"/>
        </w:trPr>
        <w:tc>
          <w:tcPr>
            <w:tcW w:w="0" w:type="auto"/>
            <w:vMerge/>
            <w:shd w:val="clear" w:color="auto" w:fill="D9D9D9" w:themeFill="background1" w:themeFillShade="D9"/>
          </w:tcPr>
          <w:p w:rsidR="00BD1CBE" w:rsidRPr="00B50C57" w:rsidRDefault="00BD1CBE"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BD1CBE" w:rsidRPr="00B50C57" w:rsidRDefault="00BD1CBE"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BD1CBE" w:rsidRPr="00B50C57" w:rsidRDefault="00BD1CBE"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shd w:val="clear" w:color="auto" w:fill="D9D9D9" w:themeFill="background1" w:themeFillShade="D9"/>
            <w:vAlign w:val="center"/>
          </w:tcPr>
          <w:p w:rsidR="00BD1CBE" w:rsidRPr="007D1E55" w:rsidRDefault="00BD1CBE" w:rsidP="007D1E55">
            <w:pPr>
              <w:rPr>
                <w:rFonts w:asciiTheme="majorBidi" w:hAnsiTheme="majorBidi" w:cstheme="majorBidi"/>
                <w:color w:val="000000"/>
                <w:sz w:val="10"/>
                <w:szCs w:val="10"/>
              </w:rPr>
            </w:pPr>
            <w:r w:rsidRPr="007D1E55">
              <w:rPr>
                <w:rFonts w:asciiTheme="majorBidi" w:hAnsiTheme="majorBidi" w:cstheme="majorBidi"/>
                <w:color w:val="000000"/>
                <w:sz w:val="10"/>
                <w:szCs w:val="10"/>
              </w:rPr>
              <w:t>Ampicillin</w:t>
            </w:r>
          </w:p>
        </w:tc>
        <w:tc>
          <w:tcPr>
            <w:tcW w:w="0" w:type="auto"/>
            <w:tcBorders>
              <w:top w:val="nil"/>
              <w:left w:val="single" w:sz="4" w:space="0" w:color="auto"/>
              <w:bottom w:val="nil"/>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7</w:t>
            </w:r>
          </w:p>
        </w:tc>
        <w:tc>
          <w:tcPr>
            <w:tcW w:w="0" w:type="auto"/>
            <w:tcBorders>
              <w:top w:val="nil"/>
              <w:bottom w:val="nil"/>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0" w:type="auto"/>
            <w:tcBorders>
              <w:top w:val="nil"/>
              <w:bottom w:val="nil"/>
              <w:right w:val="single" w:sz="4" w:space="0" w:color="auto"/>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2</w:t>
            </w:r>
          </w:p>
        </w:tc>
        <w:tc>
          <w:tcPr>
            <w:tcW w:w="645" w:type="dxa"/>
            <w:tcBorders>
              <w:top w:val="nil"/>
              <w:left w:val="single" w:sz="4" w:space="0" w:color="auto"/>
              <w:bottom w:val="nil"/>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591" w:type="dxa"/>
            <w:tcBorders>
              <w:top w:val="nil"/>
              <w:bottom w:val="nil"/>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539" w:type="dxa"/>
            <w:tcBorders>
              <w:left w:val="single" w:sz="4" w:space="0" w:color="auto"/>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724" w:type="dxa"/>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r>
      <w:tr w:rsidR="00787A02" w:rsidTr="0030355F">
        <w:trPr>
          <w:trHeight w:val="113"/>
        </w:trPr>
        <w:tc>
          <w:tcPr>
            <w:tcW w:w="0" w:type="auto"/>
            <w:vMerge/>
            <w:shd w:val="clear" w:color="auto" w:fill="D9D9D9" w:themeFill="background1" w:themeFillShade="D9"/>
          </w:tcPr>
          <w:p w:rsidR="00BD1CBE" w:rsidRPr="00B50C57" w:rsidRDefault="00BD1CBE"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BD1CBE" w:rsidRPr="00B50C57" w:rsidRDefault="00BD1CBE"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BD1CBE" w:rsidRPr="00B50C57" w:rsidRDefault="00BD1CBE"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shd w:val="clear" w:color="auto" w:fill="D9D9D9" w:themeFill="background1" w:themeFillShade="D9"/>
            <w:vAlign w:val="center"/>
          </w:tcPr>
          <w:p w:rsidR="00BD1CBE" w:rsidRPr="007D1E55" w:rsidRDefault="00BD1CBE" w:rsidP="007D1E55">
            <w:pPr>
              <w:rPr>
                <w:rFonts w:asciiTheme="majorBidi" w:hAnsiTheme="majorBidi" w:cstheme="majorBidi"/>
                <w:color w:val="000000"/>
                <w:sz w:val="10"/>
                <w:szCs w:val="10"/>
              </w:rPr>
            </w:pPr>
            <w:r w:rsidRPr="007D1E55">
              <w:rPr>
                <w:rFonts w:asciiTheme="majorBidi" w:hAnsiTheme="majorBidi" w:cstheme="majorBidi"/>
                <w:color w:val="000000"/>
                <w:sz w:val="10"/>
                <w:szCs w:val="10"/>
              </w:rPr>
              <w:t>Ceftriaxone</w:t>
            </w:r>
          </w:p>
        </w:tc>
        <w:tc>
          <w:tcPr>
            <w:tcW w:w="0" w:type="auto"/>
            <w:tcBorders>
              <w:top w:val="nil"/>
              <w:left w:val="single" w:sz="4" w:space="0" w:color="auto"/>
              <w:bottom w:val="nil"/>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9</w:t>
            </w:r>
          </w:p>
        </w:tc>
        <w:tc>
          <w:tcPr>
            <w:tcW w:w="0" w:type="auto"/>
            <w:tcBorders>
              <w:top w:val="nil"/>
              <w:bottom w:val="nil"/>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0" w:type="auto"/>
            <w:tcBorders>
              <w:top w:val="nil"/>
              <w:bottom w:val="nil"/>
              <w:right w:val="single" w:sz="4" w:space="0" w:color="auto"/>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645" w:type="dxa"/>
            <w:tcBorders>
              <w:top w:val="nil"/>
              <w:left w:val="single" w:sz="4" w:space="0" w:color="auto"/>
              <w:bottom w:val="nil"/>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591" w:type="dxa"/>
            <w:tcBorders>
              <w:top w:val="nil"/>
              <w:bottom w:val="nil"/>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539" w:type="dxa"/>
            <w:tcBorders>
              <w:left w:val="single" w:sz="4" w:space="0" w:color="auto"/>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724" w:type="dxa"/>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r>
      <w:tr w:rsidR="00787A02" w:rsidTr="0030355F">
        <w:trPr>
          <w:trHeight w:val="113"/>
        </w:trPr>
        <w:tc>
          <w:tcPr>
            <w:tcW w:w="0" w:type="auto"/>
            <w:vMerge/>
            <w:shd w:val="clear" w:color="auto" w:fill="D9D9D9" w:themeFill="background1" w:themeFillShade="D9"/>
          </w:tcPr>
          <w:p w:rsidR="00BD1CBE" w:rsidRPr="00B50C57" w:rsidRDefault="00BD1CBE"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BD1CBE" w:rsidRPr="00B50C57" w:rsidRDefault="00BD1CBE"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BD1CBE" w:rsidRPr="00B50C57" w:rsidRDefault="00BD1CBE"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shd w:val="clear" w:color="auto" w:fill="D9D9D9" w:themeFill="background1" w:themeFillShade="D9"/>
            <w:vAlign w:val="center"/>
          </w:tcPr>
          <w:p w:rsidR="00BD1CBE" w:rsidRPr="007D1E55" w:rsidRDefault="00BD1CBE" w:rsidP="007D1E55">
            <w:pPr>
              <w:rPr>
                <w:rFonts w:asciiTheme="majorBidi" w:hAnsiTheme="majorBidi" w:cstheme="majorBidi"/>
                <w:color w:val="000000"/>
                <w:sz w:val="10"/>
                <w:szCs w:val="10"/>
              </w:rPr>
            </w:pPr>
            <w:r w:rsidRPr="007D1E55">
              <w:rPr>
                <w:rFonts w:asciiTheme="majorBidi" w:hAnsiTheme="majorBidi" w:cstheme="majorBidi"/>
                <w:color w:val="000000"/>
                <w:sz w:val="10"/>
                <w:szCs w:val="10"/>
              </w:rPr>
              <w:t>Ciprofloxacin</w:t>
            </w:r>
          </w:p>
        </w:tc>
        <w:tc>
          <w:tcPr>
            <w:tcW w:w="0" w:type="auto"/>
            <w:tcBorders>
              <w:top w:val="nil"/>
              <w:left w:val="single" w:sz="4" w:space="0" w:color="auto"/>
              <w:bottom w:val="nil"/>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8</w:t>
            </w:r>
          </w:p>
        </w:tc>
        <w:tc>
          <w:tcPr>
            <w:tcW w:w="0" w:type="auto"/>
            <w:tcBorders>
              <w:top w:val="nil"/>
              <w:bottom w:val="nil"/>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0" w:type="auto"/>
            <w:tcBorders>
              <w:top w:val="nil"/>
              <w:bottom w:val="nil"/>
              <w:right w:val="single" w:sz="4" w:space="0" w:color="auto"/>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1</w:t>
            </w:r>
          </w:p>
        </w:tc>
        <w:tc>
          <w:tcPr>
            <w:tcW w:w="645" w:type="dxa"/>
            <w:tcBorders>
              <w:top w:val="nil"/>
              <w:left w:val="single" w:sz="4" w:space="0" w:color="auto"/>
              <w:bottom w:val="nil"/>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591" w:type="dxa"/>
            <w:tcBorders>
              <w:top w:val="nil"/>
              <w:bottom w:val="nil"/>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539" w:type="dxa"/>
            <w:tcBorders>
              <w:left w:val="single" w:sz="4" w:space="0" w:color="auto"/>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724" w:type="dxa"/>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r>
      <w:tr w:rsidR="00787A02" w:rsidTr="0030355F">
        <w:trPr>
          <w:trHeight w:val="113"/>
        </w:trPr>
        <w:tc>
          <w:tcPr>
            <w:tcW w:w="0" w:type="auto"/>
            <w:vMerge/>
            <w:shd w:val="clear" w:color="auto" w:fill="D9D9D9" w:themeFill="background1" w:themeFillShade="D9"/>
          </w:tcPr>
          <w:p w:rsidR="00BD1CBE" w:rsidRPr="00B50C57" w:rsidRDefault="00BD1CBE"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BD1CBE" w:rsidRPr="00B50C57" w:rsidRDefault="00BD1CBE"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BD1CBE" w:rsidRPr="00B50C57" w:rsidRDefault="00BD1CBE"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shd w:val="clear" w:color="auto" w:fill="D9D9D9" w:themeFill="background1" w:themeFillShade="D9"/>
            <w:vAlign w:val="center"/>
          </w:tcPr>
          <w:p w:rsidR="00BD1CBE" w:rsidRPr="007D1E55" w:rsidRDefault="00BD1CBE" w:rsidP="007D1E55">
            <w:pPr>
              <w:rPr>
                <w:rFonts w:asciiTheme="majorBidi" w:hAnsiTheme="majorBidi" w:cstheme="majorBidi"/>
                <w:color w:val="000000"/>
                <w:sz w:val="10"/>
                <w:szCs w:val="10"/>
              </w:rPr>
            </w:pPr>
            <w:r w:rsidRPr="007D1E55">
              <w:rPr>
                <w:rFonts w:asciiTheme="majorBidi" w:hAnsiTheme="majorBidi" w:cstheme="majorBidi"/>
                <w:color w:val="000000"/>
                <w:sz w:val="10"/>
                <w:szCs w:val="10"/>
              </w:rPr>
              <w:t>Tetracycline</w:t>
            </w:r>
          </w:p>
        </w:tc>
        <w:tc>
          <w:tcPr>
            <w:tcW w:w="0" w:type="auto"/>
            <w:tcBorders>
              <w:top w:val="nil"/>
              <w:left w:val="single" w:sz="4" w:space="0" w:color="auto"/>
              <w:bottom w:val="nil"/>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8</w:t>
            </w:r>
          </w:p>
        </w:tc>
        <w:tc>
          <w:tcPr>
            <w:tcW w:w="0" w:type="auto"/>
            <w:tcBorders>
              <w:top w:val="nil"/>
              <w:bottom w:val="nil"/>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0" w:type="auto"/>
            <w:tcBorders>
              <w:top w:val="nil"/>
              <w:bottom w:val="nil"/>
              <w:right w:val="single" w:sz="4" w:space="0" w:color="auto"/>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1</w:t>
            </w:r>
          </w:p>
        </w:tc>
        <w:tc>
          <w:tcPr>
            <w:tcW w:w="645" w:type="dxa"/>
            <w:tcBorders>
              <w:top w:val="nil"/>
              <w:left w:val="single" w:sz="4" w:space="0" w:color="auto"/>
              <w:bottom w:val="nil"/>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591" w:type="dxa"/>
            <w:tcBorders>
              <w:top w:val="nil"/>
              <w:bottom w:val="nil"/>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539" w:type="dxa"/>
            <w:tcBorders>
              <w:left w:val="single" w:sz="4" w:space="0" w:color="auto"/>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724" w:type="dxa"/>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r>
      <w:tr w:rsidR="00787A02" w:rsidTr="0030355F">
        <w:trPr>
          <w:trHeight w:val="113"/>
        </w:trPr>
        <w:tc>
          <w:tcPr>
            <w:tcW w:w="0" w:type="auto"/>
            <w:vMerge/>
            <w:shd w:val="clear" w:color="auto" w:fill="D9D9D9" w:themeFill="background1" w:themeFillShade="D9"/>
          </w:tcPr>
          <w:p w:rsidR="00BD1CBE" w:rsidRPr="00B50C57" w:rsidRDefault="00BD1CBE"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BD1CBE" w:rsidRPr="00B50C57" w:rsidRDefault="00BD1CBE"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BD1CBE" w:rsidRPr="00B50C57" w:rsidRDefault="00BD1CBE"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shd w:val="clear" w:color="auto" w:fill="D9D9D9" w:themeFill="background1" w:themeFillShade="D9"/>
            <w:vAlign w:val="center"/>
          </w:tcPr>
          <w:p w:rsidR="00BD1CBE" w:rsidRPr="007D1E55" w:rsidRDefault="00BD1CBE" w:rsidP="007D1E55">
            <w:pPr>
              <w:rPr>
                <w:rFonts w:asciiTheme="majorBidi" w:hAnsiTheme="majorBidi" w:cstheme="majorBidi"/>
                <w:color w:val="000000"/>
                <w:sz w:val="10"/>
                <w:szCs w:val="10"/>
              </w:rPr>
            </w:pPr>
            <w:r w:rsidRPr="007D1E55">
              <w:rPr>
                <w:rFonts w:asciiTheme="majorBidi" w:hAnsiTheme="majorBidi" w:cstheme="majorBidi"/>
                <w:color w:val="000000"/>
                <w:sz w:val="10"/>
                <w:szCs w:val="10"/>
              </w:rPr>
              <w:t>Trimet/Sulpha</w:t>
            </w:r>
          </w:p>
        </w:tc>
        <w:tc>
          <w:tcPr>
            <w:tcW w:w="0" w:type="auto"/>
            <w:tcBorders>
              <w:top w:val="nil"/>
              <w:left w:val="single" w:sz="4" w:space="0" w:color="auto"/>
              <w:bottom w:val="nil"/>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9</w:t>
            </w:r>
          </w:p>
        </w:tc>
        <w:tc>
          <w:tcPr>
            <w:tcW w:w="0" w:type="auto"/>
            <w:tcBorders>
              <w:top w:val="nil"/>
              <w:bottom w:val="nil"/>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0" w:type="auto"/>
            <w:tcBorders>
              <w:top w:val="nil"/>
              <w:bottom w:val="nil"/>
              <w:right w:val="single" w:sz="4" w:space="0" w:color="auto"/>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645" w:type="dxa"/>
            <w:tcBorders>
              <w:top w:val="nil"/>
              <w:left w:val="single" w:sz="4" w:space="0" w:color="auto"/>
              <w:bottom w:val="nil"/>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591" w:type="dxa"/>
            <w:tcBorders>
              <w:top w:val="nil"/>
              <w:bottom w:val="nil"/>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539" w:type="dxa"/>
            <w:tcBorders>
              <w:left w:val="single" w:sz="4" w:space="0" w:color="auto"/>
            </w:tcBorders>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724" w:type="dxa"/>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BD1CBE" w:rsidRPr="007D1E55" w:rsidRDefault="00BD1CBE" w:rsidP="007D1E55">
            <w:pPr>
              <w:jc w:val="center"/>
              <w:rPr>
                <w:rFonts w:asciiTheme="majorBidi" w:hAnsiTheme="majorBidi" w:cstheme="majorBidi"/>
                <w:color w:val="000000"/>
                <w:sz w:val="10"/>
                <w:szCs w:val="10"/>
              </w:rPr>
            </w:pPr>
            <w:r w:rsidRPr="007D1E55">
              <w:rPr>
                <w:rFonts w:asciiTheme="majorBidi" w:hAnsiTheme="majorBidi" w:cstheme="majorBidi"/>
                <w:color w:val="000000"/>
                <w:sz w:val="10"/>
                <w:szCs w:val="10"/>
              </w:rPr>
              <w:t>0</w:t>
            </w:r>
          </w:p>
        </w:tc>
      </w:tr>
      <w:tr w:rsidR="00787A02" w:rsidTr="0030355F">
        <w:trPr>
          <w:trHeight w:val="113"/>
        </w:trPr>
        <w:tc>
          <w:tcPr>
            <w:tcW w:w="0" w:type="auto"/>
            <w:vMerge w:val="restart"/>
            <w:vAlign w:val="center"/>
          </w:tcPr>
          <w:p w:rsidR="0081342B" w:rsidRPr="0081342B" w:rsidRDefault="0081342B" w:rsidP="0081342B">
            <w:pPr>
              <w:autoSpaceDE w:val="0"/>
              <w:autoSpaceDN w:val="0"/>
              <w:adjustRightInd w:val="0"/>
              <w:spacing w:line="360" w:lineRule="auto"/>
              <w:rPr>
                <w:rFonts w:asciiTheme="majorBidi" w:hAnsiTheme="majorBidi" w:cstheme="majorBidi"/>
                <w:i/>
                <w:iCs/>
                <w:sz w:val="10"/>
                <w:szCs w:val="10"/>
              </w:rPr>
            </w:pPr>
            <w:r>
              <w:rPr>
                <w:rFonts w:asciiTheme="majorBidi" w:hAnsiTheme="majorBidi" w:cstheme="majorBidi"/>
                <w:i/>
                <w:iCs/>
                <w:sz w:val="10"/>
                <w:szCs w:val="10"/>
              </w:rPr>
              <w:t>Haemophilusspp</w:t>
            </w:r>
          </w:p>
        </w:tc>
        <w:tc>
          <w:tcPr>
            <w:tcW w:w="0" w:type="auto"/>
            <w:vMerge w:val="restart"/>
            <w:vAlign w:val="center"/>
          </w:tcPr>
          <w:p w:rsidR="0081342B" w:rsidRPr="00B50C57" w:rsidRDefault="0081342B" w:rsidP="0081342B">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5</w:t>
            </w:r>
          </w:p>
        </w:tc>
        <w:tc>
          <w:tcPr>
            <w:tcW w:w="0" w:type="auto"/>
            <w:vMerge w:val="restart"/>
            <w:vAlign w:val="center"/>
          </w:tcPr>
          <w:p w:rsidR="0081342B" w:rsidRPr="00B50C57" w:rsidRDefault="0081342B" w:rsidP="0081342B">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29</w:t>
            </w:r>
          </w:p>
        </w:tc>
        <w:tc>
          <w:tcPr>
            <w:tcW w:w="0" w:type="auto"/>
            <w:tcBorders>
              <w:right w:val="single" w:sz="4" w:space="0" w:color="auto"/>
            </w:tcBorders>
            <w:vAlign w:val="center"/>
          </w:tcPr>
          <w:p w:rsidR="0081342B" w:rsidRPr="0081342B" w:rsidRDefault="0081342B" w:rsidP="0081342B">
            <w:pPr>
              <w:rPr>
                <w:rFonts w:asciiTheme="majorBidi" w:hAnsiTheme="majorBidi" w:cstheme="majorBidi"/>
                <w:color w:val="000000"/>
                <w:sz w:val="10"/>
                <w:szCs w:val="10"/>
              </w:rPr>
            </w:pPr>
            <w:r w:rsidRPr="0081342B">
              <w:rPr>
                <w:rFonts w:asciiTheme="majorBidi" w:hAnsiTheme="majorBidi" w:cstheme="majorBidi"/>
                <w:color w:val="000000"/>
                <w:sz w:val="10"/>
                <w:szCs w:val="10"/>
              </w:rPr>
              <w:t>Amoxi/clav</w:t>
            </w:r>
          </w:p>
        </w:tc>
        <w:tc>
          <w:tcPr>
            <w:tcW w:w="0" w:type="auto"/>
            <w:tcBorders>
              <w:top w:val="nil"/>
              <w:left w:val="single" w:sz="4" w:space="0" w:color="auto"/>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5</w:t>
            </w:r>
          </w:p>
        </w:tc>
        <w:tc>
          <w:tcPr>
            <w:tcW w:w="0" w:type="auto"/>
            <w:tcBorders>
              <w:top w:val="nil"/>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645" w:type="dxa"/>
            <w:tcBorders>
              <w:top w:val="nil"/>
              <w:left w:val="single" w:sz="4" w:space="0" w:color="auto"/>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591" w:type="dxa"/>
            <w:tcBorders>
              <w:top w:val="nil"/>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539" w:type="dxa"/>
            <w:tcBorders>
              <w:left w:val="single" w:sz="4" w:space="0" w:color="auto"/>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724" w:type="dxa"/>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0" w:type="auto"/>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r>
      <w:tr w:rsidR="00787A02" w:rsidTr="0030355F">
        <w:trPr>
          <w:trHeight w:val="113"/>
        </w:trPr>
        <w:tc>
          <w:tcPr>
            <w:tcW w:w="0" w:type="auto"/>
            <w:vMerge/>
          </w:tcPr>
          <w:p w:rsidR="0081342B" w:rsidRPr="00B50C57" w:rsidRDefault="0081342B"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81342B" w:rsidRPr="00B50C57" w:rsidRDefault="0081342B"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81342B" w:rsidRPr="00B50C57" w:rsidRDefault="0081342B"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81342B" w:rsidRPr="0081342B" w:rsidRDefault="0081342B" w:rsidP="0081342B">
            <w:pPr>
              <w:rPr>
                <w:rFonts w:asciiTheme="majorBidi" w:hAnsiTheme="majorBidi" w:cstheme="majorBidi"/>
                <w:color w:val="000000"/>
                <w:sz w:val="10"/>
                <w:szCs w:val="10"/>
              </w:rPr>
            </w:pPr>
            <w:r w:rsidRPr="0081342B">
              <w:rPr>
                <w:rFonts w:asciiTheme="majorBidi" w:hAnsiTheme="majorBidi" w:cstheme="majorBidi"/>
                <w:color w:val="000000"/>
                <w:sz w:val="10"/>
                <w:szCs w:val="10"/>
              </w:rPr>
              <w:t>Ampicillin</w:t>
            </w:r>
          </w:p>
        </w:tc>
        <w:tc>
          <w:tcPr>
            <w:tcW w:w="0" w:type="auto"/>
            <w:tcBorders>
              <w:top w:val="nil"/>
              <w:left w:val="single" w:sz="4" w:space="0" w:color="auto"/>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4</w:t>
            </w:r>
          </w:p>
        </w:tc>
        <w:tc>
          <w:tcPr>
            <w:tcW w:w="0" w:type="auto"/>
            <w:tcBorders>
              <w:top w:val="nil"/>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1</w:t>
            </w:r>
          </w:p>
        </w:tc>
        <w:tc>
          <w:tcPr>
            <w:tcW w:w="645" w:type="dxa"/>
            <w:tcBorders>
              <w:top w:val="nil"/>
              <w:left w:val="single" w:sz="4" w:space="0" w:color="auto"/>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591" w:type="dxa"/>
            <w:tcBorders>
              <w:top w:val="nil"/>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539" w:type="dxa"/>
            <w:tcBorders>
              <w:left w:val="single" w:sz="4" w:space="0" w:color="auto"/>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724" w:type="dxa"/>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0" w:type="auto"/>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r>
      <w:tr w:rsidR="00787A02" w:rsidTr="0030355F">
        <w:trPr>
          <w:trHeight w:val="113"/>
        </w:trPr>
        <w:tc>
          <w:tcPr>
            <w:tcW w:w="0" w:type="auto"/>
            <w:vMerge/>
          </w:tcPr>
          <w:p w:rsidR="0081342B" w:rsidRPr="00B50C57" w:rsidRDefault="0081342B"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81342B" w:rsidRPr="00B50C57" w:rsidRDefault="0081342B"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81342B" w:rsidRPr="00B50C57" w:rsidRDefault="0081342B"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81342B" w:rsidRPr="0081342B" w:rsidRDefault="0081342B" w:rsidP="0081342B">
            <w:pPr>
              <w:rPr>
                <w:rFonts w:asciiTheme="majorBidi" w:hAnsiTheme="majorBidi" w:cstheme="majorBidi"/>
                <w:color w:val="000000"/>
                <w:sz w:val="10"/>
                <w:szCs w:val="10"/>
              </w:rPr>
            </w:pPr>
            <w:r w:rsidRPr="0081342B">
              <w:rPr>
                <w:rFonts w:asciiTheme="majorBidi" w:hAnsiTheme="majorBidi" w:cstheme="majorBidi"/>
                <w:color w:val="000000"/>
                <w:sz w:val="10"/>
                <w:szCs w:val="10"/>
              </w:rPr>
              <w:t>Ceftriaxone</w:t>
            </w:r>
          </w:p>
        </w:tc>
        <w:tc>
          <w:tcPr>
            <w:tcW w:w="0" w:type="auto"/>
            <w:tcBorders>
              <w:top w:val="nil"/>
              <w:left w:val="single" w:sz="4" w:space="0" w:color="auto"/>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1</w:t>
            </w:r>
          </w:p>
        </w:tc>
        <w:tc>
          <w:tcPr>
            <w:tcW w:w="0" w:type="auto"/>
            <w:tcBorders>
              <w:top w:val="nil"/>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645" w:type="dxa"/>
            <w:tcBorders>
              <w:top w:val="nil"/>
              <w:left w:val="single" w:sz="4" w:space="0" w:color="auto"/>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591" w:type="dxa"/>
            <w:tcBorders>
              <w:top w:val="nil"/>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539" w:type="dxa"/>
            <w:tcBorders>
              <w:left w:val="single" w:sz="4" w:space="0" w:color="auto"/>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724" w:type="dxa"/>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0" w:type="auto"/>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r>
      <w:tr w:rsidR="00787A02" w:rsidTr="0030355F">
        <w:trPr>
          <w:trHeight w:val="113"/>
        </w:trPr>
        <w:tc>
          <w:tcPr>
            <w:tcW w:w="0" w:type="auto"/>
            <w:vMerge/>
          </w:tcPr>
          <w:p w:rsidR="0081342B" w:rsidRPr="00B50C57" w:rsidRDefault="0081342B"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81342B" w:rsidRPr="00B50C57" w:rsidRDefault="0081342B"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81342B" w:rsidRPr="00B50C57" w:rsidRDefault="0081342B"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81342B" w:rsidRPr="0081342B" w:rsidRDefault="0081342B" w:rsidP="0081342B">
            <w:pPr>
              <w:rPr>
                <w:rFonts w:asciiTheme="majorBidi" w:hAnsiTheme="majorBidi" w:cstheme="majorBidi"/>
                <w:color w:val="000000"/>
                <w:sz w:val="10"/>
                <w:szCs w:val="10"/>
              </w:rPr>
            </w:pPr>
            <w:r w:rsidRPr="0081342B">
              <w:rPr>
                <w:rFonts w:asciiTheme="majorBidi" w:hAnsiTheme="majorBidi" w:cstheme="majorBidi"/>
                <w:color w:val="000000"/>
                <w:sz w:val="10"/>
                <w:szCs w:val="10"/>
              </w:rPr>
              <w:t>Cefuroxime</w:t>
            </w:r>
          </w:p>
        </w:tc>
        <w:tc>
          <w:tcPr>
            <w:tcW w:w="0" w:type="auto"/>
            <w:tcBorders>
              <w:top w:val="nil"/>
              <w:left w:val="single" w:sz="4" w:space="0" w:color="auto"/>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5</w:t>
            </w:r>
          </w:p>
        </w:tc>
        <w:tc>
          <w:tcPr>
            <w:tcW w:w="0" w:type="auto"/>
            <w:tcBorders>
              <w:top w:val="nil"/>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645" w:type="dxa"/>
            <w:tcBorders>
              <w:top w:val="nil"/>
              <w:left w:val="single" w:sz="4" w:space="0" w:color="auto"/>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591" w:type="dxa"/>
            <w:tcBorders>
              <w:top w:val="nil"/>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539" w:type="dxa"/>
            <w:tcBorders>
              <w:left w:val="single" w:sz="4" w:space="0" w:color="auto"/>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724" w:type="dxa"/>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0" w:type="auto"/>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r>
      <w:tr w:rsidR="00787A02" w:rsidTr="0030355F">
        <w:trPr>
          <w:trHeight w:val="113"/>
        </w:trPr>
        <w:tc>
          <w:tcPr>
            <w:tcW w:w="0" w:type="auto"/>
            <w:vMerge/>
          </w:tcPr>
          <w:p w:rsidR="0081342B" w:rsidRPr="00B50C57" w:rsidRDefault="0081342B"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81342B" w:rsidRPr="00B50C57" w:rsidRDefault="0081342B"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81342B" w:rsidRPr="00B50C57" w:rsidRDefault="0081342B"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81342B" w:rsidRPr="0081342B" w:rsidRDefault="0081342B" w:rsidP="0081342B">
            <w:pPr>
              <w:rPr>
                <w:rFonts w:asciiTheme="majorBidi" w:hAnsiTheme="majorBidi" w:cstheme="majorBidi"/>
                <w:color w:val="000000"/>
                <w:sz w:val="10"/>
                <w:szCs w:val="10"/>
              </w:rPr>
            </w:pPr>
            <w:r w:rsidRPr="0081342B">
              <w:rPr>
                <w:rFonts w:asciiTheme="majorBidi" w:hAnsiTheme="majorBidi" w:cstheme="majorBidi"/>
                <w:color w:val="000000"/>
                <w:sz w:val="10"/>
                <w:szCs w:val="10"/>
              </w:rPr>
              <w:t>Ciprofloxacin</w:t>
            </w:r>
          </w:p>
        </w:tc>
        <w:tc>
          <w:tcPr>
            <w:tcW w:w="0" w:type="auto"/>
            <w:tcBorders>
              <w:top w:val="nil"/>
              <w:left w:val="single" w:sz="4" w:space="0" w:color="auto"/>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4</w:t>
            </w:r>
          </w:p>
        </w:tc>
        <w:tc>
          <w:tcPr>
            <w:tcW w:w="0" w:type="auto"/>
            <w:tcBorders>
              <w:top w:val="nil"/>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645" w:type="dxa"/>
            <w:tcBorders>
              <w:top w:val="nil"/>
              <w:left w:val="single" w:sz="4" w:space="0" w:color="auto"/>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591" w:type="dxa"/>
            <w:tcBorders>
              <w:top w:val="nil"/>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539" w:type="dxa"/>
            <w:tcBorders>
              <w:left w:val="single" w:sz="4" w:space="0" w:color="auto"/>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724" w:type="dxa"/>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0" w:type="auto"/>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r>
      <w:tr w:rsidR="00787A02" w:rsidTr="0030355F">
        <w:trPr>
          <w:trHeight w:val="113"/>
        </w:trPr>
        <w:tc>
          <w:tcPr>
            <w:tcW w:w="0" w:type="auto"/>
            <w:vMerge/>
          </w:tcPr>
          <w:p w:rsidR="0081342B" w:rsidRPr="00B50C57" w:rsidRDefault="0081342B"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81342B" w:rsidRPr="00B50C57" w:rsidRDefault="0081342B"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81342B" w:rsidRPr="00B50C57" w:rsidRDefault="0081342B"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81342B" w:rsidRPr="0081342B" w:rsidRDefault="0081342B" w:rsidP="0081342B">
            <w:pPr>
              <w:rPr>
                <w:rFonts w:asciiTheme="majorBidi" w:hAnsiTheme="majorBidi" w:cstheme="majorBidi"/>
                <w:color w:val="000000"/>
                <w:sz w:val="10"/>
                <w:szCs w:val="10"/>
              </w:rPr>
            </w:pPr>
            <w:r w:rsidRPr="0081342B">
              <w:rPr>
                <w:rFonts w:asciiTheme="majorBidi" w:hAnsiTheme="majorBidi" w:cstheme="majorBidi"/>
                <w:color w:val="000000"/>
                <w:sz w:val="10"/>
                <w:szCs w:val="10"/>
              </w:rPr>
              <w:t>Gentamicin</w:t>
            </w:r>
          </w:p>
        </w:tc>
        <w:tc>
          <w:tcPr>
            <w:tcW w:w="0" w:type="auto"/>
            <w:tcBorders>
              <w:top w:val="nil"/>
              <w:left w:val="single" w:sz="4" w:space="0" w:color="auto"/>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4</w:t>
            </w:r>
          </w:p>
        </w:tc>
        <w:tc>
          <w:tcPr>
            <w:tcW w:w="0" w:type="auto"/>
            <w:tcBorders>
              <w:top w:val="nil"/>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645" w:type="dxa"/>
            <w:tcBorders>
              <w:top w:val="nil"/>
              <w:left w:val="single" w:sz="4" w:space="0" w:color="auto"/>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591" w:type="dxa"/>
            <w:tcBorders>
              <w:top w:val="nil"/>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539" w:type="dxa"/>
            <w:tcBorders>
              <w:left w:val="single" w:sz="4" w:space="0" w:color="auto"/>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724" w:type="dxa"/>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0" w:type="auto"/>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r>
      <w:tr w:rsidR="00787A02" w:rsidTr="0030355F">
        <w:trPr>
          <w:trHeight w:val="113"/>
        </w:trPr>
        <w:tc>
          <w:tcPr>
            <w:tcW w:w="0" w:type="auto"/>
            <w:vMerge/>
          </w:tcPr>
          <w:p w:rsidR="0081342B" w:rsidRPr="00B50C57" w:rsidRDefault="0081342B"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81342B" w:rsidRPr="00B50C57" w:rsidRDefault="0081342B"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81342B" w:rsidRPr="00B50C57" w:rsidRDefault="0081342B"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81342B" w:rsidRPr="0081342B" w:rsidRDefault="0081342B" w:rsidP="0081342B">
            <w:pPr>
              <w:rPr>
                <w:rFonts w:asciiTheme="majorBidi" w:hAnsiTheme="majorBidi" w:cstheme="majorBidi"/>
                <w:color w:val="000000"/>
                <w:sz w:val="10"/>
                <w:szCs w:val="10"/>
              </w:rPr>
            </w:pPr>
            <w:r w:rsidRPr="0081342B">
              <w:rPr>
                <w:rFonts w:asciiTheme="majorBidi" w:hAnsiTheme="majorBidi" w:cstheme="majorBidi"/>
                <w:color w:val="000000"/>
                <w:sz w:val="10"/>
                <w:szCs w:val="10"/>
              </w:rPr>
              <w:t>Trimet/Sulpha</w:t>
            </w:r>
          </w:p>
        </w:tc>
        <w:tc>
          <w:tcPr>
            <w:tcW w:w="0" w:type="auto"/>
            <w:tcBorders>
              <w:top w:val="nil"/>
              <w:left w:val="single" w:sz="4" w:space="0" w:color="auto"/>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5</w:t>
            </w:r>
          </w:p>
        </w:tc>
        <w:tc>
          <w:tcPr>
            <w:tcW w:w="0" w:type="auto"/>
            <w:tcBorders>
              <w:top w:val="nil"/>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645" w:type="dxa"/>
            <w:tcBorders>
              <w:top w:val="nil"/>
              <w:left w:val="single" w:sz="4" w:space="0" w:color="auto"/>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591" w:type="dxa"/>
            <w:tcBorders>
              <w:top w:val="nil"/>
              <w:bottom w:val="nil"/>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539" w:type="dxa"/>
            <w:tcBorders>
              <w:left w:val="single" w:sz="4" w:space="0" w:color="auto"/>
            </w:tcBorders>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724" w:type="dxa"/>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c>
          <w:tcPr>
            <w:tcW w:w="0" w:type="auto"/>
            <w:vAlign w:val="center"/>
          </w:tcPr>
          <w:p w:rsidR="0081342B" w:rsidRPr="0081342B" w:rsidRDefault="0081342B" w:rsidP="0081342B">
            <w:pPr>
              <w:jc w:val="center"/>
              <w:rPr>
                <w:rFonts w:asciiTheme="majorBidi" w:hAnsiTheme="majorBidi" w:cstheme="majorBidi"/>
                <w:color w:val="000000"/>
                <w:sz w:val="10"/>
                <w:szCs w:val="10"/>
              </w:rPr>
            </w:pPr>
            <w:r w:rsidRPr="0081342B">
              <w:rPr>
                <w:rFonts w:asciiTheme="majorBidi" w:hAnsiTheme="majorBidi" w:cstheme="majorBidi"/>
                <w:color w:val="000000"/>
                <w:sz w:val="10"/>
                <w:szCs w:val="10"/>
              </w:rPr>
              <w:t>0</w:t>
            </w:r>
          </w:p>
        </w:tc>
      </w:tr>
      <w:tr w:rsidR="0030355F" w:rsidTr="0030355F">
        <w:trPr>
          <w:trHeight w:val="113"/>
        </w:trPr>
        <w:tc>
          <w:tcPr>
            <w:tcW w:w="0" w:type="auto"/>
            <w:shd w:val="clear" w:color="auto" w:fill="D9D9D9" w:themeFill="background1" w:themeFillShade="D9"/>
            <w:vAlign w:val="center"/>
          </w:tcPr>
          <w:p w:rsidR="00AD6B02" w:rsidRPr="00A57873" w:rsidRDefault="00A57873" w:rsidP="00A57873">
            <w:pPr>
              <w:autoSpaceDE w:val="0"/>
              <w:autoSpaceDN w:val="0"/>
              <w:adjustRightInd w:val="0"/>
              <w:spacing w:line="360" w:lineRule="auto"/>
              <w:rPr>
                <w:rFonts w:asciiTheme="majorBidi" w:hAnsiTheme="majorBidi" w:cstheme="majorBidi"/>
                <w:i/>
                <w:iCs/>
                <w:sz w:val="10"/>
                <w:szCs w:val="10"/>
              </w:rPr>
            </w:pPr>
            <w:r>
              <w:rPr>
                <w:rFonts w:asciiTheme="majorBidi" w:hAnsiTheme="majorBidi" w:cstheme="majorBidi"/>
                <w:i/>
                <w:iCs/>
                <w:sz w:val="10"/>
                <w:szCs w:val="10"/>
              </w:rPr>
              <w:t>M. catharrhalis</w:t>
            </w:r>
          </w:p>
        </w:tc>
        <w:tc>
          <w:tcPr>
            <w:tcW w:w="0" w:type="auto"/>
            <w:shd w:val="clear" w:color="auto" w:fill="D9D9D9" w:themeFill="background1" w:themeFillShade="D9"/>
            <w:vAlign w:val="center"/>
          </w:tcPr>
          <w:p w:rsidR="00AD6B02" w:rsidRPr="00B50C57" w:rsidRDefault="00A57873" w:rsidP="00A57873">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2</w:t>
            </w:r>
          </w:p>
        </w:tc>
        <w:tc>
          <w:tcPr>
            <w:tcW w:w="0" w:type="auto"/>
            <w:shd w:val="clear" w:color="auto" w:fill="D9D9D9" w:themeFill="background1" w:themeFillShade="D9"/>
            <w:vAlign w:val="center"/>
          </w:tcPr>
          <w:p w:rsidR="00AD6B02" w:rsidRPr="00B50C57" w:rsidRDefault="00A57873" w:rsidP="00A57873">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2</w:t>
            </w:r>
          </w:p>
        </w:tc>
        <w:tc>
          <w:tcPr>
            <w:tcW w:w="0" w:type="auto"/>
            <w:tcBorders>
              <w:right w:val="single" w:sz="4" w:space="0" w:color="auto"/>
            </w:tcBorders>
            <w:shd w:val="clear" w:color="auto" w:fill="D9D9D9" w:themeFill="background1" w:themeFillShade="D9"/>
            <w:vAlign w:val="center"/>
          </w:tcPr>
          <w:p w:rsidR="00AD6B02" w:rsidRPr="00B50C57" w:rsidRDefault="00A57873" w:rsidP="006A16F7">
            <w:pPr>
              <w:autoSpaceDE w:val="0"/>
              <w:autoSpaceDN w:val="0"/>
              <w:adjustRightInd w:val="0"/>
              <w:spacing w:line="360" w:lineRule="auto"/>
              <w:rPr>
                <w:rFonts w:asciiTheme="majorBidi" w:hAnsiTheme="majorBidi" w:cstheme="majorBidi"/>
                <w:sz w:val="10"/>
                <w:szCs w:val="10"/>
              </w:rPr>
            </w:pPr>
            <w:r>
              <w:rPr>
                <w:rFonts w:asciiTheme="majorBidi" w:hAnsiTheme="majorBidi" w:cstheme="majorBidi"/>
                <w:sz w:val="10"/>
                <w:szCs w:val="10"/>
              </w:rPr>
              <w:t>Erythromycin</w:t>
            </w:r>
          </w:p>
        </w:tc>
        <w:tc>
          <w:tcPr>
            <w:tcW w:w="0" w:type="auto"/>
            <w:tcBorders>
              <w:top w:val="nil"/>
              <w:left w:val="single" w:sz="4" w:space="0" w:color="auto"/>
              <w:bottom w:val="nil"/>
            </w:tcBorders>
            <w:shd w:val="clear" w:color="auto" w:fill="D9D9D9" w:themeFill="background1" w:themeFillShade="D9"/>
            <w:vAlign w:val="center"/>
          </w:tcPr>
          <w:p w:rsidR="00AD6B02" w:rsidRPr="00B50C57" w:rsidRDefault="00A57873" w:rsidP="00A57873">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2</w:t>
            </w:r>
          </w:p>
        </w:tc>
        <w:tc>
          <w:tcPr>
            <w:tcW w:w="0" w:type="auto"/>
            <w:tcBorders>
              <w:top w:val="nil"/>
              <w:bottom w:val="nil"/>
            </w:tcBorders>
            <w:shd w:val="clear" w:color="auto" w:fill="D9D9D9" w:themeFill="background1" w:themeFillShade="D9"/>
            <w:vAlign w:val="center"/>
          </w:tcPr>
          <w:p w:rsidR="00AD6B02" w:rsidRPr="00B50C57" w:rsidRDefault="00A57873" w:rsidP="00A57873">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0</w:t>
            </w:r>
          </w:p>
        </w:tc>
        <w:tc>
          <w:tcPr>
            <w:tcW w:w="0" w:type="auto"/>
            <w:tcBorders>
              <w:top w:val="nil"/>
              <w:bottom w:val="nil"/>
              <w:right w:val="single" w:sz="4" w:space="0" w:color="auto"/>
            </w:tcBorders>
            <w:shd w:val="clear" w:color="auto" w:fill="D9D9D9" w:themeFill="background1" w:themeFillShade="D9"/>
            <w:vAlign w:val="center"/>
          </w:tcPr>
          <w:p w:rsidR="00AD6B02" w:rsidRPr="00B50C57" w:rsidRDefault="00A57873" w:rsidP="00A57873">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0</w:t>
            </w:r>
          </w:p>
        </w:tc>
        <w:tc>
          <w:tcPr>
            <w:tcW w:w="645" w:type="dxa"/>
            <w:tcBorders>
              <w:top w:val="nil"/>
              <w:left w:val="single" w:sz="4" w:space="0" w:color="auto"/>
              <w:bottom w:val="nil"/>
            </w:tcBorders>
            <w:shd w:val="clear" w:color="auto" w:fill="D9D9D9" w:themeFill="background1" w:themeFillShade="D9"/>
            <w:vAlign w:val="center"/>
          </w:tcPr>
          <w:p w:rsidR="00AD6B02" w:rsidRPr="00B50C57" w:rsidRDefault="00A57873" w:rsidP="00A57873">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0</w:t>
            </w:r>
          </w:p>
        </w:tc>
        <w:tc>
          <w:tcPr>
            <w:tcW w:w="591" w:type="dxa"/>
            <w:tcBorders>
              <w:top w:val="nil"/>
              <w:bottom w:val="nil"/>
            </w:tcBorders>
            <w:shd w:val="clear" w:color="auto" w:fill="D9D9D9" w:themeFill="background1" w:themeFillShade="D9"/>
            <w:vAlign w:val="center"/>
          </w:tcPr>
          <w:p w:rsidR="00AD6B02" w:rsidRPr="00B50C57" w:rsidRDefault="00A57873" w:rsidP="00A57873">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AD6B02" w:rsidRPr="00B50C57" w:rsidRDefault="00A57873" w:rsidP="00A57873">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0</w:t>
            </w:r>
          </w:p>
        </w:tc>
        <w:tc>
          <w:tcPr>
            <w:tcW w:w="539" w:type="dxa"/>
            <w:tcBorders>
              <w:left w:val="single" w:sz="4" w:space="0" w:color="auto"/>
            </w:tcBorders>
            <w:shd w:val="clear" w:color="auto" w:fill="D9D9D9" w:themeFill="background1" w:themeFillShade="D9"/>
            <w:vAlign w:val="center"/>
          </w:tcPr>
          <w:p w:rsidR="00AD6B02" w:rsidRPr="00B50C57" w:rsidRDefault="00A57873" w:rsidP="00A57873">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0</w:t>
            </w:r>
          </w:p>
        </w:tc>
        <w:tc>
          <w:tcPr>
            <w:tcW w:w="724" w:type="dxa"/>
            <w:shd w:val="clear" w:color="auto" w:fill="D9D9D9" w:themeFill="background1" w:themeFillShade="D9"/>
            <w:vAlign w:val="center"/>
          </w:tcPr>
          <w:p w:rsidR="00AD6B02" w:rsidRPr="00B50C57" w:rsidRDefault="00A57873" w:rsidP="00A57873">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0</w:t>
            </w:r>
          </w:p>
        </w:tc>
        <w:tc>
          <w:tcPr>
            <w:tcW w:w="0" w:type="auto"/>
            <w:shd w:val="clear" w:color="auto" w:fill="D9D9D9" w:themeFill="background1" w:themeFillShade="D9"/>
            <w:vAlign w:val="center"/>
          </w:tcPr>
          <w:p w:rsidR="00AD6B02" w:rsidRPr="00B50C57" w:rsidRDefault="00A57873" w:rsidP="00A57873">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0</w:t>
            </w:r>
          </w:p>
        </w:tc>
      </w:tr>
      <w:tr w:rsidR="002C509F" w:rsidTr="0030355F">
        <w:trPr>
          <w:trHeight w:val="113"/>
        </w:trPr>
        <w:tc>
          <w:tcPr>
            <w:tcW w:w="0" w:type="auto"/>
            <w:vMerge w:val="restart"/>
            <w:vAlign w:val="center"/>
          </w:tcPr>
          <w:p w:rsidR="00017920" w:rsidRPr="00796B78" w:rsidRDefault="00796B78" w:rsidP="00796B78">
            <w:pPr>
              <w:autoSpaceDE w:val="0"/>
              <w:autoSpaceDN w:val="0"/>
              <w:adjustRightInd w:val="0"/>
              <w:spacing w:line="360" w:lineRule="auto"/>
              <w:rPr>
                <w:rFonts w:asciiTheme="majorBidi" w:hAnsiTheme="majorBidi" w:cstheme="majorBidi"/>
                <w:i/>
                <w:iCs/>
                <w:sz w:val="10"/>
                <w:szCs w:val="10"/>
              </w:rPr>
            </w:pPr>
            <w:r>
              <w:rPr>
                <w:rFonts w:asciiTheme="majorBidi" w:hAnsiTheme="majorBidi" w:cstheme="majorBidi"/>
                <w:i/>
                <w:iCs/>
                <w:sz w:val="10"/>
                <w:szCs w:val="10"/>
              </w:rPr>
              <w:t>Staphylococcus spp</w:t>
            </w:r>
          </w:p>
        </w:tc>
        <w:tc>
          <w:tcPr>
            <w:tcW w:w="0" w:type="auto"/>
            <w:vMerge w:val="restart"/>
            <w:vAlign w:val="center"/>
          </w:tcPr>
          <w:p w:rsidR="00017920" w:rsidRPr="00B50C57" w:rsidRDefault="00796B78" w:rsidP="00796B78">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21</w:t>
            </w:r>
          </w:p>
        </w:tc>
        <w:tc>
          <w:tcPr>
            <w:tcW w:w="0" w:type="auto"/>
            <w:vMerge w:val="restart"/>
            <w:vAlign w:val="center"/>
          </w:tcPr>
          <w:p w:rsidR="00017920" w:rsidRPr="00B50C57" w:rsidRDefault="00796B78" w:rsidP="00796B78">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170</w:t>
            </w:r>
          </w:p>
        </w:tc>
        <w:tc>
          <w:tcPr>
            <w:tcW w:w="0" w:type="auto"/>
            <w:tcBorders>
              <w:right w:val="single" w:sz="4" w:space="0" w:color="auto"/>
            </w:tcBorders>
            <w:vAlign w:val="center"/>
          </w:tcPr>
          <w:p w:rsidR="00017920" w:rsidRPr="00017920" w:rsidRDefault="00017920" w:rsidP="00017920">
            <w:pPr>
              <w:rPr>
                <w:rFonts w:asciiTheme="majorBidi" w:hAnsiTheme="majorBidi" w:cstheme="majorBidi"/>
                <w:color w:val="000000"/>
                <w:sz w:val="10"/>
                <w:szCs w:val="10"/>
              </w:rPr>
            </w:pPr>
            <w:r w:rsidRPr="00017920">
              <w:rPr>
                <w:rFonts w:asciiTheme="majorBidi" w:hAnsiTheme="majorBidi" w:cstheme="majorBidi"/>
                <w:color w:val="000000"/>
                <w:sz w:val="10"/>
                <w:szCs w:val="10"/>
              </w:rPr>
              <w:t>Cefoxitin</w:t>
            </w:r>
          </w:p>
        </w:tc>
        <w:tc>
          <w:tcPr>
            <w:tcW w:w="0" w:type="auto"/>
            <w:tcBorders>
              <w:top w:val="nil"/>
              <w:left w:val="single" w:sz="4" w:space="0" w:color="auto"/>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16</w:t>
            </w:r>
          </w:p>
        </w:tc>
        <w:tc>
          <w:tcPr>
            <w:tcW w:w="0" w:type="auto"/>
            <w:tcBorders>
              <w:top w:val="nil"/>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5</w:t>
            </w:r>
          </w:p>
        </w:tc>
        <w:tc>
          <w:tcPr>
            <w:tcW w:w="645" w:type="dxa"/>
            <w:tcBorders>
              <w:top w:val="nil"/>
              <w:left w:val="single" w:sz="4" w:space="0" w:color="auto"/>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591" w:type="dxa"/>
            <w:tcBorders>
              <w:top w:val="nil"/>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539" w:type="dxa"/>
            <w:tcBorders>
              <w:lef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724" w:type="dxa"/>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0" w:type="auto"/>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r>
      <w:tr w:rsidR="002C509F" w:rsidTr="0030355F">
        <w:trPr>
          <w:trHeight w:val="113"/>
        </w:trPr>
        <w:tc>
          <w:tcPr>
            <w:tcW w:w="0" w:type="auto"/>
            <w:vMerge/>
          </w:tcPr>
          <w:p w:rsidR="00017920" w:rsidRPr="00B50C57" w:rsidRDefault="00017920"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17920" w:rsidRPr="00B50C57" w:rsidRDefault="00017920"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17920" w:rsidRPr="00B50C57" w:rsidRDefault="00017920"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017920" w:rsidRPr="00017920" w:rsidRDefault="00017920" w:rsidP="00017920">
            <w:pPr>
              <w:rPr>
                <w:rFonts w:asciiTheme="majorBidi" w:hAnsiTheme="majorBidi" w:cstheme="majorBidi"/>
                <w:color w:val="000000"/>
                <w:sz w:val="10"/>
                <w:szCs w:val="10"/>
              </w:rPr>
            </w:pPr>
            <w:r w:rsidRPr="00017920">
              <w:rPr>
                <w:rFonts w:asciiTheme="majorBidi" w:hAnsiTheme="majorBidi" w:cstheme="majorBidi"/>
                <w:color w:val="000000"/>
                <w:sz w:val="10"/>
                <w:szCs w:val="10"/>
              </w:rPr>
              <w:t>Clindamycin</w:t>
            </w:r>
          </w:p>
        </w:tc>
        <w:tc>
          <w:tcPr>
            <w:tcW w:w="0" w:type="auto"/>
            <w:tcBorders>
              <w:top w:val="nil"/>
              <w:left w:val="single" w:sz="4" w:space="0" w:color="auto"/>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9</w:t>
            </w:r>
          </w:p>
        </w:tc>
        <w:tc>
          <w:tcPr>
            <w:tcW w:w="0" w:type="auto"/>
            <w:tcBorders>
              <w:top w:val="nil"/>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12</w:t>
            </w:r>
          </w:p>
        </w:tc>
        <w:tc>
          <w:tcPr>
            <w:tcW w:w="645" w:type="dxa"/>
            <w:tcBorders>
              <w:top w:val="nil"/>
              <w:left w:val="single" w:sz="4" w:space="0" w:color="auto"/>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591" w:type="dxa"/>
            <w:tcBorders>
              <w:top w:val="nil"/>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539" w:type="dxa"/>
            <w:tcBorders>
              <w:lef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724" w:type="dxa"/>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0" w:type="auto"/>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r>
      <w:tr w:rsidR="002C509F" w:rsidTr="0030355F">
        <w:trPr>
          <w:trHeight w:val="113"/>
        </w:trPr>
        <w:tc>
          <w:tcPr>
            <w:tcW w:w="0" w:type="auto"/>
            <w:vMerge/>
          </w:tcPr>
          <w:p w:rsidR="00017920" w:rsidRPr="00B50C57" w:rsidRDefault="00017920"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17920" w:rsidRPr="00B50C57" w:rsidRDefault="00017920"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17920" w:rsidRPr="00B50C57" w:rsidRDefault="00017920"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017920" w:rsidRPr="00017920" w:rsidRDefault="00017920" w:rsidP="00017920">
            <w:pPr>
              <w:rPr>
                <w:rFonts w:asciiTheme="majorBidi" w:hAnsiTheme="majorBidi" w:cstheme="majorBidi"/>
                <w:color w:val="000000"/>
                <w:sz w:val="10"/>
                <w:szCs w:val="10"/>
              </w:rPr>
            </w:pPr>
            <w:r w:rsidRPr="00017920">
              <w:rPr>
                <w:rFonts w:asciiTheme="majorBidi" w:hAnsiTheme="majorBidi" w:cstheme="majorBidi"/>
                <w:color w:val="000000"/>
                <w:sz w:val="10"/>
                <w:szCs w:val="10"/>
              </w:rPr>
              <w:t>Erythromycin</w:t>
            </w:r>
          </w:p>
        </w:tc>
        <w:tc>
          <w:tcPr>
            <w:tcW w:w="0" w:type="auto"/>
            <w:tcBorders>
              <w:top w:val="nil"/>
              <w:left w:val="single" w:sz="4" w:space="0" w:color="auto"/>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7</w:t>
            </w:r>
          </w:p>
        </w:tc>
        <w:tc>
          <w:tcPr>
            <w:tcW w:w="0" w:type="auto"/>
            <w:tcBorders>
              <w:top w:val="nil"/>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14</w:t>
            </w:r>
          </w:p>
        </w:tc>
        <w:tc>
          <w:tcPr>
            <w:tcW w:w="645" w:type="dxa"/>
            <w:tcBorders>
              <w:top w:val="nil"/>
              <w:left w:val="single" w:sz="4" w:space="0" w:color="auto"/>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591" w:type="dxa"/>
            <w:tcBorders>
              <w:top w:val="nil"/>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539" w:type="dxa"/>
            <w:tcBorders>
              <w:lef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724" w:type="dxa"/>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0" w:type="auto"/>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r>
      <w:tr w:rsidR="002C509F" w:rsidTr="0030355F">
        <w:trPr>
          <w:trHeight w:val="113"/>
        </w:trPr>
        <w:tc>
          <w:tcPr>
            <w:tcW w:w="0" w:type="auto"/>
            <w:vMerge/>
          </w:tcPr>
          <w:p w:rsidR="00017920" w:rsidRPr="00B50C57" w:rsidRDefault="00017920"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17920" w:rsidRPr="00B50C57" w:rsidRDefault="00017920"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17920" w:rsidRPr="00B50C57" w:rsidRDefault="00017920"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017920" w:rsidRPr="00017920" w:rsidRDefault="00017920" w:rsidP="00017920">
            <w:pPr>
              <w:rPr>
                <w:rFonts w:asciiTheme="majorBidi" w:hAnsiTheme="majorBidi" w:cstheme="majorBidi"/>
                <w:color w:val="000000"/>
                <w:sz w:val="10"/>
                <w:szCs w:val="10"/>
              </w:rPr>
            </w:pPr>
            <w:r w:rsidRPr="00017920">
              <w:rPr>
                <w:rFonts w:asciiTheme="majorBidi" w:hAnsiTheme="majorBidi" w:cstheme="majorBidi"/>
                <w:color w:val="000000"/>
                <w:sz w:val="10"/>
                <w:szCs w:val="10"/>
              </w:rPr>
              <w:t>Fusidic acid</w:t>
            </w:r>
          </w:p>
        </w:tc>
        <w:tc>
          <w:tcPr>
            <w:tcW w:w="0" w:type="auto"/>
            <w:tcBorders>
              <w:top w:val="nil"/>
              <w:left w:val="single" w:sz="4" w:space="0" w:color="auto"/>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19</w:t>
            </w:r>
          </w:p>
        </w:tc>
        <w:tc>
          <w:tcPr>
            <w:tcW w:w="0" w:type="auto"/>
            <w:tcBorders>
              <w:top w:val="nil"/>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2</w:t>
            </w:r>
          </w:p>
        </w:tc>
        <w:tc>
          <w:tcPr>
            <w:tcW w:w="645" w:type="dxa"/>
            <w:tcBorders>
              <w:top w:val="nil"/>
              <w:left w:val="single" w:sz="4" w:space="0" w:color="auto"/>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591" w:type="dxa"/>
            <w:tcBorders>
              <w:top w:val="nil"/>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539" w:type="dxa"/>
            <w:tcBorders>
              <w:lef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724" w:type="dxa"/>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0" w:type="auto"/>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r>
      <w:tr w:rsidR="002C509F" w:rsidTr="0030355F">
        <w:trPr>
          <w:trHeight w:val="113"/>
        </w:trPr>
        <w:tc>
          <w:tcPr>
            <w:tcW w:w="0" w:type="auto"/>
            <w:vMerge/>
          </w:tcPr>
          <w:p w:rsidR="00017920" w:rsidRPr="00B50C57" w:rsidRDefault="00017920"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17920" w:rsidRPr="00B50C57" w:rsidRDefault="00017920"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17920" w:rsidRPr="00B50C57" w:rsidRDefault="00017920"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017920" w:rsidRPr="00017920" w:rsidRDefault="00017920" w:rsidP="00017920">
            <w:pPr>
              <w:rPr>
                <w:rFonts w:asciiTheme="majorBidi" w:hAnsiTheme="majorBidi" w:cstheme="majorBidi"/>
                <w:color w:val="000000"/>
                <w:sz w:val="10"/>
                <w:szCs w:val="10"/>
              </w:rPr>
            </w:pPr>
            <w:r w:rsidRPr="00017920">
              <w:rPr>
                <w:rFonts w:asciiTheme="majorBidi" w:hAnsiTheme="majorBidi" w:cstheme="majorBidi"/>
                <w:color w:val="000000"/>
                <w:sz w:val="10"/>
                <w:szCs w:val="10"/>
              </w:rPr>
              <w:t>Gentamicin</w:t>
            </w:r>
          </w:p>
        </w:tc>
        <w:tc>
          <w:tcPr>
            <w:tcW w:w="0" w:type="auto"/>
            <w:tcBorders>
              <w:top w:val="nil"/>
              <w:left w:val="single" w:sz="4" w:space="0" w:color="auto"/>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16</w:t>
            </w:r>
          </w:p>
        </w:tc>
        <w:tc>
          <w:tcPr>
            <w:tcW w:w="0" w:type="auto"/>
            <w:tcBorders>
              <w:top w:val="nil"/>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5</w:t>
            </w:r>
          </w:p>
        </w:tc>
        <w:tc>
          <w:tcPr>
            <w:tcW w:w="645" w:type="dxa"/>
            <w:tcBorders>
              <w:top w:val="nil"/>
              <w:left w:val="single" w:sz="4" w:space="0" w:color="auto"/>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591" w:type="dxa"/>
            <w:tcBorders>
              <w:top w:val="nil"/>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539" w:type="dxa"/>
            <w:tcBorders>
              <w:lef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724" w:type="dxa"/>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0" w:type="auto"/>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r>
      <w:tr w:rsidR="002C509F" w:rsidTr="0030355F">
        <w:trPr>
          <w:trHeight w:val="113"/>
        </w:trPr>
        <w:tc>
          <w:tcPr>
            <w:tcW w:w="0" w:type="auto"/>
            <w:vMerge/>
          </w:tcPr>
          <w:p w:rsidR="00017920" w:rsidRPr="00B50C57" w:rsidRDefault="00017920"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17920" w:rsidRPr="00B50C57" w:rsidRDefault="00017920"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17920" w:rsidRPr="00B50C57" w:rsidRDefault="00017920"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017920" w:rsidRPr="00017920" w:rsidRDefault="00017920" w:rsidP="00017920">
            <w:pPr>
              <w:rPr>
                <w:rFonts w:asciiTheme="majorBidi" w:hAnsiTheme="majorBidi" w:cstheme="majorBidi"/>
                <w:color w:val="000000"/>
                <w:sz w:val="10"/>
                <w:szCs w:val="10"/>
              </w:rPr>
            </w:pPr>
            <w:r w:rsidRPr="00017920">
              <w:rPr>
                <w:rFonts w:asciiTheme="majorBidi" w:hAnsiTheme="majorBidi" w:cstheme="majorBidi"/>
                <w:color w:val="000000"/>
                <w:sz w:val="10"/>
                <w:szCs w:val="10"/>
              </w:rPr>
              <w:t>Mupirocin</w:t>
            </w:r>
          </w:p>
        </w:tc>
        <w:tc>
          <w:tcPr>
            <w:tcW w:w="0" w:type="auto"/>
            <w:tcBorders>
              <w:top w:val="nil"/>
              <w:left w:val="single" w:sz="4" w:space="0" w:color="auto"/>
              <w:bottom w:val="nil"/>
            </w:tcBorders>
            <w:vAlign w:val="center"/>
          </w:tcPr>
          <w:p w:rsidR="00017920" w:rsidRPr="00017920" w:rsidRDefault="00017920" w:rsidP="00017920">
            <w:pPr>
              <w:jc w:val="center"/>
              <w:rPr>
                <w:rFonts w:asciiTheme="majorBidi" w:hAnsiTheme="majorBidi" w:cstheme="majorBidi"/>
                <w:sz w:val="10"/>
                <w:szCs w:val="10"/>
              </w:rPr>
            </w:pPr>
            <w:r w:rsidRPr="00017920">
              <w:rPr>
                <w:rFonts w:asciiTheme="majorBidi" w:hAnsiTheme="majorBidi" w:cstheme="majorBidi"/>
                <w:sz w:val="10"/>
                <w:szCs w:val="10"/>
              </w:rPr>
              <w:t>2</w:t>
            </w:r>
          </w:p>
        </w:tc>
        <w:tc>
          <w:tcPr>
            <w:tcW w:w="0" w:type="auto"/>
            <w:tcBorders>
              <w:top w:val="nil"/>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645" w:type="dxa"/>
            <w:tcBorders>
              <w:top w:val="nil"/>
              <w:left w:val="single" w:sz="4" w:space="0" w:color="auto"/>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591" w:type="dxa"/>
            <w:tcBorders>
              <w:top w:val="nil"/>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539" w:type="dxa"/>
            <w:tcBorders>
              <w:lef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724" w:type="dxa"/>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0" w:type="auto"/>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r>
      <w:tr w:rsidR="002C509F" w:rsidTr="0030355F">
        <w:trPr>
          <w:trHeight w:val="113"/>
        </w:trPr>
        <w:tc>
          <w:tcPr>
            <w:tcW w:w="0" w:type="auto"/>
            <w:vMerge/>
          </w:tcPr>
          <w:p w:rsidR="00017920" w:rsidRPr="00B50C57" w:rsidRDefault="00017920"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17920" w:rsidRPr="00B50C57" w:rsidRDefault="00017920"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17920" w:rsidRPr="00B50C57" w:rsidRDefault="00017920"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017920" w:rsidRPr="00017920" w:rsidRDefault="00017920" w:rsidP="00017920">
            <w:pPr>
              <w:rPr>
                <w:rFonts w:asciiTheme="majorBidi" w:hAnsiTheme="majorBidi" w:cstheme="majorBidi"/>
                <w:color w:val="000000"/>
                <w:sz w:val="10"/>
                <w:szCs w:val="10"/>
              </w:rPr>
            </w:pPr>
            <w:r w:rsidRPr="00017920">
              <w:rPr>
                <w:rFonts w:asciiTheme="majorBidi" w:hAnsiTheme="majorBidi" w:cstheme="majorBidi"/>
                <w:color w:val="000000"/>
                <w:sz w:val="10"/>
                <w:szCs w:val="10"/>
              </w:rPr>
              <w:t>Ofloxacin</w:t>
            </w:r>
          </w:p>
        </w:tc>
        <w:tc>
          <w:tcPr>
            <w:tcW w:w="0" w:type="auto"/>
            <w:tcBorders>
              <w:top w:val="nil"/>
              <w:left w:val="single" w:sz="4" w:space="0" w:color="auto"/>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15</w:t>
            </w:r>
          </w:p>
        </w:tc>
        <w:tc>
          <w:tcPr>
            <w:tcW w:w="0" w:type="auto"/>
            <w:tcBorders>
              <w:top w:val="nil"/>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6</w:t>
            </w:r>
          </w:p>
        </w:tc>
        <w:tc>
          <w:tcPr>
            <w:tcW w:w="645" w:type="dxa"/>
            <w:tcBorders>
              <w:top w:val="nil"/>
              <w:left w:val="single" w:sz="4" w:space="0" w:color="auto"/>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591" w:type="dxa"/>
            <w:tcBorders>
              <w:top w:val="nil"/>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539" w:type="dxa"/>
            <w:tcBorders>
              <w:lef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724" w:type="dxa"/>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0" w:type="auto"/>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r>
      <w:tr w:rsidR="002C509F" w:rsidTr="0030355F">
        <w:trPr>
          <w:trHeight w:val="113"/>
        </w:trPr>
        <w:tc>
          <w:tcPr>
            <w:tcW w:w="0" w:type="auto"/>
            <w:vMerge/>
          </w:tcPr>
          <w:p w:rsidR="00017920" w:rsidRPr="00B50C57" w:rsidRDefault="00017920"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17920" w:rsidRPr="00B50C57" w:rsidRDefault="00017920"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17920" w:rsidRPr="00B50C57" w:rsidRDefault="00017920"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017920" w:rsidRPr="00017920" w:rsidRDefault="00017920" w:rsidP="00017920">
            <w:pPr>
              <w:rPr>
                <w:rFonts w:asciiTheme="majorBidi" w:hAnsiTheme="majorBidi" w:cstheme="majorBidi"/>
                <w:color w:val="000000"/>
                <w:sz w:val="10"/>
                <w:szCs w:val="10"/>
              </w:rPr>
            </w:pPr>
            <w:r w:rsidRPr="00017920">
              <w:rPr>
                <w:rFonts w:asciiTheme="majorBidi" w:hAnsiTheme="majorBidi" w:cstheme="majorBidi"/>
                <w:color w:val="000000"/>
                <w:sz w:val="10"/>
                <w:szCs w:val="10"/>
              </w:rPr>
              <w:t>Rifampicin</w:t>
            </w:r>
          </w:p>
        </w:tc>
        <w:tc>
          <w:tcPr>
            <w:tcW w:w="0" w:type="auto"/>
            <w:tcBorders>
              <w:top w:val="nil"/>
              <w:left w:val="single" w:sz="4" w:space="0" w:color="auto"/>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21</w:t>
            </w:r>
          </w:p>
        </w:tc>
        <w:tc>
          <w:tcPr>
            <w:tcW w:w="0" w:type="auto"/>
            <w:tcBorders>
              <w:top w:val="nil"/>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645" w:type="dxa"/>
            <w:tcBorders>
              <w:top w:val="nil"/>
              <w:left w:val="single" w:sz="4" w:space="0" w:color="auto"/>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591" w:type="dxa"/>
            <w:tcBorders>
              <w:top w:val="nil"/>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539" w:type="dxa"/>
            <w:tcBorders>
              <w:lef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724" w:type="dxa"/>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0" w:type="auto"/>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r>
      <w:tr w:rsidR="002C509F" w:rsidTr="0030355F">
        <w:trPr>
          <w:trHeight w:val="113"/>
        </w:trPr>
        <w:tc>
          <w:tcPr>
            <w:tcW w:w="0" w:type="auto"/>
            <w:vMerge/>
          </w:tcPr>
          <w:p w:rsidR="00017920" w:rsidRPr="00B50C57" w:rsidRDefault="00017920"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17920" w:rsidRPr="00B50C57" w:rsidRDefault="00017920"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017920" w:rsidRPr="00B50C57" w:rsidRDefault="00017920"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017920" w:rsidRPr="00017920" w:rsidRDefault="00017920" w:rsidP="00017920">
            <w:pPr>
              <w:rPr>
                <w:rFonts w:asciiTheme="majorBidi" w:hAnsiTheme="majorBidi" w:cstheme="majorBidi"/>
                <w:color w:val="000000"/>
                <w:sz w:val="10"/>
                <w:szCs w:val="10"/>
              </w:rPr>
            </w:pPr>
            <w:r w:rsidRPr="00017920">
              <w:rPr>
                <w:rFonts w:asciiTheme="majorBidi" w:hAnsiTheme="majorBidi" w:cstheme="majorBidi"/>
                <w:color w:val="000000"/>
                <w:sz w:val="10"/>
                <w:szCs w:val="10"/>
              </w:rPr>
              <w:t>Trimet/Sulpha</w:t>
            </w:r>
          </w:p>
        </w:tc>
        <w:tc>
          <w:tcPr>
            <w:tcW w:w="0" w:type="auto"/>
            <w:tcBorders>
              <w:top w:val="nil"/>
              <w:left w:val="single" w:sz="4" w:space="0" w:color="auto"/>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20</w:t>
            </w:r>
          </w:p>
        </w:tc>
        <w:tc>
          <w:tcPr>
            <w:tcW w:w="0" w:type="auto"/>
            <w:tcBorders>
              <w:top w:val="nil"/>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1</w:t>
            </w:r>
          </w:p>
        </w:tc>
        <w:tc>
          <w:tcPr>
            <w:tcW w:w="645" w:type="dxa"/>
            <w:tcBorders>
              <w:top w:val="nil"/>
              <w:left w:val="single" w:sz="4" w:space="0" w:color="auto"/>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591" w:type="dxa"/>
            <w:tcBorders>
              <w:top w:val="nil"/>
              <w:bottom w:val="nil"/>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539" w:type="dxa"/>
            <w:tcBorders>
              <w:left w:val="single" w:sz="4" w:space="0" w:color="auto"/>
            </w:tcBorders>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724" w:type="dxa"/>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c>
          <w:tcPr>
            <w:tcW w:w="0" w:type="auto"/>
            <w:vAlign w:val="center"/>
          </w:tcPr>
          <w:p w:rsidR="00017920" w:rsidRPr="00017920" w:rsidRDefault="00017920" w:rsidP="00017920">
            <w:pPr>
              <w:jc w:val="center"/>
              <w:rPr>
                <w:rFonts w:asciiTheme="majorBidi" w:hAnsiTheme="majorBidi" w:cstheme="majorBidi"/>
                <w:color w:val="000000"/>
                <w:sz w:val="10"/>
                <w:szCs w:val="10"/>
              </w:rPr>
            </w:pPr>
            <w:r w:rsidRPr="00017920">
              <w:rPr>
                <w:rFonts w:asciiTheme="majorBidi" w:hAnsiTheme="majorBidi" w:cstheme="majorBidi"/>
                <w:color w:val="000000"/>
                <w:sz w:val="10"/>
                <w:szCs w:val="10"/>
              </w:rPr>
              <w:t>0</w:t>
            </w:r>
          </w:p>
        </w:tc>
      </w:tr>
      <w:tr w:rsidR="003E6FBF" w:rsidTr="0030355F">
        <w:trPr>
          <w:trHeight w:val="113"/>
        </w:trPr>
        <w:tc>
          <w:tcPr>
            <w:tcW w:w="0" w:type="auto"/>
            <w:vMerge w:val="restart"/>
            <w:shd w:val="clear" w:color="auto" w:fill="D9D9D9" w:themeFill="background1" w:themeFillShade="D9"/>
            <w:vAlign w:val="center"/>
          </w:tcPr>
          <w:p w:rsidR="00847774" w:rsidRPr="00C355E4" w:rsidRDefault="00C355E4" w:rsidP="00C355E4">
            <w:pPr>
              <w:autoSpaceDE w:val="0"/>
              <w:autoSpaceDN w:val="0"/>
              <w:adjustRightInd w:val="0"/>
              <w:spacing w:line="360" w:lineRule="auto"/>
              <w:rPr>
                <w:rFonts w:asciiTheme="majorBidi" w:hAnsiTheme="majorBidi" w:cstheme="majorBidi"/>
                <w:i/>
                <w:iCs/>
                <w:sz w:val="10"/>
                <w:szCs w:val="10"/>
              </w:rPr>
            </w:pPr>
            <w:r>
              <w:rPr>
                <w:rFonts w:asciiTheme="majorBidi" w:hAnsiTheme="majorBidi" w:cstheme="majorBidi"/>
                <w:i/>
                <w:iCs/>
                <w:sz w:val="10"/>
                <w:szCs w:val="10"/>
              </w:rPr>
              <w:t>Streptococcus spp</w:t>
            </w:r>
          </w:p>
        </w:tc>
        <w:tc>
          <w:tcPr>
            <w:tcW w:w="0" w:type="auto"/>
            <w:vMerge w:val="restart"/>
            <w:shd w:val="clear" w:color="auto" w:fill="D9D9D9" w:themeFill="background1" w:themeFillShade="D9"/>
            <w:vAlign w:val="center"/>
          </w:tcPr>
          <w:p w:rsidR="00847774" w:rsidRPr="00B50C57" w:rsidRDefault="00C355E4" w:rsidP="00C355E4">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11</w:t>
            </w:r>
          </w:p>
        </w:tc>
        <w:tc>
          <w:tcPr>
            <w:tcW w:w="0" w:type="auto"/>
            <w:vMerge w:val="restart"/>
            <w:shd w:val="clear" w:color="auto" w:fill="D9D9D9" w:themeFill="background1" w:themeFillShade="D9"/>
            <w:vAlign w:val="center"/>
          </w:tcPr>
          <w:p w:rsidR="00847774" w:rsidRPr="00B50C57" w:rsidRDefault="00C355E4" w:rsidP="00C355E4">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68</w:t>
            </w:r>
          </w:p>
        </w:tc>
        <w:tc>
          <w:tcPr>
            <w:tcW w:w="0" w:type="auto"/>
            <w:tcBorders>
              <w:right w:val="single" w:sz="4" w:space="0" w:color="auto"/>
            </w:tcBorders>
            <w:shd w:val="clear" w:color="auto" w:fill="D9D9D9" w:themeFill="background1" w:themeFillShade="D9"/>
            <w:vAlign w:val="center"/>
          </w:tcPr>
          <w:p w:rsidR="00847774" w:rsidRPr="00847774" w:rsidRDefault="00847774" w:rsidP="00847774">
            <w:pPr>
              <w:rPr>
                <w:rFonts w:asciiTheme="majorBidi" w:hAnsiTheme="majorBidi" w:cstheme="majorBidi"/>
                <w:color w:val="000000"/>
                <w:sz w:val="10"/>
                <w:szCs w:val="10"/>
              </w:rPr>
            </w:pPr>
            <w:r w:rsidRPr="00847774">
              <w:rPr>
                <w:rFonts w:asciiTheme="majorBidi" w:hAnsiTheme="majorBidi" w:cstheme="majorBidi"/>
                <w:color w:val="000000"/>
                <w:sz w:val="10"/>
                <w:szCs w:val="10"/>
              </w:rPr>
              <w:t>Ampicillin</w:t>
            </w:r>
          </w:p>
        </w:tc>
        <w:tc>
          <w:tcPr>
            <w:tcW w:w="0" w:type="auto"/>
            <w:tcBorders>
              <w:top w:val="nil"/>
              <w:left w:val="single" w:sz="4" w:space="0" w:color="auto"/>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3</w:t>
            </w:r>
          </w:p>
        </w:tc>
        <w:tc>
          <w:tcPr>
            <w:tcW w:w="0" w:type="auto"/>
            <w:tcBorders>
              <w:top w:val="nil"/>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0" w:type="auto"/>
            <w:tcBorders>
              <w:top w:val="nil"/>
              <w:bottom w:val="nil"/>
              <w:righ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645" w:type="dxa"/>
            <w:tcBorders>
              <w:top w:val="nil"/>
              <w:left w:val="single" w:sz="4" w:space="0" w:color="auto"/>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591" w:type="dxa"/>
            <w:tcBorders>
              <w:top w:val="nil"/>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539" w:type="dxa"/>
            <w:tcBorders>
              <w:lef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724" w:type="dxa"/>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r>
      <w:tr w:rsidR="003E6FBF" w:rsidTr="0030355F">
        <w:trPr>
          <w:trHeight w:val="113"/>
        </w:trPr>
        <w:tc>
          <w:tcPr>
            <w:tcW w:w="0" w:type="auto"/>
            <w:vMerge/>
            <w:shd w:val="clear" w:color="auto" w:fill="D9D9D9" w:themeFill="background1" w:themeFillShade="D9"/>
          </w:tcPr>
          <w:p w:rsidR="00847774" w:rsidRPr="00B50C57" w:rsidRDefault="00847774" w:rsidP="008370DF">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847774" w:rsidRPr="00B50C57" w:rsidRDefault="00847774" w:rsidP="008370DF">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847774" w:rsidRPr="00B50C57" w:rsidRDefault="00847774" w:rsidP="008370DF">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shd w:val="clear" w:color="auto" w:fill="D9D9D9" w:themeFill="background1" w:themeFillShade="D9"/>
            <w:vAlign w:val="center"/>
          </w:tcPr>
          <w:p w:rsidR="00847774" w:rsidRPr="00847774" w:rsidRDefault="00847774" w:rsidP="00847774">
            <w:pPr>
              <w:rPr>
                <w:rFonts w:asciiTheme="majorBidi" w:hAnsiTheme="majorBidi" w:cstheme="majorBidi"/>
                <w:color w:val="000000"/>
                <w:sz w:val="10"/>
                <w:szCs w:val="10"/>
              </w:rPr>
            </w:pPr>
            <w:r w:rsidRPr="00847774">
              <w:rPr>
                <w:rFonts w:asciiTheme="majorBidi" w:hAnsiTheme="majorBidi" w:cstheme="majorBidi"/>
                <w:color w:val="000000"/>
                <w:sz w:val="10"/>
                <w:szCs w:val="10"/>
              </w:rPr>
              <w:t>Ceftriaxone</w:t>
            </w:r>
          </w:p>
        </w:tc>
        <w:tc>
          <w:tcPr>
            <w:tcW w:w="0" w:type="auto"/>
            <w:tcBorders>
              <w:top w:val="nil"/>
              <w:left w:val="single" w:sz="4" w:space="0" w:color="auto"/>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7</w:t>
            </w:r>
          </w:p>
        </w:tc>
        <w:tc>
          <w:tcPr>
            <w:tcW w:w="0" w:type="auto"/>
            <w:tcBorders>
              <w:top w:val="nil"/>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0" w:type="auto"/>
            <w:tcBorders>
              <w:top w:val="nil"/>
              <w:bottom w:val="nil"/>
              <w:righ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645" w:type="dxa"/>
            <w:tcBorders>
              <w:top w:val="nil"/>
              <w:left w:val="single" w:sz="4" w:space="0" w:color="auto"/>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591" w:type="dxa"/>
            <w:tcBorders>
              <w:top w:val="nil"/>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539" w:type="dxa"/>
            <w:tcBorders>
              <w:lef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724" w:type="dxa"/>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r>
      <w:tr w:rsidR="003E6FBF" w:rsidTr="0030355F">
        <w:trPr>
          <w:trHeight w:val="113"/>
        </w:trPr>
        <w:tc>
          <w:tcPr>
            <w:tcW w:w="0" w:type="auto"/>
            <w:vMerge/>
            <w:shd w:val="clear" w:color="auto" w:fill="D9D9D9" w:themeFill="background1" w:themeFillShade="D9"/>
          </w:tcPr>
          <w:p w:rsidR="00847774" w:rsidRPr="00B50C57" w:rsidRDefault="00847774"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847774" w:rsidRPr="00B50C57" w:rsidRDefault="00847774"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847774" w:rsidRPr="00B50C57" w:rsidRDefault="00847774"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shd w:val="clear" w:color="auto" w:fill="D9D9D9" w:themeFill="background1" w:themeFillShade="D9"/>
            <w:vAlign w:val="center"/>
          </w:tcPr>
          <w:p w:rsidR="00847774" w:rsidRPr="00847774" w:rsidRDefault="00847774" w:rsidP="00847774">
            <w:pPr>
              <w:rPr>
                <w:rFonts w:asciiTheme="majorBidi" w:hAnsiTheme="majorBidi" w:cstheme="majorBidi"/>
                <w:color w:val="000000"/>
                <w:sz w:val="10"/>
                <w:szCs w:val="10"/>
              </w:rPr>
            </w:pPr>
            <w:r w:rsidRPr="00847774">
              <w:rPr>
                <w:rFonts w:asciiTheme="majorBidi" w:hAnsiTheme="majorBidi" w:cstheme="majorBidi"/>
                <w:color w:val="000000"/>
                <w:sz w:val="10"/>
                <w:szCs w:val="10"/>
              </w:rPr>
              <w:t>Chloramphenicol</w:t>
            </w:r>
          </w:p>
        </w:tc>
        <w:tc>
          <w:tcPr>
            <w:tcW w:w="0" w:type="auto"/>
            <w:tcBorders>
              <w:top w:val="nil"/>
              <w:left w:val="single" w:sz="4" w:space="0" w:color="auto"/>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8</w:t>
            </w:r>
          </w:p>
        </w:tc>
        <w:tc>
          <w:tcPr>
            <w:tcW w:w="0" w:type="auto"/>
            <w:tcBorders>
              <w:top w:val="nil"/>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0" w:type="auto"/>
            <w:tcBorders>
              <w:top w:val="nil"/>
              <w:bottom w:val="nil"/>
              <w:righ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645" w:type="dxa"/>
            <w:tcBorders>
              <w:top w:val="nil"/>
              <w:left w:val="single" w:sz="4" w:space="0" w:color="auto"/>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591" w:type="dxa"/>
            <w:tcBorders>
              <w:top w:val="nil"/>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539" w:type="dxa"/>
            <w:tcBorders>
              <w:lef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724" w:type="dxa"/>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r>
      <w:tr w:rsidR="003E6FBF" w:rsidTr="0030355F">
        <w:trPr>
          <w:trHeight w:val="113"/>
        </w:trPr>
        <w:tc>
          <w:tcPr>
            <w:tcW w:w="0" w:type="auto"/>
            <w:vMerge/>
            <w:shd w:val="clear" w:color="auto" w:fill="D9D9D9" w:themeFill="background1" w:themeFillShade="D9"/>
          </w:tcPr>
          <w:p w:rsidR="00847774" w:rsidRPr="00B50C57" w:rsidRDefault="00847774"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847774" w:rsidRPr="00B50C57" w:rsidRDefault="00847774"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847774" w:rsidRPr="00B50C57" w:rsidRDefault="00847774"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shd w:val="clear" w:color="auto" w:fill="D9D9D9" w:themeFill="background1" w:themeFillShade="D9"/>
            <w:vAlign w:val="center"/>
          </w:tcPr>
          <w:p w:rsidR="00847774" w:rsidRPr="00847774" w:rsidRDefault="00847774" w:rsidP="00847774">
            <w:pPr>
              <w:rPr>
                <w:rFonts w:asciiTheme="majorBidi" w:hAnsiTheme="majorBidi" w:cstheme="majorBidi"/>
                <w:color w:val="000000"/>
                <w:sz w:val="10"/>
                <w:szCs w:val="10"/>
              </w:rPr>
            </w:pPr>
            <w:r w:rsidRPr="00847774">
              <w:rPr>
                <w:rFonts w:asciiTheme="majorBidi" w:hAnsiTheme="majorBidi" w:cstheme="majorBidi"/>
                <w:color w:val="000000"/>
                <w:sz w:val="10"/>
                <w:szCs w:val="10"/>
              </w:rPr>
              <w:t>Clindamycin</w:t>
            </w:r>
          </w:p>
        </w:tc>
        <w:tc>
          <w:tcPr>
            <w:tcW w:w="0" w:type="auto"/>
            <w:tcBorders>
              <w:top w:val="nil"/>
              <w:left w:val="single" w:sz="4" w:space="0" w:color="auto"/>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9</w:t>
            </w:r>
          </w:p>
        </w:tc>
        <w:tc>
          <w:tcPr>
            <w:tcW w:w="0" w:type="auto"/>
            <w:tcBorders>
              <w:top w:val="nil"/>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0" w:type="auto"/>
            <w:tcBorders>
              <w:top w:val="nil"/>
              <w:bottom w:val="nil"/>
              <w:righ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2</w:t>
            </w:r>
          </w:p>
        </w:tc>
        <w:tc>
          <w:tcPr>
            <w:tcW w:w="645" w:type="dxa"/>
            <w:tcBorders>
              <w:top w:val="nil"/>
              <w:left w:val="single" w:sz="4" w:space="0" w:color="auto"/>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591" w:type="dxa"/>
            <w:tcBorders>
              <w:top w:val="nil"/>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539" w:type="dxa"/>
            <w:tcBorders>
              <w:lef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724" w:type="dxa"/>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r>
      <w:tr w:rsidR="003E6FBF" w:rsidTr="0030355F">
        <w:trPr>
          <w:trHeight w:val="113"/>
        </w:trPr>
        <w:tc>
          <w:tcPr>
            <w:tcW w:w="0" w:type="auto"/>
            <w:vMerge/>
            <w:shd w:val="clear" w:color="auto" w:fill="D9D9D9" w:themeFill="background1" w:themeFillShade="D9"/>
          </w:tcPr>
          <w:p w:rsidR="00847774" w:rsidRPr="00B50C57" w:rsidRDefault="00847774"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847774" w:rsidRPr="00B50C57" w:rsidRDefault="00847774"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847774" w:rsidRPr="00B50C57" w:rsidRDefault="00847774"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shd w:val="clear" w:color="auto" w:fill="D9D9D9" w:themeFill="background1" w:themeFillShade="D9"/>
            <w:vAlign w:val="center"/>
          </w:tcPr>
          <w:p w:rsidR="00847774" w:rsidRPr="00847774" w:rsidRDefault="00847774" w:rsidP="00847774">
            <w:pPr>
              <w:rPr>
                <w:rFonts w:asciiTheme="majorBidi" w:hAnsiTheme="majorBidi" w:cstheme="majorBidi"/>
                <w:color w:val="000000"/>
                <w:sz w:val="10"/>
                <w:szCs w:val="10"/>
              </w:rPr>
            </w:pPr>
            <w:r w:rsidRPr="00847774">
              <w:rPr>
                <w:rFonts w:asciiTheme="majorBidi" w:hAnsiTheme="majorBidi" w:cstheme="majorBidi"/>
                <w:color w:val="000000"/>
                <w:sz w:val="10"/>
                <w:szCs w:val="10"/>
              </w:rPr>
              <w:t>Erythromycin</w:t>
            </w:r>
          </w:p>
        </w:tc>
        <w:tc>
          <w:tcPr>
            <w:tcW w:w="0" w:type="auto"/>
            <w:tcBorders>
              <w:top w:val="nil"/>
              <w:left w:val="single" w:sz="4" w:space="0" w:color="auto"/>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9</w:t>
            </w:r>
          </w:p>
        </w:tc>
        <w:tc>
          <w:tcPr>
            <w:tcW w:w="0" w:type="auto"/>
            <w:tcBorders>
              <w:top w:val="nil"/>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1</w:t>
            </w:r>
          </w:p>
        </w:tc>
        <w:tc>
          <w:tcPr>
            <w:tcW w:w="0" w:type="auto"/>
            <w:tcBorders>
              <w:top w:val="nil"/>
              <w:bottom w:val="nil"/>
              <w:righ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1</w:t>
            </w:r>
          </w:p>
        </w:tc>
        <w:tc>
          <w:tcPr>
            <w:tcW w:w="645" w:type="dxa"/>
            <w:tcBorders>
              <w:top w:val="nil"/>
              <w:left w:val="single" w:sz="4" w:space="0" w:color="auto"/>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591" w:type="dxa"/>
            <w:tcBorders>
              <w:top w:val="nil"/>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539" w:type="dxa"/>
            <w:tcBorders>
              <w:lef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724" w:type="dxa"/>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r>
      <w:tr w:rsidR="003E6FBF" w:rsidTr="0030355F">
        <w:trPr>
          <w:trHeight w:val="113"/>
        </w:trPr>
        <w:tc>
          <w:tcPr>
            <w:tcW w:w="0" w:type="auto"/>
            <w:vMerge/>
            <w:shd w:val="clear" w:color="auto" w:fill="D9D9D9" w:themeFill="background1" w:themeFillShade="D9"/>
          </w:tcPr>
          <w:p w:rsidR="00847774" w:rsidRPr="00B50C57" w:rsidRDefault="00847774"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847774" w:rsidRPr="00B50C57" w:rsidRDefault="00847774"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847774" w:rsidRPr="00B50C57" w:rsidRDefault="00847774"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shd w:val="clear" w:color="auto" w:fill="D9D9D9" w:themeFill="background1" w:themeFillShade="D9"/>
            <w:vAlign w:val="center"/>
          </w:tcPr>
          <w:p w:rsidR="00847774" w:rsidRPr="00847774" w:rsidRDefault="00847774" w:rsidP="00847774">
            <w:pPr>
              <w:rPr>
                <w:rFonts w:asciiTheme="majorBidi" w:hAnsiTheme="majorBidi" w:cstheme="majorBidi"/>
                <w:color w:val="000000"/>
                <w:sz w:val="10"/>
                <w:szCs w:val="10"/>
              </w:rPr>
            </w:pPr>
            <w:r w:rsidRPr="00847774">
              <w:rPr>
                <w:rFonts w:asciiTheme="majorBidi" w:hAnsiTheme="majorBidi" w:cstheme="majorBidi"/>
                <w:color w:val="000000"/>
                <w:sz w:val="10"/>
                <w:szCs w:val="10"/>
              </w:rPr>
              <w:t>Levofloxacin</w:t>
            </w:r>
          </w:p>
        </w:tc>
        <w:tc>
          <w:tcPr>
            <w:tcW w:w="0" w:type="auto"/>
            <w:tcBorders>
              <w:top w:val="nil"/>
              <w:left w:val="single" w:sz="4" w:space="0" w:color="auto"/>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6</w:t>
            </w:r>
          </w:p>
        </w:tc>
        <w:tc>
          <w:tcPr>
            <w:tcW w:w="0" w:type="auto"/>
            <w:tcBorders>
              <w:top w:val="nil"/>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0" w:type="auto"/>
            <w:tcBorders>
              <w:top w:val="nil"/>
              <w:bottom w:val="nil"/>
              <w:righ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1</w:t>
            </w:r>
          </w:p>
        </w:tc>
        <w:tc>
          <w:tcPr>
            <w:tcW w:w="645" w:type="dxa"/>
            <w:tcBorders>
              <w:top w:val="nil"/>
              <w:left w:val="single" w:sz="4" w:space="0" w:color="auto"/>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591" w:type="dxa"/>
            <w:tcBorders>
              <w:top w:val="nil"/>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539" w:type="dxa"/>
            <w:tcBorders>
              <w:lef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724" w:type="dxa"/>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r>
      <w:tr w:rsidR="003E6FBF" w:rsidTr="0030355F">
        <w:trPr>
          <w:trHeight w:val="113"/>
        </w:trPr>
        <w:tc>
          <w:tcPr>
            <w:tcW w:w="0" w:type="auto"/>
            <w:vMerge/>
            <w:shd w:val="clear" w:color="auto" w:fill="D9D9D9" w:themeFill="background1" w:themeFillShade="D9"/>
          </w:tcPr>
          <w:p w:rsidR="00847774" w:rsidRPr="00B50C57" w:rsidRDefault="00847774"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847774" w:rsidRPr="00B50C57" w:rsidRDefault="00847774"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847774" w:rsidRPr="00B50C57" w:rsidRDefault="00847774"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shd w:val="clear" w:color="auto" w:fill="D9D9D9" w:themeFill="background1" w:themeFillShade="D9"/>
            <w:vAlign w:val="center"/>
          </w:tcPr>
          <w:p w:rsidR="00847774" w:rsidRPr="00847774" w:rsidRDefault="00847774" w:rsidP="00847774">
            <w:pPr>
              <w:rPr>
                <w:rFonts w:asciiTheme="majorBidi" w:hAnsiTheme="majorBidi" w:cstheme="majorBidi"/>
                <w:color w:val="000000"/>
                <w:sz w:val="10"/>
                <w:szCs w:val="10"/>
              </w:rPr>
            </w:pPr>
            <w:r w:rsidRPr="00847774">
              <w:rPr>
                <w:rFonts w:asciiTheme="majorBidi" w:hAnsiTheme="majorBidi" w:cstheme="majorBidi"/>
                <w:color w:val="000000"/>
                <w:sz w:val="10"/>
                <w:szCs w:val="10"/>
              </w:rPr>
              <w:t>Oxacillin</w:t>
            </w:r>
          </w:p>
        </w:tc>
        <w:tc>
          <w:tcPr>
            <w:tcW w:w="0" w:type="auto"/>
            <w:tcBorders>
              <w:top w:val="nil"/>
              <w:left w:val="single" w:sz="4" w:space="0" w:color="auto"/>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1</w:t>
            </w:r>
          </w:p>
        </w:tc>
        <w:tc>
          <w:tcPr>
            <w:tcW w:w="0" w:type="auto"/>
            <w:tcBorders>
              <w:top w:val="nil"/>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0" w:type="auto"/>
            <w:tcBorders>
              <w:top w:val="nil"/>
              <w:bottom w:val="nil"/>
              <w:righ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645" w:type="dxa"/>
            <w:tcBorders>
              <w:top w:val="nil"/>
              <w:left w:val="single" w:sz="4" w:space="0" w:color="auto"/>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591" w:type="dxa"/>
            <w:tcBorders>
              <w:top w:val="nil"/>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539" w:type="dxa"/>
            <w:tcBorders>
              <w:lef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724" w:type="dxa"/>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r>
      <w:tr w:rsidR="003E6FBF" w:rsidTr="0030355F">
        <w:trPr>
          <w:trHeight w:val="113"/>
        </w:trPr>
        <w:tc>
          <w:tcPr>
            <w:tcW w:w="0" w:type="auto"/>
            <w:vMerge/>
            <w:shd w:val="clear" w:color="auto" w:fill="D9D9D9" w:themeFill="background1" w:themeFillShade="D9"/>
          </w:tcPr>
          <w:p w:rsidR="00847774" w:rsidRPr="00B50C57" w:rsidRDefault="00847774"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847774" w:rsidRPr="00B50C57" w:rsidRDefault="00847774"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847774" w:rsidRPr="00B50C57" w:rsidRDefault="00847774"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shd w:val="clear" w:color="auto" w:fill="D9D9D9" w:themeFill="background1" w:themeFillShade="D9"/>
            <w:vAlign w:val="center"/>
          </w:tcPr>
          <w:p w:rsidR="00847774" w:rsidRPr="00847774" w:rsidRDefault="00847774" w:rsidP="00847774">
            <w:pPr>
              <w:rPr>
                <w:rFonts w:asciiTheme="majorBidi" w:hAnsiTheme="majorBidi" w:cstheme="majorBidi"/>
                <w:color w:val="000000"/>
                <w:sz w:val="10"/>
                <w:szCs w:val="10"/>
              </w:rPr>
            </w:pPr>
            <w:r w:rsidRPr="00847774">
              <w:rPr>
                <w:rFonts w:asciiTheme="majorBidi" w:hAnsiTheme="majorBidi" w:cstheme="majorBidi"/>
                <w:color w:val="000000"/>
                <w:sz w:val="10"/>
                <w:szCs w:val="10"/>
              </w:rPr>
              <w:t>Penicillin</w:t>
            </w:r>
          </w:p>
        </w:tc>
        <w:tc>
          <w:tcPr>
            <w:tcW w:w="0" w:type="auto"/>
            <w:tcBorders>
              <w:top w:val="nil"/>
              <w:left w:val="single" w:sz="4" w:space="0" w:color="auto"/>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5</w:t>
            </w:r>
          </w:p>
        </w:tc>
        <w:tc>
          <w:tcPr>
            <w:tcW w:w="0" w:type="auto"/>
            <w:tcBorders>
              <w:top w:val="nil"/>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0" w:type="auto"/>
            <w:tcBorders>
              <w:top w:val="nil"/>
              <w:bottom w:val="nil"/>
              <w:righ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645" w:type="dxa"/>
            <w:tcBorders>
              <w:top w:val="nil"/>
              <w:left w:val="single" w:sz="4" w:space="0" w:color="auto"/>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591" w:type="dxa"/>
            <w:tcBorders>
              <w:top w:val="nil"/>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539" w:type="dxa"/>
            <w:tcBorders>
              <w:lef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724" w:type="dxa"/>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r>
      <w:tr w:rsidR="003E6FBF" w:rsidTr="0030355F">
        <w:trPr>
          <w:trHeight w:val="113"/>
        </w:trPr>
        <w:tc>
          <w:tcPr>
            <w:tcW w:w="0" w:type="auto"/>
            <w:vMerge/>
            <w:shd w:val="clear" w:color="auto" w:fill="D9D9D9" w:themeFill="background1" w:themeFillShade="D9"/>
          </w:tcPr>
          <w:p w:rsidR="00847774" w:rsidRPr="00B50C57" w:rsidRDefault="00847774"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847774" w:rsidRPr="00B50C57" w:rsidRDefault="00847774"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847774" w:rsidRPr="00B50C57" w:rsidRDefault="00847774"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shd w:val="clear" w:color="auto" w:fill="D9D9D9" w:themeFill="background1" w:themeFillShade="D9"/>
            <w:vAlign w:val="center"/>
          </w:tcPr>
          <w:p w:rsidR="00847774" w:rsidRPr="00847774" w:rsidRDefault="00847774" w:rsidP="00847774">
            <w:pPr>
              <w:rPr>
                <w:rFonts w:asciiTheme="majorBidi" w:hAnsiTheme="majorBidi" w:cstheme="majorBidi"/>
                <w:color w:val="000000"/>
                <w:sz w:val="10"/>
                <w:szCs w:val="10"/>
              </w:rPr>
            </w:pPr>
            <w:r w:rsidRPr="00847774">
              <w:rPr>
                <w:rFonts w:asciiTheme="majorBidi" w:hAnsiTheme="majorBidi" w:cstheme="majorBidi"/>
                <w:color w:val="000000"/>
                <w:sz w:val="10"/>
                <w:szCs w:val="10"/>
              </w:rPr>
              <w:t>Tetracycline</w:t>
            </w:r>
          </w:p>
        </w:tc>
        <w:tc>
          <w:tcPr>
            <w:tcW w:w="0" w:type="auto"/>
            <w:tcBorders>
              <w:top w:val="nil"/>
              <w:left w:val="single" w:sz="4" w:space="0" w:color="auto"/>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4</w:t>
            </w:r>
          </w:p>
        </w:tc>
        <w:tc>
          <w:tcPr>
            <w:tcW w:w="0" w:type="auto"/>
            <w:tcBorders>
              <w:top w:val="nil"/>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0" w:type="auto"/>
            <w:tcBorders>
              <w:top w:val="nil"/>
              <w:bottom w:val="nil"/>
              <w:righ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3</w:t>
            </w:r>
          </w:p>
        </w:tc>
        <w:tc>
          <w:tcPr>
            <w:tcW w:w="645" w:type="dxa"/>
            <w:tcBorders>
              <w:top w:val="nil"/>
              <w:left w:val="single" w:sz="4" w:space="0" w:color="auto"/>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591" w:type="dxa"/>
            <w:tcBorders>
              <w:top w:val="nil"/>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539" w:type="dxa"/>
            <w:tcBorders>
              <w:lef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724" w:type="dxa"/>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r>
      <w:tr w:rsidR="003E6FBF" w:rsidTr="0030355F">
        <w:trPr>
          <w:trHeight w:val="113"/>
        </w:trPr>
        <w:tc>
          <w:tcPr>
            <w:tcW w:w="0" w:type="auto"/>
            <w:vMerge/>
            <w:shd w:val="clear" w:color="auto" w:fill="D9D9D9" w:themeFill="background1" w:themeFillShade="D9"/>
          </w:tcPr>
          <w:p w:rsidR="00847774" w:rsidRPr="00B50C57" w:rsidRDefault="00847774"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847774" w:rsidRPr="00B50C57" w:rsidRDefault="00847774" w:rsidP="003368E1">
            <w:pPr>
              <w:autoSpaceDE w:val="0"/>
              <w:autoSpaceDN w:val="0"/>
              <w:adjustRightInd w:val="0"/>
              <w:spacing w:line="360" w:lineRule="auto"/>
              <w:rPr>
                <w:rFonts w:asciiTheme="majorBidi" w:hAnsiTheme="majorBidi" w:cstheme="majorBidi"/>
                <w:sz w:val="10"/>
                <w:szCs w:val="10"/>
              </w:rPr>
            </w:pPr>
          </w:p>
        </w:tc>
        <w:tc>
          <w:tcPr>
            <w:tcW w:w="0" w:type="auto"/>
            <w:vMerge/>
            <w:shd w:val="clear" w:color="auto" w:fill="D9D9D9" w:themeFill="background1" w:themeFillShade="D9"/>
          </w:tcPr>
          <w:p w:rsidR="00847774" w:rsidRPr="00B50C57" w:rsidRDefault="00847774"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shd w:val="clear" w:color="auto" w:fill="D9D9D9" w:themeFill="background1" w:themeFillShade="D9"/>
            <w:vAlign w:val="center"/>
          </w:tcPr>
          <w:p w:rsidR="00847774" w:rsidRPr="00847774" w:rsidRDefault="00847774" w:rsidP="00847774">
            <w:pPr>
              <w:rPr>
                <w:rFonts w:asciiTheme="majorBidi" w:hAnsiTheme="majorBidi" w:cstheme="majorBidi"/>
                <w:color w:val="000000"/>
                <w:sz w:val="10"/>
                <w:szCs w:val="10"/>
              </w:rPr>
            </w:pPr>
            <w:r w:rsidRPr="00847774">
              <w:rPr>
                <w:rFonts w:asciiTheme="majorBidi" w:hAnsiTheme="majorBidi" w:cstheme="majorBidi"/>
                <w:color w:val="000000"/>
                <w:sz w:val="10"/>
                <w:szCs w:val="10"/>
              </w:rPr>
              <w:t>Vancomycin</w:t>
            </w:r>
          </w:p>
        </w:tc>
        <w:tc>
          <w:tcPr>
            <w:tcW w:w="0" w:type="auto"/>
            <w:tcBorders>
              <w:top w:val="nil"/>
              <w:left w:val="single" w:sz="4" w:space="0" w:color="auto"/>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8</w:t>
            </w:r>
          </w:p>
        </w:tc>
        <w:tc>
          <w:tcPr>
            <w:tcW w:w="0" w:type="auto"/>
            <w:tcBorders>
              <w:top w:val="nil"/>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0" w:type="auto"/>
            <w:tcBorders>
              <w:top w:val="nil"/>
              <w:bottom w:val="nil"/>
              <w:righ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645" w:type="dxa"/>
            <w:tcBorders>
              <w:top w:val="nil"/>
              <w:left w:val="single" w:sz="4" w:space="0" w:color="auto"/>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591" w:type="dxa"/>
            <w:tcBorders>
              <w:top w:val="nil"/>
              <w:bottom w:val="nil"/>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849" w:type="dxa"/>
            <w:tcBorders>
              <w:top w:val="nil"/>
              <w:bottom w:val="nil"/>
              <w:righ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539" w:type="dxa"/>
            <w:tcBorders>
              <w:left w:val="single" w:sz="4" w:space="0" w:color="auto"/>
            </w:tcBorders>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724" w:type="dxa"/>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c>
          <w:tcPr>
            <w:tcW w:w="0" w:type="auto"/>
            <w:shd w:val="clear" w:color="auto" w:fill="D9D9D9" w:themeFill="background1" w:themeFillShade="D9"/>
            <w:vAlign w:val="center"/>
          </w:tcPr>
          <w:p w:rsidR="00847774" w:rsidRPr="00847774" w:rsidRDefault="00847774" w:rsidP="00847774">
            <w:pPr>
              <w:jc w:val="center"/>
              <w:rPr>
                <w:rFonts w:asciiTheme="majorBidi" w:hAnsiTheme="majorBidi" w:cstheme="majorBidi"/>
                <w:color w:val="000000"/>
                <w:sz w:val="10"/>
                <w:szCs w:val="10"/>
              </w:rPr>
            </w:pPr>
            <w:r w:rsidRPr="00847774">
              <w:rPr>
                <w:rFonts w:asciiTheme="majorBidi" w:hAnsiTheme="majorBidi" w:cstheme="majorBidi"/>
                <w:color w:val="000000"/>
                <w:sz w:val="10"/>
                <w:szCs w:val="10"/>
              </w:rPr>
              <w:t>0</w:t>
            </w:r>
          </w:p>
        </w:tc>
      </w:tr>
      <w:tr w:rsidR="00787A02" w:rsidTr="0030355F">
        <w:trPr>
          <w:trHeight w:val="113"/>
        </w:trPr>
        <w:tc>
          <w:tcPr>
            <w:tcW w:w="0" w:type="auto"/>
            <w:vMerge w:val="restart"/>
            <w:vAlign w:val="center"/>
          </w:tcPr>
          <w:p w:rsidR="00787A02" w:rsidRPr="00787A02" w:rsidRDefault="00787A02" w:rsidP="00787A02">
            <w:pPr>
              <w:autoSpaceDE w:val="0"/>
              <w:autoSpaceDN w:val="0"/>
              <w:adjustRightInd w:val="0"/>
              <w:spacing w:line="360" w:lineRule="auto"/>
              <w:rPr>
                <w:rFonts w:asciiTheme="majorBidi" w:hAnsiTheme="majorBidi" w:cstheme="majorBidi"/>
                <w:i/>
                <w:iCs/>
                <w:sz w:val="10"/>
                <w:szCs w:val="10"/>
              </w:rPr>
            </w:pPr>
            <w:r>
              <w:rPr>
                <w:rFonts w:asciiTheme="majorBidi" w:hAnsiTheme="majorBidi" w:cstheme="majorBidi"/>
                <w:i/>
                <w:iCs/>
                <w:sz w:val="10"/>
                <w:szCs w:val="10"/>
              </w:rPr>
              <w:t>Enterococcus spp</w:t>
            </w:r>
          </w:p>
        </w:tc>
        <w:tc>
          <w:tcPr>
            <w:tcW w:w="0" w:type="auto"/>
            <w:vMerge w:val="restart"/>
            <w:vAlign w:val="center"/>
          </w:tcPr>
          <w:p w:rsidR="00787A02" w:rsidRPr="00B50C57" w:rsidRDefault="00787A02" w:rsidP="00787A02">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20</w:t>
            </w:r>
          </w:p>
        </w:tc>
        <w:tc>
          <w:tcPr>
            <w:tcW w:w="0" w:type="auto"/>
            <w:vMerge w:val="restart"/>
            <w:vAlign w:val="center"/>
          </w:tcPr>
          <w:p w:rsidR="00787A02" w:rsidRPr="00B50C57" w:rsidRDefault="00787A02" w:rsidP="00787A02">
            <w:pPr>
              <w:autoSpaceDE w:val="0"/>
              <w:autoSpaceDN w:val="0"/>
              <w:adjustRightInd w:val="0"/>
              <w:spacing w:line="360" w:lineRule="auto"/>
              <w:jc w:val="center"/>
              <w:rPr>
                <w:rFonts w:asciiTheme="majorBidi" w:hAnsiTheme="majorBidi" w:cstheme="majorBidi"/>
                <w:sz w:val="10"/>
                <w:szCs w:val="10"/>
              </w:rPr>
            </w:pPr>
            <w:r>
              <w:rPr>
                <w:rFonts w:asciiTheme="majorBidi" w:hAnsiTheme="majorBidi" w:cstheme="majorBidi"/>
                <w:sz w:val="10"/>
                <w:szCs w:val="10"/>
              </w:rPr>
              <w:t>84</w:t>
            </w:r>
          </w:p>
        </w:tc>
        <w:tc>
          <w:tcPr>
            <w:tcW w:w="0" w:type="auto"/>
            <w:tcBorders>
              <w:right w:val="single" w:sz="4" w:space="0" w:color="auto"/>
            </w:tcBorders>
            <w:vAlign w:val="center"/>
          </w:tcPr>
          <w:p w:rsidR="00787A02" w:rsidRPr="00787A02" w:rsidRDefault="00787A02" w:rsidP="00787A02">
            <w:pPr>
              <w:rPr>
                <w:rFonts w:asciiTheme="majorBidi" w:hAnsiTheme="majorBidi" w:cstheme="majorBidi"/>
                <w:color w:val="000000"/>
                <w:sz w:val="10"/>
                <w:szCs w:val="10"/>
              </w:rPr>
            </w:pPr>
            <w:r w:rsidRPr="00787A02">
              <w:rPr>
                <w:rFonts w:asciiTheme="majorBidi" w:hAnsiTheme="majorBidi" w:cstheme="majorBidi"/>
                <w:color w:val="000000"/>
                <w:sz w:val="10"/>
                <w:szCs w:val="10"/>
              </w:rPr>
              <w:t>Ampicillin</w:t>
            </w:r>
          </w:p>
        </w:tc>
        <w:tc>
          <w:tcPr>
            <w:tcW w:w="0" w:type="auto"/>
            <w:tcBorders>
              <w:top w:val="nil"/>
              <w:left w:val="single" w:sz="4" w:space="0" w:color="auto"/>
              <w:bottom w:val="nil"/>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20</w:t>
            </w:r>
          </w:p>
        </w:tc>
        <w:tc>
          <w:tcPr>
            <w:tcW w:w="0" w:type="auto"/>
            <w:tcBorders>
              <w:top w:val="nil"/>
              <w:bottom w:val="nil"/>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645" w:type="dxa"/>
            <w:tcBorders>
              <w:top w:val="nil"/>
              <w:left w:val="single" w:sz="4" w:space="0" w:color="auto"/>
              <w:bottom w:val="nil"/>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591" w:type="dxa"/>
            <w:tcBorders>
              <w:top w:val="nil"/>
              <w:bottom w:val="nil"/>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539" w:type="dxa"/>
            <w:tcBorders>
              <w:left w:val="single" w:sz="4" w:space="0" w:color="auto"/>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724" w:type="dxa"/>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0" w:type="auto"/>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r>
      <w:tr w:rsidR="00787A02" w:rsidTr="0030355F">
        <w:trPr>
          <w:trHeight w:val="113"/>
        </w:trPr>
        <w:tc>
          <w:tcPr>
            <w:tcW w:w="0" w:type="auto"/>
            <w:vMerge/>
          </w:tcPr>
          <w:p w:rsidR="00787A02" w:rsidRPr="00B50C57" w:rsidRDefault="00787A02" w:rsidP="008370DF">
            <w:pPr>
              <w:autoSpaceDE w:val="0"/>
              <w:autoSpaceDN w:val="0"/>
              <w:adjustRightInd w:val="0"/>
              <w:spacing w:line="360" w:lineRule="auto"/>
              <w:rPr>
                <w:rFonts w:asciiTheme="majorBidi" w:hAnsiTheme="majorBidi" w:cstheme="majorBidi"/>
                <w:sz w:val="10"/>
                <w:szCs w:val="10"/>
              </w:rPr>
            </w:pPr>
          </w:p>
        </w:tc>
        <w:tc>
          <w:tcPr>
            <w:tcW w:w="0" w:type="auto"/>
            <w:vMerge/>
          </w:tcPr>
          <w:p w:rsidR="00787A02" w:rsidRPr="00B50C57" w:rsidRDefault="00787A02" w:rsidP="008370DF">
            <w:pPr>
              <w:autoSpaceDE w:val="0"/>
              <w:autoSpaceDN w:val="0"/>
              <w:adjustRightInd w:val="0"/>
              <w:spacing w:line="360" w:lineRule="auto"/>
              <w:rPr>
                <w:rFonts w:asciiTheme="majorBidi" w:hAnsiTheme="majorBidi" w:cstheme="majorBidi"/>
                <w:sz w:val="10"/>
                <w:szCs w:val="10"/>
              </w:rPr>
            </w:pPr>
          </w:p>
        </w:tc>
        <w:tc>
          <w:tcPr>
            <w:tcW w:w="0" w:type="auto"/>
            <w:vMerge/>
          </w:tcPr>
          <w:p w:rsidR="00787A02" w:rsidRPr="00B50C57" w:rsidRDefault="00787A02" w:rsidP="008370DF">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787A02" w:rsidRPr="00787A02" w:rsidRDefault="00787A02" w:rsidP="00787A02">
            <w:pPr>
              <w:rPr>
                <w:rFonts w:asciiTheme="majorBidi" w:hAnsiTheme="majorBidi" w:cstheme="majorBidi"/>
                <w:color w:val="000000"/>
                <w:sz w:val="10"/>
                <w:szCs w:val="10"/>
              </w:rPr>
            </w:pPr>
            <w:r w:rsidRPr="00787A02">
              <w:rPr>
                <w:rFonts w:asciiTheme="majorBidi" w:hAnsiTheme="majorBidi" w:cstheme="majorBidi"/>
                <w:color w:val="000000"/>
                <w:sz w:val="10"/>
                <w:szCs w:val="10"/>
              </w:rPr>
              <w:t>Penicillin</w:t>
            </w:r>
          </w:p>
        </w:tc>
        <w:tc>
          <w:tcPr>
            <w:tcW w:w="0" w:type="auto"/>
            <w:tcBorders>
              <w:top w:val="nil"/>
              <w:left w:val="single" w:sz="4" w:space="0" w:color="auto"/>
              <w:bottom w:val="nil"/>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1</w:t>
            </w:r>
          </w:p>
        </w:tc>
        <w:tc>
          <w:tcPr>
            <w:tcW w:w="0" w:type="auto"/>
            <w:tcBorders>
              <w:top w:val="nil"/>
              <w:bottom w:val="nil"/>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7</w:t>
            </w:r>
          </w:p>
        </w:tc>
        <w:tc>
          <w:tcPr>
            <w:tcW w:w="645" w:type="dxa"/>
            <w:tcBorders>
              <w:top w:val="nil"/>
              <w:left w:val="single" w:sz="4" w:space="0" w:color="auto"/>
              <w:bottom w:val="nil"/>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591" w:type="dxa"/>
            <w:tcBorders>
              <w:top w:val="nil"/>
              <w:bottom w:val="nil"/>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1</w:t>
            </w:r>
          </w:p>
        </w:tc>
        <w:tc>
          <w:tcPr>
            <w:tcW w:w="849" w:type="dxa"/>
            <w:tcBorders>
              <w:top w:val="nil"/>
              <w:bottom w:val="nil"/>
              <w:right w:val="single" w:sz="4" w:space="0" w:color="auto"/>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539" w:type="dxa"/>
            <w:tcBorders>
              <w:left w:val="single" w:sz="4" w:space="0" w:color="auto"/>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724" w:type="dxa"/>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0" w:type="auto"/>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r>
      <w:tr w:rsidR="00787A02" w:rsidTr="0030355F">
        <w:trPr>
          <w:trHeight w:val="113"/>
        </w:trPr>
        <w:tc>
          <w:tcPr>
            <w:tcW w:w="0" w:type="auto"/>
            <w:vMerge/>
          </w:tcPr>
          <w:p w:rsidR="00787A02" w:rsidRPr="00B50C57" w:rsidRDefault="00787A02"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787A02" w:rsidRPr="00B50C57" w:rsidRDefault="00787A02"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787A02" w:rsidRPr="00B50C57" w:rsidRDefault="00787A02"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787A02" w:rsidRPr="00787A02" w:rsidRDefault="00787A02" w:rsidP="00787A02">
            <w:pPr>
              <w:rPr>
                <w:rFonts w:asciiTheme="majorBidi" w:hAnsiTheme="majorBidi" w:cstheme="majorBidi"/>
                <w:color w:val="000000"/>
                <w:sz w:val="10"/>
                <w:szCs w:val="10"/>
              </w:rPr>
            </w:pPr>
            <w:r w:rsidRPr="00787A02">
              <w:rPr>
                <w:rFonts w:asciiTheme="majorBidi" w:hAnsiTheme="majorBidi" w:cstheme="majorBidi"/>
                <w:color w:val="000000"/>
                <w:sz w:val="10"/>
                <w:szCs w:val="10"/>
              </w:rPr>
              <w:t>Ciprofloxacin</w:t>
            </w:r>
          </w:p>
        </w:tc>
        <w:tc>
          <w:tcPr>
            <w:tcW w:w="0" w:type="auto"/>
            <w:tcBorders>
              <w:top w:val="nil"/>
              <w:left w:val="single" w:sz="4" w:space="0" w:color="auto"/>
              <w:bottom w:val="nil"/>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6</w:t>
            </w:r>
          </w:p>
        </w:tc>
        <w:tc>
          <w:tcPr>
            <w:tcW w:w="0" w:type="auto"/>
            <w:tcBorders>
              <w:top w:val="nil"/>
              <w:bottom w:val="nil"/>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6</w:t>
            </w:r>
          </w:p>
        </w:tc>
        <w:tc>
          <w:tcPr>
            <w:tcW w:w="645" w:type="dxa"/>
            <w:tcBorders>
              <w:top w:val="nil"/>
              <w:left w:val="single" w:sz="4" w:space="0" w:color="auto"/>
              <w:bottom w:val="nil"/>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591" w:type="dxa"/>
            <w:tcBorders>
              <w:top w:val="nil"/>
              <w:bottom w:val="nil"/>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539" w:type="dxa"/>
            <w:tcBorders>
              <w:left w:val="single" w:sz="4" w:space="0" w:color="auto"/>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724" w:type="dxa"/>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0" w:type="auto"/>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r>
      <w:tr w:rsidR="00787A02" w:rsidTr="0030355F">
        <w:trPr>
          <w:trHeight w:val="113"/>
        </w:trPr>
        <w:tc>
          <w:tcPr>
            <w:tcW w:w="0" w:type="auto"/>
            <w:vMerge/>
          </w:tcPr>
          <w:p w:rsidR="00787A02" w:rsidRPr="00B50C57" w:rsidRDefault="00787A02"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787A02" w:rsidRPr="00B50C57" w:rsidRDefault="00787A02"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787A02" w:rsidRPr="00B50C57" w:rsidRDefault="00787A02"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787A02" w:rsidRPr="00787A02" w:rsidRDefault="00787A02" w:rsidP="00787A02">
            <w:pPr>
              <w:rPr>
                <w:rFonts w:asciiTheme="majorBidi" w:hAnsiTheme="majorBidi" w:cstheme="majorBidi"/>
                <w:color w:val="000000"/>
                <w:sz w:val="10"/>
                <w:szCs w:val="10"/>
              </w:rPr>
            </w:pPr>
            <w:r w:rsidRPr="00787A02">
              <w:rPr>
                <w:rFonts w:asciiTheme="majorBidi" w:hAnsiTheme="majorBidi" w:cstheme="majorBidi"/>
                <w:color w:val="000000"/>
                <w:sz w:val="10"/>
                <w:szCs w:val="10"/>
              </w:rPr>
              <w:t>Fosfomycin</w:t>
            </w:r>
          </w:p>
        </w:tc>
        <w:tc>
          <w:tcPr>
            <w:tcW w:w="0" w:type="auto"/>
            <w:tcBorders>
              <w:top w:val="nil"/>
              <w:left w:val="single" w:sz="4" w:space="0" w:color="auto"/>
              <w:bottom w:val="nil"/>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12</w:t>
            </w:r>
          </w:p>
        </w:tc>
        <w:tc>
          <w:tcPr>
            <w:tcW w:w="0" w:type="auto"/>
            <w:tcBorders>
              <w:top w:val="nil"/>
              <w:bottom w:val="nil"/>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645" w:type="dxa"/>
            <w:tcBorders>
              <w:top w:val="nil"/>
              <w:left w:val="single" w:sz="4" w:space="0" w:color="auto"/>
              <w:bottom w:val="nil"/>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591" w:type="dxa"/>
            <w:tcBorders>
              <w:top w:val="nil"/>
              <w:bottom w:val="nil"/>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539" w:type="dxa"/>
            <w:tcBorders>
              <w:left w:val="single" w:sz="4" w:space="0" w:color="auto"/>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724" w:type="dxa"/>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0" w:type="auto"/>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r>
      <w:tr w:rsidR="00787A02" w:rsidTr="0030355F">
        <w:trPr>
          <w:trHeight w:val="113"/>
        </w:trPr>
        <w:tc>
          <w:tcPr>
            <w:tcW w:w="0" w:type="auto"/>
            <w:vMerge/>
          </w:tcPr>
          <w:p w:rsidR="00787A02" w:rsidRPr="00B50C57" w:rsidRDefault="00787A02"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787A02" w:rsidRPr="00B50C57" w:rsidRDefault="00787A02" w:rsidP="003368E1">
            <w:pPr>
              <w:autoSpaceDE w:val="0"/>
              <w:autoSpaceDN w:val="0"/>
              <w:adjustRightInd w:val="0"/>
              <w:spacing w:line="360" w:lineRule="auto"/>
              <w:rPr>
                <w:rFonts w:asciiTheme="majorBidi" w:hAnsiTheme="majorBidi" w:cstheme="majorBidi"/>
                <w:sz w:val="10"/>
                <w:szCs w:val="10"/>
              </w:rPr>
            </w:pPr>
          </w:p>
        </w:tc>
        <w:tc>
          <w:tcPr>
            <w:tcW w:w="0" w:type="auto"/>
            <w:vMerge/>
          </w:tcPr>
          <w:p w:rsidR="00787A02" w:rsidRPr="00B50C57" w:rsidRDefault="00787A02" w:rsidP="003368E1">
            <w:pPr>
              <w:autoSpaceDE w:val="0"/>
              <w:autoSpaceDN w:val="0"/>
              <w:adjustRightInd w:val="0"/>
              <w:spacing w:line="360" w:lineRule="auto"/>
              <w:rPr>
                <w:rFonts w:asciiTheme="majorBidi" w:hAnsiTheme="majorBidi" w:cstheme="majorBidi"/>
                <w:sz w:val="10"/>
                <w:szCs w:val="10"/>
              </w:rPr>
            </w:pPr>
          </w:p>
        </w:tc>
        <w:tc>
          <w:tcPr>
            <w:tcW w:w="0" w:type="auto"/>
            <w:tcBorders>
              <w:right w:val="single" w:sz="4" w:space="0" w:color="auto"/>
            </w:tcBorders>
            <w:vAlign w:val="center"/>
          </w:tcPr>
          <w:p w:rsidR="00787A02" w:rsidRPr="00787A02" w:rsidRDefault="00787A02" w:rsidP="00787A02">
            <w:pPr>
              <w:rPr>
                <w:rFonts w:asciiTheme="majorBidi" w:hAnsiTheme="majorBidi" w:cstheme="majorBidi"/>
                <w:color w:val="000000"/>
                <w:sz w:val="10"/>
                <w:szCs w:val="10"/>
              </w:rPr>
            </w:pPr>
            <w:r w:rsidRPr="00787A02">
              <w:rPr>
                <w:rFonts w:asciiTheme="majorBidi" w:hAnsiTheme="majorBidi" w:cstheme="majorBidi"/>
                <w:color w:val="000000"/>
                <w:sz w:val="10"/>
                <w:szCs w:val="10"/>
              </w:rPr>
              <w:t>Nitrofurantoin</w:t>
            </w:r>
          </w:p>
        </w:tc>
        <w:tc>
          <w:tcPr>
            <w:tcW w:w="0" w:type="auto"/>
            <w:tcBorders>
              <w:top w:val="nil"/>
              <w:left w:val="single" w:sz="4" w:space="0" w:color="auto"/>
              <w:bottom w:val="nil"/>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12</w:t>
            </w:r>
          </w:p>
        </w:tc>
        <w:tc>
          <w:tcPr>
            <w:tcW w:w="0" w:type="auto"/>
            <w:tcBorders>
              <w:top w:val="nil"/>
              <w:bottom w:val="nil"/>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0" w:type="auto"/>
            <w:tcBorders>
              <w:top w:val="nil"/>
              <w:bottom w:val="nil"/>
              <w:right w:val="single" w:sz="4" w:space="0" w:color="auto"/>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645" w:type="dxa"/>
            <w:tcBorders>
              <w:top w:val="nil"/>
              <w:left w:val="single" w:sz="4" w:space="0" w:color="auto"/>
              <w:bottom w:val="nil"/>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591" w:type="dxa"/>
            <w:tcBorders>
              <w:top w:val="nil"/>
              <w:bottom w:val="nil"/>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849" w:type="dxa"/>
            <w:tcBorders>
              <w:top w:val="nil"/>
              <w:bottom w:val="nil"/>
              <w:right w:val="single" w:sz="4" w:space="0" w:color="auto"/>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539" w:type="dxa"/>
            <w:tcBorders>
              <w:left w:val="single" w:sz="4" w:space="0" w:color="auto"/>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724" w:type="dxa"/>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0" w:type="auto"/>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r>
      <w:tr w:rsidR="00787A02" w:rsidTr="0030355F">
        <w:trPr>
          <w:trHeight w:val="113"/>
        </w:trPr>
        <w:tc>
          <w:tcPr>
            <w:tcW w:w="0" w:type="auto"/>
            <w:vMerge/>
            <w:tcBorders>
              <w:bottom w:val="single" w:sz="4" w:space="0" w:color="auto"/>
            </w:tcBorders>
          </w:tcPr>
          <w:p w:rsidR="00787A02" w:rsidRPr="00B50C57" w:rsidRDefault="00787A02" w:rsidP="003368E1">
            <w:pPr>
              <w:autoSpaceDE w:val="0"/>
              <w:autoSpaceDN w:val="0"/>
              <w:adjustRightInd w:val="0"/>
              <w:spacing w:line="360" w:lineRule="auto"/>
              <w:rPr>
                <w:rFonts w:asciiTheme="majorBidi" w:hAnsiTheme="majorBidi" w:cstheme="majorBidi"/>
                <w:sz w:val="10"/>
                <w:szCs w:val="10"/>
              </w:rPr>
            </w:pPr>
          </w:p>
        </w:tc>
        <w:tc>
          <w:tcPr>
            <w:tcW w:w="0" w:type="auto"/>
            <w:vMerge/>
            <w:tcBorders>
              <w:bottom w:val="single" w:sz="4" w:space="0" w:color="auto"/>
            </w:tcBorders>
          </w:tcPr>
          <w:p w:rsidR="00787A02" w:rsidRPr="00B50C57" w:rsidRDefault="00787A02" w:rsidP="003368E1">
            <w:pPr>
              <w:autoSpaceDE w:val="0"/>
              <w:autoSpaceDN w:val="0"/>
              <w:adjustRightInd w:val="0"/>
              <w:spacing w:line="360" w:lineRule="auto"/>
              <w:rPr>
                <w:rFonts w:asciiTheme="majorBidi" w:hAnsiTheme="majorBidi" w:cstheme="majorBidi"/>
                <w:sz w:val="10"/>
                <w:szCs w:val="10"/>
              </w:rPr>
            </w:pPr>
          </w:p>
        </w:tc>
        <w:tc>
          <w:tcPr>
            <w:tcW w:w="0" w:type="auto"/>
            <w:vMerge/>
            <w:tcBorders>
              <w:bottom w:val="single" w:sz="4" w:space="0" w:color="auto"/>
            </w:tcBorders>
          </w:tcPr>
          <w:p w:rsidR="00787A02" w:rsidRPr="00B50C57" w:rsidRDefault="00787A02" w:rsidP="003368E1">
            <w:pPr>
              <w:autoSpaceDE w:val="0"/>
              <w:autoSpaceDN w:val="0"/>
              <w:adjustRightInd w:val="0"/>
              <w:spacing w:line="360" w:lineRule="auto"/>
              <w:rPr>
                <w:rFonts w:asciiTheme="majorBidi" w:hAnsiTheme="majorBidi" w:cstheme="majorBidi"/>
                <w:sz w:val="10"/>
                <w:szCs w:val="10"/>
              </w:rPr>
            </w:pPr>
          </w:p>
        </w:tc>
        <w:tc>
          <w:tcPr>
            <w:tcW w:w="0" w:type="auto"/>
            <w:tcBorders>
              <w:bottom w:val="single" w:sz="4" w:space="0" w:color="auto"/>
              <w:right w:val="single" w:sz="4" w:space="0" w:color="auto"/>
            </w:tcBorders>
            <w:vAlign w:val="center"/>
          </w:tcPr>
          <w:p w:rsidR="00787A02" w:rsidRPr="00787A02" w:rsidRDefault="00787A02" w:rsidP="00787A02">
            <w:pPr>
              <w:rPr>
                <w:rFonts w:asciiTheme="majorBidi" w:hAnsiTheme="majorBidi" w:cstheme="majorBidi"/>
                <w:color w:val="000000"/>
                <w:sz w:val="10"/>
                <w:szCs w:val="10"/>
              </w:rPr>
            </w:pPr>
            <w:r w:rsidRPr="00787A02">
              <w:rPr>
                <w:rFonts w:asciiTheme="majorBidi" w:hAnsiTheme="majorBidi" w:cstheme="majorBidi"/>
                <w:color w:val="000000"/>
                <w:sz w:val="10"/>
                <w:szCs w:val="10"/>
              </w:rPr>
              <w:t>Vancomycin</w:t>
            </w:r>
          </w:p>
        </w:tc>
        <w:tc>
          <w:tcPr>
            <w:tcW w:w="0" w:type="auto"/>
            <w:tcBorders>
              <w:top w:val="nil"/>
              <w:left w:val="single" w:sz="4" w:space="0" w:color="auto"/>
              <w:bottom w:val="single" w:sz="4" w:space="0" w:color="auto"/>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20</w:t>
            </w:r>
          </w:p>
        </w:tc>
        <w:tc>
          <w:tcPr>
            <w:tcW w:w="0" w:type="auto"/>
            <w:tcBorders>
              <w:top w:val="nil"/>
              <w:bottom w:val="single" w:sz="4" w:space="0" w:color="auto"/>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0" w:type="auto"/>
            <w:tcBorders>
              <w:top w:val="nil"/>
              <w:bottom w:val="single" w:sz="4" w:space="0" w:color="auto"/>
              <w:right w:val="single" w:sz="4" w:space="0" w:color="auto"/>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645" w:type="dxa"/>
            <w:tcBorders>
              <w:top w:val="nil"/>
              <w:left w:val="single" w:sz="4" w:space="0" w:color="auto"/>
              <w:bottom w:val="single" w:sz="4" w:space="0" w:color="auto"/>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591" w:type="dxa"/>
            <w:tcBorders>
              <w:top w:val="nil"/>
              <w:bottom w:val="single" w:sz="4" w:space="0" w:color="auto"/>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849" w:type="dxa"/>
            <w:tcBorders>
              <w:top w:val="nil"/>
              <w:bottom w:val="single" w:sz="4" w:space="0" w:color="auto"/>
              <w:right w:val="single" w:sz="4" w:space="0" w:color="auto"/>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539" w:type="dxa"/>
            <w:tcBorders>
              <w:left w:val="single" w:sz="4" w:space="0" w:color="auto"/>
              <w:bottom w:val="single" w:sz="4" w:space="0" w:color="auto"/>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724" w:type="dxa"/>
            <w:tcBorders>
              <w:bottom w:val="single" w:sz="4" w:space="0" w:color="auto"/>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c>
          <w:tcPr>
            <w:tcW w:w="0" w:type="auto"/>
            <w:tcBorders>
              <w:bottom w:val="single" w:sz="4" w:space="0" w:color="auto"/>
            </w:tcBorders>
            <w:vAlign w:val="center"/>
          </w:tcPr>
          <w:p w:rsidR="00787A02" w:rsidRPr="00787A02" w:rsidRDefault="00787A02" w:rsidP="00787A02">
            <w:pPr>
              <w:jc w:val="center"/>
              <w:rPr>
                <w:rFonts w:asciiTheme="majorBidi" w:hAnsiTheme="majorBidi" w:cstheme="majorBidi"/>
                <w:color w:val="000000"/>
                <w:sz w:val="10"/>
                <w:szCs w:val="10"/>
              </w:rPr>
            </w:pPr>
            <w:r w:rsidRPr="00787A02">
              <w:rPr>
                <w:rFonts w:asciiTheme="majorBidi" w:hAnsiTheme="majorBidi" w:cstheme="majorBidi"/>
                <w:color w:val="000000"/>
                <w:sz w:val="10"/>
                <w:szCs w:val="10"/>
              </w:rPr>
              <w:t>0</w:t>
            </w:r>
          </w:p>
        </w:tc>
      </w:tr>
      <w:tr w:rsidR="0030355F" w:rsidTr="0030355F">
        <w:trPr>
          <w:trHeight w:val="113"/>
        </w:trPr>
        <w:tc>
          <w:tcPr>
            <w:tcW w:w="0" w:type="auto"/>
            <w:tcBorders>
              <w:top w:val="single" w:sz="4" w:space="0" w:color="auto"/>
              <w:bottom w:val="single" w:sz="4" w:space="0" w:color="auto"/>
            </w:tcBorders>
            <w:shd w:val="clear" w:color="auto" w:fill="D9D9D9" w:themeFill="background1" w:themeFillShade="D9"/>
            <w:vAlign w:val="bottom"/>
          </w:tcPr>
          <w:p w:rsidR="002C509F" w:rsidRPr="002C509F" w:rsidRDefault="002C509F">
            <w:pPr>
              <w:rPr>
                <w:rFonts w:asciiTheme="majorBidi" w:hAnsiTheme="majorBidi" w:cstheme="majorBidi"/>
                <w:b/>
                <w:bCs/>
                <w:color w:val="000000"/>
                <w:sz w:val="10"/>
                <w:szCs w:val="10"/>
              </w:rPr>
            </w:pPr>
            <w:r w:rsidRPr="002C509F">
              <w:rPr>
                <w:rFonts w:asciiTheme="majorBidi" w:hAnsiTheme="majorBidi" w:cstheme="majorBidi"/>
                <w:b/>
                <w:bCs/>
                <w:color w:val="000000"/>
                <w:sz w:val="10"/>
                <w:szCs w:val="10"/>
              </w:rPr>
              <w:t>Total</w:t>
            </w:r>
          </w:p>
        </w:tc>
        <w:tc>
          <w:tcPr>
            <w:tcW w:w="0" w:type="auto"/>
            <w:tcBorders>
              <w:top w:val="single" w:sz="4" w:space="0" w:color="auto"/>
              <w:bottom w:val="single" w:sz="4" w:space="0" w:color="auto"/>
            </w:tcBorders>
            <w:shd w:val="clear" w:color="auto" w:fill="D9D9D9" w:themeFill="background1" w:themeFillShade="D9"/>
            <w:vAlign w:val="bottom"/>
          </w:tcPr>
          <w:p w:rsidR="002C509F" w:rsidRPr="002C509F" w:rsidRDefault="002C509F">
            <w:pPr>
              <w:jc w:val="center"/>
              <w:rPr>
                <w:rFonts w:asciiTheme="majorBidi" w:hAnsiTheme="majorBidi" w:cstheme="majorBidi"/>
                <w:b/>
                <w:bCs/>
                <w:color w:val="000000"/>
                <w:sz w:val="10"/>
                <w:szCs w:val="10"/>
              </w:rPr>
            </w:pPr>
            <w:r w:rsidRPr="002C509F">
              <w:rPr>
                <w:rFonts w:asciiTheme="majorBidi" w:hAnsiTheme="majorBidi" w:cstheme="majorBidi"/>
                <w:b/>
                <w:bCs/>
                <w:color w:val="000000"/>
                <w:sz w:val="10"/>
                <w:szCs w:val="10"/>
              </w:rPr>
              <w:t>120</w:t>
            </w:r>
          </w:p>
        </w:tc>
        <w:tc>
          <w:tcPr>
            <w:tcW w:w="0" w:type="auto"/>
            <w:tcBorders>
              <w:top w:val="single" w:sz="4" w:space="0" w:color="auto"/>
              <w:bottom w:val="single" w:sz="4" w:space="0" w:color="auto"/>
            </w:tcBorders>
            <w:shd w:val="clear" w:color="auto" w:fill="D9D9D9" w:themeFill="background1" w:themeFillShade="D9"/>
            <w:vAlign w:val="bottom"/>
          </w:tcPr>
          <w:p w:rsidR="002C509F" w:rsidRPr="002C509F" w:rsidRDefault="002C509F">
            <w:pPr>
              <w:jc w:val="center"/>
              <w:rPr>
                <w:rFonts w:asciiTheme="majorBidi" w:hAnsiTheme="majorBidi" w:cstheme="majorBidi"/>
                <w:b/>
                <w:bCs/>
                <w:color w:val="000000"/>
                <w:sz w:val="10"/>
                <w:szCs w:val="10"/>
              </w:rPr>
            </w:pPr>
            <w:r w:rsidRPr="002C509F">
              <w:rPr>
                <w:rFonts w:asciiTheme="majorBidi" w:hAnsiTheme="majorBidi" w:cstheme="majorBidi"/>
                <w:b/>
                <w:bCs/>
                <w:color w:val="000000"/>
                <w:sz w:val="10"/>
                <w:szCs w:val="10"/>
              </w:rPr>
              <w:t>1192</w:t>
            </w:r>
          </w:p>
        </w:tc>
        <w:tc>
          <w:tcPr>
            <w:tcW w:w="0" w:type="auto"/>
            <w:tcBorders>
              <w:top w:val="single" w:sz="4" w:space="0" w:color="auto"/>
              <w:bottom w:val="single" w:sz="4" w:space="0" w:color="auto"/>
              <w:right w:val="single" w:sz="4" w:space="0" w:color="auto"/>
            </w:tcBorders>
            <w:shd w:val="clear" w:color="auto" w:fill="D9D9D9" w:themeFill="background1" w:themeFillShade="D9"/>
            <w:vAlign w:val="bottom"/>
          </w:tcPr>
          <w:p w:rsidR="002C509F" w:rsidRPr="002C509F" w:rsidRDefault="002C509F">
            <w:pPr>
              <w:rPr>
                <w:rFonts w:asciiTheme="majorBidi" w:hAnsiTheme="majorBidi" w:cstheme="majorBidi"/>
                <w:b/>
                <w:bCs/>
                <w:color w:val="000000"/>
                <w:sz w:val="10"/>
                <w:szCs w:val="10"/>
              </w:rPr>
            </w:pPr>
            <w:r w:rsidRPr="002C509F">
              <w:rPr>
                <w:rFonts w:asciiTheme="majorBidi" w:hAnsiTheme="majorBidi" w:cstheme="majorBidi"/>
                <w:b/>
                <w:bCs/>
                <w:color w:val="000000"/>
                <w:sz w:val="10"/>
                <w:szCs w:val="10"/>
              </w:rPr>
              <w:t> </w:t>
            </w:r>
          </w:p>
        </w:tc>
        <w:tc>
          <w:tcPr>
            <w:tcW w:w="0" w:type="auto"/>
            <w:tcBorders>
              <w:top w:val="single" w:sz="4" w:space="0" w:color="auto"/>
              <w:left w:val="single" w:sz="4" w:space="0" w:color="auto"/>
              <w:bottom w:val="single" w:sz="4" w:space="0" w:color="auto"/>
            </w:tcBorders>
            <w:shd w:val="clear" w:color="auto" w:fill="D9D9D9" w:themeFill="background1" w:themeFillShade="D9"/>
            <w:vAlign w:val="bottom"/>
          </w:tcPr>
          <w:p w:rsidR="002C509F" w:rsidRPr="002C509F" w:rsidRDefault="002C509F">
            <w:pPr>
              <w:jc w:val="right"/>
              <w:rPr>
                <w:rFonts w:asciiTheme="majorBidi" w:hAnsiTheme="majorBidi" w:cstheme="majorBidi"/>
                <w:b/>
                <w:bCs/>
                <w:color w:val="000000"/>
                <w:sz w:val="10"/>
                <w:szCs w:val="10"/>
              </w:rPr>
            </w:pPr>
            <w:r w:rsidRPr="002C509F">
              <w:rPr>
                <w:rFonts w:asciiTheme="majorBidi" w:hAnsiTheme="majorBidi" w:cstheme="majorBidi"/>
                <w:b/>
                <w:bCs/>
                <w:color w:val="000000"/>
                <w:sz w:val="10"/>
                <w:szCs w:val="10"/>
              </w:rPr>
              <w:t>799</w:t>
            </w:r>
          </w:p>
        </w:tc>
        <w:tc>
          <w:tcPr>
            <w:tcW w:w="0" w:type="auto"/>
            <w:tcBorders>
              <w:top w:val="single" w:sz="4" w:space="0" w:color="auto"/>
              <w:bottom w:val="single" w:sz="4" w:space="0" w:color="auto"/>
            </w:tcBorders>
            <w:shd w:val="clear" w:color="auto" w:fill="D9D9D9" w:themeFill="background1" w:themeFillShade="D9"/>
            <w:vAlign w:val="bottom"/>
          </w:tcPr>
          <w:p w:rsidR="002C509F" w:rsidRPr="002C509F" w:rsidRDefault="002C509F">
            <w:pPr>
              <w:jc w:val="right"/>
              <w:rPr>
                <w:rFonts w:asciiTheme="majorBidi" w:hAnsiTheme="majorBidi" w:cstheme="majorBidi"/>
                <w:b/>
                <w:bCs/>
                <w:color w:val="000000"/>
                <w:sz w:val="10"/>
                <w:szCs w:val="10"/>
              </w:rPr>
            </w:pPr>
            <w:r w:rsidRPr="002C509F">
              <w:rPr>
                <w:rFonts w:asciiTheme="majorBidi" w:hAnsiTheme="majorBidi" w:cstheme="majorBidi"/>
                <w:b/>
                <w:bCs/>
                <w:color w:val="000000"/>
                <w:sz w:val="10"/>
                <w:szCs w:val="10"/>
              </w:rPr>
              <w:t>30</w:t>
            </w:r>
          </w:p>
        </w:tc>
        <w:tc>
          <w:tcPr>
            <w:tcW w:w="0" w:type="auto"/>
            <w:tcBorders>
              <w:top w:val="single" w:sz="4" w:space="0" w:color="auto"/>
              <w:bottom w:val="single" w:sz="4" w:space="0" w:color="auto"/>
              <w:right w:val="single" w:sz="4" w:space="0" w:color="auto"/>
            </w:tcBorders>
            <w:shd w:val="clear" w:color="auto" w:fill="D9D9D9" w:themeFill="background1" w:themeFillShade="D9"/>
            <w:vAlign w:val="bottom"/>
          </w:tcPr>
          <w:p w:rsidR="002C509F" w:rsidRPr="002C509F" w:rsidRDefault="002C509F">
            <w:pPr>
              <w:jc w:val="right"/>
              <w:rPr>
                <w:rFonts w:asciiTheme="majorBidi" w:hAnsiTheme="majorBidi" w:cstheme="majorBidi"/>
                <w:b/>
                <w:bCs/>
                <w:color w:val="000000"/>
                <w:sz w:val="10"/>
                <w:szCs w:val="10"/>
              </w:rPr>
            </w:pPr>
            <w:r w:rsidRPr="002C509F">
              <w:rPr>
                <w:rFonts w:asciiTheme="majorBidi" w:hAnsiTheme="majorBidi" w:cstheme="majorBidi"/>
                <w:b/>
                <w:bCs/>
                <w:color w:val="000000"/>
                <w:sz w:val="10"/>
                <w:szCs w:val="10"/>
              </w:rPr>
              <w:t>353</w:t>
            </w:r>
          </w:p>
        </w:tc>
        <w:tc>
          <w:tcPr>
            <w:tcW w:w="645" w:type="dxa"/>
            <w:tcBorders>
              <w:top w:val="single" w:sz="4" w:space="0" w:color="auto"/>
              <w:left w:val="single" w:sz="4" w:space="0" w:color="auto"/>
              <w:bottom w:val="single" w:sz="4" w:space="0" w:color="auto"/>
            </w:tcBorders>
            <w:shd w:val="clear" w:color="auto" w:fill="D9D9D9" w:themeFill="background1" w:themeFillShade="D9"/>
            <w:vAlign w:val="center"/>
          </w:tcPr>
          <w:p w:rsidR="002C509F" w:rsidRPr="002C509F" w:rsidRDefault="002C509F">
            <w:pPr>
              <w:jc w:val="center"/>
              <w:rPr>
                <w:rFonts w:asciiTheme="majorBidi" w:hAnsiTheme="majorBidi" w:cstheme="majorBidi"/>
                <w:b/>
                <w:bCs/>
                <w:color w:val="000000"/>
                <w:sz w:val="10"/>
                <w:szCs w:val="10"/>
              </w:rPr>
            </w:pPr>
            <w:r w:rsidRPr="002C509F">
              <w:rPr>
                <w:rFonts w:asciiTheme="majorBidi" w:hAnsiTheme="majorBidi" w:cstheme="majorBidi"/>
                <w:b/>
                <w:bCs/>
                <w:color w:val="000000"/>
                <w:sz w:val="10"/>
                <w:szCs w:val="10"/>
              </w:rPr>
              <w:t>5</w:t>
            </w:r>
          </w:p>
        </w:tc>
        <w:tc>
          <w:tcPr>
            <w:tcW w:w="591" w:type="dxa"/>
            <w:tcBorders>
              <w:top w:val="single" w:sz="4" w:space="0" w:color="auto"/>
              <w:bottom w:val="single" w:sz="4" w:space="0" w:color="auto"/>
            </w:tcBorders>
            <w:shd w:val="clear" w:color="auto" w:fill="D9D9D9" w:themeFill="background1" w:themeFillShade="D9"/>
            <w:vAlign w:val="center"/>
          </w:tcPr>
          <w:p w:rsidR="002C509F" w:rsidRPr="002C509F" w:rsidRDefault="002C509F">
            <w:pPr>
              <w:jc w:val="center"/>
              <w:rPr>
                <w:rFonts w:asciiTheme="majorBidi" w:hAnsiTheme="majorBidi" w:cstheme="majorBidi"/>
                <w:b/>
                <w:bCs/>
                <w:color w:val="000000"/>
                <w:sz w:val="10"/>
                <w:szCs w:val="10"/>
              </w:rPr>
            </w:pPr>
            <w:r w:rsidRPr="002C509F">
              <w:rPr>
                <w:rFonts w:asciiTheme="majorBidi" w:hAnsiTheme="majorBidi" w:cstheme="majorBidi"/>
                <w:b/>
                <w:bCs/>
                <w:color w:val="000000"/>
                <w:sz w:val="10"/>
                <w:szCs w:val="10"/>
              </w:rPr>
              <w:t>1</w:t>
            </w:r>
          </w:p>
        </w:tc>
        <w:tc>
          <w:tcPr>
            <w:tcW w:w="849" w:type="dxa"/>
            <w:tcBorders>
              <w:top w:val="single" w:sz="4" w:space="0" w:color="auto"/>
              <w:bottom w:val="single" w:sz="4" w:space="0" w:color="auto"/>
              <w:right w:val="single" w:sz="4" w:space="0" w:color="auto"/>
            </w:tcBorders>
            <w:shd w:val="clear" w:color="auto" w:fill="D9D9D9" w:themeFill="background1" w:themeFillShade="D9"/>
            <w:vAlign w:val="center"/>
          </w:tcPr>
          <w:p w:rsidR="002C509F" w:rsidRPr="002C509F" w:rsidRDefault="002C509F">
            <w:pPr>
              <w:jc w:val="center"/>
              <w:rPr>
                <w:rFonts w:asciiTheme="majorBidi" w:hAnsiTheme="majorBidi" w:cstheme="majorBidi"/>
                <w:b/>
                <w:bCs/>
                <w:color w:val="000000"/>
                <w:sz w:val="10"/>
                <w:szCs w:val="10"/>
              </w:rPr>
            </w:pPr>
            <w:r w:rsidRPr="002C509F">
              <w:rPr>
                <w:rFonts w:asciiTheme="majorBidi" w:hAnsiTheme="majorBidi" w:cstheme="majorBidi"/>
                <w:b/>
                <w:bCs/>
                <w:color w:val="000000"/>
                <w:sz w:val="10"/>
                <w:szCs w:val="10"/>
              </w:rPr>
              <w:t>0</w:t>
            </w:r>
          </w:p>
        </w:tc>
        <w:tc>
          <w:tcPr>
            <w:tcW w:w="539" w:type="dxa"/>
            <w:tcBorders>
              <w:top w:val="single" w:sz="4" w:space="0" w:color="auto"/>
              <w:left w:val="single" w:sz="4" w:space="0" w:color="auto"/>
              <w:bottom w:val="single" w:sz="4" w:space="0" w:color="auto"/>
            </w:tcBorders>
            <w:shd w:val="clear" w:color="auto" w:fill="D9D9D9" w:themeFill="background1" w:themeFillShade="D9"/>
            <w:vAlign w:val="center"/>
          </w:tcPr>
          <w:p w:rsidR="002C509F" w:rsidRPr="002C509F" w:rsidRDefault="002C509F">
            <w:pPr>
              <w:jc w:val="center"/>
              <w:rPr>
                <w:rFonts w:asciiTheme="majorBidi" w:hAnsiTheme="majorBidi" w:cstheme="majorBidi"/>
                <w:b/>
                <w:bCs/>
                <w:color w:val="000000"/>
                <w:sz w:val="10"/>
                <w:szCs w:val="10"/>
              </w:rPr>
            </w:pPr>
            <w:r w:rsidRPr="002C509F">
              <w:rPr>
                <w:rFonts w:asciiTheme="majorBidi" w:hAnsiTheme="majorBidi" w:cstheme="majorBidi"/>
                <w:b/>
                <w:bCs/>
                <w:color w:val="000000"/>
                <w:sz w:val="10"/>
                <w:szCs w:val="10"/>
              </w:rPr>
              <w:t>1</w:t>
            </w:r>
          </w:p>
        </w:tc>
        <w:tc>
          <w:tcPr>
            <w:tcW w:w="724" w:type="dxa"/>
            <w:tcBorders>
              <w:top w:val="single" w:sz="4" w:space="0" w:color="auto"/>
              <w:bottom w:val="single" w:sz="4" w:space="0" w:color="auto"/>
            </w:tcBorders>
            <w:shd w:val="clear" w:color="auto" w:fill="D9D9D9" w:themeFill="background1" w:themeFillShade="D9"/>
            <w:vAlign w:val="center"/>
          </w:tcPr>
          <w:p w:rsidR="002C509F" w:rsidRPr="002C509F" w:rsidRDefault="002C509F">
            <w:pPr>
              <w:jc w:val="center"/>
              <w:rPr>
                <w:rFonts w:asciiTheme="majorBidi" w:hAnsiTheme="majorBidi" w:cstheme="majorBidi"/>
                <w:b/>
                <w:bCs/>
                <w:color w:val="000000"/>
                <w:sz w:val="10"/>
                <w:szCs w:val="10"/>
              </w:rPr>
            </w:pPr>
            <w:r w:rsidRPr="002C509F">
              <w:rPr>
                <w:rFonts w:asciiTheme="majorBidi" w:hAnsiTheme="majorBidi" w:cstheme="majorBidi"/>
                <w:b/>
                <w:bCs/>
                <w:color w:val="000000"/>
                <w:sz w:val="10"/>
                <w:szCs w:val="10"/>
              </w:rPr>
              <w:t>0</w:t>
            </w:r>
          </w:p>
        </w:tc>
        <w:tc>
          <w:tcPr>
            <w:tcW w:w="0" w:type="auto"/>
            <w:tcBorders>
              <w:top w:val="single" w:sz="4" w:space="0" w:color="auto"/>
              <w:bottom w:val="single" w:sz="4" w:space="0" w:color="auto"/>
            </w:tcBorders>
            <w:shd w:val="clear" w:color="auto" w:fill="D9D9D9" w:themeFill="background1" w:themeFillShade="D9"/>
            <w:vAlign w:val="center"/>
          </w:tcPr>
          <w:p w:rsidR="002C509F" w:rsidRPr="002C509F" w:rsidRDefault="002C509F">
            <w:pPr>
              <w:jc w:val="center"/>
              <w:rPr>
                <w:rFonts w:asciiTheme="majorBidi" w:hAnsiTheme="majorBidi" w:cstheme="majorBidi"/>
                <w:b/>
                <w:bCs/>
                <w:color w:val="000000"/>
                <w:sz w:val="10"/>
                <w:szCs w:val="10"/>
              </w:rPr>
            </w:pPr>
            <w:r w:rsidRPr="002C509F">
              <w:rPr>
                <w:rFonts w:asciiTheme="majorBidi" w:hAnsiTheme="majorBidi" w:cstheme="majorBidi"/>
                <w:b/>
                <w:bCs/>
                <w:color w:val="000000"/>
                <w:sz w:val="10"/>
                <w:szCs w:val="10"/>
              </w:rPr>
              <w:t>0</w:t>
            </w:r>
          </w:p>
        </w:tc>
      </w:tr>
    </w:tbl>
    <w:p w:rsidR="00B03D71" w:rsidRPr="00B03D71" w:rsidRDefault="00B03D71" w:rsidP="008370DF">
      <w:pPr>
        <w:autoSpaceDE w:val="0"/>
        <w:autoSpaceDN w:val="0"/>
        <w:adjustRightInd w:val="0"/>
        <w:spacing w:after="0" w:line="360" w:lineRule="auto"/>
        <w:rPr>
          <w:rFonts w:asciiTheme="majorBidi" w:hAnsiTheme="majorBidi" w:cstheme="majorBidi"/>
          <w:sz w:val="24"/>
          <w:szCs w:val="24"/>
        </w:rPr>
      </w:pPr>
    </w:p>
    <w:p w:rsidR="006822B2" w:rsidRDefault="006822B2">
      <w:pPr>
        <w:rPr>
          <w:rFonts w:asciiTheme="majorBidi" w:hAnsiTheme="majorBidi" w:cstheme="majorBidi"/>
          <w:sz w:val="16"/>
          <w:szCs w:val="16"/>
        </w:rPr>
      </w:pPr>
      <w:r>
        <w:rPr>
          <w:rFonts w:asciiTheme="majorBidi" w:hAnsiTheme="majorBidi" w:cstheme="majorBidi"/>
          <w:sz w:val="16"/>
          <w:szCs w:val="16"/>
        </w:rPr>
        <w:br w:type="page"/>
      </w:r>
    </w:p>
    <w:p w:rsidR="00E65122" w:rsidRDefault="006822B2" w:rsidP="000D3B38">
      <w:pPr>
        <w:autoSpaceDE w:val="0"/>
        <w:autoSpaceDN w:val="0"/>
        <w:adjustRightInd w:val="0"/>
        <w:spacing w:after="0" w:line="360" w:lineRule="auto"/>
        <w:rPr>
          <w:rFonts w:asciiTheme="majorBidi" w:hAnsiTheme="majorBidi" w:cstheme="majorBidi"/>
          <w:b/>
          <w:bCs/>
          <w:sz w:val="24"/>
          <w:szCs w:val="24"/>
        </w:rPr>
      </w:pPr>
      <w:r>
        <w:rPr>
          <w:rFonts w:asciiTheme="majorBidi" w:hAnsiTheme="majorBidi" w:cstheme="majorBidi"/>
          <w:b/>
          <w:bCs/>
          <w:sz w:val="24"/>
          <w:szCs w:val="24"/>
        </w:rPr>
        <w:lastRenderedPageBreak/>
        <w:t xml:space="preserve">Table 5: </w:t>
      </w:r>
      <w:r w:rsidR="00F44E43" w:rsidRPr="00F44E43">
        <w:rPr>
          <w:rFonts w:asciiTheme="majorBidi" w:hAnsiTheme="majorBidi" w:cstheme="majorBidi"/>
          <w:b/>
          <w:bCs/>
          <w:sz w:val="24"/>
          <w:szCs w:val="24"/>
        </w:rPr>
        <w:t>Summary: Performance of Bio</w:t>
      </w:r>
      <w:r w:rsidR="002E54A9">
        <w:rPr>
          <w:rFonts w:asciiTheme="majorBidi" w:hAnsiTheme="majorBidi" w:cstheme="majorBidi"/>
          <w:b/>
          <w:bCs/>
          <w:sz w:val="24"/>
          <w:szCs w:val="24"/>
        </w:rPr>
        <w:t>-R</w:t>
      </w:r>
      <w:r w:rsidR="00F44E43" w:rsidRPr="00F44E43">
        <w:rPr>
          <w:rFonts w:asciiTheme="majorBidi" w:hAnsiTheme="majorBidi" w:cstheme="majorBidi"/>
          <w:b/>
          <w:bCs/>
          <w:sz w:val="24"/>
          <w:szCs w:val="24"/>
        </w:rPr>
        <w:t xml:space="preserve">ad </w:t>
      </w:r>
      <w:r w:rsidR="00AD37BE">
        <w:rPr>
          <w:rFonts w:asciiTheme="majorBidi" w:hAnsiTheme="majorBidi" w:cstheme="majorBidi"/>
          <w:b/>
          <w:bCs/>
          <w:sz w:val="24"/>
          <w:szCs w:val="24"/>
        </w:rPr>
        <w:t>d</w:t>
      </w:r>
      <w:r w:rsidR="00F44E43" w:rsidRPr="00F44E43">
        <w:rPr>
          <w:rFonts w:asciiTheme="majorBidi" w:hAnsiTheme="majorBidi" w:cstheme="majorBidi"/>
          <w:b/>
          <w:bCs/>
          <w:sz w:val="24"/>
          <w:szCs w:val="24"/>
        </w:rPr>
        <w:t>is</w:t>
      </w:r>
      <w:r w:rsidR="000D3B38">
        <w:rPr>
          <w:rFonts w:asciiTheme="majorBidi" w:hAnsiTheme="majorBidi" w:cstheme="majorBidi"/>
          <w:b/>
          <w:bCs/>
          <w:sz w:val="24"/>
          <w:szCs w:val="24"/>
        </w:rPr>
        <w:t>c</w:t>
      </w:r>
      <w:r w:rsidR="00F44E43" w:rsidRPr="00F44E43">
        <w:rPr>
          <w:rFonts w:asciiTheme="majorBidi" w:hAnsiTheme="majorBidi" w:cstheme="majorBidi"/>
          <w:b/>
          <w:bCs/>
          <w:sz w:val="24"/>
          <w:szCs w:val="24"/>
        </w:rPr>
        <w:t>s and Adagio</w:t>
      </w:r>
      <w:r w:rsidR="00AD37BE" w:rsidRPr="00AD37BE">
        <w:rPr>
          <w:rFonts w:asciiTheme="majorBidi" w:hAnsiTheme="majorBidi" w:cstheme="majorBidi"/>
          <w:b/>
          <w:bCs/>
          <w:sz w:val="24"/>
          <w:szCs w:val="24"/>
          <w:vertAlign w:val="superscript"/>
        </w:rPr>
        <w:t>TM</w:t>
      </w:r>
      <w:r w:rsidR="008C4D76">
        <w:rPr>
          <w:rFonts w:asciiTheme="majorBidi" w:hAnsiTheme="majorBidi" w:cstheme="majorBidi"/>
          <w:b/>
          <w:bCs/>
          <w:sz w:val="24"/>
          <w:szCs w:val="24"/>
        </w:rPr>
        <w:t xml:space="preserve">for wild strains </w:t>
      </w:r>
      <w:r w:rsidR="00F44E43" w:rsidRPr="00F44E43">
        <w:rPr>
          <w:rFonts w:asciiTheme="majorBidi" w:hAnsiTheme="majorBidi" w:cstheme="majorBidi"/>
          <w:b/>
          <w:bCs/>
          <w:sz w:val="24"/>
          <w:szCs w:val="24"/>
        </w:rPr>
        <w:t xml:space="preserve">as </w:t>
      </w:r>
      <w:r w:rsidR="00AD37BE">
        <w:rPr>
          <w:rFonts w:asciiTheme="majorBidi" w:hAnsiTheme="majorBidi" w:cstheme="majorBidi"/>
          <w:b/>
          <w:bCs/>
          <w:sz w:val="24"/>
          <w:szCs w:val="24"/>
        </w:rPr>
        <w:t>c</w:t>
      </w:r>
      <w:r w:rsidR="00F44E43" w:rsidRPr="00F44E43">
        <w:rPr>
          <w:rFonts w:asciiTheme="majorBidi" w:hAnsiTheme="majorBidi" w:cstheme="majorBidi"/>
          <w:b/>
          <w:bCs/>
          <w:sz w:val="24"/>
          <w:szCs w:val="24"/>
        </w:rPr>
        <w:t xml:space="preserve">ompared to </w:t>
      </w:r>
      <w:r w:rsidR="00AD37BE">
        <w:rPr>
          <w:rFonts w:asciiTheme="majorBidi" w:hAnsiTheme="majorBidi" w:cstheme="majorBidi"/>
          <w:b/>
          <w:bCs/>
          <w:sz w:val="24"/>
          <w:szCs w:val="24"/>
        </w:rPr>
        <w:t>m</w:t>
      </w:r>
      <w:r w:rsidR="00F44E43" w:rsidRPr="00F44E43">
        <w:rPr>
          <w:rFonts w:asciiTheme="majorBidi" w:hAnsiTheme="majorBidi" w:cstheme="majorBidi"/>
          <w:b/>
          <w:bCs/>
          <w:sz w:val="24"/>
          <w:szCs w:val="24"/>
        </w:rPr>
        <w:t xml:space="preserve">anual </w:t>
      </w:r>
      <w:r w:rsidR="00AD37BE">
        <w:rPr>
          <w:rFonts w:asciiTheme="majorBidi" w:hAnsiTheme="majorBidi" w:cstheme="majorBidi"/>
          <w:b/>
          <w:bCs/>
          <w:sz w:val="24"/>
          <w:szCs w:val="24"/>
        </w:rPr>
        <w:t>r</w:t>
      </w:r>
      <w:r w:rsidR="00F44E43" w:rsidRPr="00F44E43">
        <w:rPr>
          <w:rFonts w:asciiTheme="majorBidi" w:hAnsiTheme="majorBidi" w:cstheme="majorBidi"/>
          <w:b/>
          <w:bCs/>
          <w:sz w:val="24"/>
          <w:szCs w:val="24"/>
        </w:rPr>
        <w:t>eading with Oxoid</w:t>
      </w:r>
      <w:r w:rsidR="00AD37BE">
        <w:rPr>
          <w:rFonts w:asciiTheme="majorBidi" w:hAnsiTheme="majorBidi" w:cstheme="majorBidi"/>
          <w:b/>
          <w:bCs/>
          <w:sz w:val="24"/>
          <w:szCs w:val="24"/>
        </w:rPr>
        <w:t>dis</w:t>
      </w:r>
      <w:r w:rsidR="000D3B38">
        <w:rPr>
          <w:rFonts w:asciiTheme="majorBidi" w:hAnsiTheme="majorBidi" w:cstheme="majorBidi"/>
          <w:b/>
          <w:bCs/>
          <w:sz w:val="24"/>
          <w:szCs w:val="24"/>
        </w:rPr>
        <w:t>c</w:t>
      </w:r>
      <w:r w:rsidR="00AD37BE">
        <w:rPr>
          <w:rFonts w:asciiTheme="majorBidi" w:hAnsiTheme="majorBidi" w:cstheme="majorBidi"/>
          <w:b/>
          <w:bCs/>
          <w:sz w:val="24"/>
          <w:szCs w:val="24"/>
        </w:rPr>
        <w:t>s</w:t>
      </w:r>
    </w:p>
    <w:tbl>
      <w:tblPr>
        <w:tblStyle w:val="a6"/>
        <w:tblW w:w="0" w:type="auto"/>
        <w:tblBorders>
          <w:insideH w:val="none" w:sz="0" w:space="0" w:color="auto"/>
          <w:insideV w:val="none" w:sz="0" w:space="0" w:color="auto"/>
        </w:tblBorders>
        <w:tblLook w:val="04A0"/>
      </w:tblPr>
      <w:tblGrid>
        <w:gridCol w:w="2604"/>
        <w:gridCol w:w="1183"/>
        <w:gridCol w:w="1184"/>
        <w:gridCol w:w="1183"/>
        <w:gridCol w:w="1184"/>
        <w:gridCol w:w="1184"/>
      </w:tblGrid>
      <w:tr w:rsidR="00AA594B" w:rsidTr="00CE1DC8">
        <w:tc>
          <w:tcPr>
            <w:tcW w:w="2604" w:type="dxa"/>
            <w:vMerge w:val="restart"/>
            <w:tcBorders>
              <w:top w:val="single" w:sz="4" w:space="0" w:color="auto"/>
              <w:bottom w:val="nil"/>
            </w:tcBorders>
            <w:shd w:val="clear" w:color="auto" w:fill="D9D9D9" w:themeFill="background1" w:themeFillShade="D9"/>
            <w:vAlign w:val="center"/>
          </w:tcPr>
          <w:p w:rsidR="00AA594B" w:rsidRPr="00E61285" w:rsidRDefault="00AA594B" w:rsidP="00AA594B">
            <w:pPr>
              <w:autoSpaceDE w:val="0"/>
              <w:autoSpaceDN w:val="0"/>
              <w:adjustRightInd w:val="0"/>
              <w:spacing w:line="360" w:lineRule="auto"/>
              <w:jc w:val="center"/>
              <w:rPr>
                <w:rFonts w:asciiTheme="majorBidi" w:hAnsiTheme="majorBidi" w:cstheme="majorBidi"/>
                <w:b/>
                <w:bCs/>
                <w:sz w:val="16"/>
                <w:szCs w:val="16"/>
              </w:rPr>
            </w:pPr>
          </w:p>
        </w:tc>
        <w:tc>
          <w:tcPr>
            <w:tcW w:w="1183" w:type="dxa"/>
            <w:vMerge w:val="restart"/>
            <w:tcBorders>
              <w:top w:val="single" w:sz="4" w:space="0" w:color="auto"/>
              <w:bottom w:val="nil"/>
            </w:tcBorders>
            <w:shd w:val="clear" w:color="auto" w:fill="D9D9D9" w:themeFill="background1" w:themeFillShade="D9"/>
            <w:vAlign w:val="center"/>
          </w:tcPr>
          <w:p w:rsidR="00AA594B" w:rsidRPr="00E61285" w:rsidRDefault="00AA594B" w:rsidP="00AA594B">
            <w:pPr>
              <w:autoSpaceDE w:val="0"/>
              <w:autoSpaceDN w:val="0"/>
              <w:adjustRightInd w:val="0"/>
              <w:spacing w:line="360" w:lineRule="auto"/>
              <w:jc w:val="center"/>
              <w:rPr>
                <w:rFonts w:asciiTheme="majorBidi" w:hAnsiTheme="majorBidi" w:cstheme="majorBidi"/>
                <w:b/>
                <w:bCs/>
                <w:sz w:val="16"/>
                <w:szCs w:val="16"/>
              </w:rPr>
            </w:pPr>
            <w:r w:rsidRPr="00E61285">
              <w:rPr>
                <w:rFonts w:asciiTheme="majorBidi" w:hAnsiTheme="majorBidi" w:cstheme="majorBidi"/>
                <w:b/>
                <w:bCs/>
                <w:sz w:val="16"/>
                <w:szCs w:val="16"/>
              </w:rPr>
              <w:t>Isolate / antibiotic</w:t>
            </w:r>
          </w:p>
          <w:p w:rsidR="00AA594B" w:rsidRPr="00E61285" w:rsidRDefault="00AA594B" w:rsidP="00AA594B">
            <w:pPr>
              <w:autoSpaceDE w:val="0"/>
              <w:autoSpaceDN w:val="0"/>
              <w:adjustRightInd w:val="0"/>
              <w:spacing w:line="360" w:lineRule="auto"/>
              <w:jc w:val="center"/>
              <w:rPr>
                <w:rFonts w:asciiTheme="majorBidi" w:hAnsiTheme="majorBidi" w:cstheme="majorBidi"/>
                <w:b/>
                <w:bCs/>
                <w:sz w:val="16"/>
                <w:szCs w:val="16"/>
              </w:rPr>
            </w:pPr>
            <w:r w:rsidRPr="00E61285">
              <w:rPr>
                <w:rFonts w:asciiTheme="majorBidi" w:hAnsiTheme="majorBidi" w:cstheme="majorBidi"/>
                <w:b/>
                <w:bCs/>
                <w:sz w:val="16"/>
                <w:szCs w:val="16"/>
              </w:rPr>
              <w:t>Combinations (n)</w:t>
            </w:r>
          </w:p>
        </w:tc>
        <w:tc>
          <w:tcPr>
            <w:tcW w:w="3551" w:type="dxa"/>
            <w:gridSpan w:val="3"/>
            <w:tcBorders>
              <w:top w:val="single" w:sz="4" w:space="0" w:color="auto"/>
              <w:bottom w:val="nil"/>
            </w:tcBorders>
            <w:shd w:val="clear" w:color="auto" w:fill="D9D9D9" w:themeFill="background1" w:themeFillShade="D9"/>
            <w:vAlign w:val="center"/>
          </w:tcPr>
          <w:p w:rsidR="00AA594B" w:rsidRPr="00E61285" w:rsidRDefault="00AA594B" w:rsidP="00AA594B">
            <w:pPr>
              <w:autoSpaceDE w:val="0"/>
              <w:autoSpaceDN w:val="0"/>
              <w:adjustRightInd w:val="0"/>
              <w:spacing w:line="360" w:lineRule="auto"/>
              <w:jc w:val="center"/>
              <w:rPr>
                <w:rFonts w:asciiTheme="majorBidi" w:hAnsiTheme="majorBidi" w:cstheme="majorBidi"/>
                <w:b/>
                <w:bCs/>
                <w:sz w:val="16"/>
                <w:szCs w:val="16"/>
              </w:rPr>
            </w:pPr>
            <w:r w:rsidRPr="00E61285">
              <w:rPr>
                <w:rFonts w:asciiTheme="majorBidi" w:hAnsiTheme="majorBidi" w:cstheme="majorBidi"/>
                <w:b/>
                <w:bCs/>
                <w:sz w:val="16"/>
                <w:szCs w:val="16"/>
              </w:rPr>
              <w:t>Errors (n%)</w:t>
            </w:r>
          </w:p>
        </w:tc>
        <w:tc>
          <w:tcPr>
            <w:tcW w:w="1184" w:type="dxa"/>
            <w:vMerge w:val="restart"/>
            <w:tcBorders>
              <w:top w:val="single" w:sz="4" w:space="0" w:color="auto"/>
              <w:bottom w:val="single" w:sz="4" w:space="0" w:color="auto"/>
            </w:tcBorders>
            <w:shd w:val="clear" w:color="auto" w:fill="D9D9D9" w:themeFill="background1" w:themeFillShade="D9"/>
            <w:vAlign w:val="center"/>
          </w:tcPr>
          <w:p w:rsidR="00AA594B" w:rsidRPr="00E61285" w:rsidRDefault="00AA594B" w:rsidP="00AA594B">
            <w:pPr>
              <w:autoSpaceDE w:val="0"/>
              <w:autoSpaceDN w:val="0"/>
              <w:adjustRightInd w:val="0"/>
              <w:spacing w:line="360" w:lineRule="auto"/>
              <w:jc w:val="center"/>
              <w:rPr>
                <w:rFonts w:asciiTheme="majorBidi" w:hAnsiTheme="majorBidi" w:cstheme="majorBidi"/>
                <w:b/>
                <w:bCs/>
                <w:sz w:val="16"/>
                <w:szCs w:val="16"/>
              </w:rPr>
            </w:pPr>
            <w:r w:rsidRPr="00E61285">
              <w:rPr>
                <w:rFonts w:asciiTheme="majorBidi" w:hAnsiTheme="majorBidi" w:cstheme="majorBidi"/>
                <w:b/>
                <w:bCs/>
                <w:sz w:val="16"/>
                <w:szCs w:val="16"/>
              </w:rPr>
              <w:t>Manual Editing of ADAGIO</w:t>
            </w:r>
            <w:r w:rsidR="008423E6" w:rsidRPr="00E61285">
              <w:rPr>
                <w:rFonts w:asciiTheme="majorBidi" w:hAnsiTheme="majorBidi" w:cstheme="majorBidi"/>
                <w:b/>
                <w:bCs/>
                <w:sz w:val="16"/>
                <w:szCs w:val="16"/>
              </w:rPr>
              <w:t>TM</w:t>
            </w:r>
            <w:r w:rsidRPr="00E61285">
              <w:rPr>
                <w:rFonts w:asciiTheme="majorBidi" w:hAnsiTheme="majorBidi" w:cstheme="majorBidi"/>
                <w:b/>
                <w:bCs/>
                <w:sz w:val="16"/>
                <w:szCs w:val="16"/>
              </w:rPr>
              <w:t xml:space="preserve"> Readings (%)</w:t>
            </w:r>
          </w:p>
        </w:tc>
      </w:tr>
      <w:tr w:rsidR="00AA594B" w:rsidTr="00CE1DC8">
        <w:tc>
          <w:tcPr>
            <w:tcW w:w="2604" w:type="dxa"/>
            <w:vMerge/>
            <w:tcBorders>
              <w:top w:val="nil"/>
              <w:bottom w:val="single" w:sz="4" w:space="0" w:color="auto"/>
            </w:tcBorders>
            <w:vAlign w:val="center"/>
          </w:tcPr>
          <w:p w:rsidR="00AA594B" w:rsidRPr="00E61285" w:rsidRDefault="00AA594B" w:rsidP="00AA594B">
            <w:pPr>
              <w:autoSpaceDE w:val="0"/>
              <w:autoSpaceDN w:val="0"/>
              <w:adjustRightInd w:val="0"/>
              <w:spacing w:line="360" w:lineRule="auto"/>
              <w:jc w:val="center"/>
              <w:rPr>
                <w:rFonts w:asciiTheme="majorBidi" w:hAnsiTheme="majorBidi" w:cstheme="majorBidi"/>
                <w:sz w:val="16"/>
                <w:szCs w:val="16"/>
              </w:rPr>
            </w:pPr>
          </w:p>
        </w:tc>
        <w:tc>
          <w:tcPr>
            <w:tcW w:w="1183" w:type="dxa"/>
            <w:vMerge/>
            <w:tcBorders>
              <w:top w:val="nil"/>
              <w:bottom w:val="single" w:sz="4" w:space="0" w:color="auto"/>
            </w:tcBorders>
            <w:vAlign w:val="center"/>
          </w:tcPr>
          <w:p w:rsidR="00AA594B" w:rsidRPr="00E61285" w:rsidRDefault="00AA594B" w:rsidP="00AA594B">
            <w:pPr>
              <w:autoSpaceDE w:val="0"/>
              <w:autoSpaceDN w:val="0"/>
              <w:adjustRightInd w:val="0"/>
              <w:spacing w:line="360" w:lineRule="auto"/>
              <w:jc w:val="center"/>
              <w:rPr>
                <w:rFonts w:asciiTheme="majorBidi" w:hAnsiTheme="majorBidi" w:cstheme="majorBidi"/>
                <w:sz w:val="16"/>
                <w:szCs w:val="16"/>
              </w:rPr>
            </w:pPr>
          </w:p>
        </w:tc>
        <w:tc>
          <w:tcPr>
            <w:tcW w:w="1184" w:type="dxa"/>
            <w:tcBorders>
              <w:top w:val="nil"/>
              <w:bottom w:val="single" w:sz="4" w:space="0" w:color="auto"/>
            </w:tcBorders>
            <w:shd w:val="clear" w:color="auto" w:fill="D9D9D9" w:themeFill="background1" w:themeFillShade="D9"/>
            <w:vAlign w:val="center"/>
          </w:tcPr>
          <w:p w:rsidR="00AA594B" w:rsidRPr="00E61285" w:rsidRDefault="00AA594B" w:rsidP="00AA594B">
            <w:pPr>
              <w:autoSpaceDE w:val="0"/>
              <w:autoSpaceDN w:val="0"/>
              <w:adjustRightInd w:val="0"/>
              <w:spacing w:line="360" w:lineRule="auto"/>
              <w:jc w:val="center"/>
              <w:rPr>
                <w:rFonts w:asciiTheme="majorBidi" w:hAnsiTheme="majorBidi" w:cstheme="majorBidi"/>
                <w:b/>
                <w:bCs/>
                <w:sz w:val="16"/>
                <w:szCs w:val="16"/>
              </w:rPr>
            </w:pPr>
            <w:r w:rsidRPr="00E61285">
              <w:rPr>
                <w:rFonts w:asciiTheme="majorBidi" w:hAnsiTheme="majorBidi" w:cstheme="majorBidi"/>
                <w:b/>
                <w:bCs/>
                <w:sz w:val="16"/>
                <w:szCs w:val="16"/>
              </w:rPr>
              <w:t>Minor</w:t>
            </w:r>
          </w:p>
        </w:tc>
        <w:tc>
          <w:tcPr>
            <w:tcW w:w="1183" w:type="dxa"/>
            <w:tcBorders>
              <w:top w:val="nil"/>
              <w:bottom w:val="single" w:sz="4" w:space="0" w:color="auto"/>
            </w:tcBorders>
            <w:shd w:val="clear" w:color="auto" w:fill="D9D9D9" w:themeFill="background1" w:themeFillShade="D9"/>
            <w:vAlign w:val="center"/>
          </w:tcPr>
          <w:p w:rsidR="00AA594B" w:rsidRPr="00E61285" w:rsidRDefault="00AA594B" w:rsidP="00AA594B">
            <w:pPr>
              <w:autoSpaceDE w:val="0"/>
              <w:autoSpaceDN w:val="0"/>
              <w:adjustRightInd w:val="0"/>
              <w:spacing w:line="360" w:lineRule="auto"/>
              <w:jc w:val="center"/>
              <w:rPr>
                <w:rFonts w:asciiTheme="majorBidi" w:hAnsiTheme="majorBidi" w:cstheme="majorBidi"/>
                <w:b/>
                <w:bCs/>
                <w:sz w:val="16"/>
                <w:szCs w:val="16"/>
              </w:rPr>
            </w:pPr>
            <w:r w:rsidRPr="00E61285">
              <w:rPr>
                <w:rFonts w:asciiTheme="majorBidi" w:hAnsiTheme="majorBidi" w:cstheme="majorBidi"/>
                <w:b/>
                <w:bCs/>
                <w:sz w:val="16"/>
                <w:szCs w:val="16"/>
              </w:rPr>
              <w:t>Major</w:t>
            </w:r>
          </w:p>
        </w:tc>
        <w:tc>
          <w:tcPr>
            <w:tcW w:w="1184" w:type="dxa"/>
            <w:tcBorders>
              <w:top w:val="nil"/>
              <w:bottom w:val="single" w:sz="4" w:space="0" w:color="auto"/>
            </w:tcBorders>
            <w:shd w:val="clear" w:color="auto" w:fill="D9D9D9" w:themeFill="background1" w:themeFillShade="D9"/>
            <w:vAlign w:val="center"/>
          </w:tcPr>
          <w:p w:rsidR="00AA594B" w:rsidRPr="00E61285" w:rsidRDefault="00AA594B" w:rsidP="00AA594B">
            <w:pPr>
              <w:autoSpaceDE w:val="0"/>
              <w:autoSpaceDN w:val="0"/>
              <w:adjustRightInd w:val="0"/>
              <w:spacing w:line="360" w:lineRule="auto"/>
              <w:jc w:val="center"/>
              <w:rPr>
                <w:rFonts w:asciiTheme="majorBidi" w:hAnsiTheme="majorBidi" w:cstheme="majorBidi"/>
                <w:b/>
                <w:bCs/>
                <w:sz w:val="16"/>
                <w:szCs w:val="16"/>
              </w:rPr>
            </w:pPr>
            <w:r w:rsidRPr="00E61285">
              <w:rPr>
                <w:rFonts w:asciiTheme="majorBidi" w:hAnsiTheme="majorBidi" w:cstheme="majorBidi"/>
                <w:b/>
                <w:bCs/>
                <w:sz w:val="16"/>
                <w:szCs w:val="16"/>
              </w:rPr>
              <w:t>Very Major</w:t>
            </w:r>
          </w:p>
        </w:tc>
        <w:tc>
          <w:tcPr>
            <w:tcW w:w="1184" w:type="dxa"/>
            <w:vMerge/>
            <w:tcBorders>
              <w:top w:val="nil"/>
              <w:bottom w:val="single" w:sz="4" w:space="0" w:color="auto"/>
            </w:tcBorders>
            <w:vAlign w:val="center"/>
          </w:tcPr>
          <w:p w:rsidR="00AA594B" w:rsidRPr="00E61285" w:rsidRDefault="00AA594B" w:rsidP="00AA594B">
            <w:pPr>
              <w:autoSpaceDE w:val="0"/>
              <w:autoSpaceDN w:val="0"/>
              <w:adjustRightInd w:val="0"/>
              <w:spacing w:line="360" w:lineRule="auto"/>
              <w:jc w:val="center"/>
              <w:rPr>
                <w:rFonts w:asciiTheme="majorBidi" w:hAnsiTheme="majorBidi" w:cstheme="majorBidi"/>
                <w:sz w:val="16"/>
                <w:szCs w:val="16"/>
              </w:rPr>
            </w:pPr>
          </w:p>
        </w:tc>
      </w:tr>
      <w:tr w:rsidR="00CE1DC8" w:rsidTr="00CE1DC8">
        <w:tc>
          <w:tcPr>
            <w:tcW w:w="2604" w:type="dxa"/>
            <w:tcBorders>
              <w:top w:val="single" w:sz="4" w:space="0" w:color="auto"/>
            </w:tcBorders>
            <w:vAlign w:val="center"/>
          </w:tcPr>
          <w:p w:rsidR="00CE1DC8" w:rsidRPr="00E61285" w:rsidRDefault="00CE1DC8" w:rsidP="00784EA9">
            <w:pPr>
              <w:autoSpaceDE w:val="0"/>
              <w:autoSpaceDN w:val="0"/>
              <w:adjustRightInd w:val="0"/>
              <w:spacing w:line="360" w:lineRule="auto"/>
              <w:rPr>
                <w:rFonts w:asciiTheme="majorBidi" w:hAnsiTheme="majorBidi" w:cstheme="majorBidi"/>
                <w:sz w:val="16"/>
                <w:szCs w:val="16"/>
              </w:rPr>
            </w:pPr>
            <w:r w:rsidRPr="00E61285">
              <w:rPr>
                <w:rFonts w:asciiTheme="majorBidi" w:hAnsiTheme="majorBidi" w:cstheme="majorBidi"/>
                <w:sz w:val="16"/>
                <w:szCs w:val="16"/>
              </w:rPr>
              <w:t>Bio</w:t>
            </w:r>
            <w:r w:rsidR="00784EA9" w:rsidRPr="00E61285">
              <w:rPr>
                <w:rFonts w:asciiTheme="majorBidi" w:hAnsiTheme="majorBidi" w:cstheme="majorBidi"/>
                <w:sz w:val="16"/>
                <w:szCs w:val="16"/>
              </w:rPr>
              <w:t>-R</w:t>
            </w:r>
            <w:r w:rsidRPr="00E61285">
              <w:rPr>
                <w:rFonts w:asciiTheme="majorBidi" w:hAnsiTheme="majorBidi" w:cstheme="majorBidi"/>
                <w:sz w:val="16"/>
                <w:szCs w:val="16"/>
              </w:rPr>
              <w:t>ad disks</w:t>
            </w:r>
          </w:p>
        </w:tc>
        <w:tc>
          <w:tcPr>
            <w:tcW w:w="1183" w:type="dxa"/>
            <w:tcBorders>
              <w:top w:val="single" w:sz="4" w:space="0" w:color="auto"/>
            </w:tcBorders>
            <w:vAlign w:val="center"/>
          </w:tcPr>
          <w:p w:rsidR="00CE1DC8" w:rsidRPr="00E61285" w:rsidRDefault="00CE1DC8" w:rsidP="00AA594B">
            <w:pPr>
              <w:autoSpaceDE w:val="0"/>
              <w:autoSpaceDN w:val="0"/>
              <w:adjustRightInd w:val="0"/>
              <w:spacing w:line="360" w:lineRule="auto"/>
              <w:jc w:val="center"/>
              <w:rPr>
                <w:rFonts w:asciiTheme="majorBidi" w:hAnsiTheme="majorBidi" w:cstheme="majorBidi"/>
                <w:sz w:val="16"/>
                <w:szCs w:val="16"/>
              </w:rPr>
            </w:pPr>
            <w:r w:rsidRPr="00E61285">
              <w:rPr>
                <w:rFonts w:asciiTheme="majorBidi" w:hAnsiTheme="majorBidi" w:cstheme="majorBidi"/>
                <w:sz w:val="16"/>
                <w:szCs w:val="16"/>
              </w:rPr>
              <w:t>1192</w:t>
            </w:r>
          </w:p>
        </w:tc>
        <w:tc>
          <w:tcPr>
            <w:tcW w:w="1184" w:type="dxa"/>
            <w:tcBorders>
              <w:top w:val="single" w:sz="4" w:space="0" w:color="auto"/>
            </w:tcBorders>
            <w:vAlign w:val="center"/>
          </w:tcPr>
          <w:p w:rsidR="00CE1DC8" w:rsidRPr="00E61285" w:rsidRDefault="00CE1DC8">
            <w:pPr>
              <w:jc w:val="center"/>
              <w:rPr>
                <w:color w:val="000000"/>
                <w:sz w:val="16"/>
                <w:szCs w:val="16"/>
              </w:rPr>
            </w:pPr>
            <w:r w:rsidRPr="00E61285">
              <w:rPr>
                <w:color w:val="000000"/>
                <w:sz w:val="16"/>
                <w:szCs w:val="16"/>
              </w:rPr>
              <w:t>0.34</w:t>
            </w:r>
          </w:p>
        </w:tc>
        <w:tc>
          <w:tcPr>
            <w:tcW w:w="1183" w:type="dxa"/>
            <w:tcBorders>
              <w:top w:val="single" w:sz="4" w:space="0" w:color="auto"/>
            </w:tcBorders>
            <w:vAlign w:val="center"/>
          </w:tcPr>
          <w:p w:rsidR="00CE1DC8" w:rsidRPr="00E61285" w:rsidRDefault="00CE1DC8">
            <w:pPr>
              <w:jc w:val="center"/>
              <w:rPr>
                <w:color w:val="000000"/>
                <w:sz w:val="16"/>
                <w:szCs w:val="16"/>
              </w:rPr>
            </w:pPr>
            <w:r w:rsidRPr="00E61285">
              <w:rPr>
                <w:color w:val="000000"/>
                <w:sz w:val="16"/>
                <w:szCs w:val="16"/>
              </w:rPr>
              <w:t>0.08</w:t>
            </w:r>
          </w:p>
        </w:tc>
        <w:tc>
          <w:tcPr>
            <w:tcW w:w="1184" w:type="dxa"/>
            <w:tcBorders>
              <w:top w:val="single" w:sz="4" w:space="0" w:color="auto"/>
            </w:tcBorders>
            <w:vAlign w:val="center"/>
          </w:tcPr>
          <w:p w:rsidR="00CE1DC8" w:rsidRPr="00E61285" w:rsidRDefault="00CE1DC8">
            <w:pPr>
              <w:jc w:val="center"/>
              <w:rPr>
                <w:color w:val="000000"/>
                <w:sz w:val="16"/>
                <w:szCs w:val="16"/>
              </w:rPr>
            </w:pPr>
            <w:r w:rsidRPr="00E61285">
              <w:rPr>
                <w:color w:val="000000"/>
                <w:sz w:val="16"/>
                <w:szCs w:val="16"/>
              </w:rPr>
              <w:t>0</w:t>
            </w:r>
          </w:p>
        </w:tc>
        <w:tc>
          <w:tcPr>
            <w:tcW w:w="1184" w:type="dxa"/>
            <w:tcBorders>
              <w:top w:val="single" w:sz="4" w:space="0" w:color="auto"/>
            </w:tcBorders>
            <w:vAlign w:val="center"/>
          </w:tcPr>
          <w:p w:rsidR="00CE1DC8" w:rsidRPr="00E61285" w:rsidRDefault="00CE1DC8">
            <w:pPr>
              <w:jc w:val="center"/>
              <w:rPr>
                <w:color w:val="000000"/>
                <w:sz w:val="16"/>
                <w:szCs w:val="16"/>
              </w:rPr>
            </w:pPr>
            <w:r w:rsidRPr="00E61285">
              <w:rPr>
                <w:color w:val="000000"/>
                <w:sz w:val="16"/>
                <w:szCs w:val="16"/>
              </w:rPr>
              <w:t> </w:t>
            </w:r>
          </w:p>
        </w:tc>
      </w:tr>
      <w:tr w:rsidR="00CE1DC8" w:rsidTr="00CE1DC8">
        <w:tc>
          <w:tcPr>
            <w:tcW w:w="2604" w:type="dxa"/>
            <w:vAlign w:val="center"/>
          </w:tcPr>
          <w:p w:rsidR="00CE1DC8" w:rsidRPr="00E61285" w:rsidRDefault="00CE1DC8" w:rsidP="00784EA9">
            <w:pPr>
              <w:autoSpaceDE w:val="0"/>
              <w:autoSpaceDN w:val="0"/>
              <w:adjustRightInd w:val="0"/>
              <w:spacing w:line="360" w:lineRule="auto"/>
              <w:rPr>
                <w:rFonts w:asciiTheme="majorBidi" w:hAnsiTheme="majorBidi" w:cstheme="majorBidi"/>
                <w:sz w:val="16"/>
                <w:szCs w:val="16"/>
              </w:rPr>
            </w:pPr>
            <w:r w:rsidRPr="00E61285">
              <w:rPr>
                <w:rFonts w:asciiTheme="majorBidi" w:hAnsiTheme="majorBidi" w:cstheme="majorBidi"/>
                <w:sz w:val="16"/>
                <w:szCs w:val="16"/>
              </w:rPr>
              <w:t xml:space="preserve">Adagio reading with </w:t>
            </w:r>
            <w:r w:rsidR="00784EA9" w:rsidRPr="00E61285">
              <w:rPr>
                <w:rFonts w:asciiTheme="majorBidi" w:hAnsiTheme="majorBidi" w:cstheme="majorBidi"/>
                <w:sz w:val="16"/>
                <w:szCs w:val="16"/>
              </w:rPr>
              <w:t>Bio-Rad</w:t>
            </w:r>
            <w:r w:rsidRPr="00E61285">
              <w:rPr>
                <w:rFonts w:asciiTheme="majorBidi" w:hAnsiTheme="majorBidi" w:cstheme="majorBidi"/>
                <w:sz w:val="16"/>
                <w:szCs w:val="16"/>
              </w:rPr>
              <w:t xml:space="preserve"> disks</w:t>
            </w:r>
          </w:p>
        </w:tc>
        <w:tc>
          <w:tcPr>
            <w:tcW w:w="1183" w:type="dxa"/>
            <w:vAlign w:val="center"/>
          </w:tcPr>
          <w:p w:rsidR="00CE1DC8" w:rsidRPr="00E61285" w:rsidRDefault="00CE1DC8" w:rsidP="00AA594B">
            <w:pPr>
              <w:autoSpaceDE w:val="0"/>
              <w:autoSpaceDN w:val="0"/>
              <w:adjustRightInd w:val="0"/>
              <w:spacing w:line="360" w:lineRule="auto"/>
              <w:jc w:val="center"/>
              <w:rPr>
                <w:rFonts w:asciiTheme="majorBidi" w:hAnsiTheme="majorBidi" w:cstheme="majorBidi"/>
                <w:sz w:val="16"/>
                <w:szCs w:val="16"/>
              </w:rPr>
            </w:pPr>
            <w:r w:rsidRPr="00E61285">
              <w:rPr>
                <w:rFonts w:asciiTheme="majorBidi" w:hAnsiTheme="majorBidi" w:cstheme="majorBidi"/>
                <w:sz w:val="16"/>
                <w:szCs w:val="16"/>
              </w:rPr>
              <w:t>1192</w:t>
            </w:r>
          </w:p>
        </w:tc>
        <w:tc>
          <w:tcPr>
            <w:tcW w:w="1184" w:type="dxa"/>
            <w:vAlign w:val="center"/>
          </w:tcPr>
          <w:p w:rsidR="00CE1DC8" w:rsidRPr="00E61285" w:rsidRDefault="00CE1DC8">
            <w:pPr>
              <w:jc w:val="center"/>
              <w:rPr>
                <w:color w:val="000000"/>
                <w:sz w:val="16"/>
                <w:szCs w:val="16"/>
              </w:rPr>
            </w:pPr>
            <w:r w:rsidRPr="00E61285">
              <w:rPr>
                <w:color w:val="000000"/>
                <w:sz w:val="16"/>
                <w:szCs w:val="16"/>
              </w:rPr>
              <w:t xml:space="preserve">0.42 </w:t>
            </w:r>
            <w:r w:rsidRPr="00E61285">
              <w:rPr>
                <w:color w:val="000000"/>
                <w:sz w:val="16"/>
                <w:szCs w:val="16"/>
                <w:vertAlign w:val="superscript"/>
              </w:rPr>
              <w:t>a</w:t>
            </w:r>
          </w:p>
        </w:tc>
        <w:tc>
          <w:tcPr>
            <w:tcW w:w="1183" w:type="dxa"/>
            <w:vAlign w:val="center"/>
          </w:tcPr>
          <w:p w:rsidR="00CE1DC8" w:rsidRPr="00E61285" w:rsidRDefault="00CE1DC8">
            <w:pPr>
              <w:jc w:val="center"/>
              <w:rPr>
                <w:color w:val="000000"/>
                <w:sz w:val="16"/>
                <w:szCs w:val="16"/>
              </w:rPr>
            </w:pPr>
            <w:r w:rsidRPr="00E61285">
              <w:rPr>
                <w:color w:val="000000"/>
                <w:sz w:val="16"/>
                <w:szCs w:val="16"/>
              </w:rPr>
              <w:t>0.08</w:t>
            </w:r>
            <w:r w:rsidR="004F749B" w:rsidRPr="00E61285">
              <w:rPr>
                <w:color w:val="000000"/>
                <w:sz w:val="16"/>
                <w:szCs w:val="16"/>
                <w:vertAlign w:val="superscript"/>
              </w:rPr>
              <w:t>c</w:t>
            </w:r>
          </w:p>
        </w:tc>
        <w:tc>
          <w:tcPr>
            <w:tcW w:w="1184" w:type="dxa"/>
            <w:vAlign w:val="center"/>
          </w:tcPr>
          <w:p w:rsidR="00CE1DC8" w:rsidRPr="00E61285" w:rsidRDefault="00CE1DC8">
            <w:pPr>
              <w:jc w:val="center"/>
              <w:rPr>
                <w:color w:val="000000"/>
                <w:sz w:val="16"/>
                <w:szCs w:val="16"/>
              </w:rPr>
            </w:pPr>
            <w:r w:rsidRPr="00E61285">
              <w:rPr>
                <w:color w:val="000000"/>
                <w:sz w:val="16"/>
                <w:szCs w:val="16"/>
              </w:rPr>
              <w:t>0</w:t>
            </w:r>
          </w:p>
        </w:tc>
        <w:tc>
          <w:tcPr>
            <w:tcW w:w="1184" w:type="dxa"/>
            <w:vAlign w:val="center"/>
          </w:tcPr>
          <w:p w:rsidR="00CE1DC8" w:rsidRPr="00E61285" w:rsidRDefault="00CE1DC8">
            <w:pPr>
              <w:jc w:val="center"/>
              <w:rPr>
                <w:color w:val="000000"/>
                <w:sz w:val="16"/>
                <w:szCs w:val="16"/>
              </w:rPr>
            </w:pPr>
            <w:r w:rsidRPr="00E61285">
              <w:rPr>
                <w:color w:val="000000"/>
                <w:sz w:val="16"/>
                <w:szCs w:val="16"/>
              </w:rPr>
              <w:t xml:space="preserve">44 (3.7) </w:t>
            </w:r>
            <w:r w:rsidRPr="00E61285">
              <w:rPr>
                <w:color w:val="000000"/>
                <w:sz w:val="16"/>
                <w:szCs w:val="16"/>
                <w:vertAlign w:val="superscript"/>
              </w:rPr>
              <w:t>b</w:t>
            </w:r>
          </w:p>
        </w:tc>
      </w:tr>
      <w:tr w:rsidR="00CE1DC8" w:rsidTr="00CE1DC8">
        <w:tc>
          <w:tcPr>
            <w:tcW w:w="2604" w:type="dxa"/>
            <w:vAlign w:val="center"/>
          </w:tcPr>
          <w:p w:rsidR="00CE1DC8" w:rsidRPr="00E61285" w:rsidRDefault="00CE1DC8" w:rsidP="00784EA9">
            <w:pPr>
              <w:autoSpaceDE w:val="0"/>
              <w:autoSpaceDN w:val="0"/>
              <w:adjustRightInd w:val="0"/>
              <w:spacing w:line="360" w:lineRule="auto"/>
              <w:rPr>
                <w:rFonts w:asciiTheme="majorBidi" w:hAnsiTheme="majorBidi" w:cstheme="majorBidi"/>
                <w:sz w:val="16"/>
                <w:szCs w:val="16"/>
              </w:rPr>
            </w:pPr>
            <w:r w:rsidRPr="00E61285">
              <w:rPr>
                <w:rFonts w:asciiTheme="majorBidi" w:hAnsiTheme="majorBidi" w:cstheme="majorBidi"/>
                <w:sz w:val="16"/>
                <w:szCs w:val="16"/>
              </w:rPr>
              <w:t xml:space="preserve">Adagio reading with </w:t>
            </w:r>
            <w:r w:rsidR="00784EA9" w:rsidRPr="00E61285">
              <w:rPr>
                <w:rFonts w:asciiTheme="majorBidi" w:hAnsiTheme="majorBidi" w:cstheme="majorBidi"/>
                <w:sz w:val="16"/>
                <w:szCs w:val="16"/>
              </w:rPr>
              <w:t>Oxoid</w:t>
            </w:r>
            <w:r w:rsidRPr="00E61285">
              <w:rPr>
                <w:rFonts w:asciiTheme="majorBidi" w:hAnsiTheme="majorBidi" w:cstheme="majorBidi"/>
                <w:sz w:val="16"/>
                <w:szCs w:val="16"/>
              </w:rPr>
              <w:t xml:space="preserve"> disks</w:t>
            </w:r>
          </w:p>
        </w:tc>
        <w:tc>
          <w:tcPr>
            <w:tcW w:w="1183" w:type="dxa"/>
            <w:vAlign w:val="center"/>
          </w:tcPr>
          <w:p w:rsidR="00CE1DC8" w:rsidRPr="00E61285" w:rsidRDefault="00CE1DC8" w:rsidP="00AA594B">
            <w:pPr>
              <w:autoSpaceDE w:val="0"/>
              <w:autoSpaceDN w:val="0"/>
              <w:adjustRightInd w:val="0"/>
              <w:spacing w:line="360" w:lineRule="auto"/>
              <w:jc w:val="center"/>
              <w:rPr>
                <w:rFonts w:asciiTheme="majorBidi" w:hAnsiTheme="majorBidi" w:cstheme="majorBidi"/>
                <w:sz w:val="16"/>
                <w:szCs w:val="16"/>
              </w:rPr>
            </w:pPr>
            <w:r w:rsidRPr="00E61285">
              <w:rPr>
                <w:rFonts w:asciiTheme="majorBidi" w:hAnsiTheme="majorBidi" w:cstheme="majorBidi"/>
                <w:sz w:val="16"/>
                <w:szCs w:val="16"/>
              </w:rPr>
              <w:t>1192</w:t>
            </w:r>
          </w:p>
        </w:tc>
        <w:tc>
          <w:tcPr>
            <w:tcW w:w="1184" w:type="dxa"/>
            <w:vAlign w:val="center"/>
          </w:tcPr>
          <w:p w:rsidR="00CE1DC8" w:rsidRPr="00E61285" w:rsidRDefault="00CE1DC8">
            <w:pPr>
              <w:jc w:val="center"/>
              <w:rPr>
                <w:color w:val="000000"/>
                <w:sz w:val="16"/>
                <w:szCs w:val="16"/>
              </w:rPr>
            </w:pPr>
            <w:r w:rsidRPr="00E61285">
              <w:rPr>
                <w:color w:val="000000"/>
                <w:sz w:val="16"/>
                <w:szCs w:val="16"/>
              </w:rPr>
              <w:t xml:space="preserve">0.08 </w:t>
            </w:r>
            <w:r w:rsidRPr="00E61285">
              <w:rPr>
                <w:color w:val="000000"/>
                <w:sz w:val="16"/>
                <w:szCs w:val="16"/>
                <w:vertAlign w:val="superscript"/>
              </w:rPr>
              <w:t>a</w:t>
            </w:r>
          </w:p>
        </w:tc>
        <w:tc>
          <w:tcPr>
            <w:tcW w:w="1183" w:type="dxa"/>
            <w:vAlign w:val="center"/>
          </w:tcPr>
          <w:p w:rsidR="00CE1DC8" w:rsidRPr="00E61285" w:rsidRDefault="00CE1DC8">
            <w:pPr>
              <w:jc w:val="center"/>
              <w:rPr>
                <w:color w:val="000000"/>
                <w:sz w:val="16"/>
                <w:szCs w:val="16"/>
              </w:rPr>
            </w:pPr>
            <w:r w:rsidRPr="00E61285">
              <w:rPr>
                <w:color w:val="000000"/>
                <w:sz w:val="16"/>
                <w:szCs w:val="16"/>
              </w:rPr>
              <w:t>0</w:t>
            </w:r>
            <w:r w:rsidR="004F749B" w:rsidRPr="00E61285">
              <w:rPr>
                <w:color w:val="000000"/>
                <w:sz w:val="16"/>
                <w:szCs w:val="16"/>
                <w:vertAlign w:val="superscript"/>
              </w:rPr>
              <w:t>c</w:t>
            </w:r>
          </w:p>
        </w:tc>
        <w:tc>
          <w:tcPr>
            <w:tcW w:w="1184" w:type="dxa"/>
            <w:vAlign w:val="center"/>
          </w:tcPr>
          <w:p w:rsidR="00CE1DC8" w:rsidRPr="00E61285" w:rsidRDefault="00CE1DC8">
            <w:pPr>
              <w:jc w:val="center"/>
              <w:rPr>
                <w:color w:val="000000"/>
                <w:sz w:val="16"/>
                <w:szCs w:val="16"/>
              </w:rPr>
            </w:pPr>
            <w:r w:rsidRPr="00E61285">
              <w:rPr>
                <w:color w:val="000000"/>
                <w:sz w:val="16"/>
                <w:szCs w:val="16"/>
              </w:rPr>
              <w:t>0</w:t>
            </w:r>
          </w:p>
        </w:tc>
        <w:tc>
          <w:tcPr>
            <w:tcW w:w="1184" w:type="dxa"/>
            <w:vAlign w:val="center"/>
          </w:tcPr>
          <w:p w:rsidR="00CE1DC8" w:rsidRPr="00E61285" w:rsidRDefault="00CE1DC8">
            <w:pPr>
              <w:jc w:val="center"/>
              <w:rPr>
                <w:color w:val="000000"/>
                <w:sz w:val="16"/>
                <w:szCs w:val="16"/>
              </w:rPr>
            </w:pPr>
            <w:r w:rsidRPr="00E61285">
              <w:rPr>
                <w:color w:val="000000"/>
                <w:sz w:val="16"/>
                <w:szCs w:val="16"/>
              </w:rPr>
              <w:t xml:space="preserve">68 (5.7) </w:t>
            </w:r>
            <w:r w:rsidRPr="00E61285">
              <w:rPr>
                <w:color w:val="000000"/>
                <w:sz w:val="16"/>
                <w:szCs w:val="16"/>
                <w:vertAlign w:val="superscript"/>
              </w:rPr>
              <w:t>b</w:t>
            </w:r>
          </w:p>
        </w:tc>
      </w:tr>
    </w:tbl>
    <w:p w:rsidR="00445BE0" w:rsidRDefault="00445BE0" w:rsidP="00AA594B">
      <w:pPr>
        <w:autoSpaceDE w:val="0"/>
        <w:autoSpaceDN w:val="0"/>
        <w:adjustRightInd w:val="0"/>
        <w:spacing w:after="0" w:line="360" w:lineRule="auto"/>
        <w:ind w:left="720"/>
        <w:rPr>
          <w:rFonts w:asciiTheme="majorBidi" w:hAnsiTheme="majorBidi" w:cstheme="majorBidi"/>
          <w:sz w:val="12"/>
          <w:szCs w:val="12"/>
        </w:rPr>
      </w:pPr>
    </w:p>
    <w:p w:rsidR="00AA594B" w:rsidRPr="00E61285" w:rsidRDefault="00445BE0" w:rsidP="00E61285">
      <w:pPr>
        <w:autoSpaceDE w:val="0"/>
        <w:autoSpaceDN w:val="0"/>
        <w:adjustRightInd w:val="0"/>
        <w:spacing w:after="0" w:line="360" w:lineRule="auto"/>
        <w:rPr>
          <w:rFonts w:asciiTheme="majorBidi" w:hAnsiTheme="majorBidi" w:cstheme="majorBidi"/>
          <w:sz w:val="16"/>
          <w:szCs w:val="16"/>
        </w:rPr>
      </w:pPr>
      <w:r w:rsidRPr="00E61285">
        <w:rPr>
          <w:rFonts w:asciiTheme="majorBidi" w:hAnsiTheme="majorBidi" w:cstheme="majorBidi"/>
          <w:sz w:val="16"/>
          <w:szCs w:val="16"/>
          <w:vertAlign w:val="superscript"/>
        </w:rPr>
        <w:t>a</w:t>
      </w:r>
      <w:r w:rsidRPr="00E61285">
        <w:rPr>
          <w:rFonts w:asciiTheme="majorBidi" w:hAnsiTheme="majorBidi" w:cstheme="majorBidi"/>
          <w:sz w:val="16"/>
          <w:szCs w:val="16"/>
        </w:rPr>
        <w:t xml:space="preserve"> p = </w:t>
      </w:r>
      <w:r w:rsidR="0047557A" w:rsidRPr="00E61285">
        <w:rPr>
          <w:rFonts w:asciiTheme="majorBidi" w:hAnsiTheme="majorBidi" w:cstheme="majorBidi"/>
          <w:sz w:val="16"/>
          <w:szCs w:val="16"/>
        </w:rPr>
        <w:t>0.</w:t>
      </w:r>
      <w:r w:rsidR="004F749B" w:rsidRPr="00E61285">
        <w:rPr>
          <w:rFonts w:asciiTheme="majorBidi" w:hAnsiTheme="majorBidi" w:cstheme="majorBidi"/>
          <w:sz w:val="16"/>
          <w:szCs w:val="16"/>
        </w:rPr>
        <w:t>2</w:t>
      </w:r>
      <w:r w:rsidR="0047557A" w:rsidRPr="00E61285">
        <w:rPr>
          <w:rFonts w:asciiTheme="majorBidi" w:hAnsiTheme="majorBidi" w:cstheme="majorBidi"/>
          <w:sz w:val="16"/>
          <w:szCs w:val="16"/>
        </w:rPr>
        <w:t>0 (n.s.)</w:t>
      </w:r>
    </w:p>
    <w:p w:rsidR="00445BE0" w:rsidRPr="00E61285" w:rsidRDefault="00445BE0" w:rsidP="00E61285">
      <w:pPr>
        <w:autoSpaceDE w:val="0"/>
        <w:autoSpaceDN w:val="0"/>
        <w:adjustRightInd w:val="0"/>
        <w:spacing w:after="0" w:line="360" w:lineRule="auto"/>
        <w:rPr>
          <w:rFonts w:asciiTheme="majorBidi" w:hAnsiTheme="majorBidi" w:cstheme="majorBidi"/>
          <w:sz w:val="16"/>
          <w:szCs w:val="16"/>
        </w:rPr>
      </w:pPr>
      <w:r w:rsidRPr="00E61285">
        <w:rPr>
          <w:rFonts w:asciiTheme="majorBidi" w:hAnsiTheme="majorBidi" w:cstheme="majorBidi"/>
          <w:sz w:val="16"/>
          <w:szCs w:val="16"/>
          <w:vertAlign w:val="superscript"/>
        </w:rPr>
        <w:t>b</w:t>
      </w:r>
      <w:r w:rsidRPr="00E61285">
        <w:rPr>
          <w:rFonts w:asciiTheme="majorBidi" w:hAnsiTheme="majorBidi" w:cstheme="majorBidi"/>
          <w:sz w:val="16"/>
          <w:szCs w:val="16"/>
        </w:rPr>
        <w:t xml:space="preserve"> p = </w:t>
      </w:r>
      <w:r w:rsidR="00BD62C0" w:rsidRPr="00E61285">
        <w:rPr>
          <w:rFonts w:asciiTheme="majorBidi" w:hAnsiTheme="majorBidi" w:cstheme="majorBidi"/>
          <w:sz w:val="16"/>
          <w:szCs w:val="16"/>
        </w:rPr>
        <w:t>0.02</w:t>
      </w:r>
    </w:p>
    <w:p w:rsidR="004F749B" w:rsidRDefault="004F749B" w:rsidP="00E61285">
      <w:pPr>
        <w:autoSpaceDE w:val="0"/>
        <w:autoSpaceDN w:val="0"/>
        <w:adjustRightInd w:val="0"/>
        <w:spacing w:after="0" w:line="360" w:lineRule="auto"/>
        <w:rPr>
          <w:rFonts w:asciiTheme="majorBidi" w:hAnsiTheme="majorBidi" w:cstheme="majorBidi"/>
          <w:sz w:val="12"/>
          <w:szCs w:val="12"/>
        </w:rPr>
      </w:pPr>
      <w:r w:rsidRPr="00E61285">
        <w:rPr>
          <w:rFonts w:asciiTheme="majorBidi" w:hAnsiTheme="majorBidi" w:cstheme="majorBidi"/>
          <w:sz w:val="16"/>
          <w:szCs w:val="16"/>
          <w:vertAlign w:val="superscript"/>
        </w:rPr>
        <w:t>c</w:t>
      </w:r>
      <w:r w:rsidRPr="00E61285">
        <w:rPr>
          <w:rFonts w:asciiTheme="majorBidi" w:hAnsiTheme="majorBidi" w:cstheme="majorBidi"/>
          <w:sz w:val="16"/>
          <w:szCs w:val="16"/>
        </w:rPr>
        <w:t xml:space="preserve"> p = 0.99 (n.s.)</w:t>
      </w:r>
    </w:p>
    <w:p w:rsidR="009E6427" w:rsidRDefault="009E6427">
      <w:pPr>
        <w:rPr>
          <w:rFonts w:asciiTheme="majorBidi" w:hAnsiTheme="majorBidi" w:cstheme="majorBidi"/>
          <w:sz w:val="12"/>
          <w:szCs w:val="12"/>
        </w:rPr>
      </w:pPr>
      <w:r>
        <w:rPr>
          <w:rFonts w:asciiTheme="majorBidi" w:hAnsiTheme="majorBidi" w:cstheme="majorBidi"/>
          <w:sz w:val="12"/>
          <w:szCs w:val="12"/>
        </w:rPr>
        <w:br w:type="page"/>
      </w:r>
    </w:p>
    <w:p w:rsidR="009E6427" w:rsidRDefault="009E6427" w:rsidP="00133793">
      <w:pPr>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References</w:t>
      </w:r>
    </w:p>
    <w:p w:rsidR="00517198" w:rsidRPr="002053E8" w:rsidRDefault="009E6427" w:rsidP="00903C13">
      <w:pPr>
        <w:pStyle w:val="af"/>
        <w:numPr>
          <w:ilvl w:val="0"/>
          <w:numId w:val="5"/>
        </w:numPr>
        <w:spacing w:line="480" w:lineRule="auto"/>
        <w:rPr>
          <w:rFonts w:asciiTheme="majorBidi" w:hAnsiTheme="majorBidi" w:cstheme="majorBidi"/>
          <w:noProof/>
          <w:sz w:val="24"/>
          <w:szCs w:val="24"/>
        </w:rPr>
      </w:pPr>
      <w:r w:rsidRPr="002053E8">
        <w:rPr>
          <w:rFonts w:asciiTheme="majorBidi" w:hAnsiTheme="majorBidi" w:cstheme="majorBidi"/>
          <w:noProof/>
          <w:sz w:val="24"/>
          <w:szCs w:val="24"/>
        </w:rPr>
        <w:t xml:space="preserve">Jorgensen JH, Ferraro MJ. Antimicrobial </w:t>
      </w:r>
      <w:r w:rsidR="00903C13">
        <w:rPr>
          <w:rFonts w:asciiTheme="majorBidi" w:hAnsiTheme="majorBidi" w:cstheme="majorBidi"/>
          <w:noProof/>
          <w:sz w:val="24"/>
          <w:szCs w:val="24"/>
        </w:rPr>
        <w:t>s</w:t>
      </w:r>
      <w:r w:rsidRPr="002053E8">
        <w:rPr>
          <w:rFonts w:asciiTheme="majorBidi" w:hAnsiTheme="majorBidi" w:cstheme="majorBidi"/>
          <w:noProof/>
          <w:sz w:val="24"/>
          <w:szCs w:val="24"/>
        </w:rPr>
        <w:t xml:space="preserve">usceptibility </w:t>
      </w:r>
      <w:r w:rsidR="00903C13">
        <w:rPr>
          <w:rFonts w:asciiTheme="majorBidi" w:hAnsiTheme="majorBidi" w:cstheme="majorBidi"/>
          <w:noProof/>
          <w:sz w:val="24"/>
          <w:szCs w:val="24"/>
        </w:rPr>
        <w:t>t</w:t>
      </w:r>
      <w:r w:rsidRPr="002053E8">
        <w:rPr>
          <w:rFonts w:asciiTheme="majorBidi" w:hAnsiTheme="majorBidi" w:cstheme="majorBidi"/>
          <w:noProof/>
          <w:sz w:val="24"/>
          <w:szCs w:val="24"/>
        </w:rPr>
        <w:t xml:space="preserve">esting: </w:t>
      </w:r>
      <w:r w:rsidR="00903C13">
        <w:rPr>
          <w:rFonts w:asciiTheme="majorBidi" w:hAnsiTheme="majorBidi" w:cstheme="majorBidi"/>
          <w:noProof/>
          <w:sz w:val="24"/>
          <w:szCs w:val="24"/>
        </w:rPr>
        <w:t>ar</w:t>
      </w:r>
      <w:r w:rsidRPr="002053E8">
        <w:rPr>
          <w:rFonts w:asciiTheme="majorBidi" w:hAnsiTheme="majorBidi" w:cstheme="majorBidi"/>
          <w:noProof/>
          <w:sz w:val="24"/>
          <w:szCs w:val="24"/>
        </w:rPr>
        <w:t xml:space="preserve">eview of </w:t>
      </w:r>
      <w:r w:rsidR="00903C13">
        <w:rPr>
          <w:rFonts w:asciiTheme="majorBidi" w:hAnsiTheme="majorBidi" w:cstheme="majorBidi"/>
          <w:noProof/>
          <w:sz w:val="24"/>
          <w:szCs w:val="24"/>
        </w:rPr>
        <w:t>g</w:t>
      </w:r>
      <w:r w:rsidRPr="002053E8">
        <w:rPr>
          <w:rFonts w:asciiTheme="majorBidi" w:hAnsiTheme="majorBidi" w:cstheme="majorBidi"/>
          <w:noProof/>
          <w:sz w:val="24"/>
          <w:szCs w:val="24"/>
        </w:rPr>
        <w:t xml:space="preserve">eneral </w:t>
      </w:r>
      <w:r w:rsidR="00903C13">
        <w:rPr>
          <w:rFonts w:asciiTheme="majorBidi" w:hAnsiTheme="majorBidi" w:cstheme="majorBidi"/>
          <w:noProof/>
          <w:sz w:val="24"/>
          <w:szCs w:val="24"/>
        </w:rPr>
        <w:t>p</w:t>
      </w:r>
      <w:r w:rsidRPr="002053E8">
        <w:rPr>
          <w:rFonts w:asciiTheme="majorBidi" w:hAnsiTheme="majorBidi" w:cstheme="majorBidi"/>
          <w:noProof/>
          <w:sz w:val="24"/>
          <w:szCs w:val="24"/>
        </w:rPr>
        <w:t xml:space="preserve">rinciples and </w:t>
      </w:r>
      <w:r w:rsidR="00903C13">
        <w:rPr>
          <w:rFonts w:asciiTheme="majorBidi" w:hAnsiTheme="majorBidi" w:cstheme="majorBidi"/>
          <w:noProof/>
          <w:sz w:val="24"/>
          <w:szCs w:val="24"/>
        </w:rPr>
        <w:t>c</w:t>
      </w:r>
      <w:r w:rsidRPr="002053E8">
        <w:rPr>
          <w:rFonts w:asciiTheme="majorBidi" w:hAnsiTheme="majorBidi" w:cstheme="majorBidi"/>
          <w:noProof/>
          <w:sz w:val="24"/>
          <w:szCs w:val="24"/>
        </w:rPr>
        <w:t xml:space="preserve">ontemporary </w:t>
      </w:r>
      <w:r w:rsidR="00903C13">
        <w:rPr>
          <w:rFonts w:asciiTheme="majorBidi" w:hAnsiTheme="majorBidi" w:cstheme="majorBidi"/>
          <w:noProof/>
          <w:sz w:val="24"/>
          <w:szCs w:val="24"/>
        </w:rPr>
        <w:t>p</w:t>
      </w:r>
      <w:r w:rsidRPr="002053E8">
        <w:rPr>
          <w:rFonts w:asciiTheme="majorBidi" w:hAnsiTheme="majorBidi" w:cstheme="majorBidi"/>
          <w:noProof/>
          <w:sz w:val="24"/>
          <w:szCs w:val="24"/>
        </w:rPr>
        <w:t>ractices. 2009. Clin Infect Dis  49(11): 1749-</w:t>
      </w:r>
      <w:r w:rsidR="00517198" w:rsidRPr="002053E8">
        <w:rPr>
          <w:rFonts w:asciiTheme="majorBidi" w:hAnsiTheme="majorBidi" w:cstheme="majorBidi"/>
          <w:noProof/>
          <w:sz w:val="24"/>
          <w:szCs w:val="24"/>
        </w:rPr>
        <w:t>17</w:t>
      </w:r>
      <w:r w:rsidRPr="002053E8">
        <w:rPr>
          <w:rFonts w:asciiTheme="majorBidi" w:hAnsiTheme="majorBidi" w:cstheme="majorBidi"/>
          <w:noProof/>
          <w:sz w:val="24"/>
          <w:szCs w:val="24"/>
        </w:rPr>
        <w:t>55</w:t>
      </w:r>
      <w:r w:rsidR="00517198" w:rsidRPr="002053E8">
        <w:rPr>
          <w:rFonts w:asciiTheme="majorBidi" w:hAnsiTheme="majorBidi" w:cstheme="majorBidi"/>
          <w:noProof/>
          <w:sz w:val="24"/>
          <w:szCs w:val="24"/>
        </w:rPr>
        <w:t>.</w:t>
      </w:r>
    </w:p>
    <w:p w:rsidR="003B3EB3" w:rsidRDefault="00133793" w:rsidP="003B3EB3">
      <w:pPr>
        <w:pStyle w:val="af"/>
        <w:numPr>
          <w:ilvl w:val="0"/>
          <w:numId w:val="5"/>
        </w:numPr>
        <w:spacing w:line="480" w:lineRule="auto"/>
        <w:rPr>
          <w:rFonts w:asciiTheme="majorBidi" w:hAnsiTheme="majorBidi" w:cstheme="majorBidi"/>
          <w:sz w:val="24"/>
          <w:szCs w:val="24"/>
        </w:rPr>
      </w:pPr>
      <w:r w:rsidRPr="002053E8">
        <w:rPr>
          <w:rFonts w:asciiTheme="majorBidi" w:hAnsiTheme="majorBidi" w:cstheme="majorBidi"/>
          <w:noProof/>
          <w:sz w:val="24"/>
          <w:szCs w:val="24"/>
        </w:rPr>
        <w:t>Périllaud</w:t>
      </w:r>
      <w:r w:rsidR="002053E8" w:rsidRPr="002053E8">
        <w:rPr>
          <w:rFonts w:asciiTheme="majorBidi" w:hAnsiTheme="majorBidi" w:cstheme="majorBidi"/>
          <w:noProof/>
          <w:sz w:val="24"/>
          <w:szCs w:val="24"/>
        </w:rPr>
        <w:t xml:space="preserve"> C</w:t>
      </w:r>
      <w:r w:rsidRPr="002053E8">
        <w:rPr>
          <w:rFonts w:asciiTheme="majorBidi" w:hAnsiTheme="majorBidi" w:cstheme="majorBidi"/>
          <w:noProof/>
          <w:sz w:val="24"/>
          <w:szCs w:val="24"/>
        </w:rPr>
        <w:t>, Pilmis</w:t>
      </w:r>
      <w:r w:rsidR="002053E8" w:rsidRPr="002053E8">
        <w:rPr>
          <w:rFonts w:asciiTheme="majorBidi" w:hAnsiTheme="majorBidi" w:cstheme="majorBidi"/>
          <w:noProof/>
          <w:sz w:val="24"/>
          <w:szCs w:val="24"/>
        </w:rPr>
        <w:t xml:space="preserve"> B</w:t>
      </w:r>
      <w:r w:rsidRPr="002053E8">
        <w:rPr>
          <w:rFonts w:asciiTheme="majorBidi" w:hAnsiTheme="majorBidi" w:cstheme="majorBidi"/>
          <w:noProof/>
          <w:sz w:val="24"/>
          <w:szCs w:val="24"/>
        </w:rPr>
        <w:t>, Diep</w:t>
      </w:r>
      <w:r w:rsidR="002053E8" w:rsidRPr="002053E8">
        <w:rPr>
          <w:rFonts w:asciiTheme="majorBidi" w:hAnsiTheme="majorBidi" w:cstheme="majorBidi"/>
          <w:noProof/>
          <w:sz w:val="24"/>
          <w:szCs w:val="24"/>
        </w:rPr>
        <w:t xml:space="preserve"> J</w:t>
      </w:r>
      <w:r w:rsidRPr="002053E8">
        <w:rPr>
          <w:rFonts w:asciiTheme="majorBidi" w:hAnsiTheme="majorBidi" w:cstheme="majorBidi"/>
          <w:noProof/>
          <w:sz w:val="24"/>
          <w:szCs w:val="24"/>
        </w:rPr>
        <w:t>,  d. Ponfilly</w:t>
      </w:r>
      <w:r w:rsidR="002053E8" w:rsidRPr="002053E8">
        <w:rPr>
          <w:rFonts w:asciiTheme="majorBidi" w:hAnsiTheme="majorBidi" w:cstheme="majorBidi"/>
          <w:noProof/>
          <w:sz w:val="24"/>
          <w:szCs w:val="24"/>
        </w:rPr>
        <w:t xml:space="preserve"> GP</w:t>
      </w:r>
      <w:r w:rsidRPr="002053E8">
        <w:rPr>
          <w:rFonts w:asciiTheme="majorBidi" w:hAnsiTheme="majorBidi" w:cstheme="majorBidi"/>
          <w:noProof/>
          <w:sz w:val="24"/>
          <w:szCs w:val="24"/>
        </w:rPr>
        <w:t>, Vidal</w:t>
      </w:r>
      <w:r w:rsidR="002053E8" w:rsidRPr="002053E8">
        <w:rPr>
          <w:rFonts w:asciiTheme="majorBidi" w:hAnsiTheme="majorBidi" w:cstheme="majorBidi"/>
          <w:noProof/>
          <w:sz w:val="24"/>
          <w:szCs w:val="24"/>
        </w:rPr>
        <w:t xml:space="preserve"> B</w:t>
      </w:r>
      <w:r w:rsidRPr="002053E8">
        <w:rPr>
          <w:rFonts w:asciiTheme="majorBidi" w:hAnsiTheme="majorBidi" w:cstheme="majorBidi"/>
          <w:noProof/>
          <w:sz w:val="24"/>
          <w:szCs w:val="24"/>
        </w:rPr>
        <w:t xml:space="preserve">, </w:t>
      </w:r>
      <w:r w:rsidR="002053E8" w:rsidRPr="002053E8">
        <w:rPr>
          <w:rFonts w:asciiTheme="majorBidi" w:hAnsiTheme="majorBidi" w:cstheme="majorBidi"/>
          <w:noProof/>
          <w:sz w:val="24"/>
          <w:szCs w:val="24"/>
        </w:rPr>
        <w:t>C</w:t>
      </w:r>
      <w:r w:rsidRPr="002053E8">
        <w:rPr>
          <w:rFonts w:asciiTheme="majorBidi" w:hAnsiTheme="majorBidi" w:cstheme="majorBidi"/>
          <w:noProof/>
          <w:sz w:val="24"/>
          <w:szCs w:val="24"/>
        </w:rPr>
        <w:t>ouzigou</w:t>
      </w:r>
      <w:r w:rsidR="002053E8" w:rsidRPr="002053E8">
        <w:rPr>
          <w:rFonts w:asciiTheme="majorBidi" w:hAnsiTheme="majorBidi" w:cstheme="majorBidi"/>
          <w:noProof/>
          <w:sz w:val="24"/>
          <w:szCs w:val="24"/>
        </w:rPr>
        <w:t xml:space="preserve"> C</w:t>
      </w:r>
      <w:r w:rsidRPr="002053E8">
        <w:rPr>
          <w:rFonts w:asciiTheme="majorBidi" w:hAnsiTheme="majorBidi" w:cstheme="majorBidi"/>
          <w:noProof/>
          <w:sz w:val="24"/>
          <w:szCs w:val="24"/>
        </w:rPr>
        <w:t>, Mizrahi</w:t>
      </w:r>
      <w:r w:rsidR="002053E8" w:rsidRPr="002053E8">
        <w:rPr>
          <w:rFonts w:asciiTheme="majorBidi" w:hAnsiTheme="majorBidi" w:cstheme="majorBidi"/>
          <w:noProof/>
          <w:sz w:val="24"/>
          <w:szCs w:val="24"/>
        </w:rPr>
        <w:t xml:space="preserve"> A</w:t>
      </w:r>
      <w:r w:rsidRPr="002053E8">
        <w:rPr>
          <w:rFonts w:asciiTheme="majorBidi" w:hAnsiTheme="majorBidi" w:cstheme="majorBidi"/>
          <w:noProof/>
          <w:sz w:val="24"/>
          <w:szCs w:val="24"/>
        </w:rPr>
        <w:t>, Lourtet-Hascoët</w:t>
      </w:r>
      <w:r w:rsidR="002053E8" w:rsidRPr="002053E8">
        <w:rPr>
          <w:rFonts w:asciiTheme="majorBidi" w:hAnsiTheme="majorBidi" w:cstheme="majorBidi"/>
          <w:noProof/>
          <w:sz w:val="24"/>
          <w:szCs w:val="24"/>
        </w:rPr>
        <w:t xml:space="preserve"> J</w:t>
      </w:r>
      <w:r w:rsidRPr="002053E8">
        <w:rPr>
          <w:rFonts w:asciiTheme="majorBidi" w:hAnsiTheme="majorBidi" w:cstheme="majorBidi"/>
          <w:noProof/>
          <w:sz w:val="24"/>
          <w:szCs w:val="24"/>
        </w:rPr>
        <w:t>, Monnier</w:t>
      </w:r>
      <w:r w:rsidR="002053E8" w:rsidRPr="002053E8">
        <w:rPr>
          <w:rFonts w:asciiTheme="majorBidi" w:hAnsiTheme="majorBidi" w:cstheme="majorBidi"/>
          <w:noProof/>
          <w:sz w:val="24"/>
          <w:szCs w:val="24"/>
        </w:rPr>
        <w:t xml:space="preserve"> AL, </w:t>
      </w:r>
      <w:r w:rsidRPr="002053E8">
        <w:rPr>
          <w:rFonts w:asciiTheme="majorBidi" w:hAnsiTheme="majorBidi" w:cstheme="majorBidi"/>
          <w:noProof/>
          <w:sz w:val="24"/>
          <w:szCs w:val="24"/>
        </w:rPr>
        <w:t>Van</w:t>
      </w:r>
      <w:r w:rsidR="002053E8" w:rsidRPr="002053E8">
        <w:rPr>
          <w:rFonts w:asciiTheme="majorBidi" w:hAnsiTheme="majorBidi" w:cstheme="majorBidi"/>
          <w:noProof/>
          <w:sz w:val="24"/>
          <w:szCs w:val="24"/>
        </w:rPr>
        <w:t xml:space="preserve"> JCN. 201</w:t>
      </w:r>
      <w:r w:rsidR="003B3EB3">
        <w:rPr>
          <w:rFonts w:asciiTheme="majorBidi" w:hAnsiTheme="majorBidi" w:cstheme="majorBidi"/>
          <w:noProof/>
          <w:sz w:val="24"/>
          <w:szCs w:val="24"/>
        </w:rPr>
        <w:t>9</w:t>
      </w:r>
      <w:r w:rsidR="002053E8" w:rsidRPr="002053E8">
        <w:rPr>
          <w:rFonts w:asciiTheme="majorBidi" w:hAnsiTheme="majorBidi" w:cstheme="majorBidi"/>
          <w:noProof/>
          <w:sz w:val="24"/>
          <w:szCs w:val="24"/>
        </w:rPr>
        <w:t>.  P</w:t>
      </w:r>
      <w:r w:rsidRPr="002053E8">
        <w:rPr>
          <w:rFonts w:asciiTheme="majorBidi" w:hAnsiTheme="majorBidi" w:cstheme="majorBidi"/>
          <w:noProof/>
          <w:sz w:val="24"/>
          <w:szCs w:val="24"/>
        </w:rPr>
        <w:t>rospective evaluation of rapid antimicrobial susceptibility testing by disk diffusion on Mueller-Hinton rapid-SIR directly on blood cultures</w:t>
      </w:r>
      <w:r w:rsidR="002053E8" w:rsidRPr="002053E8">
        <w:rPr>
          <w:rFonts w:asciiTheme="majorBidi" w:hAnsiTheme="majorBidi" w:cstheme="majorBidi"/>
          <w:noProof/>
          <w:sz w:val="24"/>
          <w:szCs w:val="24"/>
        </w:rPr>
        <w:t xml:space="preserve">. </w:t>
      </w:r>
      <w:r w:rsidRPr="002053E8">
        <w:rPr>
          <w:rFonts w:asciiTheme="majorBidi" w:hAnsiTheme="majorBidi" w:cstheme="majorBidi"/>
          <w:noProof/>
          <w:sz w:val="24"/>
          <w:szCs w:val="24"/>
        </w:rPr>
        <w:t>Diagn Microbiol Infect Dis</w:t>
      </w:r>
      <w:r w:rsidR="003B3EB3">
        <w:rPr>
          <w:rFonts w:asciiTheme="majorBidi" w:hAnsiTheme="majorBidi" w:cstheme="majorBidi"/>
          <w:noProof/>
          <w:sz w:val="24"/>
          <w:szCs w:val="24"/>
        </w:rPr>
        <w:t>93(1): 14-21.</w:t>
      </w:r>
    </w:p>
    <w:p w:rsidR="00455ED7" w:rsidRPr="001C12AF" w:rsidRDefault="00B24EC6" w:rsidP="00FC18D4">
      <w:pPr>
        <w:pStyle w:val="af"/>
        <w:numPr>
          <w:ilvl w:val="0"/>
          <w:numId w:val="5"/>
        </w:numPr>
        <w:spacing w:line="480" w:lineRule="auto"/>
        <w:rPr>
          <w:rFonts w:asciiTheme="majorBidi" w:hAnsiTheme="majorBidi" w:cstheme="majorBidi"/>
          <w:sz w:val="24"/>
          <w:szCs w:val="24"/>
        </w:rPr>
      </w:pPr>
      <w:r w:rsidRPr="000B68EA">
        <w:rPr>
          <w:rFonts w:asciiTheme="majorBidi" w:hAnsiTheme="majorBidi" w:cstheme="majorBidi"/>
          <w:noProof/>
          <w:sz w:val="24"/>
          <w:szCs w:val="24"/>
        </w:rPr>
        <w:t>Chandrasekaran S, Abbott AN, Campeau</w:t>
      </w:r>
      <w:r w:rsidR="00903C13" w:rsidRPr="000B68EA">
        <w:rPr>
          <w:rFonts w:asciiTheme="majorBidi" w:hAnsiTheme="majorBidi" w:cstheme="majorBidi"/>
          <w:noProof/>
          <w:sz w:val="24"/>
          <w:szCs w:val="24"/>
        </w:rPr>
        <w:t xml:space="preserve"> S</w:t>
      </w:r>
      <w:r w:rsidRPr="000B68EA">
        <w:rPr>
          <w:rFonts w:asciiTheme="majorBidi" w:hAnsiTheme="majorBidi" w:cstheme="majorBidi"/>
          <w:noProof/>
          <w:sz w:val="24"/>
          <w:szCs w:val="24"/>
        </w:rPr>
        <w:t>, Zimmer</w:t>
      </w:r>
      <w:r w:rsidR="00903C13" w:rsidRPr="000B68EA">
        <w:rPr>
          <w:rFonts w:asciiTheme="majorBidi" w:hAnsiTheme="majorBidi" w:cstheme="majorBidi"/>
          <w:noProof/>
          <w:sz w:val="24"/>
          <w:szCs w:val="24"/>
        </w:rPr>
        <w:t xml:space="preserve"> BL</w:t>
      </w:r>
      <w:r w:rsidRPr="000B68EA">
        <w:rPr>
          <w:rFonts w:asciiTheme="majorBidi" w:hAnsiTheme="majorBidi" w:cstheme="majorBidi"/>
          <w:noProof/>
          <w:sz w:val="24"/>
          <w:szCs w:val="24"/>
        </w:rPr>
        <w:t>, Weinstein</w:t>
      </w:r>
      <w:r w:rsidR="00903C13" w:rsidRPr="000B68EA">
        <w:rPr>
          <w:rFonts w:asciiTheme="majorBidi" w:hAnsiTheme="majorBidi" w:cstheme="majorBidi"/>
          <w:noProof/>
          <w:sz w:val="24"/>
          <w:szCs w:val="24"/>
        </w:rPr>
        <w:t xml:space="preserve"> MP</w:t>
      </w:r>
      <w:r w:rsidRPr="000B68EA">
        <w:rPr>
          <w:rFonts w:asciiTheme="majorBidi" w:hAnsiTheme="majorBidi" w:cstheme="majorBidi"/>
          <w:noProof/>
          <w:sz w:val="24"/>
          <w:szCs w:val="24"/>
        </w:rPr>
        <w:t>, Thrupp</w:t>
      </w:r>
      <w:r w:rsidR="00903C13" w:rsidRPr="000B68EA">
        <w:rPr>
          <w:rFonts w:asciiTheme="majorBidi" w:hAnsiTheme="majorBidi" w:cstheme="majorBidi"/>
          <w:noProof/>
          <w:sz w:val="24"/>
          <w:szCs w:val="24"/>
        </w:rPr>
        <w:t xml:space="preserve"> L</w:t>
      </w:r>
      <w:r w:rsidRPr="000B68EA">
        <w:rPr>
          <w:rFonts w:asciiTheme="majorBidi" w:hAnsiTheme="majorBidi" w:cstheme="majorBidi"/>
          <w:noProof/>
          <w:sz w:val="24"/>
          <w:szCs w:val="24"/>
        </w:rPr>
        <w:t>, Hejna</w:t>
      </w:r>
      <w:r w:rsidR="00903C13" w:rsidRPr="000B68EA">
        <w:rPr>
          <w:rFonts w:asciiTheme="majorBidi" w:hAnsiTheme="majorBidi" w:cstheme="majorBidi"/>
          <w:noProof/>
          <w:sz w:val="24"/>
          <w:szCs w:val="24"/>
        </w:rPr>
        <w:t xml:space="preserve"> J</w:t>
      </w:r>
      <w:r w:rsidRPr="000B68EA">
        <w:rPr>
          <w:rFonts w:asciiTheme="majorBidi" w:hAnsiTheme="majorBidi" w:cstheme="majorBidi"/>
          <w:noProof/>
          <w:sz w:val="24"/>
          <w:szCs w:val="24"/>
        </w:rPr>
        <w:t>, Walker</w:t>
      </w:r>
      <w:r w:rsidR="00903C13" w:rsidRPr="000B68EA">
        <w:rPr>
          <w:rFonts w:asciiTheme="majorBidi" w:hAnsiTheme="majorBidi" w:cstheme="majorBidi"/>
          <w:noProof/>
          <w:sz w:val="24"/>
          <w:szCs w:val="24"/>
        </w:rPr>
        <w:t xml:space="preserve"> L</w:t>
      </w:r>
      <w:r w:rsidRPr="000B68EA">
        <w:rPr>
          <w:rFonts w:asciiTheme="majorBidi" w:hAnsiTheme="majorBidi" w:cstheme="majorBidi"/>
          <w:noProof/>
          <w:sz w:val="24"/>
          <w:szCs w:val="24"/>
        </w:rPr>
        <w:t>, Ammann</w:t>
      </w:r>
      <w:r w:rsidR="00903C13" w:rsidRPr="000B68EA">
        <w:rPr>
          <w:rFonts w:asciiTheme="majorBidi" w:hAnsiTheme="majorBidi" w:cstheme="majorBidi"/>
          <w:noProof/>
          <w:sz w:val="24"/>
          <w:szCs w:val="24"/>
        </w:rPr>
        <w:t xml:space="preserve"> T</w:t>
      </w:r>
      <w:r w:rsidRPr="000B68EA">
        <w:rPr>
          <w:rFonts w:asciiTheme="majorBidi" w:hAnsiTheme="majorBidi" w:cstheme="majorBidi"/>
          <w:noProof/>
          <w:sz w:val="24"/>
          <w:szCs w:val="24"/>
        </w:rPr>
        <w:t>, Kirn</w:t>
      </w:r>
      <w:r w:rsidR="00903C13" w:rsidRPr="000B68EA">
        <w:rPr>
          <w:rFonts w:asciiTheme="majorBidi" w:hAnsiTheme="majorBidi" w:cstheme="majorBidi"/>
          <w:noProof/>
          <w:sz w:val="24"/>
          <w:szCs w:val="24"/>
        </w:rPr>
        <w:t xml:space="preserve"> TJ</w:t>
      </w:r>
      <w:r w:rsidRPr="000B68EA">
        <w:rPr>
          <w:rFonts w:asciiTheme="majorBidi" w:hAnsiTheme="majorBidi" w:cstheme="majorBidi"/>
          <w:noProof/>
          <w:sz w:val="24"/>
          <w:szCs w:val="24"/>
        </w:rPr>
        <w:t xml:space="preserve">, </w:t>
      </w:r>
      <w:r w:rsidR="00903C13" w:rsidRPr="000B68EA">
        <w:rPr>
          <w:rFonts w:asciiTheme="majorBidi" w:hAnsiTheme="majorBidi" w:cstheme="majorBidi"/>
          <w:noProof/>
          <w:sz w:val="24"/>
          <w:szCs w:val="24"/>
        </w:rPr>
        <w:t>P</w:t>
      </w:r>
      <w:r w:rsidRPr="000B68EA">
        <w:rPr>
          <w:rFonts w:asciiTheme="majorBidi" w:hAnsiTheme="majorBidi" w:cstheme="majorBidi"/>
          <w:noProof/>
          <w:sz w:val="24"/>
          <w:szCs w:val="24"/>
        </w:rPr>
        <w:t>atel</w:t>
      </w:r>
      <w:r w:rsidR="00903C13" w:rsidRPr="000B68EA">
        <w:rPr>
          <w:rFonts w:asciiTheme="majorBidi" w:hAnsiTheme="majorBidi" w:cstheme="majorBidi"/>
          <w:noProof/>
          <w:sz w:val="24"/>
          <w:szCs w:val="24"/>
        </w:rPr>
        <w:t xml:space="preserve"> R,</w:t>
      </w:r>
      <w:r w:rsidRPr="000B68EA">
        <w:rPr>
          <w:rFonts w:asciiTheme="majorBidi" w:hAnsiTheme="majorBidi" w:cstheme="majorBidi"/>
          <w:noProof/>
          <w:sz w:val="24"/>
          <w:szCs w:val="24"/>
        </w:rPr>
        <w:t xml:space="preserve"> Humphries</w:t>
      </w:r>
      <w:r w:rsidR="00903C13" w:rsidRPr="000B68EA">
        <w:rPr>
          <w:rFonts w:asciiTheme="majorBidi" w:hAnsiTheme="majorBidi" w:cstheme="majorBidi"/>
          <w:noProof/>
          <w:sz w:val="24"/>
          <w:szCs w:val="24"/>
        </w:rPr>
        <w:t xml:space="preserve"> RM. </w:t>
      </w:r>
      <w:r w:rsidRPr="000B68EA">
        <w:rPr>
          <w:rFonts w:asciiTheme="majorBidi" w:hAnsiTheme="majorBidi" w:cstheme="majorBidi"/>
          <w:noProof/>
          <w:sz w:val="24"/>
          <w:szCs w:val="24"/>
        </w:rPr>
        <w:t>Direct-from-</w:t>
      </w:r>
      <w:r w:rsidR="00E73D08" w:rsidRPr="000B68EA">
        <w:rPr>
          <w:rFonts w:asciiTheme="majorBidi" w:hAnsiTheme="majorBidi" w:cstheme="majorBidi"/>
          <w:noProof/>
          <w:sz w:val="24"/>
          <w:szCs w:val="24"/>
        </w:rPr>
        <w:t>b</w:t>
      </w:r>
      <w:r w:rsidRPr="000B68EA">
        <w:rPr>
          <w:rFonts w:asciiTheme="majorBidi" w:hAnsiTheme="majorBidi" w:cstheme="majorBidi"/>
          <w:noProof/>
          <w:sz w:val="24"/>
          <w:szCs w:val="24"/>
        </w:rPr>
        <w:t>lood-</w:t>
      </w:r>
      <w:r w:rsidR="00E73D08" w:rsidRPr="000B68EA">
        <w:rPr>
          <w:rFonts w:asciiTheme="majorBidi" w:hAnsiTheme="majorBidi" w:cstheme="majorBidi"/>
          <w:noProof/>
          <w:sz w:val="24"/>
          <w:szCs w:val="24"/>
        </w:rPr>
        <w:t>c</w:t>
      </w:r>
      <w:r w:rsidRPr="000B68EA">
        <w:rPr>
          <w:rFonts w:asciiTheme="majorBidi" w:hAnsiTheme="majorBidi" w:cstheme="majorBidi"/>
          <w:noProof/>
          <w:sz w:val="24"/>
          <w:szCs w:val="24"/>
        </w:rPr>
        <w:t xml:space="preserve">ulture </w:t>
      </w:r>
      <w:r w:rsidR="00E73D08" w:rsidRPr="000B68EA">
        <w:rPr>
          <w:rFonts w:asciiTheme="majorBidi" w:hAnsiTheme="majorBidi" w:cstheme="majorBidi"/>
          <w:noProof/>
          <w:sz w:val="24"/>
          <w:szCs w:val="24"/>
        </w:rPr>
        <w:t>d</w:t>
      </w:r>
      <w:r w:rsidRPr="000B68EA">
        <w:rPr>
          <w:rFonts w:asciiTheme="majorBidi" w:hAnsiTheme="majorBidi" w:cstheme="majorBidi"/>
          <w:noProof/>
          <w:sz w:val="24"/>
          <w:szCs w:val="24"/>
        </w:rPr>
        <w:t xml:space="preserve">isk </w:t>
      </w:r>
      <w:r w:rsidR="00E73D08" w:rsidRPr="000B68EA">
        <w:rPr>
          <w:rFonts w:asciiTheme="majorBidi" w:hAnsiTheme="majorBidi" w:cstheme="majorBidi"/>
          <w:noProof/>
          <w:sz w:val="24"/>
          <w:szCs w:val="24"/>
        </w:rPr>
        <w:t>d</w:t>
      </w:r>
      <w:r w:rsidRPr="000B68EA">
        <w:rPr>
          <w:rFonts w:asciiTheme="majorBidi" w:hAnsiTheme="majorBidi" w:cstheme="majorBidi"/>
          <w:noProof/>
          <w:sz w:val="24"/>
          <w:szCs w:val="24"/>
        </w:rPr>
        <w:t xml:space="preserve">iffusion </w:t>
      </w:r>
      <w:r w:rsidR="00E73D08" w:rsidRPr="000B68EA">
        <w:rPr>
          <w:rFonts w:asciiTheme="majorBidi" w:hAnsiTheme="majorBidi" w:cstheme="majorBidi"/>
          <w:noProof/>
          <w:sz w:val="24"/>
          <w:szCs w:val="24"/>
        </w:rPr>
        <w:t>t</w:t>
      </w:r>
      <w:r w:rsidRPr="000B68EA">
        <w:rPr>
          <w:rFonts w:asciiTheme="majorBidi" w:hAnsiTheme="majorBidi" w:cstheme="majorBidi"/>
          <w:noProof/>
          <w:sz w:val="24"/>
          <w:szCs w:val="24"/>
        </w:rPr>
        <w:t xml:space="preserve">o </w:t>
      </w:r>
      <w:r w:rsidR="00E73D08" w:rsidRPr="000B68EA">
        <w:rPr>
          <w:rFonts w:asciiTheme="majorBidi" w:hAnsiTheme="majorBidi" w:cstheme="majorBidi"/>
          <w:noProof/>
          <w:sz w:val="24"/>
          <w:szCs w:val="24"/>
        </w:rPr>
        <w:t>d</w:t>
      </w:r>
      <w:r w:rsidRPr="000B68EA">
        <w:rPr>
          <w:rFonts w:asciiTheme="majorBidi" w:hAnsiTheme="majorBidi" w:cstheme="majorBidi"/>
          <w:noProof/>
          <w:sz w:val="24"/>
          <w:szCs w:val="24"/>
        </w:rPr>
        <w:t xml:space="preserve">etermine </w:t>
      </w:r>
      <w:r w:rsidR="00E73D08" w:rsidRPr="000B68EA">
        <w:rPr>
          <w:rFonts w:asciiTheme="majorBidi" w:hAnsiTheme="majorBidi" w:cstheme="majorBidi"/>
          <w:noProof/>
          <w:sz w:val="24"/>
          <w:szCs w:val="24"/>
        </w:rPr>
        <w:t>a</w:t>
      </w:r>
      <w:r w:rsidRPr="000B68EA">
        <w:rPr>
          <w:rFonts w:asciiTheme="majorBidi" w:hAnsiTheme="majorBidi" w:cstheme="majorBidi"/>
          <w:noProof/>
          <w:sz w:val="24"/>
          <w:szCs w:val="24"/>
        </w:rPr>
        <w:t xml:space="preserve">ntimicrobial </w:t>
      </w:r>
      <w:r w:rsidR="00E73D08" w:rsidRPr="000B68EA">
        <w:rPr>
          <w:rFonts w:asciiTheme="majorBidi" w:hAnsiTheme="majorBidi" w:cstheme="majorBidi"/>
          <w:noProof/>
          <w:sz w:val="24"/>
          <w:szCs w:val="24"/>
        </w:rPr>
        <w:t>s</w:t>
      </w:r>
      <w:r w:rsidRPr="000B68EA">
        <w:rPr>
          <w:rFonts w:asciiTheme="majorBidi" w:hAnsiTheme="majorBidi" w:cstheme="majorBidi"/>
          <w:noProof/>
          <w:sz w:val="24"/>
          <w:szCs w:val="24"/>
        </w:rPr>
        <w:t xml:space="preserve">usceptibility of </w:t>
      </w:r>
      <w:r w:rsidR="00E73D08" w:rsidRPr="000B68EA">
        <w:rPr>
          <w:rFonts w:asciiTheme="majorBidi" w:hAnsiTheme="majorBidi" w:cstheme="majorBidi"/>
          <w:noProof/>
          <w:sz w:val="24"/>
          <w:szCs w:val="24"/>
        </w:rPr>
        <w:t>g</w:t>
      </w:r>
      <w:r w:rsidRPr="000B68EA">
        <w:rPr>
          <w:rFonts w:asciiTheme="majorBidi" w:hAnsiTheme="majorBidi" w:cstheme="majorBidi"/>
          <w:noProof/>
          <w:sz w:val="24"/>
          <w:szCs w:val="24"/>
        </w:rPr>
        <w:t>ram-</w:t>
      </w:r>
      <w:r w:rsidR="00E73D08" w:rsidRPr="000B68EA">
        <w:rPr>
          <w:rFonts w:asciiTheme="majorBidi" w:hAnsiTheme="majorBidi" w:cstheme="majorBidi"/>
          <w:noProof/>
          <w:sz w:val="24"/>
          <w:szCs w:val="24"/>
        </w:rPr>
        <w:t>n</w:t>
      </w:r>
      <w:r w:rsidRPr="000B68EA">
        <w:rPr>
          <w:rFonts w:asciiTheme="majorBidi" w:hAnsiTheme="majorBidi" w:cstheme="majorBidi"/>
          <w:noProof/>
          <w:sz w:val="24"/>
          <w:szCs w:val="24"/>
        </w:rPr>
        <w:t xml:space="preserve">egative </w:t>
      </w:r>
      <w:r w:rsidR="00E73D08" w:rsidRPr="000B68EA">
        <w:rPr>
          <w:rFonts w:asciiTheme="majorBidi" w:hAnsiTheme="majorBidi" w:cstheme="majorBidi"/>
          <w:noProof/>
          <w:sz w:val="24"/>
          <w:szCs w:val="24"/>
        </w:rPr>
        <w:t>b</w:t>
      </w:r>
      <w:r w:rsidRPr="000B68EA">
        <w:rPr>
          <w:rFonts w:asciiTheme="majorBidi" w:hAnsiTheme="majorBidi" w:cstheme="majorBidi"/>
          <w:noProof/>
          <w:sz w:val="24"/>
          <w:szCs w:val="24"/>
        </w:rPr>
        <w:t xml:space="preserve">acteria: </w:t>
      </w:r>
      <w:r w:rsidR="00E73D08" w:rsidRPr="000B68EA">
        <w:rPr>
          <w:rFonts w:asciiTheme="majorBidi" w:hAnsiTheme="majorBidi" w:cstheme="majorBidi"/>
          <w:noProof/>
          <w:sz w:val="24"/>
          <w:szCs w:val="24"/>
        </w:rPr>
        <w:t>p</w:t>
      </w:r>
      <w:r w:rsidRPr="000B68EA">
        <w:rPr>
          <w:rFonts w:asciiTheme="majorBidi" w:hAnsiTheme="majorBidi" w:cstheme="majorBidi"/>
          <w:noProof/>
          <w:sz w:val="24"/>
          <w:szCs w:val="24"/>
        </w:rPr>
        <w:t xml:space="preserve">reliminary </w:t>
      </w:r>
      <w:r w:rsidR="00E73D08" w:rsidRPr="000B68EA">
        <w:rPr>
          <w:rFonts w:asciiTheme="majorBidi" w:hAnsiTheme="majorBidi" w:cstheme="majorBidi"/>
          <w:noProof/>
          <w:sz w:val="24"/>
          <w:szCs w:val="24"/>
        </w:rPr>
        <w:t>r</w:t>
      </w:r>
      <w:r w:rsidRPr="000B68EA">
        <w:rPr>
          <w:rFonts w:asciiTheme="majorBidi" w:hAnsiTheme="majorBidi" w:cstheme="majorBidi"/>
          <w:noProof/>
          <w:sz w:val="24"/>
          <w:szCs w:val="24"/>
        </w:rPr>
        <w:t xml:space="preserve">eport from the </w:t>
      </w:r>
      <w:r w:rsidR="00E73D08" w:rsidRPr="000B68EA">
        <w:rPr>
          <w:rFonts w:asciiTheme="majorBidi" w:hAnsiTheme="majorBidi" w:cstheme="majorBidi"/>
          <w:noProof/>
          <w:sz w:val="24"/>
          <w:szCs w:val="24"/>
        </w:rPr>
        <w:t>C</w:t>
      </w:r>
      <w:r w:rsidRPr="000B68EA">
        <w:rPr>
          <w:rFonts w:asciiTheme="majorBidi" w:hAnsiTheme="majorBidi" w:cstheme="majorBidi"/>
          <w:noProof/>
          <w:sz w:val="24"/>
          <w:szCs w:val="24"/>
        </w:rPr>
        <w:t xml:space="preserve">linical and Laboratory Standards Institute </w:t>
      </w:r>
      <w:r w:rsidR="00E73D08" w:rsidRPr="000B68EA">
        <w:rPr>
          <w:rFonts w:asciiTheme="majorBidi" w:hAnsiTheme="majorBidi" w:cstheme="majorBidi"/>
          <w:noProof/>
          <w:sz w:val="24"/>
          <w:szCs w:val="24"/>
        </w:rPr>
        <w:t>m</w:t>
      </w:r>
      <w:r w:rsidRPr="000B68EA">
        <w:rPr>
          <w:rFonts w:asciiTheme="majorBidi" w:hAnsiTheme="majorBidi" w:cstheme="majorBidi"/>
          <w:noProof/>
          <w:sz w:val="24"/>
          <w:szCs w:val="24"/>
        </w:rPr>
        <w:t xml:space="preserve">ethods </w:t>
      </w:r>
      <w:r w:rsidR="00E73D08" w:rsidRPr="000B68EA">
        <w:rPr>
          <w:rFonts w:asciiTheme="majorBidi" w:hAnsiTheme="majorBidi" w:cstheme="majorBidi"/>
          <w:noProof/>
          <w:sz w:val="24"/>
          <w:szCs w:val="24"/>
        </w:rPr>
        <w:t>d</w:t>
      </w:r>
      <w:r w:rsidRPr="000B68EA">
        <w:rPr>
          <w:rFonts w:asciiTheme="majorBidi" w:hAnsiTheme="majorBidi" w:cstheme="majorBidi"/>
          <w:noProof/>
          <w:sz w:val="24"/>
          <w:szCs w:val="24"/>
        </w:rPr>
        <w:t xml:space="preserve">evelopment and </w:t>
      </w:r>
      <w:r w:rsidR="00E73D08" w:rsidRPr="000B68EA">
        <w:rPr>
          <w:rFonts w:asciiTheme="majorBidi" w:hAnsiTheme="majorBidi" w:cstheme="majorBidi"/>
          <w:noProof/>
          <w:sz w:val="24"/>
          <w:szCs w:val="24"/>
        </w:rPr>
        <w:t>s</w:t>
      </w:r>
      <w:r w:rsidRPr="000B68EA">
        <w:rPr>
          <w:rFonts w:asciiTheme="majorBidi" w:hAnsiTheme="majorBidi" w:cstheme="majorBidi"/>
          <w:noProof/>
          <w:sz w:val="24"/>
          <w:szCs w:val="24"/>
        </w:rPr>
        <w:t xml:space="preserve">tandardization </w:t>
      </w:r>
      <w:r w:rsidR="00E73D08" w:rsidRPr="000B68EA">
        <w:rPr>
          <w:rFonts w:asciiTheme="majorBidi" w:hAnsiTheme="majorBidi" w:cstheme="majorBidi"/>
          <w:noProof/>
          <w:sz w:val="24"/>
          <w:szCs w:val="24"/>
        </w:rPr>
        <w:t>w</w:t>
      </w:r>
      <w:r w:rsidRPr="000B68EA">
        <w:rPr>
          <w:rFonts w:asciiTheme="majorBidi" w:hAnsiTheme="majorBidi" w:cstheme="majorBidi"/>
          <w:noProof/>
          <w:sz w:val="24"/>
          <w:szCs w:val="24"/>
        </w:rPr>
        <w:t xml:space="preserve">orking </w:t>
      </w:r>
      <w:r w:rsidR="00E73D08" w:rsidRPr="000B68EA">
        <w:rPr>
          <w:rFonts w:asciiTheme="majorBidi" w:hAnsiTheme="majorBidi" w:cstheme="majorBidi"/>
          <w:noProof/>
          <w:sz w:val="24"/>
          <w:szCs w:val="24"/>
        </w:rPr>
        <w:t>g</w:t>
      </w:r>
      <w:r w:rsidRPr="000B68EA">
        <w:rPr>
          <w:rFonts w:asciiTheme="majorBidi" w:hAnsiTheme="majorBidi" w:cstheme="majorBidi"/>
          <w:noProof/>
          <w:sz w:val="24"/>
          <w:szCs w:val="24"/>
        </w:rPr>
        <w:t>roup</w:t>
      </w:r>
      <w:r w:rsidR="000B68EA" w:rsidRPr="000B68EA">
        <w:rPr>
          <w:rFonts w:asciiTheme="majorBidi" w:hAnsiTheme="majorBidi" w:cstheme="majorBidi"/>
          <w:noProof/>
          <w:sz w:val="24"/>
          <w:szCs w:val="24"/>
        </w:rPr>
        <w:t xml:space="preserve">. 2018. </w:t>
      </w:r>
      <w:r w:rsidRPr="000B68EA">
        <w:rPr>
          <w:rFonts w:asciiTheme="majorBidi" w:hAnsiTheme="majorBidi" w:cstheme="majorBidi"/>
          <w:noProof/>
          <w:sz w:val="24"/>
          <w:szCs w:val="24"/>
        </w:rPr>
        <w:t xml:space="preserve"> JClin Microbiol56</w:t>
      </w:r>
      <w:r w:rsidR="000B68EA">
        <w:rPr>
          <w:rFonts w:asciiTheme="majorBidi" w:hAnsiTheme="majorBidi" w:cstheme="majorBidi"/>
          <w:noProof/>
          <w:sz w:val="24"/>
          <w:szCs w:val="24"/>
        </w:rPr>
        <w:t xml:space="preserve"> (3)</w:t>
      </w:r>
      <w:r w:rsidR="00FC18D4">
        <w:rPr>
          <w:rFonts w:asciiTheme="majorBidi" w:hAnsiTheme="majorBidi" w:cstheme="majorBidi"/>
          <w:noProof/>
          <w:sz w:val="24"/>
          <w:szCs w:val="24"/>
        </w:rPr>
        <w:t>. p</w:t>
      </w:r>
      <w:r w:rsidR="00FC18D4" w:rsidRPr="00FC18D4">
        <w:rPr>
          <w:rFonts w:asciiTheme="majorBidi" w:hAnsiTheme="majorBidi" w:cstheme="majorBidi"/>
          <w:noProof/>
          <w:sz w:val="24"/>
          <w:szCs w:val="24"/>
        </w:rPr>
        <w:t>ii:</w:t>
      </w:r>
      <w:r w:rsidR="00FC18D4" w:rsidRPr="00FC18D4">
        <w:rPr>
          <w:rFonts w:asciiTheme="majorBidi" w:hAnsiTheme="majorBidi" w:cstheme="majorBidi"/>
          <w:sz w:val="24"/>
          <w:szCs w:val="24"/>
        </w:rPr>
        <w:t xml:space="preserve"> e01678-17</w:t>
      </w:r>
      <w:r w:rsidR="00FC18D4">
        <w:rPr>
          <w:rFonts w:asciiTheme="majorBidi" w:hAnsiTheme="majorBidi" w:cstheme="majorBidi"/>
          <w:sz w:val="24"/>
          <w:szCs w:val="24"/>
        </w:rPr>
        <w:t>.</w:t>
      </w:r>
    </w:p>
    <w:p w:rsidR="001C12AF" w:rsidRPr="00C5767D" w:rsidRDefault="0089533B" w:rsidP="00C5767D">
      <w:pPr>
        <w:pStyle w:val="af"/>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Hombach M, Jetter M, Blöchliger</w:t>
      </w:r>
      <w:r w:rsidR="00C5767D">
        <w:rPr>
          <w:rFonts w:asciiTheme="majorBidi" w:hAnsiTheme="majorBidi" w:cstheme="majorBidi"/>
          <w:sz w:val="24"/>
          <w:szCs w:val="24"/>
        </w:rPr>
        <w:t>N</w:t>
      </w:r>
      <w:r>
        <w:rPr>
          <w:rFonts w:asciiTheme="majorBidi" w:hAnsiTheme="majorBidi" w:cstheme="majorBidi"/>
          <w:sz w:val="24"/>
          <w:szCs w:val="24"/>
        </w:rPr>
        <w:t xml:space="preserve">,  </w:t>
      </w:r>
      <w:r w:rsidR="00C5767D">
        <w:rPr>
          <w:rFonts w:asciiTheme="majorBidi" w:hAnsiTheme="majorBidi" w:cstheme="majorBidi"/>
          <w:sz w:val="24"/>
          <w:szCs w:val="24"/>
        </w:rPr>
        <w:t>Kolesnik-Glodmann N, Böttger EC. Fully automated disc diffusion for rapid antibiotic susceptibility test results: a proof-of-principle study. 2017. J AntimicrobChemot</w:t>
      </w:r>
      <w:r w:rsidR="00E75D99">
        <w:rPr>
          <w:rFonts w:asciiTheme="majorBidi" w:hAnsiTheme="majorBidi" w:cstheme="majorBidi"/>
          <w:sz w:val="24"/>
          <w:szCs w:val="24"/>
        </w:rPr>
        <w:t>h</w:t>
      </w:r>
      <w:r w:rsidR="00C5767D">
        <w:rPr>
          <w:rFonts w:asciiTheme="majorBidi" w:hAnsiTheme="majorBidi" w:cstheme="majorBidi"/>
          <w:sz w:val="24"/>
          <w:szCs w:val="24"/>
        </w:rPr>
        <w:t>er 72(6): 1659-1658.</w:t>
      </w:r>
    </w:p>
    <w:p w:rsidR="00C206AD" w:rsidRDefault="00097AB7" w:rsidP="00C206AD">
      <w:pPr>
        <w:pStyle w:val="af"/>
        <w:numPr>
          <w:ilvl w:val="0"/>
          <w:numId w:val="5"/>
        </w:numPr>
        <w:spacing w:line="480" w:lineRule="auto"/>
        <w:rPr>
          <w:rFonts w:asciiTheme="majorBidi" w:hAnsiTheme="majorBidi" w:cstheme="majorBidi"/>
          <w:sz w:val="24"/>
          <w:szCs w:val="24"/>
        </w:rPr>
      </w:pPr>
      <w:r w:rsidRPr="000370B4">
        <w:rPr>
          <w:rFonts w:asciiTheme="majorBidi" w:hAnsiTheme="majorBidi" w:cstheme="majorBidi"/>
          <w:noProof/>
          <w:sz w:val="24"/>
          <w:szCs w:val="24"/>
        </w:rPr>
        <w:t xml:space="preserve">Hombach M, Zbinden R, Böttger EC. 2013. Standardisation of disc diffusion results for antibiotic susceptibility testing using the </w:t>
      </w:r>
      <w:r w:rsidR="007A0FFF" w:rsidRPr="000370B4">
        <w:rPr>
          <w:rFonts w:asciiTheme="majorBidi" w:hAnsiTheme="majorBidi" w:cstheme="majorBidi"/>
          <w:noProof/>
          <w:sz w:val="24"/>
          <w:szCs w:val="24"/>
        </w:rPr>
        <w:t>s</w:t>
      </w:r>
      <w:r w:rsidRPr="000370B4">
        <w:rPr>
          <w:rFonts w:asciiTheme="majorBidi" w:hAnsiTheme="majorBidi" w:cstheme="majorBidi"/>
          <w:noProof/>
          <w:sz w:val="24"/>
          <w:szCs w:val="24"/>
        </w:rPr>
        <w:t>irscan automated zone reader. BMC Microbiology 13(1): 225.</w:t>
      </w:r>
    </w:p>
    <w:p w:rsidR="000370B4" w:rsidRDefault="00C206AD" w:rsidP="003E0D12">
      <w:pPr>
        <w:pStyle w:val="af"/>
        <w:numPr>
          <w:ilvl w:val="0"/>
          <w:numId w:val="5"/>
        </w:numPr>
        <w:spacing w:line="480" w:lineRule="auto"/>
        <w:rPr>
          <w:rFonts w:asciiTheme="majorBidi" w:hAnsiTheme="majorBidi" w:cstheme="majorBidi"/>
          <w:sz w:val="24"/>
          <w:szCs w:val="24"/>
        </w:rPr>
      </w:pPr>
      <w:r w:rsidRPr="00C206AD">
        <w:rPr>
          <w:rFonts w:asciiTheme="majorBidi" w:hAnsiTheme="majorBidi" w:cstheme="majorBidi"/>
          <w:noProof/>
          <w:sz w:val="24"/>
          <w:szCs w:val="24"/>
        </w:rPr>
        <w:t>Kolbert</w:t>
      </w:r>
      <w:r>
        <w:rPr>
          <w:rFonts w:asciiTheme="majorBidi" w:hAnsiTheme="majorBidi" w:cstheme="majorBidi"/>
          <w:noProof/>
          <w:sz w:val="24"/>
          <w:szCs w:val="24"/>
        </w:rPr>
        <w:t xml:space="preserve"> M</w:t>
      </w:r>
      <w:r w:rsidRPr="00C206AD">
        <w:rPr>
          <w:rFonts w:asciiTheme="majorBidi" w:hAnsiTheme="majorBidi" w:cstheme="majorBidi"/>
          <w:noProof/>
          <w:sz w:val="24"/>
          <w:szCs w:val="24"/>
        </w:rPr>
        <w:t>, Chegrani</w:t>
      </w:r>
      <w:r>
        <w:rPr>
          <w:rFonts w:asciiTheme="majorBidi" w:hAnsiTheme="majorBidi" w:cstheme="majorBidi"/>
          <w:noProof/>
          <w:sz w:val="24"/>
          <w:szCs w:val="24"/>
        </w:rPr>
        <w:t xml:space="preserve"> F, </w:t>
      </w:r>
      <w:r w:rsidRPr="00C206AD">
        <w:rPr>
          <w:rFonts w:asciiTheme="majorBidi" w:hAnsiTheme="majorBidi" w:cstheme="majorBidi"/>
          <w:noProof/>
          <w:sz w:val="24"/>
          <w:szCs w:val="24"/>
        </w:rPr>
        <w:t>Shah</w:t>
      </w:r>
      <w:r>
        <w:rPr>
          <w:rFonts w:asciiTheme="majorBidi" w:hAnsiTheme="majorBidi" w:cstheme="majorBidi"/>
          <w:noProof/>
          <w:sz w:val="24"/>
          <w:szCs w:val="24"/>
        </w:rPr>
        <w:t xml:space="preserve"> PM. 2004. </w:t>
      </w:r>
      <w:r w:rsidRPr="00C206AD">
        <w:rPr>
          <w:rFonts w:asciiTheme="majorBidi" w:hAnsiTheme="majorBidi" w:cstheme="majorBidi"/>
          <w:noProof/>
          <w:sz w:val="24"/>
          <w:szCs w:val="24"/>
        </w:rPr>
        <w:t>Evaluation of the OSIRIS video reader as an automated measurement system for the agar disk diffusion technique</w:t>
      </w:r>
      <w:r>
        <w:rPr>
          <w:rFonts w:asciiTheme="majorBidi" w:hAnsiTheme="majorBidi" w:cstheme="majorBidi"/>
          <w:noProof/>
          <w:sz w:val="24"/>
          <w:szCs w:val="24"/>
        </w:rPr>
        <w:t xml:space="preserve">. </w:t>
      </w:r>
      <w:r w:rsidRPr="00C206AD">
        <w:rPr>
          <w:rFonts w:asciiTheme="majorBidi" w:hAnsiTheme="majorBidi" w:cstheme="majorBidi"/>
          <w:noProof/>
          <w:sz w:val="24"/>
          <w:szCs w:val="24"/>
        </w:rPr>
        <w:t>Clin Microbiol Inf</w:t>
      </w:r>
      <w:r>
        <w:rPr>
          <w:rFonts w:asciiTheme="majorBidi" w:hAnsiTheme="majorBidi" w:cstheme="majorBidi"/>
          <w:noProof/>
          <w:sz w:val="24"/>
          <w:szCs w:val="24"/>
        </w:rPr>
        <w:t>ect</w:t>
      </w:r>
      <w:r w:rsidRPr="00C206AD">
        <w:rPr>
          <w:rFonts w:asciiTheme="majorBidi" w:hAnsiTheme="majorBidi" w:cstheme="majorBidi"/>
          <w:noProof/>
          <w:sz w:val="24"/>
          <w:szCs w:val="24"/>
        </w:rPr>
        <w:t xml:space="preserve"> 10</w:t>
      </w:r>
      <w:r>
        <w:rPr>
          <w:rFonts w:asciiTheme="majorBidi" w:hAnsiTheme="majorBidi" w:cstheme="majorBidi"/>
          <w:noProof/>
          <w:sz w:val="24"/>
          <w:szCs w:val="24"/>
        </w:rPr>
        <w:t>(5):</w:t>
      </w:r>
      <w:r w:rsidRPr="00C206AD">
        <w:rPr>
          <w:rFonts w:asciiTheme="majorBidi" w:hAnsiTheme="majorBidi" w:cstheme="majorBidi"/>
          <w:noProof/>
          <w:sz w:val="24"/>
          <w:szCs w:val="24"/>
        </w:rPr>
        <w:t>416-420.</w:t>
      </w:r>
    </w:p>
    <w:p w:rsidR="00227306" w:rsidRDefault="00227306" w:rsidP="00E9017F">
      <w:pPr>
        <w:pStyle w:val="af"/>
        <w:numPr>
          <w:ilvl w:val="0"/>
          <w:numId w:val="5"/>
        </w:numPr>
        <w:spacing w:line="480" w:lineRule="auto"/>
        <w:rPr>
          <w:rFonts w:asciiTheme="majorBidi" w:hAnsiTheme="majorBidi" w:cstheme="majorBidi"/>
          <w:sz w:val="24"/>
          <w:szCs w:val="24"/>
        </w:rPr>
      </w:pPr>
      <w:r w:rsidRPr="00DE5B46">
        <w:rPr>
          <w:rFonts w:asciiTheme="majorBidi" w:hAnsiTheme="majorBidi" w:cstheme="majorBidi"/>
          <w:noProof/>
          <w:sz w:val="24"/>
          <w:szCs w:val="24"/>
        </w:rPr>
        <w:t>Lestari</w:t>
      </w:r>
      <w:r>
        <w:rPr>
          <w:rFonts w:asciiTheme="majorBidi" w:hAnsiTheme="majorBidi" w:cstheme="majorBidi"/>
          <w:noProof/>
          <w:sz w:val="24"/>
          <w:szCs w:val="24"/>
        </w:rPr>
        <w:t xml:space="preserve"> ES</w:t>
      </w:r>
      <w:r w:rsidRPr="00DE5B46">
        <w:rPr>
          <w:rFonts w:asciiTheme="majorBidi" w:hAnsiTheme="majorBidi" w:cstheme="majorBidi"/>
          <w:noProof/>
          <w:sz w:val="24"/>
          <w:szCs w:val="24"/>
        </w:rPr>
        <w:t xml:space="preserve">, </w:t>
      </w:r>
      <w:r>
        <w:rPr>
          <w:rFonts w:asciiTheme="majorBidi" w:hAnsiTheme="majorBidi" w:cstheme="majorBidi"/>
          <w:noProof/>
          <w:sz w:val="24"/>
          <w:szCs w:val="24"/>
        </w:rPr>
        <w:t>S</w:t>
      </w:r>
      <w:r w:rsidRPr="00DE5B46">
        <w:rPr>
          <w:rFonts w:asciiTheme="majorBidi" w:hAnsiTheme="majorBidi" w:cstheme="majorBidi"/>
          <w:noProof/>
          <w:sz w:val="24"/>
          <w:szCs w:val="24"/>
        </w:rPr>
        <w:t>everin</w:t>
      </w:r>
      <w:r>
        <w:rPr>
          <w:rFonts w:asciiTheme="majorBidi" w:hAnsiTheme="majorBidi" w:cstheme="majorBidi"/>
          <w:noProof/>
          <w:sz w:val="24"/>
          <w:szCs w:val="24"/>
        </w:rPr>
        <w:t xml:space="preserve"> JA</w:t>
      </w:r>
      <w:r w:rsidRPr="00DE5B46">
        <w:rPr>
          <w:rFonts w:asciiTheme="majorBidi" w:hAnsiTheme="majorBidi" w:cstheme="majorBidi"/>
          <w:noProof/>
          <w:sz w:val="24"/>
          <w:szCs w:val="24"/>
        </w:rPr>
        <w:t>, Filius</w:t>
      </w:r>
      <w:r>
        <w:rPr>
          <w:rFonts w:asciiTheme="majorBidi" w:hAnsiTheme="majorBidi" w:cstheme="majorBidi"/>
          <w:noProof/>
          <w:sz w:val="24"/>
          <w:szCs w:val="24"/>
        </w:rPr>
        <w:t xml:space="preserve"> PMG</w:t>
      </w:r>
      <w:r w:rsidRPr="00DE5B46">
        <w:rPr>
          <w:rFonts w:asciiTheme="majorBidi" w:hAnsiTheme="majorBidi" w:cstheme="majorBidi"/>
          <w:noProof/>
          <w:sz w:val="24"/>
          <w:szCs w:val="24"/>
        </w:rPr>
        <w:t>, Kuntaman</w:t>
      </w:r>
      <w:r>
        <w:rPr>
          <w:rFonts w:asciiTheme="majorBidi" w:hAnsiTheme="majorBidi" w:cstheme="majorBidi"/>
          <w:noProof/>
          <w:sz w:val="24"/>
          <w:szCs w:val="24"/>
        </w:rPr>
        <w:t xml:space="preserve"> K</w:t>
      </w:r>
      <w:r w:rsidRPr="00DE5B46">
        <w:rPr>
          <w:rFonts w:asciiTheme="majorBidi" w:hAnsiTheme="majorBidi" w:cstheme="majorBidi"/>
          <w:noProof/>
          <w:sz w:val="24"/>
          <w:szCs w:val="24"/>
        </w:rPr>
        <w:t>, Duerink</w:t>
      </w:r>
      <w:r>
        <w:rPr>
          <w:rFonts w:asciiTheme="majorBidi" w:hAnsiTheme="majorBidi" w:cstheme="majorBidi"/>
          <w:noProof/>
          <w:sz w:val="24"/>
          <w:szCs w:val="24"/>
        </w:rPr>
        <w:t xml:space="preserve"> DO</w:t>
      </w:r>
      <w:r w:rsidRPr="00DE5B46">
        <w:rPr>
          <w:rFonts w:asciiTheme="majorBidi" w:hAnsiTheme="majorBidi" w:cstheme="majorBidi"/>
          <w:noProof/>
          <w:sz w:val="24"/>
          <w:szCs w:val="24"/>
        </w:rPr>
        <w:t>, Hadi</w:t>
      </w:r>
      <w:r>
        <w:rPr>
          <w:rFonts w:asciiTheme="majorBidi" w:hAnsiTheme="majorBidi" w:cstheme="majorBidi"/>
          <w:noProof/>
          <w:sz w:val="24"/>
          <w:szCs w:val="24"/>
        </w:rPr>
        <w:t xml:space="preserve"> U</w:t>
      </w:r>
      <w:r w:rsidRPr="00DE5B46">
        <w:rPr>
          <w:rFonts w:asciiTheme="majorBidi" w:hAnsiTheme="majorBidi" w:cstheme="majorBidi"/>
          <w:noProof/>
          <w:sz w:val="24"/>
          <w:szCs w:val="24"/>
        </w:rPr>
        <w:t xml:space="preserve">, Wahjono </w:t>
      </w:r>
      <w:r>
        <w:rPr>
          <w:rFonts w:asciiTheme="majorBidi" w:hAnsiTheme="majorBidi" w:cstheme="majorBidi"/>
          <w:noProof/>
          <w:sz w:val="24"/>
          <w:szCs w:val="24"/>
        </w:rPr>
        <w:t xml:space="preserve">H, </w:t>
      </w:r>
      <w:r w:rsidRPr="00DE5B46">
        <w:rPr>
          <w:rFonts w:asciiTheme="majorBidi" w:hAnsiTheme="majorBidi" w:cstheme="majorBidi"/>
          <w:noProof/>
          <w:sz w:val="24"/>
          <w:szCs w:val="24"/>
        </w:rPr>
        <w:t>Verbrugh</w:t>
      </w:r>
      <w:r>
        <w:rPr>
          <w:rFonts w:asciiTheme="majorBidi" w:hAnsiTheme="majorBidi" w:cstheme="majorBidi"/>
          <w:noProof/>
          <w:sz w:val="24"/>
          <w:szCs w:val="24"/>
        </w:rPr>
        <w:t xml:space="preserve"> HA. </w:t>
      </w:r>
      <w:r w:rsidRPr="00DE5B46">
        <w:rPr>
          <w:rFonts w:asciiTheme="majorBidi" w:hAnsiTheme="majorBidi" w:cstheme="majorBidi"/>
          <w:noProof/>
          <w:sz w:val="24"/>
          <w:szCs w:val="24"/>
        </w:rPr>
        <w:t xml:space="preserve">Comparison of the accuracy of disk diffusion zone </w:t>
      </w:r>
      <w:r w:rsidRPr="00DE5B46">
        <w:rPr>
          <w:rFonts w:asciiTheme="majorBidi" w:hAnsiTheme="majorBidi" w:cstheme="majorBidi"/>
          <w:noProof/>
          <w:sz w:val="24"/>
          <w:szCs w:val="24"/>
        </w:rPr>
        <w:lastRenderedPageBreak/>
        <w:t>diameters obtained by manual zone measurements to that by automated zone measurements to determine antimicrobial susceptibility</w:t>
      </w:r>
      <w:r w:rsidR="00E9017F">
        <w:rPr>
          <w:rFonts w:asciiTheme="majorBidi" w:hAnsiTheme="majorBidi" w:cstheme="majorBidi"/>
          <w:noProof/>
          <w:sz w:val="24"/>
          <w:szCs w:val="24"/>
        </w:rPr>
        <w:t>. 2008</w:t>
      </w:r>
      <w:r w:rsidR="00E9017F" w:rsidRPr="00E9017F">
        <w:rPr>
          <w:rFonts w:asciiTheme="majorBidi" w:hAnsiTheme="majorBidi" w:cstheme="majorBidi"/>
          <w:noProof/>
          <w:sz w:val="24"/>
          <w:szCs w:val="24"/>
        </w:rPr>
        <w:t xml:space="preserve">. </w:t>
      </w:r>
      <w:r w:rsidRPr="00E9017F">
        <w:rPr>
          <w:rFonts w:asciiTheme="majorBidi" w:hAnsiTheme="majorBidi" w:cstheme="majorBidi"/>
          <w:noProof/>
          <w:sz w:val="24"/>
          <w:szCs w:val="24"/>
        </w:rPr>
        <w:t xml:space="preserve"> Journal of Microbiological Methods</w:t>
      </w:r>
      <w:r w:rsidRPr="00DE5B46">
        <w:rPr>
          <w:rFonts w:asciiTheme="majorBidi" w:hAnsiTheme="majorBidi" w:cstheme="majorBidi"/>
          <w:noProof/>
          <w:sz w:val="24"/>
          <w:szCs w:val="24"/>
        </w:rPr>
        <w:t>75</w:t>
      </w:r>
      <w:r w:rsidR="00E9017F">
        <w:rPr>
          <w:rFonts w:asciiTheme="majorBidi" w:hAnsiTheme="majorBidi" w:cstheme="majorBidi"/>
          <w:noProof/>
          <w:sz w:val="24"/>
          <w:szCs w:val="24"/>
        </w:rPr>
        <w:t xml:space="preserve">(2): </w:t>
      </w:r>
      <w:r w:rsidRPr="00DE5B46">
        <w:rPr>
          <w:rFonts w:asciiTheme="majorBidi" w:hAnsiTheme="majorBidi" w:cstheme="majorBidi"/>
          <w:noProof/>
          <w:sz w:val="24"/>
          <w:szCs w:val="24"/>
        </w:rPr>
        <w:t>177-181.</w:t>
      </w:r>
    </w:p>
    <w:p w:rsidR="00E4338D" w:rsidRDefault="00E4338D" w:rsidP="0063477F">
      <w:pPr>
        <w:pStyle w:val="af"/>
        <w:numPr>
          <w:ilvl w:val="0"/>
          <w:numId w:val="5"/>
        </w:numPr>
        <w:spacing w:line="480" w:lineRule="auto"/>
        <w:rPr>
          <w:rFonts w:asciiTheme="majorBidi" w:hAnsiTheme="majorBidi" w:cstheme="majorBidi"/>
          <w:sz w:val="24"/>
          <w:szCs w:val="24"/>
        </w:rPr>
      </w:pPr>
      <w:r w:rsidRPr="00DE5B46">
        <w:rPr>
          <w:rFonts w:asciiTheme="majorBidi" w:hAnsiTheme="majorBidi" w:cstheme="majorBidi"/>
          <w:noProof/>
          <w:sz w:val="24"/>
          <w:szCs w:val="24"/>
        </w:rPr>
        <w:t>Sánchez</w:t>
      </w:r>
      <w:r>
        <w:rPr>
          <w:rFonts w:asciiTheme="majorBidi" w:hAnsiTheme="majorBidi" w:cstheme="majorBidi"/>
          <w:noProof/>
          <w:sz w:val="24"/>
          <w:szCs w:val="24"/>
        </w:rPr>
        <w:t xml:space="preserve"> M</w:t>
      </w:r>
      <w:r w:rsidRPr="00DE5B46">
        <w:rPr>
          <w:rFonts w:asciiTheme="majorBidi" w:hAnsiTheme="majorBidi" w:cstheme="majorBidi"/>
          <w:noProof/>
          <w:sz w:val="24"/>
          <w:szCs w:val="24"/>
        </w:rPr>
        <w:t xml:space="preserve">, </w:t>
      </w:r>
      <w:r>
        <w:rPr>
          <w:rFonts w:asciiTheme="majorBidi" w:hAnsiTheme="majorBidi" w:cstheme="majorBidi"/>
          <w:noProof/>
          <w:sz w:val="24"/>
          <w:szCs w:val="24"/>
        </w:rPr>
        <w:t xml:space="preserve">Sanchez del </w:t>
      </w:r>
      <w:r w:rsidRPr="00DE5B46">
        <w:rPr>
          <w:rFonts w:asciiTheme="majorBidi" w:hAnsiTheme="majorBidi" w:cstheme="majorBidi"/>
          <w:noProof/>
          <w:sz w:val="24"/>
          <w:szCs w:val="24"/>
        </w:rPr>
        <w:t>Saz</w:t>
      </w:r>
      <w:r>
        <w:rPr>
          <w:rFonts w:asciiTheme="majorBidi" w:hAnsiTheme="majorBidi" w:cstheme="majorBidi"/>
          <w:noProof/>
          <w:sz w:val="24"/>
          <w:szCs w:val="24"/>
        </w:rPr>
        <w:t xml:space="preserve"> B</w:t>
      </w:r>
      <w:r w:rsidRPr="00DE5B46">
        <w:rPr>
          <w:rFonts w:asciiTheme="majorBidi" w:hAnsiTheme="majorBidi" w:cstheme="majorBidi"/>
          <w:noProof/>
          <w:sz w:val="24"/>
          <w:szCs w:val="24"/>
        </w:rPr>
        <w:t>, Loza</w:t>
      </w:r>
      <w:r w:rsidR="0063477F">
        <w:rPr>
          <w:rFonts w:asciiTheme="majorBidi" w:hAnsiTheme="majorBidi" w:cstheme="majorBidi"/>
          <w:noProof/>
          <w:sz w:val="24"/>
          <w:szCs w:val="24"/>
        </w:rPr>
        <w:t xml:space="preserve"> E</w:t>
      </w:r>
      <w:r w:rsidRPr="00DE5B46">
        <w:rPr>
          <w:rFonts w:asciiTheme="majorBidi" w:hAnsiTheme="majorBidi" w:cstheme="majorBidi"/>
          <w:noProof/>
          <w:sz w:val="24"/>
          <w:szCs w:val="24"/>
        </w:rPr>
        <w:t>, Baquero</w:t>
      </w:r>
      <w:r w:rsidR="0063477F">
        <w:rPr>
          <w:rFonts w:asciiTheme="majorBidi" w:hAnsiTheme="majorBidi" w:cstheme="majorBidi"/>
          <w:noProof/>
          <w:sz w:val="24"/>
          <w:szCs w:val="24"/>
        </w:rPr>
        <w:t xml:space="preserve"> F, </w:t>
      </w:r>
      <w:r w:rsidRPr="00DE5B46">
        <w:rPr>
          <w:rFonts w:asciiTheme="majorBidi" w:hAnsiTheme="majorBidi" w:cstheme="majorBidi"/>
          <w:noProof/>
          <w:sz w:val="24"/>
          <w:szCs w:val="24"/>
        </w:rPr>
        <w:t>Cantón</w:t>
      </w:r>
      <w:r w:rsidR="0063477F">
        <w:rPr>
          <w:rFonts w:asciiTheme="majorBidi" w:hAnsiTheme="majorBidi" w:cstheme="majorBidi"/>
          <w:noProof/>
          <w:sz w:val="24"/>
          <w:szCs w:val="24"/>
        </w:rPr>
        <w:t xml:space="preserve"> R. </w:t>
      </w:r>
      <w:r w:rsidRPr="00DE5B46">
        <w:rPr>
          <w:rFonts w:asciiTheme="majorBidi" w:hAnsiTheme="majorBidi" w:cstheme="majorBidi"/>
          <w:noProof/>
          <w:sz w:val="24"/>
          <w:szCs w:val="24"/>
        </w:rPr>
        <w:t>Evaluation of the OSIRIS video reader system for disk diffusion susceptibility test reading</w:t>
      </w:r>
      <w:r w:rsidR="0063477F">
        <w:rPr>
          <w:rFonts w:asciiTheme="majorBidi" w:hAnsiTheme="majorBidi" w:cstheme="majorBidi"/>
          <w:noProof/>
          <w:sz w:val="24"/>
          <w:szCs w:val="24"/>
        </w:rPr>
        <w:t xml:space="preserve">. 2001. </w:t>
      </w:r>
      <w:r w:rsidRPr="0063477F">
        <w:rPr>
          <w:rFonts w:asciiTheme="majorBidi" w:hAnsiTheme="majorBidi" w:cstheme="majorBidi"/>
          <w:noProof/>
          <w:sz w:val="24"/>
          <w:szCs w:val="24"/>
        </w:rPr>
        <w:t>Clin MicrobiolInfect</w:t>
      </w:r>
      <w:r w:rsidR="0063477F">
        <w:rPr>
          <w:rFonts w:asciiTheme="majorBidi" w:hAnsiTheme="majorBidi" w:cstheme="majorBidi"/>
          <w:noProof/>
          <w:sz w:val="24"/>
          <w:szCs w:val="24"/>
        </w:rPr>
        <w:t xml:space="preserve"> 7(7): </w:t>
      </w:r>
      <w:r w:rsidRPr="00DE5B46">
        <w:rPr>
          <w:rFonts w:asciiTheme="majorBidi" w:hAnsiTheme="majorBidi" w:cstheme="majorBidi"/>
          <w:noProof/>
          <w:sz w:val="24"/>
          <w:szCs w:val="24"/>
        </w:rPr>
        <w:t>352-357.</w:t>
      </w:r>
    </w:p>
    <w:p w:rsidR="006C7205" w:rsidRDefault="006C7205" w:rsidP="006C7205">
      <w:pPr>
        <w:pStyle w:val="af"/>
        <w:numPr>
          <w:ilvl w:val="0"/>
          <w:numId w:val="5"/>
        </w:numPr>
        <w:spacing w:line="480" w:lineRule="auto"/>
        <w:rPr>
          <w:rFonts w:asciiTheme="majorBidi" w:hAnsiTheme="majorBidi" w:cstheme="majorBidi"/>
          <w:sz w:val="24"/>
          <w:szCs w:val="24"/>
        </w:rPr>
      </w:pPr>
      <w:r w:rsidRPr="00DE5B46">
        <w:rPr>
          <w:rFonts w:asciiTheme="majorBidi" w:hAnsiTheme="majorBidi" w:cstheme="majorBidi"/>
          <w:noProof/>
          <w:sz w:val="24"/>
          <w:szCs w:val="24"/>
        </w:rPr>
        <w:t>Medeiros</w:t>
      </w:r>
      <w:r>
        <w:rPr>
          <w:rFonts w:asciiTheme="majorBidi" w:hAnsiTheme="majorBidi" w:cstheme="majorBidi"/>
          <w:noProof/>
          <w:sz w:val="24"/>
          <w:szCs w:val="24"/>
        </w:rPr>
        <w:t xml:space="preserve"> AA, </w:t>
      </w:r>
      <w:r w:rsidRPr="00DE5B46">
        <w:rPr>
          <w:rFonts w:asciiTheme="majorBidi" w:hAnsiTheme="majorBidi" w:cstheme="majorBidi"/>
          <w:noProof/>
          <w:sz w:val="24"/>
          <w:szCs w:val="24"/>
        </w:rPr>
        <w:t>Crellin</w:t>
      </w:r>
      <w:r>
        <w:rPr>
          <w:rFonts w:asciiTheme="majorBidi" w:hAnsiTheme="majorBidi" w:cstheme="majorBidi"/>
          <w:noProof/>
          <w:sz w:val="24"/>
          <w:szCs w:val="24"/>
        </w:rPr>
        <w:t xml:space="preserve"> J. </w:t>
      </w:r>
      <w:r w:rsidRPr="00DE5B46">
        <w:rPr>
          <w:rFonts w:asciiTheme="majorBidi" w:hAnsiTheme="majorBidi" w:cstheme="majorBidi"/>
          <w:noProof/>
          <w:sz w:val="24"/>
          <w:szCs w:val="24"/>
        </w:rPr>
        <w:t xml:space="preserve">Evaluation of the </w:t>
      </w:r>
      <w:r>
        <w:rPr>
          <w:rFonts w:asciiTheme="majorBidi" w:hAnsiTheme="majorBidi" w:cstheme="majorBidi"/>
          <w:noProof/>
          <w:sz w:val="24"/>
          <w:szCs w:val="24"/>
        </w:rPr>
        <w:t>s</w:t>
      </w:r>
      <w:r w:rsidRPr="00DE5B46">
        <w:rPr>
          <w:rFonts w:asciiTheme="majorBidi" w:hAnsiTheme="majorBidi" w:cstheme="majorBidi"/>
          <w:noProof/>
          <w:sz w:val="24"/>
          <w:szCs w:val="24"/>
        </w:rPr>
        <w:t xml:space="preserve">irscan </w:t>
      </w:r>
      <w:r>
        <w:rPr>
          <w:rFonts w:asciiTheme="majorBidi" w:hAnsiTheme="majorBidi" w:cstheme="majorBidi"/>
          <w:noProof/>
          <w:sz w:val="24"/>
          <w:szCs w:val="24"/>
        </w:rPr>
        <w:t>a</w:t>
      </w:r>
      <w:r w:rsidRPr="00DE5B46">
        <w:rPr>
          <w:rFonts w:asciiTheme="majorBidi" w:hAnsiTheme="majorBidi" w:cstheme="majorBidi"/>
          <w:noProof/>
          <w:sz w:val="24"/>
          <w:szCs w:val="24"/>
        </w:rPr>
        <w:t xml:space="preserve">utomated </w:t>
      </w:r>
      <w:r>
        <w:rPr>
          <w:rFonts w:asciiTheme="majorBidi" w:hAnsiTheme="majorBidi" w:cstheme="majorBidi"/>
          <w:noProof/>
          <w:sz w:val="24"/>
          <w:szCs w:val="24"/>
        </w:rPr>
        <w:t>z</w:t>
      </w:r>
      <w:r w:rsidRPr="00DE5B46">
        <w:rPr>
          <w:rFonts w:asciiTheme="majorBidi" w:hAnsiTheme="majorBidi" w:cstheme="majorBidi"/>
          <w:noProof/>
          <w:sz w:val="24"/>
          <w:szCs w:val="24"/>
        </w:rPr>
        <w:t xml:space="preserve">one </w:t>
      </w:r>
      <w:r>
        <w:rPr>
          <w:rFonts w:asciiTheme="majorBidi" w:hAnsiTheme="majorBidi" w:cstheme="majorBidi"/>
          <w:noProof/>
          <w:sz w:val="24"/>
          <w:szCs w:val="24"/>
        </w:rPr>
        <w:t>r</w:t>
      </w:r>
      <w:r w:rsidRPr="00DE5B46">
        <w:rPr>
          <w:rFonts w:asciiTheme="majorBidi" w:hAnsiTheme="majorBidi" w:cstheme="majorBidi"/>
          <w:noProof/>
          <w:sz w:val="24"/>
          <w:szCs w:val="24"/>
        </w:rPr>
        <w:t xml:space="preserve">eader in a </w:t>
      </w:r>
      <w:r>
        <w:rPr>
          <w:rFonts w:asciiTheme="majorBidi" w:hAnsiTheme="majorBidi" w:cstheme="majorBidi"/>
          <w:noProof/>
          <w:sz w:val="24"/>
          <w:szCs w:val="24"/>
        </w:rPr>
        <w:t>c</w:t>
      </w:r>
      <w:r w:rsidRPr="00DE5B46">
        <w:rPr>
          <w:rFonts w:asciiTheme="majorBidi" w:hAnsiTheme="majorBidi" w:cstheme="majorBidi"/>
          <w:noProof/>
          <w:sz w:val="24"/>
          <w:szCs w:val="24"/>
        </w:rPr>
        <w:t xml:space="preserve">linical </w:t>
      </w:r>
      <w:r>
        <w:rPr>
          <w:rFonts w:asciiTheme="majorBidi" w:hAnsiTheme="majorBidi" w:cstheme="majorBidi"/>
          <w:noProof/>
          <w:sz w:val="24"/>
          <w:szCs w:val="24"/>
        </w:rPr>
        <w:t>m</w:t>
      </w:r>
      <w:r w:rsidRPr="00DE5B46">
        <w:rPr>
          <w:rFonts w:asciiTheme="majorBidi" w:hAnsiTheme="majorBidi" w:cstheme="majorBidi"/>
          <w:noProof/>
          <w:sz w:val="24"/>
          <w:szCs w:val="24"/>
        </w:rPr>
        <w:t xml:space="preserve">icrobiology </w:t>
      </w:r>
      <w:r>
        <w:rPr>
          <w:rFonts w:asciiTheme="majorBidi" w:hAnsiTheme="majorBidi" w:cstheme="majorBidi"/>
          <w:noProof/>
          <w:sz w:val="24"/>
          <w:szCs w:val="24"/>
        </w:rPr>
        <w:t>l</w:t>
      </w:r>
      <w:r w:rsidRPr="00DE5B46">
        <w:rPr>
          <w:rFonts w:asciiTheme="majorBidi" w:hAnsiTheme="majorBidi" w:cstheme="majorBidi"/>
          <w:noProof/>
          <w:sz w:val="24"/>
          <w:szCs w:val="24"/>
        </w:rPr>
        <w:t>aboratory</w:t>
      </w:r>
      <w:r>
        <w:rPr>
          <w:rFonts w:asciiTheme="majorBidi" w:hAnsiTheme="majorBidi" w:cstheme="majorBidi"/>
          <w:noProof/>
          <w:sz w:val="24"/>
          <w:szCs w:val="24"/>
        </w:rPr>
        <w:t xml:space="preserve">. 2000. </w:t>
      </w:r>
      <w:r w:rsidRPr="006C7205">
        <w:rPr>
          <w:rFonts w:asciiTheme="majorBidi" w:hAnsiTheme="majorBidi" w:cstheme="majorBidi"/>
          <w:noProof/>
          <w:sz w:val="24"/>
          <w:szCs w:val="24"/>
        </w:rPr>
        <w:t>J Clin Microbiol</w:t>
      </w:r>
      <w:r w:rsidRPr="00DE5B46">
        <w:rPr>
          <w:rFonts w:asciiTheme="majorBidi" w:hAnsiTheme="majorBidi" w:cstheme="majorBidi"/>
          <w:noProof/>
          <w:sz w:val="24"/>
          <w:szCs w:val="24"/>
        </w:rPr>
        <w:t xml:space="preserve"> 38</w:t>
      </w:r>
      <w:r>
        <w:rPr>
          <w:rFonts w:asciiTheme="majorBidi" w:hAnsiTheme="majorBidi" w:cstheme="majorBidi"/>
          <w:noProof/>
          <w:sz w:val="24"/>
          <w:szCs w:val="24"/>
        </w:rPr>
        <w:t>(</w:t>
      </w:r>
      <w:r w:rsidRPr="00DE5B46">
        <w:rPr>
          <w:rFonts w:asciiTheme="majorBidi" w:hAnsiTheme="majorBidi" w:cstheme="majorBidi"/>
          <w:noProof/>
          <w:sz w:val="24"/>
          <w:szCs w:val="24"/>
        </w:rPr>
        <w:t>4</w:t>
      </w:r>
      <w:r>
        <w:rPr>
          <w:rFonts w:asciiTheme="majorBidi" w:hAnsiTheme="majorBidi" w:cstheme="majorBidi"/>
          <w:noProof/>
          <w:sz w:val="24"/>
          <w:szCs w:val="24"/>
        </w:rPr>
        <w:t xml:space="preserve">): </w:t>
      </w:r>
      <w:r w:rsidRPr="00DE5B46">
        <w:rPr>
          <w:rFonts w:asciiTheme="majorBidi" w:hAnsiTheme="majorBidi" w:cstheme="majorBidi"/>
          <w:noProof/>
          <w:sz w:val="24"/>
          <w:szCs w:val="24"/>
        </w:rPr>
        <w:t>1688-1693.</w:t>
      </w:r>
    </w:p>
    <w:p w:rsidR="00807875" w:rsidRDefault="001007E2" w:rsidP="001007E2">
      <w:pPr>
        <w:pStyle w:val="af"/>
        <w:numPr>
          <w:ilvl w:val="0"/>
          <w:numId w:val="5"/>
        </w:numPr>
        <w:spacing w:line="480" w:lineRule="auto"/>
        <w:rPr>
          <w:rFonts w:asciiTheme="majorBidi" w:hAnsiTheme="majorBidi" w:cstheme="majorBidi"/>
          <w:sz w:val="24"/>
          <w:szCs w:val="24"/>
        </w:rPr>
      </w:pPr>
      <w:r w:rsidRPr="00DE5B46">
        <w:rPr>
          <w:rFonts w:asciiTheme="majorBidi" w:hAnsiTheme="majorBidi" w:cstheme="majorBidi"/>
          <w:noProof/>
          <w:sz w:val="24"/>
          <w:szCs w:val="24"/>
        </w:rPr>
        <w:t>Andrews</w:t>
      </w:r>
      <w:r>
        <w:rPr>
          <w:rFonts w:asciiTheme="majorBidi" w:hAnsiTheme="majorBidi" w:cstheme="majorBidi"/>
          <w:noProof/>
          <w:sz w:val="24"/>
          <w:szCs w:val="24"/>
        </w:rPr>
        <w:t xml:space="preserve"> JM</w:t>
      </w:r>
      <w:r w:rsidRPr="00DE5B46">
        <w:rPr>
          <w:rFonts w:asciiTheme="majorBidi" w:hAnsiTheme="majorBidi" w:cstheme="majorBidi"/>
          <w:noProof/>
          <w:sz w:val="24"/>
          <w:szCs w:val="24"/>
        </w:rPr>
        <w:t>, Boswell</w:t>
      </w:r>
      <w:r>
        <w:rPr>
          <w:rFonts w:asciiTheme="majorBidi" w:hAnsiTheme="majorBidi" w:cstheme="majorBidi"/>
          <w:noProof/>
          <w:sz w:val="24"/>
          <w:szCs w:val="24"/>
        </w:rPr>
        <w:t xml:space="preserve"> FJ, </w:t>
      </w:r>
      <w:r w:rsidRPr="00DE5B46">
        <w:rPr>
          <w:rFonts w:asciiTheme="majorBidi" w:hAnsiTheme="majorBidi" w:cstheme="majorBidi"/>
          <w:noProof/>
          <w:sz w:val="24"/>
          <w:szCs w:val="24"/>
        </w:rPr>
        <w:t>Wise</w:t>
      </w:r>
      <w:r>
        <w:rPr>
          <w:rFonts w:asciiTheme="majorBidi" w:hAnsiTheme="majorBidi" w:cstheme="majorBidi"/>
          <w:noProof/>
          <w:sz w:val="24"/>
          <w:szCs w:val="24"/>
        </w:rPr>
        <w:t xml:space="preserve"> R. </w:t>
      </w:r>
      <w:r w:rsidRPr="00DE5B46">
        <w:rPr>
          <w:rFonts w:asciiTheme="majorBidi" w:hAnsiTheme="majorBidi" w:cstheme="majorBidi"/>
          <w:noProof/>
          <w:sz w:val="24"/>
          <w:szCs w:val="24"/>
        </w:rPr>
        <w:t>Evaluation of the Oxoid Aura image system for measuring zones of inhibition with the disc diffusion technique</w:t>
      </w:r>
      <w:r>
        <w:rPr>
          <w:rFonts w:asciiTheme="majorBidi" w:hAnsiTheme="majorBidi" w:cstheme="majorBidi"/>
          <w:noProof/>
          <w:sz w:val="24"/>
          <w:szCs w:val="24"/>
        </w:rPr>
        <w:t>. 2000</w:t>
      </w:r>
      <w:r w:rsidRPr="001007E2">
        <w:rPr>
          <w:rFonts w:asciiTheme="majorBidi" w:hAnsiTheme="majorBidi" w:cstheme="majorBidi"/>
          <w:noProof/>
          <w:sz w:val="24"/>
          <w:szCs w:val="24"/>
        </w:rPr>
        <w:t>.  JAntimicrob Chem</w:t>
      </w:r>
      <w:r>
        <w:rPr>
          <w:rFonts w:asciiTheme="majorBidi" w:hAnsiTheme="majorBidi" w:cstheme="majorBidi"/>
          <w:noProof/>
          <w:sz w:val="24"/>
          <w:szCs w:val="24"/>
        </w:rPr>
        <w:t xml:space="preserve">other </w:t>
      </w:r>
      <w:r w:rsidRPr="00DE5B46">
        <w:rPr>
          <w:rFonts w:asciiTheme="majorBidi" w:hAnsiTheme="majorBidi" w:cstheme="majorBidi"/>
          <w:noProof/>
          <w:sz w:val="24"/>
          <w:szCs w:val="24"/>
        </w:rPr>
        <w:t>46</w:t>
      </w:r>
      <w:r>
        <w:rPr>
          <w:rFonts w:asciiTheme="majorBidi" w:hAnsiTheme="majorBidi" w:cstheme="majorBidi"/>
          <w:noProof/>
          <w:sz w:val="24"/>
          <w:szCs w:val="24"/>
        </w:rPr>
        <w:t xml:space="preserve">(4): </w:t>
      </w:r>
      <w:r w:rsidRPr="00DE5B46">
        <w:rPr>
          <w:rFonts w:asciiTheme="majorBidi" w:hAnsiTheme="majorBidi" w:cstheme="majorBidi"/>
          <w:noProof/>
          <w:sz w:val="24"/>
          <w:szCs w:val="24"/>
        </w:rPr>
        <w:t>535-540.</w:t>
      </w:r>
    </w:p>
    <w:p w:rsidR="001007E2" w:rsidRDefault="008529F2" w:rsidP="008529F2">
      <w:pPr>
        <w:pStyle w:val="af"/>
        <w:numPr>
          <w:ilvl w:val="0"/>
          <w:numId w:val="5"/>
        </w:numPr>
        <w:spacing w:line="480" w:lineRule="auto"/>
        <w:rPr>
          <w:rFonts w:asciiTheme="majorBidi" w:hAnsiTheme="majorBidi" w:cstheme="majorBidi"/>
          <w:sz w:val="24"/>
          <w:szCs w:val="24"/>
        </w:rPr>
      </w:pPr>
      <w:r w:rsidRPr="00DE5B46">
        <w:rPr>
          <w:rFonts w:asciiTheme="majorBidi" w:hAnsiTheme="majorBidi" w:cstheme="majorBidi"/>
          <w:noProof/>
          <w:sz w:val="24"/>
          <w:szCs w:val="24"/>
        </w:rPr>
        <w:t>Ek</w:t>
      </w:r>
      <w:r>
        <w:rPr>
          <w:rFonts w:asciiTheme="majorBidi" w:hAnsiTheme="majorBidi" w:cstheme="majorBidi"/>
          <w:noProof/>
          <w:sz w:val="24"/>
          <w:szCs w:val="24"/>
        </w:rPr>
        <w:t xml:space="preserve"> K, </w:t>
      </w:r>
      <w:r w:rsidRPr="00DE5B46">
        <w:rPr>
          <w:rFonts w:asciiTheme="majorBidi" w:hAnsiTheme="majorBidi" w:cstheme="majorBidi"/>
          <w:noProof/>
          <w:sz w:val="24"/>
          <w:szCs w:val="24"/>
        </w:rPr>
        <w:t>Ja</w:t>
      </w:r>
      <w:r>
        <w:rPr>
          <w:rFonts w:asciiTheme="majorBidi" w:hAnsiTheme="majorBidi" w:cstheme="majorBidi"/>
          <w:noProof/>
          <w:sz w:val="24"/>
          <w:szCs w:val="24"/>
        </w:rPr>
        <w:t xml:space="preserve"> D. </w:t>
      </w:r>
      <w:r w:rsidRPr="00DE5B46">
        <w:rPr>
          <w:rFonts w:asciiTheme="majorBidi" w:hAnsiTheme="majorBidi" w:cstheme="majorBidi"/>
          <w:noProof/>
          <w:sz w:val="24"/>
          <w:szCs w:val="24"/>
        </w:rPr>
        <w:t xml:space="preserve">Evaluation of the BIOMIC </w:t>
      </w:r>
      <w:r>
        <w:rPr>
          <w:rFonts w:asciiTheme="majorBidi" w:hAnsiTheme="majorBidi" w:cstheme="majorBidi"/>
          <w:noProof/>
          <w:sz w:val="24"/>
          <w:szCs w:val="24"/>
        </w:rPr>
        <w:t>v</w:t>
      </w:r>
      <w:r w:rsidRPr="00DE5B46">
        <w:rPr>
          <w:rFonts w:asciiTheme="majorBidi" w:hAnsiTheme="majorBidi" w:cstheme="majorBidi"/>
          <w:noProof/>
          <w:sz w:val="24"/>
          <w:szCs w:val="24"/>
        </w:rPr>
        <w:t xml:space="preserve">ideo </w:t>
      </w:r>
      <w:r>
        <w:rPr>
          <w:rFonts w:asciiTheme="majorBidi" w:hAnsiTheme="majorBidi" w:cstheme="majorBidi"/>
          <w:noProof/>
          <w:sz w:val="24"/>
          <w:szCs w:val="24"/>
        </w:rPr>
        <w:t>r</w:t>
      </w:r>
      <w:r w:rsidRPr="00DE5B46">
        <w:rPr>
          <w:rFonts w:asciiTheme="majorBidi" w:hAnsiTheme="majorBidi" w:cstheme="majorBidi"/>
          <w:noProof/>
          <w:sz w:val="24"/>
          <w:szCs w:val="24"/>
        </w:rPr>
        <w:t xml:space="preserve">eader </w:t>
      </w:r>
      <w:r>
        <w:rPr>
          <w:rFonts w:asciiTheme="majorBidi" w:hAnsiTheme="majorBidi" w:cstheme="majorBidi"/>
          <w:noProof/>
          <w:sz w:val="24"/>
          <w:szCs w:val="24"/>
        </w:rPr>
        <w:t>s</w:t>
      </w:r>
      <w:r w:rsidRPr="00DE5B46">
        <w:rPr>
          <w:rFonts w:asciiTheme="majorBidi" w:hAnsiTheme="majorBidi" w:cstheme="majorBidi"/>
          <w:noProof/>
          <w:sz w:val="24"/>
          <w:szCs w:val="24"/>
        </w:rPr>
        <w:t xml:space="preserve">ystem for </w:t>
      </w:r>
      <w:r>
        <w:rPr>
          <w:rFonts w:asciiTheme="majorBidi" w:hAnsiTheme="majorBidi" w:cstheme="majorBidi"/>
          <w:noProof/>
          <w:sz w:val="24"/>
          <w:szCs w:val="24"/>
        </w:rPr>
        <w:t>d</w:t>
      </w:r>
      <w:r w:rsidRPr="00DE5B46">
        <w:rPr>
          <w:rFonts w:asciiTheme="majorBidi" w:hAnsiTheme="majorBidi" w:cstheme="majorBidi"/>
          <w:noProof/>
          <w:sz w:val="24"/>
          <w:szCs w:val="24"/>
        </w:rPr>
        <w:t xml:space="preserve">etermining </w:t>
      </w:r>
      <w:r>
        <w:rPr>
          <w:rFonts w:asciiTheme="majorBidi" w:hAnsiTheme="majorBidi" w:cstheme="majorBidi"/>
          <w:noProof/>
          <w:sz w:val="24"/>
          <w:szCs w:val="24"/>
        </w:rPr>
        <w:t>i</w:t>
      </w:r>
      <w:r w:rsidRPr="00DE5B46">
        <w:rPr>
          <w:rFonts w:asciiTheme="majorBidi" w:hAnsiTheme="majorBidi" w:cstheme="majorBidi"/>
          <w:noProof/>
          <w:sz w:val="24"/>
          <w:szCs w:val="24"/>
        </w:rPr>
        <w:t xml:space="preserve">nterpretive </w:t>
      </w:r>
      <w:r>
        <w:rPr>
          <w:rFonts w:asciiTheme="majorBidi" w:hAnsiTheme="majorBidi" w:cstheme="majorBidi"/>
          <w:noProof/>
          <w:sz w:val="24"/>
          <w:szCs w:val="24"/>
        </w:rPr>
        <w:t>c</w:t>
      </w:r>
      <w:r w:rsidRPr="00DE5B46">
        <w:rPr>
          <w:rFonts w:asciiTheme="majorBidi" w:hAnsiTheme="majorBidi" w:cstheme="majorBidi"/>
          <w:noProof/>
          <w:sz w:val="24"/>
          <w:szCs w:val="24"/>
        </w:rPr>
        <w:t xml:space="preserve">ategories of </w:t>
      </w:r>
      <w:r>
        <w:rPr>
          <w:rFonts w:asciiTheme="majorBidi" w:hAnsiTheme="majorBidi" w:cstheme="majorBidi"/>
          <w:noProof/>
          <w:sz w:val="24"/>
          <w:szCs w:val="24"/>
        </w:rPr>
        <w:t>i</w:t>
      </w:r>
      <w:r w:rsidRPr="00DE5B46">
        <w:rPr>
          <w:rFonts w:asciiTheme="majorBidi" w:hAnsiTheme="majorBidi" w:cstheme="majorBidi"/>
          <w:noProof/>
          <w:sz w:val="24"/>
          <w:szCs w:val="24"/>
        </w:rPr>
        <w:t xml:space="preserve">solates on the </w:t>
      </w:r>
      <w:r>
        <w:rPr>
          <w:rFonts w:asciiTheme="majorBidi" w:hAnsiTheme="majorBidi" w:cstheme="majorBidi"/>
          <w:noProof/>
          <w:sz w:val="24"/>
          <w:szCs w:val="24"/>
        </w:rPr>
        <w:t>b</w:t>
      </w:r>
      <w:r w:rsidRPr="00DE5B46">
        <w:rPr>
          <w:rFonts w:asciiTheme="majorBidi" w:hAnsiTheme="majorBidi" w:cstheme="majorBidi"/>
          <w:noProof/>
          <w:sz w:val="24"/>
          <w:szCs w:val="24"/>
        </w:rPr>
        <w:t xml:space="preserve">asis of </w:t>
      </w:r>
      <w:r>
        <w:rPr>
          <w:rFonts w:asciiTheme="majorBidi" w:hAnsiTheme="majorBidi" w:cstheme="majorBidi"/>
          <w:noProof/>
          <w:sz w:val="24"/>
          <w:szCs w:val="24"/>
        </w:rPr>
        <w:t>d</w:t>
      </w:r>
      <w:r w:rsidRPr="00DE5B46">
        <w:rPr>
          <w:rFonts w:asciiTheme="majorBidi" w:hAnsiTheme="majorBidi" w:cstheme="majorBidi"/>
          <w:noProof/>
          <w:sz w:val="24"/>
          <w:szCs w:val="24"/>
        </w:rPr>
        <w:t xml:space="preserve">isk </w:t>
      </w:r>
      <w:r>
        <w:rPr>
          <w:rFonts w:asciiTheme="majorBidi" w:hAnsiTheme="majorBidi" w:cstheme="majorBidi"/>
          <w:noProof/>
          <w:sz w:val="24"/>
          <w:szCs w:val="24"/>
        </w:rPr>
        <w:t>d</w:t>
      </w:r>
      <w:r w:rsidRPr="00DE5B46">
        <w:rPr>
          <w:rFonts w:asciiTheme="majorBidi" w:hAnsiTheme="majorBidi" w:cstheme="majorBidi"/>
          <w:noProof/>
          <w:sz w:val="24"/>
          <w:szCs w:val="24"/>
        </w:rPr>
        <w:t xml:space="preserve">iffusion </w:t>
      </w:r>
      <w:r>
        <w:rPr>
          <w:rFonts w:asciiTheme="majorBidi" w:hAnsiTheme="majorBidi" w:cstheme="majorBidi"/>
          <w:noProof/>
          <w:sz w:val="24"/>
          <w:szCs w:val="24"/>
        </w:rPr>
        <w:t>s</w:t>
      </w:r>
      <w:r w:rsidRPr="00DE5B46">
        <w:rPr>
          <w:rFonts w:asciiTheme="majorBidi" w:hAnsiTheme="majorBidi" w:cstheme="majorBidi"/>
          <w:noProof/>
          <w:sz w:val="24"/>
          <w:szCs w:val="24"/>
        </w:rPr>
        <w:t xml:space="preserve">usceptibility </w:t>
      </w:r>
      <w:r>
        <w:rPr>
          <w:rFonts w:asciiTheme="majorBidi" w:hAnsiTheme="majorBidi" w:cstheme="majorBidi"/>
          <w:noProof/>
          <w:sz w:val="24"/>
          <w:szCs w:val="24"/>
        </w:rPr>
        <w:t>r</w:t>
      </w:r>
      <w:r w:rsidRPr="00DE5B46">
        <w:rPr>
          <w:rFonts w:asciiTheme="majorBidi" w:hAnsiTheme="majorBidi" w:cstheme="majorBidi"/>
          <w:noProof/>
          <w:sz w:val="24"/>
          <w:szCs w:val="24"/>
        </w:rPr>
        <w:t>esults</w:t>
      </w:r>
      <w:r>
        <w:rPr>
          <w:rFonts w:asciiTheme="majorBidi" w:hAnsiTheme="majorBidi" w:cstheme="majorBidi"/>
          <w:noProof/>
          <w:sz w:val="24"/>
          <w:szCs w:val="24"/>
        </w:rPr>
        <w:t xml:space="preserve">. 1998. </w:t>
      </w:r>
      <w:r w:rsidRPr="008529F2">
        <w:rPr>
          <w:rFonts w:asciiTheme="majorBidi" w:hAnsiTheme="majorBidi" w:cstheme="majorBidi"/>
          <w:noProof/>
          <w:sz w:val="24"/>
          <w:szCs w:val="24"/>
        </w:rPr>
        <w:t>Jof Clin Microbiol</w:t>
      </w:r>
      <w:r w:rsidRPr="00DE5B46">
        <w:rPr>
          <w:rFonts w:asciiTheme="majorBidi" w:hAnsiTheme="majorBidi" w:cstheme="majorBidi"/>
          <w:noProof/>
          <w:sz w:val="24"/>
          <w:szCs w:val="24"/>
        </w:rPr>
        <w:t>36</w:t>
      </w:r>
      <w:r>
        <w:rPr>
          <w:rFonts w:asciiTheme="majorBidi" w:hAnsiTheme="majorBidi" w:cstheme="majorBidi"/>
          <w:noProof/>
          <w:sz w:val="24"/>
          <w:szCs w:val="24"/>
        </w:rPr>
        <w:t xml:space="preserve">(1): </w:t>
      </w:r>
      <w:r w:rsidRPr="00DE5B46">
        <w:rPr>
          <w:rFonts w:asciiTheme="majorBidi" w:hAnsiTheme="majorBidi" w:cstheme="majorBidi"/>
          <w:noProof/>
          <w:sz w:val="24"/>
          <w:szCs w:val="24"/>
        </w:rPr>
        <w:t>302-304</w:t>
      </w:r>
      <w:r>
        <w:rPr>
          <w:rFonts w:asciiTheme="majorBidi" w:hAnsiTheme="majorBidi" w:cstheme="majorBidi"/>
          <w:noProof/>
          <w:sz w:val="24"/>
          <w:szCs w:val="24"/>
        </w:rPr>
        <w:t>.</w:t>
      </w:r>
    </w:p>
    <w:p w:rsidR="004E4EDF" w:rsidRDefault="00CB4C51" w:rsidP="004E4EDF">
      <w:pPr>
        <w:pStyle w:val="af"/>
        <w:numPr>
          <w:ilvl w:val="0"/>
          <w:numId w:val="5"/>
        </w:numPr>
        <w:spacing w:line="480" w:lineRule="auto"/>
        <w:rPr>
          <w:rFonts w:asciiTheme="majorBidi" w:hAnsiTheme="majorBidi" w:cstheme="majorBidi"/>
          <w:sz w:val="24"/>
          <w:szCs w:val="24"/>
        </w:rPr>
      </w:pPr>
      <w:r w:rsidRPr="00DE5B46">
        <w:rPr>
          <w:rFonts w:asciiTheme="majorBidi" w:hAnsiTheme="majorBidi" w:cstheme="majorBidi"/>
          <w:noProof/>
          <w:sz w:val="24"/>
          <w:szCs w:val="24"/>
        </w:rPr>
        <w:t>Joshi A,</w:t>
      </w:r>
      <w:r>
        <w:rPr>
          <w:rFonts w:asciiTheme="majorBidi" w:hAnsiTheme="majorBidi" w:cstheme="majorBidi"/>
          <w:noProof/>
          <w:sz w:val="24"/>
          <w:szCs w:val="24"/>
        </w:rPr>
        <w:t xml:space="preserve"> Iyer V, </w:t>
      </w:r>
      <w:hyperlink r:id="rId8" w:history="1">
        <w:r w:rsidRPr="00CB4C51">
          <w:rPr>
            <w:rFonts w:asciiTheme="majorBidi" w:hAnsiTheme="majorBidi" w:cstheme="majorBidi"/>
            <w:color w:val="000000" w:themeColor="text1"/>
            <w:sz w:val="24"/>
            <w:szCs w:val="24"/>
          </w:rPr>
          <w:t>Balasubramaniam U</w:t>
        </w:r>
      </w:hyperlink>
      <w:r w:rsidRPr="00CB4C51">
        <w:rPr>
          <w:rFonts w:asciiTheme="majorBidi" w:hAnsiTheme="majorBidi" w:cstheme="majorBidi"/>
          <w:color w:val="000000" w:themeColor="text1"/>
          <w:sz w:val="24"/>
          <w:szCs w:val="24"/>
        </w:rPr>
        <w:t xml:space="preserve">, </w:t>
      </w:r>
      <w:hyperlink r:id="rId9" w:history="1">
        <w:r w:rsidRPr="00CB4C51">
          <w:rPr>
            <w:rFonts w:asciiTheme="majorBidi" w:hAnsiTheme="majorBidi" w:cstheme="majorBidi"/>
            <w:color w:val="000000" w:themeColor="text1"/>
            <w:sz w:val="24"/>
            <w:szCs w:val="24"/>
          </w:rPr>
          <w:t>Kagal A</w:t>
        </w:r>
      </w:hyperlink>
      <w:r w:rsidRPr="00CB4C51">
        <w:rPr>
          <w:rFonts w:asciiTheme="majorBidi" w:hAnsiTheme="majorBidi" w:cstheme="majorBidi"/>
          <w:color w:val="000000" w:themeColor="text1"/>
          <w:sz w:val="24"/>
          <w:szCs w:val="24"/>
        </w:rPr>
        <w:t xml:space="preserve">, </w:t>
      </w:r>
      <w:hyperlink r:id="rId10" w:history="1">
        <w:r w:rsidRPr="00CB4C51">
          <w:rPr>
            <w:rFonts w:asciiTheme="majorBidi" w:hAnsiTheme="majorBidi" w:cstheme="majorBidi"/>
            <w:color w:val="000000" w:themeColor="text1"/>
            <w:sz w:val="24"/>
            <w:szCs w:val="24"/>
          </w:rPr>
          <w:t>Bharadwaj R</w:t>
        </w:r>
      </w:hyperlink>
      <w:r w:rsidRPr="00CB4C51">
        <w:rPr>
          <w:rFonts w:asciiTheme="majorBidi" w:hAnsiTheme="majorBidi" w:cstheme="majorBidi"/>
          <w:color w:val="000000" w:themeColor="text1"/>
          <w:sz w:val="24"/>
          <w:szCs w:val="24"/>
        </w:rPr>
        <w:t>.</w:t>
      </w:r>
      <w:r w:rsidRPr="00DE5B46">
        <w:rPr>
          <w:rFonts w:asciiTheme="majorBidi" w:hAnsiTheme="majorBidi" w:cstheme="majorBidi"/>
          <w:noProof/>
          <w:sz w:val="24"/>
          <w:szCs w:val="24"/>
        </w:rPr>
        <w:t>Comparison of efficacy of three commercially available antibiotic discs.</w:t>
      </w:r>
      <w:r>
        <w:rPr>
          <w:rFonts w:asciiTheme="majorBidi" w:hAnsiTheme="majorBidi" w:cstheme="majorBidi"/>
          <w:noProof/>
          <w:sz w:val="24"/>
          <w:szCs w:val="24"/>
        </w:rPr>
        <w:t xml:space="preserve"> 2008. </w:t>
      </w:r>
      <w:r w:rsidRPr="00CB4C51">
        <w:rPr>
          <w:rFonts w:asciiTheme="majorBidi" w:hAnsiTheme="majorBidi" w:cstheme="majorBidi"/>
          <w:noProof/>
          <w:sz w:val="24"/>
          <w:szCs w:val="24"/>
        </w:rPr>
        <w:t>Indian J Med Microbiol</w:t>
      </w:r>
      <w:r w:rsidRPr="00DE5B46">
        <w:rPr>
          <w:rFonts w:asciiTheme="majorBidi" w:hAnsiTheme="majorBidi" w:cstheme="majorBidi"/>
          <w:noProof/>
          <w:sz w:val="24"/>
          <w:szCs w:val="24"/>
        </w:rPr>
        <w:t>26</w:t>
      </w:r>
      <w:r>
        <w:rPr>
          <w:rFonts w:asciiTheme="majorBidi" w:hAnsiTheme="majorBidi" w:cstheme="majorBidi"/>
          <w:noProof/>
          <w:sz w:val="24"/>
          <w:szCs w:val="24"/>
        </w:rPr>
        <w:t xml:space="preserve">(2): </w:t>
      </w:r>
      <w:r w:rsidRPr="00DE5B46">
        <w:rPr>
          <w:rFonts w:asciiTheme="majorBidi" w:hAnsiTheme="majorBidi" w:cstheme="majorBidi"/>
          <w:noProof/>
          <w:sz w:val="24"/>
          <w:szCs w:val="24"/>
        </w:rPr>
        <w:t>160-162</w:t>
      </w:r>
      <w:r>
        <w:rPr>
          <w:rFonts w:asciiTheme="majorBidi" w:hAnsiTheme="majorBidi" w:cstheme="majorBidi"/>
          <w:noProof/>
          <w:sz w:val="24"/>
          <w:szCs w:val="24"/>
        </w:rPr>
        <w:t>.</w:t>
      </w:r>
    </w:p>
    <w:p w:rsidR="004E4EDF" w:rsidRPr="004E4EDF" w:rsidRDefault="004E4EDF" w:rsidP="004E4EDF">
      <w:pPr>
        <w:pStyle w:val="af"/>
        <w:numPr>
          <w:ilvl w:val="0"/>
          <w:numId w:val="5"/>
        </w:numPr>
        <w:spacing w:line="480" w:lineRule="auto"/>
        <w:rPr>
          <w:rFonts w:asciiTheme="majorBidi" w:hAnsiTheme="majorBidi" w:cstheme="majorBidi"/>
          <w:sz w:val="24"/>
          <w:szCs w:val="24"/>
        </w:rPr>
      </w:pPr>
      <w:r w:rsidRPr="004E4EDF">
        <w:rPr>
          <w:rFonts w:asciiTheme="majorBidi" w:hAnsiTheme="majorBidi" w:cstheme="majorBidi"/>
          <w:noProof/>
          <w:sz w:val="24"/>
          <w:szCs w:val="24"/>
        </w:rPr>
        <w:t>Åhman</w:t>
      </w:r>
      <w:r>
        <w:rPr>
          <w:rFonts w:asciiTheme="majorBidi" w:hAnsiTheme="majorBidi" w:cstheme="majorBidi"/>
          <w:noProof/>
          <w:sz w:val="24"/>
          <w:szCs w:val="24"/>
        </w:rPr>
        <w:t xml:space="preserve"> J</w:t>
      </w:r>
      <w:r w:rsidRPr="004E4EDF">
        <w:rPr>
          <w:rFonts w:asciiTheme="majorBidi" w:hAnsiTheme="majorBidi" w:cstheme="majorBidi"/>
          <w:noProof/>
          <w:sz w:val="24"/>
          <w:szCs w:val="24"/>
        </w:rPr>
        <w:t>, Matuschek</w:t>
      </w:r>
      <w:r>
        <w:rPr>
          <w:rFonts w:asciiTheme="majorBidi" w:hAnsiTheme="majorBidi" w:cstheme="majorBidi"/>
          <w:noProof/>
          <w:sz w:val="24"/>
          <w:szCs w:val="24"/>
        </w:rPr>
        <w:t xml:space="preserve"> E, </w:t>
      </w:r>
      <w:r w:rsidRPr="004E4EDF">
        <w:rPr>
          <w:rFonts w:asciiTheme="majorBidi" w:hAnsiTheme="majorBidi" w:cstheme="majorBidi"/>
          <w:noProof/>
          <w:sz w:val="24"/>
          <w:szCs w:val="24"/>
        </w:rPr>
        <w:t>Kahlmeter</w:t>
      </w:r>
      <w:r>
        <w:rPr>
          <w:rFonts w:asciiTheme="majorBidi" w:hAnsiTheme="majorBidi" w:cstheme="majorBidi"/>
          <w:noProof/>
          <w:sz w:val="24"/>
          <w:szCs w:val="24"/>
        </w:rPr>
        <w:t xml:space="preserve"> G. </w:t>
      </w:r>
      <w:r w:rsidRPr="004E4EDF">
        <w:rPr>
          <w:rFonts w:asciiTheme="majorBidi" w:hAnsiTheme="majorBidi" w:cstheme="majorBidi"/>
          <w:noProof/>
          <w:sz w:val="24"/>
          <w:szCs w:val="24"/>
        </w:rPr>
        <w:t>The quality of antimicrobial discs from nine manufacturers—EUCAST evaluations in 2014 and 2017</w:t>
      </w:r>
      <w:r>
        <w:rPr>
          <w:rFonts w:asciiTheme="majorBidi" w:hAnsiTheme="majorBidi" w:cstheme="majorBidi"/>
          <w:noProof/>
          <w:sz w:val="24"/>
          <w:szCs w:val="24"/>
        </w:rPr>
        <w:t xml:space="preserve">. 2018. </w:t>
      </w:r>
      <w:r w:rsidRPr="004E4EDF">
        <w:rPr>
          <w:rFonts w:asciiTheme="majorBidi" w:hAnsiTheme="majorBidi" w:cstheme="majorBidi"/>
          <w:noProof/>
          <w:sz w:val="24"/>
          <w:szCs w:val="24"/>
        </w:rPr>
        <w:t>Clinical Microbiology and Infection</w:t>
      </w:r>
      <w:r w:rsidR="00672361" w:rsidRPr="00672361">
        <w:rPr>
          <w:rFonts w:asciiTheme="majorBidi" w:hAnsiTheme="majorBidi" w:cstheme="majorBidi"/>
          <w:noProof/>
          <w:sz w:val="24"/>
          <w:szCs w:val="24"/>
        </w:rPr>
        <w:t xml:space="preserve">. </w:t>
      </w:r>
      <w:r w:rsidR="00672361" w:rsidRPr="00672361">
        <w:rPr>
          <w:rFonts w:asciiTheme="majorBidi" w:hAnsiTheme="majorBidi" w:cstheme="majorBidi"/>
          <w:sz w:val="24"/>
          <w:szCs w:val="24"/>
        </w:rPr>
        <w:t>pii: S1198-743X(18)30456-7.</w:t>
      </w:r>
    </w:p>
    <w:p w:rsidR="00CB4C51" w:rsidRPr="003C302D" w:rsidRDefault="00206822" w:rsidP="00A14CCB">
      <w:pPr>
        <w:pStyle w:val="af"/>
        <w:numPr>
          <w:ilvl w:val="0"/>
          <w:numId w:val="5"/>
        </w:numPr>
        <w:spacing w:line="480" w:lineRule="auto"/>
        <w:rPr>
          <w:rFonts w:asciiTheme="majorBidi" w:hAnsiTheme="majorBidi" w:cstheme="majorBidi"/>
          <w:sz w:val="24"/>
          <w:szCs w:val="24"/>
        </w:rPr>
      </w:pPr>
      <w:r w:rsidRPr="00A14CCB">
        <w:rPr>
          <w:rFonts w:asciiTheme="majorBidi" w:hAnsiTheme="majorBidi" w:cstheme="majorBidi"/>
          <w:noProof/>
          <w:sz w:val="24"/>
          <w:szCs w:val="24"/>
        </w:rPr>
        <w:t>Idelevich EA, Becker K, Schmitz J, Knaack D, Peters G, Köck R. Evaluation of an automated system for reading and interpreting disk diffusion antimicrobial susceptibility testing of fastidious bacteria. 2016. PLoS One 11(7):</w:t>
      </w:r>
      <w:r w:rsidRPr="00A14CCB">
        <w:rPr>
          <w:rFonts w:asciiTheme="majorBidi" w:hAnsiTheme="majorBidi" w:cstheme="majorBidi"/>
          <w:sz w:val="24"/>
          <w:szCs w:val="24"/>
        </w:rPr>
        <w:t>e0159183.</w:t>
      </w:r>
    </w:p>
    <w:p w:rsidR="003C302D" w:rsidRPr="009C38BB" w:rsidRDefault="004D07DE" w:rsidP="004010BE">
      <w:pPr>
        <w:pStyle w:val="af"/>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lastRenderedPageBreak/>
        <w:t>Performance Standards for Antimicrobial Susceptibility Testing. M100 (27</w:t>
      </w:r>
      <w:r w:rsidRPr="004D07DE">
        <w:rPr>
          <w:rFonts w:asciiTheme="majorBidi" w:hAnsiTheme="majorBidi" w:cstheme="majorBidi"/>
          <w:sz w:val="24"/>
          <w:szCs w:val="24"/>
          <w:vertAlign w:val="superscript"/>
        </w:rPr>
        <w:t>th</w:t>
      </w:r>
      <w:r>
        <w:rPr>
          <w:rFonts w:asciiTheme="majorBidi" w:hAnsiTheme="majorBidi" w:cstheme="majorBidi"/>
          <w:sz w:val="24"/>
          <w:szCs w:val="24"/>
        </w:rPr>
        <w:t xml:space="preserve"> Edition). 2017. </w:t>
      </w:r>
      <w:r w:rsidR="004010BE">
        <w:rPr>
          <w:rFonts w:asciiTheme="majorBidi" w:hAnsiTheme="majorBidi" w:cstheme="majorBidi"/>
          <w:sz w:val="24"/>
          <w:szCs w:val="24"/>
        </w:rPr>
        <w:t>A Clinical and Laboratory Standards Institute publication. Wayne, USA. www.clsi.org.</w:t>
      </w:r>
    </w:p>
    <w:sectPr w:rsidR="003C302D" w:rsidRPr="009C38BB" w:rsidSect="00A30A46">
      <w:footerReference w:type="default" r:id="rId11"/>
      <w:pgSz w:w="11906" w:h="16838"/>
      <w:pgMar w:top="1440" w:right="1800" w:bottom="1440" w:left="1800" w:header="708" w:footer="708" w:gutter="0"/>
      <w:lnNumType w:countBy="1" w:restart="continuou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B6D" w:rsidRDefault="00417B6D" w:rsidP="00CF5A35">
      <w:pPr>
        <w:spacing w:after="0" w:line="240" w:lineRule="auto"/>
      </w:pPr>
      <w:r>
        <w:separator/>
      </w:r>
    </w:p>
  </w:endnote>
  <w:endnote w:type="continuationSeparator" w:id="1">
    <w:p w:rsidR="00417B6D" w:rsidRDefault="00417B6D" w:rsidP="00CF5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115262"/>
      <w:docPartObj>
        <w:docPartGallery w:val="Page Numbers (Bottom of Page)"/>
        <w:docPartUnique/>
      </w:docPartObj>
    </w:sdtPr>
    <w:sdtContent>
      <w:p w:rsidR="00A52A66" w:rsidRDefault="008E2A02">
        <w:pPr>
          <w:pStyle w:val="a9"/>
        </w:pPr>
        <w:r>
          <w:rPr>
            <w:noProof/>
          </w:rPr>
          <w:pict>
            <v:group id="Group 1" o:spid="_x0000_s22529" style="position:absolute;margin-left:0;margin-top:0;width:610.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DoAsUicEAAD+DQAADgAAAAAAAAAAAAAAAAAuAgAAZHJzL2Uyb0RvYy54&#10;bWxQSwECLQAUAAYACAAAACEA8C245NsAAAAFAQAADwAAAAAAAAAAAAAAAACBBgAAZHJzL2Rvd25y&#10;ZXYueG1sUEsFBgAAAAAEAAQA8wAAAIkHAAAAAA==&#10;">
              <v:shapetype id="_x0000_t202" coordsize="21600,21600" o:spt="202" path="m,l,21600r21600,l21600,xe">
                <v:stroke joinstyle="miter"/>
                <v:path gradientshapeok="t" o:connecttype="rect"/>
              </v:shapetype>
              <v:shape id="Text Box 25" o:spid="_x0000_s22533" type="#_x0000_t202" style="position:absolute;left:782;top:14990;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A52A66" w:rsidRDefault="008E2A02">
                      <w:pPr>
                        <w:jc w:val="center"/>
                      </w:pPr>
                      <w:r w:rsidRPr="008E2A02">
                        <w:fldChar w:fldCharType="begin"/>
                      </w:r>
                      <w:r w:rsidR="00A52A66">
                        <w:instrText xml:space="preserve"> PAGE    \* MERGEFORMAT </w:instrText>
                      </w:r>
                      <w:r w:rsidRPr="008E2A02">
                        <w:fldChar w:fldCharType="separate"/>
                      </w:r>
                      <w:r w:rsidR="00E10BD0" w:rsidRPr="00E10BD0">
                        <w:rPr>
                          <w:noProof/>
                          <w:color w:val="8C8C8C" w:themeColor="background1" w:themeShade="8C"/>
                        </w:rPr>
                        <w:t>3</w:t>
                      </w:r>
                      <w:r>
                        <w:rPr>
                          <w:noProof/>
                          <w:color w:val="8C8C8C" w:themeColor="background1" w:themeShade="8C"/>
                        </w:rPr>
                        <w:fldChar w:fldCharType="end"/>
                      </w:r>
                    </w:p>
                  </w:txbxContent>
                </v:textbox>
              </v:shape>
              <v:group id="Group 31" o:spid="_x0000_s22530"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253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22531"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B6D" w:rsidRDefault="00417B6D" w:rsidP="00CF5A35">
      <w:pPr>
        <w:spacing w:after="0" w:line="240" w:lineRule="auto"/>
      </w:pPr>
      <w:r>
        <w:separator/>
      </w:r>
    </w:p>
  </w:footnote>
  <w:footnote w:type="continuationSeparator" w:id="1">
    <w:p w:rsidR="00417B6D" w:rsidRDefault="00417B6D" w:rsidP="00CF5A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768CE"/>
    <w:multiLevelType w:val="hybridMultilevel"/>
    <w:tmpl w:val="ED66290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37A276F6"/>
    <w:multiLevelType w:val="hybridMultilevel"/>
    <w:tmpl w:val="6958C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3F4D0B"/>
    <w:multiLevelType w:val="multilevel"/>
    <w:tmpl w:val="A33C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1150CF"/>
    <w:multiLevelType w:val="multilevel"/>
    <w:tmpl w:val="B73C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754906"/>
    <w:multiLevelType w:val="hybridMultilevel"/>
    <w:tmpl w:val="6C28AEC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25602"/>
    <o:shapelayout v:ext="edit">
      <o:idmap v:ext="edit" data="22"/>
      <o:rules v:ext="edit">
        <o:r id="V:Rule3" type="connector" idref="#AutoShape 27"/>
        <o:r id="V:Rule4" type="connector" idref="#AutoShape 28"/>
      </o:rules>
    </o:shapelayout>
  </w:hdrShapeDefaults>
  <w:footnotePr>
    <w:footnote w:id="0"/>
    <w:footnote w:id="1"/>
  </w:footnotePr>
  <w:endnotePr>
    <w:endnote w:id="0"/>
    <w:endnote w:id="1"/>
  </w:endnotePr>
  <w:compat/>
  <w:rsids>
    <w:rsidRoot w:val="00904EF3"/>
    <w:rsid w:val="00000E72"/>
    <w:rsid w:val="00014287"/>
    <w:rsid w:val="00017920"/>
    <w:rsid w:val="00036E73"/>
    <w:rsid w:val="000370B4"/>
    <w:rsid w:val="00042781"/>
    <w:rsid w:val="00042B94"/>
    <w:rsid w:val="00043A91"/>
    <w:rsid w:val="0004456F"/>
    <w:rsid w:val="000456BE"/>
    <w:rsid w:val="0004665F"/>
    <w:rsid w:val="00046DE5"/>
    <w:rsid w:val="00047CF7"/>
    <w:rsid w:val="00047E7D"/>
    <w:rsid w:val="00050179"/>
    <w:rsid w:val="00051121"/>
    <w:rsid w:val="00057F6B"/>
    <w:rsid w:val="00060122"/>
    <w:rsid w:val="00062882"/>
    <w:rsid w:val="000632C2"/>
    <w:rsid w:val="0007212B"/>
    <w:rsid w:val="000738B4"/>
    <w:rsid w:val="000744D6"/>
    <w:rsid w:val="00081416"/>
    <w:rsid w:val="000865D6"/>
    <w:rsid w:val="00087AD8"/>
    <w:rsid w:val="000910E9"/>
    <w:rsid w:val="000930F7"/>
    <w:rsid w:val="0009365C"/>
    <w:rsid w:val="000936DE"/>
    <w:rsid w:val="00097AB7"/>
    <w:rsid w:val="000A1A9F"/>
    <w:rsid w:val="000A1D3A"/>
    <w:rsid w:val="000A3F10"/>
    <w:rsid w:val="000A4E45"/>
    <w:rsid w:val="000A50C7"/>
    <w:rsid w:val="000B04F1"/>
    <w:rsid w:val="000B1017"/>
    <w:rsid w:val="000B18C0"/>
    <w:rsid w:val="000B2397"/>
    <w:rsid w:val="000B5E86"/>
    <w:rsid w:val="000B5FB6"/>
    <w:rsid w:val="000B68EA"/>
    <w:rsid w:val="000B6ADC"/>
    <w:rsid w:val="000C0A28"/>
    <w:rsid w:val="000C116B"/>
    <w:rsid w:val="000C4EC9"/>
    <w:rsid w:val="000D3B38"/>
    <w:rsid w:val="000E6BD4"/>
    <w:rsid w:val="000F375F"/>
    <w:rsid w:val="000F7BB8"/>
    <w:rsid w:val="000F7D4E"/>
    <w:rsid w:val="001007E2"/>
    <w:rsid w:val="001016B1"/>
    <w:rsid w:val="00122961"/>
    <w:rsid w:val="00123D2C"/>
    <w:rsid w:val="00125E36"/>
    <w:rsid w:val="00126189"/>
    <w:rsid w:val="001270CA"/>
    <w:rsid w:val="00133793"/>
    <w:rsid w:val="00142BA5"/>
    <w:rsid w:val="00143BAC"/>
    <w:rsid w:val="00153DF2"/>
    <w:rsid w:val="001559CA"/>
    <w:rsid w:val="00162181"/>
    <w:rsid w:val="00162329"/>
    <w:rsid w:val="0016372E"/>
    <w:rsid w:val="00163A1C"/>
    <w:rsid w:val="00163A76"/>
    <w:rsid w:val="0016752E"/>
    <w:rsid w:val="001823BE"/>
    <w:rsid w:val="00182BB0"/>
    <w:rsid w:val="00190C83"/>
    <w:rsid w:val="00190D95"/>
    <w:rsid w:val="001927EF"/>
    <w:rsid w:val="001A0A3B"/>
    <w:rsid w:val="001A2BF6"/>
    <w:rsid w:val="001B2DA1"/>
    <w:rsid w:val="001B3CCA"/>
    <w:rsid w:val="001C0925"/>
    <w:rsid w:val="001C0D64"/>
    <w:rsid w:val="001C12AF"/>
    <w:rsid w:val="001C3802"/>
    <w:rsid w:val="001C729A"/>
    <w:rsid w:val="001C74FC"/>
    <w:rsid w:val="001C7EA9"/>
    <w:rsid w:val="001D69D8"/>
    <w:rsid w:val="001D6E03"/>
    <w:rsid w:val="001E2330"/>
    <w:rsid w:val="001E2C7B"/>
    <w:rsid w:val="001E46D7"/>
    <w:rsid w:val="001E538B"/>
    <w:rsid w:val="001E5D37"/>
    <w:rsid w:val="001E63F9"/>
    <w:rsid w:val="001E6486"/>
    <w:rsid w:val="001F381C"/>
    <w:rsid w:val="00201967"/>
    <w:rsid w:val="002053E8"/>
    <w:rsid w:val="00206822"/>
    <w:rsid w:val="00227306"/>
    <w:rsid w:val="00227F55"/>
    <w:rsid w:val="0023398E"/>
    <w:rsid w:val="00236DC8"/>
    <w:rsid w:val="00246727"/>
    <w:rsid w:val="00247654"/>
    <w:rsid w:val="00247C39"/>
    <w:rsid w:val="002526EF"/>
    <w:rsid w:val="002541E9"/>
    <w:rsid w:val="0025714E"/>
    <w:rsid w:val="0025725A"/>
    <w:rsid w:val="00257D02"/>
    <w:rsid w:val="00270AC9"/>
    <w:rsid w:val="00272E7A"/>
    <w:rsid w:val="00273A67"/>
    <w:rsid w:val="0027406F"/>
    <w:rsid w:val="00275222"/>
    <w:rsid w:val="00287708"/>
    <w:rsid w:val="00290981"/>
    <w:rsid w:val="002936E6"/>
    <w:rsid w:val="0029517F"/>
    <w:rsid w:val="00295742"/>
    <w:rsid w:val="002A7148"/>
    <w:rsid w:val="002B7924"/>
    <w:rsid w:val="002C509F"/>
    <w:rsid w:val="002C58D2"/>
    <w:rsid w:val="002C6986"/>
    <w:rsid w:val="002D0D48"/>
    <w:rsid w:val="002D172D"/>
    <w:rsid w:val="002D25A8"/>
    <w:rsid w:val="002D2B63"/>
    <w:rsid w:val="002E40A2"/>
    <w:rsid w:val="002E42D2"/>
    <w:rsid w:val="002E54A9"/>
    <w:rsid w:val="002F4669"/>
    <w:rsid w:val="0030355F"/>
    <w:rsid w:val="003044CA"/>
    <w:rsid w:val="0030691D"/>
    <w:rsid w:val="003073B6"/>
    <w:rsid w:val="00307FA8"/>
    <w:rsid w:val="003106B3"/>
    <w:rsid w:val="00310D03"/>
    <w:rsid w:val="003113AD"/>
    <w:rsid w:val="0031760B"/>
    <w:rsid w:val="00322164"/>
    <w:rsid w:val="00323FB6"/>
    <w:rsid w:val="003315BE"/>
    <w:rsid w:val="003367F5"/>
    <w:rsid w:val="003368E1"/>
    <w:rsid w:val="00336A24"/>
    <w:rsid w:val="0034047D"/>
    <w:rsid w:val="00343B45"/>
    <w:rsid w:val="00344E8D"/>
    <w:rsid w:val="00345A95"/>
    <w:rsid w:val="00347830"/>
    <w:rsid w:val="00347922"/>
    <w:rsid w:val="00350CA5"/>
    <w:rsid w:val="003649BC"/>
    <w:rsid w:val="00366ABA"/>
    <w:rsid w:val="003840C3"/>
    <w:rsid w:val="0038551B"/>
    <w:rsid w:val="003A33CD"/>
    <w:rsid w:val="003A7511"/>
    <w:rsid w:val="003A75F2"/>
    <w:rsid w:val="003B0203"/>
    <w:rsid w:val="003B0DB2"/>
    <w:rsid w:val="003B3547"/>
    <w:rsid w:val="003B37CB"/>
    <w:rsid w:val="003B3EB3"/>
    <w:rsid w:val="003C302D"/>
    <w:rsid w:val="003C509F"/>
    <w:rsid w:val="003D5553"/>
    <w:rsid w:val="003E0999"/>
    <w:rsid w:val="003E0D12"/>
    <w:rsid w:val="003E6FBF"/>
    <w:rsid w:val="003E7CD6"/>
    <w:rsid w:val="003F1353"/>
    <w:rsid w:val="003F5FF1"/>
    <w:rsid w:val="004010BE"/>
    <w:rsid w:val="0041056B"/>
    <w:rsid w:val="004111AF"/>
    <w:rsid w:val="00411CED"/>
    <w:rsid w:val="004172D4"/>
    <w:rsid w:val="0041790F"/>
    <w:rsid w:val="00417B6D"/>
    <w:rsid w:val="0042168E"/>
    <w:rsid w:val="00422CC4"/>
    <w:rsid w:val="00433166"/>
    <w:rsid w:val="004332B0"/>
    <w:rsid w:val="00433A9D"/>
    <w:rsid w:val="00436C13"/>
    <w:rsid w:val="00442A53"/>
    <w:rsid w:val="0044475B"/>
    <w:rsid w:val="00445219"/>
    <w:rsid w:val="00445BE0"/>
    <w:rsid w:val="00446A88"/>
    <w:rsid w:val="00451BDA"/>
    <w:rsid w:val="00452525"/>
    <w:rsid w:val="00453710"/>
    <w:rsid w:val="00455299"/>
    <w:rsid w:val="00455ED7"/>
    <w:rsid w:val="0045641F"/>
    <w:rsid w:val="00460A36"/>
    <w:rsid w:val="00463808"/>
    <w:rsid w:val="00463E14"/>
    <w:rsid w:val="004649FB"/>
    <w:rsid w:val="004674EE"/>
    <w:rsid w:val="00470C5F"/>
    <w:rsid w:val="0047312C"/>
    <w:rsid w:val="0047449C"/>
    <w:rsid w:val="00474C01"/>
    <w:rsid w:val="00474EB6"/>
    <w:rsid w:val="0047557A"/>
    <w:rsid w:val="004818F3"/>
    <w:rsid w:val="004970EF"/>
    <w:rsid w:val="004A030F"/>
    <w:rsid w:val="004A2A9A"/>
    <w:rsid w:val="004A3D3F"/>
    <w:rsid w:val="004B10F3"/>
    <w:rsid w:val="004B194C"/>
    <w:rsid w:val="004B73F3"/>
    <w:rsid w:val="004C0B92"/>
    <w:rsid w:val="004C2768"/>
    <w:rsid w:val="004C2B78"/>
    <w:rsid w:val="004C356B"/>
    <w:rsid w:val="004C43E9"/>
    <w:rsid w:val="004C4717"/>
    <w:rsid w:val="004C5223"/>
    <w:rsid w:val="004D07DE"/>
    <w:rsid w:val="004D6AB6"/>
    <w:rsid w:val="004E09B7"/>
    <w:rsid w:val="004E4EDF"/>
    <w:rsid w:val="004E71AF"/>
    <w:rsid w:val="004F5260"/>
    <w:rsid w:val="004F58A6"/>
    <w:rsid w:val="004F749B"/>
    <w:rsid w:val="004F78F8"/>
    <w:rsid w:val="00504542"/>
    <w:rsid w:val="005055B4"/>
    <w:rsid w:val="0050604F"/>
    <w:rsid w:val="0050776C"/>
    <w:rsid w:val="00510128"/>
    <w:rsid w:val="00510812"/>
    <w:rsid w:val="005149DA"/>
    <w:rsid w:val="00515290"/>
    <w:rsid w:val="00517198"/>
    <w:rsid w:val="00517E54"/>
    <w:rsid w:val="0052561F"/>
    <w:rsid w:val="00525908"/>
    <w:rsid w:val="0052625E"/>
    <w:rsid w:val="00526FC1"/>
    <w:rsid w:val="005308AC"/>
    <w:rsid w:val="00530CC5"/>
    <w:rsid w:val="0053222E"/>
    <w:rsid w:val="0053286B"/>
    <w:rsid w:val="00532B98"/>
    <w:rsid w:val="005337CF"/>
    <w:rsid w:val="00540850"/>
    <w:rsid w:val="00541DC4"/>
    <w:rsid w:val="005452DF"/>
    <w:rsid w:val="00547C4B"/>
    <w:rsid w:val="00553FBB"/>
    <w:rsid w:val="00555683"/>
    <w:rsid w:val="0055649F"/>
    <w:rsid w:val="005609EE"/>
    <w:rsid w:val="00561779"/>
    <w:rsid w:val="005646FC"/>
    <w:rsid w:val="0057586B"/>
    <w:rsid w:val="0058119B"/>
    <w:rsid w:val="00581C8B"/>
    <w:rsid w:val="00581D8F"/>
    <w:rsid w:val="00584358"/>
    <w:rsid w:val="00584A8E"/>
    <w:rsid w:val="005966F0"/>
    <w:rsid w:val="005A19EC"/>
    <w:rsid w:val="005A1D49"/>
    <w:rsid w:val="005A4AA4"/>
    <w:rsid w:val="005A75DE"/>
    <w:rsid w:val="005B02F3"/>
    <w:rsid w:val="005B0B29"/>
    <w:rsid w:val="005B0D27"/>
    <w:rsid w:val="005B4152"/>
    <w:rsid w:val="005B4F49"/>
    <w:rsid w:val="005B7133"/>
    <w:rsid w:val="005C278B"/>
    <w:rsid w:val="005C371A"/>
    <w:rsid w:val="005C5ACC"/>
    <w:rsid w:val="005C63B6"/>
    <w:rsid w:val="005C7F18"/>
    <w:rsid w:val="005D2A37"/>
    <w:rsid w:val="005D3384"/>
    <w:rsid w:val="005D468F"/>
    <w:rsid w:val="005D72AB"/>
    <w:rsid w:val="005D7B60"/>
    <w:rsid w:val="005E1587"/>
    <w:rsid w:val="005E203A"/>
    <w:rsid w:val="005E3C10"/>
    <w:rsid w:val="005E6718"/>
    <w:rsid w:val="005F7761"/>
    <w:rsid w:val="005F78E2"/>
    <w:rsid w:val="006015EB"/>
    <w:rsid w:val="00602E2B"/>
    <w:rsid w:val="006047ED"/>
    <w:rsid w:val="0060565F"/>
    <w:rsid w:val="006124ED"/>
    <w:rsid w:val="006150A6"/>
    <w:rsid w:val="00620D7A"/>
    <w:rsid w:val="006313C5"/>
    <w:rsid w:val="0063477F"/>
    <w:rsid w:val="00646492"/>
    <w:rsid w:val="00647922"/>
    <w:rsid w:val="00651E00"/>
    <w:rsid w:val="00661E09"/>
    <w:rsid w:val="006640BC"/>
    <w:rsid w:val="00672361"/>
    <w:rsid w:val="00677239"/>
    <w:rsid w:val="006822B2"/>
    <w:rsid w:val="006839D5"/>
    <w:rsid w:val="00683E89"/>
    <w:rsid w:val="006851E3"/>
    <w:rsid w:val="00685E8A"/>
    <w:rsid w:val="006911AF"/>
    <w:rsid w:val="00692165"/>
    <w:rsid w:val="006932F1"/>
    <w:rsid w:val="006937B0"/>
    <w:rsid w:val="006A03A1"/>
    <w:rsid w:val="006A0DA6"/>
    <w:rsid w:val="006A16F7"/>
    <w:rsid w:val="006A1F15"/>
    <w:rsid w:val="006A4FF5"/>
    <w:rsid w:val="006A535D"/>
    <w:rsid w:val="006A7E96"/>
    <w:rsid w:val="006B57EA"/>
    <w:rsid w:val="006B6982"/>
    <w:rsid w:val="006B73E9"/>
    <w:rsid w:val="006C17A8"/>
    <w:rsid w:val="006C1C1C"/>
    <w:rsid w:val="006C626F"/>
    <w:rsid w:val="006C7205"/>
    <w:rsid w:val="006D1911"/>
    <w:rsid w:val="006D3445"/>
    <w:rsid w:val="006D4652"/>
    <w:rsid w:val="006D687B"/>
    <w:rsid w:val="006E1482"/>
    <w:rsid w:val="006E33CD"/>
    <w:rsid w:val="006E39AF"/>
    <w:rsid w:val="006E6117"/>
    <w:rsid w:val="006F0047"/>
    <w:rsid w:val="006F0A69"/>
    <w:rsid w:val="006F130C"/>
    <w:rsid w:val="006F2A79"/>
    <w:rsid w:val="006F6124"/>
    <w:rsid w:val="006F7D5F"/>
    <w:rsid w:val="00700485"/>
    <w:rsid w:val="00707E13"/>
    <w:rsid w:val="00707F76"/>
    <w:rsid w:val="00711108"/>
    <w:rsid w:val="00712B8E"/>
    <w:rsid w:val="00714C30"/>
    <w:rsid w:val="00717C5E"/>
    <w:rsid w:val="00721D07"/>
    <w:rsid w:val="007231D2"/>
    <w:rsid w:val="00725CCD"/>
    <w:rsid w:val="00736457"/>
    <w:rsid w:val="00736B95"/>
    <w:rsid w:val="0074151C"/>
    <w:rsid w:val="007444BB"/>
    <w:rsid w:val="00745606"/>
    <w:rsid w:val="00745F94"/>
    <w:rsid w:val="00750118"/>
    <w:rsid w:val="00750E63"/>
    <w:rsid w:val="007518B7"/>
    <w:rsid w:val="00761390"/>
    <w:rsid w:val="00765B22"/>
    <w:rsid w:val="00767DF3"/>
    <w:rsid w:val="007749E2"/>
    <w:rsid w:val="00780996"/>
    <w:rsid w:val="00783B74"/>
    <w:rsid w:val="00784097"/>
    <w:rsid w:val="00784EA9"/>
    <w:rsid w:val="007879F4"/>
    <w:rsid w:val="00787A02"/>
    <w:rsid w:val="00791825"/>
    <w:rsid w:val="00796B78"/>
    <w:rsid w:val="007A0FFF"/>
    <w:rsid w:val="007A4E81"/>
    <w:rsid w:val="007A7CB1"/>
    <w:rsid w:val="007B3B8F"/>
    <w:rsid w:val="007B77B6"/>
    <w:rsid w:val="007C0B70"/>
    <w:rsid w:val="007C25D9"/>
    <w:rsid w:val="007C5935"/>
    <w:rsid w:val="007D1E55"/>
    <w:rsid w:val="007D31F9"/>
    <w:rsid w:val="007D3B16"/>
    <w:rsid w:val="007E0F52"/>
    <w:rsid w:val="007F1A9A"/>
    <w:rsid w:val="007F1E55"/>
    <w:rsid w:val="007F44B9"/>
    <w:rsid w:val="007F66BB"/>
    <w:rsid w:val="00801B4B"/>
    <w:rsid w:val="00807875"/>
    <w:rsid w:val="0081342B"/>
    <w:rsid w:val="00814543"/>
    <w:rsid w:val="00817F15"/>
    <w:rsid w:val="008254DC"/>
    <w:rsid w:val="0083179C"/>
    <w:rsid w:val="00832F7B"/>
    <w:rsid w:val="00834327"/>
    <w:rsid w:val="008367AC"/>
    <w:rsid w:val="008370DF"/>
    <w:rsid w:val="008423E6"/>
    <w:rsid w:val="0084440C"/>
    <w:rsid w:val="008444AF"/>
    <w:rsid w:val="00844CED"/>
    <w:rsid w:val="00845B09"/>
    <w:rsid w:val="00847774"/>
    <w:rsid w:val="008529F2"/>
    <w:rsid w:val="00863067"/>
    <w:rsid w:val="0086442D"/>
    <w:rsid w:val="00865BF3"/>
    <w:rsid w:val="00871E07"/>
    <w:rsid w:val="00876D09"/>
    <w:rsid w:val="00880A15"/>
    <w:rsid w:val="00891737"/>
    <w:rsid w:val="00892CE1"/>
    <w:rsid w:val="0089533B"/>
    <w:rsid w:val="008A0297"/>
    <w:rsid w:val="008A1597"/>
    <w:rsid w:val="008A28CA"/>
    <w:rsid w:val="008A6A0B"/>
    <w:rsid w:val="008B2024"/>
    <w:rsid w:val="008B6440"/>
    <w:rsid w:val="008C4D76"/>
    <w:rsid w:val="008D1D09"/>
    <w:rsid w:val="008D3241"/>
    <w:rsid w:val="008D69C1"/>
    <w:rsid w:val="008D75A3"/>
    <w:rsid w:val="008D7F89"/>
    <w:rsid w:val="008E0D0E"/>
    <w:rsid w:val="008E2A02"/>
    <w:rsid w:val="008E371E"/>
    <w:rsid w:val="008E3828"/>
    <w:rsid w:val="008F00AD"/>
    <w:rsid w:val="008F308E"/>
    <w:rsid w:val="008F449A"/>
    <w:rsid w:val="008F5897"/>
    <w:rsid w:val="00902017"/>
    <w:rsid w:val="00903C13"/>
    <w:rsid w:val="00904AAD"/>
    <w:rsid w:val="00904EF3"/>
    <w:rsid w:val="00906CCC"/>
    <w:rsid w:val="009135C5"/>
    <w:rsid w:val="00921C0F"/>
    <w:rsid w:val="00923902"/>
    <w:rsid w:val="00923E85"/>
    <w:rsid w:val="00927F32"/>
    <w:rsid w:val="00931FA4"/>
    <w:rsid w:val="00932686"/>
    <w:rsid w:val="0093318A"/>
    <w:rsid w:val="00943F52"/>
    <w:rsid w:val="009473C9"/>
    <w:rsid w:val="00950D94"/>
    <w:rsid w:val="00953D51"/>
    <w:rsid w:val="009610AA"/>
    <w:rsid w:val="0096224D"/>
    <w:rsid w:val="0096337E"/>
    <w:rsid w:val="0096405C"/>
    <w:rsid w:val="00965489"/>
    <w:rsid w:val="00965645"/>
    <w:rsid w:val="009672A0"/>
    <w:rsid w:val="00974873"/>
    <w:rsid w:val="00985E2D"/>
    <w:rsid w:val="00987CA7"/>
    <w:rsid w:val="009A0DA3"/>
    <w:rsid w:val="009A2520"/>
    <w:rsid w:val="009B1663"/>
    <w:rsid w:val="009B25E7"/>
    <w:rsid w:val="009B3F8A"/>
    <w:rsid w:val="009C0860"/>
    <w:rsid w:val="009C0FE6"/>
    <w:rsid w:val="009C181B"/>
    <w:rsid w:val="009C38BB"/>
    <w:rsid w:val="009C3D5D"/>
    <w:rsid w:val="009C6AC3"/>
    <w:rsid w:val="009D3419"/>
    <w:rsid w:val="009D412C"/>
    <w:rsid w:val="009D462E"/>
    <w:rsid w:val="009D646B"/>
    <w:rsid w:val="009E0AFA"/>
    <w:rsid w:val="009E24FF"/>
    <w:rsid w:val="009E5097"/>
    <w:rsid w:val="009E6427"/>
    <w:rsid w:val="009F2A2F"/>
    <w:rsid w:val="009F2A36"/>
    <w:rsid w:val="009F43B9"/>
    <w:rsid w:val="009F4613"/>
    <w:rsid w:val="009F7B7B"/>
    <w:rsid w:val="009F7D61"/>
    <w:rsid w:val="00A1180E"/>
    <w:rsid w:val="00A13749"/>
    <w:rsid w:val="00A14819"/>
    <w:rsid w:val="00A14CCB"/>
    <w:rsid w:val="00A24403"/>
    <w:rsid w:val="00A30A46"/>
    <w:rsid w:val="00A35DC4"/>
    <w:rsid w:val="00A42118"/>
    <w:rsid w:val="00A44572"/>
    <w:rsid w:val="00A51D3B"/>
    <w:rsid w:val="00A52723"/>
    <w:rsid w:val="00A52A66"/>
    <w:rsid w:val="00A57873"/>
    <w:rsid w:val="00A57ABB"/>
    <w:rsid w:val="00A617FC"/>
    <w:rsid w:val="00A62709"/>
    <w:rsid w:val="00A63C79"/>
    <w:rsid w:val="00A6720B"/>
    <w:rsid w:val="00A73FA1"/>
    <w:rsid w:val="00A7563C"/>
    <w:rsid w:val="00A772C2"/>
    <w:rsid w:val="00A7761D"/>
    <w:rsid w:val="00A8576F"/>
    <w:rsid w:val="00A91591"/>
    <w:rsid w:val="00A9308A"/>
    <w:rsid w:val="00AA326F"/>
    <w:rsid w:val="00AA594B"/>
    <w:rsid w:val="00AA5EDB"/>
    <w:rsid w:val="00AA6A31"/>
    <w:rsid w:val="00AA789F"/>
    <w:rsid w:val="00AB0A62"/>
    <w:rsid w:val="00AB6B15"/>
    <w:rsid w:val="00AC3AF4"/>
    <w:rsid w:val="00AC3FA1"/>
    <w:rsid w:val="00AC63DD"/>
    <w:rsid w:val="00AD1B65"/>
    <w:rsid w:val="00AD37BE"/>
    <w:rsid w:val="00AD4EC3"/>
    <w:rsid w:val="00AD5A71"/>
    <w:rsid w:val="00AD6B02"/>
    <w:rsid w:val="00AE0729"/>
    <w:rsid w:val="00AE1D4B"/>
    <w:rsid w:val="00AE29C9"/>
    <w:rsid w:val="00AE340F"/>
    <w:rsid w:val="00AF1218"/>
    <w:rsid w:val="00AF61CF"/>
    <w:rsid w:val="00AF6E50"/>
    <w:rsid w:val="00B014D2"/>
    <w:rsid w:val="00B01A72"/>
    <w:rsid w:val="00B03D71"/>
    <w:rsid w:val="00B03F4B"/>
    <w:rsid w:val="00B14FE1"/>
    <w:rsid w:val="00B15459"/>
    <w:rsid w:val="00B200EE"/>
    <w:rsid w:val="00B2365E"/>
    <w:rsid w:val="00B24C5E"/>
    <w:rsid w:val="00B24EC6"/>
    <w:rsid w:val="00B308A2"/>
    <w:rsid w:val="00B334FC"/>
    <w:rsid w:val="00B34907"/>
    <w:rsid w:val="00B36F6D"/>
    <w:rsid w:val="00B41BDA"/>
    <w:rsid w:val="00B450D7"/>
    <w:rsid w:val="00B454AE"/>
    <w:rsid w:val="00B505CE"/>
    <w:rsid w:val="00B50C57"/>
    <w:rsid w:val="00B51CD3"/>
    <w:rsid w:val="00B53F5F"/>
    <w:rsid w:val="00B625BC"/>
    <w:rsid w:val="00B6662D"/>
    <w:rsid w:val="00B66967"/>
    <w:rsid w:val="00B70C40"/>
    <w:rsid w:val="00B7225B"/>
    <w:rsid w:val="00B73093"/>
    <w:rsid w:val="00B73842"/>
    <w:rsid w:val="00B73CFE"/>
    <w:rsid w:val="00B765C9"/>
    <w:rsid w:val="00B80138"/>
    <w:rsid w:val="00B848EF"/>
    <w:rsid w:val="00B934A1"/>
    <w:rsid w:val="00B96D29"/>
    <w:rsid w:val="00BA2E41"/>
    <w:rsid w:val="00BC31D3"/>
    <w:rsid w:val="00BC5ED2"/>
    <w:rsid w:val="00BD1CBE"/>
    <w:rsid w:val="00BD25E6"/>
    <w:rsid w:val="00BD2919"/>
    <w:rsid w:val="00BD4264"/>
    <w:rsid w:val="00BD4493"/>
    <w:rsid w:val="00BD62C0"/>
    <w:rsid w:val="00BD7C01"/>
    <w:rsid w:val="00BE499A"/>
    <w:rsid w:val="00BE5DD2"/>
    <w:rsid w:val="00BE6820"/>
    <w:rsid w:val="00BF0450"/>
    <w:rsid w:val="00BF11A8"/>
    <w:rsid w:val="00BF5D9F"/>
    <w:rsid w:val="00BF6716"/>
    <w:rsid w:val="00BF7B32"/>
    <w:rsid w:val="00C01A3C"/>
    <w:rsid w:val="00C06078"/>
    <w:rsid w:val="00C06300"/>
    <w:rsid w:val="00C1264F"/>
    <w:rsid w:val="00C12E03"/>
    <w:rsid w:val="00C17ECF"/>
    <w:rsid w:val="00C206AD"/>
    <w:rsid w:val="00C22213"/>
    <w:rsid w:val="00C272F9"/>
    <w:rsid w:val="00C355E4"/>
    <w:rsid w:val="00C41DF3"/>
    <w:rsid w:val="00C42827"/>
    <w:rsid w:val="00C438C3"/>
    <w:rsid w:val="00C46BCC"/>
    <w:rsid w:val="00C472CC"/>
    <w:rsid w:val="00C57013"/>
    <w:rsid w:val="00C5767D"/>
    <w:rsid w:val="00C63A7A"/>
    <w:rsid w:val="00C64EAD"/>
    <w:rsid w:val="00C66340"/>
    <w:rsid w:val="00C66E3D"/>
    <w:rsid w:val="00C710D6"/>
    <w:rsid w:val="00C8557A"/>
    <w:rsid w:val="00C906EA"/>
    <w:rsid w:val="00C90C55"/>
    <w:rsid w:val="00CA0FAC"/>
    <w:rsid w:val="00CA5796"/>
    <w:rsid w:val="00CA5C08"/>
    <w:rsid w:val="00CA67E2"/>
    <w:rsid w:val="00CA7C2D"/>
    <w:rsid w:val="00CB03FE"/>
    <w:rsid w:val="00CB0D7F"/>
    <w:rsid w:val="00CB1620"/>
    <w:rsid w:val="00CB3A09"/>
    <w:rsid w:val="00CB43AC"/>
    <w:rsid w:val="00CB4C51"/>
    <w:rsid w:val="00CB570B"/>
    <w:rsid w:val="00CC0DF0"/>
    <w:rsid w:val="00CC11E9"/>
    <w:rsid w:val="00CC4BDC"/>
    <w:rsid w:val="00CC6107"/>
    <w:rsid w:val="00CD46B5"/>
    <w:rsid w:val="00CD64F7"/>
    <w:rsid w:val="00CE0807"/>
    <w:rsid w:val="00CE100A"/>
    <w:rsid w:val="00CE16CF"/>
    <w:rsid w:val="00CE1DC8"/>
    <w:rsid w:val="00CE7419"/>
    <w:rsid w:val="00CF10BE"/>
    <w:rsid w:val="00CF47AB"/>
    <w:rsid w:val="00CF5A35"/>
    <w:rsid w:val="00CF6DAA"/>
    <w:rsid w:val="00D04A7D"/>
    <w:rsid w:val="00D120F3"/>
    <w:rsid w:val="00D13491"/>
    <w:rsid w:val="00D200FC"/>
    <w:rsid w:val="00D26779"/>
    <w:rsid w:val="00D30F09"/>
    <w:rsid w:val="00D32B6F"/>
    <w:rsid w:val="00D332E1"/>
    <w:rsid w:val="00D33945"/>
    <w:rsid w:val="00D42150"/>
    <w:rsid w:val="00D51F40"/>
    <w:rsid w:val="00D52ECF"/>
    <w:rsid w:val="00D57F26"/>
    <w:rsid w:val="00D625EC"/>
    <w:rsid w:val="00D65895"/>
    <w:rsid w:val="00D67B9A"/>
    <w:rsid w:val="00D701C1"/>
    <w:rsid w:val="00D83048"/>
    <w:rsid w:val="00D90A20"/>
    <w:rsid w:val="00D9309C"/>
    <w:rsid w:val="00D95C54"/>
    <w:rsid w:val="00DA1526"/>
    <w:rsid w:val="00DA327F"/>
    <w:rsid w:val="00DA6285"/>
    <w:rsid w:val="00DB336F"/>
    <w:rsid w:val="00DB3723"/>
    <w:rsid w:val="00DB4B6E"/>
    <w:rsid w:val="00DB798E"/>
    <w:rsid w:val="00DC033B"/>
    <w:rsid w:val="00DC1516"/>
    <w:rsid w:val="00DC49A7"/>
    <w:rsid w:val="00DC781B"/>
    <w:rsid w:val="00DD09C3"/>
    <w:rsid w:val="00DD236F"/>
    <w:rsid w:val="00DD45D3"/>
    <w:rsid w:val="00DE375B"/>
    <w:rsid w:val="00DE3A87"/>
    <w:rsid w:val="00DE5B46"/>
    <w:rsid w:val="00DE79A5"/>
    <w:rsid w:val="00DF32FD"/>
    <w:rsid w:val="00DF59BD"/>
    <w:rsid w:val="00E03141"/>
    <w:rsid w:val="00E04C99"/>
    <w:rsid w:val="00E07BA4"/>
    <w:rsid w:val="00E10BD0"/>
    <w:rsid w:val="00E16AE4"/>
    <w:rsid w:val="00E20AE2"/>
    <w:rsid w:val="00E26C49"/>
    <w:rsid w:val="00E326AA"/>
    <w:rsid w:val="00E32AF4"/>
    <w:rsid w:val="00E367F4"/>
    <w:rsid w:val="00E413F5"/>
    <w:rsid w:val="00E41A18"/>
    <w:rsid w:val="00E4338D"/>
    <w:rsid w:val="00E45AC3"/>
    <w:rsid w:val="00E467D7"/>
    <w:rsid w:val="00E52133"/>
    <w:rsid w:val="00E540CA"/>
    <w:rsid w:val="00E61285"/>
    <w:rsid w:val="00E62439"/>
    <w:rsid w:val="00E6451F"/>
    <w:rsid w:val="00E65122"/>
    <w:rsid w:val="00E67DBE"/>
    <w:rsid w:val="00E71B6B"/>
    <w:rsid w:val="00E73D08"/>
    <w:rsid w:val="00E75D99"/>
    <w:rsid w:val="00E8336C"/>
    <w:rsid w:val="00E87DBC"/>
    <w:rsid w:val="00E9017F"/>
    <w:rsid w:val="00E90BCA"/>
    <w:rsid w:val="00EA083C"/>
    <w:rsid w:val="00EA5576"/>
    <w:rsid w:val="00EB0743"/>
    <w:rsid w:val="00EB4B05"/>
    <w:rsid w:val="00EC020A"/>
    <w:rsid w:val="00EC3C17"/>
    <w:rsid w:val="00EC668F"/>
    <w:rsid w:val="00ED0460"/>
    <w:rsid w:val="00ED3F61"/>
    <w:rsid w:val="00ED75BF"/>
    <w:rsid w:val="00ED787D"/>
    <w:rsid w:val="00EE1C98"/>
    <w:rsid w:val="00EE3F54"/>
    <w:rsid w:val="00EE56F9"/>
    <w:rsid w:val="00EF399B"/>
    <w:rsid w:val="00EF5692"/>
    <w:rsid w:val="00EF6536"/>
    <w:rsid w:val="00F00B34"/>
    <w:rsid w:val="00F01FB1"/>
    <w:rsid w:val="00F02E85"/>
    <w:rsid w:val="00F051FC"/>
    <w:rsid w:val="00F05E43"/>
    <w:rsid w:val="00F2115E"/>
    <w:rsid w:val="00F31526"/>
    <w:rsid w:val="00F331C9"/>
    <w:rsid w:val="00F44B9C"/>
    <w:rsid w:val="00F44E43"/>
    <w:rsid w:val="00F51863"/>
    <w:rsid w:val="00F5508A"/>
    <w:rsid w:val="00F57A8E"/>
    <w:rsid w:val="00F62460"/>
    <w:rsid w:val="00F732BB"/>
    <w:rsid w:val="00F832D8"/>
    <w:rsid w:val="00F93EBD"/>
    <w:rsid w:val="00F94ACD"/>
    <w:rsid w:val="00F94E25"/>
    <w:rsid w:val="00F960F2"/>
    <w:rsid w:val="00F960F8"/>
    <w:rsid w:val="00F971AF"/>
    <w:rsid w:val="00FB468C"/>
    <w:rsid w:val="00FB4853"/>
    <w:rsid w:val="00FB6532"/>
    <w:rsid w:val="00FC0819"/>
    <w:rsid w:val="00FC18D4"/>
    <w:rsid w:val="00FC69EC"/>
    <w:rsid w:val="00FE19C1"/>
    <w:rsid w:val="00FF1C11"/>
    <w:rsid w:val="00FF2FA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576"/>
  </w:style>
  <w:style w:type="paragraph" w:styleId="1">
    <w:name w:val="heading 1"/>
    <w:basedOn w:val="a"/>
    <w:link w:val="10"/>
    <w:uiPriority w:val="9"/>
    <w:qFormat/>
    <w:rsid w:val="005D72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5B4F4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8F308E"/>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8F308E"/>
    <w:rPr>
      <w:rFonts w:ascii="Tahoma" w:hAnsi="Tahoma" w:cs="Tahoma"/>
      <w:sz w:val="16"/>
      <w:szCs w:val="16"/>
    </w:rPr>
  </w:style>
  <w:style w:type="character" w:styleId="a5">
    <w:name w:val="Strong"/>
    <w:basedOn w:val="a0"/>
    <w:uiPriority w:val="22"/>
    <w:qFormat/>
    <w:rsid w:val="001A2BF6"/>
    <w:rPr>
      <w:b/>
      <w:bCs/>
    </w:rPr>
  </w:style>
  <w:style w:type="character" w:styleId="Hyperlink">
    <w:name w:val="Hyperlink"/>
    <w:basedOn w:val="a0"/>
    <w:uiPriority w:val="99"/>
    <w:semiHidden/>
    <w:unhideWhenUsed/>
    <w:rsid w:val="0084440C"/>
    <w:rPr>
      <w:color w:val="0000FF"/>
      <w:u w:val="single"/>
    </w:rPr>
  </w:style>
  <w:style w:type="character" w:styleId="FollowedHyperlink">
    <w:name w:val="FollowedHyperlink"/>
    <w:basedOn w:val="a0"/>
    <w:uiPriority w:val="99"/>
    <w:semiHidden/>
    <w:unhideWhenUsed/>
    <w:rsid w:val="0084440C"/>
    <w:rPr>
      <w:color w:val="800080"/>
      <w:u w:val="single"/>
    </w:rPr>
  </w:style>
  <w:style w:type="paragraph" w:customStyle="1" w:styleId="xl63">
    <w:name w:val="xl63"/>
    <w:basedOn w:val="a"/>
    <w:rsid w:val="0084440C"/>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4">
    <w:name w:val="xl64"/>
    <w:basedOn w:val="a"/>
    <w:rsid w:val="0084440C"/>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5">
    <w:name w:val="xl65"/>
    <w:basedOn w:val="a"/>
    <w:rsid w:val="0084440C"/>
    <w:pPr>
      <w:pBdr>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a"/>
    <w:rsid w:val="0084440C"/>
    <w:pPr>
      <w:pBdr>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a"/>
    <w:rsid w:val="0084440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a"/>
    <w:rsid w:val="0084440C"/>
    <w:pPr>
      <w:pBdr>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a"/>
    <w:rsid w:val="0084440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a"/>
    <w:rsid w:val="0084440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1">
    <w:name w:val="xl71"/>
    <w:basedOn w:val="a"/>
    <w:rsid w:val="0084440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
    <w:rsid w:val="0084440C"/>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3">
    <w:name w:val="xl73"/>
    <w:basedOn w:val="a"/>
    <w:rsid w:val="0084440C"/>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4">
    <w:name w:val="xl74"/>
    <w:basedOn w:val="a"/>
    <w:rsid w:val="0084440C"/>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84440C"/>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a"/>
    <w:rsid w:val="0084440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a"/>
    <w:rsid w:val="0084440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84440C"/>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9">
    <w:name w:val="xl79"/>
    <w:basedOn w:val="a"/>
    <w:rsid w:val="0084440C"/>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0">
    <w:name w:val="xl80"/>
    <w:basedOn w:val="a"/>
    <w:rsid w:val="0084440C"/>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1">
    <w:name w:val="xl81"/>
    <w:basedOn w:val="a"/>
    <w:rsid w:val="0084440C"/>
    <w:pPr>
      <w:pBdr>
        <w:top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2">
    <w:name w:val="xl82"/>
    <w:basedOn w:val="a"/>
    <w:rsid w:val="0084440C"/>
    <w:pPr>
      <w:pBdr>
        <w:top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84440C"/>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84440C"/>
    <w:pP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a"/>
    <w:rsid w:val="0084440C"/>
    <w:pPr>
      <w:pBdr>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a"/>
    <w:rsid w:val="0084440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a"/>
    <w:rsid w:val="0084440C"/>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a"/>
    <w:rsid w:val="0084440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84440C"/>
    <w:pPr>
      <w:pBdr>
        <w:top w:val="single" w:sz="4" w:space="0" w:color="auto"/>
        <w:lef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0">
    <w:name w:val="xl90"/>
    <w:basedOn w:val="a"/>
    <w:rsid w:val="0084440C"/>
    <w:pPr>
      <w:pBdr>
        <w:lef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1">
    <w:name w:val="xl91"/>
    <w:basedOn w:val="a"/>
    <w:rsid w:val="0084440C"/>
    <w:pPr>
      <w:pBdr>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2">
    <w:name w:val="xl92"/>
    <w:basedOn w:val="a"/>
    <w:rsid w:val="0084440C"/>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93">
    <w:name w:val="xl93"/>
    <w:basedOn w:val="a"/>
    <w:rsid w:val="0084440C"/>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4">
    <w:name w:val="xl94"/>
    <w:basedOn w:val="a"/>
    <w:rsid w:val="0084440C"/>
    <w:pPr>
      <w:pBdr>
        <w:top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
    <w:rsid w:val="0084440C"/>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a"/>
    <w:rsid w:val="0084440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84440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84440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84440C"/>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0">
    <w:name w:val="xl100"/>
    <w:basedOn w:val="a"/>
    <w:rsid w:val="0084440C"/>
    <w:pPr>
      <w:pBdr>
        <w:lef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1">
    <w:name w:val="xl101"/>
    <w:basedOn w:val="a"/>
    <w:rsid w:val="0084440C"/>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a"/>
    <w:rsid w:val="0084440C"/>
    <w:pPr>
      <w:pBdr>
        <w:top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3">
    <w:name w:val="xl103"/>
    <w:basedOn w:val="a"/>
    <w:rsid w:val="0084440C"/>
    <w:pPr>
      <w:pBdr>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4">
    <w:name w:val="xl104"/>
    <w:basedOn w:val="a"/>
    <w:rsid w:val="0084440C"/>
    <w:pPr>
      <w:pBdr>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5">
    <w:name w:val="xl105"/>
    <w:basedOn w:val="a"/>
    <w:rsid w:val="0084440C"/>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6">
    <w:name w:val="xl106"/>
    <w:basedOn w:val="a"/>
    <w:rsid w:val="0084440C"/>
    <w:pPr>
      <w:pBdr>
        <w:top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7">
    <w:name w:val="xl107"/>
    <w:basedOn w:val="a"/>
    <w:rsid w:val="0084440C"/>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8">
    <w:name w:val="xl108"/>
    <w:basedOn w:val="a"/>
    <w:rsid w:val="0084440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84440C"/>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84440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84440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2">
    <w:name w:val="xl112"/>
    <w:basedOn w:val="a"/>
    <w:rsid w:val="0084440C"/>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3">
    <w:name w:val="xl113"/>
    <w:basedOn w:val="a"/>
    <w:rsid w:val="0084440C"/>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4">
    <w:name w:val="xl114"/>
    <w:basedOn w:val="a"/>
    <w:rsid w:val="0084440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5">
    <w:name w:val="xl115"/>
    <w:basedOn w:val="a"/>
    <w:rsid w:val="0084440C"/>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6">
    <w:name w:val="xl116"/>
    <w:basedOn w:val="a"/>
    <w:rsid w:val="0084440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7">
    <w:name w:val="xl117"/>
    <w:basedOn w:val="a"/>
    <w:rsid w:val="0084440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a"/>
    <w:rsid w:val="0084440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9">
    <w:name w:val="xl119"/>
    <w:basedOn w:val="a"/>
    <w:rsid w:val="0084440C"/>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0">
    <w:name w:val="xl120"/>
    <w:basedOn w:val="a"/>
    <w:rsid w:val="0084440C"/>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1">
    <w:name w:val="xl121"/>
    <w:basedOn w:val="a"/>
    <w:rsid w:val="0084440C"/>
    <w:pPr>
      <w:pBdr>
        <w:top w:val="single" w:sz="4" w:space="0" w:color="auto"/>
        <w:lef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2">
    <w:name w:val="xl122"/>
    <w:basedOn w:val="a"/>
    <w:rsid w:val="0084440C"/>
    <w:pPr>
      <w:pBdr>
        <w:left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3">
    <w:name w:val="xl123"/>
    <w:basedOn w:val="a"/>
    <w:rsid w:val="0084440C"/>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4">
    <w:name w:val="xl124"/>
    <w:basedOn w:val="a"/>
    <w:rsid w:val="0084440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25">
    <w:name w:val="xl125"/>
    <w:basedOn w:val="a"/>
    <w:rsid w:val="0084440C"/>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26">
    <w:name w:val="xl126"/>
    <w:basedOn w:val="a"/>
    <w:rsid w:val="008444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7">
    <w:name w:val="xl127"/>
    <w:basedOn w:val="a"/>
    <w:rsid w:val="008444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a"/>
    <w:rsid w:val="008444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a"/>
    <w:rsid w:val="0084440C"/>
    <w:pPr>
      <w:pBdr>
        <w:top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0">
    <w:name w:val="xl130"/>
    <w:basedOn w:val="a"/>
    <w:rsid w:val="0084440C"/>
    <w:pPr>
      <w:pBdr>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1">
    <w:name w:val="xl131"/>
    <w:basedOn w:val="a"/>
    <w:rsid w:val="0084440C"/>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32">
    <w:name w:val="xl132"/>
    <w:basedOn w:val="a"/>
    <w:rsid w:val="0084440C"/>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3">
    <w:name w:val="xl133"/>
    <w:basedOn w:val="a"/>
    <w:rsid w:val="0084440C"/>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4">
    <w:name w:val="xl134"/>
    <w:basedOn w:val="a"/>
    <w:rsid w:val="0084440C"/>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5">
    <w:name w:val="xl135"/>
    <w:basedOn w:val="a"/>
    <w:rsid w:val="0084440C"/>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
    <w:rsid w:val="0084440C"/>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
    <w:rsid w:val="008444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8">
    <w:name w:val="xl138"/>
    <w:basedOn w:val="a"/>
    <w:rsid w:val="008444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
    <w:rsid w:val="008444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0">
    <w:name w:val="xl140"/>
    <w:basedOn w:val="a"/>
    <w:rsid w:val="0084440C"/>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41">
    <w:name w:val="xl141"/>
    <w:basedOn w:val="a"/>
    <w:rsid w:val="0084440C"/>
    <w:pPr>
      <w:pBdr>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42">
    <w:name w:val="xl142"/>
    <w:basedOn w:val="a"/>
    <w:rsid w:val="0084440C"/>
    <w:pPr>
      <w:pBdr>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43">
    <w:name w:val="xl143"/>
    <w:basedOn w:val="a"/>
    <w:rsid w:val="0084440C"/>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44">
    <w:name w:val="xl144"/>
    <w:basedOn w:val="a"/>
    <w:rsid w:val="0084440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45">
    <w:name w:val="xl145"/>
    <w:basedOn w:val="a"/>
    <w:rsid w:val="0084440C"/>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46">
    <w:name w:val="xl146"/>
    <w:basedOn w:val="a"/>
    <w:rsid w:val="0084440C"/>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7">
    <w:name w:val="xl147"/>
    <w:basedOn w:val="a"/>
    <w:rsid w:val="0084440C"/>
    <w:pPr>
      <w:pBdr>
        <w:lef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8">
    <w:name w:val="xl148"/>
    <w:basedOn w:val="a"/>
    <w:rsid w:val="0084440C"/>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9">
    <w:name w:val="xl149"/>
    <w:basedOn w:val="a"/>
    <w:rsid w:val="0084440C"/>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50">
    <w:name w:val="xl150"/>
    <w:basedOn w:val="a"/>
    <w:rsid w:val="0084440C"/>
    <w:pPr>
      <w:pBdr>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51">
    <w:name w:val="xl151"/>
    <w:basedOn w:val="a"/>
    <w:rsid w:val="0084440C"/>
    <w:pPr>
      <w:pBdr>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52">
    <w:name w:val="xl152"/>
    <w:basedOn w:val="a"/>
    <w:rsid w:val="0084440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53">
    <w:name w:val="xl153"/>
    <w:basedOn w:val="a"/>
    <w:rsid w:val="0084440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54">
    <w:name w:val="xl154"/>
    <w:basedOn w:val="a"/>
    <w:rsid w:val="005C63B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55">
    <w:name w:val="xl155"/>
    <w:basedOn w:val="a"/>
    <w:rsid w:val="005C63B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56">
    <w:name w:val="xl156"/>
    <w:basedOn w:val="a"/>
    <w:rsid w:val="005C63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5C63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table" w:styleId="a6">
    <w:name w:val="Table Grid"/>
    <w:basedOn w:val="a1"/>
    <w:uiPriority w:val="59"/>
    <w:rsid w:val="00AD1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F5A35"/>
    <w:pPr>
      <w:tabs>
        <w:tab w:val="center" w:pos="4153"/>
        <w:tab w:val="right" w:pos="8306"/>
      </w:tabs>
      <w:spacing w:after="0" w:line="240" w:lineRule="auto"/>
    </w:pPr>
  </w:style>
  <w:style w:type="character" w:customStyle="1" w:styleId="a8">
    <w:name w:val="כותרת עליונה תו"/>
    <w:basedOn w:val="a0"/>
    <w:link w:val="a7"/>
    <w:uiPriority w:val="99"/>
    <w:rsid w:val="00CF5A35"/>
  </w:style>
  <w:style w:type="paragraph" w:styleId="a9">
    <w:name w:val="footer"/>
    <w:basedOn w:val="a"/>
    <w:link w:val="aa"/>
    <w:uiPriority w:val="99"/>
    <w:unhideWhenUsed/>
    <w:rsid w:val="00CF5A35"/>
    <w:pPr>
      <w:tabs>
        <w:tab w:val="center" w:pos="4153"/>
        <w:tab w:val="right" w:pos="8306"/>
      </w:tabs>
      <w:spacing w:after="0" w:line="240" w:lineRule="auto"/>
    </w:pPr>
  </w:style>
  <w:style w:type="character" w:customStyle="1" w:styleId="aa">
    <w:name w:val="כותרת תחתונה תו"/>
    <w:basedOn w:val="a0"/>
    <w:link w:val="a9"/>
    <w:uiPriority w:val="99"/>
    <w:rsid w:val="00CF5A35"/>
  </w:style>
  <w:style w:type="character" w:customStyle="1" w:styleId="10">
    <w:name w:val="כותרת 1 תו"/>
    <w:basedOn w:val="a0"/>
    <w:link w:val="1"/>
    <w:uiPriority w:val="9"/>
    <w:rsid w:val="005D72AB"/>
    <w:rPr>
      <w:rFonts w:ascii="Times New Roman" w:eastAsia="Times New Roman" w:hAnsi="Times New Roman" w:cs="Times New Roman"/>
      <w:b/>
      <w:bCs/>
      <w:kern w:val="36"/>
      <w:sz w:val="48"/>
      <w:szCs w:val="48"/>
    </w:rPr>
  </w:style>
  <w:style w:type="paragraph" w:styleId="ab">
    <w:name w:val="Bibliography"/>
    <w:basedOn w:val="a"/>
    <w:next w:val="a"/>
    <w:uiPriority w:val="37"/>
    <w:unhideWhenUsed/>
    <w:rsid w:val="00B934A1"/>
  </w:style>
  <w:style w:type="paragraph" w:styleId="ac">
    <w:name w:val="endnote text"/>
    <w:basedOn w:val="a"/>
    <w:link w:val="ad"/>
    <w:uiPriority w:val="99"/>
    <w:semiHidden/>
    <w:unhideWhenUsed/>
    <w:rsid w:val="003F1353"/>
    <w:pPr>
      <w:spacing w:after="0" w:line="240" w:lineRule="auto"/>
    </w:pPr>
    <w:rPr>
      <w:sz w:val="20"/>
      <w:szCs w:val="20"/>
    </w:rPr>
  </w:style>
  <w:style w:type="character" w:customStyle="1" w:styleId="ad">
    <w:name w:val="טקסט הערת סיום תו"/>
    <w:basedOn w:val="a0"/>
    <w:link w:val="ac"/>
    <w:uiPriority w:val="99"/>
    <w:semiHidden/>
    <w:rsid w:val="003F1353"/>
    <w:rPr>
      <w:sz w:val="20"/>
      <w:szCs w:val="20"/>
    </w:rPr>
  </w:style>
  <w:style w:type="character" w:styleId="ae">
    <w:name w:val="endnote reference"/>
    <w:basedOn w:val="a0"/>
    <w:uiPriority w:val="99"/>
    <w:semiHidden/>
    <w:unhideWhenUsed/>
    <w:rsid w:val="003F1353"/>
    <w:rPr>
      <w:vertAlign w:val="superscript"/>
    </w:rPr>
  </w:style>
  <w:style w:type="paragraph" w:styleId="af">
    <w:name w:val="List Paragraph"/>
    <w:basedOn w:val="a"/>
    <w:uiPriority w:val="34"/>
    <w:qFormat/>
    <w:rsid w:val="009E6427"/>
    <w:pPr>
      <w:ind w:left="720"/>
      <w:contextualSpacing/>
    </w:pPr>
  </w:style>
  <w:style w:type="character" w:styleId="af0">
    <w:name w:val="line number"/>
    <w:basedOn w:val="a0"/>
    <w:uiPriority w:val="99"/>
    <w:semiHidden/>
    <w:unhideWhenUsed/>
    <w:rsid w:val="00A30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576"/>
  </w:style>
  <w:style w:type="paragraph" w:styleId="1">
    <w:name w:val="heading 1"/>
    <w:basedOn w:val="a"/>
    <w:link w:val="10"/>
    <w:uiPriority w:val="9"/>
    <w:qFormat/>
    <w:rsid w:val="005D72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5B4F4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8F308E"/>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8F308E"/>
    <w:rPr>
      <w:rFonts w:ascii="Tahoma" w:hAnsi="Tahoma" w:cs="Tahoma"/>
      <w:sz w:val="16"/>
      <w:szCs w:val="16"/>
    </w:rPr>
  </w:style>
  <w:style w:type="character" w:styleId="a5">
    <w:name w:val="Strong"/>
    <w:basedOn w:val="a0"/>
    <w:uiPriority w:val="22"/>
    <w:qFormat/>
    <w:rsid w:val="001A2BF6"/>
    <w:rPr>
      <w:b/>
      <w:bCs/>
    </w:rPr>
  </w:style>
  <w:style w:type="character" w:styleId="Hyperlink">
    <w:name w:val="Hyperlink"/>
    <w:basedOn w:val="a0"/>
    <w:uiPriority w:val="99"/>
    <w:semiHidden/>
    <w:unhideWhenUsed/>
    <w:rsid w:val="0084440C"/>
    <w:rPr>
      <w:color w:val="0000FF"/>
      <w:u w:val="single"/>
    </w:rPr>
  </w:style>
  <w:style w:type="character" w:styleId="FollowedHyperlink">
    <w:name w:val="FollowedHyperlink"/>
    <w:basedOn w:val="a0"/>
    <w:uiPriority w:val="99"/>
    <w:semiHidden/>
    <w:unhideWhenUsed/>
    <w:rsid w:val="0084440C"/>
    <w:rPr>
      <w:color w:val="800080"/>
      <w:u w:val="single"/>
    </w:rPr>
  </w:style>
  <w:style w:type="paragraph" w:customStyle="1" w:styleId="xl63">
    <w:name w:val="xl63"/>
    <w:basedOn w:val="a"/>
    <w:rsid w:val="0084440C"/>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4">
    <w:name w:val="xl64"/>
    <w:basedOn w:val="a"/>
    <w:rsid w:val="0084440C"/>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5">
    <w:name w:val="xl65"/>
    <w:basedOn w:val="a"/>
    <w:rsid w:val="0084440C"/>
    <w:pPr>
      <w:pBdr>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a"/>
    <w:rsid w:val="0084440C"/>
    <w:pPr>
      <w:pBdr>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a"/>
    <w:rsid w:val="0084440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a"/>
    <w:rsid w:val="0084440C"/>
    <w:pPr>
      <w:pBdr>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a"/>
    <w:rsid w:val="0084440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a"/>
    <w:rsid w:val="0084440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1">
    <w:name w:val="xl71"/>
    <w:basedOn w:val="a"/>
    <w:rsid w:val="0084440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
    <w:rsid w:val="0084440C"/>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3">
    <w:name w:val="xl73"/>
    <w:basedOn w:val="a"/>
    <w:rsid w:val="0084440C"/>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4">
    <w:name w:val="xl74"/>
    <w:basedOn w:val="a"/>
    <w:rsid w:val="0084440C"/>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84440C"/>
    <w:pPr>
      <w:pBdr>
        <w:top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a"/>
    <w:rsid w:val="0084440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a"/>
    <w:rsid w:val="0084440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84440C"/>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9">
    <w:name w:val="xl79"/>
    <w:basedOn w:val="a"/>
    <w:rsid w:val="0084440C"/>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0">
    <w:name w:val="xl80"/>
    <w:basedOn w:val="a"/>
    <w:rsid w:val="0084440C"/>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1">
    <w:name w:val="xl81"/>
    <w:basedOn w:val="a"/>
    <w:rsid w:val="0084440C"/>
    <w:pPr>
      <w:pBdr>
        <w:top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2">
    <w:name w:val="xl82"/>
    <w:basedOn w:val="a"/>
    <w:rsid w:val="0084440C"/>
    <w:pPr>
      <w:pBdr>
        <w:top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84440C"/>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84440C"/>
    <w:pP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a"/>
    <w:rsid w:val="0084440C"/>
    <w:pPr>
      <w:pBdr>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a"/>
    <w:rsid w:val="0084440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a"/>
    <w:rsid w:val="0084440C"/>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a"/>
    <w:rsid w:val="0084440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84440C"/>
    <w:pPr>
      <w:pBdr>
        <w:top w:val="single" w:sz="4" w:space="0" w:color="auto"/>
        <w:lef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0">
    <w:name w:val="xl90"/>
    <w:basedOn w:val="a"/>
    <w:rsid w:val="0084440C"/>
    <w:pPr>
      <w:pBdr>
        <w:lef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1">
    <w:name w:val="xl91"/>
    <w:basedOn w:val="a"/>
    <w:rsid w:val="0084440C"/>
    <w:pPr>
      <w:pBdr>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2">
    <w:name w:val="xl92"/>
    <w:basedOn w:val="a"/>
    <w:rsid w:val="0084440C"/>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93">
    <w:name w:val="xl93"/>
    <w:basedOn w:val="a"/>
    <w:rsid w:val="0084440C"/>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4">
    <w:name w:val="xl94"/>
    <w:basedOn w:val="a"/>
    <w:rsid w:val="0084440C"/>
    <w:pPr>
      <w:pBdr>
        <w:top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
    <w:rsid w:val="0084440C"/>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a"/>
    <w:rsid w:val="0084440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84440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84440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84440C"/>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0">
    <w:name w:val="xl100"/>
    <w:basedOn w:val="a"/>
    <w:rsid w:val="0084440C"/>
    <w:pPr>
      <w:pBdr>
        <w:lef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1">
    <w:name w:val="xl101"/>
    <w:basedOn w:val="a"/>
    <w:rsid w:val="0084440C"/>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a"/>
    <w:rsid w:val="0084440C"/>
    <w:pPr>
      <w:pBdr>
        <w:top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3">
    <w:name w:val="xl103"/>
    <w:basedOn w:val="a"/>
    <w:rsid w:val="0084440C"/>
    <w:pPr>
      <w:pBdr>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4">
    <w:name w:val="xl104"/>
    <w:basedOn w:val="a"/>
    <w:rsid w:val="0084440C"/>
    <w:pPr>
      <w:pBdr>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5">
    <w:name w:val="xl105"/>
    <w:basedOn w:val="a"/>
    <w:rsid w:val="0084440C"/>
    <w:pPr>
      <w:pBdr>
        <w:top w:val="single" w:sz="4" w:space="0" w:color="auto"/>
        <w:left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6">
    <w:name w:val="xl106"/>
    <w:basedOn w:val="a"/>
    <w:rsid w:val="0084440C"/>
    <w:pPr>
      <w:pBdr>
        <w:top w:val="single" w:sz="4" w:space="0" w:color="auto"/>
        <w:bottom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7">
    <w:name w:val="xl107"/>
    <w:basedOn w:val="a"/>
    <w:rsid w:val="0084440C"/>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8">
    <w:name w:val="xl108"/>
    <w:basedOn w:val="a"/>
    <w:rsid w:val="0084440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84440C"/>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84440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84440C"/>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2">
    <w:name w:val="xl112"/>
    <w:basedOn w:val="a"/>
    <w:rsid w:val="0084440C"/>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3">
    <w:name w:val="xl113"/>
    <w:basedOn w:val="a"/>
    <w:rsid w:val="0084440C"/>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4">
    <w:name w:val="xl114"/>
    <w:basedOn w:val="a"/>
    <w:rsid w:val="0084440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5">
    <w:name w:val="xl115"/>
    <w:basedOn w:val="a"/>
    <w:rsid w:val="0084440C"/>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6">
    <w:name w:val="xl116"/>
    <w:basedOn w:val="a"/>
    <w:rsid w:val="0084440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7">
    <w:name w:val="xl117"/>
    <w:basedOn w:val="a"/>
    <w:rsid w:val="0084440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a"/>
    <w:rsid w:val="0084440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9">
    <w:name w:val="xl119"/>
    <w:basedOn w:val="a"/>
    <w:rsid w:val="0084440C"/>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0">
    <w:name w:val="xl120"/>
    <w:basedOn w:val="a"/>
    <w:rsid w:val="0084440C"/>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1">
    <w:name w:val="xl121"/>
    <w:basedOn w:val="a"/>
    <w:rsid w:val="0084440C"/>
    <w:pPr>
      <w:pBdr>
        <w:top w:val="single" w:sz="4" w:space="0" w:color="auto"/>
        <w:lef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2">
    <w:name w:val="xl122"/>
    <w:basedOn w:val="a"/>
    <w:rsid w:val="0084440C"/>
    <w:pPr>
      <w:pBdr>
        <w:left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3">
    <w:name w:val="xl123"/>
    <w:basedOn w:val="a"/>
    <w:rsid w:val="0084440C"/>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4">
    <w:name w:val="xl124"/>
    <w:basedOn w:val="a"/>
    <w:rsid w:val="0084440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25">
    <w:name w:val="xl125"/>
    <w:basedOn w:val="a"/>
    <w:rsid w:val="0084440C"/>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26">
    <w:name w:val="xl126"/>
    <w:basedOn w:val="a"/>
    <w:rsid w:val="008444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7">
    <w:name w:val="xl127"/>
    <w:basedOn w:val="a"/>
    <w:rsid w:val="008444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a"/>
    <w:rsid w:val="008444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a"/>
    <w:rsid w:val="0084440C"/>
    <w:pPr>
      <w:pBdr>
        <w:top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0">
    <w:name w:val="xl130"/>
    <w:basedOn w:val="a"/>
    <w:rsid w:val="0084440C"/>
    <w:pPr>
      <w:pBdr>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1">
    <w:name w:val="xl131"/>
    <w:basedOn w:val="a"/>
    <w:rsid w:val="0084440C"/>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32">
    <w:name w:val="xl132"/>
    <w:basedOn w:val="a"/>
    <w:rsid w:val="0084440C"/>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3">
    <w:name w:val="xl133"/>
    <w:basedOn w:val="a"/>
    <w:rsid w:val="0084440C"/>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4">
    <w:name w:val="xl134"/>
    <w:basedOn w:val="a"/>
    <w:rsid w:val="0084440C"/>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5">
    <w:name w:val="xl135"/>
    <w:basedOn w:val="a"/>
    <w:rsid w:val="0084440C"/>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
    <w:rsid w:val="0084440C"/>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
    <w:rsid w:val="008444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8">
    <w:name w:val="xl138"/>
    <w:basedOn w:val="a"/>
    <w:rsid w:val="008444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
    <w:rsid w:val="008444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0">
    <w:name w:val="xl140"/>
    <w:basedOn w:val="a"/>
    <w:rsid w:val="0084440C"/>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41">
    <w:name w:val="xl141"/>
    <w:basedOn w:val="a"/>
    <w:rsid w:val="0084440C"/>
    <w:pPr>
      <w:pBdr>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42">
    <w:name w:val="xl142"/>
    <w:basedOn w:val="a"/>
    <w:rsid w:val="0084440C"/>
    <w:pPr>
      <w:pBdr>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43">
    <w:name w:val="xl143"/>
    <w:basedOn w:val="a"/>
    <w:rsid w:val="0084440C"/>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44">
    <w:name w:val="xl144"/>
    <w:basedOn w:val="a"/>
    <w:rsid w:val="0084440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45">
    <w:name w:val="xl145"/>
    <w:basedOn w:val="a"/>
    <w:rsid w:val="0084440C"/>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46">
    <w:name w:val="xl146"/>
    <w:basedOn w:val="a"/>
    <w:rsid w:val="0084440C"/>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7">
    <w:name w:val="xl147"/>
    <w:basedOn w:val="a"/>
    <w:rsid w:val="0084440C"/>
    <w:pPr>
      <w:pBdr>
        <w:lef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8">
    <w:name w:val="xl148"/>
    <w:basedOn w:val="a"/>
    <w:rsid w:val="0084440C"/>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9">
    <w:name w:val="xl149"/>
    <w:basedOn w:val="a"/>
    <w:rsid w:val="0084440C"/>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50">
    <w:name w:val="xl150"/>
    <w:basedOn w:val="a"/>
    <w:rsid w:val="0084440C"/>
    <w:pPr>
      <w:pBdr>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51">
    <w:name w:val="xl151"/>
    <w:basedOn w:val="a"/>
    <w:rsid w:val="0084440C"/>
    <w:pPr>
      <w:pBdr>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52">
    <w:name w:val="xl152"/>
    <w:basedOn w:val="a"/>
    <w:rsid w:val="0084440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53">
    <w:name w:val="xl153"/>
    <w:basedOn w:val="a"/>
    <w:rsid w:val="0084440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54">
    <w:name w:val="xl154"/>
    <w:basedOn w:val="a"/>
    <w:rsid w:val="005C63B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55">
    <w:name w:val="xl155"/>
    <w:basedOn w:val="a"/>
    <w:rsid w:val="005C63B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rPr>
  </w:style>
  <w:style w:type="paragraph" w:customStyle="1" w:styleId="xl156">
    <w:name w:val="xl156"/>
    <w:basedOn w:val="a"/>
    <w:rsid w:val="005C63B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5C63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table" w:styleId="a6">
    <w:name w:val="Table Grid"/>
    <w:basedOn w:val="a1"/>
    <w:uiPriority w:val="59"/>
    <w:rsid w:val="00AD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F5A35"/>
    <w:pPr>
      <w:tabs>
        <w:tab w:val="center" w:pos="4153"/>
        <w:tab w:val="right" w:pos="8306"/>
      </w:tabs>
      <w:spacing w:after="0" w:line="240" w:lineRule="auto"/>
    </w:pPr>
  </w:style>
  <w:style w:type="character" w:customStyle="1" w:styleId="a8">
    <w:name w:val="כותרת עליונה תו"/>
    <w:basedOn w:val="a0"/>
    <w:link w:val="a7"/>
    <w:uiPriority w:val="99"/>
    <w:rsid w:val="00CF5A35"/>
  </w:style>
  <w:style w:type="paragraph" w:styleId="a9">
    <w:name w:val="footer"/>
    <w:basedOn w:val="a"/>
    <w:link w:val="aa"/>
    <w:uiPriority w:val="99"/>
    <w:unhideWhenUsed/>
    <w:rsid w:val="00CF5A35"/>
    <w:pPr>
      <w:tabs>
        <w:tab w:val="center" w:pos="4153"/>
        <w:tab w:val="right" w:pos="8306"/>
      </w:tabs>
      <w:spacing w:after="0" w:line="240" w:lineRule="auto"/>
    </w:pPr>
  </w:style>
  <w:style w:type="character" w:customStyle="1" w:styleId="aa">
    <w:name w:val="כותרת תחתונה תו"/>
    <w:basedOn w:val="a0"/>
    <w:link w:val="a9"/>
    <w:uiPriority w:val="99"/>
    <w:rsid w:val="00CF5A35"/>
  </w:style>
  <w:style w:type="character" w:customStyle="1" w:styleId="10">
    <w:name w:val="כותרת 1 תו"/>
    <w:basedOn w:val="a0"/>
    <w:link w:val="1"/>
    <w:uiPriority w:val="9"/>
    <w:rsid w:val="005D72AB"/>
    <w:rPr>
      <w:rFonts w:ascii="Times New Roman" w:eastAsia="Times New Roman" w:hAnsi="Times New Roman" w:cs="Times New Roman"/>
      <w:b/>
      <w:bCs/>
      <w:kern w:val="36"/>
      <w:sz w:val="48"/>
      <w:szCs w:val="48"/>
    </w:rPr>
  </w:style>
  <w:style w:type="paragraph" w:styleId="ab">
    <w:name w:val="Bibliography"/>
    <w:basedOn w:val="a"/>
    <w:next w:val="a"/>
    <w:uiPriority w:val="37"/>
    <w:unhideWhenUsed/>
    <w:rsid w:val="00B934A1"/>
  </w:style>
  <w:style w:type="paragraph" w:styleId="ac">
    <w:name w:val="endnote text"/>
    <w:basedOn w:val="a"/>
    <w:link w:val="ad"/>
    <w:uiPriority w:val="99"/>
    <w:semiHidden/>
    <w:unhideWhenUsed/>
    <w:rsid w:val="003F1353"/>
    <w:pPr>
      <w:spacing w:after="0" w:line="240" w:lineRule="auto"/>
    </w:pPr>
    <w:rPr>
      <w:sz w:val="20"/>
      <w:szCs w:val="20"/>
    </w:rPr>
  </w:style>
  <w:style w:type="character" w:customStyle="1" w:styleId="ad">
    <w:name w:val="טקסט הערת סיום תו"/>
    <w:basedOn w:val="a0"/>
    <w:link w:val="ac"/>
    <w:uiPriority w:val="99"/>
    <w:semiHidden/>
    <w:rsid w:val="003F1353"/>
    <w:rPr>
      <w:sz w:val="20"/>
      <w:szCs w:val="20"/>
    </w:rPr>
  </w:style>
  <w:style w:type="character" w:styleId="ae">
    <w:name w:val="endnote reference"/>
    <w:basedOn w:val="a0"/>
    <w:uiPriority w:val="99"/>
    <w:semiHidden/>
    <w:unhideWhenUsed/>
    <w:rsid w:val="003F1353"/>
    <w:rPr>
      <w:vertAlign w:val="superscript"/>
    </w:rPr>
  </w:style>
  <w:style w:type="paragraph" w:styleId="af">
    <w:name w:val="List Paragraph"/>
    <w:basedOn w:val="a"/>
    <w:uiPriority w:val="34"/>
    <w:qFormat/>
    <w:rsid w:val="009E6427"/>
    <w:pPr>
      <w:ind w:left="720"/>
      <w:contextualSpacing/>
    </w:pPr>
  </w:style>
  <w:style w:type="character" w:styleId="af0">
    <w:name w:val="line number"/>
    <w:basedOn w:val="a0"/>
    <w:uiPriority w:val="99"/>
    <w:semiHidden/>
    <w:unhideWhenUsed/>
    <w:rsid w:val="00A30A46"/>
  </w:style>
</w:styles>
</file>

<file path=word/webSettings.xml><?xml version="1.0" encoding="utf-8"?>
<w:webSettings xmlns:r="http://schemas.openxmlformats.org/officeDocument/2006/relationships" xmlns:w="http://schemas.openxmlformats.org/wordprocessingml/2006/main">
  <w:divs>
    <w:div w:id="9912194">
      <w:bodyDiv w:val="1"/>
      <w:marLeft w:val="0"/>
      <w:marRight w:val="0"/>
      <w:marTop w:val="0"/>
      <w:marBottom w:val="0"/>
      <w:divBdr>
        <w:top w:val="none" w:sz="0" w:space="0" w:color="auto"/>
        <w:left w:val="none" w:sz="0" w:space="0" w:color="auto"/>
        <w:bottom w:val="none" w:sz="0" w:space="0" w:color="auto"/>
        <w:right w:val="none" w:sz="0" w:space="0" w:color="auto"/>
      </w:divBdr>
    </w:div>
    <w:div w:id="11542810">
      <w:bodyDiv w:val="1"/>
      <w:marLeft w:val="0"/>
      <w:marRight w:val="0"/>
      <w:marTop w:val="0"/>
      <w:marBottom w:val="0"/>
      <w:divBdr>
        <w:top w:val="none" w:sz="0" w:space="0" w:color="auto"/>
        <w:left w:val="none" w:sz="0" w:space="0" w:color="auto"/>
        <w:bottom w:val="none" w:sz="0" w:space="0" w:color="auto"/>
        <w:right w:val="none" w:sz="0" w:space="0" w:color="auto"/>
      </w:divBdr>
    </w:div>
    <w:div w:id="16154603">
      <w:bodyDiv w:val="1"/>
      <w:marLeft w:val="0"/>
      <w:marRight w:val="0"/>
      <w:marTop w:val="0"/>
      <w:marBottom w:val="0"/>
      <w:divBdr>
        <w:top w:val="none" w:sz="0" w:space="0" w:color="auto"/>
        <w:left w:val="none" w:sz="0" w:space="0" w:color="auto"/>
        <w:bottom w:val="none" w:sz="0" w:space="0" w:color="auto"/>
        <w:right w:val="none" w:sz="0" w:space="0" w:color="auto"/>
      </w:divBdr>
    </w:div>
    <w:div w:id="20671734">
      <w:bodyDiv w:val="1"/>
      <w:marLeft w:val="0"/>
      <w:marRight w:val="0"/>
      <w:marTop w:val="0"/>
      <w:marBottom w:val="0"/>
      <w:divBdr>
        <w:top w:val="none" w:sz="0" w:space="0" w:color="auto"/>
        <w:left w:val="none" w:sz="0" w:space="0" w:color="auto"/>
        <w:bottom w:val="none" w:sz="0" w:space="0" w:color="auto"/>
        <w:right w:val="none" w:sz="0" w:space="0" w:color="auto"/>
      </w:divBdr>
    </w:div>
    <w:div w:id="25176029">
      <w:bodyDiv w:val="1"/>
      <w:marLeft w:val="0"/>
      <w:marRight w:val="0"/>
      <w:marTop w:val="0"/>
      <w:marBottom w:val="0"/>
      <w:divBdr>
        <w:top w:val="none" w:sz="0" w:space="0" w:color="auto"/>
        <w:left w:val="none" w:sz="0" w:space="0" w:color="auto"/>
        <w:bottom w:val="none" w:sz="0" w:space="0" w:color="auto"/>
        <w:right w:val="none" w:sz="0" w:space="0" w:color="auto"/>
      </w:divBdr>
    </w:div>
    <w:div w:id="32266637">
      <w:bodyDiv w:val="1"/>
      <w:marLeft w:val="0"/>
      <w:marRight w:val="0"/>
      <w:marTop w:val="0"/>
      <w:marBottom w:val="0"/>
      <w:divBdr>
        <w:top w:val="none" w:sz="0" w:space="0" w:color="auto"/>
        <w:left w:val="none" w:sz="0" w:space="0" w:color="auto"/>
        <w:bottom w:val="none" w:sz="0" w:space="0" w:color="auto"/>
        <w:right w:val="none" w:sz="0" w:space="0" w:color="auto"/>
      </w:divBdr>
    </w:div>
    <w:div w:id="50156020">
      <w:bodyDiv w:val="1"/>
      <w:marLeft w:val="0"/>
      <w:marRight w:val="0"/>
      <w:marTop w:val="0"/>
      <w:marBottom w:val="0"/>
      <w:divBdr>
        <w:top w:val="none" w:sz="0" w:space="0" w:color="auto"/>
        <w:left w:val="none" w:sz="0" w:space="0" w:color="auto"/>
        <w:bottom w:val="none" w:sz="0" w:space="0" w:color="auto"/>
        <w:right w:val="none" w:sz="0" w:space="0" w:color="auto"/>
      </w:divBdr>
    </w:div>
    <w:div w:id="51274997">
      <w:bodyDiv w:val="1"/>
      <w:marLeft w:val="0"/>
      <w:marRight w:val="0"/>
      <w:marTop w:val="0"/>
      <w:marBottom w:val="0"/>
      <w:divBdr>
        <w:top w:val="none" w:sz="0" w:space="0" w:color="auto"/>
        <w:left w:val="none" w:sz="0" w:space="0" w:color="auto"/>
        <w:bottom w:val="none" w:sz="0" w:space="0" w:color="auto"/>
        <w:right w:val="none" w:sz="0" w:space="0" w:color="auto"/>
      </w:divBdr>
    </w:div>
    <w:div w:id="60059566">
      <w:bodyDiv w:val="1"/>
      <w:marLeft w:val="0"/>
      <w:marRight w:val="0"/>
      <w:marTop w:val="0"/>
      <w:marBottom w:val="0"/>
      <w:divBdr>
        <w:top w:val="none" w:sz="0" w:space="0" w:color="auto"/>
        <w:left w:val="none" w:sz="0" w:space="0" w:color="auto"/>
        <w:bottom w:val="none" w:sz="0" w:space="0" w:color="auto"/>
        <w:right w:val="none" w:sz="0" w:space="0" w:color="auto"/>
      </w:divBdr>
    </w:div>
    <w:div w:id="76875251">
      <w:bodyDiv w:val="1"/>
      <w:marLeft w:val="0"/>
      <w:marRight w:val="0"/>
      <w:marTop w:val="0"/>
      <w:marBottom w:val="0"/>
      <w:divBdr>
        <w:top w:val="none" w:sz="0" w:space="0" w:color="auto"/>
        <w:left w:val="none" w:sz="0" w:space="0" w:color="auto"/>
        <w:bottom w:val="none" w:sz="0" w:space="0" w:color="auto"/>
        <w:right w:val="none" w:sz="0" w:space="0" w:color="auto"/>
      </w:divBdr>
    </w:div>
    <w:div w:id="80298386">
      <w:bodyDiv w:val="1"/>
      <w:marLeft w:val="0"/>
      <w:marRight w:val="0"/>
      <w:marTop w:val="0"/>
      <w:marBottom w:val="0"/>
      <w:divBdr>
        <w:top w:val="none" w:sz="0" w:space="0" w:color="auto"/>
        <w:left w:val="none" w:sz="0" w:space="0" w:color="auto"/>
        <w:bottom w:val="none" w:sz="0" w:space="0" w:color="auto"/>
        <w:right w:val="none" w:sz="0" w:space="0" w:color="auto"/>
      </w:divBdr>
    </w:div>
    <w:div w:id="83309224">
      <w:bodyDiv w:val="1"/>
      <w:marLeft w:val="0"/>
      <w:marRight w:val="0"/>
      <w:marTop w:val="0"/>
      <w:marBottom w:val="0"/>
      <w:divBdr>
        <w:top w:val="none" w:sz="0" w:space="0" w:color="auto"/>
        <w:left w:val="none" w:sz="0" w:space="0" w:color="auto"/>
        <w:bottom w:val="none" w:sz="0" w:space="0" w:color="auto"/>
        <w:right w:val="none" w:sz="0" w:space="0" w:color="auto"/>
      </w:divBdr>
    </w:div>
    <w:div w:id="99448113">
      <w:bodyDiv w:val="1"/>
      <w:marLeft w:val="0"/>
      <w:marRight w:val="0"/>
      <w:marTop w:val="0"/>
      <w:marBottom w:val="0"/>
      <w:divBdr>
        <w:top w:val="none" w:sz="0" w:space="0" w:color="auto"/>
        <w:left w:val="none" w:sz="0" w:space="0" w:color="auto"/>
        <w:bottom w:val="none" w:sz="0" w:space="0" w:color="auto"/>
        <w:right w:val="none" w:sz="0" w:space="0" w:color="auto"/>
      </w:divBdr>
    </w:div>
    <w:div w:id="109133931">
      <w:bodyDiv w:val="1"/>
      <w:marLeft w:val="0"/>
      <w:marRight w:val="0"/>
      <w:marTop w:val="0"/>
      <w:marBottom w:val="0"/>
      <w:divBdr>
        <w:top w:val="none" w:sz="0" w:space="0" w:color="auto"/>
        <w:left w:val="none" w:sz="0" w:space="0" w:color="auto"/>
        <w:bottom w:val="none" w:sz="0" w:space="0" w:color="auto"/>
        <w:right w:val="none" w:sz="0" w:space="0" w:color="auto"/>
      </w:divBdr>
    </w:div>
    <w:div w:id="118188259">
      <w:bodyDiv w:val="1"/>
      <w:marLeft w:val="0"/>
      <w:marRight w:val="0"/>
      <w:marTop w:val="0"/>
      <w:marBottom w:val="0"/>
      <w:divBdr>
        <w:top w:val="none" w:sz="0" w:space="0" w:color="auto"/>
        <w:left w:val="none" w:sz="0" w:space="0" w:color="auto"/>
        <w:bottom w:val="none" w:sz="0" w:space="0" w:color="auto"/>
        <w:right w:val="none" w:sz="0" w:space="0" w:color="auto"/>
      </w:divBdr>
    </w:div>
    <w:div w:id="120344201">
      <w:bodyDiv w:val="1"/>
      <w:marLeft w:val="0"/>
      <w:marRight w:val="0"/>
      <w:marTop w:val="0"/>
      <w:marBottom w:val="0"/>
      <w:divBdr>
        <w:top w:val="none" w:sz="0" w:space="0" w:color="auto"/>
        <w:left w:val="none" w:sz="0" w:space="0" w:color="auto"/>
        <w:bottom w:val="none" w:sz="0" w:space="0" w:color="auto"/>
        <w:right w:val="none" w:sz="0" w:space="0" w:color="auto"/>
      </w:divBdr>
    </w:div>
    <w:div w:id="121583447">
      <w:bodyDiv w:val="1"/>
      <w:marLeft w:val="0"/>
      <w:marRight w:val="0"/>
      <w:marTop w:val="0"/>
      <w:marBottom w:val="0"/>
      <w:divBdr>
        <w:top w:val="none" w:sz="0" w:space="0" w:color="auto"/>
        <w:left w:val="none" w:sz="0" w:space="0" w:color="auto"/>
        <w:bottom w:val="none" w:sz="0" w:space="0" w:color="auto"/>
        <w:right w:val="none" w:sz="0" w:space="0" w:color="auto"/>
      </w:divBdr>
    </w:div>
    <w:div w:id="128524584">
      <w:bodyDiv w:val="1"/>
      <w:marLeft w:val="0"/>
      <w:marRight w:val="0"/>
      <w:marTop w:val="0"/>
      <w:marBottom w:val="0"/>
      <w:divBdr>
        <w:top w:val="none" w:sz="0" w:space="0" w:color="auto"/>
        <w:left w:val="none" w:sz="0" w:space="0" w:color="auto"/>
        <w:bottom w:val="none" w:sz="0" w:space="0" w:color="auto"/>
        <w:right w:val="none" w:sz="0" w:space="0" w:color="auto"/>
      </w:divBdr>
    </w:div>
    <w:div w:id="130487870">
      <w:bodyDiv w:val="1"/>
      <w:marLeft w:val="0"/>
      <w:marRight w:val="0"/>
      <w:marTop w:val="0"/>
      <w:marBottom w:val="0"/>
      <w:divBdr>
        <w:top w:val="none" w:sz="0" w:space="0" w:color="auto"/>
        <w:left w:val="none" w:sz="0" w:space="0" w:color="auto"/>
        <w:bottom w:val="none" w:sz="0" w:space="0" w:color="auto"/>
        <w:right w:val="none" w:sz="0" w:space="0" w:color="auto"/>
      </w:divBdr>
    </w:div>
    <w:div w:id="137307545">
      <w:bodyDiv w:val="1"/>
      <w:marLeft w:val="0"/>
      <w:marRight w:val="0"/>
      <w:marTop w:val="0"/>
      <w:marBottom w:val="0"/>
      <w:divBdr>
        <w:top w:val="none" w:sz="0" w:space="0" w:color="auto"/>
        <w:left w:val="none" w:sz="0" w:space="0" w:color="auto"/>
        <w:bottom w:val="none" w:sz="0" w:space="0" w:color="auto"/>
        <w:right w:val="none" w:sz="0" w:space="0" w:color="auto"/>
      </w:divBdr>
    </w:div>
    <w:div w:id="142281504">
      <w:bodyDiv w:val="1"/>
      <w:marLeft w:val="0"/>
      <w:marRight w:val="0"/>
      <w:marTop w:val="0"/>
      <w:marBottom w:val="0"/>
      <w:divBdr>
        <w:top w:val="none" w:sz="0" w:space="0" w:color="auto"/>
        <w:left w:val="none" w:sz="0" w:space="0" w:color="auto"/>
        <w:bottom w:val="none" w:sz="0" w:space="0" w:color="auto"/>
        <w:right w:val="none" w:sz="0" w:space="0" w:color="auto"/>
      </w:divBdr>
    </w:div>
    <w:div w:id="144007150">
      <w:bodyDiv w:val="1"/>
      <w:marLeft w:val="0"/>
      <w:marRight w:val="0"/>
      <w:marTop w:val="0"/>
      <w:marBottom w:val="0"/>
      <w:divBdr>
        <w:top w:val="none" w:sz="0" w:space="0" w:color="auto"/>
        <w:left w:val="none" w:sz="0" w:space="0" w:color="auto"/>
        <w:bottom w:val="none" w:sz="0" w:space="0" w:color="auto"/>
        <w:right w:val="none" w:sz="0" w:space="0" w:color="auto"/>
      </w:divBdr>
    </w:div>
    <w:div w:id="150411057">
      <w:bodyDiv w:val="1"/>
      <w:marLeft w:val="0"/>
      <w:marRight w:val="0"/>
      <w:marTop w:val="0"/>
      <w:marBottom w:val="0"/>
      <w:divBdr>
        <w:top w:val="none" w:sz="0" w:space="0" w:color="auto"/>
        <w:left w:val="none" w:sz="0" w:space="0" w:color="auto"/>
        <w:bottom w:val="none" w:sz="0" w:space="0" w:color="auto"/>
        <w:right w:val="none" w:sz="0" w:space="0" w:color="auto"/>
      </w:divBdr>
    </w:div>
    <w:div w:id="158497291">
      <w:bodyDiv w:val="1"/>
      <w:marLeft w:val="0"/>
      <w:marRight w:val="0"/>
      <w:marTop w:val="0"/>
      <w:marBottom w:val="0"/>
      <w:divBdr>
        <w:top w:val="none" w:sz="0" w:space="0" w:color="auto"/>
        <w:left w:val="none" w:sz="0" w:space="0" w:color="auto"/>
        <w:bottom w:val="none" w:sz="0" w:space="0" w:color="auto"/>
        <w:right w:val="none" w:sz="0" w:space="0" w:color="auto"/>
      </w:divBdr>
    </w:div>
    <w:div w:id="161431942">
      <w:bodyDiv w:val="1"/>
      <w:marLeft w:val="0"/>
      <w:marRight w:val="0"/>
      <w:marTop w:val="0"/>
      <w:marBottom w:val="0"/>
      <w:divBdr>
        <w:top w:val="none" w:sz="0" w:space="0" w:color="auto"/>
        <w:left w:val="none" w:sz="0" w:space="0" w:color="auto"/>
        <w:bottom w:val="none" w:sz="0" w:space="0" w:color="auto"/>
        <w:right w:val="none" w:sz="0" w:space="0" w:color="auto"/>
      </w:divBdr>
    </w:div>
    <w:div w:id="164712239">
      <w:bodyDiv w:val="1"/>
      <w:marLeft w:val="0"/>
      <w:marRight w:val="0"/>
      <w:marTop w:val="0"/>
      <w:marBottom w:val="0"/>
      <w:divBdr>
        <w:top w:val="none" w:sz="0" w:space="0" w:color="auto"/>
        <w:left w:val="none" w:sz="0" w:space="0" w:color="auto"/>
        <w:bottom w:val="none" w:sz="0" w:space="0" w:color="auto"/>
        <w:right w:val="none" w:sz="0" w:space="0" w:color="auto"/>
      </w:divBdr>
    </w:div>
    <w:div w:id="167864715">
      <w:bodyDiv w:val="1"/>
      <w:marLeft w:val="0"/>
      <w:marRight w:val="0"/>
      <w:marTop w:val="0"/>
      <w:marBottom w:val="0"/>
      <w:divBdr>
        <w:top w:val="none" w:sz="0" w:space="0" w:color="auto"/>
        <w:left w:val="none" w:sz="0" w:space="0" w:color="auto"/>
        <w:bottom w:val="none" w:sz="0" w:space="0" w:color="auto"/>
        <w:right w:val="none" w:sz="0" w:space="0" w:color="auto"/>
      </w:divBdr>
    </w:div>
    <w:div w:id="184516591">
      <w:bodyDiv w:val="1"/>
      <w:marLeft w:val="0"/>
      <w:marRight w:val="0"/>
      <w:marTop w:val="0"/>
      <w:marBottom w:val="0"/>
      <w:divBdr>
        <w:top w:val="none" w:sz="0" w:space="0" w:color="auto"/>
        <w:left w:val="none" w:sz="0" w:space="0" w:color="auto"/>
        <w:bottom w:val="none" w:sz="0" w:space="0" w:color="auto"/>
        <w:right w:val="none" w:sz="0" w:space="0" w:color="auto"/>
      </w:divBdr>
    </w:div>
    <w:div w:id="184709763">
      <w:bodyDiv w:val="1"/>
      <w:marLeft w:val="0"/>
      <w:marRight w:val="0"/>
      <w:marTop w:val="0"/>
      <w:marBottom w:val="0"/>
      <w:divBdr>
        <w:top w:val="none" w:sz="0" w:space="0" w:color="auto"/>
        <w:left w:val="none" w:sz="0" w:space="0" w:color="auto"/>
        <w:bottom w:val="none" w:sz="0" w:space="0" w:color="auto"/>
        <w:right w:val="none" w:sz="0" w:space="0" w:color="auto"/>
      </w:divBdr>
    </w:div>
    <w:div w:id="185751045">
      <w:bodyDiv w:val="1"/>
      <w:marLeft w:val="0"/>
      <w:marRight w:val="0"/>
      <w:marTop w:val="0"/>
      <w:marBottom w:val="0"/>
      <w:divBdr>
        <w:top w:val="none" w:sz="0" w:space="0" w:color="auto"/>
        <w:left w:val="none" w:sz="0" w:space="0" w:color="auto"/>
        <w:bottom w:val="none" w:sz="0" w:space="0" w:color="auto"/>
        <w:right w:val="none" w:sz="0" w:space="0" w:color="auto"/>
      </w:divBdr>
    </w:div>
    <w:div w:id="194582322">
      <w:bodyDiv w:val="1"/>
      <w:marLeft w:val="0"/>
      <w:marRight w:val="0"/>
      <w:marTop w:val="0"/>
      <w:marBottom w:val="0"/>
      <w:divBdr>
        <w:top w:val="none" w:sz="0" w:space="0" w:color="auto"/>
        <w:left w:val="none" w:sz="0" w:space="0" w:color="auto"/>
        <w:bottom w:val="none" w:sz="0" w:space="0" w:color="auto"/>
        <w:right w:val="none" w:sz="0" w:space="0" w:color="auto"/>
      </w:divBdr>
    </w:div>
    <w:div w:id="195437591">
      <w:bodyDiv w:val="1"/>
      <w:marLeft w:val="0"/>
      <w:marRight w:val="0"/>
      <w:marTop w:val="0"/>
      <w:marBottom w:val="0"/>
      <w:divBdr>
        <w:top w:val="none" w:sz="0" w:space="0" w:color="auto"/>
        <w:left w:val="none" w:sz="0" w:space="0" w:color="auto"/>
        <w:bottom w:val="none" w:sz="0" w:space="0" w:color="auto"/>
        <w:right w:val="none" w:sz="0" w:space="0" w:color="auto"/>
      </w:divBdr>
    </w:div>
    <w:div w:id="196166593">
      <w:bodyDiv w:val="1"/>
      <w:marLeft w:val="0"/>
      <w:marRight w:val="0"/>
      <w:marTop w:val="0"/>
      <w:marBottom w:val="0"/>
      <w:divBdr>
        <w:top w:val="none" w:sz="0" w:space="0" w:color="auto"/>
        <w:left w:val="none" w:sz="0" w:space="0" w:color="auto"/>
        <w:bottom w:val="none" w:sz="0" w:space="0" w:color="auto"/>
        <w:right w:val="none" w:sz="0" w:space="0" w:color="auto"/>
      </w:divBdr>
    </w:div>
    <w:div w:id="198905945">
      <w:bodyDiv w:val="1"/>
      <w:marLeft w:val="0"/>
      <w:marRight w:val="0"/>
      <w:marTop w:val="0"/>
      <w:marBottom w:val="0"/>
      <w:divBdr>
        <w:top w:val="none" w:sz="0" w:space="0" w:color="auto"/>
        <w:left w:val="none" w:sz="0" w:space="0" w:color="auto"/>
        <w:bottom w:val="none" w:sz="0" w:space="0" w:color="auto"/>
        <w:right w:val="none" w:sz="0" w:space="0" w:color="auto"/>
      </w:divBdr>
    </w:div>
    <w:div w:id="204802124">
      <w:bodyDiv w:val="1"/>
      <w:marLeft w:val="0"/>
      <w:marRight w:val="0"/>
      <w:marTop w:val="0"/>
      <w:marBottom w:val="0"/>
      <w:divBdr>
        <w:top w:val="none" w:sz="0" w:space="0" w:color="auto"/>
        <w:left w:val="none" w:sz="0" w:space="0" w:color="auto"/>
        <w:bottom w:val="none" w:sz="0" w:space="0" w:color="auto"/>
        <w:right w:val="none" w:sz="0" w:space="0" w:color="auto"/>
      </w:divBdr>
    </w:div>
    <w:div w:id="207453252">
      <w:bodyDiv w:val="1"/>
      <w:marLeft w:val="0"/>
      <w:marRight w:val="0"/>
      <w:marTop w:val="0"/>
      <w:marBottom w:val="0"/>
      <w:divBdr>
        <w:top w:val="none" w:sz="0" w:space="0" w:color="auto"/>
        <w:left w:val="none" w:sz="0" w:space="0" w:color="auto"/>
        <w:bottom w:val="none" w:sz="0" w:space="0" w:color="auto"/>
        <w:right w:val="none" w:sz="0" w:space="0" w:color="auto"/>
      </w:divBdr>
    </w:div>
    <w:div w:id="208957684">
      <w:bodyDiv w:val="1"/>
      <w:marLeft w:val="0"/>
      <w:marRight w:val="0"/>
      <w:marTop w:val="0"/>
      <w:marBottom w:val="0"/>
      <w:divBdr>
        <w:top w:val="none" w:sz="0" w:space="0" w:color="auto"/>
        <w:left w:val="none" w:sz="0" w:space="0" w:color="auto"/>
        <w:bottom w:val="none" w:sz="0" w:space="0" w:color="auto"/>
        <w:right w:val="none" w:sz="0" w:space="0" w:color="auto"/>
      </w:divBdr>
    </w:div>
    <w:div w:id="215818899">
      <w:bodyDiv w:val="1"/>
      <w:marLeft w:val="0"/>
      <w:marRight w:val="0"/>
      <w:marTop w:val="0"/>
      <w:marBottom w:val="0"/>
      <w:divBdr>
        <w:top w:val="none" w:sz="0" w:space="0" w:color="auto"/>
        <w:left w:val="none" w:sz="0" w:space="0" w:color="auto"/>
        <w:bottom w:val="none" w:sz="0" w:space="0" w:color="auto"/>
        <w:right w:val="none" w:sz="0" w:space="0" w:color="auto"/>
      </w:divBdr>
    </w:div>
    <w:div w:id="232669765">
      <w:bodyDiv w:val="1"/>
      <w:marLeft w:val="0"/>
      <w:marRight w:val="0"/>
      <w:marTop w:val="0"/>
      <w:marBottom w:val="0"/>
      <w:divBdr>
        <w:top w:val="none" w:sz="0" w:space="0" w:color="auto"/>
        <w:left w:val="none" w:sz="0" w:space="0" w:color="auto"/>
        <w:bottom w:val="none" w:sz="0" w:space="0" w:color="auto"/>
        <w:right w:val="none" w:sz="0" w:space="0" w:color="auto"/>
      </w:divBdr>
    </w:div>
    <w:div w:id="236979442">
      <w:bodyDiv w:val="1"/>
      <w:marLeft w:val="0"/>
      <w:marRight w:val="0"/>
      <w:marTop w:val="0"/>
      <w:marBottom w:val="0"/>
      <w:divBdr>
        <w:top w:val="none" w:sz="0" w:space="0" w:color="auto"/>
        <w:left w:val="none" w:sz="0" w:space="0" w:color="auto"/>
        <w:bottom w:val="none" w:sz="0" w:space="0" w:color="auto"/>
        <w:right w:val="none" w:sz="0" w:space="0" w:color="auto"/>
      </w:divBdr>
    </w:div>
    <w:div w:id="242108735">
      <w:bodyDiv w:val="1"/>
      <w:marLeft w:val="0"/>
      <w:marRight w:val="0"/>
      <w:marTop w:val="0"/>
      <w:marBottom w:val="0"/>
      <w:divBdr>
        <w:top w:val="none" w:sz="0" w:space="0" w:color="auto"/>
        <w:left w:val="none" w:sz="0" w:space="0" w:color="auto"/>
        <w:bottom w:val="none" w:sz="0" w:space="0" w:color="auto"/>
        <w:right w:val="none" w:sz="0" w:space="0" w:color="auto"/>
      </w:divBdr>
    </w:div>
    <w:div w:id="244920665">
      <w:bodyDiv w:val="1"/>
      <w:marLeft w:val="0"/>
      <w:marRight w:val="0"/>
      <w:marTop w:val="0"/>
      <w:marBottom w:val="0"/>
      <w:divBdr>
        <w:top w:val="none" w:sz="0" w:space="0" w:color="auto"/>
        <w:left w:val="none" w:sz="0" w:space="0" w:color="auto"/>
        <w:bottom w:val="none" w:sz="0" w:space="0" w:color="auto"/>
        <w:right w:val="none" w:sz="0" w:space="0" w:color="auto"/>
      </w:divBdr>
    </w:div>
    <w:div w:id="251861571">
      <w:bodyDiv w:val="1"/>
      <w:marLeft w:val="0"/>
      <w:marRight w:val="0"/>
      <w:marTop w:val="0"/>
      <w:marBottom w:val="0"/>
      <w:divBdr>
        <w:top w:val="none" w:sz="0" w:space="0" w:color="auto"/>
        <w:left w:val="none" w:sz="0" w:space="0" w:color="auto"/>
        <w:bottom w:val="none" w:sz="0" w:space="0" w:color="auto"/>
        <w:right w:val="none" w:sz="0" w:space="0" w:color="auto"/>
      </w:divBdr>
    </w:div>
    <w:div w:id="253439666">
      <w:bodyDiv w:val="1"/>
      <w:marLeft w:val="0"/>
      <w:marRight w:val="0"/>
      <w:marTop w:val="0"/>
      <w:marBottom w:val="0"/>
      <w:divBdr>
        <w:top w:val="none" w:sz="0" w:space="0" w:color="auto"/>
        <w:left w:val="none" w:sz="0" w:space="0" w:color="auto"/>
        <w:bottom w:val="none" w:sz="0" w:space="0" w:color="auto"/>
        <w:right w:val="none" w:sz="0" w:space="0" w:color="auto"/>
      </w:divBdr>
    </w:div>
    <w:div w:id="264508991">
      <w:bodyDiv w:val="1"/>
      <w:marLeft w:val="0"/>
      <w:marRight w:val="0"/>
      <w:marTop w:val="0"/>
      <w:marBottom w:val="0"/>
      <w:divBdr>
        <w:top w:val="none" w:sz="0" w:space="0" w:color="auto"/>
        <w:left w:val="none" w:sz="0" w:space="0" w:color="auto"/>
        <w:bottom w:val="none" w:sz="0" w:space="0" w:color="auto"/>
        <w:right w:val="none" w:sz="0" w:space="0" w:color="auto"/>
      </w:divBdr>
    </w:div>
    <w:div w:id="290478734">
      <w:bodyDiv w:val="1"/>
      <w:marLeft w:val="0"/>
      <w:marRight w:val="0"/>
      <w:marTop w:val="0"/>
      <w:marBottom w:val="0"/>
      <w:divBdr>
        <w:top w:val="none" w:sz="0" w:space="0" w:color="auto"/>
        <w:left w:val="none" w:sz="0" w:space="0" w:color="auto"/>
        <w:bottom w:val="none" w:sz="0" w:space="0" w:color="auto"/>
        <w:right w:val="none" w:sz="0" w:space="0" w:color="auto"/>
      </w:divBdr>
    </w:div>
    <w:div w:id="293564419">
      <w:bodyDiv w:val="1"/>
      <w:marLeft w:val="0"/>
      <w:marRight w:val="0"/>
      <w:marTop w:val="0"/>
      <w:marBottom w:val="0"/>
      <w:divBdr>
        <w:top w:val="none" w:sz="0" w:space="0" w:color="auto"/>
        <w:left w:val="none" w:sz="0" w:space="0" w:color="auto"/>
        <w:bottom w:val="none" w:sz="0" w:space="0" w:color="auto"/>
        <w:right w:val="none" w:sz="0" w:space="0" w:color="auto"/>
      </w:divBdr>
    </w:div>
    <w:div w:id="297689049">
      <w:bodyDiv w:val="1"/>
      <w:marLeft w:val="0"/>
      <w:marRight w:val="0"/>
      <w:marTop w:val="0"/>
      <w:marBottom w:val="0"/>
      <w:divBdr>
        <w:top w:val="none" w:sz="0" w:space="0" w:color="auto"/>
        <w:left w:val="none" w:sz="0" w:space="0" w:color="auto"/>
        <w:bottom w:val="none" w:sz="0" w:space="0" w:color="auto"/>
        <w:right w:val="none" w:sz="0" w:space="0" w:color="auto"/>
      </w:divBdr>
    </w:div>
    <w:div w:id="304436977">
      <w:bodyDiv w:val="1"/>
      <w:marLeft w:val="0"/>
      <w:marRight w:val="0"/>
      <w:marTop w:val="0"/>
      <w:marBottom w:val="0"/>
      <w:divBdr>
        <w:top w:val="none" w:sz="0" w:space="0" w:color="auto"/>
        <w:left w:val="none" w:sz="0" w:space="0" w:color="auto"/>
        <w:bottom w:val="none" w:sz="0" w:space="0" w:color="auto"/>
        <w:right w:val="none" w:sz="0" w:space="0" w:color="auto"/>
      </w:divBdr>
    </w:div>
    <w:div w:id="308482453">
      <w:bodyDiv w:val="1"/>
      <w:marLeft w:val="0"/>
      <w:marRight w:val="0"/>
      <w:marTop w:val="0"/>
      <w:marBottom w:val="0"/>
      <w:divBdr>
        <w:top w:val="none" w:sz="0" w:space="0" w:color="auto"/>
        <w:left w:val="none" w:sz="0" w:space="0" w:color="auto"/>
        <w:bottom w:val="none" w:sz="0" w:space="0" w:color="auto"/>
        <w:right w:val="none" w:sz="0" w:space="0" w:color="auto"/>
      </w:divBdr>
    </w:div>
    <w:div w:id="313340761">
      <w:bodyDiv w:val="1"/>
      <w:marLeft w:val="0"/>
      <w:marRight w:val="0"/>
      <w:marTop w:val="0"/>
      <w:marBottom w:val="0"/>
      <w:divBdr>
        <w:top w:val="none" w:sz="0" w:space="0" w:color="auto"/>
        <w:left w:val="none" w:sz="0" w:space="0" w:color="auto"/>
        <w:bottom w:val="none" w:sz="0" w:space="0" w:color="auto"/>
        <w:right w:val="none" w:sz="0" w:space="0" w:color="auto"/>
      </w:divBdr>
    </w:div>
    <w:div w:id="319190522">
      <w:bodyDiv w:val="1"/>
      <w:marLeft w:val="0"/>
      <w:marRight w:val="0"/>
      <w:marTop w:val="0"/>
      <w:marBottom w:val="0"/>
      <w:divBdr>
        <w:top w:val="none" w:sz="0" w:space="0" w:color="auto"/>
        <w:left w:val="none" w:sz="0" w:space="0" w:color="auto"/>
        <w:bottom w:val="none" w:sz="0" w:space="0" w:color="auto"/>
        <w:right w:val="none" w:sz="0" w:space="0" w:color="auto"/>
      </w:divBdr>
    </w:div>
    <w:div w:id="319381855">
      <w:bodyDiv w:val="1"/>
      <w:marLeft w:val="0"/>
      <w:marRight w:val="0"/>
      <w:marTop w:val="0"/>
      <w:marBottom w:val="0"/>
      <w:divBdr>
        <w:top w:val="none" w:sz="0" w:space="0" w:color="auto"/>
        <w:left w:val="none" w:sz="0" w:space="0" w:color="auto"/>
        <w:bottom w:val="none" w:sz="0" w:space="0" w:color="auto"/>
        <w:right w:val="none" w:sz="0" w:space="0" w:color="auto"/>
      </w:divBdr>
    </w:div>
    <w:div w:id="331028095">
      <w:bodyDiv w:val="1"/>
      <w:marLeft w:val="0"/>
      <w:marRight w:val="0"/>
      <w:marTop w:val="0"/>
      <w:marBottom w:val="0"/>
      <w:divBdr>
        <w:top w:val="none" w:sz="0" w:space="0" w:color="auto"/>
        <w:left w:val="none" w:sz="0" w:space="0" w:color="auto"/>
        <w:bottom w:val="none" w:sz="0" w:space="0" w:color="auto"/>
        <w:right w:val="none" w:sz="0" w:space="0" w:color="auto"/>
      </w:divBdr>
    </w:div>
    <w:div w:id="336081891">
      <w:bodyDiv w:val="1"/>
      <w:marLeft w:val="0"/>
      <w:marRight w:val="0"/>
      <w:marTop w:val="0"/>
      <w:marBottom w:val="0"/>
      <w:divBdr>
        <w:top w:val="none" w:sz="0" w:space="0" w:color="auto"/>
        <w:left w:val="none" w:sz="0" w:space="0" w:color="auto"/>
        <w:bottom w:val="none" w:sz="0" w:space="0" w:color="auto"/>
        <w:right w:val="none" w:sz="0" w:space="0" w:color="auto"/>
      </w:divBdr>
    </w:div>
    <w:div w:id="345137092">
      <w:bodyDiv w:val="1"/>
      <w:marLeft w:val="0"/>
      <w:marRight w:val="0"/>
      <w:marTop w:val="0"/>
      <w:marBottom w:val="0"/>
      <w:divBdr>
        <w:top w:val="none" w:sz="0" w:space="0" w:color="auto"/>
        <w:left w:val="none" w:sz="0" w:space="0" w:color="auto"/>
        <w:bottom w:val="none" w:sz="0" w:space="0" w:color="auto"/>
        <w:right w:val="none" w:sz="0" w:space="0" w:color="auto"/>
      </w:divBdr>
    </w:div>
    <w:div w:id="360983523">
      <w:bodyDiv w:val="1"/>
      <w:marLeft w:val="0"/>
      <w:marRight w:val="0"/>
      <w:marTop w:val="0"/>
      <w:marBottom w:val="0"/>
      <w:divBdr>
        <w:top w:val="none" w:sz="0" w:space="0" w:color="auto"/>
        <w:left w:val="none" w:sz="0" w:space="0" w:color="auto"/>
        <w:bottom w:val="none" w:sz="0" w:space="0" w:color="auto"/>
        <w:right w:val="none" w:sz="0" w:space="0" w:color="auto"/>
      </w:divBdr>
    </w:div>
    <w:div w:id="361787145">
      <w:bodyDiv w:val="1"/>
      <w:marLeft w:val="0"/>
      <w:marRight w:val="0"/>
      <w:marTop w:val="0"/>
      <w:marBottom w:val="0"/>
      <w:divBdr>
        <w:top w:val="none" w:sz="0" w:space="0" w:color="auto"/>
        <w:left w:val="none" w:sz="0" w:space="0" w:color="auto"/>
        <w:bottom w:val="none" w:sz="0" w:space="0" w:color="auto"/>
        <w:right w:val="none" w:sz="0" w:space="0" w:color="auto"/>
      </w:divBdr>
    </w:div>
    <w:div w:id="365103003">
      <w:bodyDiv w:val="1"/>
      <w:marLeft w:val="0"/>
      <w:marRight w:val="0"/>
      <w:marTop w:val="0"/>
      <w:marBottom w:val="0"/>
      <w:divBdr>
        <w:top w:val="none" w:sz="0" w:space="0" w:color="auto"/>
        <w:left w:val="none" w:sz="0" w:space="0" w:color="auto"/>
        <w:bottom w:val="none" w:sz="0" w:space="0" w:color="auto"/>
        <w:right w:val="none" w:sz="0" w:space="0" w:color="auto"/>
      </w:divBdr>
    </w:div>
    <w:div w:id="377779101">
      <w:bodyDiv w:val="1"/>
      <w:marLeft w:val="0"/>
      <w:marRight w:val="0"/>
      <w:marTop w:val="0"/>
      <w:marBottom w:val="0"/>
      <w:divBdr>
        <w:top w:val="none" w:sz="0" w:space="0" w:color="auto"/>
        <w:left w:val="none" w:sz="0" w:space="0" w:color="auto"/>
        <w:bottom w:val="none" w:sz="0" w:space="0" w:color="auto"/>
        <w:right w:val="none" w:sz="0" w:space="0" w:color="auto"/>
      </w:divBdr>
    </w:div>
    <w:div w:id="380635825">
      <w:bodyDiv w:val="1"/>
      <w:marLeft w:val="0"/>
      <w:marRight w:val="0"/>
      <w:marTop w:val="0"/>
      <w:marBottom w:val="0"/>
      <w:divBdr>
        <w:top w:val="none" w:sz="0" w:space="0" w:color="auto"/>
        <w:left w:val="none" w:sz="0" w:space="0" w:color="auto"/>
        <w:bottom w:val="none" w:sz="0" w:space="0" w:color="auto"/>
        <w:right w:val="none" w:sz="0" w:space="0" w:color="auto"/>
      </w:divBdr>
    </w:div>
    <w:div w:id="381902221">
      <w:bodyDiv w:val="1"/>
      <w:marLeft w:val="0"/>
      <w:marRight w:val="0"/>
      <w:marTop w:val="0"/>
      <w:marBottom w:val="0"/>
      <w:divBdr>
        <w:top w:val="none" w:sz="0" w:space="0" w:color="auto"/>
        <w:left w:val="none" w:sz="0" w:space="0" w:color="auto"/>
        <w:bottom w:val="none" w:sz="0" w:space="0" w:color="auto"/>
        <w:right w:val="none" w:sz="0" w:space="0" w:color="auto"/>
      </w:divBdr>
    </w:div>
    <w:div w:id="383918143">
      <w:bodyDiv w:val="1"/>
      <w:marLeft w:val="0"/>
      <w:marRight w:val="0"/>
      <w:marTop w:val="0"/>
      <w:marBottom w:val="0"/>
      <w:divBdr>
        <w:top w:val="none" w:sz="0" w:space="0" w:color="auto"/>
        <w:left w:val="none" w:sz="0" w:space="0" w:color="auto"/>
        <w:bottom w:val="none" w:sz="0" w:space="0" w:color="auto"/>
        <w:right w:val="none" w:sz="0" w:space="0" w:color="auto"/>
      </w:divBdr>
    </w:div>
    <w:div w:id="385225079">
      <w:bodyDiv w:val="1"/>
      <w:marLeft w:val="0"/>
      <w:marRight w:val="0"/>
      <w:marTop w:val="0"/>
      <w:marBottom w:val="0"/>
      <w:divBdr>
        <w:top w:val="none" w:sz="0" w:space="0" w:color="auto"/>
        <w:left w:val="none" w:sz="0" w:space="0" w:color="auto"/>
        <w:bottom w:val="none" w:sz="0" w:space="0" w:color="auto"/>
        <w:right w:val="none" w:sz="0" w:space="0" w:color="auto"/>
      </w:divBdr>
    </w:div>
    <w:div w:id="385955220">
      <w:bodyDiv w:val="1"/>
      <w:marLeft w:val="0"/>
      <w:marRight w:val="0"/>
      <w:marTop w:val="0"/>
      <w:marBottom w:val="0"/>
      <w:divBdr>
        <w:top w:val="none" w:sz="0" w:space="0" w:color="auto"/>
        <w:left w:val="none" w:sz="0" w:space="0" w:color="auto"/>
        <w:bottom w:val="none" w:sz="0" w:space="0" w:color="auto"/>
        <w:right w:val="none" w:sz="0" w:space="0" w:color="auto"/>
      </w:divBdr>
    </w:div>
    <w:div w:id="389157955">
      <w:bodyDiv w:val="1"/>
      <w:marLeft w:val="0"/>
      <w:marRight w:val="0"/>
      <w:marTop w:val="0"/>
      <w:marBottom w:val="0"/>
      <w:divBdr>
        <w:top w:val="none" w:sz="0" w:space="0" w:color="auto"/>
        <w:left w:val="none" w:sz="0" w:space="0" w:color="auto"/>
        <w:bottom w:val="none" w:sz="0" w:space="0" w:color="auto"/>
        <w:right w:val="none" w:sz="0" w:space="0" w:color="auto"/>
      </w:divBdr>
    </w:div>
    <w:div w:id="399910426">
      <w:bodyDiv w:val="1"/>
      <w:marLeft w:val="0"/>
      <w:marRight w:val="0"/>
      <w:marTop w:val="0"/>
      <w:marBottom w:val="0"/>
      <w:divBdr>
        <w:top w:val="none" w:sz="0" w:space="0" w:color="auto"/>
        <w:left w:val="none" w:sz="0" w:space="0" w:color="auto"/>
        <w:bottom w:val="none" w:sz="0" w:space="0" w:color="auto"/>
        <w:right w:val="none" w:sz="0" w:space="0" w:color="auto"/>
      </w:divBdr>
    </w:div>
    <w:div w:id="409233100">
      <w:bodyDiv w:val="1"/>
      <w:marLeft w:val="0"/>
      <w:marRight w:val="0"/>
      <w:marTop w:val="0"/>
      <w:marBottom w:val="0"/>
      <w:divBdr>
        <w:top w:val="none" w:sz="0" w:space="0" w:color="auto"/>
        <w:left w:val="none" w:sz="0" w:space="0" w:color="auto"/>
        <w:bottom w:val="none" w:sz="0" w:space="0" w:color="auto"/>
        <w:right w:val="none" w:sz="0" w:space="0" w:color="auto"/>
      </w:divBdr>
    </w:div>
    <w:div w:id="415631184">
      <w:bodyDiv w:val="1"/>
      <w:marLeft w:val="0"/>
      <w:marRight w:val="0"/>
      <w:marTop w:val="0"/>
      <w:marBottom w:val="0"/>
      <w:divBdr>
        <w:top w:val="none" w:sz="0" w:space="0" w:color="auto"/>
        <w:left w:val="none" w:sz="0" w:space="0" w:color="auto"/>
        <w:bottom w:val="none" w:sz="0" w:space="0" w:color="auto"/>
        <w:right w:val="none" w:sz="0" w:space="0" w:color="auto"/>
      </w:divBdr>
    </w:div>
    <w:div w:id="416680730">
      <w:bodyDiv w:val="1"/>
      <w:marLeft w:val="0"/>
      <w:marRight w:val="0"/>
      <w:marTop w:val="0"/>
      <w:marBottom w:val="0"/>
      <w:divBdr>
        <w:top w:val="none" w:sz="0" w:space="0" w:color="auto"/>
        <w:left w:val="none" w:sz="0" w:space="0" w:color="auto"/>
        <w:bottom w:val="none" w:sz="0" w:space="0" w:color="auto"/>
        <w:right w:val="none" w:sz="0" w:space="0" w:color="auto"/>
      </w:divBdr>
    </w:div>
    <w:div w:id="422265755">
      <w:bodyDiv w:val="1"/>
      <w:marLeft w:val="0"/>
      <w:marRight w:val="0"/>
      <w:marTop w:val="0"/>
      <w:marBottom w:val="0"/>
      <w:divBdr>
        <w:top w:val="none" w:sz="0" w:space="0" w:color="auto"/>
        <w:left w:val="none" w:sz="0" w:space="0" w:color="auto"/>
        <w:bottom w:val="none" w:sz="0" w:space="0" w:color="auto"/>
        <w:right w:val="none" w:sz="0" w:space="0" w:color="auto"/>
      </w:divBdr>
    </w:div>
    <w:div w:id="431436856">
      <w:bodyDiv w:val="1"/>
      <w:marLeft w:val="0"/>
      <w:marRight w:val="0"/>
      <w:marTop w:val="0"/>
      <w:marBottom w:val="0"/>
      <w:divBdr>
        <w:top w:val="none" w:sz="0" w:space="0" w:color="auto"/>
        <w:left w:val="none" w:sz="0" w:space="0" w:color="auto"/>
        <w:bottom w:val="none" w:sz="0" w:space="0" w:color="auto"/>
        <w:right w:val="none" w:sz="0" w:space="0" w:color="auto"/>
      </w:divBdr>
    </w:div>
    <w:div w:id="431627136">
      <w:bodyDiv w:val="1"/>
      <w:marLeft w:val="0"/>
      <w:marRight w:val="0"/>
      <w:marTop w:val="0"/>
      <w:marBottom w:val="0"/>
      <w:divBdr>
        <w:top w:val="none" w:sz="0" w:space="0" w:color="auto"/>
        <w:left w:val="none" w:sz="0" w:space="0" w:color="auto"/>
        <w:bottom w:val="none" w:sz="0" w:space="0" w:color="auto"/>
        <w:right w:val="none" w:sz="0" w:space="0" w:color="auto"/>
      </w:divBdr>
    </w:div>
    <w:div w:id="440222945">
      <w:bodyDiv w:val="1"/>
      <w:marLeft w:val="0"/>
      <w:marRight w:val="0"/>
      <w:marTop w:val="0"/>
      <w:marBottom w:val="0"/>
      <w:divBdr>
        <w:top w:val="none" w:sz="0" w:space="0" w:color="auto"/>
        <w:left w:val="none" w:sz="0" w:space="0" w:color="auto"/>
        <w:bottom w:val="none" w:sz="0" w:space="0" w:color="auto"/>
        <w:right w:val="none" w:sz="0" w:space="0" w:color="auto"/>
      </w:divBdr>
    </w:div>
    <w:div w:id="444085152">
      <w:bodyDiv w:val="1"/>
      <w:marLeft w:val="0"/>
      <w:marRight w:val="0"/>
      <w:marTop w:val="0"/>
      <w:marBottom w:val="0"/>
      <w:divBdr>
        <w:top w:val="none" w:sz="0" w:space="0" w:color="auto"/>
        <w:left w:val="none" w:sz="0" w:space="0" w:color="auto"/>
        <w:bottom w:val="none" w:sz="0" w:space="0" w:color="auto"/>
        <w:right w:val="none" w:sz="0" w:space="0" w:color="auto"/>
      </w:divBdr>
    </w:div>
    <w:div w:id="446194492">
      <w:bodyDiv w:val="1"/>
      <w:marLeft w:val="0"/>
      <w:marRight w:val="0"/>
      <w:marTop w:val="0"/>
      <w:marBottom w:val="0"/>
      <w:divBdr>
        <w:top w:val="none" w:sz="0" w:space="0" w:color="auto"/>
        <w:left w:val="none" w:sz="0" w:space="0" w:color="auto"/>
        <w:bottom w:val="none" w:sz="0" w:space="0" w:color="auto"/>
        <w:right w:val="none" w:sz="0" w:space="0" w:color="auto"/>
      </w:divBdr>
    </w:div>
    <w:div w:id="459694447">
      <w:bodyDiv w:val="1"/>
      <w:marLeft w:val="0"/>
      <w:marRight w:val="0"/>
      <w:marTop w:val="0"/>
      <w:marBottom w:val="0"/>
      <w:divBdr>
        <w:top w:val="none" w:sz="0" w:space="0" w:color="auto"/>
        <w:left w:val="none" w:sz="0" w:space="0" w:color="auto"/>
        <w:bottom w:val="none" w:sz="0" w:space="0" w:color="auto"/>
        <w:right w:val="none" w:sz="0" w:space="0" w:color="auto"/>
      </w:divBdr>
    </w:div>
    <w:div w:id="460996686">
      <w:bodyDiv w:val="1"/>
      <w:marLeft w:val="0"/>
      <w:marRight w:val="0"/>
      <w:marTop w:val="0"/>
      <w:marBottom w:val="0"/>
      <w:divBdr>
        <w:top w:val="none" w:sz="0" w:space="0" w:color="auto"/>
        <w:left w:val="none" w:sz="0" w:space="0" w:color="auto"/>
        <w:bottom w:val="none" w:sz="0" w:space="0" w:color="auto"/>
        <w:right w:val="none" w:sz="0" w:space="0" w:color="auto"/>
      </w:divBdr>
    </w:div>
    <w:div w:id="461508172">
      <w:bodyDiv w:val="1"/>
      <w:marLeft w:val="0"/>
      <w:marRight w:val="0"/>
      <w:marTop w:val="0"/>
      <w:marBottom w:val="0"/>
      <w:divBdr>
        <w:top w:val="none" w:sz="0" w:space="0" w:color="auto"/>
        <w:left w:val="none" w:sz="0" w:space="0" w:color="auto"/>
        <w:bottom w:val="none" w:sz="0" w:space="0" w:color="auto"/>
        <w:right w:val="none" w:sz="0" w:space="0" w:color="auto"/>
      </w:divBdr>
    </w:div>
    <w:div w:id="469371606">
      <w:bodyDiv w:val="1"/>
      <w:marLeft w:val="0"/>
      <w:marRight w:val="0"/>
      <w:marTop w:val="0"/>
      <w:marBottom w:val="0"/>
      <w:divBdr>
        <w:top w:val="none" w:sz="0" w:space="0" w:color="auto"/>
        <w:left w:val="none" w:sz="0" w:space="0" w:color="auto"/>
        <w:bottom w:val="none" w:sz="0" w:space="0" w:color="auto"/>
        <w:right w:val="none" w:sz="0" w:space="0" w:color="auto"/>
      </w:divBdr>
    </w:div>
    <w:div w:id="479538094">
      <w:bodyDiv w:val="1"/>
      <w:marLeft w:val="0"/>
      <w:marRight w:val="0"/>
      <w:marTop w:val="0"/>
      <w:marBottom w:val="0"/>
      <w:divBdr>
        <w:top w:val="none" w:sz="0" w:space="0" w:color="auto"/>
        <w:left w:val="none" w:sz="0" w:space="0" w:color="auto"/>
        <w:bottom w:val="none" w:sz="0" w:space="0" w:color="auto"/>
        <w:right w:val="none" w:sz="0" w:space="0" w:color="auto"/>
      </w:divBdr>
    </w:div>
    <w:div w:id="486675677">
      <w:bodyDiv w:val="1"/>
      <w:marLeft w:val="0"/>
      <w:marRight w:val="0"/>
      <w:marTop w:val="0"/>
      <w:marBottom w:val="0"/>
      <w:divBdr>
        <w:top w:val="none" w:sz="0" w:space="0" w:color="auto"/>
        <w:left w:val="none" w:sz="0" w:space="0" w:color="auto"/>
        <w:bottom w:val="none" w:sz="0" w:space="0" w:color="auto"/>
        <w:right w:val="none" w:sz="0" w:space="0" w:color="auto"/>
      </w:divBdr>
    </w:div>
    <w:div w:id="489642839">
      <w:bodyDiv w:val="1"/>
      <w:marLeft w:val="0"/>
      <w:marRight w:val="0"/>
      <w:marTop w:val="0"/>
      <w:marBottom w:val="0"/>
      <w:divBdr>
        <w:top w:val="none" w:sz="0" w:space="0" w:color="auto"/>
        <w:left w:val="none" w:sz="0" w:space="0" w:color="auto"/>
        <w:bottom w:val="none" w:sz="0" w:space="0" w:color="auto"/>
        <w:right w:val="none" w:sz="0" w:space="0" w:color="auto"/>
      </w:divBdr>
    </w:div>
    <w:div w:id="497841370">
      <w:bodyDiv w:val="1"/>
      <w:marLeft w:val="0"/>
      <w:marRight w:val="0"/>
      <w:marTop w:val="0"/>
      <w:marBottom w:val="0"/>
      <w:divBdr>
        <w:top w:val="none" w:sz="0" w:space="0" w:color="auto"/>
        <w:left w:val="none" w:sz="0" w:space="0" w:color="auto"/>
        <w:bottom w:val="none" w:sz="0" w:space="0" w:color="auto"/>
        <w:right w:val="none" w:sz="0" w:space="0" w:color="auto"/>
      </w:divBdr>
    </w:div>
    <w:div w:id="506947541">
      <w:bodyDiv w:val="1"/>
      <w:marLeft w:val="0"/>
      <w:marRight w:val="0"/>
      <w:marTop w:val="0"/>
      <w:marBottom w:val="0"/>
      <w:divBdr>
        <w:top w:val="none" w:sz="0" w:space="0" w:color="auto"/>
        <w:left w:val="none" w:sz="0" w:space="0" w:color="auto"/>
        <w:bottom w:val="none" w:sz="0" w:space="0" w:color="auto"/>
        <w:right w:val="none" w:sz="0" w:space="0" w:color="auto"/>
      </w:divBdr>
    </w:div>
    <w:div w:id="508981333">
      <w:bodyDiv w:val="1"/>
      <w:marLeft w:val="0"/>
      <w:marRight w:val="0"/>
      <w:marTop w:val="0"/>
      <w:marBottom w:val="0"/>
      <w:divBdr>
        <w:top w:val="none" w:sz="0" w:space="0" w:color="auto"/>
        <w:left w:val="none" w:sz="0" w:space="0" w:color="auto"/>
        <w:bottom w:val="none" w:sz="0" w:space="0" w:color="auto"/>
        <w:right w:val="none" w:sz="0" w:space="0" w:color="auto"/>
      </w:divBdr>
    </w:div>
    <w:div w:id="524710957">
      <w:bodyDiv w:val="1"/>
      <w:marLeft w:val="0"/>
      <w:marRight w:val="0"/>
      <w:marTop w:val="0"/>
      <w:marBottom w:val="0"/>
      <w:divBdr>
        <w:top w:val="none" w:sz="0" w:space="0" w:color="auto"/>
        <w:left w:val="none" w:sz="0" w:space="0" w:color="auto"/>
        <w:bottom w:val="none" w:sz="0" w:space="0" w:color="auto"/>
        <w:right w:val="none" w:sz="0" w:space="0" w:color="auto"/>
      </w:divBdr>
    </w:div>
    <w:div w:id="525677551">
      <w:bodyDiv w:val="1"/>
      <w:marLeft w:val="0"/>
      <w:marRight w:val="0"/>
      <w:marTop w:val="0"/>
      <w:marBottom w:val="0"/>
      <w:divBdr>
        <w:top w:val="none" w:sz="0" w:space="0" w:color="auto"/>
        <w:left w:val="none" w:sz="0" w:space="0" w:color="auto"/>
        <w:bottom w:val="none" w:sz="0" w:space="0" w:color="auto"/>
        <w:right w:val="none" w:sz="0" w:space="0" w:color="auto"/>
      </w:divBdr>
    </w:div>
    <w:div w:id="526482159">
      <w:bodyDiv w:val="1"/>
      <w:marLeft w:val="0"/>
      <w:marRight w:val="0"/>
      <w:marTop w:val="0"/>
      <w:marBottom w:val="0"/>
      <w:divBdr>
        <w:top w:val="none" w:sz="0" w:space="0" w:color="auto"/>
        <w:left w:val="none" w:sz="0" w:space="0" w:color="auto"/>
        <w:bottom w:val="none" w:sz="0" w:space="0" w:color="auto"/>
        <w:right w:val="none" w:sz="0" w:space="0" w:color="auto"/>
      </w:divBdr>
    </w:div>
    <w:div w:id="531111365">
      <w:bodyDiv w:val="1"/>
      <w:marLeft w:val="0"/>
      <w:marRight w:val="0"/>
      <w:marTop w:val="0"/>
      <w:marBottom w:val="0"/>
      <w:divBdr>
        <w:top w:val="none" w:sz="0" w:space="0" w:color="auto"/>
        <w:left w:val="none" w:sz="0" w:space="0" w:color="auto"/>
        <w:bottom w:val="none" w:sz="0" w:space="0" w:color="auto"/>
        <w:right w:val="none" w:sz="0" w:space="0" w:color="auto"/>
      </w:divBdr>
    </w:div>
    <w:div w:id="533807161">
      <w:bodyDiv w:val="1"/>
      <w:marLeft w:val="0"/>
      <w:marRight w:val="0"/>
      <w:marTop w:val="0"/>
      <w:marBottom w:val="0"/>
      <w:divBdr>
        <w:top w:val="none" w:sz="0" w:space="0" w:color="auto"/>
        <w:left w:val="none" w:sz="0" w:space="0" w:color="auto"/>
        <w:bottom w:val="none" w:sz="0" w:space="0" w:color="auto"/>
        <w:right w:val="none" w:sz="0" w:space="0" w:color="auto"/>
      </w:divBdr>
    </w:div>
    <w:div w:id="534580241">
      <w:bodyDiv w:val="1"/>
      <w:marLeft w:val="0"/>
      <w:marRight w:val="0"/>
      <w:marTop w:val="0"/>
      <w:marBottom w:val="0"/>
      <w:divBdr>
        <w:top w:val="none" w:sz="0" w:space="0" w:color="auto"/>
        <w:left w:val="none" w:sz="0" w:space="0" w:color="auto"/>
        <w:bottom w:val="none" w:sz="0" w:space="0" w:color="auto"/>
        <w:right w:val="none" w:sz="0" w:space="0" w:color="auto"/>
      </w:divBdr>
    </w:div>
    <w:div w:id="543905911">
      <w:bodyDiv w:val="1"/>
      <w:marLeft w:val="0"/>
      <w:marRight w:val="0"/>
      <w:marTop w:val="0"/>
      <w:marBottom w:val="0"/>
      <w:divBdr>
        <w:top w:val="none" w:sz="0" w:space="0" w:color="auto"/>
        <w:left w:val="none" w:sz="0" w:space="0" w:color="auto"/>
        <w:bottom w:val="none" w:sz="0" w:space="0" w:color="auto"/>
        <w:right w:val="none" w:sz="0" w:space="0" w:color="auto"/>
      </w:divBdr>
    </w:div>
    <w:div w:id="561405066">
      <w:bodyDiv w:val="1"/>
      <w:marLeft w:val="0"/>
      <w:marRight w:val="0"/>
      <w:marTop w:val="0"/>
      <w:marBottom w:val="0"/>
      <w:divBdr>
        <w:top w:val="none" w:sz="0" w:space="0" w:color="auto"/>
        <w:left w:val="none" w:sz="0" w:space="0" w:color="auto"/>
        <w:bottom w:val="none" w:sz="0" w:space="0" w:color="auto"/>
        <w:right w:val="none" w:sz="0" w:space="0" w:color="auto"/>
      </w:divBdr>
    </w:div>
    <w:div w:id="566841610">
      <w:bodyDiv w:val="1"/>
      <w:marLeft w:val="0"/>
      <w:marRight w:val="0"/>
      <w:marTop w:val="0"/>
      <w:marBottom w:val="0"/>
      <w:divBdr>
        <w:top w:val="none" w:sz="0" w:space="0" w:color="auto"/>
        <w:left w:val="none" w:sz="0" w:space="0" w:color="auto"/>
        <w:bottom w:val="none" w:sz="0" w:space="0" w:color="auto"/>
        <w:right w:val="none" w:sz="0" w:space="0" w:color="auto"/>
      </w:divBdr>
    </w:div>
    <w:div w:id="568658965">
      <w:bodyDiv w:val="1"/>
      <w:marLeft w:val="0"/>
      <w:marRight w:val="0"/>
      <w:marTop w:val="0"/>
      <w:marBottom w:val="0"/>
      <w:divBdr>
        <w:top w:val="none" w:sz="0" w:space="0" w:color="auto"/>
        <w:left w:val="none" w:sz="0" w:space="0" w:color="auto"/>
        <w:bottom w:val="none" w:sz="0" w:space="0" w:color="auto"/>
        <w:right w:val="none" w:sz="0" w:space="0" w:color="auto"/>
      </w:divBdr>
    </w:div>
    <w:div w:id="569928411">
      <w:bodyDiv w:val="1"/>
      <w:marLeft w:val="0"/>
      <w:marRight w:val="0"/>
      <w:marTop w:val="0"/>
      <w:marBottom w:val="0"/>
      <w:divBdr>
        <w:top w:val="none" w:sz="0" w:space="0" w:color="auto"/>
        <w:left w:val="none" w:sz="0" w:space="0" w:color="auto"/>
        <w:bottom w:val="none" w:sz="0" w:space="0" w:color="auto"/>
        <w:right w:val="none" w:sz="0" w:space="0" w:color="auto"/>
      </w:divBdr>
    </w:div>
    <w:div w:id="576869284">
      <w:bodyDiv w:val="1"/>
      <w:marLeft w:val="0"/>
      <w:marRight w:val="0"/>
      <w:marTop w:val="0"/>
      <w:marBottom w:val="0"/>
      <w:divBdr>
        <w:top w:val="none" w:sz="0" w:space="0" w:color="auto"/>
        <w:left w:val="none" w:sz="0" w:space="0" w:color="auto"/>
        <w:bottom w:val="none" w:sz="0" w:space="0" w:color="auto"/>
        <w:right w:val="none" w:sz="0" w:space="0" w:color="auto"/>
      </w:divBdr>
    </w:div>
    <w:div w:id="587231443">
      <w:bodyDiv w:val="1"/>
      <w:marLeft w:val="0"/>
      <w:marRight w:val="0"/>
      <w:marTop w:val="0"/>
      <w:marBottom w:val="0"/>
      <w:divBdr>
        <w:top w:val="none" w:sz="0" w:space="0" w:color="auto"/>
        <w:left w:val="none" w:sz="0" w:space="0" w:color="auto"/>
        <w:bottom w:val="none" w:sz="0" w:space="0" w:color="auto"/>
        <w:right w:val="none" w:sz="0" w:space="0" w:color="auto"/>
      </w:divBdr>
    </w:div>
    <w:div w:id="594939429">
      <w:bodyDiv w:val="1"/>
      <w:marLeft w:val="0"/>
      <w:marRight w:val="0"/>
      <w:marTop w:val="0"/>
      <w:marBottom w:val="0"/>
      <w:divBdr>
        <w:top w:val="none" w:sz="0" w:space="0" w:color="auto"/>
        <w:left w:val="none" w:sz="0" w:space="0" w:color="auto"/>
        <w:bottom w:val="none" w:sz="0" w:space="0" w:color="auto"/>
        <w:right w:val="none" w:sz="0" w:space="0" w:color="auto"/>
      </w:divBdr>
    </w:div>
    <w:div w:id="594948345">
      <w:bodyDiv w:val="1"/>
      <w:marLeft w:val="0"/>
      <w:marRight w:val="0"/>
      <w:marTop w:val="0"/>
      <w:marBottom w:val="0"/>
      <w:divBdr>
        <w:top w:val="none" w:sz="0" w:space="0" w:color="auto"/>
        <w:left w:val="none" w:sz="0" w:space="0" w:color="auto"/>
        <w:bottom w:val="none" w:sz="0" w:space="0" w:color="auto"/>
        <w:right w:val="none" w:sz="0" w:space="0" w:color="auto"/>
      </w:divBdr>
    </w:div>
    <w:div w:id="599459607">
      <w:bodyDiv w:val="1"/>
      <w:marLeft w:val="0"/>
      <w:marRight w:val="0"/>
      <w:marTop w:val="0"/>
      <w:marBottom w:val="0"/>
      <w:divBdr>
        <w:top w:val="none" w:sz="0" w:space="0" w:color="auto"/>
        <w:left w:val="none" w:sz="0" w:space="0" w:color="auto"/>
        <w:bottom w:val="none" w:sz="0" w:space="0" w:color="auto"/>
        <w:right w:val="none" w:sz="0" w:space="0" w:color="auto"/>
      </w:divBdr>
    </w:div>
    <w:div w:id="605238174">
      <w:bodyDiv w:val="1"/>
      <w:marLeft w:val="0"/>
      <w:marRight w:val="0"/>
      <w:marTop w:val="0"/>
      <w:marBottom w:val="0"/>
      <w:divBdr>
        <w:top w:val="none" w:sz="0" w:space="0" w:color="auto"/>
        <w:left w:val="none" w:sz="0" w:space="0" w:color="auto"/>
        <w:bottom w:val="none" w:sz="0" w:space="0" w:color="auto"/>
        <w:right w:val="none" w:sz="0" w:space="0" w:color="auto"/>
      </w:divBdr>
    </w:div>
    <w:div w:id="606276693">
      <w:bodyDiv w:val="1"/>
      <w:marLeft w:val="0"/>
      <w:marRight w:val="0"/>
      <w:marTop w:val="0"/>
      <w:marBottom w:val="0"/>
      <w:divBdr>
        <w:top w:val="none" w:sz="0" w:space="0" w:color="auto"/>
        <w:left w:val="none" w:sz="0" w:space="0" w:color="auto"/>
        <w:bottom w:val="none" w:sz="0" w:space="0" w:color="auto"/>
        <w:right w:val="none" w:sz="0" w:space="0" w:color="auto"/>
      </w:divBdr>
    </w:div>
    <w:div w:id="607549249">
      <w:bodyDiv w:val="1"/>
      <w:marLeft w:val="0"/>
      <w:marRight w:val="0"/>
      <w:marTop w:val="0"/>
      <w:marBottom w:val="0"/>
      <w:divBdr>
        <w:top w:val="none" w:sz="0" w:space="0" w:color="auto"/>
        <w:left w:val="none" w:sz="0" w:space="0" w:color="auto"/>
        <w:bottom w:val="none" w:sz="0" w:space="0" w:color="auto"/>
        <w:right w:val="none" w:sz="0" w:space="0" w:color="auto"/>
      </w:divBdr>
    </w:div>
    <w:div w:id="611326977">
      <w:bodyDiv w:val="1"/>
      <w:marLeft w:val="0"/>
      <w:marRight w:val="0"/>
      <w:marTop w:val="0"/>
      <w:marBottom w:val="0"/>
      <w:divBdr>
        <w:top w:val="none" w:sz="0" w:space="0" w:color="auto"/>
        <w:left w:val="none" w:sz="0" w:space="0" w:color="auto"/>
        <w:bottom w:val="none" w:sz="0" w:space="0" w:color="auto"/>
        <w:right w:val="none" w:sz="0" w:space="0" w:color="auto"/>
      </w:divBdr>
    </w:div>
    <w:div w:id="613825114">
      <w:bodyDiv w:val="1"/>
      <w:marLeft w:val="0"/>
      <w:marRight w:val="0"/>
      <w:marTop w:val="0"/>
      <w:marBottom w:val="0"/>
      <w:divBdr>
        <w:top w:val="none" w:sz="0" w:space="0" w:color="auto"/>
        <w:left w:val="none" w:sz="0" w:space="0" w:color="auto"/>
        <w:bottom w:val="none" w:sz="0" w:space="0" w:color="auto"/>
        <w:right w:val="none" w:sz="0" w:space="0" w:color="auto"/>
      </w:divBdr>
    </w:div>
    <w:div w:id="614287026">
      <w:bodyDiv w:val="1"/>
      <w:marLeft w:val="0"/>
      <w:marRight w:val="0"/>
      <w:marTop w:val="0"/>
      <w:marBottom w:val="0"/>
      <w:divBdr>
        <w:top w:val="none" w:sz="0" w:space="0" w:color="auto"/>
        <w:left w:val="none" w:sz="0" w:space="0" w:color="auto"/>
        <w:bottom w:val="none" w:sz="0" w:space="0" w:color="auto"/>
        <w:right w:val="none" w:sz="0" w:space="0" w:color="auto"/>
      </w:divBdr>
    </w:div>
    <w:div w:id="619609245">
      <w:bodyDiv w:val="1"/>
      <w:marLeft w:val="0"/>
      <w:marRight w:val="0"/>
      <w:marTop w:val="0"/>
      <w:marBottom w:val="0"/>
      <w:divBdr>
        <w:top w:val="none" w:sz="0" w:space="0" w:color="auto"/>
        <w:left w:val="none" w:sz="0" w:space="0" w:color="auto"/>
        <w:bottom w:val="none" w:sz="0" w:space="0" w:color="auto"/>
        <w:right w:val="none" w:sz="0" w:space="0" w:color="auto"/>
      </w:divBdr>
    </w:div>
    <w:div w:id="621694814">
      <w:bodyDiv w:val="1"/>
      <w:marLeft w:val="0"/>
      <w:marRight w:val="0"/>
      <w:marTop w:val="0"/>
      <w:marBottom w:val="0"/>
      <w:divBdr>
        <w:top w:val="none" w:sz="0" w:space="0" w:color="auto"/>
        <w:left w:val="none" w:sz="0" w:space="0" w:color="auto"/>
        <w:bottom w:val="none" w:sz="0" w:space="0" w:color="auto"/>
        <w:right w:val="none" w:sz="0" w:space="0" w:color="auto"/>
      </w:divBdr>
    </w:div>
    <w:div w:id="622031930">
      <w:bodyDiv w:val="1"/>
      <w:marLeft w:val="0"/>
      <w:marRight w:val="0"/>
      <w:marTop w:val="0"/>
      <w:marBottom w:val="0"/>
      <w:divBdr>
        <w:top w:val="none" w:sz="0" w:space="0" w:color="auto"/>
        <w:left w:val="none" w:sz="0" w:space="0" w:color="auto"/>
        <w:bottom w:val="none" w:sz="0" w:space="0" w:color="auto"/>
        <w:right w:val="none" w:sz="0" w:space="0" w:color="auto"/>
      </w:divBdr>
    </w:div>
    <w:div w:id="624582576">
      <w:bodyDiv w:val="1"/>
      <w:marLeft w:val="0"/>
      <w:marRight w:val="0"/>
      <w:marTop w:val="0"/>
      <w:marBottom w:val="0"/>
      <w:divBdr>
        <w:top w:val="none" w:sz="0" w:space="0" w:color="auto"/>
        <w:left w:val="none" w:sz="0" w:space="0" w:color="auto"/>
        <w:bottom w:val="none" w:sz="0" w:space="0" w:color="auto"/>
        <w:right w:val="none" w:sz="0" w:space="0" w:color="auto"/>
      </w:divBdr>
    </w:div>
    <w:div w:id="624699169">
      <w:bodyDiv w:val="1"/>
      <w:marLeft w:val="0"/>
      <w:marRight w:val="0"/>
      <w:marTop w:val="0"/>
      <w:marBottom w:val="0"/>
      <w:divBdr>
        <w:top w:val="none" w:sz="0" w:space="0" w:color="auto"/>
        <w:left w:val="none" w:sz="0" w:space="0" w:color="auto"/>
        <w:bottom w:val="none" w:sz="0" w:space="0" w:color="auto"/>
        <w:right w:val="none" w:sz="0" w:space="0" w:color="auto"/>
      </w:divBdr>
    </w:div>
    <w:div w:id="632904160">
      <w:bodyDiv w:val="1"/>
      <w:marLeft w:val="0"/>
      <w:marRight w:val="0"/>
      <w:marTop w:val="0"/>
      <w:marBottom w:val="0"/>
      <w:divBdr>
        <w:top w:val="none" w:sz="0" w:space="0" w:color="auto"/>
        <w:left w:val="none" w:sz="0" w:space="0" w:color="auto"/>
        <w:bottom w:val="none" w:sz="0" w:space="0" w:color="auto"/>
        <w:right w:val="none" w:sz="0" w:space="0" w:color="auto"/>
      </w:divBdr>
    </w:div>
    <w:div w:id="637229129">
      <w:bodyDiv w:val="1"/>
      <w:marLeft w:val="0"/>
      <w:marRight w:val="0"/>
      <w:marTop w:val="0"/>
      <w:marBottom w:val="0"/>
      <w:divBdr>
        <w:top w:val="none" w:sz="0" w:space="0" w:color="auto"/>
        <w:left w:val="none" w:sz="0" w:space="0" w:color="auto"/>
        <w:bottom w:val="none" w:sz="0" w:space="0" w:color="auto"/>
        <w:right w:val="none" w:sz="0" w:space="0" w:color="auto"/>
      </w:divBdr>
    </w:div>
    <w:div w:id="657147574">
      <w:bodyDiv w:val="1"/>
      <w:marLeft w:val="0"/>
      <w:marRight w:val="0"/>
      <w:marTop w:val="0"/>
      <w:marBottom w:val="0"/>
      <w:divBdr>
        <w:top w:val="none" w:sz="0" w:space="0" w:color="auto"/>
        <w:left w:val="none" w:sz="0" w:space="0" w:color="auto"/>
        <w:bottom w:val="none" w:sz="0" w:space="0" w:color="auto"/>
        <w:right w:val="none" w:sz="0" w:space="0" w:color="auto"/>
      </w:divBdr>
    </w:div>
    <w:div w:id="660503203">
      <w:bodyDiv w:val="1"/>
      <w:marLeft w:val="0"/>
      <w:marRight w:val="0"/>
      <w:marTop w:val="0"/>
      <w:marBottom w:val="0"/>
      <w:divBdr>
        <w:top w:val="none" w:sz="0" w:space="0" w:color="auto"/>
        <w:left w:val="none" w:sz="0" w:space="0" w:color="auto"/>
        <w:bottom w:val="none" w:sz="0" w:space="0" w:color="auto"/>
        <w:right w:val="none" w:sz="0" w:space="0" w:color="auto"/>
      </w:divBdr>
    </w:div>
    <w:div w:id="663628985">
      <w:bodyDiv w:val="1"/>
      <w:marLeft w:val="0"/>
      <w:marRight w:val="0"/>
      <w:marTop w:val="0"/>
      <w:marBottom w:val="0"/>
      <w:divBdr>
        <w:top w:val="none" w:sz="0" w:space="0" w:color="auto"/>
        <w:left w:val="none" w:sz="0" w:space="0" w:color="auto"/>
        <w:bottom w:val="none" w:sz="0" w:space="0" w:color="auto"/>
        <w:right w:val="none" w:sz="0" w:space="0" w:color="auto"/>
      </w:divBdr>
    </w:div>
    <w:div w:id="670526912">
      <w:bodyDiv w:val="1"/>
      <w:marLeft w:val="0"/>
      <w:marRight w:val="0"/>
      <w:marTop w:val="0"/>
      <w:marBottom w:val="0"/>
      <w:divBdr>
        <w:top w:val="none" w:sz="0" w:space="0" w:color="auto"/>
        <w:left w:val="none" w:sz="0" w:space="0" w:color="auto"/>
        <w:bottom w:val="none" w:sz="0" w:space="0" w:color="auto"/>
        <w:right w:val="none" w:sz="0" w:space="0" w:color="auto"/>
      </w:divBdr>
    </w:div>
    <w:div w:id="675230733">
      <w:bodyDiv w:val="1"/>
      <w:marLeft w:val="0"/>
      <w:marRight w:val="0"/>
      <w:marTop w:val="0"/>
      <w:marBottom w:val="0"/>
      <w:divBdr>
        <w:top w:val="none" w:sz="0" w:space="0" w:color="auto"/>
        <w:left w:val="none" w:sz="0" w:space="0" w:color="auto"/>
        <w:bottom w:val="none" w:sz="0" w:space="0" w:color="auto"/>
        <w:right w:val="none" w:sz="0" w:space="0" w:color="auto"/>
      </w:divBdr>
    </w:div>
    <w:div w:id="680282152">
      <w:bodyDiv w:val="1"/>
      <w:marLeft w:val="0"/>
      <w:marRight w:val="0"/>
      <w:marTop w:val="0"/>
      <w:marBottom w:val="0"/>
      <w:divBdr>
        <w:top w:val="none" w:sz="0" w:space="0" w:color="auto"/>
        <w:left w:val="none" w:sz="0" w:space="0" w:color="auto"/>
        <w:bottom w:val="none" w:sz="0" w:space="0" w:color="auto"/>
        <w:right w:val="none" w:sz="0" w:space="0" w:color="auto"/>
      </w:divBdr>
    </w:div>
    <w:div w:id="680593569">
      <w:bodyDiv w:val="1"/>
      <w:marLeft w:val="0"/>
      <w:marRight w:val="0"/>
      <w:marTop w:val="0"/>
      <w:marBottom w:val="0"/>
      <w:divBdr>
        <w:top w:val="none" w:sz="0" w:space="0" w:color="auto"/>
        <w:left w:val="none" w:sz="0" w:space="0" w:color="auto"/>
        <w:bottom w:val="none" w:sz="0" w:space="0" w:color="auto"/>
        <w:right w:val="none" w:sz="0" w:space="0" w:color="auto"/>
      </w:divBdr>
    </w:div>
    <w:div w:id="681661781">
      <w:bodyDiv w:val="1"/>
      <w:marLeft w:val="0"/>
      <w:marRight w:val="0"/>
      <w:marTop w:val="0"/>
      <w:marBottom w:val="0"/>
      <w:divBdr>
        <w:top w:val="none" w:sz="0" w:space="0" w:color="auto"/>
        <w:left w:val="none" w:sz="0" w:space="0" w:color="auto"/>
        <w:bottom w:val="none" w:sz="0" w:space="0" w:color="auto"/>
        <w:right w:val="none" w:sz="0" w:space="0" w:color="auto"/>
      </w:divBdr>
    </w:div>
    <w:div w:id="682704692">
      <w:bodyDiv w:val="1"/>
      <w:marLeft w:val="0"/>
      <w:marRight w:val="0"/>
      <w:marTop w:val="0"/>
      <w:marBottom w:val="0"/>
      <w:divBdr>
        <w:top w:val="none" w:sz="0" w:space="0" w:color="auto"/>
        <w:left w:val="none" w:sz="0" w:space="0" w:color="auto"/>
        <w:bottom w:val="none" w:sz="0" w:space="0" w:color="auto"/>
        <w:right w:val="none" w:sz="0" w:space="0" w:color="auto"/>
      </w:divBdr>
    </w:div>
    <w:div w:id="689065586">
      <w:bodyDiv w:val="1"/>
      <w:marLeft w:val="0"/>
      <w:marRight w:val="0"/>
      <w:marTop w:val="0"/>
      <w:marBottom w:val="0"/>
      <w:divBdr>
        <w:top w:val="none" w:sz="0" w:space="0" w:color="auto"/>
        <w:left w:val="none" w:sz="0" w:space="0" w:color="auto"/>
        <w:bottom w:val="none" w:sz="0" w:space="0" w:color="auto"/>
        <w:right w:val="none" w:sz="0" w:space="0" w:color="auto"/>
      </w:divBdr>
    </w:div>
    <w:div w:id="717705469">
      <w:bodyDiv w:val="1"/>
      <w:marLeft w:val="0"/>
      <w:marRight w:val="0"/>
      <w:marTop w:val="0"/>
      <w:marBottom w:val="0"/>
      <w:divBdr>
        <w:top w:val="none" w:sz="0" w:space="0" w:color="auto"/>
        <w:left w:val="none" w:sz="0" w:space="0" w:color="auto"/>
        <w:bottom w:val="none" w:sz="0" w:space="0" w:color="auto"/>
        <w:right w:val="none" w:sz="0" w:space="0" w:color="auto"/>
      </w:divBdr>
    </w:div>
    <w:div w:id="720595249">
      <w:bodyDiv w:val="1"/>
      <w:marLeft w:val="0"/>
      <w:marRight w:val="0"/>
      <w:marTop w:val="0"/>
      <w:marBottom w:val="0"/>
      <w:divBdr>
        <w:top w:val="none" w:sz="0" w:space="0" w:color="auto"/>
        <w:left w:val="none" w:sz="0" w:space="0" w:color="auto"/>
        <w:bottom w:val="none" w:sz="0" w:space="0" w:color="auto"/>
        <w:right w:val="none" w:sz="0" w:space="0" w:color="auto"/>
      </w:divBdr>
    </w:div>
    <w:div w:id="728649252">
      <w:bodyDiv w:val="1"/>
      <w:marLeft w:val="0"/>
      <w:marRight w:val="0"/>
      <w:marTop w:val="0"/>
      <w:marBottom w:val="0"/>
      <w:divBdr>
        <w:top w:val="none" w:sz="0" w:space="0" w:color="auto"/>
        <w:left w:val="none" w:sz="0" w:space="0" w:color="auto"/>
        <w:bottom w:val="none" w:sz="0" w:space="0" w:color="auto"/>
        <w:right w:val="none" w:sz="0" w:space="0" w:color="auto"/>
      </w:divBdr>
    </w:div>
    <w:div w:id="733311932">
      <w:bodyDiv w:val="1"/>
      <w:marLeft w:val="0"/>
      <w:marRight w:val="0"/>
      <w:marTop w:val="0"/>
      <w:marBottom w:val="0"/>
      <w:divBdr>
        <w:top w:val="none" w:sz="0" w:space="0" w:color="auto"/>
        <w:left w:val="none" w:sz="0" w:space="0" w:color="auto"/>
        <w:bottom w:val="none" w:sz="0" w:space="0" w:color="auto"/>
        <w:right w:val="none" w:sz="0" w:space="0" w:color="auto"/>
      </w:divBdr>
    </w:div>
    <w:div w:id="735124631">
      <w:bodyDiv w:val="1"/>
      <w:marLeft w:val="0"/>
      <w:marRight w:val="0"/>
      <w:marTop w:val="0"/>
      <w:marBottom w:val="0"/>
      <w:divBdr>
        <w:top w:val="none" w:sz="0" w:space="0" w:color="auto"/>
        <w:left w:val="none" w:sz="0" w:space="0" w:color="auto"/>
        <w:bottom w:val="none" w:sz="0" w:space="0" w:color="auto"/>
        <w:right w:val="none" w:sz="0" w:space="0" w:color="auto"/>
      </w:divBdr>
    </w:div>
    <w:div w:id="742409582">
      <w:bodyDiv w:val="1"/>
      <w:marLeft w:val="0"/>
      <w:marRight w:val="0"/>
      <w:marTop w:val="0"/>
      <w:marBottom w:val="0"/>
      <w:divBdr>
        <w:top w:val="none" w:sz="0" w:space="0" w:color="auto"/>
        <w:left w:val="none" w:sz="0" w:space="0" w:color="auto"/>
        <w:bottom w:val="none" w:sz="0" w:space="0" w:color="auto"/>
        <w:right w:val="none" w:sz="0" w:space="0" w:color="auto"/>
      </w:divBdr>
    </w:div>
    <w:div w:id="749278747">
      <w:bodyDiv w:val="1"/>
      <w:marLeft w:val="0"/>
      <w:marRight w:val="0"/>
      <w:marTop w:val="0"/>
      <w:marBottom w:val="0"/>
      <w:divBdr>
        <w:top w:val="none" w:sz="0" w:space="0" w:color="auto"/>
        <w:left w:val="none" w:sz="0" w:space="0" w:color="auto"/>
        <w:bottom w:val="none" w:sz="0" w:space="0" w:color="auto"/>
        <w:right w:val="none" w:sz="0" w:space="0" w:color="auto"/>
      </w:divBdr>
    </w:div>
    <w:div w:id="752317782">
      <w:bodyDiv w:val="1"/>
      <w:marLeft w:val="0"/>
      <w:marRight w:val="0"/>
      <w:marTop w:val="0"/>
      <w:marBottom w:val="0"/>
      <w:divBdr>
        <w:top w:val="none" w:sz="0" w:space="0" w:color="auto"/>
        <w:left w:val="none" w:sz="0" w:space="0" w:color="auto"/>
        <w:bottom w:val="none" w:sz="0" w:space="0" w:color="auto"/>
        <w:right w:val="none" w:sz="0" w:space="0" w:color="auto"/>
      </w:divBdr>
    </w:div>
    <w:div w:id="756826801">
      <w:bodyDiv w:val="1"/>
      <w:marLeft w:val="0"/>
      <w:marRight w:val="0"/>
      <w:marTop w:val="0"/>
      <w:marBottom w:val="0"/>
      <w:divBdr>
        <w:top w:val="none" w:sz="0" w:space="0" w:color="auto"/>
        <w:left w:val="none" w:sz="0" w:space="0" w:color="auto"/>
        <w:bottom w:val="none" w:sz="0" w:space="0" w:color="auto"/>
        <w:right w:val="none" w:sz="0" w:space="0" w:color="auto"/>
      </w:divBdr>
    </w:div>
    <w:div w:id="768502056">
      <w:bodyDiv w:val="1"/>
      <w:marLeft w:val="0"/>
      <w:marRight w:val="0"/>
      <w:marTop w:val="0"/>
      <w:marBottom w:val="0"/>
      <w:divBdr>
        <w:top w:val="none" w:sz="0" w:space="0" w:color="auto"/>
        <w:left w:val="none" w:sz="0" w:space="0" w:color="auto"/>
        <w:bottom w:val="none" w:sz="0" w:space="0" w:color="auto"/>
        <w:right w:val="none" w:sz="0" w:space="0" w:color="auto"/>
      </w:divBdr>
    </w:div>
    <w:div w:id="771780574">
      <w:bodyDiv w:val="1"/>
      <w:marLeft w:val="0"/>
      <w:marRight w:val="0"/>
      <w:marTop w:val="0"/>
      <w:marBottom w:val="0"/>
      <w:divBdr>
        <w:top w:val="none" w:sz="0" w:space="0" w:color="auto"/>
        <w:left w:val="none" w:sz="0" w:space="0" w:color="auto"/>
        <w:bottom w:val="none" w:sz="0" w:space="0" w:color="auto"/>
        <w:right w:val="none" w:sz="0" w:space="0" w:color="auto"/>
      </w:divBdr>
    </w:div>
    <w:div w:id="776145672">
      <w:bodyDiv w:val="1"/>
      <w:marLeft w:val="0"/>
      <w:marRight w:val="0"/>
      <w:marTop w:val="0"/>
      <w:marBottom w:val="0"/>
      <w:divBdr>
        <w:top w:val="none" w:sz="0" w:space="0" w:color="auto"/>
        <w:left w:val="none" w:sz="0" w:space="0" w:color="auto"/>
        <w:bottom w:val="none" w:sz="0" w:space="0" w:color="auto"/>
        <w:right w:val="none" w:sz="0" w:space="0" w:color="auto"/>
      </w:divBdr>
    </w:div>
    <w:div w:id="782728246">
      <w:bodyDiv w:val="1"/>
      <w:marLeft w:val="0"/>
      <w:marRight w:val="0"/>
      <w:marTop w:val="0"/>
      <w:marBottom w:val="0"/>
      <w:divBdr>
        <w:top w:val="none" w:sz="0" w:space="0" w:color="auto"/>
        <w:left w:val="none" w:sz="0" w:space="0" w:color="auto"/>
        <w:bottom w:val="none" w:sz="0" w:space="0" w:color="auto"/>
        <w:right w:val="none" w:sz="0" w:space="0" w:color="auto"/>
      </w:divBdr>
    </w:div>
    <w:div w:id="787704853">
      <w:bodyDiv w:val="1"/>
      <w:marLeft w:val="0"/>
      <w:marRight w:val="0"/>
      <w:marTop w:val="0"/>
      <w:marBottom w:val="0"/>
      <w:divBdr>
        <w:top w:val="none" w:sz="0" w:space="0" w:color="auto"/>
        <w:left w:val="none" w:sz="0" w:space="0" w:color="auto"/>
        <w:bottom w:val="none" w:sz="0" w:space="0" w:color="auto"/>
        <w:right w:val="none" w:sz="0" w:space="0" w:color="auto"/>
      </w:divBdr>
    </w:div>
    <w:div w:id="798181192">
      <w:bodyDiv w:val="1"/>
      <w:marLeft w:val="0"/>
      <w:marRight w:val="0"/>
      <w:marTop w:val="0"/>
      <w:marBottom w:val="0"/>
      <w:divBdr>
        <w:top w:val="none" w:sz="0" w:space="0" w:color="auto"/>
        <w:left w:val="none" w:sz="0" w:space="0" w:color="auto"/>
        <w:bottom w:val="none" w:sz="0" w:space="0" w:color="auto"/>
        <w:right w:val="none" w:sz="0" w:space="0" w:color="auto"/>
      </w:divBdr>
    </w:div>
    <w:div w:id="807208663">
      <w:bodyDiv w:val="1"/>
      <w:marLeft w:val="0"/>
      <w:marRight w:val="0"/>
      <w:marTop w:val="0"/>
      <w:marBottom w:val="0"/>
      <w:divBdr>
        <w:top w:val="none" w:sz="0" w:space="0" w:color="auto"/>
        <w:left w:val="none" w:sz="0" w:space="0" w:color="auto"/>
        <w:bottom w:val="none" w:sz="0" w:space="0" w:color="auto"/>
        <w:right w:val="none" w:sz="0" w:space="0" w:color="auto"/>
      </w:divBdr>
    </w:div>
    <w:div w:id="808401851">
      <w:bodyDiv w:val="1"/>
      <w:marLeft w:val="0"/>
      <w:marRight w:val="0"/>
      <w:marTop w:val="0"/>
      <w:marBottom w:val="0"/>
      <w:divBdr>
        <w:top w:val="none" w:sz="0" w:space="0" w:color="auto"/>
        <w:left w:val="none" w:sz="0" w:space="0" w:color="auto"/>
        <w:bottom w:val="none" w:sz="0" w:space="0" w:color="auto"/>
        <w:right w:val="none" w:sz="0" w:space="0" w:color="auto"/>
      </w:divBdr>
    </w:div>
    <w:div w:id="822047969">
      <w:bodyDiv w:val="1"/>
      <w:marLeft w:val="0"/>
      <w:marRight w:val="0"/>
      <w:marTop w:val="0"/>
      <w:marBottom w:val="0"/>
      <w:divBdr>
        <w:top w:val="none" w:sz="0" w:space="0" w:color="auto"/>
        <w:left w:val="none" w:sz="0" w:space="0" w:color="auto"/>
        <w:bottom w:val="none" w:sz="0" w:space="0" w:color="auto"/>
        <w:right w:val="none" w:sz="0" w:space="0" w:color="auto"/>
      </w:divBdr>
    </w:div>
    <w:div w:id="825127899">
      <w:bodyDiv w:val="1"/>
      <w:marLeft w:val="0"/>
      <w:marRight w:val="0"/>
      <w:marTop w:val="0"/>
      <w:marBottom w:val="0"/>
      <w:divBdr>
        <w:top w:val="none" w:sz="0" w:space="0" w:color="auto"/>
        <w:left w:val="none" w:sz="0" w:space="0" w:color="auto"/>
        <w:bottom w:val="none" w:sz="0" w:space="0" w:color="auto"/>
        <w:right w:val="none" w:sz="0" w:space="0" w:color="auto"/>
      </w:divBdr>
    </w:div>
    <w:div w:id="830411233">
      <w:bodyDiv w:val="1"/>
      <w:marLeft w:val="0"/>
      <w:marRight w:val="0"/>
      <w:marTop w:val="0"/>
      <w:marBottom w:val="0"/>
      <w:divBdr>
        <w:top w:val="none" w:sz="0" w:space="0" w:color="auto"/>
        <w:left w:val="none" w:sz="0" w:space="0" w:color="auto"/>
        <w:bottom w:val="none" w:sz="0" w:space="0" w:color="auto"/>
        <w:right w:val="none" w:sz="0" w:space="0" w:color="auto"/>
      </w:divBdr>
    </w:div>
    <w:div w:id="837891198">
      <w:bodyDiv w:val="1"/>
      <w:marLeft w:val="0"/>
      <w:marRight w:val="0"/>
      <w:marTop w:val="0"/>
      <w:marBottom w:val="0"/>
      <w:divBdr>
        <w:top w:val="none" w:sz="0" w:space="0" w:color="auto"/>
        <w:left w:val="none" w:sz="0" w:space="0" w:color="auto"/>
        <w:bottom w:val="none" w:sz="0" w:space="0" w:color="auto"/>
        <w:right w:val="none" w:sz="0" w:space="0" w:color="auto"/>
      </w:divBdr>
    </w:div>
    <w:div w:id="840120291">
      <w:bodyDiv w:val="1"/>
      <w:marLeft w:val="0"/>
      <w:marRight w:val="0"/>
      <w:marTop w:val="0"/>
      <w:marBottom w:val="0"/>
      <w:divBdr>
        <w:top w:val="none" w:sz="0" w:space="0" w:color="auto"/>
        <w:left w:val="none" w:sz="0" w:space="0" w:color="auto"/>
        <w:bottom w:val="none" w:sz="0" w:space="0" w:color="auto"/>
        <w:right w:val="none" w:sz="0" w:space="0" w:color="auto"/>
      </w:divBdr>
    </w:div>
    <w:div w:id="850141314">
      <w:bodyDiv w:val="1"/>
      <w:marLeft w:val="0"/>
      <w:marRight w:val="0"/>
      <w:marTop w:val="0"/>
      <w:marBottom w:val="0"/>
      <w:divBdr>
        <w:top w:val="none" w:sz="0" w:space="0" w:color="auto"/>
        <w:left w:val="none" w:sz="0" w:space="0" w:color="auto"/>
        <w:bottom w:val="none" w:sz="0" w:space="0" w:color="auto"/>
        <w:right w:val="none" w:sz="0" w:space="0" w:color="auto"/>
      </w:divBdr>
    </w:div>
    <w:div w:id="852838164">
      <w:bodyDiv w:val="1"/>
      <w:marLeft w:val="0"/>
      <w:marRight w:val="0"/>
      <w:marTop w:val="0"/>
      <w:marBottom w:val="0"/>
      <w:divBdr>
        <w:top w:val="none" w:sz="0" w:space="0" w:color="auto"/>
        <w:left w:val="none" w:sz="0" w:space="0" w:color="auto"/>
        <w:bottom w:val="none" w:sz="0" w:space="0" w:color="auto"/>
        <w:right w:val="none" w:sz="0" w:space="0" w:color="auto"/>
      </w:divBdr>
    </w:div>
    <w:div w:id="853878340">
      <w:bodyDiv w:val="1"/>
      <w:marLeft w:val="0"/>
      <w:marRight w:val="0"/>
      <w:marTop w:val="0"/>
      <w:marBottom w:val="0"/>
      <w:divBdr>
        <w:top w:val="none" w:sz="0" w:space="0" w:color="auto"/>
        <w:left w:val="none" w:sz="0" w:space="0" w:color="auto"/>
        <w:bottom w:val="none" w:sz="0" w:space="0" w:color="auto"/>
        <w:right w:val="none" w:sz="0" w:space="0" w:color="auto"/>
      </w:divBdr>
    </w:div>
    <w:div w:id="857087363">
      <w:bodyDiv w:val="1"/>
      <w:marLeft w:val="0"/>
      <w:marRight w:val="0"/>
      <w:marTop w:val="0"/>
      <w:marBottom w:val="0"/>
      <w:divBdr>
        <w:top w:val="none" w:sz="0" w:space="0" w:color="auto"/>
        <w:left w:val="none" w:sz="0" w:space="0" w:color="auto"/>
        <w:bottom w:val="none" w:sz="0" w:space="0" w:color="auto"/>
        <w:right w:val="none" w:sz="0" w:space="0" w:color="auto"/>
      </w:divBdr>
    </w:div>
    <w:div w:id="865677937">
      <w:bodyDiv w:val="1"/>
      <w:marLeft w:val="0"/>
      <w:marRight w:val="0"/>
      <w:marTop w:val="0"/>
      <w:marBottom w:val="0"/>
      <w:divBdr>
        <w:top w:val="none" w:sz="0" w:space="0" w:color="auto"/>
        <w:left w:val="none" w:sz="0" w:space="0" w:color="auto"/>
        <w:bottom w:val="none" w:sz="0" w:space="0" w:color="auto"/>
        <w:right w:val="none" w:sz="0" w:space="0" w:color="auto"/>
      </w:divBdr>
    </w:div>
    <w:div w:id="869873973">
      <w:bodyDiv w:val="1"/>
      <w:marLeft w:val="0"/>
      <w:marRight w:val="0"/>
      <w:marTop w:val="0"/>
      <w:marBottom w:val="0"/>
      <w:divBdr>
        <w:top w:val="none" w:sz="0" w:space="0" w:color="auto"/>
        <w:left w:val="none" w:sz="0" w:space="0" w:color="auto"/>
        <w:bottom w:val="none" w:sz="0" w:space="0" w:color="auto"/>
        <w:right w:val="none" w:sz="0" w:space="0" w:color="auto"/>
      </w:divBdr>
    </w:div>
    <w:div w:id="874463473">
      <w:bodyDiv w:val="1"/>
      <w:marLeft w:val="0"/>
      <w:marRight w:val="0"/>
      <w:marTop w:val="0"/>
      <w:marBottom w:val="0"/>
      <w:divBdr>
        <w:top w:val="none" w:sz="0" w:space="0" w:color="auto"/>
        <w:left w:val="none" w:sz="0" w:space="0" w:color="auto"/>
        <w:bottom w:val="none" w:sz="0" w:space="0" w:color="auto"/>
        <w:right w:val="none" w:sz="0" w:space="0" w:color="auto"/>
      </w:divBdr>
    </w:div>
    <w:div w:id="876546452">
      <w:bodyDiv w:val="1"/>
      <w:marLeft w:val="0"/>
      <w:marRight w:val="0"/>
      <w:marTop w:val="0"/>
      <w:marBottom w:val="0"/>
      <w:divBdr>
        <w:top w:val="none" w:sz="0" w:space="0" w:color="auto"/>
        <w:left w:val="none" w:sz="0" w:space="0" w:color="auto"/>
        <w:bottom w:val="none" w:sz="0" w:space="0" w:color="auto"/>
        <w:right w:val="none" w:sz="0" w:space="0" w:color="auto"/>
      </w:divBdr>
    </w:div>
    <w:div w:id="880750669">
      <w:bodyDiv w:val="1"/>
      <w:marLeft w:val="0"/>
      <w:marRight w:val="0"/>
      <w:marTop w:val="0"/>
      <w:marBottom w:val="0"/>
      <w:divBdr>
        <w:top w:val="none" w:sz="0" w:space="0" w:color="auto"/>
        <w:left w:val="none" w:sz="0" w:space="0" w:color="auto"/>
        <w:bottom w:val="none" w:sz="0" w:space="0" w:color="auto"/>
        <w:right w:val="none" w:sz="0" w:space="0" w:color="auto"/>
      </w:divBdr>
    </w:div>
    <w:div w:id="889458317">
      <w:bodyDiv w:val="1"/>
      <w:marLeft w:val="0"/>
      <w:marRight w:val="0"/>
      <w:marTop w:val="0"/>
      <w:marBottom w:val="0"/>
      <w:divBdr>
        <w:top w:val="none" w:sz="0" w:space="0" w:color="auto"/>
        <w:left w:val="none" w:sz="0" w:space="0" w:color="auto"/>
        <w:bottom w:val="none" w:sz="0" w:space="0" w:color="auto"/>
        <w:right w:val="none" w:sz="0" w:space="0" w:color="auto"/>
      </w:divBdr>
    </w:div>
    <w:div w:id="890728579">
      <w:bodyDiv w:val="1"/>
      <w:marLeft w:val="0"/>
      <w:marRight w:val="0"/>
      <w:marTop w:val="0"/>
      <w:marBottom w:val="0"/>
      <w:divBdr>
        <w:top w:val="none" w:sz="0" w:space="0" w:color="auto"/>
        <w:left w:val="none" w:sz="0" w:space="0" w:color="auto"/>
        <w:bottom w:val="none" w:sz="0" w:space="0" w:color="auto"/>
        <w:right w:val="none" w:sz="0" w:space="0" w:color="auto"/>
      </w:divBdr>
    </w:div>
    <w:div w:id="903413883">
      <w:bodyDiv w:val="1"/>
      <w:marLeft w:val="0"/>
      <w:marRight w:val="0"/>
      <w:marTop w:val="0"/>
      <w:marBottom w:val="0"/>
      <w:divBdr>
        <w:top w:val="none" w:sz="0" w:space="0" w:color="auto"/>
        <w:left w:val="none" w:sz="0" w:space="0" w:color="auto"/>
        <w:bottom w:val="none" w:sz="0" w:space="0" w:color="auto"/>
        <w:right w:val="none" w:sz="0" w:space="0" w:color="auto"/>
      </w:divBdr>
    </w:div>
    <w:div w:id="914510568">
      <w:bodyDiv w:val="1"/>
      <w:marLeft w:val="0"/>
      <w:marRight w:val="0"/>
      <w:marTop w:val="0"/>
      <w:marBottom w:val="0"/>
      <w:divBdr>
        <w:top w:val="none" w:sz="0" w:space="0" w:color="auto"/>
        <w:left w:val="none" w:sz="0" w:space="0" w:color="auto"/>
        <w:bottom w:val="none" w:sz="0" w:space="0" w:color="auto"/>
        <w:right w:val="none" w:sz="0" w:space="0" w:color="auto"/>
      </w:divBdr>
    </w:div>
    <w:div w:id="916593155">
      <w:bodyDiv w:val="1"/>
      <w:marLeft w:val="0"/>
      <w:marRight w:val="0"/>
      <w:marTop w:val="0"/>
      <w:marBottom w:val="0"/>
      <w:divBdr>
        <w:top w:val="none" w:sz="0" w:space="0" w:color="auto"/>
        <w:left w:val="none" w:sz="0" w:space="0" w:color="auto"/>
        <w:bottom w:val="none" w:sz="0" w:space="0" w:color="auto"/>
        <w:right w:val="none" w:sz="0" w:space="0" w:color="auto"/>
      </w:divBdr>
    </w:div>
    <w:div w:id="918752488">
      <w:bodyDiv w:val="1"/>
      <w:marLeft w:val="0"/>
      <w:marRight w:val="0"/>
      <w:marTop w:val="0"/>
      <w:marBottom w:val="0"/>
      <w:divBdr>
        <w:top w:val="none" w:sz="0" w:space="0" w:color="auto"/>
        <w:left w:val="none" w:sz="0" w:space="0" w:color="auto"/>
        <w:bottom w:val="none" w:sz="0" w:space="0" w:color="auto"/>
        <w:right w:val="none" w:sz="0" w:space="0" w:color="auto"/>
      </w:divBdr>
    </w:div>
    <w:div w:id="922572131">
      <w:bodyDiv w:val="1"/>
      <w:marLeft w:val="0"/>
      <w:marRight w:val="0"/>
      <w:marTop w:val="0"/>
      <w:marBottom w:val="0"/>
      <w:divBdr>
        <w:top w:val="none" w:sz="0" w:space="0" w:color="auto"/>
        <w:left w:val="none" w:sz="0" w:space="0" w:color="auto"/>
        <w:bottom w:val="none" w:sz="0" w:space="0" w:color="auto"/>
        <w:right w:val="none" w:sz="0" w:space="0" w:color="auto"/>
      </w:divBdr>
    </w:div>
    <w:div w:id="924875526">
      <w:bodyDiv w:val="1"/>
      <w:marLeft w:val="0"/>
      <w:marRight w:val="0"/>
      <w:marTop w:val="0"/>
      <w:marBottom w:val="0"/>
      <w:divBdr>
        <w:top w:val="none" w:sz="0" w:space="0" w:color="auto"/>
        <w:left w:val="none" w:sz="0" w:space="0" w:color="auto"/>
        <w:bottom w:val="none" w:sz="0" w:space="0" w:color="auto"/>
        <w:right w:val="none" w:sz="0" w:space="0" w:color="auto"/>
      </w:divBdr>
    </w:div>
    <w:div w:id="933325910">
      <w:bodyDiv w:val="1"/>
      <w:marLeft w:val="0"/>
      <w:marRight w:val="0"/>
      <w:marTop w:val="0"/>
      <w:marBottom w:val="0"/>
      <w:divBdr>
        <w:top w:val="none" w:sz="0" w:space="0" w:color="auto"/>
        <w:left w:val="none" w:sz="0" w:space="0" w:color="auto"/>
        <w:bottom w:val="none" w:sz="0" w:space="0" w:color="auto"/>
        <w:right w:val="none" w:sz="0" w:space="0" w:color="auto"/>
      </w:divBdr>
    </w:div>
    <w:div w:id="936325176">
      <w:bodyDiv w:val="1"/>
      <w:marLeft w:val="0"/>
      <w:marRight w:val="0"/>
      <w:marTop w:val="0"/>
      <w:marBottom w:val="0"/>
      <w:divBdr>
        <w:top w:val="none" w:sz="0" w:space="0" w:color="auto"/>
        <w:left w:val="none" w:sz="0" w:space="0" w:color="auto"/>
        <w:bottom w:val="none" w:sz="0" w:space="0" w:color="auto"/>
        <w:right w:val="none" w:sz="0" w:space="0" w:color="auto"/>
      </w:divBdr>
    </w:div>
    <w:div w:id="939794641">
      <w:bodyDiv w:val="1"/>
      <w:marLeft w:val="0"/>
      <w:marRight w:val="0"/>
      <w:marTop w:val="0"/>
      <w:marBottom w:val="0"/>
      <w:divBdr>
        <w:top w:val="none" w:sz="0" w:space="0" w:color="auto"/>
        <w:left w:val="none" w:sz="0" w:space="0" w:color="auto"/>
        <w:bottom w:val="none" w:sz="0" w:space="0" w:color="auto"/>
        <w:right w:val="none" w:sz="0" w:space="0" w:color="auto"/>
      </w:divBdr>
    </w:div>
    <w:div w:id="940264380">
      <w:bodyDiv w:val="1"/>
      <w:marLeft w:val="0"/>
      <w:marRight w:val="0"/>
      <w:marTop w:val="0"/>
      <w:marBottom w:val="0"/>
      <w:divBdr>
        <w:top w:val="none" w:sz="0" w:space="0" w:color="auto"/>
        <w:left w:val="none" w:sz="0" w:space="0" w:color="auto"/>
        <w:bottom w:val="none" w:sz="0" w:space="0" w:color="auto"/>
        <w:right w:val="none" w:sz="0" w:space="0" w:color="auto"/>
      </w:divBdr>
    </w:div>
    <w:div w:id="940530212">
      <w:bodyDiv w:val="1"/>
      <w:marLeft w:val="0"/>
      <w:marRight w:val="0"/>
      <w:marTop w:val="0"/>
      <w:marBottom w:val="0"/>
      <w:divBdr>
        <w:top w:val="none" w:sz="0" w:space="0" w:color="auto"/>
        <w:left w:val="none" w:sz="0" w:space="0" w:color="auto"/>
        <w:bottom w:val="none" w:sz="0" w:space="0" w:color="auto"/>
        <w:right w:val="none" w:sz="0" w:space="0" w:color="auto"/>
      </w:divBdr>
    </w:div>
    <w:div w:id="952398833">
      <w:bodyDiv w:val="1"/>
      <w:marLeft w:val="0"/>
      <w:marRight w:val="0"/>
      <w:marTop w:val="0"/>
      <w:marBottom w:val="0"/>
      <w:divBdr>
        <w:top w:val="none" w:sz="0" w:space="0" w:color="auto"/>
        <w:left w:val="none" w:sz="0" w:space="0" w:color="auto"/>
        <w:bottom w:val="none" w:sz="0" w:space="0" w:color="auto"/>
        <w:right w:val="none" w:sz="0" w:space="0" w:color="auto"/>
      </w:divBdr>
    </w:div>
    <w:div w:id="952638820">
      <w:bodyDiv w:val="1"/>
      <w:marLeft w:val="0"/>
      <w:marRight w:val="0"/>
      <w:marTop w:val="0"/>
      <w:marBottom w:val="0"/>
      <w:divBdr>
        <w:top w:val="none" w:sz="0" w:space="0" w:color="auto"/>
        <w:left w:val="none" w:sz="0" w:space="0" w:color="auto"/>
        <w:bottom w:val="none" w:sz="0" w:space="0" w:color="auto"/>
        <w:right w:val="none" w:sz="0" w:space="0" w:color="auto"/>
      </w:divBdr>
    </w:div>
    <w:div w:id="959186648">
      <w:bodyDiv w:val="1"/>
      <w:marLeft w:val="0"/>
      <w:marRight w:val="0"/>
      <w:marTop w:val="0"/>
      <w:marBottom w:val="0"/>
      <w:divBdr>
        <w:top w:val="none" w:sz="0" w:space="0" w:color="auto"/>
        <w:left w:val="none" w:sz="0" w:space="0" w:color="auto"/>
        <w:bottom w:val="none" w:sz="0" w:space="0" w:color="auto"/>
        <w:right w:val="none" w:sz="0" w:space="0" w:color="auto"/>
      </w:divBdr>
    </w:div>
    <w:div w:id="973213501">
      <w:bodyDiv w:val="1"/>
      <w:marLeft w:val="0"/>
      <w:marRight w:val="0"/>
      <w:marTop w:val="0"/>
      <w:marBottom w:val="0"/>
      <w:divBdr>
        <w:top w:val="none" w:sz="0" w:space="0" w:color="auto"/>
        <w:left w:val="none" w:sz="0" w:space="0" w:color="auto"/>
        <w:bottom w:val="none" w:sz="0" w:space="0" w:color="auto"/>
        <w:right w:val="none" w:sz="0" w:space="0" w:color="auto"/>
      </w:divBdr>
    </w:div>
    <w:div w:id="990016352">
      <w:bodyDiv w:val="1"/>
      <w:marLeft w:val="0"/>
      <w:marRight w:val="0"/>
      <w:marTop w:val="0"/>
      <w:marBottom w:val="0"/>
      <w:divBdr>
        <w:top w:val="none" w:sz="0" w:space="0" w:color="auto"/>
        <w:left w:val="none" w:sz="0" w:space="0" w:color="auto"/>
        <w:bottom w:val="none" w:sz="0" w:space="0" w:color="auto"/>
        <w:right w:val="none" w:sz="0" w:space="0" w:color="auto"/>
      </w:divBdr>
    </w:div>
    <w:div w:id="990643998">
      <w:bodyDiv w:val="1"/>
      <w:marLeft w:val="0"/>
      <w:marRight w:val="0"/>
      <w:marTop w:val="0"/>
      <w:marBottom w:val="0"/>
      <w:divBdr>
        <w:top w:val="none" w:sz="0" w:space="0" w:color="auto"/>
        <w:left w:val="none" w:sz="0" w:space="0" w:color="auto"/>
        <w:bottom w:val="none" w:sz="0" w:space="0" w:color="auto"/>
        <w:right w:val="none" w:sz="0" w:space="0" w:color="auto"/>
      </w:divBdr>
    </w:div>
    <w:div w:id="993752260">
      <w:bodyDiv w:val="1"/>
      <w:marLeft w:val="0"/>
      <w:marRight w:val="0"/>
      <w:marTop w:val="0"/>
      <w:marBottom w:val="0"/>
      <w:divBdr>
        <w:top w:val="none" w:sz="0" w:space="0" w:color="auto"/>
        <w:left w:val="none" w:sz="0" w:space="0" w:color="auto"/>
        <w:bottom w:val="none" w:sz="0" w:space="0" w:color="auto"/>
        <w:right w:val="none" w:sz="0" w:space="0" w:color="auto"/>
      </w:divBdr>
    </w:div>
    <w:div w:id="996569905">
      <w:bodyDiv w:val="1"/>
      <w:marLeft w:val="0"/>
      <w:marRight w:val="0"/>
      <w:marTop w:val="0"/>
      <w:marBottom w:val="0"/>
      <w:divBdr>
        <w:top w:val="none" w:sz="0" w:space="0" w:color="auto"/>
        <w:left w:val="none" w:sz="0" w:space="0" w:color="auto"/>
        <w:bottom w:val="none" w:sz="0" w:space="0" w:color="auto"/>
        <w:right w:val="none" w:sz="0" w:space="0" w:color="auto"/>
      </w:divBdr>
    </w:div>
    <w:div w:id="1001466243">
      <w:bodyDiv w:val="1"/>
      <w:marLeft w:val="0"/>
      <w:marRight w:val="0"/>
      <w:marTop w:val="0"/>
      <w:marBottom w:val="0"/>
      <w:divBdr>
        <w:top w:val="none" w:sz="0" w:space="0" w:color="auto"/>
        <w:left w:val="none" w:sz="0" w:space="0" w:color="auto"/>
        <w:bottom w:val="none" w:sz="0" w:space="0" w:color="auto"/>
        <w:right w:val="none" w:sz="0" w:space="0" w:color="auto"/>
      </w:divBdr>
    </w:div>
    <w:div w:id="1002583632">
      <w:bodyDiv w:val="1"/>
      <w:marLeft w:val="0"/>
      <w:marRight w:val="0"/>
      <w:marTop w:val="0"/>
      <w:marBottom w:val="0"/>
      <w:divBdr>
        <w:top w:val="none" w:sz="0" w:space="0" w:color="auto"/>
        <w:left w:val="none" w:sz="0" w:space="0" w:color="auto"/>
        <w:bottom w:val="none" w:sz="0" w:space="0" w:color="auto"/>
        <w:right w:val="none" w:sz="0" w:space="0" w:color="auto"/>
      </w:divBdr>
    </w:div>
    <w:div w:id="1003969347">
      <w:bodyDiv w:val="1"/>
      <w:marLeft w:val="0"/>
      <w:marRight w:val="0"/>
      <w:marTop w:val="0"/>
      <w:marBottom w:val="0"/>
      <w:divBdr>
        <w:top w:val="none" w:sz="0" w:space="0" w:color="auto"/>
        <w:left w:val="none" w:sz="0" w:space="0" w:color="auto"/>
        <w:bottom w:val="none" w:sz="0" w:space="0" w:color="auto"/>
        <w:right w:val="none" w:sz="0" w:space="0" w:color="auto"/>
      </w:divBdr>
    </w:div>
    <w:div w:id="1006320817">
      <w:bodyDiv w:val="1"/>
      <w:marLeft w:val="0"/>
      <w:marRight w:val="0"/>
      <w:marTop w:val="0"/>
      <w:marBottom w:val="0"/>
      <w:divBdr>
        <w:top w:val="none" w:sz="0" w:space="0" w:color="auto"/>
        <w:left w:val="none" w:sz="0" w:space="0" w:color="auto"/>
        <w:bottom w:val="none" w:sz="0" w:space="0" w:color="auto"/>
        <w:right w:val="none" w:sz="0" w:space="0" w:color="auto"/>
      </w:divBdr>
    </w:div>
    <w:div w:id="1008943321">
      <w:bodyDiv w:val="1"/>
      <w:marLeft w:val="0"/>
      <w:marRight w:val="0"/>
      <w:marTop w:val="0"/>
      <w:marBottom w:val="0"/>
      <w:divBdr>
        <w:top w:val="none" w:sz="0" w:space="0" w:color="auto"/>
        <w:left w:val="none" w:sz="0" w:space="0" w:color="auto"/>
        <w:bottom w:val="none" w:sz="0" w:space="0" w:color="auto"/>
        <w:right w:val="none" w:sz="0" w:space="0" w:color="auto"/>
      </w:divBdr>
    </w:div>
    <w:div w:id="1010985804">
      <w:bodyDiv w:val="1"/>
      <w:marLeft w:val="0"/>
      <w:marRight w:val="0"/>
      <w:marTop w:val="0"/>
      <w:marBottom w:val="0"/>
      <w:divBdr>
        <w:top w:val="none" w:sz="0" w:space="0" w:color="auto"/>
        <w:left w:val="none" w:sz="0" w:space="0" w:color="auto"/>
        <w:bottom w:val="none" w:sz="0" w:space="0" w:color="auto"/>
        <w:right w:val="none" w:sz="0" w:space="0" w:color="auto"/>
      </w:divBdr>
    </w:div>
    <w:div w:id="1017081905">
      <w:bodyDiv w:val="1"/>
      <w:marLeft w:val="0"/>
      <w:marRight w:val="0"/>
      <w:marTop w:val="0"/>
      <w:marBottom w:val="0"/>
      <w:divBdr>
        <w:top w:val="none" w:sz="0" w:space="0" w:color="auto"/>
        <w:left w:val="none" w:sz="0" w:space="0" w:color="auto"/>
        <w:bottom w:val="none" w:sz="0" w:space="0" w:color="auto"/>
        <w:right w:val="none" w:sz="0" w:space="0" w:color="auto"/>
      </w:divBdr>
    </w:div>
    <w:div w:id="1021317907">
      <w:bodyDiv w:val="1"/>
      <w:marLeft w:val="0"/>
      <w:marRight w:val="0"/>
      <w:marTop w:val="0"/>
      <w:marBottom w:val="0"/>
      <w:divBdr>
        <w:top w:val="none" w:sz="0" w:space="0" w:color="auto"/>
        <w:left w:val="none" w:sz="0" w:space="0" w:color="auto"/>
        <w:bottom w:val="none" w:sz="0" w:space="0" w:color="auto"/>
        <w:right w:val="none" w:sz="0" w:space="0" w:color="auto"/>
      </w:divBdr>
    </w:div>
    <w:div w:id="1022704908">
      <w:bodyDiv w:val="1"/>
      <w:marLeft w:val="0"/>
      <w:marRight w:val="0"/>
      <w:marTop w:val="0"/>
      <w:marBottom w:val="0"/>
      <w:divBdr>
        <w:top w:val="none" w:sz="0" w:space="0" w:color="auto"/>
        <w:left w:val="none" w:sz="0" w:space="0" w:color="auto"/>
        <w:bottom w:val="none" w:sz="0" w:space="0" w:color="auto"/>
        <w:right w:val="none" w:sz="0" w:space="0" w:color="auto"/>
      </w:divBdr>
    </w:div>
    <w:div w:id="1031537735">
      <w:bodyDiv w:val="1"/>
      <w:marLeft w:val="0"/>
      <w:marRight w:val="0"/>
      <w:marTop w:val="0"/>
      <w:marBottom w:val="0"/>
      <w:divBdr>
        <w:top w:val="none" w:sz="0" w:space="0" w:color="auto"/>
        <w:left w:val="none" w:sz="0" w:space="0" w:color="auto"/>
        <w:bottom w:val="none" w:sz="0" w:space="0" w:color="auto"/>
        <w:right w:val="none" w:sz="0" w:space="0" w:color="auto"/>
      </w:divBdr>
    </w:div>
    <w:div w:id="1034842905">
      <w:bodyDiv w:val="1"/>
      <w:marLeft w:val="0"/>
      <w:marRight w:val="0"/>
      <w:marTop w:val="0"/>
      <w:marBottom w:val="0"/>
      <w:divBdr>
        <w:top w:val="none" w:sz="0" w:space="0" w:color="auto"/>
        <w:left w:val="none" w:sz="0" w:space="0" w:color="auto"/>
        <w:bottom w:val="none" w:sz="0" w:space="0" w:color="auto"/>
        <w:right w:val="none" w:sz="0" w:space="0" w:color="auto"/>
      </w:divBdr>
    </w:div>
    <w:div w:id="1035042329">
      <w:bodyDiv w:val="1"/>
      <w:marLeft w:val="0"/>
      <w:marRight w:val="0"/>
      <w:marTop w:val="0"/>
      <w:marBottom w:val="0"/>
      <w:divBdr>
        <w:top w:val="none" w:sz="0" w:space="0" w:color="auto"/>
        <w:left w:val="none" w:sz="0" w:space="0" w:color="auto"/>
        <w:bottom w:val="none" w:sz="0" w:space="0" w:color="auto"/>
        <w:right w:val="none" w:sz="0" w:space="0" w:color="auto"/>
      </w:divBdr>
    </w:div>
    <w:div w:id="1038164709">
      <w:bodyDiv w:val="1"/>
      <w:marLeft w:val="0"/>
      <w:marRight w:val="0"/>
      <w:marTop w:val="0"/>
      <w:marBottom w:val="0"/>
      <w:divBdr>
        <w:top w:val="none" w:sz="0" w:space="0" w:color="auto"/>
        <w:left w:val="none" w:sz="0" w:space="0" w:color="auto"/>
        <w:bottom w:val="none" w:sz="0" w:space="0" w:color="auto"/>
        <w:right w:val="none" w:sz="0" w:space="0" w:color="auto"/>
      </w:divBdr>
    </w:div>
    <w:div w:id="1038312570">
      <w:bodyDiv w:val="1"/>
      <w:marLeft w:val="0"/>
      <w:marRight w:val="0"/>
      <w:marTop w:val="0"/>
      <w:marBottom w:val="0"/>
      <w:divBdr>
        <w:top w:val="none" w:sz="0" w:space="0" w:color="auto"/>
        <w:left w:val="none" w:sz="0" w:space="0" w:color="auto"/>
        <w:bottom w:val="none" w:sz="0" w:space="0" w:color="auto"/>
        <w:right w:val="none" w:sz="0" w:space="0" w:color="auto"/>
      </w:divBdr>
    </w:div>
    <w:div w:id="1048266812">
      <w:bodyDiv w:val="1"/>
      <w:marLeft w:val="0"/>
      <w:marRight w:val="0"/>
      <w:marTop w:val="0"/>
      <w:marBottom w:val="0"/>
      <w:divBdr>
        <w:top w:val="none" w:sz="0" w:space="0" w:color="auto"/>
        <w:left w:val="none" w:sz="0" w:space="0" w:color="auto"/>
        <w:bottom w:val="none" w:sz="0" w:space="0" w:color="auto"/>
        <w:right w:val="none" w:sz="0" w:space="0" w:color="auto"/>
      </w:divBdr>
    </w:div>
    <w:div w:id="1049114420">
      <w:bodyDiv w:val="1"/>
      <w:marLeft w:val="0"/>
      <w:marRight w:val="0"/>
      <w:marTop w:val="0"/>
      <w:marBottom w:val="0"/>
      <w:divBdr>
        <w:top w:val="none" w:sz="0" w:space="0" w:color="auto"/>
        <w:left w:val="none" w:sz="0" w:space="0" w:color="auto"/>
        <w:bottom w:val="none" w:sz="0" w:space="0" w:color="auto"/>
        <w:right w:val="none" w:sz="0" w:space="0" w:color="auto"/>
      </w:divBdr>
    </w:div>
    <w:div w:id="1049768621">
      <w:bodyDiv w:val="1"/>
      <w:marLeft w:val="0"/>
      <w:marRight w:val="0"/>
      <w:marTop w:val="0"/>
      <w:marBottom w:val="0"/>
      <w:divBdr>
        <w:top w:val="none" w:sz="0" w:space="0" w:color="auto"/>
        <w:left w:val="none" w:sz="0" w:space="0" w:color="auto"/>
        <w:bottom w:val="none" w:sz="0" w:space="0" w:color="auto"/>
        <w:right w:val="none" w:sz="0" w:space="0" w:color="auto"/>
      </w:divBdr>
    </w:div>
    <w:div w:id="1050150111">
      <w:bodyDiv w:val="1"/>
      <w:marLeft w:val="0"/>
      <w:marRight w:val="0"/>
      <w:marTop w:val="0"/>
      <w:marBottom w:val="0"/>
      <w:divBdr>
        <w:top w:val="none" w:sz="0" w:space="0" w:color="auto"/>
        <w:left w:val="none" w:sz="0" w:space="0" w:color="auto"/>
        <w:bottom w:val="none" w:sz="0" w:space="0" w:color="auto"/>
        <w:right w:val="none" w:sz="0" w:space="0" w:color="auto"/>
      </w:divBdr>
    </w:div>
    <w:div w:id="1054040397">
      <w:bodyDiv w:val="1"/>
      <w:marLeft w:val="0"/>
      <w:marRight w:val="0"/>
      <w:marTop w:val="0"/>
      <w:marBottom w:val="0"/>
      <w:divBdr>
        <w:top w:val="none" w:sz="0" w:space="0" w:color="auto"/>
        <w:left w:val="none" w:sz="0" w:space="0" w:color="auto"/>
        <w:bottom w:val="none" w:sz="0" w:space="0" w:color="auto"/>
        <w:right w:val="none" w:sz="0" w:space="0" w:color="auto"/>
      </w:divBdr>
    </w:div>
    <w:div w:id="1062942644">
      <w:bodyDiv w:val="1"/>
      <w:marLeft w:val="0"/>
      <w:marRight w:val="0"/>
      <w:marTop w:val="0"/>
      <w:marBottom w:val="0"/>
      <w:divBdr>
        <w:top w:val="none" w:sz="0" w:space="0" w:color="auto"/>
        <w:left w:val="none" w:sz="0" w:space="0" w:color="auto"/>
        <w:bottom w:val="none" w:sz="0" w:space="0" w:color="auto"/>
        <w:right w:val="none" w:sz="0" w:space="0" w:color="auto"/>
      </w:divBdr>
    </w:div>
    <w:div w:id="1088578686">
      <w:bodyDiv w:val="1"/>
      <w:marLeft w:val="0"/>
      <w:marRight w:val="0"/>
      <w:marTop w:val="0"/>
      <w:marBottom w:val="0"/>
      <w:divBdr>
        <w:top w:val="none" w:sz="0" w:space="0" w:color="auto"/>
        <w:left w:val="none" w:sz="0" w:space="0" w:color="auto"/>
        <w:bottom w:val="none" w:sz="0" w:space="0" w:color="auto"/>
        <w:right w:val="none" w:sz="0" w:space="0" w:color="auto"/>
      </w:divBdr>
    </w:div>
    <w:div w:id="1089544557">
      <w:bodyDiv w:val="1"/>
      <w:marLeft w:val="0"/>
      <w:marRight w:val="0"/>
      <w:marTop w:val="0"/>
      <w:marBottom w:val="0"/>
      <w:divBdr>
        <w:top w:val="none" w:sz="0" w:space="0" w:color="auto"/>
        <w:left w:val="none" w:sz="0" w:space="0" w:color="auto"/>
        <w:bottom w:val="none" w:sz="0" w:space="0" w:color="auto"/>
        <w:right w:val="none" w:sz="0" w:space="0" w:color="auto"/>
      </w:divBdr>
    </w:div>
    <w:div w:id="1093404864">
      <w:bodyDiv w:val="1"/>
      <w:marLeft w:val="0"/>
      <w:marRight w:val="0"/>
      <w:marTop w:val="0"/>
      <w:marBottom w:val="0"/>
      <w:divBdr>
        <w:top w:val="none" w:sz="0" w:space="0" w:color="auto"/>
        <w:left w:val="none" w:sz="0" w:space="0" w:color="auto"/>
        <w:bottom w:val="none" w:sz="0" w:space="0" w:color="auto"/>
        <w:right w:val="none" w:sz="0" w:space="0" w:color="auto"/>
      </w:divBdr>
    </w:div>
    <w:div w:id="1095319007">
      <w:bodyDiv w:val="1"/>
      <w:marLeft w:val="0"/>
      <w:marRight w:val="0"/>
      <w:marTop w:val="0"/>
      <w:marBottom w:val="0"/>
      <w:divBdr>
        <w:top w:val="none" w:sz="0" w:space="0" w:color="auto"/>
        <w:left w:val="none" w:sz="0" w:space="0" w:color="auto"/>
        <w:bottom w:val="none" w:sz="0" w:space="0" w:color="auto"/>
        <w:right w:val="none" w:sz="0" w:space="0" w:color="auto"/>
      </w:divBdr>
    </w:div>
    <w:div w:id="1110394555">
      <w:bodyDiv w:val="1"/>
      <w:marLeft w:val="0"/>
      <w:marRight w:val="0"/>
      <w:marTop w:val="0"/>
      <w:marBottom w:val="0"/>
      <w:divBdr>
        <w:top w:val="none" w:sz="0" w:space="0" w:color="auto"/>
        <w:left w:val="none" w:sz="0" w:space="0" w:color="auto"/>
        <w:bottom w:val="none" w:sz="0" w:space="0" w:color="auto"/>
        <w:right w:val="none" w:sz="0" w:space="0" w:color="auto"/>
      </w:divBdr>
    </w:div>
    <w:div w:id="1115639488">
      <w:bodyDiv w:val="1"/>
      <w:marLeft w:val="0"/>
      <w:marRight w:val="0"/>
      <w:marTop w:val="0"/>
      <w:marBottom w:val="0"/>
      <w:divBdr>
        <w:top w:val="none" w:sz="0" w:space="0" w:color="auto"/>
        <w:left w:val="none" w:sz="0" w:space="0" w:color="auto"/>
        <w:bottom w:val="none" w:sz="0" w:space="0" w:color="auto"/>
        <w:right w:val="none" w:sz="0" w:space="0" w:color="auto"/>
      </w:divBdr>
    </w:div>
    <w:div w:id="1125126679">
      <w:bodyDiv w:val="1"/>
      <w:marLeft w:val="0"/>
      <w:marRight w:val="0"/>
      <w:marTop w:val="0"/>
      <w:marBottom w:val="0"/>
      <w:divBdr>
        <w:top w:val="none" w:sz="0" w:space="0" w:color="auto"/>
        <w:left w:val="none" w:sz="0" w:space="0" w:color="auto"/>
        <w:bottom w:val="none" w:sz="0" w:space="0" w:color="auto"/>
        <w:right w:val="none" w:sz="0" w:space="0" w:color="auto"/>
      </w:divBdr>
    </w:div>
    <w:div w:id="1127695753">
      <w:bodyDiv w:val="1"/>
      <w:marLeft w:val="0"/>
      <w:marRight w:val="0"/>
      <w:marTop w:val="0"/>
      <w:marBottom w:val="0"/>
      <w:divBdr>
        <w:top w:val="none" w:sz="0" w:space="0" w:color="auto"/>
        <w:left w:val="none" w:sz="0" w:space="0" w:color="auto"/>
        <w:bottom w:val="none" w:sz="0" w:space="0" w:color="auto"/>
        <w:right w:val="none" w:sz="0" w:space="0" w:color="auto"/>
      </w:divBdr>
    </w:div>
    <w:div w:id="1130515664">
      <w:bodyDiv w:val="1"/>
      <w:marLeft w:val="0"/>
      <w:marRight w:val="0"/>
      <w:marTop w:val="0"/>
      <w:marBottom w:val="0"/>
      <w:divBdr>
        <w:top w:val="none" w:sz="0" w:space="0" w:color="auto"/>
        <w:left w:val="none" w:sz="0" w:space="0" w:color="auto"/>
        <w:bottom w:val="none" w:sz="0" w:space="0" w:color="auto"/>
        <w:right w:val="none" w:sz="0" w:space="0" w:color="auto"/>
      </w:divBdr>
    </w:div>
    <w:div w:id="1134448162">
      <w:bodyDiv w:val="1"/>
      <w:marLeft w:val="0"/>
      <w:marRight w:val="0"/>
      <w:marTop w:val="0"/>
      <w:marBottom w:val="0"/>
      <w:divBdr>
        <w:top w:val="none" w:sz="0" w:space="0" w:color="auto"/>
        <w:left w:val="none" w:sz="0" w:space="0" w:color="auto"/>
        <w:bottom w:val="none" w:sz="0" w:space="0" w:color="auto"/>
        <w:right w:val="none" w:sz="0" w:space="0" w:color="auto"/>
      </w:divBdr>
    </w:div>
    <w:div w:id="1134983806">
      <w:bodyDiv w:val="1"/>
      <w:marLeft w:val="0"/>
      <w:marRight w:val="0"/>
      <w:marTop w:val="0"/>
      <w:marBottom w:val="0"/>
      <w:divBdr>
        <w:top w:val="none" w:sz="0" w:space="0" w:color="auto"/>
        <w:left w:val="none" w:sz="0" w:space="0" w:color="auto"/>
        <w:bottom w:val="none" w:sz="0" w:space="0" w:color="auto"/>
        <w:right w:val="none" w:sz="0" w:space="0" w:color="auto"/>
      </w:divBdr>
    </w:div>
    <w:div w:id="1141314466">
      <w:bodyDiv w:val="1"/>
      <w:marLeft w:val="0"/>
      <w:marRight w:val="0"/>
      <w:marTop w:val="0"/>
      <w:marBottom w:val="0"/>
      <w:divBdr>
        <w:top w:val="none" w:sz="0" w:space="0" w:color="auto"/>
        <w:left w:val="none" w:sz="0" w:space="0" w:color="auto"/>
        <w:bottom w:val="none" w:sz="0" w:space="0" w:color="auto"/>
        <w:right w:val="none" w:sz="0" w:space="0" w:color="auto"/>
      </w:divBdr>
    </w:div>
    <w:div w:id="1141994986">
      <w:bodyDiv w:val="1"/>
      <w:marLeft w:val="0"/>
      <w:marRight w:val="0"/>
      <w:marTop w:val="0"/>
      <w:marBottom w:val="0"/>
      <w:divBdr>
        <w:top w:val="none" w:sz="0" w:space="0" w:color="auto"/>
        <w:left w:val="none" w:sz="0" w:space="0" w:color="auto"/>
        <w:bottom w:val="none" w:sz="0" w:space="0" w:color="auto"/>
        <w:right w:val="none" w:sz="0" w:space="0" w:color="auto"/>
      </w:divBdr>
    </w:div>
    <w:div w:id="1145897939">
      <w:bodyDiv w:val="1"/>
      <w:marLeft w:val="0"/>
      <w:marRight w:val="0"/>
      <w:marTop w:val="0"/>
      <w:marBottom w:val="0"/>
      <w:divBdr>
        <w:top w:val="none" w:sz="0" w:space="0" w:color="auto"/>
        <w:left w:val="none" w:sz="0" w:space="0" w:color="auto"/>
        <w:bottom w:val="none" w:sz="0" w:space="0" w:color="auto"/>
        <w:right w:val="none" w:sz="0" w:space="0" w:color="auto"/>
      </w:divBdr>
    </w:div>
    <w:div w:id="1154561510">
      <w:bodyDiv w:val="1"/>
      <w:marLeft w:val="0"/>
      <w:marRight w:val="0"/>
      <w:marTop w:val="0"/>
      <w:marBottom w:val="0"/>
      <w:divBdr>
        <w:top w:val="none" w:sz="0" w:space="0" w:color="auto"/>
        <w:left w:val="none" w:sz="0" w:space="0" w:color="auto"/>
        <w:bottom w:val="none" w:sz="0" w:space="0" w:color="auto"/>
        <w:right w:val="none" w:sz="0" w:space="0" w:color="auto"/>
      </w:divBdr>
    </w:div>
    <w:div w:id="1155756711">
      <w:bodyDiv w:val="1"/>
      <w:marLeft w:val="0"/>
      <w:marRight w:val="0"/>
      <w:marTop w:val="0"/>
      <w:marBottom w:val="0"/>
      <w:divBdr>
        <w:top w:val="none" w:sz="0" w:space="0" w:color="auto"/>
        <w:left w:val="none" w:sz="0" w:space="0" w:color="auto"/>
        <w:bottom w:val="none" w:sz="0" w:space="0" w:color="auto"/>
        <w:right w:val="none" w:sz="0" w:space="0" w:color="auto"/>
      </w:divBdr>
    </w:div>
    <w:div w:id="1159660695">
      <w:bodyDiv w:val="1"/>
      <w:marLeft w:val="0"/>
      <w:marRight w:val="0"/>
      <w:marTop w:val="0"/>
      <w:marBottom w:val="0"/>
      <w:divBdr>
        <w:top w:val="none" w:sz="0" w:space="0" w:color="auto"/>
        <w:left w:val="none" w:sz="0" w:space="0" w:color="auto"/>
        <w:bottom w:val="none" w:sz="0" w:space="0" w:color="auto"/>
        <w:right w:val="none" w:sz="0" w:space="0" w:color="auto"/>
      </w:divBdr>
    </w:div>
    <w:div w:id="1164854186">
      <w:bodyDiv w:val="1"/>
      <w:marLeft w:val="0"/>
      <w:marRight w:val="0"/>
      <w:marTop w:val="0"/>
      <w:marBottom w:val="0"/>
      <w:divBdr>
        <w:top w:val="none" w:sz="0" w:space="0" w:color="auto"/>
        <w:left w:val="none" w:sz="0" w:space="0" w:color="auto"/>
        <w:bottom w:val="none" w:sz="0" w:space="0" w:color="auto"/>
        <w:right w:val="none" w:sz="0" w:space="0" w:color="auto"/>
      </w:divBdr>
    </w:div>
    <w:div w:id="1181505776">
      <w:bodyDiv w:val="1"/>
      <w:marLeft w:val="0"/>
      <w:marRight w:val="0"/>
      <w:marTop w:val="0"/>
      <w:marBottom w:val="0"/>
      <w:divBdr>
        <w:top w:val="none" w:sz="0" w:space="0" w:color="auto"/>
        <w:left w:val="none" w:sz="0" w:space="0" w:color="auto"/>
        <w:bottom w:val="none" w:sz="0" w:space="0" w:color="auto"/>
        <w:right w:val="none" w:sz="0" w:space="0" w:color="auto"/>
      </w:divBdr>
    </w:div>
    <w:div w:id="1186139930">
      <w:bodyDiv w:val="1"/>
      <w:marLeft w:val="0"/>
      <w:marRight w:val="0"/>
      <w:marTop w:val="0"/>
      <w:marBottom w:val="0"/>
      <w:divBdr>
        <w:top w:val="none" w:sz="0" w:space="0" w:color="auto"/>
        <w:left w:val="none" w:sz="0" w:space="0" w:color="auto"/>
        <w:bottom w:val="none" w:sz="0" w:space="0" w:color="auto"/>
        <w:right w:val="none" w:sz="0" w:space="0" w:color="auto"/>
      </w:divBdr>
    </w:div>
    <w:div w:id="1188256164">
      <w:bodyDiv w:val="1"/>
      <w:marLeft w:val="0"/>
      <w:marRight w:val="0"/>
      <w:marTop w:val="0"/>
      <w:marBottom w:val="0"/>
      <w:divBdr>
        <w:top w:val="none" w:sz="0" w:space="0" w:color="auto"/>
        <w:left w:val="none" w:sz="0" w:space="0" w:color="auto"/>
        <w:bottom w:val="none" w:sz="0" w:space="0" w:color="auto"/>
        <w:right w:val="none" w:sz="0" w:space="0" w:color="auto"/>
      </w:divBdr>
    </w:div>
    <w:div w:id="1189441556">
      <w:bodyDiv w:val="1"/>
      <w:marLeft w:val="0"/>
      <w:marRight w:val="0"/>
      <w:marTop w:val="0"/>
      <w:marBottom w:val="0"/>
      <w:divBdr>
        <w:top w:val="none" w:sz="0" w:space="0" w:color="auto"/>
        <w:left w:val="none" w:sz="0" w:space="0" w:color="auto"/>
        <w:bottom w:val="none" w:sz="0" w:space="0" w:color="auto"/>
        <w:right w:val="none" w:sz="0" w:space="0" w:color="auto"/>
      </w:divBdr>
    </w:div>
    <w:div w:id="1198395352">
      <w:bodyDiv w:val="1"/>
      <w:marLeft w:val="0"/>
      <w:marRight w:val="0"/>
      <w:marTop w:val="0"/>
      <w:marBottom w:val="0"/>
      <w:divBdr>
        <w:top w:val="none" w:sz="0" w:space="0" w:color="auto"/>
        <w:left w:val="none" w:sz="0" w:space="0" w:color="auto"/>
        <w:bottom w:val="none" w:sz="0" w:space="0" w:color="auto"/>
        <w:right w:val="none" w:sz="0" w:space="0" w:color="auto"/>
      </w:divBdr>
    </w:div>
    <w:div w:id="1200778292">
      <w:bodyDiv w:val="1"/>
      <w:marLeft w:val="0"/>
      <w:marRight w:val="0"/>
      <w:marTop w:val="0"/>
      <w:marBottom w:val="0"/>
      <w:divBdr>
        <w:top w:val="none" w:sz="0" w:space="0" w:color="auto"/>
        <w:left w:val="none" w:sz="0" w:space="0" w:color="auto"/>
        <w:bottom w:val="none" w:sz="0" w:space="0" w:color="auto"/>
        <w:right w:val="none" w:sz="0" w:space="0" w:color="auto"/>
      </w:divBdr>
    </w:div>
    <w:div w:id="1202860230">
      <w:bodyDiv w:val="1"/>
      <w:marLeft w:val="0"/>
      <w:marRight w:val="0"/>
      <w:marTop w:val="0"/>
      <w:marBottom w:val="0"/>
      <w:divBdr>
        <w:top w:val="none" w:sz="0" w:space="0" w:color="auto"/>
        <w:left w:val="none" w:sz="0" w:space="0" w:color="auto"/>
        <w:bottom w:val="none" w:sz="0" w:space="0" w:color="auto"/>
        <w:right w:val="none" w:sz="0" w:space="0" w:color="auto"/>
      </w:divBdr>
    </w:div>
    <w:div w:id="1218738651">
      <w:bodyDiv w:val="1"/>
      <w:marLeft w:val="0"/>
      <w:marRight w:val="0"/>
      <w:marTop w:val="0"/>
      <w:marBottom w:val="0"/>
      <w:divBdr>
        <w:top w:val="none" w:sz="0" w:space="0" w:color="auto"/>
        <w:left w:val="none" w:sz="0" w:space="0" w:color="auto"/>
        <w:bottom w:val="none" w:sz="0" w:space="0" w:color="auto"/>
        <w:right w:val="none" w:sz="0" w:space="0" w:color="auto"/>
      </w:divBdr>
    </w:div>
    <w:div w:id="1225916632">
      <w:bodyDiv w:val="1"/>
      <w:marLeft w:val="0"/>
      <w:marRight w:val="0"/>
      <w:marTop w:val="0"/>
      <w:marBottom w:val="0"/>
      <w:divBdr>
        <w:top w:val="none" w:sz="0" w:space="0" w:color="auto"/>
        <w:left w:val="none" w:sz="0" w:space="0" w:color="auto"/>
        <w:bottom w:val="none" w:sz="0" w:space="0" w:color="auto"/>
        <w:right w:val="none" w:sz="0" w:space="0" w:color="auto"/>
      </w:divBdr>
    </w:div>
    <w:div w:id="1227841049">
      <w:bodyDiv w:val="1"/>
      <w:marLeft w:val="0"/>
      <w:marRight w:val="0"/>
      <w:marTop w:val="0"/>
      <w:marBottom w:val="0"/>
      <w:divBdr>
        <w:top w:val="none" w:sz="0" w:space="0" w:color="auto"/>
        <w:left w:val="none" w:sz="0" w:space="0" w:color="auto"/>
        <w:bottom w:val="none" w:sz="0" w:space="0" w:color="auto"/>
        <w:right w:val="none" w:sz="0" w:space="0" w:color="auto"/>
      </w:divBdr>
    </w:div>
    <w:div w:id="1232079916">
      <w:bodyDiv w:val="1"/>
      <w:marLeft w:val="0"/>
      <w:marRight w:val="0"/>
      <w:marTop w:val="0"/>
      <w:marBottom w:val="0"/>
      <w:divBdr>
        <w:top w:val="none" w:sz="0" w:space="0" w:color="auto"/>
        <w:left w:val="none" w:sz="0" w:space="0" w:color="auto"/>
        <w:bottom w:val="none" w:sz="0" w:space="0" w:color="auto"/>
        <w:right w:val="none" w:sz="0" w:space="0" w:color="auto"/>
      </w:divBdr>
    </w:div>
    <w:div w:id="1235310552">
      <w:bodyDiv w:val="1"/>
      <w:marLeft w:val="0"/>
      <w:marRight w:val="0"/>
      <w:marTop w:val="0"/>
      <w:marBottom w:val="0"/>
      <w:divBdr>
        <w:top w:val="none" w:sz="0" w:space="0" w:color="auto"/>
        <w:left w:val="none" w:sz="0" w:space="0" w:color="auto"/>
        <w:bottom w:val="none" w:sz="0" w:space="0" w:color="auto"/>
        <w:right w:val="none" w:sz="0" w:space="0" w:color="auto"/>
      </w:divBdr>
    </w:div>
    <w:div w:id="1238319319">
      <w:bodyDiv w:val="1"/>
      <w:marLeft w:val="0"/>
      <w:marRight w:val="0"/>
      <w:marTop w:val="0"/>
      <w:marBottom w:val="0"/>
      <w:divBdr>
        <w:top w:val="none" w:sz="0" w:space="0" w:color="auto"/>
        <w:left w:val="none" w:sz="0" w:space="0" w:color="auto"/>
        <w:bottom w:val="none" w:sz="0" w:space="0" w:color="auto"/>
        <w:right w:val="none" w:sz="0" w:space="0" w:color="auto"/>
      </w:divBdr>
    </w:div>
    <w:div w:id="1251693035">
      <w:bodyDiv w:val="1"/>
      <w:marLeft w:val="0"/>
      <w:marRight w:val="0"/>
      <w:marTop w:val="0"/>
      <w:marBottom w:val="0"/>
      <w:divBdr>
        <w:top w:val="none" w:sz="0" w:space="0" w:color="auto"/>
        <w:left w:val="none" w:sz="0" w:space="0" w:color="auto"/>
        <w:bottom w:val="none" w:sz="0" w:space="0" w:color="auto"/>
        <w:right w:val="none" w:sz="0" w:space="0" w:color="auto"/>
      </w:divBdr>
    </w:div>
    <w:div w:id="1254972793">
      <w:bodyDiv w:val="1"/>
      <w:marLeft w:val="0"/>
      <w:marRight w:val="0"/>
      <w:marTop w:val="0"/>
      <w:marBottom w:val="0"/>
      <w:divBdr>
        <w:top w:val="none" w:sz="0" w:space="0" w:color="auto"/>
        <w:left w:val="none" w:sz="0" w:space="0" w:color="auto"/>
        <w:bottom w:val="none" w:sz="0" w:space="0" w:color="auto"/>
        <w:right w:val="none" w:sz="0" w:space="0" w:color="auto"/>
      </w:divBdr>
    </w:div>
    <w:div w:id="1261526662">
      <w:bodyDiv w:val="1"/>
      <w:marLeft w:val="0"/>
      <w:marRight w:val="0"/>
      <w:marTop w:val="0"/>
      <w:marBottom w:val="0"/>
      <w:divBdr>
        <w:top w:val="none" w:sz="0" w:space="0" w:color="auto"/>
        <w:left w:val="none" w:sz="0" w:space="0" w:color="auto"/>
        <w:bottom w:val="none" w:sz="0" w:space="0" w:color="auto"/>
        <w:right w:val="none" w:sz="0" w:space="0" w:color="auto"/>
      </w:divBdr>
    </w:div>
    <w:div w:id="1265386445">
      <w:bodyDiv w:val="1"/>
      <w:marLeft w:val="0"/>
      <w:marRight w:val="0"/>
      <w:marTop w:val="0"/>
      <w:marBottom w:val="0"/>
      <w:divBdr>
        <w:top w:val="none" w:sz="0" w:space="0" w:color="auto"/>
        <w:left w:val="none" w:sz="0" w:space="0" w:color="auto"/>
        <w:bottom w:val="none" w:sz="0" w:space="0" w:color="auto"/>
        <w:right w:val="none" w:sz="0" w:space="0" w:color="auto"/>
      </w:divBdr>
    </w:div>
    <w:div w:id="1272517409">
      <w:bodyDiv w:val="1"/>
      <w:marLeft w:val="0"/>
      <w:marRight w:val="0"/>
      <w:marTop w:val="0"/>
      <w:marBottom w:val="0"/>
      <w:divBdr>
        <w:top w:val="none" w:sz="0" w:space="0" w:color="auto"/>
        <w:left w:val="none" w:sz="0" w:space="0" w:color="auto"/>
        <w:bottom w:val="none" w:sz="0" w:space="0" w:color="auto"/>
        <w:right w:val="none" w:sz="0" w:space="0" w:color="auto"/>
      </w:divBdr>
    </w:div>
    <w:div w:id="1272937396">
      <w:bodyDiv w:val="1"/>
      <w:marLeft w:val="0"/>
      <w:marRight w:val="0"/>
      <w:marTop w:val="0"/>
      <w:marBottom w:val="0"/>
      <w:divBdr>
        <w:top w:val="none" w:sz="0" w:space="0" w:color="auto"/>
        <w:left w:val="none" w:sz="0" w:space="0" w:color="auto"/>
        <w:bottom w:val="none" w:sz="0" w:space="0" w:color="auto"/>
        <w:right w:val="none" w:sz="0" w:space="0" w:color="auto"/>
      </w:divBdr>
    </w:div>
    <w:div w:id="1276905412">
      <w:bodyDiv w:val="1"/>
      <w:marLeft w:val="0"/>
      <w:marRight w:val="0"/>
      <w:marTop w:val="0"/>
      <w:marBottom w:val="0"/>
      <w:divBdr>
        <w:top w:val="none" w:sz="0" w:space="0" w:color="auto"/>
        <w:left w:val="none" w:sz="0" w:space="0" w:color="auto"/>
        <w:bottom w:val="none" w:sz="0" w:space="0" w:color="auto"/>
        <w:right w:val="none" w:sz="0" w:space="0" w:color="auto"/>
      </w:divBdr>
    </w:div>
    <w:div w:id="1281453220">
      <w:bodyDiv w:val="1"/>
      <w:marLeft w:val="0"/>
      <w:marRight w:val="0"/>
      <w:marTop w:val="0"/>
      <w:marBottom w:val="0"/>
      <w:divBdr>
        <w:top w:val="none" w:sz="0" w:space="0" w:color="auto"/>
        <w:left w:val="none" w:sz="0" w:space="0" w:color="auto"/>
        <w:bottom w:val="none" w:sz="0" w:space="0" w:color="auto"/>
        <w:right w:val="none" w:sz="0" w:space="0" w:color="auto"/>
      </w:divBdr>
    </w:div>
    <w:div w:id="1282419179">
      <w:bodyDiv w:val="1"/>
      <w:marLeft w:val="0"/>
      <w:marRight w:val="0"/>
      <w:marTop w:val="0"/>
      <w:marBottom w:val="0"/>
      <w:divBdr>
        <w:top w:val="none" w:sz="0" w:space="0" w:color="auto"/>
        <w:left w:val="none" w:sz="0" w:space="0" w:color="auto"/>
        <w:bottom w:val="none" w:sz="0" w:space="0" w:color="auto"/>
        <w:right w:val="none" w:sz="0" w:space="0" w:color="auto"/>
      </w:divBdr>
    </w:div>
    <w:div w:id="1285039209">
      <w:bodyDiv w:val="1"/>
      <w:marLeft w:val="0"/>
      <w:marRight w:val="0"/>
      <w:marTop w:val="0"/>
      <w:marBottom w:val="0"/>
      <w:divBdr>
        <w:top w:val="none" w:sz="0" w:space="0" w:color="auto"/>
        <w:left w:val="none" w:sz="0" w:space="0" w:color="auto"/>
        <w:bottom w:val="none" w:sz="0" w:space="0" w:color="auto"/>
        <w:right w:val="none" w:sz="0" w:space="0" w:color="auto"/>
      </w:divBdr>
    </w:div>
    <w:div w:id="1285380571">
      <w:bodyDiv w:val="1"/>
      <w:marLeft w:val="0"/>
      <w:marRight w:val="0"/>
      <w:marTop w:val="0"/>
      <w:marBottom w:val="0"/>
      <w:divBdr>
        <w:top w:val="none" w:sz="0" w:space="0" w:color="auto"/>
        <w:left w:val="none" w:sz="0" w:space="0" w:color="auto"/>
        <w:bottom w:val="none" w:sz="0" w:space="0" w:color="auto"/>
        <w:right w:val="none" w:sz="0" w:space="0" w:color="auto"/>
      </w:divBdr>
    </w:div>
    <w:div w:id="1288700205">
      <w:bodyDiv w:val="1"/>
      <w:marLeft w:val="0"/>
      <w:marRight w:val="0"/>
      <w:marTop w:val="0"/>
      <w:marBottom w:val="0"/>
      <w:divBdr>
        <w:top w:val="none" w:sz="0" w:space="0" w:color="auto"/>
        <w:left w:val="none" w:sz="0" w:space="0" w:color="auto"/>
        <w:bottom w:val="none" w:sz="0" w:space="0" w:color="auto"/>
        <w:right w:val="none" w:sz="0" w:space="0" w:color="auto"/>
      </w:divBdr>
    </w:div>
    <w:div w:id="1289124101">
      <w:bodyDiv w:val="1"/>
      <w:marLeft w:val="0"/>
      <w:marRight w:val="0"/>
      <w:marTop w:val="0"/>
      <w:marBottom w:val="0"/>
      <w:divBdr>
        <w:top w:val="none" w:sz="0" w:space="0" w:color="auto"/>
        <w:left w:val="none" w:sz="0" w:space="0" w:color="auto"/>
        <w:bottom w:val="none" w:sz="0" w:space="0" w:color="auto"/>
        <w:right w:val="none" w:sz="0" w:space="0" w:color="auto"/>
      </w:divBdr>
    </w:div>
    <w:div w:id="1290166174">
      <w:bodyDiv w:val="1"/>
      <w:marLeft w:val="0"/>
      <w:marRight w:val="0"/>
      <w:marTop w:val="0"/>
      <w:marBottom w:val="0"/>
      <w:divBdr>
        <w:top w:val="none" w:sz="0" w:space="0" w:color="auto"/>
        <w:left w:val="none" w:sz="0" w:space="0" w:color="auto"/>
        <w:bottom w:val="none" w:sz="0" w:space="0" w:color="auto"/>
        <w:right w:val="none" w:sz="0" w:space="0" w:color="auto"/>
      </w:divBdr>
    </w:div>
    <w:div w:id="1296527937">
      <w:bodyDiv w:val="1"/>
      <w:marLeft w:val="0"/>
      <w:marRight w:val="0"/>
      <w:marTop w:val="0"/>
      <w:marBottom w:val="0"/>
      <w:divBdr>
        <w:top w:val="none" w:sz="0" w:space="0" w:color="auto"/>
        <w:left w:val="none" w:sz="0" w:space="0" w:color="auto"/>
        <w:bottom w:val="none" w:sz="0" w:space="0" w:color="auto"/>
        <w:right w:val="none" w:sz="0" w:space="0" w:color="auto"/>
      </w:divBdr>
    </w:div>
    <w:div w:id="1297107636">
      <w:bodyDiv w:val="1"/>
      <w:marLeft w:val="0"/>
      <w:marRight w:val="0"/>
      <w:marTop w:val="0"/>
      <w:marBottom w:val="0"/>
      <w:divBdr>
        <w:top w:val="none" w:sz="0" w:space="0" w:color="auto"/>
        <w:left w:val="none" w:sz="0" w:space="0" w:color="auto"/>
        <w:bottom w:val="none" w:sz="0" w:space="0" w:color="auto"/>
        <w:right w:val="none" w:sz="0" w:space="0" w:color="auto"/>
      </w:divBdr>
    </w:div>
    <w:div w:id="1301035855">
      <w:bodyDiv w:val="1"/>
      <w:marLeft w:val="0"/>
      <w:marRight w:val="0"/>
      <w:marTop w:val="0"/>
      <w:marBottom w:val="0"/>
      <w:divBdr>
        <w:top w:val="none" w:sz="0" w:space="0" w:color="auto"/>
        <w:left w:val="none" w:sz="0" w:space="0" w:color="auto"/>
        <w:bottom w:val="none" w:sz="0" w:space="0" w:color="auto"/>
        <w:right w:val="none" w:sz="0" w:space="0" w:color="auto"/>
      </w:divBdr>
    </w:div>
    <w:div w:id="1302463350">
      <w:bodyDiv w:val="1"/>
      <w:marLeft w:val="0"/>
      <w:marRight w:val="0"/>
      <w:marTop w:val="0"/>
      <w:marBottom w:val="0"/>
      <w:divBdr>
        <w:top w:val="none" w:sz="0" w:space="0" w:color="auto"/>
        <w:left w:val="none" w:sz="0" w:space="0" w:color="auto"/>
        <w:bottom w:val="none" w:sz="0" w:space="0" w:color="auto"/>
        <w:right w:val="none" w:sz="0" w:space="0" w:color="auto"/>
      </w:divBdr>
    </w:div>
    <w:div w:id="1306473485">
      <w:bodyDiv w:val="1"/>
      <w:marLeft w:val="0"/>
      <w:marRight w:val="0"/>
      <w:marTop w:val="0"/>
      <w:marBottom w:val="0"/>
      <w:divBdr>
        <w:top w:val="none" w:sz="0" w:space="0" w:color="auto"/>
        <w:left w:val="none" w:sz="0" w:space="0" w:color="auto"/>
        <w:bottom w:val="none" w:sz="0" w:space="0" w:color="auto"/>
        <w:right w:val="none" w:sz="0" w:space="0" w:color="auto"/>
      </w:divBdr>
    </w:div>
    <w:div w:id="1310594452">
      <w:bodyDiv w:val="1"/>
      <w:marLeft w:val="0"/>
      <w:marRight w:val="0"/>
      <w:marTop w:val="0"/>
      <w:marBottom w:val="0"/>
      <w:divBdr>
        <w:top w:val="none" w:sz="0" w:space="0" w:color="auto"/>
        <w:left w:val="none" w:sz="0" w:space="0" w:color="auto"/>
        <w:bottom w:val="none" w:sz="0" w:space="0" w:color="auto"/>
        <w:right w:val="none" w:sz="0" w:space="0" w:color="auto"/>
      </w:divBdr>
    </w:div>
    <w:div w:id="1311715122">
      <w:bodyDiv w:val="1"/>
      <w:marLeft w:val="0"/>
      <w:marRight w:val="0"/>
      <w:marTop w:val="0"/>
      <w:marBottom w:val="0"/>
      <w:divBdr>
        <w:top w:val="none" w:sz="0" w:space="0" w:color="auto"/>
        <w:left w:val="none" w:sz="0" w:space="0" w:color="auto"/>
        <w:bottom w:val="none" w:sz="0" w:space="0" w:color="auto"/>
        <w:right w:val="none" w:sz="0" w:space="0" w:color="auto"/>
      </w:divBdr>
    </w:div>
    <w:div w:id="1317761849">
      <w:bodyDiv w:val="1"/>
      <w:marLeft w:val="0"/>
      <w:marRight w:val="0"/>
      <w:marTop w:val="0"/>
      <w:marBottom w:val="0"/>
      <w:divBdr>
        <w:top w:val="none" w:sz="0" w:space="0" w:color="auto"/>
        <w:left w:val="none" w:sz="0" w:space="0" w:color="auto"/>
        <w:bottom w:val="none" w:sz="0" w:space="0" w:color="auto"/>
        <w:right w:val="none" w:sz="0" w:space="0" w:color="auto"/>
      </w:divBdr>
    </w:div>
    <w:div w:id="1322923663">
      <w:bodyDiv w:val="1"/>
      <w:marLeft w:val="0"/>
      <w:marRight w:val="0"/>
      <w:marTop w:val="0"/>
      <w:marBottom w:val="0"/>
      <w:divBdr>
        <w:top w:val="none" w:sz="0" w:space="0" w:color="auto"/>
        <w:left w:val="none" w:sz="0" w:space="0" w:color="auto"/>
        <w:bottom w:val="none" w:sz="0" w:space="0" w:color="auto"/>
        <w:right w:val="none" w:sz="0" w:space="0" w:color="auto"/>
      </w:divBdr>
    </w:div>
    <w:div w:id="1333795166">
      <w:bodyDiv w:val="1"/>
      <w:marLeft w:val="0"/>
      <w:marRight w:val="0"/>
      <w:marTop w:val="0"/>
      <w:marBottom w:val="0"/>
      <w:divBdr>
        <w:top w:val="none" w:sz="0" w:space="0" w:color="auto"/>
        <w:left w:val="none" w:sz="0" w:space="0" w:color="auto"/>
        <w:bottom w:val="none" w:sz="0" w:space="0" w:color="auto"/>
        <w:right w:val="none" w:sz="0" w:space="0" w:color="auto"/>
      </w:divBdr>
    </w:div>
    <w:div w:id="1353264375">
      <w:bodyDiv w:val="1"/>
      <w:marLeft w:val="0"/>
      <w:marRight w:val="0"/>
      <w:marTop w:val="0"/>
      <w:marBottom w:val="0"/>
      <w:divBdr>
        <w:top w:val="none" w:sz="0" w:space="0" w:color="auto"/>
        <w:left w:val="none" w:sz="0" w:space="0" w:color="auto"/>
        <w:bottom w:val="none" w:sz="0" w:space="0" w:color="auto"/>
        <w:right w:val="none" w:sz="0" w:space="0" w:color="auto"/>
      </w:divBdr>
    </w:div>
    <w:div w:id="1353650219">
      <w:bodyDiv w:val="1"/>
      <w:marLeft w:val="0"/>
      <w:marRight w:val="0"/>
      <w:marTop w:val="0"/>
      <w:marBottom w:val="0"/>
      <w:divBdr>
        <w:top w:val="none" w:sz="0" w:space="0" w:color="auto"/>
        <w:left w:val="none" w:sz="0" w:space="0" w:color="auto"/>
        <w:bottom w:val="none" w:sz="0" w:space="0" w:color="auto"/>
        <w:right w:val="none" w:sz="0" w:space="0" w:color="auto"/>
      </w:divBdr>
    </w:div>
    <w:div w:id="1358652394">
      <w:bodyDiv w:val="1"/>
      <w:marLeft w:val="0"/>
      <w:marRight w:val="0"/>
      <w:marTop w:val="0"/>
      <w:marBottom w:val="0"/>
      <w:divBdr>
        <w:top w:val="none" w:sz="0" w:space="0" w:color="auto"/>
        <w:left w:val="none" w:sz="0" w:space="0" w:color="auto"/>
        <w:bottom w:val="none" w:sz="0" w:space="0" w:color="auto"/>
        <w:right w:val="none" w:sz="0" w:space="0" w:color="auto"/>
      </w:divBdr>
    </w:div>
    <w:div w:id="1362895089">
      <w:bodyDiv w:val="1"/>
      <w:marLeft w:val="0"/>
      <w:marRight w:val="0"/>
      <w:marTop w:val="0"/>
      <w:marBottom w:val="0"/>
      <w:divBdr>
        <w:top w:val="none" w:sz="0" w:space="0" w:color="auto"/>
        <w:left w:val="none" w:sz="0" w:space="0" w:color="auto"/>
        <w:bottom w:val="none" w:sz="0" w:space="0" w:color="auto"/>
        <w:right w:val="none" w:sz="0" w:space="0" w:color="auto"/>
      </w:divBdr>
    </w:div>
    <w:div w:id="1364668985">
      <w:bodyDiv w:val="1"/>
      <w:marLeft w:val="0"/>
      <w:marRight w:val="0"/>
      <w:marTop w:val="0"/>
      <w:marBottom w:val="0"/>
      <w:divBdr>
        <w:top w:val="none" w:sz="0" w:space="0" w:color="auto"/>
        <w:left w:val="none" w:sz="0" w:space="0" w:color="auto"/>
        <w:bottom w:val="none" w:sz="0" w:space="0" w:color="auto"/>
        <w:right w:val="none" w:sz="0" w:space="0" w:color="auto"/>
      </w:divBdr>
    </w:div>
    <w:div w:id="1371882772">
      <w:bodyDiv w:val="1"/>
      <w:marLeft w:val="0"/>
      <w:marRight w:val="0"/>
      <w:marTop w:val="0"/>
      <w:marBottom w:val="0"/>
      <w:divBdr>
        <w:top w:val="none" w:sz="0" w:space="0" w:color="auto"/>
        <w:left w:val="none" w:sz="0" w:space="0" w:color="auto"/>
        <w:bottom w:val="none" w:sz="0" w:space="0" w:color="auto"/>
        <w:right w:val="none" w:sz="0" w:space="0" w:color="auto"/>
      </w:divBdr>
    </w:div>
    <w:div w:id="1378968128">
      <w:bodyDiv w:val="1"/>
      <w:marLeft w:val="0"/>
      <w:marRight w:val="0"/>
      <w:marTop w:val="0"/>
      <w:marBottom w:val="0"/>
      <w:divBdr>
        <w:top w:val="none" w:sz="0" w:space="0" w:color="auto"/>
        <w:left w:val="none" w:sz="0" w:space="0" w:color="auto"/>
        <w:bottom w:val="none" w:sz="0" w:space="0" w:color="auto"/>
        <w:right w:val="none" w:sz="0" w:space="0" w:color="auto"/>
      </w:divBdr>
    </w:div>
    <w:div w:id="1383669715">
      <w:bodyDiv w:val="1"/>
      <w:marLeft w:val="0"/>
      <w:marRight w:val="0"/>
      <w:marTop w:val="0"/>
      <w:marBottom w:val="0"/>
      <w:divBdr>
        <w:top w:val="none" w:sz="0" w:space="0" w:color="auto"/>
        <w:left w:val="none" w:sz="0" w:space="0" w:color="auto"/>
        <w:bottom w:val="none" w:sz="0" w:space="0" w:color="auto"/>
        <w:right w:val="none" w:sz="0" w:space="0" w:color="auto"/>
      </w:divBdr>
    </w:div>
    <w:div w:id="1384282803">
      <w:bodyDiv w:val="1"/>
      <w:marLeft w:val="0"/>
      <w:marRight w:val="0"/>
      <w:marTop w:val="0"/>
      <w:marBottom w:val="0"/>
      <w:divBdr>
        <w:top w:val="none" w:sz="0" w:space="0" w:color="auto"/>
        <w:left w:val="none" w:sz="0" w:space="0" w:color="auto"/>
        <w:bottom w:val="none" w:sz="0" w:space="0" w:color="auto"/>
        <w:right w:val="none" w:sz="0" w:space="0" w:color="auto"/>
      </w:divBdr>
    </w:div>
    <w:div w:id="1384676340">
      <w:bodyDiv w:val="1"/>
      <w:marLeft w:val="0"/>
      <w:marRight w:val="0"/>
      <w:marTop w:val="0"/>
      <w:marBottom w:val="0"/>
      <w:divBdr>
        <w:top w:val="none" w:sz="0" w:space="0" w:color="auto"/>
        <w:left w:val="none" w:sz="0" w:space="0" w:color="auto"/>
        <w:bottom w:val="none" w:sz="0" w:space="0" w:color="auto"/>
        <w:right w:val="none" w:sz="0" w:space="0" w:color="auto"/>
      </w:divBdr>
    </w:div>
    <w:div w:id="1391921026">
      <w:bodyDiv w:val="1"/>
      <w:marLeft w:val="0"/>
      <w:marRight w:val="0"/>
      <w:marTop w:val="0"/>
      <w:marBottom w:val="0"/>
      <w:divBdr>
        <w:top w:val="none" w:sz="0" w:space="0" w:color="auto"/>
        <w:left w:val="none" w:sz="0" w:space="0" w:color="auto"/>
        <w:bottom w:val="none" w:sz="0" w:space="0" w:color="auto"/>
        <w:right w:val="none" w:sz="0" w:space="0" w:color="auto"/>
      </w:divBdr>
    </w:div>
    <w:div w:id="1392970993">
      <w:bodyDiv w:val="1"/>
      <w:marLeft w:val="0"/>
      <w:marRight w:val="0"/>
      <w:marTop w:val="0"/>
      <w:marBottom w:val="0"/>
      <w:divBdr>
        <w:top w:val="none" w:sz="0" w:space="0" w:color="auto"/>
        <w:left w:val="none" w:sz="0" w:space="0" w:color="auto"/>
        <w:bottom w:val="none" w:sz="0" w:space="0" w:color="auto"/>
        <w:right w:val="none" w:sz="0" w:space="0" w:color="auto"/>
      </w:divBdr>
    </w:div>
    <w:div w:id="1395659619">
      <w:bodyDiv w:val="1"/>
      <w:marLeft w:val="0"/>
      <w:marRight w:val="0"/>
      <w:marTop w:val="0"/>
      <w:marBottom w:val="0"/>
      <w:divBdr>
        <w:top w:val="none" w:sz="0" w:space="0" w:color="auto"/>
        <w:left w:val="none" w:sz="0" w:space="0" w:color="auto"/>
        <w:bottom w:val="none" w:sz="0" w:space="0" w:color="auto"/>
        <w:right w:val="none" w:sz="0" w:space="0" w:color="auto"/>
      </w:divBdr>
    </w:div>
    <w:div w:id="1402291333">
      <w:bodyDiv w:val="1"/>
      <w:marLeft w:val="0"/>
      <w:marRight w:val="0"/>
      <w:marTop w:val="0"/>
      <w:marBottom w:val="0"/>
      <w:divBdr>
        <w:top w:val="none" w:sz="0" w:space="0" w:color="auto"/>
        <w:left w:val="none" w:sz="0" w:space="0" w:color="auto"/>
        <w:bottom w:val="none" w:sz="0" w:space="0" w:color="auto"/>
        <w:right w:val="none" w:sz="0" w:space="0" w:color="auto"/>
      </w:divBdr>
    </w:div>
    <w:div w:id="1405105422">
      <w:bodyDiv w:val="1"/>
      <w:marLeft w:val="0"/>
      <w:marRight w:val="0"/>
      <w:marTop w:val="0"/>
      <w:marBottom w:val="0"/>
      <w:divBdr>
        <w:top w:val="none" w:sz="0" w:space="0" w:color="auto"/>
        <w:left w:val="none" w:sz="0" w:space="0" w:color="auto"/>
        <w:bottom w:val="none" w:sz="0" w:space="0" w:color="auto"/>
        <w:right w:val="none" w:sz="0" w:space="0" w:color="auto"/>
      </w:divBdr>
    </w:div>
    <w:div w:id="1409501070">
      <w:bodyDiv w:val="1"/>
      <w:marLeft w:val="0"/>
      <w:marRight w:val="0"/>
      <w:marTop w:val="0"/>
      <w:marBottom w:val="0"/>
      <w:divBdr>
        <w:top w:val="none" w:sz="0" w:space="0" w:color="auto"/>
        <w:left w:val="none" w:sz="0" w:space="0" w:color="auto"/>
        <w:bottom w:val="none" w:sz="0" w:space="0" w:color="auto"/>
        <w:right w:val="none" w:sz="0" w:space="0" w:color="auto"/>
      </w:divBdr>
    </w:div>
    <w:div w:id="1414080841">
      <w:bodyDiv w:val="1"/>
      <w:marLeft w:val="0"/>
      <w:marRight w:val="0"/>
      <w:marTop w:val="0"/>
      <w:marBottom w:val="0"/>
      <w:divBdr>
        <w:top w:val="none" w:sz="0" w:space="0" w:color="auto"/>
        <w:left w:val="none" w:sz="0" w:space="0" w:color="auto"/>
        <w:bottom w:val="none" w:sz="0" w:space="0" w:color="auto"/>
        <w:right w:val="none" w:sz="0" w:space="0" w:color="auto"/>
      </w:divBdr>
    </w:div>
    <w:div w:id="1417941726">
      <w:bodyDiv w:val="1"/>
      <w:marLeft w:val="0"/>
      <w:marRight w:val="0"/>
      <w:marTop w:val="0"/>
      <w:marBottom w:val="0"/>
      <w:divBdr>
        <w:top w:val="none" w:sz="0" w:space="0" w:color="auto"/>
        <w:left w:val="none" w:sz="0" w:space="0" w:color="auto"/>
        <w:bottom w:val="none" w:sz="0" w:space="0" w:color="auto"/>
        <w:right w:val="none" w:sz="0" w:space="0" w:color="auto"/>
      </w:divBdr>
    </w:div>
    <w:div w:id="1419597390">
      <w:bodyDiv w:val="1"/>
      <w:marLeft w:val="0"/>
      <w:marRight w:val="0"/>
      <w:marTop w:val="0"/>
      <w:marBottom w:val="0"/>
      <w:divBdr>
        <w:top w:val="none" w:sz="0" w:space="0" w:color="auto"/>
        <w:left w:val="none" w:sz="0" w:space="0" w:color="auto"/>
        <w:bottom w:val="none" w:sz="0" w:space="0" w:color="auto"/>
        <w:right w:val="none" w:sz="0" w:space="0" w:color="auto"/>
      </w:divBdr>
    </w:div>
    <w:div w:id="1420567265">
      <w:bodyDiv w:val="1"/>
      <w:marLeft w:val="0"/>
      <w:marRight w:val="0"/>
      <w:marTop w:val="0"/>
      <w:marBottom w:val="0"/>
      <w:divBdr>
        <w:top w:val="none" w:sz="0" w:space="0" w:color="auto"/>
        <w:left w:val="none" w:sz="0" w:space="0" w:color="auto"/>
        <w:bottom w:val="none" w:sz="0" w:space="0" w:color="auto"/>
        <w:right w:val="none" w:sz="0" w:space="0" w:color="auto"/>
      </w:divBdr>
    </w:div>
    <w:div w:id="1425955913">
      <w:bodyDiv w:val="1"/>
      <w:marLeft w:val="0"/>
      <w:marRight w:val="0"/>
      <w:marTop w:val="0"/>
      <w:marBottom w:val="0"/>
      <w:divBdr>
        <w:top w:val="none" w:sz="0" w:space="0" w:color="auto"/>
        <w:left w:val="none" w:sz="0" w:space="0" w:color="auto"/>
        <w:bottom w:val="none" w:sz="0" w:space="0" w:color="auto"/>
        <w:right w:val="none" w:sz="0" w:space="0" w:color="auto"/>
      </w:divBdr>
    </w:div>
    <w:div w:id="1433628742">
      <w:bodyDiv w:val="1"/>
      <w:marLeft w:val="0"/>
      <w:marRight w:val="0"/>
      <w:marTop w:val="0"/>
      <w:marBottom w:val="0"/>
      <w:divBdr>
        <w:top w:val="none" w:sz="0" w:space="0" w:color="auto"/>
        <w:left w:val="none" w:sz="0" w:space="0" w:color="auto"/>
        <w:bottom w:val="none" w:sz="0" w:space="0" w:color="auto"/>
        <w:right w:val="none" w:sz="0" w:space="0" w:color="auto"/>
      </w:divBdr>
    </w:div>
    <w:div w:id="1434058826">
      <w:bodyDiv w:val="1"/>
      <w:marLeft w:val="0"/>
      <w:marRight w:val="0"/>
      <w:marTop w:val="0"/>
      <w:marBottom w:val="0"/>
      <w:divBdr>
        <w:top w:val="none" w:sz="0" w:space="0" w:color="auto"/>
        <w:left w:val="none" w:sz="0" w:space="0" w:color="auto"/>
        <w:bottom w:val="none" w:sz="0" w:space="0" w:color="auto"/>
        <w:right w:val="none" w:sz="0" w:space="0" w:color="auto"/>
      </w:divBdr>
    </w:div>
    <w:div w:id="1434666152">
      <w:bodyDiv w:val="1"/>
      <w:marLeft w:val="0"/>
      <w:marRight w:val="0"/>
      <w:marTop w:val="0"/>
      <w:marBottom w:val="0"/>
      <w:divBdr>
        <w:top w:val="none" w:sz="0" w:space="0" w:color="auto"/>
        <w:left w:val="none" w:sz="0" w:space="0" w:color="auto"/>
        <w:bottom w:val="none" w:sz="0" w:space="0" w:color="auto"/>
        <w:right w:val="none" w:sz="0" w:space="0" w:color="auto"/>
      </w:divBdr>
    </w:div>
    <w:div w:id="1441683742">
      <w:bodyDiv w:val="1"/>
      <w:marLeft w:val="0"/>
      <w:marRight w:val="0"/>
      <w:marTop w:val="0"/>
      <w:marBottom w:val="0"/>
      <w:divBdr>
        <w:top w:val="none" w:sz="0" w:space="0" w:color="auto"/>
        <w:left w:val="none" w:sz="0" w:space="0" w:color="auto"/>
        <w:bottom w:val="none" w:sz="0" w:space="0" w:color="auto"/>
        <w:right w:val="none" w:sz="0" w:space="0" w:color="auto"/>
      </w:divBdr>
    </w:div>
    <w:div w:id="1442259209">
      <w:bodyDiv w:val="1"/>
      <w:marLeft w:val="0"/>
      <w:marRight w:val="0"/>
      <w:marTop w:val="0"/>
      <w:marBottom w:val="0"/>
      <w:divBdr>
        <w:top w:val="none" w:sz="0" w:space="0" w:color="auto"/>
        <w:left w:val="none" w:sz="0" w:space="0" w:color="auto"/>
        <w:bottom w:val="none" w:sz="0" w:space="0" w:color="auto"/>
        <w:right w:val="none" w:sz="0" w:space="0" w:color="auto"/>
      </w:divBdr>
    </w:div>
    <w:div w:id="1446659300">
      <w:bodyDiv w:val="1"/>
      <w:marLeft w:val="0"/>
      <w:marRight w:val="0"/>
      <w:marTop w:val="0"/>
      <w:marBottom w:val="0"/>
      <w:divBdr>
        <w:top w:val="none" w:sz="0" w:space="0" w:color="auto"/>
        <w:left w:val="none" w:sz="0" w:space="0" w:color="auto"/>
        <w:bottom w:val="none" w:sz="0" w:space="0" w:color="auto"/>
        <w:right w:val="none" w:sz="0" w:space="0" w:color="auto"/>
      </w:divBdr>
    </w:div>
    <w:div w:id="1448893624">
      <w:bodyDiv w:val="1"/>
      <w:marLeft w:val="0"/>
      <w:marRight w:val="0"/>
      <w:marTop w:val="0"/>
      <w:marBottom w:val="0"/>
      <w:divBdr>
        <w:top w:val="none" w:sz="0" w:space="0" w:color="auto"/>
        <w:left w:val="none" w:sz="0" w:space="0" w:color="auto"/>
        <w:bottom w:val="none" w:sz="0" w:space="0" w:color="auto"/>
        <w:right w:val="none" w:sz="0" w:space="0" w:color="auto"/>
      </w:divBdr>
    </w:div>
    <w:div w:id="1454324662">
      <w:bodyDiv w:val="1"/>
      <w:marLeft w:val="0"/>
      <w:marRight w:val="0"/>
      <w:marTop w:val="0"/>
      <w:marBottom w:val="0"/>
      <w:divBdr>
        <w:top w:val="none" w:sz="0" w:space="0" w:color="auto"/>
        <w:left w:val="none" w:sz="0" w:space="0" w:color="auto"/>
        <w:bottom w:val="none" w:sz="0" w:space="0" w:color="auto"/>
        <w:right w:val="none" w:sz="0" w:space="0" w:color="auto"/>
      </w:divBdr>
    </w:div>
    <w:div w:id="1461532548">
      <w:bodyDiv w:val="1"/>
      <w:marLeft w:val="0"/>
      <w:marRight w:val="0"/>
      <w:marTop w:val="0"/>
      <w:marBottom w:val="0"/>
      <w:divBdr>
        <w:top w:val="none" w:sz="0" w:space="0" w:color="auto"/>
        <w:left w:val="none" w:sz="0" w:space="0" w:color="auto"/>
        <w:bottom w:val="none" w:sz="0" w:space="0" w:color="auto"/>
        <w:right w:val="none" w:sz="0" w:space="0" w:color="auto"/>
      </w:divBdr>
    </w:div>
    <w:div w:id="1475181150">
      <w:bodyDiv w:val="1"/>
      <w:marLeft w:val="0"/>
      <w:marRight w:val="0"/>
      <w:marTop w:val="0"/>
      <w:marBottom w:val="0"/>
      <w:divBdr>
        <w:top w:val="none" w:sz="0" w:space="0" w:color="auto"/>
        <w:left w:val="none" w:sz="0" w:space="0" w:color="auto"/>
        <w:bottom w:val="none" w:sz="0" w:space="0" w:color="auto"/>
        <w:right w:val="none" w:sz="0" w:space="0" w:color="auto"/>
      </w:divBdr>
    </w:div>
    <w:div w:id="1476069773">
      <w:bodyDiv w:val="1"/>
      <w:marLeft w:val="0"/>
      <w:marRight w:val="0"/>
      <w:marTop w:val="0"/>
      <w:marBottom w:val="0"/>
      <w:divBdr>
        <w:top w:val="none" w:sz="0" w:space="0" w:color="auto"/>
        <w:left w:val="none" w:sz="0" w:space="0" w:color="auto"/>
        <w:bottom w:val="none" w:sz="0" w:space="0" w:color="auto"/>
        <w:right w:val="none" w:sz="0" w:space="0" w:color="auto"/>
      </w:divBdr>
    </w:div>
    <w:div w:id="1476412854">
      <w:bodyDiv w:val="1"/>
      <w:marLeft w:val="0"/>
      <w:marRight w:val="0"/>
      <w:marTop w:val="0"/>
      <w:marBottom w:val="0"/>
      <w:divBdr>
        <w:top w:val="none" w:sz="0" w:space="0" w:color="auto"/>
        <w:left w:val="none" w:sz="0" w:space="0" w:color="auto"/>
        <w:bottom w:val="none" w:sz="0" w:space="0" w:color="auto"/>
        <w:right w:val="none" w:sz="0" w:space="0" w:color="auto"/>
      </w:divBdr>
    </w:div>
    <w:div w:id="1477454617">
      <w:bodyDiv w:val="1"/>
      <w:marLeft w:val="0"/>
      <w:marRight w:val="0"/>
      <w:marTop w:val="0"/>
      <w:marBottom w:val="0"/>
      <w:divBdr>
        <w:top w:val="none" w:sz="0" w:space="0" w:color="auto"/>
        <w:left w:val="none" w:sz="0" w:space="0" w:color="auto"/>
        <w:bottom w:val="none" w:sz="0" w:space="0" w:color="auto"/>
        <w:right w:val="none" w:sz="0" w:space="0" w:color="auto"/>
      </w:divBdr>
    </w:div>
    <w:div w:id="1488281912">
      <w:bodyDiv w:val="1"/>
      <w:marLeft w:val="0"/>
      <w:marRight w:val="0"/>
      <w:marTop w:val="0"/>
      <w:marBottom w:val="0"/>
      <w:divBdr>
        <w:top w:val="none" w:sz="0" w:space="0" w:color="auto"/>
        <w:left w:val="none" w:sz="0" w:space="0" w:color="auto"/>
        <w:bottom w:val="none" w:sz="0" w:space="0" w:color="auto"/>
        <w:right w:val="none" w:sz="0" w:space="0" w:color="auto"/>
      </w:divBdr>
    </w:div>
    <w:div w:id="1505052075">
      <w:bodyDiv w:val="1"/>
      <w:marLeft w:val="0"/>
      <w:marRight w:val="0"/>
      <w:marTop w:val="0"/>
      <w:marBottom w:val="0"/>
      <w:divBdr>
        <w:top w:val="none" w:sz="0" w:space="0" w:color="auto"/>
        <w:left w:val="none" w:sz="0" w:space="0" w:color="auto"/>
        <w:bottom w:val="none" w:sz="0" w:space="0" w:color="auto"/>
        <w:right w:val="none" w:sz="0" w:space="0" w:color="auto"/>
      </w:divBdr>
    </w:div>
    <w:div w:id="1507943809">
      <w:bodyDiv w:val="1"/>
      <w:marLeft w:val="0"/>
      <w:marRight w:val="0"/>
      <w:marTop w:val="0"/>
      <w:marBottom w:val="0"/>
      <w:divBdr>
        <w:top w:val="none" w:sz="0" w:space="0" w:color="auto"/>
        <w:left w:val="none" w:sz="0" w:space="0" w:color="auto"/>
        <w:bottom w:val="none" w:sz="0" w:space="0" w:color="auto"/>
        <w:right w:val="none" w:sz="0" w:space="0" w:color="auto"/>
      </w:divBdr>
    </w:div>
    <w:div w:id="1508983131">
      <w:bodyDiv w:val="1"/>
      <w:marLeft w:val="0"/>
      <w:marRight w:val="0"/>
      <w:marTop w:val="0"/>
      <w:marBottom w:val="0"/>
      <w:divBdr>
        <w:top w:val="none" w:sz="0" w:space="0" w:color="auto"/>
        <w:left w:val="none" w:sz="0" w:space="0" w:color="auto"/>
        <w:bottom w:val="none" w:sz="0" w:space="0" w:color="auto"/>
        <w:right w:val="none" w:sz="0" w:space="0" w:color="auto"/>
      </w:divBdr>
    </w:div>
    <w:div w:id="1524634186">
      <w:bodyDiv w:val="1"/>
      <w:marLeft w:val="0"/>
      <w:marRight w:val="0"/>
      <w:marTop w:val="0"/>
      <w:marBottom w:val="0"/>
      <w:divBdr>
        <w:top w:val="none" w:sz="0" w:space="0" w:color="auto"/>
        <w:left w:val="none" w:sz="0" w:space="0" w:color="auto"/>
        <w:bottom w:val="none" w:sz="0" w:space="0" w:color="auto"/>
        <w:right w:val="none" w:sz="0" w:space="0" w:color="auto"/>
      </w:divBdr>
    </w:div>
    <w:div w:id="1529567670">
      <w:bodyDiv w:val="1"/>
      <w:marLeft w:val="0"/>
      <w:marRight w:val="0"/>
      <w:marTop w:val="0"/>
      <w:marBottom w:val="0"/>
      <w:divBdr>
        <w:top w:val="none" w:sz="0" w:space="0" w:color="auto"/>
        <w:left w:val="none" w:sz="0" w:space="0" w:color="auto"/>
        <w:bottom w:val="none" w:sz="0" w:space="0" w:color="auto"/>
        <w:right w:val="none" w:sz="0" w:space="0" w:color="auto"/>
      </w:divBdr>
    </w:div>
    <w:div w:id="1530608788">
      <w:bodyDiv w:val="1"/>
      <w:marLeft w:val="0"/>
      <w:marRight w:val="0"/>
      <w:marTop w:val="0"/>
      <w:marBottom w:val="0"/>
      <w:divBdr>
        <w:top w:val="none" w:sz="0" w:space="0" w:color="auto"/>
        <w:left w:val="none" w:sz="0" w:space="0" w:color="auto"/>
        <w:bottom w:val="none" w:sz="0" w:space="0" w:color="auto"/>
        <w:right w:val="none" w:sz="0" w:space="0" w:color="auto"/>
      </w:divBdr>
    </w:div>
    <w:div w:id="1539852432">
      <w:bodyDiv w:val="1"/>
      <w:marLeft w:val="0"/>
      <w:marRight w:val="0"/>
      <w:marTop w:val="0"/>
      <w:marBottom w:val="0"/>
      <w:divBdr>
        <w:top w:val="none" w:sz="0" w:space="0" w:color="auto"/>
        <w:left w:val="none" w:sz="0" w:space="0" w:color="auto"/>
        <w:bottom w:val="none" w:sz="0" w:space="0" w:color="auto"/>
        <w:right w:val="none" w:sz="0" w:space="0" w:color="auto"/>
      </w:divBdr>
    </w:div>
    <w:div w:id="1540359097">
      <w:bodyDiv w:val="1"/>
      <w:marLeft w:val="0"/>
      <w:marRight w:val="0"/>
      <w:marTop w:val="0"/>
      <w:marBottom w:val="0"/>
      <w:divBdr>
        <w:top w:val="none" w:sz="0" w:space="0" w:color="auto"/>
        <w:left w:val="none" w:sz="0" w:space="0" w:color="auto"/>
        <w:bottom w:val="none" w:sz="0" w:space="0" w:color="auto"/>
        <w:right w:val="none" w:sz="0" w:space="0" w:color="auto"/>
      </w:divBdr>
    </w:div>
    <w:div w:id="1541436985">
      <w:bodyDiv w:val="1"/>
      <w:marLeft w:val="0"/>
      <w:marRight w:val="0"/>
      <w:marTop w:val="0"/>
      <w:marBottom w:val="0"/>
      <w:divBdr>
        <w:top w:val="none" w:sz="0" w:space="0" w:color="auto"/>
        <w:left w:val="none" w:sz="0" w:space="0" w:color="auto"/>
        <w:bottom w:val="none" w:sz="0" w:space="0" w:color="auto"/>
        <w:right w:val="none" w:sz="0" w:space="0" w:color="auto"/>
      </w:divBdr>
    </w:div>
    <w:div w:id="1541438666">
      <w:bodyDiv w:val="1"/>
      <w:marLeft w:val="0"/>
      <w:marRight w:val="0"/>
      <w:marTop w:val="0"/>
      <w:marBottom w:val="0"/>
      <w:divBdr>
        <w:top w:val="none" w:sz="0" w:space="0" w:color="auto"/>
        <w:left w:val="none" w:sz="0" w:space="0" w:color="auto"/>
        <w:bottom w:val="none" w:sz="0" w:space="0" w:color="auto"/>
        <w:right w:val="none" w:sz="0" w:space="0" w:color="auto"/>
      </w:divBdr>
    </w:div>
    <w:div w:id="1543863519">
      <w:bodyDiv w:val="1"/>
      <w:marLeft w:val="0"/>
      <w:marRight w:val="0"/>
      <w:marTop w:val="0"/>
      <w:marBottom w:val="0"/>
      <w:divBdr>
        <w:top w:val="none" w:sz="0" w:space="0" w:color="auto"/>
        <w:left w:val="none" w:sz="0" w:space="0" w:color="auto"/>
        <w:bottom w:val="none" w:sz="0" w:space="0" w:color="auto"/>
        <w:right w:val="none" w:sz="0" w:space="0" w:color="auto"/>
      </w:divBdr>
    </w:div>
    <w:div w:id="1555385178">
      <w:bodyDiv w:val="1"/>
      <w:marLeft w:val="0"/>
      <w:marRight w:val="0"/>
      <w:marTop w:val="0"/>
      <w:marBottom w:val="0"/>
      <w:divBdr>
        <w:top w:val="none" w:sz="0" w:space="0" w:color="auto"/>
        <w:left w:val="none" w:sz="0" w:space="0" w:color="auto"/>
        <w:bottom w:val="none" w:sz="0" w:space="0" w:color="auto"/>
        <w:right w:val="none" w:sz="0" w:space="0" w:color="auto"/>
      </w:divBdr>
    </w:div>
    <w:div w:id="1556355022">
      <w:bodyDiv w:val="1"/>
      <w:marLeft w:val="0"/>
      <w:marRight w:val="0"/>
      <w:marTop w:val="0"/>
      <w:marBottom w:val="0"/>
      <w:divBdr>
        <w:top w:val="none" w:sz="0" w:space="0" w:color="auto"/>
        <w:left w:val="none" w:sz="0" w:space="0" w:color="auto"/>
        <w:bottom w:val="none" w:sz="0" w:space="0" w:color="auto"/>
        <w:right w:val="none" w:sz="0" w:space="0" w:color="auto"/>
      </w:divBdr>
    </w:div>
    <w:div w:id="1560089994">
      <w:bodyDiv w:val="1"/>
      <w:marLeft w:val="0"/>
      <w:marRight w:val="0"/>
      <w:marTop w:val="0"/>
      <w:marBottom w:val="0"/>
      <w:divBdr>
        <w:top w:val="none" w:sz="0" w:space="0" w:color="auto"/>
        <w:left w:val="none" w:sz="0" w:space="0" w:color="auto"/>
        <w:bottom w:val="none" w:sz="0" w:space="0" w:color="auto"/>
        <w:right w:val="none" w:sz="0" w:space="0" w:color="auto"/>
      </w:divBdr>
    </w:div>
    <w:div w:id="1567646289">
      <w:bodyDiv w:val="1"/>
      <w:marLeft w:val="0"/>
      <w:marRight w:val="0"/>
      <w:marTop w:val="0"/>
      <w:marBottom w:val="0"/>
      <w:divBdr>
        <w:top w:val="none" w:sz="0" w:space="0" w:color="auto"/>
        <w:left w:val="none" w:sz="0" w:space="0" w:color="auto"/>
        <w:bottom w:val="none" w:sz="0" w:space="0" w:color="auto"/>
        <w:right w:val="none" w:sz="0" w:space="0" w:color="auto"/>
      </w:divBdr>
    </w:div>
    <w:div w:id="1571579981">
      <w:bodyDiv w:val="1"/>
      <w:marLeft w:val="0"/>
      <w:marRight w:val="0"/>
      <w:marTop w:val="0"/>
      <w:marBottom w:val="0"/>
      <w:divBdr>
        <w:top w:val="none" w:sz="0" w:space="0" w:color="auto"/>
        <w:left w:val="none" w:sz="0" w:space="0" w:color="auto"/>
        <w:bottom w:val="none" w:sz="0" w:space="0" w:color="auto"/>
        <w:right w:val="none" w:sz="0" w:space="0" w:color="auto"/>
      </w:divBdr>
    </w:div>
    <w:div w:id="1572691291">
      <w:bodyDiv w:val="1"/>
      <w:marLeft w:val="0"/>
      <w:marRight w:val="0"/>
      <w:marTop w:val="0"/>
      <w:marBottom w:val="0"/>
      <w:divBdr>
        <w:top w:val="none" w:sz="0" w:space="0" w:color="auto"/>
        <w:left w:val="none" w:sz="0" w:space="0" w:color="auto"/>
        <w:bottom w:val="none" w:sz="0" w:space="0" w:color="auto"/>
        <w:right w:val="none" w:sz="0" w:space="0" w:color="auto"/>
      </w:divBdr>
    </w:div>
    <w:div w:id="1576551339">
      <w:bodyDiv w:val="1"/>
      <w:marLeft w:val="0"/>
      <w:marRight w:val="0"/>
      <w:marTop w:val="0"/>
      <w:marBottom w:val="0"/>
      <w:divBdr>
        <w:top w:val="none" w:sz="0" w:space="0" w:color="auto"/>
        <w:left w:val="none" w:sz="0" w:space="0" w:color="auto"/>
        <w:bottom w:val="none" w:sz="0" w:space="0" w:color="auto"/>
        <w:right w:val="none" w:sz="0" w:space="0" w:color="auto"/>
      </w:divBdr>
    </w:div>
    <w:div w:id="1582909964">
      <w:bodyDiv w:val="1"/>
      <w:marLeft w:val="0"/>
      <w:marRight w:val="0"/>
      <w:marTop w:val="0"/>
      <w:marBottom w:val="0"/>
      <w:divBdr>
        <w:top w:val="none" w:sz="0" w:space="0" w:color="auto"/>
        <w:left w:val="none" w:sz="0" w:space="0" w:color="auto"/>
        <w:bottom w:val="none" w:sz="0" w:space="0" w:color="auto"/>
        <w:right w:val="none" w:sz="0" w:space="0" w:color="auto"/>
      </w:divBdr>
    </w:div>
    <w:div w:id="1590427872">
      <w:bodyDiv w:val="1"/>
      <w:marLeft w:val="0"/>
      <w:marRight w:val="0"/>
      <w:marTop w:val="0"/>
      <w:marBottom w:val="0"/>
      <w:divBdr>
        <w:top w:val="none" w:sz="0" w:space="0" w:color="auto"/>
        <w:left w:val="none" w:sz="0" w:space="0" w:color="auto"/>
        <w:bottom w:val="none" w:sz="0" w:space="0" w:color="auto"/>
        <w:right w:val="none" w:sz="0" w:space="0" w:color="auto"/>
      </w:divBdr>
    </w:div>
    <w:div w:id="1592160229">
      <w:bodyDiv w:val="1"/>
      <w:marLeft w:val="0"/>
      <w:marRight w:val="0"/>
      <w:marTop w:val="0"/>
      <w:marBottom w:val="0"/>
      <w:divBdr>
        <w:top w:val="none" w:sz="0" w:space="0" w:color="auto"/>
        <w:left w:val="none" w:sz="0" w:space="0" w:color="auto"/>
        <w:bottom w:val="none" w:sz="0" w:space="0" w:color="auto"/>
        <w:right w:val="none" w:sz="0" w:space="0" w:color="auto"/>
      </w:divBdr>
    </w:div>
    <w:div w:id="1592619227">
      <w:bodyDiv w:val="1"/>
      <w:marLeft w:val="0"/>
      <w:marRight w:val="0"/>
      <w:marTop w:val="0"/>
      <w:marBottom w:val="0"/>
      <w:divBdr>
        <w:top w:val="none" w:sz="0" w:space="0" w:color="auto"/>
        <w:left w:val="none" w:sz="0" w:space="0" w:color="auto"/>
        <w:bottom w:val="none" w:sz="0" w:space="0" w:color="auto"/>
        <w:right w:val="none" w:sz="0" w:space="0" w:color="auto"/>
      </w:divBdr>
    </w:div>
    <w:div w:id="1605116806">
      <w:bodyDiv w:val="1"/>
      <w:marLeft w:val="0"/>
      <w:marRight w:val="0"/>
      <w:marTop w:val="0"/>
      <w:marBottom w:val="0"/>
      <w:divBdr>
        <w:top w:val="none" w:sz="0" w:space="0" w:color="auto"/>
        <w:left w:val="none" w:sz="0" w:space="0" w:color="auto"/>
        <w:bottom w:val="none" w:sz="0" w:space="0" w:color="auto"/>
        <w:right w:val="none" w:sz="0" w:space="0" w:color="auto"/>
      </w:divBdr>
    </w:div>
    <w:div w:id="1616057601">
      <w:bodyDiv w:val="1"/>
      <w:marLeft w:val="0"/>
      <w:marRight w:val="0"/>
      <w:marTop w:val="0"/>
      <w:marBottom w:val="0"/>
      <w:divBdr>
        <w:top w:val="none" w:sz="0" w:space="0" w:color="auto"/>
        <w:left w:val="none" w:sz="0" w:space="0" w:color="auto"/>
        <w:bottom w:val="none" w:sz="0" w:space="0" w:color="auto"/>
        <w:right w:val="none" w:sz="0" w:space="0" w:color="auto"/>
      </w:divBdr>
    </w:div>
    <w:div w:id="1616404252">
      <w:bodyDiv w:val="1"/>
      <w:marLeft w:val="0"/>
      <w:marRight w:val="0"/>
      <w:marTop w:val="0"/>
      <w:marBottom w:val="0"/>
      <w:divBdr>
        <w:top w:val="none" w:sz="0" w:space="0" w:color="auto"/>
        <w:left w:val="none" w:sz="0" w:space="0" w:color="auto"/>
        <w:bottom w:val="none" w:sz="0" w:space="0" w:color="auto"/>
        <w:right w:val="none" w:sz="0" w:space="0" w:color="auto"/>
      </w:divBdr>
    </w:div>
    <w:div w:id="1616674315">
      <w:bodyDiv w:val="1"/>
      <w:marLeft w:val="0"/>
      <w:marRight w:val="0"/>
      <w:marTop w:val="0"/>
      <w:marBottom w:val="0"/>
      <w:divBdr>
        <w:top w:val="none" w:sz="0" w:space="0" w:color="auto"/>
        <w:left w:val="none" w:sz="0" w:space="0" w:color="auto"/>
        <w:bottom w:val="none" w:sz="0" w:space="0" w:color="auto"/>
        <w:right w:val="none" w:sz="0" w:space="0" w:color="auto"/>
      </w:divBdr>
    </w:div>
    <w:div w:id="1618947188">
      <w:bodyDiv w:val="1"/>
      <w:marLeft w:val="0"/>
      <w:marRight w:val="0"/>
      <w:marTop w:val="0"/>
      <w:marBottom w:val="0"/>
      <w:divBdr>
        <w:top w:val="none" w:sz="0" w:space="0" w:color="auto"/>
        <w:left w:val="none" w:sz="0" w:space="0" w:color="auto"/>
        <w:bottom w:val="none" w:sz="0" w:space="0" w:color="auto"/>
        <w:right w:val="none" w:sz="0" w:space="0" w:color="auto"/>
      </w:divBdr>
    </w:div>
    <w:div w:id="1621380982">
      <w:bodyDiv w:val="1"/>
      <w:marLeft w:val="0"/>
      <w:marRight w:val="0"/>
      <w:marTop w:val="0"/>
      <w:marBottom w:val="0"/>
      <w:divBdr>
        <w:top w:val="none" w:sz="0" w:space="0" w:color="auto"/>
        <w:left w:val="none" w:sz="0" w:space="0" w:color="auto"/>
        <w:bottom w:val="none" w:sz="0" w:space="0" w:color="auto"/>
        <w:right w:val="none" w:sz="0" w:space="0" w:color="auto"/>
      </w:divBdr>
    </w:div>
    <w:div w:id="1627615575">
      <w:bodyDiv w:val="1"/>
      <w:marLeft w:val="0"/>
      <w:marRight w:val="0"/>
      <w:marTop w:val="0"/>
      <w:marBottom w:val="0"/>
      <w:divBdr>
        <w:top w:val="none" w:sz="0" w:space="0" w:color="auto"/>
        <w:left w:val="none" w:sz="0" w:space="0" w:color="auto"/>
        <w:bottom w:val="none" w:sz="0" w:space="0" w:color="auto"/>
        <w:right w:val="none" w:sz="0" w:space="0" w:color="auto"/>
      </w:divBdr>
    </w:div>
    <w:div w:id="1629435760">
      <w:bodyDiv w:val="1"/>
      <w:marLeft w:val="0"/>
      <w:marRight w:val="0"/>
      <w:marTop w:val="0"/>
      <w:marBottom w:val="0"/>
      <w:divBdr>
        <w:top w:val="none" w:sz="0" w:space="0" w:color="auto"/>
        <w:left w:val="none" w:sz="0" w:space="0" w:color="auto"/>
        <w:bottom w:val="none" w:sz="0" w:space="0" w:color="auto"/>
        <w:right w:val="none" w:sz="0" w:space="0" w:color="auto"/>
      </w:divBdr>
    </w:div>
    <w:div w:id="1636136995">
      <w:bodyDiv w:val="1"/>
      <w:marLeft w:val="0"/>
      <w:marRight w:val="0"/>
      <w:marTop w:val="0"/>
      <w:marBottom w:val="0"/>
      <w:divBdr>
        <w:top w:val="none" w:sz="0" w:space="0" w:color="auto"/>
        <w:left w:val="none" w:sz="0" w:space="0" w:color="auto"/>
        <w:bottom w:val="none" w:sz="0" w:space="0" w:color="auto"/>
        <w:right w:val="none" w:sz="0" w:space="0" w:color="auto"/>
      </w:divBdr>
    </w:div>
    <w:div w:id="1638486282">
      <w:bodyDiv w:val="1"/>
      <w:marLeft w:val="0"/>
      <w:marRight w:val="0"/>
      <w:marTop w:val="0"/>
      <w:marBottom w:val="0"/>
      <w:divBdr>
        <w:top w:val="none" w:sz="0" w:space="0" w:color="auto"/>
        <w:left w:val="none" w:sz="0" w:space="0" w:color="auto"/>
        <w:bottom w:val="none" w:sz="0" w:space="0" w:color="auto"/>
        <w:right w:val="none" w:sz="0" w:space="0" w:color="auto"/>
      </w:divBdr>
    </w:div>
    <w:div w:id="1643727678">
      <w:bodyDiv w:val="1"/>
      <w:marLeft w:val="0"/>
      <w:marRight w:val="0"/>
      <w:marTop w:val="0"/>
      <w:marBottom w:val="0"/>
      <w:divBdr>
        <w:top w:val="none" w:sz="0" w:space="0" w:color="auto"/>
        <w:left w:val="none" w:sz="0" w:space="0" w:color="auto"/>
        <w:bottom w:val="none" w:sz="0" w:space="0" w:color="auto"/>
        <w:right w:val="none" w:sz="0" w:space="0" w:color="auto"/>
      </w:divBdr>
    </w:div>
    <w:div w:id="1658799114">
      <w:bodyDiv w:val="1"/>
      <w:marLeft w:val="0"/>
      <w:marRight w:val="0"/>
      <w:marTop w:val="0"/>
      <w:marBottom w:val="0"/>
      <w:divBdr>
        <w:top w:val="none" w:sz="0" w:space="0" w:color="auto"/>
        <w:left w:val="none" w:sz="0" w:space="0" w:color="auto"/>
        <w:bottom w:val="none" w:sz="0" w:space="0" w:color="auto"/>
        <w:right w:val="none" w:sz="0" w:space="0" w:color="auto"/>
      </w:divBdr>
    </w:div>
    <w:div w:id="1664433233">
      <w:bodyDiv w:val="1"/>
      <w:marLeft w:val="0"/>
      <w:marRight w:val="0"/>
      <w:marTop w:val="0"/>
      <w:marBottom w:val="0"/>
      <w:divBdr>
        <w:top w:val="none" w:sz="0" w:space="0" w:color="auto"/>
        <w:left w:val="none" w:sz="0" w:space="0" w:color="auto"/>
        <w:bottom w:val="none" w:sz="0" w:space="0" w:color="auto"/>
        <w:right w:val="none" w:sz="0" w:space="0" w:color="auto"/>
      </w:divBdr>
    </w:div>
    <w:div w:id="1664964828">
      <w:bodyDiv w:val="1"/>
      <w:marLeft w:val="0"/>
      <w:marRight w:val="0"/>
      <w:marTop w:val="0"/>
      <w:marBottom w:val="0"/>
      <w:divBdr>
        <w:top w:val="none" w:sz="0" w:space="0" w:color="auto"/>
        <w:left w:val="none" w:sz="0" w:space="0" w:color="auto"/>
        <w:bottom w:val="none" w:sz="0" w:space="0" w:color="auto"/>
        <w:right w:val="none" w:sz="0" w:space="0" w:color="auto"/>
      </w:divBdr>
    </w:div>
    <w:div w:id="1671449736">
      <w:bodyDiv w:val="1"/>
      <w:marLeft w:val="0"/>
      <w:marRight w:val="0"/>
      <w:marTop w:val="0"/>
      <w:marBottom w:val="0"/>
      <w:divBdr>
        <w:top w:val="none" w:sz="0" w:space="0" w:color="auto"/>
        <w:left w:val="none" w:sz="0" w:space="0" w:color="auto"/>
        <w:bottom w:val="none" w:sz="0" w:space="0" w:color="auto"/>
        <w:right w:val="none" w:sz="0" w:space="0" w:color="auto"/>
      </w:divBdr>
    </w:div>
    <w:div w:id="1700812658">
      <w:bodyDiv w:val="1"/>
      <w:marLeft w:val="0"/>
      <w:marRight w:val="0"/>
      <w:marTop w:val="0"/>
      <w:marBottom w:val="0"/>
      <w:divBdr>
        <w:top w:val="none" w:sz="0" w:space="0" w:color="auto"/>
        <w:left w:val="none" w:sz="0" w:space="0" w:color="auto"/>
        <w:bottom w:val="none" w:sz="0" w:space="0" w:color="auto"/>
        <w:right w:val="none" w:sz="0" w:space="0" w:color="auto"/>
      </w:divBdr>
    </w:div>
    <w:div w:id="1701973631">
      <w:bodyDiv w:val="1"/>
      <w:marLeft w:val="0"/>
      <w:marRight w:val="0"/>
      <w:marTop w:val="0"/>
      <w:marBottom w:val="0"/>
      <w:divBdr>
        <w:top w:val="none" w:sz="0" w:space="0" w:color="auto"/>
        <w:left w:val="none" w:sz="0" w:space="0" w:color="auto"/>
        <w:bottom w:val="none" w:sz="0" w:space="0" w:color="auto"/>
        <w:right w:val="none" w:sz="0" w:space="0" w:color="auto"/>
      </w:divBdr>
    </w:div>
    <w:div w:id="1703241770">
      <w:bodyDiv w:val="1"/>
      <w:marLeft w:val="0"/>
      <w:marRight w:val="0"/>
      <w:marTop w:val="0"/>
      <w:marBottom w:val="0"/>
      <w:divBdr>
        <w:top w:val="none" w:sz="0" w:space="0" w:color="auto"/>
        <w:left w:val="none" w:sz="0" w:space="0" w:color="auto"/>
        <w:bottom w:val="none" w:sz="0" w:space="0" w:color="auto"/>
        <w:right w:val="none" w:sz="0" w:space="0" w:color="auto"/>
      </w:divBdr>
    </w:div>
    <w:div w:id="1704134477">
      <w:bodyDiv w:val="1"/>
      <w:marLeft w:val="0"/>
      <w:marRight w:val="0"/>
      <w:marTop w:val="0"/>
      <w:marBottom w:val="0"/>
      <w:divBdr>
        <w:top w:val="none" w:sz="0" w:space="0" w:color="auto"/>
        <w:left w:val="none" w:sz="0" w:space="0" w:color="auto"/>
        <w:bottom w:val="none" w:sz="0" w:space="0" w:color="auto"/>
        <w:right w:val="none" w:sz="0" w:space="0" w:color="auto"/>
      </w:divBdr>
    </w:div>
    <w:div w:id="1706755616">
      <w:bodyDiv w:val="1"/>
      <w:marLeft w:val="0"/>
      <w:marRight w:val="0"/>
      <w:marTop w:val="0"/>
      <w:marBottom w:val="0"/>
      <w:divBdr>
        <w:top w:val="none" w:sz="0" w:space="0" w:color="auto"/>
        <w:left w:val="none" w:sz="0" w:space="0" w:color="auto"/>
        <w:bottom w:val="none" w:sz="0" w:space="0" w:color="auto"/>
        <w:right w:val="none" w:sz="0" w:space="0" w:color="auto"/>
      </w:divBdr>
    </w:div>
    <w:div w:id="1707834233">
      <w:bodyDiv w:val="1"/>
      <w:marLeft w:val="0"/>
      <w:marRight w:val="0"/>
      <w:marTop w:val="0"/>
      <w:marBottom w:val="0"/>
      <w:divBdr>
        <w:top w:val="none" w:sz="0" w:space="0" w:color="auto"/>
        <w:left w:val="none" w:sz="0" w:space="0" w:color="auto"/>
        <w:bottom w:val="none" w:sz="0" w:space="0" w:color="auto"/>
        <w:right w:val="none" w:sz="0" w:space="0" w:color="auto"/>
      </w:divBdr>
    </w:div>
    <w:div w:id="1714307209">
      <w:bodyDiv w:val="1"/>
      <w:marLeft w:val="0"/>
      <w:marRight w:val="0"/>
      <w:marTop w:val="0"/>
      <w:marBottom w:val="0"/>
      <w:divBdr>
        <w:top w:val="none" w:sz="0" w:space="0" w:color="auto"/>
        <w:left w:val="none" w:sz="0" w:space="0" w:color="auto"/>
        <w:bottom w:val="none" w:sz="0" w:space="0" w:color="auto"/>
        <w:right w:val="none" w:sz="0" w:space="0" w:color="auto"/>
      </w:divBdr>
    </w:div>
    <w:div w:id="1714692728">
      <w:bodyDiv w:val="1"/>
      <w:marLeft w:val="0"/>
      <w:marRight w:val="0"/>
      <w:marTop w:val="0"/>
      <w:marBottom w:val="0"/>
      <w:divBdr>
        <w:top w:val="none" w:sz="0" w:space="0" w:color="auto"/>
        <w:left w:val="none" w:sz="0" w:space="0" w:color="auto"/>
        <w:bottom w:val="none" w:sz="0" w:space="0" w:color="auto"/>
        <w:right w:val="none" w:sz="0" w:space="0" w:color="auto"/>
      </w:divBdr>
    </w:div>
    <w:div w:id="1719159055">
      <w:bodyDiv w:val="1"/>
      <w:marLeft w:val="0"/>
      <w:marRight w:val="0"/>
      <w:marTop w:val="0"/>
      <w:marBottom w:val="0"/>
      <w:divBdr>
        <w:top w:val="none" w:sz="0" w:space="0" w:color="auto"/>
        <w:left w:val="none" w:sz="0" w:space="0" w:color="auto"/>
        <w:bottom w:val="none" w:sz="0" w:space="0" w:color="auto"/>
        <w:right w:val="none" w:sz="0" w:space="0" w:color="auto"/>
      </w:divBdr>
    </w:div>
    <w:div w:id="1720587639">
      <w:bodyDiv w:val="1"/>
      <w:marLeft w:val="0"/>
      <w:marRight w:val="0"/>
      <w:marTop w:val="0"/>
      <w:marBottom w:val="0"/>
      <w:divBdr>
        <w:top w:val="none" w:sz="0" w:space="0" w:color="auto"/>
        <w:left w:val="none" w:sz="0" w:space="0" w:color="auto"/>
        <w:bottom w:val="none" w:sz="0" w:space="0" w:color="auto"/>
        <w:right w:val="none" w:sz="0" w:space="0" w:color="auto"/>
      </w:divBdr>
    </w:div>
    <w:div w:id="1736705783">
      <w:bodyDiv w:val="1"/>
      <w:marLeft w:val="0"/>
      <w:marRight w:val="0"/>
      <w:marTop w:val="0"/>
      <w:marBottom w:val="0"/>
      <w:divBdr>
        <w:top w:val="none" w:sz="0" w:space="0" w:color="auto"/>
        <w:left w:val="none" w:sz="0" w:space="0" w:color="auto"/>
        <w:bottom w:val="none" w:sz="0" w:space="0" w:color="auto"/>
        <w:right w:val="none" w:sz="0" w:space="0" w:color="auto"/>
      </w:divBdr>
    </w:div>
    <w:div w:id="1755516688">
      <w:bodyDiv w:val="1"/>
      <w:marLeft w:val="0"/>
      <w:marRight w:val="0"/>
      <w:marTop w:val="0"/>
      <w:marBottom w:val="0"/>
      <w:divBdr>
        <w:top w:val="none" w:sz="0" w:space="0" w:color="auto"/>
        <w:left w:val="none" w:sz="0" w:space="0" w:color="auto"/>
        <w:bottom w:val="none" w:sz="0" w:space="0" w:color="auto"/>
        <w:right w:val="none" w:sz="0" w:space="0" w:color="auto"/>
      </w:divBdr>
    </w:div>
    <w:div w:id="1755779673">
      <w:bodyDiv w:val="1"/>
      <w:marLeft w:val="0"/>
      <w:marRight w:val="0"/>
      <w:marTop w:val="0"/>
      <w:marBottom w:val="0"/>
      <w:divBdr>
        <w:top w:val="none" w:sz="0" w:space="0" w:color="auto"/>
        <w:left w:val="none" w:sz="0" w:space="0" w:color="auto"/>
        <w:bottom w:val="none" w:sz="0" w:space="0" w:color="auto"/>
        <w:right w:val="none" w:sz="0" w:space="0" w:color="auto"/>
      </w:divBdr>
    </w:div>
    <w:div w:id="1757286949">
      <w:bodyDiv w:val="1"/>
      <w:marLeft w:val="0"/>
      <w:marRight w:val="0"/>
      <w:marTop w:val="0"/>
      <w:marBottom w:val="0"/>
      <w:divBdr>
        <w:top w:val="none" w:sz="0" w:space="0" w:color="auto"/>
        <w:left w:val="none" w:sz="0" w:space="0" w:color="auto"/>
        <w:bottom w:val="none" w:sz="0" w:space="0" w:color="auto"/>
        <w:right w:val="none" w:sz="0" w:space="0" w:color="auto"/>
      </w:divBdr>
    </w:div>
    <w:div w:id="1757288680">
      <w:bodyDiv w:val="1"/>
      <w:marLeft w:val="0"/>
      <w:marRight w:val="0"/>
      <w:marTop w:val="0"/>
      <w:marBottom w:val="0"/>
      <w:divBdr>
        <w:top w:val="none" w:sz="0" w:space="0" w:color="auto"/>
        <w:left w:val="none" w:sz="0" w:space="0" w:color="auto"/>
        <w:bottom w:val="none" w:sz="0" w:space="0" w:color="auto"/>
        <w:right w:val="none" w:sz="0" w:space="0" w:color="auto"/>
      </w:divBdr>
    </w:div>
    <w:div w:id="1757939789">
      <w:bodyDiv w:val="1"/>
      <w:marLeft w:val="0"/>
      <w:marRight w:val="0"/>
      <w:marTop w:val="0"/>
      <w:marBottom w:val="0"/>
      <w:divBdr>
        <w:top w:val="none" w:sz="0" w:space="0" w:color="auto"/>
        <w:left w:val="none" w:sz="0" w:space="0" w:color="auto"/>
        <w:bottom w:val="none" w:sz="0" w:space="0" w:color="auto"/>
        <w:right w:val="none" w:sz="0" w:space="0" w:color="auto"/>
      </w:divBdr>
    </w:div>
    <w:div w:id="1761675758">
      <w:bodyDiv w:val="1"/>
      <w:marLeft w:val="0"/>
      <w:marRight w:val="0"/>
      <w:marTop w:val="0"/>
      <w:marBottom w:val="0"/>
      <w:divBdr>
        <w:top w:val="none" w:sz="0" w:space="0" w:color="auto"/>
        <w:left w:val="none" w:sz="0" w:space="0" w:color="auto"/>
        <w:bottom w:val="none" w:sz="0" w:space="0" w:color="auto"/>
        <w:right w:val="none" w:sz="0" w:space="0" w:color="auto"/>
      </w:divBdr>
    </w:div>
    <w:div w:id="1762487776">
      <w:bodyDiv w:val="1"/>
      <w:marLeft w:val="0"/>
      <w:marRight w:val="0"/>
      <w:marTop w:val="0"/>
      <w:marBottom w:val="0"/>
      <w:divBdr>
        <w:top w:val="none" w:sz="0" w:space="0" w:color="auto"/>
        <w:left w:val="none" w:sz="0" w:space="0" w:color="auto"/>
        <w:bottom w:val="none" w:sz="0" w:space="0" w:color="auto"/>
        <w:right w:val="none" w:sz="0" w:space="0" w:color="auto"/>
      </w:divBdr>
    </w:div>
    <w:div w:id="1762875250">
      <w:bodyDiv w:val="1"/>
      <w:marLeft w:val="0"/>
      <w:marRight w:val="0"/>
      <w:marTop w:val="0"/>
      <w:marBottom w:val="0"/>
      <w:divBdr>
        <w:top w:val="none" w:sz="0" w:space="0" w:color="auto"/>
        <w:left w:val="none" w:sz="0" w:space="0" w:color="auto"/>
        <w:bottom w:val="none" w:sz="0" w:space="0" w:color="auto"/>
        <w:right w:val="none" w:sz="0" w:space="0" w:color="auto"/>
      </w:divBdr>
    </w:div>
    <w:div w:id="1768187153">
      <w:bodyDiv w:val="1"/>
      <w:marLeft w:val="0"/>
      <w:marRight w:val="0"/>
      <w:marTop w:val="0"/>
      <w:marBottom w:val="0"/>
      <w:divBdr>
        <w:top w:val="none" w:sz="0" w:space="0" w:color="auto"/>
        <w:left w:val="none" w:sz="0" w:space="0" w:color="auto"/>
        <w:bottom w:val="none" w:sz="0" w:space="0" w:color="auto"/>
        <w:right w:val="none" w:sz="0" w:space="0" w:color="auto"/>
      </w:divBdr>
    </w:div>
    <w:div w:id="1773238404">
      <w:bodyDiv w:val="1"/>
      <w:marLeft w:val="0"/>
      <w:marRight w:val="0"/>
      <w:marTop w:val="0"/>
      <w:marBottom w:val="0"/>
      <w:divBdr>
        <w:top w:val="none" w:sz="0" w:space="0" w:color="auto"/>
        <w:left w:val="none" w:sz="0" w:space="0" w:color="auto"/>
        <w:bottom w:val="none" w:sz="0" w:space="0" w:color="auto"/>
        <w:right w:val="none" w:sz="0" w:space="0" w:color="auto"/>
      </w:divBdr>
    </w:div>
    <w:div w:id="1775981053">
      <w:bodyDiv w:val="1"/>
      <w:marLeft w:val="0"/>
      <w:marRight w:val="0"/>
      <w:marTop w:val="0"/>
      <w:marBottom w:val="0"/>
      <w:divBdr>
        <w:top w:val="none" w:sz="0" w:space="0" w:color="auto"/>
        <w:left w:val="none" w:sz="0" w:space="0" w:color="auto"/>
        <w:bottom w:val="none" w:sz="0" w:space="0" w:color="auto"/>
        <w:right w:val="none" w:sz="0" w:space="0" w:color="auto"/>
      </w:divBdr>
    </w:div>
    <w:div w:id="1776704748">
      <w:bodyDiv w:val="1"/>
      <w:marLeft w:val="0"/>
      <w:marRight w:val="0"/>
      <w:marTop w:val="0"/>
      <w:marBottom w:val="0"/>
      <w:divBdr>
        <w:top w:val="none" w:sz="0" w:space="0" w:color="auto"/>
        <w:left w:val="none" w:sz="0" w:space="0" w:color="auto"/>
        <w:bottom w:val="none" w:sz="0" w:space="0" w:color="auto"/>
        <w:right w:val="none" w:sz="0" w:space="0" w:color="auto"/>
      </w:divBdr>
    </w:div>
    <w:div w:id="1779838463">
      <w:bodyDiv w:val="1"/>
      <w:marLeft w:val="0"/>
      <w:marRight w:val="0"/>
      <w:marTop w:val="0"/>
      <w:marBottom w:val="0"/>
      <w:divBdr>
        <w:top w:val="none" w:sz="0" w:space="0" w:color="auto"/>
        <w:left w:val="none" w:sz="0" w:space="0" w:color="auto"/>
        <w:bottom w:val="none" w:sz="0" w:space="0" w:color="auto"/>
        <w:right w:val="none" w:sz="0" w:space="0" w:color="auto"/>
      </w:divBdr>
    </w:div>
    <w:div w:id="1780222712">
      <w:bodyDiv w:val="1"/>
      <w:marLeft w:val="0"/>
      <w:marRight w:val="0"/>
      <w:marTop w:val="0"/>
      <w:marBottom w:val="0"/>
      <w:divBdr>
        <w:top w:val="none" w:sz="0" w:space="0" w:color="auto"/>
        <w:left w:val="none" w:sz="0" w:space="0" w:color="auto"/>
        <w:bottom w:val="none" w:sz="0" w:space="0" w:color="auto"/>
        <w:right w:val="none" w:sz="0" w:space="0" w:color="auto"/>
      </w:divBdr>
    </w:div>
    <w:div w:id="1782382943">
      <w:bodyDiv w:val="1"/>
      <w:marLeft w:val="0"/>
      <w:marRight w:val="0"/>
      <w:marTop w:val="0"/>
      <w:marBottom w:val="0"/>
      <w:divBdr>
        <w:top w:val="none" w:sz="0" w:space="0" w:color="auto"/>
        <w:left w:val="none" w:sz="0" w:space="0" w:color="auto"/>
        <w:bottom w:val="none" w:sz="0" w:space="0" w:color="auto"/>
        <w:right w:val="none" w:sz="0" w:space="0" w:color="auto"/>
      </w:divBdr>
    </w:div>
    <w:div w:id="1787114622">
      <w:bodyDiv w:val="1"/>
      <w:marLeft w:val="0"/>
      <w:marRight w:val="0"/>
      <w:marTop w:val="0"/>
      <w:marBottom w:val="0"/>
      <w:divBdr>
        <w:top w:val="none" w:sz="0" w:space="0" w:color="auto"/>
        <w:left w:val="none" w:sz="0" w:space="0" w:color="auto"/>
        <w:bottom w:val="none" w:sz="0" w:space="0" w:color="auto"/>
        <w:right w:val="none" w:sz="0" w:space="0" w:color="auto"/>
      </w:divBdr>
    </w:div>
    <w:div w:id="1788893269">
      <w:bodyDiv w:val="1"/>
      <w:marLeft w:val="0"/>
      <w:marRight w:val="0"/>
      <w:marTop w:val="0"/>
      <w:marBottom w:val="0"/>
      <w:divBdr>
        <w:top w:val="none" w:sz="0" w:space="0" w:color="auto"/>
        <w:left w:val="none" w:sz="0" w:space="0" w:color="auto"/>
        <w:bottom w:val="none" w:sz="0" w:space="0" w:color="auto"/>
        <w:right w:val="none" w:sz="0" w:space="0" w:color="auto"/>
      </w:divBdr>
    </w:div>
    <w:div w:id="1798142399">
      <w:bodyDiv w:val="1"/>
      <w:marLeft w:val="0"/>
      <w:marRight w:val="0"/>
      <w:marTop w:val="0"/>
      <w:marBottom w:val="0"/>
      <w:divBdr>
        <w:top w:val="none" w:sz="0" w:space="0" w:color="auto"/>
        <w:left w:val="none" w:sz="0" w:space="0" w:color="auto"/>
        <w:bottom w:val="none" w:sz="0" w:space="0" w:color="auto"/>
        <w:right w:val="none" w:sz="0" w:space="0" w:color="auto"/>
      </w:divBdr>
    </w:div>
    <w:div w:id="1807818578">
      <w:bodyDiv w:val="1"/>
      <w:marLeft w:val="0"/>
      <w:marRight w:val="0"/>
      <w:marTop w:val="0"/>
      <w:marBottom w:val="0"/>
      <w:divBdr>
        <w:top w:val="none" w:sz="0" w:space="0" w:color="auto"/>
        <w:left w:val="none" w:sz="0" w:space="0" w:color="auto"/>
        <w:bottom w:val="none" w:sz="0" w:space="0" w:color="auto"/>
        <w:right w:val="none" w:sz="0" w:space="0" w:color="auto"/>
      </w:divBdr>
    </w:div>
    <w:div w:id="1809739915">
      <w:bodyDiv w:val="1"/>
      <w:marLeft w:val="0"/>
      <w:marRight w:val="0"/>
      <w:marTop w:val="0"/>
      <w:marBottom w:val="0"/>
      <w:divBdr>
        <w:top w:val="none" w:sz="0" w:space="0" w:color="auto"/>
        <w:left w:val="none" w:sz="0" w:space="0" w:color="auto"/>
        <w:bottom w:val="none" w:sz="0" w:space="0" w:color="auto"/>
        <w:right w:val="none" w:sz="0" w:space="0" w:color="auto"/>
      </w:divBdr>
    </w:div>
    <w:div w:id="1810899539">
      <w:bodyDiv w:val="1"/>
      <w:marLeft w:val="0"/>
      <w:marRight w:val="0"/>
      <w:marTop w:val="0"/>
      <w:marBottom w:val="0"/>
      <w:divBdr>
        <w:top w:val="none" w:sz="0" w:space="0" w:color="auto"/>
        <w:left w:val="none" w:sz="0" w:space="0" w:color="auto"/>
        <w:bottom w:val="none" w:sz="0" w:space="0" w:color="auto"/>
        <w:right w:val="none" w:sz="0" w:space="0" w:color="auto"/>
      </w:divBdr>
    </w:div>
    <w:div w:id="1817722735">
      <w:bodyDiv w:val="1"/>
      <w:marLeft w:val="0"/>
      <w:marRight w:val="0"/>
      <w:marTop w:val="0"/>
      <w:marBottom w:val="0"/>
      <w:divBdr>
        <w:top w:val="none" w:sz="0" w:space="0" w:color="auto"/>
        <w:left w:val="none" w:sz="0" w:space="0" w:color="auto"/>
        <w:bottom w:val="none" w:sz="0" w:space="0" w:color="auto"/>
        <w:right w:val="none" w:sz="0" w:space="0" w:color="auto"/>
      </w:divBdr>
    </w:div>
    <w:div w:id="1819414511">
      <w:bodyDiv w:val="1"/>
      <w:marLeft w:val="0"/>
      <w:marRight w:val="0"/>
      <w:marTop w:val="0"/>
      <w:marBottom w:val="0"/>
      <w:divBdr>
        <w:top w:val="none" w:sz="0" w:space="0" w:color="auto"/>
        <w:left w:val="none" w:sz="0" w:space="0" w:color="auto"/>
        <w:bottom w:val="none" w:sz="0" w:space="0" w:color="auto"/>
        <w:right w:val="none" w:sz="0" w:space="0" w:color="auto"/>
      </w:divBdr>
    </w:div>
    <w:div w:id="1827621007">
      <w:bodyDiv w:val="1"/>
      <w:marLeft w:val="0"/>
      <w:marRight w:val="0"/>
      <w:marTop w:val="0"/>
      <w:marBottom w:val="0"/>
      <w:divBdr>
        <w:top w:val="none" w:sz="0" w:space="0" w:color="auto"/>
        <w:left w:val="none" w:sz="0" w:space="0" w:color="auto"/>
        <w:bottom w:val="none" w:sz="0" w:space="0" w:color="auto"/>
        <w:right w:val="none" w:sz="0" w:space="0" w:color="auto"/>
      </w:divBdr>
    </w:div>
    <w:div w:id="1829860829">
      <w:bodyDiv w:val="1"/>
      <w:marLeft w:val="0"/>
      <w:marRight w:val="0"/>
      <w:marTop w:val="0"/>
      <w:marBottom w:val="0"/>
      <w:divBdr>
        <w:top w:val="none" w:sz="0" w:space="0" w:color="auto"/>
        <w:left w:val="none" w:sz="0" w:space="0" w:color="auto"/>
        <w:bottom w:val="none" w:sz="0" w:space="0" w:color="auto"/>
        <w:right w:val="none" w:sz="0" w:space="0" w:color="auto"/>
      </w:divBdr>
    </w:div>
    <w:div w:id="1830366312">
      <w:bodyDiv w:val="1"/>
      <w:marLeft w:val="0"/>
      <w:marRight w:val="0"/>
      <w:marTop w:val="0"/>
      <w:marBottom w:val="0"/>
      <w:divBdr>
        <w:top w:val="none" w:sz="0" w:space="0" w:color="auto"/>
        <w:left w:val="none" w:sz="0" w:space="0" w:color="auto"/>
        <w:bottom w:val="none" w:sz="0" w:space="0" w:color="auto"/>
        <w:right w:val="none" w:sz="0" w:space="0" w:color="auto"/>
      </w:divBdr>
    </w:div>
    <w:div w:id="1831209286">
      <w:bodyDiv w:val="1"/>
      <w:marLeft w:val="0"/>
      <w:marRight w:val="0"/>
      <w:marTop w:val="0"/>
      <w:marBottom w:val="0"/>
      <w:divBdr>
        <w:top w:val="none" w:sz="0" w:space="0" w:color="auto"/>
        <w:left w:val="none" w:sz="0" w:space="0" w:color="auto"/>
        <w:bottom w:val="none" w:sz="0" w:space="0" w:color="auto"/>
        <w:right w:val="none" w:sz="0" w:space="0" w:color="auto"/>
      </w:divBdr>
    </w:div>
    <w:div w:id="1832987190">
      <w:bodyDiv w:val="1"/>
      <w:marLeft w:val="0"/>
      <w:marRight w:val="0"/>
      <w:marTop w:val="0"/>
      <w:marBottom w:val="0"/>
      <w:divBdr>
        <w:top w:val="none" w:sz="0" w:space="0" w:color="auto"/>
        <w:left w:val="none" w:sz="0" w:space="0" w:color="auto"/>
        <w:bottom w:val="none" w:sz="0" w:space="0" w:color="auto"/>
        <w:right w:val="none" w:sz="0" w:space="0" w:color="auto"/>
      </w:divBdr>
    </w:div>
    <w:div w:id="1839227437">
      <w:bodyDiv w:val="1"/>
      <w:marLeft w:val="0"/>
      <w:marRight w:val="0"/>
      <w:marTop w:val="0"/>
      <w:marBottom w:val="0"/>
      <w:divBdr>
        <w:top w:val="none" w:sz="0" w:space="0" w:color="auto"/>
        <w:left w:val="none" w:sz="0" w:space="0" w:color="auto"/>
        <w:bottom w:val="none" w:sz="0" w:space="0" w:color="auto"/>
        <w:right w:val="none" w:sz="0" w:space="0" w:color="auto"/>
      </w:divBdr>
    </w:div>
    <w:div w:id="1844473217">
      <w:bodyDiv w:val="1"/>
      <w:marLeft w:val="0"/>
      <w:marRight w:val="0"/>
      <w:marTop w:val="0"/>
      <w:marBottom w:val="0"/>
      <w:divBdr>
        <w:top w:val="none" w:sz="0" w:space="0" w:color="auto"/>
        <w:left w:val="none" w:sz="0" w:space="0" w:color="auto"/>
        <w:bottom w:val="none" w:sz="0" w:space="0" w:color="auto"/>
        <w:right w:val="none" w:sz="0" w:space="0" w:color="auto"/>
      </w:divBdr>
    </w:div>
    <w:div w:id="1856650565">
      <w:bodyDiv w:val="1"/>
      <w:marLeft w:val="0"/>
      <w:marRight w:val="0"/>
      <w:marTop w:val="0"/>
      <w:marBottom w:val="0"/>
      <w:divBdr>
        <w:top w:val="none" w:sz="0" w:space="0" w:color="auto"/>
        <w:left w:val="none" w:sz="0" w:space="0" w:color="auto"/>
        <w:bottom w:val="none" w:sz="0" w:space="0" w:color="auto"/>
        <w:right w:val="none" w:sz="0" w:space="0" w:color="auto"/>
      </w:divBdr>
    </w:div>
    <w:div w:id="1859615609">
      <w:bodyDiv w:val="1"/>
      <w:marLeft w:val="0"/>
      <w:marRight w:val="0"/>
      <w:marTop w:val="0"/>
      <w:marBottom w:val="0"/>
      <w:divBdr>
        <w:top w:val="none" w:sz="0" w:space="0" w:color="auto"/>
        <w:left w:val="none" w:sz="0" w:space="0" w:color="auto"/>
        <w:bottom w:val="none" w:sz="0" w:space="0" w:color="auto"/>
        <w:right w:val="none" w:sz="0" w:space="0" w:color="auto"/>
      </w:divBdr>
    </w:div>
    <w:div w:id="1859656113">
      <w:bodyDiv w:val="1"/>
      <w:marLeft w:val="0"/>
      <w:marRight w:val="0"/>
      <w:marTop w:val="0"/>
      <w:marBottom w:val="0"/>
      <w:divBdr>
        <w:top w:val="none" w:sz="0" w:space="0" w:color="auto"/>
        <w:left w:val="none" w:sz="0" w:space="0" w:color="auto"/>
        <w:bottom w:val="none" w:sz="0" w:space="0" w:color="auto"/>
        <w:right w:val="none" w:sz="0" w:space="0" w:color="auto"/>
      </w:divBdr>
    </w:div>
    <w:div w:id="1867018792">
      <w:bodyDiv w:val="1"/>
      <w:marLeft w:val="0"/>
      <w:marRight w:val="0"/>
      <w:marTop w:val="0"/>
      <w:marBottom w:val="0"/>
      <w:divBdr>
        <w:top w:val="none" w:sz="0" w:space="0" w:color="auto"/>
        <w:left w:val="none" w:sz="0" w:space="0" w:color="auto"/>
        <w:bottom w:val="none" w:sz="0" w:space="0" w:color="auto"/>
        <w:right w:val="none" w:sz="0" w:space="0" w:color="auto"/>
      </w:divBdr>
    </w:div>
    <w:div w:id="1871138292">
      <w:bodyDiv w:val="1"/>
      <w:marLeft w:val="0"/>
      <w:marRight w:val="0"/>
      <w:marTop w:val="0"/>
      <w:marBottom w:val="0"/>
      <w:divBdr>
        <w:top w:val="none" w:sz="0" w:space="0" w:color="auto"/>
        <w:left w:val="none" w:sz="0" w:space="0" w:color="auto"/>
        <w:bottom w:val="none" w:sz="0" w:space="0" w:color="auto"/>
        <w:right w:val="none" w:sz="0" w:space="0" w:color="auto"/>
      </w:divBdr>
    </w:div>
    <w:div w:id="1873640798">
      <w:bodyDiv w:val="1"/>
      <w:marLeft w:val="0"/>
      <w:marRight w:val="0"/>
      <w:marTop w:val="0"/>
      <w:marBottom w:val="0"/>
      <w:divBdr>
        <w:top w:val="none" w:sz="0" w:space="0" w:color="auto"/>
        <w:left w:val="none" w:sz="0" w:space="0" w:color="auto"/>
        <w:bottom w:val="none" w:sz="0" w:space="0" w:color="auto"/>
        <w:right w:val="none" w:sz="0" w:space="0" w:color="auto"/>
      </w:divBdr>
    </w:div>
    <w:div w:id="1876307100">
      <w:bodyDiv w:val="1"/>
      <w:marLeft w:val="0"/>
      <w:marRight w:val="0"/>
      <w:marTop w:val="0"/>
      <w:marBottom w:val="0"/>
      <w:divBdr>
        <w:top w:val="none" w:sz="0" w:space="0" w:color="auto"/>
        <w:left w:val="none" w:sz="0" w:space="0" w:color="auto"/>
        <w:bottom w:val="none" w:sz="0" w:space="0" w:color="auto"/>
        <w:right w:val="none" w:sz="0" w:space="0" w:color="auto"/>
      </w:divBdr>
    </w:div>
    <w:div w:id="1876890940">
      <w:bodyDiv w:val="1"/>
      <w:marLeft w:val="0"/>
      <w:marRight w:val="0"/>
      <w:marTop w:val="0"/>
      <w:marBottom w:val="0"/>
      <w:divBdr>
        <w:top w:val="none" w:sz="0" w:space="0" w:color="auto"/>
        <w:left w:val="none" w:sz="0" w:space="0" w:color="auto"/>
        <w:bottom w:val="none" w:sz="0" w:space="0" w:color="auto"/>
        <w:right w:val="none" w:sz="0" w:space="0" w:color="auto"/>
      </w:divBdr>
    </w:div>
    <w:div w:id="1885025270">
      <w:bodyDiv w:val="1"/>
      <w:marLeft w:val="0"/>
      <w:marRight w:val="0"/>
      <w:marTop w:val="0"/>
      <w:marBottom w:val="0"/>
      <w:divBdr>
        <w:top w:val="none" w:sz="0" w:space="0" w:color="auto"/>
        <w:left w:val="none" w:sz="0" w:space="0" w:color="auto"/>
        <w:bottom w:val="none" w:sz="0" w:space="0" w:color="auto"/>
        <w:right w:val="none" w:sz="0" w:space="0" w:color="auto"/>
      </w:divBdr>
    </w:div>
    <w:div w:id="1894924259">
      <w:bodyDiv w:val="1"/>
      <w:marLeft w:val="0"/>
      <w:marRight w:val="0"/>
      <w:marTop w:val="0"/>
      <w:marBottom w:val="0"/>
      <w:divBdr>
        <w:top w:val="none" w:sz="0" w:space="0" w:color="auto"/>
        <w:left w:val="none" w:sz="0" w:space="0" w:color="auto"/>
        <w:bottom w:val="none" w:sz="0" w:space="0" w:color="auto"/>
        <w:right w:val="none" w:sz="0" w:space="0" w:color="auto"/>
      </w:divBdr>
    </w:div>
    <w:div w:id="1896892286">
      <w:bodyDiv w:val="1"/>
      <w:marLeft w:val="0"/>
      <w:marRight w:val="0"/>
      <w:marTop w:val="0"/>
      <w:marBottom w:val="0"/>
      <w:divBdr>
        <w:top w:val="none" w:sz="0" w:space="0" w:color="auto"/>
        <w:left w:val="none" w:sz="0" w:space="0" w:color="auto"/>
        <w:bottom w:val="none" w:sz="0" w:space="0" w:color="auto"/>
        <w:right w:val="none" w:sz="0" w:space="0" w:color="auto"/>
      </w:divBdr>
    </w:div>
    <w:div w:id="1896966517">
      <w:bodyDiv w:val="1"/>
      <w:marLeft w:val="0"/>
      <w:marRight w:val="0"/>
      <w:marTop w:val="0"/>
      <w:marBottom w:val="0"/>
      <w:divBdr>
        <w:top w:val="none" w:sz="0" w:space="0" w:color="auto"/>
        <w:left w:val="none" w:sz="0" w:space="0" w:color="auto"/>
        <w:bottom w:val="none" w:sz="0" w:space="0" w:color="auto"/>
        <w:right w:val="none" w:sz="0" w:space="0" w:color="auto"/>
      </w:divBdr>
    </w:div>
    <w:div w:id="1901748377">
      <w:bodyDiv w:val="1"/>
      <w:marLeft w:val="0"/>
      <w:marRight w:val="0"/>
      <w:marTop w:val="0"/>
      <w:marBottom w:val="0"/>
      <w:divBdr>
        <w:top w:val="none" w:sz="0" w:space="0" w:color="auto"/>
        <w:left w:val="none" w:sz="0" w:space="0" w:color="auto"/>
        <w:bottom w:val="none" w:sz="0" w:space="0" w:color="auto"/>
        <w:right w:val="none" w:sz="0" w:space="0" w:color="auto"/>
      </w:divBdr>
    </w:div>
    <w:div w:id="1904870757">
      <w:bodyDiv w:val="1"/>
      <w:marLeft w:val="0"/>
      <w:marRight w:val="0"/>
      <w:marTop w:val="0"/>
      <w:marBottom w:val="0"/>
      <w:divBdr>
        <w:top w:val="none" w:sz="0" w:space="0" w:color="auto"/>
        <w:left w:val="none" w:sz="0" w:space="0" w:color="auto"/>
        <w:bottom w:val="none" w:sz="0" w:space="0" w:color="auto"/>
        <w:right w:val="none" w:sz="0" w:space="0" w:color="auto"/>
      </w:divBdr>
    </w:div>
    <w:div w:id="1911965544">
      <w:bodyDiv w:val="1"/>
      <w:marLeft w:val="0"/>
      <w:marRight w:val="0"/>
      <w:marTop w:val="0"/>
      <w:marBottom w:val="0"/>
      <w:divBdr>
        <w:top w:val="none" w:sz="0" w:space="0" w:color="auto"/>
        <w:left w:val="none" w:sz="0" w:space="0" w:color="auto"/>
        <w:bottom w:val="none" w:sz="0" w:space="0" w:color="auto"/>
        <w:right w:val="none" w:sz="0" w:space="0" w:color="auto"/>
      </w:divBdr>
    </w:div>
    <w:div w:id="1912154874">
      <w:bodyDiv w:val="1"/>
      <w:marLeft w:val="0"/>
      <w:marRight w:val="0"/>
      <w:marTop w:val="0"/>
      <w:marBottom w:val="0"/>
      <w:divBdr>
        <w:top w:val="none" w:sz="0" w:space="0" w:color="auto"/>
        <w:left w:val="none" w:sz="0" w:space="0" w:color="auto"/>
        <w:bottom w:val="none" w:sz="0" w:space="0" w:color="auto"/>
        <w:right w:val="none" w:sz="0" w:space="0" w:color="auto"/>
      </w:divBdr>
    </w:div>
    <w:div w:id="1912931252">
      <w:bodyDiv w:val="1"/>
      <w:marLeft w:val="0"/>
      <w:marRight w:val="0"/>
      <w:marTop w:val="0"/>
      <w:marBottom w:val="0"/>
      <w:divBdr>
        <w:top w:val="none" w:sz="0" w:space="0" w:color="auto"/>
        <w:left w:val="none" w:sz="0" w:space="0" w:color="auto"/>
        <w:bottom w:val="none" w:sz="0" w:space="0" w:color="auto"/>
        <w:right w:val="none" w:sz="0" w:space="0" w:color="auto"/>
      </w:divBdr>
    </w:div>
    <w:div w:id="1917744353">
      <w:bodyDiv w:val="1"/>
      <w:marLeft w:val="0"/>
      <w:marRight w:val="0"/>
      <w:marTop w:val="0"/>
      <w:marBottom w:val="0"/>
      <w:divBdr>
        <w:top w:val="none" w:sz="0" w:space="0" w:color="auto"/>
        <w:left w:val="none" w:sz="0" w:space="0" w:color="auto"/>
        <w:bottom w:val="none" w:sz="0" w:space="0" w:color="auto"/>
        <w:right w:val="none" w:sz="0" w:space="0" w:color="auto"/>
      </w:divBdr>
    </w:div>
    <w:div w:id="1924334944">
      <w:bodyDiv w:val="1"/>
      <w:marLeft w:val="0"/>
      <w:marRight w:val="0"/>
      <w:marTop w:val="0"/>
      <w:marBottom w:val="0"/>
      <w:divBdr>
        <w:top w:val="none" w:sz="0" w:space="0" w:color="auto"/>
        <w:left w:val="none" w:sz="0" w:space="0" w:color="auto"/>
        <w:bottom w:val="none" w:sz="0" w:space="0" w:color="auto"/>
        <w:right w:val="none" w:sz="0" w:space="0" w:color="auto"/>
      </w:divBdr>
    </w:div>
    <w:div w:id="1930430890">
      <w:bodyDiv w:val="1"/>
      <w:marLeft w:val="0"/>
      <w:marRight w:val="0"/>
      <w:marTop w:val="0"/>
      <w:marBottom w:val="0"/>
      <w:divBdr>
        <w:top w:val="none" w:sz="0" w:space="0" w:color="auto"/>
        <w:left w:val="none" w:sz="0" w:space="0" w:color="auto"/>
        <w:bottom w:val="none" w:sz="0" w:space="0" w:color="auto"/>
        <w:right w:val="none" w:sz="0" w:space="0" w:color="auto"/>
      </w:divBdr>
    </w:div>
    <w:div w:id="1934043853">
      <w:bodyDiv w:val="1"/>
      <w:marLeft w:val="0"/>
      <w:marRight w:val="0"/>
      <w:marTop w:val="0"/>
      <w:marBottom w:val="0"/>
      <w:divBdr>
        <w:top w:val="none" w:sz="0" w:space="0" w:color="auto"/>
        <w:left w:val="none" w:sz="0" w:space="0" w:color="auto"/>
        <w:bottom w:val="none" w:sz="0" w:space="0" w:color="auto"/>
        <w:right w:val="none" w:sz="0" w:space="0" w:color="auto"/>
      </w:divBdr>
    </w:div>
    <w:div w:id="1940066971">
      <w:bodyDiv w:val="1"/>
      <w:marLeft w:val="0"/>
      <w:marRight w:val="0"/>
      <w:marTop w:val="0"/>
      <w:marBottom w:val="0"/>
      <w:divBdr>
        <w:top w:val="none" w:sz="0" w:space="0" w:color="auto"/>
        <w:left w:val="none" w:sz="0" w:space="0" w:color="auto"/>
        <w:bottom w:val="none" w:sz="0" w:space="0" w:color="auto"/>
        <w:right w:val="none" w:sz="0" w:space="0" w:color="auto"/>
      </w:divBdr>
    </w:div>
    <w:div w:id="1940212709">
      <w:bodyDiv w:val="1"/>
      <w:marLeft w:val="0"/>
      <w:marRight w:val="0"/>
      <w:marTop w:val="0"/>
      <w:marBottom w:val="0"/>
      <w:divBdr>
        <w:top w:val="none" w:sz="0" w:space="0" w:color="auto"/>
        <w:left w:val="none" w:sz="0" w:space="0" w:color="auto"/>
        <w:bottom w:val="none" w:sz="0" w:space="0" w:color="auto"/>
        <w:right w:val="none" w:sz="0" w:space="0" w:color="auto"/>
      </w:divBdr>
    </w:div>
    <w:div w:id="1942688335">
      <w:bodyDiv w:val="1"/>
      <w:marLeft w:val="0"/>
      <w:marRight w:val="0"/>
      <w:marTop w:val="0"/>
      <w:marBottom w:val="0"/>
      <w:divBdr>
        <w:top w:val="none" w:sz="0" w:space="0" w:color="auto"/>
        <w:left w:val="none" w:sz="0" w:space="0" w:color="auto"/>
        <w:bottom w:val="none" w:sz="0" w:space="0" w:color="auto"/>
        <w:right w:val="none" w:sz="0" w:space="0" w:color="auto"/>
      </w:divBdr>
    </w:div>
    <w:div w:id="1948464680">
      <w:bodyDiv w:val="1"/>
      <w:marLeft w:val="0"/>
      <w:marRight w:val="0"/>
      <w:marTop w:val="0"/>
      <w:marBottom w:val="0"/>
      <w:divBdr>
        <w:top w:val="none" w:sz="0" w:space="0" w:color="auto"/>
        <w:left w:val="none" w:sz="0" w:space="0" w:color="auto"/>
        <w:bottom w:val="none" w:sz="0" w:space="0" w:color="auto"/>
        <w:right w:val="none" w:sz="0" w:space="0" w:color="auto"/>
      </w:divBdr>
    </w:div>
    <w:div w:id="1951626592">
      <w:bodyDiv w:val="1"/>
      <w:marLeft w:val="0"/>
      <w:marRight w:val="0"/>
      <w:marTop w:val="0"/>
      <w:marBottom w:val="0"/>
      <w:divBdr>
        <w:top w:val="none" w:sz="0" w:space="0" w:color="auto"/>
        <w:left w:val="none" w:sz="0" w:space="0" w:color="auto"/>
        <w:bottom w:val="none" w:sz="0" w:space="0" w:color="auto"/>
        <w:right w:val="none" w:sz="0" w:space="0" w:color="auto"/>
      </w:divBdr>
    </w:div>
    <w:div w:id="1953903395">
      <w:bodyDiv w:val="1"/>
      <w:marLeft w:val="0"/>
      <w:marRight w:val="0"/>
      <w:marTop w:val="0"/>
      <w:marBottom w:val="0"/>
      <w:divBdr>
        <w:top w:val="none" w:sz="0" w:space="0" w:color="auto"/>
        <w:left w:val="none" w:sz="0" w:space="0" w:color="auto"/>
        <w:bottom w:val="none" w:sz="0" w:space="0" w:color="auto"/>
        <w:right w:val="none" w:sz="0" w:space="0" w:color="auto"/>
      </w:divBdr>
    </w:div>
    <w:div w:id="1956251675">
      <w:bodyDiv w:val="1"/>
      <w:marLeft w:val="0"/>
      <w:marRight w:val="0"/>
      <w:marTop w:val="0"/>
      <w:marBottom w:val="0"/>
      <w:divBdr>
        <w:top w:val="none" w:sz="0" w:space="0" w:color="auto"/>
        <w:left w:val="none" w:sz="0" w:space="0" w:color="auto"/>
        <w:bottom w:val="none" w:sz="0" w:space="0" w:color="auto"/>
        <w:right w:val="none" w:sz="0" w:space="0" w:color="auto"/>
      </w:divBdr>
    </w:div>
    <w:div w:id="1958371594">
      <w:bodyDiv w:val="1"/>
      <w:marLeft w:val="0"/>
      <w:marRight w:val="0"/>
      <w:marTop w:val="0"/>
      <w:marBottom w:val="0"/>
      <w:divBdr>
        <w:top w:val="none" w:sz="0" w:space="0" w:color="auto"/>
        <w:left w:val="none" w:sz="0" w:space="0" w:color="auto"/>
        <w:bottom w:val="none" w:sz="0" w:space="0" w:color="auto"/>
        <w:right w:val="none" w:sz="0" w:space="0" w:color="auto"/>
      </w:divBdr>
    </w:div>
    <w:div w:id="1964456598">
      <w:bodyDiv w:val="1"/>
      <w:marLeft w:val="0"/>
      <w:marRight w:val="0"/>
      <w:marTop w:val="0"/>
      <w:marBottom w:val="0"/>
      <w:divBdr>
        <w:top w:val="none" w:sz="0" w:space="0" w:color="auto"/>
        <w:left w:val="none" w:sz="0" w:space="0" w:color="auto"/>
        <w:bottom w:val="none" w:sz="0" w:space="0" w:color="auto"/>
        <w:right w:val="none" w:sz="0" w:space="0" w:color="auto"/>
      </w:divBdr>
    </w:div>
    <w:div w:id="1980113597">
      <w:bodyDiv w:val="1"/>
      <w:marLeft w:val="0"/>
      <w:marRight w:val="0"/>
      <w:marTop w:val="0"/>
      <w:marBottom w:val="0"/>
      <w:divBdr>
        <w:top w:val="none" w:sz="0" w:space="0" w:color="auto"/>
        <w:left w:val="none" w:sz="0" w:space="0" w:color="auto"/>
        <w:bottom w:val="none" w:sz="0" w:space="0" w:color="auto"/>
        <w:right w:val="none" w:sz="0" w:space="0" w:color="auto"/>
      </w:divBdr>
    </w:div>
    <w:div w:id="1980452805">
      <w:bodyDiv w:val="1"/>
      <w:marLeft w:val="0"/>
      <w:marRight w:val="0"/>
      <w:marTop w:val="0"/>
      <w:marBottom w:val="0"/>
      <w:divBdr>
        <w:top w:val="none" w:sz="0" w:space="0" w:color="auto"/>
        <w:left w:val="none" w:sz="0" w:space="0" w:color="auto"/>
        <w:bottom w:val="none" w:sz="0" w:space="0" w:color="auto"/>
        <w:right w:val="none" w:sz="0" w:space="0" w:color="auto"/>
      </w:divBdr>
    </w:div>
    <w:div w:id="1985773250">
      <w:bodyDiv w:val="1"/>
      <w:marLeft w:val="0"/>
      <w:marRight w:val="0"/>
      <w:marTop w:val="0"/>
      <w:marBottom w:val="0"/>
      <w:divBdr>
        <w:top w:val="none" w:sz="0" w:space="0" w:color="auto"/>
        <w:left w:val="none" w:sz="0" w:space="0" w:color="auto"/>
        <w:bottom w:val="none" w:sz="0" w:space="0" w:color="auto"/>
        <w:right w:val="none" w:sz="0" w:space="0" w:color="auto"/>
      </w:divBdr>
    </w:div>
    <w:div w:id="1987513351">
      <w:bodyDiv w:val="1"/>
      <w:marLeft w:val="0"/>
      <w:marRight w:val="0"/>
      <w:marTop w:val="0"/>
      <w:marBottom w:val="0"/>
      <w:divBdr>
        <w:top w:val="none" w:sz="0" w:space="0" w:color="auto"/>
        <w:left w:val="none" w:sz="0" w:space="0" w:color="auto"/>
        <w:bottom w:val="none" w:sz="0" w:space="0" w:color="auto"/>
        <w:right w:val="none" w:sz="0" w:space="0" w:color="auto"/>
      </w:divBdr>
    </w:div>
    <w:div w:id="1991640589">
      <w:bodyDiv w:val="1"/>
      <w:marLeft w:val="0"/>
      <w:marRight w:val="0"/>
      <w:marTop w:val="0"/>
      <w:marBottom w:val="0"/>
      <w:divBdr>
        <w:top w:val="none" w:sz="0" w:space="0" w:color="auto"/>
        <w:left w:val="none" w:sz="0" w:space="0" w:color="auto"/>
        <w:bottom w:val="none" w:sz="0" w:space="0" w:color="auto"/>
        <w:right w:val="none" w:sz="0" w:space="0" w:color="auto"/>
      </w:divBdr>
    </w:div>
    <w:div w:id="2000571054">
      <w:bodyDiv w:val="1"/>
      <w:marLeft w:val="0"/>
      <w:marRight w:val="0"/>
      <w:marTop w:val="0"/>
      <w:marBottom w:val="0"/>
      <w:divBdr>
        <w:top w:val="none" w:sz="0" w:space="0" w:color="auto"/>
        <w:left w:val="none" w:sz="0" w:space="0" w:color="auto"/>
        <w:bottom w:val="none" w:sz="0" w:space="0" w:color="auto"/>
        <w:right w:val="none" w:sz="0" w:space="0" w:color="auto"/>
      </w:divBdr>
    </w:div>
    <w:div w:id="2002394055">
      <w:bodyDiv w:val="1"/>
      <w:marLeft w:val="0"/>
      <w:marRight w:val="0"/>
      <w:marTop w:val="0"/>
      <w:marBottom w:val="0"/>
      <w:divBdr>
        <w:top w:val="none" w:sz="0" w:space="0" w:color="auto"/>
        <w:left w:val="none" w:sz="0" w:space="0" w:color="auto"/>
        <w:bottom w:val="none" w:sz="0" w:space="0" w:color="auto"/>
        <w:right w:val="none" w:sz="0" w:space="0" w:color="auto"/>
      </w:divBdr>
    </w:div>
    <w:div w:id="2006980828">
      <w:bodyDiv w:val="1"/>
      <w:marLeft w:val="0"/>
      <w:marRight w:val="0"/>
      <w:marTop w:val="0"/>
      <w:marBottom w:val="0"/>
      <w:divBdr>
        <w:top w:val="none" w:sz="0" w:space="0" w:color="auto"/>
        <w:left w:val="none" w:sz="0" w:space="0" w:color="auto"/>
        <w:bottom w:val="none" w:sz="0" w:space="0" w:color="auto"/>
        <w:right w:val="none" w:sz="0" w:space="0" w:color="auto"/>
      </w:divBdr>
    </w:div>
    <w:div w:id="2008170645">
      <w:bodyDiv w:val="1"/>
      <w:marLeft w:val="0"/>
      <w:marRight w:val="0"/>
      <w:marTop w:val="0"/>
      <w:marBottom w:val="0"/>
      <w:divBdr>
        <w:top w:val="none" w:sz="0" w:space="0" w:color="auto"/>
        <w:left w:val="none" w:sz="0" w:space="0" w:color="auto"/>
        <w:bottom w:val="none" w:sz="0" w:space="0" w:color="auto"/>
        <w:right w:val="none" w:sz="0" w:space="0" w:color="auto"/>
      </w:divBdr>
    </w:div>
    <w:div w:id="2026128847">
      <w:bodyDiv w:val="1"/>
      <w:marLeft w:val="0"/>
      <w:marRight w:val="0"/>
      <w:marTop w:val="0"/>
      <w:marBottom w:val="0"/>
      <w:divBdr>
        <w:top w:val="none" w:sz="0" w:space="0" w:color="auto"/>
        <w:left w:val="none" w:sz="0" w:space="0" w:color="auto"/>
        <w:bottom w:val="none" w:sz="0" w:space="0" w:color="auto"/>
        <w:right w:val="none" w:sz="0" w:space="0" w:color="auto"/>
      </w:divBdr>
    </w:div>
    <w:div w:id="2042854623">
      <w:bodyDiv w:val="1"/>
      <w:marLeft w:val="0"/>
      <w:marRight w:val="0"/>
      <w:marTop w:val="0"/>
      <w:marBottom w:val="0"/>
      <w:divBdr>
        <w:top w:val="none" w:sz="0" w:space="0" w:color="auto"/>
        <w:left w:val="none" w:sz="0" w:space="0" w:color="auto"/>
        <w:bottom w:val="none" w:sz="0" w:space="0" w:color="auto"/>
        <w:right w:val="none" w:sz="0" w:space="0" w:color="auto"/>
      </w:divBdr>
    </w:div>
    <w:div w:id="2044862093">
      <w:bodyDiv w:val="1"/>
      <w:marLeft w:val="0"/>
      <w:marRight w:val="0"/>
      <w:marTop w:val="0"/>
      <w:marBottom w:val="0"/>
      <w:divBdr>
        <w:top w:val="none" w:sz="0" w:space="0" w:color="auto"/>
        <w:left w:val="none" w:sz="0" w:space="0" w:color="auto"/>
        <w:bottom w:val="none" w:sz="0" w:space="0" w:color="auto"/>
        <w:right w:val="none" w:sz="0" w:space="0" w:color="auto"/>
      </w:divBdr>
    </w:div>
    <w:div w:id="2049064514">
      <w:bodyDiv w:val="1"/>
      <w:marLeft w:val="0"/>
      <w:marRight w:val="0"/>
      <w:marTop w:val="0"/>
      <w:marBottom w:val="0"/>
      <w:divBdr>
        <w:top w:val="none" w:sz="0" w:space="0" w:color="auto"/>
        <w:left w:val="none" w:sz="0" w:space="0" w:color="auto"/>
        <w:bottom w:val="none" w:sz="0" w:space="0" w:color="auto"/>
        <w:right w:val="none" w:sz="0" w:space="0" w:color="auto"/>
      </w:divBdr>
    </w:div>
    <w:div w:id="2062703993">
      <w:bodyDiv w:val="1"/>
      <w:marLeft w:val="0"/>
      <w:marRight w:val="0"/>
      <w:marTop w:val="0"/>
      <w:marBottom w:val="0"/>
      <w:divBdr>
        <w:top w:val="none" w:sz="0" w:space="0" w:color="auto"/>
        <w:left w:val="none" w:sz="0" w:space="0" w:color="auto"/>
        <w:bottom w:val="none" w:sz="0" w:space="0" w:color="auto"/>
        <w:right w:val="none" w:sz="0" w:space="0" w:color="auto"/>
      </w:divBdr>
    </w:div>
    <w:div w:id="2071611525">
      <w:bodyDiv w:val="1"/>
      <w:marLeft w:val="0"/>
      <w:marRight w:val="0"/>
      <w:marTop w:val="0"/>
      <w:marBottom w:val="0"/>
      <w:divBdr>
        <w:top w:val="none" w:sz="0" w:space="0" w:color="auto"/>
        <w:left w:val="none" w:sz="0" w:space="0" w:color="auto"/>
        <w:bottom w:val="none" w:sz="0" w:space="0" w:color="auto"/>
        <w:right w:val="none" w:sz="0" w:space="0" w:color="auto"/>
      </w:divBdr>
    </w:div>
    <w:div w:id="2071611900">
      <w:bodyDiv w:val="1"/>
      <w:marLeft w:val="0"/>
      <w:marRight w:val="0"/>
      <w:marTop w:val="0"/>
      <w:marBottom w:val="0"/>
      <w:divBdr>
        <w:top w:val="none" w:sz="0" w:space="0" w:color="auto"/>
        <w:left w:val="none" w:sz="0" w:space="0" w:color="auto"/>
        <w:bottom w:val="none" w:sz="0" w:space="0" w:color="auto"/>
        <w:right w:val="none" w:sz="0" w:space="0" w:color="auto"/>
      </w:divBdr>
    </w:div>
    <w:div w:id="2071613117">
      <w:bodyDiv w:val="1"/>
      <w:marLeft w:val="0"/>
      <w:marRight w:val="0"/>
      <w:marTop w:val="0"/>
      <w:marBottom w:val="0"/>
      <w:divBdr>
        <w:top w:val="none" w:sz="0" w:space="0" w:color="auto"/>
        <w:left w:val="none" w:sz="0" w:space="0" w:color="auto"/>
        <w:bottom w:val="none" w:sz="0" w:space="0" w:color="auto"/>
        <w:right w:val="none" w:sz="0" w:space="0" w:color="auto"/>
      </w:divBdr>
    </w:div>
    <w:div w:id="2077390683">
      <w:bodyDiv w:val="1"/>
      <w:marLeft w:val="0"/>
      <w:marRight w:val="0"/>
      <w:marTop w:val="0"/>
      <w:marBottom w:val="0"/>
      <w:divBdr>
        <w:top w:val="none" w:sz="0" w:space="0" w:color="auto"/>
        <w:left w:val="none" w:sz="0" w:space="0" w:color="auto"/>
        <w:bottom w:val="none" w:sz="0" w:space="0" w:color="auto"/>
        <w:right w:val="none" w:sz="0" w:space="0" w:color="auto"/>
      </w:divBdr>
    </w:div>
    <w:div w:id="2077432484">
      <w:bodyDiv w:val="1"/>
      <w:marLeft w:val="0"/>
      <w:marRight w:val="0"/>
      <w:marTop w:val="0"/>
      <w:marBottom w:val="0"/>
      <w:divBdr>
        <w:top w:val="none" w:sz="0" w:space="0" w:color="auto"/>
        <w:left w:val="none" w:sz="0" w:space="0" w:color="auto"/>
        <w:bottom w:val="none" w:sz="0" w:space="0" w:color="auto"/>
        <w:right w:val="none" w:sz="0" w:space="0" w:color="auto"/>
      </w:divBdr>
    </w:div>
    <w:div w:id="2083748299">
      <w:bodyDiv w:val="1"/>
      <w:marLeft w:val="0"/>
      <w:marRight w:val="0"/>
      <w:marTop w:val="0"/>
      <w:marBottom w:val="0"/>
      <w:divBdr>
        <w:top w:val="none" w:sz="0" w:space="0" w:color="auto"/>
        <w:left w:val="none" w:sz="0" w:space="0" w:color="auto"/>
        <w:bottom w:val="none" w:sz="0" w:space="0" w:color="auto"/>
        <w:right w:val="none" w:sz="0" w:space="0" w:color="auto"/>
      </w:divBdr>
    </w:div>
    <w:div w:id="2097314433">
      <w:bodyDiv w:val="1"/>
      <w:marLeft w:val="0"/>
      <w:marRight w:val="0"/>
      <w:marTop w:val="0"/>
      <w:marBottom w:val="0"/>
      <w:divBdr>
        <w:top w:val="none" w:sz="0" w:space="0" w:color="auto"/>
        <w:left w:val="none" w:sz="0" w:space="0" w:color="auto"/>
        <w:bottom w:val="none" w:sz="0" w:space="0" w:color="auto"/>
        <w:right w:val="none" w:sz="0" w:space="0" w:color="auto"/>
      </w:divBdr>
    </w:div>
    <w:div w:id="2099135466">
      <w:bodyDiv w:val="1"/>
      <w:marLeft w:val="0"/>
      <w:marRight w:val="0"/>
      <w:marTop w:val="0"/>
      <w:marBottom w:val="0"/>
      <w:divBdr>
        <w:top w:val="none" w:sz="0" w:space="0" w:color="auto"/>
        <w:left w:val="none" w:sz="0" w:space="0" w:color="auto"/>
        <w:bottom w:val="none" w:sz="0" w:space="0" w:color="auto"/>
        <w:right w:val="none" w:sz="0" w:space="0" w:color="auto"/>
      </w:divBdr>
    </w:div>
    <w:div w:id="2101171854">
      <w:bodyDiv w:val="1"/>
      <w:marLeft w:val="0"/>
      <w:marRight w:val="0"/>
      <w:marTop w:val="0"/>
      <w:marBottom w:val="0"/>
      <w:divBdr>
        <w:top w:val="none" w:sz="0" w:space="0" w:color="auto"/>
        <w:left w:val="none" w:sz="0" w:space="0" w:color="auto"/>
        <w:bottom w:val="none" w:sz="0" w:space="0" w:color="auto"/>
        <w:right w:val="none" w:sz="0" w:space="0" w:color="auto"/>
      </w:divBdr>
    </w:div>
    <w:div w:id="2103988765">
      <w:bodyDiv w:val="1"/>
      <w:marLeft w:val="0"/>
      <w:marRight w:val="0"/>
      <w:marTop w:val="0"/>
      <w:marBottom w:val="0"/>
      <w:divBdr>
        <w:top w:val="none" w:sz="0" w:space="0" w:color="auto"/>
        <w:left w:val="none" w:sz="0" w:space="0" w:color="auto"/>
        <w:bottom w:val="none" w:sz="0" w:space="0" w:color="auto"/>
        <w:right w:val="none" w:sz="0" w:space="0" w:color="auto"/>
      </w:divBdr>
    </w:div>
    <w:div w:id="2104379728">
      <w:bodyDiv w:val="1"/>
      <w:marLeft w:val="0"/>
      <w:marRight w:val="0"/>
      <w:marTop w:val="0"/>
      <w:marBottom w:val="0"/>
      <w:divBdr>
        <w:top w:val="none" w:sz="0" w:space="0" w:color="auto"/>
        <w:left w:val="none" w:sz="0" w:space="0" w:color="auto"/>
        <w:bottom w:val="none" w:sz="0" w:space="0" w:color="auto"/>
        <w:right w:val="none" w:sz="0" w:space="0" w:color="auto"/>
      </w:divBdr>
    </w:div>
    <w:div w:id="2106534658">
      <w:bodyDiv w:val="1"/>
      <w:marLeft w:val="0"/>
      <w:marRight w:val="0"/>
      <w:marTop w:val="0"/>
      <w:marBottom w:val="0"/>
      <w:divBdr>
        <w:top w:val="none" w:sz="0" w:space="0" w:color="auto"/>
        <w:left w:val="none" w:sz="0" w:space="0" w:color="auto"/>
        <w:bottom w:val="none" w:sz="0" w:space="0" w:color="auto"/>
        <w:right w:val="none" w:sz="0" w:space="0" w:color="auto"/>
      </w:divBdr>
    </w:div>
    <w:div w:id="2111780490">
      <w:bodyDiv w:val="1"/>
      <w:marLeft w:val="0"/>
      <w:marRight w:val="0"/>
      <w:marTop w:val="0"/>
      <w:marBottom w:val="0"/>
      <w:divBdr>
        <w:top w:val="none" w:sz="0" w:space="0" w:color="auto"/>
        <w:left w:val="none" w:sz="0" w:space="0" w:color="auto"/>
        <w:bottom w:val="none" w:sz="0" w:space="0" w:color="auto"/>
        <w:right w:val="none" w:sz="0" w:space="0" w:color="auto"/>
      </w:divBdr>
    </w:div>
    <w:div w:id="2126656967">
      <w:bodyDiv w:val="1"/>
      <w:marLeft w:val="0"/>
      <w:marRight w:val="0"/>
      <w:marTop w:val="0"/>
      <w:marBottom w:val="0"/>
      <w:divBdr>
        <w:top w:val="none" w:sz="0" w:space="0" w:color="auto"/>
        <w:left w:val="none" w:sz="0" w:space="0" w:color="auto"/>
        <w:bottom w:val="none" w:sz="0" w:space="0" w:color="auto"/>
        <w:right w:val="none" w:sz="0" w:space="0" w:color="auto"/>
      </w:divBdr>
    </w:div>
    <w:div w:id="2131969108">
      <w:bodyDiv w:val="1"/>
      <w:marLeft w:val="0"/>
      <w:marRight w:val="0"/>
      <w:marTop w:val="0"/>
      <w:marBottom w:val="0"/>
      <w:divBdr>
        <w:top w:val="none" w:sz="0" w:space="0" w:color="auto"/>
        <w:left w:val="none" w:sz="0" w:space="0" w:color="auto"/>
        <w:bottom w:val="none" w:sz="0" w:space="0" w:color="auto"/>
        <w:right w:val="none" w:sz="0" w:space="0" w:color="auto"/>
      </w:divBdr>
    </w:div>
    <w:div w:id="2132550793">
      <w:bodyDiv w:val="1"/>
      <w:marLeft w:val="0"/>
      <w:marRight w:val="0"/>
      <w:marTop w:val="0"/>
      <w:marBottom w:val="0"/>
      <w:divBdr>
        <w:top w:val="none" w:sz="0" w:space="0" w:color="auto"/>
        <w:left w:val="none" w:sz="0" w:space="0" w:color="auto"/>
        <w:bottom w:val="none" w:sz="0" w:space="0" w:color="auto"/>
        <w:right w:val="none" w:sz="0" w:space="0" w:color="auto"/>
      </w:divBdr>
    </w:div>
    <w:div w:id="2133134410">
      <w:bodyDiv w:val="1"/>
      <w:marLeft w:val="0"/>
      <w:marRight w:val="0"/>
      <w:marTop w:val="0"/>
      <w:marBottom w:val="0"/>
      <w:divBdr>
        <w:top w:val="none" w:sz="0" w:space="0" w:color="auto"/>
        <w:left w:val="none" w:sz="0" w:space="0" w:color="auto"/>
        <w:bottom w:val="none" w:sz="0" w:space="0" w:color="auto"/>
        <w:right w:val="none" w:sz="0" w:space="0" w:color="auto"/>
      </w:divBdr>
    </w:div>
    <w:div w:id="2134513929">
      <w:bodyDiv w:val="1"/>
      <w:marLeft w:val="0"/>
      <w:marRight w:val="0"/>
      <w:marTop w:val="0"/>
      <w:marBottom w:val="0"/>
      <w:divBdr>
        <w:top w:val="none" w:sz="0" w:space="0" w:color="auto"/>
        <w:left w:val="none" w:sz="0" w:space="0" w:color="auto"/>
        <w:bottom w:val="none" w:sz="0" w:space="0" w:color="auto"/>
        <w:right w:val="none" w:sz="0" w:space="0" w:color="auto"/>
      </w:divBdr>
    </w:div>
    <w:div w:id="213551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Balasubramaniam%20U%5BAuthor%5D&amp;cauthor=true&amp;cauthor_uid=1844595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cbi.nlm.nih.gov/pubmed/?term=Bharadwaj%20R%5BAuthor%5D&amp;cauthor=true&amp;cauthor_uid=18445955" TargetMode="External"/><Relationship Id="rId4" Type="http://schemas.openxmlformats.org/officeDocument/2006/relationships/settings" Target="settings.xml"/><Relationship Id="rId9" Type="http://schemas.openxmlformats.org/officeDocument/2006/relationships/hyperlink" Target="https://www.ncbi.nlm.nih.gov/pubmed/?term=Kagal%20A%5BAuthor%5D&amp;cauthor=true&amp;cauthor_uid=18445955" TargetMode="External"/><Relationship Id="rId14"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FNa02</b:Tag>
    <b:SourceType>JournalArticle</b:SourceType>
    <b:Guid>{F7273738-64BC-4848-8124-71E7642BC8E8}</b:Guid>
    <b:Author>
      <b:Author>
        <b:NameList xmlns:msxsl="urn:schemas-microsoft-com:xslt" xmlns:b="http://schemas.openxmlformats.org/officeDocument/2006/bibliography">
          <b:Person>
            <b:Last>F</b:Last>
            <b:First>Navarro</b:First>
            <b:Middle>Risueño</b:Middle>
          </b:Person>
          <b:Person>
            <b:Last>E</b:Last>
            <b:First>Miró</b:First>
            <b:Middle>Cardona</b:Middle>
          </b:Person>
          <b:Person>
            <b:Last>B</b:Last>
            <b:First>Mirelis</b:First>
            <b:Middle>Otero</b:Middle>
          </b:Person>
        </b:NameList>
      </b:Author>
    </b:Author>
    <b:Title>Interpretive reading of the antibiogram of enterobacteria</b:Title>
    <b:JournalName>Enfermedades Infecciosas Y Microbiologia Clinica</b:JournalName>
    <b:City/>
    <b:Year>2002</b:Year>
    <b:Month/>
    <b:Day/>
    <b:Pages>225</b:Pages>
    <b:Publisher/>
    <b:Volume>20</b:Volume>
    <b:Issue>5</b:Issue>
    <b:ShortTitle/>
    <b:StandardNumber/>
    <b:Comments/>
    <b:Medium/>
    <b:YearAccessed>2018</b:YearAccessed>
    <b:MonthAccessed>10</b:MonthAccessed>
    <b:DayAccessed>13</b:DayAccessed>
    <b:URL>https://ncbi.nlm.nih.gov/pubmed/12006263</b:URL>
    <b:DOI/>
    <b:RefOrder>4</b:RefOrder>
  </b:Source>
  <b:Source>
    <b:Tag>Cha18</b:Tag>
    <b:SourceType>JournalArticle</b:SourceType>
    <b:Guid>{561367A1-23BA-408F-B524-DDE04D9978D6}</b:Guid>
    <b:Author>
      <b:Author>
        <b:NameList xmlns:msxsl="urn:schemas-microsoft-com:xslt" xmlns:b="http://schemas.openxmlformats.org/officeDocument/2006/bibliography">
          <b:Person>
            <b:Last>Chandrasekaran</b:Last>
            <b:First>Sukantha</b:First>
            <b:Middle/>
          </b:Person>
          <b:Person>
            <b:Last>Abbott</b:Last>
            <b:First>April</b:First>
            <b:Middle>N.</b:Middle>
          </b:Person>
          <b:Person>
            <b:Last>Campeau</b:Last>
            <b:First>Shelley</b:First>
            <b:Middle/>
          </b:Person>
          <b:Person>
            <b:Last>Zimmer</b:Last>
            <b:First>Barbara</b:First>
            <b:Middle>L.</b:Middle>
          </b:Person>
          <b:Person>
            <b:Last>Weinstein</b:Last>
            <b:First>Melvin</b:First>
            <b:Middle>P.</b:Middle>
          </b:Person>
          <b:Person>
            <b:Last>Thrupp</b:Last>
            <b:First>Lauri</b:First>
            <b:Middle/>
          </b:Person>
          <b:Person>
            <b:Last>Hejna</b:Last>
            <b:First>John</b:First>
            <b:Middle/>
          </b:Person>
          <b:Person>
            <b:Last>Walker</b:Last>
            <b:First>Lindsey</b:First>
            <b:Middle/>
          </b:Person>
          <b:Person>
            <b:Last>Ammann</b:Last>
            <b:First>Tracy</b:First>
            <b:Middle/>
          </b:Person>
          <b:Person>
            <b:Last>Kirn</b:Last>
            <b:First>Thomas</b:First>
            <b:Middle>J.</b:Middle>
          </b:Person>
          <b:Person>
            <b:Last>Patel</b:Last>
            <b:First>Robin</b:First>
            <b:Middle/>
          </b:Person>
          <b:Person>
            <b:Last>Humphries</b:Last>
            <b:First>Romney</b:First>
            <b:Middle>M.</b:Middle>
          </b:Person>
        </b:NameList>
      </b:Author>
    </b:Author>
    <b:Title>Direct-from-Blood-Culture Disk Diffusion To Determine Antimicrobial Susceptibility of Gram-Negative Bacteria: Preliminary Report from the Clinical and Laboratory Standards Institute Methods Development and Standardization Working Group</b:Title>
    <b:JournalName>Journal of Clinical Microbiology</b:JournalName>
    <b:City/>
    <b:Year>2018</b:Year>
    <b:Month/>
    <b:Day/>
    <b:Pages/>
    <b:Publisher/>
    <b:Volume>56</b:Volume>
    <b:Issue>3</b:Issue>
    <b:ShortTitle/>
    <b:StandardNumber/>
    <b:Comments/>
    <b:Medium/>
    <b:YearAccessed>2018</b:YearAccessed>
    <b:MonthAccessed>10</b:MonthAccessed>
    <b:DayAccessed>13</b:DayAccessed>
    <b:URL>http://jcm.asm.org/content/56/3/e01678-17.abstract</b:URL>
    <b:DOI/>
    <b:RefOrder>3</b:RefOrder>
  </b:Source>
  <b:Source>
    <b:Tag>Jor09</b:Tag>
    <b:SourceType>JournalArticle</b:SourceType>
    <b:Guid>{85AF2A19-1E70-4502-A4BA-15BACE0D37B6}</b:Guid>
    <b:Author>
      <b:Author>
        <b:NameList xmlns:msxsl="urn:schemas-microsoft-com:xslt" xmlns:b="http://schemas.openxmlformats.org/officeDocument/2006/bibliography">
          <b:Person>
            <b:Last>Jorgensen</b:Last>
            <b:First>James</b:First>
            <b:Middle>H.</b:Middle>
          </b:Person>
          <b:Person>
            <b:Last>Ferraro</b:Last>
            <b:First>Mary</b:First>
            <b:Middle>Jane</b:Middle>
          </b:Person>
        </b:NameList>
      </b:Author>
    </b:Author>
    <b:Title>Antimicrobial Susceptibility Testing: A Review of General Principles and Contemporary Practices</b:Title>
    <b:JournalName>Clinical Infectious Diseases</b:JournalName>
    <b:City/>
    <b:Year>2009</b:Year>
    <b:Month/>
    <b:Day/>
    <b:Pages>1749-1755</b:Pages>
    <b:Publisher/>
    <b:Volume>49</b:Volume>
    <b:Issue>11</b:Issue>
    <b:ShortTitle/>
    <b:StandardNumber/>
    <b:Comments/>
    <b:Medium/>
    <b:YearAccessed>2018</b:YearAccessed>
    <b:MonthAccessed>10</b:MonthAccessed>
    <b:DayAccessed>13</b:DayAccessed>
    <b:URL>https://academic.oup.com/cid/article/49/11/1749/344384</b:URL>
    <b:DOI/>
    <b:RefOrder>1</b:RefOrder>
  </b:Source>
  <b:Source>
    <b:Tag>Hom13</b:Tag>
    <b:SourceType>JournalArticle</b:SourceType>
    <b:Guid>{C2F20F3F-F3BC-4C2E-B1B3-B867AE76F4AB}</b:Guid>
    <b:Author>
      <b:Author>
        <b:NameList xmlns:msxsl="urn:schemas-microsoft-com:xslt" xmlns:b="http://schemas.openxmlformats.org/officeDocument/2006/bibliography">
          <b:Person>
            <b:Last>Hombach</b:Last>
            <b:First>Michael</b:First>
            <b:Middle/>
          </b:Person>
          <b:Person>
            <b:Last>Zbinden</b:Last>
            <b:First>Reinhard</b:First>
            <b:Middle/>
          </b:Person>
          <b:Person>
            <b:Last>Böttger</b:Last>
            <b:First>Erik</b:First>
            <b:Middle>C.</b:Middle>
          </b:Person>
        </b:NameList>
      </b:Author>
    </b:Author>
    <b:Title>Standardisation of disk diffusion results for antibiotic susceptibility testing using the sirscan automated zone reader.</b:Title>
    <b:JournalName>BMC Microbiology</b:JournalName>
    <b:City/>
    <b:Year>2013</b:Year>
    <b:Month/>
    <b:Day/>
    <b:Pages>225-225</b:Pages>
    <b:Publisher/>
    <b:Volume>13</b:Volume>
    <b:Issue>1</b:Issue>
    <b:ShortTitle/>
    <b:StandardNumber/>
    <b:Comments/>
    <b:Medium/>
    <b:YearAccessed>2018</b:YearAccessed>
    <b:MonthAccessed>10</b:MonthAccessed>
    <b:DayAccessed>13</b:DayAccessed>
    <b:URL>https://bmcmicrobiol.biomedcentral.com/articles/10.1186/1471-2180-13-225</b:URL>
    <b:DOI/>
    <b:RefOrder>5</b:RefOrder>
  </b:Source>
  <b:Source>
    <b:Tag>Kol04</b:Tag>
    <b:SourceType>JournalArticle</b:SourceType>
    <b:Guid>{04103723-FD0B-4D69-A9B3-84226699F82F}</b:Guid>
    <b:Author>
      <b:Author>
        <b:NameList xmlns:msxsl="urn:schemas-microsoft-com:xslt" xmlns:b="http://schemas.openxmlformats.org/officeDocument/2006/bibliography">
          <b:Person>
            <b:Last>Kolbert</b:Last>
            <b:First>M.</b:First>
            <b:Middle/>
          </b:Person>
          <b:Person>
            <b:Last>Chegrani</b:Last>
            <b:First>F.</b:First>
            <b:Middle/>
          </b:Person>
          <b:Person>
            <b:Last>Shah</b:Last>
            <b:First>Pramod</b:First>
            <b:Middle>M.</b:Middle>
          </b:Person>
        </b:NameList>
      </b:Author>
    </b:Author>
    <b:Title>Evaluation of the OSIRIS video reader as an automated measurement system for the agar disk diffusion technique</b:Title>
    <b:JournalName>Clinical Microbiology and Infection</b:JournalName>
    <b:City/>
    <b:Year>2004</b:Year>
    <b:Month/>
    <b:Day/>
    <b:Pages>416-420</b:Pages>
    <b:Publisher/>
    <b:Volume>10</b:Volume>
    <b:Issue>5</b:Issue>
    <b:ShortTitle/>
    <b:StandardNumber/>
    <b:Comments/>
    <b:Medium/>
    <b:YearAccessed>2018</b:YearAccessed>
    <b:MonthAccessed>10</b:MonthAccessed>
    <b:DayAccessed>13</b:DayAccessed>
    <b:URL>https://sciencedirect.com/science/article/pii/s1198743x14628287</b:URL>
    <b:DOI/>
    <b:RefOrder>6</b:RefOrder>
  </b:Source>
  <b:Source>
    <b:Tag>Les08</b:Tag>
    <b:SourceType>JournalArticle</b:SourceType>
    <b:Guid>{4371559A-D376-40A9-84D0-8F1BEB6796DF}</b:Guid>
    <b:Author>
      <b:Author>
        <b:NameList xmlns:msxsl="urn:schemas-microsoft-com:xslt" xmlns:b="http://schemas.openxmlformats.org/officeDocument/2006/bibliography">
          <b:Person>
            <b:Last>Lestari</b:Last>
            <b:First>Endang</b:First>
            <b:Middle>Sri</b:Middle>
          </b:Person>
          <b:Person>
            <b:Last>Severin</b:Last>
            <b:First>Juliëtte</b:First>
            <b:Middle>A.</b:Middle>
          </b:Person>
          <b:Person>
            <b:Last>Filius</b:Last>
            <b:First>P.</b:First>
            <b:Middle>Margreet G.</b:Middle>
          </b:Person>
          <b:Person>
            <b:Last>Kuntaman</b:Last>
            <b:First>Kuntaman</b:First>
            <b:Middle/>
          </b:Person>
          <b:Person>
            <b:Last>Duerink</b:Last>
            <b:First>D.</b:First>
            <b:Middle>Offra</b:Middle>
          </b:Person>
          <b:Person>
            <b:Last>Hadi</b:Last>
            <b:First>Usman</b:First>
            <b:Middle/>
          </b:Person>
          <b:Person>
            <b:Last>Wahjono</b:Last>
            <b:First>Hendro</b:First>
            <b:Middle/>
          </b:Person>
          <b:Person>
            <b:Last>Verbrugh</b:Last>
            <b:First>Henri</b:First>
            <b:Middle>A.</b:Middle>
          </b:Person>
        </b:NameList>
      </b:Author>
    </b:Author>
    <b:Title>Comparison of the accuracy of disk diffusion zone diameters obtained by manual zone measurements to that by automated zone measurements to determine antimicrobial susceptibility</b:Title>
    <b:JournalName>Journal of Microbiological Methods</b:JournalName>
    <b:City/>
    <b:Year>2008</b:Year>
    <b:Month/>
    <b:Day/>
    <b:Pages>177-181</b:Pages>
    <b:Publisher/>
    <b:Volume>75</b:Volume>
    <b:Issue>2</b:Issue>
    <b:ShortTitle/>
    <b:StandardNumber/>
    <b:Comments/>
    <b:Medium/>
    <b:YearAccessed>2018</b:YearAccessed>
    <b:MonthAccessed>10</b:MonthAccessed>
    <b:DayAccessed>13</b:DayAccessed>
    <b:URL>https://ncbi.nlm.nih.gov/pubmed/18585805</b:URL>
    <b:DOI/>
    <b:RefOrder>7</b:RefOrder>
  </b:Source>
  <b:Source>
    <b:Tag>Sán01</b:Tag>
    <b:SourceType>JournalArticle</b:SourceType>
    <b:Guid>{2D8E0FDE-6248-48F5-9E27-C28D3BBF0250}</b:Guid>
    <b:Author>
      <b:Author>
        <b:NameList xmlns:msxsl="urn:schemas-microsoft-com:xslt" xmlns:b="http://schemas.openxmlformats.org/officeDocument/2006/bibliography">
          <b:Person>
            <b:Last>Sánchez</b:Last>
            <b:First>M.A.</b:First>
            <b:Middle/>
          </b:Person>
          <b:Person>
            <b:Last>Saz</b:Last>
            <b:First>B.</b:First>
            <b:Middle>Sánchez del</b:Middle>
          </b:Person>
          <b:Person>
            <b:Last>Loza</b:Last>
            <b:First>Elena</b:First>
            <b:Middle/>
          </b:Person>
          <b:Person>
            <b:Last>Baquero</b:Last>
            <b:First>Fernando</b:First>
            <b:Middle/>
          </b:Person>
          <b:Person>
            <b:Last>Cantón</b:Last>
            <b:First>Rafael</b:First>
            <b:Middle/>
          </b:Person>
        </b:NameList>
      </b:Author>
    </b:Author>
    <b:Title>Evaluation of the OSIRIS video reader system for disk diffusion susceptibility test reading</b:Title>
    <b:JournalName>Clinical Microbiology and Infection</b:JournalName>
    <b:City/>
    <b:Year>2001</b:Year>
    <b:Month/>
    <b:Day/>
    <b:Pages>352-357</b:Pages>
    <b:Publisher/>
    <b:Volume>7</b:Volume>
    <b:Issue>7</b:Issue>
    <b:ShortTitle/>
    <b:StandardNumber/>
    <b:Comments/>
    <b:Medium/>
    <b:YearAccessed>2018</b:YearAccessed>
    <b:MonthAccessed>10</b:MonthAccessed>
    <b:DayAccessed>13</b:DayAccessed>
    <b:URL>https://ncbi.nlm.nih.gov/pubmed/11531979</b:URL>
    <b:DOI/>
    <b:RefOrder>8</b:RefOrder>
  </b:Source>
  <b:Source>
    <b:Tag>Med00</b:Tag>
    <b:SourceType>JournalArticle</b:SourceType>
    <b:Guid>{8B71ECA8-BFCB-4158-B984-E2B77357F6C2}</b:Guid>
    <b:Author>
      <b:Author>
        <b:NameList xmlns:msxsl="urn:schemas-microsoft-com:xslt" xmlns:b="http://schemas.openxmlformats.org/officeDocument/2006/bibliography">
          <b:Person>
            <b:Last>Medeiros</b:Last>
            <b:First>Antone</b:First>
            <b:Middle>A.</b:Middle>
          </b:Person>
          <b:Person>
            <b:Last>Crellin</b:Last>
            <b:First>Joyce</b:First>
            <b:Middle/>
          </b:Person>
        </b:NameList>
      </b:Author>
    </b:Author>
    <b:Title>Evaluation of the Sirscan Automated Zone Reader in a Clinical Microbiology Laboratory</b:Title>
    <b:JournalName>Journal of Clinical Microbiology</b:JournalName>
    <b:City/>
    <b:Year>2000</b:Year>
    <b:Month/>
    <b:Day/>
    <b:Pages>1688-1693</b:Pages>
    <b:Publisher/>
    <b:Volume>38</b:Volume>
    <b:Issue>4</b:Issue>
    <b:ShortTitle/>
    <b:StandardNumber/>
    <b:Comments/>
    <b:Medium/>
    <b:YearAccessed>2018</b:YearAccessed>
    <b:MonthAccessed>10</b:MonthAccessed>
    <b:DayAccessed>13</b:DayAccessed>
    <b:URL>http://jcm.asm.org/content/38/4/1688.full</b:URL>
    <b:DOI/>
    <b:RefOrder>9</b:RefOrder>
  </b:Source>
  <b:Source>
    <b:Tag>And00</b:Tag>
    <b:SourceType>JournalArticle</b:SourceType>
    <b:Guid>{A8EE4B5F-2017-4417-B42C-D22804F2C7B8}</b:Guid>
    <b:Author>
      <b:Author>
        <b:NameList xmlns:msxsl="urn:schemas-microsoft-com:xslt" xmlns:b="http://schemas.openxmlformats.org/officeDocument/2006/bibliography">
          <b:Person>
            <b:Last>Andrews</b:Last>
            <b:First>J.</b:First>
            <b:Middle>M.</b:Middle>
          </b:Person>
          <b:Person>
            <b:Last>Boswell</b:Last>
            <b:First>F.</b:First>
            <b:Middle>J.</b:Middle>
          </b:Person>
          <b:Person>
            <b:Last>Wise</b:Last>
            <b:First>R.</b:First>
            <b:Middle/>
          </b:Person>
        </b:NameList>
      </b:Author>
    </b:Author>
    <b:Title>Evaluation of the Oxoid Aura image system for measuring zones of inhibition with the disc diffusion technique</b:Title>
    <b:JournalName>Journal of Antimicrobial Chemotherapy</b:JournalName>
    <b:City/>
    <b:Year>2000</b:Year>
    <b:Month/>
    <b:Day/>
    <b:Pages>535-540</b:Pages>
    <b:Publisher/>
    <b:Volume>46</b:Volume>
    <b:Issue>4</b:Issue>
    <b:ShortTitle/>
    <b:StandardNumber/>
    <b:Comments/>
    <b:Medium/>
    <b:YearAccessed>2018</b:YearAccessed>
    <b:MonthAccessed>10</b:MonthAccessed>
    <b:DayAccessed>13</b:DayAccessed>
    <b:URL>https://academic.oup.com/jac/article/46/4/535/739773</b:URL>
    <b:DOI/>
    <b:RefOrder>10</b:RefOrder>
  </b:Source>
  <b:Source>
    <b:Tag>EkK98</b:Tag>
    <b:SourceType>JournalArticle</b:SourceType>
    <b:Guid>{0F187EC6-5738-415D-AAEA-B914E3ED7305}</b:Guid>
    <b:Author>
      <b:Author>
        <b:NameList xmlns:msxsl="urn:schemas-microsoft-com:xslt" xmlns:b="http://schemas.openxmlformats.org/officeDocument/2006/bibliography">
          <b:Person>
            <b:Last>Ek</b:Last>
            <b:First>Korgenski</b:First>
            <b:Middle/>
          </b:Person>
          <b:Person>
            <b:Last>Ja</b:Last>
            <b:First>Daly</b:First>
            <b:Middle/>
          </b:Person>
        </b:NameList>
      </b:Author>
    </b:Author>
    <b:Title>Evaluation of the BIOMIC Video Reader System for Determining Interpretive Categories of Isolates on the Basis of Disk Diffusion Susceptibility Results</b:Title>
    <b:JournalName>Journal of Clinical Microbiology</b:JournalName>
    <b:City/>
    <b:Year>1998</b:Year>
    <b:Month/>
    <b:Day/>
    <b:Pages>302-304</b:Pages>
    <b:Publisher/>
    <b:Volume>36</b:Volume>
    <b:Issue>1</b:Issue>
    <b:ShortTitle/>
    <b:StandardNumber/>
    <b:Comments/>
    <b:Medium/>
    <b:YearAccessed>2018</b:YearAccessed>
    <b:MonthAccessed>10</b:MonthAccessed>
    <b:DayAccessed>13</b:DayAccessed>
    <b:URL>http://jcm.asm.org/content/36/1/302.full</b:URL>
    <b:DOI/>
    <b:RefOrder>11</b:RefOrder>
  </b:Source>
  <b:Source>
    <b:Tag>Jos08</b:Tag>
    <b:SourceType>JournalArticle</b:SourceType>
    <b:Guid>{3ECDFEF1-E22A-40B2-A39A-C5A764EAE6A5}</b:Guid>
    <b:Title>Comparison of efficacy of three commercially available antibiotic discs.</b:Title>
    <b:JournalName>Indian J Med Microbiol</b:JournalName>
    <b:Year>2008</b:Year>
    <b:Pages>160-162</b:Pages>
    <b:Author>
      <b:Author>
        <b:NameList>
          <b:Person>
            <b:Last>Joshi A</b:Last>
            <b:First>Iyer</b:First>
            <b:Middle>V, Balasubramaniam U, Kagal A, Bharadwaj R.</b:Middle>
          </b:Person>
        </b:NameList>
      </b:Author>
    </b:Author>
    <b:Volume>26</b:Volume>
    <b:Issue>2</b:Issue>
    <b:RefOrder>12</b:RefOrder>
  </b:Source>
  <Source>
    <SourceType>JournalArticle</SourceType>
    <Tag>idelevich2016evaluation</Tag>
    <Title>Evaluation of an Automated System for Reading and Interpreting Disk Diffusion Antimicrobial Susceptibility Testing of Fastidious Bacteria.</Title>
    <Year>2016</Year>
    <Author>
      <Author>
        <NameList>
          <Person>
            <Last>Idelevich</Last>
            <First>Evgeny A.</First>
          </Person>
          <Person>
            <Last>Becker</Last>
            <First>Karsten</First>
          </Person>
          <Person>
            <Last>Schmitz</Last>
            <First>Janne</First>
          </Person>
          <Person>
            <Last>Knaack</Last>
            <First>Dennis</First>
          </Person>
          <Person>
            <Last>Peters</Last>
            <First>Georg</First>
          </Person>
          <Person>
            <Last>Köck</Last>
            <First>Robin</First>
          </Person>
        </NameList>
      </Author>
    </Author>
    <Volume>11</Volume>
    <Issue>7</Issue>
    <JournalName>PLOS ONE</JournalName>
    <b:RefOrder>14</b:RefOrder>
  </Source>
  <Source>
    <SourceType>JournalArticle</SourceType>
    <Tag>périllaud2018prospective</Tag>
    <Title>Prospective evaluation of rapid antimicrobial susceptibility testing by disk diffusion on Mueller-Hinton rapid-SIR directly on blood cultures</Title>
    <Year>2018</Year>
    <Author>
      <Author>
        <NameList>
          <Person>
            <Last>Périllaud</Last>
            <First>Claire</First>
          </Person>
          <Person>
            <Last>Pilmis</Last>
            <First>Benoît</First>
          </Person>
          <Person>
            <Last>Diep</Last>
            <First>Julien</First>
          </Person>
          <Person>
            <Last>Ponfilly</Last>
            <First>Gauthier Péan de</First>
          </Person>
          <Person>
            <Last>Vidal</Last>
            <First>Barbara</First>
          </Person>
          <Person>
            <Last>Couzigou</Last>
            <First>Carine</First>
          </Person>
          <Person>
            <Last>Mizrahi</Last>
            <First>Assaf</First>
          </Person>
          <Person>
            <Last>Lourtet-Hascoët</Last>
            <First>Julie</First>
          </Person>
          <Person>
            <Last>Monnier</Last>
            <First>Alban Le</First>
          </Person>
          <Person>
            <Last>Van</Last>
            <First>Jean-Claude Nguyen</First>
          </Person>
        </NameList>
      </Author>
    </Author>
    <JournalName>Diagnostic Microbiology and Infectious Disease</JournalName>
    <b:RefOrder>2</b:RefOrder>
  </Source>
  <b:Source>
    <b:Tag>Åhm18</b:Tag>
    <b:SourceType>JournalArticle</b:SourceType>
    <b:Guid>{12811A10-A7FC-482F-B1C8-D683F6F215BE}</b:Guid>
    <b:Author>
      <b:Author>
        <b:NameList>
          <b:Person>
            <b:Last>Åhman</b:Last>
            <b:First>Jenny</b:First>
          </b:Person>
          <b:Person>
            <b:Last>Matuschek</b:Last>
            <b:First>Erika</b:First>
          </b:Person>
          <b:Person>
            <b:Last>Kahlmeter</b:Last>
            <b:First>Gunnar</b:First>
          </b:Person>
        </b:NameList>
      </b:Author>
    </b:Author>
    <b:Title>The quality of antimicrobial discs from nine manufacturers—EUCAST evaluations in 2014 and 2017</b:Title>
    <b:JournalName>Clinical Microbiology and Infection</b:JournalName>
    <b:Year>2018</b:Year>
    <b:YearAccessed>2018</b:YearAccessed>
    <b:MonthAccessed>10</b:MonthAccessed>
    <b:DayAccessed>13</b:DayAccessed>
    <b:URL>https://sciencedirect.com/science/article/pii/s1198743x18304567</b:URL>
    <b:RefOrder>13</b:RefOrder>
  </b:Source>
</b:Sources>
</file>

<file path=customXml/itemProps1.xml><?xml version="1.0" encoding="utf-8"?>
<ds:datastoreItem xmlns:ds="http://schemas.openxmlformats.org/officeDocument/2006/customXml" ds:itemID="{0F439C13-3FB7-40B1-8F5F-61F8D12E9739}">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4436</Words>
  <Characters>25287</Characters>
  <Application>Microsoft Office Word</Application>
  <DocSecurity>0</DocSecurity>
  <Lines>210</Lines>
  <Paragraphs>59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שרותי בריאות כללית</Company>
  <LinksUpToDate>false</LinksUpToDate>
  <CharactersWithSpaces>29664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מחשב כללי 2</dc:creator>
  <cp:lastModifiedBy>user</cp:lastModifiedBy>
  <cp:revision>7</cp:revision>
  <cp:lastPrinted>2018-10-13T07:40:00Z</cp:lastPrinted>
  <dcterms:created xsi:type="dcterms:W3CDTF">2019-06-27T11:24:00Z</dcterms:created>
  <dcterms:modified xsi:type="dcterms:W3CDTF">2019-06-27T11:35:00Z</dcterms:modified>
</cp:coreProperties>
</file>