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55D7" w14:textId="4A469817" w:rsidR="00DC24D4" w:rsidRDefault="00EB5BA4" w:rsidP="00896D8D">
      <w:pPr>
        <w:bidi w:val="0"/>
        <w:spacing w:after="0" w:line="480" w:lineRule="auto"/>
        <w:jc w:val="center"/>
        <w:rPr>
          <w:rFonts w:ascii="David" w:hAnsi="David" w:cs="David"/>
          <w:sz w:val="24"/>
          <w:szCs w:val="24"/>
          <w:rtl/>
        </w:rPr>
      </w:pPr>
      <w:r>
        <w:rPr>
          <w:rFonts w:asciiTheme="majorBidi" w:hAnsiTheme="majorBidi" w:cstheme="majorBidi"/>
          <w:b/>
          <w:bCs/>
          <w:sz w:val="28"/>
          <w:szCs w:val="28"/>
        </w:rPr>
        <w:t xml:space="preserve">Organ </w:t>
      </w:r>
      <w:r w:rsidR="006F2FC5">
        <w:rPr>
          <w:rFonts w:asciiTheme="majorBidi" w:hAnsiTheme="majorBidi" w:cstheme="majorBidi"/>
          <w:b/>
          <w:bCs/>
          <w:sz w:val="28"/>
          <w:szCs w:val="28"/>
        </w:rPr>
        <w:t>d</w:t>
      </w:r>
      <w:r>
        <w:rPr>
          <w:rFonts w:asciiTheme="majorBidi" w:hAnsiTheme="majorBidi" w:cstheme="majorBidi"/>
          <w:b/>
          <w:bCs/>
          <w:sz w:val="28"/>
          <w:szCs w:val="28"/>
        </w:rPr>
        <w:t>onation</w:t>
      </w:r>
      <w:r w:rsidR="00B87A49">
        <w:rPr>
          <w:rFonts w:asciiTheme="majorBidi" w:hAnsiTheme="majorBidi" w:cstheme="majorBidi" w:hint="cs"/>
          <w:b/>
          <w:bCs/>
          <w:sz w:val="28"/>
          <w:szCs w:val="28"/>
          <w:rtl/>
        </w:rPr>
        <w:t xml:space="preserve"> </w:t>
      </w:r>
      <w:r>
        <w:rPr>
          <w:rFonts w:asciiTheme="majorBidi" w:hAnsiTheme="majorBidi" w:cstheme="majorBidi"/>
          <w:b/>
          <w:bCs/>
          <w:sz w:val="28"/>
          <w:szCs w:val="28"/>
        </w:rPr>
        <w:t>in Israel</w:t>
      </w:r>
      <w:r w:rsidR="007944B2">
        <w:rPr>
          <w:rFonts w:asciiTheme="majorBidi" w:hAnsiTheme="majorBidi" w:cstheme="majorBidi" w:hint="cs"/>
          <w:b/>
          <w:bCs/>
          <w:sz w:val="28"/>
          <w:szCs w:val="28"/>
          <w:rtl/>
        </w:rPr>
        <w:t>:</w:t>
      </w:r>
      <w:r>
        <w:rPr>
          <w:rFonts w:asciiTheme="majorBidi" w:hAnsiTheme="majorBidi" w:cstheme="majorBidi"/>
          <w:b/>
          <w:bCs/>
          <w:sz w:val="28"/>
          <w:szCs w:val="28"/>
        </w:rPr>
        <w:t xml:space="preserve"> </w:t>
      </w:r>
      <w:r w:rsidR="00DB6CE5">
        <w:rPr>
          <w:rFonts w:asciiTheme="majorBidi" w:hAnsiTheme="majorBidi" w:cstheme="majorBidi"/>
          <w:b/>
          <w:bCs/>
          <w:sz w:val="28"/>
          <w:szCs w:val="28"/>
        </w:rPr>
        <w:t>revisiting the relationship between altruism and organ donation</w:t>
      </w:r>
    </w:p>
    <w:p w14:paraId="43B98A58" w14:textId="77777777" w:rsidR="00BE5455" w:rsidRPr="002C188D" w:rsidRDefault="00BE5455" w:rsidP="00473A26">
      <w:pPr>
        <w:pStyle w:val="2"/>
        <w:bidi w:val="0"/>
        <w:spacing w:before="0" w:line="480" w:lineRule="auto"/>
        <w:rPr>
          <w:rFonts w:asciiTheme="majorBidi" w:hAnsiTheme="majorBidi"/>
          <w:color w:val="auto"/>
          <w:sz w:val="24"/>
          <w:szCs w:val="24"/>
        </w:rPr>
      </w:pPr>
      <w:r w:rsidRPr="002C188D">
        <w:rPr>
          <w:rFonts w:asciiTheme="majorBidi" w:hAnsiTheme="majorBidi"/>
          <w:color w:val="auto"/>
          <w:sz w:val="24"/>
          <w:szCs w:val="24"/>
        </w:rPr>
        <w:t xml:space="preserve">What is known about this </w:t>
      </w:r>
      <w:proofErr w:type="gramStart"/>
      <w:r w:rsidRPr="002C188D">
        <w:rPr>
          <w:rFonts w:asciiTheme="majorBidi" w:hAnsiTheme="majorBidi"/>
          <w:color w:val="auto"/>
          <w:sz w:val="24"/>
          <w:szCs w:val="24"/>
        </w:rPr>
        <w:t>topic</w:t>
      </w:r>
      <w:proofErr w:type="gramEnd"/>
    </w:p>
    <w:p w14:paraId="0FB752F3" w14:textId="77777777" w:rsidR="00C3508B" w:rsidRPr="00C3508B" w:rsidRDefault="00C3508B" w:rsidP="002C188D">
      <w:pPr>
        <w:numPr>
          <w:ilvl w:val="0"/>
          <w:numId w:val="44"/>
        </w:numPr>
        <w:bidi w:val="0"/>
        <w:spacing w:after="0" w:line="480" w:lineRule="auto"/>
        <w:rPr>
          <w:rFonts w:asciiTheme="majorBidi" w:hAnsiTheme="majorBidi" w:cstheme="majorBidi"/>
          <w:sz w:val="24"/>
          <w:szCs w:val="24"/>
        </w:rPr>
      </w:pPr>
      <w:r w:rsidRPr="00C3508B">
        <w:rPr>
          <w:rFonts w:asciiTheme="majorBidi" w:hAnsiTheme="majorBidi" w:cstheme="majorBidi"/>
          <w:sz w:val="24"/>
          <w:szCs w:val="24"/>
        </w:rPr>
        <w:t xml:space="preserve">Organ transplantation is one of the great advances in modern medicine. </w:t>
      </w:r>
    </w:p>
    <w:p w14:paraId="6D55C394" w14:textId="3E61E503" w:rsidR="00BE5455" w:rsidRPr="00C3508B" w:rsidRDefault="003E08A6" w:rsidP="00C3508B">
      <w:pPr>
        <w:numPr>
          <w:ilvl w:val="0"/>
          <w:numId w:val="44"/>
        </w:numPr>
        <w:bidi w:val="0"/>
        <w:spacing w:after="0" w:line="480" w:lineRule="auto"/>
        <w:rPr>
          <w:rFonts w:asciiTheme="majorBidi" w:hAnsiTheme="majorBidi" w:cstheme="majorBidi"/>
          <w:sz w:val="24"/>
          <w:szCs w:val="24"/>
        </w:rPr>
      </w:pPr>
      <w:r w:rsidRPr="00C3508B">
        <w:rPr>
          <w:rFonts w:asciiTheme="majorBidi" w:hAnsiTheme="majorBidi" w:cstheme="majorBidi"/>
          <w:sz w:val="24"/>
          <w:szCs w:val="24"/>
        </w:rPr>
        <w:t>Every day people die waiting for an organ.</w:t>
      </w:r>
      <w:r>
        <w:rPr>
          <w:rFonts w:asciiTheme="majorBidi" w:hAnsiTheme="majorBidi" w:cstheme="majorBidi" w:hint="cs"/>
          <w:sz w:val="24"/>
          <w:szCs w:val="24"/>
          <w:rtl/>
        </w:rPr>
        <w:t xml:space="preserve"> </w:t>
      </w:r>
      <w:r w:rsidR="00C3508B" w:rsidRPr="00C3508B">
        <w:rPr>
          <w:rFonts w:asciiTheme="majorBidi" w:hAnsiTheme="majorBidi" w:cstheme="majorBidi"/>
          <w:sz w:val="24"/>
          <w:szCs w:val="24"/>
        </w:rPr>
        <w:t xml:space="preserve">The need for organ donors is much greater than the number of people who donate. </w:t>
      </w:r>
    </w:p>
    <w:p w14:paraId="055A177B" w14:textId="77777777" w:rsidR="00456329" w:rsidRPr="00456329" w:rsidRDefault="00456329" w:rsidP="00456329">
      <w:pPr>
        <w:numPr>
          <w:ilvl w:val="0"/>
          <w:numId w:val="44"/>
        </w:numPr>
        <w:bidi w:val="0"/>
        <w:spacing w:after="0" w:line="480" w:lineRule="auto"/>
        <w:rPr>
          <w:rFonts w:asciiTheme="majorBidi" w:hAnsiTheme="majorBidi" w:cstheme="majorBidi"/>
          <w:sz w:val="24"/>
          <w:szCs w:val="24"/>
          <w:rtl/>
        </w:rPr>
      </w:pPr>
      <w:r w:rsidRPr="00456329">
        <w:rPr>
          <w:rFonts w:asciiTheme="majorBidi" w:hAnsiTheme="majorBidi" w:cstheme="majorBidi"/>
          <w:sz w:val="24"/>
          <w:szCs w:val="24"/>
        </w:rPr>
        <w:t xml:space="preserve">Organ donation is based on an act of altruism </w:t>
      </w:r>
    </w:p>
    <w:p w14:paraId="525C9939" w14:textId="655B946D" w:rsidR="00BE5455" w:rsidRPr="006761F7" w:rsidRDefault="00BE5455" w:rsidP="00456329">
      <w:pPr>
        <w:pStyle w:val="2"/>
        <w:bidi w:val="0"/>
        <w:spacing w:before="0" w:line="480" w:lineRule="auto"/>
        <w:rPr>
          <w:rFonts w:asciiTheme="majorBidi" w:hAnsiTheme="majorBidi"/>
          <w:color w:val="auto"/>
          <w:sz w:val="24"/>
          <w:szCs w:val="24"/>
        </w:rPr>
      </w:pPr>
      <w:r w:rsidRPr="006761F7">
        <w:rPr>
          <w:rFonts w:asciiTheme="majorBidi" w:hAnsiTheme="majorBidi"/>
          <w:color w:val="auto"/>
          <w:sz w:val="24"/>
          <w:szCs w:val="24"/>
        </w:rPr>
        <w:t>What this paper adds</w:t>
      </w:r>
    </w:p>
    <w:p w14:paraId="452FD28D" w14:textId="77777777" w:rsidR="00A55B84" w:rsidRPr="004378E7" w:rsidRDefault="00A55B84" w:rsidP="00A55B84">
      <w:pPr>
        <w:numPr>
          <w:ilvl w:val="0"/>
          <w:numId w:val="44"/>
        </w:numPr>
        <w:bidi w:val="0"/>
        <w:spacing w:after="0" w:line="480" w:lineRule="auto"/>
        <w:rPr>
          <w:rFonts w:asciiTheme="majorBidi" w:hAnsiTheme="majorBidi" w:cstheme="majorBidi"/>
          <w:sz w:val="24"/>
          <w:szCs w:val="24"/>
        </w:rPr>
      </w:pPr>
      <w:r w:rsidRPr="004378E7">
        <w:rPr>
          <w:rFonts w:asciiTheme="majorBidi" w:hAnsiTheme="majorBidi" w:cstheme="majorBidi"/>
          <w:sz w:val="24"/>
          <w:szCs w:val="24"/>
        </w:rPr>
        <w:t>Various factors influence organ donations, these factors can be presented differently among groups (e.g., according to religion or age).</w:t>
      </w:r>
    </w:p>
    <w:p w14:paraId="456F0E73" w14:textId="2D4F8C77" w:rsidR="00BE5455" w:rsidRPr="004378E7" w:rsidRDefault="005C0EE9" w:rsidP="00473A26">
      <w:pPr>
        <w:numPr>
          <w:ilvl w:val="0"/>
          <w:numId w:val="44"/>
        </w:numPr>
        <w:bidi w:val="0"/>
        <w:spacing w:after="0" w:line="480" w:lineRule="auto"/>
        <w:rPr>
          <w:rFonts w:asciiTheme="majorBidi" w:hAnsiTheme="majorBidi" w:cstheme="majorBidi"/>
          <w:sz w:val="24"/>
          <w:szCs w:val="24"/>
        </w:rPr>
      </w:pPr>
      <w:r w:rsidRPr="004378E7">
        <w:rPr>
          <w:rFonts w:asciiTheme="majorBidi" w:hAnsiTheme="majorBidi" w:cstheme="majorBidi"/>
          <w:sz w:val="24"/>
          <w:szCs w:val="24"/>
        </w:rPr>
        <w:t>Altruism can be perceived differently by different groups thus more targeted interventions are needed to encourage organ donations</w:t>
      </w:r>
      <w:r w:rsidR="00BE5455" w:rsidRPr="004378E7">
        <w:rPr>
          <w:rFonts w:asciiTheme="majorBidi" w:hAnsiTheme="majorBidi" w:cstheme="majorBidi"/>
          <w:sz w:val="24"/>
          <w:szCs w:val="24"/>
        </w:rPr>
        <w:t>.</w:t>
      </w:r>
    </w:p>
    <w:p w14:paraId="62643F4A" w14:textId="10984011" w:rsidR="00BE5455" w:rsidRPr="004378E7" w:rsidRDefault="008E10FD" w:rsidP="00473A26">
      <w:pPr>
        <w:numPr>
          <w:ilvl w:val="0"/>
          <w:numId w:val="44"/>
        </w:numPr>
        <w:bidi w:val="0"/>
        <w:spacing w:after="0" w:line="480" w:lineRule="auto"/>
        <w:rPr>
          <w:rFonts w:asciiTheme="majorBidi" w:hAnsiTheme="majorBidi" w:cstheme="majorBidi"/>
          <w:sz w:val="24"/>
          <w:szCs w:val="24"/>
        </w:rPr>
      </w:pPr>
      <w:r>
        <w:rPr>
          <w:rFonts w:asciiTheme="majorBidi" w:hAnsiTheme="majorBidi" w:cstheme="majorBidi"/>
          <w:sz w:val="24"/>
          <w:szCs w:val="24"/>
        </w:rPr>
        <w:t>S</w:t>
      </w:r>
      <w:r w:rsidRPr="008E10FD">
        <w:rPr>
          <w:rFonts w:asciiTheme="majorBidi" w:hAnsiTheme="majorBidi" w:cstheme="majorBidi"/>
          <w:sz w:val="24"/>
          <w:szCs w:val="24"/>
        </w:rPr>
        <w:t xml:space="preserve">uggested policy directions to be pursued </w:t>
      </w:r>
      <w:proofErr w:type="gramStart"/>
      <w:r w:rsidRPr="008E10FD">
        <w:rPr>
          <w:rFonts w:asciiTheme="majorBidi" w:hAnsiTheme="majorBidi" w:cstheme="majorBidi"/>
          <w:sz w:val="24"/>
          <w:szCs w:val="24"/>
        </w:rPr>
        <w:t>in</w:t>
      </w:r>
      <w:r>
        <w:rPr>
          <w:rFonts w:asciiTheme="majorBidi" w:hAnsiTheme="majorBidi" w:cstheme="majorBidi"/>
          <w:sz w:val="24"/>
          <w:szCs w:val="24"/>
        </w:rPr>
        <w:t xml:space="preserve"> order to</w:t>
      </w:r>
      <w:proofErr w:type="gramEnd"/>
      <w:r>
        <w:rPr>
          <w:rFonts w:asciiTheme="majorBidi" w:hAnsiTheme="majorBidi" w:cstheme="majorBidi"/>
          <w:sz w:val="24"/>
          <w:szCs w:val="24"/>
        </w:rPr>
        <w:t xml:space="preserve"> encourage </w:t>
      </w:r>
      <w:r w:rsidRPr="004378E7">
        <w:rPr>
          <w:rFonts w:asciiTheme="majorBidi" w:hAnsiTheme="majorBidi" w:cstheme="majorBidi"/>
          <w:sz w:val="24"/>
          <w:szCs w:val="24"/>
        </w:rPr>
        <w:t>organ donations</w:t>
      </w:r>
      <w:r w:rsidR="00BE5455" w:rsidRPr="004378E7">
        <w:rPr>
          <w:rFonts w:asciiTheme="majorBidi" w:hAnsiTheme="majorBidi" w:cstheme="majorBidi"/>
          <w:sz w:val="24"/>
          <w:szCs w:val="24"/>
        </w:rPr>
        <w:t>.</w:t>
      </w:r>
    </w:p>
    <w:p w14:paraId="27F5CA99" w14:textId="77777777" w:rsidR="00602A02" w:rsidRDefault="00602A02" w:rsidP="00896D8D">
      <w:pPr>
        <w:bidi w:val="0"/>
        <w:spacing w:after="0" w:line="480" w:lineRule="auto"/>
        <w:jc w:val="both"/>
        <w:rPr>
          <w:rFonts w:ascii="David" w:hAnsi="David" w:cs="David"/>
          <w:b/>
          <w:bCs/>
          <w:sz w:val="26"/>
          <w:szCs w:val="26"/>
        </w:rPr>
      </w:pPr>
    </w:p>
    <w:p w14:paraId="5B820D57" w14:textId="462C2E37" w:rsidR="00AB0431" w:rsidRPr="00AB0431" w:rsidRDefault="00AB0431" w:rsidP="00602A02">
      <w:pPr>
        <w:bidi w:val="0"/>
        <w:spacing w:after="0" w:line="480" w:lineRule="auto"/>
        <w:jc w:val="both"/>
        <w:rPr>
          <w:rFonts w:ascii="David" w:hAnsi="David" w:cs="David"/>
          <w:b/>
          <w:bCs/>
          <w:sz w:val="26"/>
          <w:szCs w:val="26"/>
        </w:rPr>
      </w:pPr>
      <w:r w:rsidRPr="00AB0431">
        <w:rPr>
          <w:rFonts w:ascii="David" w:hAnsi="David" w:cs="David"/>
          <w:b/>
          <w:bCs/>
          <w:sz w:val="26"/>
          <w:szCs w:val="26"/>
        </w:rPr>
        <w:t>Abstract</w:t>
      </w:r>
    </w:p>
    <w:p w14:paraId="7396CA4F" w14:textId="0EF05017" w:rsidR="00EC65CA" w:rsidRPr="00320C2D" w:rsidRDefault="009E14A7" w:rsidP="00896D8D">
      <w:pPr>
        <w:bidi w:val="0"/>
        <w:spacing w:after="0" w:line="480" w:lineRule="auto"/>
        <w:jc w:val="both"/>
        <w:rPr>
          <w:rFonts w:asciiTheme="majorBidi" w:hAnsiTheme="majorBidi" w:cstheme="majorBidi"/>
          <w:sz w:val="24"/>
          <w:szCs w:val="24"/>
        </w:rPr>
      </w:pPr>
      <w:r w:rsidRPr="00320C2D">
        <w:rPr>
          <w:rFonts w:asciiTheme="majorBidi" w:hAnsiTheme="majorBidi" w:cstheme="majorBidi"/>
          <w:sz w:val="24"/>
          <w:szCs w:val="24"/>
        </w:rPr>
        <w:t>The number of people waiting for an organ transplant increas</w:t>
      </w:r>
      <w:r w:rsidR="007D601D" w:rsidRPr="00320C2D">
        <w:rPr>
          <w:rFonts w:asciiTheme="majorBidi" w:hAnsiTheme="majorBidi" w:cstheme="majorBidi"/>
          <w:sz w:val="24"/>
          <w:szCs w:val="24"/>
        </w:rPr>
        <w:t>e</w:t>
      </w:r>
      <w:r w:rsidRPr="00320C2D">
        <w:rPr>
          <w:rFonts w:asciiTheme="majorBidi" w:hAnsiTheme="majorBidi" w:cstheme="majorBidi"/>
          <w:sz w:val="24"/>
          <w:szCs w:val="24"/>
        </w:rPr>
        <w:t xml:space="preserve"> every year, but the availability of the donated organs does not </w:t>
      </w:r>
      <w:r w:rsidR="00A119D9" w:rsidRPr="00320C2D">
        <w:rPr>
          <w:rFonts w:asciiTheme="majorBidi" w:hAnsiTheme="majorBidi" w:cstheme="majorBidi"/>
          <w:sz w:val="24"/>
          <w:szCs w:val="24"/>
        </w:rPr>
        <w:t>rise</w:t>
      </w:r>
      <w:r w:rsidRPr="00320C2D">
        <w:rPr>
          <w:rFonts w:asciiTheme="majorBidi" w:hAnsiTheme="majorBidi" w:cstheme="majorBidi"/>
          <w:sz w:val="24"/>
          <w:szCs w:val="24"/>
        </w:rPr>
        <w:t xml:space="preserve"> according to the requirements. </w:t>
      </w:r>
      <w:r w:rsidR="005B43A9" w:rsidRPr="00320C2D">
        <w:rPr>
          <w:rFonts w:asciiTheme="majorBidi" w:hAnsiTheme="majorBidi" w:cstheme="majorBidi"/>
          <w:sz w:val="24"/>
          <w:szCs w:val="24"/>
        </w:rPr>
        <w:t xml:space="preserve">This study examines the </w:t>
      </w:r>
      <w:r w:rsidR="00DF67A1" w:rsidRPr="00320C2D">
        <w:rPr>
          <w:rFonts w:asciiTheme="majorBidi" w:hAnsiTheme="majorBidi" w:cstheme="majorBidi"/>
          <w:sz w:val="24"/>
          <w:szCs w:val="24"/>
        </w:rPr>
        <w:t>relationship</w:t>
      </w:r>
      <w:r w:rsidR="00DF67A1" w:rsidRPr="00320C2D">
        <w:rPr>
          <w:rFonts w:asciiTheme="majorBidi" w:hAnsiTheme="majorBidi" w:cstheme="majorBidi"/>
          <w:sz w:val="18"/>
        </w:rPr>
        <w:t xml:space="preserve"> </w:t>
      </w:r>
      <w:r w:rsidRPr="00320C2D">
        <w:rPr>
          <w:rFonts w:asciiTheme="majorBidi" w:hAnsiTheme="majorBidi" w:cstheme="majorBidi"/>
          <w:sz w:val="24"/>
          <w:szCs w:val="24"/>
        </w:rPr>
        <w:t xml:space="preserve">between </w:t>
      </w:r>
      <w:r w:rsidR="00F317B9" w:rsidRPr="00320C2D">
        <w:rPr>
          <w:rFonts w:asciiTheme="majorBidi" w:hAnsiTheme="majorBidi" w:cstheme="majorBidi"/>
          <w:sz w:val="24"/>
          <w:szCs w:val="24"/>
        </w:rPr>
        <w:t>altruism, attitudes towards organ donation</w:t>
      </w:r>
      <w:r w:rsidR="00A119D9" w:rsidRPr="00320C2D">
        <w:rPr>
          <w:rFonts w:asciiTheme="majorBidi" w:hAnsiTheme="majorBidi" w:cstheme="majorBidi"/>
          <w:sz w:val="24"/>
          <w:szCs w:val="24"/>
        </w:rPr>
        <w:t>,</w:t>
      </w:r>
      <w:r w:rsidR="00F317B9" w:rsidRPr="00320C2D">
        <w:rPr>
          <w:rFonts w:asciiTheme="majorBidi" w:hAnsiTheme="majorBidi" w:cstheme="majorBidi"/>
          <w:sz w:val="24"/>
          <w:szCs w:val="24"/>
        </w:rPr>
        <w:t xml:space="preserve"> and the </w:t>
      </w:r>
      <w:r w:rsidR="00DC6376" w:rsidRPr="00320C2D">
        <w:rPr>
          <w:rFonts w:asciiTheme="majorBidi" w:hAnsiTheme="majorBidi" w:cstheme="majorBidi"/>
          <w:sz w:val="24"/>
          <w:szCs w:val="24"/>
        </w:rPr>
        <w:t xml:space="preserve">behavioral intentions regarding organ donation </w:t>
      </w:r>
      <w:r w:rsidR="006C5EB8" w:rsidRPr="00320C2D">
        <w:rPr>
          <w:rFonts w:asciiTheme="majorBidi" w:hAnsiTheme="majorBidi" w:cstheme="majorBidi"/>
          <w:sz w:val="24"/>
          <w:szCs w:val="24"/>
        </w:rPr>
        <w:t>in</w:t>
      </w:r>
      <w:r w:rsidRPr="00320C2D">
        <w:rPr>
          <w:rFonts w:asciiTheme="majorBidi" w:hAnsiTheme="majorBidi" w:cstheme="majorBidi"/>
          <w:sz w:val="24"/>
          <w:szCs w:val="24"/>
        </w:rPr>
        <w:t xml:space="preserve"> Israeli society. </w:t>
      </w:r>
      <w:r w:rsidR="00A845A7" w:rsidRPr="00320C2D">
        <w:rPr>
          <w:rFonts w:asciiTheme="majorBidi" w:hAnsiTheme="majorBidi" w:cstheme="majorBidi"/>
          <w:sz w:val="24"/>
          <w:szCs w:val="24"/>
        </w:rPr>
        <w:t>In a cross-sectional study, 452 participants completed an online questionnaire</w:t>
      </w:r>
      <w:r w:rsidR="00AC5A8E">
        <w:rPr>
          <w:rFonts w:asciiTheme="majorBidi" w:hAnsiTheme="majorBidi" w:cstheme="majorBidi"/>
          <w:sz w:val="24"/>
          <w:szCs w:val="24"/>
        </w:rPr>
        <w:t xml:space="preserve">. </w:t>
      </w:r>
      <w:r w:rsidR="00AC5A8E" w:rsidRPr="00AC5A8E">
        <w:rPr>
          <w:rFonts w:asciiTheme="majorBidi" w:hAnsiTheme="majorBidi" w:cstheme="majorBidi"/>
          <w:sz w:val="24"/>
          <w:szCs w:val="24"/>
        </w:rPr>
        <w:t> Data collection occurred between</w:t>
      </w:r>
      <w:r w:rsidR="00AC5A8E">
        <w:rPr>
          <w:rFonts w:asciiTheme="majorBidi" w:hAnsiTheme="majorBidi" w:cstheme="majorBidi"/>
          <w:sz w:val="24"/>
          <w:szCs w:val="24"/>
        </w:rPr>
        <w:t xml:space="preserve"> </w:t>
      </w:r>
      <w:r w:rsidR="005344BA">
        <w:rPr>
          <w:rFonts w:asciiTheme="majorBidi" w:hAnsiTheme="majorBidi" w:cstheme="majorBidi"/>
          <w:sz w:val="24"/>
          <w:szCs w:val="24"/>
        </w:rPr>
        <w:t>November-</w:t>
      </w:r>
      <w:r w:rsidR="0031008F">
        <w:rPr>
          <w:rFonts w:asciiTheme="majorBidi" w:hAnsiTheme="majorBidi" w:cstheme="majorBidi"/>
          <w:sz w:val="24"/>
          <w:szCs w:val="24"/>
        </w:rPr>
        <w:t>December 202</w:t>
      </w:r>
      <w:r w:rsidR="005A3373">
        <w:rPr>
          <w:rFonts w:asciiTheme="majorBidi" w:hAnsiTheme="majorBidi" w:cstheme="majorBidi"/>
          <w:sz w:val="24"/>
          <w:szCs w:val="24"/>
        </w:rPr>
        <w:t>0</w:t>
      </w:r>
      <w:r w:rsidR="00A845A7" w:rsidRPr="00320C2D">
        <w:rPr>
          <w:rFonts w:asciiTheme="majorBidi" w:hAnsiTheme="majorBidi" w:cstheme="majorBidi"/>
          <w:sz w:val="24"/>
          <w:szCs w:val="24"/>
        </w:rPr>
        <w:t>.</w:t>
      </w:r>
      <w:r w:rsidR="00AC5A8E">
        <w:rPr>
          <w:rFonts w:asciiTheme="majorBidi" w:hAnsiTheme="majorBidi" w:cstheme="majorBidi"/>
          <w:sz w:val="24"/>
          <w:szCs w:val="24"/>
        </w:rPr>
        <w:t xml:space="preserve"> </w:t>
      </w:r>
      <w:r w:rsidR="00AC5A8E" w:rsidRPr="00AC5A8E">
        <w:rPr>
          <w:rFonts w:asciiTheme="majorBidi" w:hAnsiTheme="majorBidi" w:cstheme="majorBidi"/>
          <w:sz w:val="24"/>
          <w:szCs w:val="24"/>
        </w:rPr>
        <w:t>Convenience sampling was used, and participation was voluntary.</w:t>
      </w:r>
      <w:r w:rsidR="008808A5">
        <w:rPr>
          <w:rFonts w:asciiTheme="majorBidi" w:hAnsiTheme="majorBidi" w:cstheme="majorBidi"/>
          <w:sz w:val="24"/>
          <w:szCs w:val="24"/>
        </w:rPr>
        <w:t xml:space="preserve"> </w:t>
      </w:r>
      <w:r w:rsidR="00A845A7" w:rsidRPr="00320C2D">
        <w:rPr>
          <w:rFonts w:asciiTheme="majorBidi" w:hAnsiTheme="majorBidi" w:cstheme="majorBidi"/>
          <w:sz w:val="24"/>
          <w:szCs w:val="24"/>
        </w:rPr>
        <w:t xml:space="preserve"> </w:t>
      </w:r>
      <w:r w:rsidR="00196641" w:rsidRPr="00196641">
        <w:rPr>
          <w:rFonts w:asciiTheme="majorBidi" w:hAnsiTheme="majorBidi" w:cstheme="majorBidi"/>
          <w:sz w:val="24"/>
          <w:szCs w:val="24"/>
        </w:rPr>
        <w:t xml:space="preserve">Data were </w:t>
      </w:r>
      <w:r w:rsidR="00196641" w:rsidRPr="00196641">
        <w:rPr>
          <w:rFonts w:asciiTheme="majorBidi" w:hAnsiTheme="majorBidi" w:cstheme="majorBidi"/>
          <w:sz w:val="24"/>
          <w:szCs w:val="24"/>
        </w:rPr>
        <w:t>analyzed</w:t>
      </w:r>
      <w:r w:rsidR="00196641" w:rsidRPr="00196641">
        <w:rPr>
          <w:rFonts w:asciiTheme="majorBidi" w:hAnsiTheme="majorBidi" w:cstheme="majorBidi"/>
          <w:sz w:val="24"/>
          <w:szCs w:val="24"/>
        </w:rPr>
        <w:t xml:space="preserve"> using</w:t>
      </w:r>
      <w:r w:rsidR="00196641" w:rsidRPr="00196641">
        <w:rPr>
          <w:rFonts w:asciiTheme="majorBidi" w:hAnsiTheme="majorBidi" w:cstheme="majorBidi"/>
          <w:sz w:val="24"/>
          <w:szCs w:val="24"/>
        </w:rPr>
        <w:t xml:space="preserve"> Pearson correlation</w:t>
      </w:r>
      <w:r w:rsidR="00304522">
        <w:rPr>
          <w:rFonts w:asciiTheme="majorBidi" w:hAnsiTheme="majorBidi" w:cstheme="majorBidi"/>
          <w:sz w:val="24"/>
          <w:szCs w:val="24"/>
        </w:rPr>
        <w:t>s</w:t>
      </w:r>
      <w:r w:rsidR="00196641" w:rsidRPr="00196641">
        <w:rPr>
          <w:rFonts w:asciiTheme="majorBidi" w:hAnsiTheme="majorBidi" w:cstheme="majorBidi"/>
          <w:sz w:val="24"/>
          <w:szCs w:val="24"/>
        </w:rPr>
        <w:t xml:space="preserve"> and independent samples t-tests.</w:t>
      </w:r>
      <w:r w:rsidR="00196641" w:rsidRPr="00320C2D">
        <w:rPr>
          <w:rFonts w:asciiTheme="majorBidi" w:hAnsiTheme="majorBidi" w:cstheme="majorBidi"/>
          <w:sz w:val="24"/>
          <w:szCs w:val="24"/>
        </w:rPr>
        <w:t xml:space="preserve"> </w:t>
      </w:r>
      <w:r w:rsidR="00A845A7" w:rsidRPr="00320C2D">
        <w:rPr>
          <w:rFonts w:asciiTheme="majorBidi" w:hAnsiTheme="majorBidi" w:cstheme="majorBidi"/>
          <w:sz w:val="24"/>
          <w:szCs w:val="24"/>
        </w:rPr>
        <w:t xml:space="preserve">We found </w:t>
      </w:r>
      <w:r w:rsidR="00EC65CA" w:rsidRPr="00320C2D">
        <w:rPr>
          <w:rFonts w:asciiTheme="majorBidi" w:hAnsiTheme="majorBidi" w:cstheme="majorBidi"/>
          <w:sz w:val="24"/>
          <w:szCs w:val="24"/>
        </w:rPr>
        <w:t xml:space="preserve">high altruistic behaviors as well as positive attitudes toward organ donation. In contrast, the level of </w:t>
      </w:r>
      <w:r w:rsidR="00DC6376" w:rsidRPr="00320C2D">
        <w:rPr>
          <w:rFonts w:asciiTheme="majorBidi" w:hAnsiTheme="majorBidi" w:cstheme="majorBidi"/>
          <w:sz w:val="24"/>
          <w:szCs w:val="24"/>
        </w:rPr>
        <w:t>behavioral intentions regarding organ donation</w:t>
      </w:r>
      <w:r w:rsidR="00EC65CA" w:rsidRPr="00320C2D">
        <w:rPr>
          <w:rFonts w:asciiTheme="majorBidi" w:hAnsiTheme="majorBidi" w:cstheme="majorBidi"/>
          <w:sz w:val="24"/>
          <w:szCs w:val="24"/>
        </w:rPr>
        <w:t xml:space="preserve"> was low. No relationships</w:t>
      </w:r>
      <w:r w:rsidR="00EC65CA" w:rsidRPr="00320C2D">
        <w:rPr>
          <w:rFonts w:asciiTheme="majorBidi" w:hAnsiTheme="majorBidi" w:cstheme="majorBidi"/>
          <w:sz w:val="18"/>
        </w:rPr>
        <w:t xml:space="preserve"> </w:t>
      </w:r>
      <w:r w:rsidR="00EC65CA" w:rsidRPr="00320C2D">
        <w:rPr>
          <w:rFonts w:asciiTheme="majorBidi" w:hAnsiTheme="majorBidi" w:cstheme="majorBidi"/>
          <w:sz w:val="24"/>
          <w:szCs w:val="24"/>
        </w:rPr>
        <w:t xml:space="preserve">were found between altruism and attitudes toward organ donation and </w:t>
      </w:r>
      <w:r w:rsidR="00EC65CA" w:rsidRPr="00320C2D">
        <w:rPr>
          <w:rFonts w:asciiTheme="majorBidi" w:hAnsiTheme="majorBidi" w:cstheme="majorBidi"/>
          <w:sz w:val="24"/>
          <w:szCs w:val="24"/>
        </w:rPr>
        <w:lastRenderedPageBreak/>
        <w:t xml:space="preserve">between altruism and the degree of </w:t>
      </w:r>
      <w:r w:rsidR="00DC6376" w:rsidRPr="00320C2D">
        <w:rPr>
          <w:rFonts w:asciiTheme="majorBidi" w:hAnsiTheme="majorBidi" w:cstheme="majorBidi"/>
          <w:sz w:val="24"/>
          <w:szCs w:val="24"/>
        </w:rPr>
        <w:t>behavioral intentions regarding organ donation</w:t>
      </w:r>
      <w:r w:rsidR="00A119D9" w:rsidRPr="00320C2D">
        <w:rPr>
          <w:rFonts w:asciiTheme="majorBidi" w:hAnsiTheme="majorBidi" w:cstheme="majorBidi"/>
          <w:sz w:val="24"/>
          <w:szCs w:val="24"/>
        </w:rPr>
        <w:t>. Still,</w:t>
      </w:r>
      <w:r w:rsidR="00EC65CA" w:rsidRPr="00320C2D">
        <w:rPr>
          <w:rFonts w:asciiTheme="majorBidi" w:hAnsiTheme="majorBidi" w:cstheme="majorBidi"/>
          <w:sz w:val="24"/>
          <w:szCs w:val="24"/>
        </w:rPr>
        <w:t xml:space="preserve"> a positive relationship was found between attitudes and willingness to sign an organ donation card. In addition, positive </w:t>
      </w:r>
      <w:r w:rsidR="00A119D9" w:rsidRPr="00320C2D">
        <w:rPr>
          <w:rFonts w:asciiTheme="majorBidi" w:hAnsiTheme="majorBidi" w:cstheme="majorBidi"/>
          <w:sz w:val="24"/>
          <w:szCs w:val="24"/>
        </w:rPr>
        <w:t>association</w:t>
      </w:r>
      <w:r w:rsidR="00EC65CA" w:rsidRPr="00320C2D">
        <w:rPr>
          <w:rFonts w:asciiTheme="majorBidi" w:hAnsiTheme="majorBidi" w:cstheme="majorBidi"/>
          <w:sz w:val="24"/>
          <w:szCs w:val="24"/>
        </w:rPr>
        <w:t xml:space="preserve">s were found between religiosity and altruism and negative relationships between the level of religiosity and attitudes towards organ donation and the willingness to </w:t>
      </w:r>
      <w:r w:rsidR="000126D8" w:rsidRPr="00320C2D">
        <w:rPr>
          <w:rFonts w:asciiTheme="majorBidi" w:hAnsiTheme="majorBidi" w:cstheme="majorBidi"/>
          <w:sz w:val="24"/>
          <w:szCs w:val="24"/>
        </w:rPr>
        <w:t>sign an organ donation card</w:t>
      </w:r>
      <w:r w:rsidR="00EC65CA" w:rsidRPr="00320C2D">
        <w:rPr>
          <w:rFonts w:asciiTheme="majorBidi" w:hAnsiTheme="majorBidi" w:cstheme="majorBidi"/>
          <w:sz w:val="24"/>
          <w:szCs w:val="24"/>
        </w:rPr>
        <w:t xml:space="preserve">. </w:t>
      </w:r>
      <w:r w:rsidR="00334C6E" w:rsidRPr="00320C2D">
        <w:rPr>
          <w:rFonts w:asciiTheme="majorBidi" w:hAnsiTheme="majorBidi" w:cstheme="majorBidi"/>
          <w:sz w:val="24"/>
          <w:szCs w:val="24"/>
        </w:rPr>
        <w:t xml:space="preserve">Positive attitudes towards organ donation may be translated into </w:t>
      </w:r>
      <w:r w:rsidR="00A119D9" w:rsidRPr="00320C2D">
        <w:rPr>
          <w:rFonts w:asciiTheme="majorBidi" w:hAnsiTheme="majorBidi" w:cstheme="majorBidi"/>
          <w:sz w:val="24"/>
          <w:szCs w:val="24"/>
        </w:rPr>
        <w:t xml:space="preserve">a </w:t>
      </w:r>
      <w:r w:rsidR="00334C6E" w:rsidRPr="00320C2D">
        <w:rPr>
          <w:rFonts w:asciiTheme="majorBidi" w:hAnsiTheme="majorBidi" w:cstheme="majorBidi"/>
          <w:sz w:val="24"/>
          <w:szCs w:val="24"/>
        </w:rPr>
        <w:t>future donation. Therefore, raising awareness and positive attitudes towards organ donation among the public in general and the ultra-Orthodox population</w:t>
      </w:r>
      <w:proofErr w:type="gramStart"/>
      <w:r w:rsidR="00A119D9" w:rsidRPr="00320C2D">
        <w:rPr>
          <w:rFonts w:asciiTheme="majorBidi" w:hAnsiTheme="majorBidi" w:cstheme="majorBidi"/>
          <w:sz w:val="24"/>
          <w:szCs w:val="24"/>
        </w:rPr>
        <w:t>, in particular,</w:t>
      </w:r>
      <w:r w:rsidR="00334C6E" w:rsidRPr="00320C2D">
        <w:rPr>
          <w:rFonts w:asciiTheme="majorBidi" w:hAnsiTheme="majorBidi" w:cstheme="majorBidi"/>
          <w:sz w:val="24"/>
          <w:szCs w:val="24"/>
        </w:rPr>
        <w:t xml:space="preserve"> are</w:t>
      </w:r>
      <w:proofErr w:type="gramEnd"/>
      <w:r w:rsidR="00334C6E" w:rsidRPr="00320C2D">
        <w:rPr>
          <w:rFonts w:asciiTheme="majorBidi" w:hAnsiTheme="majorBidi" w:cstheme="majorBidi"/>
          <w:sz w:val="24"/>
          <w:szCs w:val="24"/>
        </w:rPr>
        <w:t xml:space="preserve"> necessary. </w:t>
      </w:r>
      <w:r w:rsidR="00A119D9" w:rsidRPr="00320C2D">
        <w:rPr>
          <w:rFonts w:asciiTheme="majorBidi" w:hAnsiTheme="majorBidi" w:cstheme="majorBidi"/>
          <w:sz w:val="24"/>
          <w:szCs w:val="24"/>
        </w:rPr>
        <w:t>Consequently</w:t>
      </w:r>
      <w:r w:rsidR="00334C6E" w:rsidRPr="00320C2D">
        <w:rPr>
          <w:rFonts w:asciiTheme="majorBidi" w:hAnsiTheme="majorBidi" w:cstheme="majorBidi"/>
          <w:sz w:val="24"/>
          <w:szCs w:val="24"/>
        </w:rPr>
        <w:t xml:space="preserve">, it is </w:t>
      </w:r>
      <w:r w:rsidR="00A119D9" w:rsidRPr="00320C2D">
        <w:rPr>
          <w:rFonts w:asciiTheme="majorBidi" w:hAnsiTheme="majorBidi" w:cstheme="majorBidi"/>
          <w:sz w:val="24"/>
          <w:szCs w:val="24"/>
        </w:rPr>
        <w:t>essential</w:t>
      </w:r>
      <w:r w:rsidR="00334C6E" w:rsidRPr="00320C2D">
        <w:rPr>
          <w:rFonts w:asciiTheme="majorBidi" w:hAnsiTheme="majorBidi" w:cstheme="majorBidi"/>
          <w:sz w:val="24"/>
          <w:szCs w:val="24"/>
        </w:rPr>
        <w:t xml:space="preserve"> to make information about the organ transplant process accessible</w:t>
      </w:r>
      <w:r w:rsidR="00A119D9" w:rsidRPr="00320C2D">
        <w:rPr>
          <w:rFonts w:asciiTheme="majorBidi" w:hAnsiTheme="majorBidi" w:cstheme="majorBidi"/>
          <w:sz w:val="24"/>
          <w:szCs w:val="24"/>
        </w:rPr>
        <w:t xml:space="preserve"> and </w:t>
      </w:r>
      <w:r w:rsidR="00351FE4" w:rsidRPr="00320C2D">
        <w:rPr>
          <w:rFonts w:asciiTheme="majorBidi" w:hAnsiTheme="majorBidi" w:cstheme="majorBidi"/>
          <w:sz w:val="24"/>
          <w:szCs w:val="24"/>
        </w:rPr>
        <w:t xml:space="preserve">culturally </w:t>
      </w:r>
      <w:r w:rsidR="00A119D9" w:rsidRPr="00320C2D">
        <w:rPr>
          <w:rFonts w:asciiTheme="majorBidi" w:hAnsiTheme="majorBidi" w:cstheme="majorBidi"/>
          <w:sz w:val="24"/>
          <w:szCs w:val="24"/>
        </w:rPr>
        <w:t>adapt</w:t>
      </w:r>
      <w:r w:rsidR="00351FE4" w:rsidRPr="00320C2D">
        <w:rPr>
          <w:rFonts w:asciiTheme="majorBidi" w:hAnsiTheme="majorBidi" w:cstheme="majorBidi"/>
          <w:sz w:val="24"/>
          <w:szCs w:val="24"/>
        </w:rPr>
        <w:t>ive</w:t>
      </w:r>
      <w:r w:rsidR="00A119D9" w:rsidRPr="00320C2D">
        <w:rPr>
          <w:rFonts w:asciiTheme="majorBidi" w:hAnsiTheme="majorBidi" w:cstheme="majorBidi"/>
          <w:sz w:val="24"/>
          <w:szCs w:val="24"/>
        </w:rPr>
        <w:t xml:space="preserve"> to</w:t>
      </w:r>
      <w:r w:rsidR="00334C6E" w:rsidRPr="00320C2D">
        <w:rPr>
          <w:rFonts w:asciiTheme="majorBidi" w:hAnsiTheme="majorBidi" w:cstheme="majorBidi"/>
          <w:sz w:val="24"/>
          <w:szCs w:val="24"/>
        </w:rPr>
        <w:t xml:space="preserve"> different sectors.</w:t>
      </w:r>
    </w:p>
    <w:p w14:paraId="00DC5FCA" w14:textId="536704A6" w:rsidR="00351FE4" w:rsidRPr="00A845A7" w:rsidRDefault="00351FE4" w:rsidP="00896D8D">
      <w:pPr>
        <w:bidi w:val="0"/>
        <w:spacing w:after="0" w:line="480" w:lineRule="auto"/>
        <w:jc w:val="both"/>
        <w:rPr>
          <w:rFonts w:ascii="David" w:hAnsi="David" w:cs="David"/>
          <w:sz w:val="24"/>
          <w:szCs w:val="24"/>
          <w:rtl/>
        </w:rPr>
      </w:pPr>
      <w:r w:rsidRPr="00351FE4">
        <w:rPr>
          <w:rFonts w:ascii="David" w:hAnsi="David" w:cs="David"/>
          <w:b/>
          <w:bCs/>
          <w:sz w:val="24"/>
          <w:szCs w:val="24"/>
        </w:rPr>
        <w:t>Key words:</w:t>
      </w:r>
      <w:r w:rsidRPr="00351FE4">
        <w:rPr>
          <w:rFonts w:ascii="David" w:hAnsi="David" w:cs="David"/>
          <w:sz w:val="24"/>
          <w:szCs w:val="24"/>
        </w:rPr>
        <w:t xml:space="preserve"> organ donation, altruism,</w:t>
      </w:r>
      <w:r>
        <w:rPr>
          <w:rFonts w:ascii="David" w:hAnsi="David" w:cs="David"/>
          <w:sz w:val="24"/>
          <w:szCs w:val="24"/>
        </w:rPr>
        <w:t xml:space="preserve"> </w:t>
      </w:r>
      <w:r w:rsidRPr="00DC6376">
        <w:rPr>
          <w:rFonts w:ascii="David" w:hAnsi="David" w:cs="David"/>
          <w:sz w:val="24"/>
          <w:szCs w:val="24"/>
        </w:rPr>
        <w:t>behavioral intentions</w:t>
      </w:r>
      <w:r>
        <w:rPr>
          <w:rFonts w:ascii="David" w:hAnsi="David" w:cs="David"/>
          <w:sz w:val="24"/>
          <w:szCs w:val="24"/>
        </w:rPr>
        <w:t xml:space="preserve">, transplantation, religiosity.   </w:t>
      </w:r>
      <w:r w:rsidRPr="00351FE4">
        <w:rPr>
          <w:rFonts w:ascii="David" w:hAnsi="David" w:cs="David"/>
          <w:sz w:val="24"/>
          <w:szCs w:val="24"/>
        </w:rPr>
        <w:t xml:space="preserve"> </w:t>
      </w:r>
      <w:r>
        <w:rPr>
          <w:rFonts w:ascii="David" w:hAnsi="David" w:cs="David"/>
          <w:sz w:val="24"/>
          <w:szCs w:val="24"/>
        </w:rPr>
        <w:t xml:space="preserve"> </w:t>
      </w:r>
    </w:p>
    <w:p w14:paraId="4B9909E3" w14:textId="77777777" w:rsidR="00BE5455" w:rsidRDefault="00BE5455" w:rsidP="00896D8D">
      <w:pPr>
        <w:bidi w:val="0"/>
        <w:spacing w:after="0" w:line="480" w:lineRule="auto"/>
        <w:jc w:val="both"/>
        <w:rPr>
          <w:rFonts w:ascii="David" w:hAnsi="David" w:cs="David"/>
          <w:b/>
          <w:bCs/>
          <w:sz w:val="26"/>
          <w:szCs w:val="26"/>
        </w:rPr>
      </w:pPr>
    </w:p>
    <w:p w14:paraId="7B532598" w14:textId="3D3FE7E3" w:rsidR="00AB0431" w:rsidRPr="00AB0431" w:rsidRDefault="00BE5455" w:rsidP="00896D8D">
      <w:pPr>
        <w:bidi w:val="0"/>
        <w:spacing w:after="0" w:line="480" w:lineRule="auto"/>
        <w:jc w:val="both"/>
        <w:rPr>
          <w:rFonts w:ascii="David" w:hAnsi="David" w:cs="David"/>
          <w:b/>
          <w:bCs/>
          <w:sz w:val="26"/>
          <w:szCs w:val="26"/>
        </w:rPr>
      </w:pPr>
      <w:r>
        <w:rPr>
          <w:rFonts w:ascii="David" w:hAnsi="David" w:cs="David"/>
          <w:b/>
          <w:bCs/>
          <w:sz w:val="26"/>
          <w:szCs w:val="26"/>
        </w:rPr>
        <w:t xml:space="preserve">1. </w:t>
      </w:r>
      <w:r w:rsidR="00AB0431" w:rsidRPr="00AB0431">
        <w:rPr>
          <w:rFonts w:ascii="David" w:hAnsi="David" w:cs="David" w:hint="cs"/>
          <w:b/>
          <w:bCs/>
          <w:sz w:val="26"/>
          <w:szCs w:val="26"/>
        </w:rPr>
        <w:t>B</w:t>
      </w:r>
      <w:r w:rsidR="00AB0431" w:rsidRPr="00AB0431">
        <w:rPr>
          <w:rFonts w:ascii="David" w:hAnsi="David" w:cs="David"/>
          <w:b/>
          <w:bCs/>
          <w:sz w:val="26"/>
          <w:szCs w:val="26"/>
        </w:rPr>
        <w:t>ackground</w:t>
      </w:r>
    </w:p>
    <w:p w14:paraId="371AD237" w14:textId="6E5CDB3A" w:rsidR="00E4341C" w:rsidRDefault="00E4341C" w:rsidP="00896D8D">
      <w:pPr>
        <w:spacing w:after="0" w:line="480" w:lineRule="auto"/>
        <w:jc w:val="both"/>
        <w:rPr>
          <w:rFonts w:ascii="David" w:hAnsi="David" w:cs="David"/>
          <w:sz w:val="24"/>
          <w:szCs w:val="24"/>
          <w:rtl/>
        </w:rPr>
      </w:pPr>
      <w:r>
        <w:rPr>
          <w:rFonts w:ascii="David" w:hAnsi="David" w:cs="David" w:hint="cs"/>
          <w:sz w:val="24"/>
          <w:szCs w:val="24"/>
          <w:rtl/>
        </w:rPr>
        <w:t xml:space="preserve">השתלות איברים הן אחת הדוגמאות המובהקות לקדמה טכנולוגית המגשימה חזונות רפואיים </w:t>
      </w:r>
      <w:r w:rsidR="006E2014">
        <w:rPr>
          <w:rFonts w:ascii="David" w:hAnsi="David" w:cs="David" w:hint="cs"/>
          <w:sz w:val="24"/>
          <w:szCs w:val="24"/>
          <w:rtl/>
        </w:rPr>
        <w:t>קדומים. האפשרות להשתיל איבר מאדם אחד בגופו של אדם חולה הלהיבה את הדמיון הרפואי מימי קדם, אך רק במחצית השני</w:t>
      </w:r>
      <w:r w:rsidR="00816259">
        <w:rPr>
          <w:rFonts w:ascii="David" w:hAnsi="David" w:cs="David" w:hint="cs"/>
          <w:sz w:val="24"/>
          <w:szCs w:val="24"/>
          <w:rtl/>
        </w:rPr>
        <w:t>י</w:t>
      </w:r>
      <w:r w:rsidR="006E2014">
        <w:rPr>
          <w:rFonts w:ascii="David" w:hAnsi="David" w:cs="David" w:hint="cs"/>
          <w:sz w:val="24"/>
          <w:szCs w:val="24"/>
          <w:rtl/>
        </w:rPr>
        <w:t xml:space="preserve">ה של המאה העשרים הפך </w:t>
      </w:r>
      <w:proofErr w:type="spellStart"/>
      <w:r w:rsidR="006E2014">
        <w:rPr>
          <w:rFonts w:ascii="David" w:hAnsi="David" w:cs="David" w:hint="cs"/>
          <w:sz w:val="24"/>
          <w:szCs w:val="24"/>
          <w:rtl/>
        </w:rPr>
        <w:t>חזון</w:t>
      </w:r>
      <w:proofErr w:type="spellEnd"/>
      <w:r w:rsidR="006E2014">
        <w:rPr>
          <w:rFonts w:ascii="David" w:hAnsi="David" w:cs="David" w:hint="cs"/>
          <w:sz w:val="24"/>
          <w:szCs w:val="24"/>
          <w:rtl/>
        </w:rPr>
        <w:t xml:space="preserve"> זה למציאות עם השתלות הכליה הראשונות בשנות החמישים ולאחריהן השתלות הלבלב, הכבד והלב במהלך שנות השישים. ההתפתחות הטכנולוגית אפשרה השתלות של איברים ורקמות נוספים בשנים שחלפו מאז והשתלות הפכו פתרון טוב למספר הולך וגדל של מצבים רפואיים</w:t>
      </w:r>
      <w:r w:rsidR="00A616E1">
        <w:rPr>
          <w:rFonts w:ascii="David" w:hAnsi="David" w:cs="David" w:hint="cs"/>
          <w:sz w:val="24"/>
          <w:szCs w:val="24"/>
          <w:rtl/>
        </w:rPr>
        <w:t xml:space="preserve"> (</w:t>
      </w:r>
      <w:r w:rsidR="00A616E1">
        <w:rPr>
          <w:rFonts w:ascii="David" w:hAnsi="David" w:cs="David"/>
          <w:sz w:val="24"/>
          <w:szCs w:val="24"/>
        </w:rPr>
        <w:t>Barr et al., 2021</w:t>
      </w:r>
      <w:r w:rsidR="00A616E1">
        <w:rPr>
          <w:rFonts w:ascii="David" w:hAnsi="David" w:cs="David" w:hint="cs"/>
          <w:sz w:val="24"/>
          <w:szCs w:val="24"/>
          <w:rtl/>
        </w:rPr>
        <w:t>)</w:t>
      </w:r>
      <w:r w:rsidR="006E2014">
        <w:rPr>
          <w:rFonts w:ascii="David" w:hAnsi="David" w:cs="David" w:hint="cs"/>
          <w:sz w:val="24"/>
          <w:szCs w:val="24"/>
          <w:rtl/>
        </w:rPr>
        <w:t xml:space="preserve">. </w:t>
      </w:r>
    </w:p>
    <w:p w14:paraId="4E41EA8B" w14:textId="51F924E6" w:rsidR="006E2014" w:rsidRDefault="006E2014" w:rsidP="00896D8D">
      <w:pPr>
        <w:spacing w:after="0" w:line="480" w:lineRule="auto"/>
        <w:jc w:val="both"/>
        <w:rPr>
          <w:rFonts w:ascii="David" w:hAnsi="David" w:cs="David"/>
          <w:sz w:val="24"/>
          <w:szCs w:val="24"/>
          <w:rtl/>
        </w:rPr>
      </w:pPr>
      <w:r>
        <w:rPr>
          <w:rFonts w:ascii="David" w:hAnsi="David" w:cs="David" w:hint="cs"/>
          <w:sz w:val="24"/>
          <w:szCs w:val="24"/>
          <w:rtl/>
        </w:rPr>
        <w:t>מראשית התפתחות רפואת ההשתלות נקבע</w:t>
      </w:r>
      <w:r w:rsidR="00816259">
        <w:rPr>
          <w:rFonts w:ascii="David" w:hAnsi="David" w:cs="David" w:hint="cs"/>
          <w:sz w:val="24"/>
          <w:szCs w:val="24"/>
          <w:rtl/>
        </w:rPr>
        <w:t>ו</w:t>
      </w:r>
      <w:r>
        <w:rPr>
          <w:rFonts w:ascii="David" w:hAnsi="David" w:cs="David" w:hint="cs"/>
          <w:sz w:val="24"/>
          <w:szCs w:val="24"/>
          <w:rtl/>
        </w:rPr>
        <w:t xml:space="preserve"> כללים אתיים לאספקת איברים להשתלה ובראשם</w:t>
      </w:r>
      <w:r w:rsidR="007301E3">
        <w:rPr>
          <w:rFonts w:ascii="David" w:hAnsi="David" w:cs="David"/>
          <w:sz w:val="24"/>
          <w:szCs w:val="24"/>
        </w:rPr>
        <w:t>:</w:t>
      </w:r>
      <w:r w:rsidR="007301E3">
        <w:rPr>
          <w:rFonts w:ascii="David" w:hAnsi="David" w:cs="David" w:hint="cs"/>
          <w:sz w:val="24"/>
          <w:szCs w:val="24"/>
          <w:rtl/>
        </w:rPr>
        <w:t xml:space="preserve"> אי</w:t>
      </w:r>
      <w:r>
        <w:rPr>
          <w:rFonts w:ascii="David" w:hAnsi="David" w:cs="David" w:hint="cs"/>
          <w:sz w:val="24"/>
          <w:szCs w:val="24"/>
          <w:rtl/>
        </w:rPr>
        <w:t>ברים להשתלה ה</w:t>
      </w:r>
      <w:r w:rsidR="00006CEE">
        <w:rPr>
          <w:rFonts w:ascii="David" w:hAnsi="David" w:cs="David" w:hint="cs"/>
          <w:sz w:val="24"/>
          <w:szCs w:val="24"/>
          <w:rtl/>
        </w:rPr>
        <w:t>ם</w:t>
      </w:r>
      <w:r>
        <w:rPr>
          <w:rFonts w:ascii="David" w:hAnsi="David" w:cs="David" w:hint="cs"/>
          <w:sz w:val="24"/>
          <w:szCs w:val="24"/>
          <w:rtl/>
        </w:rPr>
        <w:t xml:space="preserve"> תולדה של תרומה אלטרואיסטית, דהיינו ללא תמורה חומרית. את מקורו של הכלל האלטרואיסטי בתרומות איברים ניתן למצוא במהפכה שהוליד ספרו של </w:t>
      </w:r>
      <w:r w:rsidR="00D01509">
        <w:rPr>
          <w:rFonts w:ascii="David" w:hAnsi="David" w:cs="David"/>
          <w:sz w:val="24"/>
          <w:szCs w:val="24"/>
        </w:rPr>
        <w:t xml:space="preserve">Richard </w:t>
      </w:r>
      <w:proofErr w:type="spellStart"/>
      <w:r w:rsidR="00D01509">
        <w:rPr>
          <w:rFonts w:ascii="David" w:hAnsi="David" w:cs="David"/>
          <w:sz w:val="24"/>
          <w:szCs w:val="24"/>
        </w:rPr>
        <w:t>Titmmuss</w:t>
      </w:r>
      <w:proofErr w:type="spellEnd"/>
      <w:r>
        <w:rPr>
          <w:rFonts w:ascii="David" w:hAnsi="David" w:cs="David" w:hint="cs"/>
          <w:sz w:val="24"/>
          <w:szCs w:val="24"/>
          <w:rtl/>
        </w:rPr>
        <w:t xml:space="preserve"> "</w:t>
      </w:r>
      <w:r w:rsidR="00D01509" w:rsidRPr="00700D47">
        <w:rPr>
          <w:rFonts w:asciiTheme="majorBidi" w:hAnsiTheme="majorBidi" w:cstheme="majorBidi"/>
          <w:sz w:val="24"/>
          <w:szCs w:val="24"/>
        </w:rPr>
        <w:t>The gift relationship</w:t>
      </w:r>
      <w:r>
        <w:rPr>
          <w:rFonts w:ascii="David" w:hAnsi="David" w:cs="David" w:hint="cs"/>
          <w:sz w:val="24"/>
          <w:szCs w:val="24"/>
          <w:rtl/>
        </w:rPr>
        <w:t>"</w:t>
      </w:r>
      <w:r w:rsidR="00D01509">
        <w:rPr>
          <w:rFonts w:ascii="David" w:hAnsi="David" w:cs="David" w:hint="cs"/>
          <w:sz w:val="24"/>
          <w:szCs w:val="24"/>
          <w:rtl/>
        </w:rPr>
        <w:t xml:space="preserve"> (1970). </w:t>
      </w:r>
      <w:r w:rsidR="00497EEE">
        <w:rPr>
          <w:rFonts w:ascii="David" w:hAnsi="David" w:cs="David" w:hint="cs"/>
          <w:sz w:val="24"/>
          <w:szCs w:val="24"/>
          <w:rtl/>
        </w:rPr>
        <w:t xml:space="preserve"> </w:t>
      </w:r>
      <w:proofErr w:type="spellStart"/>
      <w:r w:rsidR="00497EEE">
        <w:rPr>
          <w:rFonts w:ascii="David" w:hAnsi="David" w:cs="David"/>
          <w:sz w:val="24"/>
          <w:szCs w:val="24"/>
        </w:rPr>
        <w:t>Titmmuss</w:t>
      </w:r>
      <w:proofErr w:type="spellEnd"/>
      <w:r w:rsidR="00497EEE">
        <w:rPr>
          <w:rFonts w:ascii="David" w:hAnsi="David" w:cs="David" w:hint="cs"/>
          <w:sz w:val="24"/>
          <w:szCs w:val="24"/>
          <w:rtl/>
        </w:rPr>
        <w:t xml:space="preserve"> </w:t>
      </w:r>
      <w:r>
        <w:rPr>
          <w:rFonts w:ascii="David" w:hAnsi="David" w:cs="David" w:hint="cs"/>
          <w:sz w:val="24"/>
          <w:szCs w:val="24"/>
          <w:rtl/>
        </w:rPr>
        <w:t xml:space="preserve">השווה מערכות איסוף דם ברחבי העולם </w:t>
      </w:r>
      <w:r w:rsidR="007A2B34">
        <w:rPr>
          <w:rFonts w:ascii="David" w:hAnsi="David" w:cs="David" w:hint="cs"/>
          <w:sz w:val="24"/>
          <w:szCs w:val="24"/>
          <w:rtl/>
        </w:rPr>
        <w:t>והסיק</w:t>
      </w:r>
      <w:r>
        <w:rPr>
          <w:rFonts w:ascii="David" w:hAnsi="David" w:cs="David" w:hint="cs"/>
          <w:sz w:val="24"/>
          <w:szCs w:val="24"/>
          <w:rtl/>
        </w:rPr>
        <w:t xml:space="preserve"> כי איסוף דם על בסיס התנדבותי הוא השיטה היעילה, הבטוחה והמוסרית ביותר לאיסוף דם. לטענתו, התנדבות או תרומות אלטרואיסטיות מבטאות רצון טהור לעזרה ולכן אין מהן חשש למרמה או זיוף של נתונים רפואיים, ה</w:t>
      </w:r>
      <w:r w:rsidR="007A2B34">
        <w:rPr>
          <w:rFonts w:ascii="David" w:hAnsi="David" w:cs="David" w:hint="cs"/>
          <w:sz w:val="24"/>
          <w:szCs w:val="24"/>
          <w:rtl/>
        </w:rPr>
        <w:t>ן</w:t>
      </w:r>
      <w:r>
        <w:rPr>
          <w:rFonts w:ascii="David" w:hAnsi="David" w:cs="David" w:hint="cs"/>
          <w:sz w:val="24"/>
          <w:szCs w:val="24"/>
          <w:rtl/>
        </w:rPr>
        <w:t xml:space="preserve"> יתרמו לסולידריות חברתית ויהוו </w:t>
      </w:r>
      <w:r w:rsidR="00237594">
        <w:rPr>
          <w:rFonts w:ascii="David" w:hAnsi="David" w:cs="David" w:hint="cs"/>
          <w:sz w:val="24"/>
          <w:szCs w:val="24"/>
          <w:rtl/>
        </w:rPr>
        <w:t>חוצץ</w:t>
      </w:r>
      <w:r>
        <w:rPr>
          <w:rFonts w:ascii="David" w:hAnsi="David" w:cs="David" w:hint="cs"/>
          <w:sz w:val="24"/>
          <w:szCs w:val="24"/>
          <w:rtl/>
        </w:rPr>
        <w:t xml:space="preserve"> נגד מגמות הסחרה של יחסים אנושיים. תפיסה זו </w:t>
      </w:r>
      <w:r w:rsidR="007A2B34">
        <w:rPr>
          <w:rFonts w:ascii="David" w:hAnsi="David" w:cs="David" w:hint="cs"/>
          <w:sz w:val="24"/>
          <w:szCs w:val="24"/>
          <w:rtl/>
        </w:rPr>
        <w:t>הינה ה</w:t>
      </w:r>
      <w:r>
        <w:rPr>
          <w:rFonts w:ascii="David" w:hAnsi="David" w:cs="David" w:hint="cs"/>
          <w:sz w:val="24"/>
          <w:szCs w:val="24"/>
          <w:rtl/>
        </w:rPr>
        <w:t xml:space="preserve">פרדיגמה </w:t>
      </w:r>
      <w:r w:rsidR="007A2B34">
        <w:rPr>
          <w:rFonts w:ascii="David" w:hAnsi="David" w:cs="David" w:hint="cs"/>
          <w:sz w:val="24"/>
          <w:szCs w:val="24"/>
          <w:rtl/>
        </w:rPr>
        <w:t>ה</w:t>
      </w:r>
      <w:r>
        <w:rPr>
          <w:rFonts w:ascii="David" w:hAnsi="David" w:cs="David" w:hint="cs"/>
          <w:sz w:val="24"/>
          <w:szCs w:val="24"/>
          <w:rtl/>
        </w:rPr>
        <w:t xml:space="preserve">שלטת בכל הקשור לאיסוף תאים, רקמות ואיברי אנוש לצרכים תרפויטיים ולמרות </w:t>
      </w:r>
      <w:r>
        <w:rPr>
          <w:rFonts w:ascii="David" w:hAnsi="David" w:cs="David" w:hint="cs"/>
          <w:sz w:val="24"/>
          <w:szCs w:val="24"/>
          <w:rtl/>
        </w:rPr>
        <w:lastRenderedPageBreak/>
        <w:t xml:space="preserve">שספרו של </w:t>
      </w:r>
      <w:proofErr w:type="spellStart"/>
      <w:r w:rsidR="00A76775">
        <w:rPr>
          <w:rFonts w:ascii="David" w:hAnsi="David" w:cs="David"/>
          <w:sz w:val="24"/>
          <w:szCs w:val="24"/>
        </w:rPr>
        <w:t>Titmmuss</w:t>
      </w:r>
      <w:proofErr w:type="spellEnd"/>
      <w:r w:rsidR="00A76775">
        <w:rPr>
          <w:rFonts w:ascii="David" w:hAnsi="David" w:cs="David" w:hint="cs"/>
          <w:sz w:val="24"/>
          <w:szCs w:val="24"/>
          <w:rtl/>
        </w:rPr>
        <w:t xml:space="preserve"> </w:t>
      </w:r>
      <w:r>
        <w:rPr>
          <w:rFonts w:ascii="David" w:hAnsi="David" w:cs="David" w:hint="cs"/>
          <w:sz w:val="24"/>
          <w:szCs w:val="24"/>
          <w:rtl/>
        </w:rPr>
        <w:t xml:space="preserve">התיישן מבחינות רבות, הפרדיגמה שהציע עדיין שלטת כמעטפת המוסרית גם בהשתלות איברים. </w:t>
      </w:r>
    </w:p>
    <w:p w14:paraId="263E40DE" w14:textId="003E9BF4" w:rsidR="006E2014" w:rsidRDefault="006E2014" w:rsidP="00896D8D">
      <w:pPr>
        <w:spacing w:after="0" w:line="480" w:lineRule="auto"/>
        <w:jc w:val="both"/>
        <w:rPr>
          <w:rFonts w:ascii="David" w:hAnsi="David" w:cs="David"/>
          <w:sz w:val="24"/>
          <w:szCs w:val="24"/>
          <w:rtl/>
        </w:rPr>
      </w:pPr>
      <w:r>
        <w:rPr>
          <w:rFonts w:ascii="David" w:hAnsi="David" w:cs="David" w:hint="cs"/>
          <w:sz w:val="24"/>
          <w:szCs w:val="24"/>
          <w:rtl/>
        </w:rPr>
        <w:t xml:space="preserve">עבור </w:t>
      </w:r>
      <w:proofErr w:type="spellStart"/>
      <w:r w:rsidR="007D7392">
        <w:rPr>
          <w:rFonts w:ascii="David" w:hAnsi="David" w:cs="David"/>
          <w:sz w:val="24"/>
          <w:szCs w:val="24"/>
        </w:rPr>
        <w:t>Titmmuss</w:t>
      </w:r>
      <w:proofErr w:type="spellEnd"/>
      <w:r>
        <w:rPr>
          <w:rFonts w:ascii="David" w:hAnsi="David" w:cs="David" w:hint="cs"/>
          <w:sz w:val="24"/>
          <w:szCs w:val="24"/>
          <w:rtl/>
        </w:rPr>
        <w:t xml:space="preserve">, </w:t>
      </w:r>
      <w:r w:rsidR="00244BBB">
        <w:rPr>
          <w:rFonts w:ascii="David" w:hAnsi="David" w:cs="David" w:hint="cs"/>
          <w:sz w:val="24"/>
          <w:szCs w:val="24"/>
          <w:rtl/>
        </w:rPr>
        <w:t>ההתנהגות האלטרואיסטית של היחיד היא המנוע המוביל את מנגנון הגיוס לתרומות איברים. יחידים אלטרואיסטיים יוצרים נורמה של התנדבות ותרומה שבתורה מגבירה את הסולידריות החברתית. המדינה צריכה ליצור "הזדמנויות לאלטרואיזם" עבור היחידים, כמו למשל ההזדמנות לתרום דם, או איברים להשתלה</w:t>
      </w:r>
      <w:r w:rsidR="007D7392">
        <w:rPr>
          <w:rFonts w:ascii="David" w:hAnsi="David" w:cs="David" w:hint="cs"/>
          <w:sz w:val="24"/>
          <w:szCs w:val="24"/>
          <w:rtl/>
        </w:rPr>
        <w:t>.</w:t>
      </w:r>
      <w:r w:rsidR="00244BBB">
        <w:rPr>
          <w:rFonts w:ascii="David" w:hAnsi="David" w:cs="David" w:hint="cs"/>
          <w:sz w:val="24"/>
          <w:szCs w:val="24"/>
          <w:rtl/>
        </w:rPr>
        <w:t xml:space="preserve"> זה המצרף של התנהגות היחידים שמתגבש לכדי נורמה חברתית, תור</w:t>
      </w:r>
      <w:r w:rsidR="00C466CB">
        <w:rPr>
          <w:rFonts w:ascii="David" w:hAnsi="David" w:cs="David" w:hint="cs"/>
          <w:sz w:val="24"/>
          <w:szCs w:val="24"/>
          <w:rtl/>
        </w:rPr>
        <w:t>ם</w:t>
      </w:r>
      <w:r w:rsidR="00244BBB">
        <w:rPr>
          <w:rFonts w:ascii="David" w:hAnsi="David" w:cs="David" w:hint="cs"/>
          <w:sz w:val="24"/>
          <w:szCs w:val="24"/>
          <w:rtl/>
        </w:rPr>
        <w:t xml:space="preserve"> לסולידריות חברתית ומגביר במהלך מעגלי את ההתנהגות האלטרואיסטית. </w:t>
      </w:r>
    </w:p>
    <w:p w14:paraId="12E31B2E" w14:textId="48D51755" w:rsidR="00244BBB" w:rsidRDefault="00244BBB" w:rsidP="00896D8D">
      <w:pPr>
        <w:spacing w:after="0" w:line="480" w:lineRule="auto"/>
        <w:jc w:val="both"/>
        <w:rPr>
          <w:rFonts w:ascii="David" w:hAnsi="David" w:cs="David"/>
          <w:sz w:val="24"/>
          <w:szCs w:val="24"/>
          <w:rtl/>
        </w:rPr>
      </w:pPr>
      <w:r>
        <w:rPr>
          <w:rFonts w:ascii="David" w:hAnsi="David" w:cs="David" w:hint="cs"/>
          <w:sz w:val="24"/>
          <w:szCs w:val="24"/>
          <w:rtl/>
        </w:rPr>
        <w:t xml:space="preserve">עמדה זו עומדת בבסיס מדיניות איסוף איברים להשתלה ומאחורי מערכות הסברה לעידוד תרומות איברים ברחבי העולם. </w:t>
      </w:r>
      <w:r w:rsidR="008C00E9">
        <w:rPr>
          <w:rFonts w:ascii="David" w:hAnsi="David" w:cs="David" w:hint="cs"/>
          <w:sz w:val="24"/>
          <w:szCs w:val="24"/>
          <w:rtl/>
        </w:rPr>
        <w:t>ההנחה</w:t>
      </w:r>
      <w:r>
        <w:rPr>
          <w:rFonts w:ascii="David" w:hAnsi="David" w:cs="David" w:hint="cs"/>
          <w:sz w:val="24"/>
          <w:szCs w:val="24"/>
          <w:rtl/>
        </w:rPr>
        <w:t xml:space="preserve"> היא </w:t>
      </w:r>
      <w:r w:rsidR="008C00E9">
        <w:rPr>
          <w:rFonts w:ascii="David" w:hAnsi="David" w:cs="David" w:hint="cs"/>
          <w:sz w:val="24"/>
          <w:szCs w:val="24"/>
          <w:rtl/>
        </w:rPr>
        <w:t>ש</w:t>
      </w:r>
      <w:r>
        <w:rPr>
          <w:rFonts w:ascii="David" w:hAnsi="David" w:cs="David" w:hint="cs"/>
          <w:sz w:val="24"/>
          <w:szCs w:val="24"/>
          <w:rtl/>
        </w:rPr>
        <w:t xml:space="preserve">אלטרואיזם היא מידה קיימת בחברה וכי ניתן לגייס אותה במידה כזו שתספיק לשמש כבסיס איתן </w:t>
      </w:r>
      <w:r w:rsidR="00196407">
        <w:rPr>
          <w:rFonts w:ascii="David" w:hAnsi="David" w:cs="David" w:hint="cs"/>
          <w:sz w:val="24"/>
          <w:szCs w:val="24"/>
          <w:rtl/>
        </w:rPr>
        <w:t xml:space="preserve">דיו למדיניות איסוף איברים. במאמר זה אנחנו מבקשים </w:t>
      </w:r>
      <w:r w:rsidR="00EB5BA4">
        <w:rPr>
          <w:rFonts w:ascii="David" w:hAnsi="David" w:cs="David" w:hint="cs"/>
          <w:sz w:val="24"/>
          <w:szCs w:val="24"/>
          <w:rtl/>
        </w:rPr>
        <w:t xml:space="preserve">לבדוק את </w:t>
      </w:r>
      <w:r w:rsidR="008C00E9">
        <w:rPr>
          <w:rFonts w:ascii="David" w:hAnsi="David" w:cs="David" w:hint="cs"/>
          <w:sz w:val="24"/>
          <w:szCs w:val="24"/>
          <w:rtl/>
        </w:rPr>
        <w:t>ההנחה</w:t>
      </w:r>
      <w:r w:rsidR="00EB5BA4">
        <w:rPr>
          <w:rFonts w:ascii="David" w:hAnsi="David" w:cs="David" w:hint="cs"/>
          <w:sz w:val="24"/>
          <w:szCs w:val="24"/>
          <w:rtl/>
        </w:rPr>
        <w:t xml:space="preserve"> </w:t>
      </w:r>
      <w:r w:rsidR="008C00E9">
        <w:rPr>
          <w:rFonts w:ascii="David" w:hAnsi="David" w:cs="David" w:hint="cs"/>
          <w:sz w:val="24"/>
          <w:szCs w:val="24"/>
          <w:rtl/>
        </w:rPr>
        <w:t>ש</w:t>
      </w:r>
      <w:r w:rsidR="00EB5BA4">
        <w:rPr>
          <w:rFonts w:ascii="David" w:hAnsi="David" w:cs="David" w:hint="cs"/>
          <w:sz w:val="24"/>
          <w:szCs w:val="24"/>
          <w:rtl/>
        </w:rPr>
        <w:t xml:space="preserve">אלטרואיזם קשור לתרומת איברים בהקשר הישראלי ולהצביע על המורכבות של המושג והצורך בהקשרים תרבותיים וחברתיים רחבים על מנת להבין את הפעולה המשולבת של תרומת איברים ומבנה חברתי. </w:t>
      </w:r>
    </w:p>
    <w:p w14:paraId="2352F2BA" w14:textId="694625DC" w:rsidR="00196407" w:rsidRDefault="00BE5455" w:rsidP="00896D8D">
      <w:pPr>
        <w:bidi w:val="0"/>
        <w:spacing w:after="0" w:line="480" w:lineRule="auto"/>
        <w:jc w:val="both"/>
        <w:rPr>
          <w:rFonts w:ascii="David" w:hAnsi="David" w:cs="David"/>
          <w:b/>
          <w:bCs/>
          <w:sz w:val="24"/>
          <w:szCs w:val="24"/>
        </w:rPr>
      </w:pPr>
      <w:r>
        <w:rPr>
          <w:rFonts w:ascii="David" w:hAnsi="David" w:cs="David"/>
          <w:b/>
          <w:bCs/>
          <w:sz w:val="24"/>
          <w:szCs w:val="24"/>
        </w:rPr>
        <w:t xml:space="preserve">1.1 </w:t>
      </w:r>
      <w:r w:rsidR="00856078">
        <w:rPr>
          <w:rFonts w:ascii="David" w:hAnsi="David" w:cs="David"/>
          <w:b/>
          <w:bCs/>
          <w:sz w:val="24"/>
          <w:szCs w:val="24"/>
        </w:rPr>
        <w:t xml:space="preserve">Quantifying altruism  </w:t>
      </w:r>
    </w:p>
    <w:p w14:paraId="79D13AB9" w14:textId="54D80C32" w:rsidR="00A74032" w:rsidRDefault="00A74032" w:rsidP="00896D8D">
      <w:pPr>
        <w:bidi w:val="0"/>
        <w:spacing w:after="0" w:line="480" w:lineRule="auto"/>
        <w:jc w:val="both"/>
        <w:rPr>
          <w:rFonts w:ascii="David" w:hAnsi="David" w:cs="David"/>
          <w:sz w:val="24"/>
          <w:szCs w:val="24"/>
        </w:rPr>
      </w:pPr>
      <w:r w:rsidRPr="00A74032">
        <w:rPr>
          <w:rFonts w:ascii="David" w:hAnsi="David" w:cs="David"/>
          <w:sz w:val="24"/>
          <w:szCs w:val="24"/>
        </w:rPr>
        <w:t>Altruism is defined as behavior aimed at helping others (Meyers, 2005).</w:t>
      </w:r>
      <w:r>
        <w:rPr>
          <w:rFonts w:ascii="David" w:hAnsi="David" w:cs="David"/>
          <w:sz w:val="24"/>
          <w:szCs w:val="24"/>
        </w:rPr>
        <w:t xml:space="preserve"> </w:t>
      </w:r>
      <w:r w:rsidR="00850225" w:rsidRPr="00850225">
        <w:rPr>
          <w:rFonts w:ascii="David" w:hAnsi="David" w:cs="David"/>
          <w:sz w:val="24"/>
          <w:szCs w:val="24"/>
        </w:rPr>
        <w:t>Altruism may promote prosocial behavior that is more sensitive to the actual needs of others (Batson, 2011</w:t>
      </w:r>
      <w:r>
        <w:rPr>
          <w:rFonts w:ascii="David" w:hAnsi="David" w:cs="David"/>
          <w:sz w:val="24"/>
          <w:szCs w:val="24"/>
        </w:rPr>
        <w:t xml:space="preserve">). </w:t>
      </w:r>
      <w:r w:rsidRPr="00A74032">
        <w:rPr>
          <w:rFonts w:ascii="David" w:hAnsi="David" w:cs="David"/>
          <w:sz w:val="24"/>
          <w:szCs w:val="24"/>
        </w:rPr>
        <w:t xml:space="preserve">The behavior is carried out even when the helper does not expect any benefit </w:t>
      </w:r>
      <w:r>
        <w:rPr>
          <w:rFonts w:ascii="David" w:hAnsi="David" w:cs="David"/>
          <w:sz w:val="24"/>
          <w:szCs w:val="24"/>
        </w:rPr>
        <w:t>or</w:t>
      </w:r>
      <w:r w:rsidRPr="00A74032">
        <w:rPr>
          <w:rFonts w:ascii="David" w:hAnsi="David" w:cs="David"/>
          <w:sz w:val="24"/>
          <w:szCs w:val="24"/>
        </w:rPr>
        <w:t xml:space="preserve"> </w:t>
      </w:r>
      <w:r>
        <w:rPr>
          <w:rFonts w:ascii="David" w:hAnsi="David" w:cs="David"/>
          <w:sz w:val="24"/>
          <w:szCs w:val="24"/>
        </w:rPr>
        <w:t>return</w:t>
      </w:r>
      <w:r w:rsidRPr="00A74032">
        <w:rPr>
          <w:rFonts w:ascii="David" w:hAnsi="David" w:cs="David"/>
          <w:sz w:val="24"/>
          <w:szCs w:val="24"/>
        </w:rPr>
        <w:t xml:space="preserve"> and even when the helper may endanger himself to one degree or another (de Waal, 2008). On an extreme level</w:t>
      </w:r>
      <w:r w:rsidR="00296427">
        <w:rPr>
          <w:rFonts w:ascii="David" w:hAnsi="David" w:cs="David"/>
          <w:sz w:val="24"/>
          <w:szCs w:val="24"/>
        </w:rPr>
        <w:t>,</w:t>
      </w:r>
      <w:r w:rsidRPr="00A74032">
        <w:rPr>
          <w:rFonts w:ascii="David" w:hAnsi="David" w:cs="David"/>
          <w:sz w:val="24"/>
          <w:szCs w:val="24"/>
        </w:rPr>
        <w:t xml:space="preserve"> altruism can manifest itself in conscious self-sacrifice for the sake of others. Altruism is also defined as the social motive for doing good for others (Monday, 2020).</w:t>
      </w:r>
      <w:r w:rsidR="00850225">
        <w:rPr>
          <w:rFonts w:ascii="David" w:hAnsi="David" w:cs="David" w:hint="cs"/>
          <w:sz w:val="24"/>
          <w:szCs w:val="24"/>
          <w:rtl/>
        </w:rPr>
        <w:t xml:space="preserve"> </w:t>
      </w:r>
    </w:p>
    <w:p w14:paraId="62147C4C" w14:textId="473A5FD4" w:rsidR="00610ED8" w:rsidRDefault="000931D2" w:rsidP="00896D8D">
      <w:pPr>
        <w:bidi w:val="0"/>
        <w:spacing w:after="0" w:line="480" w:lineRule="auto"/>
        <w:jc w:val="both"/>
        <w:rPr>
          <w:rFonts w:ascii="David" w:hAnsi="David" w:cs="David"/>
          <w:sz w:val="24"/>
          <w:szCs w:val="24"/>
        </w:rPr>
      </w:pPr>
      <w:r w:rsidRPr="000931D2">
        <w:rPr>
          <w:rFonts w:ascii="David" w:hAnsi="David" w:cs="David"/>
          <w:sz w:val="24"/>
          <w:szCs w:val="24"/>
        </w:rPr>
        <w:t xml:space="preserve">Various scales for measuring altruism are mentioned in the literature. For example, </w:t>
      </w:r>
      <w:r w:rsidR="00296427">
        <w:rPr>
          <w:rFonts w:ascii="David" w:hAnsi="David" w:cs="David"/>
          <w:sz w:val="24"/>
          <w:szCs w:val="24"/>
        </w:rPr>
        <w:t>the "dictator game"</w:t>
      </w:r>
      <w:r w:rsidRPr="000931D2">
        <w:rPr>
          <w:rFonts w:ascii="David" w:hAnsi="David" w:cs="David"/>
          <w:sz w:val="24"/>
          <w:szCs w:val="24"/>
        </w:rPr>
        <w:t xml:space="preserve"> examined altruistic charitable donation through a survey or experiment (</w:t>
      </w:r>
      <w:proofErr w:type="spellStart"/>
      <w:r w:rsidRPr="000931D2">
        <w:rPr>
          <w:rFonts w:ascii="David" w:hAnsi="David" w:cs="David"/>
          <w:sz w:val="24"/>
          <w:szCs w:val="24"/>
        </w:rPr>
        <w:t>Bekkers</w:t>
      </w:r>
      <w:proofErr w:type="spellEnd"/>
      <w:r w:rsidRPr="000931D2">
        <w:rPr>
          <w:rFonts w:ascii="David" w:hAnsi="David" w:cs="David"/>
          <w:sz w:val="24"/>
          <w:szCs w:val="24"/>
        </w:rPr>
        <w:t xml:space="preserve">, 2007; Carpenter, Connolly &amp; Myers, 2008; </w:t>
      </w:r>
      <w:proofErr w:type="spellStart"/>
      <w:r w:rsidRPr="000931D2">
        <w:rPr>
          <w:rFonts w:ascii="David" w:hAnsi="David" w:cs="David"/>
          <w:sz w:val="24"/>
          <w:szCs w:val="24"/>
        </w:rPr>
        <w:t>Hilbig</w:t>
      </w:r>
      <w:proofErr w:type="spellEnd"/>
      <w:r w:rsidRPr="000931D2">
        <w:rPr>
          <w:rFonts w:ascii="David" w:hAnsi="David" w:cs="David"/>
          <w:sz w:val="24"/>
          <w:szCs w:val="24"/>
        </w:rPr>
        <w:t xml:space="preserve"> et al., 2015). </w:t>
      </w:r>
      <w:proofErr w:type="spellStart"/>
      <w:r w:rsidR="00610ED8" w:rsidRPr="00610ED8">
        <w:rPr>
          <w:rFonts w:ascii="David" w:hAnsi="David" w:cs="David"/>
          <w:sz w:val="24"/>
          <w:szCs w:val="24"/>
        </w:rPr>
        <w:t>Sliwak</w:t>
      </w:r>
      <w:proofErr w:type="spellEnd"/>
      <w:r w:rsidR="00610ED8" w:rsidRPr="00610ED8">
        <w:rPr>
          <w:rFonts w:ascii="David" w:hAnsi="David" w:cs="David"/>
          <w:sz w:val="24"/>
          <w:szCs w:val="24"/>
        </w:rPr>
        <w:t xml:space="preserve"> conducted </w:t>
      </w:r>
      <w:r w:rsidR="00296427">
        <w:rPr>
          <w:rFonts w:ascii="David" w:hAnsi="David" w:cs="David"/>
          <w:sz w:val="24"/>
          <w:szCs w:val="24"/>
        </w:rPr>
        <w:t xml:space="preserve">the </w:t>
      </w:r>
      <w:r w:rsidR="00610ED8" w:rsidRPr="00610ED8">
        <w:rPr>
          <w:rFonts w:ascii="David" w:hAnsi="David" w:cs="David"/>
          <w:sz w:val="24"/>
          <w:szCs w:val="24"/>
        </w:rPr>
        <w:t>Altruism-</w:t>
      </w:r>
      <w:proofErr w:type="spellStart"/>
      <w:r w:rsidR="00610ED8" w:rsidRPr="00610ED8">
        <w:rPr>
          <w:rFonts w:ascii="David" w:hAnsi="David" w:cs="David"/>
          <w:sz w:val="24"/>
          <w:szCs w:val="24"/>
        </w:rPr>
        <w:t>Nonaltruism</w:t>
      </w:r>
      <w:proofErr w:type="spellEnd"/>
      <w:r w:rsidR="00610ED8" w:rsidRPr="00610ED8">
        <w:rPr>
          <w:rFonts w:ascii="David" w:hAnsi="David" w:cs="David"/>
          <w:sz w:val="24"/>
          <w:szCs w:val="24"/>
        </w:rPr>
        <w:t xml:space="preserve"> (A-N) Questionnaire, which contains </w:t>
      </w:r>
      <w:r w:rsidR="00296427">
        <w:rPr>
          <w:rFonts w:ascii="David" w:hAnsi="David" w:cs="David"/>
          <w:sz w:val="24"/>
          <w:szCs w:val="24"/>
        </w:rPr>
        <w:t>ten</w:t>
      </w:r>
      <w:r w:rsidR="00610ED8" w:rsidRPr="00610ED8">
        <w:rPr>
          <w:rFonts w:ascii="David" w:hAnsi="David" w:cs="David"/>
          <w:sz w:val="24"/>
          <w:szCs w:val="24"/>
        </w:rPr>
        <w:t xml:space="preserve"> stories, each with </w:t>
      </w:r>
      <w:r w:rsidR="00296427">
        <w:rPr>
          <w:rFonts w:ascii="David" w:hAnsi="David" w:cs="David"/>
          <w:sz w:val="24"/>
          <w:szCs w:val="24"/>
        </w:rPr>
        <w:t>six</w:t>
      </w:r>
      <w:r w:rsidR="00610ED8" w:rsidRPr="00610ED8">
        <w:rPr>
          <w:rFonts w:ascii="David" w:hAnsi="David" w:cs="David"/>
          <w:sz w:val="24"/>
          <w:szCs w:val="24"/>
        </w:rPr>
        <w:t xml:space="preserve"> answers to reflect the various degrees of intensity of a person's altruistic attitude</w:t>
      </w:r>
      <w:r w:rsidR="0025208B">
        <w:rPr>
          <w:rFonts w:ascii="David" w:hAnsi="David" w:cs="David"/>
          <w:sz w:val="24"/>
          <w:szCs w:val="24"/>
        </w:rPr>
        <w:t xml:space="preserve"> (</w:t>
      </w:r>
      <w:proofErr w:type="spellStart"/>
      <w:r w:rsidR="0025208B" w:rsidRPr="0025208B">
        <w:rPr>
          <w:rFonts w:ascii="David" w:hAnsi="David" w:cs="David"/>
          <w:sz w:val="24"/>
          <w:szCs w:val="24"/>
        </w:rPr>
        <w:t>Milaniak</w:t>
      </w:r>
      <w:proofErr w:type="spellEnd"/>
      <w:r w:rsidR="0025208B">
        <w:rPr>
          <w:rFonts w:ascii="David" w:hAnsi="David" w:cs="David"/>
          <w:sz w:val="24"/>
          <w:szCs w:val="24"/>
        </w:rPr>
        <w:t xml:space="preserve"> et al., 2018)</w:t>
      </w:r>
      <w:r w:rsidR="00610ED8" w:rsidRPr="00610ED8">
        <w:rPr>
          <w:rFonts w:ascii="David" w:hAnsi="David" w:cs="David"/>
          <w:sz w:val="24"/>
          <w:szCs w:val="24"/>
        </w:rPr>
        <w:t xml:space="preserve">. </w:t>
      </w:r>
      <w:r w:rsidRPr="000931D2">
        <w:rPr>
          <w:rFonts w:ascii="David" w:hAnsi="David" w:cs="David"/>
          <w:sz w:val="24"/>
          <w:szCs w:val="24"/>
        </w:rPr>
        <w:t>Another way is measur</w:t>
      </w:r>
      <w:r w:rsidR="001D2F49">
        <w:rPr>
          <w:rFonts w:ascii="David" w:hAnsi="David" w:cs="David"/>
          <w:sz w:val="24"/>
          <w:szCs w:val="24"/>
        </w:rPr>
        <w:t>ing</w:t>
      </w:r>
      <w:r w:rsidRPr="000931D2">
        <w:rPr>
          <w:rFonts w:ascii="David" w:hAnsi="David" w:cs="David"/>
          <w:sz w:val="24"/>
          <w:szCs w:val="24"/>
        </w:rPr>
        <w:t xml:space="preserve"> altruistic value orientations through self-rating on an altruistic value questionnaire, such as fairness, world peace</w:t>
      </w:r>
      <w:r w:rsidR="00296427">
        <w:rPr>
          <w:rFonts w:ascii="David" w:hAnsi="David" w:cs="David"/>
          <w:sz w:val="24"/>
          <w:szCs w:val="24"/>
        </w:rPr>
        <w:t>,</w:t>
      </w:r>
      <w:r w:rsidRPr="000931D2">
        <w:rPr>
          <w:rFonts w:ascii="David" w:hAnsi="David" w:cs="David"/>
          <w:sz w:val="24"/>
          <w:szCs w:val="24"/>
        </w:rPr>
        <w:t xml:space="preserve"> and social justice (de Groot &amp; Steg, 2008).</w:t>
      </w:r>
      <w:r>
        <w:rPr>
          <w:rFonts w:ascii="David" w:hAnsi="David" w:cs="David" w:hint="cs"/>
          <w:sz w:val="24"/>
          <w:szCs w:val="24"/>
          <w:rtl/>
        </w:rPr>
        <w:t xml:space="preserve"> </w:t>
      </w:r>
    </w:p>
    <w:p w14:paraId="026D2AE7" w14:textId="55FE3671" w:rsidR="00D63A9C" w:rsidRDefault="00D63A9C" w:rsidP="00896D8D">
      <w:pPr>
        <w:bidi w:val="0"/>
        <w:spacing w:after="0" w:line="480" w:lineRule="auto"/>
        <w:jc w:val="both"/>
        <w:rPr>
          <w:rFonts w:ascii="David" w:hAnsi="David" w:cs="David"/>
          <w:sz w:val="24"/>
          <w:szCs w:val="24"/>
        </w:rPr>
      </w:pPr>
      <w:r w:rsidRPr="00D63A9C">
        <w:rPr>
          <w:rFonts w:ascii="David" w:hAnsi="David" w:cs="David"/>
          <w:sz w:val="24"/>
          <w:szCs w:val="24"/>
        </w:rPr>
        <w:lastRenderedPageBreak/>
        <w:t>The most common measurement scale</w:t>
      </w:r>
      <w:r>
        <w:rPr>
          <w:rFonts w:ascii="David" w:hAnsi="David" w:cs="David"/>
          <w:sz w:val="24"/>
          <w:szCs w:val="24"/>
        </w:rPr>
        <w:t xml:space="preserve"> of </w:t>
      </w:r>
      <w:r w:rsidRPr="009D2A9B">
        <w:rPr>
          <w:rFonts w:ascii="David" w:hAnsi="David" w:cs="David"/>
          <w:sz w:val="24"/>
          <w:szCs w:val="24"/>
        </w:rPr>
        <w:t xml:space="preserve">Self-Report Altruism (SRA) is </w:t>
      </w:r>
      <w:r w:rsidRPr="00D63A9C">
        <w:rPr>
          <w:rFonts w:ascii="David" w:hAnsi="David" w:cs="David"/>
          <w:sz w:val="24"/>
          <w:szCs w:val="24"/>
        </w:rPr>
        <w:t>Rushton's altruistic behavior scale</w:t>
      </w:r>
      <w:r>
        <w:rPr>
          <w:rFonts w:ascii="David" w:hAnsi="David" w:cs="David"/>
          <w:sz w:val="24"/>
          <w:szCs w:val="24"/>
        </w:rPr>
        <w:t>.</w:t>
      </w:r>
      <w:r>
        <w:rPr>
          <w:rFonts w:ascii="David" w:hAnsi="David" w:cs="David" w:hint="cs"/>
          <w:sz w:val="24"/>
          <w:szCs w:val="24"/>
          <w:rtl/>
        </w:rPr>
        <w:t xml:space="preserve"> </w:t>
      </w:r>
      <w:r w:rsidRPr="009D2A9B">
        <w:rPr>
          <w:rFonts w:ascii="David" w:hAnsi="David" w:cs="David"/>
          <w:sz w:val="24"/>
          <w:szCs w:val="24"/>
        </w:rPr>
        <w:t>Rushton et al. (1981)</w:t>
      </w:r>
      <w:r w:rsidR="009D2A9B" w:rsidRPr="009D2A9B">
        <w:rPr>
          <w:rFonts w:ascii="David" w:hAnsi="David" w:cs="David"/>
          <w:sz w:val="24"/>
          <w:szCs w:val="24"/>
        </w:rPr>
        <w:t xml:space="preserve"> developed a set of 20 questions </w:t>
      </w:r>
      <w:r w:rsidRPr="009D2A9B">
        <w:rPr>
          <w:rFonts w:ascii="David" w:hAnsi="David" w:cs="David"/>
          <w:sz w:val="24"/>
          <w:szCs w:val="24"/>
        </w:rPr>
        <w:t xml:space="preserve">to </w:t>
      </w:r>
      <w:r w:rsidR="009D2A9B" w:rsidRPr="009D2A9B">
        <w:rPr>
          <w:rFonts w:ascii="David" w:hAnsi="David" w:cs="David"/>
          <w:sz w:val="24"/>
          <w:szCs w:val="24"/>
        </w:rPr>
        <w:t>measure</w:t>
      </w:r>
      <w:r w:rsidRPr="009D2A9B">
        <w:rPr>
          <w:rFonts w:ascii="David" w:hAnsi="David" w:cs="David"/>
          <w:sz w:val="24"/>
          <w:szCs w:val="24"/>
        </w:rPr>
        <w:t xml:space="preserve"> the level of helping or altruistic personality traits. </w:t>
      </w:r>
      <w:r w:rsidR="00B278E9">
        <w:rPr>
          <w:rFonts w:ascii="David" w:hAnsi="David" w:cs="David"/>
          <w:sz w:val="24"/>
          <w:szCs w:val="24"/>
        </w:rPr>
        <w:t>For example</w:t>
      </w:r>
      <w:r w:rsidR="001D2F49">
        <w:rPr>
          <w:rFonts w:ascii="David" w:hAnsi="David" w:cs="David"/>
          <w:sz w:val="24"/>
          <w:szCs w:val="24"/>
        </w:rPr>
        <w:t>,</w:t>
      </w:r>
      <w:r w:rsidR="00B278E9" w:rsidRPr="00F924CA">
        <w:rPr>
          <w:rFonts w:ascii="David" w:hAnsi="David" w:cs="David"/>
          <w:sz w:val="24"/>
          <w:szCs w:val="24"/>
        </w:rPr>
        <w:t xml:space="preserve"> I have helped push a stranger's car out of the snow; I have given directions to a stranger; I have given money to a charity; I have given money to a stranger who needed it; I have donated goods or clothes to a charity; I have donated blood; I have helped carry a stranger's belongings (books, parcels, etc.). </w:t>
      </w:r>
      <w:r w:rsidRPr="009D2A9B">
        <w:rPr>
          <w:rFonts w:ascii="David" w:hAnsi="David" w:cs="David"/>
          <w:sz w:val="24"/>
          <w:szCs w:val="24"/>
        </w:rPr>
        <w:t>Respondents were asked to mark how often they had participated in the behavior from never (1) to very often (5). </w:t>
      </w:r>
      <w:r w:rsidR="009D2A9B" w:rsidRPr="00D63A9C">
        <w:rPr>
          <w:rFonts w:ascii="David" w:hAnsi="David" w:cs="David"/>
          <w:sz w:val="24"/>
          <w:szCs w:val="24"/>
        </w:rPr>
        <w:t>Rushton's altruistic behavior scale</w:t>
      </w:r>
      <w:r w:rsidR="009D2A9B">
        <w:rPr>
          <w:rFonts w:ascii="David" w:hAnsi="David" w:cs="David"/>
          <w:sz w:val="24"/>
          <w:szCs w:val="24"/>
        </w:rPr>
        <w:t xml:space="preserve"> was </w:t>
      </w:r>
      <w:r w:rsidR="000201BF">
        <w:rPr>
          <w:rFonts w:ascii="David" w:hAnsi="David" w:cs="David"/>
          <w:sz w:val="24"/>
          <w:szCs w:val="24"/>
        </w:rPr>
        <w:t xml:space="preserve">translated and </w:t>
      </w:r>
      <w:r w:rsidR="00B76906">
        <w:rPr>
          <w:rFonts w:ascii="David" w:hAnsi="David" w:cs="David"/>
          <w:sz w:val="24"/>
          <w:szCs w:val="24"/>
        </w:rPr>
        <w:t>validated in many languages</w:t>
      </w:r>
      <w:r w:rsidR="00685C81">
        <w:rPr>
          <w:rFonts w:ascii="David" w:hAnsi="David" w:cs="David"/>
          <w:sz w:val="24"/>
          <w:szCs w:val="24"/>
        </w:rPr>
        <w:t xml:space="preserve"> and cultures</w:t>
      </w:r>
      <w:r w:rsidR="00B76906">
        <w:rPr>
          <w:rFonts w:ascii="David" w:hAnsi="David" w:cs="David"/>
          <w:sz w:val="24"/>
          <w:szCs w:val="24"/>
        </w:rPr>
        <w:t xml:space="preserve">, </w:t>
      </w:r>
      <w:r w:rsidR="00D41237">
        <w:rPr>
          <w:rFonts w:ascii="David" w:hAnsi="David" w:cs="David"/>
          <w:sz w:val="24"/>
          <w:szCs w:val="24"/>
        </w:rPr>
        <w:t>for example</w:t>
      </w:r>
      <w:r w:rsidR="00B76906">
        <w:rPr>
          <w:rFonts w:ascii="David" w:hAnsi="David" w:cs="David"/>
          <w:sz w:val="24"/>
          <w:szCs w:val="24"/>
        </w:rPr>
        <w:t xml:space="preserve">, </w:t>
      </w:r>
      <w:r w:rsidR="00A919BD" w:rsidRPr="00A919BD">
        <w:rPr>
          <w:rFonts w:ascii="David" w:hAnsi="David" w:cs="David"/>
          <w:sz w:val="24"/>
          <w:szCs w:val="24"/>
        </w:rPr>
        <w:t>Chinese</w:t>
      </w:r>
      <w:r w:rsidR="00685C81">
        <w:rPr>
          <w:rFonts w:ascii="David" w:hAnsi="David" w:cs="David"/>
          <w:sz w:val="24"/>
          <w:szCs w:val="24"/>
        </w:rPr>
        <w:t xml:space="preserve"> </w:t>
      </w:r>
      <w:r w:rsidR="00A919BD">
        <w:rPr>
          <w:rFonts w:ascii="David" w:hAnsi="David" w:cs="David"/>
          <w:sz w:val="24"/>
          <w:szCs w:val="24"/>
        </w:rPr>
        <w:t>(</w:t>
      </w:r>
      <w:r w:rsidR="00A919BD" w:rsidRPr="003821D1">
        <w:rPr>
          <w:rFonts w:ascii="David" w:hAnsi="David" w:cs="David"/>
          <w:sz w:val="24"/>
          <w:szCs w:val="24"/>
        </w:rPr>
        <w:t>Chou, 1996</w:t>
      </w:r>
      <w:r w:rsidR="00A919BD">
        <w:rPr>
          <w:rFonts w:ascii="David" w:hAnsi="David" w:cs="David"/>
          <w:sz w:val="24"/>
          <w:szCs w:val="24"/>
        </w:rPr>
        <w:t>)</w:t>
      </w:r>
      <w:r w:rsidR="003821D1">
        <w:rPr>
          <w:rFonts w:ascii="David" w:hAnsi="David" w:cs="David"/>
          <w:sz w:val="24"/>
          <w:szCs w:val="24"/>
        </w:rPr>
        <w:t xml:space="preserve">, </w:t>
      </w:r>
      <w:r w:rsidR="00685C81">
        <w:rPr>
          <w:rFonts w:ascii="David" w:hAnsi="David" w:cs="David"/>
          <w:sz w:val="24"/>
          <w:szCs w:val="24"/>
        </w:rPr>
        <w:t>Hindi</w:t>
      </w:r>
      <w:r w:rsidR="003821D1" w:rsidRPr="003821D1">
        <w:rPr>
          <w:rFonts w:ascii="David" w:hAnsi="David" w:cs="David"/>
          <w:sz w:val="24"/>
          <w:szCs w:val="24"/>
        </w:rPr>
        <w:t xml:space="preserve"> </w:t>
      </w:r>
      <w:r w:rsidR="003821D1">
        <w:rPr>
          <w:rFonts w:ascii="David" w:hAnsi="David" w:cs="David"/>
          <w:sz w:val="24"/>
          <w:szCs w:val="24"/>
        </w:rPr>
        <w:t>(</w:t>
      </w:r>
      <w:r w:rsidR="003821D1" w:rsidRPr="00685C81">
        <w:rPr>
          <w:rFonts w:ascii="David" w:hAnsi="David" w:cs="David"/>
          <w:sz w:val="24"/>
          <w:szCs w:val="24"/>
        </w:rPr>
        <w:t>Khanna, Singh &amp; Rushton, 1993</w:t>
      </w:r>
      <w:r w:rsidR="000B7B79" w:rsidRPr="00685C81">
        <w:rPr>
          <w:rFonts w:ascii="David" w:hAnsi="David" w:cs="David"/>
          <w:sz w:val="24"/>
          <w:szCs w:val="24"/>
        </w:rPr>
        <w:t xml:space="preserve">), </w:t>
      </w:r>
      <w:r w:rsidR="00685C81" w:rsidRPr="00685C81">
        <w:rPr>
          <w:rFonts w:ascii="David" w:hAnsi="David" w:cs="David"/>
          <w:sz w:val="24"/>
          <w:szCs w:val="24"/>
        </w:rPr>
        <w:t xml:space="preserve">Spanish (Aguilar Pardo &amp; Martínez </w:t>
      </w:r>
      <w:proofErr w:type="spellStart"/>
      <w:r w:rsidR="00685C81" w:rsidRPr="00685C81">
        <w:rPr>
          <w:rFonts w:ascii="David" w:hAnsi="David" w:cs="David"/>
          <w:sz w:val="24"/>
          <w:szCs w:val="24"/>
        </w:rPr>
        <w:t>Cotrina</w:t>
      </w:r>
      <w:proofErr w:type="spellEnd"/>
      <w:r w:rsidR="00685C81" w:rsidRPr="00685C81">
        <w:rPr>
          <w:rFonts w:ascii="David" w:hAnsi="David" w:cs="David"/>
          <w:sz w:val="24"/>
          <w:szCs w:val="24"/>
        </w:rPr>
        <w:t>, 2016)</w:t>
      </w:r>
      <w:r w:rsidR="00685C81">
        <w:rPr>
          <w:rFonts w:ascii="David" w:hAnsi="David" w:cs="David"/>
          <w:sz w:val="24"/>
          <w:szCs w:val="24"/>
        </w:rPr>
        <w:t xml:space="preserve">, </w:t>
      </w:r>
      <w:r w:rsidR="002E2ADD" w:rsidRPr="002E2ADD">
        <w:rPr>
          <w:rFonts w:ascii="David" w:hAnsi="David" w:cs="David"/>
          <w:sz w:val="24"/>
          <w:szCs w:val="24"/>
        </w:rPr>
        <w:t>Indonesian</w:t>
      </w:r>
      <w:r w:rsidR="002E2ADD">
        <w:rPr>
          <w:rFonts w:ascii="David" w:hAnsi="David" w:cs="David"/>
          <w:sz w:val="24"/>
          <w:szCs w:val="24"/>
        </w:rPr>
        <w:t xml:space="preserve"> (</w:t>
      </w:r>
      <w:proofErr w:type="spellStart"/>
      <w:r w:rsidR="002E2ADD" w:rsidRPr="002E2ADD">
        <w:rPr>
          <w:rFonts w:ascii="David" w:hAnsi="David" w:cs="David"/>
          <w:sz w:val="24"/>
          <w:szCs w:val="24"/>
        </w:rPr>
        <w:t>Suseno</w:t>
      </w:r>
      <w:proofErr w:type="spellEnd"/>
      <w:r w:rsidR="002E2ADD">
        <w:rPr>
          <w:rFonts w:ascii="David" w:hAnsi="David" w:cs="David"/>
          <w:sz w:val="24"/>
          <w:szCs w:val="24"/>
        </w:rPr>
        <w:t>, 2019),</w:t>
      </w:r>
      <w:r w:rsidR="00CB7857">
        <w:rPr>
          <w:rFonts w:ascii="David" w:hAnsi="David" w:cs="David"/>
          <w:sz w:val="24"/>
          <w:szCs w:val="24"/>
        </w:rPr>
        <w:t xml:space="preserve"> </w:t>
      </w:r>
      <w:r w:rsidR="00CB7857" w:rsidRPr="00CB7857">
        <w:rPr>
          <w:rFonts w:ascii="David" w:hAnsi="David" w:cs="David"/>
          <w:sz w:val="24"/>
          <w:szCs w:val="24"/>
        </w:rPr>
        <w:t>Turkish</w:t>
      </w:r>
      <w:r w:rsidR="00CB7857">
        <w:rPr>
          <w:rFonts w:ascii="David" w:hAnsi="David" w:cs="David"/>
          <w:sz w:val="24"/>
          <w:szCs w:val="24"/>
        </w:rPr>
        <w:t xml:space="preserve"> (</w:t>
      </w:r>
      <w:proofErr w:type="spellStart"/>
      <w:r w:rsidR="00CB7857" w:rsidRPr="00CB7857">
        <w:rPr>
          <w:rFonts w:ascii="David" w:hAnsi="David" w:cs="David"/>
          <w:sz w:val="24"/>
          <w:szCs w:val="24"/>
        </w:rPr>
        <w:t>Karacan</w:t>
      </w:r>
      <w:proofErr w:type="spellEnd"/>
      <w:r w:rsidR="00CB7857">
        <w:rPr>
          <w:rFonts w:ascii="David" w:hAnsi="David" w:cs="David"/>
          <w:sz w:val="24"/>
          <w:szCs w:val="24"/>
        </w:rPr>
        <w:t xml:space="preserve"> et al., 2013)</w:t>
      </w:r>
      <w:r w:rsidR="007C762A">
        <w:rPr>
          <w:rFonts w:ascii="David" w:hAnsi="David" w:cs="David"/>
          <w:sz w:val="24"/>
          <w:szCs w:val="24"/>
        </w:rPr>
        <w:t xml:space="preserve">, </w:t>
      </w:r>
      <w:r w:rsidR="007C762A" w:rsidRPr="007C762A">
        <w:rPr>
          <w:rFonts w:ascii="David" w:hAnsi="David" w:cs="David"/>
          <w:sz w:val="24"/>
          <w:szCs w:val="24"/>
        </w:rPr>
        <w:t>Dutch</w:t>
      </w:r>
      <w:r w:rsidR="007C762A">
        <w:rPr>
          <w:rFonts w:ascii="David" w:hAnsi="David" w:cs="David"/>
          <w:sz w:val="24"/>
          <w:szCs w:val="24"/>
        </w:rPr>
        <w:t xml:space="preserve"> (</w:t>
      </w:r>
      <w:r w:rsidR="00A0026C" w:rsidRPr="00A0026C">
        <w:rPr>
          <w:rFonts w:ascii="David" w:hAnsi="David" w:cs="David"/>
          <w:sz w:val="24"/>
          <w:szCs w:val="24"/>
        </w:rPr>
        <w:t>Garofalo</w:t>
      </w:r>
      <w:r w:rsidR="00A0026C">
        <w:rPr>
          <w:rFonts w:ascii="David" w:hAnsi="David" w:cs="David"/>
          <w:sz w:val="24"/>
          <w:szCs w:val="24"/>
        </w:rPr>
        <w:t xml:space="preserve"> et al., 2019</w:t>
      </w:r>
      <w:r w:rsidR="007C762A">
        <w:rPr>
          <w:rFonts w:ascii="David" w:hAnsi="David" w:cs="David"/>
          <w:sz w:val="24"/>
          <w:szCs w:val="24"/>
        </w:rPr>
        <w:t>)</w:t>
      </w:r>
      <w:r w:rsidR="00363593">
        <w:rPr>
          <w:rFonts w:ascii="David" w:hAnsi="David" w:cs="David"/>
          <w:sz w:val="24"/>
          <w:szCs w:val="24"/>
        </w:rPr>
        <w:t xml:space="preserve">, </w:t>
      </w:r>
      <w:r w:rsidR="00D41237">
        <w:rPr>
          <w:rFonts w:ascii="David" w:hAnsi="David" w:cs="David"/>
          <w:sz w:val="24"/>
          <w:szCs w:val="24"/>
        </w:rPr>
        <w:t xml:space="preserve">and </w:t>
      </w:r>
      <w:r w:rsidR="00363593">
        <w:rPr>
          <w:rFonts w:ascii="David" w:hAnsi="David" w:cs="David"/>
          <w:sz w:val="24"/>
          <w:szCs w:val="24"/>
        </w:rPr>
        <w:t>Hebrew (</w:t>
      </w:r>
      <w:proofErr w:type="spellStart"/>
      <w:r w:rsidR="00363593" w:rsidRPr="00363593">
        <w:rPr>
          <w:rFonts w:ascii="David" w:hAnsi="David" w:cs="David"/>
          <w:sz w:val="24"/>
          <w:szCs w:val="24"/>
        </w:rPr>
        <w:t>Khalaila</w:t>
      </w:r>
      <w:proofErr w:type="spellEnd"/>
      <w:r w:rsidR="00363593">
        <w:rPr>
          <w:rFonts w:ascii="David" w:hAnsi="David" w:cs="David"/>
          <w:sz w:val="24"/>
          <w:szCs w:val="24"/>
        </w:rPr>
        <w:t xml:space="preserve">, </w:t>
      </w:r>
      <w:r w:rsidR="00363593" w:rsidRPr="00363593">
        <w:rPr>
          <w:rFonts w:ascii="David" w:hAnsi="David" w:cs="David"/>
          <w:sz w:val="24"/>
          <w:szCs w:val="24"/>
        </w:rPr>
        <w:t>2013</w:t>
      </w:r>
      <w:r w:rsidR="00363593">
        <w:rPr>
          <w:rFonts w:ascii="David" w:hAnsi="David" w:cs="David"/>
          <w:sz w:val="24"/>
          <w:szCs w:val="24"/>
        </w:rPr>
        <w:t xml:space="preserve">). </w:t>
      </w:r>
    </w:p>
    <w:p w14:paraId="3F71D8D4" w14:textId="799B9735" w:rsidR="00BC639E" w:rsidRDefault="00BE5455" w:rsidP="00896D8D">
      <w:pPr>
        <w:bidi w:val="0"/>
        <w:spacing w:after="0" w:line="480" w:lineRule="auto"/>
        <w:jc w:val="both"/>
        <w:rPr>
          <w:rFonts w:ascii="David" w:hAnsi="David" w:cs="David"/>
          <w:b/>
          <w:bCs/>
          <w:sz w:val="24"/>
          <w:szCs w:val="24"/>
        </w:rPr>
      </w:pPr>
      <w:r>
        <w:rPr>
          <w:rFonts w:ascii="David" w:hAnsi="David" w:cs="David"/>
          <w:b/>
          <w:bCs/>
          <w:sz w:val="24"/>
          <w:szCs w:val="24"/>
        </w:rPr>
        <w:t xml:space="preserve">1.2 </w:t>
      </w:r>
      <w:r w:rsidR="00BC639E" w:rsidRPr="00BC639E">
        <w:rPr>
          <w:rFonts w:ascii="David" w:hAnsi="David" w:cs="David"/>
          <w:b/>
          <w:bCs/>
          <w:sz w:val="24"/>
          <w:szCs w:val="24"/>
        </w:rPr>
        <w:t xml:space="preserve">The </w:t>
      </w:r>
      <w:r w:rsidR="00BC639E">
        <w:rPr>
          <w:rFonts w:ascii="David" w:hAnsi="David" w:cs="David"/>
          <w:b/>
          <w:bCs/>
          <w:sz w:val="24"/>
          <w:szCs w:val="24"/>
        </w:rPr>
        <w:t>relationship</w:t>
      </w:r>
      <w:r w:rsidR="00BC639E" w:rsidRPr="00BC639E">
        <w:rPr>
          <w:rFonts w:ascii="David" w:hAnsi="David" w:cs="David"/>
          <w:b/>
          <w:bCs/>
          <w:sz w:val="24"/>
          <w:szCs w:val="24"/>
        </w:rPr>
        <w:t xml:space="preserve"> between altruism and </w:t>
      </w:r>
      <w:r w:rsidR="00471DC5">
        <w:rPr>
          <w:rFonts w:ascii="David" w:hAnsi="David" w:cs="David"/>
          <w:b/>
          <w:bCs/>
          <w:sz w:val="24"/>
          <w:szCs w:val="24"/>
        </w:rPr>
        <w:t>the</w:t>
      </w:r>
      <w:r w:rsidR="00BC639E" w:rsidRPr="00BC639E">
        <w:rPr>
          <w:rFonts w:ascii="David" w:hAnsi="David" w:cs="David"/>
          <w:b/>
          <w:bCs/>
          <w:sz w:val="24"/>
          <w:szCs w:val="24"/>
        </w:rPr>
        <w:t xml:space="preserve"> willingness to donate organs</w:t>
      </w:r>
    </w:p>
    <w:p w14:paraId="452E6468" w14:textId="3B9E90E0" w:rsidR="002521CD" w:rsidRDefault="00DB6CE5" w:rsidP="00896D8D">
      <w:pPr>
        <w:bidi w:val="0"/>
        <w:spacing w:after="0" w:line="480" w:lineRule="auto"/>
        <w:jc w:val="both"/>
        <w:rPr>
          <w:rFonts w:ascii="David" w:hAnsi="David" w:cs="David"/>
          <w:sz w:val="24"/>
          <w:szCs w:val="24"/>
        </w:rPr>
      </w:pPr>
      <w:r>
        <w:rPr>
          <w:rFonts w:ascii="David" w:hAnsi="David" w:cs="David"/>
          <w:sz w:val="24"/>
          <w:szCs w:val="24"/>
        </w:rPr>
        <w:t xml:space="preserve">The use of altruism </w:t>
      </w:r>
      <w:r w:rsidR="00856078">
        <w:rPr>
          <w:rFonts w:ascii="David" w:hAnsi="David" w:cs="David"/>
          <w:sz w:val="24"/>
          <w:szCs w:val="24"/>
        </w:rPr>
        <w:t xml:space="preserve">as a predictor of organ donation is prevalent </w:t>
      </w:r>
      <w:r w:rsidR="00A9646E" w:rsidRPr="00A9646E">
        <w:rPr>
          <w:rFonts w:ascii="David" w:hAnsi="David" w:cs="David"/>
          <w:sz w:val="24"/>
          <w:szCs w:val="24"/>
        </w:rPr>
        <w:t>in many studies</w:t>
      </w:r>
      <w:r w:rsidR="00856078">
        <w:rPr>
          <w:rFonts w:ascii="David" w:hAnsi="David" w:cs="David"/>
          <w:sz w:val="24"/>
          <w:szCs w:val="24"/>
        </w:rPr>
        <w:t xml:space="preserve">. </w:t>
      </w:r>
      <w:proofErr w:type="spellStart"/>
      <w:r w:rsidR="00BD154B" w:rsidRPr="00196407">
        <w:rPr>
          <w:rFonts w:ascii="David" w:hAnsi="David" w:cs="David"/>
          <w:sz w:val="24"/>
          <w:szCs w:val="24"/>
        </w:rPr>
        <w:t>Khalaila</w:t>
      </w:r>
      <w:proofErr w:type="spellEnd"/>
      <w:r w:rsidR="00BD154B">
        <w:rPr>
          <w:rFonts w:ascii="David" w:hAnsi="David" w:cs="David"/>
          <w:sz w:val="24"/>
          <w:szCs w:val="24"/>
        </w:rPr>
        <w:t xml:space="preserve"> (2013) used </w:t>
      </w:r>
      <w:r w:rsidR="00BD154B" w:rsidRPr="00D63A9C">
        <w:rPr>
          <w:rFonts w:ascii="David" w:hAnsi="David" w:cs="David"/>
          <w:sz w:val="24"/>
          <w:szCs w:val="24"/>
        </w:rPr>
        <w:t>Rushton's altruistic behavior scale</w:t>
      </w:r>
      <w:r w:rsidR="00BD154B">
        <w:rPr>
          <w:rFonts w:ascii="David" w:hAnsi="David" w:cs="David"/>
          <w:sz w:val="24"/>
          <w:szCs w:val="24"/>
        </w:rPr>
        <w:t xml:space="preserve"> and found that Israeli </w:t>
      </w:r>
      <w:r w:rsidR="00593AE5">
        <w:rPr>
          <w:rFonts w:ascii="David" w:hAnsi="David" w:cs="David"/>
          <w:sz w:val="24"/>
          <w:szCs w:val="24"/>
        </w:rPr>
        <w:t>student</w:t>
      </w:r>
      <w:r w:rsidR="00296427">
        <w:rPr>
          <w:rFonts w:ascii="David" w:hAnsi="David" w:cs="David"/>
          <w:sz w:val="24"/>
          <w:szCs w:val="24"/>
        </w:rPr>
        <w:t>'</w:t>
      </w:r>
      <w:r w:rsidR="00593AE5">
        <w:rPr>
          <w:rFonts w:ascii="David" w:hAnsi="David" w:cs="David"/>
          <w:sz w:val="24"/>
          <w:szCs w:val="24"/>
        </w:rPr>
        <w:t>s</w:t>
      </w:r>
      <w:r w:rsidR="00BD154B">
        <w:rPr>
          <w:rFonts w:ascii="David" w:hAnsi="David" w:cs="David"/>
          <w:sz w:val="24"/>
          <w:szCs w:val="24"/>
        </w:rPr>
        <w:t xml:space="preserve"> </w:t>
      </w:r>
      <w:r w:rsidR="00BD154B" w:rsidRPr="00593AE5">
        <w:rPr>
          <w:rFonts w:ascii="David" w:hAnsi="David" w:cs="David"/>
          <w:sz w:val="24"/>
          <w:szCs w:val="24"/>
        </w:rPr>
        <w:t>willingness to donate was positively related to altruism level, positive attitudes toward organ donation</w:t>
      </w:r>
      <w:r w:rsidR="001D2F49">
        <w:rPr>
          <w:rFonts w:ascii="David" w:hAnsi="David" w:cs="David"/>
          <w:sz w:val="24"/>
          <w:szCs w:val="24"/>
        </w:rPr>
        <w:t>,</w:t>
      </w:r>
      <w:r w:rsidR="00BD154B" w:rsidRPr="00593AE5">
        <w:rPr>
          <w:rFonts w:ascii="David" w:hAnsi="David" w:cs="David"/>
          <w:sz w:val="24"/>
          <w:szCs w:val="24"/>
        </w:rPr>
        <w:t xml:space="preserve"> and donor registration. However, level of knowledge had no impact on willingness. Finally, while Christian students were more willing to donate organs than students of other religions, religiosity was negatively associated with </w:t>
      </w:r>
      <w:r w:rsidR="00DC6376" w:rsidRPr="00DC6376">
        <w:rPr>
          <w:rFonts w:ascii="David" w:hAnsi="David" w:cs="David"/>
          <w:sz w:val="24"/>
          <w:szCs w:val="24"/>
        </w:rPr>
        <w:t>behavioral intentions regarding organ donation</w:t>
      </w:r>
      <w:r w:rsidR="00BD154B" w:rsidRPr="00593AE5">
        <w:rPr>
          <w:rFonts w:ascii="David" w:hAnsi="David" w:cs="David"/>
          <w:sz w:val="24"/>
          <w:szCs w:val="24"/>
        </w:rPr>
        <w:t>.</w:t>
      </w:r>
      <w:r w:rsidR="00D75FF6">
        <w:rPr>
          <w:rFonts w:ascii="David" w:hAnsi="David" w:cs="David"/>
          <w:sz w:val="24"/>
          <w:szCs w:val="24"/>
        </w:rPr>
        <w:t xml:space="preserve"> </w:t>
      </w:r>
      <w:proofErr w:type="spellStart"/>
      <w:r w:rsidR="002521CD" w:rsidRPr="0025208B">
        <w:rPr>
          <w:rFonts w:ascii="David" w:hAnsi="David" w:cs="David"/>
          <w:sz w:val="24"/>
          <w:szCs w:val="24"/>
        </w:rPr>
        <w:t>Milaniak</w:t>
      </w:r>
      <w:proofErr w:type="spellEnd"/>
      <w:r w:rsidR="002521CD" w:rsidRPr="002521CD">
        <w:rPr>
          <w:rFonts w:ascii="David" w:hAnsi="David" w:cs="David"/>
          <w:sz w:val="24"/>
          <w:szCs w:val="24"/>
        </w:rPr>
        <w:t xml:space="preserve"> et al. (</w:t>
      </w:r>
      <w:r w:rsidR="002521CD" w:rsidRPr="0025208B">
        <w:rPr>
          <w:rFonts w:ascii="David" w:hAnsi="David" w:cs="David"/>
          <w:sz w:val="24"/>
          <w:szCs w:val="24"/>
        </w:rPr>
        <w:t>2018)</w:t>
      </w:r>
      <w:r w:rsidR="002521CD" w:rsidRPr="002521CD">
        <w:rPr>
          <w:rFonts w:ascii="David" w:hAnsi="David" w:cs="David"/>
          <w:sz w:val="24"/>
          <w:szCs w:val="24"/>
        </w:rPr>
        <w:t xml:space="preserve"> examined the r</w:t>
      </w:r>
      <w:r w:rsidR="002521CD" w:rsidRPr="0025208B">
        <w:rPr>
          <w:rFonts w:ascii="David" w:hAnsi="David" w:cs="David"/>
          <w:sz w:val="24"/>
          <w:szCs w:val="24"/>
        </w:rPr>
        <w:t xml:space="preserve">ole of </w:t>
      </w:r>
      <w:r w:rsidR="002521CD" w:rsidRPr="002521CD">
        <w:rPr>
          <w:rFonts w:ascii="David" w:hAnsi="David" w:cs="David"/>
          <w:sz w:val="24"/>
          <w:szCs w:val="24"/>
        </w:rPr>
        <w:t>empathy and altruism in organ donation decision</w:t>
      </w:r>
      <w:r w:rsidR="001D2F49">
        <w:rPr>
          <w:rFonts w:ascii="David" w:hAnsi="David" w:cs="David"/>
          <w:sz w:val="24"/>
          <w:szCs w:val="24"/>
        </w:rPr>
        <w:t>-</w:t>
      </w:r>
      <w:r w:rsidR="002521CD" w:rsidRPr="002521CD">
        <w:rPr>
          <w:rFonts w:ascii="David" w:hAnsi="David" w:cs="David"/>
          <w:sz w:val="24"/>
          <w:szCs w:val="24"/>
        </w:rPr>
        <w:t>making among 111 nursing and paramedic</w:t>
      </w:r>
      <w:r w:rsidR="002521CD" w:rsidRPr="0025208B">
        <w:rPr>
          <w:rFonts w:ascii="David" w:hAnsi="David" w:cs="David"/>
          <w:sz w:val="24"/>
          <w:szCs w:val="24"/>
        </w:rPr>
        <w:t xml:space="preserve"> </w:t>
      </w:r>
      <w:r w:rsidR="00CE3A7D" w:rsidRPr="00CE3A7D">
        <w:rPr>
          <w:rFonts w:ascii="David" w:hAnsi="David" w:cs="David"/>
          <w:sz w:val="24"/>
          <w:szCs w:val="24"/>
        </w:rPr>
        <w:t xml:space="preserve">students </w:t>
      </w:r>
      <w:r w:rsidR="002521CD" w:rsidRPr="002521CD">
        <w:rPr>
          <w:rFonts w:ascii="David" w:hAnsi="David" w:cs="David"/>
          <w:sz w:val="24"/>
          <w:szCs w:val="24"/>
        </w:rPr>
        <w:t xml:space="preserve">using </w:t>
      </w:r>
      <w:proofErr w:type="spellStart"/>
      <w:r w:rsidR="002521CD" w:rsidRPr="002521CD">
        <w:rPr>
          <w:rFonts w:ascii="David" w:hAnsi="David" w:cs="David"/>
          <w:sz w:val="24"/>
          <w:szCs w:val="24"/>
        </w:rPr>
        <w:t>Sliwak</w:t>
      </w:r>
      <w:proofErr w:type="spellEnd"/>
      <w:r w:rsidR="002521CD" w:rsidRPr="002521CD">
        <w:rPr>
          <w:rFonts w:ascii="David" w:hAnsi="David" w:cs="David"/>
          <w:sz w:val="24"/>
          <w:szCs w:val="24"/>
        </w:rPr>
        <w:t xml:space="preserve"> </w:t>
      </w:r>
      <w:r w:rsidR="002521CD" w:rsidRPr="0025208B">
        <w:rPr>
          <w:rFonts w:ascii="David" w:hAnsi="David" w:cs="David"/>
          <w:sz w:val="24"/>
          <w:szCs w:val="24"/>
        </w:rPr>
        <w:t xml:space="preserve">Altruism </w:t>
      </w:r>
      <w:r w:rsidR="002521CD" w:rsidRPr="002521CD">
        <w:rPr>
          <w:rFonts w:ascii="David" w:hAnsi="David" w:cs="David"/>
          <w:sz w:val="24"/>
          <w:szCs w:val="24"/>
        </w:rPr>
        <w:t>scale</w:t>
      </w:r>
      <w:r w:rsidR="002521CD" w:rsidRPr="0025208B">
        <w:rPr>
          <w:rFonts w:ascii="David" w:hAnsi="David" w:cs="David"/>
          <w:sz w:val="24"/>
          <w:szCs w:val="24"/>
        </w:rPr>
        <w:t>. </w:t>
      </w:r>
      <w:r w:rsidR="00A1567E">
        <w:rPr>
          <w:rFonts w:ascii="David" w:hAnsi="David" w:cs="David"/>
          <w:sz w:val="24"/>
          <w:szCs w:val="24"/>
        </w:rPr>
        <w:t xml:space="preserve">They found </w:t>
      </w:r>
      <w:r w:rsidR="00017CF4">
        <w:rPr>
          <w:rFonts w:ascii="David" w:hAnsi="David" w:cs="David"/>
          <w:sz w:val="24"/>
          <w:szCs w:val="24"/>
        </w:rPr>
        <w:t>that a</w:t>
      </w:r>
      <w:r w:rsidR="00017CF4" w:rsidRPr="00017CF4">
        <w:rPr>
          <w:rFonts w:ascii="David" w:hAnsi="David" w:cs="David"/>
          <w:sz w:val="24"/>
          <w:szCs w:val="24"/>
        </w:rPr>
        <w:t>ltruism was associated with post</w:t>
      </w:r>
      <w:r w:rsidR="001D2F49">
        <w:rPr>
          <w:rFonts w:ascii="David" w:hAnsi="David" w:cs="David"/>
          <w:sz w:val="24"/>
          <w:szCs w:val="24"/>
        </w:rPr>
        <w:t>-mortem</w:t>
      </w:r>
      <w:r w:rsidR="00017CF4" w:rsidRPr="00017CF4">
        <w:rPr>
          <w:rFonts w:ascii="David" w:hAnsi="David" w:cs="David"/>
          <w:sz w:val="24"/>
          <w:szCs w:val="24"/>
        </w:rPr>
        <w:t xml:space="preserve"> organ donation and the willingness to sign a donor card.</w:t>
      </w:r>
    </w:p>
    <w:p w14:paraId="5AD8131B" w14:textId="30E67B86" w:rsidR="001C4C48" w:rsidRDefault="00610428" w:rsidP="00896D8D">
      <w:pPr>
        <w:bidi w:val="0"/>
        <w:spacing w:after="0" w:line="480" w:lineRule="auto"/>
        <w:jc w:val="both"/>
        <w:rPr>
          <w:rFonts w:ascii="David" w:hAnsi="David" w:cs="David"/>
          <w:sz w:val="24"/>
          <w:szCs w:val="24"/>
        </w:rPr>
      </w:pPr>
      <w:r w:rsidRPr="00610428">
        <w:rPr>
          <w:rFonts w:ascii="David" w:hAnsi="David" w:cs="David"/>
          <w:sz w:val="24"/>
          <w:szCs w:val="24"/>
        </w:rPr>
        <w:t>In a meta-analysis that included an analysis of 27 articles</w:t>
      </w:r>
      <w:r w:rsidR="009956E4">
        <w:rPr>
          <w:rFonts w:ascii="David" w:hAnsi="David" w:cs="David"/>
          <w:sz w:val="24"/>
          <w:szCs w:val="24"/>
        </w:rPr>
        <w:t xml:space="preserve"> (most of them based on </w:t>
      </w:r>
      <w:r w:rsidR="009956E4" w:rsidRPr="009956E4">
        <w:rPr>
          <w:rFonts w:ascii="David" w:hAnsi="David" w:cs="David"/>
          <w:sz w:val="24"/>
          <w:szCs w:val="24"/>
        </w:rPr>
        <w:t>Semi-structured interviews &amp; focus groups)</w:t>
      </w:r>
      <w:r w:rsidRPr="00610428">
        <w:rPr>
          <w:rFonts w:ascii="David" w:hAnsi="David" w:cs="David"/>
          <w:sz w:val="24"/>
          <w:szCs w:val="24"/>
        </w:rPr>
        <w:t xml:space="preserve"> an altruistic motivation to help others emerged as the most identified motivator for becoming an organ donor. Altruistic motivation to help another while knowing that the organs help the other heal and receive his life as a gift is </w:t>
      </w:r>
      <w:r w:rsidR="001D2F49">
        <w:rPr>
          <w:rFonts w:ascii="David" w:hAnsi="David" w:cs="David"/>
          <w:sz w:val="24"/>
          <w:szCs w:val="24"/>
        </w:rPr>
        <w:t>a</w:t>
      </w:r>
      <w:r w:rsidRPr="00610428">
        <w:rPr>
          <w:rFonts w:ascii="David" w:hAnsi="David" w:cs="David"/>
          <w:sz w:val="24"/>
          <w:szCs w:val="24"/>
        </w:rPr>
        <w:t xml:space="preserve"> driving force behind the consent to donate organs. Other factors mentioned were a sense of solidarity with society as well as the belief that organ donation is used for beneficial purposes with patients (</w:t>
      </w:r>
      <w:r w:rsidRPr="00196407">
        <w:rPr>
          <w:rFonts w:ascii="David" w:hAnsi="David" w:cs="David"/>
          <w:sz w:val="24"/>
          <w:szCs w:val="24"/>
        </w:rPr>
        <w:t>Newton</w:t>
      </w:r>
      <w:r>
        <w:rPr>
          <w:rFonts w:ascii="David" w:hAnsi="David" w:cs="David"/>
          <w:sz w:val="24"/>
          <w:szCs w:val="24"/>
        </w:rPr>
        <w:t>, 2011</w:t>
      </w:r>
      <w:r w:rsidRPr="00610428">
        <w:rPr>
          <w:rFonts w:ascii="David" w:hAnsi="David" w:cs="David"/>
          <w:sz w:val="24"/>
          <w:szCs w:val="24"/>
        </w:rPr>
        <w:t>).</w:t>
      </w:r>
    </w:p>
    <w:p w14:paraId="25717994" w14:textId="112E8673" w:rsidR="00447372" w:rsidRDefault="00856078" w:rsidP="00896D8D">
      <w:pPr>
        <w:bidi w:val="0"/>
        <w:spacing w:after="0" w:line="480" w:lineRule="auto"/>
        <w:jc w:val="both"/>
        <w:rPr>
          <w:rFonts w:ascii="David" w:hAnsi="David" w:cs="David"/>
          <w:sz w:val="24"/>
          <w:szCs w:val="24"/>
        </w:rPr>
      </w:pPr>
      <w:r>
        <w:rPr>
          <w:rFonts w:ascii="David" w:hAnsi="David" w:cs="David"/>
          <w:sz w:val="24"/>
          <w:szCs w:val="24"/>
        </w:rPr>
        <w:lastRenderedPageBreak/>
        <w:t xml:space="preserve">Drawing upon the literature on the linkage between altruism and organ donation, we wish in this study to examine this linkage in the context of Israeli society. Specifically, we wish to examine whether altruism is linked to organ donation. </w:t>
      </w:r>
    </w:p>
    <w:p w14:paraId="190D6942" w14:textId="20C9A658" w:rsidR="00447372" w:rsidRDefault="00BE5455" w:rsidP="00896D8D">
      <w:pPr>
        <w:bidi w:val="0"/>
        <w:spacing w:after="0" w:line="480" w:lineRule="auto"/>
        <w:jc w:val="both"/>
        <w:rPr>
          <w:rFonts w:ascii="David" w:hAnsi="David" w:cs="David"/>
          <w:b/>
          <w:bCs/>
          <w:sz w:val="24"/>
          <w:szCs w:val="24"/>
        </w:rPr>
      </w:pPr>
      <w:r>
        <w:rPr>
          <w:rFonts w:ascii="David" w:hAnsi="David" w:cs="David"/>
          <w:b/>
          <w:bCs/>
          <w:sz w:val="26"/>
          <w:szCs w:val="26"/>
        </w:rPr>
        <w:t xml:space="preserve">2. </w:t>
      </w:r>
      <w:r w:rsidR="00447372" w:rsidRPr="00AB0431">
        <w:rPr>
          <w:rFonts w:ascii="David" w:hAnsi="David" w:cs="David"/>
          <w:b/>
          <w:bCs/>
          <w:sz w:val="26"/>
          <w:szCs w:val="26"/>
        </w:rPr>
        <w:t>Methods</w:t>
      </w:r>
    </w:p>
    <w:p w14:paraId="70DA7FEE" w14:textId="29CEDCBF" w:rsidR="002F275A" w:rsidRPr="002F275A" w:rsidRDefault="00BE5455" w:rsidP="00896D8D">
      <w:pPr>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2.1 </w:t>
      </w:r>
      <w:r w:rsidR="002F275A" w:rsidRPr="002F275A">
        <w:rPr>
          <w:rFonts w:asciiTheme="majorBidi" w:hAnsiTheme="majorBidi" w:cstheme="majorBidi"/>
          <w:b/>
          <w:bCs/>
          <w:sz w:val="24"/>
          <w:szCs w:val="24"/>
        </w:rPr>
        <w:t>Participants and procedure</w:t>
      </w:r>
    </w:p>
    <w:p w14:paraId="4CB7D6A0" w14:textId="51BE87C8" w:rsidR="002F275A" w:rsidRDefault="002F275A" w:rsidP="00896D8D">
      <w:pPr>
        <w:bidi w:val="0"/>
        <w:spacing w:after="0" w:line="480" w:lineRule="auto"/>
        <w:jc w:val="both"/>
        <w:rPr>
          <w:rFonts w:asciiTheme="majorBidi" w:hAnsiTheme="majorBidi" w:cstheme="majorBidi"/>
          <w:sz w:val="24"/>
          <w:szCs w:val="24"/>
          <w:rtl/>
        </w:rPr>
      </w:pPr>
      <w:r w:rsidRPr="002F275A">
        <w:rPr>
          <w:rFonts w:asciiTheme="majorBidi" w:hAnsiTheme="majorBidi" w:cstheme="majorBidi"/>
          <w:sz w:val="24"/>
          <w:szCs w:val="24"/>
        </w:rPr>
        <w:t>The study received approval from the Ethics Committee of the Ashkelon Academic College (Approval # 26-2020)</w:t>
      </w:r>
      <w:r w:rsidRPr="002F275A">
        <w:rPr>
          <w:rFonts w:asciiTheme="majorBidi" w:hAnsiTheme="majorBidi" w:cstheme="majorBidi"/>
          <w:sz w:val="24"/>
          <w:szCs w:val="24"/>
          <w:rtl/>
        </w:rPr>
        <w:t>.</w:t>
      </w:r>
    </w:p>
    <w:p w14:paraId="156BEEA8" w14:textId="6787FF44" w:rsidR="0074323E" w:rsidRDefault="0074323E" w:rsidP="00896D8D">
      <w:pPr>
        <w:bidi w:val="0"/>
        <w:spacing w:after="0" w:line="480" w:lineRule="auto"/>
        <w:jc w:val="both"/>
        <w:rPr>
          <w:rFonts w:asciiTheme="majorBidi" w:hAnsiTheme="majorBidi" w:cstheme="majorBidi"/>
          <w:sz w:val="24"/>
          <w:szCs w:val="24"/>
          <w:rtl/>
        </w:rPr>
      </w:pPr>
      <w:r w:rsidRPr="0074323E">
        <w:rPr>
          <w:rFonts w:asciiTheme="majorBidi" w:hAnsiTheme="majorBidi" w:cstheme="majorBidi"/>
          <w:sz w:val="24"/>
          <w:szCs w:val="24"/>
        </w:rPr>
        <w:t xml:space="preserve">The cross-sectional study involved 452 participants from the adult population in Israel who were sampled </w:t>
      </w:r>
      <w:r>
        <w:rPr>
          <w:rFonts w:asciiTheme="majorBidi" w:hAnsiTheme="majorBidi" w:cstheme="majorBidi"/>
          <w:sz w:val="24"/>
          <w:szCs w:val="24"/>
        </w:rPr>
        <w:t>in</w:t>
      </w:r>
      <w:r w:rsidRPr="0074323E">
        <w:rPr>
          <w:rFonts w:asciiTheme="majorBidi" w:hAnsiTheme="majorBidi" w:cstheme="majorBidi"/>
          <w:sz w:val="24"/>
          <w:szCs w:val="24"/>
        </w:rPr>
        <w:t xml:space="preserve"> </w:t>
      </w:r>
      <w:r w:rsidR="007A55BA">
        <w:rPr>
          <w:rFonts w:asciiTheme="majorBidi" w:hAnsiTheme="majorBidi" w:cstheme="majorBidi"/>
          <w:sz w:val="24"/>
          <w:szCs w:val="24"/>
        </w:rPr>
        <w:t xml:space="preserve">a </w:t>
      </w:r>
      <w:r w:rsidRPr="0074323E">
        <w:rPr>
          <w:rFonts w:asciiTheme="majorBidi" w:hAnsiTheme="majorBidi" w:cstheme="majorBidi"/>
          <w:sz w:val="24"/>
          <w:szCs w:val="24"/>
        </w:rPr>
        <w:t>convenience</w:t>
      </w:r>
      <w:r>
        <w:rPr>
          <w:rFonts w:asciiTheme="majorBidi" w:hAnsiTheme="majorBidi" w:cstheme="majorBidi"/>
          <w:sz w:val="24"/>
          <w:szCs w:val="24"/>
        </w:rPr>
        <w:t xml:space="preserve"> sample</w:t>
      </w:r>
      <w:r w:rsidRPr="0074323E">
        <w:rPr>
          <w:rFonts w:asciiTheme="majorBidi" w:hAnsiTheme="majorBidi" w:cstheme="majorBidi"/>
          <w:sz w:val="24"/>
          <w:szCs w:val="24"/>
        </w:rPr>
        <w:t>.</w:t>
      </w:r>
      <w:r w:rsidR="00863369">
        <w:rPr>
          <w:rFonts w:asciiTheme="majorBidi" w:hAnsiTheme="majorBidi" w:cstheme="majorBidi" w:hint="cs"/>
          <w:sz w:val="24"/>
          <w:szCs w:val="24"/>
          <w:rtl/>
        </w:rPr>
        <w:t xml:space="preserve"> </w:t>
      </w:r>
      <w:r w:rsidR="00863369" w:rsidRPr="00863369">
        <w:rPr>
          <w:rFonts w:asciiTheme="majorBidi" w:hAnsiTheme="majorBidi" w:cstheme="majorBidi"/>
          <w:sz w:val="24"/>
          <w:szCs w:val="24"/>
        </w:rPr>
        <w:t xml:space="preserve">The questionnaire was programmed in the </w:t>
      </w:r>
      <w:r w:rsidR="00B56E15" w:rsidRPr="00863369">
        <w:rPr>
          <w:rFonts w:asciiTheme="majorBidi" w:hAnsiTheme="majorBidi" w:cstheme="majorBidi"/>
          <w:sz w:val="24"/>
          <w:szCs w:val="24"/>
        </w:rPr>
        <w:t xml:space="preserve">Qualtrics </w:t>
      </w:r>
      <w:r w:rsidR="00863369" w:rsidRPr="00863369">
        <w:rPr>
          <w:rFonts w:asciiTheme="majorBidi" w:hAnsiTheme="majorBidi" w:cstheme="majorBidi"/>
          <w:sz w:val="24"/>
          <w:szCs w:val="24"/>
        </w:rPr>
        <w:t>survey software</w:t>
      </w:r>
      <w:r w:rsidR="007A55BA">
        <w:rPr>
          <w:rFonts w:asciiTheme="majorBidi" w:hAnsiTheme="majorBidi" w:cstheme="majorBidi"/>
          <w:sz w:val="24"/>
          <w:szCs w:val="24"/>
        </w:rPr>
        <w:t>,</w:t>
      </w:r>
      <w:r w:rsidR="00863369" w:rsidRPr="00863369">
        <w:rPr>
          <w:rFonts w:asciiTheme="majorBidi" w:hAnsiTheme="majorBidi" w:cstheme="majorBidi"/>
          <w:sz w:val="24"/>
          <w:szCs w:val="24"/>
        </w:rPr>
        <w:t xml:space="preserve"> and a link to fill out the questionnaire was distributed on social networks (WhatsApp groups and Facebook) on 14.11.2020. A week later</w:t>
      </w:r>
      <w:r w:rsidR="007A55BA">
        <w:rPr>
          <w:rFonts w:asciiTheme="majorBidi" w:hAnsiTheme="majorBidi" w:cstheme="majorBidi"/>
          <w:sz w:val="24"/>
          <w:szCs w:val="24"/>
        </w:rPr>
        <w:t>,</w:t>
      </w:r>
      <w:r w:rsidR="00863369" w:rsidRPr="00863369">
        <w:rPr>
          <w:rFonts w:asciiTheme="majorBidi" w:hAnsiTheme="majorBidi" w:cstheme="majorBidi"/>
          <w:sz w:val="24"/>
          <w:szCs w:val="24"/>
        </w:rPr>
        <w:t xml:space="preserve"> a reminder was sent to those groups. On December 1, 2020, the survey in the software was closed.</w:t>
      </w:r>
      <w:r w:rsidR="00863369">
        <w:rPr>
          <w:rFonts w:asciiTheme="majorBidi" w:hAnsiTheme="majorBidi" w:cstheme="majorBidi" w:hint="cs"/>
          <w:sz w:val="24"/>
          <w:szCs w:val="24"/>
          <w:rtl/>
        </w:rPr>
        <w:t xml:space="preserve"> </w:t>
      </w:r>
      <w:r w:rsidR="00863369" w:rsidRPr="00863369">
        <w:rPr>
          <w:rFonts w:asciiTheme="majorBidi" w:hAnsiTheme="majorBidi" w:cstheme="majorBidi"/>
          <w:sz w:val="24"/>
          <w:szCs w:val="24"/>
        </w:rPr>
        <w:t>According to the software data, the response time to the questionnaire is about 4.5 minutes on average. The survey had 564 entries; 463 participants filled out the questionnaire. 11 participants were removed due to non-response to the dependent variable. The response rate is 80% of the total entries in the survey. At the beginning of the questionnaire, the purpose of the study was explained. Filling out the questionnaire constituted informed consent to participate in the s</w:t>
      </w:r>
      <w:r w:rsidR="007A55BA">
        <w:rPr>
          <w:rFonts w:asciiTheme="majorBidi" w:hAnsiTheme="majorBidi" w:cstheme="majorBidi"/>
          <w:sz w:val="24"/>
          <w:szCs w:val="24"/>
        </w:rPr>
        <w:t>tud</w:t>
      </w:r>
      <w:r w:rsidR="00863369" w:rsidRPr="00863369">
        <w:rPr>
          <w:rFonts w:asciiTheme="majorBidi" w:hAnsiTheme="majorBidi" w:cstheme="majorBidi"/>
          <w:sz w:val="24"/>
          <w:szCs w:val="24"/>
        </w:rPr>
        <w:t>y</w:t>
      </w:r>
      <w:r w:rsidR="007A55BA">
        <w:rPr>
          <w:rFonts w:asciiTheme="majorBidi" w:hAnsiTheme="majorBidi" w:cstheme="majorBidi"/>
          <w:sz w:val="24"/>
          <w:szCs w:val="24"/>
        </w:rPr>
        <w:t>. N</w:t>
      </w:r>
      <w:r w:rsidR="00863369" w:rsidRPr="00863369">
        <w:rPr>
          <w:rFonts w:asciiTheme="majorBidi" w:hAnsiTheme="majorBidi" w:cstheme="majorBidi"/>
          <w:sz w:val="24"/>
          <w:szCs w:val="24"/>
        </w:rPr>
        <w:t>o question was defined as a mandatory field.</w:t>
      </w:r>
    </w:p>
    <w:p w14:paraId="10AFFAE0" w14:textId="073E4750" w:rsidR="00934AC0" w:rsidRPr="00934AC0" w:rsidRDefault="00BE5455" w:rsidP="00896D8D">
      <w:pPr>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2.2 </w:t>
      </w:r>
      <w:r w:rsidR="00934AC0" w:rsidRPr="00934AC0">
        <w:rPr>
          <w:rFonts w:asciiTheme="majorBidi" w:hAnsiTheme="majorBidi" w:cstheme="majorBidi"/>
          <w:b/>
          <w:bCs/>
          <w:sz w:val="24"/>
          <w:szCs w:val="24"/>
        </w:rPr>
        <w:t>Research tool</w:t>
      </w:r>
    </w:p>
    <w:p w14:paraId="44F0CCE5" w14:textId="6D59575F" w:rsidR="00934AC0" w:rsidRDefault="00934AC0" w:rsidP="00896D8D">
      <w:pPr>
        <w:bidi w:val="0"/>
        <w:spacing w:after="0" w:line="480" w:lineRule="auto"/>
        <w:jc w:val="both"/>
        <w:rPr>
          <w:rFonts w:asciiTheme="majorBidi" w:hAnsiTheme="majorBidi" w:cstheme="majorBidi"/>
          <w:sz w:val="24"/>
          <w:szCs w:val="24"/>
        </w:rPr>
      </w:pPr>
      <w:r w:rsidRPr="00934AC0">
        <w:rPr>
          <w:rFonts w:asciiTheme="majorBidi" w:hAnsiTheme="majorBidi" w:cstheme="majorBidi"/>
          <w:sz w:val="24"/>
          <w:szCs w:val="24"/>
        </w:rPr>
        <w:t>An online, closed, anonymous, self-report questionnaire was used. The questionnaire included 31 closed questions:</w:t>
      </w:r>
    </w:p>
    <w:p w14:paraId="302570F9" w14:textId="0B1AA9CB" w:rsidR="00A80909" w:rsidRPr="00A80909" w:rsidRDefault="00A80909" w:rsidP="00896D8D">
      <w:pPr>
        <w:pStyle w:val="a9"/>
        <w:numPr>
          <w:ilvl w:val="0"/>
          <w:numId w:val="42"/>
        </w:numPr>
        <w:bidi w:val="0"/>
        <w:spacing w:after="0" w:line="480" w:lineRule="auto"/>
        <w:jc w:val="both"/>
        <w:rPr>
          <w:rFonts w:asciiTheme="majorBidi" w:hAnsiTheme="majorBidi" w:cstheme="majorBidi"/>
          <w:sz w:val="24"/>
          <w:szCs w:val="24"/>
        </w:rPr>
      </w:pPr>
      <w:r w:rsidRPr="00A80909">
        <w:rPr>
          <w:rFonts w:asciiTheme="majorBidi" w:hAnsiTheme="majorBidi" w:cstheme="majorBidi"/>
          <w:sz w:val="24"/>
          <w:szCs w:val="24"/>
        </w:rPr>
        <w:t xml:space="preserve">Demographics - </w:t>
      </w:r>
      <w:r w:rsidR="00930785">
        <w:rPr>
          <w:rFonts w:asciiTheme="majorBidi" w:hAnsiTheme="majorBidi" w:cstheme="majorBidi"/>
          <w:sz w:val="24"/>
          <w:szCs w:val="24"/>
        </w:rPr>
        <w:t>gender</w:t>
      </w:r>
      <w:r w:rsidRPr="00A80909">
        <w:rPr>
          <w:rFonts w:asciiTheme="majorBidi" w:hAnsiTheme="majorBidi" w:cstheme="majorBidi"/>
          <w:sz w:val="24"/>
          <w:szCs w:val="24"/>
        </w:rPr>
        <w:t xml:space="preserve">, age, marital status, </w:t>
      </w:r>
      <w:r w:rsidR="007A55BA">
        <w:rPr>
          <w:rFonts w:asciiTheme="majorBidi" w:hAnsiTheme="majorBidi" w:cstheme="majorBidi"/>
          <w:sz w:val="24"/>
          <w:szCs w:val="24"/>
        </w:rPr>
        <w:t>having</w:t>
      </w:r>
      <w:r w:rsidRPr="00A80909">
        <w:rPr>
          <w:rFonts w:asciiTheme="majorBidi" w:hAnsiTheme="majorBidi" w:cstheme="majorBidi"/>
          <w:sz w:val="24"/>
          <w:szCs w:val="24"/>
        </w:rPr>
        <w:t xml:space="preserve"> children, level of religiosity, country of birth.</w:t>
      </w:r>
    </w:p>
    <w:p w14:paraId="1779D552" w14:textId="7946E907" w:rsidR="00A80909" w:rsidRDefault="00A80909" w:rsidP="00896D8D">
      <w:pPr>
        <w:pStyle w:val="a9"/>
        <w:numPr>
          <w:ilvl w:val="0"/>
          <w:numId w:val="42"/>
        </w:numPr>
        <w:bidi w:val="0"/>
        <w:spacing w:after="0" w:line="480" w:lineRule="auto"/>
        <w:jc w:val="both"/>
        <w:rPr>
          <w:rFonts w:asciiTheme="majorBidi" w:hAnsiTheme="majorBidi" w:cstheme="majorBidi"/>
          <w:sz w:val="24"/>
          <w:szCs w:val="24"/>
        </w:rPr>
      </w:pPr>
      <w:r w:rsidRPr="00A80909">
        <w:rPr>
          <w:rFonts w:asciiTheme="majorBidi" w:hAnsiTheme="majorBidi" w:cstheme="majorBidi"/>
          <w:sz w:val="24"/>
          <w:szCs w:val="24"/>
        </w:rPr>
        <w:t xml:space="preserve">Altruistic Behavior - The questionnaire includes </w:t>
      </w:r>
      <w:r w:rsidR="00C926EC">
        <w:rPr>
          <w:rFonts w:asciiTheme="majorBidi" w:hAnsiTheme="majorBidi" w:cstheme="majorBidi"/>
          <w:sz w:val="24"/>
          <w:szCs w:val="24"/>
        </w:rPr>
        <w:t>ten</w:t>
      </w:r>
      <w:r w:rsidRPr="00A80909">
        <w:rPr>
          <w:rFonts w:asciiTheme="majorBidi" w:hAnsiTheme="majorBidi" w:cstheme="majorBidi"/>
          <w:sz w:val="24"/>
          <w:szCs w:val="24"/>
        </w:rPr>
        <w:t xml:space="preserve"> questions from </w:t>
      </w:r>
      <w:proofErr w:type="spellStart"/>
      <w:r w:rsidRPr="00A80909">
        <w:rPr>
          <w:rFonts w:asciiTheme="majorBidi" w:hAnsiTheme="majorBidi" w:cstheme="majorBidi"/>
          <w:sz w:val="24"/>
          <w:szCs w:val="24"/>
        </w:rPr>
        <w:t>W</w:t>
      </w:r>
      <w:r>
        <w:rPr>
          <w:rFonts w:asciiTheme="majorBidi" w:hAnsiTheme="majorBidi" w:cstheme="majorBidi"/>
          <w:sz w:val="24"/>
          <w:szCs w:val="24"/>
        </w:rPr>
        <w:t>ata</w:t>
      </w:r>
      <w:r w:rsidRPr="00A80909">
        <w:rPr>
          <w:rFonts w:asciiTheme="majorBidi" w:hAnsiTheme="majorBidi" w:cstheme="majorBidi"/>
          <w:sz w:val="24"/>
          <w:szCs w:val="24"/>
        </w:rPr>
        <w:t>d's</w:t>
      </w:r>
      <w:proofErr w:type="spellEnd"/>
      <w:r w:rsidRPr="00A80909">
        <w:rPr>
          <w:rFonts w:asciiTheme="majorBidi" w:hAnsiTheme="majorBidi" w:cstheme="majorBidi"/>
          <w:sz w:val="24"/>
          <w:szCs w:val="24"/>
        </w:rPr>
        <w:t xml:space="preserve"> doctoral dissertation (2004), which translated</w:t>
      </w:r>
      <w:r>
        <w:rPr>
          <w:rFonts w:asciiTheme="majorBidi" w:hAnsiTheme="majorBidi" w:cstheme="majorBidi"/>
          <w:sz w:val="24"/>
          <w:szCs w:val="24"/>
        </w:rPr>
        <w:t xml:space="preserve"> into Hebrew</w:t>
      </w:r>
      <w:r w:rsidRPr="00A80909">
        <w:rPr>
          <w:rFonts w:asciiTheme="majorBidi" w:hAnsiTheme="majorBidi" w:cstheme="majorBidi"/>
          <w:sz w:val="24"/>
          <w:szCs w:val="24"/>
        </w:rPr>
        <w:t xml:space="preserve"> and validated the questionnaire taken from Rushton, </w:t>
      </w:r>
      <w:proofErr w:type="spellStart"/>
      <w:r w:rsidRPr="00A80909">
        <w:rPr>
          <w:rFonts w:asciiTheme="majorBidi" w:hAnsiTheme="majorBidi" w:cstheme="majorBidi"/>
          <w:sz w:val="24"/>
          <w:szCs w:val="24"/>
        </w:rPr>
        <w:t>Chrisiohn</w:t>
      </w:r>
      <w:proofErr w:type="spellEnd"/>
      <w:r w:rsidRPr="00A80909">
        <w:rPr>
          <w:rFonts w:asciiTheme="majorBidi" w:hAnsiTheme="majorBidi" w:cstheme="majorBidi"/>
          <w:sz w:val="24"/>
          <w:szCs w:val="24"/>
        </w:rPr>
        <w:t xml:space="preserve"> &amp; </w:t>
      </w:r>
      <w:proofErr w:type="spellStart"/>
      <w:r w:rsidRPr="00A80909">
        <w:rPr>
          <w:rFonts w:asciiTheme="majorBidi" w:hAnsiTheme="majorBidi" w:cstheme="majorBidi"/>
          <w:sz w:val="24"/>
          <w:szCs w:val="24"/>
        </w:rPr>
        <w:t>Fekken</w:t>
      </w:r>
      <w:proofErr w:type="spellEnd"/>
      <w:r w:rsidRPr="00A80909">
        <w:rPr>
          <w:rFonts w:asciiTheme="majorBidi" w:hAnsiTheme="majorBidi" w:cstheme="majorBidi"/>
          <w:sz w:val="24"/>
          <w:szCs w:val="24"/>
        </w:rPr>
        <w:t xml:space="preserve"> (1981) and adapted to Israeli culture. The reliability </w:t>
      </w:r>
      <w:r w:rsidRPr="00A80909">
        <w:rPr>
          <w:rFonts w:asciiTheme="majorBidi" w:hAnsiTheme="majorBidi" w:cstheme="majorBidi"/>
          <w:sz w:val="24"/>
          <w:szCs w:val="24"/>
        </w:rPr>
        <w:lastRenderedPageBreak/>
        <w:t xml:space="preserve">of the translated questionnaire was α = 0.83. </w:t>
      </w:r>
      <w:r w:rsidR="004A06AC">
        <w:rPr>
          <w:rFonts w:asciiTheme="majorBidi" w:hAnsiTheme="majorBidi" w:cstheme="majorBidi"/>
          <w:sz w:val="24"/>
          <w:szCs w:val="24"/>
        </w:rPr>
        <w:t>Participants</w:t>
      </w:r>
      <w:r w:rsidR="004A06AC" w:rsidRPr="004A06AC">
        <w:rPr>
          <w:rFonts w:asciiTheme="majorBidi" w:hAnsiTheme="majorBidi" w:cstheme="majorBidi"/>
          <w:sz w:val="24"/>
          <w:szCs w:val="24"/>
        </w:rPr>
        <w:t xml:space="preserve"> </w:t>
      </w:r>
      <w:r w:rsidRPr="00A80909">
        <w:rPr>
          <w:rFonts w:asciiTheme="majorBidi" w:hAnsiTheme="majorBidi" w:cstheme="majorBidi"/>
          <w:sz w:val="24"/>
          <w:szCs w:val="24"/>
        </w:rPr>
        <w:t xml:space="preserve">were asked to indicate their degree of agreement with each statement on a scale ranging from 1 (never) to 5 (often). </w:t>
      </w:r>
      <w:r w:rsidR="00C926EC">
        <w:rPr>
          <w:rFonts w:asciiTheme="majorBidi" w:hAnsiTheme="majorBidi" w:cstheme="majorBidi"/>
          <w:sz w:val="24"/>
          <w:szCs w:val="24"/>
        </w:rPr>
        <w:t>The s</w:t>
      </w:r>
      <w:r w:rsidRPr="00A80909">
        <w:rPr>
          <w:rFonts w:asciiTheme="majorBidi" w:hAnsiTheme="majorBidi" w:cstheme="majorBidi"/>
          <w:sz w:val="24"/>
          <w:szCs w:val="24"/>
        </w:rPr>
        <w:t>tatement</w:t>
      </w:r>
      <w:r w:rsidR="00C926EC">
        <w:rPr>
          <w:rFonts w:asciiTheme="majorBidi" w:hAnsiTheme="majorBidi" w:cstheme="majorBidi"/>
          <w:sz w:val="24"/>
          <w:szCs w:val="24"/>
        </w:rPr>
        <w:t>s</w:t>
      </w:r>
      <w:r w:rsidRPr="00A80909">
        <w:rPr>
          <w:rFonts w:asciiTheme="majorBidi" w:hAnsiTheme="majorBidi" w:cstheme="majorBidi"/>
          <w:sz w:val="24"/>
          <w:szCs w:val="24"/>
        </w:rPr>
        <w:t xml:space="preserve"> describ</w:t>
      </w:r>
      <w:r w:rsidR="00C926EC">
        <w:rPr>
          <w:rFonts w:asciiTheme="majorBidi" w:hAnsiTheme="majorBidi" w:cstheme="majorBidi"/>
          <w:sz w:val="24"/>
          <w:szCs w:val="24"/>
        </w:rPr>
        <w:t>e</w:t>
      </w:r>
      <w:r w:rsidRPr="00A80909">
        <w:rPr>
          <w:rFonts w:asciiTheme="majorBidi" w:hAnsiTheme="majorBidi" w:cstheme="majorBidi"/>
          <w:sz w:val="24"/>
          <w:szCs w:val="24"/>
        </w:rPr>
        <w:t xml:space="preserve"> everyday acts of altruism, such as </w:t>
      </w:r>
      <w:r w:rsidR="00C926EC">
        <w:rPr>
          <w:rFonts w:asciiTheme="majorBidi" w:hAnsiTheme="majorBidi" w:cstheme="majorBidi"/>
          <w:sz w:val="24"/>
          <w:szCs w:val="24"/>
        </w:rPr>
        <w:t>"</w:t>
      </w:r>
      <w:r w:rsidRPr="00A80909">
        <w:rPr>
          <w:rFonts w:asciiTheme="majorBidi" w:hAnsiTheme="majorBidi" w:cstheme="majorBidi"/>
          <w:sz w:val="24"/>
          <w:szCs w:val="24"/>
        </w:rPr>
        <w:t>I donated money to charity</w:t>
      </w:r>
      <w:r w:rsidR="00C926EC">
        <w:rPr>
          <w:rFonts w:asciiTheme="majorBidi" w:hAnsiTheme="majorBidi" w:cstheme="majorBidi"/>
          <w:sz w:val="24"/>
          <w:szCs w:val="24"/>
        </w:rPr>
        <w:t>."</w:t>
      </w:r>
      <w:r w:rsidRPr="00A80909">
        <w:rPr>
          <w:rFonts w:asciiTheme="majorBidi" w:hAnsiTheme="majorBidi" w:cstheme="majorBidi"/>
          <w:sz w:val="24"/>
          <w:szCs w:val="24"/>
        </w:rPr>
        <w:t xml:space="preserve"> The variable was constructed using the mean calculation for each </w:t>
      </w:r>
      <w:r>
        <w:rPr>
          <w:rFonts w:asciiTheme="majorBidi" w:hAnsiTheme="majorBidi" w:cstheme="majorBidi"/>
          <w:sz w:val="24"/>
          <w:szCs w:val="24"/>
        </w:rPr>
        <w:t>participant</w:t>
      </w:r>
      <w:r w:rsidRPr="00A80909">
        <w:rPr>
          <w:rFonts w:asciiTheme="majorBidi" w:hAnsiTheme="majorBidi" w:cstheme="majorBidi"/>
          <w:sz w:val="24"/>
          <w:szCs w:val="24"/>
        </w:rPr>
        <w:t>, with a higher score indicating a higher level of altruistic behaviors. The internal consistency in the present study is</w:t>
      </w:r>
      <w:r>
        <w:rPr>
          <w:rFonts w:asciiTheme="majorBidi" w:hAnsiTheme="majorBidi" w:cstheme="majorBidi"/>
          <w:sz w:val="24"/>
          <w:szCs w:val="24"/>
        </w:rPr>
        <w:t xml:space="preserve"> </w:t>
      </w:r>
      <w:r w:rsidRPr="00A80909">
        <w:rPr>
          <w:rFonts w:asciiTheme="majorBidi" w:hAnsiTheme="majorBidi" w:cstheme="majorBidi"/>
          <w:sz w:val="24"/>
          <w:szCs w:val="24"/>
        </w:rPr>
        <w:t>α</w:t>
      </w:r>
      <w:r>
        <w:rPr>
          <w:rFonts w:asciiTheme="majorBidi" w:hAnsiTheme="majorBidi" w:cstheme="majorBidi"/>
          <w:sz w:val="24"/>
          <w:szCs w:val="24"/>
        </w:rPr>
        <w:t xml:space="preserve"> =</w:t>
      </w:r>
      <w:r w:rsidRPr="00A80909">
        <w:rPr>
          <w:rFonts w:asciiTheme="majorBidi" w:hAnsiTheme="majorBidi" w:cstheme="majorBidi"/>
          <w:sz w:val="24"/>
          <w:szCs w:val="24"/>
        </w:rPr>
        <w:t xml:space="preserve"> 0.75. </w:t>
      </w:r>
      <w:r w:rsidR="00EA679E">
        <w:rPr>
          <w:rFonts w:asciiTheme="majorBidi" w:hAnsiTheme="majorBidi" w:cstheme="majorBidi"/>
          <w:sz w:val="24"/>
          <w:szCs w:val="24"/>
        </w:rPr>
        <w:t>See t</w:t>
      </w:r>
      <w:r w:rsidRPr="00A80909">
        <w:rPr>
          <w:rFonts w:asciiTheme="majorBidi" w:hAnsiTheme="majorBidi" w:cstheme="majorBidi"/>
          <w:sz w:val="24"/>
          <w:szCs w:val="24"/>
        </w:rPr>
        <w:t>he distribution of answers in Appendix 1.</w:t>
      </w:r>
    </w:p>
    <w:p w14:paraId="584E13DF" w14:textId="3E8CE4C5" w:rsidR="004A06AC" w:rsidRDefault="004A06AC" w:rsidP="00896D8D">
      <w:pPr>
        <w:pStyle w:val="a9"/>
        <w:numPr>
          <w:ilvl w:val="0"/>
          <w:numId w:val="42"/>
        </w:numPr>
        <w:bidi w:val="0"/>
        <w:spacing w:after="0" w:line="480" w:lineRule="auto"/>
        <w:jc w:val="both"/>
        <w:rPr>
          <w:rFonts w:asciiTheme="majorBidi" w:hAnsiTheme="majorBidi" w:cstheme="majorBidi"/>
          <w:sz w:val="24"/>
          <w:szCs w:val="24"/>
        </w:rPr>
      </w:pPr>
      <w:r w:rsidRPr="004A06AC">
        <w:rPr>
          <w:rFonts w:asciiTheme="majorBidi" w:hAnsiTheme="majorBidi" w:cstheme="majorBidi"/>
          <w:sz w:val="24"/>
          <w:szCs w:val="24"/>
        </w:rPr>
        <w:t xml:space="preserve">Attitudes towards organ donation - the questionnaire included 13 questions taken from </w:t>
      </w:r>
      <w:proofErr w:type="spellStart"/>
      <w:r w:rsidR="006C66A7">
        <w:rPr>
          <w:rFonts w:asciiTheme="majorBidi" w:hAnsiTheme="majorBidi" w:cstheme="majorBidi"/>
          <w:sz w:val="24"/>
          <w:szCs w:val="24"/>
        </w:rPr>
        <w:t>U</w:t>
      </w:r>
      <w:r w:rsidR="006C66A7" w:rsidRPr="003F7F6F">
        <w:rPr>
          <w:rFonts w:asciiTheme="majorBidi" w:hAnsiTheme="majorBidi" w:cstheme="majorBidi"/>
          <w:sz w:val="24"/>
          <w:szCs w:val="24"/>
        </w:rPr>
        <w:t>titz</w:t>
      </w:r>
      <w:proofErr w:type="spellEnd"/>
      <w:r w:rsidR="006C66A7" w:rsidRPr="004A06AC">
        <w:rPr>
          <w:rFonts w:asciiTheme="majorBidi" w:hAnsiTheme="majorBidi" w:cstheme="majorBidi"/>
          <w:sz w:val="24"/>
          <w:szCs w:val="24"/>
        </w:rPr>
        <w:t xml:space="preserve"> </w:t>
      </w:r>
      <w:r w:rsidRPr="004A06AC">
        <w:rPr>
          <w:rFonts w:asciiTheme="majorBidi" w:hAnsiTheme="majorBidi" w:cstheme="majorBidi"/>
          <w:sz w:val="24"/>
          <w:szCs w:val="24"/>
        </w:rPr>
        <w:t xml:space="preserve">(2002). </w:t>
      </w:r>
      <w:r>
        <w:rPr>
          <w:rFonts w:asciiTheme="majorBidi" w:hAnsiTheme="majorBidi" w:cstheme="majorBidi"/>
          <w:sz w:val="24"/>
          <w:szCs w:val="24"/>
        </w:rPr>
        <w:t>Participants</w:t>
      </w:r>
      <w:r w:rsidRPr="004A06AC">
        <w:rPr>
          <w:rFonts w:asciiTheme="majorBidi" w:hAnsiTheme="majorBidi" w:cstheme="majorBidi"/>
          <w:sz w:val="24"/>
          <w:szCs w:val="24"/>
        </w:rPr>
        <w:t xml:space="preserve"> were asked to indicate their degree of agreement regarding each statement in the questionnaire on a scale ranging from 1 (strongly disagree) to 5 (very much agree). </w:t>
      </w:r>
      <w:r w:rsidR="00EA679E">
        <w:rPr>
          <w:rFonts w:asciiTheme="majorBidi" w:hAnsiTheme="majorBidi" w:cstheme="majorBidi"/>
          <w:sz w:val="24"/>
          <w:szCs w:val="24"/>
        </w:rPr>
        <w:t>The</w:t>
      </w:r>
      <w:r w:rsidRPr="004A06AC">
        <w:rPr>
          <w:rFonts w:asciiTheme="majorBidi" w:hAnsiTheme="majorBidi" w:cstheme="majorBidi"/>
          <w:sz w:val="24"/>
          <w:szCs w:val="24"/>
        </w:rPr>
        <w:t xml:space="preserve"> statements </w:t>
      </w:r>
      <w:r w:rsidR="00EA679E" w:rsidRPr="004A06AC">
        <w:rPr>
          <w:rFonts w:asciiTheme="majorBidi" w:hAnsiTheme="majorBidi" w:cstheme="majorBidi"/>
          <w:sz w:val="24"/>
          <w:szCs w:val="24"/>
        </w:rPr>
        <w:t>relating</w:t>
      </w:r>
      <w:r w:rsidRPr="004A06AC">
        <w:rPr>
          <w:rFonts w:asciiTheme="majorBidi" w:hAnsiTheme="majorBidi" w:cstheme="majorBidi"/>
          <w:sz w:val="24"/>
          <w:szCs w:val="24"/>
        </w:rPr>
        <w:t xml:space="preserve"> </w:t>
      </w:r>
      <w:r w:rsidR="005C2D6E">
        <w:rPr>
          <w:rFonts w:asciiTheme="majorBidi" w:hAnsiTheme="majorBidi" w:cstheme="majorBidi"/>
          <w:sz w:val="24"/>
          <w:szCs w:val="24"/>
        </w:rPr>
        <w:t xml:space="preserve">a </w:t>
      </w:r>
      <w:r w:rsidRPr="004A06AC">
        <w:rPr>
          <w:rFonts w:asciiTheme="majorBidi" w:hAnsiTheme="majorBidi" w:cstheme="majorBidi"/>
          <w:sz w:val="24"/>
          <w:szCs w:val="24"/>
        </w:rPr>
        <w:t xml:space="preserve">general </w:t>
      </w:r>
      <w:r w:rsidR="00EA679E">
        <w:rPr>
          <w:rFonts w:asciiTheme="majorBidi" w:hAnsiTheme="majorBidi" w:cstheme="majorBidi"/>
          <w:sz w:val="24"/>
          <w:szCs w:val="24"/>
        </w:rPr>
        <w:t>attitude</w:t>
      </w:r>
      <w:r w:rsidRPr="004A06AC">
        <w:rPr>
          <w:rFonts w:asciiTheme="majorBidi" w:hAnsiTheme="majorBidi" w:cstheme="majorBidi"/>
          <w:sz w:val="24"/>
          <w:szCs w:val="24"/>
        </w:rPr>
        <w:t xml:space="preserve"> towards organ donation, for example, "organ donation is a human mitzvah." The variable was constructed using the mean calculation for each </w:t>
      </w:r>
      <w:r>
        <w:rPr>
          <w:rFonts w:asciiTheme="majorBidi" w:hAnsiTheme="majorBidi" w:cstheme="majorBidi"/>
          <w:sz w:val="24"/>
          <w:szCs w:val="24"/>
        </w:rPr>
        <w:t>participant</w:t>
      </w:r>
      <w:r w:rsidRPr="004A06AC">
        <w:rPr>
          <w:rFonts w:asciiTheme="majorBidi" w:hAnsiTheme="majorBidi" w:cstheme="majorBidi"/>
          <w:sz w:val="24"/>
          <w:szCs w:val="24"/>
        </w:rPr>
        <w:t xml:space="preserve"> after reversing scales in questions: </w:t>
      </w:r>
      <w:r w:rsidR="001A041F">
        <w:rPr>
          <w:rFonts w:asciiTheme="majorBidi" w:hAnsiTheme="majorBidi" w:cstheme="majorBidi"/>
          <w:sz w:val="24"/>
          <w:szCs w:val="24"/>
        </w:rPr>
        <w:t>1</w:t>
      </w:r>
      <w:r w:rsidRPr="004A06AC">
        <w:rPr>
          <w:rFonts w:asciiTheme="majorBidi" w:hAnsiTheme="majorBidi" w:cstheme="majorBidi"/>
          <w:sz w:val="24"/>
          <w:szCs w:val="24"/>
        </w:rPr>
        <w:t>,4,5,7</w:t>
      </w:r>
      <w:r w:rsidR="001A041F">
        <w:rPr>
          <w:rFonts w:asciiTheme="majorBidi" w:hAnsiTheme="majorBidi" w:cstheme="majorBidi"/>
          <w:sz w:val="24"/>
          <w:szCs w:val="24"/>
        </w:rPr>
        <w:t>,8</w:t>
      </w:r>
      <w:r w:rsidRPr="004A06AC">
        <w:rPr>
          <w:rFonts w:asciiTheme="majorBidi" w:hAnsiTheme="majorBidi" w:cstheme="majorBidi"/>
          <w:sz w:val="24"/>
          <w:szCs w:val="24"/>
        </w:rPr>
        <w:t>,1</w:t>
      </w:r>
      <w:r w:rsidR="001A041F">
        <w:rPr>
          <w:rFonts w:asciiTheme="majorBidi" w:hAnsiTheme="majorBidi" w:cstheme="majorBidi"/>
          <w:sz w:val="24"/>
          <w:szCs w:val="24"/>
        </w:rPr>
        <w:t>0</w:t>
      </w:r>
      <w:r w:rsidRPr="004A06AC">
        <w:rPr>
          <w:rFonts w:asciiTheme="majorBidi" w:hAnsiTheme="majorBidi" w:cstheme="majorBidi"/>
          <w:sz w:val="24"/>
          <w:szCs w:val="24"/>
        </w:rPr>
        <w:t xml:space="preserve">. A higher score indicates more positive attitudes toward organ donation. The internal consistency in the present study is </w:t>
      </w:r>
      <w:r w:rsidRPr="00A80909">
        <w:rPr>
          <w:rFonts w:asciiTheme="majorBidi" w:hAnsiTheme="majorBidi" w:cstheme="majorBidi"/>
          <w:sz w:val="24"/>
          <w:szCs w:val="24"/>
        </w:rPr>
        <w:t>α</w:t>
      </w:r>
      <w:r>
        <w:rPr>
          <w:rFonts w:asciiTheme="majorBidi" w:hAnsiTheme="majorBidi" w:cstheme="majorBidi"/>
          <w:sz w:val="24"/>
          <w:szCs w:val="24"/>
        </w:rPr>
        <w:t xml:space="preserve"> = </w:t>
      </w:r>
      <w:r w:rsidRPr="004A06AC">
        <w:rPr>
          <w:rFonts w:asciiTheme="majorBidi" w:hAnsiTheme="majorBidi" w:cstheme="majorBidi"/>
          <w:sz w:val="24"/>
          <w:szCs w:val="24"/>
        </w:rPr>
        <w:t>0.94</w:t>
      </w:r>
      <w:r w:rsidR="005C2D6E" w:rsidRPr="00A80909">
        <w:rPr>
          <w:rFonts w:asciiTheme="majorBidi" w:hAnsiTheme="majorBidi" w:cstheme="majorBidi"/>
          <w:sz w:val="24"/>
          <w:szCs w:val="24"/>
        </w:rPr>
        <w:t xml:space="preserve">. </w:t>
      </w:r>
      <w:r w:rsidR="005C2D6E">
        <w:rPr>
          <w:rFonts w:asciiTheme="majorBidi" w:hAnsiTheme="majorBidi" w:cstheme="majorBidi"/>
          <w:sz w:val="24"/>
          <w:szCs w:val="24"/>
        </w:rPr>
        <w:t>See t</w:t>
      </w:r>
      <w:r w:rsidR="005C2D6E" w:rsidRPr="00A80909">
        <w:rPr>
          <w:rFonts w:asciiTheme="majorBidi" w:hAnsiTheme="majorBidi" w:cstheme="majorBidi"/>
          <w:sz w:val="24"/>
          <w:szCs w:val="24"/>
        </w:rPr>
        <w:t>he distribution of answers in Appendix</w:t>
      </w:r>
      <w:r w:rsidRPr="004A06AC">
        <w:rPr>
          <w:rFonts w:asciiTheme="majorBidi" w:hAnsiTheme="majorBidi" w:cstheme="majorBidi"/>
          <w:sz w:val="24"/>
          <w:szCs w:val="24"/>
        </w:rPr>
        <w:t xml:space="preserve"> 2.</w:t>
      </w:r>
    </w:p>
    <w:p w14:paraId="46F7A19E" w14:textId="29A6B1B3" w:rsidR="004902CC" w:rsidRPr="004902CC" w:rsidRDefault="00DC6376" w:rsidP="00896D8D">
      <w:pPr>
        <w:pStyle w:val="a9"/>
        <w:numPr>
          <w:ilvl w:val="0"/>
          <w:numId w:val="42"/>
        </w:numPr>
        <w:bidi w:val="0"/>
        <w:spacing w:after="0" w:line="480" w:lineRule="auto"/>
        <w:jc w:val="both"/>
        <w:rPr>
          <w:rFonts w:asciiTheme="majorBidi" w:hAnsiTheme="majorBidi" w:cstheme="majorBidi"/>
          <w:sz w:val="24"/>
          <w:szCs w:val="24"/>
        </w:rPr>
      </w:pPr>
      <w:r>
        <w:rPr>
          <w:rFonts w:ascii="David" w:hAnsi="David" w:cs="David"/>
          <w:sz w:val="24"/>
          <w:szCs w:val="24"/>
        </w:rPr>
        <w:t>B</w:t>
      </w:r>
      <w:r w:rsidRPr="00DC6376">
        <w:rPr>
          <w:rFonts w:ascii="David" w:hAnsi="David" w:cs="David"/>
          <w:sz w:val="24"/>
          <w:szCs w:val="24"/>
        </w:rPr>
        <w:t>ehavioral intentions regarding organ donation</w:t>
      </w:r>
      <w:r w:rsidR="004A06AC" w:rsidRPr="004A06AC">
        <w:rPr>
          <w:rFonts w:asciiTheme="majorBidi" w:hAnsiTheme="majorBidi" w:cstheme="majorBidi"/>
          <w:sz w:val="24"/>
          <w:szCs w:val="24"/>
        </w:rPr>
        <w:t xml:space="preserve"> - 2 questions taken from </w:t>
      </w:r>
      <w:proofErr w:type="spellStart"/>
      <w:r w:rsidR="003F7F6F">
        <w:rPr>
          <w:rFonts w:asciiTheme="majorBidi" w:hAnsiTheme="majorBidi" w:cstheme="majorBidi"/>
          <w:sz w:val="24"/>
          <w:szCs w:val="24"/>
        </w:rPr>
        <w:t>U</w:t>
      </w:r>
      <w:r w:rsidR="003F7F6F" w:rsidRPr="003F7F6F">
        <w:rPr>
          <w:rFonts w:asciiTheme="majorBidi" w:hAnsiTheme="majorBidi" w:cstheme="majorBidi"/>
          <w:sz w:val="24"/>
          <w:szCs w:val="24"/>
        </w:rPr>
        <w:t>titz</w:t>
      </w:r>
      <w:proofErr w:type="spellEnd"/>
      <w:r w:rsidR="003F7F6F" w:rsidRPr="004A06AC">
        <w:rPr>
          <w:rFonts w:asciiTheme="majorBidi" w:hAnsiTheme="majorBidi" w:cstheme="majorBidi"/>
          <w:sz w:val="24"/>
          <w:szCs w:val="24"/>
        </w:rPr>
        <w:t xml:space="preserve"> </w:t>
      </w:r>
      <w:r w:rsidR="004A06AC" w:rsidRPr="004A06AC">
        <w:rPr>
          <w:rFonts w:asciiTheme="majorBidi" w:hAnsiTheme="majorBidi" w:cstheme="majorBidi"/>
          <w:sz w:val="24"/>
          <w:szCs w:val="24"/>
        </w:rPr>
        <w:t xml:space="preserve">(2002). </w:t>
      </w:r>
      <w:r w:rsidR="004A06AC">
        <w:rPr>
          <w:rFonts w:asciiTheme="majorBidi" w:hAnsiTheme="majorBidi" w:cstheme="majorBidi"/>
          <w:sz w:val="24"/>
          <w:szCs w:val="24"/>
        </w:rPr>
        <w:t>Participants</w:t>
      </w:r>
      <w:r w:rsidR="004A06AC" w:rsidRPr="004A06AC">
        <w:rPr>
          <w:rFonts w:asciiTheme="majorBidi" w:hAnsiTheme="majorBidi" w:cstheme="majorBidi"/>
          <w:sz w:val="24"/>
          <w:szCs w:val="24"/>
        </w:rPr>
        <w:t xml:space="preserve"> were asked to mark their degree of agreement on each statement in the questionnaire on a scale ranging from 1 (not at all) to 5 (very much agree), and an option to mark 'I have already signed a donation card</w:t>
      </w:r>
      <w:r w:rsidR="007A5C97">
        <w:rPr>
          <w:rFonts w:asciiTheme="majorBidi" w:hAnsiTheme="majorBidi" w:cstheme="majorBidi"/>
          <w:sz w:val="24"/>
          <w:szCs w:val="24"/>
        </w:rPr>
        <w:t>.'</w:t>
      </w:r>
      <w:r w:rsidR="004A06AC" w:rsidRPr="004A06AC">
        <w:rPr>
          <w:rFonts w:asciiTheme="majorBidi" w:hAnsiTheme="majorBidi" w:cstheme="majorBidi"/>
          <w:sz w:val="24"/>
          <w:szCs w:val="24"/>
        </w:rPr>
        <w:t xml:space="preserve"> The variable was constructed using the mean calculation for each </w:t>
      </w:r>
      <w:r w:rsidR="007A5C97">
        <w:rPr>
          <w:rFonts w:asciiTheme="majorBidi" w:hAnsiTheme="majorBidi" w:cstheme="majorBidi"/>
          <w:sz w:val="24"/>
          <w:szCs w:val="24"/>
        </w:rPr>
        <w:t>participant</w:t>
      </w:r>
      <w:r w:rsidR="004A06AC" w:rsidRPr="004A06AC">
        <w:rPr>
          <w:rFonts w:asciiTheme="majorBidi" w:hAnsiTheme="majorBidi" w:cstheme="majorBidi"/>
          <w:sz w:val="24"/>
          <w:szCs w:val="24"/>
        </w:rPr>
        <w:t xml:space="preserve">. A higher score indicates a </w:t>
      </w:r>
      <w:r w:rsidR="00BE5455" w:rsidRPr="004A06AC">
        <w:rPr>
          <w:rFonts w:asciiTheme="majorBidi" w:hAnsiTheme="majorBidi" w:cstheme="majorBidi"/>
          <w:sz w:val="24"/>
          <w:szCs w:val="24"/>
        </w:rPr>
        <w:t xml:space="preserve">higher </w:t>
      </w:r>
      <w:r w:rsidR="00BE5455" w:rsidRPr="00DC6376">
        <w:rPr>
          <w:rFonts w:ascii="David" w:hAnsi="David" w:cs="David"/>
          <w:sz w:val="24"/>
          <w:szCs w:val="24"/>
        </w:rPr>
        <w:t>behavioral intention</w:t>
      </w:r>
      <w:r w:rsidRPr="00DC6376">
        <w:rPr>
          <w:rFonts w:ascii="David" w:hAnsi="David" w:cs="David"/>
          <w:sz w:val="24"/>
          <w:szCs w:val="24"/>
        </w:rPr>
        <w:t xml:space="preserve"> regarding organ donation</w:t>
      </w:r>
      <w:r w:rsidR="004A06AC" w:rsidRPr="004A06AC">
        <w:rPr>
          <w:rFonts w:asciiTheme="majorBidi" w:hAnsiTheme="majorBidi" w:cstheme="majorBidi"/>
          <w:sz w:val="24"/>
          <w:szCs w:val="24"/>
        </w:rPr>
        <w:t>.</w:t>
      </w:r>
    </w:p>
    <w:p w14:paraId="074ACA9F" w14:textId="402755D3" w:rsidR="00D75FF6" w:rsidRPr="00D75FF6" w:rsidRDefault="00BE5455" w:rsidP="00896D8D">
      <w:pPr>
        <w:bidi w:val="0"/>
        <w:spacing w:after="0" w:line="480" w:lineRule="auto"/>
        <w:jc w:val="both"/>
        <w:rPr>
          <w:rFonts w:ascii="David" w:hAnsi="David" w:cs="David"/>
          <w:b/>
          <w:bCs/>
          <w:sz w:val="24"/>
          <w:szCs w:val="24"/>
        </w:rPr>
      </w:pPr>
      <w:r>
        <w:rPr>
          <w:rFonts w:ascii="David" w:hAnsi="David" w:cs="David"/>
          <w:b/>
          <w:bCs/>
          <w:sz w:val="24"/>
          <w:szCs w:val="24"/>
        </w:rPr>
        <w:t xml:space="preserve">2.3 </w:t>
      </w:r>
      <w:r w:rsidR="00D75FF6" w:rsidRPr="00D75FF6">
        <w:rPr>
          <w:rFonts w:ascii="David" w:hAnsi="David" w:cs="David"/>
          <w:b/>
          <w:bCs/>
          <w:sz w:val="24"/>
          <w:szCs w:val="24"/>
        </w:rPr>
        <w:t>Data Analysis</w:t>
      </w:r>
    </w:p>
    <w:p w14:paraId="2222243F" w14:textId="054F506C" w:rsidR="00877A16" w:rsidRDefault="00D75FF6" w:rsidP="00896D8D">
      <w:pPr>
        <w:bidi w:val="0"/>
        <w:spacing w:after="0" w:line="480" w:lineRule="auto"/>
        <w:jc w:val="both"/>
        <w:rPr>
          <w:rFonts w:ascii="David" w:hAnsi="David" w:cs="David"/>
          <w:sz w:val="24"/>
          <w:szCs w:val="24"/>
        </w:rPr>
      </w:pPr>
      <w:r w:rsidRPr="00D75FF6">
        <w:rPr>
          <w:rFonts w:ascii="David" w:hAnsi="David" w:cs="David"/>
          <w:sz w:val="24"/>
          <w:szCs w:val="24"/>
        </w:rPr>
        <w:t>The data were imported from the survey software and analyzed in the SPSS V</w:t>
      </w:r>
      <w:r w:rsidR="00DC4D11">
        <w:rPr>
          <w:rFonts w:ascii="David" w:hAnsi="David" w:cs="David"/>
          <w:sz w:val="24"/>
          <w:szCs w:val="24"/>
        </w:rPr>
        <w:t>.</w:t>
      </w:r>
      <w:r w:rsidRPr="00D75FF6">
        <w:rPr>
          <w:rFonts w:ascii="David" w:hAnsi="David" w:cs="David"/>
          <w:sz w:val="24"/>
          <w:szCs w:val="24"/>
        </w:rPr>
        <w:t xml:space="preserve"> 26. A probing analysis found a normal distribution of the variables</w:t>
      </w:r>
      <w:r w:rsidR="00DC4D11">
        <w:rPr>
          <w:rFonts w:ascii="David" w:hAnsi="David" w:cs="David"/>
          <w:sz w:val="24"/>
          <w:szCs w:val="24"/>
        </w:rPr>
        <w:t>,</w:t>
      </w:r>
      <w:r w:rsidRPr="00D75FF6">
        <w:rPr>
          <w:rFonts w:ascii="David" w:hAnsi="David" w:cs="David"/>
          <w:sz w:val="24"/>
          <w:szCs w:val="24"/>
        </w:rPr>
        <w:t xml:space="preserve"> and therefore parametric tests were used. The relationships between the variables were examined using Pearson correlations. </w:t>
      </w:r>
      <w:r w:rsidRPr="00D75FF6">
        <w:rPr>
          <w:rFonts w:ascii="David" w:hAnsi="David" w:cs="David"/>
          <w:sz w:val="24"/>
          <w:szCs w:val="24"/>
        </w:rPr>
        <w:lastRenderedPageBreak/>
        <w:t xml:space="preserve">The relationships between the level of religiosity and the study variables were </w:t>
      </w:r>
      <w:r w:rsidR="00DC4D11">
        <w:rPr>
          <w:rFonts w:ascii="David" w:hAnsi="David" w:cs="David"/>
          <w:sz w:val="24"/>
          <w:szCs w:val="24"/>
        </w:rPr>
        <w:t>analyz</w:t>
      </w:r>
      <w:r w:rsidRPr="00D75FF6">
        <w:rPr>
          <w:rFonts w:ascii="David" w:hAnsi="David" w:cs="David"/>
          <w:sz w:val="24"/>
          <w:szCs w:val="24"/>
        </w:rPr>
        <w:t xml:space="preserve">ed using Spearman correlations. Differences between two groups (signed on a donation card, </w:t>
      </w:r>
      <w:r w:rsidR="00315877">
        <w:rPr>
          <w:rFonts w:ascii="David" w:hAnsi="David" w:cs="David"/>
          <w:sz w:val="24"/>
          <w:szCs w:val="24"/>
        </w:rPr>
        <w:t>having</w:t>
      </w:r>
      <w:r w:rsidRPr="00D75FF6">
        <w:rPr>
          <w:rFonts w:ascii="David" w:hAnsi="David" w:cs="David"/>
          <w:sz w:val="24"/>
          <w:szCs w:val="24"/>
        </w:rPr>
        <w:t xml:space="preserve"> children) were tested using </w:t>
      </w:r>
      <w:r w:rsidR="00A47E75" w:rsidRPr="00D75FF6">
        <w:rPr>
          <w:rFonts w:ascii="David" w:hAnsi="David" w:cs="David"/>
          <w:sz w:val="24"/>
          <w:szCs w:val="24"/>
        </w:rPr>
        <w:t xml:space="preserve">independent samples </w:t>
      </w:r>
      <w:r w:rsidRPr="00D75FF6">
        <w:rPr>
          <w:rFonts w:ascii="David" w:hAnsi="David" w:cs="David"/>
          <w:sz w:val="24"/>
          <w:szCs w:val="24"/>
        </w:rPr>
        <w:t>t-tests.</w:t>
      </w:r>
    </w:p>
    <w:p w14:paraId="46EC8FAF" w14:textId="45251EB8" w:rsidR="007F0075" w:rsidRDefault="00896D8D" w:rsidP="00896D8D">
      <w:pPr>
        <w:bidi w:val="0"/>
        <w:spacing w:after="0" w:line="480" w:lineRule="auto"/>
        <w:jc w:val="both"/>
        <w:rPr>
          <w:rFonts w:ascii="David" w:hAnsi="David" w:cs="David"/>
          <w:b/>
          <w:bCs/>
          <w:sz w:val="28"/>
          <w:szCs w:val="28"/>
        </w:rPr>
      </w:pPr>
      <w:r>
        <w:rPr>
          <w:rFonts w:ascii="David" w:hAnsi="David" w:cs="David"/>
          <w:b/>
          <w:bCs/>
          <w:sz w:val="26"/>
          <w:szCs w:val="26"/>
        </w:rPr>
        <w:t xml:space="preserve">3. </w:t>
      </w:r>
      <w:r w:rsidR="007F0075" w:rsidRPr="00AB0431">
        <w:rPr>
          <w:rFonts w:ascii="David" w:hAnsi="David" w:cs="David"/>
          <w:b/>
          <w:bCs/>
          <w:sz w:val="26"/>
          <w:szCs w:val="26"/>
        </w:rPr>
        <w:t>Results</w:t>
      </w:r>
    </w:p>
    <w:p w14:paraId="16B348C1" w14:textId="1E5D9DEC" w:rsidR="004D764B" w:rsidRPr="00952759" w:rsidRDefault="00896D8D" w:rsidP="00896D8D">
      <w:pPr>
        <w:bidi w:val="0"/>
        <w:spacing w:after="0" w:line="480" w:lineRule="auto"/>
        <w:jc w:val="both"/>
        <w:rPr>
          <w:rFonts w:ascii="David" w:hAnsi="David" w:cs="David"/>
          <w:b/>
          <w:bCs/>
          <w:sz w:val="24"/>
          <w:szCs w:val="24"/>
        </w:rPr>
      </w:pPr>
      <w:r>
        <w:rPr>
          <w:rFonts w:ascii="David" w:hAnsi="David" w:cs="David"/>
          <w:b/>
          <w:bCs/>
          <w:sz w:val="24"/>
          <w:szCs w:val="24"/>
        </w:rPr>
        <w:t xml:space="preserve">3.1 </w:t>
      </w:r>
      <w:bookmarkStart w:id="0" w:name="_Hlk81739715"/>
      <w:r w:rsidR="00A30514">
        <w:rPr>
          <w:rFonts w:ascii="David" w:hAnsi="David" w:cs="David"/>
          <w:b/>
          <w:bCs/>
          <w:sz w:val="24"/>
          <w:szCs w:val="24"/>
        </w:rPr>
        <w:t>S</w:t>
      </w:r>
      <w:r w:rsidR="004D764B" w:rsidRPr="00952759">
        <w:rPr>
          <w:rFonts w:ascii="David" w:hAnsi="David" w:cs="David"/>
          <w:b/>
          <w:bCs/>
          <w:sz w:val="24"/>
          <w:szCs w:val="24"/>
        </w:rPr>
        <w:t>ample characteristics</w:t>
      </w:r>
      <w:bookmarkEnd w:id="0"/>
    </w:p>
    <w:p w14:paraId="76FADE11" w14:textId="5B7E7621" w:rsidR="004D764B" w:rsidRDefault="001E271A" w:rsidP="00896D8D">
      <w:pPr>
        <w:bidi w:val="0"/>
        <w:spacing w:after="0" w:line="480" w:lineRule="auto"/>
        <w:jc w:val="both"/>
        <w:rPr>
          <w:rFonts w:ascii="David" w:hAnsi="David" w:cs="David"/>
          <w:sz w:val="24"/>
          <w:szCs w:val="24"/>
        </w:rPr>
      </w:pPr>
      <w:r>
        <w:rPr>
          <w:rFonts w:ascii="David" w:hAnsi="David" w:cs="David"/>
          <w:sz w:val="24"/>
          <w:szCs w:val="24"/>
        </w:rPr>
        <w:t>Four hundred fifty-two</w:t>
      </w:r>
      <w:r w:rsidR="004D764B" w:rsidRPr="004D764B">
        <w:rPr>
          <w:rFonts w:ascii="David" w:hAnsi="David" w:cs="David"/>
          <w:sz w:val="24"/>
          <w:szCs w:val="24"/>
        </w:rPr>
        <w:t xml:space="preserve"> participated</w:t>
      </w:r>
      <w:r w:rsidR="00AB0431">
        <w:rPr>
          <w:rFonts w:ascii="David" w:hAnsi="David" w:cs="David"/>
          <w:sz w:val="24"/>
          <w:szCs w:val="24"/>
        </w:rPr>
        <w:t xml:space="preserve"> in the study</w:t>
      </w:r>
      <w:r w:rsidR="00ED1EBA">
        <w:rPr>
          <w:rFonts w:ascii="David" w:hAnsi="David" w:cs="David"/>
          <w:sz w:val="24"/>
          <w:szCs w:val="24"/>
        </w:rPr>
        <w:t>,</w:t>
      </w:r>
      <w:r w:rsidR="004D764B" w:rsidRPr="004D764B">
        <w:rPr>
          <w:rFonts w:ascii="David" w:hAnsi="David" w:cs="David"/>
          <w:sz w:val="24"/>
          <w:szCs w:val="24"/>
        </w:rPr>
        <w:t xml:space="preserve"> of </w:t>
      </w:r>
      <w:r w:rsidR="00ED1EBA">
        <w:rPr>
          <w:rFonts w:ascii="David" w:hAnsi="David" w:cs="David"/>
          <w:sz w:val="24"/>
          <w:szCs w:val="24"/>
        </w:rPr>
        <w:t>whom 72.1% were</w:t>
      </w:r>
      <w:r w:rsidR="004D764B" w:rsidRPr="004D764B">
        <w:rPr>
          <w:rFonts w:ascii="David" w:hAnsi="David" w:cs="David"/>
          <w:sz w:val="24"/>
          <w:szCs w:val="24"/>
        </w:rPr>
        <w:t xml:space="preserve"> women</w:t>
      </w:r>
      <w:r w:rsidR="00ED1EBA">
        <w:rPr>
          <w:rFonts w:ascii="David" w:hAnsi="David" w:cs="David"/>
          <w:sz w:val="24"/>
          <w:szCs w:val="24"/>
        </w:rPr>
        <w:t xml:space="preserve">, 60% </w:t>
      </w:r>
      <w:r w:rsidR="004D764B" w:rsidRPr="004D764B">
        <w:rPr>
          <w:rFonts w:ascii="David" w:hAnsi="David" w:cs="David"/>
          <w:sz w:val="24"/>
          <w:szCs w:val="24"/>
        </w:rPr>
        <w:t xml:space="preserve">are married, </w:t>
      </w:r>
      <w:r w:rsidR="00ED1EBA" w:rsidRPr="004D764B">
        <w:rPr>
          <w:rFonts w:ascii="David" w:hAnsi="David" w:cs="David"/>
          <w:sz w:val="24"/>
          <w:szCs w:val="24"/>
        </w:rPr>
        <w:t>48.2%</w:t>
      </w:r>
      <w:r w:rsidR="004D764B" w:rsidRPr="004D764B">
        <w:rPr>
          <w:rFonts w:ascii="David" w:hAnsi="David" w:cs="David"/>
          <w:sz w:val="24"/>
          <w:szCs w:val="24"/>
        </w:rPr>
        <w:t xml:space="preserve"> have children. Most of them are </w:t>
      </w:r>
      <w:r w:rsidR="005935B0" w:rsidRPr="004D764B">
        <w:rPr>
          <w:rFonts w:ascii="David" w:hAnsi="David" w:cs="David"/>
          <w:sz w:val="24"/>
          <w:szCs w:val="24"/>
        </w:rPr>
        <w:t>Israel</w:t>
      </w:r>
      <w:r w:rsidR="005935B0">
        <w:rPr>
          <w:rFonts w:ascii="David" w:hAnsi="David" w:cs="David"/>
          <w:sz w:val="24"/>
          <w:szCs w:val="24"/>
        </w:rPr>
        <w:t>i born</w:t>
      </w:r>
      <w:r w:rsidR="004D764B" w:rsidRPr="004D764B">
        <w:rPr>
          <w:rFonts w:ascii="David" w:hAnsi="David" w:cs="David"/>
          <w:sz w:val="24"/>
          <w:szCs w:val="24"/>
        </w:rPr>
        <w:t xml:space="preserve"> (90%). A quarter define</w:t>
      </w:r>
      <w:r>
        <w:rPr>
          <w:rFonts w:ascii="David" w:hAnsi="David" w:cs="David"/>
          <w:sz w:val="24"/>
          <w:szCs w:val="24"/>
        </w:rPr>
        <w:t>s</w:t>
      </w:r>
      <w:r w:rsidR="004D764B" w:rsidRPr="004D764B">
        <w:rPr>
          <w:rFonts w:ascii="David" w:hAnsi="David" w:cs="David"/>
          <w:sz w:val="24"/>
          <w:szCs w:val="24"/>
        </w:rPr>
        <w:t xml:space="preserve"> themselves as secular, </w:t>
      </w:r>
      <w:r w:rsidR="00ED1EBA" w:rsidRPr="004D764B">
        <w:rPr>
          <w:rFonts w:ascii="David" w:hAnsi="David" w:cs="David"/>
          <w:sz w:val="24"/>
          <w:szCs w:val="24"/>
        </w:rPr>
        <w:t>23.7%</w:t>
      </w:r>
      <w:r w:rsidR="00ED1EBA">
        <w:rPr>
          <w:rFonts w:ascii="David" w:hAnsi="David" w:cs="David"/>
          <w:sz w:val="24"/>
          <w:szCs w:val="24"/>
        </w:rPr>
        <w:t xml:space="preserve"> </w:t>
      </w:r>
      <w:r w:rsidR="004D764B" w:rsidRPr="004D764B">
        <w:rPr>
          <w:rFonts w:ascii="David" w:hAnsi="David" w:cs="David"/>
          <w:sz w:val="24"/>
          <w:szCs w:val="24"/>
        </w:rPr>
        <w:t>traditional, 42.9% religious</w:t>
      </w:r>
      <w:r>
        <w:rPr>
          <w:rFonts w:ascii="David" w:hAnsi="David" w:cs="David"/>
          <w:sz w:val="24"/>
          <w:szCs w:val="24"/>
        </w:rPr>
        <w:t>,</w:t>
      </w:r>
      <w:r w:rsidR="004D764B" w:rsidRPr="004D764B">
        <w:rPr>
          <w:rFonts w:ascii="David" w:hAnsi="David" w:cs="David"/>
          <w:sz w:val="24"/>
          <w:szCs w:val="24"/>
        </w:rPr>
        <w:t xml:space="preserve"> and 8.6% ultra-Orthodox.</w:t>
      </w:r>
      <w:r w:rsidR="00DF61F2">
        <w:rPr>
          <w:rFonts w:ascii="David" w:hAnsi="David" w:cs="David"/>
          <w:sz w:val="24"/>
          <w:szCs w:val="24"/>
        </w:rPr>
        <w:t xml:space="preserve"> </w:t>
      </w:r>
      <w:r w:rsidR="00DF61F2" w:rsidRPr="00DF61F2">
        <w:rPr>
          <w:rFonts w:ascii="David" w:hAnsi="David" w:cs="David"/>
          <w:sz w:val="24"/>
          <w:szCs w:val="24"/>
        </w:rPr>
        <w:t>Sample characteristics</w:t>
      </w:r>
      <w:r w:rsidR="00DF61F2">
        <w:rPr>
          <w:rFonts w:ascii="David" w:hAnsi="David" w:cs="David"/>
          <w:sz w:val="24"/>
          <w:szCs w:val="24"/>
        </w:rPr>
        <w:t xml:space="preserve"> are presented in table 1.</w:t>
      </w:r>
    </w:p>
    <w:p w14:paraId="1D86B31F" w14:textId="2C17F2A7" w:rsidR="00701CDC" w:rsidRPr="004D764B" w:rsidRDefault="00701CDC" w:rsidP="00701CDC">
      <w:pPr>
        <w:bidi w:val="0"/>
        <w:spacing w:after="0" w:line="480" w:lineRule="auto"/>
        <w:jc w:val="center"/>
        <w:rPr>
          <w:rFonts w:ascii="David" w:hAnsi="David" w:cs="David"/>
          <w:sz w:val="24"/>
          <w:szCs w:val="24"/>
        </w:rPr>
      </w:pPr>
      <w:r>
        <w:rPr>
          <w:rFonts w:ascii="David" w:hAnsi="David" w:cs="David"/>
          <w:sz w:val="24"/>
          <w:szCs w:val="24"/>
        </w:rPr>
        <w:t>@Table 1 is here</w:t>
      </w:r>
    </w:p>
    <w:p w14:paraId="389A498D" w14:textId="42A9CBB1" w:rsidR="00804597" w:rsidRPr="004D5995" w:rsidRDefault="00896D8D" w:rsidP="00896D8D">
      <w:pPr>
        <w:pStyle w:val="3"/>
        <w:spacing w:before="0" w:line="480" w:lineRule="auto"/>
        <w:rPr>
          <w:rFonts w:cs="David"/>
          <w:color w:val="auto"/>
          <w:sz w:val="24"/>
          <w:szCs w:val="24"/>
          <w:rtl/>
        </w:rPr>
      </w:pPr>
      <w:bookmarkStart w:id="1" w:name="_Toc79683113"/>
      <w:bookmarkStart w:id="2" w:name="_Toc479254860"/>
      <w:r>
        <w:rPr>
          <w:rFonts w:cs="David" w:hint="cs"/>
          <w:color w:val="auto"/>
          <w:sz w:val="24"/>
          <w:szCs w:val="24"/>
          <w:rtl/>
        </w:rPr>
        <w:t xml:space="preserve">3.2 </w:t>
      </w:r>
      <w:r w:rsidR="00804597" w:rsidRPr="004D5995">
        <w:rPr>
          <w:rFonts w:cs="David" w:hint="cs"/>
          <w:color w:val="auto"/>
          <w:sz w:val="24"/>
          <w:szCs w:val="24"/>
          <w:rtl/>
        </w:rPr>
        <w:t>נכונות לתרום איברים/לחתום על כרטיס תרומת איברים</w:t>
      </w:r>
      <w:bookmarkEnd w:id="1"/>
    </w:p>
    <w:p w14:paraId="7D39692F" w14:textId="0478EE53" w:rsidR="00804597" w:rsidRDefault="00050177" w:rsidP="00896D8D">
      <w:pPr>
        <w:spacing w:after="0" w:line="480" w:lineRule="auto"/>
        <w:jc w:val="both"/>
        <w:rPr>
          <w:rFonts w:cs="David"/>
          <w:sz w:val="24"/>
          <w:szCs w:val="24"/>
          <w:rtl/>
        </w:rPr>
      </w:pPr>
      <w:r>
        <w:rPr>
          <w:rFonts w:cs="David" w:hint="cs"/>
          <w:sz w:val="24"/>
          <w:szCs w:val="24"/>
          <w:rtl/>
        </w:rPr>
        <w:t>על ההיגד '</w:t>
      </w:r>
      <w:r w:rsidRPr="004D5995">
        <w:rPr>
          <w:rFonts w:ascii="David" w:hAnsi="David" w:cs="David" w:hint="cs"/>
          <w:sz w:val="24"/>
          <w:szCs w:val="24"/>
          <w:rtl/>
        </w:rPr>
        <w:t>הייתי רוצה לתרום איברים לאחר מותי</w:t>
      </w:r>
      <w:r>
        <w:rPr>
          <w:rFonts w:ascii="David" w:hAnsi="David" w:cs="David" w:hint="cs"/>
          <w:sz w:val="24"/>
          <w:szCs w:val="24"/>
          <w:rtl/>
        </w:rPr>
        <w:t xml:space="preserve">' ענו 30% </w:t>
      </w:r>
      <w:r w:rsidRPr="004D5995">
        <w:rPr>
          <w:rFonts w:cs="David" w:hint="cs"/>
          <w:sz w:val="24"/>
          <w:szCs w:val="24"/>
          <w:rtl/>
        </w:rPr>
        <w:t>במידה מועטה</w:t>
      </w:r>
      <w:r>
        <w:rPr>
          <w:rFonts w:cs="David" w:hint="cs"/>
          <w:sz w:val="24"/>
          <w:szCs w:val="24"/>
          <w:rtl/>
        </w:rPr>
        <w:t xml:space="preserve"> (</w:t>
      </w:r>
      <w:r w:rsidRPr="004D5995">
        <w:rPr>
          <w:rFonts w:cs="David" w:hint="cs"/>
          <w:sz w:val="24"/>
          <w:szCs w:val="24"/>
          <w:rtl/>
        </w:rPr>
        <w:t>תשובות 1+2</w:t>
      </w:r>
      <w:r>
        <w:rPr>
          <w:rFonts w:cs="David" w:hint="cs"/>
          <w:sz w:val="24"/>
          <w:szCs w:val="24"/>
          <w:rtl/>
        </w:rPr>
        <w:t>), 21% במידה בינונית (תשובה 3) ו- 49% במידה רבה (</w:t>
      </w:r>
      <w:r w:rsidRPr="004D5995">
        <w:rPr>
          <w:rFonts w:cs="David" w:hint="cs"/>
          <w:sz w:val="24"/>
          <w:szCs w:val="24"/>
          <w:rtl/>
        </w:rPr>
        <w:t>תשובות 4+5</w:t>
      </w:r>
      <w:r>
        <w:rPr>
          <w:rFonts w:cs="David" w:hint="cs"/>
          <w:sz w:val="24"/>
          <w:szCs w:val="24"/>
          <w:rtl/>
        </w:rPr>
        <w:t>).</w:t>
      </w:r>
      <w:r w:rsidR="00575472">
        <w:rPr>
          <w:rFonts w:cs="David" w:hint="cs"/>
          <w:sz w:val="24"/>
          <w:szCs w:val="24"/>
          <w:rtl/>
        </w:rPr>
        <w:t xml:space="preserve"> </w:t>
      </w:r>
      <w:r>
        <w:rPr>
          <w:rFonts w:cs="David" w:hint="cs"/>
          <w:sz w:val="24"/>
          <w:szCs w:val="24"/>
          <w:rtl/>
        </w:rPr>
        <w:t>רבע מהמדגם (111=</w:t>
      </w:r>
      <w:r>
        <w:rPr>
          <w:rFonts w:cs="David"/>
          <w:sz w:val="24"/>
          <w:szCs w:val="24"/>
        </w:rPr>
        <w:t>n</w:t>
      </w:r>
      <w:r>
        <w:rPr>
          <w:rFonts w:cs="David" w:hint="cs"/>
          <w:sz w:val="24"/>
          <w:szCs w:val="24"/>
          <w:rtl/>
        </w:rPr>
        <w:t xml:space="preserve">, 26%) כבר חתומים על כרטיס תרומת איברים. </w:t>
      </w:r>
      <w:r w:rsidR="008922C3">
        <w:rPr>
          <w:rFonts w:cs="David" w:hint="cs"/>
          <w:sz w:val="24"/>
          <w:szCs w:val="24"/>
          <w:rtl/>
        </w:rPr>
        <w:t xml:space="preserve">שאר הנבדקים </w:t>
      </w:r>
      <w:r w:rsidR="008922C3" w:rsidRPr="004D5995">
        <w:rPr>
          <w:rFonts w:cs="David" w:hint="cs"/>
          <w:sz w:val="24"/>
          <w:szCs w:val="24"/>
          <w:rtl/>
        </w:rPr>
        <w:t>(341=</w:t>
      </w:r>
      <w:r w:rsidR="008922C3" w:rsidRPr="004D5995">
        <w:rPr>
          <w:rFonts w:cs="David"/>
          <w:sz w:val="24"/>
          <w:szCs w:val="24"/>
        </w:rPr>
        <w:t>n</w:t>
      </w:r>
      <w:r w:rsidR="008922C3" w:rsidRPr="004D5995">
        <w:rPr>
          <w:rFonts w:cs="David" w:hint="cs"/>
          <w:sz w:val="24"/>
          <w:szCs w:val="24"/>
          <w:rtl/>
        </w:rPr>
        <w:t>)</w:t>
      </w:r>
      <w:r w:rsidR="008922C3">
        <w:rPr>
          <w:rFonts w:cs="David" w:hint="cs"/>
          <w:sz w:val="24"/>
          <w:szCs w:val="24"/>
          <w:rtl/>
        </w:rPr>
        <w:t xml:space="preserve"> ענו על ההיגד '</w:t>
      </w:r>
      <w:r w:rsidR="008922C3" w:rsidRPr="004D5995">
        <w:rPr>
          <w:rFonts w:ascii="David" w:hAnsi="David" w:cs="David" w:hint="cs"/>
          <w:sz w:val="24"/>
          <w:szCs w:val="24"/>
          <w:rtl/>
        </w:rPr>
        <w:t>אני שוקל לחתום על כרטיס תרומת איברים</w:t>
      </w:r>
      <w:r w:rsidR="008922C3">
        <w:rPr>
          <w:rFonts w:ascii="David" w:hAnsi="David" w:cs="David" w:hint="cs"/>
          <w:sz w:val="24"/>
          <w:szCs w:val="24"/>
          <w:rtl/>
        </w:rPr>
        <w:t xml:space="preserve">' לפי ההתפלגות הבאה: 50% </w:t>
      </w:r>
      <w:r w:rsidR="008922C3" w:rsidRPr="004D5995">
        <w:rPr>
          <w:rFonts w:cs="David" w:hint="cs"/>
          <w:sz w:val="24"/>
          <w:szCs w:val="24"/>
          <w:rtl/>
        </w:rPr>
        <w:t>במידה מועטה</w:t>
      </w:r>
      <w:r w:rsidR="008922C3">
        <w:rPr>
          <w:rFonts w:cs="David" w:hint="cs"/>
          <w:sz w:val="24"/>
          <w:szCs w:val="24"/>
          <w:rtl/>
        </w:rPr>
        <w:t xml:space="preserve"> (</w:t>
      </w:r>
      <w:r w:rsidR="008922C3" w:rsidRPr="004D5995">
        <w:rPr>
          <w:rFonts w:cs="David" w:hint="cs"/>
          <w:sz w:val="24"/>
          <w:szCs w:val="24"/>
          <w:rtl/>
        </w:rPr>
        <w:t>תשובות 1+2</w:t>
      </w:r>
      <w:r w:rsidR="008922C3">
        <w:rPr>
          <w:rFonts w:cs="David" w:hint="cs"/>
          <w:sz w:val="24"/>
          <w:szCs w:val="24"/>
          <w:rtl/>
        </w:rPr>
        <w:t>), 21% במידה בינונית (תשובה 3) ו- 29% במידה רבה (</w:t>
      </w:r>
      <w:r w:rsidR="008922C3" w:rsidRPr="004D5995">
        <w:rPr>
          <w:rFonts w:cs="David" w:hint="cs"/>
          <w:sz w:val="24"/>
          <w:szCs w:val="24"/>
          <w:rtl/>
        </w:rPr>
        <w:t>תשובות 4+5</w:t>
      </w:r>
      <w:r w:rsidR="008922C3">
        <w:rPr>
          <w:rFonts w:cs="David" w:hint="cs"/>
          <w:sz w:val="24"/>
          <w:szCs w:val="24"/>
          <w:rtl/>
        </w:rPr>
        <w:t xml:space="preserve">). </w:t>
      </w:r>
      <w:r w:rsidR="00575472">
        <w:rPr>
          <w:rFonts w:cs="David" w:hint="cs"/>
          <w:sz w:val="24"/>
          <w:szCs w:val="24"/>
          <w:rtl/>
        </w:rPr>
        <w:t xml:space="preserve">ממוצע המשתנה </w:t>
      </w:r>
      <w:r w:rsidR="00804597" w:rsidRPr="004D5995">
        <w:rPr>
          <w:rFonts w:cs="David" w:hint="cs"/>
          <w:sz w:val="24"/>
          <w:szCs w:val="24"/>
          <w:rtl/>
        </w:rPr>
        <w:t>"נכונות לתרום/לחתום על כרטיס תורם" הינו 3.21 (1</w:t>
      </w:r>
      <w:r w:rsidR="00804597" w:rsidRPr="004D5995">
        <w:rPr>
          <w:rFonts w:cs="David"/>
          <w:sz w:val="24"/>
          <w:szCs w:val="24"/>
          <w:rtl/>
        </w:rPr>
        <w:t>.</w:t>
      </w:r>
      <w:r w:rsidR="00804597" w:rsidRPr="004D5995">
        <w:rPr>
          <w:rFonts w:cs="David" w:hint="cs"/>
          <w:sz w:val="24"/>
          <w:szCs w:val="24"/>
          <w:rtl/>
        </w:rPr>
        <w:t>52=</w:t>
      </w:r>
      <w:r w:rsidR="00804597" w:rsidRPr="004D5995">
        <w:rPr>
          <w:rFonts w:asciiTheme="majorBidi" w:hAnsiTheme="majorBidi" w:cstheme="majorBidi"/>
          <w:sz w:val="24"/>
          <w:szCs w:val="24"/>
        </w:rPr>
        <w:t>SD</w:t>
      </w:r>
      <w:r w:rsidR="00804597" w:rsidRPr="004D5995">
        <w:rPr>
          <w:rFonts w:cs="David" w:hint="cs"/>
          <w:sz w:val="24"/>
          <w:szCs w:val="24"/>
          <w:rtl/>
        </w:rPr>
        <w:t>)</w:t>
      </w:r>
      <w:r w:rsidR="00575472">
        <w:rPr>
          <w:rFonts w:cs="David" w:hint="cs"/>
          <w:sz w:val="24"/>
          <w:szCs w:val="24"/>
          <w:rtl/>
        </w:rPr>
        <w:t>.</w:t>
      </w:r>
    </w:p>
    <w:p w14:paraId="773ADE4B" w14:textId="2A9A4EE7" w:rsidR="00804597" w:rsidRPr="00EF34EF" w:rsidRDefault="00896D8D" w:rsidP="00896D8D">
      <w:pPr>
        <w:pStyle w:val="2"/>
        <w:spacing w:before="0" w:line="480" w:lineRule="auto"/>
        <w:rPr>
          <w:rFonts w:cs="David"/>
          <w:color w:val="auto"/>
          <w:sz w:val="24"/>
          <w:szCs w:val="24"/>
          <w:rtl/>
        </w:rPr>
      </w:pPr>
      <w:bookmarkStart w:id="3" w:name="_Toc79683114"/>
      <w:bookmarkStart w:id="4" w:name="_Toc62722222"/>
      <w:bookmarkEnd w:id="2"/>
      <w:r>
        <w:rPr>
          <w:rFonts w:cs="David" w:hint="cs"/>
          <w:color w:val="auto"/>
          <w:sz w:val="24"/>
          <w:szCs w:val="24"/>
          <w:rtl/>
        </w:rPr>
        <w:t xml:space="preserve">3.3 </w:t>
      </w:r>
      <w:r w:rsidR="00804597" w:rsidRPr="00EF34EF">
        <w:rPr>
          <w:rFonts w:cs="David" w:hint="cs"/>
          <w:color w:val="auto"/>
          <w:sz w:val="24"/>
          <w:szCs w:val="24"/>
          <w:rtl/>
        </w:rPr>
        <w:t>הקשרים בין משתני המחקר</w:t>
      </w:r>
      <w:bookmarkEnd w:id="3"/>
    </w:p>
    <w:p w14:paraId="6C5E7645" w14:textId="2C325348" w:rsidR="00804597" w:rsidRPr="00EF34EF" w:rsidRDefault="00804597" w:rsidP="00896D8D">
      <w:pPr>
        <w:spacing w:after="0" w:line="480" w:lineRule="auto"/>
        <w:jc w:val="both"/>
        <w:rPr>
          <w:rFonts w:cs="David"/>
          <w:sz w:val="24"/>
          <w:szCs w:val="24"/>
        </w:rPr>
      </w:pPr>
      <w:r w:rsidRPr="00EF34EF">
        <w:rPr>
          <w:rFonts w:cs="David" w:hint="cs"/>
          <w:sz w:val="24"/>
          <w:szCs w:val="24"/>
          <w:rtl/>
        </w:rPr>
        <w:t xml:space="preserve">לא נמצא קשר בין </w:t>
      </w:r>
      <w:bookmarkStart w:id="5" w:name="_Hlk79013758"/>
      <w:r w:rsidRPr="00EF34EF">
        <w:rPr>
          <w:rFonts w:ascii="David" w:hAnsi="David" w:cs="David" w:hint="cs"/>
          <w:sz w:val="24"/>
          <w:szCs w:val="24"/>
          <w:rtl/>
        </w:rPr>
        <w:t>אלטרואיזם</w:t>
      </w:r>
      <w:r w:rsidRPr="00EF34EF">
        <w:rPr>
          <w:rFonts w:cs="David" w:hint="cs"/>
          <w:sz w:val="24"/>
          <w:szCs w:val="24"/>
          <w:rtl/>
        </w:rPr>
        <w:t xml:space="preserve"> לבין </w:t>
      </w:r>
      <w:r w:rsidRPr="00EF34EF">
        <w:rPr>
          <w:rFonts w:ascii="David" w:hAnsi="David" w:cs="David" w:hint="cs"/>
          <w:sz w:val="24"/>
          <w:szCs w:val="24"/>
          <w:rtl/>
        </w:rPr>
        <w:t>עמדות כלפי תרומת איברים, ובין אלטרואיזם לבין מידת הנכונות לתרום/לחתום על כרטיס תרומת איברים</w:t>
      </w:r>
      <w:r w:rsidRPr="00EF34EF">
        <w:rPr>
          <w:rFonts w:cs="David" w:hint="cs"/>
          <w:sz w:val="24"/>
          <w:szCs w:val="24"/>
          <w:rtl/>
        </w:rPr>
        <w:t xml:space="preserve">, </w:t>
      </w:r>
      <w:bookmarkEnd w:id="5"/>
      <w:r w:rsidRPr="00EF34EF">
        <w:rPr>
          <w:rFonts w:cs="David" w:hint="cs"/>
          <w:sz w:val="24"/>
          <w:szCs w:val="24"/>
          <w:rtl/>
        </w:rPr>
        <w:t>שכן התוצאות לא היו מובהקות (0.05&lt;</w:t>
      </w:r>
      <w:r w:rsidRPr="00EF34EF">
        <w:rPr>
          <w:rFonts w:asciiTheme="majorBidi" w:hAnsiTheme="majorBidi" w:cstheme="majorBidi"/>
          <w:sz w:val="24"/>
          <w:szCs w:val="24"/>
        </w:rPr>
        <w:t>p</w:t>
      </w:r>
      <w:r w:rsidRPr="00EF34EF">
        <w:rPr>
          <w:rFonts w:cs="David" w:hint="cs"/>
          <w:sz w:val="24"/>
          <w:szCs w:val="24"/>
          <w:rtl/>
        </w:rPr>
        <w:t>). לפיכך, ההשערות הופרכו.</w:t>
      </w:r>
      <w:r w:rsidR="00EF34EF">
        <w:rPr>
          <w:rFonts w:cs="David" w:hint="cs"/>
          <w:sz w:val="24"/>
          <w:szCs w:val="24"/>
          <w:rtl/>
        </w:rPr>
        <w:t xml:space="preserve"> </w:t>
      </w:r>
      <w:bookmarkStart w:id="6" w:name="_Hlk79013769"/>
      <w:r w:rsidRPr="00EF34EF">
        <w:rPr>
          <w:rFonts w:cs="David" w:hint="cs"/>
          <w:sz w:val="24"/>
          <w:szCs w:val="24"/>
          <w:rtl/>
        </w:rPr>
        <w:t>נמצא קשר חיובי</w:t>
      </w:r>
      <w:bookmarkEnd w:id="6"/>
      <w:r w:rsidRPr="00EF34EF">
        <w:rPr>
          <w:rFonts w:cs="David" w:hint="cs"/>
          <w:sz w:val="24"/>
          <w:szCs w:val="24"/>
          <w:rtl/>
        </w:rPr>
        <w:t xml:space="preserve">, מובהק בעוצמה חזקה </w:t>
      </w:r>
      <w:bookmarkStart w:id="7" w:name="_Hlk79013785"/>
      <w:r w:rsidRPr="00EF34EF">
        <w:rPr>
          <w:rFonts w:ascii="David" w:hAnsi="David" w:cs="David" w:hint="cs"/>
          <w:sz w:val="24"/>
          <w:szCs w:val="24"/>
          <w:rtl/>
        </w:rPr>
        <w:t>בין עמדות כלפי תרומת איברים לבין מידת הנכונות לתרום/לחתום על כרטיס תרומת איברים</w:t>
      </w:r>
      <w:r w:rsidRPr="00EF34EF">
        <w:rPr>
          <w:rFonts w:cs="David" w:hint="cs"/>
          <w:sz w:val="24"/>
          <w:szCs w:val="24"/>
          <w:rtl/>
        </w:rPr>
        <w:t xml:space="preserve"> </w:t>
      </w:r>
      <w:bookmarkEnd w:id="7"/>
      <w:r w:rsidRPr="00EF34EF">
        <w:rPr>
          <w:rFonts w:cs="David" w:hint="cs"/>
          <w:sz w:val="24"/>
          <w:szCs w:val="24"/>
          <w:rtl/>
        </w:rPr>
        <w:t>(0.001&gt;</w:t>
      </w:r>
      <w:r w:rsidRPr="00EF34EF">
        <w:rPr>
          <w:rFonts w:asciiTheme="majorBidi" w:hAnsiTheme="majorBidi" w:cstheme="majorBidi"/>
          <w:sz w:val="24"/>
          <w:szCs w:val="24"/>
        </w:rPr>
        <w:t>p</w:t>
      </w:r>
      <w:r w:rsidRPr="00EF34EF">
        <w:rPr>
          <w:rFonts w:cs="David" w:hint="cs"/>
          <w:sz w:val="24"/>
          <w:szCs w:val="24"/>
          <w:rtl/>
        </w:rPr>
        <w:t>, 0.86=</w:t>
      </w:r>
      <w:proofErr w:type="spellStart"/>
      <w:r w:rsidRPr="00EF34EF">
        <w:rPr>
          <w:rFonts w:asciiTheme="majorBidi" w:hAnsiTheme="majorBidi" w:cstheme="majorBidi"/>
          <w:sz w:val="24"/>
          <w:szCs w:val="24"/>
        </w:rPr>
        <w:t>r</w:t>
      </w:r>
      <w:r w:rsidRPr="00EF34EF">
        <w:rPr>
          <w:rFonts w:asciiTheme="majorBidi" w:hAnsiTheme="majorBidi" w:cstheme="majorBidi"/>
          <w:sz w:val="24"/>
          <w:szCs w:val="24"/>
          <w:vertAlign w:val="subscript"/>
        </w:rPr>
        <w:t>p</w:t>
      </w:r>
      <w:proofErr w:type="spellEnd"/>
      <w:r w:rsidRPr="00EF34EF">
        <w:rPr>
          <w:rFonts w:cs="David" w:hint="cs"/>
          <w:sz w:val="24"/>
          <w:szCs w:val="24"/>
          <w:rtl/>
        </w:rPr>
        <w:t xml:space="preserve">). כלומר, </w:t>
      </w:r>
      <w:r w:rsidRPr="00EF34EF">
        <w:rPr>
          <w:rFonts w:ascii="David" w:hAnsi="David" w:cs="David" w:hint="cs"/>
          <w:sz w:val="24"/>
          <w:szCs w:val="24"/>
          <w:rtl/>
        </w:rPr>
        <w:t>ככל שהעמדות כלפי תרומת איברים חיוביות יותר, הנכונות לתרום/לחתום על כרטיס תרומה גבוהה יותר</w:t>
      </w:r>
      <w:r w:rsidRPr="00EF34EF">
        <w:rPr>
          <w:rFonts w:cs="David" w:hint="cs"/>
          <w:sz w:val="24"/>
          <w:szCs w:val="24"/>
          <w:rtl/>
        </w:rPr>
        <w:t>. לפיכך, ההשערה אוששה.</w:t>
      </w:r>
    </w:p>
    <w:p w14:paraId="00B0CA42" w14:textId="5DA4E9AD" w:rsidR="00804597" w:rsidRPr="002E4815" w:rsidRDefault="00896D8D" w:rsidP="00896D8D">
      <w:pPr>
        <w:pStyle w:val="2"/>
        <w:spacing w:before="0" w:line="480" w:lineRule="auto"/>
        <w:rPr>
          <w:rFonts w:cs="David"/>
          <w:color w:val="auto"/>
          <w:sz w:val="24"/>
          <w:szCs w:val="24"/>
          <w:rtl/>
        </w:rPr>
      </w:pPr>
      <w:bookmarkStart w:id="8" w:name="_Toc79683115"/>
      <w:r>
        <w:rPr>
          <w:rFonts w:cs="David" w:hint="cs"/>
          <w:color w:val="auto"/>
          <w:sz w:val="24"/>
          <w:szCs w:val="24"/>
          <w:rtl/>
        </w:rPr>
        <w:t xml:space="preserve">3.4 </w:t>
      </w:r>
      <w:r w:rsidR="00804597" w:rsidRPr="002E4815">
        <w:rPr>
          <w:rFonts w:cs="David" w:hint="cs"/>
          <w:color w:val="auto"/>
          <w:sz w:val="24"/>
          <w:szCs w:val="24"/>
          <w:rtl/>
        </w:rPr>
        <w:t>הקשר בין הגיל לבין משתני המחקר</w:t>
      </w:r>
      <w:bookmarkEnd w:id="8"/>
      <w:r w:rsidR="00804597" w:rsidRPr="002E4815">
        <w:rPr>
          <w:rFonts w:cs="David" w:hint="cs"/>
          <w:color w:val="auto"/>
          <w:sz w:val="24"/>
          <w:szCs w:val="24"/>
          <w:rtl/>
        </w:rPr>
        <w:t xml:space="preserve"> </w:t>
      </w:r>
      <w:bookmarkEnd w:id="4"/>
    </w:p>
    <w:p w14:paraId="194BEA2B" w14:textId="03E75888" w:rsidR="00804597" w:rsidRPr="00B62A41" w:rsidRDefault="00804597" w:rsidP="00896D8D">
      <w:pPr>
        <w:spacing w:after="0" w:line="480" w:lineRule="auto"/>
        <w:jc w:val="both"/>
        <w:rPr>
          <w:rFonts w:cs="David"/>
          <w:sz w:val="24"/>
          <w:szCs w:val="24"/>
          <w:rtl/>
        </w:rPr>
      </w:pPr>
      <w:r w:rsidRPr="00B62A41">
        <w:rPr>
          <w:rFonts w:cs="David" w:hint="cs"/>
          <w:sz w:val="24"/>
          <w:szCs w:val="24"/>
          <w:rtl/>
        </w:rPr>
        <w:t xml:space="preserve">נמצאו קשרים חיוביים, מובהקים בעוצמה חלשה-בינונית </w:t>
      </w:r>
      <w:r w:rsidRPr="00B62A41">
        <w:rPr>
          <w:rFonts w:ascii="David" w:hAnsi="David" w:cs="David" w:hint="cs"/>
          <w:sz w:val="24"/>
          <w:szCs w:val="24"/>
          <w:rtl/>
        </w:rPr>
        <w:t xml:space="preserve">בין הגיל לבין אלטרואיזם </w:t>
      </w:r>
      <w:r w:rsidRPr="00B62A41">
        <w:rPr>
          <w:rFonts w:cs="David" w:hint="cs"/>
          <w:sz w:val="24"/>
          <w:szCs w:val="24"/>
          <w:rtl/>
        </w:rPr>
        <w:t>(0.01&gt;</w:t>
      </w:r>
      <w:r w:rsidRPr="00B62A41">
        <w:rPr>
          <w:rFonts w:asciiTheme="majorBidi" w:hAnsiTheme="majorBidi" w:cstheme="majorBidi"/>
          <w:sz w:val="24"/>
          <w:szCs w:val="24"/>
        </w:rPr>
        <w:t>p</w:t>
      </w:r>
      <w:r w:rsidRPr="00B62A41">
        <w:rPr>
          <w:rFonts w:cs="David" w:hint="cs"/>
          <w:sz w:val="24"/>
          <w:szCs w:val="24"/>
          <w:rtl/>
        </w:rPr>
        <w:t>, 0.16=</w:t>
      </w:r>
      <w:proofErr w:type="spellStart"/>
      <w:r w:rsidRPr="00B62A41">
        <w:rPr>
          <w:rFonts w:asciiTheme="majorBidi" w:hAnsiTheme="majorBidi" w:cstheme="majorBidi"/>
          <w:sz w:val="24"/>
          <w:szCs w:val="24"/>
        </w:rPr>
        <w:t>r</w:t>
      </w:r>
      <w:r w:rsidRPr="00B62A41">
        <w:rPr>
          <w:rFonts w:asciiTheme="majorBidi" w:hAnsiTheme="majorBidi" w:cstheme="majorBidi"/>
          <w:sz w:val="24"/>
          <w:szCs w:val="24"/>
          <w:vertAlign w:val="subscript"/>
        </w:rPr>
        <w:t>p</w:t>
      </w:r>
      <w:proofErr w:type="spellEnd"/>
      <w:r w:rsidRPr="00B62A41">
        <w:rPr>
          <w:rFonts w:cs="David" w:hint="cs"/>
          <w:sz w:val="24"/>
          <w:szCs w:val="24"/>
          <w:rtl/>
        </w:rPr>
        <w:t>)</w:t>
      </w:r>
      <w:r w:rsidRPr="00B62A41">
        <w:rPr>
          <w:rFonts w:ascii="David" w:hAnsi="David" w:cs="David" w:hint="cs"/>
          <w:sz w:val="24"/>
          <w:szCs w:val="24"/>
          <w:rtl/>
        </w:rPr>
        <w:t xml:space="preserve">; עמדות כלפי תרומת איברים </w:t>
      </w:r>
      <w:r w:rsidRPr="00B62A41">
        <w:rPr>
          <w:rFonts w:cs="David" w:hint="cs"/>
          <w:sz w:val="24"/>
          <w:szCs w:val="24"/>
          <w:rtl/>
        </w:rPr>
        <w:t>(0.001&gt;</w:t>
      </w:r>
      <w:r w:rsidRPr="00B62A41">
        <w:rPr>
          <w:rFonts w:asciiTheme="majorBidi" w:hAnsiTheme="majorBidi" w:cstheme="majorBidi"/>
          <w:sz w:val="24"/>
          <w:szCs w:val="24"/>
        </w:rPr>
        <w:t>p</w:t>
      </w:r>
      <w:r w:rsidRPr="00B62A41">
        <w:rPr>
          <w:rFonts w:cs="David" w:hint="cs"/>
          <w:sz w:val="24"/>
          <w:szCs w:val="24"/>
          <w:rtl/>
        </w:rPr>
        <w:t>, 0.20=</w:t>
      </w:r>
      <w:proofErr w:type="spellStart"/>
      <w:r w:rsidRPr="00B62A41">
        <w:rPr>
          <w:rFonts w:asciiTheme="majorBidi" w:hAnsiTheme="majorBidi" w:cstheme="majorBidi"/>
          <w:sz w:val="24"/>
          <w:szCs w:val="24"/>
        </w:rPr>
        <w:t>r</w:t>
      </w:r>
      <w:r w:rsidRPr="00B62A41">
        <w:rPr>
          <w:rFonts w:asciiTheme="majorBidi" w:hAnsiTheme="majorBidi" w:cstheme="majorBidi"/>
          <w:sz w:val="24"/>
          <w:szCs w:val="24"/>
          <w:vertAlign w:val="subscript"/>
        </w:rPr>
        <w:t>p</w:t>
      </w:r>
      <w:proofErr w:type="spellEnd"/>
      <w:r w:rsidRPr="00B62A41">
        <w:rPr>
          <w:rFonts w:cs="David" w:hint="cs"/>
          <w:sz w:val="24"/>
          <w:szCs w:val="24"/>
          <w:rtl/>
        </w:rPr>
        <w:t>)</w:t>
      </w:r>
      <w:r w:rsidRPr="00B62A41">
        <w:rPr>
          <w:rFonts w:ascii="David" w:hAnsi="David" w:cs="David" w:hint="cs"/>
          <w:sz w:val="24"/>
          <w:szCs w:val="24"/>
          <w:rtl/>
        </w:rPr>
        <w:t xml:space="preserve"> ומידת הנכונות לתרום/לחתום על כרטיס תרומת איברים</w:t>
      </w:r>
      <w:r w:rsidRPr="00B62A41">
        <w:rPr>
          <w:rFonts w:cs="David" w:hint="cs"/>
          <w:sz w:val="24"/>
          <w:szCs w:val="24"/>
          <w:rtl/>
        </w:rPr>
        <w:t xml:space="preserve"> (0.001&gt;</w:t>
      </w:r>
      <w:r w:rsidRPr="00B62A41">
        <w:rPr>
          <w:rFonts w:asciiTheme="majorBidi" w:hAnsiTheme="majorBidi" w:cstheme="majorBidi"/>
          <w:sz w:val="24"/>
          <w:szCs w:val="24"/>
        </w:rPr>
        <w:t>p</w:t>
      </w:r>
      <w:r w:rsidRPr="00B62A41">
        <w:rPr>
          <w:rFonts w:cs="David" w:hint="cs"/>
          <w:sz w:val="24"/>
          <w:szCs w:val="24"/>
          <w:rtl/>
        </w:rPr>
        <w:t>, 0.19=</w:t>
      </w:r>
      <w:proofErr w:type="spellStart"/>
      <w:r w:rsidRPr="00B62A41">
        <w:rPr>
          <w:rFonts w:asciiTheme="majorBidi" w:hAnsiTheme="majorBidi" w:cstheme="majorBidi"/>
          <w:sz w:val="24"/>
          <w:szCs w:val="24"/>
        </w:rPr>
        <w:t>r</w:t>
      </w:r>
      <w:r w:rsidRPr="00B62A41">
        <w:rPr>
          <w:rFonts w:asciiTheme="majorBidi" w:hAnsiTheme="majorBidi" w:cstheme="majorBidi"/>
          <w:sz w:val="24"/>
          <w:szCs w:val="24"/>
          <w:vertAlign w:val="subscript"/>
        </w:rPr>
        <w:t>p</w:t>
      </w:r>
      <w:proofErr w:type="spellEnd"/>
      <w:r w:rsidRPr="00B62A41">
        <w:rPr>
          <w:rFonts w:cs="David" w:hint="cs"/>
          <w:sz w:val="24"/>
          <w:szCs w:val="24"/>
          <w:rtl/>
        </w:rPr>
        <w:t xml:space="preserve">). </w:t>
      </w:r>
      <w:r w:rsidRPr="00B62A41">
        <w:rPr>
          <w:rFonts w:ascii="David" w:hAnsi="David" w:cs="David" w:hint="cs"/>
          <w:sz w:val="24"/>
          <w:szCs w:val="24"/>
          <w:rtl/>
        </w:rPr>
        <w:t>ככל שהנבדקים מבוגרים יותר, הם יותר אלטרואיסטים, עמדתם כלפי תרומת איברים חיובית יותר והנכונות לתרום/לחתום על כרטיס תרומה גבוהה יותר</w:t>
      </w:r>
      <w:r w:rsidRPr="00B62A41">
        <w:rPr>
          <w:rFonts w:cs="David" w:hint="cs"/>
          <w:sz w:val="24"/>
          <w:szCs w:val="24"/>
          <w:rtl/>
        </w:rPr>
        <w:t xml:space="preserve">. </w:t>
      </w:r>
    </w:p>
    <w:p w14:paraId="4B15B6C2" w14:textId="5DE5C10F" w:rsidR="00804597" w:rsidRPr="009F19BD" w:rsidRDefault="00896D8D" w:rsidP="00896D8D">
      <w:pPr>
        <w:pStyle w:val="2"/>
        <w:spacing w:before="0" w:line="480" w:lineRule="auto"/>
        <w:rPr>
          <w:rFonts w:cs="David"/>
          <w:color w:val="auto"/>
          <w:sz w:val="24"/>
          <w:szCs w:val="24"/>
          <w:rtl/>
        </w:rPr>
      </w:pPr>
      <w:bookmarkStart w:id="9" w:name="_Toc79683116"/>
      <w:r>
        <w:rPr>
          <w:rFonts w:cs="David" w:hint="cs"/>
          <w:color w:val="auto"/>
          <w:sz w:val="24"/>
          <w:szCs w:val="24"/>
          <w:rtl/>
        </w:rPr>
        <w:lastRenderedPageBreak/>
        <w:t xml:space="preserve">3.5 </w:t>
      </w:r>
      <w:r w:rsidR="00804597" w:rsidRPr="009F19BD">
        <w:rPr>
          <w:rFonts w:cs="David" w:hint="cs"/>
          <w:color w:val="auto"/>
          <w:sz w:val="24"/>
          <w:szCs w:val="24"/>
          <w:rtl/>
        </w:rPr>
        <w:t>הקשר בין רמת הדתיות לבין משתני המחקר</w:t>
      </w:r>
      <w:bookmarkEnd w:id="9"/>
      <w:r w:rsidR="00804597" w:rsidRPr="009F19BD">
        <w:rPr>
          <w:rFonts w:cs="David" w:hint="cs"/>
          <w:color w:val="auto"/>
          <w:sz w:val="24"/>
          <w:szCs w:val="24"/>
          <w:rtl/>
        </w:rPr>
        <w:t xml:space="preserve"> </w:t>
      </w:r>
    </w:p>
    <w:p w14:paraId="1B110DA7" w14:textId="741CA2CD" w:rsidR="00804597" w:rsidRPr="00B62A41" w:rsidRDefault="00804597" w:rsidP="00896D8D">
      <w:pPr>
        <w:spacing w:after="0" w:line="480" w:lineRule="auto"/>
        <w:jc w:val="both"/>
        <w:rPr>
          <w:rFonts w:cs="David"/>
          <w:sz w:val="24"/>
          <w:szCs w:val="24"/>
          <w:rtl/>
        </w:rPr>
      </w:pPr>
      <w:r w:rsidRPr="00B62A41">
        <w:rPr>
          <w:rFonts w:cs="David" w:hint="cs"/>
          <w:sz w:val="24"/>
          <w:szCs w:val="24"/>
          <w:rtl/>
        </w:rPr>
        <w:t>נמצא קשר חיובי, מובהק בעוצמה חלשה-בינונית בין רמת הדתיות לבין אלטרואיזם (0.001=</w:t>
      </w:r>
      <w:r w:rsidRPr="00B62A41">
        <w:rPr>
          <w:rFonts w:asciiTheme="majorBidi" w:hAnsiTheme="majorBidi" w:cstheme="majorBidi"/>
          <w:sz w:val="24"/>
          <w:szCs w:val="24"/>
        </w:rPr>
        <w:t>p</w:t>
      </w:r>
      <w:r w:rsidRPr="00B62A41">
        <w:rPr>
          <w:rFonts w:cs="David" w:hint="cs"/>
          <w:sz w:val="24"/>
          <w:szCs w:val="24"/>
          <w:rtl/>
        </w:rPr>
        <w:t>, 0.15=</w:t>
      </w:r>
      <w:proofErr w:type="spellStart"/>
      <w:r w:rsidRPr="00B62A41">
        <w:rPr>
          <w:rFonts w:asciiTheme="majorBidi" w:hAnsiTheme="majorBidi" w:cstheme="majorBidi"/>
          <w:sz w:val="24"/>
          <w:szCs w:val="24"/>
        </w:rPr>
        <w:t>r</w:t>
      </w:r>
      <w:r w:rsidRPr="00B62A41">
        <w:rPr>
          <w:rFonts w:asciiTheme="majorBidi" w:hAnsiTheme="majorBidi" w:cstheme="majorBidi"/>
          <w:sz w:val="24"/>
          <w:szCs w:val="24"/>
          <w:vertAlign w:val="subscript"/>
        </w:rPr>
        <w:t>s</w:t>
      </w:r>
      <w:proofErr w:type="spellEnd"/>
      <w:r w:rsidRPr="00B62A41">
        <w:rPr>
          <w:rFonts w:cs="David" w:hint="cs"/>
          <w:sz w:val="24"/>
          <w:szCs w:val="24"/>
          <w:rtl/>
        </w:rPr>
        <w:t xml:space="preserve">). כמו כן, נמצאו קשרים שליליים, מובהקים בעוצמה בינונית-חזקה </w:t>
      </w:r>
      <w:r w:rsidRPr="00B62A41">
        <w:rPr>
          <w:rFonts w:ascii="David" w:hAnsi="David" w:cs="David" w:hint="cs"/>
          <w:sz w:val="24"/>
          <w:szCs w:val="24"/>
          <w:rtl/>
        </w:rPr>
        <w:t xml:space="preserve">בין רמת הדתיות לבין עמדות כלפי תרומת איברים </w:t>
      </w:r>
      <w:r w:rsidRPr="00B62A41">
        <w:rPr>
          <w:rFonts w:cs="David" w:hint="cs"/>
          <w:sz w:val="24"/>
          <w:szCs w:val="24"/>
          <w:rtl/>
        </w:rPr>
        <w:t>(0.001&gt;</w:t>
      </w:r>
      <w:r w:rsidRPr="00B62A41">
        <w:rPr>
          <w:rFonts w:asciiTheme="majorBidi" w:hAnsiTheme="majorBidi" w:cstheme="majorBidi"/>
          <w:sz w:val="24"/>
          <w:szCs w:val="24"/>
        </w:rPr>
        <w:t>p</w:t>
      </w:r>
      <w:r w:rsidRPr="00B62A41">
        <w:rPr>
          <w:rFonts w:cs="David" w:hint="cs"/>
          <w:sz w:val="24"/>
          <w:szCs w:val="24"/>
          <w:rtl/>
        </w:rPr>
        <w:t>, 0.36-=</w:t>
      </w:r>
      <w:proofErr w:type="spellStart"/>
      <w:r w:rsidRPr="00B62A41">
        <w:rPr>
          <w:rFonts w:asciiTheme="majorBidi" w:hAnsiTheme="majorBidi" w:cstheme="majorBidi"/>
          <w:sz w:val="24"/>
          <w:szCs w:val="24"/>
        </w:rPr>
        <w:t>r</w:t>
      </w:r>
      <w:r w:rsidRPr="00B62A41">
        <w:rPr>
          <w:rFonts w:asciiTheme="majorBidi" w:hAnsiTheme="majorBidi" w:cstheme="majorBidi"/>
          <w:sz w:val="24"/>
          <w:szCs w:val="24"/>
          <w:vertAlign w:val="subscript"/>
        </w:rPr>
        <w:t>s</w:t>
      </w:r>
      <w:proofErr w:type="spellEnd"/>
      <w:r w:rsidRPr="00B62A41">
        <w:rPr>
          <w:rFonts w:cs="David" w:hint="cs"/>
          <w:sz w:val="24"/>
          <w:szCs w:val="24"/>
          <w:rtl/>
        </w:rPr>
        <w:t>)</w:t>
      </w:r>
      <w:r w:rsidRPr="00B62A41">
        <w:rPr>
          <w:rFonts w:ascii="David" w:hAnsi="David" w:cs="David" w:hint="cs"/>
          <w:sz w:val="24"/>
          <w:szCs w:val="24"/>
          <w:rtl/>
        </w:rPr>
        <w:t xml:space="preserve"> ומידת הנכונות לתרום/לחתום על כרטיס תרומת איברים</w:t>
      </w:r>
      <w:r w:rsidRPr="00B62A41">
        <w:rPr>
          <w:rFonts w:cs="David" w:hint="cs"/>
          <w:sz w:val="24"/>
          <w:szCs w:val="24"/>
          <w:rtl/>
        </w:rPr>
        <w:t xml:space="preserve"> (0.001&gt;</w:t>
      </w:r>
      <w:r w:rsidRPr="00B62A41">
        <w:rPr>
          <w:rFonts w:asciiTheme="majorBidi" w:hAnsiTheme="majorBidi" w:cstheme="majorBidi"/>
          <w:sz w:val="24"/>
          <w:szCs w:val="24"/>
        </w:rPr>
        <w:t>p</w:t>
      </w:r>
      <w:r w:rsidRPr="00B62A41">
        <w:rPr>
          <w:rFonts w:cs="David" w:hint="cs"/>
          <w:sz w:val="24"/>
          <w:szCs w:val="24"/>
          <w:rtl/>
        </w:rPr>
        <w:t>, 0.32-=</w:t>
      </w:r>
      <w:proofErr w:type="spellStart"/>
      <w:r w:rsidRPr="00B62A41">
        <w:rPr>
          <w:rFonts w:asciiTheme="majorBidi" w:hAnsiTheme="majorBidi" w:cstheme="majorBidi"/>
          <w:sz w:val="24"/>
          <w:szCs w:val="24"/>
        </w:rPr>
        <w:t>r</w:t>
      </w:r>
      <w:r w:rsidRPr="00B62A41">
        <w:rPr>
          <w:rFonts w:asciiTheme="majorBidi" w:hAnsiTheme="majorBidi" w:cstheme="majorBidi"/>
          <w:sz w:val="24"/>
          <w:szCs w:val="24"/>
          <w:vertAlign w:val="subscript"/>
        </w:rPr>
        <w:t>s</w:t>
      </w:r>
      <w:proofErr w:type="spellEnd"/>
      <w:r w:rsidRPr="00B62A41">
        <w:rPr>
          <w:rFonts w:cs="David" w:hint="cs"/>
          <w:sz w:val="24"/>
          <w:szCs w:val="24"/>
          <w:rtl/>
        </w:rPr>
        <w:t xml:space="preserve">). כלומר, </w:t>
      </w:r>
      <w:r w:rsidRPr="00B62A41">
        <w:rPr>
          <w:rFonts w:ascii="David" w:hAnsi="David" w:cs="David" w:hint="cs"/>
          <w:sz w:val="24"/>
          <w:szCs w:val="24"/>
          <w:rtl/>
        </w:rPr>
        <w:t>ככל שרמת הדתיות עולה, הנבדקים יותר אלטרואיסטים, עמדתם כלפי תרומת איברים שלילית יותר והנכונות לתרום/לחתום על כרטיס תרומה נמוכה יותר</w:t>
      </w:r>
      <w:r w:rsidRPr="00B62A41">
        <w:rPr>
          <w:rFonts w:cs="David" w:hint="cs"/>
          <w:sz w:val="24"/>
          <w:szCs w:val="24"/>
          <w:rtl/>
        </w:rPr>
        <w:t xml:space="preserve">. </w:t>
      </w:r>
    </w:p>
    <w:p w14:paraId="04809D8A" w14:textId="1A654065" w:rsidR="00804597" w:rsidRPr="00B566B1" w:rsidRDefault="00896D8D" w:rsidP="00896D8D">
      <w:pPr>
        <w:pStyle w:val="2"/>
        <w:spacing w:before="0" w:line="480" w:lineRule="auto"/>
        <w:rPr>
          <w:rFonts w:cs="David"/>
          <w:color w:val="auto"/>
          <w:sz w:val="24"/>
          <w:szCs w:val="24"/>
          <w:rtl/>
        </w:rPr>
      </w:pPr>
      <w:bookmarkStart w:id="10" w:name="_Toc62722227"/>
      <w:bookmarkStart w:id="11" w:name="_Toc79683118"/>
      <w:bookmarkStart w:id="12" w:name="_Hlk66466039"/>
      <w:r>
        <w:rPr>
          <w:rFonts w:cs="David" w:hint="cs"/>
          <w:color w:val="auto"/>
          <w:sz w:val="24"/>
          <w:szCs w:val="24"/>
          <w:rtl/>
        </w:rPr>
        <w:t xml:space="preserve">3.6 </w:t>
      </w:r>
      <w:r w:rsidR="00804597" w:rsidRPr="00B566B1">
        <w:rPr>
          <w:rFonts w:cs="David" w:hint="cs"/>
          <w:color w:val="auto"/>
          <w:sz w:val="24"/>
          <w:szCs w:val="24"/>
          <w:rtl/>
        </w:rPr>
        <w:t xml:space="preserve">ההבדלים בין </w:t>
      </w:r>
      <w:bookmarkEnd w:id="10"/>
      <w:r w:rsidR="00804597" w:rsidRPr="00B566B1">
        <w:rPr>
          <w:rFonts w:cs="David" w:hint="cs"/>
          <w:color w:val="auto"/>
          <w:sz w:val="24"/>
          <w:szCs w:val="24"/>
          <w:rtl/>
        </w:rPr>
        <w:t>מי שחתום לבין מי שאינו חתום על כרטיס תרומה</w:t>
      </w:r>
      <w:bookmarkEnd w:id="11"/>
      <w:bookmarkEnd w:id="12"/>
    </w:p>
    <w:p w14:paraId="1531D166" w14:textId="0A2F3810" w:rsidR="00804597" w:rsidRDefault="00390F48" w:rsidP="00896D8D">
      <w:pPr>
        <w:spacing w:after="0" w:line="480" w:lineRule="auto"/>
        <w:jc w:val="both"/>
        <w:rPr>
          <w:rFonts w:cs="David"/>
          <w:sz w:val="24"/>
          <w:szCs w:val="24"/>
          <w:rtl/>
        </w:rPr>
      </w:pPr>
      <w:r>
        <w:rPr>
          <w:rFonts w:cs="David" w:hint="cs"/>
          <w:sz w:val="24"/>
          <w:szCs w:val="24"/>
          <w:rtl/>
        </w:rPr>
        <w:t>נמצאו</w:t>
      </w:r>
      <w:r w:rsidR="00804597" w:rsidRPr="008322A6">
        <w:rPr>
          <w:rFonts w:cs="David" w:hint="cs"/>
          <w:sz w:val="24"/>
          <w:szCs w:val="24"/>
          <w:rtl/>
        </w:rPr>
        <w:t xml:space="preserve"> הבדלים מובהקים בין </w:t>
      </w:r>
      <w:r w:rsidR="00804597" w:rsidRPr="008322A6">
        <w:rPr>
          <w:rFonts w:cs="David"/>
          <w:sz w:val="24"/>
          <w:szCs w:val="24"/>
          <w:rtl/>
        </w:rPr>
        <w:t>מי שחתום לבין מי שאינו חתום על כרטיס תרומה</w:t>
      </w:r>
      <w:r w:rsidR="00804597" w:rsidRPr="008322A6">
        <w:rPr>
          <w:rFonts w:cs="David" w:hint="cs"/>
          <w:sz w:val="24"/>
          <w:szCs w:val="24"/>
          <w:rtl/>
        </w:rPr>
        <w:t xml:space="preserve"> בעמדה כלפי תרומת איברים (0.001&gt;</w:t>
      </w:r>
      <w:r w:rsidR="00804597" w:rsidRPr="008322A6">
        <w:rPr>
          <w:rFonts w:asciiTheme="majorBidi" w:hAnsiTheme="majorBidi" w:cstheme="majorBidi"/>
          <w:sz w:val="24"/>
          <w:szCs w:val="24"/>
        </w:rPr>
        <w:t>p</w:t>
      </w:r>
      <w:r w:rsidR="00804597" w:rsidRPr="008322A6">
        <w:rPr>
          <w:rFonts w:cs="David" w:hint="cs"/>
          <w:sz w:val="24"/>
          <w:szCs w:val="24"/>
          <w:rtl/>
        </w:rPr>
        <w:t xml:space="preserve"> ,17.57=</w:t>
      </w:r>
      <w:r w:rsidR="00804597" w:rsidRPr="008322A6">
        <w:rPr>
          <w:rFonts w:cs="David" w:hint="cs"/>
          <w:sz w:val="24"/>
          <w:szCs w:val="24"/>
          <w:vertAlign w:val="subscript"/>
          <w:rtl/>
        </w:rPr>
        <w:t>(450)</w:t>
      </w:r>
      <w:r w:rsidR="00804597" w:rsidRPr="008322A6">
        <w:rPr>
          <w:rFonts w:asciiTheme="majorBidi" w:hAnsiTheme="majorBidi" w:cstheme="majorBidi"/>
          <w:sz w:val="24"/>
          <w:szCs w:val="24"/>
        </w:rPr>
        <w:t>t</w:t>
      </w:r>
      <w:r w:rsidR="00804597" w:rsidRPr="008322A6">
        <w:rPr>
          <w:rFonts w:cs="David" w:hint="cs"/>
          <w:sz w:val="24"/>
          <w:szCs w:val="24"/>
          <w:rtl/>
        </w:rPr>
        <w:t>). למי שחתום על כרטיס תרומה עמדות חיוביות יותר מנבדקים שאינם חתומים (ממוצע 4.51 לעומת 3.29).</w:t>
      </w:r>
      <w:r w:rsidR="00B566B1">
        <w:rPr>
          <w:rFonts w:cs="David" w:hint="cs"/>
          <w:sz w:val="24"/>
          <w:szCs w:val="24"/>
          <w:rtl/>
        </w:rPr>
        <w:t xml:space="preserve"> </w:t>
      </w:r>
      <w:r w:rsidR="00804597" w:rsidRPr="008322A6">
        <w:rPr>
          <w:rFonts w:cs="David" w:hint="cs"/>
          <w:sz w:val="24"/>
          <w:szCs w:val="24"/>
          <w:rtl/>
        </w:rPr>
        <w:t xml:space="preserve">לא נמצאו הבדלים בין </w:t>
      </w:r>
      <w:r w:rsidR="00804597" w:rsidRPr="008322A6">
        <w:rPr>
          <w:rFonts w:cs="David"/>
          <w:sz w:val="24"/>
          <w:szCs w:val="24"/>
          <w:rtl/>
        </w:rPr>
        <w:t>מי שחתום לבין מי שאינו חתום על כרטיס תרומה</w:t>
      </w:r>
      <w:r w:rsidR="00804597" w:rsidRPr="008322A6">
        <w:rPr>
          <w:rFonts w:cs="David" w:hint="cs"/>
          <w:sz w:val="24"/>
          <w:szCs w:val="24"/>
          <w:rtl/>
        </w:rPr>
        <w:t xml:space="preserve"> ברמת האלטרואיזם.</w:t>
      </w:r>
    </w:p>
    <w:p w14:paraId="333AE7BC" w14:textId="02427B2E" w:rsidR="00804597" w:rsidRPr="00390F48" w:rsidRDefault="00896D8D" w:rsidP="00896D8D">
      <w:pPr>
        <w:pStyle w:val="2"/>
        <w:spacing w:before="0" w:line="480" w:lineRule="auto"/>
        <w:rPr>
          <w:rFonts w:cs="David"/>
          <w:color w:val="auto"/>
          <w:sz w:val="24"/>
          <w:szCs w:val="24"/>
          <w:rtl/>
        </w:rPr>
      </w:pPr>
      <w:bookmarkStart w:id="13" w:name="_Toc79683119"/>
      <w:r>
        <w:rPr>
          <w:rFonts w:cs="David" w:hint="cs"/>
          <w:color w:val="auto"/>
          <w:sz w:val="24"/>
          <w:szCs w:val="24"/>
          <w:rtl/>
        </w:rPr>
        <w:t xml:space="preserve">3.7 </w:t>
      </w:r>
      <w:r w:rsidR="00804597" w:rsidRPr="00390F48">
        <w:rPr>
          <w:rFonts w:cs="David" w:hint="cs"/>
          <w:color w:val="auto"/>
          <w:sz w:val="24"/>
          <w:szCs w:val="24"/>
          <w:rtl/>
        </w:rPr>
        <w:t xml:space="preserve">ההבדלים בין </w:t>
      </w:r>
      <w:bookmarkStart w:id="14" w:name="_Hlk66466684"/>
      <w:r w:rsidR="00804597" w:rsidRPr="00390F48">
        <w:rPr>
          <w:rFonts w:cs="David" w:hint="cs"/>
          <w:color w:val="auto"/>
          <w:sz w:val="24"/>
          <w:szCs w:val="24"/>
          <w:rtl/>
        </w:rPr>
        <w:t>נבדקים עם ילדים לבין נבדקים שאין להם ילדים</w:t>
      </w:r>
      <w:bookmarkEnd w:id="13"/>
      <w:bookmarkEnd w:id="14"/>
    </w:p>
    <w:p w14:paraId="5A903867" w14:textId="23031F9D" w:rsidR="00804597" w:rsidRDefault="00390F48" w:rsidP="00896D8D">
      <w:pPr>
        <w:spacing w:after="0" w:line="480" w:lineRule="auto"/>
        <w:jc w:val="both"/>
        <w:rPr>
          <w:rFonts w:cs="David"/>
          <w:sz w:val="24"/>
          <w:szCs w:val="24"/>
          <w:rtl/>
        </w:rPr>
      </w:pPr>
      <w:r>
        <w:rPr>
          <w:rFonts w:cs="David" w:hint="cs"/>
          <w:sz w:val="24"/>
          <w:szCs w:val="24"/>
          <w:rtl/>
        </w:rPr>
        <w:t>נמצאו</w:t>
      </w:r>
      <w:r w:rsidR="00804597" w:rsidRPr="006F04EB">
        <w:rPr>
          <w:rFonts w:cs="David" w:hint="cs"/>
          <w:sz w:val="24"/>
          <w:szCs w:val="24"/>
          <w:rtl/>
        </w:rPr>
        <w:t xml:space="preserve"> הבדלים מובהקים בין </w:t>
      </w:r>
      <w:r w:rsidR="00804597" w:rsidRPr="006F04EB">
        <w:rPr>
          <w:rFonts w:cs="David"/>
          <w:sz w:val="24"/>
          <w:szCs w:val="24"/>
          <w:rtl/>
        </w:rPr>
        <w:t xml:space="preserve">נבדקים עם ילדים לבין </w:t>
      </w:r>
      <w:r w:rsidR="00804597">
        <w:rPr>
          <w:rFonts w:cs="David" w:hint="cs"/>
          <w:sz w:val="24"/>
          <w:szCs w:val="24"/>
          <w:rtl/>
        </w:rPr>
        <w:t>נבדקים</w:t>
      </w:r>
      <w:r w:rsidR="00804597" w:rsidRPr="006F04EB">
        <w:rPr>
          <w:rFonts w:cs="David"/>
          <w:sz w:val="24"/>
          <w:szCs w:val="24"/>
          <w:rtl/>
        </w:rPr>
        <w:t xml:space="preserve"> שאין להם ילדים</w:t>
      </w:r>
      <w:r w:rsidR="00804597" w:rsidRPr="006F04EB">
        <w:rPr>
          <w:rFonts w:cs="David" w:hint="cs"/>
          <w:sz w:val="24"/>
          <w:szCs w:val="24"/>
          <w:rtl/>
        </w:rPr>
        <w:t xml:space="preserve"> במידת האלטרואיזם (0.001&gt;</w:t>
      </w:r>
      <w:r w:rsidR="00804597" w:rsidRPr="006F04EB">
        <w:rPr>
          <w:rFonts w:asciiTheme="majorBidi" w:hAnsiTheme="majorBidi" w:cstheme="majorBidi"/>
          <w:sz w:val="24"/>
          <w:szCs w:val="24"/>
        </w:rPr>
        <w:t>p</w:t>
      </w:r>
      <w:r w:rsidR="00804597" w:rsidRPr="006F04EB">
        <w:rPr>
          <w:rFonts w:cs="David" w:hint="cs"/>
          <w:sz w:val="24"/>
          <w:szCs w:val="24"/>
          <w:rtl/>
        </w:rPr>
        <w:t xml:space="preserve"> ,4.76=</w:t>
      </w:r>
      <w:r w:rsidR="00804597" w:rsidRPr="006F04EB">
        <w:rPr>
          <w:rFonts w:cs="David" w:hint="cs"/>
          <w:sz w:val="24"/>
          <w:szCs w:val="24"/>
          <w:vertAlign w:val="subscript"/>
          <w:rtl/>
        </w:rPr>
        <w:t>(450)</w:t>
      </w:r>
      <w:r w:rsidR="00804597" w:rsidRPr="006F04EB">
        <w:rPr>
          <w:rFonts w:asciiTheme="majorBidi" w:hAnsiTheme="majorBidi" w:cstheme="majorBidi"/>
          <w:sz w:val="24"/>
          <w:szCs w:val="24"/>
        </w:rPr>
        <w:t>t</w:t>
      </w:r>
      <w:r w:rsidR="00804597" w:rsidRPr="006F04EB">
        <w:rPr>
          <w:rFonts w:cs="David" w:hint="cs"/>
          <w:sz w:val="24"/>
          <w:szCs w:val="24"/>
          <w:rtl/>
        </w:rPr>
        <w:t xml:space="preserve">), כך שמי שיש לו ילדים אלטרואיסט יותר ביחס למי שאין לו ילדים (ממוצע 3.43 לעומת 3.12 בהתאמה). כמו כן,  קיימים הבדלים מובהקים בין </w:t>
      </w:r>
      <w:r w:rsidR="00804597" w:rsidRPr="006F04EB">
        <w:rPr>
          <w:rFonts w:cs="David"/>
          <w:sz w:val="24"/>
          <w:szCs w:val="24"/>
          <w:rtl/>
        </w:rPr>
        <w:t xml:space="preserve">נבדקים עם ילדים לבין </w:t>
      </w:r>
      <w:r w:rsidR="00804597">
        <w:rPr>
          <w:rFonts w:cs="David" w:hint="cs"/>
          <w:sz w:val="24"/>
          <w:szCs w:val="24"/>
          <w:rtl/>
        </w:rPr>
        <w:t>נבדקים</w:t>
      </w:r>
      <w:r w:rsidR="00804597" w:rsidRPr="006F04EB">
        <w:rPr>
          <w:rFonts w:cs="David"/>
          <w:sz w:val="24"/>
          <w:szCs w:val="24"/>
          <w:rtl/>
        </w:rPr>
        <w:t xml:space="preserve"> שאין להם ילדים</w:t>
      </w:r>
      <w:r w:rsidR="00804597" w:rsidRPr="006F04EB">
        <w:rPr>
          <w:rFonts w:cs="David" w:hint="cs"/>
          <w:sz w:val="24"/>
          <w:szCs w:val="24"/>
          <w:rtl/>
        </w:rPr>
        <w:t xml:space="preserve"> בעמדה כלפי תרומת איברים (0.05&gt;</w:t>
      </w:r>
      <w:r w:rsidR="00804597" w:rsidRPr="006F04EB">
        <w:rPr>
          <w:rFonts w:asciiTheme="majorBidi" w:hAnsiTheme="majorBidi" w:cstheme="majorBidi"/>
          <w:sz w:val="24"/>
          <w:szCs w:val="24"/>
        </w:rPr>
        <w:t>p</w:t>
      </w:r>
      <w:r w:rsidR="00804597" w:rsidRPr="006F04EB">
        <w:rPr>
          <w:rFonts w:cs="David" w:hint="cs"/>
          <w:sz w:val="24"/>
          <w:szCs w:val="24"/>
          <w:rtl/>
        </w:rPr>
        <w:t xml:space="preserve"> ,2.06=</w:t>
      </w:r>
      <w:r w:rsidR="00804597" w:rsidRPr="006F04EB">
        <w:rPr>
          <w:rFonts w:cs="David" w:hint="cs"/>
          <w:sz w:val="24"/>
          <w:szCs w:val="24"/>
          <w:vertAlign w:val="subscript"/>
          <w:rtl/>
        </w:rPr>
        <w:t>(450)</w:t>
      </w:r>
      <w:r w:rsidR="00804597" w:rsidRPr="006F04EB">
        <w:rPr>
          <w:rFonts w:asciiTheme="majorBidi" w:hAnsiTheme="majorBidi" w:cstheme="majorBidi"/>
          <w:sz w:val="24"/>
          <w:szCs w:val="24"/>
        </w:rPr>
        <w:t>t</w:t>
      </w:r>
      <w:r w:rsidR="00804597" w:rsidRPr="006F04EB">
        <w:rPr>
          <w:rFonts w:cs="David" w:hint="cs"/>
          <w:sz w:val="24"/>
          <w:szCs w:val="24"/>
          <w:rtl/>
        </w:rPr>
        <w:t xml:space="preserve">). לנבדקים עם ילדים עמדות חיוביות יותר מנבדקים שאין להם ילדים (ממוצע 3.70 לעומת 3.49). לא נמצאו הבדלים בין </w:t>
      </w:r>
      <w:r w:rsidR="00804597" w:rsidRPr="006F04EB">
        <w:rPr>
          <w:rFonts w:cs="David"/>
          <w:sz w:val="24"/>
          <w:szCs w:val="24"/>
          <w:rtl/>
        </w:rPr>
        <w:t xml:space="preserve">נבדקים עם ילדים לבין </w:t>
      </w:r>
      <w:r w:rsidR="00804597">
        <w:rPr>
          <w:rFonts w:cs="David" w:hint="cs"/>
          <w:sz w:val="24"/>
          <w:szCs w:val="24"/>
          <w:rtl/>
        </w:rPr>
        <w:t>נבדקים</w:t>
      </w:r>
      <w:r w:rsidR="00804597" w:rsidRPr="006F04EB">
        <w:rPr>
          <w:rFonts w:cs="David"/>
          <w:sz w:val="24"/>
          <w:szCs w:val="24"/>
          <w:rtl/>
        </w:rPr>
        <w:t xml:space="preserve"> שאין להם ילדים</w:t>
      </w:r>
      <w:r w:rsidR="00804597" w:rsidRPr="006F04EB">
        <w:rPr>
          <w:rFonts w:cs="David" w:hint="cs"/>
          <w:sz w:val="24"/>
          <w:szCs w:val="24"/>
          <w:rtl/>
        </w:rPr>
        <w:t xml:space="preserve"> בנכונות לתרום איברים/לחתום על כרטיס תרומה.</w:t>
      </w:r>
    </w:p>
    <w:p w14:paraId="49E083CE" w14:textId="452D5166" w:rsidR="0052335D" w:rsidRDefault="0052335D" w:rsidP="00896D8D">
      <w:pPr>
        <w:spacing w:after="0" w:line="480" w:lineRule="auto"/>
        <w:jc w:val="both"/>
        <w:rPr>
          <w:rFonts w:cs="David"/>
          <w:sz w:val="24"/>
          <w:szCs w:val="24"/>
          <w:rtl/>
        </w:rPr>
      </w:pPr>
    </w:p>
    <w:p w14:paraId="76988E8B" w14:textId="08D6CC4C" w:rsidR="0052335D" w:rsidRPr="0052335D" w:rsidRDefault="00896D8D" w:rsidP="00896D8D">
      <w:pPr>
        <w:spacing w:after="0" w:line="480" w:lineRule="auto"/>
        <w:jc w:val="both"/>
        <w:rPr>
          <w:rFonts w:cs="David"/>
          <w:b/>
          <w:bCs/>
          <w:sz w:val="32"/>
          <w:szCs w:val="32"/>
          <w:rtl/>
        </w:rPr>
      </w:pPr>
      <w:r>
        <w:rPr>
          <w:rFonts w:cs="David" w:hint="cs"/>
          <w:b/>
          <w:bCs/>
          <w:sz w:val="32"/>
          <w:szCs w:val="32"/>
          <w:rtl/>
        </w:rPr>
        <w:t xml:space="preserve">4. </w:t>
      </w:r>
      <w:r w:rsidR="0052335D" w:rsidRPr="0052335D">
        <w:rPr>
          <w:rFonts w:cs="David" w:hint="cs"/>
          <w:b/>
          <w:bCs/>
          <w:sz w:val="32"/>
          <w:szCs w:val="32"/>
          <w:rtl/>
        </w:rPr>
        <w:t>דיון</w:t>
      </w:r>
    </w:p>
    <w:p w14:paraId="064A931B" w14:textId="446EC57B" w:rsidR="006D0543" w:rsidRPr="00852A1B" w:rsidRDefault="006D0543" w:rsidP="00896D8D">
      <w:pPr>
        <w:spacing w:after="0" w:line="480" w:lineRule="auto"/>
        <w:jc w:val="both"/>
        <w:rPr>
          <w:rFonts w:ascii="David" w:hAnsi="David" w:cs="David"/>
          <w:sz w:val="24"/>
          <w:szCs w:val="24"/>
          <w:rtl/>
        </w:rPr>
      </w:pPr>
      <w:r w:rsidRPr="00D33E9A">
        <w:rPr>
          <w:rFonts w:ascii="David" w:hAnsi="David" w:cs="David"/>
          <w:sz w:val="24"/>
          <w:szCs w:val="24"/>
          <w:rtl/>
        </w:rPr>
        <w:t>המחקר הנוכחי שאף</w:t>
      </w:r>
      <w:r w:rsidRPr="00D33E9A">
        <w:rPr>
          <w:rFonts w:ascii="David" w:hAnsi="David" w:cs="David"/>
          <w:b/>
          <w:bCs/>
          <w:sz w:val="24"/>
          <w:szCs w:val="24"/>
          <w:rtl/>
        </w:rPr>
        <w:t xml:space="preserve"> </w:t>
      </w:r>
      <w:r w:rsidRPr="00D33E9A">
        <w:rPr>
          <w:rFonts w:ascii="David" w:hAnsi="David" w:cs="David"/>
          <w:sz w:val="24"/>
          <w:szCs w:val="24"/>
          <w:rtl/>
        </w:rPr>
        <w:t xml:space="preserve">לבחון את רמת הנכונות של האוכלוסייה הכללית לחתום על כרטיס תורם ואת הקשר בין עמדות כלפי תרומת איברים ואלטרואיזם לבין הנכונות לחתום על כרטיס תרומת איברים. </w:t>
      </w:r>
    </w:p>
    <w:p w14:paraId="16FAC2F2" w14:textId="7415CD70" w:rsidR="006D0543" w:rsidRPr="00E96AEE" w:rsidRDefault="006D0543" w:rsidP="00896D8D">
      <w:pPr>
        <w:spacing w:after="0" w:line="480" w:lineRule="auto"/>
        <w:jc w:val="both"/>
        <w:rPr>
          <w:rFonts w:ascii="David" w:hAnsi="David" w:cs="David"/>
          <w:sz w:val="24"/>
          <w:szCs w:val="24"/>
          <w:rtl/>
        </w:rPr>
      </w:pPr>
      <w:r>
        <w:rPr>
          <w:rFonts w:ascii="David" w:hAnsi="David" w:cs="David" w:hint="cs"/>
          <w:sz w:val="24"/>
          <w:szCs w:val="24"/>
          <w:rtl/>
        </w:rPr>
        <w:t xml:space="preserve">רמת האלטרואיזם שנמצאה במחקר די גבוהה (ממוצע 3.28 בסולם בן 5 דרגות), העמדות כלפי תרומת איברים חיוביות (ממוצע 3.60 בסולם בן 5 דרגות) וניכרת נכונות לתרום איברים (ממוצע 3.21 בסולם בן 5 דרגות, כאשר רבע מהנבדקים כבר חתומים על כרטיס תרומה). עם זאת, </w:t>
      </w:r>
      <w:r w:rsidRPr="008F46B2">
        <w:rPr>
          <w:rFonts w:ascii="David" w:hAnsi="David" w:cs="David" w:hint="cs"/>
          <w:sz w:val="24"/>
          <w:szCs w:val="24"/>
          <w:rtl/>
        </w:rPr>
        <w:t xml:space="preserve">במבט על התפלגות התשובות על ההיגדים עולה תמונה מורכבת: בעוד שרוב הנשאלים (68%) תופסים את תרומת האיברים כדבר חשוב, בעל ערך מוסרי ראשון במעלה ומצווה אנושית, רק 55% בעד חתימה על תרומת איברים, וכאשר מסתכלים על היקף הנשאלים הסבורים כי תרומת איברים היא חובה מוסרית, אנו מגיעים אף </w:t>
      </w:r>
      <w:r w:rsidRPr="008F46B2">
        <w:rPr>
          <w:rFonts w:ascii="David" w:hAnsi="David" w:cs="David" w:hint="cs"/>
          <w:sz w:val="24"/>
          <w:szCs w:val="24"/>
          <w:rtl/>
        </w:rPr>
        <w:lastRenderedPageBreak/>
        <w:t>לאחוז נמוך יותר, העומד על 41%</w:t>
      </w:r>
      <w:r>
        <w:rPr>
          <w:rFonts w:ascii="David" w:hAnsi="David" w:cs="David" w:hint="cs"/>
          <w:sz w:val="24"/>
          <w:szCs w:val="24"/>
          <w:rtl/>
        </w:rPr>
        <w:t xml:space="preserve"> ו</w:t>
      </w:r>
      <w:r w:rsidRPr="00440995">
        <w:rPr>
          <w:rFonts w:ascii="David" w:hAnsi="David" w:cs="David"/>
          <w:sz w:val="24"/>
          <w:szCs w:val="24"/>
          <w:rtl/>
        </w:rPr>
        <w:t xml:space="preserve">רק 26% הראו התחייבות ממשית באמצעות כרטיס תורם איברים חתום. הפער הגדול הזה בין עמדות מפורשות לבין מחויבות ממשית לתרומת איברים ייתכן ונוצר מאי הנוחות שבחתימה על כרטיס </w:t>
      </w:r>
      <w:r>
        <w:rPr>
          <w:rFonts w:ascii="David" w:hAnsi="David" w:cs="David" w:hint="cs"/>
          <w:sz w:val="24"/>
          <w:szCs w:val="24"/>
          <w:rtl/>
        </w:rPr>
        <w:t>תרומה</w:t>
      </w:r>
      <w:r w:rsidRPr="00440995">
        <w:rPr>
          <w:rFonts w:ascii="David" w:hAnsi="David" w:cs="David"/>
          <w:sz w:val="24"/>
          <w:szCs w:val="24"/>
          <w:rtl/>
        </w:rPr>
        <w:t xml:space="preserve">, התנגדויות אישיות ואילוצים, וכן אמונות דתיות. ממצאים אלה מחזקים מחקרים </w:t>
      </w:r>
      <w:r w:rsidR="00D64A7B">
        <w:rPr>
          <w:rFonts w:ascii="David" w:hAnsi="David" w:cs="David" w:hint="cs"/>
          <w:sz w:val="24"/>
          <w:szCs w:val="24"/>
          <w:rtl/>
        </w:rPr>
        <w:t>קודמים</w:t>
      </w:r>
      <w:r w:rsidRPr="00440995">
        <w:rPr>
          <w:rFonts w:ascii="David" w:hAnsi="David" w:cs="David"/>
          <w:sz w:val="24"/>
          <w:szCs w:val="24"/>
          <w:rtl/>
        </w:rPr>
        <w:t>, כאשר פערים דומים נמצאים בין כוונה, לפעולה ממשית (</w:t>
      </w:r>
      <w:proofErr w:type="spellStart"/>
      <w:r w:rsidR="004B052D" w:rsidRPr="00440995">
        <w:rPr>
          <w:rFonts w:ascii="David" w:hAnsi="David" w:cs="David"/>
          <w:sz w:val="24"/>
          <w:szCs w:val="24"/>
          <w:shd w:val="clear" w:color="auto" w:fill="FFFFFF"/>
        </w:rPr>
        <w:t>Perenc</w:t>
      </w:r>
      <w:proofErr w:type="spellEnd"/>
      <w:r w:rsidR="004B052D">
        <w:rPr>
          <w:rFonts w:ascii="David" w:hAnsi="David" w:cs="David"/>
          <w:sz w:val="24"/>
          <w:szCs w:val="24"/>
          <w:shd w:val="clear" w:color="auto" w:fill="FFFFFF"/>
        </w:rPr>
        <w:t xml:space="preserve"> et al.</w:t>
      </w:r>
      <w:r w:rsidRPr="00440995">
        <w:rPr>
          <w:rFonts w:ascii="David" w:hAnsi="David" w:cs="David"/>
          <w:sz w:val="24"/>
          <w:szCs w:val="24"/>
        </w:rPr>
        <w:t>, 2012</w:t>
      </w:r>
      <w:r w:rsidRPr="00440995">
        <w:rPr>
          <w:rFonts w:ascii="David" w:hAnsi="David" w:cs="David"/>
          <w:sz w:val="24"/>
          <w:szCs w:val="24"/>
          <w:rtl/>
        </w:rPr>
        <w:t>).</w:t>
      </w:r>
      <w:r w:rsidRPr="00440995">
        <w:rPr>
          <w:rFonts w:ascii="David" w:hAnsi="David" w:cs="David" w:hint="cs"/>
          <w:sz w:val="24"/>
          <w:szCs w:val="24"/>
          <w:rtl/>
        </w:rPr>
        <w:t xml:space="preserve"> </w:t>
      </w:r>
      <w:r w:rsidR="00D64A7B">
        <w:rPr>
          <w:rFonts w:ascii="David" w:hAnsi="David" w:cs="David" w:hint="cs"/>
          <w:sz w:val="24"/>
          <w:szCs w:val="24"/>
          <w:rtl/>
        </w:rPr>
        <w:t>גם כאשר מדובר ב</w:t>
      </w:r>
      <w:r w:rsidRPr="00440995">
        <w:rPr>
          <w:rFonts w:ascii="David" w:hAnsi="David" w:cs="David"/>
          <w:sz w:val="24"/>
          <w:szCs w:val="24"/>
          <w:rtl/>
        </w:rPr>
        <w:t xml:space="preserve">תרומת דם מרצון, פעולה פשוטה הרבה יותר מתרומת איברים, </w:t>
      </w:r>
      <w:r w:rsidR="00D64A7B">
        <w:rPr>
          <w:rFonts w:ascii="David" w:hAnsi="David" w:cs="David" w:hint="cs"/>
          <w:sz w:val="24"/>
          <w:szCs w:val="24"/>
          <w:rtl/>
        </w:rPr>
        <w:t>ישנו פער עצום</w:t>
      </w:r>
      <w:r w:rsidRPr="00440995">
        <w:rPr>
          <w:rFonts w:ascii="David" w:hAnsi="David" w:cs="David"/>
          <w:sz w:val="24"/>
          <w:szCs w:val="24"/>
          <w:rtl/>
        </w:rPr>
        <w:t xml:space="preserve"> בין הנכונות לתרום (כ-90%), ובין פעולה ממשית (רק 20% תרמו בפועל) (</w:t>
      </w:r>
      <w:proofErr w:type="spellStart"/>
      <w:r w:rsidRPr="00440995">
        <w:rPr>
          <w:rFonts w:ascii="David" w:hAnsi="David" w:cs="David"/>
          <w:sz w:val="24"/>
          <w:szCs w:val="24"/>
        </w:rPr>
        <w:t>Radochonski</w:t>
      </w:r>
      <w:proofErr w:type="spellEnd"/>
      <w:r w:rsidR="004B052D">
        <w:rPr>
          <w:rFonts w:ascii="David" w:hAnsi="David" w:cs="David"/>
          <w:sz w:val="24"/>
          <w:szCs w:val="24"/>
        </w:rPr>
        <w:t xml:space="preserve"> &amp; </w:t>
      </w:r>
      <w:proofErr w:type="spellStart"/>
      <w:r w:rsidR="004B052D" w:rsidRPr="00440995">
        <w:rPr>
          <w:rFonts w:ascii="David" w:hAnsi="David" w:cs="David"/>
          <w:sz w:val="24"/>
          <w:szCs w:val="24"/>
        </w:rPr>
        <w:t>Radochonski</w:t>
      </w:r>
      <w:proofErr w:type="spellEnd"/>
      <w:r w:rsidRPr="00440995">
        <w:rPr>
          <w:rFonts w:ascii="David" w:hAnsi="David" w:cs="David"/>
          <w:sz w:val="24"/>
          <w:szCs w:val="24"/>
        </w:rPr>
        <w:t>, 2007</w:t>
      </w:r>
      <w:r w:rsidRPr="00440995">
        <w:rPr>
          <w:rFonts w:ascii="David" w:hAnsi="David" w:cs="David"/>
          <w:sz w:val="24"/>
          <w:szCs w:val="24"/>
          <w:rtl/>
        </w:rPr>
        <w:t xml:space="preserve">). </w:t>
      </w:r>
      <w:r w:rsidRPr="00E96AEE">
        <w:rPr>
          <w:rFonts w:ascii="David" w:hAnsi="David" w:cs="David"/>
          <w:sz w:val="24"/>
          <w:szCs w:val="24"/>
          <w:rtl/>
        </w:rPr>
        <w:t xml:space="preserve">ישנם מספר פחדים </w:t>
      </w:r>
      <w:r w:rsidR="0072788C">
        <w:rPr>
          <w:rFonts w:ascii="David" w:hAnsi="David" w:cs="David" w:hint="cs"/>
          <w:sz w:val="24"/>
          <w:szCs w:val="24"/>
          <w:rtl/>
        </w:rPr>
        <w:t>ה</w:t>
      </w:r>
      <w:r w:rsidRPr="00E96AEE">
        <w:rPr>
          <w:rFonts w:ascii="David" w:hAnsi="David" w:cs="David"/>
          <w:sz w:val="24"/>
          <w:szCs w:val="24"/>
          <w:rtl/>
        </w:rPr>
        <w:t xml:space="preserve">מונעים מאנשים מלחתום על כרטיס </w:t>
      </w:r>
      <w:r w:rsidRPr="00E96AEE">
        <w:rPr>
          <w:rFonts w:ascii="David" w:hAnsi="David" w:cs="David" w:hint="cs"/>
          <w:sz w:val="24"/>
          <w:szCs w:val="24"/>
          <w:rtl/>
        </w:rPr>
        <w:t>תרומה</w:t>
      </w:r>
      <w:r w:rsidRPr="00E96AEE">
        <w:rPr>
          <w:rFonts w:ascii="David" w:hAnsi="David" w:cs="David"/>
          <w:sz w:val="24"/>
          <w:szCs w:val="24"/>
          <w:rtl/>
        </w:rPr>
        <w:t>: הפחד מהטלת 'מום' בגוף</w:t>
      </w:r>
      <w:r>
        <w:rPr>
          <w:rFonts w:ascii="David" w:hAnsi="David" w:cs="David" w:hint="cs"/>
          <w:sz w:val="24"/>
          <w:szCs w:val="24"/>
          <w:rtl/>
        </w:rPr>
        <w:t xml:space="preserve">, </w:t>
      </w:r>
      <w:r w:rsidRPr="00E96AEE">
        <w:rPr>
          <w:rFonts w:ascii="David" w:hAnsi="David" w:cs="David"/>
          <w:sz w:val="24"/>
          <w:szCs w:val="24"/>
          <w:rtl/>
        </w:rPr>
        <w:t xml:space="preserve">וסוגיות של פחד וחרדה </w:t>
      </w:r>
      <w:r w:rsidR="00766D2B">
        <w:rPr>
          <w:rFonts w:ascii="David" w:hAnsi="David" w:cs="David" w:hint="cs"/>
          <w:sz w:val="24"/>
          <w:szCs w:val="24"/>
          <w:rtl/>
        </w:rPr>
        <w:t>ממוות.</w:t>
      </w:r>
      <w:r>
        <w:rPr>
          <w:rFonts w:ascii="David" w:hAnsi="David" w:cs="David" w:hint="cs"/>
          <w:sz w:val="24"/>
          <w:szCs w:val="24"/>
          <w:rtl/>
        </w:rPr>
        <w:t xml:space="preserve"> ואכן ההיגד </w:t>
      </w:r>
      <w:r w:rsidRPr="00F95592">
        <w:rPr>
          <w:rFonts w:ascii="David" w:hAnsi="David" w:cs="David" w:hint="cs"/>
          <w:sz w:val="24"/>
          <w:szCs w:val="24"/>
          <w:rtl/>
        </w:rPr>
        <w:t xml:space="preserve">"המחשבה שיחתכו אותי לאחר המוות אינה גורמת לי לרתיעה" זכה רק ל- 58% </w:t>
      </w:r>
      <w:r>
        <w:rPr>
          <w:rFonts w:ascii="David" w:hAnsi="David" w:cs="David" w:hint="cs"/>
          <w:sz w:val="24"/>
          <w:szCs w:val="24"/>
          <w:rtl/>
        </w:rPr>
        <w:t>הסכמה</w:t>
      </w:r>
      <w:r w:rsidRPr="00E96AEE">
        <w:rPr>
          <w:rFonts w:ascii="David" w:hAnsi="David" w:cs="David"/>
          <w:sz w:val="24"/>
          <w:szCs w:val="24"/>
          <w:rtl/>
        </w:rPr>
        <w:t xml:space="preserve">. מוות ותרומת איברים שלאחר המוות קשורים קשר הדוק זה בזה, מכיוון שהרישום כמחזיק כרטיס תורם איברים מחייב את האדם להכיר </w:t>
      </w:r>
      <w:r w:rsidRPr="00E96AEE">
        <w:rPr>
          <w:rFonts w:ascii="David" w:hAnsi="David" w:cs="David" w:hint="cs"/>
          <w:sz w:val="24"/>
          <w:szCs w:val="24"/>
          <w:rtl/>
        </w:rPr>
        <w:t>בהיותו "בן תמותה"</w:t>
      </w:r>
      <w:r w:rsidRPr="00E96AEE">
        <w:rPr>
          <w:rFonts w:ascii="David" w:hAnsi="David" w:cs="David"/>
          <w:sz w:val="24"/>
          <w:szCs w:val="24"/>
          <w:rtl/>
        </w:rPr>
        <w:t xml:space="preserve">. לכן, ממצא זה </w:t>
      </w:r>
      <w:r w:rsidR="001A60DD">
        <w:rPr>
          <w:rFonts w:ascii="David" w:hAnsi="David" w:cs="David" w:hint="cs"/>
          <w:sz w:val="24"/>
          <w:szCs w:val="24"/>
          <w:rtl/>
        </w:rPr>
        <w:t>עולה בקנה אחד עם מחקרים שמצאו כי</w:t>
      </w:r>
      <w:r w:rsidRPr="00E96AEE">
        <w:rPr>
          <w:rFonts w:ascii="David" w:hAnsi="David" w:cs="David"/>
          <w:sz w:val="24"/>
          <w:szCs w:val="24"/>
          <w:rtl/>
        </w:rPr>
        <w:t xml:space="preserve"> חרדה הקשורה למוות יכולה להתעצם ולהיות מופעלת כאשר אנשים שוקלים לקבל החלטות על תרומת איברים (</w:t>
      </w:r>
      <w:r w:rsidRPr="00E96AEE">
        <w:rPr>
          <w:rFonts w:ascii="David" w:hAnsi="David" w:cs="David"/>
          <w:sz w:val="24"/>
          <w:szCs w:val="24"/>
          <w:shd w:val="clear" w:color="auto" w:fill="FFFFFF"/>
        </w:rPr>
        <w:t>Wu</w:t>
      </w:r>
      <w:r w:rsidR="00CD3920">
        <w:rPr>
          <w:rFonts w:ascii="David" w:hAnsi="David" w:cs="David"/>
          <w:sz w:val="24"/>
          <w:szCs w:val="24"/>
          <w:shd w:val="clear" w:color="auto" w:fill="FFFFFF"/>
        </w:rPr>
        <w:t xml:space="preserve"> &amp; </w:t>
      </w:r>
      <w:r w:rsidR="00CD3920" w:rsidRPr="00CD3920">
        <w:rPr>
          <w:rFonts w:asciiTheme="majorBidi" w:hAnsiTheme="majorBidi" w:cstheme="majorBidi"/>
          <w:color w:val="212121"/>
          <w:sz w:val="24"/>
          <w:szCs w:val="24"/>
          <w:shd w:val="clear" w:color="auto" w:fill="FFFFFF"/>
        </w:rPr>
        <w:t>Tang</w:t>
      </w:r>
      <w:r w:rsidRPr="00E96AEE">
        <w:rPr>
          <w:rFonts w:ascii="David" w:hAnsi="David" w:cs="David"/>
          <w:sz w:val="24"/>
          <w:szCs w:val="24"/>
        </w:rPr>
        <w:t xml:space="preserve">, 2009; </w:t>
      </w:r>
      <w:r w:rsidRPr="00E96AEE">
        <w:rPr>
          <w:rFonts w:ascii="David" w:hAnsi="David" w:cs="David"/>
          <w:sz w:val="24"/>
          <w:szCs w:val="24"/>
          <w:shd w:val="clear" w:color="auto" w:fill="FFFFFF"/>
        </w:rPr>
        <w:t>Robbins , 1990</w:t>
      </w:r>
      <w:r w:rsidRPr="00E96AEE">
        <w:rPr>
          <w:rFonts w:ascii="David" w:hAnsi="David" w:cs="David"/>
          <w:sz w:val="24"/>
          <w:szCs w:val="24"/>
          <w:rtl/>
        </w:rPr>
        <w:t xml:space="preserve">). </w:t>
      </w:r>
    </w:p>
    <w:p w14:paraId="53AF17EA" w14:textId="77777777" w:rsidR="00766500" w:rsidRPr="00B4279F" w:rsidRDefault="00552378" w:rsidP="00896D8D">
      <w:pPr>
        <w:spacing w:after="0" w:line="480" w:lineRule="auto"/>
        <w:jc w:val="both"/>
        <w:rPr>
          <w:rFonts w:ascii="David" w:hAnsi="David" w:cs="David"/>
          <w:sz w:val="24"/>
          <w:szCs w:val="24"/>
          <w:rtl/>
        </w:rPr>
      </w:pPr>
      <w:r>
        <w:rPr>
          <w:rFonts w:ascii="David" w:hAnsi="David" w:cs="David" w:hint="cs"/>
          <w:sz w:val="24"/>
          <w:szCs w:val="24"/>
          <w:rtl/>
        </w:rPr>
        <w:t xml:space="preserve">לא </w:t>
      </w:r>
      <w:r w:rsidR="001D7013">
        <w:rPr>
          <w:rFonts w:ascii="David" w:hAnsi="David" w:cs="David" w:hint="cs"/>
          <w:sz w:val="24"/>
          <w:szCs w:val="24"/>
          <w:rtl/>
        </w:rPr>
        <w:t>מצאנו</w:t>
      </w:r>
      <w:r w:rsidR="006D0543" w:rsidRPr="005C4916">
        <w:rPr>
          <w:rFonts w:ascii="David" w:hAnsi="David" w:cs="David"/>
          <w:sz w:val="24"/>
          <w:szCs w:val="24"/>
          <w:rtl/>
        </w:rPr>
        <w:t xml:space="preserve"> קשר בין אלטרואיזם לבין עמדות כלפי תרומת איברים</w:t>
      </w:r>
      <w:r w:rsidR="000F7D52">
        <w:rPr>
          <w:rFonts w:ascii="David" w:hAnsi="David" w:cs="David" w:hint="cs"/>
          <w:sz w:val="24"/>
          <w:szCs w:val="24"/>
          <w:rtl/>
        </w:rPr>
        <w:t xml:space="preserve"> ולבין הנכונות לתרום איברים בפועל</w:t>
      </w:r>
      <w:r w:rsidR="006D0543" w:rsidRPr="005C4916">
        <w:rPr>
          <w:rFonts w:ascii="David" w:hAnsi="David" w:cs="David" w:hint="cs"/>
          <w:sz w:val="24"/>
          <w:szCs w:val="24"/>
          <w:rtl/>
        </w:rPr>
        <w:t xml:space="preserve">. </w:t>
      </w:r>
      <w:r w:rsidR="006D0543" w:rsidRPr="007E433B">
        <w:rPr>
          <w:rFonts w:ascii="David" w:hAnsi="David" w:cs="David" w:hint="cs"/>
          <w:sz w:val="24"/>
          <w:szCs w:val="24"/>
          <w:rtl/>
        </w:rPr>
        <w:t>ממצא</w:t>
      </w:r>
      <w:r w:rsidR="001D7013">
        <w:rPr>
          <w:rFonts w:ascii="David" w:hAnsi="David" w:cs="David" w:hint="cs"/>
          <w:sz w:val="24"/>
          <w:szCs w:val="24"/>
          <w:rtl/>
        </w:rPr>
        <w:t>ים</w:t>
      </w:r>
      <w:r w:rsidR="006D0543" w:rsidRPr="007E433B">
        <w:rPr>
          <w:rFonts w:ascii="David" w:hAnsi="David" w:cs="David" w:hint="cs"/>
          <w:sz w:val="24"/>
          <w:szCs w:val="24"/>
          <w:rtl/>
        </w:rPr>
        <w:t xml:space="preserve"> </w:t>
      </w:r>
      <w:r w:rsidR="001D7013">
        <w:rPr>
          <w:rFonts w:ascii="David" w:hAnsi="David" w:cs="David" w:hint="cs"/>
          <w:sz w:val="24"/>
          <w:szCs w:val="24"/>
          <w:rtl/>
        </w:rPr>
        <w:t>אל</w:t>
      </w:r>
      <w:r w:rsidR="006D0543" w:rsidRPr="007E433B">
        <w:rPr>
          <w:rFonts w:ascii="David" w:hAnsi="David" w:cs="David" w:hint="cs"/>
          <w:sz w:val="24"/>
          <w:szCs w:val="24"/>
          <w:rtl/>
        </w:rPr>
        <w:t>ה אינ</w:t>
      </w:r>
      <w:r w:rsidR="001D7013">
        <w:rPr>
          <w:rFonts w:ascii="David" w:hAnsi="David" w:cs="David" w:hint="cs"/>
          <w:sz w:val="24"/>
          <w:szCs w:val="24"/>
          <w:rtl/>
        </w:rPr>
        <w:t>ם</w:t>
      </w:r>
      <w:r w:rsidR="006D0543" w:rsidRPr="007E433B">
        <w:rPr>
          <w:rFonts w:ascii="David" w:hAnsi="David" w:cs="David" w:hint="cs"/>
          <w:sz w:val="24"/>
          <w:szCs w:val="24"/>
          <w:rtl/>
        </w:rPr>
        <w:t xml:space="preserve"> עול</w:t>
      </w:r>
      <w:r w:rsidR="001D7013">
        <w:rPr>
          <w:rFonts w:ascii="David" w:hAnsi="David" w:cs="David" w:hint="cs"/>
          <w:sz w:val="24"/>
          <w:szCs w:val="24"/>
          <w:rtl/>
        </w:rPr>
        <w:t>ים</w:t>
      </w:r>
      <w:r w:rsidR="006D0543" w:rsidRPr="007E433B">
        <w:rPr>
          <w:rFonts w:ascii="David" w:hAnsi="David" w:cs="David" w:hint="cs"/>
          <w:sz w:val="24"/>
          <w:szCs w:val="24"/>
          <w:rtl/>
        </w:rPr>
        <w:t xml:space="preserve"> בקנה אחד עם מחקרים קודמים (לדוגמה, </w:t>
      </w:r>
      <w:r w:rsidR="006D0543" w:rsidRPr="007E433B">
        <w:rPr>
          <w:rFonts w:ascii="David" w:hAnsi="David" w:cs="David"/>
          <w:sz w:val="24"/>
          <w:szCs w:val="24"/>
        </w:rPr>
        <w:t>Cohen</w:t>
      </w:r>
      <w:r w:rsidR="006776F7">
        <w:rPr>
          <w:rFonts w:ascii="David" w:hAnsi="David" w:cs="David"/>
          <w:sz w:val="24"/>
          <w:szCs w:val="24"/>
        </w:rPr>
        <w:t xml:space="preserve"> </w:t>
      </w:r>
      <w:r w:rsidR="006776F7" w:rsidRPr="005C76EC">
        <w:rPr>
          <w:rFonts w:asciiTheme="majorBidi" w:hAnsiTheme="majorBidi" w:cstheme="majorBidi"/>
          <w:sz w:val="24"/>
          <w:szCs w:val="24"/>
          <w:shd w:val="clear" w:color="auto" w:fill="F7F7F7"/>
        </w:rPr>
        <w:t xml:space="preserve">&amp; </w:t>
      </w:r>
      <w:proofErr w:type="spellStart"/>
      <w:r w:rsidR="006776F7" w:rsidRPr="005C76EC">
        <w:rPr>
          <w:rFonts w:asciiTheme="majorBidi" w:hAnsiTheme="majorBidi" w:cstheme="majorBidi"/>
          <w:sz w:val="24"/>
          <w:szCs w:val="24"/>
          <w:shd w:val="clear" w:color="auto" w:fill="F7F7F7"/>
        </w:rPr>
        <w:t>Hoffner</w:t>
      </w:r>
      <w:proofErr w:type="spellEnd"/>
      <w:r w:rsidR="006D0543" w:rsidRPr="007E433B">
        <w:rPr>
          <w:rFonts w:ascii="David" w:hAnsi="David" w:cs="David"/>
          <w:sz w:val="24"/>
          <w:szCs w:val="24"/>
        </w:rPr>
        <w:t>, 2013; Hill, 2016; Mostafa, 2010</w:t>
      </w:r>
      <w:r w:rsidR="00313120" w:rsidRPr="00B5620A">
        <w:rPr>
          <w:rFonts w:ascii="David" w:hAnsi="David" w:cs="David"/>
          <w:sz w:val="24"/>
          <w:szCs w:val="24"/>
        </w:rPr>
        <w:t>;</w:t>
      </w:r>
      <w:r w:rsidR="00313120" w:rsidRPr="00B5620A">
        <w:rPr>
          <w:rFonts w:asciiTheme="majorBidi" w:hAnsiTheme="majorBidi" w:cstheme="majorBidi"/>
          <w:color w:val="303030"/>
          <w:sz w:val="24"/>
          <w:szCs w:val="24"/>
          <w:shd w:val="clear" w:color="auto" w:fill="FFFFFF"/>
        </w:rPr>
        <w:t xml:space="preserve"> </w:t>
      </w:r>
      <w:proofErr w:type="spellStart"/>
      <w:r w:rsidR="00313120" w:rsidRPr="00B5620A">
        <w:rPr>
          <w:rFonts w:asciiTheme="majorBidi" w:hAnsiTheme="majorBidi" w:cstheme="majorBidi"/>
          <w:color w:val="303030"/>
          <w:sz w:val="24"/>
          <w:szCs w:val="24"/>
          <w:shd w:val="clear" w:color="auto" w:fill="FFFFFF"/>
        </w:rPr>
        <w:t>Roff</w:t>
      </w:r>
      <w:proofErr w:type="spellEnd"/>
      <w:r w:rsidR="00313120" w:rsidRPr="00B5620A">
        <w:rPr>
          <w:rFonts w:ascii="David" w:hAnsi="David" w:cs="David"/>
          <w:sz w:val="24"/>
          <w:szCs w:val="24"/>
        </w:rPr>
        <w:t>, 2007;</w:t>
      </w:r>
      <w:r w:rsidR="00313120" w:rsidRPr="00B5620A">
        <w:rPr>
          <w:rFonts w:asciiTheme="majorBidi" w:hAnsiTheme="majorBidi" w:cstheme="majorBidi"/>
          <w:color w:val="212121"/>
          <w:sz w:val="24"/>
          <w:szCs w:val="24"/>
          <w:shd w:val="clear" w:color="auto" w:fill="FFFFFF"/>
        </w:rPr>
        <w:t xml:space="preserve"> </w:t>
      </w:r>
      <w:proofErr w:type="spellStart"/>
      <w:r w:rsidR="00313120" w:rsidRPr="00B5620A">
        <w:rPr>
          <w:rFonts w:asciiTheme="majorBidi" w:hAnsiTheme="majorBidi" w:cstheme="majorBidi"/>
          <w:color w:val="212121"/>
          <w:sz w:val="24"/>
          <w:szCs w:val="24"/>
          <w:shd w:val="clear" w:color="auto" w:fill="FFFFFF"/>
        </w:rPr>
        <w:t>Kurleto</w:t>
      </w:r>
      <w:proofErr w:type="spellEnd"/>
      <w:r w:rsidR="00067D43">
        <w:rPr>
          <w:rFonts w:asciiTheme="majorBidi" w:hAnsiTheme="majorBidi" w:cstheme="majorBidi"/>
          <w:color w:val="212121"/>
          <w:sz w:val="24"/>
          <w:szCs w:val="24"/>
          <w:shd w:val="clear" w:color="auto" w:fill="FFFFFF"/>
        </w:rPr>
        <w:t xml:space="preserve"> et al.</w:t>
      </w:r>
      <w:r w:rsidR="00313120" w:rsidRPr="00B5620A">
        <w:rPr>
          <w:rFonts w:ascii="David" w:hAnsi="David" w:cs="David"/>
          <w:sz w:val="24"/>
          <w:szCs w:val="24"/>
        </w:rPr>
        <w:t>, 2020</w:t>
      </w:r>
      <w:r w:rsidR="006D0543" w:rsidRPr="007E433B">
        <w:rPr>
          <w:rFonts w:ascii="David" w:hAnsi="David" w:cs="David" w:hint="cs"/>
          <w:sz w:val="24"/>
          <w:szCs w:val="24"/>
          <w:rtl/>
        </w:rPr>
        <w:t>).</w:t>
      </w:r>
      <w:r w:rsidR="006D0543">
        <w:rPr>
          <w:rFonts w:ascii="David" w:hAnsi="David" w:cs="David" w:hint="cs"/>
          <w:sz w:val="24"/>
          <w:szCs w:val="24"/>
          <w:rtl/>
        </w:rPr>
        <w:t xml:space="preserve"> עם זאת, ה</w:t>
      </w:r>
      <w:r w:rsidR="006D0543" w:rsidRPr="005C4916">
        <w:rPr>
          <w:rFonts w:ascii="David" w:hAnsi="David" w:cs="David"/>
          <w:sz w:val="24"/>
          <w:szCs w:val="24"/>
          <w:rtl/>
        </w:rPr>
        <w:t xml:space="preserve">ממצא </w:t>
      </w:r>
      <w:r w:rsidR="006D0543" w:rsidRPr="005C4916">
        <w:rPr>
          <w:rFonts w:ascii="David" w:hAnsi="David" w:cs="David" w:hint="cs"/>
          <w:sz w:val="24"/>
          <w:szCs w:val="24"/>
          <w:rtl/>
        </w:rPr>
        <w:t xml:space="preserve">ניתן להסבר באמצעות </w:t>
      </w:r>
      <w:r w:rsidR="006D0543" w:rsidRPr="005C4916">
        <w:rPr>
          <w:rFonts w:ascii="David" w:hAnsi="David" w:cs="David"/>
          <w:sz w:val="24"/>
          <w:szCs w:val="24"/>
          <w:rtl/>
        </w:rPr>
        <w:t xml:space="preserve">מאמרים המעלים מספר שיקולים </w:t>
      </w:r>
      <w:r w:rsidR="006D0543" w:rsidRPr="005C4916">
        <w:rPr>
          <w:rFonts w:ascii="David" w:hAnsi="David" w:cs="David" w:hint="cs"/>
          <w:sz w:val="24"/>
          <w:szCs w:val="24"/>
          <w:rtl/>
        </w:rPr>
        <w:t>לתרומה</w:t>
      </w:r>
      <w:r w:rsidR="006D0543" w:rsidRPr="005C4916">
        <w:rPr>
          <w:rFonts w:ascii="David" w:hAnsi="David" w:cs="David"/>
          <w:sz w:val="24"/>
          <w:szCs w:val="24"/>
          <w:rtl/>
        </w:rPr>
        <w:t xml:space="preserve"> (אבל על הנפטר, חרדות וכו') המאפילים על ערכי </w:t>
      </w:r>
      <w:r>
        <w:rPr>
          <w:rFonts w:ascii="David" w:hAnsi="David" w:cs="David" w:hint="cs"/>
          <w:sz w:val="24"/>
          <w:szCs w:val="24"/>
          <w:rtl/>
        </w:rPr>
        <w:t>ה</w:t>
      </w:r>
      <w:r w:rsidR="006D0543" w:rsidRPr="005C4916">
        <w:rPr>
          <w:rFonts w:ascii="David" w:hAnsi="David" w:cs="David"/>
          <w:sz w:val="24"/>
          <w:szCs w:val="24"/>
          <w:rtl/>
        </w:rPr>
        <w:t>אלטרואיזם (</w:t>
      </w:r>
      <w:r w:rsidR="006D0543" w:rsidRPr="005C4916">
        <w:rPr>
          <w:rFonts w:ascii="David" w:hAnsi="David" w:cs="David"/>
          <w:sz w:val="24"/>
          <w:szCs w:val="24"/>
          <w:shd w:val="clear" w:color="auto" w:fill="FFFFFF"/>
        </w:rPr>
        <w:t>López</w:t>
      </w:r>
      <w:r w:rsidR="006776F7">
        <w:rPr>
          <w:rFonts w:ascii="David" w:hAnsi="David" w:cs="David"/>
          <w:sz w:val="24"/>
          <w:szCs w:val="24"/>
          <w:shd w:val="clear" w:color="auto" w:fill="FFFFFF"/>
        </w:rPr>
        <w:t xml:space="preserve"> et al.</w:t>
      </w:r>
      <w:r w:rsidR="006D0543" w:rsidRPr="005C4916">
        <w:rPr>
          <w:rFonts w:ascii="David" w:hAnsi="David" w:cs="David"/>
          <w:sz w:val="24"/>
          <w:szCs w:val="24"/>
        </w:rPr>
        <w:t xml:space="preserve">, 2018; </w:t>
      </w:r>
      <w:proofErr w:type="spellStart"/>
      <w:r w:rsidR="006D0543" w:rsidRPr="005C4916">
        <w:rPr>
          <w:rFonts w:ascii="David" w:hAnsi="David" w:cs="David"/>
          <w:sz w:val="24"/>
          <w:szCs w:val="24"/>
          <w:shd w:val="clear" w:color="auto" w:fill="FFFFFF"/>
        </w:rPr>
        <w:t>Ghorbani</w:t>
      </w:r>
      <w:proofErr w:type="spellEnd"/>
      <w:r w:rsidR="006776F7">
        <w:rPr>
          <w:rFonts w:ascii="David" w:hAnsi="David" w:cs="David"/>
          <w:sz w:val="24"/>
          <w:szCs w:val="24"/>
          <w:shd w:val="clear" w:color="auto" w:fill="FFFFFF"/>
        </w:rPr>
        <w:t xml:space="preserve"> et al.</w:t>
      </w:r>
      <w:r w:rsidR="006D0543" w:rsidRPr="005C4916">
        <w:rPr>
          <w:rFonts w:ascii="David" w:hAnsi="David" w:cs="David"/>
          <w:sz w:val="24"/>
          <w:szCs w:val="24"/>
          <w:shd w:val="clear" w:color="auto" w:fill="FFFFFF"/>
        </w:rPr>
        <w:t>, 2011</w:t>
      </w:r>
      <w:r w:rsidR="006D0543" w:rsidRPr="005C4916">
        <w:rPr>
          <w:rFonts w:ascii="David" w:hAnsi="David" w:cs="David"/>
          <w:sz w:val="24"/>
          <w:szCs w:val="24"/>
          <w:rtl/>
        </w:rPr>
        <w:t xml:space="preserve">). מסתמן כי יש מרחק רב בין </w:t>
      </w:r>
      <w:r w:rsidR="006D0543">
        <w:rPr>
          <w:rFonts w:ascii="David" w:hAnsi="David" w:cs="David" w:hint="cs"/>
          <w:sz w:val="24"/>
          <w:szCs w:val="24"/>
          <w:rtl/>
        </w:rPr>
        <w:t xml:space="preserve">התנהגות </w:t>
      </w:r>
      <w:r w:rsidR="006D0543" w:rsidRPr="005C4916">
        <w:rPr>
          <w:rFonts w:ascii="David" w:hAnsi="David" w:cs="David"/>
          <w:sz w:val="24"/>
          <w:szCs w:val="24"/>
          <w:rtl/>
        </w:rPr>
        <w:t>אלטרואי</w:t>
      </w:r>
      <w:r w:rsidR="006D0543">
        <w:rPr>
          <w:rFonts w:ascii="David" w:hAnsi="David" w:cs="David" w:hint="cs"/>
          <w:sz w:val="24"/>
          <w:szCs w:val="24"/>
          <w:rtl/>
        </w:rPr>
        <w:t>סטית בתחומים שונים,</w:t>
      </w:r>
      <w:r w:rsidR="006D0543" w:rsidRPr="005C4916">
        <w:rPr>
          <w:rFonts w:ascii="David" w:hAnsi="David" w:cs="David"/>
          <w:sz w:val="24"/>
          <w:szCs w:val="24"/>
          <w:rtl/>
        </w:rPr>
        <w:t xml:space="preserve"> ובין </w:t>
      </w:r>
      <w:r w:rsidR="006D0543" w:rsidRPr="005C4916">
        <w:rPr>
          <w:rFonts w:ascii="David" w:hAnsi="David" w:cs="David" w:hint="cs"/>
          <w:sz w:val="24"/>
          <w:szCs w:val="24"/>
          <w:rtl/>
        </w:rPr>
        <w:t>חתימה</w:t>
      </w:r>
      <w:r w:rsidR="006D0543" w:rsidRPr="005C4916">
        <w:rPr>
          <w:rFonts w:ascii="David" w:hAnsi="David" w:cs="David"/>
          <w:sz w:val="24"/>
          <w:szCs w:val="24"/>
          <w:rtl/>
        </w:rPr>
        <w:t xml:space="preserve"> על כרטיס </w:t>
      </w:r>
      <w:r w:rsidR="006D0543" w:rsidRPr="005C4916">
        <w:rPr>
          <w:rFonts w:ascii="David" w:hAnsi="David" w:cs="David" w:hint="cs"/>
          <w:sz w:val="24"/>
          <w:szCs w:val="24"/>
          <w:rtl/>
        </w:rPr>
        <w:t>תרומה</w:t>
      </w:r>
      <w:r w:rsidR="006D0543" w:rsidRPr="005C4916">
        <w:rPr>
          <w:rFonts w:ascii="David" w:hAnsi="David" w:cs="David"/>
          <w:sz w:val="24"/>
          <w:szCs w:val="24"/>
          <w:rtl/>
        </w:rPr>
        <w:t xml:space="preserve">, ועל אחת כמה וכמה </w:t>
      </w:r>
      <w:r w:rsidR="006D0543">
        <w:rPr>
          <w:rFonts w:ascii="David" w:hAnsi="David" w:cs="David" w:hint="cs"/>
          <w:sz w:val="24"/>
          <w:szCs w:val="24"/>
          <w:rtl/>
        </w:rPr>
        <w:t>תרומה</w:t>
      </w:r>
      <w:r w:rsidR="006D0543" w:rsidRPr="005C4916">
        <w:rPr>
          <w:rFonts w:ascii="David" w:hAnsi="David" w:cs="David"/>
          <w:sz w:val="24"/>
          <w:szCs w:val="24"/>
          <w:rtl/>
        </w:rPr>
        <w:t xml:space="preserve"> בפועל </w:t>
      </w:r>
      <w:r w:rsidR="006D0543">
        <w:rPr>
          <w:rFonts w:ascii="David" w:hAnsi="David" w:cs="David" w:hint="cs"/>
          <w:sz w:val="24"/>
          <w:szCs w:val="24"/>
          <w:rtl/>
        </w:rPr>
        <w:t xml:space="preserve">של </w:t>
      </w:r>
      <w:r w:rsidR="006D0543" w:rsidRPr="005C4916">
        <w:rPr>
          <w:rFonts w:ascii="David" w:hAnsi="David" w:cs="David"/>
          <w:sz w:val="24"/>
          <w:szCs w:val="24"/>
          <w:rtl/>
        </w:rPr>
        <w:t>איבר (למשל, כליה) בתרומ</w:t>
      </w:r>
      <w:r>
        <w:rPr>
          <w:rFonts w:ascii="David" w:hAnsi="David" w:cs="David" w:hint="cs"/>
          <w:sz w:val="24"/>
          <w:szCs w:val="24"/>
          <w:rtl/>
        </w:rPr>
        <w:t>ת חי</w:t>
      </w:r>
      <w:r w:rsidR="006D0543" w:rsidRPr="005C4916">
        <w:rPr>
          <w:rFonts w:ascii="David" w:hAnsi="David" w:cs="David"/>
          <w:sz w:val="24"/>
          <w:szCs w:val="24"/>
          <w:rtl/>
        </w:rPr>
        <w:t xml:space="preserve"> אלטרואיסטית. </w:t>
      </w:r>
      <w:r w:rsidR="001D7013" w:rsidRPr="00B5620A">
        <w:rPr>
          <w:rFonts w:ascii="David" w:hAnsi="David" w:cs="David"/>
          <w:sz w:val="24"/>
          <w:szCs w:val="24"/>
          <w:rtl/>
        </w:rPr>
        <w:t>אמנם</w:t>
      </w:r>
      <w:r w:rsidR="001D7013" w:rsidRPr="00E72254">
        <w:rPr>
          <w:rFonts w:ascii="David" w:hAnsi="David" w:cs="David"/>
          <w:sz w:val="24"/>
          <w:szCs w:val="24"/>
          <w:rtl/>
        </w:rPr>
        <w:t xml:space="preserve"> </w:t>
      </w:r>
      <w:r w:rsidR="001D7013" w:rsidRPr="00E72254">
        <w:rPr>
          <w:rFonts w:ascii="David" w:hAnsi="David" w:cs="David" w:hint="cs"/>
          <w:sz w:val="24"/>
          <w:szCs w:val="24"/>
          <w:rtl/>
        </w:rPr>
        <w:t>ישנה ציפייה</w:t>
      </w:r>
      <w:r w:rsidR="001D7013" w:rsidRPr="00E72254">
        <w:rPr>
          <w:rFonts w:ascii="David" w:hAnsi="David" w:cs="David"/>
          <w:sz w:val="24"/>
          <w:szCs w:val="24"/>
          <w:rtl/>
        </w:rPr>
        <w:t xml:space="preserve"> מאדם </w:t>
      </w:r>
      <w:r w:rsidR="001D7013" w:rsidRPr="00E72254">
        <w:rPr>
          <w:rFonts w:ascii="David" w:hAnsi="David" w:cs="David" w:hint="cs"/>
          <w:sz w:val="24"/>
          <w:szCs w:val="24"/>
          <w:rtl/>
        </w:rPr>
        <w:t>המתאפיין בהתנהגות אלטרואיסטית</w:t>
      </w:r>
      <w:r w:rsidR="001D7013" w:rsidRPr="00E72254">
        <w:rPr>
          <w:rFonts w:ascii="David" w:hAnsi="David" w:cs="David"/>
          <w:sz w:val="24"/>
          <w:szCs w:val="24"/>
          <w:rtl/>
        </w:rPr>
        <w:t xml:space="preserve"> לחשוב על הזולת, ובכלל זה גם בהקשר של תרומת איברי</w:t>
      </w:r>
      <w:r w:rsidR="001D7013" w:rsidRPr="00E72254">
        <w:rPr>
          <w:rFonts w:ascii="David" w:hAnsi="David" w:cs="David" w:hint="cs"/>
          <w:sz w:val="24"/>
          <w:szCs w:val="24"/>
          <w:rtl/>
        </w:rPr>
        <w:t>ם</w:t>
      </w:r>
      <w:r w:rsidR="001D7013" w:rsidRPr="00E72254">
        <w:rPr>
          <w:rFonts w:ascii="David" w:hAnsi="David" w:cs="David"/>
          <w:sz w:val="24"/>
          <w:szCs w:val="24"/>
          <w:rtl/>
        </w:rPr>
        <w:t xml:space="preserve">. עם זאת, </w:t>
      </w:r>
      <w:r w:rsidR="001D7013" w:rsidRPr="00E72254">
        <w:rPr>
          <w:rFonts w:ascii="David" w:hAnsi="David" w:cs="David" w:hint="cs"/>
          <w:sz w:val="24"/>
          <w:szCs w:val="24"/>
          <w:rtl/>
        </w:rPr>
        <w:t>אין</w:t>
      </w:r>
      <w:r w:rsidR="001D7013" w:rsidRPr="00E72254">
        <w:rPr>
          <w:rFonts w:ascii="David" w:hAnsi="David" w:cs="David"/>
          <w:sz w:val="24"/>
          <w:szCs w:val="24"/>
          <w:rtl/>
        </w:rPr>
        <w:t xml:space="preserve"> מדובר בעזרה </w:t>
      </w:r>
      <w:r w:rsidR="001D7013" w:rsidRPr="00B4279F">
        <w:rPr>
          <w:rFonts w:ascii="David" w:hAnsi="David" w:cs="David"/>
          <w:sz w:val="24"/>
          <w:szCs w:val="24"/>
          <w:rtl/>
        </w:rPr>
        <w:t>שגרתית (כמו: תרומת כסף, סיוע אחר וכו'), אלא בתהליך רגשי מאוד מורכב. תרומת איברים כמעט ואינה דומה באופייה לאף התנהגות אחרת למען טובתם של אחרים.</w:t>
      </w:r>
    </w:p>
    <w:p w14:paraId="2DED757F" w14:textId="5D7C5000" w:rsidR="006D0543" w:rsidRPr="00B4279F" w:rsidRDefault="00552378" w:rsidP="00896D8D">
      <w:pPr>
        <w:spacing w:after="0" w:line="480" w:lineRule="auto"/>
        <w:jc w:val="both"/>
        <w:rPr>
          <w:rFonts w:ascii="David" w:hAnsi="David" w:cs="David"/>
          <w:sz w:val="24"/>
          <w:szCs w:val="24"/>
          <w:rtl/>
        </w:rPr>
      </w:pPr>
      <w:r w:rsidRPr="00B4279F">
        <w:rPr>
          <w:rFonts w:ascii="David" w:hAnsi="David" w:cs="David"/>
          <w:sz w:val="24"/>
          <w:szCs w:val="24"/>
          <w:rtl/>
        </w:rPr>
        <w:t>מצאנו</w:t>
      </w:r>
      <w:r w:rsidR="006D0543" w:rsidRPr="00B4279F">
        <w:rPr>
          <w:rFonts w:ascii="David" w:hAnsi="David" w:cs="David"/>
          <w:sz w:val="24"/>
          <w:szCs w:val="24"/>
          <w:rtl/>
        </w:rPr>
        <w:t xml:space="preserve"> קשר חיובי </w:t>
      </w:r>
      <w:r w:rsidRPr="00B4279F">
        <w:rPr>
          <w:rFonts w:ascii="David" w:hAnsi="David" w:cs="David"/>
          <w:sz w:val="24"/>
          <w:szCs w:val="24"/>
          <w:rtl/>
        </w:rPr>
        <w:t xml:space="preserve">חזק </w:t>
      </w:r>
      <w:r w:rsidR="006D0543" w:rsidRPr="00B4279F">
        <w:rPr>
          <w:rFonts w:ascii="David" w:hAnsi="David" w:cs="David"/>
          <w:sz w:val="24"/>
          <w:szCs w:val="24"/>
          <w:rtl/>
        </w:rPr>
        <w:t>בין עמדות כלפי תרומת איברים לבין הנכונות לתרום איברים בפועל בדומה למחקרים קודמים (</w:t>
      </w:r>
      <w:proofErr w:type="spellStart"/>
      <w:r w:rsidR="006D0543" w:rsidRPr="00B4279F">
        <w:rPr>
          <w:rFonts w:ascii="David" w:hAnsi="David" w:cs="David"/>
          <w:sz w:val="24"/>
          <w:szCs w:val="24"/>
          <w:shd w:val="clear" w:color="auto" w:fill="FFFFFF"/>
        </w:rPr>
        <w:t>Zambudío</w:t>
      </w:r>
      <w:proofErr w:type="spellEnd"/>
      <w:r w:rsidR="001C59BE" w:rsidRPr="00B4279F">
        <w:rPr>
          <w:rFonts w:ascii="David" w:hAnsi="David" w:cs="David"/>
          <w:sz w:val="24"/>
          <w:szCs w:val="24"/>
          <w:shd w:val="clear" w:color="auto" w:fill="FFFFFF"/>
        </w:rPr>
        <w:t xml:space="preserve"> et al.</w:t>
      </w:r>
      <w:r w:rsidR="006D0543" w:rsidRPr="00B4279F">
        <w:rPr>
          <w:rFonts w:ascii="David" w:hAnsi="David" w:cs="David"/>
          <w:sz w:val="24"/>
          <w:szCs w:val="24"/>
          <w:shd w:val="clear" w:color="auto" w:fill="FFFFFF"/>
        </w:rPr>
        <w:t>, 2009; Saleem</w:t>
      </w:r>
      <w:r w:rsidR="00421D4A" w:rsidRPr="00B4279F">
        <w:rPr>
          <w:rFonts w:ascii="David" w:hAnsi="David" w:cs="David"/>
          <w:sz w:val="24"/>
          <w:szCs w:val="24"/>
          <w:shd w:val="clear" w:color="auto" w:fill="FFFFFF"/>
        </w:rPr>
        <w:t xml:space="preserve"> et al.</w:t>
      </w:r>
      <w:r w:rsidR="006D0543" w:rsidRPr="00B4279F">
        <w:rPr>
          <w:rFonts w:ascii="David" w:hAnsi="David" w:cs="David"/>
          <w:sz w:val="24"/>
          <w:szCs w:val="24"/>
          <w:shd w:val="clear" w:color="auto" w:fill="FFFFFF"/>
        </w:rPr>
        <w:t>, 2009;</w:t>
      </w:r>
      <w:r w:rsidR="006D0543" w:rsidRPr="00B4279F">
        <w:rPr>
          <w:rFonts w:ascii="David" w:hAnsi="David" w:cs="David"/>
        </w:rPr>
        <w:t xml:space="preserve"> </w:t>
      </w:r>
      <w:proofErr w:type="spellStart"/>
      <w:r w:rsidR="006D0543" w:rsidRPr="00B4279F">
        <w:rPr>
          <w:rFonts w:ascii="David" w:hAnsi="David" w:cs="David"/>
          <w:sz w:val="24"/>
          <w:szCs w:val="24"/>
          <w:shd w:val="clear" w:color="auto" w:fill="FFFFFF"/>
        </w:rPr>
        <w:t>Uyar</w:t>
      </w:r>
      <w:proofErr w:type="spellEnd"/>
      <w:r w:rsidR="00421D4A" w:rsidRPr="00B4279F">
        <w:rPr>
          <w:rFonts w:ascii="David" w:hAnsi="David" w:cs="David"/>
          <w:sz w:val="24"/>
          <w:szCs w:val="24"/>
          <w:shd w:val="clear" w:color="auto" w:fill="FFFFFF"/>
        </w:rPr>
        <w:t xml:space="preserve"> et al.</w:t>
      </w:r>
      <w:r w:rsidR="006D0543" w:rsidRPr="00B4279F">
        <w:rPr>
          <w:rFonts w:ascii="David" w:hAnsi="David" w:cs="David"/>
          <w:sz w:val="24"/>
          <w:szCs w:val="24"/>
          <w:shd w:val="clear" w:color="auto" w:fill="FFFFFF"/>
        </w:rPr>
        <w:t>, 2019;</w:t>
      </w:r>
      <w:r w:rsidR="006D0543" w:rsidRPr="00B4279F">
        <w:rPr>
          <w:rFonts w:ascii="David" w:hAnsi="David" w:cs="David"/>
          <w:color w:val="212121"/>
          <w:shd w:val="clear" w:color="auto" w:fill="FFFFFF"/>
        </w:rPr>
        <w:t xml:space="preserve"> </w:t>
      </w:r>
      <w:proofErr w:type="spellStart"/>
      <w:r w:rsidR="006D0543" w:rsidRPr="00B4279F">
        <w:rPr>
          <w:rFonts w:ascii="David" w:hAnsi="David" w:cs="David"/>
          <w:color w:val="212121"/>
          <w:sz w:val="24"/>
          <w:szCs w:val="24"/>
          <w:shd w:val="clear" w:color="auto" w:fill="FFFFFF"/>
        </w:rPr>
        <w:t>Akgün</w:t>
      </w:r>
      <w:proofErr w:type="spellEnd"/>
      <w:r w:rsidR="00421D4A" w:rsidRPr="00B4279F">
        <w:rPr>
          <w:rFonts w:ascii="David" w:hAnsi="David" w:cs="David"/>
          <w:color w:val="212121"/>
          <w:sz w:val="24"/>
          <w:szCs w:val="24"/>
          <w:shd w:val="clear" w:color="auto" w:fill="FFFFFF"/>
        </w:rPr>
        <w:t xml:space="preserve"> et al.</w:t>
      </w:r>
      <w:r w:rsidR="006D0543" w:rsidRPr="00B4279F">
        <w:rPr>
          <w:rFonts w:ascii="David" w:hAnsi="David" w:cs="David"/>
          <w:color w:val="212121"/>
          <w:sz w:val="24"/>
          <w:szCs w:val="24"/>
          <w:shd w:val="clear" w:color="auto" w:fill="FFFFFF"/>
        </w:rPr>
        <w:t>, 2002</w:t>
      </w:r>
      <w:r w:rsidR="006D0543" w:rsidRPr="00B4279F">
        <w:rPr>
          <w:rFonts w:ascii="David" w:hAnsi="David" w:cs="David"/>
          <w:sz w:val="24"/>
          <w:szCs w:val="24"/>
          <w:rtl/>
        </w:rPr>
        <w:t xml:space="preserve">), לעמדות חיוביות כלפי נושא תרומת איברים יש השפעה חיובית על נכונות האנשים להיות תורמי איברים עתידיים. ממצא זה מרמז שעיצוב דעת קהל כך שתתפוס את תהליך תרומת האיברים כחיובי, עשויות להגביר את הנכונות לתרום איברים בעתיד, ועשוי לעודד את האוכלוסייה לחתום על כרטיסי תורם איברים בהווה. </w:t>
      </w:r>
      <w:r w:rsidRPr="00B4279F">
        <w:rPr>
          <w:rFonts w:ascii="David" w:hAnsi="David" w:cs="David"/>
          <w:sz w:val="24"/>
          <w:szCs w:val="24"/>
        </w:rPr>
        <w:t>Fishbein &amp; Ajzen</w:t>
      </w:r>
      <w:r w:rsidRPr="00B4279F">
        <w:rPr>
          <w:rFonts w:ascii="David" w:hAnsi="David" w:cs="David"/>
          <w:sz w:val="24"/>
          <w:szCs w:val="24"/>
          <w:rtl/>
        </w:rPr>
        <w:t xml:space="preserve"> (1975) ב-</w:t>
      </w:r>
      <w:r w:rsidR="006D0543" w:rsidRPr="00B4279F">
        <w:rPr>
          <w:rFonts w:ascii="David" w:hAnsi="David" w:cs="David"/>
          <w:sz w:val="24"/>
          <w:szCs w:val="24"/>
          <w:rtl/>
        </w:rPr>
        <w:t xml:space="preserve"> </w:t>
      </w:r>
      <w:r w:rsidR="006D0543" w:rsidRPr="00B4279F">
        <w:rPr>
          <w:rFonts w:ascii="David" w:hAnsi="David" w:cs="David"/>
          <w:sz w:val="24"/>
          <w:szCs w:val="24"/>
        </w:rPr>
        <w:t>Theory of Reasoned Action (TRA)</w:t>
      </w:r>
      <w:r w:rsidR="006D0543" w:rsidRPr="00B4279F">
        <w:rPr>
          <w:rFonts w:ascii="David" w:hAnsi="David" w:cs="David"/>
          <w:sz w:val="24"/>
          <w:szCs w:val="24"/>
          <w:rtl/>
        </w:rPr>
        <w:t xml:space="preserve"> טענו כי </w:t>
      </w:r>
      <w:r w:rsidR="006D0543" w:rsidRPr="00B4279F">
        <w:rPr>
          <w:rFonts w:ascii="David" w:hAnsi="David" w:cs="David"/>
          <w:sz w:val="24"/>
          <w:szCs w:val="24"/>
          <w:rtl/>
        </w:rPr>
        <w:lastRenderedPageBreak/>
        <w:t xml:space="preserve">הכוונה לביצוע התנהגות היא המנבא הטוב ביותר להתרחשותה, והיא תלויה בעמדות ובנורמות בהן מחזיק הפרט. עמדות חיוביות של הפרט, בצד נורמות חברתיות הקוראות להציל חיי אדם באמצעות תרומת איברים, ייצרו תהליך סוציאליזציה המחזק ערכים אלה. בתהליך זה תיווצרנה מוטיבציה וכוונות לחתום על כרטיס תרומה כדי להציל חיי אדם. </w:t>
      </w:r>
    </w:p>
    <w:p w14:paraId="0516098A" w14:textId="354F7A70" w:rsidR="00A34690" w:rsidRPr="00B4279F" w:rsidRDefault="00A34690" w:rsidP="00896D8D">
      <w:pPr>
        <w:spacing w:after="0" w:line="480" w:lineRule="auto"/>
        <w:jc w:val="both"/>
        <w:rPr>
          <w:rFonts w:ascii="David" w:hAnsi="David" w:cs="David"/>
          <w:sz w:val="24"/>
          <w:szCs w:val="24"/>
        </w:rPr>
      </w:pPr>
      <w:r w:rsidRPr="00B4279F">
        <w:rPr>
          <w:rFonts w:ascii="David" w:hAnsi="David" w:cs="David"/>
          <w:sz w:val="24"/>
          <w:szCs w:val="24"/>
          <w:rtl/>
        </w:rPr>
        <w:t xml:space="preserve">נקודה נוספת שעולה מהמחקר היא שככל שהנבדקים מבוגרים יותר, הם אלטרואיסטים יותר, עמדתם כלפי תרומת איברים חיובית יותר והנכונות לתרום/לחתום על כרטיס תרומה גבוהה יותר. ייתכן כי ככל שאדם מתבגר ומתיישב בדעתו, הוא מבין עד כמה החיים יקרים, כמו-גם נחשף יותר למקרי חולי. בקרב קבוצות הגיל הצעירות יותר, ייתכן ונושא ההשתלות נראה רחוק מהם, ואולי אינם נותנים מספיק את דעתם על חשיבות הנושא כפי שציינו </w:t>
      </w:r>
      <w:proofErr w:type="spellStart"/>
      <w:r w:rsidRPr="00B4279F">
        <w:rPr>
          <w:rFonts w:ascii="David" w:hAnsi="David" w:cs="David"/>
          <w:sz w:val="24"/>
          <w:szCs w:val="24"/>
        </w:rPr>
        <w:t>Krupic</w:t>
      </w:r>
      <w:proofErr w:type="spellEnd"/>
      <w:r w:rsidRPr="00B4279F">
        <w:rPr>
          <w:rFonts w:ascii="David" w:hAnsi="David" w:cs="David"/>
          <w:sz w:val="24"/>
          <w:szCs w:val="24"/>
        </w:rPr>
        <w:t xml:space="preserve"> et al</w:t>
      </w:r>
      <w:r w:rsidRPr="00B4279F">
        <w:rPr>
          <w:rFonts w:ascii="David" w:hAnsi="David" w:cs="David"/>
          <w:sz w:val="24"/>
          <w:szCs w:val="24"/>
          <w:rtl/>
        </w:rPr>
        <w:t xml:space="preserve"> (2019) ו- </w:t>
      </w:r>
      <w:proofErr w:type="spellStart"/>
      <w:r w:rsidRPr="00B4279F">
        <w:rPr>
          <w:rFonts w:ascii="David" w:hAnsi="David" w:cs="David"/>
          <w:sz w:val="24"/>
          <w:szCs w:val="24"/>
        </w:rPr>
        <w:t>Febrero</w:t>
      </w:r>
      <w:proofErr w:type="spellEnd"/>
      <w:r w:rsidRPr="00B4279F">
        <w:rPr>
          <w:rFonts w:ascii="David" w:hAnsi="David" w:cs="David"/>
          <w:sz w:val="24"/>
          <w:szCs w:val="24"/>
        </w:rPr>
        <w:t xml:space="preserve"> et al</w:t>
      </w:r>
      <w:r w:rsidRPr="00B4279F">
        <w:rPr>
          <w:rFonts w:ascii="David" w:hAnsi="David" w:cs="David"/>
          <w:sz w:val="24"/>
          <w:szCs w:val="24"/>
          <w:rtl/>
        </w:rPr>
        <w:t xml:space="preserve"> (2020). יש לציין כי עמדותיהם של צעירים חשובות שכן שמבחינה רפואית, הם מהווים תורמים אידיאליים מכיוון שאיבריהם נוטים פחות להיפגע מבריאות לקויה. עוד עולה כי לנבדקים עם ילדים מאופיינים ברמת אלטרואיסטיות גבוהה יותר, כמו-גם עם עמדות חיוביות יתר כלפי נושא ההשתלות. שוב, ייתכן שמדובר בקבוצות הגיל המבוגרות יותר, שראייתן את המציאות בכלל, כמו גם את נושא ההשתלות בפרט, שונה מאשר צעירים ללא ילדים.</w:t>
      </w:r>
    </w:p>
    <w:p w14:paraId="50291659" w14:textId="59642DD5" w:rsidR="006D0543" w:rsidRPr="004A0F67" w:rsidRDefault="006D0543" w:rsidP="00896D8D">
      <w:pPr>
        <w:spacing w:after="0" w:line="480" w:lineRule="auto"/>
        <w:jc w:val="both"/>
        <w:rPr>
          <w:rFonts w:ascii="David" w:hAnsi="David" w:cs="David"/>
          <w:sz w:val="24"/>
          <w:szCs w:val="24"/>
          <w:rtl/>
        </w:rPr>
      </w:pPr>
      <w:r w:rsidRPr="002E21D8">
        <w:rPr>
          <w:rFonts w:ascii="David" w:hAnsi="David" w:cs="David" w:hint="cs"/>
          <w:sz w:val="24"/>
          <w:szCs w:val="24"/>
          <w:rtl/>
        </w:rPr>
        <w:t>בהסתכלות על רמת</w:t>
      </w:r>
      <w:r w:rsidRPr="002E21D8">
        <w:rPr>
          <w:rFonts w:ascii="David" w:hAnsi="David" w:cs="David"/>
          <w:sz w:val="24"/>
          <w:szCs w:val="24"/>
          <w:rtl/>
        </w:rPr>
        <w:t xml:space="preserve"> הדתיות </w:t>
      </w:r>
      <w:r w:rsidRPr="002E21D8">
        <w:rPr>
          <w:rFonts w:ascii="David" w:hAnsi="David" w:cs="David" w:hint="cs"/>
          <w:sz w:val="24"/>
          <w:szCs w:val="24"/>
          <w:rtl/>
        </w:rPr>
        <w:t xml:space="preserve">והקשר למשתני המחקר עולה </w:t>
      </w:r>
      <w:r w:rsidRPr="002E21D8">
        <w:rPr>
          <w:rFonts w:ascii="David" w:hAnsi="David" w:cs="David"/>
          <w:sz w:val="24"/>
          <w:szCs w:val="24"/>
          <w:rtl/>
        </w:rPr>
        <w:t>סתירה, שכן ככל שרמת הדתיות עולה, רמת האלטרואיזם עולה, אך מאידך, ככל שרמת הדתיות עולה, הנכונות לתרומת איברים יורדת. הסיבות לכך מגוונות, ועיקרן בהיבטים הלכתיים שיש לתרומת איברים</w:t>
      </w:r>
      <w:r w:rsidR="00766500">
        <w:rPr>
          <w:rFonts w:ascii="David" w:hAnsi="David" w:cs="David" w:hint="cs"/>
          <w:sz w:val="24"/>
          <w:szCs w:val="24"/>
          <w:rtl/>
        </w:rPr>
        <w:t xml:space="preserve"> לאחר המוות</w:t>
      </w:r>
      <w:r w:rsidRPr="002E21D8">
        <w:rPr>
          <w:rFonts w:ascii="David" w:hAnsi="David" w:cs="David"/>
          <w:sz w:val="24"/>
          <w:szCs w:val="24"/>
          <w:rtl/>
        </w:rPr>
        <w:t xml:space="preserve">. </w:t>
      </w:r>
      <w:r w:rsidR="00766500">
        <w:rPr>
          <w:rFonts w:ascii="David" w:hAnsi="David" w:cs="David" w:hint="cs"/>
          <w:sz w:val="24"/>
          <w:szCs w:val="24"/>
          <w:rtl/>
        </w:rPr>
        <w:t xml:space="preserve">ביהדות האורתודוקסית קיים ויכוח לגבי תקפות הגדרת המוות המוחי וחוגים רבים מהאוכלוסייה החרדית והדתית אינם חתומים על כרטיסי תורם ואינם תורמים בפועל בשל ההתנגדות של רבנים להגדרת המוות המוחי. </w:t>
      </w:r>
    </w:p>
    <w:p w14:paraId="534B2973" w14:textId="3632AFCF" w:rsidR="006D0543" w:rsidRDefault="00766500" w:rsidP="00896D8D">
      <w:pPr>
        <w:spacing w:after="0" w:line="480" w:lineRule="auto"/>
        <w:jc w:val="both"/>
        <w:rPr>
          <w:rFonts w:ascii="David" w:hAnsi="David" w:cs="David"/>
          <w:sz w:val="24"/>
          <w:szCs w:val="24"/>
          <w:rtl/>
        </w:rPr>
      </w:pPr>
      <w:r>
        <w:rPr>
          <w:rFonts w:ascii="David" w:hAnsi="David" w:cs="David" w:hint="cs"/>
          <w:sz w:val="24"/>
          <w:szCs w:val="24"/>
          <w:rtl/>
        </w:rPr>
        <w:t>בהקשר זה, יש לציין כי לצד ההסתייגות מתרומת איברים לאחר המוות, האוכלוסייה הדתית והחרדית מהווה את הקבוצה הבולטת בתרומות איברים מן החי. קבוצה זו מובילה את המגמה של תרומות איברים של אנשים חיים לזרים מוחלטים</w:t>
      </w:r>
      <w:r w:rsidR="00A34690">
        <w:rPr>
          <w:rFonts w:ascii="David" w:hAnsi="David" w:cs="David" w:hint="cs"/>
          <w:sz w:val="24"/>
          <w:szCs w:val="24"/>
          <w:rtl/>
        </w:rPr>
        <w:t xml:space="preserve">. התנהגות זו, שבהחלט מוגדרת כהתנהגות אלטרואיסטית, באה דווקא מקבוצה שבמחקר זה עלתה כרחוקה מתרומות איברים. </w:t>
      </w:r>
      <w:r>
        <w:rPr>
          <w:rFonts w:ascii="David" w:hAnsi="David" w:cs="David" w:hint="cs"/>
          <w:sz w:val="24"/>
          <w:szCs w:val="24"/>
          <w:rtl/>
        </w:rPr>
        <w:t xml:space="preserve"> </w:t>
      </w:r>
    </w:p>
    <w:p w14:paraId="08E7913D" w14:textId="7A545121" w:rsidR="00A34690" w:rsidRDefault="00A34690" w:rsidP="00896D8D">
      <w:pPr>
        <w:spacing w:after="0" w:line="480" w:lineRule="auto"/>
        <w:jc w:val="both"/>
        <w:rPr>
          <w:rFonts w:ascii="David" w:hAnsi="David" w:cs="David"/>
          <w:sz w:val="24"/>
          <w:szCs w:val="24"/>
          <w:rtl/>
        </w:rPr>
      </w:pPr>
      <w:r>
        <w:rPr>
          <w:rFonts w:ascii="David" w:hAnsi="David" w:cs="David" w:hint="cs"/>
          <w:sz w:val="24"/>
          <w:szCs w:val="24"/>
          <w:rtl/>
        </w:rPr>
        <w:t xml:space="preserve">מגמת התרומות לזרים אצל הקבוצה הדתית והחרדית בישראל מצביע על ההכרח להבדיל במחקר בין המוטיבציות לתרומת איברים לאחר המוות ובין המוטיבציות לתרומת איברים בחיים. אלה שני סוגים שונים של מוטיבציות ושל עזרה. בעוד שחתימה על כרטיס תורם מורה על תרומה לכלל, הרי שתרומה במהלך החיים היא בדרך כלל בתוך המשפחה ומיועדת לבן משפחה חולה. </w:t>
      </w:r>
      <w:r w:rsidR="00196B6B">
        <w:rPr>
          <w:rFonts w:ascii="David" w:hAnsi="David" w:cs="David" w:hint="cs"/>
          <w:sz w:val="24"/>
          <w:szCs w:val="24"/>
          <w:rtl/>
        </w:rPr>
        <w:t xml:space="preserve">אלה שני סוגים של אלטרואיזם שדורשים הגדרה שונה ואופרציונליזציה שונה. </w:t>
      </w:r>
    </w:p>
    <w:p w14:paraId="4611F6AF" w14:textId="78104A20" w:rsidR="00D9331A" w:rsidRPr="0013589F" w:rsidRDefault="00896D8D" w:rsidP="00896D8D">
      <w:pPr>
        <w:pStyle w:val="2"/>
        <w:spacing w:before="0" w:line="480" w:lineRule="auto"/>
        <w:jc w:val="both"/>
        <w:rPr>
          <w:rFonts w:ascii="David" w:hAnsi="David" w:cs="David"/>
          <w:color w:val="auto"/>
          <w:sz w:val="24"/>
          <w:szCs w:val="24"/>
          <w:rtl/>
        </w:rPr>
      </w:pPr>
      <w:r>
        <w:rPr>
          <w:rFonts w:ascii="David" w:hAnsi="David" w:cs="David" w:hint="cs"/>
          <w:color w:val="auto"/>
          <w:sz w:val="24"/>
          <w:szCs w:val="24"/>
          <w:rtl/>
        </w:rPr>
        <w:lastRenderedPageBreak/>
        <w:t xml:space="preserve">4.1 </w:t>
      </w:r>
      <w:r w:rsidR="00D9331A" w:rsidRPr="0013589F">
        <w:rPr>
          <w:rFonts w:ascii="David" w:hAnsi="David" w:cs="David"/>
          <w:color w:val="auto"/>
          <w:sz w:val="24"/>
          <w:szCs w:val="24"/>
          <w:rtl/>
        </w:rPr>
        <w:t>מגבלות המחקר</w:t>
      </w:r>
    </w:p>
    <w:p w14:paraId="23B843D3" w14:textId="148DA7B0" w:rsidR="00D9331A" w:rsidRPr="0013589F" w:rsidRDefault="00D9331A" w:rsidP="00896D8D">
      <w:pPr>
        <w:spacing w:after="0" w:line="480" w:lineRule="auto"/>
        <w:jc w:val="both"/>
        <w:rPr>
          <w:rFonts w:ascii="David" w:hAnsi="David" w:cs="David"/>
          <w:sz w:val="24"/>
          <w:szCs w:val="24"/>
          <w:rtl/>
        </w:rPr>
      </w:pPr>
      <w:r w:rsidRPr="003A697B">
        <w:rPr>
          <w:rFonts w:ascii="David" w:hAnsi="David" w:cs="David" w:hint="cs"/>
          <w:sz w:val="24"/>
          <w:szCs w:val="24"/>
          <w:rtl/>
        </w:rPr>
        <w:t xml:space="preserve">המדגם מצומצם ואינו </w:t>
      </w:r>
      <w:r w:rsidRPr="003A697B">
        <w:rPr>
          <w:rFonts w:ascii="David" w:hAnsi="David" w:cs="David"/>
          <w:sz w:val="24"/>
          <w:szCs w:val="24"/>
          <w:rtl/>
        </w:rPr>
        <w:t>מייצג את כלל האוכלוסייה בישראל (</w:t>
      </w:r>
      <w:r w:rsidRPr="003A697B">
        <w:rPr>
          <w:rFonts w:ascii="David" w:hAnsi="David" w:cs="David" w:hint="cs"/>
          <w:sz w:val="24"/>
          <w:szCs w:val="24"/>
          <w:rtl/>
        </w:rPr>
        <w:t xml:space="preserve">לדוגמה, </w:t>
      </w:r>
      <w:r w:rsidRPr="003A697B">
        <w:rPr>
          <w:rFonts w:ascii="David" w:hAnsi="David" w:cs="David"/>
          <w:sz w:val="24"/>
          <w:szCs w:val="24"/>
          <w:rtl/>
        </w:rPr>
        <w:t>אין ייצוג לחברה הערבית).</w:t>
      </w:r>
      <w:r w:rsidRPr="003A697B">
        <w:rPr>
          <w:rFonts w:ascii="David" w:hAnsi="David" w:cs="David" w:hint="cs"/>
          <w:sz w:val="24"/>
          <w:szCs w:val="24"/>
          <w:rtl/>
        </w:rPr>
        <w:t xml:space="preserve"> </w:t>
      </w:r>
      <w:r w:rsidRPr="003A697B">
        <w:rPr>
          <w:rFonts w:ascii="David" w:hAnsi="David" w:cs="David"/>
          <w:sz w:val="24"/>
          <w:szCs w:val="24"/>
          <w:rtl/>
        </w:rPr>
        <w:t>בנוסף, המדגם מכיל ר</w:t>
      </w:r>
      <w:r w:rsidRPr="003A697B">
        <w:rPr>
          <w:rFonts w:ascii="David" w:hAnsi="David" w:cs="David" w:hint="cs"/>
          <w:sz w:val="24"/>
          <w:szCs w:val="24"/>
          <w:rtl/>
        </w:rPr>
        <w:t>ו</w:t>
      </w:r>
      <w:r w:rsidRPr="003A697B">
        <w:rPr>
          <w:rFonts w:ascii="David" w:hAnsi="David" w:cs="David"/>
          <w:sz w:val="24"/>
          <w:szCs w:val="24"/>
          <w:rtl/>
        </w:rPr>
        <w:t>ב נשי (72%)</w:t>
      </w:r>
      <w:r w:rsidR="00AF03FA">
        <w:rPr>
          <w:rFonts w:ascii="David" w:hAnsi="David" w:cs="David" w:hint="cs"/>
          <w:sz w:val="24"/>
          <w:szCs w:val="24"/>
          <w:rtl/>
        </w:rPr>
        <w:t xml:space="preserve"> ויש ייצוג יתר לאוכלוסייה דתית ביחס לאוכלוסייה הכללית</w:t>
      </w:r>
      <w:r w:rsidRPr="003A697B">
        <w:rPr>
          <w:rFonts w:ascii="David" w:hAnsi="David" w:cs="David" w:hint="cs"/>
          <w:sz w:val="24"/>
          <w:szCs w:val="24"/>
          <w:rtl/>
        </w:rPr>
        <w:t xml:space="preserve">. זאת ועוד, </w:t>
      </w:r>
      <w:r w:rsidRPr="003A697B">
        <w:rPr>
          <w:rFonts w:ascii="David" w:hAnsi="David" w:cs="David"/>
          <w:sz w:val="24"/>
          <w:szCs w:val="24"/>
          <w:rtl/>
        </w:rPr>
        <w:t xml:space="preserve">עשויות להיות הטיות במחקר כגון הטיית בחירה במענה על השאלונים. יתכן שהמשיבים אשר בחרו לענות על השאלון </w:t>
      </w:r>
      <w:r w:rsidR="00AF03FA">
        <w:rPr>
          <w:rFonts w:ascii="David" w:hAnsi="David" w:cs="David" w:hint="cs"/>
          <w:sz w:val="24"/>
          <w:szCs w:val="24"/>
          <w:rtl/>
        </w:rPr>
        <w:t>מתעניינים</w:t>
      </w:r>
      <w:r w:rsidRPr="003A697B">
        <w:rPr>
          <w:rFonts w:ascii="David" w:hAnsi="David" w:cs="David"/>
          <w:sz w:val="24"/>
          <w:szCs w:val="24"/>
          <w:rtl/>
        </w:rPr>
        <w:t xml:space="preserve"> בנושא תרומת איברים. הטיה נוספת הינה רציה חברתית- יתכן שלחלק מהמשתתפים הייתה נטייה לספק תשובות אשר לדעתם מצופות מהם בשאלון העמדות והחסמים ולסמן עמדות חיוביות יותר</w:t>
      </w:r>
      <w:r w:rsidRPr="003A697B">
        <w:rPr>
          <w:rFonts w:ascii="David" w:hAnsi="David" w:cs="David" w:hint="cs"/>
          <w:sz w:val="24"/>
          <w:szCs w:val="24"/>
          <w:rtl/>
        </w:rPr>
        <w:t xml:space="preserve"> או התנהגויות אלטרואיסטיות</w:t>
      </w:r>
      <w:r w:rsidRPr="003A697B">
        <w:rPr>
          <w:rFonts w:ascii="David" w:hAnsi="David" w:cs="David"/>
          <w:sz w:val="24"/>
          <w:szCs w:val="24"/>
          <w:rtl/>
        </w:rPr>
        <w:t xml:space="preserve">. </w:t>
      </w:r>
      <w:r>
        <w:rPr>
          <w:rFonts w:ascii="David" w:hAnsi="David" w:cs="David" w:hint="cs"/>
          <w:sz w:val="24"/>
          <w:szCs w:val="24"/>
          <w:rtl/>
        </w:rPr>
        <w:t>בעייתיות נוספת נעוצה בכלי המודד אלטרואיזם. השאלון בדק התנהגויות אלטרואיסטיות שכמעט כל בני האדם מבצעים מעצם היותם יצורים חברתיים</w:t>
      </w:r>
      <w:r w:rsidR="00E4660E">
        <w:rPr>
          <w:rFonts w:ascii="David" w:hAnsi="David" w:cs="David" w:hint="cs"/>
          <w:sz w:val="24"/>
          <w:szCs w:val="24"/>
          <w:rtl/>
        </w:rPr>
        <w:t>, לכן יש לבדוק</w:t>
      </w:r>
      <w:r>
        <w:rPr>
          <w:rFonts w:ascii="David" w:hAnsi="David" w:cs="David" w:hint="cs"/>
          <w:sz w:val="24"/>
          <w:szCs w:val="24"/>
          <w:rtl/>
        </w:rPr>
        <w:t xml:space="preserve"> אלטרואיזם כתכונה אישיותית</w:t>
      </w:r>
      <w:r w:rsidR="00E4660E">
        <w:rPr>
          <w:rFonts w:ascii="David" w:hAnsi="David" w:cs="David" w:hint="cs"/>
          <w:sz w:val="24"/>
          <w:szCs w:val="24"/>
          <w:rtl/>
        </w:rPr>
        <w:t xml:space="preserve"> ולא כהתנהגות</w:t>
      </w:r>
      <w:r>
        <w:rPr>
          <w:rFonts w:ascii="David" w:hAnsi="David" w:cs="David" w:hint="cs"/>
          <w:sz w:val="24"/>
          <w:szCs w:val="24"/>
          <w:rtl/>
        </w:rPr>
        <w:t>.</w:t>
      </w:r>
    </w:p>
    <w:p w14:paraId="0133C5B0" w14:textId="7429B6E5" w:rsidR="006D0543" w:rsidRPr="0013589F" w:rsidRDefault="006D0543" w:rsidP="00F524B7">
      <w:pPr>
        <w:pStyle w:val="2"/>
        <w:numPr>
          <w:ilvl w:val="1"/>
          <w:numId w:val="42"/>
        </w:numPr>
        <w:spacing w:before="0" w:line="480" w:lineRule="auto"/>
        <w:jc w:val="both"/>
        <w:rPr>
          <w:rFonts w:ascii="David" w:hAnsi="David" w:cs="David"/>
          <w:color w:val="auto"/>
          <w:sz w:val="24"/>
          <w:szCs w:val="24"/>
          <w:rtl/>
        </w:rPr>
      </w:pPr>
      <w:bookmarkStart w:id="15" w:name="_Toc479254874"/>
      <w:bookmarkStart w:id="16" w:name="_Toc62722231"/>
      <w:bookmarkStart w:id="17" w:name="_Toc79683122"/>
      <w:r w:rsidRPr="0013589F">
        <w:rPr>
          <w:rFonts w:ascii="David" w:hAnsi="David" w:cs="David"/>
          <w:color w:val="auto"/>
          <w:sz w:val="24"/>
          <w:szCs w:val="24"/>
          <w:rtl/>
        </w:rPr>
        <w:t>מסקנות</w:t>
      </w:r>
      <w:bookmarkEnd w:id="15"/>
      <w:bookmarkEnd w:id="16"/>
      <w:bookmarkEnd w:id="17"/>
      <w:r w:rsidRPr="0013589F">
        <w:rPr>
          <w:rFonts w:ascii="David" w:hAnsi="David" w:cs="David"/>
          <w:color w:val="auto"/>
          <w:sz w:val="24"/>
          <w:szCs w:val="24"/>
          <w:rtl/>
        </w:rPr>
        <w:t xml:space="preserve"> </w:t>
      </w:r>
    </w:p>
    <w:p w14:paraId="3A33B460" w14:textId="01F0FAEA" w:rsidR="006D0543" w:rsidRDefault="00740561" w:rsidP="00896D8D">
      <w:pPr>
        <w:spacing w:after="0" w:line="480" w:lineRule="auto"/>
        <w:jc w:val="both"/>
        <w:rPr>
          <w:rFonts w:ascii="David" w:hAnsi="David" w:cs="David"/>
          <w:sz w:val="24"/>
          <w:szCs w:val="24"/>
          <w:rtl/>
        </w:rPr>
      </w:pPr>
      <w:r>
        <w:rPr>
          <w:rFonts w:ascii="David" w:hAnsi="David" w:cs="David" w:hint="cs"/>
          <w:sz w:val="24"/>
          <w:szCs w:val="24"/>
          <w:rtl/>
        </w:rPr>
        <w:t xml:space="preserve">כיום </w:t>
      </w:r>
      <w:r w:rsidR="00B86E5D">
        <w:rPr>
          <w:rFonts w:ascii="David" w:hAnsi="David" w:cs="David" w:hint="cs"/>
          <w:sz w:val="24"/>
          <w:szCs w:val="24"/>
          <w:rtl/>
        </w:rPr>
        <w:t xml:space="preserve">בישראל </w:t>
      </w:r>
      <w:r w:rsidRPr="00740561">
        <w:rPr>
          <w:rFonts w:ascii="David" w:hAnsi="David" w:cs="David"/>
          <w:sz w:val="24"/>
          <w:szCs w:val="24"/>
          <w:rtl/>
        </w:rPr>
        <w:t>היצע האיברים להשתלה אינו מדביק את הביקוש</w:t>
      </w:r>
      <w:r w:rsidRPr="00740561">
        <w:rPr>
          <w:rFonts w:ascii="David" w:hAnsi="David" w:cs="David"/>
          <w:sz w:val="24"/>
          <w:szCs w:val="24"/>
        </w:rPr>
        <w:t>.</w:t>
      </w:r>
      <w:r>
        <w:rPr>
          <w:rFonts w:ascii="David" w:hAnsi="David" w:cs="David" w:hint="cs"/>
          <w:sz w:val="24"/>
          <w:szCs w:val="24"/>
          <w:rtl/>
        </w:rPr>
        <w:t xml:space="preserve"> </w:t>
      </w:r>
      <w:r w:rsidR="006468AB">
        <w:rPr>
          <w:rFonts w:ascii="David" w:hAnsi="David" w:cs="David" w:hint="cs"/>
          <w:sz w:val="24"/>
          <w:szCs w:val="24"/>
          <w:rtl/>
        </w:rPr>
        <w:t xml:space="preserve">באופן כללי, </w:t>
      </w:r>
      <w:r w:rsidR="006468AB" w:rsidRPr="006468AB">
        <w:rPr>
          <w:rFonts w:ascii="David" w:hAnsi="David" w:cs="David"/>
          <w:sz w:val="24"/>
          <w:szCs w:val="24"/>
          <w:rtl/>
        </w:rPr>
        <w:t xml:space="preserve">הסיבה לכך נעוצה </w:t>
      </w:r>
      <w:r w:rsidR="006468AB" w:rsidRPr="006468AB">
        <w:rPr>
          <w:rFonts w:ascii="David" w:hAnsi="David" w:cs="David" w:hint="cs"/>
          <w:sz w:val="24"/>
          <w:szCs w:val="24"/>
          <w:rtl/>
        </w:rPr>
        <w:t>בשתי סיבות:</w:t>
      </w:r>
      <w:r w:rsidR="006468AB" w:rsidRPr="006468AB">
        <w:rPr>
          <w:rFonts w:ascii="David" w:hAnsi="David" w:cs="David"/>
          <w:sz w:val="24"/>
          <w:szCs w:val="24"/>
          <w:rtl/>
        </w:rPr>
        <w:t xml:space="preserve"> האח</w:t>
      </w:r>
      <w:r w:rsidR="006468AB" w:rsidRPr="006468AB">
        <w:rPr>
          <w:rFonts w:ascii="David" w:hAnsi="David" w:cs="David" w:hint="cs"/>
          <w:sz w:val="24"/>
          <w:szCs w:val="24"/>
          <w:rtl/>
        </w:rPr>
        <w:t>ת</w:t>
      </w:r>
      <w:r w:rsidR="006468AB" w:rsidRPr="006468AB">
        <w:rPr>
          <w:rFonts w:ascii="David" w:hAnsi="David" w:cs="David"/>
          <w:sz w:val="24"/>
          <w:szCs w:val="24"/>
          <w:rtl/>
        </w:rPr>
        <w:t xml:space="preserve">, סוגייה </w:t>
      </w:r>
      <w:r w:rsidR="006468AB" w:rsidRPr="006468AB">
        <w:rPr>
          <w:rFonts w:ascii="David" w:hAnsi="David" w:cs="David" w:hint="cs"/>
          <w:sz w:val="24"/>
          <w:szCs w:val="24"/>
          <w:rtl/>
        </w:rPr>
        <w:t>יהודית-</w:t>
      </w:r>
      <w:r w:rsidR="006468AB" w:rsidRPr="006468AB">
        <w:rPr>
          <w:rFonts w:ascii="David" w:hAnsi="David" w:cs="David"/>
          <w:sz w:val="24"/>
          <w:szCs w:val="24"/>
          <w:rtl/>
        </w:rPr>
        <w:t xml:space="preserve">הלכתית-דתית. </w:t>
      </w:r>
      <w:r w:rsidR="006468AB" w:rsidRPr="006468AB">
        <w:rPr>
          <w:rFonts w:ascii="David" w:hAnsi="David" w:cs="David" w:hint="cs"/>
          <w:sz w:val="24"/>
          <w:szCs w:val="24"/>
          <w:rtl/>
        </w:rPr>
        <w:t>השנייה,</w:t>
      </w:r>
      <w:r w:rsidR="006468AB" w:rsidRPr="006468AB">
        <w:rPr>
          <w:rFonts w:ascii="David" w:hAnsi="David" w:cs="David"/>
          <w:sz w:val="24"/>
          <w:szCs w:val="24"/>
          <w:rtl/>
        </w:rPr>
        <w:t xml:space="preserve"> חוסר מודעות של הציבור והיעדר תמריץ חיובי לתרומת איברים</w:t>
      </w:r>
      <w:r w:rsidR="006468AB" w:rsidRPr="006468AB">
        <w:rPr>
          <w:rFonts w:ascii="David" w:hAnsi="David" w:cs="David"/>
          <w:sz w:val="24"/>
          <w:szCs w:val="24"/>
        </w:rPr>
        <w:t>.</w:t>
      </w:r>
      <w:r w:rsidR="006468AB">
        <w:rPr>
          <w:rFonts w:ascii="Arial" w:hAnsi="Arial" w:cs="Arial" w:hint="cs"/>
          <w:color w:val="333333"/>
          <w:shd w:val="clear" w:color="auto" w:fill="FFFFFF"/>
          <w:rtl/>
        </w:rPr>
        <w:t xml:space="preserve"> </w:t>
      </w:r>
      <w:r w:rsidR="006D0543" w:rsidRPr="00C54C8E">
        <w:rPr>
          <w:rFonts w:ascii="David" w:hAnsi="David" w:cs="David" w:hint="cs"/>
          <w:sz w:val="24"/>
          <w:szCs w:val="24"/>
          <w:rtl/>
        </w:rPr>
        <w:t>הקשר החיובי שנמצא בין העמדות לבין הנכונות לתרום איברים מלמד</w:t>
      </w:r>
      <w:r w:rsidR="006D0543" w:rsidRPr="00C54C8E">
        <w:rPr>
          <w:rFonts w:ascii="David" w:hAnsi="David" w:cs="David"/>
          <w:sz w:val="24"/>
          <w:szCs w:val="24"/>
          <w:rtl/>
        </w:rPr>
        <w:t xml:space="preserve"> כי עמדות חיוביות </w:t>
      </w:r>
      <w:r w:rsidR="006D0543" w:rsidRPr="00C54C8E">
        <w:rPr>
          <w:rFonts w:ascii="David" w:hAnsi="David" w:cs="David" w:hint="cs"/>
          <w:sz w:val="24"/>
          <w:szCs w:val="24"/>
          <w:rtl/>
        </w:rPr>
        <w:t>ב</w:t>
      </w:r>
      <w:r w:rsidR="006D0543" w:rsidRPr="00C54C8E">
        <w:rPr>
          <w:rFonts w:ascii="David" w:hAnsi="David" w:cs="David"/>
          <w:sz w:val="24"/>
          <w:szCs w:val="24"/>
          <w:rtl/>
        </w:rPr>
        <w:t xml:space="preserve">נושא תרומת איברים עשויות בסופו של דבר להיות מתורגמות למעשה תרומה בעתיד. </w:t>
      </w:r>
      <w:r w:rsidR="006D0543" w:rsidRPr="00C54C8E">
        <w:rPr>
          <w:rFonts w:ascii="David" w:hAnsi="David" w:cs="David" w:hint="cs"/>
          <w:sz w:val="24"/>
          <w:szCs w:val="24"/>
          <w:rtl/>
        </w:rPr>
        <w:t>מסיבה זו</w:t>
      </w:r>
      <w:r w:rsidR="006D0543" w:rsidRPr="00C54C8E">
        <w:rPr>
          <w:rFonts w:ascii="David" w:hAnsi="David" w:cs="David"/>
          <w:sz w:val="24"/>
          <w:szCs w:val="24"/>
          <w:rtl/>
        </w:rPr>
        <w:t xml:space="preserve"> העלאת עמדות חיוביות בקרב האוכלוסייה מהווים היבט חשוב של תרומת האיברים, שכן היווצרות גישה חיובית היא צעד קריטי בקבלת החלטות לתרומת איברים, ובמיוחד אם </w:t>
      </w:r>
      <w:r w:rsidR="006D0543">
        <w:rPr>
          <w:rFonts w:ascii="David" w:hAnsi="David" w:cs="David" w:hint="cs"/>
          <w:sz w:val="24"/>
          <w:szCs w:val="24"/>
          <w:rtl/>
        </w:rPr>
        <w:t>קיים רצון</w:t>
      </w:r>
      <w:r w:rsidR="006D0543" w:rsidRPr="00C54C8E">
        <w:rPr>
          <w:rFonts w:ascii="David" w:hAnsi="David" w:cs="David"/>
          <w:sz w:val="24"/>
          <w:szCs w:val="24"/>
          <w:rtl/>
        </w:rPr>
        <w:t xml:space="preserve"> להפחית את שיעור המתנגדים לתרומת איברים בקרב ישראלים. </w:t>
      </w:r>
    </w:p>
    <w:p w14:paraId="5ECD3456" w14:textId="614D9A04" w:rsidR="00196B6B" w:rsidRDefault="00196B6B" w:rsidP="00896D8D">
      <w:pPr>
        <w:spacing w:after="0" w:line="480" w:lineRule="auto"/>
        <w:jc w:val="both"/>
        <w:rPr>
          <w:rFonts w:cs="David"/>
          <w:sz w:val="24"/>
          <w:szCs w:val="24"/>
          <w:rtl/>
        </w:rPr>
      </w:pPr>
      <w:r>
        <w:rPr>
          <w:rFonts w:cs="David" w:hint="cs"/>
          <w:sz w:val="24"/>
          <w:szCs w:val="24"/>
          <w:rtl/>
        </w:rPr>
        <w:t xml:space="preserve">יש לשים לב להבדל בין הנכונות לתרום לזר לאחר המוות ובין הנכונות לתרום לזר במהלך החיים. הבדל זה משמעותי </w:t>
      </w:r>
      <w:r w:rsidR="008B321B">
        <w:rPr>
          <w:rFonts w:cs="David" w:hint="cs"/>
          <w:sz w:val="24"/>
          <w:szCs w:val="24"/>
          <w:rtl/>
        </w:rPr>
        <w:t xml:space="preserve">בעיקר </w:t>
      </w:r>
      <w:r>
        <w:rPr>
          <w:rFonts w:cs="David" w:hint="cs"/>
          <w:sz w:val="24"/>
          <w:szCs w:val="24"/>
          <w:rtl/>
        </w:rPr>
        <w:t xml:space="preserve">ביחס לממצאים באוכלוסייה הדתית והחרדית. הנתונים הצביעו על רמת אלטרואיזם גבוהה ונכונות נמוכה לתרום איברים, אך יש לקרוא נתונים אלה בהסתייגות שכן הנכונות הנמוכה מתייחסת לתרומות איברים לאחר המוות בעוד שבקרב אוכלוסייה זו קיימת נכונות לתרומת איברים גבוהה בדפוס שונה: תרומת איברים במהלך החיים לזר, האקט האלטרואיסטי ביותר בתרומת איברים. </w:t>
      </w:r>
    </w:p>
    <w:p w14:paraId="5CFC9787" w14:textId="77777777" w:rsidR="006D0543" w:rsidRPr="007F0075" w:rsidRDefault="006D0543" w:rsidP="00896D8D">
      <w:pPr>
        <w:bidi w:val="0"/>
        <w:spacing w:after="0" w:line="480" w:lineRule="auto"/>
        <w:jc w:val="both"/>
        <w:rPr>
          <w:rFonts w:ascii="David" w:hAnsi="David" w:cs="David"/>
          <w:b/>
          <w:bCs/>
          <w:sz w:val="24"/>
          <w:szCs w:val="24"/>
        </w:rPr>
      </w:pPr>
    </w:p>
    <w:p w14:paraId="042F5D4A" w14:textId="5B78958F" w:rsidR="00937359" w:rsidRPr="00291FF0" w:rsidRDefault="00937359" w:rsidP="00896D8D">
      <w:pPr>
        <w:pStyle w:val="3"/>
        <w:spacing w:before="0" w:line="480" w:lineRule="auto"/>
        <w:rPr>
          <w:rFonts w:cs="David"/>
          <w:color w:val="auto"/>
          <w:sz w:val="24"/>
          <w:szCs w:val="24"/>
          <w:rtl/>
        </w:rPr>
      </w:pPr>
      <w:bookmarkStart w:id="18" w:name="_Toc79683111"/>
      <w:r>
        <w:rPr>
          <w:rFonts w:cs="David" w:hint="cs"/>
          <w:color w:val="auto"/>
          <w:sz w:val="24"/>
          <w:szCs w:val="24"/>
          <w:rtl/>
        </w:rPr>
        <w:t xml:space="preserve">נספח 1 </w:t>
      </w:r>
      <w:r>
        <w:rPr>
          <w:rFonts w:cs="David"/>
          <w:color w:val="auto"/>
          <w:sz w:val="24"/>
          <w:szCs w:val="24"/>
          <w:rtl/>
        </w:rPr>
        <w:t>–</w:t>
      </w:r>
      <w:r>
        <w:rPr>
          <w:rFonts w:cs="David" w:hint="cs"/>
          <w:color w:val="auto"/>
          <w:sz w:val="24"/>
          <w:szCs w:val="24"/>
          <w:rtl/>
        </w:rPr>
        <w:t xml:space="preserve"> התפלגות התשובות בשאלון התנהגות </w:t>
      </w:r>
      <w:r w:rsidRPr="00291FF0">
        <w:rPr>
          <w:rFonts w:cs="David" w:hint="cs"/>
          <w:color w:val="auto"/>
          <w:sz w:val="24"/>
          <w:szCs w:val="24"/>
          <w:rtl/>
        </w:rPr>
        <w:t>אלטרואי</w:t>
      </w:r>
      <w:bookmarkEnd w:id="18"/>
      <w:r>
        <w:rPr>
          <w:rFonts w:cs="David" w:hint="cs"/>
          <w:color w:val="auto"/>
          <w:sz w:val="24"/>
          <w:szCs w:val="24"/>
          <w:rtl/>
        </w:rPr>
        <w:t>סטית</w:t>
      </w:r>
    </w:p>
    <w:p w14:paraId="281A7FA7" w14:textId="022E259F" w:rsidR="00937359" w:rsidRPr="00291FF0" w:rsidRDefault="00937359" w:rsidP="00896D8D">
      <w:pPr>
        <w:spacing w:after="0" w:line="480" w:lineRule="auto"/>
        <w:jc w:val="both"/>
        <w:rPr>
          <w:rFonts w:cs="David"/>
          <w:sz w:val="24"/>
          <w:szCs w:val="24"/>
          <w:rtl/>
        </w:rPr>
      </w:pPr>
      <w:r w:rsidRPr="00291FF0">
        <w:rPr>
          <w:rFonts w:cs="David" w:hint="cs"/>
          <w:sz w:val="24"/>
          <w:szCs w:val="24"/>
          <w:rtl/>
        </w:rPr>
        <w:t xml:space="preserve">התפלגות התשובות על ההיגדים שבחנו </w:t>
      </w:r>
      <w:r w:rsidR="00457F91">
        <w:rPr>
          <w:rFonts w:cs="David" w:hint="cs"/>
          <w:sz w:val="24"/>
          <w:szCs w:val="24"/>
          <w:rtl/>
        </w:rPr>
        <w:t>התנהגות</w:t>
      </w:r>
      <w:r w:rsidRPr="00291FF0">
        <w:rPr>
          <w:rFonts w:cs="David" w:hint="cs"/>
          <w:sz w:val="24"/>
          <w:szCs w:val="24"/>
          <w:rtl/>
        </w:rPr>
        <w:t xml:space="preserve"> אלטרואי</w:t>
      </w:r>
      <w:r w:rsidR="00457F91">
        <w:rPr>
          <w:rFonts w:cs="David" w:hint="cs"/>
          <w:sz w:val="24"/>
          <w:szCs w:val="24"/>
          <w:rtl/>
        </w:rPr>
        <w:t>סטית</w:t>
      </w:r>
      <w:r w:rsidRPr="00291FF0">
        <w:rPr>
          <w:rFonts w:cs="David" w:hint="cs"/>
          <w:sz w:val="24"/>
          <w:szCs w:val="24"/>
          <w:rtl/>
        </w:rPr>
        <w:t xml:space="preserve">, לאחר קיבוץ קטגוריות באופן הבא: תשובות 1+2 קובצו לקטגוריה "לעיתים רחוקות", תשובה 3 נותרה "יותר מפעם אחת", תשובות 4+5 קובצו לקטגוריה "לעיתים 'קרובות". </w:t>
      </w:r>
    </w:p>
    <w:p w14:paraId="1BA0041C" w14:textId="77777777" w:rsidR="00937359" w:rsidRPr="00291FF0" w:rsidRDefault="00937359" w:rsidP="00896D8D">
      <w:pPr>
        <w:spacing w:after="0" w:line="480" w:lineRule="auto"/>
        <w:jc w:val="both"/>
        <w:rPr>
          <w:rFonts w:cs="David"/>
          <w:sz w:val="24"/>
          <w:szCs w:val="24"/>
          <w:rtl/>
        </w:rPr>
      </w:pPr>
    </w:p>
    <w:p w14:paraId="64CA62DD" w14:textId="2799F388" w:rsidR="00937359" w:rsidRPr="00291FF0" w:rsidRDefault="00937359" w:rsidP="00896D8D">
      <w:pPr>
        <w:spacing w:after="0" w:line="480" w:lineRule="auto"/>
        <w:jc w:val="both"/>
        <w:rPr>
          <w:rFonts w:cs="David"/>
          <w:sz w:val="24"/>
          <w:szCs w:val="24"/>
          <w:rtl/>
        </w:rPr>
      </w:pPr>
      <w:r w:rsidRPr="00291FF0">
        <w:rPr>
          <w:rFonts w:cs="David" w:hint="cs"/>
          <w:sz w:val="24"/>
          <w:szCs w:val="24"/>
          <w:rtl/>
        </w:rPr>
        <w:t xml:space="preserve">לוח </w:t>
      </w:r>
      <w:r w:rsidR="00207C8E">
        <w:rPr>
          <w:rFonts w:cs="David" w:hint="cs"/>
          <w:sz w:val="24"/>
          <w:szCs w:val="24"/>
          <w:rtl/>
        </w:rPr>
        <w:t>2</w:t>
      </w:r>
      <w:r w:rsidRPr="00291FF0">
        <w:rPr>
          <w:rFonts w:cs="David" w:hint="cs"/>
          <w:sz w:val="24"/>
          <w:szCs w:val="24"/>
          <w:rtl/>
        </w:rPr>
        <w:t xml:space="preserve">: התפלגות התשובות על שאלון </w:t>
      </w:r>
      <w:r w:rsidR="00457F91">
        <w:rPr>
          <w:rFonts w:cs="David" w:hint="cs"/>
          <w:sz w:val="24"/>
          <w:szCs w:val="24"/>
          <w:rtl/>
        </w:rPr>
        <w:t>אלטרואיזם</w:t>
      </w:r>
    </w:p>
    <w:tbl>
      <w:tblPr>
        <w:tblStyle w:val="af0"/>
        <w:bidiVisual/>
        <w:tblW w:w="8670" w:type="dxa"/>
        <w:tblLook w:val="04A0" w:firstRow="1" w:lastRow="0" w:firstColumn="1" w:lastColumn="0" w:noHBand="0" w:noVBand="1"/>
      </w:tblPr>
      <w:tblGrid>
        <w:gridCol w:w="3713"/>
        <w:gridCol w:w="1276"/>
        <w:gridCol w:w="1276"/>
        <w:gridCol w:w="1285"/>
        <w:gridCol w:w="1120"/>
      </w:tblGrid>
      <w:tr w:rsidR="00937359" w:rsidRPr="00291FF0" w14:paraId="0CEA7654" w14:textId="77777777" w:rsidTr="00F34A0B">
        <w:trPr>
          <w:trHeight w:val="517"/>
        </w:trPr>
        <w:tc>
          <w:tcPr>
            <w:tcW w:w="3713" w:type="dxa"/>
          </w:tcPr>
          <w:p w14:paraId="433F9712" w14:textId="77777777" w:rsidR="00937359" w:rsidRPr="00291FF0" w:rsidRDefault="00937359" w:rsidP="00896D8D">
            <w:pPr>
              <w:spacing w:line="480" w:lineRule="auto"/>
              <w:rPr>
                <w:rFonts w:cs="David"/>
                <w:rtl/>
              </w:rPr>
            </w:pPr>
          </w:p>
          <w:p w14:paraId="79935EC2" w14:textId="77777777" w:rsidR="00937359" w:rsidRPr="00291FF0" w:rsidRDefault="00937359" w:rsidP="00896D8D">
            <w:pPr>
              <w:spacing w:line="480" w:lineRule="auto"/>
              <w:rPr>
                <w:rFonts w:cs="David"/>
                <w:rtl/>
              </w:rPr>
            </w:pPr>
          </w:p>
          <w:p w14:paraId="25A734C9" w14:textId="77777777" w:rsidR="00937359" w:rsidRPr="00291FF0" w:rsidRDefault="00937359" w:rsidP="00896D8D">
            <w:pPr>
              <w:spacing w:line="480" w:lineRule="auto"/>
              <w:rPr>
                <w:rFonts w:cs="David"/>
                <w:rtl/>
              </w:rPr>
            </w:pPr>
          </w:p>
        </w:tc>
        <w:tc>
          <w:tcPr>
            <w:tcW w:w="1276" w:type="dxa"/>
          </w:tcPr>
          <w:p w14:paraId="1AA0C3AF"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לעיתים רחוקות (%)</w:t>
            </w:r>
          </w:p>
        </w:tc>
        <w:tc>
          <w:tcPr>
            <w:tcW w:w="1276" w:type="dxa"/>
          </w:tcPr>
          <w:p w14:paraId="247FE10D"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יותר מפעם אחת (%)</w:t>
            </w:r>
          </w:p>
        </w:tc>
        <w:tc>
          <w:tcPr>
            <w:tcW w:w="1285" w:type="dxa"/>
          </w:tcPr>
          <w:p w14:paraId="58E96658"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לעיתים קרובות (%)</w:t>
            </w:r>
          </w:p>
        </w:tc>
        <w:tc>
          <w:tcPr>
            <w:tcW w:w="1120" w:type="dxa"/>
          </w:tcPr>
          <w:p w14:paraId="0D0827C5"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ממוצע± ס. תקן</w:t>
            </w:r>
          </w:p>
        </w:tc>
      </w:tr>
      <w:tr w:rsidR="00937359" w:rsidRPr="00291FF0" w14:paraId="6D7DE301" w14:textId="77777777" w:rsidTr="00F34A0B">
        <w:tc>
          <w:tcPr>
            <w:tcW w:w="3713" w:type="dxa"/>
          </w:tcPr>
          <w:p w14:paraId="19CA2C1D" w14:textId="77777777" w:rsidR="00937359" w:rsidRPr="00291FF0" w:rsidRDefault="00937359" w:rsidP="00896D8D">
            <w:pPr>
              <w:pStyle w:val="a9"/>
              <w:numPr>
                <w:ilvl w:val="0"/>
                <w:numId w:val="19"/>
              </w:numPr>
              <w:spacing w:line="480" w:lineRule="auto"/>
              <w:ind w:left="281" w:hanging="281"/>
              <w:rPr>
                <w:rFonts w:cs="David"/>
                <w:sz w:val="24"/>
                <w:szCs w:val="24"/>
                <w:rtl/>
              </w:rPr>
            </w:pPr>
            <w:r w:rsidRPr="00291FF0">
              <w:rPr>
                <w:rFonts w:ascii="David" w:hAnsi="David" w:cs="David" w:hint="cs"/>
                <w:sz w:val="24"/>
                <w:szCs w:val="24"/>
                <w:rtl/>
              </w:rPr>
              <w:t>תרמתי כסף למטרות צדקה</w:t>
            </w:r>
          </w:p>
        </w:tc>
        <w:tc>
          <w:tcPr>
            <w:tcW w:w="1276" w:type="dxa"/>
            <w:vAlign w:val="center"/>
          </w:tcPr>
          <w:p w14:paraId="7C0B25D4" w14:textId="77777777" w:rsidR="00937359" w:rsidRPr="00291FF0" w:rsidRDefault="00937359" w:rsidP="00896D8D">
            <w:pPr>
              <w:spacing w:line="480" w:lineRule="auto"/>
              <w:jc w:val="center"/>
              <w:rPr>
                <w:rFonts w:cs="David"/>
                <w:sz w:val="24"/>
                <w:szCs w:val="24"/>
                <w:rtl/>
              </w:rPr>
            </w:pPr>
            <w:r>
              <w:rPr>
                <w:rFonts w:cs="David" w:hint="cs"/>
                <w:sz w:val="24"/>
                <w:szCs w:val="24"/>
                <w:rtl/>
              </w:rPr>
              <w:t>13</w:t>
            </w:r>
          </w:p>
        </w:tc>
        <w:tc>
          <w:tcPr>
            <w:tcW w:w="1276" w:type="dxa"/>
            <w:vAlign w:val="center"/>
          </w:tcPr>
          <w:p w14:paraId="52B7394A"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14</w:t>
            </w:r>
          </w:p>
        </w:tc>
        <w:tc>
          <w:tcPr>
            <w:tcW w:w="1285" w:type="dxa"/>
            <w:vAlign w:val="center"/>
          </w:tcPr>
          <w:p w14:paraId="5A1DAEB6"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73</w:t>
            </w:r>
          </w:p>
        </w:tc>
        <w:tc>
          <w:tcPr>
            <w:tcW w:w="1120" w:type="dxa"/>
            <w:vAlign w:val="center"/>
          </w:tcPr>
          <w:p w14:paraId="3FC46C5C"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4.08</w:t>
            </w:r>
            <w:r>
              <w:rPr>
                <w:rFonts w:ascii="David" w:hAnsi="David" w:cs="David"/>
                <w:sz w:val="24"/>
                <w:szCs w:val="24"/>
                <w:rtl/>
              </w:rPr>
              <w:t>±</w:t>
            </w:r>
            <w:r>
              <w:rPr>
                <w:rFonts w:cs="David" w:hint="cs"/>
                <w:sz w:val="24"/>
                <w:szCs w:val="24"/>
                <w:rtl/>
              </w:rPr>
              <w:t>1.12</w:t>
            </w:r>
          </w:p>
        </w:tc>
      </w:tr>
      <w:tr w:rsidR="00937359" w:rsidRPr="00291FF0" w14:paraId="0E60CD84" w14:textId="77777777" w:rsidTr="00F34A0B">
        <w:tc>
          <w:tcPr>
            <w:tcW w:w="3713" w:type="dxa"/>
          </w:tcPr>
          <w:p w14:paraId="117A988C" w14:textId="77777777" w:rsidR="00937359" w:rsidRPr="00291FF0" w:rsidRDefault="00937359" w:rsidP="00896D8D">
            <w:pPr>
              <w:pStyle w:val="a9"/>
              <w:numPr>
                <w:ilvl w:val="0"/>
                <w:numId w:val="19"/>
              </w:numPr>
              <w:spacing w:line="480" w:lineRule="auto"/>
              <w:ind w:left="281" w:hanging="281"/>
              <w:rPr>
                <w:rFonts w:cs="David"/>
                <w:sz w:val="24"/>
                <w:szCs w:val="24"/>
                <w:rtl/>
              </w:rPr>
            </w:pPr>
            <w:r w:rsidRPr="00291FF0">
              <w:rPr>
                <w:rFonts w:ascii="David" w:hAnsi="David" w:cs="David" w:hint="cs"/>
                <w:sz w:val="24"/>
                <w:szCs w:val="24"/>
                <w:rtl/>
              </w:rPr>
              <w:t>ויתרתי למישהו אחר על תורי (במכולת, בקולנוע, בקופ"ח)</w:t>
            </w:r>
          </w:p>
        </w:tc>
        <w:tc>
          <w:tcPr>
            <w:tcW w:w="1276" w:type="dxa"/>
            <w:vAlign w:val="center"/>
          </w:tcPr>
          <w:p w14:paraId="273AFE04"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10</w:t>
            </w:r>
          </w:p>
        </w:tc>
        <w:tc>
          <w:tcPr>
            <w:tcW w:w="1276" w:type="dxa"/>
            <w:vAlign w:val="center"/>
          </w:tcPr>
          <w:p w14:paraId="1D2F9A0D"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22</w:t>
            </w:r>
          </w:p>
        </w:tc>
        <w:tc>
          <w:tcPr>
            <w:tcW w:w="1285" w:type="dxa"/>
            <w:vAlign w:val="center"/>
          </w:tcPr>
          <w:p w14:paraId="463599D9"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68</w:t>
            </w:r>
          </w:p>
        </w:tc>
        <w:tc>
          <w:tcPr>
            <w:tcW w:w="1120" w:type="dxa"/>
            <w:vAlign w:val="center"/>
          </w:tcPr>
          <w:p w14:paraId="115BEB5B"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3.96</w:t>
            </w:r>
            <w:r>
              <w:rPr>
                <w:rFonts w:ascii="David" w:hAnsi="David" w:cs="David"/>
                <w:sz w:val="24"/>
                <w:szCs w:val="24"/>
                <w:rtl/>
              </w:rPr>
              <w:t>±</w:t>
            </w:r>
            <w:r>
              <w:rPr>
                <w:rFonts w:cs="David" w:hint="cs"/>
                <w:sz w:val="24"/>
                <w:szCs w:val="24"/>
                <w:rtl/>
              </w:rPr>
              <w:t>1.02</w:t>
            </w:r>
          </w:p>
        </w:tc>
      </w:tr>
      <w:tr w:rsidR="00937359" w:rsidRPr="00291FF0" w14:paraId="7CE1440C" w14:textId="77777777" w:rsidTr="00F34A0B">
        <w:tc>
          <w:tcPr>
            <w:tcW w:w="3713" w:type="dxa"/>
          </w:tcPr>
          <w:p w14:paraId="32B8F10F" w14:textId="77777777" w:rsidR="00937359" w:rsidRPr="00291FF0" w:rsidRDefault="00937359" w:rsidP="00896D8D">
            <w:pPr>
              <w:pStyle w:val="a9"/>
              <w:numPr>
                <w:ilvl w:val="0"/>
                <w:numId w:val="19"/>
              </w:numPr>
              <w:spacing w:line="480" w:lineRule="auto"/>
              <w:ind w:left="281" w:hanging="281"/>
              <w:rPr>
                <w:rFonts w:cs="David"/>
                <w:sz w:val="24"/>
                <w:szCs w:val="24"/>
                <w:rtl/>
              </w:rPr>
            </w:pPr>
            <w:r w:rsidRPr="00291FF0">
              <w:rPr>
                <w:rFonts w:ascii="David" w:hAnsi="David" w:cs="David" w:hint="cs"/>
                <w:sz w:val="24"/>
                <w:szCs w:val="24"/>
                <w:rtl/>
              </w:rPr>
              <w:t>הצעתי את מושבי (באוטובוס וכיו"ב) לאדם שעמד לידי</w:t>
            </w:r>
          </w:p>
        </w:tc>
        <w:tc>
          <w:tcPr>
            <w:tcW w:w="1276" w:type="dxa"/>
            <w:vAlign w:val="center"/>
          </w:tcPr>
          <w:p w14:paraId="7C049773"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14</w:t>
            </w:r>
          </w:p>
        </w:tc>
        <w:tc>
          <w:tcPr>
            <w:tcW w:w="1276" w:type="dxa"/>
            <w:vAlign w:val="center"/>
          </w:tcPr>
          <w:p w14:paraId="57331029"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18</w:t>
            </w:r>
          </w:p>
        </w:tc>
        <w:tc>
          <w:tcPr>
            <w:tcW w:w="1285" w:type="dxa"/>
            <w:vAlign w:val="center"/>
          </w:tcPr>
          <w:p w14:paraId="5CFFD89F"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68</w:t>
            </w:r>
          </w:p>
        </w:tc>
        <w:tc>
          <w:tcPr>
            <w:tcW w:w="1120" w:type="dxa"/>
            <w:vAlign w:val="center"/>
          </w:tcPr>
          <w:p w14:paraId="5E2642E5"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3.92</w:t>
            </w:r>
            <w:r>
              <w:rPr>
                <w:rFonts w:ascii="David" w:hAnsi="David" w:cs="David"/>
                <w:sz w:val="24"/>
                <w:szCs w:val="24"/>
                <w:rtl/>
              </w:rPr>
              <w:t>±</w:t>
            </w:r>
            <w:r>
              <w:rPr>
                <w:rFonts w:cs="David" w:hint="cs"/>
                <w:sz w:val="24"/>
                <w:szCs w:val="24"/>
                <w:rtl/>
              </w:rPr>
              <w:t>1.14</w:t>
            </w:r>
          </w:p>
        </w:tc>
      </w:tr>
      <w:tr w:rsidR="00937359" w:rsidRPr="00291FF0" w14:paraId="749CE5F8" w14:textId="77777777" w:rsidTr="00F34A0B">
        <w:tc>
          <w:tcPr>
            <w:tcW w:w="3713" w:type="dxa"/>
          </w:tcPr>
          <w:p w14:paraId="68FC8009" w14:textId="77777777" w:rsidR="00937359" w:rsidRPr="00291FF0" w:rsidRDefault="00937359" w:rsidP="00896D8D">
            <w:pPr>
              <w:pStyle w:val="a9"/>
              <w:numPr>
                <w:ilvl w:val="0"/>
                <w:numId w:val="19"/>
              </w:numPr>
              <w:spacing w:line="480" w:lineRule="auto"/>
              <w:ind w:left="281" w:hanging="281"/>
              <w:rPr>
                <w:rFonts w:cs="David"/>
                <w:sz w:val="24"/>
                <w:szCs w:val="24"/>
                <w:rtl/>
              </w:rPr>
            </w:pPr>
            <w:r w:rsidRPr="00291FF0">
              <w:rPr>
                <w:rFonts w:ascii="David" w:hAnsi="David" w:cs="David" w:hint="cs"/>
                <w:sz w:val="24"/>
                <w:szCs w:val="24"/>
                <w:rtl/>
              </w:rPr>
              <w:t>נתתי כסף לאדם שהיה זקוק או שביקש ממני</w:t>
            </w:r>
          </w:p>
        </w:tc>
        <w:tc>
          <w:tcPr>
            <w:tcW w:w="1276" w:type="dxa"/>
            <w:vAlign w:val="center"/>
          </w:tcPr>
          <w:p w14:paraId="39C8C6E4"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19</w:t>
            </w:r>
          </w:p>
        </w:tc>
        <w:tc>
          <w:tcPr>
            <w:tcW w:w="1276" w:type="dxa"/>
            <w:vAlign w:val="center"/>
          </w:tcPr>
          <w:p w14:paraId="6682E8B3"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23</w:t>
            </w:r>
          </w:p>
        </w:tc>
        <w:tc>
          <w:tcPr>
            <w:tcW w:w="1285" w:type="dxa"/>
            <w:vAlign w:val="center"/>
          </w:tcPr>
          <w:p w14:paraId="47260CFE"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58</w:t>
            </w:r>
          </w:p>
        </w:tc>
        <w:tc>
          <w:tcPr>
            <w:tcW w:w="1120" w:type="dxa"/>
            <w:vAlign w:val="center"/>
          </w:tcPr>
          <w:p w14:paraId="19CD50AE"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3.70</w:t>
            </w:r>
            <w:r>
              <w:rPr>
                <w:rFonts w:ascii="David" w:hAnsi="David" w:cs="David"/>
                <w:sz w:val="24"/>
                <w:szCs w:val="24"/>
                <w:rtl/>
              </w:rPr>
              <w:t>±</w:t>
            </w:r>
            <w:r>
              <w:rPr>
                <w:rFonts w:cs="David" w:hint="cs"/>
                <w:sz w:val="24"/>
                <w:szCs w:val="24"/>
                <w:rtl/>
              </w:rPr>
              <w:t>1.84</w:t>
            </w:r>
          </w:p>
        </w:tc>
      </w:tr>
      <w:tr w:rsidR="00937359" w:rsidRPr="00291FF0" w14:paraId="68D0AD8C" w14:textId="77777777" w:rsidTr="00F34A0B">
        <w:tc>
          <w:tcPr>
            <w:tcW w:w="3713" w:type="dxa"/>
          </w:tcPr>
          <w:p w14:paraId="422F553A" w14:textId="0D6BAB7D" w:rsidR="00937359" w:rsidRPr="00291FF0" w:rsidRDefault="00937359" w:rsidP="00896D8D">
            <w:pPr>
              <w:pStyle w:val="a9"/>
              <w:numPr>
                <w:ilvl w:val="0"/>
                <w:numId w:val="19"/>
              </w:numPr>
              <w:spacing w:line="480" w:lineRule="auto"/>
              <w:ind w:left="281" w:hanging="281"/>
              <w:rPr>
                <w:rFonts w:cs="David"/>
                <w:sz w:val="24"/>
                <w:szCs w:val="24"/>
                <w:rtl/>
              </w:rPr>
            </w:pPr>
            <w:r w:rsidRPr="00291FF0">
              <w:rPr>
                <w:rFonts w:ascii="David" w:hAnsi="David" w:cs="David" w:hint="cs"/>
                <w:sz w:val="24"/>
                <w:szCs w:val="24"/>
                <w:rtl/>
              </w:rPr>
              <w:t>עזרתי לאדם שלא הייתה לי היכרות קרובה אתו לסחוב משהו כבד</w:t>
            </w:r>
          </w:p>
        </w:tc>
        <w:tc>
          <w:tcPr>
            <w:tcW w:w="1276" w:type="dxa"/>
            <w:vAlign w:val="center"/>
          </w:tcPr>
          <w:p w14:paraId="2CE56EE8"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30</w:t>
            </w:r>
          </w:p>
        </w:tc>
        <w:tc>
          <w:tcPr>
            <w:tcW w:w="1276" w:type="dxa"/>
            <w:vAlign w:val="center"/>
          </w:tcPr>
          <w:p w14:paraId="78DC9624"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23</w:t>
            </w:r>
          </w:p>
        </w:tc>
        <w:tc>
          <w:tcPr>
            <w:tcW w:w="1285" w:type="dxa"/>
            <w:vAlign w:val="center"/>
          </w:tcPr>
          <w:p w14:paraId="4178D771"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47</w:t>
            </w:r>
          </w:p>
        </w:tc>
        <w:tc>
          <w:tcPr>
            <w:tcW w:w="1120" w:type="dxa"/>
            <w:vAlign w:val="center"/>
          </w:tcPr>
          <w:p w14:paraId="53EDE756"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3.37</w:t>
            </w:r>
            <w:r>
              <w:rPr>
                <w:rFonts w:ascii="David" w:hAnsi="David" w:cs="David"/>
                <w:sz w:val="24"/>
                <w:szCs w:val="24"/>
                <w:rtl/>
              </w:rPr>
              <w:t>±</w:t>
            </w:r>
            <w:r>
              <w:rPr>
                <w:rFonts w:cs="David" w:hint="cs"/>
                <w:sz w:val="24"/>
                <w:szCs w:val="24"/>
                <w:rtl/>
              </w:rPr>
              <w:t>1.32</w:t>
            </w:r>
          </w:p>
        </w:tc>
      </w:tr>
      <w:tr w:rsidR="00937359" w:rsidRPr="00291FF0" w14:paraId="06DEB777" w14:textId="77777777" w:rsidTr="00F34A0B">
        <w:tc>
          <w:tcPr>
            <w:tcW w:w="3713" w:type="dxa"/>
          </w:tcPr>
          <w:p w14:paraId="289ED5DD" w14:textId="77777777" w:rsidR="00937359" w:rsidRPr="00291FF0" w:rsidRDefault="00937359" w:rsidP="00896D8D">
            <w:pPr>
              <w:pStyle w:val="a9"/>
              <w:numPr>
                <w:ilvl w:val="0"/>
                <w:numId w:val="19"/>
              </w:numPr>
              <w:spacing w:line="480" w:lineRule="auto"/>
              <w:ind w:left="281" w:hanging="281"/>
              <w:rPr>
                <w:rFonts w:cs="David"/>
                <w:sz w:val="24"/>
                <w:szCs w:val="24"/>
                <w:rtl/>
              </w:rPr>
            </w:pPr>
            <w:r w:rsidRPr="00291FF0">
              <w:rPr>
                <w:rFonts w:ascii="David" w:hAnsi="David" w:cs="David" w:hint="cs"/>
                <w:sz w:val="24"/>
                <w:szCs w:val="24"/>
                <w:rtl/>
              </w:rPr>
              <w:t>סייעתי לאדם נכה או קשיש לחצות את הרחוב/ להרים סלים</w:t>
            </w:r>
          </w:p>
        </w:tc>
        <w:tc>
          <w:tcPr>
            <w:tcW w:w="1276" w:type="dxa"/>
            <w:vAlign w:val="center"/>
          </w:tcPr>
          <w:p w14:paraId="707F3861"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33</w:t>
            </w:r>
          </w:p>
        </w:tc>
        <w:tc>
          <w:tcPr>
            <w:tcW w:w="1276" w:type="dxa"/>
            <w:vAlign w:val="center"/>
          </w:tcPr>
          <w:p w14:paraId="5BA2CAD0"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28</w:t>
            </w:r>
          </w:p>
        </w:tc>
        <w:tc>
          <w:tcPr>
            <w:tcW w:w="1285" w:type="dxa"/>
            <w:vAlign w:val="center"/>
          </w:tcPr>
          <w:p w14:paraId="0F4B64DB"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39</w:t>
            </w:r>
          </w:p>
        </w:tc>
        <w:tc>
          <w:tcPr>
            <w:tcW w:w="1120" w:type="dxa"/>
            <w:vAlign w:val="center"/>
          </w:tcPr>
          <w:p w14:paraId="5A68F07C"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3.14</w:t>
            </w:r>
            <w:r>
              <w:rPr>
                <w:rFonts w:ascii="David" w:hAnsi="David" w:cs="David"/>
                <w:sz w:val="24"/>
                <w:szCs w:val="24"/>
                <w:rtl/>
              </w:rPr>
              <w:t>±</w:t>
            </w:r>
            <w:r>
              <w:rPr>
                <w:rFonts w:cs="David" w:hint="cs"/>
                <w:sz w:val="24"/>
                <w:szCs w:val="24"/>
                <w:rtl/>
              </w:rPr>
              <w:t>1.27</w:t>
            </w:r>
          </w:p>
        </w:tc>
      </w:tr>
      <w:tr w:rsidR="00937359" w:rsidRPr="00291FF0" w14:paraId="5B2E2F13" w14:textId="77777777" w:rsidTr="00F34A0B">
        <w:tc>
          <w:tcPr>
            <w:tcW w:w="3713" w:type="dxa"/>
          </w:tcPr>
          <w:p w14:paraId="293111B8" w14:textId="77777777" w:rsidR="00937359" w:rsidRPr="00291FF0" w:rsidRDefault="00937359" w:rsidP="00896D8D">
            <w:pPr>
              <w:pStyle w:val="a9"/>
              <w:numPr>
                <w:ilvl w:val="0"/>
                <w:numId w:val="19"/>
              </w:numPr>
              <w:spacing w:line="480" w:lineRule="auto"/>
              <w:ind w:left="281" w:hanging="281"/>
              <w:rPr>
                <w:rFonts w:cs="David"/>
                <w:sz w:val="24"/>
                <w:szCs w:val="24"/>
                <w:rtl/>
              </w:rPr>
            </w:pPr>
            <w:r w:rsidRPr="00291FF0">
              <w:rPr>
                <w:rFonts w:ascii="David" w:hAnsi="David" w:cs="David" w:hint="cs"/>
                <w:sz w:val="24"/>
                <w:szCs w:val="24"/>
                <w:rtl/>
              </w:rPr>
              <w:t>התנדבתי לשמור על חיית מחמד או ילד של השכן</w:t>
            </w:r>
          </w:p>
        </w:tc>
        <w:tc>
          <w:tcPr>
            <w:tcW w:w="1276" w:type="dxa"/>
            <w:vAlign w:val="center"/>
          </w:tcPr>
          <w:p w14:paraId="5A81903E"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51</w:t>
            </w:r>
          </w:p>
        </w:tc>
        <w:tc>
          <w:tcPr>
            <w:tcW w:w="1276" w:type="dxa"/>
            <w:vAlign w:val="center"/>
          </w:tcPr>
          <w:p w14:paraId="3787708B"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19</w:t>
            </w:r>
          </w:p>
        </w:tc>
        <w:tc>
          <w:tcPr>
            <w:tcW w:w="1285" w:type="dxa"/>
            <w:vAlign w:val="center"/>
          </w:tcPr>
          <w:p w14:paraId="61F54C0D" w14:textId="77777777" w:rsidR="00937359" w:rsidRPr="00291FF0" w:rsidRDefault="00937359" w:rsidP="00896D8D">
            <w:pPr>
              <w:spacing w:line="480" w:lineRule="auto"/>
              <w:jc w:val="center"/>
              <w:rPr>
                <w:rFonts w:cs="David"/>
                <w:sz w:val="24"/>
                <w:szCs w:val="24"/>
                <w:rtl/>
              </w:rPr>
            </w:pPr>
            <w:r>
              <w:rPr>
                <w:rFonts w:cs="David" w:hint="cs"/>
                <w:sz w:val="24"/>
                <w:szCs w:val="24"/>
                <w:rtl/>
              </w:rPr>
              <w:t>30</w:t>
            </w:r>
          </w:p>
        </w:tc>
        <w:tc>
          <w:tcPr>
            <w:tcW w:w="1120" w:type="dxa"/>
            <w:vAlign w:val="center"/>
          </w:tcPr>
          <w:p w14:paraId="1A737A79"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2.63</w:t>
            </w:r>
            <w:r>
              <w:rPr>
                <w:rFonts w:ascii="David" w:hAnsi="David" w:cs="David"/>
                <w:sz w:val="24"/>
                <w:szCs w:val="24"/>
                <w:rtl/>
              </w:rPr>
              <w:t>±</w:t>
            </w:r>
            <w:r>
              <w:rPr>
                <w:rFonts w:cs="David" w:hint="cs"/>
                <w:sz w:val="24"/>
                <w:szCs w:val="24"/>
                <w:rtl/>
              </w:rPr>
              <w:t>1.43</w:t>
            </w:r>
          </w:p>
        </w:tc>
      </w:tr>
      <w:tr w:rsidR="00937359" w:rsidRPr="00291FF0" w14:paraId="0E4EA1D8" w14:textId="77777777" w:rsidTr="00F34A0B">
        <w:tc>
          <w:tcPr>
            <w:tcW w:w="3713" w:type="dxa"/>
          </w:tcPr>
          <w:p w14:paraId="15D0D1CF" w14:textId="77777777" w:rsidR="00937359" w:rsidRPr="00291FF0" w:rsidRDefault="00937359" w:rsidP="00896D8D">
            <w:pPr>
              <w:pStyle w:val="a9"/>
              <w:numPr>
                <w:ilvl w:val="0"/>
                <w:numId w:val="19"/>
              </w:numPr>
              <w:spacing w:line="480" w:lineRule="auto"/>
              <w:ind w:left="281" w:hanging="281"/>
              <w:rPr>
                <w:rFonts w:cs="David"/>
                <w:sz w:val="24"/>
                <w:szCs w:val="24"/>
                <w:rtl/>
              </w:rPr>
            </w:pPr>
            <w:r w:rsidRPr="00291FF0">
              <w:rPr>
                <w:rFonts w:ascii="David" w:hAnsi="David" w:cs="David" w:hint="cs"/>
                <w:sz w:val="24"/>
                <w:szCs w:val="24"/>
                <w:rtl/>
              </w:rPr>
              <w:t>אני עוסק בפעילות התנדבותית</w:t>
            </w:r>
          </w:p>
        </w:tc>
        <w:tc>
          <w:tcPr>
            <w:tcW w:w="1276" w:type="dxa"/>
            <w:vAlign w:val="center"/>
          </w:tcPr>
          <w:p w14:paraId="070DA6E1"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52</w:t>
            </w:r>
          </w:p>
        </w:tc>
        <w:tc>
          <w:tcPr>
            <w:tcW w:w="1276" w:type="dxa"/>
            <w:vAlign w:val="center"/>
          </w:tcPr>
          <w:p w14:paraId="31C7AD74"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20</w:t>
            </w:r>
          </w:p>
        </w:tc>
        <w:tc>
          <w:tcPr>
            <w:tcW w:w="1285" w:type="dxa"/>
            <w:vAlign w:val="center"/>
          </w:tcPr>
          <w:p w14:paraId="5455F8F5"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28</w:t>
            </w:r>
          </w:p>
        </w:tc>
        <w:tc>
          <w:tcPr>
            <w:tcW w:w="1120" w:type="dxa"/>
            <w:vAlign w:val="center"/>
          </w:tcPr>
          <w:p w14:paraId="013CA33A"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2.75</w:t>
            </w:r>
            <w:r>
              <w:rPr>
                <w:rFonts w:ascii="David" w:hAnsi="David" w:cs="David"/>
                <w:sz w:val="24"/>
                <w:szCs w:val="24"/>
                <w:rtl/>
              </w:rPr>
              <w:t>±</w:t>
            </w:r>
            <w:r>
              <w:rPr>
                <w:rFonts w:cs="David" w:hint="cs"/>
                <w:sz w:val="24"/>
                <w:szCs w:val="24"/>
                <w:rtl/>
              </w:rPr>
              <w:t>1.39</w:t>
            </w:r>
          </w:p>
        </w:tc>
      </w:tr>
      <w:tr w:rsidR="00937359" w:rsidRPr="00291FF0" w14:paraId="70D0A156" w14:textId="77777777" w:rsidTr="00F34A0B">
        <w:tc>
          <w:tcPr>
            <w:tcW w:w="3713" w:type="dxa"/>
          </w:tcPr>
          <w:p w14:paraId="79A390AA" w14:textId="77777777" w:rsidR="00937359" w:rsidRPr="00291FF0" w:rsidRDefault="00937359" w:rsidP="00896D8D">
            <w:pPr>
              <w:pStyle w:val="a9"/>
              <w:numPr>
                <w:ilvl w:val="0"/>
                <w:numId w:val="19"/>
              </w:numPr>
              <w:spacing w:line="480" w:lineRule="auto"/>
              <w:ind w:left="281" w:hanging="281"/>
              <w:rPr>
                <w:rFonts w:cs="David"/>
                <w:sz w:val="24"/>
                <w:szCs w:val="24"/>
                <w:rtl/>
              </w:rPr>
            </w:pPr>
            <w:r w:rsidRPr="00291FF0">
              <w:rPr>
                <w:rFonts w:ascii="David" w:hAnsi="David" w:cs="David" w:hint="cs"/>
                <w:sz w:val="24"/>
                <w:szCs w:val="24"/>
                <w:rtl/>
              </w:rPr>
              <w:t>תרמתי לאדם אחר דבר בעל ערך עבורי</w:t>
            </w:r>
          </w:p>
        </w:tc>
        <w:tc>
          <w:tcPr>
            <w:tcW w:w="1276" w:type="dxa"/>
            <w:vAlign w:val="center"/>
          </w:tcPr>
          <w:p w14:paraId="12F1D41E" w14:textId="77777777" w:rsidR="00937359" w:rsidRPr="00291FF0" w:rsidRDefault="00937359" w:rsidP="00896D8D">
            <w:pPr>
              <w:spacing w:line="480" w:lineRule="auto"/>
              <w:jc w:val="center"/>
              <w:rPr>
                <w:rFonts w:cs="David"/>
                <w:sz w:val="24"/>
                <w:szCs w:val="24"/>
                <w:rtl/>
              </w:rPr>
            </w:pPr>
            <w:r>
              <w:rPr>
                <w:rFonts w:cs="David" w:hint="cs"/>
                <w:sz w:val="24"/>
                <w:szCs w:val="24"/>
                <w:rtl/>
              </w:rPr>
              <w:t>47</w:t>
            </w:r>
          </w:p>
        </w:tc>
        <w:tc>
          <w:tcPr>
            <w:tcW w:w="1276" w:type="dxa"/>
            <w:vAlign w:val="center"/>
          </w:tcPr>
          <w:p w14:paraId="626332A0" w14:textId="77777777" w:rsidR="00937359" w:rsidRPr="00291FF0" w:rsidRDefault="00937359" w:rsidP="00896D8D">
            <w:pPr>
              <w:spacing w:line="480" w:lineRule="auto"/>
              <w:jc w:val="center"/>
              <w:rPr>
                <w:rFonts w:cs="David"/>
                <w:sz w:val="24"/>
                <w:szCs w:val="24"/>
                <w:rtl/>
              </w:rPr>
            </w:pPr>
            <w:r>
              <w:rPr>
                <w:rFonts w:cs="David" w:hint="cs"/>
                <w:sz w:val="24"/>
                <w:szCs w:val="24"/>
                <w:rtl/>
              </w:rPr>
              <w:t>28</w:t>
            </w:r>
          </w:p>
        </w:tc>
        <w:tc>
          <w:tcPr>
            <w:tcW w:w="1285" w:type="dxa"/>
            <w:vAlign w:val="center"/>
          </w:tcPr>
          <w:p w14:paraId="129A1904"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25</w:t>
            </w:r>
          </w:p>
        </w:tc>
        <w:tc>
          <w:tcPr>
            <w:tcW w:w="1120" w:type="dxa"/>
            <w:vAlign w:val="center"/>
          </w:tcPr>
          <w:p w14:paraId="3CBE6FB7"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2.71</w:t>
            </w:r>
            <w:r>
              <w:rPr>
                <w:rFonts w:ascii="David" w:hAnsi="David" w:cs="David"/>
                <w:sz w:val="24"/>
                <w:szCs w:val="24"/>
                <w:rtl/>
              </w:rPr>
              <w:t>±</w:t>
            </w:r>
            <w:r>
              <w:rPr>
                <w:rFonts w:cs="David" w:hint="cs"/>
                <w:sz w:val="24"/>
                <w:szCs w:val="24"/>
                <w:rtl/>
              </w:rPr>
              <w:t>1.22</w:t>
            </w:r>
          </w:p>
        </w:tc>
      </w:tr>
      <w:tr w:rsidR="00937359" w:rsidRPr="00291FF0" w14:paraId="26650543" w14:textId="77777777" w:rsidTr="00F34A0B">
        <w:tc>
          <w:tcPr>
            <w:tcW w:w="3713" w:type="dxa"/>
          </w:tcPr>
          <w:p w14:paraId="0ECA42A0" w14:textId="77777777" w:rsidR="00937359" w:rsidRPr="00291FF0" w:rsidRDefault="00937359" w:rsidP="00896D8D">
            <w:pPr>
              <w:pStyle w:val="a9"/>
              <w:numPr>
                <w:ilvl w:val="0"/>
                <w:numId w:val="19"/>
              </w:numPr>
              <w:spacing w:line="480" w:lineRule="auto"/>
              <w:ind w:left="281" w:hanging="281"/>
              <w:rPr>
                <w:rFonts w:cs="David"/>
                <w:sz w:val="24"/>
                <w:szCs w:val="24"/>
                <w:rtl/>
              </w:rPr>
            </w:pPr>
            <w:r w:rsidRPr="00291FF0">
              <w:rPr>
                <w:rFonts w:ascii="David" w:hAnsi="David" w:cs="David" w:hint="cs"/>
                <w:sz w:val="24"/>
                <w:szCs w:val="24"/>
                <w:rtl/>
              </w:rPr>
              <w:t>סייעתי למכר לעבור דירה</w:t>
            </w:r>
          </w:p>
        </w:tc>
        <w:tc>
          <w:tcPr>
            <w:tcW w:w="1276" w:type="dxa"/>
            <w:vAlign w:val="center"/>
          </w:tcPr>
          <w:p w14:paraId="006ABAA3"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55</w:t>
            </w:r>
          </w:p>
        </w:tc>
        <w:tc>
          <w:tcPr>
            <w:tcW w:w="1276" w:type="dxa"/>
            <w:vAlign w:val="center"/>
          </w:tcPr>
          <w:p w14:paraId="1986AFC5"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23</w:t>
            </w:r>
          </w:p>
        </w:tc>
        <w:tc>
          <w:tcPr>
            <w:tcW w:w="1285" w:type="dxa"/>
            <w:vAlign w:val="center"/>
          </w:tcPr>
          <w:p w14:paraId="5F11E704"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22</w:t>
            </w:r>
          </w:p>
        </w:tc>
        <w:tc>
          <w:tcPr>
            <w:tcW w:w="1120" w:type="dxa"/>
            <w:vAlign w:val="center"/>
          </w:tcPr>
          <w:p w14:paraId="4CD8709D" w14:textId="77777777" w:rsidR="00937359" w:rsidRPr="00291FF0" w:rsidRDefault="00937359" w:rsidP="00896D8D">
            <w:pPr>
              <w:spacing w:line="480" w:lineRule="auto"/>
              <w:jc w:val="center"/>
              <w:rPr>
                <w:rFonts w:cs="David"/>
                <w:sz w:val="24"/>
                <w:szCs w:val="24"/>
                <w:rtl/>
              </w:rPr>
            </w:pPr>
            <w:r w:rsidRPr="00291FF0">
              <w:rPr>
                <w:rFonts w:cs="David" w:hint="cs"/>
                <w:sz w:val="24"/>
                <w:szCs w:val="24"/>
                <w:rtl/>
              </w:rPr>
              <w:t>2.45</w:t>
            </w:r>
            <w:r>
              <w:rPr>
                <w:rFonts w:ascii="David" w:hAnsi="David" w:cs="David"/>
                <w:sz w:val="24"/>
                <w:szCs w:val="24"/>
                <w:rtl/>
              </w:rPr>
              <w:t>±</w:t>
            </w:r>
            <w:r>
              <w:rPr>
                <w:rFonts w:cs="David" w:hint="cs"/>
                <w:sz w:val="24"/>
                <w:szCs w:val="24"/>
                <w:rtl/>
              </w:rPr>
              <w:t>1.31</w:t>
            </w:r>
          </w:p>
        </w:tc>
      </w:tr>
    </w:tbl>
    <w:p w14:paraId="0C87A719" w14:textId="77777777" w:rsidR="00937359" w:rsidRPr="00EB5943" w:rsidRDefault="00937359" w:rsidP="00896D8D">
      <w:pPr>
        <w:spacing w:after="0" w:line="480" w:lineRule="auto"/>
        <w:jc w:val="both"/>
        <w:rPr>
          <w:rFonts w:cs="David"/>
          <w:color w:val="4F81BD" w:themeColor="accent1"/>
          <w:sz w:val="24"/>
          <w:szCs w:val="24"/>
          <w:rtl/>
        </w:rPr>
      </w:pPr>
    </w:p>
    <w:p w14:paraId="74C1008B" w14:textId="77777777" w:rsidR="00937359" w:rsidRPr="00DC0384" w:rsidRDefault="00937359" w:rsidP="00896D8D">
      <w:pPr>
        <w:spacing w:after="0" w:line="480" w:lineRule="auto"/>
        <w:jc w:val="both"/>
        <w:rPr>
          <w:rFonts w:cs="David"/>
          <w:sz w:val="14"/>
          <w:szCs w:val="14"/>
          <w:rtl/>
        </w:rPr>
      </w:pPr>
    </w:p>
    <w:p w14:paraId="4874398F" w14:textId="34F16CA9" w:rsidR="00937359" w:rsidRPr="00DC0384" w:rsidRDefault="00937359" w:rsidP="00896D8D">
      <w:pPr>
        <w:spacing w:after="0" w:line="480" w:lineRule="auto"/>
        <w:jc w:val="both"/>
        <w:rPr>
          <w:rFonts w:cs="David"/>
          <w:sz w:val="24"/>
          <w:szCs w:val="24"/>
          <w:rtl/>
        </w:rPr>
      </w:pPr>
      <w:r w:rsidRPr="00DC0384">
        <w:rPr>
          <w:rFonts w:cs="David" w:hint="cs"/>
          <w:sz w:val="24"/>
          <w:szCs w:val="24"/>
          <w:rtl/>
        </w:rPr>
        <w:t xml:space="preserve">לצורך בניית המשתנה "אלטרואיזם" חושב ממוצע התשובות עבור כל משתתף. </w:t>
      </w:r>
      <w:r w:rsidR="00867AB6" w:rsidRPr="00DC0384">
        <w:rPr>
          <w:rFonts w:cs="David" w:hint="cs"/>
          <w:sz w:val="24"/>
          <w:szCs w:val="24"/>
          <w:rtl/>
        </w:rPr>
        <w:t>ממוצע 3.28 (0.70=</w:t>
      </w:r>
      <w:r w:rsidR="00867AB6" w:rsidRPr="00DC0384">
        <w:rPr>
          <w:rFonts w:asciiTheme="majorBidi" w:hAnsiTheme="majorBidi" w:cstheme="majorBidi"/>
          <w:sz w:val="24"/>
          <w:szCs w:val="24"/>
        </w:rPr>
        <w:t>SD</w:t>
      </w:r>
      <w:r w:rsidR="00580EFD">
        <w:rPr>
          <w:rFonts w:cs="David" w:hint="cs"/>
          <w:sz w:val="24"/>
          <w:szCs w:val="24"/>
          <w:rtl/>
        </w:rPr>
        <w:t>).</w:t>
      </w:r>
      <w:r w:rsidR="00867AB6">
        <w:rPr>
          <w:rFonts w:cs="David" w:hint="cs"/>
          <w:sz w:val="24"/>
          <w:szCs w:val="24"/>
          <w:rtl/>
        </w:rPr>
        <w:t xml:space="preserve"> </w:t>
      </w:r>
    </w:p>
    <w:p w14:paraId="2DD0F406" w14:textId="77777777" w:rsidR="00937359" w:rsidRDefault="00937359" w:rsidP="00896D8D">
      <w:pPr>
        <w:spacing w:after="0" w:line="480" w:lineRule="auto"/>
        <w:jc w:val="both"/>
        <w:rPr>
          <w:rFonts w:cs="David"/>
          <w:color w:val="FF0000"/>
          <w:sz w:val="24"/>
          <w:szCs w:val="24"/>
          <w:rtl/>
        </w:rPr>
      </w:pPr>
    </w:p>
    <w:p w14:paraId="442E5230" w14:textId="4148C1FD" w:rsidR="00937359" w:rsidRPr="007C4CFA" w:rsidRDefault="00867AB6" w:rsidP="00896D8D">
      <w:pPr>
        <w:pStyle w:val="3"/>
        <w:spacing w:before="0" w:line="480" w:lineRule="auto"/>
        <w:rPr>
          <w:rFonts w:cs="David"/>
          <w:color w:val="auto"/>
          <w:sz w:val="24"/>
          <w:szCs w:val="24"/>
          <w:rtl/>
        </w:rPr>
      </w:pPr>
      <w:bookmarkStart w:id="19" w:name="_Toc79683112"/>
      <w:r>
        <w:rPr>
          <w:rFonts w:cs="David" w:hint="cs"/>
          <w:color w:val="auto"/>
          <w:sz w:val="24"/>
          <w:szCs w:val="24"/>
          <w:rtl/>
        </w:rPr>
        <w:t xml:space="preserve">נספח 2 - התפלגות התשובות בשאלון </w:t>
      </w:r>
      <w:r w:rsidR="00937359" w:rsidRPr="007C4CFA">
        <w:rPr>
          <w:rFonts w:cs="David" w:hint="cs"/>
          <w:color w:val="auto"/>
          <w:sz w:val="24"/>
          <w:szCs w:val="24"/>
          <w:rtl/>
        </w:rPr>
        <w:t>עמדות כלפי תרומת איברים</w:t>
      </w:r>
      <w:bookmarkEnd w:id="19"/>
    </w:p>
    <w:p w14:paraId="4013C445" w14:textId="753E4903" w:rsidR="00937359" w:rsidRPr="007C4CFA" w:rsidRDefault="00937359" w:rsidP="00896D8D">
      <w:pPr>
        <w:spacing w:after="0" w:line="480" w:lineRule="auto"/>
        <w:jc w:val="both"/>
        <w:rPr>
          <w:rFonts w:cs="David"/>
          <w:sz w:val="24"/>
          <w:szCs w:val="24"/>
          <w:rtl/>
        </w:rPr>
      </w:pPr>
      <w:r w:rsidRPr="007C4CFA">
        <w:rPr>
          <w:rFonts w:cs="David" w:hint="cs"/>
          <w:sz w:val="24"/>
          <w:szCs w:val="24"/>
          <w:rtl/>
        </w:rPr>
        <w:t xml:space="preserve">התפלגות התשובות על ההיגדים שבחנו את העמדות כלפי תרומת איברים, לאחר קיבוץ קטגוריות באופן הבא: תשובות 1+2 קובצו לקטגוריה "מסכים במידה מועטה", תשובה 3 נותרה "מסכים במידה בינונית", תשובות 4+5 "מסכים במידה רבה". </w:t>
      </w:r>
    </w:p>
    <w:p w14:paraId="515D53D2" w14:textId="77777777" w:rsidR="00937359" w:rsidRPr="007C4CFA" w:rsidRDefault="00937359" w:rsidP="00896D8D">
      <w:pPr>
        <w:spacing w:after="0" w:line="480" w:lineRule="auto"/>
        <w:jc w:val="both"/>
        <w:rPr>
          <w:rFonts w:cs="David"/>
          <w:sz w:val="24"/>
          <w:szCs w:val="24"/>
          <w:rtl/>
        </w:rPr>
      </w:pPr>
    </w:p>
    <w:p w14:paraId="04658771" w14:textId="46AD60F1" w:rsidR="00937359" w:rsidRPr="007C4CFA" w:rsidRDefault="00937359" w:rsidP="00896D8D">
      <w:pPr>
        <w:spacing w:after="0" w:line="480" w:lineRule="auto"/>
        <w:jc w:val="both"/>
        <w:rPr>
          <w:rFonts w:cs="David"/>
          <w:sz w:val="24"/>
          <w:szCs w:val="24"/>
          <w:rtl/>
        </w:rPr>
      </w:pPr>
      <w:r w:rsidRPr="007C4CFA">
        <w:rPr>
          <w:rFonts w:cs="David" w:hint="cs"/>
          <w:sz w:val="24"/>
          <w:szCs w:val="24"/>
          <w:rtl/>
        </w:rPr>
        <w:t xml:space="preserve">לוח </w:t>
      </w:r>
      <w:r w:rsidR="00207C8E">
        <w:rPr>
          <w:rFonts w:cs="David" w:hint="cs"/>
          <w:sz w:val="24"/>
          <w:szCs w:val="24"/>
          <w:rtl/>
        </w:rPr>
        <w:t>3</w:t>
      </w:r>
      <w:r w:rsidRPr="007C4CFA">
        <w:rPr>
          <w:rFonts w:cs="David" w:hint="cs"/>
          <w:sz w:val="24"/>
          <w:szCs w:val="24"/>
          <w:rtl/>
        </w:rPr>
        <w:t>: התפלגות התשובות על שאלון העמדות כלפי תרומת איברים</w:t>
      </w:r>
    </w:p>
    <w:tbl>
      <w:tblPr>
        <w:tblStyle w:val="af0"/>
        <w:bidiVisual/>
        <w:tblW w:w="8568" w:type="dxa"/>
        <w:tblLook w:val="04A0" w:firstRow="1" w:lastRow="0" w:firstColumn="1" w:lastColumn="0" w:noHBand="0" w:noVBand="1"/>
      </w:tblPr>
      <w:tblGrid>
        <w:gridCol w:w="3991"/>
        <w:gridCol w:w="1182"/>
        <w:gridCol w:w="1275"/>
        <w:gridCol w:w="1000"/>
        <w:gridCol w:w="1120"/>
      </w:tblGrid>
      <w:tr w:rsidR="00937359" w:rsidRPr="007C4CFA" w14:paraId="1F7914EF" w14:textId="77777777" w:rsidTr="00F34A0B">
        <w:trPr>
          <w:trHeight w:val="517"/>
        </w:trPr>
        <w:tc>
          <w:tcPr>
            <w:tcW w:w="3991" w:type="dxa"/>
          </w:tcPr>
          <w:p w14:paraId="4609BFF5" w14:textId="77777777" w:rsidR="00937359" w:rsidRPr="007C4CFA" w:rsidRDefault="00937359" w:rsidP="00896D8D">
            <w:pPr>
              <w:spacing w:line="480" w:lineRule="auto"/>
              <w:rPr>
                <w:rFonts w:cs="David"/>
                <w:rtl/>
              </w:rPr>
            </w:pPr>
          </w:p>
          <w:p w14:paraId="7F1605E6" w14:textId="77777777" w:rsidR="00937359" w:rsidRPr="007C4CFA" w:rsidRDefault="00937359" w:rsidP="00896D8D">
            <w:pPr>
              <w:spacing w:line="480" w:lineRule="auto"/>
              <w:rPr>
                <w:rFonts w:cs="David"/>
                <w:rtl/>
              </w:rPr>
            </w:pPr>
          </w:p>
          <w:p w14:paraId="0AED37FA" w14:textId="77777777" w:rsidR="00937359" w:rsidRPr="007C4CFA" w:rsidRDefault="00937359" w:rsidP="00896D8D">
            <w:pPr>
              <w:spacing w:line="480" w:lineRule="auto"/>
              <w:rPr>
                <w:rFonts w:cs="David"/>
                <w:rtl/>
              </w:rPr>
            </w:pPr>
          </w:p>
        </w:tc>
        <w:tc>
          <w:tcPr>
            <w:tcW w:w="1182" w:type="dxa"/>
          </w:tcPr>
          <w:p w14:paraId="49892931"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במידה מועטה (%)</w:t>
            </w:r>
          </w:p>
        </w:tc>
        <w:tc>
          <w:tcPr>
            <w:tcW w:w="1275" w:type="dxa"/>
          </w:tcPr>
          <w:p w14:paraId="2DFE1F8F"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במידה בינונית (%)</w:t>
            </w:r>
          </w:p>
        </w:tc>
        <w:tc>
          <w:tcPr>
            <w:tcW w:w="1000" w:type="dxa"/>
          </w:tcPr>
          <w:p w14:paraId="090D73DD"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במידה רבה (%)</w:t>
            </w:r>
          </w:p>
        </w:tc>
        <w:tc>
          <w:tcPr>
            <w:tcW w:w="1120" w:type="dxa"/>
          </w:tcPr>
          <w:p w14:paraId="6422A0A0"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ממוצע± ס. תקן</w:t>
            </w:r>
          </w:p>
        </w:tc>
      </w:tr>
      <w:tr w:rsidR="00937359" w:rsidRPr="007C4CFA" w14:paraId="6249CBC3" w14:textId="77777777" w:rsidTr="00F34A0B">
        <w:tc>
          <w:tcPr>
            <w:tcW w:w="3991" w:type="dxa"/>
          </w:tcPr>
          <w:p w14:paraId="0324E381" w14:textId="77777777" w:rsidR="00937359" w:rsidRPr="007C4CFA" w:rsidRDefault="00937359" w:rsidP="00896D8D">
            <w:pPr>
              <w:pStyle w:val="a9"/>
              <w:numPr>
                <w:ilvl w:val="0"/>
                <w:numId w:val="36"/>
              </w:numPr>
              <w:spacing w:line="480" w:lineRule="auto"/>
              <w:ind w:left="281" w:hanging="281"/>
              <w:rPr>
                <w:rFonts w:cs="David"/>
                <w:sz w:val="24"/>
                <w:szCs w:val="24"/>
                <w:rtl/>
              </w:rPr>
            </w:pPr>
            <w:r w:rsidRPr="007C4CFA">
              <w:rPr>
                <w:rFonts w:ascii="David" w:hAnsi="David" w:cs="David" w:hint="cs"/>
                <w:sz w:val="24"/>
                <w:szCs w:val="24"/>
                <w:rtl/>
              </w:rPr>
              <w:t xml:space="preserve">תרומת איברים </w:t>
            </w:r>
            <w:r>
              <w:rPr>
                <w:rFonts w:ascii="David" w:hAnsi="David" w:cs="David" w:hint="cs"/>
                <w:sz w:val="24"/>
                <w:szCs w:val="24"/>
                <w:rtl/>
              </w:rPr>
              <w:t xml:space="preserve">[אינה] </w:t>
            </w:r>
            <w:r w:rsidRPr="007C4CFA">
              <w:rPr>
                <w:rFonts w:ascii="David" w:hAnsi="David" w:cs="David" w:hint="cs"/>
                <w:sz w:val="24"/>
                <w:szCs w:val="24"/>
                <w:rtl/>
              </w:rPr>
              <w:t>מבזה את הנפטר</w:t>
            </w:r>
            <w:r>
              <w:rPr>
                <w:rFonts w:ascii="David" w:hAnsi="David" w:cs="David" w:hint="cs"/>
                <w:sz w:val="24"/>
                <w:szCs w:val="24"/>
                <w:rtl/>
              </w:rPr>
              <w:t>*</w:t>
            </w:r>
          </w:p>
        </w:tc>
        <w:tc>
          <w:tcPr>
            <w:tcW w:w="1182" w:type="dxa"/>
            <w:vAlign w:val="center"/>
          </w:tcPr>
          <w:p w14:paraId="393874B3" w14:textId="77777777" w:rsidR="00937359" w:rsidRPr="007C4CFA" w:rsidRDefault="00937359" w:rsidP="00896D8D">
            <w:pPr>
              <w:spacing w:line="480" w:lineRule="auto"/>
              <w:jc w:val="center"/>
              <w:rPr>
                <w:rFonts w:cs="David"/>
                <w:sz w:val="24"/>
                <w:szCs w:val="24"/>
                <w:rtl/>
              </w:rPr>
            </w:pPr>
            <w:r>
              <w:rPr>
                <w:rFonts w:cs="David" w:hint="cs"/>
                <w:sz w:val="24"/>
                <w:szCs w:val="24"/>
                <w:rtl/>
              </w:rPr>
              <w:t>16</w:t>
            </w:r>
          </w:p>
        </w:tc>
        <w:tc>
          <w:tcPr>
            <w:tcW w:w="1275" w:type="dxa"/>
            <w:vAlign w:val="center"/>
          </w:tcPr>
          <w:p w14:paraId="45E1D0A5"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12</w:t>
            </w:r>
          </w:p>
        </w:tc>
        <w:tc>
          <w:tcPr>
            <w:tcW w:w="1000" w:type="dxa"/>
            <w:vAlign w:val="center"/>
          </w:tcPr>
          <w:p w14:paraId="030E1DB7" w14:textId="77777777" w:rsidR="00937359" w:rsidRPr="007C4CFA" w:rsidRDefault="00937359" w:rsidP="00896D8D">
            <w:pPr>
              <w:spacing w:line="480" w:lineRule="auto"/>
              <w:jc w:val="center"/>
              <w:rPr>
                <w:rFonts w:cs="David"/>
                <w:sz w:val="24"/>
                <w:szCs w:val="24"/>
                <w:rtl/>
              </w:rPr>
            </w:pPr>
            <w:r>
              <w:rPr>
                <w:rFonts w:cs="David" w:hint="cs"/>
                <w:sz w:val="24"/>
                <w:szCs w:val="24"/>
                <w:rtl/>
              </w:rPr>
              <w:t>72</w:t>
            </w:r>
          </w:p>
        </w:tc>
        <w:tc>
          <w:tcPr>
            <w:tcW w:w="1120" w:type="dxa"/>
            <w:vAlign w:val="center"/>
          </w:tcPr>
          <w:p w14:paraId="4F96ABCE" w14:textId="77777777" w:rsidR="00937359" w:rsidRPr="003875B5" w:rsidRDefault="00937359" w:rsidP="00896D8D">
            <w:pPr>
              <w:spacing w:line="480" w:lineRule="auto"/>
              <w:jc w:val="center"/>
              <w:rPr>
                <w:rFonts w:cs="David"/>
                <w:sz w:val="24"/>
                <w:szCs w:val="24"/>
                <w:rtl/>
              </w:rPr>
            </w:pPr>
            <w:r w:rsidRPr="003875B5">
              <w:rPr>
                <w:rFonts w:cs="David" w:hint="cs"/>
                <w:sz w:val="24"/>
                <w:szCs w:val="24"/>
                <w:rtl/>
              </w:rPr>
              <w:t>4.07</w:t>
            </w:r>
            <w:r w:rsidRPr="003875B5">
              <w:rPr>
                <w:rFonts w:ascii="David" w:hAnsi="David" w:cs="David"/>
                <w:sz w:val="24"/>
                <w:szCs w:val="24"/>
                <w:rtl/>
              </w:rPr>
              <w:t>±</w:t>
            </w:r>
            <w:r w:rsidRPr="003875B5">
              <w:rPr>
                <w:rFonts w:ascii="David" w:hAnsi="David" w:cs="David" w:hint="cs"/>
                <w:sz w:val="24"/>
                <w:szCs w:val="24"/>
                <w:rtl/>
              </w:rPr>
              <w:t>1.39</w:t>
            </w:r>
          </w:p>
        </w:tc>
      </w:tr>
      <w:tr w:rsidR="00937359" w:rsidRPr="007C4CFA" w14:paraId="0DE58C03" w14:textId="77777777" w:rsidTr="00F34A0B">
        <w:tc>
          <w:tcPr>
            <w:tcW w:w="3991" w:type="dxa"/>
          </w:tcPr>
          <w:p w14:paraId="441AE516" w14:textId="77777777" w:rsidR="00937359" w:rsidRPr="007C4CFA" w:rsidRDefault="00937359" w:rsidP="00896D8D">
            <w:pPr>
              <w:pStyle w:val="a9"/>
              <w:numPr>
                <w:ilvl w:val="0"/>
                <w:numId w:val="36"/>
              </w:numPr>
              <w:spacing w:line="480" w:lineRule="auto"/>
              <w:ind w:left="281" w:hanging="281"/>
              <w:rPr>
                <w:rFonts w:cs="David"/>
                <w:sz w:val="24"/>
                <w:szCs w:val="24"/>
                <w:rtl/>
              </w:rPr>
            </w:pPr>
            <w:r w:rsidRPr="007C4CFA">
              <w:rPr>
                <w:rFonts w:ascii="David" w:hAnsi="David" w:cs="David" w:hint="cs"/>
                <w:sz w:val="24"/>
                <w:szCs w:val="24"/>
                <w:rtl/>
              </w:rPr>
              <w:t>תרומת איברים היא מצווה אנושית</w:t>
            </w:r>
          </w:p>
        </w:tc>
        <w:tc>
          <w:tcPr>
            <w:tcW w:w="1182" w:type="dxa"/>
            <w:vAlign w:val="center"/>
          </w:tcPr>
          <w:p w14:paraId="56D35063"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16</w:t>
            </w:r>
          </w:p>
        </w:tc>
        <w:tc>
          <w:tcPr>
            <w:tcW w:w="1275" w:type="dxa"/>
            <w:vAlign w:val="center"/>
          </w:tcPr>
          <w:p w14:paraId="03BFC62D"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16</w:t>
            </w:r>
          </w:p>
        </w:tc>
        <w:tc>
          <w:tcPr>
            <w:tcW w:w="1000" w:type="dxa"/>
            <w:vAlign w:val="center"/>
          </w:tcPr>
          <w:p w14:paraId="6F226883"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68</w:t>
            </w:r>
          </w:p>
        </w:tc>
        <w:tc>
          <w:tcPr>
            <w:tcW w:w="1120" w:type="dxa"/>
            <w:vAlign w:val="center"/>
          </w:tcPr>
          <w:p w14:paraId="16106453"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3.96</w:t>
            </w:r>
            <w:r w:rsidRPr="007C4CFA">
              <w:rPr>
                <w:rFonts w:ascii="David" w:hAnsi="David" w:cs="David"/>
                <w:sz w:val="24"/>
                <w:szCs w:val="24"/>
                <w:rtl/>
              </w:rPr>
              <w:t>±</w:t>
            </w:r>
            <w:r w:rsidRPr="007C4CFA">
              <w:rPr>
                <w:rFonts w:cs="David" w:hint="cs"/>
                <w:sz w:val="24"/>
                <w:szCs w:val="24"/>
                <w:rtl/>
              </w:rPr>
              <w:t>1.31</w:t>
            </w:r>
          </w:p>
        </w:tc>
      </w:tr>
      <w:tr w:rsidR="00937359" w:rsidRPr="007C4CFA" w14:paraId="311FB0FB" w14:textId="77777777" w:rsidTr="00F34A0B">
        <w:tc>
          <w:tcPr>
            <w:tcW w:w="3991" w:type="dxa"/>
          </w:tcPr>
          <w:p w14:paraId="3A3909FC" w14:textId="77777777" w:rsidR="00937359" w:rsidRPr="007C4CFA" w:rsidRDefault="00937359" w:rsidP="00896D8D">
            <w:pPr>
              <w:pStyle w:val="a9"/>
              <w:numPr>
                <w:ilvl w:val="0"/>
                <w:numId w:val="36"/>
              </w:numPr>
              <w:spacing w:line="480" w:lineRule="auto"/>
              <w:ind w:left="281" w:hanging="281"/>
              <w:rPr>
                <w:rFonts w:cs="David"/>
                <w:sz w:val="24"/>
                <w:szCs w:val="24"/>
                <w:rtl/>
              </w:rPr>
            </w:pPr>
            <w:r w:rsidRPr="007C4CFA">
              <w:rPr>
                <w:rFonts w:ascii="David" w:hAnsi="David" w:cs="David" w:hint="cs"/>
                <w:sz w:val="24"/>
                <w:szCs w:val="24"/>
                <w:rtl/>
              </w:rPr>
              <w:t>מתן חיים לאחר המוות על ידי תרומת איברים היא כבוד</w:t>
            </w:r>
          </w:p>
        </w:tc>
        <w:tc>
          <w:tcPr>
            <w:tcW w:w="1182" w:type="dxa"/>
            <w:vAlign w:val="center"/>
          </w:tcPr>
          <w:p w14:paraId="3940D98C"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17</w:t>
            </w:r>
          </w:p>
        </w:tc>
        <w:tc>
          <w:tcPr>
            <w:tcW w:w="1275" w:type="dxa"/>
            <w:vAlign w:val="center"/>
          </w:tcPr>
          <w:p w14:paraId="07E690E7"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17</w:t>
            </w:r>
          </w:p>
        </w:tc>
        <w:tc>
          <w:tcPr>
            <w:tcW w:w="1000" w:type="dxa"/>
            <w:vAlign w:val="center"/>
          </w:tcPr>
          <w:p w14:paraId="33519482"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66</w:t>
            </w:r>
          </w:p>
        </w:tc>
        <w:tc>
          <w:tcPr>
            <w:tcW w:w="1120" w:type="dxa"/>
            <w:vAlign w:val="center"/>
          </w:tcPr>
          <w:p w14:paraId="5BBB079B" w14:textId="77777777" w:rsidR="00937359" w:rsidRPr="003F0E91" w:rsidRDefault="00937359" w:rsidP="00896D8D">
            <w:pPr>
              <w:spacing w:line="480" w:lineRule="auto"/>
              <w:jc w:val="center"/>
              <w:rPr>
                <w:rFonts w:cs="David"/>
                <w:sz w:val="24"/>
                <w:szCs w:val="24"/>
                <w:rtl/>
              </w:rPr>
            </w:pPr>
            <w:r w:rsidRPr="003F0E91">
              <w:rPr>
                <w:rFonts w:cs="David" w:hint="cs"/>
                <w:sz w:val="24"/>
                <w:szCs w:val="24"/>
                <w:rtl/>
              </w:rPr>
              <w:t>3.86</w:t>
            </w:r>
            <w:r w:rsidRPr="003F0E91">
              <w:rPr>
                <w:rFonts w:ascii="David" w:hAnsi="David" w:cs="David"/>
                <w:sz w:val="24"/>
                <w:szCs w:val="24"/>
                <w:rtl/>
              </w:rPr>
              <w:t>±</w:t>
            </w:r>
            <w:r w:rsidRPr="003F0E91">
              <w:rPr>
                <w:rFonts w:cs="David" w:hint="cs"/>
                <w:sz w:val="24"/>
                <w:szCs w:val="24"/>
                <w:rtl/>
              </w:rPr>
              <w:t>1.36</w:t>
            </w:r>
          </w:p>
        </w:tc>
      </w:tr>
      <w:tr w:rsidR="00937359" w:rsidRPr="007C4CFA" w14:paraId="0D4117B9" w14:textId="77777777" w:rsidTr="00F34A0B">
        <w:tc>
          <w:tcPr>
            <w:tcW w:w="3991" w:type="dxa"/>
          </w:tcPr>
          <w:p w14:paraId="27D567B3" w14:textId="77777777" w:rsidR="00937359" w:rsidRPr="007C4CFA" w:rsidRDefault="00937359" w:rsidP="00896D8D">
            <w:pPr>
              <w:pStyle w:val="a9"/>
              <w:numPr>
                <w:ilvl w:val="0"/>
                <w:numId w:val="36"/>
              </w:numPr>
              <w:spacing w:line="480" w:lineRule="auto"/>
              <w:ind w:left="281" w:hanging="281"/>
              <w:rPr>
                <w:rFonts w:cs="David"/>
                <w:sz w:val="24"/>
                <w:szCs w:val="24"/>
                <w:rtl/>
              </w:rPr>
            </w:pPr>
            <w:r w:rsidRPr="007C4CFA">
              <w:rPr>
                <w:rFonts w:ascii="David" w:hAnsi="David" w:cs="David" w:hint="cs"/>
                <w:sz w:val="24"/>
                <w:szCs w:val="24"/>
                <w:rtl/>
              </w:rPr>
              <w:t xml:space="preserve">תרומת איברים היא </w:t>
            </w:r>
            <w:r>
              <w:rPr>
                <w:rFonts w:ascii="David" w:hAnsi="David" w:cs="David" w:hint="cs"/>
                <w:sz w:val="24"/>
                <w:szCs w:val="24"/>
                <w:rtl/>
              </w:rPr>
              <w:t xml:space="preserve">[איננה] </w:t>
            </w:r>
            <w:r w:rsidRPr="007C4CFA">
              <w:rPr>
                <w:rFonts w:ascii="David" w:hAnsi="David" w:cs="David" w:hint="cs"/>
                <w:sz w:val="24"/>
                <w:szCs w:val="24"/>
                <w:rtl/>
              </w:rPr>
              <w:t>חילול כבוד המת</w:t>
            </w:r>
            <w:r>
              <w:rPr>
                <w:rFonts w:ascii="David" w:hAnsi="David" w:cs="David" w:hint="cs"/>
                <w:sz w:val="24"/>
                <w:szCs w:val="24"/>
                <w:rtl/>
              </w:rPr>
              <w:t>*</w:t>
            </w:r>
          </w:p>
        </w:tc>
        <w:tc>
          <w:tcPr>
            <w:tcW w:w="1182" w:type="dxa"/>
            <w:vAlign w:val="center"/>
          </w:tcPr>
          <w:p w14:paraId="40F801B0" w14:textId="77777777" w:rsidR="00937359" w:rsidRPr="007C4CFA" w:rsidRDefault="00937359" w:rsidP="00896D8D">
            <w:pPr>
              <w:spacing w:line="480" w:lineRule="auto"/>
              <w:jc w:val="center"/>
              <w:rPr>
                <w:rFonts w:cs="David"/>
                <w:sz w:val="24"/>
                <w:szCs w:val="24"/>
                <w:rtl/>
              </w:rPr>
            </w:pPr>
            <w:r>
              <w:rPr>
                <w:rFonts w:cs="David" w:hint="cs"/>
                <w:sz w:val="24"/>
                <w:szCs w:val="24"/>
                <w:rtl/>
              </w:rPr>
              <w:t>18</w:t>
            </w:r>
          </w:p>
        </w:tc>
        <w:tc>
          <w:tcPr>
            <w:tcW w:w="1275" w:type="dxa"/>
            <w:vAlign w:val="center"/>
          </w:tcPr>
          <w:p w14:paraId="0565979B"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16</w:t>
            </w:r>
          </w:p>
        </w:tc>
        <w:tc>
          <w:tcPr>
            <w:tcW w:w="1000" w:type="dxa"/>
            <w:vAlign w:val="center"/>
          </w:tcPr>
          <w:p w14:paraId="2575C08B" w14:textId="77777777" w:rsidR="00937359" w:rsidRPr="007C4CFA" w:rsidRDefault="00937359" w:rsidP="00896D8D">
            <w:pPr>
              <w:spacing w:line="480" w:lineRule="auto"/>
              <w:jc w:val="center"/>
              <w:rPr>
                <w:rFonts w:cs="David"/>
                <w:sz w:val="24"/>
                <w:szCs w:val="24"/>
                <w:rtl/>
              </w:rPr>
            </w:pPr>
            <w:r>
              <w:rPr>
                <w:rFonts w:cs="David" w:hint="cs"/>
                <w:sz w:val="24"/>
                <w:szCs w:val="24"/>
                <w:rtl/>
              </w:rPr>
              <w:t>66</w:t>
            </w:r>
          </w:p>
        </w:tc>
        <w:tc>
          <w:tcPr>
            <w:tcW w:w="1120" w:type="dxa"/>
            <w:vAlign w:val="center"/>
          </w:tcPr>
          <w:p w14:paraId="316866EB" w14:textId="77777777" w:rsidR="00937359" w:rsidRPr="00834C6B" w:rsidRDefault="00937359" w:rsidP="00896D8D">
            <w:pPr>
              <w:spacing w:line="480" w:lineRule="auto"/>
              <w:jc w:val="center"/>
              <w:rPr>
                <w:rFonts w:cs="David"/>
                <w:sz w:val="24"/>
                <w:szCs w:val="24"/>
                <w:rtl/>
              </w:rPr>
            </w:pPr>
            <w:r w:rsidRPr="00834C6B">
              <w:rPr>
                <w:rFonts w:cs="David" w:hint="cs"/>
                <w:sz w:val="24"/>
                <w:szCs w:val="24"/>
                <w:rtl/>
              </w:rPr>
              <w:t>3.36</w:t>
            </w:r>
            <w:r w:rsidRPr="00834C6B">
              <w:rPr>
                <w:rFonts w:ascii="David" w:hAnsi="David" w:cs="David"/>
                <w:sz w:val="24"/>
                <w:szCs w:val="24"/>
                <w:rtl/>
              </w:rPr>
              <w:t>±</w:t>
            </w:r>
            <w:r w:rsidRPr="00834C6B">
              <w:rPr>
                <w:rFonts w:cs="David" w:hint="cs"/>
                <w:sz w:val="24"/>
                <w:szCs w:val="24"/>
                <w:rtl/>
              </w:rPr>
              <w:t>1.39</w:t>
            </w:r>
          </w:p>
        </w:tc>
      </w:tr>
      <w:tr w:rsidR="00937359" w:rsidRPr="007C4CFA" w14:paraId="0B80C4F3" w14:textId="77777777" w:rsidTr="00F34A0B">
        <w:tc>
          <w:tcPr>
            <w:tcW w:w="3991" w:type="dxa"/>
          </w:tcPr>
          <w:p w14:paraId="1537B939" w14:textId="77777777" w:rsidR="00937359" w:rsidRPr="007C4CFA" w:rsidRDefault="00937359" w:rsidP="00896D8D">
            <w:pPr>
              <w:pStyle w:val="a9"/>
              <w:numPr>
                <w:ilvl w:val="0"/>
                <w:numId w:val="36"/>
              </w:numPr>
              <w:spacing w:line="480" w:lineRule="auto"/>
              <w:ind w:left="281" w:hanging="281"/>
              <w:rPr>
                <w:rFonts w:cs="David"/>
                <w:sz w:val="24"/>
                <w:szCs w:val="24"/>
                <w:rtl/>
              </w:rPr>
            </w:pPr>
            <w:r w:rsidRPr="007C4CFA">
              <w:rPr>
                <w:rFonts w:ascii="David" w:hAnsi="David" w:cs="David" w:hint="cs"/>
                <w:sz w:val="24"/>
                <w:szCs w:val="24"/>
                <w:rtl/>
              </w:rPr>
              <w:t xml:space="preserve">תרומת איברים </w:t>
            </w:r>
            <w:r>
              <w:rPr>
                <w:rFonts w:ascii="David" w:hAnsi="David" w:cs="David" w:hint="cs"/>
                <w:sz w:val="24"/>
                <w:szCs w:val="24"/>
                <w:rtl/>
              </w:rPr>
              <w:t>היא [א</w:t>
            </w:r>
            <w:r w:rsidRPr="007C4CFA">
              <w:rPr>
                <w:rFonts w:ascii="David" w:hAnsi="David" w:cs="David" w:hint="cs"/>
                <w:sz w:val="24"/>
                <w:szCs w:val="24"/>
                <w:rtl/>
              </w:rPr>
              <w:t>ינ</w:t>
            </w:r>
            <w:r>
              <w:rPr>
                <w:rFonts w:ascii="David" w:hAnsi="David" w:cs="David" w:hint="cs"/>
                <w:sz w:val="24"/>
                <w:szCs w:val="24"/>
                <w:rtl/>
              </w:rPr>
              <w:t>נ</w:t>
            </w:r>
            <w:r w:rsidRPr="007C4CFA">
              <w:rPr>
                <w:rFonts w:ascii="David" w:hAnsi="David" w:cs="David" w:hint="cs"/>
                <w:sz w:val="24"/>
                <w:szCs w:val="24"/>
                <w:rtl/>
              </w:rPr>
              <w:t>ה</w:t>
            </w:r>
            <w:r>
              <w:rPr>
                <w:rFonts w:ascii="David" w:hAnsi="David" w:cs="David" w:hint="cs"/>
                <w:sz w:val="24"/>
                <w:szCs w:val="24"/>
                <w:rtl/>
              </w:rPr>
              <w:t>]</w:t>
            </w:r>
            <w:r w:rsidRPr="007C4CFA">
              <w:rPr>
                <w:rFonts w:ascii="David" w:hAnsi="David" w:cs="David" w:hint="cs"/>
                <w:sz w:val="24"/>
                <w:szCs w:val="24"/>
                <w:rtl/>
              </w:rPr>
              <w:t xml:space="preserve"> התערבות במעשי אלוהים</w:t>
            </w:r>
            <w:r>
              <w:rPr>
                <w:rFonts w:cs="David" w:hint="cs"/>
                <w:sz w:val="24"/>
                <w:szCs w:val="24"/>
                <w:rtl/>
              </w:rPr>
              <w:t>*</w:t>
            </w:r>
          </w:p>
        </w:tc>
        <w:tc>
          <w:tcPr>
            <w:tcW w:w="1182" w:type="dxa"/>
            <w:vAlign w:val="center"/>
          </w:tcPr>
          <w:p w14:paraId="15C98F35" w14:textId="77777777" w:rsidR="00937359" w:rsidRPr="007C4CFA" w:rsidRDefault="00937359" w:rsidP="00896D8D">
            <w:pPr>
              <w:spacing w:line="480" w:lineRule="auto"/>
              <w:jc w:val="center"/>
              <w:rPr>
                <w:rFonts w:cs="David"/>
                <w:sz w:val="24"/>
                <w:szCs w:val="24"/>
                <w:rtl/>
              </w:rPr>
            </w:pPr>
            <w:r>
              <w:rPr>
                <w:rFonts w:cs="David" w:hint="cs"/>
                <w:sz w:val="24"/>
                <w:szCs w:val="24"/>
                <w:rtl/>
              </w:rPr>
              <w:t>18</w:t>
            </w:r>
          </w:p>
        </w:tc>
        <w:tc>
          <w:tcPr>
            <w:tcW w:w="1275" w:type="dxa"/>
            <w:vAlign w:val="center"/>
          </w:tcPr>
          <w:p w14:paraId="7087B360"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17</w:t>
            </w:r>
          </w:p>
        </w:tc>
        <w:tc>
          <w:tcPr>
            <w:tcW w:w="1000" w:type="dxa"/>
            <w:vAlign w:val="center"/>
          </w:tcPr>
          <w:p w14:paraId="20F962E3" w14:textId="77777777" w:rsidR="00937359" w:rsidRPr="007C4CFA" w:rsidRDefault="00937359" w:rsidP="00896D8D">
            <w:pPr>
              <w:spacing w:line="480" w:lineRule="auto"/>
              <w:jc w:val="center"/>
              <w:rPr>
                <w:rFonts w:cs="David"/>
                <w:sz w:val="24"/>
                <w:szCs w:val="24"/>
                <w:rtl/>
              </w:rPr>
            </w:pPr>
            <w:r>
              <w:rPr>
                <w:rFonts w:cs="David" w:hint="cs"/>
                <w:sz w:val="24"/>
                <w:szCs w:val="24"/>
                <w:rtl/>
              </w:rPr>
              <w:t>65</w:t>
            </w:r>
          </w:p>
        </w:tc>
        <w:tc>
          <w:tcPr>
            <w:tcW w:w="1120" w:type="dxa"/>
            <w:vAlign w:val="center"/>
          </w:tcPr>
          <w:p w14:paraId="1A535F6E" w14:textId="77777777" w:rsidR="00937359" w:rsidRPr="00834C6B" w:rsidRDefault="00937359" w:rsidP="00896D8D">
            <w:pPr>
              <w:spacing w:line="480" w:lineRule="auto"/>
              <w:jc w:val="center"/>
              <w:rPr>
                <w:rFonts w:cs="David"/>
                <w:sz w:val="24"/>
                <w:szCs w:val="24"/>
                <w:rtl/>
              </w:rPr>
            </w:pPr>
            <w:r w:rsidRPr="00834C6B">
              <w:rPr>
                <w:rFonts w:cs="David" w:hint="cs"/>
                <w:sz w:val="24"/>
                <w:szCs w:val="24"/>
                <w:rtl/>
              </w:rPr>
              <w:t>3.81</w:t>
            </w:r>
            <w:r w:rsidRPr="00834C6B">
              <w:rPr>
                <w:rFonts w:ascii="David" w:hAnsi="David" w:cs="David"/>
                <w:sz w:val="24"/>
                <w:szCs w:val="24"/>
                <w:rtl/>
              </w:rPr>
              <w:t>±</w:t>
            </w:r>
            <w:r w:rsidRPr="00834C6B">
              <w:rPr>
                <w:rFonts w:cs="David" w:hint="cs"/>
                <w:sz w:val="24"/>
                <w:szCs w:val="24"/>
                <w:rtl/>
              </w:rPr>
              <w:t>1.41</w:t>
            </w:r>
          </w:p>
        </w:tc>
      </w:tr>
      <w:tr w:rsidR="00937359" w:rsidRPr="007C4CFA" w14:paraId="1194DB56" w14:textId="77777777" w:rsidTr="00F34A0B">
        <w:tc>
          <w:tcPr>
            <w:tcW w:w="3991" w:type="dxa"/>
          </w:tcPr>
          <w:p w14:paraId="6610446A" w14:textId="77777777" w:rsidR="00937359" w:rsidRPr="007C4CFA" w:rsidRDefault="00937359" w:rsidP="00896D8D">
            <w:pPr>
              <w:pStyle w:val="a9"/>
              <w:numPr>
                <w:ilvl w:val="0"/>
                <w:numId w:val="36"/>
              </w:numPr>
              <w:spacing w:line="480" w:lineRule="auto"/>
              <w:ind w:left="281" w:hanging="281"/>
              <w:rPr>
                <w:rFonts w:cs="David"/>
                <w:sz w:val="24"/>
                <w:szCs w:val="24"/>
                <w:rtl/>
              </w:rPr>
            </w:pPr>
            <w:r w:rsidRPr="007C4CFA">
              <w:rPr>
                <w:rFonts w:ascii="David" w:hAnsi="David" w:cs="David" w:hint="cs"/>
                <w:sz w:val="24"/>
                <w:szCs w:val="24"/>
                <w:rtl/>
              </w:rPr>
              <w:t>אני בעד תרומת איברים</w:t>
            </w:r>
          </w:p>
        </w:tc>
        <w:tc>
          <w:tcPr>
            <w:tcW w:w="1182" w:type="dxa"/>
            <w:vAlign w:val="center"/>
          </w:tcPr>
          <w:p w14:paraId="191D81CF"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23</w:t>
            </w:r>
          </w:p>
        </w:tc>
        <w:tc>
          <w:tcPr>
            <w:tcW w:w="1275" w:type="dxa"/>
            <w:vAlign w:val="center"/>
          </w:tcPr>
          <w:p w14:paraId="1C0999E0"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17</w:t>
            </w:r>
          </w:p>
        </w:tc>
        <w:tc>
          <w:tcPr>
            <w:tcW w:w="1000" w:type="dxa"/>
            <w:vAlign w:val="center"/>
          </w:tcPr>
          <w:p w14:paraId="3760D847"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60</w:t>
            </w:r>
          </w:p>
        </w:tc>
        <w:tc>
          <w:tcPr>
            <w:tcW w:w="1120" w:type="dxa"/>
            <w:vAlign w:val="center"/>
          </w:tcPr>
          <w:p w14:paraId="1955F496" w14:textId="77777777" w:rsidR="00937359" w:rsidRPr="00834C6B" w:rsidRDefault="00937359" w:rsidP="00896D8D">
            <w:pPr>
              <w:spacing w:line="480" w:lineRule="auto"/>
              <w:jc w:val="center"/>
              <w:rPr>
                <w:rFonts w:cs="David"/>
                <w:sz w:val="24"/>
                <w:szCs w:val="24"/>
                <w:rtl/>
              </w:rPr>
            </w:pPr>
            <w:r w:rsidRPr="00834C6B">
              <w:rPr>
                <w:rFonts w:cs="David" w:hint="cs"/>
                <w:sz w:val="24"/>
                <w:szCs w:val="24"/>
                <w:rtl/>
              </w:rPr>
              <w:t>3.69</w:t>
            </w:r>
            <w:r w:rsidRPr="00834C6B">
              <w:rPr>
                <w:rFonts w:ascii="David" w:hAnsi="David" w:cs="David"/>
                <w:sz w:val="24"/>
                <w:szCs w:val="24"/>
                <w:rtl/>
              </w:rPr>
              <w:t>±</w:t>
            </w:r>
            <w:r w:rsidRPr="00834C6B">
              <w:rPr>
                <w:rFonts w:cs="David" w:hint="cs"/>
                <w:sz w:val="24"/>
                <w:szCs w:val="24"/>
                <w:rtl/>
              </w:rPr>
              <w:t>1.44</w:t>
            </w:r>
          </w:p>
        </w:tc>
      </w:tr>
      <w:tr w:rsidR="00937359" w:rsidRPr="007C4CFA" w14:paraId="1CEEDCC6" w14:textId="77777777" w:rsidTr="00F34A0B">
        <w:tc>
          <w:tcPr>
            <w:tcW w:w="3991" w:type="dxa"/>
          </w:tcPr>
          <w:p w14:paraId="16AF389A" w14:textId="77777777" w:rsidR="00937359" w:rsidRPr="007C4CFA" w:rsidRDefault="00937359" w:rsidP="00896D8D">
            <w:pPr>
              <w:pStyle w:val="a9"/>
              <w:numPr>
                <w:ilvl w:val="0"/>
                <w:numId w:val="36"/>
              </w:numPr>
              <w:spacing w:line="480" w:lineRule="auto"/>
              <w:ind w:left="281" w:hanging="281"/>
              <w:rPr>
                <w:rFonts w:cs="David"/>
                <w:sz w:val="24"/>
                <w:szCs w:val="24"/>
                <w:rtl/>
              </w:rPr>
            </w:pPr>
            <w:r w:rsidRPr="007C4CFA">
              <w:rPr>
                <w:rFonts w:ascii="David" w:hAnsi="David" w:cs="David" w:hint="cs"/>
                <w:sz w:val="24"/>
                <w:szCs w:val="24"/>
                <w:rtl/>
              </w:rPr>
              <w:t xml:space="preserve">חתימה על כרטיס </w:t>
            </w:r>
            <w:r>
              <w:rPr>
                <w:rFonts w:ascii="David" w:hAnsi="David" w:cs="David" w:hint="cs"/>
                <w:sz w:val="24"/>
                <w:szCs w:val="24"/>
                <w:rtl/>
              </w:rPr>
              <w:t>תרומת איברים</w:t>
            </w:r>
            <w:r w:rsidRPr="007C4CFA">
              <w:rPr>
                <w:rFonts w:ascii="David" w:hAnsi="David" w:cs="David" w:hint="cs"/>
                <w:sz w:val="24"/>
                <w:szCs w:val="24"/>
                <w:rtl/>
              </w:rPr>
              <w:t xml:space="preserve"> </w:t>
            </w:r>
            <w:r>
              <w:rPr>
                <w:rFonts w:ascii="David" w:hAnsi="David" w:cs="David" w:hint="cs"/>
                <w:sz w:val="24"/>
                <w:szCs w:val="24"/>
                <w:rtl/>
              </w:rPr>
              <w:t xml:space="preserve">[לא] </w:t>
            </w:r>
            <w:r w:rsidRPr="007C4CFA">
              <w:rPr>
                <w:rFonts w:ascii="David" w:hAnsi="David" w:cs="David" w:hint="cs"/>
                <w:sz w:val="24"/>
                <w:szCs w:val="24"/>
                <w:rtl/>
              </w:rPr>
              <w:t>תפגע ברגשות משפחתי</w:t>
            </w:r>
            <w:r>
              <w:rPr>
                <w:rFonts w:cs="David" w:hint="cs"/>
                <w:sz w:val="24"/>
                <w:szCs w:val="24"/>
                <w:rtl/>
              </w:rPr>
              <w:t>*</w:t>
            </w:r>
          </w:p>
        </w:tc>
        <w:tc>
          <w:tcPr>
            <w:tcW w:w="1182" w:type="dxa"/>
            <w:vAlign w:val="center"/>
          </w:tcPr>
          <w:p w14:paraId="5B1B34ED" w14:textId="77777777" w:rsidR="00937359" w:rsidRPr="007C4CFA" w:rsidRDefault="00937359" w:rsidP="00896D8D">
            <w:pPr>
              <w:spacing w:line="480" w:lineRule="auto"/>
              <w:jc w:val="center"/>
              <w:rPr>
                <w:rFonts w:cs="David"/>
                <w:sz w:val="24"/>
                <w:szCs w:val="24"/>
                <w:rtl/>
              </w:rPr>
            </w:pPr>
            <w:r>
              <w:rPr>
                <w:rFonts w:cs="David" w:hint="cs"/>
                <w:sz w:val="24"/>
                <w:szCs w:val="24"/>
                <w:rtl/>
              </w:rPr>
              <w:t>25</w:t>
            </w:r>
          </w:p>
        </w:tc>
        <w:tc>
          <w:tcPr>
            <w:tcW w:w="1275" w:type="dxa"/>
            <w:vAlign w:val="center"/>
          </w:tcPr>
          <w:p w14:paraId="3DCA3ECA"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17</w:t>
            </w:r>
          </w:p>
        </w:tc>
        <w:tc>
          <w:tcPr>
            <w:tcW w:w="1000" w:type="dxa"/>
            <w:vAlign w:val="center"/>
          </w:tcPr>
          <w:p w14:paraId="12D7AB4B" w14:textId="77777777" w:rsidR="00937359" w:rsidRPr="007C4CFA" w:rsidRDefault="00937359" w:rsidP="00896D8D">
            <w:pPr>
              <w:spacing w:line="480" w:lineRule="auto"/>
              <w:jc w:val="center"/>
              <w:rPr>
                <w:rFonts w:cs="David"/>
                <w:sz w:val="24"/>
                <w:szCs w:val="24"/>
                <w:rtl/>
              </w:rPr>
            </w:pPr>
            <w:r>
              <w:rPr>
                <w:rFonts w:cs="David" w:hint="cs"/>
                <w:sz w:val="24"/>
                <w:szCs w:val="24"/>
                <w:rtl/>
              </w:rPr>
              <w:t>58</w:t>
            </w:r>
          </w:p>
        </w:tc>
        <w:tc>
          <w:tcPr>
            <w:tcW w:w="1120" w:type="dxa"/>
            <w:vAlign w:val="center"/>
          </w:tcPr>
          <w:p w14:paraId="76D322E7" w14:textId="77777777" w:rsidR="00937359" w:rsidRPr="00834C6B" w:rsidRDefault="00937359" w:rsidP="00896D8D">
            <w:pPr>
              <w:spacing w:line="480" w:lineRule="auto"/>
              <w:jc w:val="center"/>
              <w:rPr>
                <w:rFonts w:cs="David"/>
                <w:sz w:val="24"/>
                <w:szCs w:val="24"/>
                <w:rtl/>
              </w:rPr>
            </w:pPr>
            <w:r w:rsidRPr="00834C6B">
              <w:rPr>
                <w:rFonts w:cs="David" w:hint="cs"/>
                <w:sz w:val="24"/>
                <w:szCs w:val="24"/>
                <w:rtl/>
              </w:rPr>
              <w:t>3.56</w:t>
            </w:r>
            <w:r w:rsidRPr="00834C6B">
              <w:rPr>
                <w:rFonts w:ascii="David" w:hAnsi="David" w:cs="David"/>
                <w:sz w:val="24"/>
                <w:szCs w:val="24"/>
                <w:rtl/>
              </w:rPr>
              <w:t>±</w:t>
            </w:r>
            <w:r w:rsidRPr="00834C6B">
              <w:rPr>
                <w:rFonts w:cs="David" w:hint="cs"/>
                <w:sz w:val="24"/>
                <w:szCs w:val="24"/>
                <w:rtl/>
              </w:rPr>
              <w:t>1.49</w:t>
            </w:r>
          </w:p>
        </w:tc>
      </w:tr>
      <w:tr w:rsidR="00937359" w:rsidRPr="007C4CFA" w14:paraId="475A6A99" w14:textId="77777777" w:rsidTr="00F34A0B">
        <w:tc>
          <w:tcPr>
            <w:tcW w:w="3991" w:type="dxa"/>
          </w:tcPr>
          <w:p w14:paraId="12985E4A" w14:textId="77777777" w:rsidR="00937359" w:rsidRPr="007C4CFA" w:rsidRDefault="00937359" w:rsidP="00896D8D">
            <w:pPr>
              <w:pStyle w:val="a9"/>
              <w:numPr>
                <w:ilvl w:val="0"/>
                <w:numId w:val="36"/>
              </w:numPr>
              <w:spacing w:line="480" w:lineRule="auto"/>
              <w:ind w:left="281" w:hanging="281"/>
              <w:rPr>
                <w:rFonts w:cs="David"/>
                <w:sz w:val="24"/>
                <w:szCs w:val="24"/>
                <w:rtl/>
              </w:rPr>
            </w:pPr>
            <w:r w:rsidRPr="007C4CFA">
              <w:rPr>
                <w:rFonts w:ascii="David" w:hAnsi="David" w:cs="David" w:hint="cs"/>
                <w:sz w:val="24"/>
                <w:szCs w:val="24"/>
                <w:rtl/>
              </w:rPr>
              <w:t xml:space="preserve">המחשבה שיחתכו אותי לאחר המוות </w:t>
            </w:r>
            <w:r>
              <w:rPr>
                <w:rFonts w:ascii="David" w:hAnsi="David" w:cs="David" w:hint="cs"/>
                <w:sz w:val="24"/>
                <w:szCs w:val="24"/>
                <w:rtl/>
              </w:rPr>
              <w:t xml:space="preserve">[אינה] </w:t>
            </w:r>
            <w:r w:rsidRPr="007C4CFA">
              <w:rPr>
                <w:rFonts w:ascii="David" w:hAnsi="David" w:cs="David" w:hint="cs"/>
                <w:sz w:val="24"/>
                <w:szCs w:val="24"/>
                <w:rtl/>
              </w:rPr>
              <w:t>גורמת לי לרתיעה</w:t>
            </w:r>
            <w:r>
              <w:rPr>
                <w:rFonts w:ascii="David" w:hAnsi="David" w:cs="David" w:hint="cs"/>
                <w:sz w:val="24"/>
                <w:szCs w:val="24"/>
                <w:rtl/>
              </w:rPr>
              <w:t>*</w:t>
            </w:r>
          </w:p>
        </w:tc>
        <w:tc>
          <w:tcPr>
            <w:tcW w:w="1182" w:type="dxa"/>
            <w:vAlign w:val="center"/>
          </w:tcPr>
          <w:p w14:paraId="7A6605DC" w14:textId="77777777" w:rsidR="00937359" w:rsidRPr="007C4CFA" w:rsidRDefault="00937359" w:rsidP="00896D8D">
            <w:pPr>
              <w:spacing w:line="480" w:lineRule="auto"/>
              <w:jc w:val="center"/>
              <w:rPr>
                <w:rFonts w:cs="David"/>
                <w:sz w:val="24"/>
                <w:szCs w:val="24"/>
                <w:rtl/>
              </w:rPr>
            </w:pPr>
            <w:r>
              <w:rPr>
                <w:rFonts w:cs="David" w:hint="cs"/>
                <w:sz w:val="24"/>
                <w:szCs w:val="24"/>
                <w:rtl/>
              </w:rPr>
              <w:t>27</w:t>
            </w:r>
          </w:p>
        </w:tc>
        <w:tc>
          <w:tcPr>
            <w:tcW w:w="1275" w:type="dxa"/>
            <w:vAlign w:val="center"/>
          </w:tcPr>
          <w:p w14:paraId="36FBC5FA"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15</w:t>
            </w:r>
          </w:p>
        </w:tc>
        <w:tc>
          <w:tcPr>
            <w:tcW w:w="1000" w:type="dxa"/>
            <w:vAlign w:val="center"/>
          </w:tcPr>
          <w:p w14:paraId="73E6E7CD" w14:textId="77777777" w:rsidR="00937359" w:rsidRPr="007C4CFA" w:rsidRDefault="00937359" w:rsidP="00896D8D">
            <w:pPr>
              <w:spacing w:line="480" w:lineRule="auto"/>
              <w:jc w:val="center"/>
              <w:rPr>
                <w:rFonts w:cs="David"/>
                <w:sz w:val="24"/>
                <w:szCs w:val="24"/>
                <w:rtl/>
              </w:rPr>
            </w:pPr>
            <w:r>
              <w:rPr>
                <w:rFonts w:cs="David" w:hint="cs"/>
                <w:sz w:val="24"/>
                <w:szCs w:val="24"/>
                <w:rtl/>
              </w:rPr>
              <w:t>57</w:t>
            </w:r>
          </w:p>
        </w:tc>
        <w:tc>
          <w:tcPr>
            <w:tcW w:w="1120" w:type="dxa"/>
            <w:vAlign w:val="center"/>
          </w:tcPr>
          <w:p w14:paraId="7C579775" w14:textId="77777777" w:rsidR="00937359" w:rsidRPr="00834C6B" w:rsidRDefault="00937359" w:rsidP="00896D8D">
            <w:pPr>
              <w:spacing w:line="480" w:lineRule="auto"/>
              <w:jc w:val="center"/>
              <w:rPr>
                <w:rFonts w:cs="David"/>
                <w:sz w:val="24"/>
                <w:szCs w:val="24"/>
                <w:rtl/>
              </w:rPr>
            </w:pPr>
            <w:r w:rsidRPr="00834C6B">
              <w:rPr>
                <w:rFonts w:cs="David" w:hint="cs"/>
                <w:sz w:val="24"/>
                <w:szCs w:val="24"/>
                <w:rtl/>
              </w:rPr>
              <w:t>3.59</w:t>
            </w:r>
            <w:r w:rsidRPr="00834C6B">
              <w:rPr>
                <w:rFonts w:ascii="David" w:hAnsi="David" w:cs="David"/>
                <w:sz w:val="24"/>
                <w:szCs w:val="24"/>
                <w:rtl/>
              </w:rPr>
              <w:t>±</w:t>
            </w:r>
            <w:r w:rsidRPr="00834C6B">
              <w:rPr>
                <w:rFonts w:cs="David" w:hint="cs"/>
                <w:sz w:val="24"/>
                <w:szCs w:val="24"/>
                <w:rtl/>
              </w:rPr>
              <w:t>1.55</w:t>
            </w:r>
          </w:p>
        </w:tc>
      </w:tr>
      <w:tr w:rsidR="00937359" w:rsidRPr="007C4CFA" w14:paraId="2826C685" w14:textId="77777777" w:rsidTr="00F34A0B">
        <w:tc>
          <w:tcPr>
            <w:tcW w:w="3991" w:type="dxa"/>
          </w:tcPr>
          <w:p w14:paraId="72B85C9A" w14:textId="77777777" w:rsidR="00937359" w:rsidRPr="007C4CFA" w:rsidRDefault="00937359" w:rsidP="00896D8D">
            <w:pPr>
              <w:pStyle w:val="a9"/>
              <w:numPr>
                <w:ilvl w:val="0"/>
                <w:numId w:val="36"/>
              </w:numPr>
              <w:spacing w:line="480" w:lineRule="auto"/>
              <w:ind w:left="281" w:hanging="281"/>
              <w:rPr>
                <w:rFonts w:cs="David"/>
                <w:sz w:val="24"/>
                <w:szCs w:val="24"/>
                <w:rtl/>
              </w:rPr>
            </w:pPr>
            <w:r w:rsidRPr="007C4CFA">
              <w:rPr>
                <w:rFonts w:ascii="David" w:hAnsi="David" w:cs="David" w:hint="cs"/>
                <w:sz w:val="24"/>
                <w:szCs w:val="24"/>
                <w:rtl/>
              </w:rPr>
              <w:t>אני בעד חתימה על תרומת איברים</w:t>
            </w:r>
          </w:p>
        </w:tc>
        <w:tc>
          <w:tcPr>
            <w:tcW w:w="1182" w:type="dxa"/>
            <w:vAlign w:val="center"/>
          </w:tcPr>
          <w:p w14:paraId="25C564CD"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27</w:t>
            </w:r>
          </w:p>
        </w:tc>
        <w:tc>
          <w:tcPr>
            <w:tcW w:w="1275" w:type="dxa"/>
            <w:vAlign w:val="center"/>
          </w:tcPr>
          <w:p w14:paraId="20B8D2D5"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18</w:t>
            </w:r>
          </w:p>
        </w:tc>
        <w:tc>
          <w:tcPr>
            <w:tcW w:w="1000" w:type="dxa"/>
            <w:vAlign w:val="center"/>
          </w:tcPr>
          <w:p w14:paraId="6D7CFE5B"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55</w:t>
            </w:r>
          </w:p>
        </w:tc>
        <w:tc>
          <w:tcPr>
            <w:tcW w:w="1120" w:type="dxa"/>
            <w:vAlign w:val="center"/>
          </w:tcPr>
          <w:p w14:paraId="6F36E61D" w14:textId="77777777" w:rsidR="00937359" w:rsidRPr="00834C6B" w:rsidRDefault="00937359" w:rsidP="00896D8D">
            <w:pPr>
              <w:spacing w:line="480" w:lineRule="auto"/>
              <w:jc w:val="center"/>
              <w:rPr>
                <w:rFonts w:cs="David"/>
                <w:sz w:val="24"/>
                <w:szCs w:val="24"/>
                <w:rtl/>
              </w:rPr>
            </w:pPr>
            <w:r w:rsidRPr="00834C6B">
              <w:rPr>
                <w:rFonts w:cs="David" w:hint="cs"/>
                <w:sz w:val="24"/>
                <w:szCs w:val="24"/>
                <w:rtl/>
              </w:rPr>
              <w:t>3.53</w:t>
            </w:r>
            <w:r w:rsidRPr="00834C6B">
              <w:rPr>
                <w:rFonts w:ascii="David" w:hAnsi="David" w:cs="David"/>
                <w:sz w:val="24"/>
                <w:szCs w:val="24"/>
                <w:rtl/>
              </w:rPr>
              <w:t>±</w:t>
            </w:r>
            <w:r w:rsidRPr="00834C6B">
              <w:rPr>
                <w:rFonts w:cs="David" w:hint="cs"/>
                <w:sz w:val="24"/>
                <w:szCs w:val="24"/>
                <w:rtl/>
              </w:rPr>
              <w:t>1.49</w:t>
            </w:r>
          </w:p>
        </w:tc>
      </w:tr>
      <w:tr w:rsidR="00937359" w:rsidRPr="007C4CFA" w14:paraId="3ADB60EF" w14:textId="77777777" w:rsidTr="00F34A0B">
        <w:tc>
          <w:tcPr>
            <w:tcW w:w="3991" w:type="dxa"/>
          </w:tcPr>
          <w:p w14:paraId="729AAA04" w14:textId="77777777" w:rsidR="00937359" w:rsidRPr="007C4CFA" w:rsidRDefault="00937359" w:rsidP="00896D8D">
            <w:pPr>
              <w:pStyle w:val="a9"/>
              <w:numPr>
                <w:ilvl w:val="0"/>
                <w:numId w:val="36"/>
              </w:numPr>
              <w:spacing w:line="480" w:lineRule="auto"/>
              <w:ind w:left="281" w:hanging="281"/>
              <w:rPr>
                <w:rFonts w:cs="David"/>
                <w:sz w:val="24"/>
                <w:szCs w:val="24"/>
                <w:rtl/>
              </w:rPr>
            </w:pPr>
            <w:r w:rsidRPr="007C4CFA">
              <w:rPr>
                <w:rFonts w:ascii="David" w:hAnsi="David" w:cs="David" w:hint="cs"/>
                <w:sz w:val="24"/>
                <w:szCs w:val="24"/>
                <w:rtl/>
              </w:rPr>
              <w:t xml:space="preserve">תרומת איברים </w:t>
            </w:r>
            <w:r>
              <w:rPr>
                <w:rFonts w:ascii="David" w:hAnsi="David" w:cs="David" w:hint="cs"/>
                <w:sz w:val="24"/>
                <w:szCs w:val="24"/>
                <w:rtl/>
              </w:rPr>
              <w:t xml:space="preserve">[אינה] </w:t>
            </w:r>
            <w:r w:rsidRPr="007C4CFA">
              <w:rPr>
                <w:rFonts w:ascii="David" w:hAnsi="David" w:cs="David" w:hint="cs"/>
                <w:sz w:val="24"/>
                <w:szCs w:val="24"/>
                <w:rtl/>
              </w:rPr>
              <w:t>מקשה על התמודדות המשפחה עם מות יקירם</w:t>
            </w:r>
            <w:r>
              <w:rPr>
                <w:rFonts w:ascii="David" w:hAnsi="David" w:cs="David" w:hint="cs"/>
                <w:sz w:val="24"/>
                <w:szCs w:val="24"/>
                <w:rtl/>
              </w:rPr>
              <w:t>*</w:t>
            </w:r>
          </w:p>
        </w:tc>
        <w:tc>
          <w:tcPr>
            <w:tcW w:w="1182" w:type="dxa"/>
            <w:vAlign w:val="center"/>
          </w:tcPr>
          <w:p w14:paraId="32794328" w14:textId="77777777" w:rsidR="00937359" w:rsidRPr="007C4CFA" w:rsidRDefault="00937359" w:rsidP="00896D8D">
            <w:pPr>
              <w:spacing w:line="480" w:lineRule="auto"/>
              <w:jc w:val="center"/>
              <w:rPr>
                <w:rFonts w:cs="David"/>
                <w:sz w:val="24"/>
                <w:szCs w:val="24"/>
                <w:rtl/>
              </w:rPr>
            </w:pPr>
            <w:r>
              <w:rPr>
                <w:rFonts w:cs="David" w:hint="cs"/>
                <w:sz w:val="24"/>
                <w:szCs w:val="24"/>
                <w:rtl/>
              </w:rPr>
              <w:t>26</w:t>
            </w:r>
          </w:p>
        </w:tc>
        <w:tc>
          <w:tcPr>
            <w:tcW w:w="1275" w:type="dxa"/>
            <w:vAlign w:val="center"/>
          </w:tcPr>
          <w:p w14:paraId="711217FD"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25</w:t>
            </w:r>
          </w:p>
        </w:tc>
        <w:tc>
          <w:tcPr>
            <w:tcW w:w="1000" w:type="dxa"/>
            <w:vAlign w:val="center"/>
          </w:tcPr>
          <w:p w14:paraId="5E2F4988" w14:textId="77777777" w:rsidR="00937359" w:rsidRPr="007C4CFA" w:rsidRDefault="00937359" w:rsidP="00896D8D">
            <w:pPr>
              <w:spacing w:line="480" w:lineRule="auto"/>
              <w:jc w:val="center"/>
              <w:rPr>
                <w:rFonts w:cs="David"/>
                <w:sz w:val="24"/>
                <w:szCs w:val="24"/>
                <w:rtl/>
              </w:rPr>
            </w:pPr>
            <w:r>
              <w:rPr>
                <w:rFonts w:cs="David" w:hint="cs"/>
                <w:sz w:val="24"/>
                <w:szCs w:val="24"/>
                <w:rtl/>
              </w:rPr>
              <w:t>49</w:t>
            </w:r>
          </w:p>
        </w:tc>
        <w:tc>
          <w:tcPr>
            <w:tcW w:w="1120" w:type="dxa"/>
            <w:vAlign w:val="center"/>
          </w:tcPr>
          <w:p w14:paraId="5724D3BA" w14:textId="77777777" w:rsidR="00937359" w:rsidRPr="00834C6B" w:rsidRDefault="00937359" w:rsidP="00896D8D">
            <w:pPr>
              <w:spacing w:line="480" w:lineRule="auto"/>
              <w:jc w:val="center"/>
              <w:rPr>
                <w:rFonts w:cs="David"/>
                <w:sz w:val="24"/>
                <w:szCs w:val="24"/>
                <w:rtl/>
              </w:rPr>
            </w:pPr>
            <w:r>
              <w:rPr>
                <w:rFonts w:cs="David" w:hint="cs"/>
                <w:sz w:val="24"/>
                <w:szCs w:val="24"/>
                <w:rtl/>
              </w:rPr>
              <w:t>3.36</w:t>
            </w:r>
            <w:r>
              <w:rPr>
                <w:rFonts w:ascii="David" w:hAnsi="David" w:cs="David"/>
                <w:sz w:val="24"/>
                <w:szCs w:val="24"/>
                <w:rtl/>
              </w:rPr>
              <w:t>±</w:t>
            </w:r>
            <w:r>
              <w:rPr>
                <w:rFonts w:cs="David" w:hint="cs"/>
                <w:sz w:val="24"/>
                <w:szCs w:val="24"/>
                <w:rtl/>
              </w:rPr>
              <w:t>1.39</w:t>
            </w:r>
          </w:p>
        </w:tc>
      </w:tr>
      <w:tr w:rsidR="00937359" w:rsidRPr="007C4CFA" w14:paraId="4B6ACFCB" w14:textId="77777777" w:rsidTr="00F34A0B">
        <w:tc>
          <w:tcPr>
            <w:tcW w:w="3991" w:type="dxa"/>
          </w:tcPr>
          <w:p w14:paraId="0D228CEA" w14:textId="77777777" w:rsidR="00937359" w:rsidRPr="007C4CFA" w:rsidRDefault="00937359" w:rsidP="00896D8D">
            <w:pPr>
              <w:pStyle w:val="a9"/>
              <w:numPr>
                <w:ilvl w:val="0"/>
                <w:numId w:val="36"/>
              </w:numPr>
              <w:spacing w:line="480" w:lineRule="auto"/>
              <w:ind w:left="281" w:hanging="281"/>
              <w:rPr>
                <w:rFonts w:cs="David"/>
                <w:sz w:val="24"/>
                <w:szCs w:val="24"/>
                <w:rtl/>
              </w:rPr>
            </w:pPr>
            <w:r w:rsidRPr="007C4CFA">
              <w:rPr>
                <w:rFonts w:ascii="David" w:hAnsi="David" w:cs="David" w:hint="cs"/>
                <w:sz w:val="24"/>
                <w:szCs w:val="24"/>
                <w:rtl/>
              </w:rPr>
              <w:t xml:space="preserve">חתימה על כרטיס </w:t>
            </w:r>
            <w:r>
              <w:rPr>
                <w:rFonts w:ascii="David" w:hAnsi="David" w:cs="David" w:hint="cs"/>
                <w:sz w:val="24"/>
                <w:szCs w:val="24"/>
                <w:rtl/>
              </w:rPr>
              <w:t>תרומתה</w:t>
            </w:r>
            <w:r w:rsidRPr="007C4CFA">
              <w:rPr>
                <w:rFonts w:ascii="David" w:hAnsi="David" w:cs="David" w:hint="cs"/>
                <w:sz w:val="24"/>
                <w:szCs w:val="24"/>
                <w:rtl/>
              </w:rPr>
              <w:t xml:space="preserve"> תביא לכך שמשפחתי תחשוב שעשתה מעשה טוב</w:t>
            </w:r>
          </w:p>
        </w:tc>
        <w:tc>
          <w:tcPr>
            <w:tcW w:w="1182" w:type="dxa"/>
            <w:vAlign w:val="center"/>
          </w:tcPr>
          <w:p w14:paraId="0184A98E"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24</w:t>
            </w:r>
          </w:p>
        </w:tc>
        <w:tc>
          <w:tcPr>
            <w:tcW w:w="1275" w:type="dxa"/>
            <w:vAlign w:val="center"/>
          </w:tcPr>
          <w:p w14:paraId="59695712"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28</w:t>
            </w:r>
          </w:p>
        </w:tc>
        <w:tc>
          <w:tcPr>
            <w:tcW w:w="1000" w:type="dxa"/>
            <w:vAlign w:val="center"/>
          </w:tcPr>
          <w:p w14:paraId="393E2701"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48</w:t>
            </w:r>
          </w:p>
        </w:tc>
        <w:tc>
          <w:tcPr>
            <w:tcW w:w="1120" w:type="dxa"/>
            <w:vAlign w:val="center"/>
          </w:tcPr>
          <w:p w14:paraId="206B3206" w14:textId="77777777" w:rsidR="00937359" w:rsidRPr="003F0E91" w:rsidRDefault="00937359" w:rsidP="00896D8D">
            <w:pPr>
              <w:spacing w:line="480" w:lineRule="auto"/>
              <w:jc w:val="center"/>
              <w:rPr>
                <w:rFonts w:cs="David"/>
                <w:sz w:val="24"/>
                <w:szCs w:val="24"/>
                <w:rtl/>
              </w:rPr>
            </w:pPr>
            <w:r w:rsidRPr="003F0E91">
              <w:rPr>
                <w:rFonts w:cs="David" w:hint="cs"/>
                <w:sz w:val="24"/>
                <w:szCs w:val="24"/>
                <w:rtl/>
              </w:rPr>
              <w:t>3.39</w:t>
            </w:r>
            <w:r w:rsidRPr="003F0E91">
              <w:rPr>
                <w:rFonts w:ascii="David" w:hAnsi="David" w:cs="David"/>
                <w:sz w:val="24"/>
                <w:szCs w:val="24"/>
                <w:rtl/>
              </w:rPr>
              <w:t>±</w:t>
            </w:r>
            <w:r w:rsidRPr="003F0E91">
              <w:rPr>
                <w:rFonts w:cs="David" w:hint="cs"/>
                <w:sz w:val="24"/>
                <w:szCs w:val="24"/>
                <w:rtl/>
              </w:rPr>
              <w:t>1.39</w:t>
            </w:r>
          </w:p>
        </w:tc>
      </w:tr>
      <w:tr w:rsidR="00937359" w:rsidRPr="007C4CFA" w14:paraId="31A51C8C" w14:textId="77777777" w:rsidTr="00F34A0B">
        <w:tc>
          <w:tcPr>
            <w:tcW w:w="3991" w:type="dxa"/>
          </w:tcPr>
          <w:p w14:paraId="5BB280C0" w14:textId="77777777" w:rsidR="00937359" w:rsidRPr="007C4CFA" w:rsidRDefault="00937359" w:rsidP="00896D8D">
            <w:pPr>
              <w:pStyle w:val="a9"/>
              <w:numPr>
                <w:ilvl w:val="0"/>
                <w:numId w:val="36"/>
              </w:numPr>
              <w:spacing w:line="480" w:lineRule="auto"/>
              <w:ind w:left="281" w:hanging="281"/>
              <w:rPr>
                <w:rFonts w:cs="David"/>
                <w:sz w:val="24"/>
                <w:szCs w:val="24"/>
                <w:rtl/>
              </w:rPr>
            </w:pPr>
            <w:r w:rsidRPr="007C4CFA">
              <w:rPr>
                <w:rFonts w:ascii="David" w:hAnsi="David" w:cs="David" w:hint="cs"/>
                <w:sz w:val="24"/>
                <w:szCs w:val="24"/>
                <w:rtl/>
              </w:rPr>
              <w:t>תרומת איברים היא חובה מוסרית</w:t>
            </w:r>
          </w:p>
        </w:tc>
        <w:tc>
          <w:tcPr>
            <w:tcW w:w="1182" w:type="dxa"/>
            <w:vAlign w:val="center"/>
          </w:tcPr>
          <w:p w14:paraId="6A023611"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33</w:t>
            </w:r>
          </w:p>
        </w:tc>
        <w:tc>
          <w:tcPr>
            <w:tcW w:w="1275" w:type="dxa"/>
            <w:vAlign w:val="center"/>
          </w:tcPr>
          <w:p w14:paraId="71E10EBA"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26</w:t>
            </w:r>
          </w:p>
        </w:tc>
        <w:tc>
          <w:tcPr>
            <w:tcW w:w="1000" w:type="dxa"/>
            <w:vAlign w:val="center"/>
          </w:tcPr>
          <w:p w14:paraId="61FEECA1"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41</w:t>
            </w:r>
          </w:p>
        </w:tc>
        <w:tc>
          <w:tcPr>
            <w:tcW w:w="1120" w:type="dxa"/>
            <w:vAlign w:val="center"/>
          </w:tcPr>
          <w:p w14:paraId="0BC8CE75" w14:textId="77777777" w:rsidR="00937359" w:rsidRPr="00BD6A26" w:rsidRDefault="00937359" w:rsidP="00896D8D">
            <w:pPr>
              <w:spacing w:line="480" w:lineRule="auto"/>
              <w:jc w:val="center"/>
              <w:rPr>
                <w:rFonts w:cs="David"/>
                <w:sz w:val="24"/>
                <w:szCs w:val="24"/>
                <w:rtl/>
              </w:rPr>
            </w:pPr>
            <w:r w:rsidRPr="00BD6A26">
              <w:rPr>
                <w:rFonts w:cs="David" w:hint="cs"/>
                <w:sz w:val="24"/>
                <w:szCs w:val="24"/>
                <w:rtl/>
              </w:rPr>
              <w:t>3.14</w:t>
            </w:r>
            <w:r w:rsidRPr="00BD6A26">
              <w:rPr>
                <w:rFonts w:ascii="David" w:hAnsi="David" w:cs="David"/>
                <w:sz w:val="24"/>
                <w:szCs w:val="24"/>
                <w:rtl/>
              </w:rPr>
              <w:t>±</w:t>
            </w:r>
            <w:r w:rsidRPr="00BD6A26">
              <w:rPr>
                <w:rFonts w:cs="David" w:hint="cs"/>
                <w:sz w:val="24"/>
                <w:szCs w:val="24"/>
                <w:rtl/>
              </w:rPr>
              <w:t>1.47</w:t>
            </w:r>
          </w:p>
        </w:tc>
      </w:tr>
      <w:tr w:rsidR="00937359" w:rsidRPr="007C4CFA" w14:paraId="49628F9C" w14:textId="77777777" w:rsidTr="00F34A0B">
        <w:tc>
          <w:tcPr>
            <w:tcW w:w="3991" w:type="dxa"/>
          </w:tcPr>
          <w:p w14:paraId="2644E99F" w14:textId="77777777" w:rsidR="00937359" w:rsidRPr="007C4CFA" w:rsidRDefault="00937359" w:rsidP="00896D8D">
            <w:pPr>
              <w:pStyle w:val="a9"/>
              <w:numPr>
                <w:ilvl w:val="0"/>
                <w:numId w:val="36"/>
              </w:numPr>
              <w:spacing w:line="480" w:lineRule="auto"/>
              <w:ind w:left="281" w:hanging="281"/>
              <w:rPr>
                <w:rFonts w:cs="David"/>
                <w:sz w:val="24"/>
                <w:szCs w:val="24"/>
                <w:rtl/>
              </w:rPr>
            </w:pPr>
            <w:r w:rsidRPr="007C4CFA">
              <w:rPr>
                <w:rFonts w:ascii="David" w:hAnsi="David" w:cs="David" w:hint="cs"/>
                <w:sz w:val="24"/>
                <w:szCs w:val="24"/>
                <w:rtl/>
              </w:rPr>
              <w:t>תרומת איברים תעזור למשפחת הנפטר להתמודד טוב יותר עם המוות</w:t>
            </w:r>
          </w:p>
        </w:tc>
        <w:tc>
          <w:tcPr>
            <w:tcW w:w="1182" w:type="dxa"/>
            <w:vAlign w:val="center"/>
          </w:tcPr>
          <w:p w14:paraId="3CC34C88"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35</w:t>
            </w:r>
          </w:p>
        </w:tc>
        <w:tc>
          <w:tcPr>
            <w:tcW w:w="1275" w:type="dxa"/>
            <w:vAlign w:val="center"/>
          </w:tcPr>
          <w:p w14:paraId="2B5BDA18"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34</w:t>
            </w:r>
          </w:p>
        </w:tc>
        <w:tc>
          <w:tcPr>
            <w:tcW w:w="1000" w:type="dxa"/>
            <w:vAlign w:val="center"/>
          </w:tcPr>
          <w:p w14:paraId="7DCA98A4" w14:textId="77777777" w:rsidR="00937359" w:rsidRPr="007C4CFA" w:rsidRDefault="00937359" w:rsidP="00896D8D">
            <w:pPr>
              <w:spacing w:line="480" w:lineRule="auto"/>
              <w:jc w:val="center"/>
              <w:rPr>
                <w:rFonts w:cs="David"/>
                <w:sz w:val="24"/>
                <w:szCs w:val="24"/>
                <w:rtl/>
              </w:rPr>
            </w:pPr>
            <w:r w:rsidRPr="007C4CFA">
              <w:rPr>
                <w:rFonts w:cs="David" w:hint="cs"/>
                <w:sz w:val="24"/>
                <w:szCs w:val="24"/>
                <w:rtl/>
              </w:rPr>
              <w:t>31</w:t>
            </w:r>
          </w:p>
        </w:tc>
        <w:tc>
          <w:tcPr>
            <w:tcW w:w="1120" w:type="dxa"/>
            <w:vAlign w:val="center"/>
          </w:tcPr>
          <w:p w14:paraId="604EC82F" w14:textId="77777777" w:rsidR="00937359" w:rsidRPr="00BD6A26" w:rsidRDefault="00937359" w:rsidP="00896D8D">
            <w:pPr>
              <w:spacing w:line="480" w:lineRule="auto"/>
              <w:jc w:val="center"/>
              <w:rPr>
                <w:rFonts w:cs="David"/>
                <w:sz w:val="24"/>
                <w:szCs w:val="24"/>
                <w:rtl/>
              </w:rPr>
            </w:pPr>
            <w:r w:rsidRPr="00BD6A26">
              <w:rPr>
                <w:rFonts w:cs="David" w:hint="cs"/>
                <w:sz w:val="24"/>
                <w:szCs w:val="24"/>
                <w:rtl/>
              </w:rPr>
              <w:t>2.93</w:t>
            </w:r>
            <w:r w:rsidRPr="00BD6A26">
              <w:rPr>
                <w:rFonts w:ascii="David" w:hAnsi="David" w:cs="David"/>
                <w:sz w:val="24"/>
                <w:szCs w:val="24"/>
                <w:rtl/>
              </w:rPr>
              <w:t>±</w:t>
            </w:r>
            <w:r w:rsidRPr="00BD6A26">
              <w:rPr>
                <w:rFonts w:cs="David" w:hint="cs"/>
                <w:sz w:val="24"/>
                <w:szCs w:val="24"/>
                <w:rtl/>
              </w:rPr>
              <w:t>1.30</w:t>
            </w:r>
          </w:p>
        </w:tc>
      </w:tr>
    </w:tbl>
    <w:p w14:paraId="652C3A06" w14:textId="77777777" w:rsidR="00937359" w:rsidRPr="007C4CFA" w:rsidRDefault="00937359" w:rsidP="00896D8D">
      <w:pPr>
        <w:spacing w:after="0" w:line="480" w:lineRule="auto"/>
        <w:jc w:val="both"/>
        <w:rPr>
          <w:rFonts w:cs="David"/>
          <w:rtl/>
        </w:rPr>
      </w:pPr>
      <w:r w:rsidRPr="007C4CFA">
        <w:rPr>
          <w:rFonts w:cs="David" w:hint="cs"/>
          <w:rtl/>
        </w:rPr>
        <w:t xml:space="preserve">* שאלות הפוכות. מוצגים הנתונים </w:t>
      </w:r>
      <w:r>
        <w:rPr>
          <w:rFonts w:cs="David" w:hint="cs"/>
          <w:u w:val="single"/>
          <w:rtl/>
        </w:rPr>
        <w:t>אחרי</w:t>
      </w:r>
      <w:r w:rsidRPr="007C4CFA">
        <w:rPr>
          <w:rFonts w:cs="David" w:hint="cs"/>
          <w:rtl/>
        </w:rPr>
        <w:t xml:space="preserve"> היפוך סולמות</w:t>
      </w:r>
      <w:r>
        <w:rPr>
          <w:rFonts w:cs="David" w:hint="cs"/>
          <w:rtl/>
        </w:rPr>
        <w:t xml:space="preserve"> לכן הוספנו סוגריים להפיכת משמעות ההיגד</w:t>
      </w:r>
      <w:r w:rsidRPr="007C4CFA">
        <w:rPr>
          <w:rFonts w:cs="David" w:hint="cs"/>
          <w:rtl/>
        </w:rPr>
        <w:t>.</w:t>
      </w:r>
    </w:p>
    <w:p w14:paraId="6CBAD6A9" w14:textId="77777777" w:rsidR="00937359" w:rsidRPr="002D4AD7" w:rsidRDefault="00937359" w:rsidP="00896D8D">
      <w:pPr>
        <w:spacing w:after="0" w:line="480" w:lineRule="auto"/>
        <w:jc w:val="both"/>
        <w:rPr>
          <w:rFonts w:cs="David"/>
          <w:sz w:val="24"/>
          <w:szCs w:val="24"/>
          <w:rtl/>
        </w:rPr>
      </w:pPr>
    </w:p>
    <w:p w14:paraId="062A52D0" w14:textId="22A84485" w:rsidR="00937359" w:rsidRPr="00363593" w:rsidRDefault="00937359" w:rsidP="00CA1065">
      <w:pPr>
        <w:spacing w:after="0" w:line="480" w:lineRule="auto"/>
        <w:jc w:val="both"/>
        <w:rPr>
          <w:rFonts w:ascii="David" w:hAnsi="David" w:cs="David"/>
          <w:sz w:val="24"/>
          <w:szCs w:val="24"/>
          <w:rtl/>
        </w:rPr>
      </w:pPr>
      <w:r w:rsidRPr="002D4AD7">
        <w:rPr>
          <w:rFonts w:cs="David" w:hint="cs"/>
          <w:sz w:val="24"/>
          <w:szCs w:val="24"/>
          <w:rtl/>
        </w:rPr>
        <w:t xml:space="preserve">לצורך בניית המשתנה "עמדות כלפי תרומת איברים" חושב ממוצע התשובות עבור כל משתתף לאחר היפוך סולמות בשאלות ההפוכות. </w:t>
      </w:r>
      <w:r w:rsidR="002507AF">
        <w:rPr>
          <w:rFonts w:cs="David" w:hint="cs"/>
          <w:sz w:val="24"/>
          <w:szCs w:val="24"/>
          <w:rtl/>
        </w:rPr>
        <w:t>ה</w:t>
      </w:r>
      <w:r w:rsidRPr="004D5995">
        <w:rPr>
          <w:rFonts w:cs="David" w:hint="cs"/>
          <w:sz w:val="24"/>
          <w:szCs w:val="24"/>
          <w:rtl/>
        </w:rPr>
        <w:t>ממוצע הינו 3.</w:t>
      </w:r>
      <w:r>
        <w:rPr>
          <w:rFonts w:cs="David" w:hint="cs"/>
          <w:sz w:val="24"/>
          <w:szCs w:val="24"/>
          <w:rtl/>
        </w:rPr>
        <w:t>60</w:t>
      </w:r>
      <w:r w:rsidRPr="004D5995">
        <w:rPr>
          <w:rFonts w:cs="David" w:hint="cs"/>
          <w:sz w:val="24"/>
          <w:szCs w:val="24"/>
          <w:rtl/>
        </w:rPr>
        <w:t xml:space="preserve"> (1</w:t>
      </w:r>
      <w:r w:rsidRPr="004D5995">
        <w:rPr>
          <w:rFonts w:cs="David"/>
          <w:sz w:val="24"/>
          <w:szCs w:val="24"/>
          <w:rtl/>
        </w:rPr>
        <w:t>.</w:t>
      </w:r>
      <w:r w:rsidRPr="004D5995">
        <w:rPr>
          <w:rFonts w:cs="David" w:hint="cs"/>
          <w:sz w:val="24"/>
          <w:szCs w:val="24"/>
          <w:rtl/>
        </w:rPr>
        <w:t>08=</w:t>
      </w:r>
      <w:r w:rsidRPr="004D5995">
        <w:rPr>
          <w:rFonts w:asciiTheme="majorBidi" w:hAnsiTheme="majorBidi" w:cstheme="majorBidi"/>
          <w:sz w:val="24"/>
          <w:szCs w:val="24"/>
        </w:rPr>
        <w:t>SD</w:t>
      </w:r>
      <w:r w:rsidRPr="004D5995">
        <w:rPr>
          <w:rFonts w:cs="David" w:hint="cs"/>
          <w:sz w:val="24"/>
          <w:szCs w:val="24"/>
          <w:rtl/>
        </w:rPr>
        <w:t>)</w:t>
      </w:r>
      <w:r w:rsidR="002507AF">
        <w:rPr>
          <w:rFonts w:cs="David" w:hint="cs"/>
          <w:sz w:val="24"/>
          <w:szCs w:val="24"/>
          <w:rtl/>
        </w:rPr>
        <w:t>.</w:t>
      </w:r>
    </w:p>
    <w:sectPr w:rsidR="00937359" w:rsidRPr="00363593" w:rsidSect="005C5736">
      <w:footerReference w:type="default" r:id="rId8"/>
      <w:footnotePr>
        <w:pos w:val="beneathText"/>
      </w:footnotePr>
      <w:endnotePr>
        <w:numFmt w:val="decimal"/>
      </w:endnotePr>
      <w:pgSz w:w="11906" w:h="16838"/>
      <w:pgMar w:top="1276" w:right="1701" w:bottom="1440" w:left="1560"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C8D7" w14:textId="77777777" w:rsidR="00473D3B" w:rsidRDefault="00473D3B" w:rsidP="000C620A">
      <w:pPr>
        <w:spacing w:after="0" w:line="240" w:lineRule="auto"/>
      </w:pPr>
      <w:r>
        <w:separator/>
      </w:r>
    </w:p>
  </w:endnote>
  <w:endnote w:type="continuationSeparator" w:id="0">
    <w:p w14:paraId="581AED6A" w14:textId="77777777" w:rsidR="00473D3B" w:rsidRDefault="00473D3B" w:rsidP="000C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F43B" w14:textId="58DA643F" w:rsidR="001B612E" w:rsidRPr="00E037A4" w:rsidRDefault="001B612E">
    <w:pPr>
      <w:pStyle w:val="af3"/>
      <w:jc w:val="center"/>
      <w:rPr>
        <w:rFonts w:cs="David"/>
        <w:rtl/>
      </w:rPr>
    </w:pPr>
    <w:r w:rsidRPr="00E037A4">
      <w:rPr>
        <w:rFonts w:asciiTheme="majorBidi" w:hAnsiTheme="majorBidi" w:cs="David"/>
      </w:rPr>
      <w:fldChar w:fldCharType="begin"/>
    </w:r>
    <w:r w:rsidRPr="00E037A4">
      <w:rPr>
        <w:rFonts w:asciiTheme="majorBidi" w:hAnsiTheme="majorBidi" w:cs="David"/>
      </w:rPr>
      <w:instrText xml:space="preserve"> PAGE   \* MERGEFORMAT </w:instrText>
    </w:r>
    <w:r w:rsidRPr="00E037A4">
      <w:rPr>
        <w:rFonts w:asciiTheme="majorBidi" w:hAnsiTheme="majorBidi" w:cs="David"/>
      </w:rPr>
      <w:fldChar w:fldCharType="separate"/>
    </w:r>
    <w:r w:rsidRPr="00FE0458">
      <w:rPr>
        <w:rFonts w:asciiTheme="majorBidi" w:hAnsiTheme="majorBidi" w:cs="David"/>
        <w:noProof/>
        <w:rtl/>
        <w:lang w:val="he-IL"/>
      </w:rPr>
      <w:t>16</w:t>
    </w:r>
    <w:r w:rsidRPr="00E037A4">
      <w:rPr>
        <w:rFonts w:asciiTheme="majorBidi" w:hAnsiTheme="majorBidi" w:cs="David"/>
      </w:rPr>
      <w:fldChar w:fldCharType="end"/>
    </w:r>
  </w:p>
  <w:p w14:paraId="7A276CA6" w14:textId="77777777" w:rsidR="001B612E" w:rsidRDefault="001B612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E759" w14:textId="77777777" w:rsidR="00473D3B" w:rsidRDefault="00473D3B" w:rsidP="000C620A">
      <w:pPr>
        <w:spacing w:after="0" w:line="240" w:lineRule="auto"/>
      </w:pPr>
      <w:r>
        <w:separator/>
      </w:r>
    </w:p>
  </w:footnote>
  <w:footnote w:type="continuationSeparator" w:id="0">
    <w:p w14:paraId="6FC320DC" w14:textId="77777777" w:rsidR="00473D3B" w:rsidRDefault="00473D3B" w:rsidP="000C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D04"/>
    <w:multiLevelType w:val="multilevel"/>
    <w:tmpl w:val="E6AC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1540B"/>
    <w:multiLevelType w:val="multilevel"/>
    <w:tmpl w:val="0318F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516F8"/>
    <w:multiLevelType w:val="hybridMultilevel"/>
    <w:tmpl w:val="0CF68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33751C"/>
    <w:multiLevelType w:val="hybridMultilevel"/>
    <w:tmpl w:val="F4A87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1D1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EE7034"/>
    <w:multiLevelType w:val="hybridMultilevel"/>
    <w:tmpl w:val="7500E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0B0644"/>
    <w:multiLevelType w:val="hybridMultilevel"/>
    <w:tmpl w:val="415CF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D55413"/>
    <w:multiLevelType w:val="hybridMultilevel"/>
    <w:tmpl w:val="7E00491E"/>
    <w:lvl w:ilvl="0" w:tplc="7A6E5E52">
      <w:start w:val="1"/>
      <w:numFmt w:val="decimal"/>
      <w:pStyle w:val="a"/>
      <w:lvlText w:val="%1."/>
      <w:lvlJc w:val="right"/>
      <w:pPr>
        <w:tabs>
          <w:tab w:val="num" w:pos="33"/>
        </w:tabs>
        <w:ind w:left="33" w:hanging="33"/>
      </w:pPr>
      <w:rPr>
        <w:rFonts w:cs="Times New Roman" w:hint="default"/>
        <w:i w:val="0"/>
        <w:iCs w:val="0"/>
      </w:rPr>
    </w:lvl>
    <w:lvl w:ilvl="1" w:tplc="990621FA">
      <w:start w:val="1"/>
      <w:numFmt w:val="decimal"/>
      <w:lvlText w:val="%2."/>
      <w:lvlJc w:val="left"/>
      <w:pPr>
        <w:tabs>
          <w:tab w:val="num" w:pos="1440"/>
        </w:tabs>
        <w:ind w:left="1440" w:hanging="360"/>
      </w:pPr>
      <w:rPr>
        <w:rFonts w:cs="Arial" w:hint="default"/>
        <w:sz w:val="20"/>
        <w:szCs w:val="20"/>
      </w:rPr>
    </w:lvl>
    <w:lvl w:ilvl="2" w:tplc="FB4E62A0">
      <w:start w:val="4"/>
      <w:numFmt w:val="decimal"/>
      <w:lvlText w:val="%3"/>
      <w:lvlJc w:val="left"/>
      <w:pPr>
        <w:tabs>
          <w:tab w:val="num" w:pos="2340"/>
        </w:tabs>
        <w:ind w:left="2340" w:hanging="360"/>
      </w:pPr>
      <w:rPr>
        <w:rFonts w:cs="Times New Roman" w:hint="default"/>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9F2864"/>
    <w:multiLevelType w:val="hybridMultilevel"/>
    <w:tmpl w:val="3D10F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C61DBD"/>
    <w:multiLevelType w:val="hybridMultilevel"/>
    <w:tmpl w:val="3D10F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44286F"/>
    <w:multiLevelType w:val="hybridMultilevel"/>
    <w:tmpl w:val="C658D124"/>
    <w:lvl w:ilvl="0" w:tplc="07DA6F1A">
      <w:start w:val="1"/>
      <w:numFmt w:val="decimal"/>
      <w:lvlText w:val="%1."/>
      <w:lvlJc w:val="left"/>
      <w:pPr>
        <w:ind w:left="720" w:hanging="360"/>
      </w:pPr>
      <w:rPr>
        <w:rFonts w:ascii="David" w:hAnsi="David"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E5E72"/>
    <w:multiLevelType w:val="hybridMultilevel"/>
    <w:tmpl w:val="40B02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73161C"/>
    <w:multiLevelType w:val="hybridMultilevel"/>
    <w:tmpl w:val="DCFAF0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2D6E75"/>
    <w:multiLevelType w:val="hybridMultilevel"/>
    <w:tmpl w:val="1A3A9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3F6F81"/>
    <w:multiLevelType w:val="hybridMultilevel"/>
    <w:tmpl w:val="670A7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0402A"/>
    <w:multiLevelType w:val="hybridMultilevel"/>
    <w:tmpl w:val="C658D124"/>
    <w:lvl w:ilvl="0" w:tplc="07DA6F1A">
      <w:start w:val="1"/>
      <w:numFmt w:val="decimal"/>
      <w:lvlText w:val="%1."/>
      <w:lvlJc w:val="left"/>
      <w:pPr>
        <w:ind w:left="720" w:hanging="360"/>
      </w:pPr>
      <w:rPr>
        <w:rFonts w:ascii="David" w:hAnsi="David"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5A2C0C"/>
    <w:multiLevelType w:val="hybridMultilevel"/>
    <w:tmpl w:val="E8767D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C66CD9"/>
    <w:multiLevelType w:val="hybridMultilevel"/>
    <w:tmpl w:val="72F6EB76"/>
    <w:lvl w:ilvl="0" w:tplc="D54ED1EE">
      <w:start w:val="1"/>
      <w:numFmt w:val="decimal"/>
      <w:lvlText w:val="%1."/>
      <w:lvlJc w:val="left"/>
      <w:pPr>
        <w:ind w:left="360" w:hanging="360"/>
      </w:pPr>
      <w:rPr>
        <w:rFonts w:cs="David"/>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1D75A2"/>
    <w:multiLevelType w:val="hybridMultilevel"/>
    <w:tmpl w:val="3A067B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F0092B"/>
    <w:multiLevelType w:val="hybridMultilevel"/>
    <w:tmpl w:val="DD6E7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B533B2"/>
    <w:multiLevelType w:val="hybridMultilevel"/>
    <w:tmpl w:val="095093E0"/>
    <w:lvl w:ilvl="0" w:tplc="04090009">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1" w15:restartNumberingAfterBreak="0">
    <w:nsid w:val="40D7308A"/>
    <w:multiLevelType w:val="multilevel"/>
    <w:tmpl w:val="FEB291E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2835E03"/>
    <w:multiLevelType w:val="multilevel"/>
    <w:tmpl w:val="E218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FB6B5D"/>
    <w:multiLevelType w:val="hybridMultilevel"/>
    <w:tmpl w:val="59C070B4"/>
    <w:lvl w:ilvl="0" w:tplc="051A305A">
      <w:start w:val="1"/>
      <w:numFmt w:val="bullet"/>
      <w:lvlText w:val="•"/>
      <w:lvlJc w:val="left"/>
      <w:pPr>
        <w:tabs>
          <w:tab w:val="num" w:pos="720"/>
        </w:tabs>
        <w:ind w:left="720" w:hanging="360"/>
      </w:pPr>
      <w:rPr>
        <w:rFonts w:ascii="Arial" w:hAnsi="Arial" w:hint="default"/>
      </w:rPr>
    </w:lvl>
    <w:lvl w:ilvl="1" w:tplc="5DF298DA" w:tentative="1">
      <w:start w:val="1"/>
      <w:numFmt w:val="bullet"/>
      <w:lvlText w:val="•"/>
      <w:lvlJc w:val="left"/>
      <w:pPr>
        <w:tabs>
          <w:tab w:val="num" w:pos="1440"/>
        </w:tabs>
        <w:ind w:left="1440" w:hanging="360"/>
      </w:pPr>
      <w:rPr>
        <w:rFonts w:ascii="Arial" w:hAnsi="Arial" w:hint="default"/>
      </w:rPr>
    </w:lvl>
    <w:lvl w:ilvl="2" w:tplc="4A1A5430" w:tentative="1">
      <w:start w:val="1"/>
      <w:numFmt w:val="bullet"/>
      <w:lvlText w:val="•"/>
      <w:lvlJc w:val="left"/>
      <w:pPr>
        <w:tabs>
          <w:tab w:val="num" w:pos="2160"/>
        </w:tabs>
        <w:ind w:left="2160" w:hanging="360"/>
      </w:pPr>
      <w:rPr>
        <w:rFonts w:ascii="Arial" w:hAnsi="Arial" w:hint="default"/>
      </w:rPr>
    </w:lvl>
    <w:lvl w:ilvl="3" w:tplc="1B30405A" w:tentative="1">
      <w:start w:val="1"/>
      <w:numFmt w:val="bullet"/>
      <w:lvlText w:val="•"/>
      <w:lvlJc w:val="left"/>
      <w:pPr>
        <w:tabs>
          <w:tab w:val="num" w:pos="2880"/>
        </w:tabs>
        <w:ind w:left="2880" w:hanging="360"/>
      </w:pPr>
      <w:rPr>
        <w:rFonts w:ascii="Arial" w:hAnsi="Arial" w:hint="default"/>
      </w:rPr>
    </w:lvl>
    <w:lvl w:ilvl="4" w:tplc="1CBCB07A" w:tentative="1">
      <w:start w:val="1"/>
      <w:numFmt w:val="bullet"/>
      <w:lvlText w:val="•"/>
      <w:lvlJc w:val="left"/>
      <w:pPr>
        <w:tabs>
          <w:tab w:val="num" w:pos="3600"/>
        </w:tabs>
        <w:ind w:left="3600" w:hanging="360"/>
      </w:pPr>
      <w:rPr>
        <w:rFonts w:ascii="Arial" w:hAnsi="Arial" w:hint="default"/>
      </w:rPr>
    </w:lvl>
    <w:lvl w:ilvl="5" w:tplc="DDE8C4E6" w:tentative="1">
      <w:start w:val="1"/>
      <w:numFmt w:val="bullet"/>
      <w:lvlText w:val="•"/>
      <w:lvlJc w:val="left"/>
      <w:pPr>
        <w:tabs>
          <w:tab w:val="num" w:pos="4320"/>
        </w:tabs>
        <w:ind w:left="4320" w:hanging="360"/>
      </w:pPr>
      <w:rPr>
        <w:rFonts w:ascii="Arial" w:hAnsi="Arial" w:hint="default"/>
      </w:rPr>
    </w:lvl>
    <w:lvl w:ilvl="6" w:tplc="4140B9F2" w:tentative="1">
      <w:start w:val="1"/>
      <w:numFmt w:val="bullet"/>
      <w:lvlText w:val="•"/>
      <w:lvlJc w:val="left"/>
      <w:pPr>
        <w:tabs>
          <w:tab w:val="num" w:pos="5040"/>
        </w:tabs>
        <w:ind w:left="5040" w:hanging="360"/>
      </w:pPr>
      <w:rPr>
        <w:rFonts w:ascii="Arial" w:hAnsi="Arial" w:hint="default"/>
      </w:rPr>
    </w:lvl>
    <w:lvl w:ilvl="7" w:tplc="256E7A0A" w:tentative="1">
      <w:start w:val="1"/>
      <w:numFmt w:val="bullet"/>
      <w:lvlText w:val="•"/>
      <w:lvlJc w:val="left"/>
      <w:pPr>
        <w:tabs>
          <w:tab w:val="num" w:pos="5760"/>
        </w:tabs>
        <w:ind w:left="5760" w:hanging="360"/>
      </w:pPr>
      <w:rPr>
        <w:rFonts w:ascii="Arial" w:hAnsi="Arial" w:hint="default"/>
      </w:rPr>
    </w:lvl>
    <w:lvl w:ilvl="8" w:tplc="2DBA9EC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285341"/>
    <w:multiLevelType w:val="hybridMultilevel"/>
    <w:tmpl w:val="406CDB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65220D"/>
    <w:multiLevelType w:val="hybridMultilevel"/>
    <w:tmpl w:val="0FB28A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3C3901"/>
    <w:multiLevelType w:val="hybridMultilevel"/>
    <w:tmpl w:val="AB2E83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73D48"/>
    <w:multiLevelType w:val="hybridMultilevel"/>
    <w:tmpl w:val="6972AC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A42BF7"/>
    <w:multiLevelType w:val="hybridMultilevel"/>
    <w:tmpl w:val="4C282C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7E33A2"/>
    <w:multiLevelType w:val="hybridMultilevel"/>
    <w:tmpl w:val="4C282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80C1C0D"/>
    <w:multiLevelType w:val="hybridMultilevel"/>
    <w:tmpl w:val="A5CCF3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FC1798"/>
    <w:multiLevelType w:val="multilevel"/>
    <w:tmpl w:val="B73E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A1D84"/>
    <w:multiLevelType w:val="hybridMultilevel"/>
    <w:tmpl w:val="30D265BC"/>
    <w:lvl w:ilvl="0" w:tplc="5538C5B2">
      <w:start w:val="1"/>
      <w:numFmt w:val="decimal"/>
      <w:lvlText w:val="%1."/>
      <w:lvlJc w:val="left"/>
      <w:pPr>
        <w:ind w:left="786" w:hanging="360"/>
      </w:pPr>
      <w:rPr>
        <w:rFonts w:cs="David"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AA6130"/>
    <w:multiLevelType w:val="hybridMultilevel"/>
    <w:tmpl w:val="5066B1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190C24"/>
    <w:multiLevelType w:val="hybridMultilevel"/>
    <w:tmpl w:val="670A7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A15E4"/>
    <w:multiLevelType w:val="multilevel"/>
    <w:tmpl w:val="C8F6FDC6"/>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6E6B3DF3"/>
    <w:multiLevelType w:val="hybridMultilevel"/>
    <w:tmpl w:val="7CC40D4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485C45"/>
    <w:multiLevelType w:val="hybridMultilevel"/>
    <w:tmpl w:val="D348E7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5521B7"/>
    <w:multiLevelType w:val="hybridMultilevel"/>
    <w:tmpl w:val="C658D124"/>
    <w:lvl w:ilvl="0" w:tplc="07DA6F1A">
      <w:start w:val="1"/>
      <w:numFmt w:val="decimal"/>
      <w:lvlText w:val="%1."/>
      <w:lvlJc w:val="left"/>
      <w:pPr>
        <w:ind w:left="720" w:hanging="360"/>
      </w:pPr>
      <w:rPr>
        <w:rFonts w:ascii="David" w:hAnsi="David"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B2E5F"/>
    <w:multiLevelType w:val="hybridMultilevel"/>
    <w:tmpl w:val="5C720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02655B"/>
    <w:multiLevelType w:val="hybridMultilevel"/>
    <w:tmpl w:val="5F52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F5182"/>
    <w:multiLevelType w:val="multilevel"/>
    <w:tmpl w:val="35625812"/>
    <w:lvl w:ilvl="0">
      <w:start w:val="1"/>
      <w:numFmt w:val="decimal"/>
      <w:lvlText w:val="%1."/>
      <w:lvlJc w:val="left"/>
      <w:pPr>
        <w:ind w:left="360" w:hanging="360"/>
      </w:pPr>
      <w:rPr>
        <w:rFonts w:hint="default"/>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4"/>
  </w:num>
  <w:num w:numId="2">
    <w:abstractNumId w:val="7"/>
  </w:num>
  <w:num w:numId="3">
    <w:abstractNumId w:val="35"/>
  </w:num>
  <w:num w:numId="4">
    <w:abstractNumId w:val="36"/>
  </w:num>
  <w:num w:numId="5">
    <w:abstractNumId w:val="26"/>
  </w:num>
  <w:num w:numId="6">
    <w:abstractNumId w:val="20"/>
  </w:num>
  <w:num w:numId="7">
    <w:abstractNumId w:val="5"/>
  </w:num>
  <w:num w:numId="8">
    <w:abstractNumId w:val="6"/>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8"/>
  </w:num>
  <w:num w:numId="12">
    <w:abstractNumId w:val="41"/>
  </w:num>
  <w:num w:numId="13">
    <w:abstractNumId w:val="30"/>
  </w:num>
  <w:num w:numId="14">
    <w:abstractNumId w:val="33"/>
  </w:num>
  <w:num w:numId="15">
    <w:abstractNumId w:val="17"/>
  </w:num>
  <w:num w:numId="16">
    <w:abstractNumId w:val="32"/>
  </w:num>
  <w:num w:numId="17">
    <w:abstractNumId w:val="25"/>
  </w:num>
  <w:num w:numId="18">
    <w:abstractNumId w:val="11"/>
  </w:num>
  <w:num w:numId="19">
    <w:abstractNumId w:val="34"/>
  </w:num>
  <w:num w:numId="20">
    <w:abstractNumId w:val="3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9"/>
  </w:num>
  <w:num w:numId="24">
    <w:abstractNumId w:val="14"/>
  </w:num>
  <w:num w:numId="25">
    <w:abstractNumId w:val="23"/>
  </w:num>
  <w:num w:numId="26">
    <w:abstractNumId w:val="40"/>
  </w:num>
  <w:num w:numId="27">
    <w:abstractNumId w:val="7"/>
  </w:num>
  <w:num w:numId="28">
    <w:abstractNumId w:val="4"/>
  </w:num>
  <w:num w:numId="29">
    <w:abstractNumId w:val="12"/>
  </w:num>
  <w:num w:numId="30">
    <w:abstractNumId w:val="13"/>
  </w:num>
  <w:num w:numId="31">
    <w:abstractNumId w:val="8"/>
  </w:num>
  <w:num w:numId="32">
    <w:abstractNumId w:val="9"/>
  </w:num>
  <w:num w:numId="33">
    <w:abstractNumId w:val="37"/>
  </w:num>
  <w:num w:numId="34">
    <w:abstractNumId w:val="2"/>
  </w:num>
  <w:num w:numId="35">
    <w:abstractNumId w:val="27"/>
  </w:num>
  <w:num w:numId="36">
    <w:abstractNumId w:val="15"/>
  </w:num>
  <w:num w:numId="37">
    <w:abstractNumId w:val="10"/>
  </w:num>
  <w:num w:numId="38">
    <w:abstractNumId w:val="38"/>
  </w:num>
  <w:num w:numId="39">
    <w:abstractNumId w:val="18"/>
  </w:num>
  <w:num w:numId="40">
    <w:abstractNumId w:val="3"/>
  </w:num>
  <w:num w:numId="41">
    <w:abstractNumId w:val="1"/>
  </w:num>
  <w:num w:numId="42">
    <w:abstractNumId w:val="21"/>
  </w:num>
  <w:num w:numId="43">
    <w:abstractNumId w:val="22"/>
  </w:num>
  <w:num w:numId="44">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wNjMysLQ0s7C0MDdR0lEKTi0uzszPAykwNKsFAFecA4ctAAAA"/>
  </w:docVars>
  <w:rsids>
    <w:rsidRoot w:val="0085375F"/>
    <w:rsid w:val="000000B5"/>
    <w:rsid w:val="00000543"/>
    <w:rsid w:val="00001900"/>
    <w:rsid w:val="00001EFC"/>
    <w:rsid w:val="00002251"/>
    <w:rsid w:val="00002820"/>
    <w:rsid w:val="000028B5"/>
    <w:rsid w:val="00002AE5"/>
    <w:rsid w:val="00002FCA"/>
    <w:rsid w:val="00003D11"/>
    <w:rsid w:val="000042C4"/>
    <w:rsid w:val="000044BF"/>
    <w:rsid w:val="0000450F"/>
    <w:rsid w:val="00004842"/>
    <w:rsid w:val="000048FB"/>
    <w:rsid w:val="0000552A"/>
    <w:rsid w:val="00005642"/>
    <w:rsid w:val="00005746"/>
    <w:rsid w:val="00005E57"/>
    <w:rsid w:val="00006749"/>
    <w:rsid w:val="00006CEE"/>
    <w:rsid w:val="00007427"/>
    <w:rsid w:val="00007B0E"/>
    <w:rsid w:val="00010057"/>
    <w:rsid w:val="00010884"/>
    <w:rsid w:val="00010994"/>
    <w:rsid w:val="00011574"/>
    <w:rsid w:val="00011896"/>
    <w:rsid w:val="00011D25"/>
    <w:rsid w:val="000121B6"/>
    <w:rsid w:val="000126D8"/>
    <w:rsid w:val="000128EC"/>
    <w:rsid w:val="00012D7B"/>
    <w:rsid w:val="0001301C"/>
    <w:rsid w:val="00013170"/>
    <w:rsid w:val="000137F8"/>
    <w:rsid w:val="00013A61"/>
    <w:rsid w:val="000143F4"/>
    <w:rsid w:val="0001450B"/>
    <w:rsid w:val="0001465D"/>
    <w:rsid w:val="000150B5"/>
    <w:rsid w:val="00015327"/>
    <w:rsid w:val="00015423"/>
    <w:rsid w:val="00015708"/>
    <w:rsid w:val="00015795"/>
    <w:rsid w:val="000158A5"/>
    <w:rsid w:val="00015A3E"/>
    <w:rsid w:val="00015A59"/>
    <w:rsid w:val="00015B03"/>
    <w:rsid w:val="00015B4A"/>
    <w:rsid w:val="00015CF9"/>
    <w:rsid w:val="0001627E"/>
    <w:rsid w:val="000162A1"/>
    <w:rsid w:val="00016644"/>
    <w:rsid w:val="00016C21"/>
    <w:rsid w:val="00016DEF"/>
    <w:rsid w:val="00016E94"/>
    <w:rsid w:val="00017010"/>
    <w:rsid w:val="000170B9"/>
    <w:rsid w:val="000171E4"/>
    <w:rsid w:val="00017279"/>
    <w:rsid w:val="00017B79"/>
    <w:rsid w:val="00017CF4"/>
    <w:rsid w:val="000201BF"/>
    <w:rsid w:val="000202D8"/>
    <w:rsid w:val="00020D0B"/>
    <w:rsid w:val="00020F74"/>
    <w:rsid w:val="00021FE1"/>
    <w:rsid w:val="000222B0"/>
    <w:rsid w:val="0002279A"/>
    <w:rsid w:val="000227E1"/>
    <w:rsid w:val="00022F6D"/>
    <w:rsid w:val="00023124"/>
    <w:rsid w:val="00023CDD"/>
    <w:rsid w:val="00023E89"/>
    <w:rsid w:val="00023F1A"/>
    <w:rsid w:val="000245E7"/>
    <w:rsid w:val="00024A8F"/>
    <w:rsid w:val="00024F5D"/>
    <w:rsid w:val="00026107"/>
    <w:rsid w:val="000261E4"/>
    <w:rsid w:val="000262EB"/>
    <w:rsid w:val="000265F2"/>
    <w:rsid w:val="00026BD6"/>
    <w:rsid w:val="00026C0F"/>
    <w:rsid w:val="00026CB3"/>
    <w:rsid w:val="00026D07"/>
    <w:rsid w:val="000270EA"/>
    <w:rsid w:val="00027158"/>
    <w:rsid w:val="00027442"/>
    <w:rsid w:val="00027900"/>
    <w:rsid w:val="00027D1F"/>
    <w:rsid w:val="00027E62"/>
    <w:rsid w:val="0003048F"/>
    <w:rsid w:val="00031F10"/>
    <w:rsid w:val="00031F38"/>
    <w:rsid w:val="000321C6"/>
    <w:rsid w:val="0003221F"/>
    <w:rsid w:val="0003283B"/>
    <w:rsid w:val="00032B3F"/>
    <w:rsid w:val="00032C06"/>
    <w:rsid w:val="0003402E"/>
    <w:rsid w:val="000348A9"/>
    <w:rsid w:val="00034917"/>
    <w:rsid w:val="0003497E"/>
    <w:rsid w:val="00034FE4"/>
    <w:rsid w:val="000358BD"/>
    <w:rsid w:val="00036005"/>
    <w:rsid w:val="00036271"/>
    <w:rsid w:val="0003627D"/>
    <w:rsid w:val="000365DD"/>
    <w:rsid w:val="000366DE"/>
    <w:rsid w:val="000368E6"/>
    <w:rsid w:val="00036D3A"/>
    <w:rsid w:val="00037057"/>
    <w:rsid w:val="0003734C"/>
    <w:rsid w:val="000403B6"/>
    <w:rsid w:val="000405C7"/>
    <w:rsid w:val="00040946"/>
    <w:rsid w:val="00040947"/>
    <w:rsid w:val="000411C4"/>
    <w:rsid w:val="00041CD8"/>
    <w:rsid w:val="00041DF0"/>
    <w:rsid w:val="000421E3"/>
    <w:rsid w:val="000421E8"/>
    <w:rsid w:val="0004320E"/>
    <w:rsid w:val="000434AB"/>
    <w:rsid w:val="000437D6"/>
    <w:rsid w:val="00043FD7"/>
    <w:rsid w:val="000440A7"/>
    <w:rsid w:val="000453AA"/>
    <w:rsid w:val="000455B3"/>
    <w:rsid w:val="00045D83"/>
    <w:rsid w:val="00045E14"/>
    <w:rsid w:val="000463E1"/>
    <w:rsid w:val="00046EFD"/>
    <w:rsid w:val="00047845"/>
    <w:rsid w:val="00047AB4"/>
    <w:rsid w:val="00047BC6"/>
    <w:rsid w:val="00050113"/>
    <w:rsid w:val="00050177"/>
    <w:rsid w:val="000502E4"/>
    <w:rsid w:val="000507A9"/>
    <w:rsid w:val="000513EA"/>
    <w:rsid w:val="00051773"/>
    <w:rsid w:val="00051D28"/>
    <w:rsid w:val="00051F66"/>
    <w:rsid w:val="00052920"/>
    <w:rsid w:val="000532AB"/>
    <w:rsid w:val="00053A2B"/>
    <w:rsid w:val="00053AEB"/>
    <w:rsid w:val="00053B2B"/>
    <w:rsid w:val="00054176"/>
    <w:rsid w:val="000542A7"/>
    <w:rsid w:val="00054725"/>
    <w:rsid w:val="00054A5E"/>
    <w:rsid w:val="00054F92"/>
    <w:rsid w:val="00055080"/>
    <w:rsid w:val="00055259"/>
    <w:rsid w:val="00055B61"/>
    <w:rsid w:val="00055EA1"/>
    <w:rsid w:val="000560D6"/>
    <w:rsid w:val="000560DE"/>
    <w:rsid w:val="000565B1"/>
    <w:rsid w:val="00057016"/>
    <w:rsid w:val="0005711C"/>
    <w:rsid w:val="0005793C"/>
    <w:rsid w:val="0006015E"/>
    <w:rsid w:val="00060269"/>
    <w:rsid w:val="00060363"/>
    <w:rsid w:val="0006038C"/>
    <w:rsid w:val="00060E69"/>
    <w:rsid w:val="000613B7"/>
    <w:rsid w:val="000614BA"/>
    <w:rsid w:val="00061725"/>
    <w:rsid w:val="00062563"/>
    <w:rsid w:val="00062F2A"/>
    <w:rsid w:val="00063C75"/>
    <w:rsid w:val="00063FF8"/>
    <w:rsid w:val="00064258"/>
    <w:rsid w:val="0006468C"/>
    <w:rsid w:val="00065086"/>
    <w:rsid w:val="000652FF"/>
    <w:rsid w:val="0006543F"/>
    <w:rsid w:val="000657FB"/>
    <w:rsid w:val="000659D3"/>
    <w:rsid w:val="0006619C"/>
    <w:rsid w:val="0006643A"/>
    <w:rsid w:val="0006678F"/>
    <w:rsid w:val="0006733F"/>
    <w:rsid w:val="000679E8"/>
    <w:rsid w:val="00067D43"/>
    <w:rsid w:val="00067FEC"/>
    <w:rsid w:val="000700BC"/>
    <w:rsid w:val="0007021D"/>
    <w:rsid w:val="000705A8"/>
    <w:rsid w:val="00070829"/>
    <w:rsid w:val="00070955"/>
    <w:rsid w:val="00070B6B"/>
    <w:rsid w:val="00070C94"/>
    <w:rsid w:val="00070CA3"/>
    <w:rsid w:val="000714D2"/>
    <w:rsid w:val="00071511"/>
    <w:rsid w:val="0007185C"/>
    <w:rsid w:val="00071A0F"/>
    <w:rsid w:val="00071CE7"/>
    <w:rsid w:val="000720F5"/>
    <w:rsid w:val="0007246C"/>
    <w:rsid w:val="00072D96"/>
    <w:rsid w:val="0007315B"/>
    <w:rsid w:val="00073283"/>
    <w:rsid w:val="00073476"/>
    <w:rsid w:val="000738DC"/>
    <w:rsid w:val="00073E84"/>
    <w:rsid w:val="00073F41"/>
    <w:rsid w:val="00073F46"/>
    <w:rsid w:val="000742ED"/>
    <w:rsid w:val="000745DC"/>
    <w:rsid w:val="0007511A"/>
    <w:rsid w:val="0007537B"/>
    <w:rsid w:val="00075CAF"/>
    <w:rsid w:val="00075CFE"/>
    <w:rsid w:val="00077063"/>
    <w:rsid w:val="00077667"/>
    <w:rsid w:val="000778A7"/>
    <w:rsid w:val="0007797F"/>
    <w:rsid w:val="00077C65"/>
    <w:rsid w:val="00077FD9"/>
    <w:rsid w:val="000805D1"/>
    <w:rsid w:val="0008151E"/>
    <w:rsid w:val="0008169E"/>
    <w:rsid w:val="00081D9A"/>
    <w:rsid w:val="00082822"/>
    <w:rsid w:val="00082CD7"/>
    <w:rsid w:val="00083933"/>
    <w:rsid w:val="00083FB1"/>
    <w:rsid w:val="00084920"/>
    <w:rsid w:val="00084C87"/>
    <w:rsid w:val="00084DB5"/>
    <w:rsid w:val="000856D5"/>
    <w:rsid w:val="0008587A"/>
    <w:rsid w:val="00085ECD"/>
    <w:rsid w:val="0008621A"/>
    <w:rsid w:val="0008626C"/>
    <w:rsid w:val="00086785"/>
    <w:rsid w:val="00086C78"/>
    <w:rsid w:val="00086DB9"/>
    <w:rsid w:val="0008712F"/>
    <w:rsid w:val="00087404"/>
    <w:rsid w:val="000900D4"/>
    <w:rsid w:val="00090463"/>
    <w:rsid w:val="0009075C"/>
    <w:rsid w:val="00090D2B"/>
    <w:rsid w:val="00090F9D"/>
    <w:rsid w:val="00091217"/>
    <w:rsid w:val="0009168E"/>
    <w:rsid w:val="00091EF5"/>
    <w:rsid w:val="00092071"/>
    <w:rsid w:val="0009257E"/>
    <w:rsid w:val="0009305D"/>
    <w:rsid w:val="000931D2"/>
    <w:rsid w:val="0009326C"/>
    <w:rsid w:val="000932C3"/>
    <w:rsid w:val="00093676"/>
    <w:rsid w:val="0009383E"/>
    <w:rsid w:val="0009384C"/>
    <w:rsid w:val="00093FFE"/>
    <w:rsid w:val="00094131"/>
    <w:rsid w:val="00094295"/>
    <w:rsid w:val="000942EC"/>
    <w:rsid w:val="000944EA"/>
    <w:rsid w:val="00094D91"/>
    <w:rsid w:val="0009525E"/>
    <w:rsid w:val="00095410"/>
    <w:rsid w:val="00095A71"/>
    <w:rsid w:val="00095AF1"/>
    <w:rsid w:val="00095C63"/>
    <w:rsid w:val="00095FA4"/>
    <w:rsid w:val="00096206"/>
    <w:rsid w:val="00096B45"/>
    <w:rsid w:val="00096D3C"/>
    <w:rsid w:val="00097B40"/>
    <w:rsid w:val="00097B5C"/>
    <w:rsid w:val="00097D52"/>
    <w:rsid w:val="000A01D3"/>
    <w:rsid w:val="000A0713"/>
    <w:rsid w:val="000A15A1"/>
    <w:rsid w:val="000A1A52"/>
    <w:rsid w:val="000A1BA6"/>
    <w:rsid w:val="000A1E75"/>
    <w:rsid w:val="000A2279"/>
    <w:rsid w:val="000A246E"/>
    <w:rsid w:val="000A2A5A"/>
    <w:rsid w:val="000A33BF"/>
    <w:rsid w:val="000A34AC"/>
    <w:rsid w:val="000A3594"/>
    <w:rsid w:val="000A3CFC"/>
    <w:rsid w:val="000A4184"/>
    <w:rsid w:val="000A478A"/>
    <w:rsid w:val="000A4B6D"/>
    <w:rsid w:val="000A4C68"/>
    <w:rsid w:val="000A4E56"/>
    <w:rsid w:val="000A4F8E"/>
    <w:rsid w:val="000A56B3"/>
    <w:rsid w:val="000A57D3"/>
    <w:rsid w:val="000A5E1E"/>
    <w:rsid w:val="000A6346"/>
    <w:rsid w:val="000A6A48"/>
    <w:rsid w:val="000A6B0A"/>
    <w:rsid w:val="000A72CA"/>
    <w:rsid w:val="000A7609"/>
    <w:rsid w:val="000A7772"/>
    <w:rsid w:val="000A7CAD"/>
    <w:rsid w:val="000A7FF5"/>
    <w:rsid w:val="000B009C"/>
    <w:rsid w:val="000B010A"/>
    <w:rsid w:val="000B0A0B"/>
    <w:rsid w:val="000B0C58"/>
    <w:rsid w:val="000B0E15"/>
    <w:rsid w:val="000B1029"/>
    <w:rsid w:val="000B1730"/>
    <w:rsid w:val="000B1854"/>
    <w:rsid w:val="000B254D"/>
    <w:rsid w:val="000B276E"/>
    <w:rsid w:val="000B2970"/>
    <w:rsid w:val="000B3184"/>
    <w:rsid w:val="000B39D7"/>
    <w:rsid w:val="000B3F0E"/>
    <w:rsid w:val="000B4052"/>
    <w:rsid w:val="000B495D"/>
    <w:rsid w:val="000B5189"/>
    <w:rsid w:val="000B5308"/>
    <w:rsid w:val="000B535B"/>
    <w:rsid w:val="000B5D44"/>
    <w:rsid w:val="000B5E22"/>
    <w:rsid w:val="000B5EB2"/>
    <w:rsid w:val="000B650A"/>
    <w:rsid w:val="000B66B7"/>
    <w:rsid w:val="000B73E2"/>
    <w:rsid w:val="000B74F7"/>
    <w:rsid w:val="000B777F"/>
    <w:rsid w:val="000B7A3F"/>
    <w:rsid w:val="000B7B79"/>
    <w:rsid w:val="000B7B8F"/>
    <w:rsid w:val="000B7D51"/>
    <w:rsid w:val="000C014E"/>
    <w:rsid w:val="000C0990"/>
    <w:rsid w:val="000C0B58"/>
    <w:rsid w:val="000C1523"/>
    <w:rsid w:val="000C1557"/>
    <w:rsid w:val="000C1A2E"/>
    <w:rsid w:val="000C1BA7"/>
    <w:rsid w:val="000C21E7"/>
    <w:rsid w:val="000C31CC"/>
    <w:rsid w:val="000C3212"/>
    <w:rsid w:val="000C32CF"/>
    <w:rsid w:val="000C3BC1"/>
    <w:rsid w:val="000C4196"/>
    <w:rsid w:val="000C4D81"/>
    <w:rsid w:val="000C4FA8"/>
    <w:rsid w:val="000C5876"/>
    <w:rsid w:val="000C5ACF"/>
    <w:rsid w:val="000C620A"/>
    <w:rsid w:val="000C622E"/>
    <w:rsid w:val="000C626C"/>
    <w:rsid w:val="000C7700"/>
    <w:rsid w:val="000C7CB6"/>
    <w:rsid w:val="000D0560"/>
    <w:rsid w:val="000D0DE8"/>
    <w:rsid w:val="000D1459"/>
    <w:rsid w:val="000D18D1"/>
    <w:rsid w:val="000D1CE6"/>
    <w:rsid w:val="000D20C7"/>
    <w:rsid w:val="000D2140"/>
    <w:rsid w:val="000D224E"/>
    <w:rsid w:val="000D3AAB"/>
    <w:rsid w:val="000D4444"/>
    <w:rsid w:val="000D4B26"/>
    <w:rsid w:val="000D4B9D"/>
    <w:rsid w:val="000D4CF8"/>
    <w:rsid w:val="000D505F"/>
    <w:rsid w:val="000D5296"/>
    <w:rsid w:val="000D576C"/>
    <w:rsid w:val="000D589B"/>
    <w:rsid w:val="000D5A8A"/>
    <w:rsid w:val="000D65F5"/>
    <w:rsid w:val="000D6C9C"/>
    <w:rsid w:val="000D6F70"/>
    <w:rsid w:val="000D70EC"/>
    <w:rsid w:val="000D787B"/>
    <w:rsid w:val="000D7AFF"/>
    <w:rsid w:val="000D7C04"/>
    <w:rsid w:val="000D7D41"/>
    <w:rsid w:val="000E063F"/>
    <w:rsid w:val="000E0A8B"/>
    <w:rsid w:val="000E0B76"/>
    <w:rsid w:val="000E0BD2"/>
    <w:rsid w:val="000E0C50"/>
    <w:rsid w:val="000E1267"/>
    <w:rsid w:val="000E1345"/>
    <w:rsid w:val="000E1880"/>
    <w:rsid w:val="000E1BAF"/>
    <w:rsid w:val="000E1D44"/>
    <w:rsid w:val="000E26A4"/>
    <w:rsid w:val="000E26E5"/>
    <w:rsid w:val="000E2B2F"/>
    <w:rsid w:val="000E3043"/>
    <w:rsid w:val="000E3754"/>
    <w:rsid w:val="000E3E80"/>
    <w:rsid w:val="000E5160"/>
    <w:rsid w:val="000E545D"/>
    <w:rsid w:val="000E5AE3"/>
    <w:rsid w:val="000E5B47"/>
    <w:rsid w:val="000E6405"/>
    <w:rsid w:val="000E6CB2"/>
    <w:rsid w:val="000E6CCD"/>
    <w:rsid w:val="000E77CA"/>
    <w:rsid w:val="000F0038"/>
    <w:rsid w:val="000F031E"/>
    <w:rsid w:val="000F05D8"/>
    <w:rsid w:val="000F0B92"/>
    <w:rsid w:val="000F0F50"/>
    <w:rsid w:val="000F1E1B"/>
    <w:rsid w:val="000F2027"/>
    <w:rsid w:val="000F2028"/>
    <w:rsid w:val="000F21C3"/>
    <w:rsid w:val="000F2675"/>
    <w:rsid w:val="000F35FB"/>
    <w:rsid w:val="000F37E0"/>
    <w:rsid w:val="000F3D8B"/>
    <w:rsid w:val="000F3E26"/>
    <w:rsid w:val="000F3E88"/>
    <w:rsid w:val="000F41CC"/>
    <w:rsid w:val="000F43EE"/>
    <w:rsid w:val="000F4409"/>
    <w:rsid w:val="000F44A7"/>
    <w:rsid w:val="000F46A5"/>
    <w:rsid w:val="000F4AB1"/>
    <w:rsid w:val="000F4C3C"/>
    <w:rsid w:val="000F4D81"/>
    <w:rsid w:val="000F5334"/>
    <w:rsid w:val="000F5679"/>
    <w:rsid w:val="000F598D"/>
    <w:rsid w:val="000F5D17"/>
    <w:rsid w:val="000F654A"/>
    <w:rsid w:val="000F6630"/>
    <w:rsid w:val="000F66DE"/>
    <w:rsid w:val="000F6921"/>
    <w:rsid w:val="000F694F"/>
    <w:rsid w:val="000F697E"/>
    <w:rsid w:val="000F6B22"/>
    <w:rsid w:val="000F6D5C"/>
    <w:rsid w:val="000F6D7B"/>
    <w:rsid w:val="000F6ED9"/>
    <w:rsid w:val="000F71BC"/>
    <w:rsid w:val="000F75EE"/>
    <w:rsid w:val="000F76B8"/>
    <w:rsid w:val="000F7D52"/>
    <w:rsid w:val="000F7EFB"/>
    <w:rsid w:val="000F7F18"/>
    <w:rsid w:val="00100180"/>
    <w:rsid w:val="00100783"/>
    <w:rsid w:val="00100CD7"/>
    <w:rsid w:val="00100D17"/>
    <w:rsid w:val="001011AB"/>
    <w:rsid w:val="0010120A"/>
    <w:rsid w:val="001014BF"/>
    <w:rsid w:val="001015B6"/>
    <w:rsid w:val="001017EE"/>
    <w:rsid w:val="00101BE4"/>
    <w:rsid w:val="00101C4A"/>
    <w:rsid w:val="00101D18"/>
    <w:rsid w:val="00102029"/>
    <w:rsid w:val="00102051"/>
    <w:rsid w:val="00102A15"/>
    <w:rsid w:val="0010375D"/>
    <w:rsid w:val="00103D04"/>
    <w:rsid w:val="001049D6"/>
    <w:rsid w:val="001049DE"/>
    <w:rsid w:val="00104C82"/>
    <w:rsid w:val="00104FA6"/>
    <w:rsid w:val="00105082"/>
    <w:rsid w:val="00105D15"/>
    <w:rsid w:val="001061D9"/>
    <w:rsid w:val="001062E1"/>
    <w:rsid w:val="0010665C"/>
    <w:rsid w:val="00106948"/>
    <w:rsid w:val="00106CD9"/>
    <w:rsid w:val="001071AF"/>
    <w:rsid w:val="0010791A"/>
    <w:rsid w:val="00107956"/>
    <w:rsid w:val="0011022E"/>
    <w:rsid w:val="00110616"/>
    <w:rsid w:val="00110878"/>
    <w:rsid w:val="001108F3"/>
    <w:rsid w:val="001113A1"/>
    <w:rsid w:val="001116DC"/>
    <w:rsid w:val="001117EA"/>
    <w:rsid w:val="001119E1"/>
    <w:rsid w:val="001122EE"/>
    <w:rsid w:val="0011261C"/>
    <w:rsid w:val="00112AEC"/>
    <w:rsid w:val="00112B1B"/>
    <w:rsid w:val="00112E7F"/>
    <w:rsid w:val="00113ED9"/>
    <w:rsid w:val="001140EA"/>
    <w:rsid w:val="001140FC"/>
    <w:rsid w:val="00114F8B"/>
    <w:rsid w:val="00115379"/>
    <w:rsid w:val="00115A0A"/>
    <w:rsid w:val="00115BD2"/>
    <w:rsid w:val="001162BC"/>
    <w:rsid w:val="001164DF"/>
    <w:rsid w:val="0011722F"/>
    <w:rsid w:val="00117584"/>
    <w:rsid w:val="00117930"/>
    <w:rsid w:val="00117996"/>
    <w:rsid w:val="00117A68"/>
    <w:rsid w:val="00120224"/>
    <w:rsid w:val="00120423"/>
    <w:rsid w:val="001205C2"/>
    <w:rsid w:val="0012079C"/>
    <w:rsid w:val="00120BEB"/>
    <w:rsid w:val="00120C25"/>
    <w:rsid w:val="0012176B"/>
    <w:rsid w:val="00121816"/>
    <w:rsid w:val="0012184A"/>
    <w:rsid w:val="00121DDE"/>
    <w:rsid w:val="001221B8"/>
    <w:rsid w:val="001222F1"/>
    <w:rsid w:val="0012260E"/>
    <w:rsid w:val="0012283C"/>
    <w:rsid w:val="00122D7E"/>
    <w:rsid w:val="00122E4B"/>
    <w:rsid w:val="00122F0F"/>
    <w:rsid w:val="00123103"/>
    <w:rsid w:val="001233DA"/>
    <w:rsid w:val="001236EF"/>
    <w:rsid w:val="00124886"/>
    <w:rsid w:val="00124DC5"/>
    <w:rsid w:val="001250BB"/>
    <w:rsid w:val="00125547"/>
    <w:rsid w:val="00125634"/>
    <w:rsid w:val="00125E30"/>
    <w:rsid w:val="00126250"/>
    <w:rsid w:val="001263C4"/>
    <w:rsid w:val="00126417"/>
    <w:rsid w:val="001267EA"/>
    <w:rsid w:val="00126ED8"/>
    <w:rsid w:val="00126F5B"/>
    <w:rsid w:val="00126FE8"/>
    <w:rsid w:val="0013069F"/>
    <w:rsid w:val="0013104D"/>
    <w:rsid w:val="001316FE"/>
    <w:rsid w:val="001318E7"/>
    <w:rsid w:val="00131B19"/>
    <w:rsid w:val="00131C45"/>
    <w:rsid w:val="00131E69"/>
    <w:rsid w:val="00132393"/>
    <w:rsid w:val="00132713"/>
    <w:rsid w:val="00132DFE"/>
    <w:rsid w:val="001333AB"/>
    <w:rsid w:val="00133BFA"/>
    <w:rsid w:val="00133EF3"/>
    <w:rsid w:val="00133F5C"/>
    <w:rsid w:val="00134457"/>
    <w:rsid w:val="00134A35"/>
    <w:rsid w:val="00134C37"/>
    <w:rsid w:val="00134C70"/>
    <w:rsid w:val="00135154"/>
    <w:rsid w:val="0013561C"/>
    <w:rsid w:val="0013589F"/>
    <w:rsid w:val="00135BB0"/>
    <w:rsid w:val="00135C4F"/>
    <w:rsid w:val="00135DE2"/>
    <w:rsid w:val="00135DE7"/>
    <w:rsid w:val="001361CB"/>
    <w:rsid w:val="001363CC"/>
    <w:rsid w:val="001367BD"/>
    <w:rsid w:val="00136957"/>
    <w:rsid w:val="0013705E"/>
    <w:rsid w:val="00137066"/>
    <w:rsid w:val="00137817"/>
    <w:rsid w:val="00137BCF"/>
    <w:rsid w:val="00137BD9"/>
    <w:rsid w:val="00137EA4"/>
    <w:rsid w:val="00140275"/>
    <w:rsid w:val="00140770"/>
    <w:rsid w:val="00140A9F"/>
    <w:rsid w:val="00140BCF"/>
    <w:rsid w:val="00140F21"/>
    <w:rsid w:val="001415DB"/>
    <w:rsid w:val="00141F1C"/>
    <w:rsid w:val="00141F45"/>
    <w:rsid w:val="001420CF"/>
    <w:rsid w:val="00142961"/>
    <w:rsid w:val="00142FF3"/>
    <w:rsid w:val="0014327C"/>
    <w:rsid w:val="001432EE"/>
    <w:rsid w:val="00143B1A"/>
    <w:rsid w:val="0014405F"/>
    <w:rsid w:val="00144691"/>
    <w:rsid w:val="001461BB"/>
    <w:rsid w:val="00146B39"/>
    <w:rsid w:val="00146C47"/>
    <w:rsid w:val="0014708A"/>
    <w:rsid w:val="0014759F"/>
    <w:rsid w:val="001504F7"/>
    <w:rsid w:val="0015071F"/>
    <w:rsid w:val="0015088E"/>
    <w:rsid w:val="001509C7"/>
    <w:rsid w:val="00151177"/>
    <w:rsid w:val="00151D8E"/>
    <w:rsid w:val="001521A1"/>
    <w:rsid w:val="001521E2"/>
    <w:rsid w:val="00152AEB"/>
    <w:rsid w:val="00153256"/>
    <w:rsid w:val="001532A7"/>
    <w:rsid w:val="001532F1"/>
    <w:rsid w:val="00153DEB"/>
    <w:rsid w:val="00154240"/>
    <w:rsid w:val="0015498C"/>
    <w:rsid w:val="001557C7"/>
    <w:rsid w:val="00155B02"/>
    <w:rsid w:val="00155D1E"/>
    <w:rsid w:val="00155DB2"/>
    <w:rsid w:val="001568A0"/>
    <w:rsid w:val="00156FD0"/>
    <w:rsid w:val="001570CC"/>
    <w:rsid w:val="00157697"/>
    <w:rsid w:val="001577C5"/>
    <w:rsid w:val="0016047B"/>
    <w:rsid w:val="00160741"/>
    <w:rsid w:val="001608C6"/>
    <w:rsid w:val="0016153F"/>
    <w:rsid w:val="00161C08"/>
    <w:rsid w:val="00162104"/>
    <w:rsid w:val="00162185"/>
    <w:rsid w:val="00162547"/>
    <w:rsid w:val="00162E84"/>
    <w:rsid w:val="00162F68"/>
    <w:rsid w:val="00162F96"/>
    <w:rsid w:val="0016305A"/>
    <w:rsid w:val="0016332B"/>
    <w:rsid w:val="00163715"/>
    <w:rsid w:val="00163735"/>
    <w:rsid w:val="0016373B"/>
    <w:rsid w:val="00163902"/>
    <w:rsid w:val="00163DF9"/>
    <w:rsid w:val="00164F90"/>
    <w:rsid w:val="00165676"/>
    <w:rsid w:val="00165E97"/>
    <w:rsid w:val="00166FD6"/>
    <w:rsid w:val="0016715B"/>
    <w:rsid w:val="0016775E"/>
    <w:rsid w:val="00167E62"/>
    <w:rsid w:val="001700D1"/>
    <w:rsid w:val="00170935"/>
    <w:rsid w:val="00170D51"/>
    <w:rsid w:val="00170E0E"/>
    <w:rsid w:val="0017111F"/>
    <w:rsid w:val="0017119F"/>
    <w:rsid w:val="001712BD"/>
    <w:rsid w:val="00171799"/>
    <w:rsid w:val="0017196C"/>
    <w:rsid w:val="00171BD4"/>
    <w:rsid w:val="00172034"/>
    <w:rsid w:val="001720FA"/>
    <w:rsid w:val="00172B5A"/>
    <w:rsid w:val="00173344"/>
    <w:rsid w:val="00173A90"/>
    <w:rsid w:val="00173E39"/>
    <w:rsid w:val="00174016"/>
    <w:rsid w:val="00174411"/>
    <w:rsid w:val="00175738"/>
    <w:rsid w:val="00175FFE"/>
    <w:rsid w:val="00176164"/>
    <w:rsid w:val="001763F8"/>
    <w:rsid w:val="0017645B"/>
    <w:rsid w:val="00176678"/>
    <w:rsid w:val="001767F9"/>
    <w:rsid w:val="0017770A"/>
    <w:rsid w:val="00180025"/>
    <w:rsid w:val="0018032E"/>
    <w:rsid w:val="00180338"/>
    <w:rsid w:val="00180995"/>
    <w:rsid w:val="00180A4F"/>
    <w:rsid w:val="00182621"/>
    <w:rsid w:val="001829A3"/>
    <w:rsid w:val="00182A0D"/>
    <w:rsid w:val="0018371C"/>
    <w:rsid w:val="00183A9B"/>
    <w:rsid w:val="0018424A"/>
    <w:rsid w:val="00184311"/>
    <w:rsid w:val="00184F3C"/>
    <w:rsid w:val="00185027"/>
    <w:rsid w:val="001855DA"/>
    <w:rsid w:val="0018590E"/>
    <w:rsid w:val="00186154"/>
    <w:rsid w:val="0018664A"/>
    <w:rsid w:val="00186D58"/>
    <w:rsid w:val="001876D4"/>
    <w:rsid w:val="0018783D"/>
    <w:rsid w:val="0018787C"/>
    <w:rsid w:val="00187EB8"/>
    <w:rsid w:val="0019009A"/>
    <w:rsid w:val="00190157"/>
    <w:rsid w:val="00190F54"/>
    <w:rsid w:val="00191301"/>
    <w:rsid w:val="001917C4"/>
    <w:rsid w:val="00191A27"/>
    <w:rsid w:val="00191CAD"/>
    <w:rsid w:val="00191D65"/>
    <w:rsid w:val="001927EA"/>
    <w:rsid w:val="00192A3E"/>
    <w:rsid w:val="00192EB4"/>
    <w:rsid w:val="001936A0"/>
    <w:rsid w:val="001936DC"/>
    <w:rsid w:val="00193795"/>
    <w:rsid w:val="00194416"/>
    <w:rsid w:val="0019454B"/>
    <w:rsid w:val="0019494A"/>
    <w:rsid w:val="0019534C"/>
    <w:rsid w:val="0019562C"/>
    <w:rsid w:val="00195BA4"/>
    <w:rsid w:val="00196407"/>
    <w:rsid w:val="00196641"/>
    <w:rsid w:val="0019687B"/>
    <w:rsid w:val="0019690E"/>
    <w:rsid w:val="00196966"/>
    <w:rsid w:val="00196B6B"/>
    <w:rsid w:val="00196F1B"/>
    <w:rsid w:val="00196F84"/>
    <w:rsid w:val="00197168"/>
    <w:rsid w:val="0019735C"/>
    <w:rsid w:val="00197D58"/>
    <w:rsid w:val="00197FE5"/>
    <w:rsid w:val="001A041F"/>
    <w:rsid w:val="001A07EA"/>
    <w:rsid w:val="001A094D"/>
    <w:rsid w:val="001A09D2"/>
    <w:rsid w:val="001A0AB3"/>
    <w:rsid w:val="001A0E65"/>
    <w:rsid w:val="001A10ED"/>
    <w:rsid w:val="001A1D36"/>
    <w:rsid w:val="001A2CCB"/>
    <w:rsid w:val="001A3130"/>
    <w:rsid w:val="001A3732"/>
    <w:rsid w:val="001A3792"/>
    <w:rsid w:val="001A3B26"/>
    <w:rsid w:val="001A3BDA"/>
    <w:rsid w:val="001A3CB4"/>
    <w:rsid w:val="001A4428"/>
    <w:rsid w:val="001A48E0"/>
    <w:rsid w:val="001A5520"/>
    <w:rsid w:val="001A57FF"/>
    <w:rsid w:val="001A60DD"/>
    <w:rsid w:val="001A6578"/>
    <w:rsid w:val="001A65FE"/>
    <w:rsid w:val="001A6D14"/>
    <w:rsid w:val="001A6E0F"/>
    <w:rsid w:val="001A700B"/>
    <w:rsid w:val="001A767E"/>
    <w:rsid w:val="001A7CEA"/>
    <w:rsid w:val="001A7D65"/>
    <w:rsid w:val="001A7DD6"/>
    <w:rsid w:val="001B0076"/>
    <w:rsid w:val="001B0096"/>
    <w:rsid w:val="001B014F"/>
    <w:rsid w:val="001B0389"/>
    <w:rsid w:val="001B0664"/>
    <w:rsid w:val="001B0897"/>
    <w:rsid w:val="001B0B32"/>
    <w:rsid w:val="001B0FF4"/>
    <w:rsid w:val="001B1100"/>
    <w:rsid w:val="001B15C4"/>
    <w:rsid w:val="001B214A"/>
    <w:rsid w:val="001B24A2"/>
    <w:rsid w:val="001B2561"/>
    <w:rsid w:val="001B265E"/>
    <w:rsid w:val="001B2E63"/>
    <w:rsid w:val="001B3134"/>
    <w:rsid w:val="001B33E9"/>
    <w:rsid w:val="001B36F6"/>
    <w:rsid w:val="001B3984"/>
    <w:rsid w:val="001B3BBA"/>
    <w:rsid w:val="001B3E1B"/>
    <w:rsid w:val="001B3FC2"/>
    <w:rsid w:val="001B3FF0"/>
    <w:rsid w:val="001B4863"/>
    <w:rsid w:val="001B4EF0"/>
    <w:rsid w:val="001B5C15"/>
    <w:rsid w:val="001B5C45"/>
    <w:rsid w:val="001B5FCD"/>
    <w:rsid w:val="001B612E"/>
    <w:rsid w:val="001B6793"/>
    <w:rsid w:val="001B7096"/>
    <w:rsid w:val="001B7632"/>
    <w:rsid w:val="001C0396"/>
    <w:rsid w:val="001C0497"/>
    <w:rsid w:val="001C06C4"/>
    <w:rsid w:val="001C08EE"/>
    <w:rsid w:val="001C0DDC"/>
    <w:rsid w:val="001C235D"/>
    <w:rsid w:val="001C2471"/>
    <w:rsid w:val="001C28FA"/>
    <w:rsid w:val="001C315D"/>
    <w:rsid w:val="001C339E"/>
    <w:rsid w:val="001C3435"/>
    <w:rsid w:val="001C386A"/>
    <w:rsid w:val="001C3A7B"/>
    <w:rsid w:val="001C403C"/>
    <w:rsid w:val="001C403D"/>
    <w:rsid w:val="001C40D1"/>
    <w:rsid w:val="001C455A"/>
    <w:rsid w:val="001C4664"/>
    <w:rsid w:val="001C4B32"/>
    <w:rsid w:val="001C4C48"/>
    <w:rsid w:val="001C4E57"/>
    <w:rsid w:val="001C5522"/>
    <w:rsid w:val="001C56F0"/>
    <w:rsid w:val="001C574B"/>
    <w:rsid w:val="001C59BE"/>
    <w:rsid w:val="001C7C2C"/>
    <w:rsid w:val="001C7DD2"/>
    <w:rsid w:val="001D000D"/>
    <w:rsid w:val="001D045E"/>
    <w:rsid w:val="001D0BCB"/>
    <w:rsid w:val="001D0E81"/>
    <w:rsid w:val="001D1200"/>
    <w:rsid w:val="001D1470"/>
    <w:rsid w:val="001D1482"/>
    <w:rsid w:val="001D18B2"/>
    <w:rsid w:val="001D18C9"/>
    <w:rsid w:val="001D18DD"/>
    <w:rsid w:val="001D19AE"/>
    <w:rsid w:val="001D1CD5"/>
    <w:rsid w:val="001D222A"/>
    <w:rsid w:val="001D2F49"/>
    <w:rsid w:val="001D38F6"/>
    <w:rsid w:val="001D3ADD"/>
    <w:rsid w:val="001D4491"/>
    <w:rsid w:val="001D49F1"/>
    <w:rsid w:val="001D50D1"/>
    <w:rsid w:val="001D563C"/>
    <w:rsid w:val="001D65CB"/>
    <w:rsid w:val="001D6988"/>
    <w:rsid w:val="001D7013"/>
    <w:rsid w:val="001D7027"/>
    <w:rsid w:val="001D7240"/>
    <w:rsid w:val="001D74F8"/>
    <w:rsid w:val="001D77FC"/>
    <w:rsid w:val="001D7898"/>
    <w:rsid w:val="001D7AD2"/>
    <w:rsid w:val="001D7B77"/>
    <w:rsid w:val="001D7EDD"/>
    <w:rsid w:val="001E0015"/>
    <w:rsid w:val="001E0C72"/>
    <w:rsid w:val="001E0D84"/>
    <w:rsid w:val="001E19E5"/>
    <w:rsid w:val="001E1AE2"/>
    <w:rsid w:val="001E271A"/>
    <w:rsid w:val="001E2C92"/>
    <w:rsid w:val="001E39B4"/>
    <w:rsid w:val="001E50BC"/>
    <w:rsid w:val="001E54BD"/>
    <w:rsid w:val="001E5878"/>
    <w:rsid w:val="001E6528"/>
    <w:rsid w:val="001E667B"/>
    <w:rsid w:val="001E6791"/>
    <w:rsid w:val="001E6EBA"/>
    <w:rsid w:val="001E708F"/>
    <w:rsid w:val="001E768B"/>
    <w:rsid w:val="001E78AE"/>
    <w:rsid w:val="001E7C06"/>
    <w:rsid w:val="001E7CBA"/>
    <w:rsid w:val="001F0145"/>
    <w:rsid w:val="001F02C6"/>
    <w:rsid w:val="001F0B71"/>
    <w:rsid w:val="001F0F3D"/>
    <w:rsid w:val="001F1538"/>
    <w:rsid w:val="001F2B4C"/>
    <w:rsid w:val="001F3C12"/>
    <w:rsid w:val="001F4038"/>
    <w:rsid w:val="001F407D"/>
    <w:rsid w:val="001F419F"/>
    <w:rsid w:val="001F4473"/>
    <w:rsid w:val="001F4C9E"/>
    <w:rsid w:val="001F4CEE"/>
    <w:rsid w:val="001F4D75"/>
    <w:rsid w:val="001F59B0"/>
    <w:rsid w:val="001F5A7D"/>
    <w:rsid w:val="001F5CB3"/>
    <w:rsid w:val="001F625E"/>
    <w:rsid w:val="001F6826"/>
    <w:rsid w:val="001F6A8B"/>
    <w:rsid w:val="001F7260"/>
    <w:rsid w:val="001F728E"/>
    <w:rsid w:val="001F77F5"/>
    <w:rsid w:val="00200E1C"/>
    <w:rsid w:val="00201AE4"/>
    <w:rsid w:val="00201B17"/>
    <w:rsid w:val="002023D2"/>
    <w:rsid w:val="002025DD"/>
    <w:rsid w:val="0020289C"/>
    <w:rsid w:val="0020304D"/>
    <w:rsid w:val="00203412"/>
    <w:rsid w:val="00203813"/>
    <w:rsid w:val="002038AE"/>
    <w:rsid w:val="00203CB4"/>
    <w:rsid w:val="00203E5F"/>
    <w:rsid w:val="002040C3"/>
    <w:rsid w:val="00204885"/>
    <w:rsid w:val="0020512D"/>
    <w:rsid w:val="00205CB9"/>
    <w:rsid w:val="00205E23"/>
    <w:rsid w:val="002065F6"/>
    <w:rsid w:val="00207015"/>
    <w:rsid w:val="00207142"/>
    <w:rsid w:val="002073B7"/>
    <w:rsid w:val="00207522"/>
    <w:rsid w:val="0020760A"/>
    <w:rsid w:val="0020785B"/>
    <w:rsid w:val="002079BE"/>
    <w:rsid w:val="00207C59"/>
    <w:rsid w:val="00207C8E"/>
    <w:rsid w:val="00207D5D"/>
    <w:rsid w:val="00207D6D"/>
    <w:rsid w:val="00207EA5"/>
    <w:rsid w:val="00210345"/>
    <w:rsid w:val="00210633"/>
    <w:rsid w:val="00210B02"/>
    <w:rsid w:val="00210FB4"/>
    <w:rsid w:val="002116A1"/>
    <w:rsid w:val="00211C8E"/>
    <w:rsid w:val="00212648"/>
    <w:rsid w:val="00212656"/>
    <w:rsid w:val="00212A8E"/>
    <w:rsid w:val="00212D90"/>
    <w:rsid w:val="00213006"/>
    <w:rsid w:val="002142B4"/>
    <w:rsid w:val="002146D7"/>
    <w:rsid w:val="002146FB"/>
    <w:rsid w:val="00214BDD"/>
    <w:rsid w:val="00214ED2"/>
    <w:rsid w:val="002154E0"/>
    <w:rsid w:val="002155F5"/>
    <w:rsid w:val="00215812"/>
    <w:rsid w:val="0021590D"/>
    <w:rsid w:val="00215A75"/>
    <w:rsid w:val="00215C29"/>
    <w:rsid w:val="00216748"/>
    <w:rsid w:val="00216942"/>
    <w:rsid w:val="00216D05"/>
    <w:rsid w:val="0021706E"/>
    <w:rsid w:val="0021737D"/>
    <w:rsid w:val="0021749C"/>
    <w:rsid w:val="00217B07"/>
    <w:rsid w:val="002205BB"/>
    <w:rsid w:val="00220971"/>
    <w:rsid w:val="0022135B"/>
    <w:rsid w:val="00221498"/>
    <w:rsid w:val="00221F80"/>
    <w:rsid w:val="00221FC3"/>
    <w:rsid w:val="002222B3"/>
    <w:rsid w:val="002222FF"/>
    <w:rsid w:val="00222874"/>
    <w:rsid w:val="00222E77"/>
    <w:rsid w:val="00223545"/>
    <w:rsid w:val="00223673"/>
    <w:rsid w:val="00223721"/>
    <w:rsid w:val="00223B1D"/>
    <w:rsid w:val="00223BBA"/>
    <w:rsid w:val="00225121"/>
    <w:rsid w:val="002253AC"/>
    <w:rsid w:val="00225838"/>
    <w:rsid w:val="002258D0"/>
    <w:rsid w:val="00226363"/>
    <w:rsid w:val="0022636E"/>
    <w:rsid w:val="00226483"/>
    <w:rsid w:val="002267F9"/>
    <w:rsid w:val="00226A3F"/>
    <w:rsid w:val="00226CED"/>
    <w:rsid w:val="00226E7B"/>
    <w:rsid w:val="002271DE"/>
    <w:rsid w:val="00227230"/>
    <w:rsid w:val="00227F7C"/>
    <w:rsid w:val="002301ED"/>
    <w:rsid w:val="002308C0"/>
    <w:rsid w:val="00230BF2"/>
    <w:rsid w:val="00230C0F"/>
    <w:rsid w:val="00231057"/>
    <w:rsid w:val="0023107F"/>
    <w:rsid w:val="0023165B"/>
    <w:rsid w:val="002318A8"/>
    <w:rsid w:val="00231A68"/>
    <w:rsid w:val="00231C33"/>
    <w:rsid w:val="00231EDF"/>
    <w:rsid w:val="002322CE"/>
    <w:rsid w:val="0023267E"/>
    <w:rsid w:val="002326E2"/>
    <w:rsid w:val="002327ED"/>
    <w:rsid w:val="00232ABD"/>
    <w:rsid w:val="00233083"/>
    <w:rsid w:val="00233484"/>
    <w:rsid w:val="00233A2A"/>
    <w:rsid w:val="00234815"/>
    <w:rsid w:val="00234962"/>
    <w:rsid w:val="0023513B"/>
    <w:rsid w:val="00235459"/>
    <w:rsid w:val="00235817"/>
    <w:rsid w:val="002358C8"/>
    <w:rsid w:val="00235FAD"/>
    <w:rsid w:val="00236233"/>
    <w:rsid w:val="002364F1"/>
    <w:rsid w:val="00236851"/>
    <w:rsid w:val="00236D9E"/>
    <w:rsid w:val="00237330"/>
    <w:rsid w:val="00237594"/>
    <w:rsid w:val="00237947"/>
    <w:rsid w:val="002379D6"/>
    <w:rsid w:val="00237CC0"/>
    <w:rsid w:val="00237FEE"/>
    <w:rsid w:val="00240AC7"/>
    <w:rsid w:val="00240B1D"/>
    <w:rsid w:val="00241166"/>
    <w:rsid w:val="002414A5"/>
    <w:rsid w:val="00241D40"/>
    <w:rsid w:val="0024254C"/>
    <w:rsid w:val="00242D9A"/>
    <w:rsid w:val="00243B8A"/>
    <w:rsid w:val="002443FF"/>
    <w:rsid w:val="00244424"/>
    <w:rsid w:val="0024448E"/>
    <w:rsid w:val="0024463D"/>
    <w:rsid w:val="002447A7"/>
    <w:rsid w:val="00244B6E"/>
    <w:rsid w:val="00244BBB"/>
    <w:rsid w:val="00245A08"/>
    <w:rsid w:val="00246001"/>
    <w:rsid w:val="00246944"/>
    <w:rsid w:val="00246ECE"/>
    <w:rsid w:val="00247150"/>
    <w:rsid w:val="00247680"/>
    <w:rsid w:val="00247CB5"/>
    <w:rsid w:val="00250246"/>
    <w:rsid w:val="002507AF"/>
    <w:rsid w:val="00250C45"/>
    <w:rsid w:val="0025173D"/>
    <w:rsid w:val="00251D38"/>
    <w:rsid w:val="0025208B"/>
    <w:rsid w:val="002521CD"/>
    <w:rsid w:val="0025233C"/>
    <w:rsid w:val="00252F7E"/>
    <w:rsid w:val="002535CF"/>
    <w:rsid w:val="002539A2"/>
    <w:rsid w:val="0025508B"/>
    <w:rsid w:val="0025563A"/>
    <w:rsid w:val="002556AE"/>
    <w:rsid w:val="002556FF"/>
    <w:rsid w:val="0025575D"/>
    <w:rsid w:val="00255DC0"/>
    <w:rsid w:val="00256005"/>
    <w:rsid w:val="00256531"/>
    <w:rsid w:val="002566E4"/>
    <w:rsid w:val="002567B7"/>
    <w:rsid w:val="00256898"/>
    <w:rsid w:val="00256CC8"/>
    <w:rsid w:val="002579D8"/>
    <w:rsid w:val="00260371"/>
    <w:rsid w:val="0026072F"/>
    <w:rsid w:val="00260BF5"/>
    <w:rsid w:val="00260D73"/>
    <w:rsid w:val="0026103F"/>
    <w:rsid w:val="00261421"/>
    <w:rsid w:val="00261B51"/>
    <w:rsid w:val="00261BE9"/>
    <w:rsid w:val="00261D53"/>
    <w:rsid w:val="00262653"/>
    <w:rsid w:val="00262975"/>
    <w:rsid w:val="00262B28"/>
    <w:rsid w:val="00262F5B"/>
    <w:rsid w:val="00262FE0"/>
    <w:rsid w:val="002635FF"/>
    <w:rsid w:val="00263A71"/>
    <w:rsid w:val="002646A0"/>
    <w:rsid w:val="002649ED"/>
    <w:rsid w:val="002651BA"/>
    <w:rsid w:val="0026588B"/>
    <w:rsid w:val="00265E5D"/>
    <w:rsid w:val="00265FB8"/>
    <w:rsid w:val="00267C82"/>
    <w:rsid w:val="00267E19"/>
    <w:rsid w:val="00267E73"/>
    <w:rsid w:val="002701F2"/>
    <w:rsid w:val="00270353"/>
    <w:rsid w:val="002703C8"/>
    <w:rsid w:val="00270763"/>
    <w:rsid w:val="0027112D"/>
    <w:rsid w:val="00271A04"/>
    <w:rsid w:val="00271A36"/>
    <w:rsid w:val="00271E29"/>
    <w:rsid w:val="0027250E"/>
    <w:rsid w:val="002725AA"/>
    <w:rsid w:val="00272A46"/>
    <w:rsid w:val="00272AAB"/>
    <w:rsid w:val="00273357"/>
    <w:rsid w:val="00273843"/>
    <w:rsid w:val="00273FBA"/>
    <w:rsid w:val="00274515"/>
    <w:rsid w:val="00274C8B"/>
    <w:rsid w:val="002753A5"/>
    <w:rsid w:val="002755D8"/>
    <w:rsid w:val="0027589E"/>
    <w:rsid w:val="00275C5A"/>
    <w:rsid w:val="00275EAB"/>
    <w:rsid w:val="00276D54"/>
    <w:rsid w:val="00276D8A"/>
    <w:rsid w:val="00276F28"/>
    <w:rsid w:val="00277207"/>
    <w:rsid w:val="002774F6"/>
    <w:rsid w:val="00277EC7"/>
    <w:rsid w:val="0028047E"/>
    <w:rsid w:val="00280C7A"/>
    <w:rsid w:val="00280F1D"/>
    <w:rsid w:val="00280F4F"/>
    <w:rsid w:val="00281710"/>
    <w:rsid w:val="00281843"/>
    <w:rsid w:val="00281F34"/>
    <w:rsid w:val="002822B7"/>
    <w:rsid w:val="002823C4"/>
    <w:rsid w:val="002826B5"/>
    <w:rsid w:val="002827D0"/>
    <w:rsid w:val="00282FBD"/>
    <w:rsid w:val="002835F9"/>
    <w:rsid w:val="00283778"/>
    <w:rsid w:val="002837C3"/>
    <w:rsid w:val="002837ED"/>
    <w:rsid w:val="002842F3"/>
    <w:rsid w:val="0028462D"/>
    <w:rsid w:val="002846A1"/>
    <w:rsid w:val="00284996"/>
    <w:rsid w:val="00284A01"/>
    <w:rsid w:val="00284AED"/>
    <w:rsid w:val="00284F57"/>
    <w:rsid w:val="00285537"/>
    <w:rsid w:val="00286662"/>
    <w:rsid w:val="00286A74"/>
    <w:rsid w:val="00286BC0"/>
    <w:rsid w:val="00286DCC"/>
    <w:rsid w:val="002870D9"/>
    <w:rsid w:val="00287B58"/>
    <w:rsid w:val="00287D3F"/>
    <w:rsid w:val="002900B4"/>
    <w:rsid w:val="00290124"/>
    <w:rsid w:val="0029061E"/>
    <w:rsid w:val="00290E60"/>
    <w:rsid w:val="00290F95"/>
    <w:rsid w:val="00291398"/>
    <w:rsid w:val="002915FE"/>
    <w:rsid w:val="00291FF0"/>
    <w:rsid w:val="0029213E"/>
    <w:rsid w:val="002927BC"/>
    <w:rsid w:val="00292D3F"/>
    <w:rsid w:val="00292DFA"/>
    <w:rsid w:val="002930A4"/>
    <w:rsid w:val="002938E9"/>
    <w:rsid w:val="00293C0E"/>
    <w:rsid w:val="002942F2"/>
    <w:rsid w:val="002948BE"/>
    <w:rsid w:val="00294D2C"/>
    <w:rsid w:val="0029521C"/>
    <w:rsid w:val="0029527B"/>
    <w:rsid w:val="00295605"/>
    <w:rsid w:val="002956BE"/>
    <w:rsid w:val="00296025"/>
    <w:rsid w:val="00296313"/>
    <w:rsid w:val="00296356"/>
    <w:rsid w:val="00296427"/>
    <w:rsid w:val="002964E0"/>
    <w:rsid w:val="0029660F"/>
    <w:rsid w:val="00296B76"/>
    <w:rsid w:val="00296E27"/>
    <w:rsid w:val="002974AF"/>
    <w:rsid w:val="0029768B"/>
    <w:rsid w:val="002977EB"/>
    <w:rsid w:val="00297971"/>
    <w:rsid w:val="00297C86"/>
    <w:rsid w:val="002A130B"/>
    <w:rsid w:val="002A181A"/>
    <w:rsid w:val="002A18A5"/>
    <w:rsid w:val="002A196C"/>
    <w:rsid w:val="002A1D38"/>
    <w:rsid w:val="002A213A"/>
    <w:rsid w:val="002A257C"/>
    <w:rsid w:val="002A2944"/>
    <w:rsid w:val="002A29C4"/>
    <w:rsid w:val="002A2AED"/>
    <w:rsid w:val="002A2EE3"/>
    <w:rsid w:val="002A302D"/>
    <w:rsid w:val="002A31F5"/>
    <w:rsid w:val="002A39DB"/>
    <w:rsid w:val="002A3A17"/>
    <w:rsid w:val="002A3CC2"/>
    <w:rsid w:val="002A4008"/>
    <w:rsid w:val="002A481D"/>
    <w:rsid w:val="002A4883"/>
    <w:rsid w:val="002A6981"/>
    <w:rsid w:val="002A7726"/>
    <w:rsid w:val="002A7884"/>
    <w:rsid w:val="002B0257"/>
    <w:rsid w:val="002B03A7"/>
    <w:rsid w:val="002B0835"/>
    <w:rsid w:val="002B08A6"/>
    <w:rsid w:val="002B0AB5"/>
    <w:rsid w:val="002B129A"/>
    <w:rsid w:val="002B1D64"/>
    <w:rsid w:val="002B3FE4"/>
    <w:rsid w:val="002B4210"/>
    <w:rsid w:val="002B434A"/>
    <w:rsid w:val="002B4692"/>
    <w:rsid w:val="002B4749"/>
    <w:rsid w:val="002B48BF"/>
    <w:rsid w:val="002B4E91"/>
    <w:rsid w:val="002B5020"/>
    <w:rsid w:val="002B51B3"/>
    <w:rsid w:val="002B6768"/>
    <w:rsid w:val="002B67DA"/>
    <w:rsid w:val="002B734F"/>
    <w:rsid w:val="002B73D7"/>
    <w:rsid w:val="002B7634"/>
    <w:rsid w:val="002B7B49"/>
    <w:rsid w:val="002C080C"/>
    <w:rsid w:val="002C1178"/>
    <w:rsid w:val="002C1348"/>
    <w:rsid w:val="002C1437"/>
    <w:rsid w:val="002C1839"/>
    <w:rsid w:val="002C188D"/>
    <w:rsid w:val="002C2132"/>
    <w:rsid w:val="002C2394"/>
    <w:rsid w:val="002C2493"/>
    <w:rsid w:val="002C261B"/>
    <w:rsid w:val="002C2707"/>
    <w:rsid w:val="002C2CE8"/>
    <w:rsid w:val="002C3E21"/>
    <w:rsid w:val="002C40E8"/>
    <w:rsid w:val="002C42F8"/>
    <w:rsid w:val="002C48AB"/>
    <w:rsid w:val="002C4C34"/>
    <w:rsid w:val="002C5383"/>
    <w:rsid w:val="002C542F"/>
    <w:rsid w:val="002C543A"/>
    <w:rsid w:val="002C554D"/>
    <w:rsid w:val="002C558A"/>
    <w:rsid w:val="002C5A83"/>
    <w:rsid w:val="002C5BDE"/>
    <w:rsid w:val="002C5C16"/>
    <w:rsid w:val="002C5EA5"/>
    <w:rsid w:val="002D001D"/>
    <w:rsid w:val="002D13AE"/>
    <w:rsid w:val="002D1808"/>
    <w:rsid w:val="002D222B"/>
    <w:rsid w:val="002D26D9"/>
    <w:rsid w:val="002D2E64"/>
    <w:rsid w:val="002D3145"/>
    <w:rsid w:val="002D35D5"/>
    <w:rsid w:val="002D3FEF"/>
    <w:rsid w:val="002D4AD7"/>
    <w:rsid w:val="002D4B4A"/>
    <w:rsid w:val="002D4C0E"/>
    <w:rsid w:val="002D4DA4"/>
    <w:rsid w:val="002D4F26"/>
    <w:rsid w:val="002D5062"/>
    <w:rsid w:val="002D5247"/>
    <w:rsid w:val="002D5964"/>
    <w:rsid w:val="002D6CBD"/>
    <w:rsid w:val="002D72B1"/>
    <w:rsid w:val="002D7624"/>
    <w:rsid w:val="002D7713"/>
    <w:rsid w:val="002D77F7"/>
    <w:rsid w:val="002D78CA"/>
    <w:rsid w:val="002D7BB5"/>
    <w:rsid w:val="002E0216"/>
    <w:rsid w:val="002E0271"/>
    <w:rsid w:val="002E09DF"/>
    <w:rsid w:val="002E0E01"/>
    <w:rsid w:val="002E0EE4"/>
    <w:rsid w:val="002E0EF6"/>
    <w:rsid w:val="002E158C"/>
    <w:rsid w:val="002E1801"/>
    <w:rsid w:val="002E1A0C"/>
    <w:rsid w:val="002E1D3D"/>
    <w:rsid w:val="002E1D49"/>
    <w:rsid w:val="002E2077"/>
    <w:rsid w:val="002E21D8"/>
    <w:rsid w:val="002E2439"/>
    <w:rsid w:val="002E2ADD"/>
    <w:rsid w:val="002E2D5B"/>
    <w:rsid w:val="002E3BC4"/>
    <w:rsid w:val="002E3CEB"/>
    <w:rsid w:val="002E3E5A"/>
    <w:rsid w:val="002E3F4C"/>
    <w:rsid w:val="002E40FA"/>
    <w:rsid w:val="002E4310"/>
    <w:rsid w:val="002E4815"/>
    <w:rsid w:val="002E4A55"/>
    <w:rsid w:val="002E4BDB"/>
    <w:rsid w:val="002E51EB"/>
    <w:rsid w:val="002E5490"/>
    <w:rsid w:val="002E5BCA"/>
    <w:rsid w:val="002E5EA4"/>
    <w:rsid w:val="002E6010"/>
    <w:rsid w:val="002E6080"/>
    <w:rsid w:val="002E62C4"/>
    <w:rsid w:val="002E6954"/>
    <w:rsid w:val="002E6C70"/>
    <w:rsid w:val="002E7075"/>
    <w:rsid w:val="002E7387"/>
    <w:rsid w:val="002E7D71"/>
    <w:rsid w:val="002E7DA4"/>
    <w:rsid w:val="002E7E29"/>
    <w:rsid w:val="002F02AA"/>
    <w:rsid w:val="002F0DE3"/>
    <w:rsid w:val="002F1875"/>
    <w:rsid w:val="002F1E86"/>
    <w:rsid w:val="002F23FE"/>
    <w:rsid w:val="002F275A"/>
    <w:rsid w:val="002F28EA"/>
    <w:rsid w:val="002F3586"/>
    <w:rsid w:val="002F3820"/>
    <w:rsid w:val="002F3856"/>
    <w:rsid w:val="002F38FE"/>
    <w:rsid w:val="002F44E8"/>
    <w:rsid w:val="002F4631"/>
    <w:rsid w:val="002F4F3B"/>
    <w:rsid w:val="002F52A0"/>
    <w:rsid w:val="002F554D"/>
    <w:rsid w:val="002F5E3D"/>
    <w:rsid w:val="002F5FDE"/>
    <w:rsid w:val="002F63D9"/>
    <w:rsid w:val="002F6ACB"/>
    <w:rsid w:val="002F7847"/>
    <w:rsid w:val="0030064C"/>
    <w:rsid w:val="00300AAA"/>
    <w:rsid w:val="00300BB0"/>
    <w:rsid w:val="00300D2E"/>
    <w:rsid w:val="00300E01"/>
    <w:rsid w:val="003013C1"/>
    <w:rsid w:val="00301805"/>
    <w:rsid w:val="003025A6"/>
    <w:rsid w:val="00303039"/>
    <w:rsid w:val="0030328F"/>
    <w:rsid w:val="0030413C"/>
    <w:rsid w:val="00304522"/>
    <w:rsid w:val="00304A77"/>
    <w:rsid w:val="00305057"/>
    <w:rsid w:val="003052FF"/>
    <w:rsid w:val="003053ED"/>
    <w:rsid w:val="0030570B"/>
    <w:rsid w:val="003059FB"/>
    <w:rsid w:val="00305A02"/>
    <w:rsid w:val="00305B78"/>
    <w:rsid w:val="00305E6F"/>
    <w:rsid w:val="00305EC0"/>
    <w:rsid w:val="003060ED"/>
    <w:rsid w:val="003064E3"/>
    <w:rsid w:val="00306C76"/>
    <w:rsid w:val="00306F8D"/>
    <w:rsid w:val="003075F5"/>
    <w:rsid w:val="00307F39"/>
    <w:rsid w:val="0031008F"/>
    <w:rsid w:val="003101DF"/>
    <w:rsid w:val="003102B5"/>
    <w:rsid w:val="00310C95"/>
    <w:rsid w:val="0031156A"/>
    <w:rsid w:val="003117BA"/>
    <w:rsid w:val="00311AF0"/>
    <w:rsid w:val="003122ED"/>
    <w:rsid w:val="00312684"/>
    <w:rsid w:val="00312881"/>
    <w:rsid w:val="00312C1C"/>
    <w:rsid w:val="00313120"/>
    <w:rsid w:val="003131A0"/>
    <w:rsid w:val="00313221"/>
    <w:rsid w:val="0031414F"/>
    <w:rsid w:val="003147BB"/>
    <w:rsid w:val="00315000"/>
    <w:rsid w:val="0031559D"/>
    <w:rsid w:val="0031565D"/>
    <w:rsid w:val="00315877"/>
    <w:rsid w:val="0031600C"/>
    <w:rsid w:val="003163EB"/>
    <w:rsid w:val="00316595"/>
    <w:rsid w:val="0031665D"/>
    <w:rsid w:val="003174AE"/>
    <w:rsid w:val="00317DEB"/>
    <w:rsid w:val="00317F24"/>
    <w:rsid w:val="0032020E"/>
    <w:rsid w:val="00320C2D"/>
    <w:rsid w:val="003210C0"/>
    <w:rsid w:val="00321217"/>
    <w:rsid w:val="0032155F"/>
    <w:rsid w:val="003216AD"/>
    <w:rsid w:val="00321CD7"/>
    <w:rsid w:val="00321E46"/>
    <w:rsid w:val="00322178"/>
    <w:rsid w:val="00322400"/>
    <w:rsid w:val="00322789"/>
    <w:rsid w:val="00323196"/>
    <w:rsid w:val="00323229"/>
    <w:rsid w:val="00323243"/>
    <w:rsid w:val="00323BF8"/>
    <w:rsid w:val="00323ED4"/>
    <w:rsid w:val="00324CEF"/>
    <w:rsid w:val="00325427"/>
    <w:rsid w:val="00325501"/>
    <w:rsid w:val="00325D98"/>
    <w:rsid w:val="00325E6D"/>
    <w:rsid w:val="00325EF4"/>
    <w:rsid w:val="0032689F"/>
    <w:rsid w:val="00326A79"/>
    <w:rsid w:val="00327200"/>
    <w:rsid w:val="003274BE"/>
    <w:rsid w:val="00327A73"/>
    <w:rsid w:val="00327B14"/>
    <w:rsid w:val="00327DB7"/>
    <w:rsid w:val="003309FF"/>
    <w:rsid w:val="00330EF5"/>
    <w:rsid w:val="00331992"/>
    <w:rsid w:val="00331A67"/>
    <w:rsid w:val="003324E5"/>
    <w:rsid w:val="00332FD1"/>
    <w:rsid w:val="00333051"/>
    <w:rsid w:val="00333468"/>
    <w:rsid w:val="00333747"/>
    <w:rsid w:val="003339E9"/>
    <w:rsid w:val="0033431D"/>
    <w:rsid w:val="00334327"/>
    <w:rsid w:val="0033443C"/>
    <w:rsid w:val="00334C6E"/>
    <w:rsid w:val="00334EBB"/>
    <w:rsid w:val="00334F74"/>
    <w:rsid w:val="00335193"/>
    <w:rsid w:val="00335B48"/>
    <w:rsid w:val="00335FF0"/>
    <w:rsid w:val="00336D14"/>
    <w:rsid w:val="003371F5"/>
    <w:rsid w:val="00337D4D"/>
    <w:rsid w:val="003400DA"/>
    <w:rsid w:val="003408F0"/>
    <w:rsid w:val="00341199"/>
    <w:rsid w:val="00341589"/>
    <w:rsid w:val="00341BC5"/>
    <w:rsid w:val="00341DE4"/>
    <w:rsid w:val="0034220A"/>
    <w:rsid w:val="0034225D"/>
    <w:rsid w:val="0034257D"/>
    <w:rsid w:val="00342632"/>
    <w:rsid w:val="00342842"/>
    <w:rsid w:val="00343716"/>
    <w:rsid w:val="0034395C"/>
    <w:rsid w:val="00344169"/>
    <w:rsid w:val="00344BB6"/>
    <w:rsid w:val="00344E6B"/>
    <w:rsid w:val="003457C4"/>
    <w:rsid w:val="00345F2F"/>
    <w:rsid w:val="00345FE6"/>
    <w:rsid w:val="00346096"/>
    <w:rsid w:val="003461EA"/>
    <w:rsid w:val="003462D5"/>
    <w:rsid w:val="00346469"/>
    <w:rsid w:val="00346580"/>
    <w:rsid w:val="003465B3"/>
    <w:rsid w:val="003466A9"/>
    <w:rsid w:val="00346A36"/>
    <w:rsid w:val="003470BC"/>
    <w:rsid w:val="00347339"/>
    <w:rsid w:val="00347BEF"/>
    <w:rsid w:val="00347F2A"/>
    <w:rsid w:val="0035048E"/>
    <w:rsid w:val="003506F8"/>
    <w:rsid w:val="00350A88"/>
    <w:rsid w:val="0035110C"/>
    <w:rsid w:val="003513AC"/>
    <w:rsid w:val="0035187C"/>
    <w:rsid w:val="00351D37"/>
    <w:rsid w:val="00351D4B"/>
    <w:rsid w:val="00351DD7"/>
    <w:rsid w:val="00351FE4"/>
    <w:rsid w:val="0035208F"/>
    <w:rsid w:val="00352324"/>
    <w:rsid w:val="003525EC"/>
    <w:rsid w:val="003526DD"/>
    <w:rsid w:val="00352D97"/>
    <w:rsid w:val="00352FBB"/>
    <w:rsid w:val="0035318D"/>
    <w:rsid w:val="0035349F"/>
    <w:rsid w:val="00353ACD"/>
    <w:rsid w:val="00353B4E"/>
    <w:rsid w:val="00353E1D"/>
    <w:rsid w:val="00354E2A"/>
    <w:rsid w:val="00355555"/>
    <w:rsid w:val="00355C0E"/>
    <w:rsid w:val="003560B5"/>
    <w:rsid w:val="003564E5"/>
    <w:rsid w:val="003566F1"/>
    <w:rsid w:val="00356935"/>
    <w:rsid w:val="00356E4F"/>
    <w:rsid w:val="00357446"/>
    <w:rsid w:val="0035765B"/>
    <w:rsid w:val="00357FF0"/>
    <w:rsid w:val="00360059"/>
    <w:rsid w:val="0036012F"/>
    <w:rsid w:val="003608C4"/>
    <w:rsid w:val="00360BFB"/>
    <w:rsid w:val="00360C10"/>
    <w:rsid w:val="00360D33"/>
    <w:rsid w:val="00360E39"/>
    <w:rsid w:val="00361DEF"/>
    <w:rsid w:val="003623EF"/>
    <w:rsid w:val="003628DB"/>
    <w:rsid w:val="00362CDC"/>
    <w:rsid w:val="00362E30"/>
    <w:rsid w:val="00362F00"/>
    <w:rsid w:val="00363593"/>
    <w:rsid w:val="0036432F"/>
    <w:rsid w:val="003646CF"/>
    <w:rsid w:val="003652D8"/>
    <w:rsid w:val="003658FC"/>
    <w:rsid w:val="00365B28"/>
    <w:rsid w:val="00365C73"/>
    <w:rsid w:val="00365E30"/>
    <w:rsid w:val="003662BE"/>
    <w:rsid w:val="00366EDB"/>
    <w:rsid w:val="003675DF"/>
    <w:rsid w:val="003675EC"/>
    <w:rsid w:val="0036763B"/>
    <w:rsid w:val="00367FC6"/>
    <w:rsid w:val="00370D7E"/>
    <w:rsid w:val="00370EC1"/>
    <w:rsid w:val="00371863"/>
    <w:rsid w:val="003718CD"/>
    <w:rsid w:val="00372546"/>
    <w:rsid w:val="00372A28"/>
    <w:rsid w:val="00372C43"/>
    <w:rsid w:val="00372FE2"/>
    <w:rsid w:val="003736DE"/>
    <w:rsid w:val="0037420E"/>
    <w:rsid w:val="003742D8"/>
    <w:rsid w:val="0037436D"/>
    <w:rsid w:val="0037459A"/>
    <w:rsid w:val="003746A8"/>
    <w:rsid w:val="00374A8B"/>
    <w:rsid w:val="00374B60"/>
    <w:rsid w:val="00374EA3"/>
    <w:rsid w:val="003753C8"/>
    <w:rsid w:val="003754FA"/>
    <w:rsid w:val="0037551E"/>
    <w:rsid w:val="003758D4"/>
    <w:rsid w:val="00375A46"/>
    <w:rsid w:val="00375D6F"/>
    <w:rsid w:val="00376364"/>
    <w:rsid w:val="00376482"/>
    <w:rsid w:val="00376A5D"/>
    <w:rsid w:val="00376EB3"/>
    <w:rsid w:val="0037790E"/>
    <w:rsid w:val="00377C70"/>
    <w:rsid w:val="00377FD6"/>
    <w:rsid w:val="00380583"/>
    <w:rsid w:val="003809D9"/>
    <w:rsid w:val="00381250"/>
    <w:rsid w:val="00381438"/>
    <w:rsid w:val="0038194E"/>
    <w:rsid w:val="00381A78"/>
    <w:rsid w:val="00381D20"/>
    <w:rsid w:val="00381EC9"/>
    <w:rsid w:val="00381F06"/>
    <w:rsid w:val="00381F80"/>
    <w:rsid w:val="003821D1"/>
    <w:rsid w:val="00382398"/>
    <w:rsid w:val="0038285A"/>
    <w:rsid w:val="00382D2F"/>
    <w:rsid w:val="00382E56"/>
    <w:rsid w:val="0038301A"/>
    <w:rsid w:val="00384433"/>
    <w:rsid w:val="00385262"/>
    <w:rsid w:val="003859D8"/>
    <w:rsid w:val="00385C80"/>
    <w:rsid w:val="00385E1D"/>
    <w:rsid w:val="003860D8"/>
    <w:rsid w:val="00386A6D"/>
    <w:rsid w:val="00386DE5"/>
    <w:rsid w:val="00386E18"/>
    <w:rsid w:val="00386F0E"/>
    <w:rsid w:val="003871A3"/>
    <w:rsid w:val="0038752A"/>
    <w:rsid w:val="003875B5"/>
    <w:rsid w:val="003875CA"/>
    <w:rsid w:val="00387986"/>
    <w:rsid w:val="00387988"/>
    <w:rsid w:val="003879A3"/>
    <w:rsid w:val="00390261"/>
    <w:rsid w:val="00390ED1"/>
    <w:rsid w:val="00390F48"/>
    <w:rsid w:val="003916A7"/>
    <w:rsid w:val="00392151"/>
    <w:rsid w:val="00392C3D"/>
    <w:rsid w:val="00392EC9"/>
    <w:rsid w:val="0039305D"/>
    <w:rsid w:val="00393C5B"/>
    <w:rsid w:val="00394103"/>
    <w:rsid w:val="0039479B"/>
    <w:rsid w:val="00394969"/>
    <w:rsid w:val="00395B11"/>
    <w:rsid w:val="00395D0D"/>
    <w:rsid w:val="0039770F"/>
    <w:rsid w:val="0039799E"/>
    <w:rsid w:val="00397A07"/>
    <w:rsid w:val="00397B7A"/>
    <w:rsid w:val="00397EA0"/>
    <w:rsid w:val="003A11A3"/>
    <w:rsid w:val="003A134F"/>
    <w:rsid w:val="003A14F6"/>
    <w:rsid w:val="003A16DB"/>
    <w:rsid w:val="003A1971"/>
    <w:rsid w:val="003A1C47"/>
    <w:rsid w:val="003A2816"/>
    <w:rsid w:val="003A386B"/>
    <w:rsid w:val="003A4119"/>
    <w:rsid w:val="003A43B9"/>
    <w:rsid w:val="003A452A"/>
    <w:rsid w:val="003A482E"/>
    <w:rsid w:val="003A491E"/>
    <w:rsid w:val="003A4D11"/>
    <w:rsid w:val="003A4D9C"/>
    <w:rsid w:val="003A4E75"/>
    <w:rsid w:val="003A5557"/>
    <w:rsid w:val="003A697B"/>
    <w:rsid w:val="003A6BFE"/>
    <w:rsid w:val="003A6FD3"/>
    <w:rsid w:val="003A7DD3"/>
    <w:rsid w:val="003A7E6D"/>
    <w:rsid w:val="003B00FE"/>
    <w:rsid w:val="003B101D"/>
    <w:rsid w:val="003B1082"/>
    <w:rsid w:val="003B14CD"/>
    <w:rsid w:val="003B164E"/>
    <w:rsid w:val="003B1C39"/>
    <w:rsid w:val="003B1CAE"/>
    <w:rsid w:val="003B22C3"/>
    <w:rsid w:val="003B2EA9"/>
    <w:rsid w:val="003B377E"/>
    <w:rsid w:val="003B3924"/>
    <w:rsid w:val="003B4ED7"/>
    <w:rsid w:val="003B4FCC"/>
    <w:rsid w:val="003B501F"/>
    <w:rsid w:val="003B5030"/>
    <w:rsid w:val="003B5161"/>
    <w:rsid w:val="003B5196"/>
    <w:rsid w:val="003B6073"/>
    <w:rsid w:val="003B60A4"/>
    <w:rsid w:val="003B680A"/>
    <w:rsid w:val="003B69CB"/>
    <w:rsid w:val="003B6ACC"/>
    <w:rsid w:val="003B6B25"/>
    <w:rsid w:val="003B72F6"/>
    <w:rsid w:val="003B75C2"/>
    <w:rsid w:val="003B7E4D"/>
    <w:rsid w:val="003C01F2"/>
    <w:rsid w:val="003C0A8D"/>
    <w:rsid w:val="003C0F8E"/>
    <w:rsid w:val="003C1765"/>
    <w:rsid w:val="003C1823"/>
    <w:rsid w:val="003C18F9"/>
    <w:rsid w:val="003C1ECA"/>
    <w:rsid w:val="003C2BA2"/>
    <w:rsid w:val="003C2FAE"/>
    <w:rsid w:val="003C39A9"/>
    <w:rsid w:val="003C44E4"/>
    <w:rsid w:val="003C4BCB"/>
    <w:rsid w:val="003C5062"/>
    <w:rsid w:val="003C5E85"/>
    <w:rsid w:val="003C63AA"/>
    <w:rsid w:val="003C6454"/>
    <w:rsid w:val="003C64DF"/>
    <w:rsid w:val="003C7223"/>
    <w:rsid w:val="003C74E4"/>
    <w:rsid w:val="003C79E3"/>
    <w:rsid w:val="003C7CAF"/>
    <w:rsid w:val="003C7D09"/>
    <w:rsid w:val="003D08AB"/>
    <w:rsid w:val="003D0C94"/>
    <w:rsid w:val="003D169B"/>
    <w:rsid w:val="003D1929"/>
    <w:rsid w:val="003D1A72"/>
    <w:rsid w:val="003D1FEA"/>
    <w:rsid w:val="003D294E"/>
    <w:rsid w:val="003D2F0B"/>
    <w:rsid w:val="003D3613"/>
    <w:rsid w:val="003D3C17"/>
    <w:rsid w:val="003D3E72"/>
    <w:rsid w:val="003D3FC7"/>
    <w:rsid w:val="003D4706"/>
    <w:rsid w:val="003D4FC4"/>
    <w:rsid w:val="003D50A4"/>
    <w:rsid w:val="003D532C"/>
    <w:rsid w:val="003D5676"/>
    <w:rsid w:val="003D570C"/>
    <w:rsid w:val="003D5F8E"/>
    <w:rsid w:val="003D5FB9"/>
    <w:rsid w:val="003D6589"/>
    <w:rsid w:val="003D6A37"/>
    <w:rsid w:val="003D739C"/>
    <w:rsid w:val="003D7A6C"/>
    <w:rsid w:val="003D7D1B"/>
    <w:rsid w:val="003D7FBB"/>
    <w:rsid w:val="003E02E5"/>
    <w:rsid w:val="003E04AA"/>
    <w:rsid w:val="003E08A6"/>
    <w:rsid w:val="003E0AAD"/>
    <w:rsid w:val="003E0B6D"/>
    <w:rsid w:val="003E1EAF"/>
    <w:rsid w:val="003E232B"/>
    <w:rsid w:val="003E293A"/>
    <w:rsid w:val="003E2BBA"/>
    <w:rsid w:val="003E2E68"/>
    <w:rsid w:val="003E2EDF"/>
    <w:rsid w:val="003E2F60"/>
    <w:rsid w:val="003E3022"/>
    <w:rsid w:val="003E3A6B"/>
    <w:rsid w:val="003E3C46"/>
    <w:rsid w:val="003E3D69"/>
    <w:rsid w:val="003E436A"/>
    <w:rsid w:val="003E51EB"/>
    <w:rsid w:val="003E5332"/>
    <w:rsid w:val="003E611D"/>
    <w:rsid w:val="003E7082"/>
    <w:rsid w:val="003E79AF"/>
    <w:rsid w:val="003E7A1E"/>
    <w:rsid w:val="003E7EF0"/>
    <w:rsid w:val="003F00E9"/>
    <w:rsid w:val="003F0893"/>
    <w:rsid w:val="003F0D28"/>
    <w:rsid w:val="003F0E91"/>
    <w:rsid w:val="003F153B"/>
    <w:rsid w:val="003F1CFA"/>
    <w:rsid w:val="003F1DA6"/>
    <w:rsid w:val="003F24A7"/>
    <w:rsid w:val="003F28BA"/>
    <w:rsid w:val="003F2BB0"/>
    <w:rsid w:val="003F2E1C"/>
    <w:rsid w:val="003F338A"/>
    <w:rsid w:val="003F374C"/>
    <w:rsid w:val="003F4283"/>
    <w:rsid w:val="003F437B"/>
    <w:rsid w:val="003F4446"/>
    <w:rsid w:val="003F49B9"/>
    <w:rsid w:val="003F50FB"/>
    <w:rsid w:val="003F5B99"/>
    <w:rsid w:val="003F5C71"/>
    <w:rsid w:val="003F6003"/>
    <w:rsid w:val="003F66BF"/>
    <w:rsid w:val="003F70C4"/>
    <w:rsid w:val="003F73AC"/>
    <w:rsid w:val="003F7761"/>
    <w:rsid w:val="003F78FC"/>
    <w:rsid w:val="003F7F6F"/>
    <w:rsid w:val="00400410"/>
    <w:rsid w:val="00400638"/>
    <w:rsid w:val="004007F4"/>
    <w:rsid w:val="0040107F"/>
    <w:rsid w:val="0040135D"/>
    <w:rsid w:val="00401510"/>
    <w:rsid w:val="00401E60"/>
    <w:rsid w:val="0040203C"/>
    <w:rsid w:val="0040223B"/>
    <w:rsid w:val="00402B73"/>
    <w:rsid w:val="004031A4"/>
    <w:rsid w:val="004044D4"/>
    <w:rsid w:val="004046BD"/>
    <w:rsid w:val="00404CE0"/>
    <w:rsid w:val="00404E3E"/>
    <w:rsid w:val="00405960"/>
    <w:rsid w:val="00405F1F"/>
    <w:rsid w:val="004061CD"/>
    <w:rsid w:val="00406A63"/>
    <w:rsid w:val="00406DC0"/>
    <w:rsid w:val="0040725D"/>
    <w:rsid w:val="00407463"/>
    <w:rsid w:val="004076A5"/>
    <w:rsid w:val="00407F1E"/>
    <w:rsid w:val="004100F7"/>
    <w:rsid w:val="00410456"/>
    <w:rsid w:val="0041126C"/>
    <w:rsid w:val="00411ABC"/>
    <w:rsid w:val="00411D14"/>
    <w:rsid w:val="00412102"/>
    <w:rsid w:val="00412382"/>
    <w:rsid w:val="004123AB"/>
    <w:rsid w:val="00412D55"/>
    <w:rsid w:val="00413457"/>
    <w:rsid w:val="00413691"/>
    <w:rsid w:val="004136EB"/>
    <w:rsid w:val="00413984"/>
    <w:rsid w:val="00413DAD"/>
    <w:rsid w:val="004140B3"/>
    <w:rsid w:val="0041418B"/>
    <w:rsid w:val="0041420D"/>
    <w:rsid w:val="0041457A"/>
    <w:rsid w:val="00414C15"/>
    <w:rsid w:val="00414FED"/>
    <w:rsid w:val="004163D1"/>
    <w:rsid w:val="004163EC"/>
    <w:rsid w:val="00416812"/>
    <w:rsid w:val="004202D8"/>
    <w:rsid w:val="00420419"/>
    <w:rsid w:val="00420436"/>
    <w:rsid w:val="00420782"/>
    <w:rsid w:val="00420871"/>
    <w:rsid w:val="00420948"/>
    <w:rsid w:val="00421714"/>
    <w:rsid w:val="00421959"/>
    <w:rsid w:val="00421D4A"/>
    <w:rsid w:val="004223BA"/>
    <w:rsid w:val="00422D2C"/>
    <w:rsid w:val="00423316"/>
    <w:rsid w:val="004233A7"/>
    <w:rsid w:val="00423526"/>
    <w:rsid w:val="00424D33"/>
    <w:rsid w:val="004254A0"/>
    <w:rsid w:val="00425567"/>
    <w:rsid w:val="0042568B"/>
    <w:rsid w:val="00426563"/>
    <w:rsid w:val="004268EC"/>
    <w:rsid w:val="00427118"/>
    <w:rsid w:val="004271E7"/>
    <w:rsid w:val="0042795B"/>
    <w:rsid w:val="00427A20"/>
    <w:rsid w:val="00427FA7"/>
    <w:rsid w:val="004302BE"/>
    <w:rsid w:val="0043171D"/>
    <w:rsid w:val="004317C5"/>
    <w:rsid w:val="00431C17"/>
    <w:rsid w:val="004320AA"/>
    <w:rsid w:val="0043263A"/>
    <w:rsid w:val="00433AAB"/>
    <w:rsid w:val="00433B80"/>
    <w:rsid w:val="00433D00"/>
    <w:rsid w:val="00434683"/>
    <w:rsid w:val="00434888"/>
    <w:rsid w:val="004349FC"/>
    <w:rsid w:val="00435047"/>
    <w:rsid w:val="00435747"/>
    <w:rsid w:val="00435EB9"/>
    <w:rsid w:val="004371D9"/>
    <w:rsid w:val="0043733B"/>
    <w:rsid w:val="004375C5"/>
    <w:rsid w:val="00437798"/>
    <w:rsid w:val="004378E7"/>
    <w:rsid w:val="00440995"/>
    <w:rsid w:val="004409C1"/>
    <w:rsid w:val="00440A87"/>
    <w:rsid w:val="00440E82"/>
    <w:rsid w:val="00441334"/>
    <w:rsid w:val="004413C4"/>
    <w:rsid w:val="00441C39"/>
    <w:rsid w:val="00441E6E"/>
    <w:rsid w:val="004424D0"/>
    <w:rsid w:val="004428DC"/>
    <w:rsid w:val="00442F11"/>
    <w:rsid w:val="00443105"/>
    <w:rsid w:val="00443E44"/>
    <w:rsid w:val="00444407"/>
    <w:rsid w:val="0044444B"/>
    <w:rsid w:val="004449DB"/>
    <w:rsid w:val="004449E6"/>
    <w:rsid w:val="004455C9"/>
    <w:rsid w:val="00445852"/>
    <w:rsid w:val="0044628C"/>
    <w:rsid w:val="004471C1"/>
    <w:rsid w:val="00447372"/>
    <w:rsid w:val="00447675"/>
    <w:rsid w:val="004478E0"/>
    <w:rsid w:val="00447A3F"/>
    <w:rsid w:val="00447ED7"/>
    <w:rsid w:val="00450C65"/>
    <w:rsid w:val="00450DF0"/>
    <w:rsid w:val="00450FA5"/>
    <w:rsid w:val="00450FB6"/>
    <w:rsid w:val="00451DE7"/>
    <w:rsid w:val="0045337D"/>
    <w:rsid w:val="00454423"/>
    <w:rsid w:val="0045443C"/>
    <w:rsid w:val="00454B23"/>
    <w:rsid w:val="00454E97"/>
    <w:rsid w:val="004550FB"/>
    <w:rsid w:val="00455412"/>
    <w:rsid w:val="00455792"/>
    <w:rsid w:val="00455964"/>
    <w:rsid w:val="00456329"/>
    <w:rsid w:val="0045654E"/>
    <w:rsid w:val="00456A8C"/>
    <w:rsid w:val="00456AC3"/>
    <w:rsid w:val="004576C3"/>
    <w:rsid w:val="0045790B"/>
    <w:rsid w:val="00457F91"/>
    <w:rsid w:val="004604D4"/>
    <w:rsid w:val="004605A9"/>
    <w:rsid w:val="0046066B"/>
    <w:rsid w:val="0046068A"/>
    <w:rsid w:val="00460A5C"/>
    <w:rsid w:val="00460C3E"/>
    <w:rsid w:val="00461112"/>
    <w:rsid w:val="00461160"/>
    <w:rsid w:val="00461A75"/>
    <w:rsid w:val="00461D49"/>
    <w:rsid w:val="00461D6D"/>
    <w:rsid w:val="00462200"/>
    <w:rsid w:val="004622E0"/>
    <w:rsid w:val="00462445"/>
    <w:rsid w:val="004626CC"/>
    <w:rsid w:val="00462CAE"/>
    <w:rsid w:val="00462D28"/>
    <w:rsid w:val="004632A1"/>
    <w:rsid w:val="004636F0"/>
    <w:rsid w:val="0046399E"/>
    <w:rsid w:val="00463B3D"/>
    <w:rsid w:val="00463F7E"/>
    <w:rsid w:val="00463FDB"/>
    <w:rsid w:val="00464549"/>
    <w:rsid w:val="0046454A"/>
    <w:rsid w:val="00464BCB"/>
    <w:rsid w:val="00465635"/>
    <w:rsid w:val="004656B5"/>
    <w:rsid w:val="00466283"/>
    <w:rsid w:val="00466FA2"/>
    <w:rsid w:val="0046718A"/>
    <w:rsid w:val="0046725E"/>
    <w:rsid w:val="0046751E"/>
    <w:rsid w:val="00467AEA"/>
    <w:rsid w:val="00470AC9"/>
    <w:rsid w:val="00470EC7"/>
    <w:rsid w:val="004713A6"/>
    <w:rsid w:val="0047149E"/>
    <w:rsid w:val="00471DC5"/>
    <w:rsid w:val="00471FAA"/>
    <w:rsid w:val="0047217D"/>
    <w:rsid w:val="004724AA"/>
    <w:rsid w:val="004730A9"/>
    <w:rsid w:val="00473800"/>
    <w:rsid w:val="004738BA"/>
    <w:rsid w:val="00473A26"/>
    <w:rsid w:val="00473B47"/>
    <w:rsid w:val="00473CB0"/>
    <w:rsid w:val="00473D3B"/>
    <w:rsid w:val="0047406B"/>
    <w:rsid w:val="00474164"/>
    <w:rsid w:val="00474283"/>
    <w:rsid w:val="004743D6"/>
    <w:rsid w:val="0047454C"/>
    <w:rsid w:val="0047461E"/>
    <w:rsid w:val="004746F6"/>
    <w:rsid w:val="00474DD2"/>
    <w:rsid w:val="00475CCB"/>
    <w:rsid w:val="004761ED"/>
    <w:rsid w:val="004762A5"/>
    <w:rsid w:val="004762BB"/>
    <w:rsid w:val="00476BF6"/>
    <w:rsid w:val="00476F16"/>
    <w:rsid w:val="00477669"/>
    <w:rsid w:val="00477A27"/>
    <w:rsid w:val="00477B7F"/>
    <w:rsid w:val="00480540"/>
    <w:rsid w:val="0048111F"/>
    <w:rsid w:val="0048152B"/>
    <w:rsid w:val="0048155E"/>
    <w:rsid w:val="00481602"/>
    <w:rsid w:val="004818C8"/>
    <w:rsid w:val="00481CE0"/>
    <w:rsid w:val="00482021"/>
    <w:rsid w:val="004823DB"/>
    <w:rsid w:val="00482526"/>
    <w:rsid w:val="00482656"/>
    <w:rsid w:val="00482CA6"/>
    <w:rsid w:val="00483B2F"/>
    <w:rsid w:val="004848D4"/>
    <w:rsid w:val="0048495E"/>
    <w:rsid w:val="00484C28"/>
    <w:rsid w:val="004859FE"/>
    <w:rsid w:val="00485BC5"/>
    <w:rsid w:val="00486654"/>
    <w:rsid w:val="00487C34"/>
    <w:rsid w:val="00490133"/>
    <w:rsid w:val="004902CC"/>
    <w:rsid w:val="0049042E"/>
    <w:rsid w:val="00490AA8"/>
    <w:rsid w:val="00490BE4"/>
    <w:rsid w:val="00490BFE"/>
    <w:rsid w:val="0049192C"/>
    <w:rsid w:val="00491A3D"/>
    <w:rsid w:val="00491C58"/>
    <w:rsid w:val="00491DBA"/>
    <w:rsid w:val="004923DE"/>
    <w:rsid w:val="004925D7"/>
    <w:rsid w:val="0049277F"/>
    <w:rsid w:val="004927EF"/>
    <w:rsid w:val="00492874"/>
    <w:rsid w:val="00492884"/>
    <w:rsid w:val="00492C02"/>
    <w:rsid w:val="0049317D"/>
    <w:rsid w:val="0049327E"/>
    <w:rsid w:val="00493470"/>
    <w:rsid w:val="004940E9"/>
    <w:rsid w:val="004947C3"/>
    <w:rsid w:val="004949C9"/>
    <w:rsid w:val="00494AB8"/>
    <w:rsid w:val="00494DA5"/>
    <w:rsid w:val="00494F61"/>
    <w:rsid w:val="00495424"/>
    <w:rsid w:val="0049579A"/>
    <w:rsid w:val="00495F60"/>
    <w:rsid w:val="00495FB0"/>
    <w:rsid w:val="00496F2E"/>
    <w:rsid w:val="00497747"/>
    <w:rsid w:val="00497EEE"/>
    <w:rsid w:val="004A0468"/>
    <w:rsid w:val="004A06AC"/>
    <w:rsid w:val="004A0BE2"/>
    <w:rsid w:val="004A0C3E"/>
    <w:rsid w:val="004A0F67"/>
    <w:rsid w:val="004A0FE2"/>
    <w:rsid w:val="004A172C"/>
    <w:rsid w:val="004A1842"/>
    <w:rsid w:val="004A18F7"/>
    <w:rsid w:val="004A2A0A"/>
    <w:rsid w:val="004A3A39"/>
    <w:rsid w:val="004A422D"/>
    <w:rsid w:val="004A4894"/>
    <w:rsid w:val="004A49B4"/>
    <w:rsid w:val="004A4AB2"/>
    <w:rsid w:val="004A4C6D"/>
    <w:rsid w:val="004A4DF9"/>
    <w:rsid w:val="004A4F6C"/>
    <w:rsid w:val="004A6136"/>
    <w:rsid w:val="004A6637"/>
    <w:rsid w:val="004A6B8B"/>
    <w:rsid w:val="004A6B94"/>
    <w:rsid w:val="004A6EC7"/>
    <w:rsid w:val="004A706E"/>
    <w:rsid w:val="004A7636"/>
    <w:rsid w:val="004A765E"/>
    <w:rsid w:val="004A76A2"/>
    <w:rsid w:val="004A7B55"/>
    <w:rsid w:val="004A7DF3"/>
    <w:rsid w:val="004B00F1"/>
    <w:rsid w:val="004B052D"/>
    <w:rsid w:val="004B0EB1"/>
    <w:rsid w:val="004B1095"/>
    <w:rsid w:val="004B12B5"/>
    <w:rsid w:val="004B15A1"/>
    <w:rsid w:val="004B194B"/>
    <w:rsid w:val="004B1972"/>
    <w:rsid w:val="004B2860"/>
    <w:rsid w:val="004B288A"/>
    <w:rsid w:val="004B2CA7"/>
    <w:rsid w:val="004B2D93"/>
    <w:rsid w:val="004B3015"/>
    <w:rsid w:val="004B3064"/>
    <w:rsid w:val="004B3167"/>
    <w:rsid w:val="004B389F"/>
    <w:rsid w:val="004B395A"/>
    <w:rsid w:val="004B39ED"/>
    <w:rsid w:val="004B3C25"/>
    <w:rsid w:val="004B3C6B"/>
    <w:rsid w:val="004B3D70"/>
    <w:rsid w:val="004B3ED7"/>
    <w:rsid w:val="004B40E2"/>
    <w:rsid w:val="004B43CC"/>
    <w:rsid w:val="004B4469"/>
    <w:rsid w:val="004B4694"/>
    <w:rsid w:val="004B48FC"/>
    <w:rsid w:val="004B4EF8"/>
    <w:rsid w:val="004B4F1A"/>
    <w:rsid w:val="004B50D0"/>
    <w:rsid w:val="004B554C"/>
    <w:rsid w:val="004B61D1"/>
    <w:rsid w:val="004B6CC3"/>
    <w:rsid w:val="004B7205"/>
    <w:rsid w:val="004B72C8"/>
    <w:rsid w:val="004B7C5E"/>
    <w:rsid w:val="004B7FCB"/>
    <w:rsid w:val="004C00E7"/>
    <w:rsid w:val="004C1553"/>
    <w:rsid w:val="004C16BD"/>
    <w:rsid w:val="004C298E"/>
    <w:rsid w:val="004C2B8F"/>
    <w:rsid w:val="004C2CF2"/>
    <w:rsid w:val="004C3209"/>
    <w:rsid w:val="004C3299"/>
    <w:rsid w:val="004C3B1D"/>
    <w:rsid w:val="004C4052"/>
    <w:rsid w:val="004C45D7"/>
    <w:rsid w:val="004C4789"/>
    <w:rsid w:val="004C50CF"/>
    <w:rsid w:val="004C67D4"/>
    <w:rsid w:val="004C75B1"/>
    <w:rsid w:val="004C7766"/>
    <w:rsid w:val="004C7C1D"/>
    <w:rsid w:val="004D0674"/>
    <w:rsid w:val="004D0748"/>
    <w:rsid w:val="004D0C0C"/>
    <w:rsid w:val="004D0C4D"/>
    <w:rsid w:val="004D0D14"/>
    <w:rsid w:val="004D0D72"/>
    <w:rsid w:val="004D1EB5"/>
    <w:rsid w:val="004D2031"/>
    <w:rsid w:val="004D2363"/>
    <w:rsid w:val="004D34E9"/>
    <w:rsid w:val="004D37CD"/>
    <w:rsid w:val="004D3BAB"/>
    <w:rsid w:val="004D3C7A"/>
    <w:rsid w:val="004D3DCB"/>
    <w:rsid w:val="004D4741"/>
    <w:rsid w:val="004D5025"/>
    <w:rsid w:val="004D5155"/>
    <w:rsid w:val="004D54C6"/>
    <w:rsid w:val="004D5995"/>
    <w:rsid w:val="004D60E7"/>
    <w:rsid w:val="004D74CF"/>
    <w:rsid w:val="004D7623"/>
    <w:rsid w:val="004D764B"/>
    <w:rsid w:val="004D77A6"/>
    <w:rsid w:val="004D7BCA"/>
    <w:rsid w:val="004D7F96"/>
    <w:rsid w:val="004E027D"/>
    <w:rsid w:val="004E04EC"/>
    <w:rsid w:val="004E0D19"/>
    <w:rsid w:val="004E194A"/>
    <w:rsid w:val="004E2112"/>
    <w:rsid w:val="004E216D"/>
    <w:rsid w:val="004E219A"/>
    <w:rsid w:val="004E2312"/>
    <w:rsid w:val="004E2837"/>
    <w:rsid w:val="004E297B"/>
    <w:rsid w:val="004E2A4B"/>
    <w:rsid w:val="004E3295"/>
    <w:rsid w:val="004E467C"/>
    <w:rsid w:val="004E46C0"/>
    <w:rsid w:val="004E4720"/>
    <w:rsid w:val="004E4937"/>
    <w:rsid w:val="004E4D48"/>
    <w:rsid w:val="004E4F94"/>
    <w:rsid w:val="004E5167"/>
    <w:rsid w:val="004E5687"/>
    <w:rsid w:val="004E583B"/>
    <w:rsid w:val="004E5F33"/>
    <w:rsid w:val="004E6201"/>
    <w:rsid w:val="004E6FA4"/>
    <w:rsid w:val="004E74B9"/>
    <w:rsid w:val="004E74E9"/>
    <w:rsid w:val="004F01BD"/>
    <w:rsid w:val="004F027F"/>
    <w:rsid w:val="004F0482"/>
    <w:rsid w:val="004F0685"/>
    <w:rsid w:val="004F0803"/>
    <w:rsid w:val="004F092F"/>
    <w:rsid w:val="004F0E50"/>
    <w:rsid w:val="004F0F1F"/>
    <w:rsid w:val="004F16F2"/>
    <w:rsid w:val="004F195F"/>
    <w:rsid w:val="004F2372"/>
    <w:rsid w:val="004F2994"/>
    <w:rsid w:val="004F2D99"/>
    <w:rsid w:val="004F30A8"/>
    <w:rsid w:val="004F31FB"/>
    <w:rsid w:val="004F3285"/>
    <w:rsid w:val="004F329C"/>
    <w:rsid w:val="004F3DDA"/>
    <w:rsid w:val="004F468E"/>
    <w:rsid w:val="004F545E"/>
    <w:rsid w:val="004F552F"/>
    <w:rsid w:val="004F56CE"/>
    <w:rsid w:val="004F58BF"/>
    <w:rsid w:val="004F58E9"/>
    <w:rsid w:val="004F664A"/>
    <w:rsid w:val="004F66F0"/>
    <w:rsid w:val="004F679A"/>
    <w:rsid w:val="004F68CC"/>
    <w:rsid w:val="004F68EF"/>
    <w:rsid w:val="004F690A"/>
    <w:rsid w:val="004F6AF9"/>
    <w:rsid w:val="004F716C"/>
    <w:rsid w:val="004F71C1"/>
    <w:rsid w:val="004F74A4"/>
    <w:rsid w:val="004F7DD9"/>
    <w:rsid w:val="005000AB"/>
    <w:rsid w:val="005000B0"/>
    <w:rsid w:val="00500963"/>
    <w:rsid w:val="00500AB9"/>
    <w:rsid w:val="00500E26"/>
    <w:rsid w:val="00502060"/>
    <w:rsid w:val="0050209B"/>
    <w:rsid w:val="00502237"/>
    <w:rsid w:val="00502BF9"/>
    <w:rsid w:val="00503EDF"/>
    <w:rsid w:val="00503EE5"/>
    <w:rsid w:val="005041F2"/>
    <w:rsid w:val="0050433F"/>
    <w:rsid w:val="00504442"/>
    <w:rsid w:val="00504BF7"/>
    <w:rsid w:val="005050BA"/>
    <w:rsid w:val="00505492"/>
    <w:rsid w:val="0050576C"/>
    <w:rsid w:val="005059FC"/>
    <w:rsid w:val="0050703C"/>
    <w:rsid w:val="0050738B"/>
    <w:rsid w:val="00507875"/>
    <w:rsid w:val="005079F4"/>
    <w:rsid w:val="00507AE2"/>
    <w:rsid w:val="00510028"/>
    <w:rsid w:val="00510292"/>
    <w:rsid w:val="005105E8"/>
    <w:rsid w:val="005105F8"/>
    <w:rsid w:val="0051087B"/>
    <w:rsid w:val="005112F9"/>
    <w:rsid w:val="005113AC"/>
    <w:rsid w:val="005115C2"/>
    <w:rsid w:val="0051193D"/>
    <w:rsid w:val="00512082"/>
    <w:rsid w:val="0051259D"/>
    <w:rsid w:val="00512B91"/>
    <w:rsid w:val="00512EC3"/>
    <w:rsid w:val="00513466"/>
    <w:rsid w:val="005140DE"/>
    <w:rsid w:val="00514AA7"/>
    <w:rsid w:val="00515312"/>
    <w:rsid w:val="00515A1D"/>
    <w:rsid w:val="00515B5B"/>
    <w:rsid w:val="00516823"/>
    <w:rsid w:val="00516A02"/>
    <w:rsid w:val="00516B5B"/>
    <w:rsid w:val="00516EF0"/>
    <w:rsid w:val="005171F8"/>
    <w:rsid w:val="0051769B"/>
    <w:rsid w:val="0052066D"/>
    <w:rsid w:val="00520941"/>
    <w:rsid w:val="00520A8B"/>
    <w:rsid w:val="00520A95"/>
    <w:rsid w:val="00520FC4"/>
    <w:rsid w:val="00521B43"/>
    <w:rsid w:val="00521D8B"/>
    <w:rsid w:val="005224A2"/>
    <w:rsid w:val="005228BD"/>
    <w:rsid w:val="00523243"/>
    <w:rsid w:val="0052335D"/>
    <w:rsid w:val="00523771"/>
    <w:rsid w:val="005246DE"/>
    <w:rsid w:val="00524843"/>
    <w:rsid w:val="00524881"/>
    <w:rsid w:val="0052503F"/>
    <w:rsid w:val="0052519D"/>
    <w:rsid w:val="005254E1"/>
    <w:rsid w:val="00525A49"/>
    <w:rsid w:val="00525D50"/>
    <w:rsid w:val="005266A3"/>
    <w:rsid w:val="005266BC"/>
    <w:rsid w:val="005273AD"/>
    <w:rsid w:val="005273B8"/>
    <w:rsid w:val="00527FD9"/>
    <w:rsid w:val="00530085"/>
    <w:rsid w:val="00530672"/>
    <w:rsid w:val="0053097A"/>
    <w:rsid w:val="00530FB9"/>
    <w:rsid w:val="005318BB"/>
    <w:rsid w:val="00531A1D"/>
    <w:rsid w:val="00531AD8"/>
    <w:rsid w:val="00531C69"/>
    <w:rsid w:val="0053222D"/>
    <w:rsid w:val="0053299D"/>
    <w:rsid w:val="00533269"/>
    <w:rsid w:val="00533544"/>
    <w:rsid w:val="0053370E"/>
    <w:rsid w:val="005337C7"/>
    <w:rsid w:val="00533BA2"/>
    <w:rsid w:val="00534099"/>
    <w:rsid w:val="005342E4"/>
    <w:rsid w:val="005344BA"/>
    <w:rsid w:val="0053466B"/>
    <w:rsid w:val="00534B60"/>
    <w:rsid w:val="00534BE1"/>
    <w:rsid w:val="00534C2C"/>
    <w:rsid w:val="00534CA3"/>
    <w:rsid w:val="0053516E"/>
    <w:rsid w:val="0053653F"/>
    <w:rsid w:val="00536577"/>
    <w:rsid w:val="005365BE"/>
    <w:rsid w:val="005368FF"/>
    <w:rsid w:val="00536918"/>
    <w:rsid w:val="00536ACA"/>
    <w:rsid w:val="00537C63"/>
    <w:rsid w:val="00540274"/>
    <w:rsid w:val="005403DA"/>
    <w:rsid w:val="00540828"/>
    <w:rsid w:val="005412D1"/>
    <w:rsid w:val="005413AC"/>
    <w:rsid w:val="00541840"/>
    <w:rsid w:val="0054187C"/>
    <w:rsid w:val="00541C3E"/>
    <w:rsid w:val="005425D5"/>
    <w:rsid w:val="00542834"/>
    <w:rsid w:val="005429FE"/>
    <w:rsid w:val="00542FCD"/>
    <w:rsid w:val="005430E7"/>
    <w:rsid w:val="00543A9A"/>
    <w:rsid w:val="005442E1"/>
    <w:rsid w:val="00544840"/>
    <w:rsid w:val="0054489E"/>
    <w:rsid w:val="00544B9F"/>
    <w:rsid w:val="00544E25"/>
    <w:rsid w:val="0054524C"/>
    <w:rsid w:val="0054580B"/>
    <w:rsid w:val="00545DA1"/>
    <w:rsid w:val="005462A7"/>
    <w:rsid w:val="005463DA"/>
    <w:rsid w:val="005464C7"/>
    <w:rsid w:val="0054675E"/>
    <w:rsid w:val="00546F58"/>
    <w:rsid w:val="005475FF"/>
    <w:rsid w:val="005478CD"/>
    <w:rsid w:val="00547C2B"/>
    <w:rsid w:val="005502E2"/>
    <w:rsid w:val="0055055F"/>
    <w:rsid w:val="00550657"/>
    <w:rsid w:val="005508A3"/>
    <w:rsid w:val="005511ED"/>
    <w:rsid w:val="00551276"/>
    <w:rsid w:val="005519D5"/>
    <w:rsid w:val="00552378"/>
    <w:rsid w:val="00552566"/>
    <w:rsid w:val="005531E4"/>
    <w:rsid w:val="00553224"/>
    <w:rsid w:val="00553EF0"/>
    <w:rsid w:val="0055427D"/>
    <w:rsid w:val="0055462E"/>
    <w:rsid w:val="0055527F"/>
    <w:rsid w:val="00555671"/>
    <w:rsid w:val="0055665F"/>
    <w:rsid w:val="00556BC1"/>
    <w:rsid w:val="00556C9C"/>
    <w:rsid w:val="005570D1"/>
    <w:rsid w:val="005574EE"/>
    <w:rsid w:val="00560171"/>
    <w:rsid w:val="00560195"/>
    <w:rsid w:val="0056206C"/>
    <w:rsid w:val="00562102"/>
    <w:rsid w:val="0056219D"/>
    <w:rsid w:val="00562739"/>
    <w:rsid w:val="00562B1B"/>
    <w:rsid w:val="00562B54"/>
    <w:rsid w:val="00562EB5"/>
    <w:rsid w:val="00562F75"/>
    <w:rsid w:val="00563E14"/>
    <w:rsid w:val="0056413A"/>
    <w:rsid w:val="0056465B"/>
    <w:rsid w:val="00564943"/>
    <w:rsid w:val="00564D59"/>
    <w:rsid w:val="00564EEF"/>
    <w:rsid w:val="00565B0E"/>
    <w:rsid w:val="00565B2D"/>
    <w:rsid w:val="00565CBE"/>
    <w:rsid w:val="00565E02"/>
    <w:rsid w:val="00565E07"/>
    <w:rsid w:val="00566FC0"/>
    <w:rsid w:val="00567169"/>
    <w:rsid w:val="0056774F"/>
    <w:rsid w:val="00567AF0"/>
    <w:rsid w:val="0057080F"/>
    <w:rsid w:val="00570AAD"/>
    <w:rsid w:val="00570AF1"/>
    <w:rsid w:val="00570C89"/>
    <w:rsid w:val="00571541"/>
    <w:rsid w:val="005716A2"/>
    <w:rsid w:val="00571E85"/>
    <w:rsid w:val="00571F8B"/>
    <w:rsid w:val="0057231E"/>
    <w:rsid w:val="005729CB"/>
    <w:rsid w:val="0057336B"/>
    <w:rsid w:val="00573383"/>
    <w:rsid w:val="00573408"/>
    <w:rsid w:val="00573556"/>
    <w:rsid w:val="00573EDF"/>
    <w:rsid w:val="005741F4"/>
    <w:rsid w:val="00574C69"/>
    <w:rsid w:val="00575472"/>
    <w:rsid w:val="00575783"/>
    <w:rsid w:val="00575C04"/>
    <w:rsid w:val="00576EB4"/>
    <w:rsid w:val="005778EC"/>
    <w:rsid w:val="005779E5"/>
    <w:rsid w:val="00577E37"/>
    <w:rsid w:val="005809FB"/>
    <w:rsid w:val="00580DE6"/>
    <w:rsid w:val="00580E2D"/>
    <w:rsid w:val="00580EFD"/>
    <w:rsid w:val="00581139"/>
    <w:rsid w:val="005811E9"/>
    <w:rsid w:val="00581ACA"/>
    <w:rsid w:val="00582206"/>
    <w:rsid w:val="00582889"/>
    <w:rsid w:val="00582CCC"/>
    <w:rsid w:val="00583AD0"/>
    <w:rsid w:val="00583BEA"/>
    <w:rsid w:val="00583C42"/>
    <w:rsid w:val="005840DE"/>
    <w:rsid w:val="0058474C"/>
    <w:rsid w:val="00584F23"/>
    <w:rsid w:val="00584FC9"/>
    <w:rsid w:val="005850B0"/>
    <w:rsid w:val="005851A6"/>
    <w:rsid w:val="00585241"/>
    <w:rsid w:val="00585752"/>
    <w:rsid w:val="00586307"/>
    <w:rsid w:val="00586609"/>
    <w:rsid w:val="00586745"/>
    <w:rsid w:val="00586C81"/>
    <w:rsid w:val="00586D7B"/>
    <w:rsid w:val="005878F0"/>
    <w:rsid w:val="00587B27"/>
    <w:rsid w:val="0059006D"/>
    <w:rsid w:val="00590266"/>
    <w:rsid w:val="005905BC"/>
    <w:rsid w:val="00591683"/>
    <w:rsid w:val="00591686"/>
    <w:rsid w:val="00591B93"/>
    <w:rsid w:val="00591BA7"/>
    <w:rsid w:val="00592068"/>
    <w:rsid w:val="00592BA2"/>
    <w:rsid w:val="00592C43"/>
    <w:rsid w:val="00592CB0"/>
    <w:rsid w:val="00593055"/>
    <w:rsid w:val="005932A5"/>
    <w:rsid w:val="00593304"/>
    <w:rsid w:val="005935B0"/>
    <w:rsid w:val="005938B6"/>
    <w:rsid w:val="00593AE5"/>
    <w:rsid w:val="00593D93"/>
    <w:rsid w:val="00593EA3"/>
    <w:rsid w:val="005944EE"/>
    <w:rsid w:val="005951DF"/>
    <w:rsid w:val="0059667D"/>
    <w:rsid w:val="00596A13"/>
    <w:rsid w:val="00596DCE"/>
    <w:rsid w:val="005A0CD5"/>
    <w:rsid w:val="005A16F7"/>
    <w:rsid w:val="005A1824"/>
    <w:rsid w:val="005A1B44"/>
    <w:rsid w:val="005A1CF5"/>
    <w:rsid w:val="005A1D8B"/>
    <w:rsid w:val="005A24CB"/>
    <w:rsid w:val="005A256B"/>
    <w:rsid w:val="005A301F"/>
    <w:rsid w:val="005A3373"/>
    <w:rsid w:val="005A3511"/>
    <w:rsid w:val="005A357B"/>
    <w:rsid w:val="005A3C5A"/>
    <w:rsid w:val="005A4A5F"/>
    <w:rsid w:val="005A4B71"/>
    <w:rsid w:val="005A5BF8"/>
    <w:rsid w:val="005A602B"/>
    <w:rsid w:val="005A6074"/>
    <w:rsid w:val="005A616D"/>
    <w:rsid w:val="005A69EC"/>
    <w:rsid w:val="005A6CD8"/>
    <w:rsid w:val="005A6F58"/>
    <w:rsid w:val="005A7038"/>
    <w:rsid w:val="005A7F6A"/>
    <w:rsid w:val="005B05F2"/>
    <w:rsid w:val="005B0719"/>
    <w:rsid w:val="005B09B8"/>
    <w:rsid w:val="005B167A"/>
    <w:rsid w:val="005B26CC"/>
    <w:rsid w:val="005B2E4B"/>
    <w:rsid w:val="005B2EBA"/>
    <w:rsid w:val="005B3535"/>
    <w:rsid w:val="005B384A"/>
    <w:rsid w:val="005B3AE6"/>
    <w:rsid w:val="005B41B1"/>
    <w:rsid w:val="005B43A9"/>
    <w:rsid w:val="005B50C1"/>
    <w:rsid w:val="005B51AF"/>
    <w:rsid w:val="005B520D"/>
    <w:rsid w:val="005B56F6"/>
    <w:rsid w:val="005B58C5"/>
    <w:rsid w:val="005B5BB3"/>
    <w:rsid w:val="005B5D7E"/>
    <w:rsid w:val="005B5DE9"/>
    <w:rsid w:val="005B7514"/>
    <w:rsid w:val="005B7B6E"/>
    <w:rsid w:val="005C026C"/>
    <w:rsid w:val="005C045D"/>
    <w:rsid w:val="005C0926"/>
    <w:rsid w:val="005C0D11"/>
    <w:rsid w:val="005C0EE9"/>
    <w:rsid w:val="005C185E"/>
    <w:rsid w:val="005C187B"/>
    <w:rsid w:val="005C1C90"/>
    <w:rsid w:val="005C2D6E"/>
    <w:rsid w:val="005C3220"/>
    <w:rsid w:val="005C35C9"/>
    <w:rsid w:val="005C3D3F"/>
    <w:rsid w:val="005C4497"/>
    <w:rsid w:val="005C4715"/>
    <w:rsid w:val="005C4916"/>
    <w:rsid w:val="005C4A05"/>
    <w:rsid w:val="005C4E35"/>
    <w:rsid w:val="005C5736"/>
    <w:rsid w:val="005C5C4B"/>
    <w:rsid w:val="005C5FE4"/>
    <w:rsid w:val="005C6859"/>
    <w:rsid w:val="005C7599"/>
    <w:rsid w:val="005C76EC"/>
    <w:rsid w:val="005D02A8"/>
    <w:rsid w:val="005D03A7"/>
    <w:rsid w:val="005D0FA7"/>
    <w:rsid w:val="005D13D4"/>
    <w:rsid w:val="005D212D"/>
    <w:rsid w:val="005D21EB"/>
    <w:rsid w:val="005D221F"/>
    <w:rsid w:val="005D2473"/>
    <w:rsid w:val="005D25D5"/>
    <w:rsid w:val="005D270C"/>
    <w:rsid w:val="005D294C"/>
    <w:rsid w:val="005D29BB"/>
    <w:rsid w:val="005D2CF2"/>
    <w:rsid w:val="005D3529"/>
    <w:rsid w:val="005D3BA9"/>
    <w:rsid w:val="005D3C24"/>
    <w:rsid w:val="005D3CF1"/>
    <w:rsid w:val="005D4453"/>
    <w:rsid w:val="005D4742"/>
    <w:rsid w:val="005D48E6"/>
    <w:rsid w:val="005D49E3"/>
    <w:rsid w:val="005D5958"/>
    <w:rsid w:val="005D6281"/>
    <w:rsid w:val="005D657E"/>
    <w:rsid w:val="005D6765"/>
    <w:rsid w:val="005D6AAC"/>
    <w:rsid w:val="005D74D8"/>
    <w:rsid w:val="005D782B"/>
    <w:rsid w:val="005D7CBD"/>
    <w:rsid w:val="005D7CBE"/>
    <w:rsid w:val="005E04F2"/>
    <w:rsid w:val="005E0585"/>
    <w:rsid w:val="005E080A"/>
    <w:rsid w:val="005E0D50"/>
    <w:rsid w:val="005E0E0E"/>
    <w:rsid w:val="005E0E49"/>
    <w:rsid w:val="005E0EE4"/>
    <w:rsid w:val="005E0F7D"/>
    <w:rsid w:val="005E28D0"/>
    <w:rsid w:val="005E2B65"/>
    <w:rsid w:val="005E334C"/>
    <w:rsid w:val="005E3FDC"/>
    <w:rsid w:val="005E4A85"/>
    <w:rsid w:val="005E4AAE"/>
    <w:rsid w:val="005E55DF"/>
    <w:rsid w:val="005E6189"/>
    <w:rsid w:val="005E631E"/>
    <w:rsid w:val="005E634E"/>
    <w:rsid w:val="005E6BB5"/>
    <w:rsid w:val="005E711B"/>
    <w:rsid w:val="005E7584"/>
    <w:rsid w:val="005E7823"/>
    <w:rsid w:val="005E7C78"/>
    <w:rsid w:val="005F141A"/>
    <w:rsid w:val="005F14EA"/>
    <w:rsid w:val="005F1C9F"/>
    <w:rsid w:val="005F1CAD"/>
    <w:rsid w:val="005F20CB"/>
    <w:rsid w:val="005F240D"/>
    <w:rsid w:val="005F2536"/>
    <w:rsid w:val="005F29BB"/>
    <w:rsid w:val="005F4471"/>
    <w:rsid w:val="005F44D6"/>
    <w:rsid w:val="005F4896"/>
    <w:rsid w:val="005F498A"/>
    <w:rsid w:val="005F4D0B"/>
    <w:rsid w:val="005F5174"/>
    <w:rsid w:val="005F51D3"/>
    <w:rsid w:val="005F52EF"/>
    <w:rsid w:val="005F5A30"/>
    <w:rsid w:val="005F5AA1"/>
    <w:rsid w:val="005F6320"/>
    <w:rsid w:val="005F6D96"/>
    <w:rsid w:val="005F6DCF"/>
    <w:rsid w:val="005F7404"/>
    <w:rsid w:val="005F740C"/>
    <w:rsid w:val="005F7E16"/>
    <w:rsid w:val="0060151D"/>
    <w:rsid w:val="0060162F"/>
    <w:rsid w:val="006016C8"/>
    <w:rsid w:val="00601C58"/>
    <w:rsid w:val="00601F98"/>
    <w:rsid w:val="0060226B"/>
    <w:rsid w:val="0060235D"/>
    <w:rsid w:val="006026B1"/>
    <w:rsid w:val="00602851"/>
    <w:rsid w:val="006029C6"/>
    <w:rsid w:val="00602A02"/>
    <w:rsid w:val="00602B31"/>
    <w:rsid w:val="00602E93"/>
    <w:rsid w:val="006030D6"/>
    <w:rsid w:val="00603125"/>
    <w:rsid w:val="00603DD4"/>
    <w:rsid w:val="00604053"/>
    <w:rsid w:val="0060426E"/>
    <w:rsid w:val="00604BB5"/>
    <w:rsid w:val="00604CBE"/>
    <w:rsid w:val="00604D93"/>
    <w:rsid w:val="00604E53"/>
    <w:rsid w:val="0060542D"/>
    <w:rsid w:val="00606D4D"/>
    <w:rsid w:val="0060728E"/>
    <w:rsid w:val="00607C66"/>
    <w:rsid w:val="00610428"/>
    <w:rsid w:val="00610928"/>
    <w:rsid w:val="00610ED8"/>
    <w:rsid w:val="00611525"/>
    <w:rsid w:val="006126FE"/>
    <w:rsid w:val="00613A0F"/>
    <w:rsid w:val="00613F59"/>
    <w:rsid w:val="00614D21"/>
    <w:rsid w:val="00614FE6"/>
    <w:rsid w:val="006151E1"/>
    <w:rsid w:val="00615387"/>
    <w:rsid w:val="0061565A"/>
    <w:rsid w:val="00615D26"/>
    <w:rsid w:val="00615F69"/>
    <w:rsid w:val="00616A23"/>
    <w:rsid w:val="00616C2F"/>
    <w:rsid w:val="00616EA2"/>
    <w:rsid w:val="00616FE3"/>
    <w:rsid w:val="00617B44"/>
    <w:rsid w:val="00617D15"/>
    <w:rsid w:val="0062049E"/>
    <w:rsid w:val="006217A7"/>
    <w:rsid w:val="006218B9"/>
    <w:rsid w:val="00621A72"/>
    <w:rsid w:val="00621F90"/>
    <w:rsid w:val="0062221F"/>
    <w:rsid w:val="00622D60"/>
    <w:rsid w:val="00623080"/>
    <w:rsid w:val="00623087"/>
    <w:rsid w:val="006234A6"/>
    <w:rsid w:val="00623622"/>
    <w:rsid w:val="00623BA5"/>
    <w:rsid w:val="006245E5"/>
    <w:rsid w:val="00624913"/>
    <w:rsid w:val="00624AF7"/>
    <w:rsid w:val="00625601"/>
    <w:rsid w:val="00625D38"/>
    <w:rsid w:val="00625F07"/>
    <w:rsid w:val="0062639A"/>
    <w:rsid w:val="006267C5"/>
    <w:rsid w:val="00626A66"/>
    <w:rsid w:val="00626FE3"/>
    <w:rsid w:val="00627202"/>
    <w:rsid w:val="006278F3"/>
    <w:rsid w:val="00627E66"/>
    <w:rsid w:val="00627EF6"/>
    <w:rsid w:val="0063027E"/>
    <w:rsid w:val="00630B5C"/>
    <w:rsid w:val="0063101F"/>
    <w:rsid w:val="00631084"/>
    <w:rsid w:val="00631B12"/>
    <w:rsid w:val="00632244"/>
    <w:rsid w:val="00632A28"/>
    <w:rsid w:val="0063334B"/>
    <w:rsid w:val="006338CF"/>
    <w:rsid w:val="00633E11"/>
    <w:rsid w:val="00633F0B"/>
    <w:rsid w:val="00633F43"/>
    <w:rsid w:val="006344E4"/>
    <w:rsid w:val="006344E9"/>
    <w:rsid w:val="0063492D"/>
    <w:rsid w:val="006354A0"/>
    <w:rsid w:val="0063552B"/>
    <w:rsid w:val="00635D15"/>
    <w:rsid w:val="006361C2"/>
    <w:rsid w:val="00637982"/>
    <w:rsid w:val="006401F5"/>
    <w:rsid w:val="0064068D"/>
    <w:rsid w:val="006406FA"/>
    <w:rsid w:val="00640B36"/>
    <w:rsid w:val="00641B7E"/>
    <w:rsid w:val="00641D13"/>
    <w:rsid w:val="0064264B"/>
    <w:rsid w:val="006426A8"/>
    <w:rsid w:val="006428F8"/>
    <w:rsid w:val="006429EE"/>
    <w:rsid w:val="006433E9"/>
    <w:rsid w:val="0064387C"/>
    <w:rsid w:val="00643C3D"/>
    <w:rsid w:val="00644420"/>
    <w:rsid w:val="00644600"/>
    <w:rsid w:val="00644AA2"/>
    <w:rsid w:val="00644C3C"/>
    <w:rsid w:val="00644FDE"/>
    <w:rsid w:val="006452AA"/>
    <w:rsid w:val="006455BE"/>
    <w:rsid w:val="0064610E"/>
    <w:rsid w:val="006468AB"/>
    <w:rsid w:val="00646D70"/>
    <w:rsid w:val="00646DEC"/>
    <w:rsid w:val="00646E23"/>
    <w:rsid w:val="00646E35"/>
    <w:rsid w:val="00647072"/>
    <w:rsid w:val="0064709B"/>
    <w:rsid w:val="006470D0"/>
    <w:rsid w:val="0064762B"/>
    <w:rsid w:val="00647DD6"/>
    <w:rsid w:val="00650D09"/>
    <w:rsid w:val="00651DF1"/>
    <w:rsid w:val="0065211C"/>
    <w:rsid w:val="0065288F"/>
    <w:rsid w:val="006529CB"/>
    <w:rsid w:val="00652ED7"/>
    <w:rsid w:val="00653822"/>
    <w:rsid w:val="00654A06"/>
    <w:rsid w:val="00654B33"/>
    <w:rsid w:val="00654C9C"/>
    <w:rsid w:val="00654D7A"/>
    <w:rsid w:val="00654F5C"/>
    <w:rsid w:val="00655855"/>
    <w:rsid w:val="00655A75"/>
    <w:rsid w:val="00655C33"/>
    <w:rsid w:val="00655E04"/>
    <w:rsid w:val="0065608E"/>
    <w:rsid w:val="00656180"/>
    <w:rsid w:val="0065632F"/>
    <w:rsid w:val="0065741C"/>
    <w:rsid w:val="00657BD5"/>
    <w:rsid w:val="00660006"/>
    <w:rsid w:val="006601B2"/>
    <w:rsid w:val="0066026C"/>
    <w:rsid w:val="0066028E"/>
    <w:rsid w:val="00660567"/>
    <w:rsid w:val="006607BD"/>
    <w:rsid w:val="00660D21"/>
    <w:rsid w:val="00661AB9"/>
    <w:rsid w:val="0066219C"/>
    <w:rsid w:val="00662796"/>
    <w:rsid w:val="00662807"/>
    <w:rsid w:val="0066296B"/>
    <w:rsid w:val="00663D8B"/>
    <w:rsid w:val="00663DAF"/>
    <w:rsid w:val="00663F15"/>
    <w:rsid w:val="00663F8C"/>
    <w:rsid w:val="00664443"/>
    <w:rsid w:val="006648E0"/>
    <w:rsid w:val="00664F83"/>
    <w:rsid w:val="006653BB"/>
    <w:rsid w:val="00665421"/>
    <w:rsid w:val="0066589B"/>
    <w:rsid w:val="00665F09"/>
    <w:rsid w:val="006660AF"/>
    <w:rsid w:val="006660BD"/>
    <w:rsid w:val="00666370"/>
    <w:rsid w:val="00666463"/>
    <w:rsid w:val="00666870"/>
    <w:rsid w:val="00666A1C"/>
    <w:rsid w:val="00666B1D"/>
    <w:rsid w:val="00667791"/>
    <w:rsid w:val="006678CC"/>
    <w:rsid w:val="00667932"/>
    <w:rsid w:val="00667F77"/>
    <w:rsid w:val="00670092"/>
    <w:rsid w:val="00670A50"/>
    <w:rsid w:val="00671019"/>
    <w:rsid w:val="0067151C"/>
    <w:rsid w:val="00671752"/>
    <w:rsid w:val="00672193"/>
    <w:rsid w:val="0067220E"/>
    <w:rsid w:val="006722B9"/>
    <w:rsid w:val="006725EA"/>
    <w:rsid w:val="00672671"/>
    <w:rsid w:val="006732D8"/>
    <w:rsid w:val="0067344D"/>
    <w:rsid w:val="0067440E"/>
    <w:rsid w:val="00674F8D"/>
    <w:rsid w:val="006751D0"/>
    <w:rsid w:val="0067524F"/>
    <w:rsid w:val="006757BA"/>
    <w:rsid w:val="0067586D"/>
    <w:rsid w:val="00675892"/>
    <w:rsid w:val="006761F7"/>
    <w:rsid w:val="00676B3D"/>
    <w:rsid w:val="00676B3E"/>
    <w:rsid w:val="00676D69"/>
    <w:rsid w:val="006776F7"/>
    <w:rsid w:val="00677A37"/>
    <w:rsid w:val="00680C26"/>
    <w:rsid w:val="0068109C"/>
    <w:rsid w:val="006816CF"/>
    <w:rsid w:val="006819BF"/>
    <w:rsid w:val="00681E22"/>
    <w:rsid w:val="006824BC"/>
    <w:rsid w:val="00682BED"/>
    <w:rsid w:val="00682F4D"/>
    <w:rsid w:val="00682F98"/>
    <w:rsid w:val="00683033"/>
    <w:rsid w:val="00683065"/>
    <w:rsid w:val="00683AD5"/>
    <w:rsid w:val="00683B99"/>
    <w:rsid w:val="00683CC5"/>
    <w:rsid w:val="00684048"/>
    <w:rsid w:val="006845AE"/>
    <w:rsid w:val="006849C6"/>
    <w:rsid w:val="00684BD5"/>
    <w:rsid w:val="00685155"/>
    <w:rsid w:val="00685241"/>
    <w:rsid w:val="00685588"/>
    <w:rsid w:val="0068565E"/>
    <w:rsid w:val="0068569D"/>
    <w:rsid w:val="006857A9"/>
    <w:rsid w:val="00685C81"/>
    <w:rsid w:val="006868D5"/>
    <w:rsid w:val="00687047"/>
    <w:rsid w:val="00687538"/>
    <w:rsid w:val="00687898"/>
    <w:rsid w:val="00687D49"/>
    <w:rsid w:val="006901BA"/>
    <w:rsid w:val="00690593"/>
    <w:rsid w:val="00690ABC"/>
    <w:rsid w:val="00690B58"/>
    <w:rsid w:val="00690EB3"/>
    <w:rsid w:val="006916BA"/>
    <w:rsid w:val="006921A6"/>
    <w:rsid w:val="0069283E"/>
    <w:rsid w:val="00692972"/>
    <w:rsid w:val="00692EBB"/>
    <w:rsid w:val="00693CBA"/>
    <w:rsid w:val="00693D28"/>
    <w:rsid w:val="00693E3D"/>
    <w:rsid w:val="00694789"/>
    <w:rsid w:val="00694EC7"/>
    <w:rsid w:val="00695170"/>
    <w:rsid w:val="006958A0"/>
    <w:rsid w:val="0069595E"/>
    <w:rsid w:val="006965E7"/>
    <w:rsid w:val="006968CA"/>
    <w:rsid w:val="0069757B"/>
    <w:rsid w:val="006978F5"/>
    <w:rsid w:val="006A06EF"/>
    <w:rsid w:val="006A12B2"/>
    <w:rsid w:val="006A132E"/>
    <w:rsid w:val="006A1586"/>
    <w:rsid w:val="006A1929"/>
    <w:rsid w:val="006A19BF"/>
    <w:rsid w:val="006A1A06"/>
    <w:rsid w:val="006A1ADC"/>
    <w:rsid w:val="006A1DDC"/>
    <w:rsid w:val="006A1FE6"/>
    <w:rsid w:val="006A2084"/>
    <w:rsid w:val="006A2B2A"/>
    <w:rsid w:val="006A2BED"/>
    <w:rsid w:val="006A2C4A"/>
    <w:rsid w:val="006A2FA6"/>
    <w:rsid w:val="006A3888"/>
    <w:rsid w:val="006A3DB1"/>
    <w:rsid w:val="006A460A"/>
    <w:rsid w:val="006A490A"/>
    <w:rsid w:val="006A4915"/>
    <w:rsid w:val="006A4A7F"/>
    <w:rsid w:val="006A4D72"/>
    <w:rsid w:val="006A53B0"/>
    <w:rsid w:val="006A600D"/>
    <w:rsid w:val="006A6351"/>
    <w:rsid w:val="006A6437"/>
    <w:rsid w:val="006A6677"/>
    <w:rsid w:val="006A675A"/>
    <w:rsid w:val="006A7099"/>
    <w:rsid w:val="006A78AD"/>
    <w:rsid w:val="006A793B"/>
    <w:rsid w:val="006A7F74"/>
    <w:rsid w:val="006B000F"/>
    <w:rsid w:val="006B0A24"/>
    <w:rsid w:val="006B120A"/>
    <w:rsid w:val="006B150D"/>
    <w:rsid w:val="006B1E03"/>
    <w:rsid w:val="006B1FF5"/>
    <w:rsid w:val="006B24B0"/>
    <w:rsid w:val="006B2F97"/>
    <w:rsid w:val="006B3B28"/>
    <w:rsid w:val="006B3C52"/>
    <w:rsid w:val="006B45CC"/>
    <w:rsid w:val="006B485D"/>
    <w:rsid w:val="006B57ED"/>
    <w:rsid w:val="006B5AA6"/>
    <w:rsid w:val="006B617B"/>
    <w:rsid w:val="006B634B"/>
    <w:rsid w:val="006B6FFF"/>
    <w:rsid w:val="006B73A4"/>
    <w:rsid w:val="006B7531"/>
    <w:rsid w:val="006B78C8"/>
    <w:rsid w:val="006B7AA4"/>
    <w:rsid w:val="006B7B11"/>
    <w:rsid w:val="006B7B45"/>
    <w:rsid w:val="006B7E86"/>
    <w:rsid w:val="006C0476"/>
    <w:rsid w:val="006C0688"/>
    <w:rsid w:val="006C0829"/>
    <w:rsid w:val="006C1260"/>
    <w:rsid w:val="006C14D4"/>
    <w:rsid w:val="006C1699"/>
    <w:rsid w:val="006C1869"/>
    <w:rsid w:val="006C1BDA"/>
    <w:rsid w:val="006C2168"/>
    <w:rsid w:val="006C2B29"/>
    <w:rsid w:val="006C3093"/>
    <w:rsid w:val="006C30DC"/>
    <w:rsid w:val="006C341F"/>
    <w:rsid w:val="006C386F"/>
    <w:rsid w:val="006C3FEA"/>
    <w:rsid w:val="006C4A94"/>
    <w:rsid w:val="006C4AFE"/>
    <w:rsid w:val="006C4FF7"/>
    <w:rsid w:val="006C56C7"/>
    <w:rsid w:val="006C59DA"/>
    <w:rsid w:val="006C5BAF"/>
    <w:rsid w:val="006C5EB8"/>
    <w:rsid w:val="006C61C1"/>
    <w:rsid w:val="006C6230"/>
    <w:rsid w:val="006C6291"/>
    <w:rsid w:val="006C66A7"/>
    <w:rsid w:val="006C6C17"/>
    <w:rsid w:val="006C6ED9"/>
    <w:rsid w:val="006C7165"/>
    <w:rsid w:val="006C71B2"/>
    <w:rsid w:val="006C7A02"/>
    <w:rsid w:val="006C7B19"/>
    <w:rsid w:val="006C7DBF"/>
    <w:rsid w:val="006D0143"/>
    <w:rsid w:val="006D0543"/>
    <w:rsid w:val="006D0888"/>
    <w:rsid w:val="006D088D"/>
    <w:rsid w:val="006D13FF"/>
    <w:rsid w:val="006D19F1"/>
    <w:rsid w:val="006D1AC5"/>
    <w:rsid w:val="006D1BC6"/>
    <w:rsid w:val="006D25F2"/>
    <w:rsid w:val="006D28C9"/>
    <w:rsid w:val="006D2DC0"/>
    <w:rsid w:val="006D375A"/>
    <w:rsid w:val="006D38EF"/>
    <w:rsid w:val="006D3FCE"/>
    <w:rsid w:val="006D4055"/>
    <w:rsid w:val="006D45A2"/>
    <w:rsid w:val="006D4625"/>
    <w:rsid w:val="006D4B1B"/>
    <w:rsid w:val="006D4C8B"/>
    <w:rsid w:val="006D517B"/>
    <w:rsid w:val="006D5182"/>
    <w:rsid w:val="006D51B2"/>
    <w:rsid w:val="006D5565"/>
    <w:rsid w:val="006D55B6"/>
    <w:rsid w:val="006D5689"/>
    <w:rsid w:val="006D56DD"/>
    <w:rsid w:val="006D651E"/>
    <w:rsid w:val="006D6721"/>
    <w:rsid w:val="006D694C"/>
    <w:rsid w:val="006D6DC2"/>
    <w:rsid w:val="006D6F45"/>
    <w:rsid w:val="006D75C9"/>
    <w:rsid w:val="006D76B7"/>
    <w:rsid w:val="006D796A"/>
    <w:rsid w:val="006D7988"/>
    <w:rsid w:val="006E0372"/>
    <w:rsid w:val="006E088C"/>
    <w:rsid w:val="006E10FB"/>
    <w:rsid w:val="006E1402"/>
    <w:rsid w:val="006E1654"/>
    <w:rsid w:val="006E192D"/>
    <w:rsid w:val="006E1BE9"/>
    <w:rsid w:val="006E1FC7"/>
    <w:rsid w:val="006E2014"/>
    <w:rsid w:val="006E204A"/>
    <w:rsid w:val="006E2660"/>
    <w:rsid w:val="006E2E6D"/>
    <w:rsid w:val="006E3343"/>
    <w:rsid w:val="006E4033"/>
    <w:rsid w:val="006E450E"/>
    <w:rsid w:val="006E47EB"/>
    <w:rsid w:val="006E4816"/>
    <w:rsid w:val="006E51C0"/>
    <w:rsid w:val="006E520F"/>
    <w:rsid w:val="006E5988"/>
    <w:rsid w:val="006E5AFE"/>
    <w:rsid w:val="006E5E7F"/>
    <w:rsid w:val="006E5ED2"/>
    <w:rsid w:val="006E6243"/>
    <w:rsid w:val="006E6445"/>
    <w:rsid w:val="006E6467"/>
    <w:rsid w:val="006E6720"/>
    <w:rsid w:val="006E68BD"/>
    <w:rsid w:val="006E6925"/>
    <w:rsid w:val="006E6EFB"/>
    <w:rsid w:val="006E7060"/>
    <w:rsid w:val="006E723E"/>
    <w:rsid w:val="006E738B"/>
    <w:rsid w:val="006F04EB"/>
    <w:rsid w:val="006F0B81"/>
    <w:rsid w:val="006F0FC3"/>
    <w:rsid w:val="006F1A69"/>
    <w:rsid w:val="006F1EBE"/>
    <w:rsid w:val="006F204D"/>
    <w:rsid w:val="006F218F"/>
    <w:rsid w:val="006F2941"/>
    <w:rsid w:val="006F2C1C"/>
    <w:rsid w:val="006F2C33"/>
    <w:rsid w:val="006F2FC5"/>
    <w:rsid w:val="006F37BD"/>
    <w:rsid w:val="006F3A7A"/>
    <w:rsid w:val="006F4142"/>
    <w:rsid w:val="006F47E8"/>
    <w:rsid w:val="006F4924"/>
    <w:rsid w:val="006F4AE2"/>
    <w:rsid w:val="006F4B43"/>
    <w:rsid w:val="006F5E65"/>
    <w:rsid w:val="006F616E"/>
    <w:rsid w:val="006F644C"/>
    <w:rsid w:val="006F67D9"/>
    <w:rsid w:val="006F6EC1"/>
    <w:rsid w:val="006F783E"/>
    <w:rsid w:val="006F78B3"/>
    <w:rsid w:val="006F7BDB"/>
    <w:rsid w:val="0070028F"/>
    <w:rsid w:val="007009E9"/>
    <w:rsid w:val="00700D47"/>
    <w:rsid w:val="00700E92"/>
    <w:rsid w:val="00701022"/>
    <w:rsid w:val="007015F0"/>
    <w:rsid w:val="0070191B"/>
    <w:rsid w:val="00701B96"/>
    <w:rsid w:val="00701CDC"/>
    <w:rsid w:val="0070281C"/>
    <w:rsid w:val="00702A6F"/>
    <w:rsid w:val="00702C7B"/>
    <w:rsid w:val="0070483B"/>
    <w:rsid w:val="007048D8"/>
    <w:rsid w:val="00704F6E"/>
    <w:rsid w:val="0070504A"/>
    <w:rsid w:val="00705C17"/>
    <w:rsid w:val="00705DF8"/>
    <w:rsid w:val="007060C6"/>
    <w:rsid w:val="0070664B"/>
    <w:rsid w:val="00707E83"/>
    <w:rsid w:val="0071006E"/>
    <w:rsid w:val="00710247"/>
    <w:rsid w:val="00710504"/>
    <w:rsid w:val="00710E57"/>
    <w:rsid w:val="0071114D"/>
    <w:rsid w:val="00711252"/>
    <w:rsid w:val="007112AC"/>
    <w:rsid w:val="0071147A"/>
    <w:rsid w:val="0071155E"/>
    <w:rsid w:val="00711ACE"/>
    <w:rsid w:val="00712201"/>
    <w:rsid w:val="007124AC"/>
    <w:rsid w:val="00712BB0"/>
    <w:rsid w:val="00714562"/>
    <w:rsid w:val="00714576"/>
    <w:rsid w:val="0071613F"/>
    <w:rsid w:val="00716184"/>
    <w:rsid w:val="007168B5"/>
    <w:rsid w:val="00717514"/>
    <w:rsid w:val="007175B9"/>
    <w:rsid w:val="00717BD2"/>
    <w:rsid w:val="00717C6C"/>
    <w:rsid w:val="00717F17"/>
    <w:rsid w:val="00720508"/>
    <w:rsid w:val="00720863"/>
    <w:rsid w:val="00720A1B"/>
    <w:rsid w:val="00720C05"/>
    <w:rsid w:val="00720E84"/>
    <w:rsid w:val="0072169D"/>
    <w:rsid w:val="00721FAB"/>
    <w:rsid w:val="00722302"/>
    <w:rsid w:val="00722440"/>
    <w:rsid w:val="0072244F"/>
    <w:rsid w:val="007227A7"/>
    <w:rsid w:val="00722817"/>
    <w:rsid w:val="00723127"/>
    <w:rsid w:val="00723238"/>
    <w:rsid w:val="00723967"/>
    <w:rsid w:val="00724399"/>
    <w:rsid w:val="0072446B"/>
    <w:rsid w:val="007245A8"/>
    <w:rsid w:val="00724BCA"/>
    <w:rsid w:val="0072595E"/>
    <w:rsid w:val="00726350"/>
    <w:rsid w:val="00726CEF"/>
    <w:rsid w:val="0072788C"/>
    <w:rsid w:val="007301E3"/>
    <w:rsid w:val="00730EB4"/>
    <w:rsid w:val="00731525"/>
    <w:rsid w:val="007318E2"/>
    <w:rsid w:val="00732010"/>
    <w:rsid w:val="00732051"/>
    <w:rsid w:val="007325CC"/>
    <w:rsid w:val="007326FF"/>
    <w:rsid w:val="00732A06"/>
    <w:rsid w:val="00733776"/>
    <w:rsid w:val="007339F1"/>
    <w:rsid w:val="00733F6A"/>
    <w:rsid w:val="00734A8C"/>
    <w:rsid w:val="00734CE4"/>
    <w:rsid w:val="00734D03"/>
    <w:rsid w:val="007352FD"/>
    <w:rsid w:val="00735EFC"/>
    <w:rsid w:val="007360B8"/>
    <w:rsid w:val="00736D36"/>
    <w:rsid w:val="0073726C"/>
    <w:rsid w:val="00737629"/>
    <w:rsid w:val="007376A6"/>
    <w:rsid w:val="007378F2"/>
    <w:rsid w:val="00737939"/>
    <w:rsid w:val="0074020E"/>
    <w:rsid w:val="007403DF"/>
    <w:rsid w:val="00740561"/>
    <w:rsid w:val="0074084F"/>
    <w:rsid w:val="007408B0"/>
    <w:rsid w:val="00740A41"/>
    <w:rsid w:val="0074112C"/>
    <w:rsid w:val="00741240"/>
    <w:rsid w:val="00742094"/>
    <w:rsid w:val="0074323E"/>
    <w:rsid w:val="0074376E"/>
    <w:rsid w:val="00743913"/>
    <w:rsid w:val="00743DAF"/>
    <w:rsid w:val="00743DF1"/>
    <w:rsid w:val="00744197"/>
    <w:rsid w:val="00744220"/>
    <w:rsid w:val="007445AC"/>
    <w:rsid w:val="00744861"/>
    <w:rsid w:val="00744BA2"/>
    <w:rsid w:val="0074538D"/>
    <w:rsid w:val="00745C2F"/>
    <w:rsid w:val="00746135"/>
    <w:rsid w:val="0074656D"/>
    <w:rsid w:val="007473C4"/>
    <w:rsid w:val="007475B9"/>
    <w:rsid w:val="007476C3"/>
    <w:rsid w:val="007477F5"/>
    <w:rsid w:val="00747A24"/>
    <w:rsid w:val="00747B1E"/>
    <w:rsid w:val="00747CC5"/>
    <w:rsid w:val="00747F09"/>
    <w:rsid w:val="0075006F"/>
    <w:rsid w:val="007501A0"/>
    <w:rsid w:val="00750C2A"/>
    <w:rsid w:val="00751753"/>
    <w:rsid w:val="007519BD"/>
    <w:rsid w:val="00751A67"/>
    <w:rsid w:val="00752077"/>
    <w:rsid w:val="00752ACC"/>
    <w:rsid w:val="00752BC2"/>
    <w:rsid w:val="00752D33"/>
    <w:rsid w:val="00753A73"/>
    <w:rsid w:val="0075431E"/>
    <w:rsid w:val="00754472"/>
    <w:rsid w:val="00754648"/>
    <w:rsid w:val="0075499D"/>
    <w:rsid w:val="00754C90"/>
    <w:rsid w:val="00754CFD"/>
    <w:rsid w:val="00755045"/>
    <w:rsid w:val="00755394"/>
    <w:rsid w:val="00755809"/>
    <w:rsid w:val="00755F17"/>
    <w:rsid w:val="00756063"/>
    <w:rsid w:val="007560FE"/>
    <w:rsid w:val="007564B3"/>
    <w:rsid w:val="007564E0"/>
    <w:rsid w:val="007566A8"/>
    <w:rsid w:val="00756EC0"/>
    <w:rsid w:val="00756FF9"/>
    <w:rsid w:val="0075714E"/>
    <w:rsid w:val="007572BB"/>
    <w:rsid w:val="00757458"/>
    <w:rsid w:val="007577E1"/>
    <w:rsid w:val="00757E10"/>
    <w:rsid w:val="00760253"/>
    <w:rsid w:val="007605A3"/>
    <w:rsid w:val="007605E9"/>
    <w:rsid w:val="007619EB"/>
    <w:rsid w:val="00761DA8"/>
    <w:rsid w:val="007623FA"/>
    <w:rsid w:val="0076272F"/>
    <w:rsid w:val="00762C6D"/>
    <w:rsid w:val="00763267"/>
    <w:rsid w:val="0076358F"/>
    <w:rsid w:val="00763768"/>
    <w:rsid w:val="007638E9"/>
    <w:rsid w:val="00764042"/>
    <w:rsid w:val="00764152"/>
    <w:rsid w:val="00764929"/>
    <w:rsid w:val="00764F0A"/>
    <w:rsid w:val="00765950"/>
    <w:rsid w:val="00765A70"/>
    <w:rsid w:val="00765AA2"/>
    <w:rsid w:val="00765FA1"/>
    <w:rsid w:val="0076603E"/>
    <w:rsid w:val="007662FC"/>
    <w:rsid w:val="007663F1"/>
    <w:rsid w:val="00766500"/>
    <w:rsid w:val="00766A48"/>
    <w:rsid w:val="00766D0F"/>
    <w:rsid w:val="00766D2B"/>
    <w:rsid w:val="0076704B"/>
    <w:rsid w:val="00767508"/>
    <w:rsid w:val="0076785F"/>
    <w:rsid w:val="007678CD"/>
    <w:rsid w:val="00767C4D"/>
    <w:rsid w:val="007705A4"/>
    <w:rsid w:val="00770BB7"/>
    <w:rsid w:val="00771027"/>
    <w:rsid w:val="00772284"/>
    <w:rsid w:val="007724B4"/>
    <w:rsid w:val="007725CB"/>
    <w:rsid w:val="00772AFD"/>
    <w:rsid w:val="00772B10"/>
    <w:rsid w:val="00773030"/>
    <w:rsid w:val="007734BD"/>
    <w:rsid w:val="0077364F"/>
    <w:rsid w:val="00773808"/>
    <w:rsid w:val="00773CD9"/>
    <w:rsid w:val="00773D5E"/>
    <w:rsid w:val="00773EA8"/>
    <w:rsid w:val="00774314"/>
    <w:rsid w:val="0077490F"/>
    <w:rsid w:val="007749D2"/>
    <w:rsid w:val="00774C02"/>
    <w:rsid w:val="00774E6F"/>
    <w:rsid w:val="007751FE"/>
    <w:rsid w:val="00775992"/>
    <w:rsid w:val="00775AC1"/>
    <w:rsid w:val="00775BEE"/>
    <w:rsid w:val="00775FBA"/>
    <w:rsid w:val="007760EA"/>
    <w:rsid w:val="007765C5"/>
    <w:rsid w:val="00776A71"/>
    <w:rsid w:val="00776AAE"/>
    <w:rsid w:val="00776B65"/>
    <w:rsid w:val="007771D7"/>
    <w:rsid w:val="007773A3"/>
    <w:rsid w:val="0077752D"/>
    <w:rsid w:val="007777CA"/>
    <w:rsid w:val="007777FB"/>
    <w:rsid w:val="0077795C"/>
    <w:rsid w:val="00777B24"/>
    <w:rsid w:val="00777E9B"/>
    <w:rsid w:val="007803CC"/>
    <w:rsid w:val="00781B3C"/>
    <w:rsid w:val="007825D1"/>
    <w:rsid w:val="00782815"/>
    <w:rsid w:val="00782FBB"/>
    <w:rsid w:val="00783A21"/>
    <w:rsid w:val="00783BD0"/>
    <w:rsid w:val="00783C94"/>
    <w:rsid w:val="00783D53"/>
    <w:rsid w:val="00784466"/>
    <w:rsid w:val="00784E2B"/>
    <w:rsid w:val="00785157"/>
    <w:rsid w:val="00785430"/>
    <w:rsid w:val="007854CF"/>
    <w:rsid w:val="007855B6"/>
    <w:rsid w:val="00785D07"/>
    <w:rsid w:val="00785F56"/>
    <w:rsid w:val="00785FC7"/>
    <w:rsid w:val="00786395"/>
    <w:rsid w:val="007867C0"/>
    <w:rsid w:val="007869E8"/>
    <w:rsid w:val="00786C35"/>
    <w:rsid w:val="007870CB"/>
    <w:rsid w:val="00787164"/>
    <w:rsid w:val="0078720B"/>
    <w:rsid w:val="0078774B"/>
    <w:rsid w:val="0078782C"/>
    <w:rsid w:val="007879DD"/>
    <w:rsid w:val="00787FE1"/>
    <w:rsid w:val="007903E8"/>
    <w:rsid w:val="007904BB"/>
    <w:rsid w:val="00790DE4"/>
    <w:rsid w:val="00790F1C"/>
    <w:rsid w:val="0079190C"/>
    <w:rsid w:val="00791EE6"/>
    <w:rsid w:val="007925C4"/>
    <w:rsid w:val="00792904"/>
    <w:rsid w:val="00792BE6"/>
    <w:rsid w:val="00792C7C"/>
    <w:rsid w:val="00793092"/>
    <w:rsid w:val="007933EF"/>
    <w:rsid w:val="00793481"/>
    <w:rsid w:val="00793567"/>
    <w:rsid w:val="0079386E"/>
    <w:rsid w:val="00793934"/>
    <w:rsid w:val="00793BDD"/>
    <w:rsid w:val="00793C14"/>
    <w:rsid w:val="00793C64"/>
    <w:rsid w:val="00793DB2"/>
    <w:rsid w:val="0079445F"/>
    <w:rsid w:val="007944B2"/>
    <w:rsid w:val="007948B7"/>
    <w:rsid w:val="0079493B"/>
    <w:rsid w:val="00794D70"/>
    <w:rsid w:val="007953DD"/>
    <w:rsid w:val="00795784"/>
    <w:rsid w:val="0079622A"/>
    <w:rsid w:val="007963AF"/>
    <w:rsid w:val="00796459"/>
    <w:rsid w:val="00796630"/>
    <w:rsid w:val="00796AB4"/>
    <w:rsid w:val="00796C0E"/>
    <w:rsid w:val="00796CB0"/>
    <w:rsid w:val="00797DCE"/>
    <w:rsid w:val="00797E50"/>
    <w:rsid w:val="007A04FE"/>
    <w:rsid w:val="007A1237"/>
    <w:rsid w:val="007A1578"/>
    <w:rsid w:val="007A1595"/>
    <w:rsid w:val="007A1758"/>
    <w:rsid w:val="007A1BF8"/>
    <w:rsid w:val="007A1DFE"/>
    <w:rsid w:val="007A22C2"/>
    <w:rsid w:val="007A2306"/>
    <w:rsid w:val="007A24C1"/>
    <w:rsid w:val="007A2978"/>
    <w:rsid w:val="007A2B34"/>
    <w:rsid w:val="007A324D"/>
    <w:rsid w:val="007A3CBC"/>
    <w:rsid w:val="007A3DE7"/>
    <w:rsid w:val="007A48CD"/>
    <w:rsid w:val="007A5095"/>
    <w:rsid w:val="007A55BA"/>
    <w:rsid w:val="007A5C97"/>
    <w:rsid w:val="007A5F30"/>
    <w:rsid w:val="007A6564"/>
    <w:rsid w:val="007A6A38"/>
    <w:rsid w:val="007A7126"/>
    <w:rsid w:val="007A721E"/>
    <w:rsid w:val="007A72CB"/>
    <w:rsid w:val="007A7363"/>
    <w:rsid w:val="007A7F7A"/>
    <w:rsid w:val="007B02FA"/>
    <w:rsid w:val="007B0317"/>
    <w:rsid w:val="007B037A"/>
    <w:rsid w:val="007B0864"/>
    <w:rsid w:val="007B0902"/>
    <w:rsid w:val="007B0B23"/>
    <w:rsid w:val="007B0E5A"/>
    <w:rsid w:val="007B0FC4"/>
    <w:rsid w:val="007B1506"/>
    <w:rsid w:val="007B1CFA"/>
    <w:rsid w:val="007B1EE6"/>
    <w:rsid w:val="007B27D8"/>
    <w:rsid w:val="007B335C"/>
    <w:rsid w:val="007B3676"/>
    <w:rsid w:val="007B3698"/>
    <w:rsid w:val="007B38F1"/>
    <w:rsid w:val="007B3D96"/>
    <w:rsid w:val="007B4816"/>
    <w:rsid w:val="007B4823"/>
    <w:rsid w:val="007B49F6"/>
    <w:rsid w:val="007B4C9D"/>
    <w:rsid w:val="007B5F0F"/>
    <w:rsid w:val="007B606F"/>
    <w:rsid w:val="007B6080"/>
    <w:rsid w:val="007B6613"/>
    <w:rsid w:val="007B666A"/>
    <w:rsid w:val="007B6D0C"/>
    <w:rsid w:val="007B72FE"/>
    <w:rsid w:val="007B754B"/>
    <w:rsid w:val="007B7BE5"/>
    <w:rsid w:val="007B7D8B"/>
    <w:rsid w:val="007C08A4"/>
    <w:rsid w:val="007C0F89"/>
    <w:rsid w:val="007C1ADA"/>
    <w:rsid w:val="007C1C3C"/>
    <w:rsid w:val="007C1C8E"/>
    <w:rsid w:val="007C1D7C"/>
    <w:rsid w:val="007C1EFE"/>
    <w:rsid w:val="007C31E1"/>
    <w:rsid w:val="007C3327"/>
    <w:rsid w:val="007C3334"/>
    <w:rsid w:val="007C33C5"/>
    <w:rsid w:val="007C3782"/>
    <w:rsid w:val="007C379D"/>
    <w:rsid w:val="007C3C02"/>
    <w:rsid w:val="007C4166"/>
    <w:rsid w:val="007C4CFA"/>
    <w:rsid w:val="007C517B"/>
    <w:rsid w:val="007C59A7"/>
    <w:rsid w:val="007C6A8B"/>
    <w:rsid w:val="007C6E64"/>
    <w:rsid w:val="007C6EC3"/>
    <w:rsid w:val="007C709E"/>
    <w:rsid w:val="007C70D4"/>
    <w:rsid w:val="007C70DB"/>
    <w:rsid w:val="007C762A"/>
    <w:rsid w:val="007C787D"/>
    <w:rsid w:val="007C7DCE"/>
    <w:rsid w:val="007C7F2C"/>
    <w:rsid w:val="007D0048"/>
    <w:rsid w:val="007D034A"/>
    <w:rsid w:val="007D07C2"/>
    <w:rsid w:val="007D0A09"/>
    <w:rsid w:val="007D0F3E"/>
    <w:rsid w:val="007D11E1"/>
    <w:rsid w:val="007D17BE"/>
    <w:rsid w:val="007D180D"/>
    <w:rsid w:val="007D18F1"/>
    <w:rsid w:val="007D2185"/>
    <w:rsid w:val="007D24A3"/>
    <w:rsid w:val="007D250B"/>
    <w:rsid w:val="007D2870"/>
    <w:rsid w:val="007D33F2"/>
    <w:rsid w:val="007D3583"/>
    <w:rsid w:val="007D3BDF"/>
    <w:rsid w:val="007D408C"/>
    <w:rsid w:val="007D43B7"/>
    <w:rsid w:val="007D48D2"/>
    <w:rsid w:val="007D4965"/>
    <w:rsid w:val="007D4C2E"/>
    <w:rsid w:val="007D5BB3"/>
    <w:rsid w:val="007D5D72"/>
    <w:rsid w:val="007D601D"/>
    <w:rsid w:val="007D602F"/>
    <w:rsid w:val="007D6CA0"/>
    <w:rsid w:val="007D6DB3"/>
    <w:rsid w:val="007D7392"/>
    <w:rsid w:val="007D7D92"/>
    <w:rsid w:val="007E0073"/>
    <w:rsid w:val="007E0702"/>
    <w:rsid w:val="007E1265"/>
    <w:rsid w:val="007E178D"/>
    <w:rsid w:val="007E1904"/>
    <w:rsid w:val="007E198E"/>
    <w:rsid w:val="007E1AC8"/>
    <w:rsid w:val="007E1B5F"/>
    <w:rsid w:val="007E1F34"/>
    <w:rsid w:val="007E2893"/>
    <w:rsid w:val="007E28D5"/>
    <w:rsid w:val="007E3301"/>
    <w:rsid w:val="007E349D"/>
    <w:rsid w:val="007E36C8"/>
    <w:rsid w:val="007E3865"/>
    <w:rsid w:val="007E393A"/>
    <w:rsid w:val="007E395A"/>
    <w:rsid w:val="007E39DE"/>
    <w:rsid w:val="007E3A27"/>
    <w:rsid w:val="007E3AD5"/>
    <w:rsid w:val="007E433B"/>
    <w:rsid w:val="007E4E63"/>
    <w:rsid w:val="007E5714"/>
    <w:rsid w:val="007E5DD4"/>
    <w:rsid w:val="007E621F"/>
    <w:rsid w:val="007E64A7"/>
    <w:rsid w:val="007E6AB5"/>
    <w:rsid w:val="007E7985"/>
    <w:rsid w:val="007E7B8A"/>
    <w:rsid w:val="007E7F1F"/>
    <w:rsid w:val="007E7F9A"/>
    <w:rsid w:val="007F0075"/>
    <w:rsid w:val="007F0261"/>
    <w:rsid w:val="007F0315"/>
    <w:rsid w:val="007F0A31"/>
    <w:rsid w:val="007F0C93"/>
    <w:rsid w:val="007F1105"/>
    <w:rsid w:val="007F11B7"/>
    <w:rsid w:val="007F150D"/>
    <w:rsid w:val="007F1A8B"/>
    <w:rsid w:val="007F1D56"/>
    <w:rsid w:val="007F1E9F"/>
    <w:rsid w:val="007F1F86"/>
    <w:rsid w:val="007F253E"/>
    <w:rsid w:val="007F2961"/>
    <w:rsid w:val="007F29E0"/>
    <w:rsid w:val="007F34B5"/>
    <w:rsid w:val="007F3A6D"/>
    <w:rsid w:val="007F4039"/>
    <w:rsid w:val="007F46F1"/>
    <w:rsid w:val="007F4909"/>
    <w:rsid w:val="007F498F"/>
    <w:rsid w:val="007F4F68"/>
    <w:rsid w:val="007F53D8"/>
    <w:rsid w:val="007F548F"/>
    <w:rsid w:val="007F5AC6"/>
    <w:rsid w:val="007F613D"/>
    <w:rsid w:val="007F7516"/>
    <w:rsid w:val="007F7623"/>
    <w:rsid w:val="007F766F"/>
    <w:rsid w:val="007F7B6A"/>
    <w:rsid w:val="00800510"/>
    <w:rsid w:val="0080051F"/>
    <w:rsid w:val="00800C42"/>
    <w:rsid w:val="00800D89"/>
    <w:rsid w:val="00801BFE"/>
    <w:rsid w:val="008020DC"/>
    <w:rsid w:val="00802C52"/>
    <w:rsid w:val="0080304C"/>
    <w:rsid w:val="00803169"/>
    <w:rsid w:val="00803215"/>
    <w:rsid w:val="00803297"/>
    <w:rsid w:val="008034F9"/>
    <w:rsid w:val="00803743"/>
    <w:rsid w:val="008037BF"/>
    <w:rsid w:val="008037C7"/>
    <w:rsid w:val="00803B18"/>
    <w:rsid w:val="00803B41"/>
    <w:rsid w:val="00804429"/>
    <w:rsid w:val="00804597"/>
    <w:rsid w:val="00804615"/>
    <w:rsid w:val="008048AD"/>
    <w:rsid w:val="0080521F"/>
    <w:rsid w:val="008060B1"/>
    <w:rsid w:val="0080668F"/>
    <w:rsid w:val="00806C64"/>
    <w:rsid w:val="00806C83"/>
    <w:rsid w:val="00807301"/>
    <w:rsid w:val="008073F0"/>
    <w:rsid w:val="00807F28"/>
    <w:rsid w:val="00810082"/>
    <w:rsid w:val="00810492"/>
    <w:rsid w:val="0081140E"/>
    <w:rsid w:val="00811DFC"/>
    <w:rsid w:val="0081228C"/>
    <w:rsid w:val="00812721"/>
    <w:rsid w:val="00812A62"/>
    <w:rsid w:val="00812EAB"/>
    <w:rsid w:val="00813773"/>
    <w:rsid w:val="00813BB9"/>
    <w:rsid w:val="00814622"/>
    <w:rsid w:val="00814944"/>
    <w:rsid w:val="00815062"/>
    <w:rsid w:val="00815ACA"/>
    <w:rsid w:val="00815C68"/>
    <w:rsid w:val="00815DBD"/>
    <w:rsid w:val="00816259"/>
    <w:rsid w:val="0081665C"/>
    <w:rsid w:val="00816A73"/>
    <w:rsid w:val="00817277"/>
    <w:rsid w:val="008173CC"/>
    <w:rsid w:val="008174DA"/>
    <w:rsid w:val="00817C24"/>
    <w:rsid w:val="00817EB2"/>
    <w:rsid w:val="008205A6"/>
    <w:rsid w:val="0082077A"/>
    <w:rsid w:val="0082091C"/>
    <w:rsid w:val="00820BE9"/>
    <w:rsid w:val="00821A00"/>
    <w:rsid w:val="00821A13"/>
    <w:rsid w:val="00821BD7"/>
    <w:rsid w:val="00821FC4"/>
    <w:rsid w:val="00821FCF"/>
    <w:rsid w:val="008224F9"/>
    <w:rsid w:val="008226B7"/>
    <w:rsid w:val="00822A4C"/>
    <w:rsid w:val="00822E35"/>
    <w:rsid w:val="00823230"/>
    <w:rsid w:val="00823A68"/>
    <w:rsid w:val="00823D87"/>
    <w:rsid w:val="008246CD"/>
    <w:rsid w:val="00824A37"/>
    <w:rsid w:val="00824B16"/>
    <w:rsid w:val="00824BAD"/>
    <w:rsid w:val="00825B39"/>
    <w:rsid w:val="00825B91"/>
    <w:rsid w:val="00826027"/>
    <w:rsid w:val="008262F0"/>
    <w:rsid w:val="0082635E"/>
    <w:rsid w:val="008263FF"/>
    <w:rsid w:val="00826757"/>
    <w:rsid w:val="00826775"/>
    <w:rsid w:val="00826BF4"/>
    <w:rsid w:val="008271D7"/>
    <w:rsid w:val="008274B8"/>
    <w:rsid w:val="00827E2E"/>
    <w:rsid w:val="00830256"/>
    <w:rsid w:val="0083031A"/>
    <w:rsid w:val="00830603"/>
    <w:rsid w:val="008310D5"/>
    <w:rsid w:val="00831216"/>
    <w:rsid w:val="0083159A"/>
    <w:rsid w:val="008317F8"/>
    <w:rsid w:val="008318D7"/>
    <w:rsid w:val="00831938"/>
    <w:rsid w:val="00831FA3"/>
    <w:rsid w:val="008322A6"/>
    <w:rsid w:val="0083270F"/>
    <w:rsid w:val="008327FE"/>
    <w:rsid w:val="0083353E"/>
    <w:rsid w:val="00833F84"/>
    <w:rsid w:val="008342B1"/>
    <w:rsid w:val="00834C6B"/>
    <w:rsid w:val="00834C7A"/>
    <w:rsid w:val="00835651"/>
    <w:rsid w:val="00835ADA"/>
    <w:rsid w:val="00835B95"/>
    <w:rsid w:val="00835C78"/>
    <w:rsid w:val="00835C9C"/>
    <w:rsid w:val="0083611C"/>
    <w:rsid w:val="00836B24"/>
    <w:rsid w:val="008371C9"/>
    <w:rsid w:val="00837581"/>
    <w:rsid w:val="00837A8A"/>
    <w:rsid w:val="00840079"/>
    <w:rsid w:val="008401A3"/>
    <w:rsid w:val="00840DD6"/>
    <w:rsid w:val="008413E4"/>
    <w:rsid w:val="00841449"/>
    <w:rsid w:val="00841600"/>
    <w:rsid w:val="00841B96"/>
    <w:rsid w:val="008423A4"/>
    <w:rsid w:val="00842C38"/>
    <w:rsid w:val="0084305A"/>
    <w:rsid w:val="0084328C"/>
    <w:rsid w:val="00843AA1"/>
    <w:rsid w:val="008441E6"/>
    <w:rsid w:val="00844301"/>
    <w:rsid w:val="00844B2B"/>
    <w:rsid w:val="00844B4F"/>
    <w:rsid w:val="00844D8E"/>
    <w:rsid w:val="00844F84"/>
    <w:rsid w:val="008458CE"/>
    <w:rsid w:val="008463EF"/>
    <w:rsid w:val="008465AD"/>
    <w:rsid w:val="008466D8"/>
    <w:rsid w:val="00846797"/>
    <w:rsid w:val="00846B48"/>
    <w:rsid w:val="00847231"/>
    <w:rsid w:val="00847423"/>
    <w:rsid w:val="008474C5"/>
    <w:rsid w:val="00847772"/>
    <w:rsid w:val="00847923"/>
    <w:rsid w:val="00847A74"/>
    <w:rsid w:val="00850225"/>
    <w:rsid w:val="008504FD"/>
    <w:rsid w:val="008507EB"/>
    <w:rsid w:val="00850C4B"/>
    <w:rsid w:val="00850D2E"/>
    <w:rsid w:val="00851738"/>
    <w:rsid w:val="0085234B"/>
    <w:rsid w:val="00852488"/>
    <w:rsid w:val="0085344B"/>
    <w:rsid w:val="008534DE"/>
    <w:rsid w:val="0085375F"/>
    <w:rsid w:val="00853BC4"/>
    <w:rsid w:val="00854384"/>
    <w:rsid w:val="00854B2E"/>
    <w:rsid w:val="00854D6F"/>
    <w:rsid w:val="00855420"/>
    <w:rsid w:val="00856060"/>
    <w:rsid w:val="00856078"/>
    <w:rsid w:val="00856C23"/>
    <w:rsid w:val="00856E9E"/>
    <w:rsid w:val="0085744D"/>
    <w:rsid w:val="008579E3"/>
    <w:rsid w:val="00857AAA"/>
    <w:rsid w:val="00861762"/>
    <w:rsid w:val="00861AB8"/>
    <w:rsid w:val="008621F0"/>
    <w:rsid w:val="0086223E"/>
    <w:rsid w:val="008627D3"/>
    <w:rsid w:val="00862A9F"/>
    <w:rsid w:val="00862D52"/>
    <w:rsid w:val="0086303E"/>
    <w:rsid w:val="00863230"/>
    <w:rsid w:val="00863369"/>
    <w:rsid w:val="008637B8"/>
    <w:rsid w:val="0086381D"/>
    <w:rsid w:val="00863D42"/>
    <w:rsid w:val="0086428E"/>
    <w:rsid w:val="008644D6"/>
    <w:rsid w:val="00864822"/>
    <w:rsid w:val="00864A05"/>
    <w:rsid w:val="008650CD"/>
    <w:rsid w:val="00865193"/>
    <w:rsid w:val="008654F9"/>
    <w:rsid w:val="00865DFE"/>
    <w:rsid w:val="0086601C"/>
    <w:rsid w:val="00866A2D"/>
    <w:rsid w:val="0086714B"/>
    <w:rsid w:val="008679DB"/>
    <w:rsid w:val="00867AB6"/>
    <w:rsid w:val="00867DA6"/>
    <w:rsid w:val="00870F6B"/>
    <w:rsid w:val="00870FA3"/>
    <w:rsid w:val="0087104C"/>
    <w:rsid w:val="0087129F"/>
    <w:rsid w:val="008717AD"/>
    <w:rsid w:val="008718C9"/>
    <w:rsid w:val="00871991"/>
    <w:rsid w:val="00872567"/>
    <w:rsid w:val="0087281D"/>
    <w:rsid w:val="00873086"/>
    <w:rsid w:val="00873133"/>
    <w:rsid w:val="008731AE"/>
    <w:rsid w:val="00873384"/>
    <w:rsid w:val="00873DE4"/>
    <w:rsid w:val="00873E91"/>
    <w:rsid w:val="00873EB5"/>
    <w:rsid w:val="00873F6F"/>
    <w:rsid w:val="008741D4"/>
    <w:rsid w:val="00874235"/>
    <w:rsid w:val="0087453A"/>
    <w:rsid w:val="00874B59"/>
    <w:rsid w:val="00874F22"/>
    <w:rsid w:val="00875298"/>
    <w:rsid w:val="00875382"/>
    <w:rsid w:val="008754C7"/>
    <w:rsid w:val="00875BE1"/>
    <w:rsid w:val="00876027"/>
    <w:rsid w:val="008763BF"/>
    <w:rsid w:val="00876880"/>
    <w:rsid w:val="00877285"/>
    <w:rsid w:val="008774F6"/>
    <w:rsid w:val="00877A16"/>
    <w:rsid w:val="00877A44"/>
    <w:rsid w:val="00877FC3"/>
    <w:rsid w:val="008803AD"/>
    <w:rsid w:val="008804B8"/>
    <w:rsid w:val="0088074E"/>
    <w:rsid w:val="008808A5"/>
    <w:rsid w:val="00881356"/>
    <w:rsid w:val="00881C59"/>
    <w:rsid w:val="00881C61"/>
    <w:rsid w:val="00882787"/>
    <w:rsid w:val="00882C90"/>
    <w:rsid w:val="008835BF"/>
    <w:rsid w:val="00883E3E"/>
    <w:rsid w:val="00883EA5"/>
    <w:rsid w:val="00884A18"/>
    <w:rsid w:val="00884E82"/>
    <w:rsid w:val="0088559C"/>
    <w:rsid w:val="008863C4"/>
    <w:rsid w:val="00886474"/>
    <w:rsid w:val="00886803"/>
    <w:rsid w:val="0088691F"/>
    <w:rsid w:val="00886C52"/>
    <w:rsid w:val="008870B9"/>
    <w:rsid w:val="008870D1"/>
    <w:rsid w:val="00887390"/>
    <w:rsid w:val="0088791C"/>
    <w:rsid w:val="00887CF2"/>
    <w:rsid w:val="0089009A"/>
    <w:rsid w:val="008906E5"/>
    <w:rsid w:val="0089093F"/>
    <w:rsid w:val="00890942"/>
    <w:rsid w:val="00890A36"/>
    <w:rsid w:val="00890E95"/>
    <w:rsid w:val="00891286"/>
    <w:rsid w:val="00891CA7"/>
    <w:rsid w:val="0089204A"/>
    <w:rsid w:val="008921C4"/>
    <w:rsid w:val="008922C3"/>
    <w:rsid w:val="008929DC"/>
    <w:rsid w:val="00892AB9"/>
    <w:rsid w:val="00892DB0"/>
    <w:rsid w:val="008930B3"/>
    <w:rsid w:val="008939F3"/>
    <w:rsid w:val="00893E42"/>
    <w:rsid w:val="008942DA"/>
    <w:rsid w:val="008947A7"/>
    <w:rsid w:val="00894BF4"/>
    <w:rsid w:val="008956C3"/>
    <w:rsid w:val="00895780"/>
    <w:rsid w:val="00895ACC"/>
    <w:rsid w:val="00895D5C"/>
    <w:rsid w:val="00895F1C"/>
    <w:rsid w:val="00895FCC"/>
    <w:rsid w:val="00895FF7"/>
    <w:rsid w:val="00896331"/>
    <w:rsid w:val="0089663D"/>
    <w:rsid w:val="008967D7"/>
    <w:rsid w:val="00896D8D"/>
    <w:rsid w:val="00897012"/>
    <w:rsid w:val="008974B5"/>
    <w:rsid w:val="0089764A"/>
    <w:rsid w:val="00897B02"/>
    <w:rsid w:val="00897D17"/>
    <w:rsid w:val="008A0674"/>
    <w:rsid w:val="008A140C"/>
    <w:rsid w:val="008A14C1"/>
    <w:rsid w:val="008A1534"/>
    <w:rsid w:val="008A183A"/>
    <w:rsid w:val="008A2043"/>
    <w:rsid w:val="008A2F81"/>
    <w:rsid w:val="008A31E6"/>
    <w:rsid w:val="008A3251"/>
    <w:rsid w:val="008A3442"/>
    <w:rsid w:val="008A3B39"/>
    <w:rsid w:val="008A3D72"/>
    <w:rsid w:val="008A446E"/>
    <w:rsid w:val="008A48DE"/>
    <w:rsid w:val="008A50C1"/>
    <w:rsid w:val="008A5188"/>
    <w:rsid w:val="008A56A1"/>
    <w:rsid w:val="008A59B8"/>
    <w:rsid w:val="008A62B8"/>
    <w:rsid w:val="008A694B"/>
    <w:rsid w:val="008A6D29"/>
    <w:rsid w:val="008A7011"/>
    <w:rsid w:val="008A712B"/>
    <w:rsid w:val="008A761F"/>
    <w:rsid w:val="008A7F15"/>
    <w:rsid w:val="008A7FCB"/>
    <w:rsid w:val="008B0198"/>
    <w:rsid w:val="008B01E3"/>
    <w:rsid w:val="008B06BE"/>
    <w:rsid w:val="008B141F"/>
    <w:rsid w:val="008B1ED9"/>
    <w:rsid w:val="008B2CFF"/>
    <w:rsid w:val="008B321B"/>
    <w:rsid w:val="008B3BEF"/>
    <w:rsid w:val="008B461C"/>
    <w:rsid w:val="008B483B"/>
    <w:rsid w:val="008B4A7B"/>
    <w:rsid w:val="008B5221"/>
    <w:rsid w:val="008B5426"/>
    <w:rsid w:val="008B56E8"/>
    <w:rsid w:val="008B596E"/>
    <w:rsid w:val="008B5DBC"/>
    <w:rsid w:val="008B5F8F"/>
    <w:rsid w:val="008B6463"/>
    <w:rsid w:val="008B70BD"/>
    <w:rsid w:val="008B7192"/>
    <w:rsid w:val="008B722D"/>
    <w:rsid w:val="008B723D"/>
    <w:rsid w:val="008B7550"/>
    <w:rsid w:val="008B7A43"/>
    <w:rsid w:val="008C00E9"/>
    <w:rsid w:val="008C14F6"/>
    <w:rsid w:val="008C15B8"/>
    <w:rsid w:val="008C1620"/>
    <w:rsid w:val="008C166A"/>
    <w:rsid w:val="008C2248"/>
    <w:rsid w:val="008C24F9"/>
    <w:rsid w:val="008C29EE"/>
    <w:rsid w:val="008C2F12"/>
    <w:rsid w:val="008C3049"/>
    <w:rsid w:val="008C3E79"/>
    <w:rsid w:val="008C420E"/>
    <w:rsid w:val="008C4419"/>
    <w:rsid w:val="008C4A36"/>
    <w:rsid w:val="008C4E8E"/>
    <w:rsid w:val="008C4EB9"/>
    <w:rsid w:val="008C5587"/>
    <w:rsid w:val="008C59BF"/>
    <w:rsid w:val="008C62BF"/>
    <w:rsid w:val="008C65B8"/>
    <w:rsid w:val="008C6D2D"/>
    <w:rsid w:val="008C743E"/>
    <w:rsid w:val="008C7DE8"/>
    <w:rsid w:val="008D023F"/>
    <w:rsid w:val="008D07B7"/>
    <w:rsid w:val="008D0C60"/>
    <w:rsid w:val="008D0DA8"/>
    <w:rsid w:val="008D16A0"/>
    <w:rsid w:val="008D1781"/>
    <w:rsid w:val="008D285B"/>
    <w:rsid w:val="008D31BD"/>
    <w:rsid w:val="008D448A"/>
    <w:rsid w:val="008D452B"/>
    <w:rsid w:val="008D5756"/>
    <w:rsid w:val="008D58B2"/>
    <w:rsid w:val="008D5960"/>
    <w:rsid w:val="008D5DE4"/>
    <w:rsid w:val="008D6655"/>
    <w:rsid w:val="008D66B5"/>
    <w:rsid w:val="008D68A9"/>
    <w:rsid w:val="008D6D5E"/>
    <w:rsid w:val="008D7069"/>
    <w:rsid w:val="008D72A6"/>
    <w:rsid w:val="008D7859"/>
    <w:rsid w:val="008D79FA"/>
    <w:rsid w:val="008D7AA3"/>
    <w:rsid w:val="008D7B58"/>
    <w:rsid w:val="008D7D11"/>
    <w:rsid w:val="008D7DBB"/>
    <w:rsid w:val="008E083D"/>
    <w:rsid w:val="008E0899"/>
    <w:rsid w:val="008E089C"/>
    <w:rsid w:val="008E1064"/>
    <w:rsid w:val="008E10FD"/>
    <w:rsid w:val="008E13AB"/>
    <w:rsid w:val="008E1A67"/>
    <w:rsid w:val="008E20C6"/>
    <w:rsid w:val="008E2A22"/>
    <w:rsid w:val="008E2F4E"/>
    <w:rsid w:val="008E30C5"/>
    <w:rsid w:val="008E30C6"/>
    <w:rsid w:val="008E34EB"/>
    <w:rsid w:val="008E39C5"/>
    <w:rsid w:val="008E3F0A"/>
    <w:rsid w:val="008E4534"/>
    <w:rsid w:val="008E4552"/>
    <w:rsid w:val="008E4E13"/>
    <w:rsid w:val="008E5119"/>
    <w:rsid w:val="008E559A"/>
    <w:rsid w:val="008E5A34"/>
    <w:rsid w:val="008E7496"/>
    <w:rsid w:val="008E75D0"/>
    <w:rsid w:val="008E7938"/>
    <w:rsid w:val="008E7AB9"/>
    <w:rsid w:val="008F0434"/>
    <w:rsid w:val="008F0DCC"/>
    <w:rsid w:val="008F0DE2"/>
    <w:rsid w:val="008F103E"/>
    <w:rsid w:val="008F165C"/>
    <w:rsid w:val="008F190C"/>
    <w:rsid w:val="008F221A"/>
    <w:rsid w:val="008F25E5"/>
    <w:rsid w:val="008F2926"/>
    <w:rsid w:val="008F2C25"/>
    <w:rsid w:val="008F3649"/>
    <w:rsid w:val="008F3B24"/>
    <w:rsid w:val="008F43A3"/>
    <w:rsid w:val="008F46B2"/>
    <w:rsid w:val="008F4924"/>
    <w:rsid w:val="008F58A9"/>
    <w:rsid w:val="008F59F9"/>
    <w:rsid w:val="008F64EC"/>
    <w:rsid w:val="008F67CD"/>
    <w:rsid w:val="008F6E77"/>
    <w:rsid w:val="008F7185"/>
    <w:rsid w:val="008F72EE"/>
    <w:rsid w:val="008F7E4F"/>
    <w:rsid w:val="00900301"/>
    <w:rsid w:val="009003E2"/>
    <w:rsid w:val="00901175"/>
    <w:rsid w:val="009013F1"/>
    <w:rsid w:val="009014C6"/>
    <w:rsid w:val="009015EE"/>
    <w:rsid w:val="009026DC"/>
    <w:rsid w:val="00902808"/>
    <w:rsid w:val="00903012"/>
    <w:rsid w:val="00903D65"/>
    <w:rsid w:val="00903D73"/>
    <w:rsid w:val="00903DAB"/>
    <w:rsid w:val="00904249"/>
    <w:rsid w:val="00904323"/>
    <w:rsid w:val="0090517B"/>
    <w:rsid w:val="0090593E"/>
    <w:rsid w:val="009059C3"/>
    <w:rsid w:val="009065DE"/>
    <w:rsid w:val="00906A9E"/>
    <w:rsid w:val="00906F9C"/>
    <w:rsid w:val="0090709B"/>
    <w:rsid w:val="00910115"/>
    <w:rsid w:val="00910465"/>
    <w:rsid w:val="009105AE"/>
    <w:rsid w:val="00910670"/>
    <w:rsid w:val="00910B8C"/>
    <w:rsid w:val="00910CE9"/>
    <w:rsid w:val="00911125"/>
    <w:rsid w:val="0091130B"/>
    <w:rsid w:val="00911345"/>
    <w:rsid w:val="0091193F"/>
    <w:rsid w:val="0091198C"/>
    <w:rsid w:val="00911C9E"/>
    <w:rsid w:val="00912139"/>
    <w:rsid w:val="00912538"/>
    <w:rsid w:val="0091279B"/>
    <w:rsid w:val="00912971"/>
    <w:rsid w:val="00913F6F"/>
    <w:rsid w:val="00914048"/>
    <w:rsid w:val="0091482F"/>
    <w:rsid w:val="009149BC"/>
    <w:rsid w:val="00914DAA"/>
    <w:rsid w:val="00914E45"/>
    <w:rsid w:val="00915580"/>
    <w:rsid w:val="009155AA"/>
    <w:rsid w:val="00915CDC"/>
    <w:rsid w:val="00915DE0"/>
    <w:rsid w:val="00916391"/>
    <w:rsid w:val="009163C8"/>
    <w:rsid w:val="009163D5"/>
    <w:rsid w:val="00916483"/>
    <w:rsid w:val="0091660F"/>
    <w:rsid w:val="00916671"/>
    <w:rsid w:val="009167BE"/>
    <w:rsid w:val="00916DF5"/>
    <w:rsid w:val="00916F3D"/>
    <w:rsid w:val="00916FE3"/>
    <w:rsid w:val="00917259"/>
    <w:rsid w:val="00917508"/>
    <w:rsid w:val="009177C7"/>
    <w:rsid w:val="009200D4"/>
    <w:rsid w:val="009213BF"/>
    <w:rsid w:val="009218A5"/>
    <w:rsid w:val="0092330A"/>
    <w:rsid w:val="0092355F"/>
    <w:rsid w:val="00923B1B"/>
    <w:rsid w:val="00923DE0"/>
    <w:rsid w:val="0092492D"/>
    <w:rsid w:val="00924C4D"/>
    <w:rsid w:val="00925050"/>
    <w:rsid w:val="0092606E"/>
    <w:rsid w:val="0092696B"/>
    <w:rsid w:val="009269A6"/>
    <w:rsid w:val="00926BCD"/>
    <w:rsid w:val="0092739F"/>
    <w:rsid w:val="0092761E"/>
    <w:rsid w:val="009277C2"/>
    <w:rsid w:val="00927ABC"/>
    <w:rsid w:val="00927ED8"/>
    <w:rsid w:val="009303E4"/>
    <w:rsid w:val="00930474"/>
    <w:rsid w:val="00930785"/>
    <w:rsid w:val="009308FB"/>
    <w:rsid w:val="0093110E"/>
    <w:rsid w:val="009317A9"/>
    <w:rsid w:val="00931B6D"/>
    <w:rsid w:val="00931E5F"/>
    <w:rsid w:val="009320EB"/>
    <w:rsid w:val="0093226C"/>
    <w:rsid w:val="0093254C"/>
    <w:rsid w:val="00932AAE"/>
    <w:rsid w:val="00932AAF"/>
    <w:rsid w:val="009333C7"/>
    <w:rsid w:val="00933625"/>
    <w:rsid w:val="00934796"/>
    <w:rsid w:val="00934AC0"/>
    <w:rsid w:val="00934F7E"/>
    <w:rsid w:val="00935280"/>
    <w:rsid w:val="009354F1"/>
    <w:rsid w:val="00935672"/>
    <w:rsid w:val="00935A91"/>
    <w:rsid w:val="00935B33"/>
    <w:rsid w:val="00935C30"/>
    <w:rsid w:val="00936828"/>
    <w:rsid w:val="00936E0A"/>
    <w:rsid w:val="00936F82"/>
    <w:rsid w:val="009370C4"/>
    <w:rsid w:val="00937359"/>
    <w:rsid w:val="00937688"/>
    <w:rsid w:val="00937CCE"/>
    <w:rsid w:val="00940B5A"/>
    <w:rsid w:val="00940F56"/>
    <w:rsid w:val="009413D3"/>
    <w:rsid w:val="00941AAD"/>
    <w:rsid w:val="009421D1"/>
    <w:rsid w:val="0094325C"/>
    <w:rsid w:val="00943DB4"/>
    <w:rsid w:val="00943E44"/>
    <w:rsid w:val="009442B3"/>
    <w:rsid w:val="00944351"/>
    <w:rsid w:val="009443C7"/>
    <w:rsid w:val="009444A0"/>
    <w:rsid w:val="0094452C"/>
    <w:rsid w:val="009449C7"/>
    <w:rsid w:val="00944FBB"/>
    <w:rsid w:val="0094508A"/>
    <w:rsid w:val="00945894"/>
    <w:rsid w:val="00945C67"/>
    <w:rsid w:val="00945D71"/>
    <w:rsid w:val="00945D86"/>
    <w:rsid w:val="00946BBD"/>
    <w:rsid w:val="00946FBC"/>
    <w:rsid w:val="0094725D"/>
    <w:rsid w:val="0094755C"/>
    <w:rsid w:val="009478D4"/>
    <w:rsid w:val="00947D7E"/>
    <w:rsid w:val="00950DFA"/>
    <w:rsid w:val="00951B1F"/>
    <w:rsid w:val="00951F75"/>
    <w:rsid w:val="0095233F"/>
    <w:rsid w:val="009523F9"/>
    <w:rsid w:val="00952759"/>
    <w:rsid w:val="00952C69"/>
    <w:rsid w:val="00952D26"/>
    <w:rsid w:val="00953206"/>
    <w:rsid w:val="0095384E"/>
    <w:rsid w:val="009540C8"/>
    <w:rsid w:val="009541A0"/>
    <w:rsid w:val="0095420A"/>
    <w:rsid w:val="009554B8"/>
    <w:rsid w:val="00955FC3"/>
    <w:rsid w:val="009569EC"/>
    <w:rsid w:val="00957085"/>
    <w:rsid w:val="00957B99"/>
    <w:rsid w:val="00960884"/>
    <w:rsid w:val="00960A1B"/>
    <w:rsid w:val="00960D57"/>
    <w:rsid w:val="00961585"/>
    <w:rsid w:val="009618DE"/>
    <w:rsid w:val="00961A84"/>
    <w:rsid w:val="00961ABB"/>
    <w:rsid w:val="00961D8E"/>
    <w:rsid w:val="009621F9"/>
    <w:rsid w:val="009627F4"/>
    <w:rsid w:val="00962C04"/>
    <w:rsid w:val="00963002"/>
    <w:rsid w:val="0096328B"/>
    <w:rsid w:val="00963330"/>
    <w:rsid w:val="00963336"/>
    <w:rsid w:val="009637EC"/>
    <w:rsid w:val="00963877"/>
    <w:rsid w:val="00963CB3"/>
    <w:rsid w:val="00963D59"/>
    <w:rsid w:val="00963E8A"/>
    <w:rsid w:val="00964136"/>
    <w:rsid w:val="00964186"/>
    <w:rsid w:val="009641D5"/>
    <w:rsid w:val="0096432C"/>
    <w:rsid w:val="00964DBD"/>
    <w:rsid w:val="00965302"/>
    <w:rsid w:val="009658B8"/>
    <w:rsid w:val="00965A43"/>
    <w:rsid w:val="00965A44"/>
    <w:rsid w:val="00965AE5"/>
    <w:rsid w:val="009667D1"/>
    <w:rsid w:val="0096681E"/>
    <w:rsid w:val="00966EDF"/>
    <w:rsid w:val="009671DC"/>
    <w:rsid w:val="009673CA"/>
    <w:rsid w:val="009675EB"/>
    <w:rsid w:val="00967A18"/>
    <w:rsid w:val="00967E04"/>
    <w:rsid w:val="009705CB"/>
    <w:rsid w:val="00971156"/>
    <w:rsid w:val="00971AAD"/>
    <w:rsid w:val="00971D64"/>
    <w:rsid w:val="00971FB9"/>
    <w:rsid w:val="0097270C"/>
    <w:rsid w:val="00972CD2"/>
    <w:rsid w:val="009734BF"/>
    <w:rsid w:val="00973B3D"/>
    <w:rsid w:val="009748CA"/>
    <w:rsid w:val="00974989"/>
    <w:rsid w:val="00974D9F"/>
    <w:rsid w:val="00974EAB"/>
    <w:rsid w:val="00974FA7"/>
    <w:rsid w:val="00975015"/>
    <w:rsid w:val="0097538F"/>
    <w:rsid w:val="00976EA1"/>
    <w:rsid w:val="00977DBD"/>
    <w:rsid w:val="009803A5"/>
    <w:rsid w:val="009806F5"/>
    <w:rsid w:val="00980755"/>
    <w:rsid w:val="0098084F"/>
    <w:rsid w:val="00981373"/>
    <w:rsid w:val="0098156A"/>
    <w:rsid w:val="009818D2"/>
    <w:rsid w:val="00982083"/>
    <w:rsid w:val="00983016"/>
    <w:rsid w:val="00983130"/>
    <w:rsid w:val="00983531"/>
    <w:rsid w:val="0098357D"/>
    <w:rsid w:val="009841F2"/>
    <w:rsid w:val="00984639"/>
    <w:rsid w:val="00985664"/>
    <w:rsid w:val="00985E32"/>
    <w:rsid w:val="00986AF3"/>
    <w:rsid w:val="00986F26"/>
    <w:rsid w:val="00986F70"/>
    <w:rsid w:val="0098720C"/>
    <w:rsid w:val="0098757B"/>
    <w:rsid w:val="00987623"/>
    <w:rsid w:val="00987850"/>
    <w:rsid w:val="00987E93"/>
    <w:rsid w:val="00990B7F"/>
    <w:rsid w:val="00990C68"/>
    <w:rsid w:val="0099111A"/>
    <w:rsid w:val="00991703"/>
    <w:rsid w:val="009919D9"/>
    <w:rsid w:val="00991A0F"/>
    <w:rsid w:val="00991C04"/>
    <w:rsid w:val="00992003"/>
    <w:rsid w:val="0099218D"/>
    <w:rsid w:val="00992231"/>
    <w:rsid w:val="0099269E"/>
    <w:rsid w:val="00992874"/>
    <w:rsid w:val="009928D5"/>
    <w:rsid w:val="00992D14"/>
    <w:rsid w:val="00992F3F"/>
    <w:rsid w:val="009934E9"/>
    <w:rsid w:val="0099355F"/>
    <w:rsid w:val="00993905"/>
    <w:rsid w:val="00993A0A"/>
    <w:rsid w:val="0099444C"/>
    <w:rsid w:val="009946BE"/>
    <w:rsid w:val="00994B75"/>
    <w:rsid w:val="009956E4"/>
    <w:rsid w:val="00995906"/>
    <w:rsid w:val="0099684B"/>
    <w:rsid w:val="00996A6F"/>
    <w:rsid w:val="00996A93"/>
    <w:rsid w:val="009970F1"/>
    <w:rsid w:val="00997AEF"/>
    <w:rsid w:val="009A0630"/>
    <w:rsid w:val="009A0FE5"/>
    <w:rsid w:val="009A1750"/>
    <w:rsid w:val="009A1839"/>
    <w:rsid w:val="009A184C"/>
    <w:rsid w:val="009A18A4"/>
    <w:rsid w:val="009A26B8"/>
    <w:rsid w:val="009A3021"/>
    <w:rsid w:val="009A3233"/>
    <w:rsid w:val="009A3DB9"/>
    <w:rsid w:val="009A4611"/>
    <w:rsid w:val="009A48FA"/>
    <w:rsid w:val="009A49AD"/>
    <w:rsid w:val="009A4C6C"/>
    <w:rsid w:val="009A548A"/>
    <w:rsid w:val="009A59CB"/>
    <w:rsid w:val="009A5F05"/>
    <w:rsid w:val="009A600F"/>
    <w:rsid w:val="009A68DF"/>
    <w:rsid w:val="009A6A7B"/>
    <w:rsid w:val="009A70D7"/>
    <w:rsid w:val="009A7621"/>
    <w:rsid w:val="009A7AF4"/>
    <w:rsid w:val="009A7EE5"/>
    <w:rsid w:val="009B0120"/>
    <w:rsid w:val="009B05E9"/>
    <w:rsid w:val="009B0B7E"/>
    <w:rsid w:val="009B12A7"/>
    <w:rsid w:val="009B1324"/>
    <w:rsid w:val="009B1B45"/>
    <w:rsid w:val="009B1C32"/>
    <w:rsid w:val="009B1C89"/>
    <w:rsid w:val="009B1DD2"/>
    <w:rsid w:val="009B20CE"/>
    <w:rsid w:val="009B2BCE"/>
    <w:rsid w:val="009B2F54"/>
    <w:rsid w:val="009B3280"/>
    <w:rsid w:val="009B35DB"/>
    <w:rsid w:val="009B3CD1"/>
    <w:rsid w:val="009B3E1A"/>
    <w:rsid w:val="009B417D"/>
    <w:rsid w:val="009B450D"/>
    <w:rsid w:val="009B58DA"/>
    <w:rsid w:val="009B5C6F"/>
    <w:rsid w:val="009B6106"/>
    <w:rsid w:val="009B617D"/>
    <w:rsid w:val="009B6278"/>
    <w:rsid w:val="009B6BF1"/>
    <w:rsid w:val="009B71B9"/>
    <w:rsid w:val="009B7599"/>
    <w:rsid w:val="009B7D4D"/>
    <w:rsid w:val="009C09B1"/>
    <w:rsid w:val="009C0C64"/>
    <w:rsid w:val="009C0FC2"/>
    <w:rsid w:val="009C10D7"/>
    <w:rsid w:val="009C1D4E"/>
    <w:rsid w:val="009C1E32"/>
    <w:rsid w:val="009C1EE2"/>
    <w:rsid w:val="009C301F"/>
    <w:rsid w:val="009C3634"/>
    <w:rsid w:val="009C37FC"/>
    <w:rsid w:val="009C3C8A"/>
    <w:rsid w:val="009C4477"/>
    <w:rsid w:val="009C4553"/>
    <w:rsid w:val="009C4A42"/>
    <w:rsid w:val="009C5289"/>
    <w:rsid w:val="009C5C79"/>
    <w:rsid w:val="009C5C85"/>
    <w:rsid w:val="009C5D84"/>
    <w:rsid w:val="009C637A"/>
    <w:rsid w:val="009C695B"/>
    <w:rsid w:val="009C6FBF"/>
    <w:rsid w:val="009C7037"/>
    <w:rsid w:val="009C737E"/>
    <w:rsid w:val="009C791B"/>
    <w:rsid w:val="009C7B56"/>
    <w:rsid w:val="009C7BC1"/>
    <w:rsid w:val="009C7E55"/>
    <w:rsid w:val="009D07B1"/>
    <w:rsid w:val="009D0849"/>
    <w:rsid w:val="009D097E"/>
    <w:rsid w:val="009D0F07"/>
    <w:rsid w:val="009D2097"/>
    <w:rsid w:val="009D229A"/>
    <w:rsid w:val="009D2A9B"/>
    <w:rsid w:val="009D2F41"/>
    <w:rsid w:val="009D3322"/>
    <w:rsid w:val="009D3396"/>
    <w:rsid w:val="009D3714"/>
    <w:rsid w:val="009D3BD0"/>
    <w:rsid w:val="009D4332"/>
    <w:rsid w:val="009D5186"/>
    <w:rsid w:val="009D524D"/>
    <w:rsid w:val="009D5551"/>
    <w:rsid w:val="009D5680"/>
    <w:rsid w:val="009D5AB2"/>
    <w:rsid w:val="009D5E5F"/>
    <w:rsid w:val="009D6E34"/>
    <w:rsid w:val="009D6FEA"/>
    <w:rsid w:val="009D773D"/>
    <w:rsid w:val="009E04C3"/>
    <w:rsid w:val="009E0568"/>
    <w:rsid w:val="009E07A7"/>
    <w:rsid w:val="009E0BB6"/>
    <w:rsid w:val="009E0ED7"/>
    <w:rsid w:val="009E0F91"/>
    <w:rsid w:val="009E1001"/>
    <w:rsid w:val="009E11EF"/>
    <w:rsid w:val="009E143D"/>
    <w:rsid w:val="009E14A7"/>
    <w:rsid w:val="009E1DBC"/>
    <w:rsid w:val="009E21F1"/>
    <w:rsid w:val="009E28EA"/>
    <w:rsid w:val="009E2ACD"/>
    <w:rsid w:val="009E30DF"/>
    <w:rsid w:val="009E30F5"/>
    <w:rsid w:val="009E3C66"/>
    <w:rsid w:val="009E3FB0"/>
    <w:rsid w:val="009E4171"/>
    <w:rsid w:val="009E42B8"/>
    <w:rsid w:val="009E4605"/>
    <w:rsid w:val="009E4D84"/>
    <w:rsid w:val="009E4E04"/>
    <w:rsid w:val="009E5893"/>
    <w:rsid w:val="009E5A77"/>
    <w:rsid w:val="009E60C0"/>
    <w:rsid w:val="009E6A36"/>
    <w:rsid w:val="009E6E10"/>
    <w:rsid w:val="009E7351"/>
    <w:rsid w:val="009E7789"/>
    <w:rsid w:val="009E7819"/>
    <w:rsid w:val="009E7965"/>
    <w:rsid w:val="009E7A84"/>
    <w:rsid w:val="009E7A8E"/>
    <w:rsid w:val="009F0119"/>
    <w:rsid w:val="009F058B"/>
    <w:rsid w:val="009F05BE"/>
    <w:rsid w:val="009F0C7D"/>
    <w:rsid w:val="009F146D"/>
    <w:rsid w:val="009F1761"/>
    <w:rsid w:val="009F19BD"/>
    <w:rsid w:val="009F1AD3"/>
    <w:rsid w:val="009F258F"/>
    <w:rsid w:val="009F28E9"/>
    <w:rsid w:val="009F291E"/>
    <w:rsid w:val="009F2C57"/>
    <w:rsid w:val="009F2C7D"/>
    <w:rsid w:val="009F3106"/>
    <w:rsid w:val="009F322D"/>
    <w:rsid w:val="009F3C12"/>
    <w:rsid w:val="009F416C"/>
    <w:rsid w:val="009F4477"/>
    <w:rsid w:val="009F4558"/>
    <w:rsid w:val="009F4B9F"/>
    <w:rsid w:val="009F4F91"/>
    <w:rsid w:val="009F529A"/>
    <w:rsid w:val="009F5435"/>
    <w:rsid w:val="009F5748"/>
    <w:rsid w:val="009F5DD1"/>
    <w:rsid w:val="009F5EB3"/>
    <w:rsid w:val="009F5F66"/>
    <w:rsid w:val="009F689C"/>
    <w:rsid w:val="009F739C"/>
    <w:rsid w:val="009F7504"/>
    <w:rsid w:val="009F7FF0"/>
    <w:rsid w:val="00A0026C"/>
    <w:rsid w:val="00A00363"/>
    <w:rsid w:val="00A00464"/>
    <w:rsid w:val="00A00982"/>
    <w:rsid w:val="00A01859"/>
    <w:rsid w:val="00A0228C"/>
    <w:rsid w:val="00A02320"/>
    <w:rsid w:val="00A023DA"/>
    <w:rsid w:val="00A0247E"/>
    <w:rsid w:val="00A02F22"/>
    <w:rsid w:val="00A035E7"/>
    <w:rsid w:val="00A03E50"/>
    <w:rsid w:val="00A041B4"/>
    <w:rsid w:val="00A0576B"/>
    <w:rsid w:val="00A0590D"/>
    <w:rsid w:val="00A063A7"/>
    <w:rsid w:val="00A07081"/>
    <w:rsid w:val="00A07188"/>
    <w:rsid w:val="00A07268"/>
    <w:rsid w:val="00A0735E"/>
    <w:rsid w:val="00A07412"/>
    <w:rsid w:val="00A07830"/>
    <w:rsid w:val="00A10158"/>
    <w:rsid w:val="00A10338"/>
    <w:rsid w:val="00A10D62"/>
    <w:rsid w:val="00A10EBE"/>
    <w:rsid w:val="00A119D9"/>
    <w:rsid w:val="00A11BC9"/>
    <w:rsid w:val="00A11F4A"/>
    <w:rsid w:val="00A12BB2"/>
    <w:rsid w:val="00A12C67"/>
    <w:rsid w:val="00A1324C"/>
    <w:rsid w:val="00A13401"/>
    <w:rsid w:val="00A13462"/>
    <w:rsid w:val="00A140C5"/>
    <w:rsid w:val="00A14116"/>
    <w:rsid w:val="00A1419B"/>
    <w:rsid w:val="00A14517"/>
    <w:rsid w:val="00A147D0"/>
    <w:rsid w:val="00A14A65"/>
    <w:rsid w:val="00A14CCA"/>
    <w:rsid w:val="00A151DC"/>
    <w:rsid w:val="00A154CC"/>
    <w:rsid w:val="00A1567E"/>
    <w:rsid w:val="00A159F9"/>
    <w:rsid w:val="00A15C28"/>
    <w:rsid w:val="00A17854"/>
    <w:rsid w:val="00A200AD"/>
    <w:rsid w:val="00A20517"/>
    <w:rsid w:val="00A205D8"/>
    <w:rsid w:val="00A20606"/>
    <w:rsid w:val="00A2062E"/>
    <w:rsid w:val="00A20685"/>
    <w:rsid w:val="00A20D39"/>
    <w:rsid w:val="00A20F30"/>
    <w:rsid w:val="00A20FC6"/>
    <w:rsid w:val="00A2168A"/>
    <w:rsid w:val="00A21796"/>
    <w:rsid w:val="00A21979"/>
    <w:rsid w:val="00A21B01"/>
    <w:rsid w:val="00A21F59"/>
    <w:rsid w:val="00A21FFC"/>
    <w:rsid w:val="00A223AD"/>
    <w:rsid w:val="00A22717"/>
    <w:rsid w:val="00A2273A"/>
    <w:rsid w:val="00A23599"/>
    <w:rsid w:val="00A23740"/>
    <w:rsid w:val="00A23F89"/>
    <w:rsid w:val="00A23FB9"/>
    <w:rsid w:val="00A246E8"/>
    <w:rsid w:val="00A24A71"/>
    <w:rsid w:val="00A24AE6"/>
    <w:rsid w:val="00A24F6B"/>
    <w:rsid w:val="00A2532D"/>
    <w:rsid w:val="00A25577"/>
    <w:rsid w:val="00A256D1"/>
    <w:rsid w:val="00A257CD"/>
    <w:rsid w:val="00A25D70"/>
    <w:rsid w:val="00A26BC6"/>
    <w:rsid w:val="00A26CCD"/>
    <w:rsid w:val="00A2762C"/>
    <w:rsid w:val="00A27B5F"/>
    <w:rsid w:val="00A27C8A"/>
    <w:rsid w:val="00A30514"/>
    <w:rsid w:val="00A30537"/>
    <w:rsid w:val="00A307E6"/>
    <w:rsid w:val="00A312F7"/>
    <w:rsid w:val="00A314AF"/>
    <w:rsid w:val="00A31545"/>
    <w:rsid w:val="00A3164C"/>
    <w:rsid w:val="00A31D86"/>
    <w:rsid w:val="00A323CA"/>
    <w:rsid w:val="00A3245D"/>
    <w:rsid w:val="00A32524"/>
    <w:rsid w:val="00A32CE7"/>
    <w:rsid w:val="00A32EBD"/>
    <w:rsid w:val="00A331BD"/>
    <w:rsid w:val="00A331E0"/>
    <w:rsid w:val="00A33799"/>
    <w:rsid w:val="00A3392C"/>
    <w:rsid w:val="00A33B3A"/>
    <w:rsid w:val="00A33C91"/>
    <w:rsid w:val="00A33CD3"/>
    <w:rsid w:val="00A33D3F"/>
    <w:rsid w:val="00A340E6"/>
    <w:rsid w:val="00A34108"/>
    <w:rsid w:val="00A341F9"/>
    <w:rsid w:val="00A34310"/>
    <w:rsid w:val="00A34548"/>
    <w:rsid w:val="00A34690"/>
    <w:rsid w:val="00A346AE"/>
    <w:rsid w:val="00A3511F"/>
    <w:rsid w:val="00A355C0"/>
    <w:rsid w:val="00A3590B"/>
    <w:rsid w:val="00A359F6"/>
    <w:rsid w:val="00A35D3D"/>
    <w:rsid w:val="00A35E90"/>
    <w:rsid w:val="00A36005"/>
    <w:rsid w:val="00A36374"/>
    <w:rsid w:val="00A36BDD"/>
    <w:rsid w:val="00A36C34"/>
    <w:rsid w:val="00A36CF1"/>
    <w:rsid w:val="00A374EA"/>
    <w:rsid w:val="00A37A7D"/>
    <w:rsid w:val="00A37A9D"/>
    <w:rsid w:val="00A37BE9"/>
    <w:rsid w:val="00A37D3D"/>
    <w:rsid w:val="00A40124"/>
    <w:rsid w:val="00A40265"/>
    <w:rsid w:val="00A409CB"/>
    <w:rsid w:val="00A41499"/>
    <w:rsid w:val="00A41667"/>
    <w:rsid w:val="00A41A96"/>
    <w:rsid w:val="00A424F8"/>
    <w:rsid w:val="00A429B0"/>
    <w:rsid w:val="00A4306B"/>
    <w:rsid w:val="00A43201"/>
    <w:rsid w:val="00A433F7"/>
    <w:rsid w:val="00A433FC"/>
    <w:rsid w:val="00A43E0A"/>
    <w:rsid w:val="00A4509A"/>
    <w:rsid w:val="00A45A74"/>
    <w:rsid w:val="00A45F4D"/>
    <w:rsid w:val="00A468EB"/>
    <w:rsid w:val="00A46D0E"/>
    <w:rsid w:val="00A47B32"/>
    <w:rsid w:val="00A47BF8"/>
    <w:rsid w:val="00A47E5D"/>
    <w:rsid w:val="00A47E75"/>
    <w:rsid w:val="00A5066C"/>
    <w:rsid w:val="00A5092F"/>
    <w:rsid w:val="00A509AC"/>
    <w:rsid w:val="00A51FE8"/>
    <w:rsid w:val="00A52250"/>
    <w:rsid w:val="00A522A9"/>
    <w:rsid w:val="00A52725"/>
    <w:rsid w:val="00A52B87"/>
    <w:rsid w:val="00A52DFF"/>
    <w:rsid w:val="00A532D2"/>
    <w:rsid w:val="00A53416"/>
    <w:rsid w:val="00A53A6C"/>
    <w:rsid w:val="00A53AD3"/>
    <w:rsid w:val="00A53F91"/>
    <w:rsid w:val="00A55391"/>
    <w:rsid w:val="00A55433"/>
    <w:rsid w:val="00A556BF"/>
    <w:rsid w:val="00A55B84"/>
    <w:rsid w:val="00A571DF"/>
    <w:rsid w:val="00A607B6"/>
    <w:rsid w:val="00A60C3D"/>
    <w:rsid w:val="00A60FE6"/>
    <w:rsid w:val="00A61053"/>
    <w:rsid w:val="00A616E1"/>
    <w:rsid w:val="00A617CE"/>
    <w:rsid w:val="00A61914"/>
    <w:rsid w:val="00A61CC8"/>
    <w:rsid w:val="00A61DB9"/>
    <w:rsid w:val="00A6219C"/>
    <w:rsid w:val="00A62F5C"/>
    <w:rsid w:val="00A637DA"/>
    <w:rsid w:val="00A63C20"/>
    <w:rsid w:val="00A63F62"/>
    <w:rsid w:val="00A645BC"/>
    <w:rsid w:val="00A6467A"/>
    <w:rsid w:val="00A64794"/>
    <w:rsid w:val="00A64AAA"/>
    <w:rsid w:val="00A64CB3"/>
    <w:rsid w:val="00A650A9"/>
    <w:rsid w:val="00A65178"/>
    <w:rsid w:val="00A65FF4"/>
    <w:rsid w:val="00A660C3"/>
    <w:rsid w:val="00A6620C"/>
    <w:rsid w:val="00A66A03"/>
    <w:rsid w:val="00A674F0"/>
    <w:rsid w:val="00A67A07"/>
    <w:rsid w:val="00A67BD4"/>
    <w:rsid w:val="00A67C86"/>
    <w:rsid w:val="00A67E1D"/>
    <w:rsid w:val="00A7038B"/>
    <w:rsid w:val="00A70486"/>
    <w:rsid w:val="00A70592"/>
    <w:rsid w:val="00A70B12"/>
    <w:rsid w:val="00A70BEF"/>
    <w:rsid w:val="00A71009"/>
    <w:rsid w:val="00A71563"/>
    <w:rsid w:val="00A71699"/>
    <w:rsid w:val="00A71921"/>
    <w:rsid w:val="00A719A6"/>
    <w:rsid w:val="00A71FDC"/>
    <w:rsid w:val="00A72B68"/>
    <w:rsid w:val="00A72CF5"/>
    <w:rsid w:val="00A72EE5"/>
    <w:rsid w:val="00A72F3C"/>
    <w:rsid w:val="00A7370F"/>
    <w:rsid w:val="00A73776"/>
    <w:rsid w:val="00A73AE1"/>
    <w:rsid w:val="00A74032"/>
    <w:rsid w:val="00A74436"/>
    <w:rsid w:val="00A74540"/>
    <w:rsid w:val="00A74ED8"/>
    <w:rsid w:val="00A750CC"/>
    <w:rsid w:val="00A7513E"/>
    <w:rsid w:val="00A75298"/>
    <w:rsid w:val="00A75728"/>
    <w:rsid w:val="00A75A4E"/>
    <w:rsid w:val="00A762D1"/>
    <w:rsid w:val="00A76775"/>
    <w:rsid w:val="00A76794"/>
    <w:rsid w:val="00A76DDB"/>
    <w:rsid w:val="00A76EA1"/>
    <w:rsid w:val="00A7721F"/>
    <w:rsid w:val="00A77404"/>
    <w:rsid w:val="00A7791F"/>
    <w:rsid w:val="00A7793F"/>
    <w:rsid w:val="00A77E7A"/>
    <w:rsid w:val="00A77FE2"/>
    <w:rsid w:val="00A80015"/>
    <w:rsid w:val="00A802CE"/>
    <w:rsid w:val="00A80756"/>
    <w:rsid w:val="00A80909"/>
    <w:rsid w:val="00A80A82"/>
    <w:rsid w:val="00A80D35"/>
    <w:rsid w:val="00A80F13"/>
    <w:rsid w:val="00A815DC"/>
    <w:rsid w:val="00A81936"/>
    <w:rsid w:val="00A81D37"/>
    <w:rsid w:val="00A81FFC"/>
    <w:rsid w:val="00A8200D"/>
    <w:rsid w:val="00A8209E"/>
    <w:rsid w:val="00A82A90"/>
    <w:rsid w:val="00A83AF9"/>
    <w:rsid w:val="00A83CB5"/>
    <w:rsid w:val="00A83D16"/>
    <w:rsid w:val="00A845A7"/>
    <w:rsid w:val="00A84737"/>
    <w:rsid w:val="00A84AD7"/>
    <w:rsid w:val="00A85870"/>
    <w:rsid w:val="00A85922"/>
    <w:rsid w:val="00A85EAB"/>
    <w:rsid w:val="00A8616A"/>
    <w:rsid w:val="00A8661E"/>
    <w:rsid w:val="00A869AB"/>
    <w:rsid w:val="00A86A7B"/>
    <w:rsid w:val="00A86C92"/>
    <w:rsid w:val="00A86E06"/>
    <w:rsid w:val="00A87348"/>
    <w:rsid w:val="00A8752E"/>
    <w:rsid w:val="00A87640"/>
    <w:rsid w:val="00A87FD9"/>
    <w:rsid w:val="00A9018B"/>
    <w:rsid w:val="00A90349"/>
    <w:rsid w:val="00A90637"/>
    <w:rsid w:val="00A9080B"/>
    <w:rsid w:val="00A9095E"/>
    <w:rsid w:val="00A9157B"/>
    <w:rsid w:val="00A919BD"/>
    <w:rsid w:val="00A91C15"/>
    <w:rsid w:val="00A91CD8"/>
    <w:rsid w:val="00A938DD"/>
    <w:rsid w:val="00A94826"/>
    <w:rsid w:val="00A94C3C"/>
    <w:rsid w:val="00A95BB1"/>
    <w:rsid w:val="00A95BD2"/>
    <w:rsid w:val="00A95D9C"/>
    <w:rsid w:val="00A96095"/>
    <w:rsid w:val="00A9646E"/>
    <w:rsid w:val="00A96A1A"/>
    <w:rsid w:val="00A96EF8"/>
    <w:rsid w:val="00A97248"/>
    <w:rsid w:val="00A9784F"/>
    <w:rsid w:val="00A9792B"/>
    <w:rsid w:val="00A97970"/>
    <w:rsid w:val="00A97C8C"/>
    <w:rsid w:val="00A97D99"/>
    <w:rsid w:val="00A97EC9"/>
    <w:rsid w:val="00A97F24"/>
    <w:rsid w:val="00AA0BAF"/>
    <w:rsid w:val="00AA139A"/>
    <w:rsid w:val="00AA139D"/>
    <w:rsid w:val="00AA150B"/>
    <w:rsid w:val="00AA2625"/>
    <w:rsid w:val="00AA2658"/>
    <w:rsid w:val="00AA293C"/>
    <w:rsid w:val="00AA29BF"/>
    <w:rsid w:val="00AA3113"/>
    <w:rsid w:val="00AA34FA"/>
    <w:rsid w:val="00AA380C"/>
    <w:rsid w:val="00AA3A91"/>
    <w:rsid w:val="00AA401B"/>
    <w:rsid w:val="00AA4479"/>
    <w:rsid w:val="00AA474F"/>
    <w:rsid w:val="00AA4BAB"/>
    <w:rsid w:val="00AA4DBE"/>
    <w:rsid w:val="00AA529B"/>
    <w:rsid w:val="00AA564B"/>
    <w:rsid w:val="00AA5DD1"/>
    <w:rsid w:val="00AA5E91"/>
    <w:rsid w:val="00AA5E9A"/>
    <w:rsid w:val="00AA5F34"/>
    <w:rsid w:val="00AA5FC8"/>
    <w:rsid w:val="00AA6525"/>
    <w:rsid w:val="00AA67A3"/>
    <w:rsid w:val="00AA69B9"/>
    <w:rsid w:val="00AA6A09"/>
    <w:rsid w:val="00AA7403"/>
    <w:rsid w:val="00AA743C"/>
    <w:rsid w:val="00AA7BAF"/>
    <w:rsid w:val="00AA7F3E"/>
    <w:rsid w:val="00AB0431"/>
    <w:rsid w:val="00AB0A6E"/>
    <w:rsid w:val="00AB0E3F"/>
    <w:rsid w:val="00AB1531"/>
    <w:rsid w:val="00AB1A21"/>
    <w:rsid w:val="00AB1B6C"/>
    <w:rsid w:val="00AB1CAF"/>
    <w:rsid w:val="00AB1F63"/>
    <w:rsid w:val="00AB20C6"/>
    <w:rsid w:val="00AB21BA"/>
    <w:rsid w:val="00AB23F0"/>
    <w:rsid w:val="00AB240F"/>
    <w:rsid w:val="00AB2BB8"/>
    <w:rsid w:val="00AB2E3B"/>
    <w:rsid w:val="00AB2E73"/>
    <w:rsid w:val="00AB2E81"/>
    <w:rsid w:val="00AB3254"/>
    <w:rsid w:val="00AB3653"/>
    <w:rsid w:val="00AB3AE3"/>
    <w:rsid w:val="00AB4767"/>
    <w:rsid w:val="00AB5111"/>
    <w:rsid w:val="00AB5497"/>
    <w:rsid w:val="00AB5C48"/>
    <w:rsid w:val="00AB5E93"/>
    <w:rsid w:val="00AB6111"/>
    <w:rsid w:val="00AB6AAB"/>
    <w:rsid w:val="00AB6E5F"/>
    <w:rsid w:val="00AB79A8"/>
    <w:rsid w:val="00AC01C8"/>
    <w:rsid w:val="00AC0A20"/>
    <w:rsid w:val="00AC0B04"/>
    <w:rsid w:val="00AC14AF"/>
    <w:rsid w:val="00AC2050"/>
    <w:rsid w:val="00AC2417"/>
    <w:rsid w:val="00AC2DB0"/>
    <w:rsid w:val="00AC3124"/>
    <w:rsid w:val="00AC33BD"/>
    <w:rsid w:val="00AC3BA5"/>
    <w:rsid w:val="00AC3D21"/>
    <w:rsid w:val="00AC40A1"/>
    <w:rsid w:val="00AC4287"/>
    <w:rsid w:val="00AC4B06"/>
    <w:rsid w:val="00AC4BB9"/>
    <w:rsid w:val="00AC51FB"/>
    <w:rsid w:val="00AC5A8E"/>
    <w:rsid w:val="00AC6615"/>
    <w:rsid w:val="00AC69F3"/>
    <w:rsid w:val="00AC6EFE"/>
    <w:rsid w:val="00AC6F3A"/>
    <w:rsid w:val="00AC73F5"/>
    <w:rsid w:val="00AC7519"/>
    <w:rsid w:val="00AC774F"/>
    <w:rsid w:val="00AC77D4"/>
    <w:rsid w:val="00AC7D3D"/>
    <w:rsid w:val="00AD0075"/>
    <w:rsid w:val="00AD0319"/>
    <w:rsid w:val="00AD0C95"/>
    <w:rsid w:val="00AD0EA1"/>
    <w:rsid w:val="00AD11AD"/>
    <w:rsid w:val="00AD12C8"/>
    <w:rsid w:val="00AD2549"/>
    <w:rsid w:val="00AD268C"/>
    <w:rsid w:val="00AD2908"/>
    <w:rsid w:val="00AD2A8B"/>
    <w:rsid w:val="00AD2AEF"/>
    <w:rsid w:val="00AD30C4"/>
    <w:rsid w:val="00AD4824"/>
    <w:rsid w:val="00AD48DA"/>
    <w:rsid w:val="00AD4954"/>
    <w:rsid w:val="00AD49FE"/>
    <w:rsid w:val="00AD4AB1"/>
    <w:rsid w:val="00AD5038"/>
    <w:rsid w:val="00AD583D"/>
    <w:rsid w:val="00AD5ABB"/>
    <w:rsid w:val="00AD6422"/>
    <w:rsid w:val="00AD6CF4"/>
    <w:rsid w:val="00AD7423"/>
    <w:rsid w:val="00AD77A2"/>
    <w:rsid w:val="00AD78EE"/>
    <w:rsid w:val="00AD7B42"/>
    <w:rsid w:val="00AD7F63"/>
    <w:rsid w:val="00AE01D1"/>
    <w:rsid w:val="00AE080A"/>
    <w:rsid w:val="00AE08DB"/>
    <w:rsid w:val="00AE0944"/>
    <w:rsid w:val="00AE0AF2"/>
    <w:rsid w:val="00AE10B0"/>
    <w:rsid w:val="00AE1195"/>
    <w:rsid w:val="00AE1878"/>
    <w:rsid w:val="00AE1E05"/>
    <w:rsid w:val="00AE2279"/>
    <w:rsid w:val="00AE2335"/>
    <w:rsid w:val="00AE2BD7"/>
    <w:rsid w:val="00AE33C5"/>
    <w:rsid w:val="00AE3695"/>
    <w:rsid w:val="00AE4534"/>
    <w:rsid w:val="00AE4A0B"/>
    <w:rsid w:val="00AE5042"/>
    <w:rsid w:val="00AE5142"/>
    <w:rsid w:val="00AE5CCB"/>
    <w:rsid w:val="00AE7326"/>
    <w:rsid w:val="00AE734B"/>
    <w:rsid w:val="00AE736B"/>
    <w:rsid w:val="00AE775B"/>
    <w:rsid w:val="00AE77F4"/>
    <w:rsid w:val="00AE7B7E"/>
    <w:rsid w:val="00AF03FA"/>
    <w:rsid w:val="00AF0631"/>
    <w:rsid w:val="00AF0760"/>
    <w:rsid w:val="00AF09E1"/>
    <w:rsid w:val="00AF0CC8"/>
    <w:rsid w:val="00AF0E0A"/>
    <w:rsid w:val="00AF146E"/>
    <w:rsid w:val="00AF1AD4"/>
    <w:rsid w:val="00AF1B2D"/>
    <w:rsid w:val="00AF1CD7"/>
    <w:rsid w:val="00AF1D55"/>
    <w:rsid w:val="00AF1EAB"/>
    <w:rsid w:val="00AF1EE5"/>
    <w:rsid w:val="00AF23F8"/>
    <w:rsid w:val="00AF27C3"/>
    <w:rsid w:val="00AF281F"/>
    <w:rsid w:val="00AF2B64"/>
    <w:rsid w:val="00AF36D1"/>
    <w:rsid w:val="00AF3949"/>
    <w:rsid w:val="00AF3CAF"/>
    <w:rsid w:val="00AF4170"/>
    <w:rsid w:val="00AF41E0"/>
    <w:rsid w:val="00AF491C"/>
    <w:rsid w:val="00AF49A5"/>
    <w:rsid w:val="00AF52F4"/>
    <w:rsid w:val="00AF5438"/>
    <w:rsid w:val="00AF55D6"/>
    <w:rsid w:val="00AF5BEC"/>
    <w:rsid w:val="00AF5D4B"/>
    <w:rsid w:val="00AF5F24"/>
    <w:rsid w:val="00AF6647"/>
    <w:rsid w:val="00AF66F4"/>
    <w:rsid w:val="00AF6992"/>
    <w:rsid w:val="00AF6CA9"/>
    <w:rsid w:val="00AF6D0B"/>
    <w:rsid w:val="00AF72D1"/>
    <w:rsid w:val="00AF74A0"/>
    <w:rsid w:val="00AF7D8D"/>
    <w:rsid w:val="00AF7DEB"/>
    <w:rsid w:val="00AF7EF2"/>
    <w:rsid w:val="00B0026F"/>
    <w:rsid w:val="00B005A3"/>
    <w:rsid w:val="00B00804"/>
    <w:rsid w:val="00B01108"/>
    <w:rsid w:val="00B0120E"/>
    <w:rsid w:val="00B016E6"/>
    <w:rsid w:val="00B01782"/>
    <w:rsid w:val="00B01879"/>
    <w:rsid w:val="00B02099"/>
    <w:rsid w:val="00B024D2"/>
    <w:rsid w:val="00B0290D"/>
    <w:rsid w:val="00B02A58"/>
    <w:rsid w:val="00B034E6"/>
    <w:rsid w:val="00B037B4"/>
    <w:rsid w:val="00B03B0F"/>
    <w:rsid w:val="00B03E4A"/>
    <w:rsid w:val="00B03F37"/>
    <w:rsid w:val="00B04567"/>
    <w:rsid w:val="00B04A68"/>
    <w:rsid w:val="00B04E53"/>
    <w:rsid w:val="00B04F9A"/>
    <w:rsid w:val="00B052F9"/>
    <w:rsid w:val="00B0590D"/>
    <w:rsid w:val="00B05ABD"/>
    <w:rsid w:val="00B05CEC"/>
    <w:rsid w:val="00B05FEC"/>
    <w:rsid w:val="00B06104"/>
    <w:rsid w:val="00B0669C"/>
    <w:rsid w:val="00B07C8C"/>
    <w:rsid w:val="00B07DF2"/>
    <w:rsid w:val="00B1014A"/>
    <w:rsid w:val="00B1034A"/>
    <w:rsid w:val="00B10594"/>
    <w:rsid w:val="00B10912"/>
    <w:rsid w:val="00B11696"/>
    <w:rsid w:val="00B118E2"/>
    <w:rsid w:val="00B11F3D"/>
    <w:rsid w:val="00B11FBF"/>
    <w:rsid w:val="00B12247"/>
    <w:rsid w:val="00B12779"/>
    <w:rsid w:val="00B127EA"/>
    <w:rsid w:val="00B12FFD"/>
    <w:rsid w:val="00B13055"/>
    <w:rsid w:val="00B140E1"/>
    <w:rsid w:val="00B14AE0"/>
    <w:rsid w:val="00B14EF7"/>
    <w:rsid w:val="00B1518A"/>
    <w:rsid w:val="00B154A2"/>
    <w:rsid w:val="00B1551E"/>
    <w:rsid w:val="00B15BFD"/>
    <w:rsid w:val="00B15C8A"/>
    <w:rsid w:val="00B16015"/>
    <w:rsid w:val="00B16855"/>
    <w:rsid w:val="00B16AAB"/>
    <w:rsid w:val="00B177A6"/>
    <w:rsid w:val="00B1798C"/>
    <w:rsid w:val="00B179C4"/>
    <w:rsid w:val="00B202C0"/>
    <w:rsid w:val="00B20633"/>
    <w:rsid w:val="00B2091C"/>
    <w:rsid w:val="00B20DD1"/>
    <w:rsid w:val="00B219B2"/>
    <w:rsid w:val="00B21DFB"/>
    <w:rsid w:val="00B222F4"/>
    <w:rsid w:val="00B22730"/>
    <w:rsid w:val="00B22E02"/>
    <w:rsid w:val="00B2340F"/>
    <w:rsid w:val="00B2359A"/>
    <w:rsid w:val="00B23D5C"/>
    <w:rsid w:val="00B23DBC"/>
    <w:rsid w:val="00B2428F"/>
    <w:rsid w:val="00B244AF"/>
    <w:rsid w:val="00B246CB"/>
    <w:rsid w:val="00B247A8"/>
    <w:rsid w:val="00B247F8"/>
    <w:rsid w:val="00B249ED"/>
    <w:rsid w:val="00B24E53"/>
    <w:rsid w:val="00B25927"/>
    <w:rsid w:val="00B26B94"/>
    <w:rsid w:val="00B278E9"/>
    <w:rsid w:val="00B27CF8"/>
    <w:rsid w:val="00B30571"/>
    <w:rsid w:val="00B30BF0"/>
    <w:rsid w:val="00B30E30"/>
    <w:rsid w:val="00B30EEB"/>
    <w:rsid w:val="00B311DD"/>
    <w:rsid w:val="00B31B2D"/>
    <w:rsid w:val="00B31C07"/>
    <w:rsid w:val="00B31CD7"/>
    <w:rsid w:val="00B32195"/>
    <w:rsid w:val="00B323FA"/>
    <w:rsid w:val="00B327CC"/>
    <w:rsid w:val="00B32BA4"/>
    <w:rsid w:val="00B32BE0"/>
    <w:rsid w:val="00B332DA"/>
    <w:rsid w:val="00B340AA"/>
    <w:rsid w:val="00B341D0"/>
    <w:rsid w:val="00B3497E"/>
    <w:rsid w:val="00B359A7"/>
    <w:rsid w:val="00B360D6"/>
    <w:rsid w:val="00B36664"/>
    <w:rsid w:val="00B36FB8"/>
    <w:rsid w:val="00B37BB6"/>
    <w:rsid w:val="00B37C41"/>
    <w:rsid w:val="00B40301"/>
    <w:rsid w:val="00B41124"/>
    <w:rsid w:val="00B416A3"/>
    <w:rsid w:val="00B4227A"/>
    <w:rsid w:val="00B4279F"/>
    <w:rsid w:val="00B427FA"/>
    <w:rsid w:val="00B4284A"/>
    <w:rsid w:val="00B432F9"/>
    <w:rsid w:val="00B43541"/>
    <w:rsid w:val="00B4389F"/>
    <w:rsid w:val="00B43EA8"/>
    <w:rsid w:val="00B43F10"/>
    <w:rsid w:val="00B43F5D"/>
    <w:rsid w:val="00B4402D"/>
    <w:rsid w:val="00B44261"/>
    <w:rsid w:val="00B44705"/>
    <w:rsid w:val="00B44EEC"/>
    <w:rsid w:val="00B450AC"/>
    <w:rsid w:val="00B45129"/>
    <w:rsid w:val="00B45364"/>
    <w:rsid w:val="00B45428"/>
    <w:rsid w:val="00B4627B"/>
    <w:rsid w:val="00B462DF"/>
    <w:rsid w:val="00B46F0C"/>
    <w:rsid w:val="00B47267"/>
    <w:rsid w:val="00B4762B"/>
    <w:rsid w:val="00B47C02"/>
    <w:rsid w:val="00B50328"/>
    <w:rsid w:val="00B504AA"/>
    <w:rsid w:val="00B506B2"/>
    <w:rsid w:val="00B5095E"/>
    <w:rsid w:val="00B50BAF"/>
    <w:rsid w:val="00B50C6E"/>
    <w:rsid w:val="00B50D68"/>
    <w:rsid w:val="00B51F4B"/>
    <w:rsid w:val="00B52757"/>
    <w:rsid w:val="00B529D4"/>
    <w:rsid w:val="00B53301"/>
    <w:rsid w:val="00B538F0"/>
    <w:rsid w:val="00B53AB4"/>
    <w:rsid w:val="00B53C68"/>
    <w:rsid w:val="00B551D9"/>
    <w:rsid w:val="00B55713"/>
    <w:rsid w:val="00B55A75"/>
    <w:rsid w:val="00B55C69"/>
    <w:rsid w:val="00B55EF0"/>
    <w:rsid w:val="00B5620A"/>
    <w:rsid w:val="00B566B1"/>
    <w:rsid w:val="00B56A6D"/>
    <w:rsid w:val="00B56E15"/>
    <w:rsid w:val="00B56F23"/>
    <w:rsid w:val="00B5774E"/>
    <w:rsid w:val="00B57B79"/>
    <w:rsid w:val="00B57BC2"/>
    <w:rsid w:val="00B6012D"/>
    <w:rsid w:val="00B60351"/>
    <w:rsid w:val="00B60579"/>
    <w:rsid w:val="00B608BF"/>
    <w:rsid w:val="00B60F3A"/>
    <w:rsid w:val="00B60FE4"/>
    <w:rsid w:val="00B6118E"/>
    <w:rsid w:val="00B617C2"/>
    <w:rsid w:val="00B61D4A"/>
    <w:rsid w:val="00B62052"/>
    <w:rsid w:val="00B6205B"/>
    <w:rsid w:val="00B622EE"/>
    <w:rsid w:val="00B623F3"/>
    <w:rsid w:val="00B62A41"/>
    <w:rsid w:val="00B63018"/>
    <w:rsid w:val="00B630B9"/>
    <w:rsid w:val="00B633D2"/>
    <w:rsid w:val="00B63566"/>
    <w:rsid w:val="00B635A5"/>
    <w:rsid w:val="00B6363A"/>
    <w:rsid w:val="00B637AD"/>
    <w:rsid w:val="00B6383F"/>
    <w:rsid w:val="00B6447E"/>
    <w:rsid w:val="00B6450E"/>
    <w:rsid w:val="00B64625"/>
    <w:rsid w:val="00B64863"/>
    <w:rsid w:val="00B6493E"/>
    <w:rsid w:val="00B650C1"/>
    <w:rsid w:val="00B65300"/>
    <w:rsid w:val="00B655A9"/>
    <w:rsid w:val="00B65818"/>
    <w:rsid w:val="00B65845"/>
    <w:rsid w:val="00B6584A"/>
    <w:rsid w:val="00B65AE0"/>
    <w:rsid w:val="00B66C5F"/>
    <w:rsid w:val="00B673F5"/>
    <w:rsid w:val="00B674A5"/>
    <w:rsid w:val="00B675C6"/>
    <w:rsid w:val="00B677D4"/>
    <w:rsid w:val="00B70AD4"/>
    <w:rsid w:val="00B710B0"/>
    <w:rsid w:val="00B714D1"/>
    <w:rsid w:val="00B71C5F"/>
    <w:rsid w:val="00B71C7D"/>
    <w:rsid w:val="00B71F24"/>
    <w:rsid w:val="00B72327"/>
    <w:rsid w:val="00B725CE"/>
    <w:rsid w:val="00B72CC3"/>
    <w:rsid w:val="00B72E48"/>
    <w:rsid w:val="00B74C05"/>
    <w:rsid w:val="00B74FFF"/>
    <w:rsid w:val="00B751C7"/>
    <w:rsid w:val="00B75381"/>
    <w:rsid w:val="00B76315"/>
    <w:rsid w:val="00B76906"/>
    <w:rsid w:val="00B77057"/>
    <w:rsid w:val="00B770C0"/>
    <w:rsid w:val="00B772F1"/>
    <w:rsid w:val="00B7731E"/>
    <w:rsid w:val="00B7757F"/>
    <w:rsid w:val="00B77DD4"/>
    <w:rsid w:val="00B77ED7"/>
    <w:rsid w:val="00B8000F"/>
    <w:rsid w:val="00B80332"/>
    <w:rsid w:val="00B80B81"/>
    <w:rsid w:val="00B80B92"/>
    <w:rsid w:val="00B816C6"/>
    <w:rsid w:val="00B81EA4"/>
    <w:rsid w:val="00B81FA7"/>
    <w:rsid w:val="00B82125"/>
    <w:rsid w:val="00B8220C"/>
    <w:rsid w:val="00B824AB"/>
    <w:rsid w:val="00B8250C"/>
    <w:rsid w:val="00B82D23"/>
    <w:rsid w:val="00B82FA7"/>
    <w:rsid w:val="00B832A0"/>
    <w:rsid w:val="00B834BA"/>
    <w:rsid w:val="00B8369A"/>
    <w:rsid w:val="00B83906"/>
    <w:rsid w:val="00B8393A"/>
    <w:rsid w:val="00B83BA1"/>
    <w:rsid w:val="00B83BA5"/>
    <w:rsid w:val="00B83E8F"/>
    <w:rsid w:val="00B84639"/>
    <w:rsid w:val="00B846CC"/>
    <w:rsid w:val="00B8472B"/>
    <w:rsid w:val="00B8482C"/>
    <w:rsid w:val="00B84925"/>
    <w:rsid w:val="00B85382"/>
    <w:rsid w:val="00B85A38"/>
    <w:rsid w:val="00B85B4A"/>
    <w:rsid w:val="00B862B9"/>
    <w:rsid w:val="00B868E4"/>
    <w:rsid w:val="00B86E5D"/>
    <w:rsid w:val="00B87826"/>
    <w:rsid w:val="00B87A49"/>
    <w:rsid w:val="00B87A63"/>
    <w:rsid w:val="00B87A65"/>
    <w:rsid w:val="00B87F1C"/>
    <w:rsid w:val="00B9022E"/>
    <w:rsid w:val="00B9034A"/>
    <w:rsid w:val="00B90ADA"/>
    <w:rsid w:val="00B912CC"/>
    <w:rsid w:val="00B916C6"/>
    <w:rsid w:val="00B921C7"/>
    <w:rsid w:val="00B9260B"/>
    <w:rsid w:val="00B9337D"/>
    <w:rsid w:val="00B9346B"/>
    <w:rsid w:val="00B938BF"/>
    <w:rsid w:val="00B93A81"/>
    <w:rsid w:val="00B93DFF"/>
    <w:rsid w:val="00B941B6"/>
    <w:rsid w:val="00B942C6"/>
    <w:rsid w:val="00B9442A"/>
    <w:rsid w:val="00B945A9"/>
    <w:rsid w:val="00B9473C"/>
    <w:rsid w:val="00B94EDC"/>
    <w:rsid w:val="00B953BA"/>
    <w:rsid w:val="00B95C21"/>
    <w:rsid w:val="00B95D0A"/>
    <w:rsid w:val="00B95EBF"/>
    <w:rsid w:val="00B9612B"/>
    <w:rsid w:val="00B96234"/>
    <w:rsid w:val="00B96576"/>
    <w:rsid w:val="00B9666C"/>
    <w:rsid w:val="00B96CA2"/>
    <w:rsid w:val="00B9734D"/>
    <w:rsid w:val="00B977DA"/>
    <w:rsid w:val="00B978C0"/>
    <w:rsid w:val="00B97CAE"/>
    <w:rsid w:val="00B97F60"/>
    <w:rsid w:val="00BA0229"/>
    <w:rsid w:val="00BA067C"/>
    <w:rsid w:val="00BA086D"/>
    <w:rsid w:val="00BA0BB9"/>
    <w:rsid w:val="00BA0FF7"/>
    <w:rsid w:val="00BA111C"/>
    <w:rsid w:val="00BA1401"/>
    <w:rsid w:val="00BA14D4"/>
    <w:rsid w:val="00BA1602"/>
    <w:rsid w:val="00BA23F1"/>
    <w:rsid w:val="00BA260B"/>
    <w:rsid w:val="00BA2C98"/>
    <w:rsid w:val="00BA2DBD"/>
    <w:rsid w:val="00BA35A3"/>
    <w:rsid w:val="00BA459C"/>
    <w:rsid w:val="00BA4AE2"/>
    <w:rsid w:val="00BA5158"/>
    <w:rsid w:val="00BA56C7"/>
    <w:rsid w:val="00BA57BF"/>
    <w:rsid w:val="00BA5CDA"/>
    <w:rsid w:val="00BA5E25"/>
    <w:rsid w:val="00BA5E78"/>
    <w:rsid w:val="00BA67E6"/>
    <w:rsid w:val="00BA6A34"/>
    <w:rsid w:val="00BA6B04"/>
    <w:rsid w:val="00BA6F72"/>
    <w:rsid w:val="00BA70FA"/>
    <w:rsid w:val="00BA7546"/>
    <w:rsid w:val="00BA75E4"/>
    <w:rsid w:val="00BA76F5"/>
    <w:rsid w:val="00BA7942"/>
    <w:rsid w:val="00BB05B7"/>
    <w:rsid w:val="00BB07F6"/>
    <w:rsid w:val="00BB0B2E"/>
    <w:rsid w:val="00BB1004"/>
    <w:rsid w:val="00BB11C7"/>
    <w:rsid w:val="00BB2580"/>
    <w:rsid w:val="00BB27B6"/>
    <w:rsid w:val="00BB2B69"/>
    <w:rsid w:val="00BB2DCA"/>
    <w:rsid w:val="00BB3684"/>
    <w:rsid w:val="00BB36F0"/>
    <w:rsid w:val="00BB3BE6"/>
    <w:rsid w:val="00BB3CC2"/>
    <w:rsid w:val="00BB3CCD"/>
    <w:rsid w:val="00BB3E8D"/>
    <w:rsid w:val="00BB40C9"/>
    <w:rsid w:val="00BB4D8D"/>
    <w:rsid w:val="00BB4FC2"/>
    <w:rsid w:val="00BB54DA"/>
    <w:rsid w:val="00BB5E0D"/>
    <w:rsid w:val="00BB5EF7"/>
    <w:rsid w:val="00BB5F25"/>
    <w:rsid w:val="00BB63D5"/>
    <w:rsid w:val="00BB667B"/>
    <w:rsid w:val="00BB6F53"/>
    <w:rsid w:val="00BB6FA9"/>
    <w:rsid w:val="00BB6FD8"/>
    <w:rsid w:val="00BB71CC"/>
    <w:rsid w:val="00BB758E"/>
    <w:rsid w:val="00BB77DD"/>
    <w:rsid w:val="00BB787A"/>
    <w:rsid w:val="00BB7A80"/>
    <w:rsid w:val="00BB7F75"/>
    <w:rsid w:val="00BC0C06"/>
    <w:rsid w:val="00BC10AA"/>
    <w:rsid w:val="00BC10B3"/>
    <w:rsid w:val="00BC10DA"/>
    <w:rsid w:val="00BC18A3"/>
    <w:rsid w:val="00BC1F9B"/>
    <w:rsid w:val="00BC24BA"/>
    <w:rsid w:val="00BC2651"/>
    <w:rsid w:val="00BC27FA"/>
    <w:rsid w:val="00BC2A84"/>
    <w:rsid w:val="00BC2DB2"/>
    <w:rsid w:val="00BC2E26"/>
    <w:rsid w:val="00BC3301"/>
    <w:rsid w:val="00BC3A4E"/>
    <w:rsid w:val="00BC4599"/>
    <w:rsid w:val="00BC460B"/>
    <w:rsid w:val="00BC4850"/>
    <w:rsid w:val="00BC4C53"/>
    <w:rsid w:val="00BC56DC"/>
    <w:rsid w:val="00BC5982"/>
    <w:rsid w:val="00BC639E"/>
    <w:rsid w:val="00BC6C3F"/>
    <w:rsid w:val="00BC6E05"/>
    <w:rsid w:val="00BC6F78"/>
    <w:rsid w:val="00BC7AE2"/>
    <w:rsid w:val="00BD028B"/>
    <w:rsid w:val="00BD02D8"/>
    <w:rsid w:val="00BD0721"/>
    <w:rsid w:val="00BD072A"/>
    <w:rsid w:val="00BD0857"/>
    <w:rsid w:val="00BD0F51"/>
    <w:rsid w:val="00BD0F98"/>
    <w:rsid w:val="00BD1328"/>
    <w:rsid w:val="00BD154B"/>
    <w:rsid w:val="00BD16B0"/>
    <w:rsid w:val="00BD17A5"/>
    <w:rsid w:val="00BD1F1B"/>
    <w:rsid w:val="00BD2219"/>
    <w:rsid w:val="00BD2251"/>
    <w:rsid w:val="00BD2391"/>
    <w:rsid w:val="00BD279A"/>
    <w:rsid w:val="00BD29E7"/>
    <w:rsid w:val="00BD2EA0"/>
    <w:rsid w:val="00BD3243"/>
    <w:rsid w:val="00BD384B"/>
    <w:rsid w:val="00BD3CCD"/>
    <w:rsid w:val="00BD3D01"/>
    <w:rsid w:val="00BD44AC"/>
    <w:rsid w:val="00BD45DA"/>
    <w:rsid w:val="00BD4768"/>
    <w:rsid w:val="00BD4AE0"/>
    <w:rsid w:val="00BD4BDE"/>
    <w:rsid w:val="00BD4D94"/>
    <w:rsid w:val="00BD4DEC"/>
    <w:rsid w:val="00BD5864"/>
    <w:rsid w:val="00BD6052"/>
    <w:rsid w:val="00BD62E2"/>
    <w:rsid w:val="00BD6A26"/>
    <w:rsid w:val="00BD6D2E"/>
    <w:rsid w:val="00BD6D73"/>
    <w:rsid w:val="00BD6F64"/>
    <w:rsid w:val="00BD717D"/>
    <w:rsid w:val="00BD73DF"/>
    <w:rsid w:val="00BE02DA"/>
    <w:rsid w:val="00BE03C9"/>
    <w:rsid w:val="00BE0679"/>
    <w:rsid w:val="00BE07AF"/>
    <w:rsid w:val="00BE1200"/>
    <w:rsid w:val="00BE124E"/>
    <w:rsid w:val="00BE1837"/>
    <w:rsid w:val="00BE1E6A"/>
    <w:rsid w:val="00BE2093"/>
    <w:rsid w:val="00BE231F"/>
    <w:rsid w:val="00BE24C8"/>
    <w:rsid w:val="00BE28CE"/>
    <w:rsid w:val="00BE2C4E"/>
    <w:rsid w:val="00BE2EB5"/>
    <w:rsid w:val="00BE30A1"/>
    <w:rsid w:val="00BE310C"/>
    <w:rsid w:val="00BE32B8"/>
    <w:rsid w:val="00BE39A1"/>
    <w:rsid w:val="00BE3AD6"/>
    <w:rsid w:val="00BE4164"/>
    <w:rsid w:val="00BE437A"/>
    <w:rsid w:val="00BE4756"/>
    <w:rsid w:val="00BE490B"/>
    <w:rsid w:val="00BE4944"/>
    <w:rsid w:val="00BE5320"/>
    <w:rsid w:val="00BE5366"/>
    <w:rsid w:val="00BE5455"/>
    <w:rsid w:val="00BE5644"/>
    <w:rsid w:val="00BE58DA"/>
    <w:rsid w:val="00BE5E69"/>
    <w:rsid w:val="00BE65C7"/>
    <w:rsid w:val="00BE6955"/>
    <w:rsid w:val="00BE6CE3"/>
    <w:rsid w:val="00BE7CF6"/>
    <w:rsid w:val="00BF08B0"/>
    <w:rsid w:val="00BF0A28"/>
    <w:rsid w:val="00BF0B65"/>
    <w:rsid w:val="00BF0B6D"/>
    <w:rsid w:val="00BF1283"/>
    <w:rsid w:val="00BF2042"/>
    <w:rsid w:val="00BF207D"/>
    <w:rsid w:val="00BF2387"/>
    <w:rsid w:val="00BF28E4"/>
    <w:rsid w:val="00BF2A50"/>
    <w:rsid w:val="00BF2AFC"/>
    <w:rsid w:val="00BF352B"/>
    <w:rsid w:val="00BF363E"/>
    <w:rsid w:val="00BF3EEA"/>
    <w:rsid w:val="00BF3FFB"/>
    <w:rsid w:val="00BF44DA"/>
    <w:rsid w:val="00BF46E6"/>
    <w:rsid w:val="00BF4BE7"/>
    <w:rsid w:val="00BF4F08"/>
    <w:rsid w:val="00BF520A"/>
    <w:rsid w:val="00BF52E0"/>
    <w:rsid w:val="00BF5382"/>
    <w:rsid w:val="00BF69BB"/>
    <w:rsid w:val="00BF7039"/>
    <w:rsid w:val="00BF710C"/>
    <w:rsid w:val="00BF73F2"/>
    <w:rsid w:val="00BF753A"/>
    <w:rsid w:val="00BF7574"/>
    <w:rsid w:val="00BF7BC0"/>
    <w:rsid w:val="00C00E31"/>
    <w:rsid w:val="00C015D7"/>
    <w:rsid w:val="00C02075"/>
    <w:rsid w:val="00C02213"/>
    <w:rsid w:val="00C029BB"/>
    <w:rsid w:val="00C029CA"/>
    <w:rsid w:val="00C029D3"/>
    <w:rsid w:val="00C02B81"/>
    <w:rsid w:val="00C03695"/>
    <w:rsid w:val="00C038CA"/>
    <w:rsid w:val="00C03FEB"/>
    <w:rsid w:val="00C049C9"/>
    <w:rsid w:val="00C04E37"/>
    <w:rsid w:val="00C05153"/>
    <w:rsid w:val="00C05195"/>
    <w:rsid w:val="00C05CCC"/>
    <w:rsid w:val="00C05DA8"/>
    <w:rsid w:val="00C066D9"/>
    <w:rsid w:val="00C0711B"/>
    <w:rsid w:val="00C07AD0"/>
    <w:rsid w:val="00C1008B"/>
    <w:rsid w:val="00C10260"/>
    <w:rsid w:val="00C1072D"/>
    <w:rsid w:val="00C10835"/>
    <w:rsid w:val="00C11170"/>
    <w:rsid w:val="00C111C2"/>
    <w:rsid w:val="00C11332"/>
    <w:rsid w:val="00C116B0"/>
    <w:rsid w:val="00C1195F"/>
    <w:rsid w:val="00C11A87"/>
    <w:rsid w:val="00C11EE3"/>
    <w:rsid w:val="00C12065"/>
    <w:rsid w:val="00C120A5"/>
    <w:rsid w:val="00C12261"/>
    <w:rsid w:val="00C1289A"/>
    <w:rsid w:val="00C12DD5"/>
    <w:rsid w:val="00C12F23"/>
    <w:rsid w:val="00C12FE1"/>
    <w:rsid w:val="00C1300E"/>
    <w:rsid w:val="00C130E8"/>
    <w:rsid w:val="00C13382"/>
    <w:rsid w:val="00C135F8"/>
    <w:rsid w:val="00C140BD"/>
    <w:rsid w:val="00C14132"/>
    <w:rsid w:val="00C1435D"/>
    <w:rsid w:val="00C1473B"/>
    <w:rsid w:val="00C14782"/>
    <w:rsid w:val="00C14A4E"/>
    <w:rsid w:val="00C14EC7"/>
    <w:rsid w:val="00C151E3"/>
    <w:rsid w:val="00C15467"/>
    <w:rsid w:val="00C159E8"/>
    <w:rsid w:val="00C15EAD"/>
    <w:rsid w:val="00C16B59"/>
    <w:rsid w:val="00C170B0"/>
    <w:rsid w:val="00C1712F"/>
    <w:rsid w:val="00C17156"/>
    <w:rsid w:val="00C17214"/>
    <w:rsid w:val="00C1726A"/>
    <w:rsid w:val="00C17333"/>
    <w:rsid w:val="00C1770A"/>
    <w:rsid w:val="00C178DB"/>
    <w:rsid w:val="00C17C5E"/>
    <w:rsid w:val="00C17D39"/>
    <w:rsid w:val="00C208FD"/>
    <w:rsid w:val="00C20E38"/>
    <w:rsid w:val="00C2108E"/>
    <w:rsid w:val="00C2173E"/>
    <w:rsid w:val="00C21AB0"/>
    <w:rsid w:val="00C2221D"/>
    <w:rsid w:val="00C223AC"/>
    <w:rsid w:val="00C22903"/>
    <w:rsid w:val="00C22D69"/>
    <w:rsid w:val="00C244AF"/>
    <w:rsid w:val="00C24569"/>
    <w:rsid w:val="00C2497C"/>
    <w:rsid w:val="00C24BF0"/>
    <w:rsid w:val="00C24CE8"/>
    <w:rsid w:val="00C24EED"/>
    <w:rsid w:val="00C25129"/>
    <w:rsid w:val="00C251B9"/>
    <w:rsid w:val="00C252C1"/>
    <w:rsid w:val="00C258EA"/>
    <w:rsid w:val="00C25BD0"/>
    <w:rsid w:val="00C260C9"/>
    <w:rsid w:val="00C264E3"/>
    <w:rsid w:val="00C265A5"/>
    <w:rsid w:val="00C26957"/>
    <w:rsid w:val="00C26AC0"/>
    <w:rsid w:val="00C26D01"/>
    <w:rsid w:val="00C27025"/>
    <w:rsid w:val="00C27300"/>
    <w:rsid w:val="00C27448"/>
    <w:rsid w:val="00C27455"/>
    <w:rsid w:val="00C300EF"/>
    <w:rsid w:val="00C3060E"/>
    <w:rsid w:val="00C30D29"/>
    <w:rsid w:val="00C30ED7"/>
    <w:rsid w:val="00C310AC"/>
    <w:rsid w:val="00C318E7"/>
    <w:rsid w:val="00C31D55"/>
    <w:rsid w:val="00C31FAA"/>
    <w:rsid w:val="00C32D50"/>
    <w:rsid w:val="00C33672"/>
    <w:rsid w:val="00C338C8"/>
    <w:rsid w:val="00C33B62"/>
    <w:rsid w:val="00C33BC3"/>
    <w:rsid w:val="00C33F10"/>
    <w:rsid w:val="00C34EC7"/>
    <w:rsid w:val="00C3508B"/>
    <w:rsid w:val="00C35412"/>
    <w:rsid w:val="00C357AC"/>
    <w:rsid w:val="00C35C79"/>
    <w:rsid w:val="00C35F88"/>
    <w:rsid w:val="00C36AD2"/>
    <w:rsid w:val="00C371CA"/>
    <w:rsid w:val="00C372BB"/>
    <w:rsid w:val="00C37AF0"/>
    <w:rsid w:val="00C37FBC"/>
    <w:rsid w:val="00C40034"/>
    <w:rsid w:val="00C4091D"/>
    <w:rsid w:val="00C40E5F"/>
    <w:rsid w:val="00C417BA"/>
    <w:rsid w:val="00C42C71"/>
    <w:rsid w:val="00C43358"/>
    <w:rsid w:val="00C43C5D"/>
    <w:rsid w:val="00C4465F"/>
    <w:rsid w:val="00C44930"/>
    <w:rsid w:val="00C44FAC"/>
    <w:rsid w:val="00C45000"/>
    <w:rsid w:val="00C45045"/>
    <w:rsid w:val="00C45272"/>
    <w:rsid w:val="00C45927"/>
    <w:rsid w:val="00C45E72"/>
    <w:rsid w:val="00C466CB"/>
    <w:rsid w:val="00C46C98"/>
    <w:rsid w:val="00C47642"/>
    <w:rsid w:val="00C47D0B"/>
    <w:rsid w:val="00C47FC7"/>
    <w:rsid w:val="00C503E1"/>
    <w:rsid w:val="00C505C3"/>
    <w:rsid w:val="00C50770"/>
    <w:rsid w:val="00C511C9"/>
    <w:rsid w:val="00C51ACE"/>
    <w:rsid w:val="00C51D56"/>
    <w:rsid w:val="00C52262"/>
    <w:rsid w:val="00C523C5"/>
    <w:rsid w:val="00C52488"/>
    <w:rsid w:val="00C52573"/>
    <w:rsid w:val="00C528EC"/>
    <w:rsid w:val="00C52AC0"/>
    <w:rsid w:val="00C52FE1"/>
    <w:rsid w:val="00C5306A"/>
    <w:rsid w:val="00C53144"/>
    <w:rsid w:val="00C53317"/>
    <w:rsid w:val="00C536CD"/>
    <w:rsid w:val="00C53754"/>
    <w:rsid w:val="00C537ED"/>
    <w:rsid w:val="00C5437F"/>
    <w:rsid w:val="00C54C00"/>
    <w:rsid w:val="00C54C8E"/>
    <w:rsid w:val="00C54CC4"/>
    <w:rsid w:val="00C565B3"/>
    <w:rsid w:val="00C5671B"/>
    <w:rsid w:val="00C5694B"/>
    <w:rsid w:val="00C574AE"/>
    <w:rsid w:val="00C57687"/>
    <w:rsid w:val="00C5794D"/>
    <w:rsid w:val="00C57BDD"/>
    <w:rsid w:val="00C57BEF"/>
    <w:rsid w:val="00C60A42"/>
    <w:rsid w:val="00C60C4B"/>
    <w:rsid w:val="00C610E5"/>
    <w:rsid w:val="00C61354"/>
    <w:rsid w:val="00C617BB"/>
    <w:rsid w:val="00C6218A"/>
    <w:rsid w:val="00C621B7"/>
    <w:rsid w:val="00C626CE"/>
    <w:rsid w:val="00C628BE"/>
    <w:rsid w:val="00C62C39"/>
    <w:rsid w:val="00C62E31"/>
    <w:rsid w:val="00C630DF"/>
    <w:rsid w:val="00C63248"/>
    <w:rsid w:val="00C63437"/>
    <w:rsid w:val="00C635DB"/>
    <w:rsid w:val="00C635DC"/>
    <w:rsid w:val="00C6386A"/>
    <w:rsid w:val="00C63A9D"/>
    <w:rsid w:val="00C63C49"/>
    <w:rsid w:val="00C642A5"/>
    <w:rsid w:val="00C645AA"/>
    <w:rsid w:val="00C647F0"/>
    <w:rsid w:val="00C64A24"/>
    <w:rsid w:val="00C64EF4"/>
    <w:rsid w:val="00C651D0"/>
    <w:rsid w:val="00C65385"/>
    <w:rsid w:val="00C65CB1"/>
    <w:rsid w:val="00C66078"/>
    <w:rsid w:val="00C6623C"/>
    <w:rsid w:val="00C66B38"/>
    <w:rsid w:val="00C675D1"/>
    <w:rsid w:val="00C67EE6"/>
    <w:rsid w:val="00C70C5E"/>
    <w:rsid w:val="00C70DD3"/>
    <w:rsid w:val="00C71933"/>
    <w:rsid w:val="00C71CC9"/>
    <w:rsid w:val="00C722FF"/>
    <w:rsid w:val="00C731FC"/>
    <w:rsid w:val="00C73402"/>
    <w:rsid w:val="00C738B7"/>
    <w:rsid w:val="00C738CE"/>
    <w:rsid w:val="00C7390F"/>
    <w:rsid w:val="00C741CC"/>
    <w:rsid w:val="00C7460D"/>
    <w:rsid w:val="00C74975"/>
    <w:rsid w:val="00C74C47"/>
    <w:rsid w:val="00C74EF7"/>
    <w:rsid w:val="00C751AF"/>
    <w:rsid w:val="00C7520F"/>
    <w:rsid w:val="00C75E28"/>
    <w:rsid w:val="00C761D0"/>
    <w:rsid w:val="00C76465"/>
    <w:rsid w:val="00C764DF"/>
    <w:rsid w:val="00C766E3"/>
    <w:rsid w:val="00C76704"/>
    <w:rsid w:val="00C7697C"/>
    <w:rsid w:val="00C76989"/>
    <w:rsid w:val="00C76BD8"/>
    <w:rsid w:val="00C76DFA"/>
    <w:rsid w:val="00C76EB6"/>
    <w:rsid w:val="00C77A6B"/>
    <w:rsid w:val="00C77C40"/>
    <w:rsid w:val="00C77FCB"/>
    <w:rsid w:val="00C810D3"/>
    <w:rsid w:val="00C818A4"/>
    <w:rsid w:val="00C81AB8"/>
    <w:rsid w:val="00C81DA2"/>
    <w:rsid w:val="00C8247D"/>
    <w:rsid w:val="00C82997"/>
    <w:rsid w:val="00C82B2D"/>
    <w:rsid w:val="00C82CE0"/>
    <w:rsid w:val="00C82E94"/>
    <w:rsid w:val="00C8311D"/>
    <w:rsid w:val="00C83A5E"/>
    <w:rsid w:val="00C843A5"/>
    <w:rsid w:val="00C8471A"/>
    <w:rsid w:val="00C847BD"/>
    <w:rsid w:val="00C8558F"/>
    <w:rsid w:val="00C85CCE"/>
    <w:rsid w:val="00C86532"/>
    <w:rsid w:val="00C865BB"/>
    <w:rsid w:val="00C86AA9"/>
    <w:rsid w:val="00C86E44"/>
    <w:rsid w:val="00C87446"/>
    <w:rsid w:val="00C87846"/>
    <w:rsid w:val="00C87CD0"/>
    <w:rsid w:val="00C87D33"/>
    <w:rsid w:val="00C87ECD"/>
    <w:rsid w:val="00C904A8"/>
    <w:rsid w:val="00C905F1"/>
    <w:rsid w:val="00C908CB"/>
    <w:rsid w:val="00C91784"/>
    <w:rsid w:val="00C92467"/>
    <w:rsid w:val="00C926EC"/>
    <w:rsid w:val="00C927E6"/>
    <w:rsid w:val="00C92F7A"/>
    <w:rsid w:val="00C9319E"/>
    <w:rsid w:val="00C9339E"/>
    <w:rsid w:val="00C93806"/>
    <w:rsid w:val="00C93DBC"/>
    <w:rsid w:val="00C947B1"/>
    <w:rsid w:val="00C94956"/>
    <w:rsid w:val="00C94E5E"/>
    <w:rsid w:val="00C9526B"/>
    <w:rsid w:val="00C954C9"/>
    <w:rsid w:val="00C9699E"/>
    <w:rsid w:val="00C96CD1"/>
    <w:rsid w:val="00C97EDB"/>
    <w:rsid w:val="00C97F56"/>
    <w:rsid w:val="00CA01DC"/>
    <w:rsid w:val="00CA071B"/>
    <w:rsid w:val="00CA0B74"/>
    <w:rsid w:val="00CA0F8C"/>
    <w:rsid w:val="00CA1065"/>
    <w:rsid w:val="00CA11B4"/>
    <w:rsid w:val="00CA1B0F"/>
    <w:rsid w:val="00CA1E01"/>
    <w:rsid w:val="00CA20F5"/>
    <w:rsid w:val="00CA2E8A"/>
    <w:rsid w:val="00CA30E3"/>
    <w:rsid w:val="00CA3969"/>
    <w:rsid w:val="00CA3F64"/>
    <w:rsid w:val="00CA3FA9"/>
    <w:rsid w:val="00CA42FF"/>
    <w:rsid w:val="00CA4A32"/>
    <w:rsid w:val="00CA4B40"/>
    <w:rsid w:val="00CA4BB5"/>
    <w:rsid w:val="00CA5196"/>
    <w:rsid w:val="00CA592A"/>
    <w:rsid w:val="00CA69AD"/>
    <w:rsid w:val="00CA7195"/>
    <w:rsid w:val="00CA75D5"/>
    <w:rsid w:val="00CA7B6E"/>
    <w:rsid w:val="00CB0790"/>
    <w:rsid w:val="00CB088C"/>
    <w:rsid w:val="00CB0A45"/>
    <w:rsid w:val="00CB10E7"/>
    <w:rsid w:val="00CB11F4"/>
    <w:rsid w:val="00CB1D2C"/>
    <w:rsid w:val="00CB249C"/>
    <w:rsid w:val="00CB2DDA"/>
    <w:rsid w:val="00CB326B"/>
    <w:rsid w:val="00CB475D"/>
    <w:rsid w:val="00CB4B5A"/>
    <w:rsid w:val="00CB4CB0"/>
    <w:rsid w:val="00CB5340"/>
    <w:rsid w:val="00CB53B2"/>
    <w:rsid w:val="00CB59C1"/>
    <w:rsid w:val="00CB61DC"/>
    <w:rsid w:val="00CB6455"/>
    <w:rsid w:val="00CB6591"/>
    <w:rsid w:val="00CB68E4"/>
    <w:rsid w:val="00CB69EC"/>
    <w:rsid w:val="00CB77B2"/>
    <w:rsid w:val="00CB7857"/>
    <w:rsid w:val="00CC009A"/>
    <w:rsid w:val="00CC08F7"/>
    <w:rsid w:val="00CC0D21"/>
    <w:rsid w:val="00CC1574"/>
    <w:rsid w:val="00CC18D5"/>
    <w:rsid w:val="00CC1CAF"/>
    <w:rsid w:val="00CC21ED"/>
    <w:rsid w:val="00CC234C"/>
    <w:rsid w:val="00CC2816"/>
    <w:rsid w:val="00CC2C15"/>
    <w:rsid w:val="00CC2C74"/>
    <w:rsid w:val="00CC2D4D"/>
    <w:rsid w:val="00CC3027"/>
    <w:rsid w:val="00CC3360"/>
    <w:rsid w:val="00CC38BE"/>
    <w:rsid w:val="00CC3989"/>
    <w:rsid w:val="00CC526C"/>
    <w:rsid w:val="00CC5271"/>
    <w:rsid w:val="00CC5724"/>
    <w:rsid w:val="00CC5F51"/>
    <w:rsid w:val="00CC60B8"/>
    <w:rsid w:val="00CC62AE"/>
    <w:rsid w:val="00CC64B8"/>
    <w:rsid w:val="00CC64CD"/>
    <w:rsid w:val="00CC664D"/>
    <w:rsid w:val="00CC67DC"/>
    <w:rsid w:val="00CC697A"/>
    <w:rsid w:val="00CC6ABF"/>
    <w:rsid w:val="00CC6D79"/>
    <w:rsid w:val="00CC74C3"/>
    <w:rsid w:val="00CC7874"/>
    <w:rsid w:val="00CD0FB7"/>
    <w:rsid w:val="00CD1516"/>
    <w:rsid w:val="00CD160A"/>
    <w:rsid w:val="00CD2242"/>
    <w:rsid w:val="00CD2486"/>
    <w:rsid w:val="00CD270A"/>
    <w:rsid w:val="00CD2A77"/>
    <w:rsid w:val="00CD369D"/>
    <w:rsid w:val="00CD36A0"/>
    <w:rsid w:val="00CD3920"/>
    <w:rsid w:val="00CD3DF0"/>
    <w:rsid w:val="00CD49D9"/>
    <w:rsid w:val="00CD4AAE"/>
    <w:rsid w:val="00CD58B4"/>
    <w:rsid w:val="00CD6701"/>
    <w:rsid w:val="00CD6AD4"/>
    <w:rsid w:val="00CD7159"/>
    <w:rsid w:val="00CD7299"/>
    <w:rsid w:val="00CD777A"/>
    <w:rsid w:val="00CD7DCA"/>
    <w:rsid w:val="00CE09A6"/>
    <w:rsid w:val="00CE09CD"/>
    <w:rsid w:val="00CE11AE"/>
    <w:rsid w:val="00CE133F"/>
    <w:rsid w:val="00CE1444"/>
    <w:rsid w:val="00CE1536"/>
    <w:rsid w:val="00CE1707"/>
    <w:rsid w:val="00CE1791"/>
    <w:rsid w:val="00CE17C7"/>
    <w:rsid w:val="00CE1BDE"/>
    <w:rsid w:val="00CE219B"/>
    <w:rsid w:val="00CE2715"/>
    <w:rsid w:val="00CE2930"/>
    <w:rsid w:val="00CE363E"/>
    <w:rsid w:val="00CE3A7D"/>
    <w:rsid w:val="00CE4403"/>
    <w:rsid w:val="00CE5AA8"/>
    <w:rsid w:val="00CE63E4"/>
    <w:rsid w:val="00CE66FB"/>
    <w:rsid w:val="00CE69E1"/>
    <w:rsid w:val="00CE6D5D"/>
    <w:rsid w:val="00CE6F5F"/>
    <w:rsid w:val="00CE710B"/>
    <w:rsid w:val="00CE7987"/>
    <w:rsid w:val="00CE7FE1"/>
    <w:rsid w:val="00CF03EC"/>
    <w:rsid w:val="00CF09B0"/>
    <w:rsid w:val="00CF2FA7"/>
    <w:rsid w:val="00CF3188"/>
    <w:rsid w:val="00CF37A3"/>
    <w:rsid w:val="00CF37FA"/>
    <w:rsid w:val="00CF3827"/>
    <w:rsid w:val="00CF3A3C"/>
    <w:rsid w:val="00CF3ADC"/>
    <w:rsid w:val="00CF4062"/>
    <w:rsid w:val="00CF4307"/>
    <w:rsid w:val="00CF45D4"/>
    <w:rsid w:val="00CF4965"/>
    <w:rsid w:val="00CF4BA8"/>
    <w:rsid w:val="00CF4E37"/>
    <w:rsid w:val="00CF56E2"/>
    <w:rsid w:val="00CF57FD"/>
    <w:rsid w:val="00CF5902"/>
    <w:rsid w:val="00CF5F29"/>
    <w:rsid w:val="00CF63CA"/>
    <w:rsid w:val="00CF6A9C"/>
    <w:rsid w:val="00CF6AFB"/>
    <w:rsid w:val="00CF6C48"/>
    <w:rsid w:val="00CF700B"/>
    <w:rsid w:val="00CF70C0"/>
    <w:rsid w:val="00CF7260"/>
    <w:rsid w:val="00CF75A3"/>
    <w:rsid w:val="00CF79A3"/>
    <w:rsid w:val="00CF7CF9"/>
    <w:rsid w:val="00CF7EE8"/>
    <w:rsid w:val="00D00372"/>
    <w:rsid w:val="00D00682"/>
    <w:rsid w:val="00D01280"/>
    <w:rsid w:val="00D01509"/>
    <w:rsid w:val="00D016DC"/>
    <w:rsid w:val="00D02351"/>
    <w:rsid w:val="00D0238C"/>
    <w:rsid w:val="00D02E38"/>
    <w:rsid w:val="00D033F5"/>
    <w:rsid w:val="00D03408"/>
    <w:rsid w:val="00D034CC"/>
    <w:rsid w:val="00D03615"/>
    <w:rsid w:val="00D036CA"/>
    <w:rsid w:val="00D03CE6"/>
    <w:rsid w:val="00D0416D"/>
    <w:rsid w:val="00D0422D"/>
    <w:rsid w:val="00D04766"/>
    <w:rsid w:val="00D05168"/>
    <w:rsid w:val="00D052CA"/>
    <w:rsid w:val="00D0675F"/>
    <w:rsid w:val="00D067B4"/>
    <w:rsid w:val="00D07261"/>
    <w:rsid w:val="00D07950"/>
    <w:rsid w:val="00D1026A"/>
    <w:rsid w:val="00D108D6"/>
    <w:rsid w:val="00D10AD5"/>
    <w:rsid w:val="00D11524"/>
    <w:rsid w:val="00D11919"/>
    <w:rsid w:val="00D11F8E"/>
    <w:rsid w:val="00D11FB4"/>
    <w:rsid w:val="00D12B1B"/>
    <w:rsid w:val="00D12D84"/>
    <w:rsid w:val="00D12E76"/>
    <w:rsid w:val="00D1365A"/>
    <w:rsid w:val="00D13764"/>
    <w:rsid w:val="00D13813"/>
    <w:rsid w:val="00D1385B"/>
    <w:rsid w:val="00D13B81"/>
    <w:rsid w:val="00D1417D"/>
    <w:rsid w:val="00D14A9E"/>
    <w:rsid w:val="00D14CAC"/>
    <w:rsid w:val="00D152A8"/>
    <w:rsid w:val="00D15610"/>
    <w:rsid w:val="00D156C2"/>
    <w:rsid w:val="00D15826"/>
    <w:rsid w:val="00D15FC9"/>
    <w:rsid w:val="00D161EE"/>
    <w:rsid w:val="00D16220"/>
    <w:rsid w:val="00D162B0"/>
    <w:rsid w:val="00D16A50"/>
    <w:rsid w:val="00D16D20"/>
    <w:rsid w:val="00D16F84"/>
    <w:rsid w:val="00D17844"/>
    <w:rsid w:val="00D17DC8"/>
    <w:rsid w:val="00D20D2D"/>
    <w:rsid w:val="00D21B0F"/>
    <w:rsid w:val="00D21D72"/>
    <w:rsid w:val="00D21E93"/>
    <w:rsid w:val="00D225BE"/>
    <w:rsid w:val="00D22A72"/>
    <w:rsid w:val="00D23126"/>
    <w:rsid w:val="00D23198"/>
    <w:rsid w:val="00D23459"/>
    <w:rsid w:val="00D2406C"/>
    <w:rsid w:val="00D246E1"/>
    <w:rsid w:val="00D24E26"/>
    <w:rsid w:val="00D25382"/>
    <w:rsid w:val="00D253F2"/>
    <w:rsid w:val="00D255D2"/>
    <w:rsid w:val="00D2597C"/>
    <w:rsid w:val="00D25CCC"/>
    <w:rsid w:val="00D2631C"/>
    <w:rsid w:val="00D26846"/>
    <w:rsid w:val="00D2687E"/>
    <w:rsid w:val="00D27DFD"/>
    <w:rsid w:val="00D27E41"/>
    <w:rsid w:val="00D27FEA"/>
    <w:rsid w:val="00D303A9"/>
    <w:rsid w:val="00D30FC5"/>
    <w:rsid w:val="00D31968"/>
    <w:rsid w:val="00D31CD4"/>
    <w:rsid w:val="00D32170"/>
    <w:rsid w:val="00D33E9A"/>
    <w:rsid w:val="00D340CA"/>
    <w:rsid w:val="00D346F9"/>
    <w:rsid w:val="00D347AB"/>
    <w:rsid w:val="00D34A50"/>
    <w:rsid w:val="00D34D5A"/>
    <w:rsid w:val="00D34D67"/>
    <w:rsid w:val="00D34FFC"/>
    <w:rsid w:val="00D350DB"/>
    <w:rsid w:val="00D35625"/>
    <w:rsid w:val="00D35732"/>
    <w:rsid w:val="00D3627E"/>
    <w:rsid w:val="00D367F5"/>
    <w:rsid w:val="00D36D86"/>
    <w:rsid w:val="00D37036"/>
    <w:rsid w:val="00D3739D"/>
    <w:rsid w:val="00D37FD3"/>
    <w:rsid w:val="00D409D3"/>
    <w:rsid w:val="00D40AE6"/>
    <w:rsid w:val="00D40FB3"/>
    <w:rsid w:val="00D41237"/>
    <w:rsid w:val="00D4143C"/>
    <w:rsid w:val="00D41939"/>
    <w:rsid w:val="00D41CA4"/>
    <w:rsid w:val="00D42DC2"/>
    <w:rsid w:val="00D42F1A"/>
    <w:rsid w:val="00D430FE"/>
    <w:rsid w:val="00D432C4"/>
    <w:rsid w:val="00D43B3B"/>
    <w:rsid w:val="00D4406D"/>
    <w:rsid w:val="00D44177"/>
    <w:rsid w:val="00D446B9"/>
    <w:rsid w:val="00D44954"/>
    <w:rsid w:val="00D45744"/>
    <w:rsid w:val="00D458D3"/>
    <w:rsid w:val="00D460F8"/>
    <w:rsid w:val="00D46655"/>
    <w:rsid w:val="00D46FAD"/>
    <w:rsid w:val="00D47611"/>
    <w:rsid w:val="00D47DCF"/>
    <w:rsid w:val="00D47F43"/>
    <w:rsid w:val="00D50371"/>
    <w:rsid w:val="00D50BF2"/>
    <w:rsid w:val="00D511A6"/>
    <w:rsid w:val="00D5136B"/>
    <w:rsid w:val="00D51EF5"/>
    <w:rsid w:val="00D51F75"/>
    <w:rsid w:val="00D5375F"/>
    <w:rsid w:val="00D546D0"/>
    <w:rsid w:val="00D546D5"/>
    <w:rsid w:val="00D54869"/>
    <w:rsid w:val="00D549E5"/>
    <w:rsid w:val="00D55A47"/>
    <w:rsid w:val="00D563E0"/>
    <w:rsid w:val="00D5641A"/>
    <w:rsid w:val="00D56740"/>
    <w:rsid w:val="00D5694F"/>
    <w:rsid w:val="00D572FA"/>
    <w:rsid w:val="00D575F3"/>
    <w:rsid w:val="00D577B4"/>
    <w:rsid w:val="00D57C7B"/>
    <w:rsid w:val="00D57E04"/>
    <w:rsid w:val="00D604C0"/>
    <w:rsid w:val="00D60552"/>
    <w:rsid w:val="00D60C9E"/>
    <w:rsid w:val="00D60DD7"/>
    <w:rsid w:val="00D60F53"/>
    <w:rsid w:val="00D6194A"/>
    <w:rsid w:val="00D61A47"/>
    <w:rsid w:val="00D61CDB"/>
    <w:rsid w:val="00D61F76"/>
    <w:rsid w:val="00D621F3"/>
    <w:rsid w:val="00D62361"/>
    <w:rsid w:val="00D62503"/>
    <w:rsid w:val="00D626C0"/>
    <w:rsid w:val="00D62791"/>
    <w:rsid w:val="00D62D42"/>
    <w:rsid w:val="00D62D53"/>
    <w:rsid w:val="00D62DFF"/>
    <w:rsid w:val="00D63A9C"/>
    <w:rsid w:val="00D63D20"/>
    <w:rsid w:val="00D64728"/>
    <w:rsid w:val="00D64943"/>
    <w:rsid w:val="00D64A7B"/>
    <w:rsid w:val="00D65252"/>
    <w:rsid w:val="00D654BA"/>
    <w:rsid w:val="00D655DD"/>
    <w:rsid w:val="00D65729"/>
    <w:rsid w:val="00D65CA8"/>
    <w:rsid w:val="00D661B6"/>
    <w:rsid w:val="00D6641F"/>
    <w:rsid w:val="00D66451"/>
    <w:rsid w:val="00D66716"/>
    <w:rsid w:val="00D66E57"/>
    <w:rsid w:val="00D67660"/>
    <w:rsid w:val="00D701F5"/>
    <w:rsid w:val="00D709A8"/>
    <w:rsid w:val="00D70A76"/>
    <w:rsid w:val="00D71066"/>
    <w:rsid w:val="00D710A1"/>
    <w:rsid w:val="00D712E7"/>
    <w:rsid w:val="00D71371"/>
    <w:rsid w:val="00D7157D"/>
    <w:rsid w:val="00D71612"/>
    <w:rsid w:val="00D71953"/>
    <w:rsid w:val="00D71959"/>
    <w:rsid w:val="00D723CC"/>
    <w:rsid w:val="00D72856"/>
    <w:rsid w:val="00D7295E"/>
    <w:rsid w:val="00D72B94"/>
    <w:rsid w:val="00D73BBC"/>
    <w:rsid w:val="00D74067"/>
    <w:rsid w:val="00D742F4"/>
    <w:rsid w:val="00D7430E"/>
    <w:rsid w:val="00D7485C"/>
    <w:rsid w:val="00D748BD"/>
    <w:rsid w:val="00D74AC2"/>
    <w:rsid w:val="00D74DCA"/>
    <w:rsid w:val="00D74F66"/>
    <w:rsid w:val="00D752BD"/>
    <w:rsid w:val="00D756A3"/>
    <w:rsid w:val="00D75E5A"/>
    <w:rsid w:val="00D75FF6"/>
    <w:rsid w:val="00D762F9"/>
    <w:rsid w:val="00D76BB9"/>
    <w:rsid w:val="00D76CE6"/>
    <w:rsid w:val="00D77AE6"/>
    <w:rsid w:val="00D800FA"/>
    <w:rsid w:val="00D80141"/>
    <w:rsid w:val="00D80233"/>
    <w:rsid w:val="00D81450"/>
    <w:rsid w:val="00D817AD"/>
    <w:rsid w:val="00D81C5D"/>
    <w:rsid w:val="00D81F0B"/>
    <w:rsid w:val="00D8262F"/>
    <w:rsid w:val="00D829F7"/>
    <w:rsid w:val="00D82FC6"/>
    <w:rsid w:val="00D83600"/>
    <w:rsid w:val="00D83C18"/>
    <w:rsid w:val="00D83DC6"/>
    <w:rsid w:val="00D84161"/>
    <w:rsid w:val="00D84321"/>
    <w:rsid w:val="00D844F2"/>
    <w:rsid w:val="00D84B61"/>
    <w:rsid w:val="00D84F3F"/>
    <w:rsid w:val="00D8506D"/>
    <w:rsid w:val="00D85141"/>
    <w:rsid w:val="00D85881"/>
    <w:rsid w:val="00D85EC7"/>
    <w:rsid w:val="00D86501"/>
    <w:rsid w:val="00D86F80"/>
    <w:rsid w:val="00D87AEF"/>
    <w:rsid w:val="00D87E09"/>
    <w:rsid w:val="00D909DB"/>
    <w:rsid w:val="00D90D4E"/>
    <w:rsid w:val="00D91782"/>
    <w:rsid w:val="00D91C43"/>
    <w:rsid w:val="00D91D14"/>
    <w:rsid w:val="00D91E00"/>
    <w:rsid w:val="00D91E7F"/>
    <w:rsid w:val="00D921E6"/>
    <w:rsid w:val="00D92246"/>
    <w:rsid w:val="00D926DE"/>
    <w:rsid w:val="00D92F6B"/>
    <w:rsid w:val="00D93113"/>
    <w:rsid w:val="00D93319"/>
    <w:rsid w:val="00D9331A"/>
    <w:rsid w:val="00D93482"/>
    <w:rsid w:val="00D93611"/>
    <w:rsid w:val="00D93AB7"/>
    <w:rsid w:val="00D947EF"/>
    <w:rsid w:val="00D94CFB"/>
    <w:rsid w:val="00D94F4B"/>
    <w:rsid w:val="00D95CEB"/>
    <w:rsid w:val="00D965D8"/>
    <w:rsid w:val="00D96DF3"/>
    <w:rsid w:val="00D96E79"/>
    <w:rsid w:val="00DA001F"/>
    <w:rsid w:val="00DA04A5"/>
    <w:rsid w:val="00DA0578"/>
    <w:rsid w:val="00DA07F3"/>
    <w:rsid w:val="00DA0D5B"/>
    <w:rsid w:val="00DA0DF8"/>
    <w:rsid w:val="00DA10BF"/>
    <w:rsid w:val="00DA118B"/>
    <w:rsid w:val="00DA1702"/>
    <w:rsid w:val="00DA177E"/>
    <w:rsid w:val="00DA1C67"/>
    <w:rsid w:val="00DA1EA8"/>
    <w:rsid w:val="00DA2856"/>
    <w:rsid w:val="00DA28D4"/>
    <w:rsid w:val="00DA31BD"/>
    <w:rsid w:val="00DA31F2"/>
    <w:rsid w:val="00DA35CA"/>
    <w:rsid w:val="00DA3DA8"/>
    <w:rsid w:val="00DA4CDE"/>
    <w:rsid w:val="00DA4E9B"/>
    <w:rsid w:val="00DA5240"/>
    <w:rsid w:val="00DA55F7"/>
    <w:rsid w:val="00DA56F3"/>
    <w:rsid w:val="00DA5748"/>
    <w:rsid w:val="00DA5E05"/>
    <w:rsid w:val="00DA6249"/>
    <w:rsid w:val="00DA6B40"/>
    <w:rsid w:val="00DA7482"/>
    <w:rsid w:val="00DB01C7"/>
    <w:rsid w:val="00DB079B"/>
    <w:rsid w:val="00DB0958"/>
    <w:rsid w:val="00DB0AF6"/>
    <w:rsid w:val="00DB0B4B"/>
    <w:rsid w:val="00DB0D17"/>
    <w:rsid w:val="00DB0D2F"/>
    <w:rsid w:val="00DB183A"/>
    <w:rsid w:val="00DB1B8C"/>
    <w:rsid w:val="00DB1EEC"/>
    <w:rsid w:val="00DB1F88"/>
    <w:rsid w:val="00DB3194"/>
    <w:rsid w:val="00DB3682"/>
    <w:rsid w:val="00DB370D"/>
    <w:rsid w:val="00DB3A2A"/>
    <w:rsid w:val="00DB3CBA"/>
    <w:rsid w:val="00DB3CD0"/>
    <w:rsid w:val="00DB4D2A"/>
    <w:rsid w:val="00DB5CFD"/>
    <w:rsid w:val="00DB6184"/>
    <w:rsid w:val="00DB6385"/>
    <w:rsid w:val="00DB6CE5"/>
    <w:rsid w:val="00DB6D4D"/>
    <w:rsid w:val="00DB6F4B"/>
    <w:rsid w:val="00DB749B"/>
    <w:rsid w:val="00DB785F"/>
    <w:rsid w:val="00DC022E"/>
    <w:rsid w:val="00DC0384"/>
    <w:rsid w:val="00DC0791"/>
    <w:rsid w:val="00DC0D65"/>
    <w:rsid w:val="00DC1937"/>
    <w:rsid w:val="00DC1CEE"/>
    <w:rsid w:val="00DC1D8C"/>
    <w:rsid w:val="00DC24D4"/>
    <w:rsid w:val="00DC2874"/>
    <w:rsid w:val="00DC2F48"/>
    <w:rsid w:val="00DC3102"/>
    <w:rsid w:val="00DC310A"/>
    <w:rsid w:val="00DC332D"/>
    <w:rsid w:val="00DC39EC"/>
    <w:rsid w:val="00DC3D3A"/>
    <w:rsid w:val="00DC4669"/>
    <w:rsid w:val="00DC46B9"/>
    <w:rsid w:val="00DC4767"/>
    <w:rsid w:val="00DC4C56"/>
    <w:rsid w:val="00DC4D11"/>
    <w:rsid w:val="00DC52EE"/>
    <w:rsid w:val="00DC5C50"/>
    <w:rsid w:val="00DC60CA"/>
    <w:rsid w:val="00DC6376"/>
    <w:rsid w:val="00DC6C59"/>
    <w:rsid w:val="00DC6CC5"/>
    <w:rsid w:val="00DC6F96"/>
    <w:rsid w:val="00DC70ED"/>
    <w:rsid w:val="00DC7318"/>
    <w:rsid w:val="00DC759D"/>
    <w:rsid w:val="00DC7799"/>
    <w:rsid w:val="00DD01DE"/>
    <w:rsid w:val="00DD086A"/>
    <w:rsid w:val="00DD0DD2"/>
    <w:rsid w:val="00DD12EF"/>
    <w:rsid w:val="00DD1C96"/>
    <w:rsid w:val="00DD1F96"/>
    <w:rsid w:val="00DD27F1"/>
    <w:rsid w:val="00DD29E6"/>
    <w:rsid w:val="00DD2FDF"/>
    <w:rsid w:val="00DD3303"/>
    <w:rsid w:val="00DD35BA"/>
    <w:rsid w:val="00DD3BA7"/>
    <w:rsid w:val="00DD40FA"/>
    <w:rsid w:val="00DD4926"/>
    <w:rsid w:val="00DD5549"/>
    <w:rsid w:val="00DD5B6F"/>
    <w:rsid w:val="00DD61D6"/>
    <w:rsid w:val="00DD6201"/>
    <w:rsid w:val="00DD6292"/>
    <w:rsid w:val="00DD63E8"/>
    <w:rsid w:val="00DD68E1"/>
    <w:rsid w:val="00DD71B1"/>
    <w:rsid w:val="00DD7379"/>
    <w:rsid w:val="00DD7629"/>
    <w:rsid w:val="00DD79EC"/>
    <w:rsid w:val="00DD7B1D"/>
    <w:rsid w:val="00DD7E41"/>
    <w:rsid w:val="00DD7EBB"/>
    <w:rsid w:val="00DE001F"/>
    <w:rsid w:val="00DE09B4"/>
    <w:rsid w:val="00DE0CD5"/>
    <w:rsid w:val="00DE0E29"/>
    <w:rsid w:val="00DE192B"/>
    <w:rsid w:val="00DE19A2"/>
    <w:rsid w:val="00DE1DB1"/>
    <w:rsid w:val="00DE213C"/>
    <w:rsid w:val="00DE2462"/>
    <w:rsid w:val="00DE27CD"/>
    <w:rsid w:val="00DE2E2A"/>
    <w:rsid w:val="00DE2F57"/>
    <w:rsid w:val="00DE3974"/>
    <w:rsid w:val="00DE39C2"/>
    <w:rsid w:val="00DE3F00"/>
    <w:rsid w:val="00DE46B4"/>
    <w:rsid w:val="00DE473F"/>
    <w:rsid w:val="00DE4916"/>
    <w:rsid w:val="00DE5697"/>
    <w:rsid w:val="00DE5797"/>
    <w:rsid w:val="00DE5CF8"/>
    <w:rsid w:val="00DE6838"/>
    <w:rsid w:val="00DE6A5F"/>
    <w:rsid w:val="00DE73C8"/>
    <w:rsid w:val="00DE7E5E"/>
    <w:rsid w:val="00DF035E"/>
    <w:rsid w:val="00DF0A04"/>
    <w:rsid w:val="00DF0C6E"/>
    <w:rsid w:val="00DF14AE"/>
    <w:rsid w:val="00DF174A"/>
    <w:rsid w:val="00DF1C3B"/>
    <w:rsid w:val="00DF1DBA"/>
    <w:rsid w:val="00DF3383"/>
    <w:rsid w:val="00DF3539"/>
    <w:rsid w:val="00DF3844"/>
    <w:rsid w:val="00DF38BD"/>
    <w:rsid w:val="00DF3A87"/>
    <w:rsid w:val="00DF3A9C"/>
    <w:rsid w:val="00DF4449"/>
    <w:rsid w:val="00DF4ADC"/>
    <w:rsid w:val="00DF4CB1"/>
    <w:rsid w:val="00DF4DDF"/>
    <w:rsid w:val="00DF4E2E"/>
    <w:rsid w:val="00DF52C0"/>
    <w:rsid w:val="00DF5389"/>
    <w:rsid w:val="00DF570F"/>
    <w:rsid w:val="00DF61F2"/>
    <w:rsid w:val="00DF65CE"/>
    <w:rsid w:val="00DF6716"/>
    <w:rsid w:val="00DF67A1"/>
    <w:rsid w:val="00DF6B40"/>
    <w:rsid w:val="00DF7D74"/>
    <w:rsid w:val="00DF7DE0"/>
    <w:rsid w:val="00E00126"/>
    <w:rsid w:val="00E0018D"/>
    <w:rsid w:val="00E002C5"/>
    <w:rsid w:val="00E0123B"/>
    <w:rsid w:val="00E01B31"/>
    <w:rsid w:val="00E01B65"/>
    <w:rsid w:val="00E02408"/>
    <w:rsid w:val="00E02538"/>
    <w:rsid w:val="00E02586"/>
    <w:rsid w:val="00E033DF"/>
    <w:rsid w:val="00E0349C"/>
    <w:rsid w:val="00E037A4"/>
    <w:rsid w:val="00E03E94"/>
    <w:rsid w:val="00E04189"/>
    <w:rsid w:val="00E048E7"/>
    <w:rsid w:val="00E04A4A"/>
    <w:rsid w:val="00E04F0C"/>
    <w:rsid w:val="00E053D3"/>
    <w:rsid w:val="00E056CB"/>
    <w:rsid w:val="00E058B3"/>
    <w:rsid w:val="00E059AB"/>
    <w:rsid w:val="00E05BF2"/>
    <w:rsid w:val="00E06648"/>
    <w:rsid w:val="00E067AE"/>
    <w:rsid w:val="00E0709D"/>
    <w:rsid w:val="00E070C0"/>
    <w:rsid w:val="00E07A0F"/>
    <w:rsid w:val="00E07A4A"/>
    <w:rsid w:val="00E07F96"/>
    <w:rsid w:val="00E1000B"/>
    <w:rsid w:val="00E102F8"/>
    <w:rsid w:val="00E1052A"/>
    <w:rsid w:val="00E10C42"/>
    <w:rsid w:val="00E10FA1"/>
    <w:rsid w:val="00E11746"/>
    <w:rsid w:val="00E1191C"/>
    <w:rsid w:val="00E119E9"/>
    <w:rsid w:val="00E11AD9"/>
    <w:rsid w:val="00E11D70"/>
    <w:rsid w:val="00E120C9"/>
    <w:rsid w:val="00E123D6"/>
    <w:rsid w:val="00E1249F"/>
    <w:rsid w:val="00E124CE"/>
    <w:rsid w:val="00E125B1"/>
    <w:rsid w:val="00E12CF7"/>
    <w:rsid w:val="00E12F92"/>
    <w:rsid w:val="00E132B3"/>
    <w:rsid w:val="00E13495"/>
    <w:rsid w:val="00E135DA"/>
    <w:rsid w:val="00E138CD"/>
    <w:rsid w:val="00E13A26"/>
    <w:rsid w:val="00E14001"/>
    <w:rsid w:val="00E140B3"/>
    <w:rsid w:val="00E1428C"/>
    <w:rsid w:val="00E14849"/>
    <w:rsid w:val="00E1485E"/>
    <w:rsid w:val="00E14A30"/>
    <w:rsid w:val="00E14D4F"/>
    <w:rsid w:val="00E14DC1"/>
    <w:rsid w:val="00E15552"/>
    <w:rsid w:val="00E15699"/>
    <w:rsid w:val="00E15AD8"/>
    <w:rsid w:val="00E160B5"/>
    <w:rsid w:val="00E163D1"/>
    <w:rsid w:val="00E16D89"/>
    <w:rsid w:val="00E175C1"/>
    <w:rsid w:val="00E178CA"/>
    <w:rsid w:val="00E17DA7"/>
    <w:rsid w:val="00E17F90"/>
    <w:rsid w:val="00E21211"/>
    <w:rsid w:val="00E2172E"/>
    <w:rsid w:val="00E21CBE"/>
    <w:rsid w:val="00E23341"/>
    <w:rsid w:val="00E23615"/>
    <w:rsid w:val="00E23C8C"/>
    <w:rsid w:val="00E23D60"/>
    <w:rsid w:val="00E243B3"/>
    <w:rsid w:val="00E247BC"/>
    <w:rsid w:val="00E24B32"/>
    <w:rsid w:val="00E24CA5"/>
    <w:rsid w:val="00E24EBC"/>
    <w:rsid w:val="00E25574"/>
    <w:rsid w:val="00E259B0"/>
    <w:rsid w:val="00E26103"/>
    <w:rsid w:val="00E2665A"/>
    <w:rsid w:val="00E26DE3"/>
    <w:rsid w:val="00E26EF0"/>
    <w:rsid w:val="00E27275"/>
    <w:rsid w:val="00E30711"/>
    <w:rsid w:val="00E30A9F"/>
    <w:rsid w:val="00E30C3A"/>
    <w:rsid w:val="00E3109A"/>
    <w:rsid w:val="00E31B34"/>
    <w:rsid w:val="00E31EF1"/>
    <w:rsid w:val="00E32062"/>
    <w:rsid w:val="00E320CC"/>
    <w:rsid w:val="00E322A6"/>
    <w:rsid w:val="00E32A8C"/>
    <w:rsid w:val="00E3310D"/>
    <w:rsid w:val="00E337F0"/>
    <w:rsid w:val="00E33996"/>
    <w:rsid w:val="00E339C4"/>
    <w:rsid w:val="00E33CAD"/>
    <w:rsid w:val="00E3486E"/>
    <w:rsid w:val="00E34A4C"/>
    <w:rsid w:val="00E34E68"/>
    <w:rsid w:val="00E350E5"/>
    <w:rsid w:val="00E353FB"/>
    <w:rsid w:val="00E35A08"/>
    <w:rsid w:val="00E35ACF"/>
    <w:rsid w:val="00E35B5A"/>
    <w:rsid w:val="00E35C12"/>
    <w:rsid w:val="00E3748D"/>
    <w:rsid w:val="00E37B05"/>
    <w:rsid w:val="00E37B10"/>
    <w:rsid w:val="00E37BB8"/>
    <w:rsid w:val="00E407F5"/>
    <w:rsid w:val="00E40994"/>
    <w:rsid w:val="00E413A1"/>
    <w:rsid w:val="00E414F9"/>
    <w:rsid w:val="00E41D55"/>
    <w:rsid w:val="00E423B1"/>
    <w:rsid w:val="00E425E8"/>
    <w:rsid w:val="00E4341C"/>
    <w:rsid w:val="00E43745"/>
    <w:rsid w:val="00E4383F"/>
    <w:rsid w:val="00E43A20"/>
    <w:rsid w:val="00E43CE1"/>
    <w:rsid w:val="00E44B88"/>
    <w:rsid w:val="00E44CA1"/>
    <w:rsid w:val="00E4572F"/>
    <w:rsid w:val="00E457BD"/>
    <w:rsid w:val="00E45C09"/>
    <w:rsid w:val="00E4660E"/>
    <w:rsid w:val="00E46A82"/>
    <w:rsid w:val="00E47222"/>
    <w:rsid w:val="00E47297"/>
    <w:rsid w:val="00E476AF"/>
    <w:rsid w:val="00E476B5"/>
    <w:rsid w:val="00E50DF2"/>
    <w:rsid w:val="00E51632"/>
    <w:rsid w:val="00E51A2F"/>
    <w:rsid w:val="00E52151"/>
    <w:rsid w:val="00E522FC"/>
    <w:rsid w:val="00E52432"/>
    <w:rsid w:val="00E53739"/>
    <w:rsid w:val="00E5412C"/>
    <w:rsid w:val="00E5452A"/>
    <w:rsid w:val="00E5493A"/>
    <w:rsid w:val="00E54F3F"/>
    <w:rsid w:val="00E55230"/>
    <w:rsid w:val="00E55688"/>
    <w:rsid w:val="00E55803"/>
    <w:rsid w:val="00E55954"/>
    <w:rsid w:val="00E55E75"/>
    <w:rsid w:val="00E565DA"/>
    <w:rsid w:val="00E56F55"/>
    <w:rsid w:val="00E571B2"/>
    <w:rsid w:val="00E57258"/>
    <w:rsid w:val="00E573D9"/>
    <w:rsid w:val="00E575F6"/>
    <w:rsid w:val="00E5775D"/>
    <w:rsid w:val="00E57B29"/>
    <w:rsid w:val="00E60000"/>
    <w:rsid w:val="00E60199"/>
    <w:rsid w:val="00E6062B"/>
    <w:rsid w:val="00E6073B"/>
    <w:rsid w:val="00E60D07"/>
    <w:rsid w:val="00E60DD0"/>
    <w:rsid w:val="00E60FCC"/>
    <w:rsid w:val="00E6100E"/>
    <w:rsid w:val="00E6143E"/>
    <w:rsid w:val="00E61730"/>
    <w:rsid w:val="00E61950"/>
    <w:rsid w:val="00E619DC"/>
    <w:rsid w:val="00E61FF1"/>
    <w:rsid w:val="00E62095"/>
    <w:rsid w:val="00E620BA"/>
    <w:rsid w:val="00E62C8C"/>
    <w:rsid w:val="00E6342C"/>
    <w:rsid w:val="00E63667"/>
    <w:rsid w:val="00E648C7"/>
    <w:rsid w:val="00E65734"/>
    <w:rsid w:val="00E65A98"/>
    <w:rsid w:val="00E65ACE"/>
    <w:rsid w:val="00E66129"/>
    <w:rsid w:val="00E6613D"/>
    <w:rsid w:val="00E66856"/>
    <w:rsid w:val="00E66ACF"/>
    <w:rsid w:val="00E671A6"/>
    <w:rsid w:val="00E67271"/>
    <w:rsid w:val="00E679C3"/>
    <w:rsid w:val="00E67B66"/>
    <w:rsid w:val="00E67D81"/>
    <w:rsid w:val="00E67F42"/>
    <w:rsid w:val="00E67FA2"/>
    <w:rsid w:val="00E70135"/>
    <w:rsid w:val="00E706D2"/>
    <w:rsid w:val="00E70C5B"/>
    <w:rsid w:val="00E70DC6"/>
    <w:rsid w:val="00E713DE"/>
    <w:rsid w:val="00E714ED"/>
    <w:rsid w:val="00E7163D"/>
    <w:rsid w:val="00E72254"/>
    <w:rsid w:val="00E723C5"/>
    <w:rsid w:val="00E7277A"/>
    <w:rsid w:val="00E72DB5"/>
    <w:rsid w:val="00E72E5F"/>
    <w:rsid w:val="00E73221"/>
    <w:rsid w:val="00E73A0D"/>
    <w:rsid w:val="00E73B14"/>
    <w:rsid w:val="00E73C25"/>
    <w:rsid w:val="00E740F9"/>
    <w:rsid w:val="00E74408"/>
    <w:rsid w:val="00E74E90"/>
    <w:rsid w:val="00E7549B"/>
    <w:rsid w:val="00E75A1D"/>
    <w:rsid w:val="00E75BEE"/>
    <w:rsid w:val="00E75E34"/>
    <w:rsid w:val="00E762BC"/>
    <w:rsid w:val="00E76857"/>
    <w:rsid w:val="00E76B42"/>
    <w:rsid w:val="00E76BE0"/>
    <w:rsid w:val="00E77967"/>
    <w:rsid w:val="00E80315"/>
    <w:rsid w:val="00E80418"/>
    <w:rsid w:val="00E808B8"/>
    <w:rsid w:val="00E80F63"/>
    <w:rsid w:val="00E8101F"/>
    <w:rsid w:val="00E8133B"/>
    <w:rsid w:val="00E81DAD"/>
    <w:rsid w:val="00E81E01"/>
    <w:rsid w:val="00E8260F"/>
    <w:rsid w:val="00E828F8"/>
    <w:rsid w:val="00E82963"/>
    <w:rsid w:val="00E82E1B"/>
    <w:rsid w:val="00E83E0C"/>
    <w:rsid w:val="00E83F39"/>
    <w:rsid w:val="00E84011"/>
    <w:rsid w:val="00E8432D"/>
    <w:rsid w:val="00E844A8"/>
    <w:rsid w:val="00E845C0"/>
    <w:rsid w:val="00E845EC"/>
    <w:rsid w:val="00E84B30"/>
    <w:rsid w:val="00E84E3E"/>
    <w:rsid w:val="00E84FBC"/>
    <w:rsid w:val="00E853A3"/>
    <w:rsid w:val="00E85705"/>
    <w:rsid w:val="00E859BD"/>
    <w:rsid w:val="00E85B15"/>
    <w:rsid w:val="00E85C07"/>
    <w:rsid w:val="00E85C4A"/>
    <w:rsid w:val="00E85C5D"/>
    <w:rsid w:val="00E85FB3"/>
    <w:rsid w:val="00E86B0D"/>
    <w:rsid w:val="00E87080"/>
    <w:rsid w:val="00E8715A"/>
    <w:rsid w:val="00E871AC"/>
    <w:rsid w:val="00E873B8"/>
    <w:rsid w:val="00E87574"/>
    <w:rsid w:val="00E87AC5"/>
    <w:rsid w:val="00E9016F"/>
    <w:rsid w:val="00E902BF"/>
    <w:rsid w:val="00E9056C"/>
    <w:rsid w:val="00E90634"/>
    <w:rsid w:val="00E90E27"/>
    <w:rsid w:val="00E91600"/>
    <w:rsid w:val="00E917BA"/>
    <w:rsid w:val="00E917F4"/>
    <w:rsid w:val="00E9207B"/>
    <w:rsid w:val="00E92751"/>
    <w:rsid w:val="00E92848"/>
    <w:rsid w:val="00E92959"/>
    <w:rsid w:val="00E935EB"/>
    <w:rsid w:val="00E93930"/>
    <w:rsid w:val="00E9464D"/>
    <w:rsid w:val="00E94EBF"/>
    <w:rsid w:val="00E951C3"/>
    <w:rsid w:val="00E9521B"/>
    <w:rsid w:val="00E954A1"/>
    <w:rsid w:val="00E95900"/>
    <w:rsid w:val="00E95998"/>
    <w:rsid w:val="00E96224"/>
    <w:rsid w:val="00E965B7"/>
    <w:rsid w:val="00E967E1"/>
    <w:rsid w:val="00E96AEE"/>
    <w:rsid w:val="00E96B27"/>
    <w:rsid w:val="00E97764"/>
    <w:rsid w:val="00E97B50"/>
    <w:rsid w:val="00E97DC6"/>
    <w:rsid w:val="00E97E0C"/>
    <w:rsid w:val="00E97F6E"/>
    <w:rsid w:val="00EA0583"/>
    <w:rsid w:val="00EA0ABC"/>
    <w:rsid w:val="00EA126D"/>
    <w:rsid w:val="00EA14B8"/>
    <w:rsid w:val="00EA16A4"/>
    <w:rsid w:val="00EA1BE6"/>
    <w:rsid w:val="00EA1D2C"/>
    <w:rsid w:val="00EA1FE3"/>
    <w:rsid w:val="00EA24D4"/>
    <w:rsid w:val="00EA2596"/>
    <w:rsid w:val="00EA2836"/>
    <w:rsid w:val="00EA2B2D"/>
    <w:rsid w:val="00EA2BF4"/>
    <w:rsid w:val="00EA2E20"/>
    <w:rsid w:val="00EA2E57"/>
    <w:rsid w:val="00EA2F9E"/>
    <w:rsid w:val="00EA38EA"/>
    <w:rsid w:val="00EA3ACF"/>
    <w:rsid w:val="00EA428D"/>
    <w:rsid w:val="00EA481D"/>
    <w:rsid w:val="00EA52B4"/>
    <w:rsid w:val="00EA59D7"/>
    <w:rsid w:val="00EA5ACD"/>
    <w:rsid w:val="00EA5E33"/>
    <w:rsid w:val="00EA5E5A"/>
    <w:rsid w:val="00EA6305"/>
    <w:rsid w:val="00EA679E"/>
    <w:rsid w:val="00EA700C"/>
    <w:rsid w:val="00EA70BD"/>
    <w:rsid w:val="00EA7408"/>
    <w:rsid w:val="00EA74F1"/>
    <w:rsid w:val="00EA7AA0"/>
    <w:rsid w:val="00EA7F50"/>
    <w:rsid w:val="00EB013F"/>
    <w:rsid w:val="00EB0A7F"/>
    <w:rsid w:val="00EB0C4D"/>
    <w:rsid w:val="00EB0F75"/>
    <w:rsid w:val="00EB1743"/>
    <w:rsid w:val="00EB1BAA"/>
    <w:rsid w:val="00EB1D43"/>
    <w:rsid w:val="00EB1E45"/>
    <w:rsid w:val="00EB1E67"/>
    <w:rsid w:val="00EB1F68"/>
    <w:rsid w:val="00EB20F6"/>
    <w:rsid w:val="00EB246D"/>
    <w:rsid w:val="00EB24A2"/>
    <w:rsid w:val="00EB29C1"/>
    <w:rsid w:val="00EB2B92"/>
    <w:rsid w:val="00EB2CA8"/>
    <w:rsid w:val="00EB2CB4"/>
    <w:rsid w:val="00EB2F11"/>
    <w:rsid w:val="00EB3147"/>
    <w:rsid w:val="00EB32E6"/>
    <w:rsid w:val="00EB3436"/>
    <w:rsid w:val="00EB3815"/>
    <w:rsid w:val="00EB3A0C"/>
    <w:rsid w:val="00EB4238"/>
    <w:rsid w:val="00EB4242"/>
    <w:rsid w:val="00EB4C6B"/>
    <w:rsid w:val="00EB4FFE"/>
    <w:rsid w:val="00EB5943"/>
    <w:rsid w:val="00EB5B3F"/>
    <w:rsid w:val="00EB5BA4"/>
    <w:rsid w:val="00EB6345"/>
    <w:rsid w:val="00EB694B"/>
    <w:rsid w:val="00EB70A7"/>
    <w:rsid w:val="00EB77A2"/>
    <w:rsid w:val="00EB7A8B"/>
    <w:rsid w:val="00EB7CEF"/>
    <w:rsid w:val="00EC01BD"/>
    <w:rsid w:val="00EC04FD"/>
    <w:rsid w:val="00EC09F3"/>
    <w:rsid w:val="00EC0D67"/>
    <w:rsid w:val="00EC0F77"/>
    <w:rsid w:val="00EC1732"/>
    <w:rsid w:val="00EC2258"/>
    <w:rsid w:val="00EC248A"/>
    <w:rsid w:val="00EC295D"/>
    <w:rsid w:val="00EC29FA"/>
    <w:rsid w:val="00EC2D53"/>
    <w:rsid w:val="00EC3411"/>
    <w:rsid w:val="00EC38C5"/>
    <w:rsid w:val="00EC3B4A"/>
    <w:rsid w:val="00EC3CCD"/>
    <w:rsid w:val="00EC3EFC"/>
    <w:rsid w:val="00EC3F02"/>
    <w:rsid w:val="00EC42F0"/>
    <w:rsid w:val="00EC44D9"/>
    <w:rsid w:val="00EC486D"/>
    <w:rsid w:val="00EC49E4"/>
    <w:rsid w:val="00EC50B1"/>
    <w:rsid w:val="00EC514D"/>
    <w:rsid w:val="00EC5555"/>
    <w:rsid w:val="00EC5B22"/>
    <w:rsid w:val="00EC5F44"/>
    <w:rsid w:val="00EC60EB"/>
    <w:rsid w:val="00EC6193"/>
    <w:rsid w:val="00EC6569"/>
    <w:rsid w:val="00EC65C7"/>
    <w:rsid w:val="00EC65CA"/>
    <w:rsid w:val="00EC679C"/>
    <w:rsid w:val="00EC6806"/>
    <w:rsid w:val="00EC76C4"/>
    <w:rsid w:val="00EC7CB6"/>
    <w:rsid w:val="00EC7E0F"/>
    <w:rsid w:val="00ED07EC"/>
    <w:rsid w:val="00ED1EBA"/>
    <w:rsid w:val="00ED1ED8"/>
    <w:rsid w:val="00ED1F0E"/>
    <w:rsid w:val="00ED2C2D"/>
    <w:rsid w:val="00ED2D4B"/>
    <w:rsid w:val="00ED2D7D"/>
    <w:rsid w:val="00ED2FAD"/>
    <w:rsid w:val="00ED364B"/>
    <w:rsid w:val="00ED3B3D"/>
    <w:rsid w:val="00ED3D34"/>
    <w:rsid w:val="00ED3FFF"/>
    <w:rsid w:val="00ED405E"/>
    <w:rsid w:val="00ED4080"/>
    <w:rsid w:val="00ED4234"/>
    <w:rsid w:val="00ED49DF"/>
    <w:rsid w:val="00ED4CCA"/>
    <w:rsid w:val="00ED5018"/>
    <w:rsid w:val="00ED533D"/>
    <w:rsid w:val="00ED58A6"/>
    <w:rsid w:val="00ED5BBC"/>
    <w:rsid w:val="00ED5BE2"/>
    <w:rsid w:val="00ED6729"/>
    <w:rsid w:val="00ED6C31"/>
    <w:rsid w:val="00ED7EF4"/>
    <w:rsid w:val="00EE058F"/>
    <w:rsid w:val="00EE06E3"/>
    <w:rsid w:val="00EE094F"/>
    <w:rsid w:val="00EE0ABC"/>
    <w:rsid w:val="00EE0B43"/>
    <w:rsid w:val="00EE0D03"/>
    <w:rsid w:val="00EE10D2"/>
    <w:rsid w:val="00EE11D2"/>
    <w:rsid w:val="00EE1461"/>
    <w:rsid w:val="00EE16B5"/>
    <w:rsid w:val="00EE1BAE"/>
    <w:rsid w:val="00EE2729"/>
    <w:rsid w:val="00EE2D06"/>
    <w:rsid w:val="00EE36F5"/>
    <w:rsid w:val="00EE412B"/>
    <w:rsid w:val="00EE41F3"/>
    <w:rsid w:val="00EE4FA2"/>
    <w:rsid w:val="00EE5330"/>
    <w:rsid w:val="00EE54BC"/>
    <w:rsid w:val="00EE565A"/>
    <w:rsid w:val="00EE5B02"/>
    <w:rsid w:val="00EE5C43"/>
    <w:rsid w:val="00EE6AA2"/>
    <w:rsid w:val="00EE7263"/>
    <w:rsid w:val="00EE7280"/>
    <w:rsid w:val="00EE7F44"/>
    <w:rsid w:val="00EF09BE"/>
    <w:rsid w:val="00EF0EE7"/>
    <w:rsid w:val="00EF1407"/>
    <w:rsid w:val="00EF14C1"/>
    <w:rsid w:val="00EF1627"/>
    <w:rsid w:val="00EF184B"/>
    <w:rsid w:val="00EF195B"/>
    <w:rsid w:val="00EF1AD7"/>
    <w:rsid w:val="00EF219B"/>
    <w:rsid w:val="00EF22D2"/>
    <w:rsid w:val="00EF254C"/>
    <w:rsid w:val="00EF2700"/>
    <w:rsid w:val="00EF2A9E"/>
    <w:rsid w:val="00EF2F9F"/>
    <w:rsid w:val="00EF334E"/>
    <w:rsid w:val="00EF3369"/>
    <w:rsid w:val="00EF34EF"/>
    <w:rsid w:val="00EF3604"/>
    <w:rsid w:val="00EF3D60"/>
    <w:rsid w:val="00EF3E6D"/>
    <w:rsid w:val="00EF5BFE"/>
    <w:rsid w:val="00EF61CE"/>
    <w:rsid w:val="00EF66D6"/>
    <w:rsid w:val="00EF68A4"/>
    <w:rsid w:val="00EF68CD"/>
    <w:rsid w:val="00EF6D1D"/>
    <w:rsid w:val="00EF6D49"/>
    <w:rsid w:val="00EF7755"/>
    <w:rsid w:val="00EF7C5B"/>
    <w:rsid w:val="00F003EE"/>
    <w:rsid w:val="00F0047D"/>
    <w:rsid w:val="00F00A56"/>
    <w:rsid w:val="00F00E81"/>
    <w:rsid w:val="00F010C0"/>
    <w:rsid w:val="00F026B7"/>
    <w:rsid w:val="00F03117"/>
    <w:rsid w:val="00F03C42"/>
    <w:rsid w:val="00F0486C"/>
    <w:rsid w:val="00F04B54"/>
    <w:rsid w:val="00F04EB4"/>
    <w:rsid w:val="00F05204"/>
    <w:rsid w:val="00F056E5"/>
    <w:rsid w:val="00F05E1A"/>
    <w:rsid w:val="00F061EB"/>
    <w:rsid w:val="00F061ED"/>
    <w:rsid w:val="00F062C8"/>
    <w:rsid w:val="00F064C3"/>
    <w:rsid w:val="00F06584"/>
    <w:rsid w:val="00F06E3D"/>
    <w:rsid w:val="00F07AF7"/>
    <w:rsid w:val="00F101DF"/>
    <w:rsid w:val="00F104EB"/>
    <w:rsid w:val="00F10888"/>
    <w:rsid w:val="00F1106C"/>
    <w:rsid w:val="00F111EA"/>
    <w:rsid w:val="00F112DF"/>
    <w:rsid w:val="00F1139C"/>
    <w:rsid w:val="00F11F35"/>
    <w:rsid w:val="00F125C7"/>
    <w:rsid w:val="00F12BF4"/>
    <w:rsid w:val="00F12C14"/>
    <w:rsid w:val="00F12C31"/>
    <w:rsid w:val="00F12ECA"/>
    <w:rsid w:val="00F1337E"/>
    <w:rsid w:val="00F13423"/>
    <w:rsid w:val="00F13560"/>
    <w:rsid w:val="00F13F85"/>
    <w:rsid w:val="00F14049"/>
    <w:rsid w:val="00F14142"/>
    <w:rsid w:val="00F14B53"/>
    <w:rsid w:val="00F14BB5"/>
    <w:rsid w:val="00F14C48"/>
    <w:rsid w:val="00F14D63"/>
    <w:rsid w:val="00F15190"/>
    <w:rsid w:val="00F151E3"/>
    <w:rsid w:val="00F151FD"/>
    <w:rsid w:val="00F15B48"/>
    <w:rsid w:val="00F164D9"/>
    <w:rsid w:val="00F16538"/>
    <w:rsid w:val="00F16A85"/>
    <w:rsid w:val="00F17111"/>
    <w:rsid w:val="00F1755C"/>
    <w:rsid w:val="00F175FD"/>
    <w:rsid w:val="00F179B8"/>
    <w:rsid w:val="00F17B68"/>
    <w:rsid w:val="00F20018"/>
    <w:rsid w:val="00F20139"/>
    <w:rsid w:val="00F208F2"/>
    <w:rsid w:val="00F2139C"/>
    <w:rsid w:val="00F21584"/>
    <w:rsid w:val="00F21BA8"/>
    <w:rsid w:val="00F220BF"/>
    <w:rsid w:val="00F221E6"/>
    <w:rsid w:val="00F225B9"/>
    <w:rsid w:val="00F22C0D"/>
    <w:rsid w:val="00F22CD0"/>
    <w:rsid w:val="00F22EB4"/>
    <w:rsid w:val="00F237EE"/>
    <w:rsid w:val="00F2396D"/>
    <w:rsid w:val="00F23A57"/>
    <w:rsid w:val="00F24453"/>
    <w:rsid w:val="00F2479F"/>
    <w:rsid w:val="00F24DBF"/>
    <w:rsid w:val="00F251FF"/>
    <w:rsid w:val="00F2542E"/>
    <w:rsid w:val="00F255C0"/>
    <w:rsid w:val="00F255CA"/>
    <w:rsid w:val="00F25EC2"/>
    <w:rsid w:val="00F260D8"/>
    <w:rsid w:val="00F263D5"/>
    <w:rsid w:val="00F26F46"/>
    <w:rsid w:val="00F2711D"/>
    <w:rsid w:val="00F272A1"/>
    <w:rsid w:val="00F273E2"/>
    <w:rsid w:val="00F27692"/>
    <w:rsid w:val="00F27707"/>
    <w:rsid w:val="00F27A20"/>
    <w:rsid w:val="00F27BBF"/>
    <w:rsid w:val="00F27F8D"/>
    <w:rsid w:val="00F30154"/>
    <w:rsid w:val="00F3016B"/>
    <w:rsid w:val="00F30BE1"/>
    <w:rsid w:val="00F30F23"/>
    <w:rsid w:val="00F3140C"/>
    <w:rsid w:val="00F3153C"/>
    <w:rsid w:val="00F315CF"/>
    <w:rsid w:val="00F317B9"/>
    <w:rsid w:val="00F31D4B"/>
    <w:rsid w:val="00F31FBC"/>
    <w:rsid w:val="00F3215D"/>
    <w:rsid w:val="00F32706"/>
    <w:rsid w:val="00F327BA"/>
    <w:rsid w:val="00F32850"/>
    <w:rsid w:val="00F3336C"/>
    <w:rsid w:val="00F3351C"/>
    <w:rsid w:val="00F33F01"/>
    <w:rsid w:val="00F343B7"/>
    <w:rsid w:val="00F34BE3"/>
    <w:rsid w:val="00F3505B"/>
    <w:rsid w:val="00F35068"/>
    <w:rsid w:val="00F3514F"/>
    <w:rsid w:val="00F3587E"/>
    <w:rsid w:val="00F36885"/>
    <w:rsid w:val="00F36F4F"/>
    <w:rsid w:val="00F37A9B"/>
    <w:rsid w:val="00F37B99"/>
    <w:rsid w:val="00F37BDD"/>
    <w:rsid w:val="00F37CB0"/>
    <w:rsid w:val="00F4091F"/>
    <w:rsid w:val="00F41225"/>
    <w:rsid w:val="00F41B49"/>
    <w:rsid w:val="00F41D7A"/>
    <w:rsid w:val="00F42E93"/>
    <w:rsid w:val="00F43873"/>
    <w:rsid w:val="00F43BC1"/>
    <w:rsid w:val="00F443E9"/>
    <w:rsid w:val="00F4458C"/>
    <w:rsid w:val="00F44AA4"/>
    <w:rsid w:val="00F44D4A"/>
    <w:rsid w:val="00F46FEA"/>
    <w:rsid w:val="00F4737C"/>
    <w:rsid w:val="00F47460"/>
    <w:rsid w:val="00F47718"/>
    <w:rsid w:val="00F50170"/>
    <w:rsid w:val="00F501E7"/>
    <w:rsid w:val="00F5042B"/>
    <w:rsid w:val="00F50E33"/>
    <w:rsid w:val="00F51110"/>
    <w:rsid w:val="00F5117C"/>
    <w:rsid w:val="00F51185"/>
    <w:rsid w:val="00F522E1"/>
    <w:rsid w:val="00F524B7"/>
    <w:rsid w:val="00F529A7"/>
    <w:rsid w:val="00F53606"/>
    <w:rsid w:val="00F53664"/>
    <w:rsid w:val="00F53682"/>
    <w:rsid w:val="00F53A73"/>
    <w:rsid w:val="00F54142"/>
    <w:rsid w:val="00F54843"/>
    <w:rsid w:val="00F55A35"/>
    <w:rsid w:val="00F568FD"/>
    <w:rsid w:val="00F56D80"/>
    <w:rsid w:val="00F573FC"/>
    <w:rsid w:val="00F5762E"/>
    <w:rsid w:val="00F57B7B"/>
    <w:rsid w:val="00F57CFC"/>
    <w:rsid w:val="00F603DC"/>
    <w:rsid w:val="00F605DF"/>
    <w:rsid w:val="00F60827"/>
    <w:rsid w:val="00F60AFE"/>
    <w:rsid w:val="00F61375"/>
    <w:rsid w:val="00F6150F"/>
    <w:rsid w:val="00F619E8"/>
    <w:rsid w:val="00F634C4"/>
    <w:rsid w:val="00F63C8E"/>
    <w:rsid w:val="00F63F52"/>
    <w:rsid w:val="00F64AFB"/>
    <w:rsid w:val="00F64DBA"/>
    <w:rsid w:val="00F64DC3"/>
    <w:rsid w:val="00F64DDC"/>
    <w:rsid w:val="00F65068"/>
    <w:rsid w:val="00F652C0"/>
    <w:rsid w:val="00F652DA"/>
    <w:rsid w:val="00F65AFA"/>
    <w:rsid w:val="00F66024"/>
    <w:rsid w:val="00F66842"/>
    <w:rsid w:val="00F6699D"/>
    <w:rsid w:val="00F66CE5"/>
    <w:rsid w:val="00F66D5E"/>
    <w:rsid w:val="00F678EB"/>
    <w:rsid w:val="00F67FEB"/>
    <w:rsid w:val="00F70EAA"/>
    <w:rsid w:val="00F710CA"/>
    <w:rsid w:val="00F71918"/>
    <w:rsid w:val="00F71A6C"/>
    <w:rsid w:val="00F71BDC"/>
    <w:rsid w:val="00F71C9E"/>
    <w:rsid w:val="00F71D2A"/>
    <w:rsid w:val="00F72D5B"/>
    <w:rsid w:val="00F72DF5"/>
    <w:rsid w:val="00F7326E"/>
    <w:rsid w:val="00F736EC"/>
    <w:rsid w:val="00F73E7D"/>
    <w:rsid w:val="00F74714"/>
    <w:rsid w:val="00F7553B"/>
    <w:rsid w:val="00F7580B"/>
    <w:rsid w:val="00F75A84"/>
    <w:rsid w:val="00F75EC3"/>
    <w:rsid w:val="00F75F20"/>
    <w:rsid w:val="00F76324"/>
    <w:rsid w:val="00F76402"/>
    <w:rsid w:val="00F7666A"/>
    <w:rsid w:val="00F7686E"/>
    <w:rsid w:val="00F76896"/>
    <w:rsid w:val="00F76BC6"/>
    <w:rsid w:val="00F76ED3"/>
    <w:rsid w:val="00F77132"/>
    <w:rsid w:val="00F77453"/>
    <w:rsid w:val="00F77544"/>
    <w:rsid w:val="00F77A7C"/>
    <w:rsid w:val="00F77BFC"/>
    <w:rsid w:val="00F804A2"/>
    <w:rsid w:val="00F80DB0"/>
    <w:rsid w:val="00F80F25"/>
    <w:rsid w:val="00F8145E"/>
    <w:rsid w:val="00F8156D"/>
    <w:rsid w:val="00F81855"/>
    <w:rsid w:val="00F826AD"/>
    <w:rsid w:val="00F82B91"/>
    <w:rsid w:val="00F82E06"/>
    <w:rsid w:val="00F8307B"/>
    <w:rsid w:val="00F83BA6"/>
    <w:rsid w:val="00F84385"/>
    <w:rsid w:val="00F84755"/>
    <w:rsid w:val="00F84A07"/>
    <w:rsid w:val="00F84BA0"/>
    <w:rsid w:val="00F85101"/>
    <w:rsid w:val="00F8602E"/>
    <w:rsid w:val="00F86048"/>
    <w:rsid w:val="00F86A3E"/>
    <w:rsid w:val="00F86C83"/>
    <w:rsid w:val="00F86CE1"/>
    <w:rsid w:val="00F8751B"/>
    <w:rsid w:val="00F875C7"/>
    <w:rsid w:val="00F8762C"/>
    <w:rsid w:val="00F87B67"/>
    <w:rsid w:val="00F90011"/>
    <w:rsid w:val="00F90E81"/>
    <w:rsid w:val="00F9145D"/>
    <w:rsid w:val="00F91719"/>
    <w:rsid w:val="00F91D53"/>
    <w:rsid w:val="00F91F8D"/>
    <w:rsid w:val="00F924CA"/>
    <w:rsid w:val="00F924DE"/>
    <w:rsid w:val="00F92709"/>
    <w:rsid w:val="00F927C3"/>
    <w:rsid w:val="00F92B7F"/>
    <w:rsid w:val="00F92F51"/>
    <w:rsid w:val="00F93A40"/>
    <w:rsid w:val="00F93D36"/>
    <w:rsid w:val="00F94464"/>
    <w:rsid w:val="00F9469E"/>
    <w:rsid w:val="00F94C51"/>
    <w:rsid w:val="00F94FFA"/>
    <w:rsid w:val="00F9522D"/>
    <w:rsid w:val="00F95471"/>
    <w:rsid w:val="00F95592"/>
    <w:rsid w:val="00F95D04"/>
    <w:rsid w:val="00F963D0"/>
    <w:rsid w:val="00F965B2"/>
    <w:rsid w:val="00F96754"/>
    <w:rsid w:val="00F9690E"/>
    <w:rsid w:val="00F96B22"/>
    <w:rsid w:val="00F96E05"/>
    <w:rsid w:val="00F9714A"/>
    <w:rsid w:val="00F97255"/>
    <w:rsid w:val="00F9737D"/>
    <w:rsid w:val="00F97D29"/>
    <w:rsid w:val="00FA0F57"/>
    <w:rsid w:val="00FA1D8A"/>
    <w:rsid w:val="00FA1EBF"/>
    <w:rsid w:val="00FA2396"/>
    <w:rsid w:val="00FA246B"/>
    <w:rsid w:val="00FA2FE4"/>
    <w:rsid w:val="00FA389A"/>
    <w:rsid w:val="00FA43EA"/>
    <w:rsid w:val="00FA4402"/>
    <w:rsid w:val="00FA45FA"/>
    <w:rsid w:val="00FA4A3B"/>
    <w:rsid w:val="00FA4FF9"/>
    <w:rsid w:val="00FA520C"/>
    <w:rsid w:val="00FA52B6"/>
    <w:rsid w:val="00FA5760"/>
    <w:rsid w:val="00FA57C2"/>
    <w:rsid w:val="00FA5BA1"/>
    <w:rsid w:val="00FA5C35"/>
    <w:rsid w:val="00FA6AC0"/>
    <w:rsid w:val="00FA6F05"/>
    <w:rsid w:val="00FA759E"/>
    <w:rsid w:val="00FA798E"/>
    <w:rsid w:val="00FA7CEF"/>
    <w:rsid w:val="00FA7EBD"/>
    <w:rsid w:val="00FB00F6"/>
    <w:rsid w:val="00FB0513"/>
    <w:rsid w:val="00FB0D38"/>
    <w:rsid w:val="00FB1529"/>
    <w:rsid w:val="00FB1622"/>
    <w:rsid w:val="00FB1A5E"/>
    <w:rsid w:val="00FB1F49"/>
    <w:rsid w:val="00FB266E"/>
    <w:rsid w:val="00FB28A7"/>
    <w:rsid w:val="00FB299C"/>
    <w:rsid w:val="00FB2A8F"/>
    <w:rsid w:val="00FB2B50"/>
    <w:rsid w:val="00FB2F2A"/>
    <w:rsid w:val="00FB3614"/>
    <w:rsid w:val="00FB3742"/>
    <w:rsid w:val="00FB3E5B"/>
    <w:rsid w:val="00FB407C"/>
    <w:rsid w:val="00FB5106"/>
    <w:rsid w:val="00FB530F"/>
    <w:rsid w:val="00FB5741"/>
    <w:rsid w:val="00FB5C46"/>
    <w:rsid w:val="00FB6264"/>
    <w:rsid w:val="00FB66B1"/>
    <w:rsid w:val="00FB66C7"/>
    <w:rsid w:val="00FB6977"/>
    <w:rsid w:val="00FB69E8"/>
    <w:rsid w:val="00FB6C58"/>
    <w:rsid w:val="00FB7606"/>
    <w:rsid w:val="00FC00C7"/>
    <w:rsid w:val="00FC0150"/>
    <w:rsid w:val="00FC0AC6"/>
    <w:rsid w:val="00FC0BA7"/>
    <w:rsid w:val="00FC0EA5"/>
    <w:rsid w:val="00FC1190"/>
    <w:rsid w:val="00FC12D9"/>
    <w:rsid w:val="00FC16A1"/>
    <w:rsid w:val="00FC32E2"/>
    <w:rsid w:val="00FC3332"/>
    <w:rsid w:val="00FC3452"/>
    <w:rsid w:val="00FC35D4"/>
    <w:rsid w:val="00FC38AB"/>
    <w:rsid w:val="00FC3A5A"/>
    <w:rsid w:val="00FC3D0F"/>
    <w:rsid w:val="00FC3D9A"/>
    <w:rsid w:val="00FC4D08"/>
    <w:rsid w:val="00FC5C3F"/>
    <w:rsid w:val="00FC6631"/>
    <w:rsid w:val="00FC6A75"/>
    <w:rsid w:val="00FC70EC"/>
    <w:rsid w:val="00FC72EF"/>
    <w:rsid w:val="00FC7661"/>
    <w:rsid w:val="00FC799D"/>
    <w:rsid w:val="00FC7E46"/>
    <w:rsid w:val="00FD03DF"/>
    <w:rsid w:val="00FD11A4"/>
    <w:rsid w:val="00FD178F"/>
    <w:rsid w:val="00FD1862"/>
    <w:rsid w:val="00FD2002"/>
    <w:rsid w:val="00FD2351"/>
    <w:rsid w:val="00FD266F"/>
    <w:rsid w:val="00FD34C5"/>
    <w:rsid w:val="00FD3A95"/>
    <w:rsid w:val="00FD3F25"/>
    <w:rsid w:val="00FD3FDD"/>
    <w:rsid w:val="00FD4514"/>
    <w:rsid w:val="00FD5356"/>
    <w:rsid w:val="00FD54D4"/>
    <w:rsid w:val="00FD56DE"/>
    <w:rsid w:val="00FD614D"/>
    <w:rsid w:val="00FD64AB"/>
    <w:rsid w:val="00FD64AD"/>
    <w:rsid w:val="00FD6695"/>
    <w:rsid w:val="00FD6A42"/>
    <w:rsid w:val="00FD71C0"/>
    <w:rsid w:val="00FD727C"/>
    <w:rsid w:val="00FD774A"/>
    <w:rsid w:val="00FD78D7"/>
    <w:rsid w:val="00FD7AEB"/>
    <w:rsid w:val="00FE0458"/>
    <w:rsid w:val="00FE08BD"/>
    <w:rsid w:val="00FE0A27"/>
    <w:rsid w:val="00FE1341"/>
    <w:rsid w:val="00FE162B"/>
    <w:rsid w:val="00FE17E1"/>
    <w:rsid w:val="00FE1B31"/>
    <w:rsid w:val="00FE2047"/>
    <w:rsid w:val="00FE207D"/>
    <w:rsid w:val="00FE20B0"/>
    <w:rsid w:val="00FE22E0"/>
    <w:rsid w:val="00FE22F1"/>
    <w:rsid w:val="00FE325C"/>
    <w:rsid w:val="00FE36E4"/>
    <w:rsid w:val="00FE3886"/>
    <w:rsid w:val="00FE3890"/>
    <w:rsid w:val="00FE396D"/>
    <w:rsid w:val="00FE407F"/>
    <w:rsid w:val="00FE4272"/>
    <w:rsid w:val="00FE4629"/>
    <w:rsid w:val="00FE4F08"/>
    <w:rsid w:val="00FE5227"/>
    <w:rsid w:val="00FE549A"/>
    <w:rsid w:val="00FE56CB"/>
    <w:rsid w:val="00FE5FBF"/>
    <w:rsid w:val="00FE670D"/>
    <w:rsid w:val="00FE76A1"/>
    <w:rsid w:val="00FE7C10"/>
    <w:rsid w:val="00FE7F9C"/>
    <w:rsid w:val="00FF0E2D"/>
    <w:rsid w:val="00FF1C7C"/>
    <w:rsid w:val="00FF23B2"/>
    <w:rsid w:val="00FF259F"/>
    <w:rsid w:val="00FF27D3"/>
    <w:rsid w:val="00FF29EB"/>
    <w:rsid w:val="00FF2DD6"/>
    <w:rsid w:val="00FF337B"/>
    <w:rsid w:val="00FF3508"/>
    <w:rsid w:val="00FF3924"/>
    <w:rsid w:val="00FF3CB6"/>
    <w:rsid w:val="00FF425A"/>
    <w:rsid w:val="00FF4D6D"/>
    <w:rsid w:val="00FF51C5"/>
    <w:rsid w:val="00FF59BA"/>
    <w:rsid w:val="00FF6074"/>
    <w:rsid w:val="00FF6C25"/>
    <w:rsid w:val="00FF7371"/>
    <w:rsid w:val="00FF77EB"/>
    <w:rsid w:val="00FF7F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771608"/>
  <w15:docId w15:val="{938DC5AF-0509-400E-B4D7-E7DB8518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70BC"/>
    <w:pPr>
      <w:bidi/>
    </w:pPr>
  </w:style>
  <w:style w:type="paragraph" w:styleId="1">
    <w:name w:val="heading 1"/>
    <w:basedOn w:val="a0"/>
    <w:next w:val="a0"/>
    <w:link w:val="10"/>
    <w:uiPriority w:val="9"/>
    <w:qFormat/>
    <w:rsid w:val="006E48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A85E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350E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
    <w:semiHidden/>
    <w:unhideWhenUsed/>
    <w:qFormat/>
    <w:rsid w:val="0017093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locked/>
    <w:rsid w:val="006E4816"/>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1"/>
    <w:link w:val="2"/>
    <w:uiPriority w:val="9"/>
    <w:locked/>
    <w:rsid w:val="00A85EAB"/>
    <w:rPr>
      <w:rFonts w:asciiTheme="majorHAnsi" w:eastAsiaTheme="majorEastAsia" w:hAnsiTheme="majorHAnsi" w:cstheme="majorBidi"/>
      <w:b/>
      <w:bCs/>
      <w:color w:val="4F81BD" w:themeColor="accent1"/>
      <w:sz w:val="26"/>
      <w:szCs w:val="26"/>
    </w:rPr>
  </w:style>
  <w:style w:type="character" w:customStyle="1" w:styleId="30">
    <w:name w:val="כותרת 3 תו"/>
    <w:basedOn w:val="a1"/>
    <w:link w:val="3"/>
    <w:uiPriority w:val="9"/>
    <w:locked/>
    <w:rsid w:val="00E350E5"/>
    <w:rPr>
      <w:rFonts w:asciiTheme="majorHAnsi" w:eastAsiaTheme="majorEastAsia" w:hAnsiTheme="majorHAnsi" w:cstheme="majorBidi"/>
      <w:b/>
      <w:bCs/>
      <w:color w:val="4F81BD" w:themeColor="accent1"/>
    </w:rPr>
  </w:style>
  <w:style w:type="paragraph" w:styleId="a4">
    <w:name w:val="footnote text"/>
    <w:basedOn w:val="a0"/>
    <w:link w:val="a5"/>
    <w:uiPriority w:val="99"/>
    <w:semiHidden/>
    <w:unhideWhenUsed/>
    <w:rsid w:val="000C620A"/>
    <w:pPr>
      <w:spacing w:after="0" w:line="240" w:lineRule="auto"/>
    </w:pPr>
    <w:rPr>
      <w:sz w:val="20"/>
      <w:szCs w:val="20"/>
    </w:rPr>
  </w:style>
  <w:style w:type="character" w:customStyle="1" w:styleId="a5">
    <w:name w:val="טקסט הערת שוליים תו"/>
    <w:basedOn w:val="a1"/>
    <w:link w:val="a4"/>
    <w:uiPriority w:val="99"/>
    <w:semiHidden/>
    <w:locked/>
    <w:rsid w:val="000C620A"/>
    <w:rPr>
      <w:rFonts w:cs="Times New Roman"/>
      <w:sz w:val="20"/>
      <w:szCs w:val="20"/>
    </w:rPr>
  </w:style>
  <w:style w:type="character" w:styleId="a6">
    <w:name w:val="footnote reference"/>
    <w:basedOn w:val="a1"/>
    <w:uiPriority w:val="99"/>
    <w:semiHidden/>
    <w:unhideWhenUsed/>
    <w:rsid w:val="000C620A"/>
    <w:rPr>
      <w:rFonts w:cs="Times New Roman"/>
      <w:vertAlign w:val="superscript"/>
    </w:rPr>
  </w:style>
  <w:style w:type="paragraph" w:styleId="a7">
    <w:name w:val="Balloon Text"/>
    <w:basedOn w:val="a0"/>
    <w:link w:val="a8"/>
    <w:uiPriority w:val="99"/>
    <w:semiHidden/>
    <w:unhideWhenUsed/>
    <w:rsid w:val="009A5F05"/>
    <w:pPr>
      <w:spacing w:after="0" w:line="240" w:lineRule="auto"/>
    </w:pPr>
    <w:rPr>
      <w:rFonts w:ascii="Tahoma" w:hAnsi="Tahoma" w:cs="Tahoma"/>
      <w:sz w:val="16"/>
      <w:szCs w:val="16"/>
    </w:rPr>
  </w:style>
  <w:style w:type="character" w:customStyle="1" w:styleId="a8">
    <w:name w:val="טקסט בלונים תו"/>
    <w:basedOn w:val="a1"/>
    <w:link w:val="a7"/>
    <w:uiPriority w:val="99"/>
    <w:semiHidden/>
    <w:locked/>
    <w:rsid w:val="009A5F05"/>
    <w:rPr>
      <w:rFonts w:ascii="Tahoma" w:hAnsi="Tahoma" w:cs="Tahoma"/>
      <w:sz w:val="16"/>
      <w:szCs w:val="16"/>
    </w:rPr>
  </w:style>
  <w:style w:type="character" w:styleId="Hyperlink">
    <w:name w:val="Hyperlink"/>
    <w:basedOn w:val="a1"/>
    <w:uiPriority w:val="99"/>
    <w:unhideWhenUsed/>
    <w:rsid w:val="009A5F05"/>
    <w:rPr>
      <w:rFonts w:cs="Times New Roman"/>
      <w:color w:val="0000FF" w:themeColor="hyperlink"/>
      <w:u w:val="single"/>
    </w:rPr>
  </w:style>
  <w:style w:type="paragraph" w:styleId="a9">
    <w:name w:val="List Paragraph"/>
    <w:basedOn w:val="a0"/>
    <w:uiPriority w:val="34"/>
    <w:qFormat/>
    <w:rsid w:val="009A5F05"/>
    <w:pPr>
      <w:ind w:left="720"/>
      <w:contextualSpacing/>
    </w:pPr>
  </w:style>
  <w:style w:type="paragraph" w:styleId="aa">
    <w:name w:val="endnote text"/>
    <w:basedOn w:val="a0"/>
    <w:link w:val="ab"/>
    <w:uiPriority w:val="99"/>
    <w:semiHidden/>
    <w:unhideWhenUsed/>
    <w:rsid w:val="00A83CB5"/>
    <w:pPr>
      <w:spacing w:after="0" w:line="240" w:lineRule="auto"/>
    </w:pPr>
    <w:rPr>
      <w:sz w:val="20"/>
      <w:szCs w:val="20"/>
    </w:rPr>
  </w:style>
  <w:style w:type="character" w:customStyle="1" w:styleId="ab">
    <w:name w:val="טקסט הערת סיום תו"/>
    <w:basedOn w:val="a1"/>
    <w:link w:val="aa"/>
    <w:uiPriority w:val="99"/>
    <w:semiHidden/>
    <w:locked/>
    <w:rsid w:val="00A83CB5"/>
    <w:rPr>
      <w:rFonts w:cs="Times New Roman"/>
      <w:sz w:val="20"/>
      <w:szCs w:val="20"/>
    </w:rPr>
  </w:style>
  <w:style w:type="character" w:styleId="ac">
    <w:name w:val="endnote reference"/>
    <w:basedOn w:val="a1"/>
    <w:uiPriority w:val="99"/>
    <w:semiHidden/>
    <w:unhideWhenUsed/>
    <w:rsid w:val="00A83CB5"/>
    <w:rPr>
      <w:rFonts w:cs="Times New Roman"/>
      <w:vertAlign w:val="superscript"/>
    </w:rPr>
  </w:style>
  <w:style w:type="character" w:styleId="FollowedHyperlink">
    <w:name w:val="FollowedHyperlink"/>
    <w:basedOn w:val="a1"/>
    <w:uiPriority w:val="99"/>
    <w:semiHidden/>
    <w:unhideWhenUsed/>
    <w:rsid w:val="00054176"/>
    <w:rPr>
      <w:rFonts w:cs="Times New Roman"/>
      <w:color w:val="800080" w:themeColor="followedHyperlink"/>
      <w:u w:val="single"/>
    </w:rPr>
  </w:style>
  <w:style w:type="character" w:customStyle="1" w:styleId="apple-converted-space">
    <w:name w:val="apple-converted-space"/>
    <w:basedOn w:val="a1"/>
    <w:rsid w:val="00F1755C"/>
    <w:rPr>
      <w:rFonts w:cs="Times New Roman"/>
    </w:rPr>
  </w:style>
  <w:style w:type="character" w:styleId="HTMLCite">
    <w:name w:val="HTML Cite"/>
    <w:basedOn w:val="a1"/>
    <w:uiPriority w:val="99"/>
    <w:semiHidden/>
    <w:unhideWhenUsed/>
    <w:rsid w:val="006E204A"/>
    <w:rPr>
      <w:rFonts w:cs="Times New Roman"/>
      <w:i/>
      <w:iCs/>
    </w:rPr>
  </w:style>
  <w:style w:type="character" w:customStyle="1" w:styleId="name">
    <w:name w:val="name"/>
    <w:basedOn w:val="a1"/>
    <w:rsid w:val="00B30571"/>
    <w:rPr>
      <w:rFonts w:cs="Times New Roman"/>
    </w:rPr>
  </w:style>
  <w:style w:type="character" w:customStyle="1" w:styleId="xref-sep">
    <w:name w:val="xref-sep"/>
    <w:basedOn w:val="a1"/>
    <w:rsid w:val="00B30571"/>
    <w:rPr>
      <w:rFonts w:cs="Times New Roman"/>
    </w:rPr>
  </w:style>
  <w:style w:type="paragraph" w:customStyle="1" w:styleId="affiliation-list-reveal">
    <w:name w:val="affiliation-list-reveal"/>
    <w:basedOn w:val="a0"/>
    <w:rsid w:val="00B30571"/>
    <w:pPr>
      <w:bidi w:val="0"/>
      <w:spacing w:before="100" w:beforeAutospacing="1" w:after="100" w:afterAutospacing="1" w:line="240" w:lineRule="auto"/>
    </w:pPr>
    <w:rPr>
      <w:rFonts w:ascii="Times New Roman" w:hAnsi="Times New Roman" w:cs="Times New Roman"/>
      <w:sz w:val="24"/>
      <w:szCs w:val="24"/>
    </w:rPr>
  </w:style>
  <w:style w:type="character" w:customStyle="1" w:styleId="corresp-label">
    <w:name w:val="corresp-label"/>
    <w:basedOn w:val="a1"/>
    <w:rsid w:val="00B30571"/>
    <w:rPr>
      <w:rFonts w:cs="Times New Roman"/>
    </w:rPr>
  </w:style>
  <w:style w:type="character" w:customStyle="1" w:styleId="em-addr">
    <w:name w:val="em-addr"/>
    <w:basedOn w:val="a1"/>
    <w:rsid w:val="00B30571"/>
    <w:rPr>
      <w:rFonts w:cs="Times New Roman"/>
    </w:rPr>
  </w:style>
  <w:style w:type="paragraph" w:styleId="ad">
    <w:name w:val="Body Text"/>
    <w:basedOn w:val="a0"/>
    <w:link w:val="ae"/>
    <w:uiPriority w:val="99"/>
    <w:rsid w:val="002A302D"/>
    <w:pPr>
      <w:spacing w:after="120" w:line="240" w:lineRule="auto"/>
    </w:pPr>
    <w:rPr>
      <w:rFonts w:ascii="Times New Roman" w:hAnsi="Times New Roman" w:cs="Times New Roman"/>
      <w:sz w:val="24"/>
      <w:szCs w:val="24"/>
    </w:rPr>
  </w:style>
  <w:style w:type="character" w:customStyle="1" w:styleId="ae">
    <w:name w:val="גוף טקסט תו"/>
    <w:basedOn w:val="a1"/>
    <w:link w:val="ad"/>
    <w:uiPriority w:val="99"/>
    <w:locked/>
    <w:rsid w:val="002A302D"/>
    <w:rPr>
      <w:rFonts w:ascii="Times New Roman" w:hAnsi="Times New Roman" w:cs="Times New Roman"/>
      <w:sz w:val="24"/>
      <w:szCs w:val="24"/>
    </w:rPr>
  </w:style>
  <w:style w:type="paragraph" w:customStyle="1" w:styleId="af">
    <w:name w:val="כותרת משנית"/>
    <w:basedOn w:val="a0"/>
    <w:next w:val="a0"/>
    <w:rsid w:val="002A302D"/>
    <w:pPr>
      <w:spacing w:after="0" w:line="360" w:lineRule="auto"/>
    </w:pPr>
    <w:rPr>
      <w:rFonts w:ascii="Times New Roman" w:hAnsi="Times New Roman" w:cs="David"/>
      <w:b/>
      <w:bCs/>
      <w:color w:val="000080"/>
      <w:sz w:val="24"/>
      <w:szCs w:val="28"/>
    </w:rPr>
  </w:style>
  <w:style w:type="paragraph" w:styleId="NormalWeb">
    <w:name w:val="Normal (Web)"/>
    <w:basedOn w:val="a0"/>
    <w:uiPriority w:val="99"/>
    <w:unhideWhenUsed/>
    <w:rsid w:val="00BC2DB2"/>
    <w:pPr>
      <w:bidi w:val="0"/>
      <w:spacing w:before="100" w:beforeAutospacing="1" w:after="100" w:afterAutospacing="1" w:line="240" w:lineRule="auto"/>
    </w:pPr>
    <w:rPr>
      <w:rFonts w:ascii="Times New Roman" w:hAnsi="Times New Roman" w:cs="Times New Roman"/>
      <w:sz w:val="24"/>
      <w:szCs w:val="24"/>
    </w:rPr>
  </w:style>
  <w:style w:type="character" w:customStyle="1" w:styleId="cit-name-surname">
    <w:name w:val="cit-name-surname"/>
    <w:basedOn w:val="a1"/>
    <w:rsid w:val="005E6BB5"/>
    <w:rPr>
      <w:rFonts w:cs="Times New Roman"/>
    </w:rPr>
  </w:style>
  <w:style w:type="character" w:customStyle="1" w:styleId="cit-name-given-names">
    <w:name w:val="cit-name-given-names"/>
    <w:basedOn w:val="a1"/>
    <w:rsid w:val="005E6BB5"/>
    <w:rPr>
      <w:rFonts w:cs="Times New Roman"/>
    </w:rPr>
  </w:style>
  <w:style w:type="character" w:customStyle="1" w:styleId="cit-pub-date">
    <w:name w:val="cit-pub-date"/>
    <w:basedOn w:val="a1"/>
    <w:rsid w:val="005E6BB5"/>
    <w:rPr>
      <w:rFonts w:cs="Times New Roman"/>
    </w:rPr>
  </w:style>
  <w:style w:type="character" w:customStyle="1" w:styleId="cit-article-title">
    <w:name w:val="cit-article-title"/>
    <w:basedOn w:val="a1"/>
    <w:rsid w:val="005E6BB5"/>
    <w:rPr>
      <w:rFonts w:cs="Times New Roman"/>
    </w:rPr>
  </w:style>
  <w:style w:type="character" w:customStyle="1" w:styleId="cit-vol">
    <w:name w:val="cit-vol"/>
    <w:basedOn w:val="a1"/>
    <w:rsid w:val="005E6BB5"/>
    <w:rPr>
      <w:rFonts w:cs="Times New Roman"/>
    </w:rPr>
  </w:style>
  <w:style w:type="character" w:customStyle="1" w:styleId="cit-issue">
    <w:name w:val="cit-issue"/>
    <w:basedOn w:val="a1"/>
    <w:rsid w:val="005E6BB5"/>
    <w:rPr>
      <w:rFonts w:cs="Times New Roman"/>
    </w:rPr>
  </w:style>
  <w:style w:type="character" w:customStyle="1" w:styleId="cit-fpage">
    <w:name w:val="cit-fpage"/>
    <w:basedOn w:val="a1"/>
    <w:rsid w:val="005E6BB5"/>
    <w:rPr>
      <w:rFonts w:cs="Times New Roman"/>
    </w:rPr>
  </w:style>
  <w:style w:type="character" w:customStyle="1" w:styleId="cit-lpage">
    <w:name w:val="cit-lpage"/>
    <w:basedOn w:val="a1"/>
    <w:rsid w:val="005E6BB5"/>
    <w:rPr>
      <w:rFonts w:cs="Times New Roman"/>
    </w:rPr>
  </w:style>
  <w:style w:type="table" w:styleId="af0">
    <w:name w:val="Table Grid"/>
    <w:basedOn w:val="a2"/>
    <w:uiPriority w:val="39"/>
    <w:rsid w:val="00097B40"/>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שאלה"/>
    <w:basedOn w:val="a0"/>
    <w:rsid w:val="00097B40"/>
    <w:pPr>
      <w:numPr>
        <w:numId w:val="2"/>
      </w:numPr>
      <w:spacing w:after="0" w:line="360" w:lineRule="auto"/>
      <w:ind w:right="146"/>
    </w:pPr>
    <w:rPr>
      <w:rFonts w:ascii="Times New Roman" w:hAnsi="Times New Roman" w:cs="David"/>
      <w:b/>
      <w:bCs/>
      <w:sz w:val="24"/>
      <w:szCs w:val="24"/>
      <w:lang w:eastAsia="he-IL"/>
    </w:rPr>
  </w:style>
  <w:style w:type="paragraph" w:styleId="af1">
    <w:name w:val="header"/>
    <w:basedOn w:val="a0"/>
    <w:link w:val="af2"/>
    <w:uiPriority w:val="99"/>
    <w:unhideWhenUsed/>
    <w:rsid w:val="00B23DBC"/>
    <w:pPr>
      <w:tabs>
        <w:tab w:val="center" w:pos="4153"/>
        <w:tab w:val="right" w:pos="8306"/>
      </w:tabs>
      <w:spacing w:after="0" w:line="240" w:lineRule="auto"/>
    </w:pPr>
  </w:style>
  <w:style w:type="character" w:customStyle="1" w:styleId="af2">
    <w:name w:val="כותרת עליונה תו"/>
    <w:basedOn w:val="a1"/>
    <w:link w:val="af1"/>
    <w:uiPriority w:val="99"/>
    <w:locked/>
    <w:rsid w:val="00B23DBC"/>
    <w:rPr>
      <w:rFonts w:cs="Times New Roman"/>
    </w:rPr>
  </w:style>
  <w:style w:type="paragraph" w:styleId="af3">
    <w:name w:val="footer"/>
    <w:basedOn w:val="a0"/>
    <w:link w:val="af4"/>
    <w:uiPriority w:val="99"/>
    <w:unhideWhenUsed/>
    <w:rsid w:val="00B23DBC"/>
    <w:pPr>
      <w:tabs>
        <w:tab w:val="center" w:pos="4153"/>
        <w:tab w:val="right" w:pos="8306"/>
      </w:tabs>
      <w:spacing w:after="0" w:line="240" w:lineRule="auto"/>
    </w:pPr>
  </w:style>
  <w:style w:type="character" w:customStyle="1" w:styleId="af4">
    <w:name w:val="כותרת תחתונה תו"/>
    <w:basedOn w:val="a1"/>
    <w:link w:val="af3"/>
    <w:uiPriority w:val="99"/>
    <w:locked/>
    <w:rsid w:val="00B23DBC"/>
    <w:rPr>
      <w:rFonts w:cs="Times New Roman"/>
    </w:rPr>
  </w:style>
  <w:style w:type="character" w:customStyle="1" w:styleId="italic">
    <w:name w:val="italic"/>
    <w:basedOn w:val="a1"/>
    <w:rsid w:val="00FA5C35"/>
    <w:rPr>
      <w:rFonts w:cs="Times New Roman"/>
    </w:rPr>
  </w:style>
  <w:style w:type="character" w:styleId="af5">
    <w:name w:val="Emphasis"/>
    <w:basedOn w:val="a1"/>
    <w:uiPriority w:val="20"/>
    <w:qFormat/>
    <w:rsid w:val="005851A6"/>
    <w:rPr>
      <w:rFonts w:cs="Times New Roman"/>
      <w:i/>
      <w:iCs/>
    </w:rPr>
  </w:style>
  <w:style w:type="paragraph" w:styleId="af6">
    <w:name w:val="TOC Heading"/>
    <w:basedOn w:val="1"/>
    <w:next w:val="a0"/>
    <w:uiPriority w:val="39"/>
    <w:unhideWhenUsed/>
    <w:qFormat/>
    <w:rsid w:val="009A548A"/>
    <w:pPr>
      <w:outlineLvl w:val="9"/>
    </w:pPr>
    <w:rPr>
      <w:rFonts w:eastAsiaTheme="minorEastAsia"/>
    </w:rPr>
  </w:style>
  <w:style w:type="paragraph" w:styleId="TOC2">
    <w:name w:val="toc 2"/>
    <w:basedOn w:val="a0"/>
    <w:next w:val="a0"/>
    <w:autoRedefine/>
    <w:uiPriority w:val="39"/>
    <w:unhideWhenUsed/>
    <w:rsid w:val="009A548A"/>
    <w:pPr>
      <w:spacing w:after="100"/>
      <w:ind w:left="220"/>
    </w:pPr>
  </w:style>
  <w:style w:type="paragraph" w:styleId="TOC1">
    <w:name w:val="toc 1"/>
    <w:basedOn w:val="a0"/>
    <w:next w:val="a0"/>
    <w:autoRedefine/>
    <w:uiPriority w:val="39"/>
    <w:unhideWhenUsed/>
    <w:rsid w:val="009A548A"/>
    <w:pPr>
      <w:spacing w:after="100"/>
    </w:pPr>
  </w:style>
  <w:style w:type="paragraph" w:styleId="TOC3">
    <w:name w:val="toc 3"/>
    <w:basedOn w:val="a0"/>
    <w:next w:val="a0"/>
    <w:autoRedefine/>
    <w:uiPriority w:val="39"/>
    <w:unhideWhenUsed/>
    <w:rsid w:val="009A548A"/>
    <w:pPr>
      <w:spacing w:after="100"/>
      <w:ind w:left="440"/>
    </w:pPr>
  </w:style>
  <w:style w:type="paragraph" w:styleId="TOC4">
    <w:name w:val="toc 4"/>
    <w:basedOn w:val="a0"/>
    <w:next w:val="a0"/>
    <w:autoRedefine/>
    <w:uiPriority w:val="39"/>
    <w:unhideWhenUsed/>
    <w:rsid w:val="009A548A"/>
    <w:pPr>
      <w:spacing w:after="100"/>
      <w:ind w:left="660"/>
    </w:pPr>
  </w:style>
  <w:style w:type="paragraph" w:styleId="TOC5">
    <w:name w:val="toc 5"/>
    <w:basedOn w:val="a0"/>
    <w:next w:val="a0"/>
    <w:autoRedefine/>
    <w:uiPriority w:val="39"/>
    <w:unhideWhenUsed/>
    <w:rsid w:val="009A548A"/>
    <w:pPr>
      <w:spacing w:after="100"/>
      <w:ind w:left="880"/>
    </w:pPr>
  </w:style>
  <w:style w:type="paragraph" w:styleId="TOC6">
    <w:name w:val="toc 6"/>
    <w:basedOn w:val="a0"/>
    <w:next w:val="a0"/>
    <w:autoRedefine/>
    <w:uiPriority w:val="39"/>
    <w:unhideWhenUsed/>
    <w:rsid w:val="009A548A"/>
    <w:pPr>
      <w:spacing w:after="100"/>
      <w:ind w:left="1100"/>
    </w:pPr>
  </w:style>
  <w:style w:type="paragraph" w:styleId="TOC7">
    <w:name w:val="toc 7"/>
    <w:basedOn w:val="a0"/>
    <w:next w:val="a0"/>
    <w:autoRedefine/>
    <w:uiPriority w:val="39"/>
    <w:unhideWhenUsed/>
    <w:rsid w:val="009A548A"/>
    <w:pPr>
      <w:spacing w:after="100"/>
      <w:ind w:left="1320"/>
    </w:pPr>
  </w:style>
  <w:style w:type="paragraph" w:styleId="TOC8">
    <w:name w:val="toc 8"/>
    <w:basedOn w:val="a0"/>
    <w:next w:val="a0"/>
    <w:autoRedefine/>
    <w:uiPriority w:val="39"/>
    <w:unhideWhenUsed/>
    <w:rsid w:val="009A548A"/>
    <w:pPr>
      <w:spacing w:after="100"/>
      <w:ind w:left="1540"/>
    </w:pPr>
  </w:style>
  <w:style w:type="paragraph" w:styleId="TOC9">
    <w:name w:val="toc 9"/>
    <w:basedOn w:val="a0"/>
    <w:next w:val="a0"/>
    <w:autoRedefine/>
    <w:uiPriority w:val="39"/>
    <w:unhideWhenUsed/>
    <w:rsid w:val="009A548A"/>
    <w:pPr>
      <w:spacing w:after="100"/>
      <w:ind w:left="1760"/>
    </w:pPr>
  </w:style>
  <w:style w:type="paragraph" w:styleId="af7">
    <w:name w:val="No Spacing"/>
    <w:uiPriority w:val="1"/>
    <w:qFormat/>
    <w:rsid w:val="00FF6074"/>
    <w:pPr>
      <w:bidi/>
      <w:spacing w:after="0" w:line="240" w:lineRule="auto"/>
    </w:pPr>
    <w:rPr>
      <w:rFonts w:cs="David"/>
      <w:sz w:val="24"/>
      <w:szCs w:val="24"/>
    </w:rPr>
  </w:style>
  <w:style w:type="table" w:customStyle="1" w:styleId="11">
    <w:name w:val="טבלת רשת1"/>
    <w:basedOn w:val="a2"/>
    <w:next w:val="af0"/>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2"/>
    <w:basedOn w:val="a2"/>
    <w:next w:val="af0"/>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טבלת רשת3"/>
    <w:basedOn w:val="a2"/>
    <w:next w:val="af0"/>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טבלת רשת4"/>
    <w:basedOn w:val="a2"/>
    <w:next w:val="af0"/>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טבלת רשת6"/>
    <w:basedOn w:val="a2"/>
    <w:next w:val="af0"/>
    <w:uiPriority w:val="59"/>
    <w:rsid w:val="005E2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sid w:val="00265FB8"/>
    <w:rPr>
      <w:b/>
      <w:bCs/>
    </w:rPr>
  </w:style>
  <w:style w:type="character" w:customStyle="1" w:styleId="12">
    <w:name w:val="אזכור לא מזוהה1"/>
    <w:basedOn w:val="a1"/>
    <w:uiPriority w:val="99"/>
    <w:semiHidden/>
    <w:unhideWhenUsed/>
    <w:rsid w:val="0018371C"/>
    <w:rPr>
      <w:color w:val="808080"/>
      <w:shd w:val="clear" w:color="auto" w:fill="E6E6E6"/>
    </w:rPr>
  </w:style>
  <w:style w:type="character" w:customStyle="1" w:styleId="cit">
    <w:name w:val="cit"/>
    <w:basedOn w:val="a1"/>
    <w:rsid w:val="002301ED"/>
  </w:style>
  <w:style w:type="character" w:customStyle="1" w:styleId="fm-vol-iss-date">
    <w:name w:val="fm-vol-iss-date"/>
    <w:basedOn w:val="a1"/>
    <w:rsid w:val="002301ED"/>
  </w:style>
  <w:style w:type="character" w:customStyle="1" w:styleId="doi">
    <w:name w:val="doi"/>
    <w:basedOn w:val="a1"/>
    <w:rsid w:val="002301ED"/>
  </w:style>
  <w:style w:type="character" w:customStyle="1" w:styleId="fm-citation-ids-label">
    <w:name w:val="fm-citation-ids-label"/>
    <w:basedOn w:val="a1"/>
    <w:rsid w:val="002301ED"/>
  </w:style>
  <w:style w:type="character" w:customStyle="1" w:styleId="artheaderfooterauthor">
    <w:name w:val="art_header_footer_author"/>
    <w:basedOn w:val="a1"/>
    <w:rsid w:val="006D19F1"/>
  </w:style>
  <w:style w:type="character" w:customStyle="1" w:styleId="22">
    <w:name w:val="אזכור לא מזוהה2"/>
    <w:basedOn w:val="a1"/>
    <w:uiPriority w:val="99"/>
    <w:semiHidden/>
    <w:unhideWhenUsed/>
    <w:rsid w:val="00772AFD"/>
    <w:rPr>
      <w:color w:val="605E5C"/>
      <w:shd w:val="clear" w:color="auto" w:fill="E1DFDD"/>
    </w:rPr>
  </w:style>
  <w:style w:type="paragraph" w:styleId="af9">
    <w:name w:val="annotation text"/>
    <w:basedOn w:val="a0"/>
    <w:link w:val="afa"/>
    <w:uiPriority w:val="99"/>
    <w:semiHidden/>
    <w:unhideWhenUsed/>
    <w:rsid w:val="009D4332"/>
    <w:pPr>
      <w:spacing w:line="240" w:lineRule="auto"/>
    </w:pPr>
    <w:rPr>
      <w:sz w:val="20"/>
      <w:szCs w:val="20"/>
    </w:rPr>
  </w:style>
  <w:style w:type="character" w:customStyle="1" w:styleId="afa">
    <w:name w:val="טקסט הערה תו"/>
    <w:basedOn w:val="a1"/>
    <w:link w:val="af9"/>
    <w:uiPriority w:val="99"/>
    <w:semiHidden/>
    <w:rsid w:val="009D4332"/>
    <w:rPr>
      <w:sz w:val="20"/>
      <w:szCs w:val="20"/>
    </w:rPr>
  </w:style>
  <w:style w:type="paragraph" w:styleId="afb">
    <w:name w:val="annotation subject"/>
    <w:basedOn w:val="af9"/>
    <w:next w:val="af9"/>
    <w:link w:val="afc"/>
    <w:uiPriority w:val="99"/>
    <w:semiHidden/>
    <w:unhideWhenUsed/>
    <w:rsid w:val="009D4332"/>
    <w:pPr>
      <w:spacing w:after="160"/>
    </w:pPr>
    <w:rPr>
      <w:rFonts w:eastAsiaTheme="minorHAnsi"/>
      <w:b/>
      <w:bCs/>
    </w:rPr>
  </w:style>
  <w:style w:type="character" w:customStyle="1" w:styleId="afc">
    <w:name w:val="נושא הערה תו"/>
    <w:basedOn w:val="afa"/>
    <w:link w:val="afb"/>
    <w:uiPriority w:val="99"/>
    <w:semiHidden/>
    <w:rsid w:val="009D4332"/>
    <w:rPr>
      <w:rFonts w:eastAsiaTheme="minorHAnsi"/>
      <w:b/>
      <w:bCs/>
      <w:sz w:val="20"/>
      <w:szCs w:val="20"/>
    </w:rPr>
  </w:style>
  <w:style w:type="character" w:customStyle="1" w:styleId="citation">
    <w:name w:val="citation"/>
    <w:basedOn w:val="a1"/>
    <w:rsid w:val="00774C02"/>
  </w:style>
  <w:style w:type="character" w:customStyle="1" w:styleId="nowrap">
    <w:name w:val="nowrap"/>
    <w:basedOn w:val="a1"/>
    <w:rsid w:val="00774C02"/>
  </w:style>
  <w:style w:type="paragraph" w:styleId="HTML">
    <w:name w:val="HTML Preformatted"/>
    <w:basedOn w:val="a0"/>
    <w:link w:val="HTML0"/>
    <w:uiPriority w:val="99"/>
    <w:unhideWhenUsed/>
    <w:rsid w:val="004C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1"/>
    <w:link w:val="HTML"/>
    <w:uiPriority w:val="99"/>
    <w:rsid w:val="004C45D7"/>
    <w:rPr>
      <w:rFonts w:ascii="Courier New" w:eastAsia="Times New Roman" w:hAnsi="Courier New" w:cs="Courier New"/>
      <w:sz w:val="20"/>
      <w:szCs w:val="20"/>
    </w:rPr>
  </w:style>
  <w:style w:type="character" w:customStyle="1" w:styleId="contribdegrees">
    <w:name w:val="contribdegrees"/>
    <w:basedOn w:val="a1"/>
    <w:rsid w:val="004424D0"/>
  </w:style>
  <w:style w:type="character" w:customStyle="1" w:styleId="publicationcontentepubdate">
    <w:name w:val="publicationcontentepubdate"/>
    <w:basedOn w:val="a1"/>
    <w:rsid w:val="004424D0"/>
  </w:style>
  <w:style w:type="character" w:customStyle="1" w:styleId="articletype">
    <w:name w:val="articletype"/>
    <w:basedOn w:val="a1"/>
    <w:rsid w:val="004424D0"/>
  </w:style>
  <w:style w:type="character" w:customStyle="1" w:styleId="citationsource-journal">
    <w:name w:val="citation_source-journal"/>
    <w:basedOn w:val="a1"/>
    <w:rsid w:val="00110878"/>
  </w:style>
  <w:style w:type="character" w:customStyle="1" w:styleId="nlmyear">
    <w:name w:val="nlm_year"/>
    <w:basedOn w:val="a1"/>
    <w:rsid w:val="00110878"/>
  </w:style>
  <w:style w:type="character" w:customStyle="1" w:styleId="nlmfpage">
    <w:name w:val="nlm_fpage"/>
    <w:basedOn w:val="a1"/>
    <w:rsid w:val="00110878"/>
  </w:style>
  <w:style w:type="character" w:customStyle="1" w:styleId="nlmlpage">
    <w:name w:val="nlm_lpage"/>
    <w:basedOn w:val="a1"/>
    <w:rsid w:val="00110878"/>
  </w:style>
  <w:style w:type="character" w:styleId="afd">
    <w:name w:val="annotation reference"/>
    <w:basedOn w:val="a1"/>
    <w:uiPriority w:val="99"/>
    <w:semiHidden/>
    <w:unhideWhenUsed/>
    <w:rsid w:val="007E1AC8"/>
    <w:rPr>
      <w:sz w:val="16"/>
      <w:szCs w:val="16"/>
    </w:rPr>
  </w:style>
  <w:style w:type="character" w:customStyle="1" w:styleId="32">
    <w:name w:val="אזכור לא מזוהה3"/>
    <w:basedOn w:val="a1"/>
    <w:uiPriority w:val="99"/>
    <w:semiHidden/>
    <w:unhideWhenUsed/>
    <w:rsid w:val="009E7351"/>
    <w:rPr>
      <w:color w:val="605E5C"/>
      <w:shd w:val="clear" w:color="auto" w:fill="E1DFDD"/>
    </w:rPr>
  </w:style>
  <w:style w:type="character" w:customStyle="1" w:styleId="authors">
    <w:name w:val="authors"/>
    <w:basedOn w:val="a1"/>
    <w:rsid w:val="00BF52E0"/>
  </w:style>
  <w:style w:type="character" w:customStyle="1" w:styleId="13">
    <w:name w:val="תאריך1"/>
    <w:basedOn w:val="a1"/>
    <w:rsid w:val="00BF52E0"/>
  </w:style>
  <w:style w:type="character" w:customStyle="1" w:styleId="arttitle">
    <w:name w:val="art_title"/>
    <w:basedOn w:val="a1"/>
    <w:rsid w:val="00BF52E0"/>
  </w:style>
  <w:style w:type="character" w:customStyle="1" w:styleId="serialtitle">
    <w:name w:val="serial_title"/>
    <w:basedOn w:val="a1"/>
    <w:rsid w:val="00BF52E0"/>
  </w:style>
  <w:style w:type="character" w:customStyle="1" w:styleId="volumeissue">
    <w:name w:val="volume_issue"/>
    <w:basedOn w:val="a1"/>
    <w:rsid w:val="00BF52E0"/>
  </w:style>
  <w:style w:type="character" w:customStyle="1" w:styleId="pagerange">
    <w:name w:val="page_range"/>
    <w:basedOn w:val="a1"/>
    <w:rsid w:val="00BF52E0"/>
  </w:style>
  <w:style w:type="character" w:customStyle="1" w:styleId="journalname">
    <w:name w:val="journalname"/>
    <w:basedOn w:val="a1"/>
    <w:rsid w:val="00BF52E0"/>
  </w:style>
  <w:style w:type="character" w:customStyle="1" w:styleId="year">
    <w:name w:val="year"/>
    <w:basedOn w:val="a1"/>
    <w:rsid w:val="00BF52E0"/>
  </w:style>
  <w:style w:type="character" w:customStyle="1" w:styleId="volume">
    <w:name w:val="volume"/>
    <w:basedOn w:val="a1"/>
    <w:rsid w:val="00BF52E0"/>
  </w:style>
  <w:style w:type="character" w:customStyle="1" w:styleId="issue">
    <w:name w:val="issue"/>
    <w:basedOn w:val="a1"/>
    <w:rsid w:val="00BF52E0"/>
  </w:style>
  <w:style w:type="character" w:customStyle="1" w:styleId="page">
    <w:name w:val="page"/>
    <w:basedOn w:val="a1"/>
    <w:rsid w:val="00BF52E0"/>
  </w:style>
  <w:style w:type="character" w:customStyle="1" w:styleId="23">
    <w:name w:val="תאריך2"/>
    <w:basedOn w:val="a1"/>
    <w:rsid w:val="00BF52E0"/>
  </w:style>
  <w:style w:type="character" w:customStyle="1" w:styleId="40">
    <w:name w:val="אזכור לא מזוהה4"/>
    <w:basedOn w:val="a1"/>
    <w:uiPriority w:val="99"/>
    <w:semiHidden/>
    <w:unhideWhenUsed/>
    <w:rsid w:val="0001627E"/>
    <w:rPr>
      <w:color w:val="605E5C"/>
      <w:shd w:val="clear" w:color="auto" w:fill="E1DFDD"/>
    </w:rPr>
  </w:style>
  <w:style w:type="paragraph" w:customStyle="1" w:styleId="get-citation-citation">
    <w:name w:val="get-citation-citation"/>
    <w:basedOn w:val="a0"/>
    <w:rsid w:val="000B0A0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כותרת משנה1"/>
    <w:basedOn w:val="a1"/>
    <w:rsid w:val="000B0A0B"/>
  </w:style>
  <w:style w:type="character" w:customStyle="1" w:styleId="colon-for-citation-subtitle">
    <w:name w:val="colon-for-citation-subtitle"/>
    <w:basedOn w:val="a1"/>
    <w:rsid w:val="000B0A0B"/>
  </w:style>
  <w:style w:type="character" w:styleId="afe">
    <w:name w:val="Unresolved Mention"/>
    <w:basedOn w:val="a1"/>
    <w:uiPriority w:val="99"/>
    <w:semiHidden/>
    <w:unhideWhenUsed/>
    <w:rsid w:val="00AD6CF4"/>
    <w:rPr>
      <w:color w:val="605E5C"/>
      <w:shd w:val="clear" w:color="auto" w:fill="E1DFDD"/>
    </w:rPr>
  </w:style>
  <w:style w:type="character" w:customStyle="1" w:styleId="hlfld-contribauthor">
    <w:name w:val="hlfld-contribauthor"/>
    <w:basedOn w:val="a1"/>
    <w:rsid w:val="00693D28"/>
  </w:style>
  <w:style w:type="character" w:customStyle="1" w:styleId="nlmgiven-names">
    <w:name w:val="nlm_given-names"/>
    <w:basedOn w:val="a1"/>
    <w:rsid w:val="00693D28"/>
  </w:style>
  <w:style w:type="character" w:customStyle="1" w:styleId="nlmarticle-title">
    <w:name w:val="nlm_article-title"/>
    <w:basedOn w:val="a1"/>
    <w:rsid w:val="00693D28"/>
  </w:style>
  <w:style w:type="character" w:customStyle="1" w:styleId="nlmpub-id">
    <w:name w:val="nlm_pub-id"/>
    <w:basedOn w:val="a1"/>
    <w:rsid w:val="00693D28"/>
  </w:style>
  <w:style w:type="character" w:customStyle="1" w:styleId="ref-journal">
    <w:name w:val="ref-journal"/>
    <w:basedOn w:val="a1"/>
    <w:rsid w:val="0030328F"/>
  </w:style>
  <w:style w:type="paragraph" w:customStyle="1" w:styleId="c-bibliographic-informationcitation">
    <w:name w:val="c-bibliographic-information__citation"/>
    <w:basedOn w:val="a0"/>
    <w:rsid w:val="00BB3CC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a1"/>
    <w:rsid w:val="00D63A9C"/>
  </w:style>
  <w:style w:type="character" w:customStyle="1" w:styleId="articletitle">
    <w:name w:val="articletitle"/>
    <w:basedOn w:val="a1"/>
    <w:rsid w:val="00D63A9C"/>
  </w:style>
  <w:style w:type="character" w:customStyle="1" w:styleId="journaltitle">
    <w:name w:val="journaltitle"/>
    <w:basedOn w:val="a1"/>
    <w:rsid w:val="00D63A9C"/>
  </w:style>
  <w:style w:type="character" w:customStyle="1" w:styleId="pubyear">
    <w:name w:val="pubyear"/>
    <w:basedOn w:val="a1"/>
    <w:rsid w:val="00D63A9C"/>
  </w:style>
  <w:style w:type="character" w:customStyle="1" w:styleId="vol">
    <w:name w:val="vol"/>
    <w:basedOn w:val="a1"/>
    <w:rsid w:val="00D63A9C"/>
  </w:style>
  <w:style w:type="character" w:customStyle="1" w:styleId="pagefirst">
    <w:name w:val="pagefirst"/>
    <w:basedOn w:val="a1"/>
    <w:rsid w:val="00D63A9C"/>
  </w:style>
  <w:style w:type="character" w:customStyle="1" w:styleId="pagelast">
    <w:name w:val="pagelast"/>
    <w:basedOn w:val="a1"/>
    <w:rsid w:val="00D63A9C"/>
  </w:style>
  <w:style w:type="character" w:customStyle="1" w:styleId="separator">
    <w:name w:val="separator"/>
    <w:basedOn w:val="a1"/>
    <w:rsid w:val="002E2ADD"/>
  </w:style>
  <w:style w:type="paragraph" w:styleId="aff">
    <w:name w:val="Revision"/>
    <w:hidden/>
    <w:uiPriority w:val="99"/>
    <w:semiHidden/>
    <w:rsid w:val="00D12D84"/>
    <w:pPr>
      <w:spacing w:after="0" w:line="240" w:lineRule="auto"/>
    </w:pPr>
  </w:style>
  <w:style w:type="character" w:customStyle="1" w:styleId="50">
    <w:name w:val="כותרת 5 תו"/>
    <w:basedOn w:val="a1"/>
    <w:link w:val="5"/>
    <w:uiPriority w:val="9"/>
    <w:semiHidden/>
    <w:rsid w:val="0017093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198">
      <w:bodyDiv w:val="1"/>
      <w:marLeft w:val="0"/>
      <w:marRight w:val="0"/>
      <w:marTop w:val="0"/>
      <w:marBottom w:val="0"/>
      <w:divBdr>
        <w:top w:val="none" w:sz="0" w:space="0" w:color="auto"/>
        <w:left w:val="none" w:sz="0" w:space="0" w:color="auto"/>
        <w:bottom w:val="none" w:sz="0" w:space="0" w:color="auto"/>
        <w:right w:val="none" w:sz="0" w:space="0" w:color="auto"/>
      </w:divBdr>
    </w:div>
    <w:div w:id="179319092">
      <w:bodyDiv w:val="1"/>
      <w:marLeft w:val="0"/>
      <w:marRight w:val="0"/>
      <w:marTop w:val="0"/>
      <w:marBottom w:val="0"/>
      <w:divBdr>
        <w:top w:val="none" w:sz="0" w:space="0" w:color="auto"/>
        <w:left w:val="none" w:sz="0" w:space="0" w:color="auto"/>
        <w:bottom w:val="none" w:sz="0" w:space="0" w:color="auto"/>
        <w:right w:val="none" w:sz="0" w:space="0" w:color="auto"/>
      </w:divBdr>
    </w:div>
    <w:div w:id="191192360">
      <w:bodyDiv w:val="1"/>
      <w:marLeft w:val="0"/>
      <w:marRight w:val="0"/>
      <w:marTop w:val="0"/>
      <w:marBottom w:val="0"/>
      <w:divBdr>
        <w:top w:val="none" w:sz="0" w:space="0" w:color="auto"/>
        <w:left w:val="none" w:sz="0" w:space="0" w:color="auto"/>
        <w:bottom w:val="none" w:sz="0" w:space="0" w:color="auto"/>
        <w:right w:val="none" w:sz="0" w:space="0" w:color="auto"/>
      </w:divBdr>
    </w:div>
    <w:div w:id="223150955">
      <w:bodyDiv w:val="1"/>
      <w:marLeft w:val="0"/>
      <w:marRight w:val="0"/>
      <w:marTop w:val="0"/>
      <w:marBottom w:val="0"/>
      <w:divBdr>
        <w:top w:val="none" w:sz="0" w:space="0" w:color="auto"/>
        <w:left w:val="none" w:sz="0" w:space="0" w:color="auto"/>
        <w:bottom w:val="none" w:sz="0" w:space="0" w:color="auto"/>
        <w:right w:val="none" w:sz="0" w:space="0" w:color="auto"/>
      </w:divBdr>
    </w:div>
    <w:div w:id="270826291">
      <w:bodyDiv w:val="1"/>
      <w:marLeft w:val="0"/>
      <w:marRight w:val="0"/>
      <w:marTop w:val="0"/>
      <w:marBottom w:val="0"/>
      <w:divBdr>
        <w:top w:val="none" w:sz="0" w:space="0" w:color="auto"/>
        <w:left w:val="none" w:sz="0" w:space="0" w:color="auto"/>
        <w:bottom w:val="none" w:sz="0" w:space="0" w:color="auto"/>
        <w:right w:val="none" w:sz="0" w:space="0" w:color="auto"/>
      </w:divBdr>
      <w:divsChild>
        <w:div w:id="1164862234">
          <w:marLeft w:val="0"/>
          <w:marRight w:val="0"/>
          <w:marTop w:val="0"/>
          <w:marBottom w:val="0"/>
          <w:divBdr>
            <w:top w:val="none" w:sz="0" w:space="0" w:color="auto"/>
            <w:left w:val="none" w:sz="0" w:space="0" w:color="auto"/>
            <w:bottom w:val="none" w:sz="0" w:space="0" w:color="auto"/>
            <w:right w:val="none" w:sz="0" w:space="0" w:color="auto"/>
          </w:divBdr>
          <w:divsChild>
            <w:div w:id="1578245677">
              <w:marLeft w:val="0"/>
              <w:marRight w:val="0"/>
              <w:marTop w:val="0"/>
              <w:marBottom w:val="0"/>
              <w:divBdr>
                <w:top w:val="none" w:sz="0" w:space="0" w:color="auto"/>
                <w:left w:val="none" w:sz="0" w:space="0" w:color="auto"/>
                <w:bottom w:val="none" w:sz="0" w:space="0" w:color="auto"/>
                <w:right w:val="none" w:sz="0" w:space="0" w:color="auto"/>
              </w:divBdr>
              <w:divsChild>
                <w:div w:id="1729917248">
                  <w:marLeft w:val="-240"/>
                  <w:marRight w:val="-240"/>
                  <w:marTop w:val="0"/>
                  <w:marBottom w:val="0"/>
                  <w:divBdr>
                    <w:top w:val="none" w:sz="0" w:space="0" w:color="auto"/>
                    <w:left w:val="none" w:sz="0" w:space="0" w:color="auto"/>
                    <w:bottom w:val="none" w:sz="0" w:space="0" w:color="auto"/>
                    <w:right w:val="none" w:sz="0" w:space="0" w:color="auto"/>
                  </w:divBdr>
                  <w:divsChild>
                    <w:div w:id="124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1577">
      <w:bodyDiv w:val="1"/>
      <w:marLeft w:val="0"/>
      <w:marRight w:val="0"/>
      <w:marTop w:val="0"/>
      <w:marBottom w:val="0"/>
      <w:divBdr>
        <w:top w:val="none" w:sz="0" w:space="0" w:color="auto"/>
        <w:left w:val="none" w:sz="0" w:space="0" w:color="auto"/>
        <w:bottom w:val="none" w:sz="0" w:space="0" w:color="auto"/>
        <w:right w:val="none" w:sz="0" w:space="0" w:color="auto"/>
      </w:divBdr>
    </w:div>
    <w:div w:id="290671253">
      <w:bodyDiv w:val="1"/>
      <w:marLeft w:val="0"/>
      <w:marRight w:val="0"/>
      <w:marTop w:val="0"/>
      <w:marBottom w:val="0"/>
      <w:divBdr>
        <w:top w:val="none" w:sz="0" w:space="0" w:color="auto"/>
        <w:left w:val="none" w:sz="0" w:space="0" w:color="auto"/>
        <w:bottom w:val="none" w:sz="0" w:space="0" w:color="auto"/>
        <w:right w:val="none" w:sz="0" w:space="0" w:color="auto"/>
      </w:divBdr>
      <w:divsChild>
        <w:div w:id="888491549">
          <w:marLeft w:val="0"/>
          <w:marRight w:val="274"/>
          <w:marTop w:val="0"/>
          <w:marBottom w:val="0"/>
          <w:divBdr>
            <w:top w:val="none" w:sz="0" w:space="0" w:color="auto"/>
            <w:left w:val="none" w:sz="0" w:space="0" w:color="auto"/>
            <w:bottom w:val="none" w:sz="0" w:space="0" w:color="auto"/>
            <w:right w:val="none" w:sz="0" w:space="0" w:color="auto"/>
          </w:divBdr>
        </w:div>
        <w:div w:id="1113553293">
          <w:marLeft w:val="0"/>
          <w:marRight w:val="274"/>
          <w:marTop w:val="0"/>
          <w:marBottom w:val="0"/>
          <w:divBdr>
            <w:top w:val="none" w:sz="0" w:space="0" w:color="auto"/>
            <w:left w:val="none" w:sz="0" w:space="0" w:color="auto"/>
            <w:bottom w:val="none" w:sz="0" w:space="0" w:color="auto"/>
            <w:right w:val="none" w:sz="0" w:space="0" w:color="auto"/>
          </w:divBdr>
        </w:div>
        <w:div w:id="1214275368">
          <w:marLeft w:val="0"/>
          <w:marRight w:val="274"/>
          <w:marTop w:val="0"/>
          <w:marBottom w:val="0"/>
          <w:divBdr>
            <w:top w:val="none" w:sz="0" w:space="0" w:color="auto"/>
            <w:left w:val="none" w:sz="0" w:space="0" w:color="auto"/>
            <w:bottom w:val="none" w:sz="0" w:space="0" w:color="auto"/>
            <w:right w:val="none" w:sz="0" w:space="0" w:color="auto"/>
          </w:divBdr>
        </w:div>
        <w:div w:id="1057586615">
          <w:marLeft w:val="0"/>
          <w:marRight w:val="274"/>
          <w:marTop w:val="0"/>
          <w:marBottom w:val="0"/>
          <w:divBdr>
            <w:top w:val="none" w:sz="0" w:space="0" w:color="auto"/>
            <w:left w:val="none" w:sz="0" w:space="0" w:color="auto"/>
            <w:bottom w:val="none" w:sz="0" w:space="0" w:color="auto"/>
            <w:right w:val="none" w:sz="0" w:space="0" w:color="auto"/>
          </w:divBdr>
        </w:div>
        <w:div w:id="1472945659">
          <w:marLeft w:val="0"/>
          <w:marRight w:val="274"/>
          <w:marTop w:val="0"/>
          <w:marBottom w:val="0"/>
          <w:divBdr>
            <w:top w:val="none" w:sz="0" w:space="0" w:color="auto"/>
            <w:left w:val="none" w:sz="0" w:space="0" w:color="auto"/>
            <w:bottom w:val="none" w:sz="0" w:space="0" w:color="auto"/>
            <w:right w:val="none" w:sz="0" w:space="0" w:color="auto"/>
          </w:divBdr>
        </w:div>
      </w:divsChild>
    </w:div>
    <w:div w:id="326566612">
      <w:bodyDiv w:val="1"/>
      <w:marLeft w:val="0"/>
      <w:marRight w:val="0"/>
      <w:marTop w:val="0"/>
      <w:marBottom w:val="0"/>
      <w:divBdr>
        <w:top w:val="none" w:sz="0" w:space="0" w:color="auto"/>
        <w:left w:val="none" w:sz="0" w:space="0" w:color="auto"/>
        <w:bottom w:val="none" w:sz="0" w:space="0" w:color="auto"/>
        <w:right w:val="none" w:sz="0" w:space="0" w:color="auto"/>
      </w:divBdr>
      <w:divsChild>
        <w:div w:id="497497786">
          <w:marLeft w:val="0"/>
          <w:marRight w:val="0"/>
          <w:marTop w:val="0"/>
          <w:marBottom w:val="0"/>
          <w:divBdr>
            <w:top w:val="none" w:sz="0" w:space="0" w:color="auto"/>
            <w:left w:val="none" w:sz="0" w:space="0" w:color="auto"/>
            <w:bottom w:val="none" w:sz="0" w:space="0" w:color="auto"/>
            <w:right w:val="none" w:sz="0" w:space="0" w:color="auto"/>
          </w:divBdr>
          <w:divsChild>
            <w:div w:id="668143558">
              <w:marLeft w:val="0"/>
              <w:marRight w:val="0"/>
              <w:marTop w:val="0"/>
              <w:marBottom w:val="0"/>
              <w:divBdr>
                <w:top w:val="none" w:sz="0" w:space="0" w:color="auto"/>
                <w:left w:val="none" w:sz="0" w:space="0" w:color="auto"/>
                <w:bottom w:val="none" w:sz="0" w:space="0" w:color="auto"/>
                <w:right w:val="none" w:sz="0" w:space="0" w:color="auto"/>
              </w:divBdr>
              <w:divsChild>
                <w:div w:id="1200240628">
                  <w:marLeft w:val="0"/>
                  <w:marRight w:val="0"/>
                  <w:marTop w:val="0"/>
                  <w:marBottom w:val="0"/>
                  <w:divBdr>
                    <w:top w:val="none" w:sz="0" w:space="0" w:color="auto"/>
                    <w:left w:val="none" w:sz="0" w:space="0" w:color="auto"/>
                    <w:bottom w:val="none" w:sz="0" w:space="0" w:color="auto"/>
                    <w:right w:val="none" w:sz="0" w:space="0" w:color="auto"/>
                  </w:divBdr>
                  <w:divsChild>
                    <w:div w:id="14118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629089">
      <w:bodyDiv w:val="1"/>
      <w:marLeft w:val="0"/>
      <w:marRight w:val="0"/>
      <w:marTop w:val="0"/>
      <w:marBottom w:val="0"/>
      <w:divBdr>
        <w:top w:val="none" w:sz="0" w:space="0" w:color="auto"/>
        <w:left w:val="none" w:sz="0" w:space="0" w:color="auto"/>
        <w:bottom w:val="none" w:sz="0" w:space="0" w:color="auto"/>
        <w:right w:val="none" w:sz="0" w:space="0" w:color="auto"/>
      </w:divBdr>
    </w:div>
    <w:div w:id="442268844">
      <w:bodyDiv w:val="1"/>
      <w:marLeft w:val="0"/>
      <w:marRight w:val="0"/>
      <w:marTop w:val="0"/>
      <w:marBottom w:val="0"/>
      <w:divBdr>
        <w:top w:val="none" w:sz="0" w:space="0" w:color="auto"/>
        <w:left w:val="none" w:sz="0" w:space="0" w:color="auto"/>
        <w:bottom w:val="none" w:sz="0" w:space="0" w:color="auto"/>
        <w:right w:val="none" w:sz="0" w:space="0" w:color="auto"/>
      </w:divBdr>
    </w:div>
    <w:div w:id="567307994">
      <w:bodyDiv w:val="1"/>
      <w:marLeft w:val="0"/>
      <w:marRight w:val="0"/>
      <w:marTop w:val="0"/>
      <w:marBottom w:val="0"/>
      <w:divBdr>
        <w:top w:val="none" w:sz="0" w:space="0" w:color="auto"/>
        <w:left w:val="none" w:sz="0" w:space="0" w:color="auto"/>
        <w:bottom w:val="none" w:sz="0" w:space="0" w:color="auto"/>
        <w:right w:val="none" w:sz="0" w:space="0" w:color="auto"/>
      </w:divBdr>
      <w:divsChild>
        <w:div w:id="1976250236">
          <w:marLeft w:val="0"/>
          <w:marRight w:val="0"/>
          <w:marTop w:val="0"/>
          <w:marBottom w:val="0"/>
          <w:divBdr>
            <w:top w:val="none" w:sz="0" w:space="0" w:color="auto"/>
            <w:left w:val="none" w:sz="0" w:space="0" w:color="auto"/>
            <w:bottom w:val="none" w:sz="0" w:space="0" w:color="auto"/>
            <w:right w:val="none" w:sz="0" w:space="0" w:color="auto"/>
          </w:divBdr>
        </w:div>
      </w:divsChild>
    </w:div>
    <w:div w:id="659312208">
      <w:bodyDiv w:val="1"/>
      <w:marLeft w:val="0"/>
      <w:marRight w:val="0"/>
      <w:marTop w:val="0"/>
      <w:marBottom w:val="0"/>
      <w:divBdr>
        <w:top w:val="none" w:sz="0" w:space="0" w:color="auto"/>
        <w:left w:val="none" w:sz="0" w:space="0" w:color="auto"/>
        <w:bottom w:val="none" w:sz="0" w:space="0" w:color="auto"/>
        <w:right w:val="none" w:sz="0" w:space="0" w:color="auto"/>
      </w:divBdr>
      <w:divsChild>
        <w:div w:id="1407920698">
          <w:marLeft w:val="0"/>
          <w:marRight w:val="0"/>
          <w:marTop w:val="0"/>
          <w:marBottom w:val="0"/>
          <w:divBdr>
            <w:top w:val="none" w:sz="0" w:space="0" w:color="auto"/>
            <w:left w:val="none" w:sz="0" w:space="0" w:color="auto"/>
            <w:bottom w:val="none" w:sz="0" w:space="0" w:color="auto"/>
            <w:right w:val="none" w:sz="0" w:space="0" w:color="auto"/>
          </w:divBdr>
        </w:div>
      </w:divsChild>
    </w:div>
    <w:div w:id="670060093">
      <w:bodyDiv w:val="1"/>
      <w:marLeft w:val="0"/>
      <w:marRight w:val="0"/>
      <w:marTop w:val="0"/>
      <w:marBottom w:val="0"/>
      <w:divBdr>
        <w:top w:val="none" w:sz="0" w:space="0" w:color="auto"/>
        <w:left w:val="none" w:sz="0" w:space="0" w:color="auto"/>
        <w:bottom w:val="none" w:sz="0" w:space="0" w:color="auto"/>
        <w:right w:val="none" w:sz="0" w:space="0" w:color="auto"/>
      </w:divBdr>
    </w:div>
    <w:div w:id="775367183">
      <w:bodyDiv w:val="1"/>
      <w:marLeft w:val="0"/>
      <w:marRight w:val="0"/>
      <w:marTop w:val="0"/>
      <w:marBottom w:val="0"/>
      <w:divBdr>
        <w:top w:val="none" w:sz="0" w:space="0" w:color="auto"/>
        <w:left w:val="none" w:sz="0" w:space="0" w:color="auto"/>
        <w:bottom w:val="none" w:sz="0" w:space="0" w:color="auto"/>
        <w:right w:val="none" w:sz="0" w:space="0" w:color="auto"/>
      </w:divBdr>
    </w:div>
    <w:div w:id="802112139">
      <w:bodyDiv w:val="1"/>
      <w:marLeft w:val="0"/>
      <w:marRight w:val="0"/>
      <w:marTop w:val="0"/>
      <w:marBottom w:val="0"/>
      <w:divBdr>
        <w:top w:val="none" w:sz="0" w:space="0" w:color="auto"/>
        <w:left w:val="none" w:sz="0" w:space="0" w:color="auto"/>
        <w:bottom w:val="none" w:sz="0" w:space="0" w:color="auto"/>
        <w:right w:val="none" w:sz="0" w:space="0" w:color="auto"/>
      </w:divBdr>
    </w:div>
    <w:div w:id="816075000">
      <w:bodyDiv w:val="1"/>
      <w:marLeft w:val="0"/>
      <w:marRight w:val="0"/>
      <w:marTop w:val="0"/>
      <w:marBottom w:val="0"/>
      <w:divBdr>
        <w:top w:val="none" w:sz="0" w:space="0" w:color="auto"/>
        <w:left w:val="none" w:sz="0" w:space="0" w:color="auto"/>
        <w:bottom w:val="none" w:sz="0" w:space="0" w:color="auto"/>
        <w:right w:val="none" w:sz="0" w:space="0" w:color="auto"/>
      </w:divBdr>
      <w:divsChild>
        <w:div w:id="1685958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42747073">
      <w:bodyDiv w:val="1"/>
      <w:marLeft w:val="0"/>
      <w:marRight w:val="0"/>
      <w:marTop w:val="0"/>
      <w:marBottom w:val="0"/>
      <w:divBdr>
        <w:top w:val="none" w:sz="0" w:space="0" w:color="auto"/>
        <w:left w:val="none" w:sz="0" w:space="0" w:color="auto"/>
        <w:bottom w:val="none" w:sz="0" w:space="0" w:color="auto"/>
        <w:right w:val="none" w:sz="0" w:space="0" w:color="auto"/>
      </w:divBdr>
    </w:div>
    <w:div w:id="905146254">
      <w:bodyDiv w:val="1"/>
      <w:marLeft w:val="0"/>
      <w:marRight w:val="0"/>
      <w:marTop w:val="0"/>
      <w:marBottom w:val="0"/>
      <w:divBdr>
        <w:top w:val="none" w:sz="0" w:space="0" w:color="auto"/>
        <w:left w:val="none" w:sz="0" w:space="0" w:color="auto"/>
        <w:bottom w:val="none" w:sz="0" w:space="0" w:color="auto"/>
        <w:right w:val="none" w:sz="0" w:space="0" w:color="auto"/>
      </w:divBdr>
      <w:divsChild>
        <w:div w:id="1276062264">
          <w:marLeft w:val="0"/>
          <w:marRight w:val="0"/>
          <w:marTop w:val="0"/>
          <w:marBottom w:val="0"/>
          <w:divBdr>
            <w:top w:val="none" w:sz="0" w:space="0" w:color="auto"/>
            <w:left w:val="none" w:sz="0" w:space="0" w:color="auto"/>
            <w:bottom w:val="none" w:sz="0" w:space="0" w:color="auto"/>
            <w:right w:val="none" w:sz="0" w:space="0" w:color="auto"/>
          </w:divBdr>
          <w:divsChild>
            <w:div w:id="1037509229">
              <w:marLeft w:val="0"/>
              <w:marRight w:val="0"/>
              <w:marTop w:val="0"/>
              <w:marBottom w:val="0"/>
              <w:divBdr>
                <w:top w:val="none" w:sz="0" w:space="0" w:color="auto"/>
                <w:left w:val="none" w:sz="0" w:space="0" w:color="auto"/>
                <w:bottom w:val="none" w:sz="0" w:space="0" w:color="auto"/>
                <w:right w:val="none" w:sz="0" w:space="0" w:color="auto"/>
              </w:divBdr>
              <w:divsChild>
                <w:div w:id="1292832600">
                  <w:marLeft w:val="0"/>
                  <w:marRight w:val="0"/>
                  <w:marTop w:val="0"/>
                  <w:marBottom w:val="0"/>
                  <w:divBdr>
                    <w:top w:val="none" w:sz="0" w:space="0" w:color="auto"/>
                    <w:left w:val="none" w:sz="0" w:space="0" w:color="auto"/>
                    <w:bottom w:val="none" w:sz="0" w:space="0" w:color="auto"/>
                    <w:right w:val="none" w:sz="0" w:space="0" w:color="auto"/>
                  </w:divBdr>
                  <w:divsChild>
                    <w:div w:id="2114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97389">
      <w:bodyDiv w:val="1"/>
      <w:marLeft w:val="0"/>
      <w:marRight w:val="0"/>
      <w:marTop w:val="0"/>
      <w:marBottom w:val="0"/>
      <w:divBdr>
        <w:top w:val="none" w:sz="0" w:space="0" w:color="auto"/>
        <w:left w:val="none" w:sz="0" w:space="0" w:color="auto"/>
        <w:bottom w:val="none" w:sz="0" w:space="0" w:color="auto"/>
        <w:right w:val="none" w:sz="0" w:space="0" w:color="auto"/>
      </w:divBdr>
      <w:divsChild>
        <w:div w:id="255871473">
          <w:marLeft w:val="0"/>
          <w:marRight w:val="0"/>
          <w:marTop w:val="0"/>
          <w:marBottom w:val="0"/>
          <w:divBdr>
            <w:top w:val="none" w:sz="0" w:space="0" w:color="auto"/>
            <w:left w:val="none" w:sz="0" w:space="0" w:color="auto"/>
            <w:bottom w:val="none" w:sz="0" w:space="0" w:color="auto"/>
            <w:right w:val="none" w:sz="0" w:space="0" w:color="auto"/>
          </w:divBdr>
          <w:divsChild>
            <w:div w:id="1123231644">
              <w:marLeft w:val="0"/>
              <w:marRight w:val="0"/>
              <w:marTop w:val="0"/>
              <w:marBottom w:val="0"/>
              <w:divBdr>
                <w:top w:val="none" w:sz="0" w:space="0" w:color="auto"/>
                <w:left w:val="none" w:sz="0" w:space="0" w:color="auto"/>
                <w:bottom w:val="none" w:sz="0" w:space="0" w:color="auto"/>
                <w:right w:val="none" w:sz="0" w:space="0" w:color="auto"/>
              </w:divBdr>
              <w:divsChild>
                <w:div w:id="16407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1792">
      <w:bodyDiv w:val="1"/>
      <w:marLeft w:val="0"/>
      <w:marRight w:val="0"/>
      <w:marTop w:val="0"/>
      <w:marBottom w:val="0"/>
      <w:divBdr>
        <w:top w:val="none" w:sz="0" w:space="0" w:color="auto"/>
        <w:left w:val="none" w:sz="0" w:space="0" w:color="auto"/>
        <w:bottom w:val="none" w:sz="0" w:space="0" w:color="auto"/>
        <w:right w:val="none" w:sz="0" w:space="0" w:color="auto"/>
      </w:divBdr>
    </w:div>
    <w:div w:id="952326231">
      <w:bodyDiv w:val="1"/>
      <w:marLeft w:val="0"/>
      <w:marRight w:val="0"/>
      <w:marTop w:val="0"/>
      <w:marBottom w:val="0"/>
      <w:divBdr>
        <w:top w:val="none" w:sz="0" w:space="0" w:color="auto"/>
        <w:left w:val="none" w:sz="0" w:space="0" w:color="auto"/>
        <w:bottom w:val="none" w:sz="0" w:space="0" w:color="auto"/>
        <w:right w:val="none" w:sz="0" w:space="0" w:color="auto"/>
      </w:divBdr>
      <w:divsChild>
        <w:div w:id="105705388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954214551">
      <w:bodyDiv w:val="1"/>
      <w:marLeft w:val="0"/>
      <w:marRight w:val="0"/>
      <w:marTop w:val="0"/>
      <w:marBottom w:val="0"/>
      <w:divBdr>
        <w:top w:val="none" w:sz="0" w:space="0" w:color="auto"/>
        <w:left w:val="none" w:sz="0" w:space="0" w:color="auto"/>
        <w:bottom w:val="none" w:sz="0" w:space="0" w:color="auto"/>
        <w:right w:val="none" w:sz="0" w:space="0" w:color="auto"/>
      </w:divBdr>
    </w:div>
    <w:div w:id="1079979027">
      <w:bodyDiv w:val="1"/>
      <w:marLeft w:val="0"/>
      <w:marRight w:val="0"/>
      <w:marTop w:val="0"/>
      <w:marBottom w:val="0"/>
      <w:divBdr>
        <w:top w:val="none" w:sz="0" w:space="0" w:color="auto"/>
        <w:left w:val="none" w:sz="0" w:space="0" w:color="auto"/>
        <w:bottom w:val="none" w:sz="0" w:space="0" w:color="auto"/>
        <w:right w:val="none" w:sz="0" w:space="0" w:color="auto"/>
      </w:divBdr>
    </w:div>
    <w:div w:id="1084649297">
      <w:bodyDiv w:val="1"/>
      <w:marLeft w:val="0"/>
      <w:marRight w:val="0"/>
      <w:marTop w:val="0"/>
      <w:marBottom w:val="0"/>
      <w:divBdr>
        <w:top w:val="none" w:sz="0" w:space="0" w:color="auto"/>
        <w:left w:val="none" w:sz="0" w:space="0" w:color="auto"/>
        <w:bottom w:val="none" w:sz="0" w:space="0" w:color="auto"/>
        <w:right w:val="none" w:sz="0" w:space="0" w:color="auto"/>
      </w:divBdr>
    </w:div>
    <w:div w:id="1114667646">
      <w:bodyDiv w:val="1"/>
      <w:marLeft w:val="0"/>
      <w:marRight w:val="0"/>
      <w:marTop w:val="0"/>
      <w:marBottom w:val="0"/>
      <w:divBdr>
        <w:top w:val="none" w:sz="0" w:space="0" w:color="auto"/>
        <w:left w:val="none" w:sz="0" w:space="0" w:color="auto"/>
        <w:bottom w:val="none" w:sz="0" w:space="0" w:color="auto"/>
        <w:right w:val="none" w:sz="0" w:space="0" w:color="auto"/>
      </w:divBdr>
      <w:divsChild>
        <w:div w:id="73473875">
          <w:marLeft w:val="0"/>
          <w:marRight w:val="0"/>
          <w:marTop w:val="210"/>
          <w:marBottom w:val="0"/>
          <w:divBdr>
            <w:top w:val="none" w:sz="0" w:space="0" w:color="auto"/>
            <w:left w:val="none" w:sz="0" w:space="0" w:color="auto"/>
            <w:bottom w:val="none" w:sz="0" w:space="0" w:color="auto"/>
            <w:right w:val="none" w:sz="0" w:space="0" w:color="auto"/>
          </w:divBdr>
        </w:div>
      </w:divsChild>
    </w:div>
    <w:div w:id="1140076963">
      <w:bodyDiv w:val="1"/>
      <w:marLeft w:val="0"/>
      <w:marRight w:val="0"/>
      <w:marTop w:val="0"/>
      <w:marBottom w:val="0"/>
      <w:divBdr>
        <w:top w:val="none" w:sz="0" w:space="0" w:color="auto"/>
        <w:left w:val="none" w:sz="0" w:space="0" w:color="auto"/>
        <w:bottom w:val="none" w:sz="0" w:space="0" w:color="auto"/>
        <w:right w:val="none" w:sz="0" w:space="0" w:color="auto"/>
      </w:divBdr>
      <w:divsChild>
        <w:div w:id="914782716">
          <w:marLeft w:val="0"/>
          <w:marRight w:val="0"/>
          <w:marTop w:val="0"/>
          <w:marBottom w:val="0"/>
          <w:divBdr>
            <w:top w:val="none" w:sz="0" w:space="0" w:color="auto"/>
            <w:left w:val="none" w:sz="0" w:space="0" w:color="auto"/>
            <w:bottom w:val="none" w:sz="0" w:space="0" w:color="auto"/>
            <w:right w:val="none" w:sz="0" w:space="0" w:color="auto"/>
          </w:divBdr>
        </w:div>
        <w:div w:id="1978496">
          <w:marLeft w:val="0"/>
          <w:marRight w:val="0"/>
          <w:marTop w:val="0"/>
          <w:marBottom w:val="0"/>
          <w:divBdr>
            <w:top w:val="none" w:sz="0" w:space="0" w:color="auto"/>
            <w:left w:val="none" w:sz="0" w:space="0" w:color="auto"/>
            <w:bottom w:val="none" w:sz="0" w:space="0" w:color="auto"/>
            <w:right w:val="none" w:sz="0" w:space="0" w:color="auto"/>
          </w:divBdr>
        </w:div>
      </w:divsChild>
    </w:div>
    <w:div w:id="1150289990">
      <w:bodyDiv w:val="1"/>
      <w:marLeft w:val="0"/>
      <w:marRight w:val="0"/>
      <w:marTop w:val="0"/>
      <w:marBottom w:val="0"/>
      <w:divBdr>
        <w:top w:val="none" w:sz="0" w:space="0" w:color="auto"/>
        <w:left w:val="none" w:sz="0" w:space="0" w:color="auto"/>
        <w:bottom w:val="none" w:sz="0" w:space="0" w:color="auto"/>
        <w:right w:val="none" w:sz="0" w:space="0" w:color="auto"/>
      </w:divBdr>
    </w:div>
    <w:div w:id="1163397662">
      <w:bodyDiv w:val="1"/>
      <w:marLeft w:val="0"/>
      <w:marRight w:val="0"/>
      <w:marTop w:val="0"/>
      <w:marBottom w:val="0"/>
      <w:divBdr>
        <w:top w:val="none" w:sz="0" w:space="0" w:color="auto"/>
        <w:left w:val="none" w:sz="0" w:space="0" w:color="auto"/>
        <w:bottom w:val="none" w:sz="0" w:space="0" w:color="auto"/>
        <w:right w:val="none" w:sz="0" w:space="0" w:color="auto"/>
      </w:divBdr>
    </w:div>
    <w:div w:id="1193689502">
      <w:bodyDiv w:val="1"/>
      <w:marLeft w:val="0"/>
      <w:marRight w:val="0"/>
      <w:marTop w:val="0"/>
      <w:marBottom w:val="0"/>
      <w:divBdr>
        <w:top w:val="none" w:sz="0" w:space="0" w:color="auto"/>
        <w:left w:val="none" w:sz="0" w:space="0" w:color="auto"/>
        <w:bottom w:val="none" w:sz="0" w:space="0" w:color="auto"/>
        <w:right w:val="none" w:sz="0" w:space="0" w:color="auto"/>
      </w:divBdr>
      <w:divsChild>
        <w:div w:id="1277252882">
          <w:marLeft w:val="0"/>
          <w:marRight w:val="0"/>
          <w:marTop w:val="0"/>
          <w:marBottom w:val="0"/>
          <w:divBdr>
            <w:top w:val="none" w:sz="0" w:space="0" w:color="auto"/>
            <w:left w:val="none" w:sz="0" w:space="0" w:color="auto"/>
            <w:bottom w:val="none" w:sz="0" w:space="0" w:color="auto"/>
            <w:right w:val="none" w:sz="0" w:space="0" w:color="auto"/>
          </w:divBdr>
          <w:divsChild>
            <w:div w:id="1905946053">
              <w:marLeft w:val="0"/>
              <w:marRight w:val="0"/>
              <w:marTop w:val="0"/>
              <w:marBottom w:val="0"/>
              <w:divBdr>
                <w:top w:val="none" w:sz="0" w:space="0" w:color="auto"/>
                <w:left w:val="none" w:sz="0" w:space="0" w:color="auto"/>
                <w:bottom w:val="none" w:sz="0" w:space="0" w:color="auto"/>
                <w:right w:val="none" w:sz="0" w:space="0" w:color="auto"/>
              </w:divBdr>
              <w:divsChild>
                <w:div w:id="674378698">
                  <w:marLeft w:val="0"/>
                  <w:marRight w:val="0"/>
                  <w:marTop w:val="0"/>
                  <w:marBottom w:val="0"/>
                  <w:divBdr>
                    <w:top w:val="none" w:sz="0" w:space="0" w:color="auto"/>
                    <w:left w:val="none" w:sz="0" w:space="0" w:color="auto"/>
                    <w:bottom w:val="none" w:sz="0" w:space="0" w:color="auto"/>
                    <w:right w:val="none" w:sz="0" w:space="0" w:color="auto"/>
                  </w:divBdr>
                  <w:divsChild>
                    <w:div w:id="1880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18753">
      <w:bodyDiv w:val="1"/>
      <w:marLeft w:val="0"/>
      <w:marRight w:val="0"/>
      <w:marTop w:val="0"/>
      <w:marBottom w:val="0"/>
      <w:divBdr>
        <w:top w:val="none" w:sz="0" w:space="0" w:color="auto"/>
        <w:left w:val="none" w:sz="0" w:space="0" w:color="auto"/>
        <w:bottom w:val="none" w:sz="0" w:space="0" w:color="auto"/>
        <w:right w:val="none" w:sz="0" w:space="0" w:color="auto"/>
      </w:divBdr>
      <w:divsChild>
        <w:div w:id="1755661806">
          <w:marLeft w:val="0"/>
          <w:marRight w:val="0"/>
          <w:marTop w:val="0"/>
          <w:marBottom w:val="0"/>
          <w:divBdr>
            <w:top w:val="none" w:sz="0" w:space="0" w:color="auto"/>
            <w:left w:val="none" w:sz="0" w:space="0" w:color="auto"/>
            <w:bottom w:val="none" w:sz="0" w:space="0" w:color="auto"/>
            <w:right w:val="none" w:sz="0" w:space="0" w:color="auto"/>
          </w:divBdr>
          <w:divsChild>
            <w:div w:id="1876846342">
              <w:marLeft w:val="0"/>
              <w:marRight w:val="0"/>
              <w:marTop w:val="0"/>
              <w:marBottom w:val="0"/>
              <w:divBdr>
                <w:top w:val="none" w:sz="0" w:space="0" w:color="auto"/>
                <w:left w:val="none" w:sz="0" w:space="0" w:color="auto"/>
                <w:bottom w:val="none" w:sz="0" w:space="0" w:color="auto"/>
                <w:right w:val="none" w:sz="0" w:space="0" w:color="auto"/>
              </w:divBdr>
              <w:divsChild>
                <w:div w:id="432945546">
                  <w:marLeft w:val="0"/>
                  <w:marRight w:val="0"/>
                  <w:marTop w:val="0"/>
                  <w:marBottom w:val="0"/>
                  <w:divBdr>
                    <w:top w:val="none" w:sz="0" w:space="0" w:color="auto"/>
                    <w:left w:val="none" w:sz="0" w:space="0" w:color="auto"/>
                    <w:bottom w:val="none" w:sz="0" w:space="0" w:color="auto"/>
                    <w:right w:val="none" w:sz="0" w:space="0" w:color="auto"/>
                  </w:divBdr>
                  <w:divsChild>
                    <w:div w:id="15483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76375">
      <w:bodyDiv w:val="1"/>
      <w:marLeft w:val="0"/>
      <w:marRight w:val="0"/>
      <w:marTop w:val="0"/>
      <w:marBottom w:val="0"/>
      <w:divBdr>
        <w:top w:val="none" w:sz="0" w:space="0" w:color="auto"/>
        <w:left w:val="none" w:sz="0" w:space="0" w:color="auto"/>
        <w:bottom w:val="none" w:sz="0" w:space="0" w:color="auto"/>
        <w:right w:val="none" w:sz="0" w:space="0" w:color="auto"/>
      </w:divBdr>
    </w:div>
    <w:div w:id="1302155697">
      <w:bodyDiv w:val="1"/>
      <w:marLeft w:val="0"/>
      <w:marRight w:val="0"/>
      <w:marTop w:val="0"/>
      <w:marBottom w:val="0"/>
      <w:divBdr>
        <w:top w:val="none" w:sz="0" w:space="0" w:color="auto"/>
        <w:left w:val="none" w:sz="0" w:space="0" w:color="auto"/>
        <w:bottom w:val="none" w:sz="0" w:space="0" w:color="auto"/>
        <w:right w:val="none" w:sz="0" w:space="0" w:color="auto"/>
      </w:divBdr>
    </w:div>
    <w:div w:id="1343584312">
      <w:bodyDiv w:val="1"/>
      <w:marLeft w:val="0"/>
      <w:marRight w:val="0"/>
      <w:marTop w:val="0"/>
      <w:marBottom w:val="0"/>
      <w:divBdr>
        <w:top w:val="none" w:sz="0" w:space="0" w:color="auto"/>
        <w:left w:val="none" w:sz="0" w:space="0" w:color="auto"/>
        <w:bottom w:val="none" w:sz="0" w:space="0" w:color="auto"/>
        <w:right w:val="none" w:sz="0" w:space="0" w:color="auto"/>
      </w:divBdr>
    </w:div>
    <w:div w:id="1381512525">
      <w:bodyDiv w:val="1"/>
      <w:marLeft w:val="0"/>
      <w:marRight w:val="0"/>
      <w:marTop w:val="0"/>
      <w:marBottom w:val="0"/>
      <w:divBdr>
        <w:top w:val="none" w:sz="0" w:space="0" w:color="auto"/>
        <w:left w:val="none" w:sz="0" w:space="0" w:color="auto"/>
        <w:bottom w:val="none" w:sz="0" w:space="0" w:color="auto"/>
        <w:right w:val="none" w:sz="0" w:space="0" w:color="auto"/>
      </w:divBdr>
    </w:div>
    <w:div w:id="1384451955">
      <w:bodyDiv w:val="1"/>
      <w:marLeft w:val="0"/>
      <w:marRight w:val="0"/>
      <w:marTop w:val="0"/>
      <w:marBottom w:val="0"/>
      <w:divBdr>
        <w:top w:val="none" w:sz="0" w:space="0" w:color="auto"/>
        <w:left w:val="none" w:sz="0" w:space="0" w:color="auto"/>
        <w:bottom w:val="none" w:sz="0" w:space="0" w:color="auto"/>
        <w:right w:val="none" w:sz="0" w:space="0" w:color="auto"/>
      </w:divBdr>
    </w:div>
    <w:div w:id="1389453550">
      <w:bodyDiv w:val="1"/>
      <w:marLeft w:val="0"/>
      <w:marRight w:val="0"/>
      <w:marTop w:val="0"/>
      <w:marBottom w:val="0"/>
      <w:divBdr>
        <w:top w:val="none" w:sz="0" w:space="0" w:color="auto"/>
        <w:left w:val="none" w:sz="0" w:space="0" w:color="auto"/>
        <w:bottom w:val="none" w:sz="0" w:space="0" w:color="auto"/>
        <w:right w:val="none" w:sz="0" w:space="0" w:color="auto"/>
      </w:divBdr>
    </w:div>
    <w:div w:id="1398938671">
      <w:bodyDiv w:val="1"/>
      <w:marLeft w:val="0"/>
      <w:marRight w:val="0"/>
      <w:marTop w:val="0"/>
      <w:marBottom w:val="0"/>
      <w:divBdr>
        <w:top w:val="none" w:sz="0" w:space="0" w:color="auto"/>
        <w:left w:val="none" w:sz="0" w:space="0" w:color="auto"/>
        <w:bottom w:val="none" w:sz="0" w:space="0" w:color="auto"/>
        <w:right w:val="none" w:sz="0" w:space="0" w:color="auto"/>
      </w:divBdr>
    </w:div>
    <w:div w:id="1403482919">
      <w:bodyDiv w:val="1"/>
      <w:marLeft w:val="0"/>
      <w:marRight w:val="0"/>
      <w:marTop w:val="0"/>
      <w:marBottom w:val="0"/>
      <w:divBdr>
        <w:top w:val="none" w:sz="0" w:space="0" w:color="auto"/>
        <w:left w:val="none" w:sz="0" w:space="0" w:color="auto"/>
        <w:bottom w:val="none" w:sz="0" w:space="0" w:color="auto"/>
        <w:right w:val="none" w:sz="0" w:space="0" w:color="auto"/>
      </w:divBdr>
    </w:div>
    <w:div w:id="1426606343">
      <w:bodyDiv w:val="1"/>
      <w:marLeft w:val="0"/>
      <w:marRight w:val="0"/>
      <w:marTop w:val="0"/>
      <w:marBottom w:val="0"/>
      <w:divBdr>
        <w:top w:val="none" w:sz="0" w:space="0" w:color="auto"/>
        <w:left w:val="none" w:sz="0" w:space="0" w:color="auto"/>
        <w:bottom w:val="none" w:sz="0" w:space="0" w:color="auto"/>
        <w:right w:val="none" w:sz="0" w:space="0" w:color="auto"/>
      </w:divBdr>
      <w:divsChild>
        <w:div w:id="213994872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431967286">
      <w:bodyDiv w:val="1"/>
      <w:marLeft w:val="0"/>
      <w:marRight w:val="0"/>
      <w:marTop w:val="0"/>
      <w:marBottom w:val="0"/>
      <w:divBdr>
        <w:top w:val="none" w:sz="0" w:space="0" w:color="auto"/>
        <w:left w:val="none" w:sz="0" w:space="0" w:color="auto"/>
        <w:bottom w:val="none" w:sz="0" w:space="0" w:color="auto"/>
        <w:right w:val="none" w:sz="0" w:space="0" w:color="auto"/>
      </w:divBdr>
      <w:divsChild>
        <w:div w:id="1748108908">
          <w:marLeft w:val="0"/>
          <w:marRight w:val="0"/>
          <w:marTop w:val="0"/>
          <w:marBottom w:val="0"/>
          <w:divBdr>
            <w:top w:val="none" w:sz="0" w:space="0" w:color="auto"/>
            <w:left w:val="none" w:sz="0" w:space="0" w:color="auto"/>
            <w:bottom w:val="none" w:sz="0" w:space="0" w:color="auto"/>
            <w:right w:val="none" w:sz="0" w:space="0" w:color="auto"/>
          </w:divBdr>
          <w:divsChild>
            <w:div w:id="1601646037">
              <w:marLeft w:val="0"/>
              <w:marRight w:val="0"/>
              <w:marTop w:val="0"/>
              <w:marBottom w:val="0"/>
              <w:divBdr>
                <w:top w:val="none" w:sz="0" w:space="0" w:color="auto"/>
                <w:left w:val="none" w:sz="0" w:space="0" w:color="auto"/>
                <w:bottom w:val="none" w:sz="0" w:space="0" w:color="auto"/>
                <w:right w:val="none" w:sz="0" w:space="0" w:color="auto"/>
              </w:divBdr>
            </w:div>
          </w:divsChild>
        </w:div>
        <w:div w:id="1395424250">
          <w:marLeft w:val="0"/>
          <w:marRight w:val="0"/>
          <w:marTop w:val="0"/>
          <w:marBottom w:val="150"/>
          <w:divBdr>
            <w:top w:val="none" w:sz="0" w:space="0" w:color="auto"/>
            <w:left w:val="none" w:sz="0" w:space="0" w:color="auto"/>
            <w:bottom w:val="none" w:sz="0" w:space="0" w:color="auto"/>
            <w:right w:val="none" w:sz="0" w:space="0" w:color="auto"/>
          </w:divBdr>
          <w:divsChild>
            <w:div w:id="661348434">
              <w:marLeft w:val="0"/>
              <w:marRight w:val="0"/>
              <w:marTop w:val="0"/>
              <w:marBottom w:val="0"/>
              <w:divBdr>
                <w:top w:val="none" w:sz="0" w:space="0" w:color="auto"/>
                <w:left w:val="none" w:sz="0" w:space="0" w:color="auto"/>
                <w:bottom w:val="none" w:sz="0" w:space="0" w:color="auto"/>
                <w:right w:val="none" w:sz="0" w:space="0" w:color="auto"/>
              </w:divBdr>
              <w:divsChild>
                <w:div w:id="691031146">
                  <w:marLeft w:val="0"/>
                  <w:marRight w:val="0"/>
                  <w:marTop w:val="0"/>
                  <w:marBottom w:val="0"/>
                  <w:divBdr>
                    <w:top w:val="none" w:sz="0" w:space="0" w:color="auto"/>
                    <w:left w:val="none" w:sz="0" w:space="0" w:color="auto"/>
                    <w:bottom w:val="none" w:sz="0" w:space="0" w:color="auto"/>
                    <w:right w:val="none" w:sz="0" w:space="0" w:color="auto"/>
                  </w:divBdr>
                  <w:divsChild>
                    <w:div w:id="17318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98884">
      <w:bodyDiv w:val="1"/>
      <w:marLeft w:val="0"/>
      <w:marRight w:val="0"/>
      <w:marTop w:val="0"/>
      <w:marBottom w:val="0"/>
      <w:divBdr>
        <w:top w:val="none" w:sz="0" w:space="0" w:color="auto"/>
        <w:left w:val="none" w:sz="0" w:space="0" w:color="auto"/>
        <w:bottom w:val="none" w:sz="0" w:space="0" w:color="auto"/>
        <w:right w:val="none" w:sz="0" w:space="0" w:color="auto"/>
      </w:divBdr>
    </w:div>
    <w:div w:id="1500779084">
      <w:bodyDiv w:val="1"/>
      <w:marLeft w:val="0"/>
      <w:marRight w:val="0"/>
      <w:marTop w:val="0"/>
      <w:marBottom w:val="0"/>
      <w:divBdr>
        <w:top w:val="none" w:sz="0" w:space="0" w:color="auto"/>
        <w:left w:val="none" w:sz="0" w:space="0" w:color="auto"/>
        <w:bottom w:val="none" w:sz="0" w:space="0" w:color="auto"/>
        <w:right w:val="none" w:sz="0" w:space="0" w:color="auto"/>
      </w:divBdr>
    </w:div>
    <w:div w:id="1501234282">
      <w:bodyDiv w:val="1"/>
      <w:marLeft w:val="0"/>
      <w:marRight w:val="0"/>
      <w:marTop w:val="0"/>
      <w:marBottom w:val="0"/>
      <w:divBdr>
        <w:top w:val="none" w:sz="0" w:space="0" w:color="auto"/>
        <w:left w:val="none" w:sz="0" w:space="0" w:color="auto"/>
        <w:bottom w:val="none" w:sz="0" w:space="0" w:color="auto"/>
        <w:right w:val="none" w:sz="0" w:space="0" w:color="auto"/>
      </w:divBdr>
      <w:divsChild>
        <w:div w:id="1076168056">
          <w:marLeft w:val="0"/>
          <w:marRight w:val="0"/>
          <w:marTop w:val="0"/>
          <w:marBottom w:val="0"/>
          <w:divBdr>
            <w:top w:val="none" w:sz="0" w:space="0" w:color="auto"/>
            <w:left w:val="none" w:sz="0" w:space="0" w:color="auto"/>
            <w:bottom w:val="none" w:sz="0" w:space="0" w:color="auto"/>
            <w:right w:val="none" w:sz="0" w:space="0" w:color="auto"/>
          </w:divBdr>
          <w:divsChild>
            <w:div w:id="1974287486">
              <w:marLeft w:val="0"/>
              <w:marRight w:val="0"/>
              <w:marTop w:val="0"/>
              <w:marBottom w:val="0"/>
              <w:divBdr>
                <w:top w:val="none" w:sz="0" w:space="0" w:color="auto"/>
                <w:left w:val="none" w:sz="0" w:space="0" w:color="auto"/>
                <w:bottom w:val="none" w:sz="0" w:space="0" w:color="auto"/>
                <w:right w:val="none" w:sz="0" w:space="0" w:color="auto"/>
              </w:divBdr>
              <w:divsChild>
                <w:div w:id="618075637">
                  <w:marLeft w:val="0"/>
                  <w:marRight w:val="0"/>
                  <w:marTop w:val="0"/>
                  <w:marBottom w:val="0"/>
                  <w:divBdr>
                    <w:top w:val="none" w:sz="0" w:space="0" w:color="auto"/>
                    <w:left w:val="none" w:sz="0" w:space="0" w:color="auto"/>
                    <w:bottom w:val="none" w:sz="0" w:space="0" w:color="auto"/>
                    <w:right w:val="none" w:sz="0" w:space="0" w:color="auto"/>
                  </w:divBdr>
                  <w:divsChild>
                    <w:div w:id="5366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01050">
      <w:bodyDiv w:val="1"/>
      <w:marLeft w:val="0"/>
      <w:marRight w:val="0"/>
      <w:marTop w:val="0"/>
      <w:marBottom w:val="0"/>
      <w:divBdr>
        <w:top w:val="none" w:sz="0" w:space="0" w:color="auto"/>
        <w:left w:val="none" w:sz="0" w:space="0" w:color="auto"/>
        <w:bottom w:val="none" w:sz="0" w:space="0" w:color="auto"/>
        <w:right w:val="none" w:sz="0" w:space="0" w:color="auto"/>
      </w:divBdr>
    </w:div>
    <w:div w:id="1561400231">
      <w:bodyDiv w:val="1"/>
      <w:marLeft w:val="0"/>
      <w:marRight w:val="0"/>
      <w:marTop w:val="0"/>
      <w:marBottom w:val="0"/>
      <w:divBdr>
        <w:top w:val="none" w:sz="0" w:space="0" w:color="auto"/>
        <w:left w:val="none" w:sz="0" w:space="0" w:color="auto"/>
        <w:bottom w:val="none" w:sz="0" w:space="0" w:color="auto"/>
        <w:right w:val="none" w:sz="0" w:space="0" w:color="auto"/>
      </w:divBdr>
      <w:divsChild>
        <w:div w:id="421604301">
          <w:marLeft w:val="0"/>
          <w:marRight w:val="0"/>
          <w:marTop w:val="0"/>
          <w:marBottom w:val="166"/>
          <w:divBdr>
            <w:top w:val="none" w:sz="0" w:space="0" w:color="auto"/>
            <w:left w:val="none" w:sz="0" w:space="0" w:color="auto"/>
            <w:bottom w:val="none" w:sz="0" w:space="0" w:color="auto"/>
            <w:right w:val="none" w:sz="0" w:space="0" w:color="auto"/>
          </w:divBdr>
          <w:divsChild>
            <w:div w:id="334234240">
              <w:marLeft w:val="0"/>
              <w:marRight w:val="0"/>
              <w:marTop w:val="0"/>
              <w:marBottom w:val="0"/>
              <w:divBdr>
                <w:top w:val="none" w:sz="0" w:space="0" w:color="auto"/>
                <w:left w:val="none" w:sz="0" w:space="0" w:color="auto"/>
                <w:bottom w:val="none" w:sz="0" w:space="0" w:color="auto"/>
                <w:right w:val="none" w:sz="0" w:space="0" w:color="auto"/>
              </w:divBdr>
              <w:divsChild>
                <w:div w:id="260719908">
                  <w:marLeft w:val="0"/>
                  <w:marRight w:val="0"/>
                  <w:marTop w:val="0"/>
                  <w:marBottom w:val="0"/>
                  <w:divBdr>
                    <w:top w:val="none" w:sz="0" w:space="0" w:color="auto"/>
                    <w:left w:val="none" w:sz="0" w:space="0" w:color="auto"/>
                    <w:bottom w:val="none" w:sz="0" w:space="0" w:color="auto"/>
                    <w:right w:val="none" w:sz="0" w:space="0" w:color="auto"/>
                  </w:divBdr>
                  <w:divsChild>
                    <w:div w:id="986130281">
                      <w:marLeft w:val="0"/>
                      <w:marRight w:val="0"/>
                      <w:marTop w:val="0"/>
                      <w:marBottom w:val="0"/>
                      <w:divBdr>
                        <w:top w:val="none" w:sz="0" w:space="0" w:color="auto"/>
                        <w:left w:val="none" w:sz="0" w:space="0" w:color="auto"/>
                        <w:bottom w:val="none" w:sz="0" w:space="0" w:color="auto"/>
                        <w:right w:val="none" w:sz="0" w:space="0" w:color="auto"/>
                      </w:divBdr>
                    </w:div>
                    <w:div w:id="19752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83482">
              <w:marLeft w:val="0"/>
              <w:marRight w:val="0"/>
              <w:marTop w:val="0"/>
              <w:marBottom w:val="0"/>
              <w:divBdr>
                <w:top w:val="none" w:sz="0" w:space="0" w:color="auto"/>
                <w:left w:val="none" w:sz="0" w:space="0" w:color="auto"/>
                <w:bottom w:val="none" w:sz="0" w:space="0" w:color="auto"/>
                <w:right w:val="none" w:sz="0" w:space="0" w:color="auto"/>
              </w:divBdr>
              <w:divsChild>
                <w:div w:id="1701466618">
                  <w:marLeft w:val="0"/>
                  <w:marRight w:val="0"/>
                  <w:marTop w:val="0"/>
                  <w:marBottom w:val="0"/>
                  <w:divBdr>
                    <w:top w:val="none" w:sz="0" w:space="0" w:color="auto"/>
                    <w:left w:val="none" w:sz="0" w:space="0" w:color="auto"/>
                    <w:bottom w:val="none" w:sz="0" w:space="0" w:color="auto"/>
                    <w:right w:val="none" w:sz="0" w:space="0" w:color="auto"/>
                  </w:divBdr>
                </w:div>
                <w:div w:id="281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1223">
          <w:marLeft w:val="0"/>
          <w:marRight w:val="0"/>
          <w:marTop w:val="166"/>
          <w:marBottom w:val="166"/>
          <w:divBdr>
            <w:top w:val="none" w:sz="0" w:space="0" w:color="auto"/>
            <w:left w:val="none" w:sz="0" w:space="0" w:color="auto"/>
            <w:bottom w:val="none" w:sz="0" w:space="0" w:color="auto"/>
            <w:right w:val="none" w:sz="0" w:space="0" w:color="auto"/>
          </w:divBdr>
          <w:divsChild>
            <w:div w:id="16819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71">
      <w:bodyDiv w:val="1"/>
      <w:marLeft w:val="0"/>
      <w:marRight w:val="0"/>
      <w:marTop w:val="0"/>
      <w:marBottom w:val="0"/>
      <w:divBdr>
        <w:top w:val="none" w:sz="0" w:space="0" w:color="auto"/>
        <w:left w:val="none" w:sz="0" w:space="0" w:color="auto"/>
        <w:bottom w:val="none" w:sz="0" w:space="0" w:color="auto"/>
        <w:right w:val="none" w:sz="0" w:space="0" w:color="auto"/>
      </w:divBdr>
      <w:divsChild>
        <w:div w:id="611134760">
          <w:marLeft w:val="0"/>
          <w:marRight w:val="0"/>
          <w:marTop w:val="0"/>
          <w:marBottom w:val="0"/>
          <w:divBdr>
            <w:top w:val="single" w:sz="6" w:space="0" w:color="CCCCCC"/>
            <w:left w:val="none" w:sz="0" w:space="0" w:color="auto"/>
            <w:bottom w:val="single" w:sz="6" w:space="0" w:color="CCCCCC"/>
            <w:right w:val="none" w:sz="0" w:space="0" w:color="auto"/>
          </w:divBdr>
          <w:divsChild>
            <w:div w:id="903026617">
              <w:marLeft w:val="0"/>
              <w:marRight w:val="0"/>
              <w:marTop w:val="0"/>
              <w:marBottom w:val="0"/>
              <w:divBdr>
                <w:top w:val="none" w:sz="0" w:space="0" w:color="auto"/>
                <w:left w:val="none" w:sz="0" w:space="0" w:color="auto"/>
                <w:bottom w:val="none" w:sz="0" w:space="0" w:color="auto"/>
                <w:right w:val="none" w:sz="0" w:space="0" w:color="auto"/>
              </w:divBdr>
              <w:divsChild>
                <w:div w:id="11361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6762">
      <w:bodyDiv w:val="1"/>
      <w:marLeft w:val="0"/>
      <w:marRight w:val="0"/>
      <w:marTop w:val="0"/>
      <w:marBottom w:val="0"/>
      <w:divBdr>
        <w:top w:val="none" w:sz="0" w:space="0" w:color="auto"/>
        <w:left w:val="none" w:sz="0" w:space="0" w:color="auto"/>
        <w:bottom w:val="none" w:sz="0" w:space="0" w:color="auto"/>
        <w:right w:val="none" w:sz="0" w:space="0" w:color="auto"/>
      </w:divBdr>
    </w:div>
    <w:div w:id="1608269571">
      <w:bodyDiv w:val="1"/>
      <w:marLeft w:val="0"/>
      <w:marRight w:val="0"/>
      <w:marTop w:val="0"/>
      <w:marBottom w:val="0"/>
      <w:divBdr>
        <w:top w:val="none" w:sz="0" w:space="0" w:color="auto"/>
        <w:left w:val="none" w:sz="0" w:space="0" w:color="auto"/>
        <w:bottom w:val="none" w:sz="0" w:space="0" w:color="auto"/>
        <w:right w:val="none" w:sz="0" w:space="0" w:color="auto"/>
      </w:divBdr>
      <w:divsChild>
        <w:div w:id="1276791716">
          <w:marLeft w:val="0"/>
          <w:marRight w:val="0"/>
          <w:marTop w:val="0"/>
          <w:marBottom w:val="0"/>
          <w:divBdr>
            <w:top w:val="single" w:sz="6" w:space="0" w:color="CCCCCC"/>
            <w:left w:val="none" w:sz="0" w:space="0" w:color="auto"/>
            <w:bottom w:val="single" w:sz="6" w:space="0" w:color="CCCCCC"/>
            <w:right w:val="none" w:sz="0" w:space="0" w:color="auto"/>
          </w:divBdr>
          <w:divsChild>
            <w:div w:id="186719276">
              <w:marLeft w:val="0"/>
              <w:marRight w:val="0"/>
              <w:marTop w:val="0"/>
              <w:marBottom w:val="0"/>
              <w:divBdr>
                <w:top w:val="none" w:sz="0" w:space="0" w:color="auto"/>
                <w:left w:val="none" w:sz="0" w:space="0" w:color="auto"/>
                <w:bottom w:val="none" w:sz="0" w:space="0" w:color="auto"/>
                <w:right w:val="none" w:sz="0" w:space="0" w:color="auto"/>
              </w:divBdr>
              <w:divsChild>
                <w:div w:id="1907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24761">
      <w:bodyDiv w:val="1"/>
      <w:marLeft w:val="0"/>
      <w:marRight w:val="0"/>
      <w:marTop w:val="0"/>
      <w:marBottom w:val="0"/>
      <w:divBdr>
        <w:top w:val="none" w:sz="0" w:space="0" w:color="auto"/>
        <w:left w:val="none" w:sz="0" w:space="0" w:color="auto"/>
        <w:bottom w:val="none" w:sz="0" w:space="0" w:color="auto"/>
        <w:right w:val="none" w:sz="0" w:space="0" w:color="auto"/>
      </w:divBdr>
      <w:divsChild>
        <w:div w:id="1253859903">
          <w:marLeft w:val="0"/>
          <w:marRight w:val="0"/>
          <w:marTop w:val="0"/>
          <w:marBottom w:val="0"/>
          <w:divBdr>
            <w:top w:val="none" w:sz="0" w:space="0" w:color="auto"/>
            <w:left w:val="none" w:sz="0" w:space="0" w:color="auto"/>
            <w:bottom w:val="none" w:sz="0" w:space="0" w:color="auto"/>
            <w:right w:val="none" w:sz="0" w:space="0" w:color="auto"/>
          </w:divBdr>
        </w:div>
        <w:div w:id="743068543">
          <w:marLeft w:val="0"/>
          <w:marRight w:val="0"/>
          <w:marTop w:val="0"/>
          <w:marBottom w:val="0"/>
          <w:divBdr>
            <w:top w:val="none" w:sz="0" w:space="0" w:color="auto"/>
            <w:left w:val="none" w:sz="0" w:space="0" w:color="auto"/>
            <w:bottom w:val="none" w:sz="0" w:space="0" w:color="auto"/>
            <w:right w:val="none" w:sz="0" w:space="0" w:color="auto"/>
          </w:divBdr>
        </w:div>
      </w:divsChild>
    </w:div>
    <w:div w:id="1645087942">
      <w:bodyDiv w:val="1"/>
      <w:marLeft w:val="0"/>
      <w:marRight w:val="0"/>
      <w:marTop w:val="0"/>
      <w:marBottom w:val="0"/>
      <w:divBdr>
        <w:top w:val="none" w:sz="0" w:space="0" w:color="auto"/>
        <w:left w:val="none" w:sz="0" w:space="0" w:color="auto"/>
        <w:bottom w:val="none" w:sz="0" w:space="0" w:color="auto"/>
        <w:right w:val="none" w:sz="0" w:space="0" w:color="auto"/>
      </w:divBdr>
    </w:div>
    <w:div w:id="1649942081">
      <w:bodyDiv w:val="1"/>
      <w:marLeft w:val="0"/>
      <w:marRight w:val="0"/>
      <w:marTop w:val="0"/>
      <w:marBottom w:val="0"/>
      <w:divBdr>
        <w:top w:val="none" w:sz="0" w:space="0" w:color="auto"/>
        <w:left w:val="none" w:sz="0" w:space="0" w:color="auto"/>
        <w:bottom w:val="none" w:sz="0" w:space="0" w:color="auto"/>
        <w:right w:val="none" w:sz="0" w:space="0" w:color="auto"/>
      </w:divBdr>
    </w:div>
    <w:div w:id="1736005081">
      <w:bodyDiv w:val="1"/>
      <w:marLeft w:val="0"/>
      <w:marRight w:val="0"/>
      <w:marTop w:val="0"/>
      <w:marBottom w:val="0"/>
      <w:divBdr>
        <w:top w:val="none" w:sz="0" w:space="0" w:color="auto"/>
        <w:left w:val="none" w:sz="0" w:space="0" w:color="auto"/>
        <w:bottom w:val="none" w:sz="0" w:space="0" w:color="auto"/>
        <w:right w:val="none" w:sz="0" w:space="0" w:color="auto"/>
      </w:divBdr>
    </w:div>
    <w:div w:id="1736774648">
      <w:bodyDiv w:val="1"/>
      <w:marLeft w:val="0"/>
      <w:marRight w:val="0"/>
      <w:marTop w:val="0"/>
      <w:marBottom w:val="0"/>
      <w:divBdr>
        <w:top w:val="none" w:sz="0" w:space="0" w:color="auto"/>
        <w:left w:val="none" w:sz="0" w:space="0" w:color="auto"/>
        <w:bottom w:val="none" w:sz="0" w:space="0" w:color="auto"/>
        <w:right w:val="none" w:sz="0" w:space="0" w:color="auto"/>
      </w:divBdr>
    </w:div>
    <w:div w:id="1754929903">
      <w:bodyDiv w:val="1"/>
      <w:marLeft w:val="0"/>
      <w:marRight w:val="0"/>
      <w:marTop w:val="0"/>
      <w:marBottom w:val="0"/>
      <w:divBdr>
        <w:top w:val="none" w:sz="0" w:space="0" w:color="auto"/>
        <w:left w:val="none" w:sz="0" w:space="0" w:color="auto"/>
        <w:bottom w:val="none" w:sz="0" w:space="0" w:color="auto"/>
        <w:right w:val="none" w:sz="0" w:space="0" w:color="auto"/>
      </w:divBdr>
    </w:div>
    <w:div w:id="1797216714">
      <w:bodyDiv w:val="1"/>
      <w:marLeft w:val="0"/>
      <w:marRight w:val="0"/>
      <w:marTop w:val="0"/>
      <w:marBottom w:val="0"/>
      <w:divBdr>
        <w:top w:val="none" w:sz="0" w:space="0" w:color="auto"/>
        <w:left w:val="none" w:sz="0" w:space="0" w:color="auto"/>
        <w:bottom w:val="none" w:sz="0" w:space="0" w:color="auto"/>
        <w:right w:val="none" w:sz="0" w:space="0" w:color="auto"/>
      </w:divBdr>
    </w:div>
    <w:div w:id="1829243425">
      <w:bodyDiv w:val="1"/>
      <w:marLeft w:val="0"/>
      <w:marRight w:val="0"/>
      <w:marTop w:val="0"/>
      <w:marBottom w:val="0"/>
      <w:divBdr>
        <w:top w:val="none" w:sz="0" w:space="0" w:color="auto"/>
        <w:left w:val="none" w:sz="0" w:space="0" w:color="auto"/>
        <w:bottom w:val="none" w:sz="0" w:space="0" w:color="auto"/>
        <w:right w:val="none" w:sz="0" w:space="0" w:color="auto"/>
      </w:divBdr>
    </w:div>
    <w:div w:id="1843473744">
      <w:marLeft w:val="0"/>
      <w:marRight w:val="0"/>
      <w:marTop w:val="0"/>
      <w:marBottom w:val="0"/>
      <w:divBdr>
        <w:top w:val="none" w:sz="0" w:space="0" w:color="auto"/>
        <w:left w:val="none" w:sz="0" w:space="0" w:color="auto"/>
        <w:bottom w:val="none" w:sz="0" w:space="0" w:color="auto"/>
        <w:right w:val="none" w:sz="0" w:space="0" w:color="auto"/>
      </w:divBdr>
    </w:div>
    <w:div w:id="1843473745">
      <w:marLeft w:val="0"/>
      <w:marRight w:val="0"/>
      <w:marTop w:val="0"/>
      <w:marBottom w:val="0"/>
      <w:divBdr>
        <w:top w:val="none" w:sz="0" w:space="0" w:color="auto"/>
        <w:left w:val="none" w:sz="0" w:space="0" w:color="auto"/>
        <w:bottom w:val="none" w:sz="0" w:space="0" w:color="auto"/>
        <w:right w:val="none" w:sz="0" w:space="0" w:color="auto"/>
      </w:divBdr>
    </w:div>
    <w:div w:id="1843473747">
      <w:marLeft w:val="0"/>
      <w:marRight w:val="0"/>
      <w:marTop w:val="0"/>
      <w:marBottom w:val="0"/>
      <w:divBdr>
        <w:top w:val="none" w:sz="0" w:space="0" w:color="auto"/>
        <w:left w:val="none" w:sz="0" w:space="0" w:color="auto"/>
        <w:bottom w:val="none" w:sz="0" w:space="0" w:color="auto"/>
        <w:right w:val="none" w:sz="0" w:space="0" w:color="auto"/>
      </w:divBdr>
    </w:div>
    <w:div w:id="1843473755">
      <w:marLeft w:val="0"/>
      <w:marRight w:val="0"/>
      <w:marTop w:val="0"/>
      <w:marBottom w:val="0"/>
      <w:divBdr>
        <w:top w:val="none" w:sz="0" w:space="0" w:color="auto"/>
        <w:left w:val="none" w:sz="0" w:space="0" w:color="auto"/>
        <w:bottom w:val="none" w:sz="0" w:space="0" w:color="auto"/>
        <w:right w:val="none" w:sz="0" w:space="0" w:color="auto"/>
      </w:divBdr>
    </w:div>
    <w:div w:id="1843473756">
      <w:marLeft w:val="0"/>
      <w:marRight w:val="0"/>
      <w:marTop w:val="0"/>
      <w:marBottom w:val="0"/>
      <w:divBdr>
        <w:top w:val="none" w:sz="0" w:space="0" w:color="auto"/>
        <w:left w:val="none" w:sz="0" w:space="0" w:color="auto"/>
        <w:bottom w:val="none" w:sz="0" w:space="0" w:color="auto"/>
        <w:right w:val="none" w:sz="0" w:space="0" w:color="auto"/>
      </w:divBdr>
    </w:div>
    <w:div w:id="1843473757">
      <w:marLeft w:val="0"/>
      <w:marRight w:val="0"/>
      <w:marTop w:val="0"/>
      <w:marBottom w:val="0"/>
      <w:divBdr>
        <w:top w:val="none" w:sz="0" w:space="0" w:color="auto"/>
        <w:left w:val="none" w:sz="0" w:space="0" w:color="auto"/>
        <w:bottom w:val="none" w:sz="0" w:space="0" w:color="auto"/>
        <w:right w:val="none" w:sz="0" w:space="0" w:color="auto"/>
      </w:divBdr>
    </w:div>
    <w:div w:id="1843473761">
      <w:marLeft w:val="0"/>
      <w:marRight w:val="0"/>
      <w:marTop w:val="0"/>
      <w:marBottom w:val="0"/>
      <w:divBdr>
        <w:top w:val="none" w:sz="0" w:space="0" w:color="auto"/>
        <w:left w:val="none" w:sz="0" w:space="0" w:color="auto"/>
        <w:bottom w:val="none" w:sz="0" w:space="0" w:color="auto"/>
        <w:right w:val="none" w:sz="0" w:space="0" w:color="auto"/>
      </w:divBdr>
    </w:div>
    <w:div w:id="1843473763">
      <w:marLeft w:val="0"/>
      <w:marRight w:val="0"/>
      <w:marTop w:val="0"/>
      <w:marBottom w:val="0"/>
      <w:divBdr>
        <w:top w:val="none" w:sz="0" w:space="0" w:color="auto"/>
        <w:left w:val="none" w:sz="0" w:space="0" w:color="auto"/>
        <w:bottom w:val="none" w:sz="0" w:space="0" w:color="auto"/>
        <w:right w:val="none" w:sz="0" w:space="0" w:color="auto"/>
      </w:divBdr>
    </w:div>
    <w:div w:id="1843473767">
      <w:marLeft w:val="0"/>
      <w:marRight w:val="0"/>
      <w:marTop w:val="0"/>
      <w:marBottom w:val="0"/>
      <w:divBdr>
        <w:top w:val="none" w:sz="0" w:space="0" w:color="auto"/>
        <w:left w:val="none" w:sz="0" w:space="0" w:color="auto"/>
        <w:bottom w:val="none" w:sz="0" w:space="0" w:color="auto"/>
        <w:right w:val="none" w:sz="0" w:space="0" w:color="auto"/>
      </w:divBdr>
      <w:divsChild>
        <w:div w:id="1843473742">
          <w:marLeft w:val="0"/>
          <w:marRight w:val="274"/>
          <w:marTop w:val="0"/>
          <w:marBottom w:val="0"/>
          <w:divBdr>
            <w:top w:val="none" w:sz="0" w:space="0" w:color="auto"/>
            <w:left w:val="none" w:sz="0" w:space="0" w:color="auto"/>
            <w:bottom w:val="none" w:sz="0" w:space="0" w:color="auto"/>
            <w:right w:val="none" w:sz="0" w:space="0" w:color="auto"/>
          </w:divBdr>
        </w:div>
        <w:div w:id="1843473743">
          <w:marLeft w:val="0"/>
          <w:marRight w:val="274"/>
          <w:marTop w:val="0"/>
          <w:marBottom w:val="0"/>
          <w:divBdr>
            <w:top w:val="none" w:sz="0" w:space="0" w:color="auto"/>
            <w:left w:val="none" w:sz="0" w:space="0" w:color="auto"/>
            <w:bottom w:val="none" w:sz="0" w:space="0" w:color="auto"/>
            <w:right w:val="none" w:sz="0" w:space="0" w:color="auto"/>
          </w:divBdr>
        </w:div>
        <w:div w:id="1843473782">
          <w:marLeft w:val="0"/>
          <w:marRight w:val="274"/>
          <w:marTop w:val="0"/>
          <w:marBottom w:val="0"/>
          <w:divBdr>
            <w:top w:val="none" w:sz="0" w:space="0" w:color="auto"/>
            <w:left w:val="none" w:sz="0" w:space="0" w:color="auto"/>
            <w:bottom w:val="none" w:sz="0" w:space="0" w:color="auto"/>
            <w:right w:val="none" w:sz="0" w:space="0" w:color="auto"/>
          </w:divBdr>
        </w:div>
        <w:div w:id="1843473785">
          <w:marLeft w:val="0"/>
          <w:marRight w:val="274"/>
          <w:marTop w:val="0"/>
          <w:marBottom w:val="0"/>
          <w:divBdr>
            <w:top w:val="none" w:sz="0" w:space="0" w:color="auto"/>
            <w:left w:val="none" w:sz="0" w:space="0" w:color="auto"/>
            <w:bottom w:val="none" w:sz="0" w:space="0" w:color="auto"/>
            <w:right w:val="none" w:sz="0" w:space="0" w:color="auto"/>
          </w:divBdr>
        </w:div>
        <w:div w:id="1843473791">
          <w:marLeft w:val="0"/>
          <w:marRight w:val="274"/>
          <w:marTop w:val="0"/>
          <w:marBottom w:val="0"/>
          <w:divBdr>
            <w:top w:val="none" w:sz="0" w:space="0" w:color="auto"/>
            <w:left w:val="none" w:sz="0" w:space="0" w:color="auto"/>
            <w:bottom w:val="none" w:sz="0" w:space="0" w:color="auto"/>
            <w:right w:val="none" w:sz="0" w:space="0" w:color="auto"/>
          </w:divBdr>
        </w:div>
        <w:div w:id="1843473792">
          <w:marLeft w:val="0"/>
          <w:marRight w:val="274"/>
          <w:marTop w:val="0"/>
          <w:marBottom w:val="0"/>
          <w:divBdr>
            <w:top w:val="none" w:sz="0" w:space="0" w:color="auto"/>
            <w:left w:val="none" w:sz="0" w:space="0" w:color="auto"/>
            <w:bottom w:val="none" w:sz="0" w:space="0" w:color="auto"/>
            <w:right w:val="none" w:sz="0" w:space="0" w:color="auto"/>
          </w:divBdr>
        </w:div>
      </w:divsChild>
    </w:div>
    <w:div w:id="1843473769">
      <w:marLeft w:val="0"/>
      <w:marRight w:val="0"/>
      <w:marTop w:val="0"/>
      <w:marBottom w:val="0"/>
      <w:divBdr>
        <w:top w:val="none" w:sz="0" w:space="0" w:color="auto"/>
        <w:left w:val="none" w:sz="0" w:space="0" w:color="auto"/>
        <w:bottom w:val="none" w:sz="0" w:space="0" w:color="auto"/>
        <w:right w:val="none" w:sz="0" w:space="0" w:color="auto"/>
      </w:divBdr>
      <w:divsChild>
        <w:div w:id="1843473764">
          <w:marLeft w:val="0"/>
          <w:marRight w:val="0"/>
          <w:marTop w:val="0"/>
          <w:marBottom w:val="0"/>
          <w:divBdr>
            <w:top w:val="none" w:sz="0" w:space="0" w:color="auto"/>
            <w:left w:val="none" w:sz="0" w:space="0" w:color="auto"/>
            <w:bottom w:val="none" w:sz="0" w:space="0" w:color="auto"/>
            <w:right w:val="none" w:sz="0" w:space="0" w:color="auto"/>
          </w:divBdr>
        </w:div>
        <w:div w:id="1843473776">
          <w:marLeft w:val="0"/>
          <w:marRight w:val="0"/>
          <w:marTop w:val="0"/>
          <w:marBottom w:val="225"/>
          <w:divBdr>
            <w:top w:val="none" w:sz="0" w:space="0" w:color="auto"/>
            <w:left w:val="none" w:sz="0" w:space="0" w:color="auto"/>
            <w:bottom w:val="none" w:sz="0" w:space="0" w:color="auto"/>
            <w:right w:val="none" w:sz="0" w:space="0" w:color="auto"/>
          </w:divBdr>
          <w:divsChild>
            <w:div w:id="1843473754">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3798">
          <w:marLeft w:val="0"/>
          <w:marRight w:val="0"/>
          <w:marTop w:val="225"/>
          <w:marBottom w:val="0"/>
          <w:divBdr>
            <w:top w:val="none" w:sz="0" w:space="0" w:color="auto"/>
            <w:left w:val="none" w:sz="0" w:space="0" w:color="auto"/>
            <w:bottom w:val="none" w:sz="0" w:space="0" w:color="auto"/>
            <w:right w:val="none" w:sz="0" w:space="0" w:color="auto"/>
          </w:divBdr>
        </w:div>
      </w:divsChild>
    </w:div>
    <w:div w:id="1843473770">
      <w:marLeft w:val="0"/>
      <w:marRight w:val="0"/>
      <w:marTop w:val="0"/>
      <w:marBottom w:val="0"/>
      <w:divBdr>
        <w:top w:val="none" w:sz="0" w:space="0" w:color="auto"/>
        <w:left w:val="none" w:sz="0" w:space="0" w:color="auto"/>
        <w:bottom w:val="none" w:sz="0" w:space="0" w:color="auto"/>
        <w:right w:val="none" w:sz="0" w:space="0" w:color="auto"/>
      </w:divBdr>
      <w:divsChild>
        <w:div w:id="1843473775">
          <w:marLeft w:val="0"/>
          <w:marRight w:val="0"/>
          <w:marTop w:val="0"/>
          <w:marBottom w:val="0"/>
          <w:divBdr>
            <w:top w:val="none" w:sz="0" w:space="0" w:color="auto"/>
            <w:left w:val="none" w:sz="0" w:space="0" w:color="auto"/>
            <w:bottom w:val="none" w:sz="0" w:space="0" w:color="auto"/>
            <w:right w:val="none" w:sz="0" w:space="0" w:color="auto"/>
          </w:divBdr>
          <w:divsChild>
            <w:div w:id="1843473780">
              <w:marLeft w:val="0"/>
              <w:marRight w:val="0"/>
              <w:marTop w:val="0"/>
              <w:marBottom w:val="0"/>
              <w:divBdr>
                <w:top w:val="none" w:sz="0" w:space="0" w:color="auto"/>
                <w:left w:val="none" w:sz="0" w:space="0" w:color="auto"/>
                <w:bottom w:val="none" w:sz="0" w:space="0" w:color="auto"/>
                <w:right w:val="none" w:sz="0" w:space="0" w:color="auto"/>
              </w:divBdr>
              <w:divsChild>
                <w:div w:id="1843473753">
                  <w:marLeft w:val="0"/>
                  <w:marRight w:val="0"/>
                  <w:marTop w:val="0"/>
                  <w:marBottom w:val="0"/>
                  <w:divBdr>
                    <w:top w:val="none" w:sz="0" w:space="0" w:color="auto"/>
                    <w:left w:val="none" w:sz="0" w:space="0" w:color="auto"/>
                    <w:bottom w:val="none" w:sz="0" w:space="0" w:color="auto"/>
                    <w:right w:val="none" w:sz="0" w:space="0" w:color="auto"/>
                  </w:divBdr>
                  <w:divsChild>
                    <w:div w:id="1843473765">
                      <w:marLeft w:val="0"/>
                      <w:marRight w:val="0"/>
                      <w:marTop w:val="45"/>
                      <w:marBottom w:val="0"/>
                      <w:divBdr>
                        <w:top w:val="none" w:sz="0" w:space="0" w:color="auto"/>
                        <w:left w:val="none" w:sz="0" w:space="0" w:color="auto"/>
                        <w:bottom w:val="none" w:sz="0" w:space="0" w:color="auto"/>
                        <w:right w:val="none" w:sz="0" w:space="0" w:color="auto"/>
                      </w:divBdr>
                      <w:divsChild>
                        <w:div w:id="1843473787">
                          <w:marLeft w:val="0"/>
                          <w:marRight w:val="0"/>
                          <w:marTop w:val="0"/>
                          <w:marBottom w:val="0"/>
                          <w:divBdr>
                            <w:top w:val="none" w:sz="0" w:space="0" w:color="auto"/>
                            <w:left w:val="none" w:sz="0" w:space="0" w:color="auto"/>
                            <w:bottom w:val="none" w:sz="0" w:space="0" w:color="auto"/>
                            <w:right w:val="none" w:sz="0" w:space="0" w:color="auto"/>
                          </w:divBdr>
                          <w:divsChild>
                            <w:div w:id="1843473797">
                              <w:marLeft w:val="2070"/>
                              <w:marRight w:val="3960"/>
                              <w:marTop w:val="0"/>
                              <w:marBottom w:val="0"/>
                              <w:divBdr>
                                <w:top w:val="none" w:sz="0" w:space="0" w:color="auto"/>
                                <w:left w:val="none" w:sz="0" w:space="0" w:color="auto"/>
                                <w:bottom w:val="none" w:sz="0" w:space="0" w:color="auto"/>
                                <w:right w:val="none" w:sz="0" w:space="0" w:color="auto"/>
                              </w:divBdr>
                              <w:divsChild>
                                <w:div w:id="1843473772">
                                  <w:marLeft w:val="0"/>
                                  <w:marRight w:val="0"/>
                                  <w:marTop w:val="0"/>
                                  <w:marBottom w:val="0"/>
                                  <w:divBdr>
                                    <w:top w:val="none" w:sz="0" w:space="0" w:color="auto"/>
                                    <w:left w:val="none" w:sz="0" w:space="0" w:color="auto"/>
                                    <w:bottom w:val="none" w:sz="0" w:space="0" w:color="auto"/>
                                    <w:right w:val="none" w:sz="0" w:space="0" w:color="auto"/>
                                  </w:divBdr>
                                  <w:divsChild>
                                    <w:div w:id="1843473796">
                                      <w:marLeft w:val="0"/>
                                      <w:marRight w:val="0"/>
                                      <w:marTop w:val="0"/>
                                      <w:marBottom w:val="0"/>
                                      <w:divBdr>
                                        <w:top w:val="none" w:sz="0" w:space="0" w:color="auto"/>
                                        <w:left w:val="none" w:sz="0" w:space="0" w:color="auto"/>
                                        <w:bottom w:val="none" w:sz="0" w:space="0" w:color="auto"/>
                                        <w:right w:val="none" w:sz="0" w:space="0" w:color="auto"/>
                                      </w:divBdr>
                                      <w:divsChild>
                                        <w:div w:id="1843473749">
                                          <w:marLeft w:val="0"/>
                                          <w:marRight w:val="0"/>
                                          <w:marTop w:val="0"/>
                                          <w:marBottom w:val="0"/>
                                          <w:divBdr>
                                            <w:top w:val="none" w:sz="0" w:space="0" w:color="auto"/>
                                            <w:left w:val="none" w:sz="0" w:space="0" w:color="auto"/>
                                            <w:bottom w:val="none" w:sz="0" w:space="0" w:color="auto"/>
                                            <w:right w:val="none" w:sz="0" w:space="0" w:color="auto"/>
                                          </w:divBdr>
                                          <w:divsChild>
                                            <w:div w:id="1843473790">
                                              <w:marLeft w:val="0"/>
                                              <w:marRight w:val="0"/>
                                              <w:marTop w:val="90"/>
                                              <w:marBottom w:val="0"/>
                                              <w:divBdr>
                                                <w:top w:val="none" w:sz="0" w:space="0" w:color="auto"/>
                                                <w:left w:val="none" w:sz="0" w:space="0" w:color="auto"/>
                                                <w:bottom w:val="none" w:sz="0" w:space="0" w:color="auto"/>
                                                <w:right w:val="none" w:sz="0" w:space="0" w:color="auto"/>
                                              </w:divBdr>
                                              <w:divsChild>
                                                <w:div w:id="1843473786">
                                                  <w:marLeft w:val="0"/>
                                                  <w:marRight w:val="0"/>
                                                  <w:marTop w:val="0"/>
                                                  <w:marBottom w:val="0"/>
                                                  <w:divBdr>
                                                    <w:top w:val="none" w:sz="0" w:space="0" w:color="auto"/>
                                                    <w:left w:val="none" w:sz="0" w:space="0" w:color="auto"/>
                                                    <w:bottom w:val="none" w:sz="0" w:space="0" w:color="auto"/>
                                                    <w:right w:val="none" w:sz="0" w:space="0" w:color="auto"/>
                                                  </w:divBdr>
                                                  <w:divsChild>
                                                    <w:div w:id="1843473748">
                                                      <w:marLeft w:val="0"/>
                                                      <w:marRight w:val="0"/>
                                                      <w:marTop w:val="0"/>
                                                      <w:marBottom w:val="0"/>
                                                      <w:divBdr>
                                                        <w:top w:val="none" w:sz="0" w:space="0" w:color="auto"/>
                                                        <w:left w:val="none" w:sz="0" w:space="0" w:color="auto"/>
                                                        <w:bottom w:val="none" w:sz="0" w:space="0" w:color="auto"/>
                                                        <w:right w:val="none" w:sz="0" w:space="0" w:color="auto"/>
                                                      </w:divBdr>
                                                      <w:divsChild>
                                                        <w:div w:id="1843473783">
                                                          <w:marLeft w:val="0"/>
                                                          <w:marRight w:val="0"/>
                                                          <w:marTop w:val="0"/>
                                                          <w:marBottom w:val="0"/>
                                                          <w:divBdr>
                                                            <w:top w:val="none" w:sz="0" w:space="0" w:color="auto"/>
                                                            <w:left w:val="none" w:sz="0" w:space="0" w:color="auto"/>
                                                            <w:bottom w:val="none" w:sz="0" w:space="0" w:color="auto"/>
                                                            <w:right w:val="none" w:sz="0" w:space="0" w:color="auto"/>
                                                          </w:divBdr>
                                                          <w:divsChild>
                                                            <w:div w:id="1843473741">
                                                              <w:marLeft w:val="0"/>
                                                              <w:marRight w:val="0"/>
                                                              <w:marTop w:val="0"/>
                                                              <w:marBottom w:val="390"/>
                                                              <w:divBdr>
                                                                <w:top w:val="none" w:sz="0" w:space="0" w:color="auto"/>
                                                                <w:left w:val="none" w:sz="0" w:space="0" w:color="auto"/>
                                                                <w:bottom w:val="none" w:sz="0" w:space="0" w:color="auto"/>
                                                                <w:right w:val="none" w:sz="0" w:space="0" w:color="auto"/>
                                                              </w:divBdr>
                                                              <w:divsChild>
                                                                <w:div w:id="1843473766">
                                                                  <w:marLeft w:val="0"/>
                                                                  <w:marRight w:val="0"/>
                                                                  <w:marTop w:val="0"/>
                                                                  <w:marBottom w:val="0"/>
                                                                  <w:divBdr>
                                                                    <w:top w:val="none" w:sz="0" w:space="0" w:color="auto"/>
                                                                    <w:left w:val="none" w:sz="0" w:space="0" w:color="auto"/>
                                                                    <w:bottom w:val="none" w:sz="0" w:space="0" w:color="auto"/>
                                                                    <w:right w:val="none" w:sz="0" w:space="0" w:color="auto"/>
                                                                  </w:divBdr>
                                                                  <w:divsChild>
                                                                    <w:div w:id="1843473762">
                                                                      <w:marLeft w:val="0"/>
                                                                      <w:marRight w:val="0"/>
                                                                      <w:marTop w:val="0"/>
                                                                      <w:marBottom w:val="0"/>
                                                                      <w:divBdr>
                                                                        <w:top w:val="none" w:sz="0" w:space="0" w:color="auto"/>
                                                                        <w:left w:val="none" w:sz="0" w:space="0" w:color="auto"/>
                                                                        <w:bottom w:val="none" w:sz="0" w:space="0" w:color="auto"/>
                                                                        <w:right w:val="none" w:sz="0" w:space="0" w:color="auto"/>
                                                                      </w:divBdr>
                                                                      <w:divsChild>
                                                                        <w:div w:id="1843473789">
                                                                          <w:marLeft w:val="0"/>
                                                                          <w:marRight w:val="0"/>
                                                                          <w:marTop w:val="0"/>
                                                                          <w:marBottom w:val="0"/>
                                                                          <w:divBdr>
                                                                            <w:top w:val="none" w:sz="0" w:space="0" w:color="auto"/>
                                                                            <w:left w:val="none" w:sz="0" w:space="0" w:color="auto"/>
                                                                            <w:bottom w:val="none" w:sz="0" w:space="0" w:color="auto"/>
                                                                            <w:right w:val="none" w:sz="0" w:space="0" w:color="auto"/>
                                                                          </w:divBdr>
                                                                          <w:divsChild>
                                                                            <w:div w:id="1843473773">
                                                                              <w:marLeft w:val="0"/>
                                                                              <w:marRight w:val="0"/>
                                                                              <w:marTop w:val="0"/>
                                                                              <w:marBottom w:val="0"/>
                                                                              <w:divBdr>
                                                                                <w:top w:val="none" w:sz="0" w:space="0" w:color="auto"/>
                                                                                <w:left w:val="none" w:sz="0" w:space="0" w:color="auto"/>
                                                                                <w:bottom w:val="none" w:sz="0" w:space="0" w:color="auto"/>
                                                                                <w:right w:val="none" w:sz="0" w:space="0" w:color="auto"/>
                                                                              </w:divBdr>
                                                                              <w:divsChild>
                                                                                <w:div w:id="18434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473774">
      <w:marLeft w:val="0"/>
      <w:marRight w:val="0"/>
      <w:marTop w:val="0"/>
      <w:marBottom w:val="0"/>
      <w:divBdr>
        <w:top w:val="none" w:sz="0" w:space="0" w:color="auto"/>
        <w:left w:val="none" w:sz="0" w:space="0" w:color="auto"/>
        <w:bottom w:val="none" w:sz="0" w:space="0" w:color="auto"/>
        <w:right w:val="none" w:sz="0" w:space="0" w:color="auto"/>
      </w:divBdr>
    </w:div>
    <w:div w:id="1843473777">
      <w:marLeft w:val="0"/>
      <w:marRight w:val="0"/>
      <w:marTop w:val="0"/>
      <w:marBottom w:val="0"/>
      <w:divBdr>
        <w:top w:val="none" w:sz="0" w:space="0" w:color="auto"/>
        <w:left w:val="none" w:sz="0" w:space="0" w:color="auto"/>
        <w:bottom w:val="none" w:sz="0" w:space="0" w:color="auto"/>
        <w:right w:val="none" w:sz="0" w:space="0" w:color="auto"/>
      </w:divBdr>
      <w:divsChild>
        <w:div w:id="1843473740">
          <w:marLeft w:val="0"/>
          <w:marRight w:val="0"/>
          <w:marTop w:val="0"/>
          <w:marBottom w:val="0"/>
          <w:divBdr>
            <w:top w:val="none" w:sz="0" w:space="0" w:color="auto"/>
            <w:left w:val="none" w:sz="0" w:space="0" w:color="auto"/>
            <w:bottom w:val="none" w:sz="0" w:space="0" w:color="auto"/>
            <w:right w:val="none" w:sz="0" w:space="0" w:color="auto"/>
          </w:divBdr>
        </w:div>
        <w:div w:id="1843473760">
          <w:marLeft w:val="0"/>
          <w:marRight w:val="0"/>
          <w:marTop w:val="0"/>
          <w:marBottom w:val="0"/>
          <w:divBdr>
            <w:top w:val="none" w:sz="0" w:space="0" w:color="auto"/>
            <w:left w:val="none" w:sz="0" w:space="0" w:color="auto"/>
            <w:bottom w:val="none" w:sz="0" w:space="0" w:color="auto"/>
            <w:right w:val="none" w:sz="0" w:space="0" w:color="auto"/>
          </w:divBdr>
        </w:div>
        <w:div w:id="1843473801">
          <w:marLeft w:val="0"/>
          <w:marRight w:val="0"/>
          <w:marTop w:val="0"/>
          <w:marBottom w:val="0"/>
          <w:divBdr>
            <w:top w:val="none" w:sz="0" w:space="0" w:color="auto"/>
            <w:left w:val="none" w:sz="0" w:space="0" w:color="auto"/>
            <w:bottom w:val="none" w:sz="0" w:space="0" w:color="auto"/>
            <w:right w:val="none" w:sz="0" w:space="0" w:color="auto"/>
          </w:divBdr>
        </w:div>
      </w:divsChild>
    </w:div>
    <w:div w:id="1843473779">
      <w:marLeft w:val="0"/>
      <w:marRight w:val="0"/>
      <w:marTop w:val="0"/>
      <w:marBottom w:val="0"/>
      <w:divBdr>
        <w:top w:val="none" w:sz="0" w:space="0" w:color="auto"/>
        <w:left w:val="none" w:sz="0" w:space="0" w:color="auto"/>
        <w:bottom w:val="none" w:sz="0" w:space="0" w:color="auto"/>
        <w:right w:val="none" w:sz="0" w:space="0" w:color="auto"/>
      </w:divBdr>
      <w:divsChild>
        <w:div w:id="1843473746">
          <w:marLeft w:val="0"/>
          <w:marRight w:val="274"/>
          <w:marTop w:val="0"/>
          <w:marBottom w:val="0"/>
          <w:divBdr>
            <w:top w:val="none" w:sz="0" w:space="0" w:color="auto"/>
            <w:left w:val="none" w:sz="0" w:space="0" w:color="auto"/>
            <w:bottom w:val="none" w:sz="0" w:space="0" w:color="auto"/>
            <w:right w:val="none" w:sz="0" w:space="0" w:color="auto"/>
          </w:divBdr>
        </w:div>
        <w:div w:id="1843473750">
          <w:marLeft w:val="0"/>
          <w:marRight w:val="274"/>
          <w:marTop w:val="0"/>
          <w:marBottom w:val="0"/>
          <w:divBdr>
            <w:top w:val="none" w:sz="0" w:space="0" w:color="auto"/>
            <w:left w:val="none" w:sz="0" w:space="0" w:color="auto"/>
            <w:bottom w:val="none" w:sz="0" w:space="0" w:color="auto"/>
            <w:right w:val="none" w:sz="0" w:space="0" w:color="auto"/>
          </w:divBdr>
        </w:div>
        <w:div w:id="1843473751">
          <w:marLeft w:val="0"/>
          <w:marRight w:val="274"/>
          <w:marTop w:val="0"/>
          <w:marBottom w:val="0"/>
          <w:divBdr>
            <w:top w:val="none" w:sz="0" w:space="0" w:color="auto"/>
            <w:left w:val="none" w:sz="0" w:space="0" w:color="auto"/>
            <w:bottom w:val="none" w:sz="0" w:space="0" w:color="auto"/>
            <w:right w:val="none" w:sz="0" w:space="0" w:color="auto"/>
          </w:divBdr>
        </w:div>
        <w:div w:id="1843473758">
          <w:marLeft w:val="0"/>
          <w:marRight w:val="274"/>
          <w:marTop w:val="0"/>
          <w:marBottom w:val="0"/>
          <w:divBdr>
            <w:top w:val="none" w:sz="0" w:space="0" w:color="auto"/>
            <w:left w:val="none" w:sz="0" w:space="0" w:color="auto"/>
            <w:bottom w:val="none" w:sz="0" w:space="0" w:color="auto"/>
            <w:right w:val="none" w:sz="0" w:space="0" w:color="auto"/>
          </w:divBdr>
        </w:div>
        <w:div w:id="1843473768">
          <w:marLeft w:val="0"/>
          <w:marRight w:val="274"/>
          <w:marTop w:val="0"/>
          <w:marBottom w:val="0"/>
          <w:divBdr>
            <w:top w:val="none" w:sz="0" w:space="0" w:color="auto"/>
            <w:left w:val="none" w:sz="0" w:space="0" w:color="auto"/>
            <w:bottom w:val="none" w:sz="0" w:space="0" w:color="auto"/>
            <w:right w:val="none" w:sz="0" w:space="0" w:color="auto"/>
          </w:divBdr>
        </w:div>
        <w:div w:id="1843473771">
          <w:marLeft w:val="0"/>
          <w:marRight w:val="274"/>
          <w:marTop w:val="0"/>
          <w:marBottom w:val="0"/>
          <w:divBdr>
            <w:top w:val="none" w:sz="0" w:space="0" w:color="auto"/>
            <w:left w:val="none" w:sz="0" w:space="0" w:color="auto"/>
            <w:bottom w:val="none" w:sz="0" w:space="0" w:color="auto"/>
            <w:right w:val="none" w:sz="0" w:space="0" w:color="auto"/>
          </w:divBdr>
        </w:div>
      </w:divsChild>
    </w:div>
    <w:div w:id="1843473788">
      <w:marLeft w:val="0"/>
      <w:marRight w:val="0"/>
      <w:marTop w:val="0"/>
      <w:marBottom w:val="0"/>
      <w:divBdr>
        <w:top w:val="none" w:sz="0" w:space="0" w:color="auto"/>
        <w:left w:val="none" w:sz="0" w:space="0" w:color="auto"/>
        <w:bottom w:val="none" w:sz="0" w:space="0" w:color="auto"/>
        <w:right w:val="none" w:sz="0" w:space="0" w:color="auto"/>
      </w:divBdr>
      <w:divsChild>
        <w:div w:id="1843473778">
          <w:marLeft w:val="0"/>
          <w:marRight w:val="0"/>
          <w:marTop w:val="0"/>
          <w:marBottom w:val="0"/>
          <w:divBdr>
            <w:top w:val="none" w:sz="0" w:space="0" w:color="auto"/>
            <w:left w:val="none" w:sz="0" w:space="0" w:color="auto"/>
            <w:bottom w:val="none" w:sz="0" w:space="0" w:color="auto"/>
            <w:right w:val="none" w:sz="0" w:space="0" w:color="auto"/>
          </w:divBdr>
        </w:div>
      </w:divsChild>
    </w:div>
    <w:div w:id="1843473793">
      <w:marLeft w:val="0"/>
      <w:marRight w:val="0"/>
      <w:marTop w:val="0"/>
      <w:marBottom w:val="0"/>
      <w:divBdr>
        <w:top w:val="none" w:sz="0" w:space="0" w:color="auto"/>
        <w:left w:val="none" w:sz="0" w:space="0" w:color="auto"/>
        <w:bottom w:val="none" w:sz="0" w:space="0" w:color="auto"/>
        <w:right w:val="none" w:sz="0" w:space="0" w:color="auto"/>
      </w:divBdr>
    </w:div>
    <w:div w:id="1843473794">
      <w:marLeft w:val="0"/>
      <w:marRight w:val="0"/>
      <w:marTop w:val="0"/>
      <w:marBottom w:val="0"/>
      <w:divBdr>
        <w:top w:val="none" w:sz="0" w:space="0" w:color="auto"/>
        <w:left w:val="none" w:sz="0" w:space="0" w:color="auto"/>
        <w:bottom w:val="none" w:sz="0" w:space="0" w:color="auto"/>
        <w:right w:val="none" w:sz="0" w:space="0" w:color="auto"/>
      </w:divBdr>
      <w:divsChild>
        <w:div w:id="1843473759">
          <w:marLeft w:val="0"/>
          <w:marRight w:val="0"/>
          <w:marTop w:val="0"/>
          <w:marBottom w:val="0"/>
          <w:divBdr>
            <w:top w:val="none" w:sz="0" w:space="0" w:color="auto"/>
            <w:left w:val="none" w:sz="0" w:space="0" w:color="auto"/>
            <w:bottom w:val="none" w:sz="0" w:space="0" w:color="auto"/>
            <w:right w:val="none" w:sz="0" w:space="0" w:color="auto"/>
          </w:divBdr>
        </w:div>
        <w:div w:id="1843473802">
          <w:marLeft w:val="0"/>
          <w:marRight w:val="0"/>
          <w:marTop w:val="0"/>
          <w:marBottom w:val="0"/>
          <w:divBdr>
            <w:top w:val="none" w:sz="0" w:space="0" w:color="auto"/>
            <w:left w:val="none" w:sz="0" w:space="0" w:color="auto"/>
            <w:bottom w:val="none" w:sz="0" w:space="0" w:color="auto"/>
            <w:right w:val="none" w:sz="0" w:space="0" w:color="auto"/>
          </w:divBdr>
        </w:div>
      </w:divsChild>
    </w:div>
    <w:div w:id="1843473799">
      <w:marLeft w:val="0"/>
      <w:marRight w:val="0"/>
      <w:marTop w:val="0"/>
      <w:marBottom w:val="0"/>
      <w:divBdr>
        <w:top w:val="none" w:sz="0" w:space="0" w:color="auto"/>
        <w:left w:val="none" w:sz="0" w:space="0" w:color="auto"/>
        <w:bottom w:val="none" w:sz="0" w:space="0" w:color="auto"/>
        <w:right w:val="none" w:sz="0" w:space="0" w:color="auto"/>
      </w:divBdr>
    </w:div>
    <w:div w:id="1843473800">
      <w:marLeft w:val="0"/>
      <w:marRight w:val="0"/>
      <w:marTop w:val="0"/>
      <w:marBottom w:val="0"/>
      <w:divBdr>
        <w:top w:val="none" w:sz="0" w:space="0" w:color="auto"/>
        <w:left w:val="none" w:sz="0" w:space="0" w:color="auto"/>
        <w:bottom w:val="none" w:sz="0" w:space="0" w:color="auto"/>
        <w:right w:val="none" w:sz="0" w:space="0" w:color="auto"/>
      </w:divBdr>
      <w:divsChild>
        <w:div w:id="1843473752">
          <w:marLeft w:val="0"/>
          <w:marRight w:val="0"/>
          <w:marTop w:val="0"/>
          <w:marBottom w:val="0"/>
          <w:divBdr>
            <w:top w:val="none" w:sz="0" w:space="0" w:color="auto"/>
            <w:left w:val="none" w:sz="0" w:space="0" w:color="auto"/>
            <w:bottom w:val="none" w:sz="0" w:space="0" w:color="auto"/>
            <w:right w:val="none" w:sz="0" w:space="0" w:color="auto"/>
          </w:divBdr>
        </w:div>
        <w:div w:id="1843473784">
          <w:marLeft w:val="0"/>
          <w:marRight w:val="0"/>
          <w:marTop w:val="0"/>
          <w:marBottom w:val="0"/>
          <w:divBdr>
            <w:top w:val="none" w:sz="0" w:space="0" w:color="auto"/>
            <w:left w:val="none" w:sz="0" w:space="0" w:color="auto"/>
            <w:bottom w:val="none" w:sz="0" w:space="0" w:color="auto"/>
            <w:right w:val="none" w:sz="0" w:space="0" w:color="auto"/>
          </w:divBdr>
        </w:div>
      </w:divsChild>
    </w:div>
    <w:div w:id="2058356279">
      <w:bodyDiv w:val="1"/>
      <w:marLeft w:val="0"/>
      <w:marRight w:val="0"/>
      <w:marTop w:val="0"/>
      <w:marBottom w:val="0"/>
      <w:divBdr>
        <w:top w:val="none" w:sz="0" w:space="0" w:color="auto"/>
        <w:left w:val="none" w:sz="0" w:space="0" w:color="auto"/>
        <w:bottom w:val="none" w:sz="0" w:space="0" w:color="auto"/>
        <w:right w:val="none" w:sz="0" w:space="0" w:color="auto"/>
      </w:divBdr>
    </w:div>
    <w:div w:id="214461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FAO06</b:Tag>
    <b:SourceType>Report</b:SourceType>
    <b:Guid>{55D42B8C-4CDA-4C90-8B0D-AC926C4C6785}</b:Guid>
    <b:Year>2006</b:Year>
    <b:Author>
      <b:Author>
        <b:NameList>
          <b:Person>
            <b:Last>FAO</b:Last>
          </b:Person>
        </b:NameList>
      </b:Author>
    </b:Author>
    <b:Title>livestock's long shadow</b:Title>
    <b:RefOrder>1</b:RefOrder>
  </b:Source>
</b:Sources>
</file>

<file path=customXml/itemProps1.xml><?xml version="1.0" encoding="utf-8"?>
<ds:datastoreItem xmlns:ds="http://schemas.openxmlformats.org/officeDocument/2006/customXml" ds:itemID="{A3DAE338-2146-465F-91F8-72E53366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3725</Words>
  <Characters>21234</Characters>
  <Application>Microsoft Office Word</Application>
  <DocSecurity>0</DocSecurity>
  <Lines>176</Lines>
  <Paragraphs>49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Twito</dc:creator>
  <cp:lastModifiedBy>קרן דופלט</cp:lastModifiedBy>
  <cp:revision>6</cp:revision>
  <cp:lastPrinted>2019-08-08T14:54:00Z</cp:lastPrinted>
  <dcterms:created xsi:type="dcterms:W3CDTF">2021-09-05T10:45:00Z</dcterms:created>
  <dcterms:modified xsi:type="dcterms:W3CDTF">2021-09-05T10:46:00Z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c4fd1296-1269-3520-902b-7cf7bc088e83</vt:lpwstr>
  </property>
  <property fmtid="{D5CDD505-2E9C-101B-9397-08002B2CF9AE}" pid="24" name="Mendeley Citation Style_1">
    <vt:lpwstr>http://www.zotero.org/styles/apa</vt:lpwstr>
  </property>
</Properties>
</file>