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41C94" w14:textId="77777777" w:rsidR="00265F35" w:rsidRPr="00AE2690" w:rsidRDefault="00265F35" w:rsidP="00741FA8">
      <w:pPr>
        <w:bidi w:val="0"/>
        <w:spacing w:line="480" w:lineRule="auto"/>
        <w:rPr>
          <w:rFonts w:ascii="Georgia" w:hAnsi="Georgia" w:cstheme="majorBidi"/>
          <w:sz w:val="24"/>
          <w:szCs w:val="24"/>
          <w:rtl/>
        </w:rPr>
      </w:pPr>
    </w:p>
    <w:p w14:paraId="0B2F0E46" w14:textId="7AC90F5B" w:rsidR="00265F35" w:rsidRPr="00FD7E91" w:rsidRDefault="002F4BA9" w:rsidP="00741FA8">
      <w:pPr>
        <w:bidi w:val="0"/>
        <w:spacing w:line="480" w:lineRule="auto"/>
        <w:jc w:val="center"/>
        <w:rPr>
          <w:rFonts w:ascii="Georgia" w:hAnsi="Georgia" w:cstheme="majorBidi"/>
          <w:b/>
          <w:bCs/>
          <w:sz w:val="24"/>
          <w:szCs w:val="24"/>
          <w:lang w:val="en-GB"/>
        </w:rPr>
      </w:pPr>
      <w:r w:rsidRPr="00FD7E91">
        <w:rPr>
          <w:rFonts w:ascii="Georgia" w:hAnsi="Georgia" w:cstheme="majorBidi"/>
          <w:b/>
          <w:bCs/>
          <w:sz w:val="24"/>
          <w:szCs w:val="24"/>
          <w:lang w:val="en-GB"/>
        </w:rPr>
        <w:t>Health and Risk behavio</w:t>
      </w:r>
      <w:r w:rsidR="00EB7DC9" w:rsidRPr="00FD7E91">
        <w:rPr>
          <w:rFonts w:ascii="Georgia" w:hAnsi="Georgia" w:cstheme="majorBidi"/>
          <w:b/>
          <w:bCs/>
          <w:sz w:val="24"/>
          <w:szCs w:val="24"/>
          <w:lang w:val="en-GB"/>
        </w:rPr>
        <w:t>u</w:t>
      </w:r>
      <w:r w:rsidRPr="00FD7E91">
        <w:rPr>
          <w:rFonts w:ascii="Georgia" w:hAnsi="Georgia" w:cstheme="majorBidi"/>
          <w:b/>
          <w:bCs/>
          <w:sz w:val="24"/>
          <w:szCs w:val="24"/>
          <w:lang w:val="en-GB"/>
        </w:rPr>
        <w:t>rs of bystanders</w:t>
      </w:r>
      <w:r w:rsidR="00DF04BE" w:rsidRPr="00FD7E91">
        <w:rPr>
          <w:rFonts w:ascii="Georgia" w:hAnsi="Georgia" w:cstheme="majorBidi"/>
          <w:b/>
          <w:bCs/>
          <w:sz w:val="24"/>
          <w:szCs w:val="24"/>
          <w:lang w:val="en-GB"/>
        </w:rPr>
        <w:t xml:space="preserve"> - a</w:t>
      </w:r>
      <w:r w:rsidR="006B535D" w:rsidRPr="00FD7E91">
        <w:rPr>
          <w:rFonts w:ascii="Georgia" w:hAnsi="Georgia" w:cstheme="majorBidi"/>
          <w:b/>
          <w:bCs/>
          <w:sz w:val="24"/>
          <w:szCs w:val="24"/>
          <w:lang w:val="en-GB"/>
        </w:rPr>
        <w:t>n</w:t>
      </w:r>
      <w:r w:rsidR="00DF04BE" w:rsidRPr="00FD7E91">
        <w:rPr>
          <w:rFonts w:ascii="Georgia" w:hAnsi="Georgia" w:cstheme="majorBidi"/>
          <w:b/>
          <w:bCs/>
          <w:sz w:val="24"/>
          <w:szCs w:val="24"/>
          <w:lang w:val="en-GB"/>
        </w:rPr>
        <w:t xml:space="preserve"> </w:t>
      </w:r>
      <w:r w:rsidR="006B535D" w:rsidRPr="00FD7E91">
        <w:rPr>
          <w:rFonts w:ascii="Georgia" w:hAnsi="Georgia" w:cstheme="majorBidi"/>
          <w:b/>
          <w:bCs/>
          <w:sz w:val="24"/>
          <w:szCs w:val="24"/>
          <w:lang w:val="en-GB"/>
        </w:rPr>
        <w:t xml:space="preserve">Integrative </w:t>
      </w:r>
      <w:r w:rsidR="00DF04BE" w:rsidRPr="00FD7E91">
        <w:rPr>
          <w:rFonts w:ascii="Georgia" w:hAnsi="Georgia" w:cstheme="majorBidi"/>
          <w:b/>
          <w:bCs/>
          <w:sz w:val="24"/>
          <w:szCs w:val="24"/>
          <w:lang w:val="en-GB"/>
        </w:rPr>
        <w:t>theoretical Model</w:t>
      </w:r>
      <w:r w:rsidR="007E73B1" w:rsidRPr="00FD7E91">
        <w:rPr>
          <w:rFonts w:ascii="Georgia" w:hAnsi="Georgia" w:cstheme="majorBidi"/>
          <w:b/>
          <w:bCs/>
          <w:sz w:val="24"/>
          <w:szCs w:val="24"/>
          <w:lang w:val="en-GB"/>
        </w:rPr>
        <w:t xml:space="preserve"> of </w:t>
      </w:r>
      <w:r w:rsidR="00600ED3" w:rsidRPr="00FD7E91">
        <w:rPr>
          <w:rFonts w:ascii="Georgia" w:hAnsi="Georgia" w:cstheme="majorBidi"/>
          <w:b/>
          <w:bCs/>
          <w:sz w:val="24"/>
          <w:szCs w:val="24"/>
          <w:lang w:val="en-GB"/>
        </w:rPr>
        <w:t>bystanders’</w:t>
      </w:r>
      <w:r w:rsidR="007E73B1" w:rsidRPr="00FD7E91">
        <w:rPr>
          <w:rFonts w:ascii="Georgia" w:hAnsi="Georgia" w:cstheme="majorBidi"/>
          <w:b/>
          <w:bCs/>
          <w:sz w:val="24"/>
          <w:szCs w:val="24"/>
          <w:lang w:val="en-GB"/>
        </w:rPr>
        <w:t xml:space="preserve"> reactions to mistreatment</w:t>
      </w:r>
      <w:r w:rsidRPr="00FD7E91">
        <w:rPr>
          <w:rFonts w:ascii="Georgia" w:hAnsi="Georgia" w:cstheme="majorBidi"/>
          <w:b/>
          <w:bCs/>
          <w:sz w:val="24"/>
          <w:szCs w:val="24"/>
          <w:lang w:val="en-GB"/>
        </w:rPr>
        <w:t>.</w:t>
      </w:r>
    </w:p>
    <w:p w14:paraId="687DA3C1" w14:textId="663133A2" w:rsidR="00D17DD9" w:rsidRPr="00FD7E91" w:rsidRDefault="00D17DD9" w:rsidP="00741FA8">
      <w:pPr>
        <w:bidi w:val="0"/>
        <w:spacing w:line="480" w:lineRule="auto"/>
        <w:rPr>
          <w:rFonts w:ascii="Georgia" w:hAnsi="Georgia" w:cstheme="majorBidi"/>
          <w:sz w:val="24"/>
          <w:szCs w:val="24"/>
          <w:rtl/>
        </w:rPr>
      </w:pPr>
      <w:r w:rsidRPr="00FD7E91">
        <w:rPr>
          <w:rFonts w:ascii="Georgia" w:hAnsi="Georgia" w:cstheme="majorBidi"/>
          <w:sz w:val="24"/>
          <w:szCs w:val="24"/>
        </w:rPr>
        <w:t>Yariv Itzkovich; Ela Barhon; Rachel Lev-Wiesel</w:t>
      </w:r>
    </w:p>
    <w:p w14:paraId="4E643F3A" w14:textId="6354B508" w:rsidR="00D17DD9" w:rsidRPr="00FD7E91" w:rsidRDefault="00D17DD9" w:rsidP="00240BC2">
      <w:pPr>
        <w:bidi w:val="0"/>
        <w:spacing w:line="480" w:lineRule="auto"/>
        <w:rPr>
          <w:rFonts w:ascii="Georgia" w:hAnsi="Georgia" w:cstheme="majorBidi"/>
          <w:b/>
          <w:bCs/>
          <w:sz w:val="24"/>
          <w:szCs w:val="24"/>
          <w:lang w:val="en-GB"/>
        </w:rPr>
      </w:pPr>
      <w:r w:rsidRPr="00FD7E91">
        <w:rPr>
          <w:rFonts w:ascii="Georgia" w:hAnsi="Georgia" w:cstheme="majorBidi"/>
          <w:b/>
          <w:bCs/>
          <w:sz w:val="24"/>
          <w:szCs w:val="24"/>
        </w:rPr>
        <w:t>A</w:t>
      </w:r>
      <w:proofErr w:type="spellStart"/>
      <w:r w:rsidR="00240BC2" w:rsidRPr="00FD7E91">
        <w:rPr>
          <w:rFonts w:ascii="Georgia" w:hAnsi="Georgia" w:cstheme="majorBidi"/>
          <w:b/>
          <w:bCs/>
          <w:sz w:val="24"/>
          <w:szCs w:val="24"/>
          <w:lang w:val="en-GB"/>
        </w:rPr>
        <w:t>bstr</w:t>
      </w:r>
      <w:r w:rsidR="00240BC2">
        <w:rPr>
          <w:rFonts w:ascii="Georgia" w:hAnsi="Georgia" w:cstheme="majorBidi"/>
          <w:b/>
          <w:bCs/>
          <w:sz w:val="24"/>
          <w:szCs w:val="24"/>
          <w:lang w:val="en-GB"/>
        </w:rPr>
        <w:t>a</w:t>
      </w:r>
      <w:r w:rsidR="00240BC2" w:rsidRPr="00FD7E91">
        <w:rPr>
          <w:rFonts w:ascii="Georgia" w:hAnsi="Georgia" w:cstheme="majorBidi"/>
          <w:b/>
          <w:bCs/>
          <w:sz w:val="24"/>
          <w:szCs w:val="24"/>
          <w:lang w:val="en-GB"/>
        </w:rPr>
        <w:t>ct</w:t>
      </w:r>
      <w:proofErr w:type="spellEnd"/>
    </w:p>
    <w:p w14:paraId="1CEBBD6B" w14:textId="637AAA45" w:rsidR="00C80F0A" w:rsidRPr="00FD7E91" w:rsidRDefault="005B2F28" w:rsidP="00741FA8">
      <w:pPr>
        <w:bidi w:val="0"/>
        <w:spacing w:line="480" w:lineRule="auto"/>
        <w:rPr>
          <w:rFonts w:ascii="Georgia" w:hAnsi="Georgia" w:cstheme="majorBidi"/>
          <w:sz w:val="24"/>
          <w:szCs w:val="24"/>
        </w:rPr>
      </w:pPr>
      <w:r w:rsidRPr="00FD7E91">
        <w:rPr>
          <w:rFonts w:ascii="Georgia" w:hAnsi="Georgia" w:cstheme="majorBidi"/>
          <w:sz w:val="24"/>
          <w:szCs w:val="24"/>
        </w:rPr>
        <w:t xml:space="preserve">The </w:t>
      </w:r>
      <w:r w:rsidR="002F4BA9" w:rsidRPr="00FD7E91">
        <w:rPr>
          <w:rFonts w:ascii="Georgia" w:hAnsi="Georgia" w:cstheme="majorBidi"/>
          <w:sz w:val="24"/>
          <w:szCs w:val="24"/>
        </w:rPr>
        <w:t>current paper</w:t>
      </w:r>
      <w:r w:rsidR="00C87D99" w:rsidRPr="00FD7E91">
        <w:rPr>
          <w:rFonts w:ascii="Georgia" w:hAnsi="Georgia" w:cstheme="majorBidi"/>
          <w:sz w:val="24"/>
          <w:szCs w:val="24"/>
        </w:rPr>
        <w:t>’</w:t>
      </w:r>
      <w:r w:rsidR="002F4BA9" w:rsidRPr="00FD7E91">
        <w:rPr>
          <w:rFonts w:ascii="Georgia" w:hAnsi="Georgia" w:cstheme="majorBidi"/>
          <w:sz w:val="24"/>
          <w:szCs w:val="24"/>
        </w:rPr>
        <w:t>s overreaching goal is to construct a comprehensive</w:t>
      </w:r>
      <w:r w:rsidR="004F0464" w:rsidRPr="00FD7E91">
        <w:rPr>
          <w:rFonts w:ascii="Georgia" w:hAnsi="Georgia" w:cstheme="majorBidi"/>
          <w:sz w:val="24"/>
          <w:szCs w:val="24"/>
        </w:rPr>
        <w:t xml:space="preserve"> theoretical</w:t>
      </w:r>
      <w:r w:rsidR="002F4BA9" w:rsidRPr="00FD7E91">
        <w:rPr>
          <w:rFonts w:ascii="Georgia" w:hAnsi="Georgia" w:cstheme="majorBidi"/>
          <w:sz w:val="24"/>
          <w:szCs w:val="24"/>
        </w:rPr>
        <w:t xml:space="preserve"> model that outlines bystanders</w:t>
      </w:r>
      <w:r w:rsidR="00C87D99" w:rsidRPr="00FD7E91">
        <w:rPr>
          <w:rFonts w:ascii="Georgia" w:hAnsi="Georgia" w:cstheme="majorBidi"/>
          <w:sz w:val="24"/>
          <w:szCs w:val="24"/>
        </w:rPr>
        <w:t>’</w:t>
      </w:r>
      <w:r w:rsidRPr="00FD7E91">
        <w:rPr>
          <w:rFonts w:ascii="Georgia" w:hAnsi="Georgia" w:cstheme="majorBidi"/>
          <w:sz w:val="24"/>
          <w:szCs w:val="24"/>
        </w:rPr>
        <w:t xml:space="preserve"> emotional and </w:t>
      </w:r>
      <w:proofErr w:type="spellStart"/>
      <w:r w:rsidRPr="00FD7E91">
        <w:rPr>
          <w:rFonts w:ascii="Georgia" w:hAnsi="Georgia" w:cstheme="majorBidi"/>
          <w:sz w:val="24"/>
          <w:szCs w:val="24"/>
        </w:rPr>
        <w:t>behavio</w:t>
      </w:r>
      <w:r w:rsidR="00EB7DC9" w:rsidRPr="00FD7E91">
        <w:rPr>
          <w:rFonts w:ascii="Georgia" w:hAnsi="Georgia" w:cstheme="majorBidi"/>
          <w:sz w:val="24"/>
          <w:szCs w:val="24"/>
        </w:rPr>
        <w:t>u</w:t>
      </w:r>
      <w:r w:rsidRPr="00FD7E91">
        <w:rPr>
          <w:rFonts w:ascii="Georgia" w:hAnsi="Georgia" w:cstheme="majorBidi"/>
          <w:sz w:val="24"/>
          <w:szCs w:val="24"/>
        </w:rPr>
        <w:t>ral</w:t>
      </w:r>
      <w:proofErr w:type="spellEnd"/>
      <w:r w:rsidRPr="00FD7E91">
        <w:rPr>
          <w:rFonts w:ascii="Georgia" w:hAnsi="Georgia" w:cstheme="majorBidi"/>
          <w:sz w:val="24"/>
          <w:szCs w:val="24"/>
        </w:rPr>
        <w:t xml:space="preserve"> responses to mistreatment</w:t>
      </w:r>
      <w:r w:rsidR="004F0464" w:rsidRPr="00FD7E91">
        <w:rPr>
          <w:rFonts w:ascii="Georgia" w:hAnsi="Georgia" w:cstheme="majorBidi"/>
          <w:sz w:val="24"/>
          <w:szCs w:val="24"/>
        </w:rPr>
        <w:t xml:space="preserve"> </w:t>
      </w:r>
      <w:r w:rsidR="00890E87" w:rsidRPr="00890E87">
        <w:rPr>
          <w:rFonts w:ascii="Georgia" w:hAnsi="Georgia" w:cstheme="majorBidi"/>
          <w:sz w:val="24"/>
          <w:szCs w:val="24"/>
        </w:rPr>
        <w:t xml:space="preserve">of </w:t>
      </w:r>
      <w:r w:rsidR="00D218CC" w:rsidRPr="00FD7E91">
        <w:rPr>
          <w:rFonts w:ascii="Georgia" w:hAnsi="Georgia" w:cstheme="majorBidi"/>
          <w:sz w:val="24"/>
          <w:szCs w:val="24"/>
        </w:rPr>
        <w:t xml:space="preserve"> </w:t>
      </w:r>
      <w:r w:rsidR="00890E87" w:rsidRPr="00890E87">
        <w:rPr>
          <w:rFonts w:ascii="Georgia" w:hAnsi="Georgia" w:cstheme="majorBidi"/>
          <w:sz w:val="24"/>
          <w:szCs w:val="24"/>
        </w:rPr>
        <w:t xml:space="preserve"> </w:t>
      </w:r>
      <w:r w:rsidR="00890E87" w:rsidRPr="00890E87">
        <w:rPr>
          <w:rFonts w:ascii="Georgia" w:hAnsi="Georgia" w:cstheme="majorBidi"/>
          <w:sz w:val="24"/>
          <w:szCs w:val="24"/>
        </w:rPr>
        <w:t>adolescent peers</w:t>
      </w:r>
      <w:r w:rsidR="00890E87" w:rsidRPr="00FD7E91">
        <w:rPr>
          <w:rFonts w:ascii="Georgia" w:hAnsi="Georgia" w:cstheme="majorBidi"/>
          <w:sz w:val="24"/>
          <w:szCs w:val="24"/>
        </w:rPr>
        <w:t xml:space="preserve"> </w:t>
      </w:r>
      <w:r w:rsidR="00D218CC" w:rsidRPr="00FD7E91">
        <w:rPr>
          <w:rFonts w:ascii="Georgia" w:hAnsi="Georgia" w:cstheme="majorBidi"/>
          <w:sz w:val="24"/>
          <w:szCs w:val="24"/>
        </w:rPr>
        <w:t>that captures bystanders' risk and health risks behavio</w:t>
      </w:r>
      <w:r w:rsidR="00EB7DC9" w:rsidRPr="00FD7E91">
        <w:rPr>
          <w:rFonts w:ascii="Georgia" w:hAnsi="Georgia" w:cstheme="majorBidi"/>
          <w:sz w:val="24"/>
          <w:szCs w:val="24"/>
        </w:rPr>
        <w:t>u</w:t>
      </w:r>
      <w:r w:rsidR="00D218CC" w:rsidRPr="00FD7E91">
        <w:rPr>
          <w:rFonts w:ascii="Georgia" w:hAnsi="Georgia" w:cstheme="majorBidi"/>
          <w:sz w:val="24"/>
          <w:szCs w:val="24"/>
        </w:rPr>
        <w:t>rs</w:t>
      </w:r>
      <w:r w:rsidR="00782B8C" w:rsidRPr="00FD7E91">
        <w:rPr>
          <w:rFonts w:ascii="Georgia" w:hAnsi="Georgia" w:cstheme="majorBidi"/>
          <w:sz w:val="24"/>
          <w:szCs w:val="24"/>
        </w:rPr>
        <w:t>,</w:t>
      </w:r>
      <w:r w:rsidR="00EE2082" w:rsidRPr="00FD7E91">
        <w:rPr>
          <w:rFonts w:ascii="Georgia" w:hAnsi="Georgia" w:cstheme="majorBidi"/>
          <w:sz w:val="24"/>
          <w:szCs w:val="24"/>
        </w:rPr>
        <w:t xml:space="preserve"> which were overlooked thus far</w:t>
      </w:r>
      <w:r w:rsidR="006B535D" w:rsidRPr="00FD7E91">
        <w:rPr>
          <w:rFonts w:ascii="Georgia" w:hAnsi="Georgia" w:cstheme="majorBidi"/>
          <w:sz w:val="24"/>
          <w:szCs w:val="24"/>
        </w:rPr>
        <w:t xml:space="preserve"> </w:t>
      </w:r>
      <w:r w:rsidR="00890E87">
        <w:rPr>
          <w:rFonts w:ascii="Georgia" w:hAnsi="Georgia" w:cstheme="majorBidi"/>
          <w:sz w:val="24"/>
          <w:szCs w:val="24"/>
        </w:rPr>
        <w:t>in the context of bystanders’ reactions</w:t>
      </w:r>
      <w:r w:rsidR="005F550F" w:rsidRPr="00FD7E91">
        <w:rPr>
          <w:rFonts w:ascii="Georgia" w:hAnsi="Georgia" w:cstheme="majorBidi"/>
          <w:sz w:val="24"/>
          <w:szCs w:val="24"/>
        </w:rPr>
        <w:t>. When addressed, risk and health behavio</w:t>
      </w:r>
      <w:r w:rsidR="00EB7DC9" w:rsidRPr="00FD7E91">
        <w:rPr>
          <w:rFonts w:ascii="Georgia" w:hAnsi="Georgia" w:cstheme="majorBidi"/>
          <w:sz w:val="24"/>
          <w:szCs w:val="24"/>
        </w:rPr>
        <w:t>u</w:t>
      </w:r>
      <w:r w:rsidR="005F550F" w:rsidRPr="00FD7E91">
        <w:rPr>
          <w:rFonts w:ascii="Georgia" w:hAnsi="Georgia" w:cstheme="majorBidi"/>
          <w:sz w:val="24"/>
          <w:szCs w:val="24"/>
        </w:rPr>
        <w:t>rs were treated separately</w:t>
      </w:r>
      <w:r w:rsidR="006B535D" w:rsidRPr="00FD7E91">
        <w:rPr>
          <w:rFonts w:ascii="Georgia" w:hAnsi="Georgia" w:cstheme="majorBidi"/>
          <w:sz w:val="24"/>
          <w:szCs w:val="24"/>
        </w:rPr>
        <w:t xml:space="preserve"> concerning the bystanders of bullying among adolescents</w:t>
      </w:r>
      <w:r w:rsidR="005F550F" w:rsidRPr="00FD7E91">
        <w:rPr>
          <w:rFonts w:ascii="Georgia" w:hAnsi="Georgia" w:cstheme="majorBidi"/>
          <w:sz w:val="24"/>
          <w:szCs w:val="24"/>
        </w:rPr>
        <w:t>.</w:t>
      </w:r>
      <w:r w:rsidR="003B103F" w:rsidRPr="00FD7E91">
        <w:rPr>
          <w:rFonts w:ascii="Georgia" w:hAnsi="Georgia" w:cstheme="majorBidi"/>
          <w:sz w:val="24"/>
          <w:szCs w:val="24"/>
        </w:rPr>
        <w:t xml:space="preserve"> Specifically</w:t>
      </w:r>
      <w:r w:rsidR="002F4BA9" w:rsidRPr="00FD7E91">
        <w:rPr>
          <w:rFonts w:ascii="Georgia" w:hAnsi="Georgia" w:cstheme="majorBidi"/>
          <w:sz w:val="24"/>
          <w:szCs w:val="24"/>
        </w:rPr>
        <w:t>,</w:t>
      </w:r>
      <w:r w:rsidR="003B103F" w:rsidRPr="00FD7E91">
        <w:rPr>
          <w:rFonts w:ascii="Georgia" w:hAnsi="Georgia" w:cstheme="majorBidi"/>
          <w:sz w:val="24"/>
          <w:szCs w:val="24"/>
        </w:rPr>
        <w:t xml:space="preserve"> </w:t>
      </w:r>
      <w:r w:rsidR="005F550F" w:rsidRPr="00FD7E91">
        <w:rPr>
          <w:rFonts w:ascii="Georgia" w:hAnsi="Georgia" w:cstheme="majorBidi"/>
          <w:sz w:val="24"/>
          <w:szCs w:val="24"/>
        </w:rPr>
        <w:t>we</w:t>
      </w:r>
      <w:r w:rsidR="003B103F" w:rsidRPr="00FD7E91">
        <w:rPr>
          <w:rFonts w:ascii="Georgia" w:hAnsi="Georgia" w:cstheme="majorBidi"/>
          <w:sz w:val="24"/>
          <w:szCs w:val="24"/>
        </w:rPr>
        <w:t xml:space="preserve"> will present the emotional and cognitive route</w:t>
      </w:r>
      <w:r w:rsidR="002F4BA9" w:rsidRPr="00FD7E91">
        <w:rPr>
          <w:rFonts w:ascii="Georgia" w:hAnsi="Georgia" w:cstheme="majorBidi"/>
          <w:sz w:val="24"/>
          <w:szCs w:val="24"/>
        </w:rPr>
        <w:t>s</w:t>
      </w:r>
      <w:r w:rsidR="003B103F" w:rsidRPr="00FD7E91">
        <w:rPr>
          <w:rFonts w:ascii="Georgia" w:hAnsi="Georgia" w:cstheme="majorBidi"/>
          <w:sz w:val="24"/>
          <w:szCs w:val="24"/>
        </w:rPr>
        <w:t xml:space="preserve"> that </w:t>
      </w:r>
      <w:r w:rsidR="00797656" w:rsidRPr="00FD7E91">
        <w:rPr>
          <w:rFonts w:ascii="Georgia" w:hAnsi="Georgia" w:cstheme="majorBidi"/>
          <w:sz w:val="24"/>
          <w:szCs w:val="24"/>
        </w:rPr>
        <w:t>start with observing mistreatment and</w:t>
      </w:r>
      <w:r w:rsidR="006B535D" w:rsidRPr="00FD7E91">
        <w:rPr>
          <w:rFonts w:ascii="Georgia" w:hAnsi="Georgia" w:cstheme="majorBidi"/>
          <w:sz w:val="24"/>
          <w:szCs w:val="24"/>
        </w:rPr>
        <w:t xml:space="preserve">, consequently, lead to the bully/victim's reactions. Our model </w:t>
      </w:r>
      <w:proofErr w:type="gramStart"/>
      <w:r w:rsidR="006B535D" w:rsidRPr="00FD7E91">
        <w:rPr>
          <w:rFonts w:ascii="Georgia" w:hAnsi="Georgia" w:cstheme="majorBidi"/>
          <w:sz w:val="24"/>
          <w:szCs w:val="24"/>
        </w:rPr>
        <w:t>takes into account</w:t>
      </w:r>
      <w:proofErr w:type="gramEnd"/>
      <w:r w:rsidR="006B535D" w:rsidRPr="00FD7E91">
        <w:rPr>
          <w:rFonts w:ascii="Georgia" w:hAnsi="Georgia" w:cstheme="majorBidi"/>
          <w:sz w:val="24"/>
          <w:szCs w:val="24"/>
        </w:rPr>
        <w:t xml:space="preserve"> </w:t>
      </w:r>
      <w:r w:rsidR="00EE2082" w:rsidRPr="00FD7E91">
        <w:rPr>
          <w:rFonts w:ascii="Georgia" w:hAnsi="Georgia" w:cstheme="majorBidi"/>
          <w:sz w:val="24"/>
          <w:szCs w:val="24"/>
        </w:rPr>
        <w:t xml:space="preserve">a set of </w:t>
      </w:r>
      <w:r w:rsidR="002F4BA9" w:rsidRPr="00FD7E91">
        <w:rPr>
          <w:rFonts w:ascii="Georgia" w:hAnsi="Georgia" w:cstheme="majorBidi"/>
          <w:sz w:val="24"/>
          <w:szCs w:val="24"/>
        </w:rPr>
        <w:t>re</w:t>
      </w:r>
      <w:r w:rsidR="00D218CC" w:rsidRPr="00FD7E91">
        <w:rPr>
          <w:rFonts w:ascii="Georgia" w:hAnsi="Georgia" w:cstheme="majorBidi"/>
          <w:sz w:val="24"/>
          <w:szCs w:val="24"/>
        </w:rPr>
        <w:t>sponse</w:t>
      </w:r>
      <w:r w:rsidR="002F4BA9" w:rsidRPr="00FD7E91">
        <w:rPr>
          <w:rFonts w:ascii="Georgia" w:hAnsi="Georgia" w:cstheme="majorBidi"/>
          <w:sz w:val="24"/>
          <w:szCs w:val="24"/>
        </w:rPr>
        <w:t xml:space="preserve">s that </w:t>
      </w:r>
      <w:r w:rsidR="00EE2082" w:rsidRPr="00FD7E91">
        <w:rPr>
          <w:rFonts w:ascii="Georgia" w:hAnsi="Georgia" w:cstheme="majorBidi"/>
          <w:sz w:val="24"/>
          <w:szCs w:val="24"/>
        </w:rPr>
        <w:t>demonstrate</w:t>
      </w:r>
      <w:r w:rsidR="002F4BA9" w:rsidRPr="00FD7E91">
        <w:rPr>
          <w:rFonts w:ascii="Georgia" w:hAnsi="Georgia" w:cstheme="majorBidi"/>
          <w:sz w:val="24"/>
          <w:szCs w:val="24"/>
        </w:rPr>
        <w:t xml:space="preserve"> bystanders</w:t>
      </w:r>
      <w:r w:rsidR="00C87D99" w:rsidRPr="00FD7E91">
        <w:rPr>
          <w:rFonts w:ascii="Georgia" w:hAnsi="Georgia" w:cstheme="majorBidi"/>
          <w:sz w:val="24"/>
          <w:szCs w:val="24"/>
        </w:rPr>
        <w:t>’</w:t>
      </w:r>
      <w:r w:rsidR="002F4BA9" w:rsidRPr="00FD7E91">
        <w:rPr>
          <w:rFonts w:ascii="Georgia" w:hAnsi="Georgia" w:cstheme="majorBidi"/>
          <w:sz w:val="24"/>
          <w:szCs w:val="24"/>
        </w:rPr>
        <w:t xml:space="preserve"> </w:t>
      </w:r>
      <w:r w:rsidR="00EE2082" w:rsidRPr="00FD7E91">
        <w:rPr>
          <w:rFonts w:ascii="Georgia" w:hAnsi="Georgia" w:cstheme="majorBidi"/>
          <w:sz w:val="24"/>
          <w:szCs w:val="24"/>
        </w:rPr>
        <w:t xml:space="preserve">risk and </w:t>
      </w:r>
      <w:r w:rsidR="002F4BA9" w:rsidRPr="00FD7E91">
        <w:rPr>
          <w:rFonts w:ascii="Georgia" w:hAnsi="Georgia" w:cstheme="majorBidi"/>
          <w:sz w:val="24"/>
          <w:szCs w:val="24"/>
        </w:rPr>
        <w:t xml:space="preserve">health </w:t>
      </w:r>
      <w:r w:rsidR="00EE2082" w:rsidRPr="00FD7E91">
        <w:rPr>
          <w:rFonts w:ascii="Georgia" w:hAnsi="Georgia" w:cstheme="majorBidi"/>
          <w:sz w:val="24"/>
          <w:szCs w:val="24"/>
        </w:rPr>
        <w:t>risks behavio</w:t>
      </w:r>
      <w:r w:rsidR="00EB7DC9" w:rsidRPr="00FD7E91">
        <w:rPr>
          <w:rFonts w:ascii="Georgia" w:hAnsi="Georgia" w:cstheme="majorBidi"/>
          <w:sz w:val="24"/>
          <w:szCs w:val="24"/>
        </w:rPr>
        <w:t>u</w:t>
      </w:r>
      <w:r w:rsidR="00EE2082" w:rsidRPr="00FD7E91">
        <w:rPr>
          <w:rFonts w:ascii="Georgia" w:hAnsi="Georgia" w:cstheme="majorBidi"/>
          <w:sz w:val="24"/>
          <w:szCs w:val="24"/>
        </w:rPr>
        <w:t>rs</w:t>
      </w:r>
      <w:r w:rsidR="002F4BA9" w:rsidRPr="00FD7E91">
        <w:rPr>
          <w:rFonts w:ascii="Georgia" w:hAnsi="Georgia" w:cstheme="majorBidi"/>
          <w:sz w:val="24"/>
          <w:szCs w:val="24"/>
        </w:rPr>
        <w:t xml:space="preserve"> </w:t>
      </w:r>
      <w:r w:rsidR="005F550F" w:rsidRPr="00FD7E91">
        <w:rPr>
          <w:rFonts w:ascii="Georgia" w:hAnsi="Georgia" w:cstheme="majorBidi"/>
          <w:sz w:val="24"/>
          <w:szCs w:val="24"/>
        </w:rPr>
        <w:t>directed to the bystander himself</w:t>
      </w:r>
      <w:r w:rsidR="006B535D" w:rsidRPr="00FD7E91">
        <w:rPr>
          <w:rFonts w:ascii="Georgia" w:hAnsi="Georgia" w:cstheme="majorBidi"/>
          <w:sz w:val="24"/>
          <w:szCs w:val="24"/>
        </w:rPr>
        <w:t xml:space="preserve"> as a victim by proxy</w:t>
      </w:r>
      <w:r w:rsidR="005F550F" w:rsidRPr="00FD7E91">
        <w:rPr>
          <w:rFonts w:ascii="Georgia" w:hAnsi="Georgia" w:cstheme="majorBidi"/>
          <w:sz w:val="24"/>
          <w:szCs w:val="24"/>
        </w:rPr>
        <w:t xml:space="preserve">. </w:t>
      </w:r>
      <w:r w:rsidRPr="00FD7E91">
        <w:rPr>
          <w:rFonts w:ascii="Georgia" w:hAnsi="Georgia" w:cstheme="majorBidi"/>
          <w:sz w:val="24"/>
          <w:szCs w:val="24"/>
        </w:rPr>
        <w:t xml:space="preserve"> </w:t>
      </w:r>
      <w:r w:rsidR="003B103F" w:rsidRPr="00FD7E91">
        <w:rPr>
          <w:rFonts w:ascii="Georgia" w:hAnsi="Georgia" w:cstheme="majorBidi"/>
          <w:sz w:val="24"/>
          <w:szCs w:val="24"/>
        </w:rPr>
        <w:t xml:space="preserve">The </w:t>
      </w:r>
      <w:r w:rsidR="002F4BA9" w:rsidRPr="00FD7E91">
        <w:rPr>
          <w:rFonts w:ascii="Georgia" w:hAnsi="Georgia" w:cstheme="majorBidi"/>
          <w:sz w:val="24"/>
          <w:szCs w:val="24"/>
        </w:rPr>
        <w:t>current study</w:t>
      </w:r>
      <w:r w:rsidR="00C87D99" w:rsidRPr="00FD7E91">
        <w:rPr>
          <w:rFonts w:ascii="Georgia" w:hAnsi="Georgia" w:cstheme="majorBidi"/>
          <w:sz w:val="24"/>
          <w:szCs w:val="24"/>
        </w:rPr>
        <w:t>’</w:t>
      </w:r>
      <w:r w:rsidR="002F4BA9" w:rsidRPr="00FD7E91">
        <w:rPr>
          <w:rFonts w:ascii="Georgia" w:hAnsi="Georgia" w:cstheme="majorBidi"/>
          <w:sz w:val="24"/>
          <w:szCs w:val="24"/>
        </w:rPr>
        <w:t>s theoretical framework is the conservation of resources theory, positing that personal resources (</w:t>
      </w:r>
      <w:r w:rsidR="005F7C71" w:rsidRPr="00FD7E91">
        <w:rPr>
          <w:rFonts w:ascii="Georgia" w:hAnsi="Georgia" w:cstheme="majorBidi"/>
          <w:sz w:val="24"/>
          <w:szCs w:val="24"/>
        </w:rPr>
        <w:t>i.e.</w:t>
      </w:r>
      <w:r w:rsidR="00782B8C" w:rsidRPr="00FD7E91">
        <w:rPr>
          <w:rFonts w:ascii="Georgia" w:hAnsi="Georgia" w:cstheme="majorBidi"/>
          <w:sz w:val="24"/>
          <w:szCs w:val="24"/>
        </w:rPr>
        <w:t>,</w:t>
      </w:r>
      <w:r w:rsidR="005F7C71" w:rsidRPr="00FD7E91">
        <w:rPr>
          <w:rFonts w:ascii="Georgia" w:hAnsi="Georgia" w:cstheme="majorBidi"/>
          <w:sz w:val="24"/>
          <w:szCs w:val="24"/>
        </w:rPr>
        <w:t xml:space="preserve"> </w:t>
      </w:r>
      <w:r w:rsidR="002F4BA9" w:rsidRPr="00FD7E91">
        <w:rPr>
          <w:rFonts w:ascii="Georgia" w:hAnsi="Georgia" w:cstheme="majorBidi"/>
          <w:sz w:val="24"/>
          <w:szCs w:val="24"/>
        </w:rPr>
        <w:t>potency</w:t>
      </w:r>
      <w:r w:rsidR="00BA3781" w:rsidRPr="00FD7E91">
        <w:rPr>
          <w:rFonts w:ascii="Georgia" w:hAnsi="Georgia" w:cstheme="majorBidi"/>
          <w:sz w:val="24"/>
          <w:szCs w:val="24"/>
        </w:rPr>
        <w:t xml:space="preserve"> and moral disengagement</w:t>
      </w:r>
      <w:r w:rsidR="002F4BA9" w:rsidRPr="00FD7E91">
        <w:rPr>
          <w:rFonts w:ascii="Georgia" w:hAnsi="Georgia" w:cstheme="majorBidi"/>
          <w:sz w:val="24"/>
          <w:szCs w:val="24"/>
        </w:rPr>
        <w:t>)</w:t>
      </w:r>
      <w:r w:rsidR="00890E87">
        <w:rPr>
          <w:rFonts w:ascii="Georgia" w:hAnsi="Georgia" w:cstheme="majorBidi"/>
          <w:sz w:val="24"/>
          <w:szCs w:val="24"/>
        </w:rPr>
        <w:t xml:space="preserve"> and social resources impacts the process which leads to bystanders’ reactions</w:t>
      </w:r>
      <w:r w:rsidRPr="00FD7E91">
        <w:rPr>
          <w:rFonts w:ascii="Georgia" w:hAnsi="Georgia" w:cstheme="majorBidi"/>
          <w:sz w:val="24"/>
          <w:szCs w:val="24"/>
        </w:rPr>
        <w:t>.</w:t>
      </w:r>
      <w:r w:rsidR="00C80F0A" w:rsidRPr="00FD7E91">
        <w:rPr>
          <w:rFonts w:ascii="Georgia" w:hAnsi="Georgia" w:cstheme="majorBidi"/>
          <w:sz w:val="24"/>
          <w:szCs w:val="24"/>
        </w:rPr>
        <w:t xml:space="preserve"> </w:t>
      </w:r>
    </w:p>
    <w:p w14:paraId="708C0F7A" w14:textId="57042DDD" w:rsidR="005F550F" w:rsidRPr="00FD7E91" w:rsidRDefault="005B2F28" w:rsidP="00741FA8">
      <w:pPr>
        <w:bidi w:val="0"/>
        <w:spacing w:line="480" w:lineRule="auto"/>
        <w:rPr>
          <w:rFonts w:ascii="Georgia" w:hAnsi="Georgia" w:cstheme="majorBidi"/>
          <w:sz w:val="24"/>
          <w:szCs w:val="24"/>
        </w:rPr>
      </w:pPr>
      <w:r w:rsidRPr="00FD7E91">
        <w:rPr>
          <w:rFonts w:ascii="Georgia" w:hAnsi="Georgia" w:cstheme="majorBidi"/>
          <w:sz w:val="24"/>
          <w:szCs w:val="24"/>
        </w:rPr>
        <w:t>T</w:t>
      </w:r>
      <w:proofErr w:type="spellStart"/>
      <w:r w:rsidRPr="00FD7E91">
        <w:rPr>
          <w:rFonts w:ascii="Georgia" w:hAnsi="Georgia" w:cstheme="majorBidi"/>
          <w:sz w:val="24"/>
          <w:szCs w:val="24"/>
          <w:lang w:val="en-GB"/>
        </w:rPr>
        <w:t>hus</w:t>
      </w:r>
      <w:proofErr w:type="spellEnd"/>
      <w:r w:rsidRPr="00FD7E91">
        <w:rPr>
          <w:rFonts w:ascii="Georgia" w:hAnsi="Georgia" w:cstheme="majorBidi"/>
          <w:sz w:val="24"/>
          <w:szCs w:val="24"/>
          <w:lang w:val="en-GB"/>
        </w:rPr>
        <w:t xml:space="preserve"> far</w:t>
      </w:r>
      <w:r w:rsidR="002F4BA9" w:rsidRPr="00FD7E91">
        <w:rPr>
          <w:rFonts w:ascii="Georgia" w:hAnsi="Georgia" w:cstheme="majorBidi"/>
          <w:sz w:val="24"/>
          <w:szCs w:val="24"/>
          <w:lang w:val="en-GB"/>
        </w:rPr>
        <w:t>,</w:t>
      </w:r>
      <w:r w:rsidRPr="00FD7E91">
        <w:rPr>
          <w:rFonts w:ascii="Georgia" w:hAnsi="Georgia" w:cstheme="majorBidi"/>
          <w:sz w:val="24"/>
          <w:szCs w:val="24"/>
          <w:lang w:val="en-GB"/>
        </w:rPr>
        <w:t xml:space="preserve"> scholars </w:t>
      </w:r>
      <w:r w:rsidR="00782B8C" w:rsidRPr="00FD7E91">
        <w:rPr>
          <w:rFonts w:ascii="Georgia" w:hAnsi="Georgia" w:cstheme="majorBidi"/>
          <w:sz w:val="24"/>
          <w:szCs w:val="24"/>
          <w:lang w:val="en-GB"/>
        </w:rPr>
        <w:t xml:space="preserve">have </w:t>
      </w:r>
      <w:r w:rsidRPr="00FD7E91">
        <w:rPr>
          <w:rFonts w:ascii="Georgia" w:hAnsi="Georgia" w:cstheme="majorBidi"/>
          <w:sz w:val="24"/>
          <w:szCs w:val="24"/>
          <w:lang w:val="en-GB"/>
        </w:rPr>
        <w:t xml:space="preserve">overlooked </w:t>
      </w:r>
      <w:r w:rsidR="00782B8C" w:rsidRPr="00FD7E91">
        <w:rPr>
          <w:rFonts w:ascii="Georgia" w:hAnsi="Georgia" w:cstheme="majorBidi"/>
          <w:sz w:val="24"/>
          <w:szCs w:val="24"/>
          <w:lang w:val="en-GB"/>
        </w:rPr>
        <w:t>bystanders' integrative viewpoint</w:t>
      </w:r>
      <w:r w:rsidR="002F4BA9" w:rsidRPr="00FD7E91">
        <w:rPr>
          <w:rFonts w:ascii="Georgia" w:hAnsi="Georgia" w:cstheme="majorBidi"/>
          <w:sz w:val="24"/>
          <w:szCs w:val="24"/>
          <w:lang w:val="en-GB"/>
        </w:rPr>
        <w:t>,</w:t>
      </w:r>
      <w:r w:rsidRPr="00FD7E91">
        <w:rPr>
          <w:rFonts w:ascii="Georgia" w:hAnsi="Georgia" w:cstheme="majorBidi"/>
          <w:sz w:val="24"/>
          <w:szCs w:val="24"/>
          <w:lang w:val="en-GB"/>
        </w:rPr>
        <w:t xml:space="preserve"> and comprehensive </w:t>
      </w:r>
      <w:r w:rsidR="00C80F0A" w:rsidRPr="00FD7E91">
        <w:rPr>
          <w:rFonts w:ascii="Georgia" w:hAnsi="Georgia" w:cstheme="majorBidi"/>
          <w:sz w:val="24"/>
          <w:szCs w:val="24"/>
          <w:lang w:val="en-GB"/>
        </w:rPr>
        <w:t>model</w:t>
      </w:r>
      <w:r w:rsidR="002F4BA9" w:rsidRPr="00FD7E91">
        <w:rPr>
          <w:rFonts w:ascii="Georgia" w:hAnsi="Georgia" w:cstheme="majorBidi"/>
          <w:sz w:val="24"/>
          <w:szCs w:val="24"/>
          <w:lang w:val="en-GB"/>
        </w:rPr>
        <w:t xml:space="preserve">s </w:t>
      </w:r>
      <w:r w:rsidR="00C80F0A" w:rsidRPr="00FD7E91">
        <w:rPr>
          <w:rFonts w:ascii="Georgia" w:hAnsi="Georgia" w:cstheme="majorBidi"/>
          <w:sz w:val="24"/>
          <w:szCs w:val="24"/>
          <w:lang w:val="en-GB"/>
        </w:rPr>
        <w:t>that explain b</w:t>
      </w:r>
      <w:r w:rsidR="002F4BA9" w:rsidRPr="00FD7E91">
        <w:rPr>
          <w:rFonts w:ascii="Georgia" w:hAnsi="Georgia" w:cstheme="majorBidi"/>
          <w:sz w:val="24"/>
          <w:szCs w:val="24"/>
          <w:lang w:val="en-GB"/>
        </w:rPr>
        <w:t>ystanders</w:t>
      </w:r>
      <w:r w:rsidR="00C87D99" w:rsidRPr="00FD7E91">
        <w:rPr>
          <w:rFonts w:ascii="Georgia" w:hAnsi="Georgia" w:cstheme="majorBidi"/>
          <w:sz w:val="24"/>
          <w:szCs w:val="24"/>
          <w:lang w:val="en-GB"/>
        </w:rPr>
        <w:t>’</w:t>
      </w:r>
      <w:r w:rsidR="002F4BA9" w:rsidRPr="00FD7E91">
        <w:rPr>
          <w:rFonts w:ascii="Georgia" w:hAnsi="Georgia" w:cstheme="majorBidi"/>
          <w:sz w:val="24"/>
          <w:szCs w:val="24"/>
          <w:lang w:val="en-GB"/>
        </w:rPr>
        <w:t xml:space="preserve"> behavio</w:t>
      </w:r>
      <w:r w:rsidR="00EB7DC9" w:rsidRPr="00FD7E91">
        <w:rPr>
          <w:rFonts w:ascii="Georgia" w:hAnsi="Georgia" w:cstheme="majorBidi"/>
          <w:sz w:val="24"/>
          <w:szCs w:val="24"/>
          <w:lang w:val="en-GB"/>
        </w:rPr>
        <w:t>u</w:t>
      </w:r>
      <w:r w:rsidR="002F4BA9" w:rsidRPr="00FD7E91">
        <w:rPr>
          <w:rFonts w:ascii="Georgia" w:hAnsi="Georgia" w:cstheme="majorBidi"/>
          <w:sz w:val="24"/>
          <w:szCs w:val="24"/>
          <w:lang w:val="en-GB"/>
        </w:rPr>
        <w:t>ral and emotional responses are</w:t>
      </w:r>
      <w:r w:rsidRPr="00FD7E91">
        <w:rPr>
          <w:rFonts w:ascii="Georgia" w:hAnsi="Georgia" w:cstheme="majorBidi"/>
          <w:sz w:val="24"/>
          <w:szCs w:val="24"/>
          <w:lang w:val="en-GB"/>
        </w:rPr>
        <w:t xml:space="preserve"> </w:t>
      </w:r>
      <w:r w:rsidR="002F4BA9" w:rsidRPr="00FD7E91">
        <w:rPr>
          <w:rFonts w:ascii="Georgia" w:hAnsi="Georgia" w:cstheme="majorBidi"/>
          <w:sz w:val="24"/>
          <w:szCs w:val="24"/>
          <w:lang w:val="en-GB"/>
        </w:rPr>
        <w:t>scantly addressed</w:t>
      </w:r>
      <w:r w:rsidR="00C80F0A" w:rsidRPr="00FD7E91">
        <w:rPr>
          <w:rFonts w:ascii="Georgia" w:hAnsi="Georgia" w:cstheme="majorBidi"/>
          <w:sz w:val="24"/>
          <w:szCs w:val="24"/>
          <w:lang w:val="en-GB"/>
        </w:rPr>
        <w:t>.</w:t>
      </w:r>
      <w:r w:rsidRPr="00FD7E91">
        <w:rPr>
          <w:rFonts w:ascii="Georgia" w:hAnsi="Georgia" w:cstheme="majorBidi"/>
          <w:sz w:val="24"/>
          <w:szCs w:val="24"/>
          <w:lang w:val="en-GB"/>
        </w:rPr>
        <w:t xml:space="preserve"> </w:t>
      </w:r>
      <w:r w:rsidR="00C80F0A" w:rsidRPr="00FD7E91">
        <w:rPr>
          <w:rFonts w:ascii="Georgia" w:hAnsi="Georgia" w:cstheme="majorBidi"/>
          <w:sz w:val="24"/>
          <w:szCs w:val="24"/>
          <w:lang w:val="en-GB"/>
        </w:rPr>
        <w:t>Recent</w:t>
      </w:r>
      <w:r w:rsidR="001F65A1" w:rsidRPr="00FD7E91">
        <w:rPr>
          <w:rFonts w:ascii="Georgia" w:hAnsi="Georgia" w:cstheme="majorBidi"/>
          <w:sz w:val="24"/>
          <w:szCs w:val="24"/>
          <w:lang w:val="en-GB"/>
        </w:rPr>
        <w:t>ly</w:t>
      </w:r>
      <w:r w:rsidR="00C80F0A" w:rsidRPr="00FD7E91">
        <w:rPr>
          <w:rFonts w:ascii="Georgia" w:hAnsi="Georgia" w:cstheme="majorBidi"/>
          <w:sz w:val="24"/>
          <w:szCs w:val="24"/>
          <w:lang w:val="en-GB"/>
        </w:rPr>
        <w:t xml:space="preserve"> </w:t>
      </w:r>
      <w:r w:rsidR="001F65A1" w:rsidRPr="00FD7E91">
        <w:rPr>
          <w:rFonts w:ascii="Georgia" w:hAnsi="Georgia" w:cstheme="majorBidi"/>
          <w:sz w:val="24"/>
          <w:szCs w:val="24"/>
          <w:lang w:val="en-GB"/>
        </w:rPr>
        <w:t>two</w:t>
      </w:r>
      <w:r w:rsidR="00C80F0A" w:rsidRPr="00FD7E91">
        <w:rPr>
          <w:rFonts w:ascii="Georgia" w:hAnsi="Georgia" w:cstheme="majorBidi"/>
          <w:sz w:val="24"/>
          <w:szCs w:val="24"/>
          <w:lang w:val="en-GB"/>
        </w:rPr>
        <w:t xml:space="preserve"> model</w:t>
      </w:r>
      <w:r w:rsidR="002F4BA9" w:rsidRPr="00FD7E91">
        <w:rPr>
          <w:rFonts w:ascii="Georgia" w:hAnsi="Georgia" w:cstheme="majorBidi"/>
          <w:sz w:val="24"/>
          <w:szCs w:val="24"/>
          <w:lang w:val="en-GB"/>
        </w:rPr>
        <w:t>s</w:t>
      </w:r>
      <w:r w:rsidR="00C80F0A" w:rsidRPr="00FD7E91">
        <w:rPr>
          <w:rFonts w:ascii="Georgia" w:hAnsi="Georgia" w:cstheme="majorBidi"/>
          <w:sz w:val="24"/>
          <w:szCs w:val="24"/>
          <w:lang w:val="en-GB"/>
        </w:rPr>
        <w:t xml:space="preserve"> </w:t>
      </w:r>
      <w:r w:rsidR="006B535D" w:rsidRPr="00FD7E91">
        <w:rPr>
          <w:rFonts w:ascii="Georgia" w:hAnsi="Georgia" w:cstheme="majorBidi"/>
          <w:sz w:val="24"/>
          <w:szCs w:val="24"/>
          <w:lang w:val="en-GB"/>
        </w:rPr>
        <w:t>concerning</w:t>
      </w:r>
      <w:r w:rsidR="005F550F" w:rsidRPr="00FD7E91">
        <w:rPr>
          <w:rFonts w:ascii="Georgia" w:hAnsi="Georgia" w:cstheme="majorBidi"/>
          <w:sz w:val="24"/>
          <w:szCs w:val="24"/>
          <w:lang w:val="en-GB"/>
        </w:rPr>
        <w:t xml:space="preserve"> workplace bullying</w:t>
      </w:r>
      <w:r w:rsidR="001F65A1" w:rsidRPr="00FD7E91">
        <w:rPr>
          <w:rFonts w:ascii="Georgia" w:hAnsi="Georgia" w:cstheme="majorBidi"/>
          <w:sz w:val="24"/>
          <w:szCs w:val="24"/>
          <w:lang w:val="en-GB"/>
        </w:rPr>
        <w:t xml:space="preserve"> were presented. Nevertheless, these models</w:t>
      </w:r>
      <w:r w:rsidR="005F550F" w:rsidRPr="00FD7E91">
        <w:rPr>
          <w:rFonts w:ascii="Georgia" w:hAnsi="Georgia" w:cstheme="majorBidi"/>
          <w:sz w:val="24"/>
          <w:szCs w:val="24"/>
          <w:lang w:val="en-GB"/>
        </w:rPr>
        <w:t xml:space="preserve"> </w:t>
      </w:r>
      <w:r w:rsidR="00C80F0A" w:rsidRPr="00FD7E91">
        <w:rPr>
          <w:rFonts w:ascii="Georgia" w:hAnsi="Georgia" w:cstheme="majorBidi"/>
          <w:sz w:val="24"/>
          <w:szCs w:val="24"/>
          <w:lang w:val="en-GB"/>
        </w:rPr>
        <w:t xml:space="preserve">overlooked core features </w:t>
      </w:r>
      <w:r w:rsidR="002F4BA9" w:rsidRPr="00FD7E91">
        <w:rPr>
          <w:rFonts w:ascii="Georgia" w:hAnsi="Georgia" w:cstheme="majorBidi"/>
          <w:sz w:val="24"/>
          <w:szCs w:val="24"/>
          <w:lang w:val="en-GB"/>
        </w:rPr>
        <w:t>integrated into the current model</w:t>
      </w:r>
      <w:r w:rsidR="005F550F" w:rsidRPr="00FD7E91">
        <w:rPr>
          <w:rFonts w:ascii="Georgia" w:hAnsi="Georgia" w:cstheme="majorBidi"/>
          <w:sz w:val="24"/>
          <w:szCs w:val="24"/>
          <w:lang w:val="en-GB"/>
        </w:rPr>
        <w:t>, such as risk and health risk behavio</w:t>
      </w:r>
      <w:r w:rsidR="00EB7DC9" w:rsidRPr="00FD7E91">
        <w:rPr>
          <w:rFonts w:ascii="Georgia" w:hAnsi="Georgia" w:cstheme="majorBidi"/>
          <w:sz w:val="24"/>
          <w:szCs w:val="24"/>
          <w:lang w:val="en-GB"/>
        </w:rPr>
        <w:t>u</w:t>
      </w:r>
      <w:r w:rsidR="005F550F" w:rsidRPr="00FD7E91">
        <w:rPr>
          <w:rFonts w:ascii="Georgia" w:hAnsi="Georgia" w:cstheme="majorBidi"/>
          <w:sz w:val="24"/>
          <w:szCs w:val="24"/>
          <w:lang w:val="en-GB"/>
        </w:rPr>
        <w:t>rs embedded in the proposed model</w:t>
      </w:r>
      <w:r w:rsidR="00C80F0A" w:rsidRPr="00FD7E91">
        <w:rPr>
          <w:rFonts w:ascii="Georgia" w:hAnsi="Georgia" w:cstheme="majorBidi"/>
          <w:sz w:val="24"/>
          <w:szCs w:val="24"/>
          <w:lang w:val="en-GB"/>
        </w:rPr>
        <w:t xml:space="preserve">. </w:t>
      </w:r>
      <w:r w:rsidRPr="00FD7E91">
        <w:rPr>
          <w:rFonts w:ascii="Georgia" w:hAnsi="Georgia" w:cstheme="majorBidi"/>
          <w:sz w:val="24"/>
          <w:szCs w:val="24"/>
        </w:rPr>
        <w:t xml:space="preserve">All in all, the </w:t>
      </w:r>
      <w:r w:rsidR="00874D42" w:rsidRPr="00FD7E91">
        <w:rPr>
          <w:rFonts w:ascii="Georgia" w:hAnsi="Georgia" w:cstheme="majorBidi"/>
          <w:sz w:val="24"/>
          <w:szCs w:val="24"/>
        </w:rPr>
        <w:t>pres</w:t>
      </w:r>
      <w:r w:rsidR="00DF04BE" w:rsidRPr="00FD7E91">
        <w:rPr>
          <w:rFonts w:ascii="Georgia" w:hAnsi="Georgia" w:cstheme="majorBidi"/>
          <w:sz w:val="24"/>
          <w:szCs w:val="24"/>
        </w:rPr>
        <w:t>e</w:t>
      </w:r>
      <w:r w:rsidR="002F4BA9" w:rsidRPr="00FD7E91">
        <w:rPr>
          <w:rFonts w:ascii="Georgia" w:hAnsi="Georgia" w:cstheme="majorBidi"/>
          <w:sz w:val="24"/>
          <w:szCs w:val="24"/>
        </w:rPr>
        <w:t xml:space="preserve">nt work </w:t>
      </w:r>
      <w:r w:rsidRPr="00FD7E91">
        <w:rPr>
          <w:rFonts w:ascii="Georgia" w:hAnsi="Georgia" w:cstheme="majorBidi"/>
          <w:sz w:val="24"/>
          <w:szCs w:val="24"/>
        </w:rPr>
        <w:t>will enable a more comprehensive understanding of bystanders</w:t>
      </w:r>
      <w:r w:rsidR="00782B8C" w:rsidRPr="00FD7E91">
        <w:rPr>
          <w:rFonts w:ascii="Georgia" w:hAnsi="Georgia" w:cstheme="majorBidi"/>
          <w:sz w:val="24"/>
          <w:szCs w:val="24"/>
        </w:rPr>
        <w:t>'</w:t>
      </w:r>
      <w:r w:rsidRPr="00FD7E91">
        <w:rPr>
          <w:rFonts w:ascii="Georgia" w:hAnsi="Georgia" w:cstheme="majorBidi"/>
          <w:sz w:val="24"/>
          <w:szCs w:val="24"/>
        </w:rPr>
        <w:t xml:space="preserve"> motivations and</w:t>
      </w:r>
      <w:r w:rsidR="006B535D" w:rsidRPr="00FD7E91">
        <w:rPr>
          <w:rFonts w:ascii="Georgia" w:hAnsi="Georgia" w:cstheme="majorBidi"/>
          <w:sz w:val="24"/>
          <w:szCs w:val="24"/>
        </w:rPr>
        <w:t xml:space="preserve"> </w:t>
      </w:r>
      <w:r w:rsidRPr="00FD7E91">
        <w:rPr>
          <w:rFonts w:ascii="Georgia" w:hAnsi="Georgia" w:cstheme="majorBidi"/>
          <w:sz w:val="24"/>
          <w:szCs w:val="24"/>
        </w:rPr>
        <w:t>reactions</w:t>
      </w:r>
      <w:r w:rsidR="002F4BA9" w:rsidRPr="00FD7E91">
        <w:rPr>
          <w:rFonts w:ascii="Georgia" w:hAnsi="Georgia" w:cstheme="majorBidi"/>
          <w:sz w:val="24"/>
          <w:szCs w:val="24"/>
        </w:rPr>
        <w:t>.</w:t>
      </w:r>
    </w:p>
    <w:p w14:paraId="0D6D15B5" w14:textId="77777777" w:rsidR="005F550F" w:rsidRPr="00FD7E91" w:rsidRDefault="005F550F" w:rsidP="00741FA8">
      <w:pPr>
        <w:bidi w:val="0"/>
        <w:spacing w:line="480" w:lineRule="auto"/>
        <w:rPr>
          <w:rFonts w:ascii="Georgia" w:hAnsi="Georgia" w:cstheme="majorBidi"/>
          <w:sz w:val="24"/>
          <w:szCs w:val="24"/>
        </w:rPr>
      </w:pPr>
    </w:p>
    <w:p w14:paraId="3497B6BD" w14:textId="483AA8DE" w:rsidR="00D17DD9" w:rsidRPr="00FD7E91" w:rsidRDefault="00D17DD9" w:rsidP="00741FA8">
      <w:pPr>
        <w:bidi w:val="0"/>
        <w:spacing w:line="480" w:lineRule="auto"/>
        <w:rPr>
          <w:rFonts w:ascii="Georgia" w:hAnsi="Georgia" w:cstheme="majorBidi"/>
          <w:b/>
          <w:bCs/>
          <w:sz w:val="24"/>
          <w:szCs w:val="24"/>
        </w:rPr>
      </w:pPr>
      <w:r w:rsidRPr="00FD7E91">
        <w:rPr>
          <w:rFonts w:ascii="Georgia" w:hAnsi="Georgia" w:cstheme="majorBidi"/>
          <w:b/>
          <w:bCs/>
          <w:sz w:val="24"/>
          <w:szCs w:val="24"/>
        </w:rPr>
        <w:lastRenderedPageBreak/>
        <w:t>Introduction</w:t>
      </w:r>
    </w:p>
    <w:p w14:paraId="31F9C5D8" w14:textId="64FD9AE8" w:rsidR="00D17DD9" w:rsidRPr="00FD7E91" w:rsidRDefault="006B535D" w:rsidP="00345CA5">
      <w:pPr>
        <w:bidi w:val="0"/>
        <w:spacing w:line="480" w:lineRule="auto"/>
        <w:ind w:firstLine="720"/>
        <w:rPr>
          <w:rFonts w:ascii="Georgia" w:hAnsi="Georgia" w:cstheme="majorBidi"/>
          <w:sz w:val="24"/>
          <w:szCs w:val="24"/>
          <w:rtl/>
        </w:rPr>
      </w:pPr>
      <w:r w:rsidRPr="00FD7E91">
        <w:rPr>
          <w:rFonts w:ascii="Georgia" w:hAnsi="Georgia" w:cstheme="majorBidi"/>
          <w:sz w:val="24"/>
          <w:szCs w:val="24"/>
        </w:rPr>
        <w:t>B</w:t>
      </w:r>
      <w:r w:rsidR="00D17DD9" w:rsidRPr="00FD7E91">
        <w:rPr>
          <w:rFonts w:ascii="Georgia" w:hAnsi="Georgia" w:cstheme="majorBidi"/>
          <w:sz w:val="24"/>
          <w:szCs w:val="24"/>
        </w:rPr>
        <w:t xml:space="preserve">ullying </w:t>
      </w:r>
      <w:r w:rsidRPr="00FD7E91">
        <w:rPr>
          <w:rFonts w:ascii="Georgia" w:hAnsi="Georgia" w:cstheme="majorBidi"/>
          <w:sz w:val="24"/>
          <w:szCs w:val="24"/>
        </w:rPr>
        <w:t>among adolescents</w:t>
      </w:r>
      <w:r w:rsidR="00D17DD9" w:rsidRPr="00FD7E91">
        <w:rPr>
          <w:rFonts w:ascii="Georgia" w:hAnsi="Georgia" w:cstheme="majorBidi"/>
          <w:sz w:val="24"/>
          <w:szCs w:val="24"/>
        </w:rPr>
        <w:t xml:space="preserve"> </w:t>
      </w:r>
      <w:r w:rsidRPr="00FD7E91">
        <w:rPr>
          <w:rFonts w:ascii="Georgia" w:hAnsi="Georgia" w:cstheme="majorBidi"/>
          <w:sz w:val="24"/>
          <w:szCs w:val="24"/>
        </w:rPr>
        <w:t xml:space="preserve">in schools </w:t>
      </w:r>
      <w:r w:rsidR="00D17DD9" w:rsidRPr="00FD7E91">
        <w:rPr>
          <w:rFonts w:ascii="Georgia" w:hAnsi="Georgia" w:cstheme="majorBidi"/>
          <w:sz w:val="24"/>
          <w:szCs w:val="24"/>
        </w:rPr>
        <w:t>ha</w:t>
      </w:r>
      <w:r w:rsidRPr="00FD7E91">
        <w:rPr>
          <w:rFonts w:ascii="Georgia" w:hAnsi="Georgia" w:cstheme="majorBidi"/>
          <w:sz w:val="24"/>
          <w:szCs w:val="24"/>
        </w:rPr>
        <w:t>s</w:t>
      </w:r>
      <w:r w:rsidR="00D17DD9" w:rsidRPr="00FD7E91">
        <w:rPr>
          <w:rFonts w:ascii="Georgia" w:hAnsi="Georgia" w:cstheme="majorBidi"/>
          <w:sz w:val="24"/>
          <w:szCs w:val="24"/>
        </w:rPr>
        <w:t xml:space="preserve"> been </w:t>
      </w:r>
      <w:r w:rsidRPr="00FD7E91">
        <w:rPr>
          <w:rFonts w:ascii="Georgia" w:hAnsi="Georgia" w:cstheme="majorBidi"/>
          <w:sz w:val="24"/>
          <w:szCs w:val="24"/>
        </w:rPr>
        <w:t>widely addressed (</w:t>
      </w:r>
      <w:proofErr w:type="spellStart"/>
      <w:r w:rsidRPr="00FD7E91">
        <w:rPr>
          <w:rFonts w:ascii="Georgia" w:hAnsi="Georgia" w:cstheme="majorBidi"/>
          <w:sz w:val="24"/>
          <w:szCs w:val="24"/>
        </w:rPr>
        <w:t>Pozzoli</w:t>
      </w:r>
      <w:proofErr w:type="spellEnd"/>
      <w:r w:rsidRPr="00FD7E91">
        <w:rPr>
          <w:rFonts w:ascii="Georgia" w:hAnsi="Georgia" w:cstheme="majorBidi"/>
          <w:sz w:val="24"/>
          <w:szCs w:val="24"/>
        </w:rPr>
        <w:t xml:space="preserve"> </w:t>
      </w:r>
      <w:r w:rsidR="00345CA5">
        <w:rPr>
          <w:rFonts w:ascii="Georgia" w:hAnsi="Georgia" w:cstheme="majorBidi"/>
          <w:sz w:val="24"/>
          <w:szCs w:val="24"/>
        </w:rPr>
        <w:t>&amp;</w:t>
      </w:r>
      <w:r w:rsidR="00345CA5" w:rsidRPr="00FD7E91">
        <w:rPr>
          <w:rFonts w:ascii="Georgia" w:hAnsi="Georgia" w:cstheme="majorBidi"/>
          <w:sz w:val="24"/>
          <w:szCs w:val="24"/>
        </w:rPr>
        <w:t xml:space="preserve"> </w:t>
      </w:r>
      <w:r w:rsidRPr="00FD7E91">
        <w:rPr>
          <w:rFonts w:ascii="Georgia" w:hAnsi="Georgia" w:cstheme="majorBidi"/>
          <w:sz w:val="24"/>
          <w:szCs w:val="24"/>
        </w:rPr>
        <w:t>Gini, 2010).  A plethora of research on the subject (</w:t>
      </w:r>
      <w:proofErr w:type="spellStart"/>
      <w:r w:rsidRPr="00FD7E91">
        <w:rPr>
          <w:rFonts w:ascii="Georgia" w:hAnsi="Georgia" w:cstheme="majorBidi"/>
          <w:sz w:val="24"/>
          <w:szCs w:val="24"/>
        </w:rPr>
        <w:t>Pozzoli</w:t>
      </w:r>
      <w:proofErr w:type="spellEnd"/>
      <w:r w:rsidRPr="00FD7E91">
        <w:rPr>
          <w:rFonts w:ascii="Georgia" w:hAnsi="Georgia" w:cstheme="majorBidi"/>
          <w:sz w:val="24"/>
          <w:szCs w:val="24"/>
        </w:rPr>
        <w:t xml:space="preserve"> </w:t>
      </w:r>
      <w:r w:rsidR="00345CA5">
        <w:rPr>
          <w:rFonts w:ascii="Georgia" w:hAnsi="Georgia" w:cstheme="majorBidi"/>
          <w:sz w:val="24"/>
          <w:szCs w:val="24"/>
        </w:rPr>
        <w:t>&amp;</w:t>
      </w:r>
      <w:r w:rsidR="00345CA5" w:rsidRPr="00FD7E91">
        <w:rPr>
          <w:rFonts w:ascii="Georgia" w:hAnsi="Georgia" w:cstheme="majorBidi"/>
          <w:sz w:val="24"/>
          <w:szCs w:val="24"/>
        </w:rPr>
        <w:t xml:space="preserve"> </w:t>
      </w:r>
      <w:r w:rsidRPr="00FD7E91">
        <w:rPr>
          <w:rFonts w:ascii="Georgia" w:hAnsi="Georgia" w:cstheme="majorBidi"/>
          <w:sz w:val="24"/>
          <w:szCs w:val="24"/>
        </w:rPr>
        <w:t>Gini, 2012) focused mainly on the dyadic interplay between bullies and victims (Cowie, 2014;</w:t>
      </w:r>
      <w:r w:rsidRPr="00FD7E91">
        <w:rPr>
          <w:sz w:val="24"/>
          <w:szCs w:val="24"/>
        </w:rPr>
        <w:t xml:space="preserve"> </w:t>
      </w:r>
      <w:r w:rsidRPr="00FD7E91">
        <w:rPr>
          <w:rFonts w:ascii="Georgia" w:hAnsi="Georgia" w:cstheme="majorBidi"/>
          <w:sz w:val="24"/>
          <w:szCs w:val="24"/>
        </w:rPr>
        <w:t>Hutchinson, 2014).  As b</w:t>
      </w:r>
      <w:r w:rsidR="00B24BA3" w:rsidRPr="00FD7E91">
        <w:rPr>
          <w:rFonts w:ascii="Georgia" w:hAnsi="Georgia" w:cstheme="majorBidi"/>
          <w:sz w:val="24"/>
          <w:szCs w:val="24"/>
        </w:rPr>
        <w:t xml:space="preserve">ullying </w:t>
      </w:r>
      <w:r w:rsidR="004072CD" w:rsidRPr="00FD7E91">
        <w:rPr>
          <w:rFonts w:ascii="Georgia" w:hAnsi="Georgia" w:cstheme="majorBidi"/>
          <w:sz w:val="24"/>
          <w:szCs w:val="24"/>
        </w:rPr>
        <w:t>rarely</w:t>
      </w:r>
      <w:r w:rsidR="00B24BA3" w:rsidRPr="00FD7E91">
        <w:rPr>
          <w:rFonts w:ascii="Georgia" w:hAnsi="Georgia" w:cstheme="majorBidi"/>
          <w:sz w:val="24"/>
          <w:szCs w:val="24"/>
        </w:rPr>
        <w:t xml:space="preserve"> occurs </w:t>
      </w:r>
      <w:r w:rsidR="004072CD" w:rsidRPr="00FD7E91">
        <w:rPr>
          <w:rFonts w:ascii="Georgia" w:hAnsi="Georgia" w:cstheme="majorBidi"/>
          <w:sz w:val="24"/>
          <w:szCs w:val="24"/>
        </w:rPr>
        <w:t>without others observing it</w:t>
      </w:r>
      <w:r w:rsidR="00960285" w:rsidRPr="00FD7E91">
        <w:rPr>
          <w:rFonts w:ascii="Georgia" w:hAnsi="Georgia" w:cstheme="majorBidi"/>
          <w:sz w:val="24"/>
          <w:szCs w:val="24"/>
        </w:rPr>
        <w:t xml:space="preserve">, </w:t>
      </w:r>
      <w:r w:rsidR="004072CD" w:rsidRPr="00FD7E91">
        <w:rPr>
          <w:rFonts w:ascii="Georgia" w:hAnsi="Georgia" w:cstheme="majorBidi"/>
          <w:sz w:val="24"/>
          <w:szCs w:val="24"/>
        </w:rPr>
        <w:t xml:space="preserve">a comprehensive viewpoint of studying </w:t>
      </w:r>
      <w:r w:rsidRPr="00FD7E91">
        <w:rPr>
          <w:rFonts w:ascii="Georgia" w:hAnsi="Georgia" w:cstheme="majorBidi"/>
          <w:sz w:val="24"/>
          <w:szCs w:val="24"/>
        </w:rPr>
        <w:t>bullying</w:t>
      </w:r>
      <w:r w:rsidR="004072CD" w:rsidRPr="00FD7E91">
        <w:rPr>
          <w:rFonts w:ascii="Georgia" w:hAnsi="Georgia" w:cstheme="majorBidi"/>
          <w:sz w:val="24"/>
          <w:szCs w:val="24"/>
        </w:rPr>
        <w:t xml:space="preserve"> should include</w:t>
      </w:r>
      <w:r w:rsidR="00B24BA3" w:rsidRPr="00FD7E91">
        <w:rPr>
          <w:rFonts w:ascii="Georgia" w:hAnsi="Georgia" w:cstheme="majorBidi"/>
          <w:sz w:val="24"/>
          <w:szCs w:val="24"/>
        </w:rPr>
        <w:t xml:space="preserve"> bystanders</w:t>
      </w:r>
      <w:r w:rsidR="00960285" w:rsidRPr="00FD7E91">
        <w:rPr>
          <w:rFonts w:ascii="Georgia" w:hAnsi="Georgia" w:cstheme="majorBidi"/>
          <w:sz w:val="24"/>
          <w:szCs w:val="24"/>
        </w:rPr>
        <w:t>, who</w:t>
      </w:r>
      <w:r w:rsidR="00D17DD9" w:rsidRPr="00FD7E91">
        <w:rPr>
          <w:rFonts w:ascii="Georgia" w:hAnsi="Georgia" w:cstheme="majorBidi"/>
          <w:sz w:val="24"/>
          <w:szCs w:val="24"/>
        </w:rPr>
        <w:t xml:space="preserve"> </w:t>
      </w:r>
      <w:r w:rsidR="00960285" w:rsidRPr="00FD7E91">
        <w:rPr>
          <w:rFonts w:ascii="Georgia" w:hAnsi="Georgia" w:cstheme="majorBidi"/>
          <w:sz w:val="24"/>
          <w:szCs w:val="24"/>
        </w:rPr>
        <w:t xml:space="preserve">are pushed to become the most prominent group impacted by </w:t>
      </w:r>
      <w:r w:rsidRPr="00FD7E91">
        <w:rPr>
          <w:rFonts w:ascii="Georgia" w:hAnsi="Georgia" w:cstheme="majorBidi"/>
          <w:sz w:val="24"/>
          <w:szCs w:val="24"/>
        </w:rPr>
        <w:t xml:space="preserve">bullying </w:t>
      </w:r>
      <w:r w:rsidR="00960285" w:rsidRPr="00FD7E91">
        <w:rPr>
          <w:rFonts w:ascii="Georgia" w:hAnsi="Georgia" w:cstheme="majorBidi"/>
          <w:sz w:val="24"/>
          <w:szCs w:val="24"/>
        </w:rPr>
        <w:t xml:space="preserve">by directly </w:t>
      </w:r>
      <w:r w:rsidR="00B24BA3" w:rsidRPr="00FD7E91">
        <w:rPr>
          <w:rFonts w:ascii="Georgia" w:hAnsi="Georgia" w:cstheme="majorBidi"/>
          <w:sz w:val="24"/>
          <w:szCs w:val="24"/>
        </w:rPr>
        <w:t xml:space="preserve">observing acts of </w:t>
      </w:r>
      <w:r w:rsidRPr="00FD7E91">
        <w:rPr>
          <w:rFonts w:ascii="Georgia" w:hAnsi="Georgia" w:cstheme="majorBidi"/>
          <w:sz w:val="24"/>
          <w:szCs w:val="24"/>
        </w:rPr>
        <w:t>bullying</w:t>
      </w:r>
      <w:r w:rsidR="00B24BA3" w:rsidRPr="00FD7E91">
        <w:rPr>
          <w:rFonts w:ascii="Georgia" w:hAnsi="Georgia" w:cstheme="majorBidi"/>
          <w:sz w:val="24"/>
          <w:szCs w:val="24"/>
        </w:rPr>
        <w:t xml:space="preserve"> </w:t>
      </w:r>
      <w:r w:rsidRPr="00FD7E91">
        <w:rPr>
          <w:rFonts w:ascii="Georgia" w:hAnsi="Georgia" w:cstheme="majorBidi"/>
          <w:sz w:val="24"/>
          <w:szCs w:val="24"/>
        </w:rPr>
        <w:t xml:space="preserve">or </w:t>
      </w:r>
      <w:r w:rsidR="00960285" w:rsidRPr="00FD7E91">
        <w:rPr>
          <w:rFonts w:ascii="Georgia" w:hAnsi="Georgia" w:cstheme="majorBidi"/>
          <w:sz w:val="24"/>
          <w:szCs w:val="24"/>
        </w:rPr>
        <w:t xml:space="preserve">being exposed to </w:t>
      </w:r>
      <w:r w:rsidRPr="00FD7E91">
        <w:rPr>
          <w:rFonts w:ascii="Georgia" w:hAnsi="Georgia" w:cstheme="majorBidi"/>
          <w:sz w:val="24"/>
          <w:szCs w:val="24"/>
        </w:rPr>
        <w:t>bullying</w:t>
      </w:r>
      <w:r w:rsidR="00960285" w:rsidRPr="00FD7E91">
        <w:rPr>
          <w:rFonts w:ascii="Georgia" w:hAnsi="Georgia" w:cstheme="majorBidi"/>
          <w:sz w:val="24"/>
          <w:szCs w:val="24"/>
        </w:rPr>
        <w:t xml:space="preserve"> mediated by technology</w:t>
      </w:r>
      <w:r w:rsidRPr="00FD7E91">
        <w:rPr>
          <w:rFonts w:ascii="Georgia" w:hAnsi="Georgia" w:cstheme="majorBidi"/>
          <w:sz w:val="24"/>
          <w:szCs w:val="24"/>
        </w:rPr>
        <w:t xml:space="preserve"> (</w:t>
      </w:r>
      <w:proofErr w:type="spellStart"/>
      <w:r w:rsidR="005C767E" w:rsidRPr="00FD7E91">
        <w:rPr>
          <w:rFonts w:ascii="Georgia" w:hAnsi="Georgia" w:cstheme="majorBidi"/>
          <w:sz w:val="24"/>
          <w:szCs w:val="24"/>
        </w:rPr>
        <w:t>Gaete</w:t>
      </w:r>
      <w:proofErr w:type="spellEnd"/>
      <w:r w:rsidR="005C767E" w:rsidRPr="00FD7E91">
        <w:rPr>
          <w:rFonts w:ascii="Georgia" w:hAnsi="Georgia" w:cstheme="majorBidi"/>
          <w:sz w:val="24"/>
          <w:szCs w:val="24"/>
        </w:rPr>
        <w:t xml:space="preserve"> et al., 2017; </w:t>
      </w:r>
      <w:r w:rsidRPr="00FD7E91">
        <w:rPr>
          <w:rFonts w:ascii="Georgia" w:hAnsi="Georgia" w:cstheme="majorBidi"/>
          <w:sz w:val="24"/>
          <w:szCs w:val="24"/>
        </w:rPr>
        <w:t xml:space="preserve">Knauf et </w:t>
      </w:r>
      <w:proofErr w:type="spellStart"/>
      <w:r w:rsidRPr="00FD7E91">
        <w:rPr>
          <w:rFonts w:ascii="Georgia" w:hAnsi="Georgia" w:cstheme="majorBidi"/>
          <w:sz w:val="24"/>
          <w:szCs w:val="24"/>
        </w:rPr>
        <w:t>al.2018</w:t>
      </w:r>
      <w:proofErr w:type="spellEnd"/>
      <w:r w:rsidR="0077429C" w:rsidRPr="00FD7E91">
        <w:rPr>
          <w:rFonts w:ascii="Georgia" w:hAnsi="Georgia" w:cstheme="majorBidi"/>
          <w:sz w:val="24"/>
          <w:szCs w:val="24"/>
        </w:rPr>
        <w:t>; Midgett et al., 2020</w:t>
      </w:r>
      <w:r w:rsidRPr="00FD7E91">
        <w:rPr>
          <w:rFonts w:ascii="Georgia" w:hAnsi="Georgia" w:cstheme="majorBidi"/>
          <w:sz w:val="24"/>
          <w:szCs w:val="24"/>
        </w:rPr>
        <w:t>)</w:t>
      </w:r>
      <w:r w:rsidR="00B24BA3" w:rsidRPr="00FD7E91">
        <w:rPr>
          <w:rFonts w:ascii="Georgia" w:hAnsi="Georgia" w:cstheme="majorBidi"/>
          <w:sz w:val="24"/>
          <w:szCs w:val="24"/>
        </w:rPr>
        <w:t xml:space="preserve">. </w:t>
      </w:r>
    </w:p>
    <w:p w14:paraId="2962BC1E" w14:textId="0E1F2F64" w:rsidR="006479B6" w:rsidRPr="00FD7E91" w:rsidRDefault="005270BD">
      <w:pPr>
        <w:autoSpaceDE w:val="0"/>
        <w:autoSpaceDN w:val="0"/>
        <w:bidi w:val="0"/>
        <w:adjustRightInd w:val="0"/>
        <w:spacing w:after="0" w:line="480" w:lineRule="auto"/>
        <w:ind w:firstLine="720"/>
        <w:rPr>
          <w:rFonts w:ascii="Georgia" w:hAnsi="Georgia" w:cstheme="majorBidi"/>
          <w:sz w:val="24"/>
          <w:szCs w:val="24"/>
        </w:rPr>
      </w:pPr>
      <w:r w:rsidRPr="00FD7E91">
        <w:rPr>
          <w:rFonts w:ascii="Georgia" w:hAnsi="Georgia" w:cstheme="majorBidi"/>
          <w:sz w:val="24"/>
          <w:szCs w:val="24"/>
        </w:rPr>
        <w:t xml:space="preserve">One route of studying </w:t>
      </w:r>
      <w:r w:rsidR="00782B8C" w:rsidRPr="00FD7E91">
        <w:rPr>
          <w:rFonts w:ascii="Georgia" w:hAnsi="Georgia" w:cstheme="majorBidi"/>
          <w:sz w:val="24"/>
          <w:szCs w:val="24"/>
        </w:rPr>
        <w:t xml:space="preserve">bullying </w:t>
      </w:r>
      <w:r w:rsidRPr="00FD7E91">
        <w:rPr>
          <w:rFonts w:ascii="Georgia" w:hAnsi="Georgia" w:cstheme="majorBidi"/>
          <w:sz w:val="24"/>
          <w:szCs w:val="24"/>
        </w:rPr>
        <w:t>bystanders</w:t>
      </w:r>
      <w:r w:rsidR="006479B6" w:rsidRPr="00FD7E91">
        <w:rPr>
          <w:rFonts w:ascii="Georgia" w:hAnsi="Georgia" w:cstheme="majorBidi"/>
          <w:sz w:val="24"/>
          <w:szCs w:val="24"/>
        </w:rPr>
        <w:t xml:space="preserve"> </w:t>
      </w:r>
      <w:r w:rsidRPr="00FD7E91">
        <w:rPr>
          <w:rFonts w:ascii="Georgia" w:hAnsi="Georgia" w:cstheme="majorBidi"/>
          <w:sz w:val="24"/>
          <w:szCs w:val="24"/>
        </w:rPr>
        <w:t xml:space="preserve">considered bystanders as </w:t>
      </w:r>
      <w:r w:rsidR="00C87D99" w:rsidRPr="00FD7E91">
        <w:rPr>
          <w:rFonts w:ascii="Georgia" w:hAnsi="Georgia" w:cstheme="majorBidi"/>
          <w:sz w:val="24"/>
          <w:szCs w:val="24"/>
        </w:rPr>
        <w:t>‘</w:t>
      </w:r>
      <w:r w:rsidRPr="00FD7E91">
        <w:rPr>
          <w:rFonts w:ascii="Georgia" w:hAnsi="Georgia" w:cstheme="majorBidi"/>
          <w:sz w:val="24"/>
          <w:szCs w:val="24"/>
        </w:rPr>
        <w:t>victims by proxy</w:t>
      </w:r>
      <w:r w:rsidR="00782B8C" w:rsidRPr="00FD7E91">
        <w:rPr>
          <w:rFonts w:ascii="Georgia" w:hAnsi="Georgia" w:cstheme="majorBidi"/>
          <w:sz w:val="24"/>
          <w:szCs w:val="24"/>
        </w:rPr>
        <w:t xml:space="preserve">. This research line focused on how witnessing </w:t>
      </w:r>
      <w:r w:rsidR="001F1F54" w:rsidRPr="00FD7E91">
        <w:rPr>
          <w:rFonts w:ascii="Georgia" w:hAnsi="Georgia" w:cstheme="majorBidi"/>
          <w:sz w:val="24"/>
          <w:szCs w:val="24"/>
        </w:rPr>
        <w:t>bullying acts impact</w:t>
      </w:r>
      <w:r w:rsidR="00782B8C" w:rsidRPr="00FD7E91">
        <w:rPr>
          <w:rFonts w:ascii="Georgia" w:hAnsi="Georgia" w:cstheme="majorBidi"/>
          <w:sz w:val="24"/>
          <w:szCs w:val="24"/>
        </w:rPr>
        <w:t>s</w:t>
      </w:r>
      <w:r w:rsidR="001F1F54" w:rsidRPr="00FD7E91">
        <w:rPr>
          <w:rFonts w:ascii="Georgia" w:hAnsi="Georgia" w:cstheme="majorBidi"/>
          <w:sz w:val="24"/>
          <w:szCs w:val="24"/>
        </w:rPr>
        <w:t xml:space="preserve"> </w:t>
      </w:r>
      <w:r w:rsidR="006479B6" w:rsidRPr="00FD7E91">
        <w:rPr>
          <w:rFonts w:ascii="Georgia" w:hAnsi="Georgia" w:cstheme="majorBidi"/>
          <w:sz w:val="24"/>
          <w:szCs w:val="24"/>
        </w:rPr>
        <w:t>bystanders</w:t>
      </w:r>
      <w:r w:rsidR="00C87D99" w:rsidRPr="00FD7E91">
        <w:rPr>
          <w:rFonts w:ascii="Georgia" w:hAnsi="Georgia" w:cstheme="majorBidi"/>
          <w:sz w:val="24"/>
          <w:szCs w:val="24"/>
        </w:rPr>
        <w:t>’</w:t>
      </w:r>
      <w:r w:rsidR="006479B6" w:rsidRPr="00FD7E91">
        <w:rPr>
          <w:rFonts w:ascii="Georgia" w:hAnsi="Georgia" w:cstheme="majorBidi"/>
          <w:sz w:val="24"/>
          <w:szCs w:val="24"/>
        </w:rPr>
        <w:t xml:space="preserve"> well</w:t>
      </w:r>
      <w:r w:rsidR="00783301" w:rsidRPr="00FD7E91">
        <w:rPr>
          <w:rFonts w:ascii="Georgia" w:hAnsi="Georgia" w:cstheme="majorBidi"/>
          <w:sz w:val="24"/>
          <w:szCs w:val="24"/>
        </w:rPr>
        <w:t>-</w:t>
      </w:r>
      <w:r w:rsidR="006479B6" w:rsidRPr="00FD7E91">
        <w:rPr>
          <w:rFonts w:ascii="Georgia" w:hAnsi="Georgia" w:cstheme="majorBidi"/>
          <w:sz w:val="24"/>
          <w:szCs w:val="24"/>
        </w:rPr>
        <w:t>being</w:t>
      </w:r>
      <w:r w:rsidR="006B535D" w:rsidRPr="00FD7E91">
        <w:rPr>
          <w:rFonts w:ascii="Georgia" w:hAnsi="Georgia" w:cstheme="majorBidi"/>
          <w:sz w:val="24"/>
          <w:szCs w:val="24"/>
        </w:rPr>
        <w:t xml:space="preserve"> and</w:t>
      </w:r>
      <w:r w:rsidR="006479B6" w:rsidRPr="00FD7E91">
        <w:rPr>
          <w:rFonts w:ascii="Georgia" w:hAnsi="Georgia" w:cstheme="majorBidi"/>
          <w:sz w:val="24"/>
          <w:szCs w:val="24"/>
        </w:rPr>
        <w:t xml:space="preserve"> psychological health</w:t>
      </w:r>
      <w:r w:rsidR="001F1F54" w:rsidRPr="00FD7E91">
        <w:rPr>
          <w:rFonts w:ascii="Georgia" w:hAnsi="Georgia" w:cstheme="majorBidi"/>
          <w:sz w:val="24"/>
          <w:szCs w:val="24"/>
        </w:rPr>
        <w:t xml:space="preserve"> </w:t>
      </w:r>
      <w:r w:rsidR="006479B6" w:rsidRPr="00FD7E91">
        <w:rPr>
          <w:rFonts w:ascii="Georgia" w:hAnsi="Georgia" w:cstheme="majorBidi"/>
          <w:sz w:val="24"/>
          <w:szCs w:val="24"/>
        </w:rPr>
        <w:t>(</w:t>
      </w:r>
      <w:r w:rsidR="0077429C" w:rsidRPr="00FD7E91">
        <w:rPr>
          <w:rFonts w:ascii="Georgia" w:hAnsi="Georgia" w:cstheme="majorBidi"/>
          <w:sz w:val="24"/>
          <w:szCs w:val="24"/>
        </w:rPr>
        <w:t>Midgett et al., 2020</w:t>
      </w:r>
      <w:r w:rsidR="006479B6" w:rsidRPr="00FD7E91">
        <w:rPr>
          <w:rFonts w:ascii="Georgia" w:hAnsi="Georgia" w:cstheme="majorBidi"/>
          <w:sz w:val="24"/>
          <w:szCs w:val="24"/>
        </w:rPr>
        <w:t>)</w:t>
      </w:r>
      <w:r w:rsidR="00782B8C" w:rsidRPr="00FD7E91">
        <w:rPr>
          <w:rFonts w:ascii="Georgia" w:hAnsi="Georgia" w:cstheme="majorBidi"/>
          <w:sz w:val="24"/>
          <w:szCs w:val="24"/>
        </w:rPr>
        <w:t>. This theme of research demonstrated</w:t>
      </w:r>
      <w:r w:rsidR="0077429C" w:rsidRPr="00FD7E91">
        <w:rPr>
          <w:rFonts w:ascii="Georgia" w:hAnsi="Georgia" w:cstheme="majorBidi"/>
          <w:sz w:val="24"/>
          <w:szCs w:val="24"/>
        </w:rPr>
        <w:t xml:space="preserve"> a correlation between witnessing an act of bullying and suicide ideation (Rivers &amp; </w:t>
      </w:r>
      <w:proofErr w:type="spellStart"/>
      <w:r w:rsidR="0077429C" w:rsidRPr="00FD7E91">
        <w:rPr>
          <w:rFonts w:ascii="Georgia" w:hAnsi="Georgia" w:cstheme="majorBidi"/>
          <w:sz w:val="24"/>
          <w:szCs w:val="24"/>
        </w:rPr>
        <w:t>Noret</w:t>
      </w:r>
      <w:proofErr w:type="spellEnd"/>
      <w:r w:rsidR="0077429C" w:rsidRPr="00FD7E91">
        <w:rPr>
          <w:rFonts w:ascii="Georgia" w:hAnsi="Georgia" w:cstheme="majorBidi"/>
          <w:sz w:val="24"/>
          <w:szCs w:val="24"/>
        </w:rPr>
        <w:t>, 2013), symptoms of depression</w:t>
      </w:r>
      <w:r w:rsidR="00782B8C" w:rsidRPr="00FD7E91">
        <w:rPr>
          <w:rFonts w:ascii="Georgia" w:hAnsi="Georgia" w:cstheme="majorBidi"/>
          <w:sz w:val="24"/>
          <w:szCs w:val="24"/>
        </w:rPr>
        <w:t xml:space="preserve"> among bystanders</w:t>
      </w:r>
      <w:r w:rsidR="0077429C" w:rsidRPr="00FD7E91">
        <w:rPr>
          <w:rFonts w:ascii="Georgia" w:hAnsi="Georgia" w:cstheme="majorBidi"/>
          <w:sz w:val="24"/>
          <w:szCs w:val="24"/>
        </w:rPr>
        <w:t xml:space="preserve"> (Rivers et al.,2009</w:t>
      </w:r>
      <w:proofErr w:type="gramStart"/>
      <w:r w:rsidR="0077429C" w:rsidRPr="00FD7E91">
        <w:rPr>
          <w:rFonts w:ascii="Georgia" w:hAnsi="Georgia" w:cstheme="majorBidi"/>
          <w:sz w:val="24"/>
          <w:szCs w:val="24"/>
        </w:rPr>
        <w:t xml:space="preserve">),  </w:t>
      </w:r>
      <w:r w:rsidR="005C767E" w:rsidRPr="00FD7E91">
        <w:rPr>
          <w:rFonts w:ascii="Georgia" w:hAnsi="Georgia" w:cstheme="majorBidi"/>
          <w:sz w:val="24"/>
          <w:szCs w:val="24"/>
        </w:rPr>
        <w:t>repression</w:t>
      </w:r>
      <w:proofErr w:type="gramEnd"/>
      <w:r w:rsidR="005C767E" w:rsidRPr="00FD7E91">
        <w:rPr>
          <w:rFonts w:ascii="Georgia" w:hAnsi="Georgia" w:cstheme="majorBidi"/>
          <w:sz w:val="24"/>
          <w:szCs w:val="24"/>
        </w:rPr>
        <w:t xml:space="preserve"> of empathy</w:t>
      </w:r>
      <w:r w:rsidR="00782B8C" w:rsidRPr="00FD7E91">
        <w:rPr>
          <w:rFonts w:ascii="Georgia" w:hAnsi="Georgia" w:cstheme="majorBidi"/>
          <w:sz w:val="24"/>
          <w:szCs w:val="24"/>
        </w:rPr>
        <w:t xml:space="preserve"> of bystanders</w:t>
      </w:r>
      <w:r w:rsidR="005C767E" w:rsidRPr="00FD7E91">
        <w:rPr>
          <w:rFonts w:ascii="Georgia" w:hAnsi="Georgia" w:cstheme="majorBidi"/>
          <w:sz w:val="24"/>
          <w:szCs w:val="24"/>
        </w:rPr>
        <w:t xml:space="preserve"> (Janson </w:t>
      </w:r>
      <w:r w:rsidR="00345CA5">
        <w:rPr>
          <w:rFonts w:ascii="Georgia" w:hAnsi="Georgia" w:cstheme="majorBidi"/>
          <w:sz w:val="24"/>
          <w:szCs w:val="24"/>
        </w:rPr>
        <w:t>&amp;</w:t>
      </w:r>
      <w:r w:rsidR="00345CA5" w:rsidRPr="00FD7E91">
        <w:rPr>
          <w:rFonts w:ascii="Georgia" w:hAnsi="Georgia" w:cstheme="majorBidi"/>
          <w:sz w:val="24"/>
          <w:szCs w:val="24"/>
        </w:rPr>
        <w:t xml:space="preserve"> </w:t>
      </w:r>
      <w:proofErr w:type="spellStart"/>
      <w:r w:rsidR="005C767E" w:rsidRPr="00FD7E91">
        <w:rPr>
          <w:rFonts w:ascii="Georgia" w:hAnsi="Georgia" w:cstheme="majorBidi"/>
          <w:sz w:val="24"/>
          <w:szCs w:val="24"/>
        </w:rPr>
        <w:t>Hazler</w:t>
      </w:r>
      <w:proofErr w:type="spellEnd"/>
      <w:r w:rsidR="005C767E" w:rsidRPr="00FD7E91">
        <w:rPr>
          <w:rFonts w:ascii="Georgia" w:hAnsi="Georgia" w:cstheme="majorBidi"/>
          <w:sz w:val="24"/>
          <w:szCs w:val="24"/>
        </w:rPr>
        <w:t xml:space="preserve">, 2004) </w:t>
      </w:r>
      <w:r w:rsidR="0077429C" w:rsidRPr="00FD7E91">
        <w:rPr>
          <w:rFonts w:ascii="Georgia" w:hAnsi="Georgia" w:cstheme="majorBidi"/>
          <w:sz w:val="24"/>
          <w:szCs w:val="24"/>
        </w:rPr>
        <w:t xml:space="preserve">and increased guilt feelings (Hutchinson, 2012). </w:t>
      </w:r>
      <w:r w:rsidRPr="00FD7E91">
        <w:rPr>
          <w:rFonts w:ascii="Georgia" w:hAnsi="Georgia" w:cstheme="majorBidi"/>
          <w:sz w:val="24"/>
          <w:szCs w:val="24"/>
        </w:rPr>
        <w:t xml:space="preserve">The underlying assumption of this research route is that bystanders are passively </w:t>
      </w:r>
      <w:r w:rsidR="006B535D" w:rsidRPr="00FD7E91">
        <w:rPr>
          <w:rFonts w:ascii="Georgia" w:hAnsi="Georgia" w:cstheme="majorBidi"/>
          <w:sz w:val="24"/>
          <w:szCs w:val="24"/>
        </w:rPr>
        <w:t>victimi</w:t>
      </w:r>
      <w:r w:rsidR="00F257D9" w:rsidRPr="00FD7E91">
        <w:rPr>
          <w:rFonts w:ascii="Georgia" w:hAnsi="Georgia" w:cstheme="majorBidi"/>
          <w:sz w:val="24"/>
          <w:szCs w:val="24"/>
        </w:rPr>
        <w:t>z</w:t>
      </w:r>
      <w:r w:rsidR="006B535D" w:rsidRPr="00FD7E91">
        <w:rPr>
          <w:rFonts w:ascii="Georgia" w:hAnsi="Georgia" w:cstheme="majorBidi"/>
          <w:sz w:val="24"/>
          <w:szCs w:val="24"/>
        </w:rPr>
        <w:t>ed</w:t>
      </w:r>
      <w:r w:rsidRPr="00FD7E91">
        <w:rPr>
          <w:rFonts w:ascii="Georgia" w:hAnsi="Georgia" w:cstheme="majorBidi"/>
          <w:sz w:val="24"/>
          <w:szCs w:val="24"/>
        </w:rPr>
        <w:t xml:space="preserve"> in the act of bullying.</w:t>
      </w:r>
      <w:r w:rsidR="00EE2082" w:rsidRPr="00FD7E91">
        <w:rPr>
          <w:rFonts w:ascii="Georgia" w:hAnsi="Georgia" w:cstheme="majorBidi"/>
          <w:sz w:val="24"/>
          <w:szCs w:val="24"/>
        </w:rPr>
        <w:t xml:space="preserve"> </w:t>
      </w:r>
    </w:p>
    <w:p w14:paraId="1B8CFB99" w14:textId="29ABA79A" w:rsidR="00E167CD" w:rsidRPr="00FD7E91" w:rsidRDefault="00B341CB" w:rsidP="00741FA8">
      <w:pPr>
        <w:bidi w:val="0"/>
        <w:spacing w:line="480" w:lineRule="auto"/>
        <w:ind w:firstLine="720"/>
        <w:rPr>
          <w:rFonts w:ascii="Georgia" w:hAnsi="Georgia" w:cs="David"/>
          <w:sz w:val="24"/>
          <w:szCs w:val="24"/>
        </w:rPr>
      </w:pPr>
      <w:r w:rsidRPr="00FD7E91">
        <w:rPr>
          <w:rFonts w:ascii="Georgia" w:hAnsi="Georgia" w:cstheme="majorBidi"/>
          <w:sz w:val="24"/>
          <w:szCs w:val="24"/>
        </w:rPr>
        <w:t>Other r</w:t>
      </w:r>
      <w:r w:rsidR="006479B6" w:rsidRPr="00FD7E91">
        <w:rPr>
          <w:rFonts w:ascii="Georgia" w:hAnsi="Georgia" w:cstheme="majorBidi"/>
          <w:sz w:val="24"/>
          <w:szCs w:val="24"/>
        </w:rPr>
        <w:t xml:space="preserve">esearchers </w:t>
      </w:r>
      <w:r w:rsidR="00874D42" w:rsidRPr="00FD7E91">
        <w:rPr>
          <w:rFonts w:ascii="Georgia" w:hAnsi="Georgia" w:cstheme="majorBidi"/>
          <w:sz w:val="24"/>
          <w:szCs w:val="24"/>
        </w:rPr>
        <w:t xml:space="preserve">took a different perspective by noting </w:t>
      </w:r>
      <w:r w:rsidR="006479B6" w:rsidRPr="00FD7E91">
        <w:rPr>
          <w:rFonts w:ascii="Georgia" w:hAnsi="Georgia" w:cstheme="majorBidi"/>
          <w:sz w:val="24"/>
          <w:szCs w:val="24"/>
        </w:rPr>
        <w:t xml:space="preserve">that bystanders </w:t>
      </w:r>
      <w:r w:rsidRPr="00FD7E91">
        <w:rPr>
          <w:rFonts w:ascii="Georgia" w:hAnsi="Georgia" w:cstheme="majorBidi"/>
          <w:sz w:val="24"/>
          <w:szCs w:val="24"/>
        </w:rPr>
        <w:t>are more than victims by proxy.</w:t>
      </w:r>
      <w:r w:rsidR="006479B6" w:rsidRPr="00FD7E91">
        <w:rPr>
          <w:rFonts w:ascii="Georgia" w:hAnsi="Georgia" w:cstheme="majorBidi"/>
          <w:sz w:val="24"/>
          <w:szCs w:val="24"/>
        </w:rPr>
        <w:t xml:space="preserve"> </w:t>
      </w:r>
      <w:r w:rsidR="005270BD" w:rsidRPr="00FD7E91">
        <w:rPr>
          <w:rFonts w:ascii="Georgia" w:hAnsi="Georgia" w:cstheme="majorBidi"/>
          <w:sz w:val="24"/>
          <w:szCs w:val="24"/>
        </w:rPr>
        <w:t>Th</w:t>
      </w:r>
      <w:r w:rsidR="00305A42" w:rsidRPr="00FD7E91">
        <w:rPr>
          <w:rFonts w:ascii="Georgia" w:hAnsi="Georgia" w:cstheme="majorBidi"/>
          <w:sz w:val="24"/>
          <w:szCs w:val="24"/>
        </w:rPr>
        <w:t>is separated approach's underlying assumption is that bystanders’</w:t>
      </w:r>
      <w:r w:rsidR="00305A42" w:rsidRPr="00FD7E91">
        <w:rPr>
          <w:rFonts w:ascii="Georgia" w:hAnsi="Georgia" w:cs="Times-Roman"/>
          <w:sz w:val="24"/>
          <w:szCs w:val="24"/>
        </w:rPr>
        <w:t xml:space="preserve"> behavio</w:t>
      </w:r>
      <w:r w:rsidR="00EB7DC9" w:rsidRPr="00FD7E91">
        <w:rPr>
          <w:rFonts w:ascii="Georgia" w:hAnsi="Georgia" w:cs="Times-Roman"/>
          <w:sz w:val="24"/>
          <w:szCs w:val="24"/>
        </w:rPr>
        <w:t>u</w:t>
      </w:r>
      <w:r w:rsidR="00305A42" w:rsidRPr="00FD7E91">
        <w:rPr>
          <w:rFonts w:ascii="Georgia" w:hAnsi="Georgia" w:cs="Times-Roman"/>
          <w:sz w:val="24"/>
          <w:szCs w:val="24"/>
        </w:rPr>
        <w:t>rs and actions</w:t>
      </w:r>
      <w:r w:rsidR="006479B6" w:rsidRPr="00FD7E91">
        <w:rPr>
          <w:rFonts w:ascii="Georgia" w:hAnsi="Georgia" w:cs="Times-Roman"/>
          <w:sz w:val="24"/>
          <w:szCs w:val="24"/>
        </w:rPr>
        <w:t xml:space="preserve"> can have pronounced effect</w:t>
      </w:r>
      <w:r w:rsidR="00305A42" w:rsidRPr="00FD7E91">
        <w:rPr>
          <w:rFonts w:ascii="Georgia" w:hAnsi="Georgia" w:cs="Times-Roman"/>
          <w:sz w:val="24"/>
          <w:szCs w:val="24"/>
        </w:rPr>
        <w:t>s</w:t>
      </w:r>
      <w:r w:rsidR="006479B6" w:rsidRPr="00FD7E91">
        <w:rPr>
          <w:rFonts w:ascii="Georgia" w:hAnsi="Georgia" w:cs="Times-Roman"/>
          <w:sz w:val="24"/>
          <w:szCs w:val="24"/>
        </w:rPr>
        <w:t xml:space="preserve"> on all elements of the bullying process</w:t>
      </w:r>
      <w:r w:rsidR="0077429C" w:rsidRPr="00FD7E91">
        <w:rPr>
          <w:rFonts w:ascii="Georgia" w:hAnsi="Georgia" w:cs="Times-Roman"/>
          <w:sz w:val="24"/>
          <w:szCs w:val="24"/>
        </w:rPr>
        <w:t xml:space="preserve"> and</w:t>
      </w:r>
      <w:r w:rsidR="00782B8C" w:rsidRPr="00FD7E91">
        <w:rPr>
          <w:rFonts w:ascii="Georgia" w:hAnsi="Georgia" w:cs="Times-Roman"/>
          <w:sz w:val="24"/>
          <w:szCs w:val="24"/>
        </w:rPr>
        <w:t>,</w:t>
      </w:r>
      <w:r w:rsidR="0077429C" w:rsidRPr="00FD7E91">
        <w:rPr>
          <w:rFonts w:ascii="Georgia" w:hAnsi="Georgia" w:cs="Times-Roman"/>
          <w:sz w:val="24"/>
          <w:szCs w:val="24"/>
        </w:rPr>
        <w:t xml:space="preserve"> more specifically</w:t>
      </w:r>
      <w:r w:rsidR="00782B8C" w:rsidRPr="00FD7E91">
        <w:rPr>
          <w:rFonts w:ascii="Georgia" w:hAnsi="Georgia" w:cs="Times-Roman"/>
          <w:sz w:val="24"/>
          <w:szCs w:val="24"/>
        </w:rPr>
        <w:t>,</w:t>
      </w:r>
      <w:r w:rsidR="0077429C" w:rsidRPr="00FD7E91">
        <w:rPr>
          <w:rFonts w:ascii="Georgia" w:hAnsi="Georgia" w:cs="Times-Roman"/>
          <w:sz w:val="24"/>
          <w:szCs w:val="24"/>
        </w:rPr>
        <w:t xml:space="preserve"> on the continuation or inhibition of bullying (</w:t>
      </w:r>
      <w:proofErr w:type="spellStart"/>
      <w:r w:rsidR="0077429C" w:rsidRPr="00FD7E91">
        <w:rPr>
          <w:rFonts w:ascii="Georgia" w:hAnsi="Georgia" w:cs="Times-Roman"/>
          <w:sz w:val="24"/>
          <w:szCs w:val="24"/>
        </w:rPr>
        <w:t>Espelage</w:t>
      </w:r>
      <w:proofErr w:type="spellEnd"/>
      <w:r w:rsidR="0077429C" w:rsidRPr="00FD7E91">
        <w:rPr>
          <w:rFonts w:ascii="Georgia" w:hAnsi="Georgia" w:cs="Times-Roman"/>
          <w:sz w:val="24"/>
          <w:szCs w:val="24"/>
        </w:rPr>
        <w:t xml:space="preserve"> et al., 2012).</w:t>
      </w:r>
      <w:r w:rsidR="00305A42" w:rsidRPr="00FD7E91">
        <w:rPr>
          <w:rFonts w:ascii="Georgia" w:hAnsi="Georgia" w:cs="Times-Roman"/>
          <w:sz w:val="24"/>
          <w:szCs w:val="24"/>
        </w:rPr>
        <w:t xml:space="preserve"> </w:t>
      </w:r>
      <w:r w:rsidR="00DE3128" w:rsidRPr="00FD7E91">
        <w:rPr>
          <w:rFonts w:ascii="Georgia" w:hAnsi="Georgia" w:cs="Times-Roman"/>
          <w:sz w:val="24"/>
          <w:szCs w:val="24"/>
        </w:rPr>
        <w:t>These impacts consist of</w:t>
      </w:r>
      <w:r w:rsidR="00874D42" w:rsidRPr="00FD7E91">
        <w:rPr>
          <w:rFonts w:ascii="Georgia" w:hAnsi="Georgia" w:cs="Times-Roman"/>
          <w:sz w:val="24"/>
          <w:szCs w:val="24"/>
        </w:rPr>
        <w:t xml:space="preserve"> various</w:t>
      </w:r>
      <w:r w:rsidRPr="00FD7E91">
        <w:rPr>
          <w:rFonts w:ascii="Georgia" w:hAnsi="Georgia" w:cs="Times-Roman"/>
          <w:sz w:val="24"/>
          <w:szCs w:val="24"/>
        </w:rPr>
        <w:t xml:space="preserve"> emotional and </w:t>
      </w:r>
      <w:proofErr w:type="spellStart"/>
      <w:r w:rsidR="004072CD" w:rsidRPr="00FD7E91">
        <w:rPr>
          <w:rFonts w:ascii="Georgia" w:hAnsi="Georgia" w:cs="Times-Roman"/>
          <w:sz w:val="24"/>
          <w:szCs w:val="24"/>
        </w:rPr>
        <w:t>behavio</w:t>
      </w:r>
      <w:r w:rsidR="00EB7DC9" w:rsidRPr="00FD7E91">
        <w:rPr>
          <w:rFonts w:ascii="Georgia" w:hAnsi="Georgia" w:cs="Times-Roman"/>
          <w:sz w:val="24"/>
          <w:szCs w:val="24"/>
        </w:rPr>
        <w:t>u</w:t>
      </w:r>
      <w:r w:rsidR="004072CD" w:rsidRPr="00FD7E91">
        <w:rPr>
          <w:rFonts w:ascii="Georgia" w:hAnsi="Georgia" w:cs="Times-Roman"/>
          <w:sz w:val="24"/>
          <w:szCs w:val="24"/>
        </w:rPr>
        <w:t>ral</w:t>
      </w:r>
      <w:proofErr w:type="spellEnd"/>
      <w:r w:rsidRPr="00FD7E91">
        <w:rPr>
          <w:rFonts w:ascii="Georgia" w:hAnsi="Georgia" w:cs="Times-Roman"/>
          <w:sz w:val="24"/>
          <w:szCs w:val="24"/>
        </w:rPr>
        <w:t xml:space="preserve"> responses </w:t>
      </w:r>
      <w:r w:rsidR="00874D42" w:rsidRPr="00FD7E91">
        <w:rPr>
          <w:rFonts w:ascii="Georgia" w:hAnsi="Georgia" w:cs="Times-Roman"/>
          <w:sz w:val="24"/>
          <w:szCs w:val="24"/>
        </w:rPr>
        <w:t xml:space="preserve">of the </w:t>
      </w:r>
      <w:r w:rsidR="005270BD" w:rsidRPr="00FD7E91">
        <w:rPr>
          <w:rFonts w:ascii="Georgia" w:hAnsi="Georgia" w:cs="Times-Roman"/>
          <w:sz w:val="24"/>
          <w:szCs w:val="24"/>
        </w:rPr>
        <w:t>b</w:t>
      </w:r>
      <w:r w:rsidR="00874D42" w:rsidRPr="00FD7E91">
        <w:rPr>
          <w:rFonts w:ascii="Georgia" w:hAnsi="Georgia" w:cs="Times-Roman"/>
          <w:sz w:val="24"/>
          <w:szCs w:val="24"/>
        </w:rPr>
        <w:t>ystander</w:t>
      </w:r>
      <w:r w:rsidR="00305A42" w:rsidRPr="00FD7E91">
        <w:rPr>
          <w:rFonts w:ascii="Georgia" w:hAnsi="Georgia" w:cs="David"/>
          <w:sz w:val="24"/>
          <w:szCs w:val="24"/>
        </w:rPr>
        <w:t>, some of which are constructive (e.g.</w:t>
      </w:r>
      <w:r w:rsidR="00782B8C" w:rsidRPr="00FD7E91">
        <w:rPr>
          <w:rFonts w:ascii="Georgia" w:hAnsi="Georgia" w:cs="David"/>
          <w:sz w:val="24"/>
          <w:szCs w:val="24"/>
        </w:rPr>
        <w:t>,</w:t>
      </w:r>
      <w:r w:rsidR="00305A42" w:rsidRPr="00FD7E91">
        <w:rPr>
          <w:rFonts w:ascii="Georgia" w:hAnsi="Georgia" w:cs="David"/>
          <w:sz w:val="24"/>
          <w:szCs w:val="24"/>
        </w:rPr>
        <w:t xml:space="preserve"> active or passive), driven by the bystander's willingness</w:t>
      </w:r>
      <w:r w:rsidR="005270BD" w:rsidRPr="00FD7E91">
        <w:rPr>
          <w:rFonts w:ascii="Georgia" w:hAnsi="Georgia" w:cs="David"/>
          <w:sz w:val="24"/>
          <w:szCs w:val="24"/>
        </w:rPr>
        <w:t xml:space="preserve"> to </w:t>
      </w:r>
      <w:r w:rsidR="0077429C" w:rsidRPr="00FD7E91">
        <w:rPr>
          <w:rFonts w:ascii="Georgia" w:hAnsi="Georgia" w:cs="David"/>
          <w:sz w:val="24"/>
          <w:szCs w:val="24"/>
        </w:rPr>
        <w:t>help</w:t>
      </w:r>
      <w:r w:rsidR="005270BD" w:rsidRPr="00FD7E91">
        <w:rPr>
          <w:rFonts w:ascii="Georgia" w:hAnsi="Georgia" w:cs="David"/>
          <w:sz w:val="24"/>
          <w:szCs w:val="24"/>
        </w:rPr>
        <w:t xml:space="preserve"> the victim</w:t>
      </w:r>
      <w:r w:rsidR="0077429C" w:rsidRPr="00FD7E91">
        <w:rPr>
          <w:rFonts w:ascii="Georgia" w:hAnsi="Georgia" w:cs="David"/>
          <w:sz w:val="24"/>
          <w:szCs w:val="24"/>
        </w:rPr>
        <w:t xml:space="preserve"> out of taking responsibility</w:t>
      </w:r>
      <w:r w:rsidR="00305A42" w:rsidRPr="00FD7E91">
        <w:rPr>
          <w:rFonts w:ascii="Georgia" w:hAnsi="Georgia" w:cs="Times-Roman"/>
          <w:sz w:val="24"/>
          <w:szCs w:val="24"/>
        </w:rPr>
        <w:t xml:space="preserve"> (</w:t>
      </w:r>
      <w:proofErr w:type="spellStart"/>
      <w:r w:rsidR="0077429C" w:rsidRPr="00FD7E91">
        <w:rPr>
          <w:rFonts w:ascii="Georgia" w:hAnsi="Georgia" w:cs="Times-Roman"/>
          <w:sz w:val="24"/>
          <w:szCs w:val="24"/>
        </w:rPr>
        <w:t>Espelage</w:t>
      </w:r>
      <w:proofErr w:type="spellEnd"/>
      <w:r w:rsidR="0077429C" w:rsidRPr="00FD7E91">
        <w:rPr>
          <w:rFonts w:ascii="Georgia" w:hAnsi="Georgia" w:cs="Times-Roman"/>
          <w:sz w:val="24"/>
          <w:szCs w:val="24"/>
        </w:rPr>
        <w:t xml:space="preserve"> et al., 2012; </w:t>
      </w:r>
      <w:r w:rsidR="0077429C" w:rsidRPr="00FD7E91">
        <w:rPr>
          <w:rFonts w:ascii="Georgia" w:hAnsi="Georgia" w:cstheme="majorBidi"/>
          <w:sz w:val="24"/>
          <w:szCs w:val="24"/>
        </w:rPr>
        <w:t>Midgett et al., 2020</w:t>
      </w:r>
      <w:r w:rsidR="00305A42" w:rsidRPr="00FD7E91">
        <w:rPr>
          <w:rFonts w:ascii="Georgia" w:hAnsi="Georgia" w:cs="Times-Roman"/>
          <w:sz w:val="24"/>
          <w:szCs w:val="24"/>
        </w:rPr>
        <w:t>)</w:t>
      </w:r>
      <w:r w:rsidR="008C101F" w:rsidRPr="00FD7E91">
        <w:rPr>
          <w:rFonts w:ascii="Georgia" w:hAnsi="Georgia" w:cs="David"/>
          <w:sz w:val="24"/>
          <w:szCs w:val="24"/>
        </w:rPr>
        <w:t xml:space="preserve">.  </w:t>
      </w:r>
    </w:p>
    <w:p w14:paraId="28B97C08" w14:textId="637D42CB" w:rsidR="009A385E" w:rsidRPr="00FD7E91" w:rsidRDefault="00D039AC" w:rsidP="009A385E">
      <w:pPr>
        <w:bidi w:val="0"/>
        <w:spacing w:line="480" w:lineRule="auto"/>
        <w:ind w:firstLine="720"/>
        <w:rPr>
          <w:rFonts w:ascii="Georgia" w:hAnsi="Georgia" w:cs="David"/>
          <w:sz w:val="24"/>
          <w:szCs w:val="24"/>
        </w:rPr>
      </w:pPr>
      <w:r w:rsidRPr="00FD7E91">
        <w:rPr>
          <w:rFonts w:ascii="Georgia" w:hAnsi="Georgia" w:cs="David"/>
          <w:sz w:val="24"/>
          <w:szCs w:val="24"/>
        </w:rPr>
        <w:lastRenderedPageBreak/>
        <w:t>Another set of</w:t>
      </w:r>
      <w:r w:rsidR="008C101F" w:rsidRPr="00FD7E91">
        <w:rPr>
          <w:rFonts w:ascii="Georgia" w:hAnsi="Georgia" w:cs="David"/>
          <w:sz w:val="24"/>
          <w:szCs w:val="24"/>
        </w:rPr>
        <w:t xml:space="preserve"> reactions</w:t>
      </w:r>
      <w:r w:rsidR="005270BD" w:rsidRPr="00FD7E91">
        <w:rPr>
          <w:rFonts w:ascii="Georgia" w:hAnsi="Georgia" w:cs="David"/>
          <w:sz w:val="24"/>
          <w:szCs w:val="24"/>
        </w:rPr>
        <w:t xml:space="preserve"> are destructive</w:t>
      </w:r>
      <w:r w:rsidR="008C101F" w:rsidRPr="00FD7E91">
        <w:rPr>
          <w:rFonts w:ascii="Georgia" w:hAnsi="Georgia" w:cs="David"/>
          <w:sz w:val="24"/>
          <w:szCs w:val="24"/>
        </w:rPr>
        <w:t xml:space="preserve"> </w:t>
      </w:r>
      <w:r w:rsidR="005270BD" w:rsidRPr="00FD7E91">
        <w:rPr>
          <w:rFonts w:ascii="Georgia" w:hAnsi="Georgia" w:cs="David"/>
          <w:sz w:val="24"/>
          <w:szCs w:val="24"/>
        </w:rPr>
        <w:t>(</w:t>
      </w:r>
      <w:r w:rsidR="0077429C" w:rsidRPr="00FD7E91">
        <w:rPr>
          <w:rFonts w:ascii="Georgia" w:hAnsi="Georgia" w:cs="David"/>
          <w:sz w:val="24"/>
          <w:szCs w:val="24"/>
        </w:rPr>
        <w:t xml:space="preserve">Chen et al., 2016; </w:t>
      </w:r>
      <w:r w:rsidR="0077429C" w:rsidRPr="00FD7E91">
        <w:rPr>
          <w:rFonts w:ascii="Georgia" w:hAnsi="Georgia" w:cstheme="majorBidi"/>
          <w:sz w:val="24"/>
          <w:szCs w:val="24"/>
        </w:rPr>
        <w:t>Midgett et al., 2020</w:t>
      </w:r>
      <w:r w:rsidR="005270BD" w:rsidRPr="00FD7E91">
        <w:rPr>
          <w:rFonts w:ascii="Georgia" w:hAnsi="Georgia" w:cs="David"/>
          <w:sz w:val="24"/>
          <w:szCs w:val="24"/>
        </w:rPr>
        <w:t>)</w:t>
      </w:r>
      <w:r w:rsidR="009A385E">
        <w:rPr>
          <w:rFonts w:ascii="Georgia" w:hAnsi="Georgia" w:cs="David"/>
          <w:sz w:val="24"/>
          <w:szCs w:val="24"/>
        </w:rPr>
        <w:t xml:space="preserve">. While active destructive behaviours are </w:t>
      </w:r>
      <w:r w:rsidR="0077429C" w:rsidRPr="00FD7E91">
        <w:rPr>
          <w:rFonts w:ascii="Georgia" w:hAnsi="Georgia" w:cs="David"/>
          <w:sz w:val="24"/>
          <w:szCs w:val="24"/>
        </w:rPr>
        <w:t>driven by the belief that the victim deserves to be mistreated</w:t>
      </w:r>
      <w:r w:rsidR="009A385E">
        <w:rPr>
          <w:rFonts w:ascii="Georgia" w:hAnsi="Georgia" w:cs="David"/>
          <w:sz w:val="24"/>
          <w:szCs w:val="24"/>
        </w:rPr>
        <w:t xml:space="preserve"> and are actively become part of the perpetration,</w:t>
      </w:r>
      <w:r w:rsidR="009A385E">
        <w:rPr>
          <w:rFonts w:ascii="Georgia" w:hAnsi="Georgia" w:cs="David"/>
          <w:sz w:val="24"/>
          <w:szCs w:val="24"/>
        </w:rPr>
        <w:t xml:space="preserve"> </w:t>
      </w:r>
      <w:r w:rsidR="009A385E">
        <w:rPr>
          <w:rFonts w:ascii="Georgia" w:hAnsi="Georgia" w:cs="David"/>
          <w:sz w:val="24"/>
          <w:szCs w:val="24"/>
        </w:rPr>
        <w:t xml:space="preserve">passive destructive behaviours are avoidance reactions that enhances the </w:t>
      </w:r>
      <w:r w:rsidR="009A385E" w:rsidRPr="00600ED3">
        <w:rPr>
          <w:rFonts w:ascii="Georgia" w:hAnsi="Georgia" w:cs="David"/>
          <w:sz w:val="24"/>
          <w:szCs w:val="24"/>
        </w:rPr>
        <w:t>offender</w:t>
      </w:r>
      <w:r w:rsidR="009A385E" w:rsidRPr="00600ED3">
        <w:rPr>
          <w:rFonts w:ascii="Georgia" w:hAnsi="Georgia" w:cs="David"/>
          <w:sz w:val="24"/>
          <w:szCs w:val="24"/>
        </w:rPr>
        <w:t xml:space="preserve">’s </w:t>
      </w:r>
      <w:r w:rsidR="009A385E" w:rsidRPr="00600ED3">
        <w:rPr>
          <w:rFonts w:ascii="Georgia" w:hAnsi="Georgia" w:cs="David"/>
          <w:sz w:val="24"/>
          <w:szCs w:val="24"/>
        </w:rPr>
        <w:t>sense of control</w:t>
      </w:r>
      <w:r w:rsidR="009A385E" w:rsidRPr="00600ED3">
        <w:rPr>
          <w:rFonts w:ascii="Georgia" w:hAnsi="Georgia" w:cs="David"/>
          <w:sz w:val="24"/>
          <w:szCs w:val="24"/>
        </w:rPr>
        <w:t>,</w:t>
      </w:r>
      <w:r w:rsidR="009A385E" w:rsidRPr="00600ED3">
        <w:rPr>
          <w:rFonts w:ascii="Georgia" w:hAnsi="Georgia" w:cs="David"/>
          <w:sz w:val="24"/>
          <w:szCs w:val="24"/>
        </w:rPr>
        <w:t xml:space="preserve"> power</w:t>
      </w:r>
      <w:r w:rsidR="009A385E" w:rsidRPr="00600ED3">
        <w:rPr>
          <w:rFonts w:ascii="Georgia" w:hAnsi="Georgia" w:cs="David"/>
          <w:sz w:val="24"/>
          <w:szCs w:val="24"/>
        </w:rPr>
        <w:t>,</w:t>
      </w:r>
      <w:r w:rsidR="009A385E" w:rsidRPr="00600ED3">
        <w:rPr>
          <w:rFonts w:ascii="Georgia" w:hAnsi="Georgia" w:cs="David"/>
          <w:sz w:val="24"/>
          <w:szCs w:val="24"/>
        </w:rPr>
        <w:t xml:space="preserve"> and position</w:t>
      </w:r>
      <w:r w:rsidR="009A385E" w:rsidRPr="00600ED3">
        <w:rPr>
          <w:rFonts w:ascii="Georgia" w:hAnsi="Georgia" w:cs="David"/>
          <w:sz w:val="24"/>
          <w:szCs w:val="24"/>
        </w:rPr>
        <w:t>. I</w:t>
      </w:r>
      <w:r w:rsidR="009A385E" w:rsidRPr="00600ED3">
        <w:rPr>
          <w:rFonts w:ascii="Georgia" w:hAnsi="Georgia" w:cs="David"/>
          <w:sz w:val="24"/>
          <w:szCs w:val="24"/>
        </w:rPr>
        <w:t xml:space="preserve">n this sense especially </w:t>
      </w:r>
      <w:r w:rsidR="009A385E" w:rsidRPr="00600ED3">
        <w:rPr>
          <w:rFonts w:ascii="Georgia" w:hAnsi="Georgia" w:cs="David"/>
          <w:sz w:val="24"/>
          <w:szCs w:val="24"/>
        </w:rPr>
        <w:t>when it comes to</w:t>
      </w:r>
      <w:r w:rsidR="009A385E" w:rsidRPr="00600ED3">
        <w:rPr>
          <w:rFonts w:ascii="Georgia" w:hAnsi="Georgia" w:cs="David"/>
          <w:sz w:val="24"/>
          <w:szCs w:val="24"/>
        </w:rPr>
        <w:t xml:space="preserve"> adolescents </w:t>
      </w:r>
      <w:r w:rsidR="009A385E" w:rsidRPr="00600ED3">
        <w:rPr>
          <w:rFonts w:ascii="Georgia" w:hAnsi="Georgia" w:cs="David"/>
          <w:sz w:val="24"/>
          <w:szCs w:val="24"/>
        </w:rPr>
        <w:t>who are</w:t>
      </w:r>
      <w:r w:rsidR="009A385E" w:rsidRPr="00600ED3">
        <w:rPr>
          <w:rFonts w:ascii="Georgia" w:hAnsi="Georgia" w:cs="David"/>
          <w:sz w:val="24"/>
          <w:szCs w:val="24"/>
        </w:rPr>
        <w:t xml:space="preserve"> shaping </w:t>
      </w:r>
      <w:r w:rsidR="009A385E" w:rsidRPr="00600ED3">
        <w:rPr>
          <w:rFonts w:ascii="Georgia" w:hAnsi="Georgia" w:cs="David"/>
          <w:sz w:val="24"/>
          <w:szCs w:val="24"/>
        </w:rPr>
        <w:t xml:space="preserve">their </w:t>
      </w:r>
      <w:r w:rsidR="009A385E" w:rsidRPr="00600ED3">
        <w:rPr>
          <w:rFonts w:ascii="Georgia" w:hAnsi="Georgia" w:cs="David"/>
          <w:sz w:val="24"/>
          <w:szCs w:val="24"/>
        </w:rPr>
        <w:t>identity</w:t>
      </w:r>
      <w:r w:rsidR="009A385E" w:rsidRPr="00600ED3">
        <w:rPr>
          <w:rFonts w:ascii="Georgia" w:hAnsi="Georgia" w:cs="David"/>
          <w:sz w:val="24"/>
          <w:szCs w:val="24"/>
        </w:rPr>
        <w:t xml:space="preserve">, </w:t>
      </w:r>
      <w:r w:rsidR="00600ED3" w:rsidRPr="00600ED3">
        <w:rPr>
          <w:rFonts w:ascii="Georgia" w:hAnsi="Georgia" w:cs="David"/>
          <w:sz w:val="24"/>
          <w:szCs w:val="24"/>
        </w:rPr>
        <w:t>the</w:t>
      </w:r>
      <w:r w:rsidR="009A385E" w:rsidRPr="00600ED3">
        <w:rPr>
          <w:rFonts w:ascii="Georgia" w:hAnsi="Georgia" w:cs="David"/>
          <w:sz w:val="24"/>
          <w:szCs w:val="24"/>
        </w:rPr>
        <w:t xml:space="preserve"> audience</w:t>
      </w:r>
      <w:r w:rsidR="00600ED3" w:rsidRPr="00600ED3">
        <w:rPr>
          <w:rFonts w:ascii="Georgia" w:hAnsi="Georgia" w:cs="David"/>
          <w:sz w:val="24"/>
          <w:szCs w:val="24"/>
        </w:rPr>
        <w:t xml:space="preserve"> (</w:t>
      </w:r>
      <w:proofErr w:type="spellStart"/>
      <w:r w:rsidR="00600ED3" w:rsidRPr="00600ED3">
        <w:rPr>
          <w:rFonts w:ascii="Georgia" w:hAnsi="Georgia" w:cs="David"/>
          <w:sz w:val="24"/>
          <w:szCs w:val="24"/>
        </w:rPr>
        <w:t>i.e</w:t>
      </w:r>
      <w:proofErr w:type="spellEnd"/>
      <w:r w:rsidR="00600ED3" w:rsidRPr="00600ED3">
        <w:rPr>
          <w:rFonts w:ascii="Georgia" w:hAnsi="Georgia" w:cs="David"/>
          <w:sz w:val="24"/>
          <w:szCs w:val="24"/>
        </w:rPr>
        <w:t xml:space="preserve"> passive bystanders</w:t>
      </w:r>
      <w:r w:rsidR="009A385E" w:rsidRPr="00600ED3">
        <w:rPr>
          <w:rFonts w:ascii="Georgia" w:hAnsi="Georgia" w:cs="David"/>
          <w:sz w:val="24"/>
          <w:szCs w:val="24"/>
        </w:rPr>
        <w:t xml:space="preserve"> are used and needed and as such </w:t>
      </w:r>
      <w:r w:rsidR="00600ED3" w:rsidRPr="00600ED3">
        <w:rPr>
          <w:rFonts w:ascii="Georgia" w:hAnsi="Georgia" w:cs="David"/>
          <w:sz w:val="24"/>
          <w:szCs w:val="24"/>
        </w:rPr>
        <w:t>they</w:t>
      </w:r>
      <w:r w:rsidR="009A385E" w:rsidRPr="00600ED3">
        <w:rPr>
          <w:rFonts w:ascii="Georgia" w:hAnsi="Georgia" w:cs="David"/>
          <w:sz w:val="24"/>
          <w:szCs w:val="24"/>
        </w:rPr>
        <w:t xml:space="preserve"> also shape their own identity as merely audience (sheep role).</w:t>
      </w:r>
    </w:p>
    <w:p w14:paraId="5F5A2CAD" w14:textId="2085BE8A" w:rsidR="00305A42" w:rsidRPr="00FD7E91" w:rsidRDefault="0077429C" w:rsidP="00741FA8">
      <w:pPr>
        <w:bidi w:val="0"/>
        <w:spacing w:line="480" w:lineRule="auto"/>
        <w:ind w:firstLine="720"/>
        <w:rPr>
          <w:rFonts w:ascii="Georgia" w:hAnsi="Georgia" w:cs="David"/>
          <w:sz w:val="24"/>
          <w:szCs w:val="24"/>
          <w:lang w:val="en-GB"/>
        </w:rPr>
      </w:pPr>
      <w:r w:rsidRPr="00FD7E91">
        <w:rPr>
          <w:rFonts w:ascii="Georgia" w:hAnsi="Georgia" w:cs="David"/>
          <w:sz w:val="24"/>
          <w:szCs w:val="24"/>
        </w:rPr>
        <w:t xml:space="preserve">Beyond scant evidence for a </w:t>
      </w:r>
      <w:r w:rsidR="001F65A1" w:rsidRPr="00FD7E91">
        <w:rPr>
          <w:rFonts w:ascii="Georgia" w:hAnsi="Georgia" w:cs="David"/>
          <w:sz w:val="24"/>
          <w:szCs w:val="24"/>
        </w:rPr>
        <w:t>wid</w:t>
      </w:r>
      <w:r w:rsidRPr="00FD7E91">
        <w:rPr>
          <w:rFonts w:ascii="Georgia" w:hAnsi="Georgia" w:cs="David"/>
          <w:sz w:val="24"/>
          <w:szCs w:val="24"/>
        </w:rPr>
        <w:t xml:space="preserve">e </w:t>
      </w:r>
      <w:r w:rsidR="001F65A1" w:rsidRPr="00FD7E91">
        <w:rPr>
          <w:rFonts w:ascii="Georgia" w:hAnsi="Georgia" w:cs="David"/>
          <w:sz w:val="24"/>
          <w:szCs w:val="24"/>
        </w:rPr>
        <w:t>stance</w:t>
      </w:r>
      <w:r w:rsidRPr="00FD7E91">
        <w:rPr>
          <w:rFonts w:ascii="Georgia" w:hAnsi="Georgia" w:cs="David"/>
          <w:sz w:val="24"/>
          <w:szCs w:val="24"/>
        </w:rPr>
        <w:t xml:space="preserve"> on bystanders</w:t>
      </w:r>
      <w:r w:rsidR="00782B8C" w:rsidRPr="00FD7E91">
        <w:rPr>
          <w:rFonts w:ascii="Georgia" w:hAnsi="Georgia" w:cs="David"/>
          <w:sz w:val="24"/>
          <w:szCs w:val="24"/>
        </w:rPr>
        <w:t>'</w:t>
      </w:r>
      <w:r w:rsidRPr="00FD7E91">
        <w:rPr>
          <w:rFonts w:ascii="Georgia" w:hAnsi="Georgia" w:cs="David"/>
          <w:sz w:val="24"/>
          <w:szCs w:val="24"/>
        </w:rPr>
        <w:t xml:space="preserve"> roles</w:t>
      </w:r>
      <w:r w:rsidR="00782B8C" w:rsidRPr="00FD7E91">
        <w:rPr>
          <w:rFonts w:ascii="Georgia" w:hAnsi="Georgia" w:cs="David"/>
          <w:sz w:val="24"/>
          <w:szCs w:val="24"/>
        </w:rPr>
        <w:t>,</w:t>
      </w:r>
      <w:r w:rsidRPr="00FD7E91">
        <w:rPr>
          <w:rFonts w:ascii="Georgia" w:hAnsi="Georgia" w:cs="David"/>
          <w:sz w:val="24"/>
          <w:szCs w:val="24"/>
          <w:lang w:val="en-GB"/>
        </w:rPr>
        <w:t xml:space="preserve"> such as </w:t>
      </w:r>
      <w:r w:rsidRPr="00FD7E91">
        <w:rPr>
          <w:rFonts w:ascii="Georgia" w:hAnsi="Georgia" w:cs="David"/>
          <w:sz w:val="24"/>
          <w:szCs w:val="24"/>
        </w:rPr>
        <w:t>Chen et al. (2016)</w:t>
      </w:r>
      <w:r w:rsidR="00782B8C" w:rsidRPr="00FD7E91">
        <w:rPr>
          <w:rFonts w:ascii="Georgia" w:hAnsi="Georgia" w:cs="David"/>
          <w:sz w:val="24"/>
          <w:szCs w:val="24"/>
        </w:rPr>
        <w:t>,</w:t>
      </w:r>
      <w:r w:rsidRPr="00FD7E91">
        <w:rPr>
          <w:rFonts w:ascii="Georgia" w:hAnsi="Georgia" w:cs="David"/>
          <w:sz w:val="24"/>
          <w:szCs w:val="24"/>
        </w:rPr>
        <w:t xml:space="preserve"> who mentioned all six roles of bystanders</w:t>
      </w:r>
      <w:r w:rsidR="00782B8C" w:rsidRPr="00FD7E91">
        <w:rPr>
          <w:rFonts w:ascii="Georgia" w:hAnsi="Georgia" w:cs="David"/>
          <w:sz w:val="24"/>
          <w:szCs w:val="24"/>
        </w:rPr>
        <w:t>,</w:t>
      </w:r>
      <w:r w:rsidRPr="00FD7E91">
        <w:rPr>
          <w:rFonts w:ascii="Georgia" w:hAnsi="Georgia" w:cs="David"/>
          <w:sz w:val="24"/>
          <w:szCs w:val="24"/>
        </w:rPr>
        <w:t xml:space="preserve"> including victims, these two distinct viewpoints were separately addressed </w:t>
      </w:r>
      <w:r w:rsidR="00782B8C" w:rsidRPr="00FD7E91">
        <w:rPr>
          <w:rFonts w:ascii="Georgia" w:hAnsi="Georgia" w:cs="David"/>
          <w:sz w:val="24"/>
          <w:szCs w:val="24"/>
        </w:rPr>
        <w:t>for</w:t>
      </w:r>
      <w:r w:rsidRPr="00FD7E91">
        <w:rPr>
          <w:rFonts w:ascii="Georgia" w:hAnsi="Georgia" w:cs="David"/>
          <w:sz w:val="24"/>
          <w:szCs w:val="24"/>
        </w:rPr>
        <w:t xml:space="preserve"> the most part.  </w:t>
      </w:r>
      <w:r w:rsidRPr="00FD7E91">
        <w:rPr>
          <w:rFonts w:ascii="Georgia" w:hAnsi="Georgia" w:cs="David"/>
          <w:sz w:val="24"/>
          <w:szCs w:val="24"/>
          <w:lang w:val="en-GB"/>
        </w:rPr>
        <w:t>Moreover, by focusing on bystanders as victims, beyond the mental implications noted, an</w:t>
      </w:r>
      <w:r w:rsidR="00EE2082" w:rsidRPr="00FD7E91">
        <w:rPr>
          <w:rFonts w:ascii="Georgia" w:hAnsi="Georgia" w:cs="David"/>
          <w:sz w:val="24"/>
          <w:szCs w:val="24"/>
          <w:lang w:val="en-GB"/>
        </w:rPr>
        <w:t xml:space="preserve"> </w:t>
      </w:r>
      <w:r w:rsidRPr="00FD7E91">
        <w:rPr>
          <w:rFonts w:ascii="Georgia" w:hAnsi="Georgia" w:cs="David"/>
          <w:sz w:val="24"/>
          <w:szCs w:val="24"/>
          <w:lang w:val="en-GB"/>
        </w:rPr>
        <w:t>additional</w:t>
      </w:r>
      <w:r w:rsidR="00CE1FFD" w:rsidRPr="00FD7E91">
        <w:rPr>
          <w:rFonts w:ascii="Georgia" w:hAnsi="Georgia" w:cs="David"/>
          <w:sz w:val="24"/>
          <w:szCs w:val="24"/>
          <w:lang w:val="en-GB"/>
        </w:rPr>
        <w:t xml:space="preserve"> </w:t>
      </w:r>
      <w:r w:rsidR="00200014" w:rsidRPr="00FD7E91">
        <w:rPr>
          <w:rFonts w:ascii="Georgia" w:hAnsi="Georgia" w:cs="David"/>
          <w:sz w:val="24"/>
          <w:szCs w:val="24"/>
          <w:lang w:val="en-GB"/>
        </w:rPr>
        <w:t xml:space="preserve">route of </w:t>
      </w:r>
      <w:r w:rsidRPr="00FD7E91">
        <w:rPr>
          <w:rFonts w:ascii="Georgia" w:hAnsi="Georgia" w:cs="David"/>
          <w:sz w:val="24"/>
          <w:szCs w:val="24"/>
          <w:lang w:val="en-GB"/>
        </w:rPr>
        <w:t>behavio</w:t>
      </w:r>
      <w:r w:rsidR="00EB7DC9" w:rsidRPr="00FD7E91">
        <w:rPr>
          <w:rFonts w:ascii="Georgia" w:hAnsi="Georgia" w:cs="David"/>
          <w:sz w:val="24"/>
          <w:szCs w:val="24"/>
          <w:lang w:val="en-GB"/>
        </w:rPr>
        <w:t>u</w:t>
      </w:r>
      <w:r w:rsidRPr="00FD7E91">
        <w:rPr>
          <w:rFonts w:ascii="Georgia" w:hAnsi="Georgia" w:cs="David"/>
          <w:sz w:val="24"/>
          <w:szCs w:val="24"/>
          <w:lang w:val="en-GB"/>
        </w:rPr>
        <w:t xml:space="preserve">ral responses of witnesses directed toward the bystanders themselves was overlooked </w:t>
      </w:r>
      <w:r w:rsidR="00EE2082" w:rsidRPr="00FD7E91">
        <w:rPr>
          <w:rFonts w:ascii="Georgia" w:hAnsi="Georgia" w:cs="Times-Roman"/>
          <w:sz w:val="24"/>
          <w:szCs w:val="24"/>
        </w:rPr>
        <w:t>(</w:t>
      </w:r>
      <w:r w:rsidR="00EE2082" w:rsidRPr="00FD7E91">
        <w:rPr>
          <w:rFonts w:ascii="Georgia" w:hAnsi="Georgia" w:cs="David"/>
          <w:sz w:val="24"/>
          <w:szCs w:val="24"/>
        </w:rPr>
        <w:t>Giorgi 201</w:t>
      </w:r>
      <w:r w:rsidR="00661D70" w:rsidRPr="00FD7E91">
        <w:rPr>
          <w:rFonts w:ascii="Georgia" w:hAnsi="Georgia" w:cs="David"/>
          <w:sz w:val="24"/>
          <w:szCs w:val="24"/>
        </w:rPr>
        <w:t>0</w:t>
      </w:r>
      <w:r w:rsidR="00EE2082" w:rsidRPr="00FD7E91">
        <w:rPr>
          <w:rFonts w:ascii="Georgia" w:hAnsi="Georgia" w:cs="David"/>
          <w:sz w:val="24"/>
          <w:szCs w:val="24"/>
        </w:rPr>
        <w:t>;</w:t>
      </w:r>
      <w:r w:rsidR="00EE2082" w:rsidRPr="00FD7E91">
        <w:rPr>
          <w:rFonts w:ascii="AdvPS405B6" w:hAnsi="AdvPS405B6" w:cs="AdvPS405B6"/>
          <w:sz w:val="24"/>
          <w:szCs w:val="24"/>
        </w:rPr>
        <w:t xml:space="preserve"> </w:t>
      </w:r>
      <w:r w:rsidR="00EE2082" w:rsidRPr="00FD7E91">
        <w:rPr>
          <w:rFonts w:ascii="Georgia" w:hAnsi="Georgia" w:cs="Times-Roman"/>
          <w:sz w:val="24"/>
          <w:szCs w:val="24"/>
        </w:rPr>
        <w:t xml:space="preserve">Nielsen et al., 2017). </w:t>
      </w:r>
      <w:r w:rsidR="00305A42" w:rsidRPr="00FD7E91">
        <w:rPr>
          <w:rFonts w:ascii="Georgia" w:hAnsi="Georgia" w:cs="David"/>
          <w:sz w:val="24"/>
          <w:szCs w:val="24"/>
          <w:lang w:val="en-GB"/>
        </w:rPr>
        <w:t>Conceptually</w:t>
      </w:r>
      <w:r w:rsidR="00782B8C" w:rsidRPr="00FD7E91">
        <w:rPr>
          <w:rFonts w:ascii="Georgia" w:hAnsi="Georgia" w:cs="David"/>
          <w:sz w:val="24"/>
          <w:szCs w:val="24"/>
          <w:lang w:val="en-GB"/>
        </w:rPr>
        <w:t>,</w:t>
      </w:r>
      <w:r w:rsidR="00305A42" w:rsidRPr="00FD7E91">
        <w:rPr>
          <w:rFonts w:ascii="Georgia" w:hAnsi="Georgia" w:cs="David"/>
          <w:sz w:val="24"/>
          <w:szCs w:val="24"/>
          <w:lang w:val="en-GB"/>
        </w:rPr>
        <w:t xml:space="preserve"> </w:t>
      </w:r>
      <w:r w:rsidR="00782B8C" w:rsidRPr="00FD7E91">
        <w:rPr>
          <w:rFonts w:ascii="Georgia" w:hAnsi="Georgia" w:cs="David"/>
          <w:sz w:val="24"/>
          <w:szCs w:val="24"/>
          <w:lang w:val="en-GB"/>
        </w:rPr>
        <w:t>looking at risk and health risk behavio</w:t>
      </w:r>
      <w:r w:rsidR="00EB7DC9" w:rsidRPr="00FD7E91">
        <w:rPr>
          <w:rFonts w:ascii="Georgia" w:hAnsi="Georgia" w:cs="David"/>
          <w:sz w:val="24"/>
          <w:szCs w:val="24"/>
          <w:lang w:val="en-GB"/>
        </w:rPr>
        <w:t>u</w:t>
      </w:r>
      <w:r w:rsidR="00782B8C" w:rsidRPr="00FD7E91">
        <w:rPr>
          <w:rFonts w:ascii="Georgia" w:hAnsi="Georgia" w:cs="David"/>
          <w:sz w:val="24"/>
          <w:szCs w:val="24"/>
          <w:lang w:val="en-GB"/>
        </w:rPr>
        <w:t>rs as bystanders</w:t>
      </w:r>
      <w:r w:rsidR="00EB7DC9" w:rsidRPr="00FD7E91">
        <w:rPr>
          <w:rFonts w:ascii="Georgia" w:hAnsi="Georgia" w:cs="David"/>
          <w:sz w:val="24"/>
          <w:szCs w:val="24"/>
          <w:lang w:val="en-GB"/>
        </w:rPr>
        <w:t>'</w:t>
      </w:r>
      <w:r w:rsidR="00782B8C" w:rsidRPr="00FD7E91">
        <w:rPr>
          <w:rFonts w:ascii="Georgia" w:hAnsi="Georgia" w:cs="David"/>
          <w:sz w:val="24"/>
          <w:szCs w:val="24"/>
          <w:lang w:val="en-GB"/>
        </w:rPr>
        <w:t xml:space="preserve"> reactions to bullying</w:t>
      </w:r>
      <w:r w:rsidR="00E167CD" w:rsidRPr="00FD7E91">
        <w:rPr>
          <w:rFonts w:ascii="Georgia" w:hAnsi="Georgia" w:cs="David"/>
          <w:sz w:val="24"/>
          <w:szCs w:val="24"/>
          <w:lang w:val="en-GB"/>
        </w:rPr>
        <w:t xml:space="preserve"> </w:t>
      </w:r>
      <w:r w:rsidR="00305A42" w:rsidRPr="00FD7E91">
        <w:rPr>
          <w:rFonts w:ascii="Georgia" w:hAnsi="Georgia" w:cs="David"/>
          <w:sz w:val="24"/>
          <w:szCs w:val="24"/>
          <w:lang w:val="en-GB"/>
        </w:rPr>
        <w:t xml:space="preserve">can </w:t>
      </w:r>
      <w:r w:rsidR="00E167CD" w:rsidRPr="00FD7E91">
        <w:rPr>
          <w:rFonts w:ascii="Georgia" w:hAnsi="Georgia" w:cs="David"/>
          <w:sz w:val="24"/>
          <w:szCs w:val="24"/>
          <w:lang w:val="en-GB"/>
        </w:rPr>
        <w:t xml:space="preserve">bridge the gap between the two separated </w:t>
      </w:r>
      <w:r w:rsidR="00C87D99" w:rsidRPr="00FD7E91">
        <w:rPr>
          <w:rFonts w:ascii="Georgia" w:hAnsi="Georgia" w:cs="David"/>
          <w:sz w:val="24"/>
          <w:szCs w:val="24"/>
          <w:lang w:val="en-GB"/>
        </w:rPr>
        <w:t>perspective</w:t>
      </w:r>
      <w:r w:rsidR="00E167CD" w:rsidRPr="00FD7E91">
        <w:rPr>
          <w:rFonts w:ascii="Georgia" w:hAnsi="Georgia" w:cs="David"/>
          <w:sz w:val="24"/>
          <w:szCs w:val="24"/>
          <w:lang w:val="en-GB"/>
        </w:rPr>
        <w:t>s</w:t>
      </w:r>
      <w:r w:rsidR="00305A42" w:rsidRPr="00FD7E91">
        <w:rPr>
          <w:rFonts w:ascii="Georgia" w:hAnsi="Georgia" w:cs="David"/>
          <w:sz w:val="24"/>
          <w:szCs w:val="24"/>
          <w:lang w:val="en-GB"/>
        </w:rPr>
        <w:t xml:space="preserve"> mentioned above. It </w:t>
      </w:r>
      <w:r w:rsidRPr="00FD7E91">
        <w:rPr>
          <w:rFonts w:ascii="Georgia" w:hAnsi="Georgia" w:cs="David"/>
          <w:sz w:val="24"/>
          <w:szCs w:val="24"/>
          <w:lang w:val="en-GB"/>
        </w:rPr>
        <w:t>allows integration of</w:t>
      </w:r>
      <w:r w:rsidR="00305A42" w:rsidRPr="00FD7E91">
        <w:rPr>
          <w:rFonts w:ascii="Georgia" w:hAnsi="Georgia" w:cs="David"/>
          <w:sz w:val="24"/>
          <w:szCs w:val="24"/>
          <w:lang w:val="en-GB"/>
        </w:rPr>
        <w:t xml:space="preserve"> bystanders' standpoint as ‘victims by proxy’ </w:t>
      </w:r>
      <w:r w:rsidR="00EE2082" w:rsidRPr="00FD7E91">
        <w:rPr>
          <w:rFonts w:ascii="Georgia" w:hAnsi="Georgia" w:cs="David"/>
          <w:sz w:val="24"/>
          <w:szCs w:val="24"/>
          <w:lang w:val="en-GB"/>
        </w:rPr>
        <w:t>view with the alternative viewpoint</w:t>
      </w:r>
      <w:r w:rsidR="00782B8C" w:rsidRPr="00FD7E91">
        <w:rPr>
          <w:rFonts w:ascii="Georgia" w:hAnsi="Georgia" w:cs="David"/>
          <w:sz w:val="24"/>
          <w:szCs w:val="24"/>
          <w:lang w:val="en-GB"/>
        </w:rPr>
        <w:t>,</w:t>
      </w:r>
      <w:r w:rsidR="00EE2082" w:rsidRPr="00FD7E91">
        <w:rPr>
          <w:rFonts w:ascii="Georgia" w:hAnsi="Georgia" w:cs="David"/>
          <w:sz w:val="24"/>
          <w:szCs w:val="24"/>
          <w:lang w:val="en-GB"/>
        </w:rPr>
        <w:t xml:space="preserve"> which views bystanders as part of the process</w:t>
      </w:r>
      <w:r w:rsidRPr="00FD7E91">
        <w:rPr>
          <w:rFonts w:ascii="Georgia" w:hAnsi="Georgia" w:cs="David"/>
          <w:sz w:val="24"/>
          <w:szCs w:val="24"/>
          <w:lang w:val="en-GB"/>
        </w:rPr>
        <w:t xml:space="preserve"> under a unified set of </w:t>
      </w:r>
      <w:r w:rsidR="009A385E" w:rsidRPr="00FD7E91">
        <w:rPr>
          <w:rFonts w:ascii="Georgia" w:hAnsi="Georgia" w:cs="David"/>
          <w:sz w:val="24"/>
          <w:szCs w:val="24"/>
          <w:lang w:val="en-GB"/>
        </w:rPr>
        <w:t>bystander</w:t>
      </w:r>
      <w:r w:rsidR="009A385E">
        <w:rPr>
          <w:rFonts w:ascii="Georgia" w:hAnsi="Georgia" w:cs="David"/>
          <w:sz w:val="24"/>
          <w:szCs w:val="24"/>
          <w:lang w:val="en-GB"/>
        </w:rPr>
        <w:t>s’</w:t>
      </w:r>
      <w:r w:rsidRPr="00FD7E91">
        <w:rPr>
          <w:rFonts w:ascii="Georgia" w:hAnsi="Georgia" w:cs="David"/>
          <w:sz w:val="24"/>
          <w:szCs w:val="24"/>
          <w:lang w:val="en-GB"/>
        </w:rPr>
        <w:t xml:space="preserve"> behavio</w:t>
      </w:r>
      <w:r w:rsidR="00EB7DC9" w:rsidRPr="00FD7E91">
        <w:rPr>
          <w:rFonts w:ascii="Georgia" w:hAnsi="Georgia" w:cs="David"/>
          <w:sz w:val="24"/>
          <w:szCs w:val="24"/>
          <w:lang w:val="en-GB"/>
        </w:rPr>
        <w:t>u</w:t>
      </w:r>
      <w:r w:rsidRPr="00FD7E91">
        <w:rPr>
          <w:rFonts w:ascii="Georgia" w:hAnsi="Georgia" w:cs="David"/>
          <w:sz w:val="24"/>
          <w:szCs w:val="24"/>
          <w:lang w:val="en-GB"/>
        </w:rPr>
        <w:t>rs.</w:t>
      </w:r>
    </w:p>
    <w:p w14:paraId="2CB33A9B" w14:textId="773153CF" w:rsidR="001F65A1" w:rsidRPr="00FD7E91" w:rsidRDefault="0077429C" w:rsidP="00741FA8">
      <w:pPr>
        <w:bidi w:val="0"/>
        <w:spacing w:line="480" w:lineRule="auto"/>
        <w:ind w:firstLine="720"/>
        <w:rPr>
          <w:rFonts w:ascii="Georgia" w:hAnsi="Georgia" w:cstheme="majorBidi"/>
          <w:sz w:val="24"/>
          <w:szCs w:val="24"/>
          <w:rtl/>
        </w:rPr>
      </w:pPr>
      <w:r w:rsidRPr="00FD7E91">
        <w:rPr>
          <w:rFonts w:ascii="Georgia" w:hAnsi="Georgia" w:cs="David"/>
          <w:sz w:val="24"/>
          <w:szCs w:val="24"/>
        </w:rPr>
        <w:t xml:space="preserve">Looking </w:t>
      </w:r>
      <w:r w:rsidR="00782B8C" w:rsidRPr="00FD7E91">
        <w:rPr>
          <w:rFonts w:ascii="Georgia" w:hAnsi="Georgia" w:cs="David"/>
          <w:sz w:val="24"/>
          <w:szCs w:val="24"/>
        </w:rPr>
        <w:t>at</w:t>
      </w:r>
      <w:r w:rsidRPr="00FD7E91">
        <w:rPr>
          <w:rFonts w:ascii="Georgia" w:hAnsi="Georgia" w:cs="David"/>
          <w:sz w:val="24"/>
          <w:szCs w:val="24"/>
        </w:rPr>
        <w:t xml:space="preserve"> the complete portfolio of reactions raises </w:t>
      </w:r>
      <w:r w:rsidR="00305A42" w:rsidRPr="00FD7E91">
        <w:rPr>
          <w:rFonts w:ascii="Georgia" w:hAnsi="Georgia" w:cstheme="majorBidi"/>
          <w:sz w:val="24"/>
          <w:szCs w:val="24"/>
        </w:rPr>
        <w:t>two profound questions concerning the determinants of</w:t>
      </w:r>
      <w:r w:rsidR="00EE2082" w:rsidRPr="00FD7E91">
        <w:rPr>
          <w:rFonts w:ascii="Georgia" w:hAnsi="Georgia" w:cstheme="majorBidi"/>
          <w:sz w:val="24"/>
          <w:szCs w:val="24"/>
        </w:rPr>
        <w:t xml:space="preserve"> the </w:t>
      </w:r>
      <w:r w:rsidR="00305A42" w:rsidRPr="00FD7E91">
        <w:rPr>
          <w:rFonts w:ascii="Georgia" w:hAnsi="Georgia" w:cstheme="majorBidi"/>
          <w:sz w:val="24"/>
          <w:szCs w:val="24"/>
        </w:rPr>
        <w:t>different perspectives and the process that directs them. The first question focuses on the nature of the factors that determine the bystander's choice</w:t>
      </w:r>
      <w:r w:rsidR="00256BA8" w:rsidRPr="00FD7E91">
        <w:rPr>
          <w:rFonts w:ascii="Georgia" w:hAnsi="Georgia" w:cstheme="majorBidi"/>
          <w:sz w:val="24"/>
          <w:szCs w:val="24"/>
        </w:rPr>
        <w:t>,</w:t>
      </w:r>
      <w:r w:rsidR="00305A42" w:rsidRPr="00FD7E91">
        <w:rPr>
          <w:rFonts w:ascii="Georgia" w:hAnsi="Georgia" w:cstheme="majorBidi"/>
          <w:sz w:val="24"/>
          <w:szCs w:val="24"/>
        </w:rPr>
        <w:t xml:space="preserve"> and the second concerns the process underlying this choice. </w:t>
      </w:r>
    </w:p>
    <w:p w14:paraId="439F42DD" w14:textId="303F9075" w:rsidR="005270BD" w:rsidRPr="00FD7E91" w:rsidRDefault="001F65A1" w:rsidP="00741FA8">
      <w:pPr>
        <w:bidi w:val="0"/>
        <w:spacing w:line="480" w:lineRule="auto"/>
        <w:ind w:firstLine="720"/>
        <w:rPr>
          <w:rFonts w:ascii="Georgia" w:hAnsi="Georgia" w:cs="David"/>
          <w:sz w:val="24"/>
          <w:szCs w:val="24"/>
        </w:rPr>
      </w:pPr>
      <w:r w:rsidRPr="00FD7E91">
        <w:rPr>
          <w:rFonts w:ascii="Georgia" w:hAnsi="Georgia" w:cs="David"/>
          <w:sz w:val="24"/>
          <w:szCs w:val="24"/>
          <w:lang w:val="en-GB"/>
        </w:rPr>
        <w:t>Concerning the first question, v</w:t>
      </w:r>
      <w:proofErr w:type="spellStart"/>
      <w:r w:rsidR="005C767E" w:rsidRPr="00FD7E91">
        <w:rPr>
          <w:rFonts w:ascii="Georgia" w:hAnsi="Georgia" w:cs="David"/>
          <w:sz w:val="24"/>
          <w:szCs w:val="24"/>
        </w:rPr>
        <w:t>arious</w:t>
      </w:r>
      <w:proofErr w:type="spellEnd"/>
      <w:r w:rsidR="005C767E" w:rsidRPr="00FD7E91">
        <w:rPr>
          <w:rFonts w:ascii="Georgia" w:hAnsi="Georgia" w:cs="David"/>
          <w:sz w:val="24"/>
          <w:szCs w:val="24"/>
        </w:rPr>
        <w:t xml:space="preserve"> scholars focused on different determinants, </w:t>
      </w:r>
      <w:r w:rsidRPr="00FD7E91">
        <w:rPr>
          <w:rFonts w:ascii="Georgia" w:hAnsi="Georgia" w:cs="David"/>
          <w:sz w:val="24"/>
          <w:szCs w:val="24"/>
        </w:rPr>
        <w:t xml:space="preserve">yet </w:t>
      </w:r>
      <w:r w:rsidR="005C767E" w:rsidRPr="00FD7E91">
        <w:rPr>
          <w:rFonts w:ascii="Georgia" w:hAnsi="Georgia" w:cs="David"/>
          <w:sz w:val="24"/>
          <w:szCs w:val="24"/>
        </w:rPr>
        <w:t xml:space="preserve">none draw a complete model that addresses multiple antecedents. In this regards, </w:t>
      </w:r>
      <w:proofErr w:type="spellStart"/>
      <w:r w:rsidR="005C767E" w:rsidRPr="00FD7E91">
        <w:rPr>
          <w:rFonts w:ascii="Georgia" w:hAnsi="Georgia" w:cs="David"/>
          <w:sz w:val="24"/>
          <w:szCs w:val="24"/>
        </w:rPr>
        <w:t>Gaete</w:t>
      </w:r>
      <w:proofErr w:type="spellEnd"/>
      <w:r w:rsidR="005C767E" w:rsidRPr="00FD7E91">
        <w:rPr>
          <w:rFonts w:ascii="Georgia" w:hAnsi="Georgia" w:cs="David"/>
          <w:sz w:val="24"/>
          <w:szCs w:val="24"/>
        </w:rPr>
        <w:t xml:space="preserve"> et al. (2017) focused on former experience as an antecedent for substance abuse among bystanders;</w:t>
      </w:r>
      <w:r w:rsidR="005C767E" w:rsidRPr="00FD7E91">
        <w:rPr>
          <w:rFonts w:ascii="AdvTTec369687" w:hAnsi="AdvTTec369687" w:cs="AdvTTec369687"/>
          <w:sz w:val="24"/>
          <w:szCs w:val="24"/>
        </w:rPr>
        <w:t xml:space="preserve"> </w:t>
      </w:r>
      <w:r w:rsidR="005C767E" w:rsidRPr="00FD7E91">
        <w:rPr>
          <w:rFonts w:ascii="Georgia" w:hAnsi="Georgia" w:cs="David"/>
          <w:sz w:val="24"/>
          <w:szCs w:val="24"/>
        </w:rPr>
        <w:lastRenderedPageBreak/>
        <w:t xml:space="preserve">Hutchinson (2012) focused on the social context of bystanders and the psychological costs of </w:t>
      </w:r>
      <w:proofErr w:type="spellStart"/>
      <w:r w:rsidR="005C767E" w:rsidRPr="00FD7E91">
        <w:rPr>
          <w:rFonts w:ascii="Georgia" w:hAnsi="Georgia" w:cs="David"/>
          <w:sz w:val="24"/>
          <w:szCs w:val="24"/>
        </w:rPr>
        <w:t>bystanding</w:t>
      </w:r>
      <w:proofErr w:type="spellEnd"/>
      <w:r w:rsidR="005C767E" w:rsidRPr="00FD7E91">
        <w:rPr>
          <w:rFonts w:ascii="Georgia" w:hAnsi="Georgia" w:cs="David"/>
          <w:sz w:val="24"/>
          <w:szCs w:val="24"/>
        </w:rPr>
        <w:t>; Knauf et al. (2018) focused on various determinants such as moral disengagement,  empathy and self-efficacy and feeling of responsibility as antecedents of bystanders’ reactions</w:t>
      </w:r>
      <w:r w:rsidRPr="00FD7E91">
        <w:rPr>
          <w:rFonts w:ascii="Georgia" w:hAnsi="Georgia" w:cs="David"/>
          <w:sz w:val="24"/>
          <w:szCs w:val="24"/>
        </w:rPr>
        <w:t>;</w:t>
      </w:r>
      <w:r w:rsidR="005C767E" w:rsidRPr="00FD7E91">
        <w:rPr>
          <w:rFonts w:ascii="Georgia" w:hAnsi="Georgia" w:cs="David"/>
          <w:sz w:val="24"/>
          <w:szCs w:val="24"/>
        </w:rPr>
        <w:t xml:space="preserve"> </w:t>
      </w:r>
      <w:proofErr w:type="spellStart"/>
      <w:r w:rsidR="005C767E" w:rsidRPr="00FD7E91">
        <w:rPr>
          <w:rFonts w:ascii="Georgia" w:hAnsi="Georgia" w:cs="David"/>
          <w:sz w:val="24"/>
          <w:szCs w:val="24"/>
        </w:rPr>
        <w:t>Espelage</w:t>
      </w:r>
      <w:proofErr w:type="spellEnd"/>
      <w:r w:rsidR="005C767E" w:rsidRPr="00FD7E91">
        <w:rPr>
          <w:rFonts w:ascii="Georgia" w:hAnsi="Georgia" w:cs="David"/>
          <w:sz w:val="24"/>
          <w:szCs w:val="24"/>
        </w:rPr>
        <w:t xml:space="preserve"> et al. (2012) focused on age</w:t>
      </w:r>
      <w:r w:rsidRPr="00FD7E91">
        <w:rPr>
          <w:rFonts w:ascii="Georgia" w:hAnsi="Georgia" w:cs="David"/>
          <w:sz w:val="24"/>
          <w:szCs w:val="24"/>
        </w:rPr>
        <w:t xml:space="preserve">, </w:t>
      </w:r>
      <w:r w:rsidR="005C767E" w:rsidRPr="00FD7E91">
        <w:rPr>
          <w:rFonts w:ascii="Georgia" w:hAnsi="Georgia" w:cs="David"/>
          <w:sz w:val="24"/>
          <w:szCs w:val="24"/>
        </w:rPr>
        <w:t>gender</w:t>
      </w:r>
      <w:r w:rsidRPr="00FD7E91">
        <w:rPr>
          <w:rFonts w:ascii="Georgia" w:hAnsi="Georgia" w:cs="David"/>
          <w:sz w:val="24"/>
          <w:szCs w:val="24"/>
        </w:rPr>
        <w:t xml:space="preserve">, </w:t>
      </w:r>
      <w:r w:rsidR="005C767E" w:rsidRPr="00FD7E91">
        <w:rPr>
          <w:rFonts w:ascii="Georgia" w:hAnsi="Georgia" w:cs="David"/>
          <w:sz w:val="24"/>
          <w:szCs w:val="24"/>
        </w:rPr>
        <w:t>social context (i.e.</w:t>
      </w:r>
      <w:r w:rsidR="00782B8C" w:rsidRPr="00FD7E91">
        <w:rPr>
          <w:rFonts w:ascii="Georgia" w:hAnsi="Georgia" w:cs="David"/>
          <w:sz w:val="24"/>
          <w:szCs w:val="24"/>
        </w:rPr>
        <w:t>,</w:t>
      </w:r>
      <w:r w:rsidR="005C767E" w:rsidRPr="00FD7E91">
        <w:rPr>
          <w:rFonts w:ascii="Georgia" w:hAnsi="Georgia" w:cs="David"/>
          <w:sz w:val="24"/>
          <w:szCs w:val="24"/>
        </w:rPr>
        <w:t xml:space="preserve"> norms)  willingness to intervene and attitudes towards bullying. Still, </w:t>
      </w:r>
      <w:r w:rsidR="009A385E">
        <w:rPr>
          <w:rFonts w:ascii="Georgia" w:hAnsi="Georgia" w:cs="David"/>
          <w:sz w:val="24"/>
          <w:szCs w:val="24"/>
        </w:rPr>
        <w:t>a more comprehensive viewpoint</w:t>
      </w:r>
      <w:r w:rsidR="005C767E" w:rsidRPr="00FD7E91">
        <w:rPr>
          <w:rFonts w:ascii="Georgia" w:hAnsi="Georgia" w:cs="David"/>
          <w:sz w:val="24"/>
          <w:szCs w:val="24"/>
        </w:rPr>
        <w:t xml:space="preserve"> of antecedents was presented thus far.</w:t>
      </w:r>
    </w:p>
    <w:p w14:paraId="12816CFF" w14:textId="2FF75C4F" w:rsidR="001F65A1" w:rsidRPr="00FD7E91" w:rsidRDefault="001F65A1" w:rsidP="001B6C32">
      <w:pPr>
        <w:bidi w:val="0"/>
        <w:spacing w:line="480" w:lineRule="auto"/>
        <w:ind w:firstLine="720"/>
        <w:rPr>
          <w:rFonts w:ascii="Georgia" w:hAnsi="Georgia" w:cs="David"/>
          <w:sz w:val="24"/>
          <w:szCs w:val="24"/>
        </w:rPr>
      </w:pPr>
      <w:r w:rsidRPr="00FD7E91">
        <w:rPr>
          <w:rFonts w:ascii="Georgia" w:hAnsi="Georgia" w:cs="David"/>
          <w:sz w:val="24"/>
          <w:szCs w:val="24"/>
        </w:rPr>
        <w:t xml:space="preserve">The second question </w:t>
      </w:r>
      <w:r w:rsidRPr="00FD7E91">
        <w:rPr>
          <w:rFonts w:ascii="Georgia" w:hAnsi="Georgia" w:cs="David"/>
          <w:sz w:val="24"/>
          <w:szCs w:val="24"/>
          <w:lang w:val="en-GB"/>
        </w:rPr>
        <w:t>concerns the process. Thus far</w:t>
      </w:r>
      <w:r w:rsidR="00782B8C" w:rsidRPr="00FD7E91">
        <w:rPr>
          <w:rFonts w:ascii="Georgia" w:hAnsi="Georgia" w:cs="David"/>
          <w:sz w:val="24"/>
          <w:szCs w:val="24"/>
          <w:lang w:val="en-GB"/>
        </w:rPr>
        <w:t>,</w:t>
      </w:r>
      <w:r w:rsidRPr="00FD7E91">
        <w:rPr>
          <w:rFonts w:ascii="Georgia" w:hAnsi="Georgia" w:cs="David"/>
          <w:sz w:val="24"/>
          <w:szCs w:val="24"/>
          <w:lang w:val="en-GB"/>
        </w:rPr>
        <w:t xml:space="preserve"> various studies </w:t>
      </w:r>
      <w:r w:rsidR="00782B8C" w:rsidRPr="00FD7E91">
        <w:rPr>
          <w:rFonts w:ascii="Georgia" w:hAnsi="Georgia" w:cs="David"/>
          <w:sz w:val="24"/>
          <w:szCs w:val="24"/>
          <w:lang w:val="en-GB"/>
        </w:rPr>
        <w:t xml:space="preserve">have </w:t>
      </w:r>
      <w:r w:rsidRPr="00FD7E91">
        <w:rPr>
          <w:rFonts w:ascii="Georgia" w:hAnsi="Georgia" w:cs="David"/>
          <w:sz w:val="24"/>
          <w:szCs w:val="24"/>
          <w:lang w:val="en-GB"/>
        </w:rPr>
        <w:t xml:space="preserve">adopted the </w:t>
      </w:r>
      <w:proofErr w:type="spellStart"/>
      <w:r w:rsidRPr="00FD7E91">
        <w:rPr>
          <w:rFonts w:ascii="Georgia" w:hAnsi="Georgia" w:cs="David"/>
          <w:sz w:val="24"/>
          <w:szCs w:val="24"/>
        </w:rPr>
        <w:t>Latané</w:t>
      </w:r>
      <w:proofErr w:type="spellEnd"/>
      <w:r w:rsidRPr="00FD7E91">
        <w:rPr>
          <w:rFonts w:ascii="Georgia" w:hAnsi="Georgia" w:cs="David"/>
          <w:sz w:val="24"/>
          <w:szCs w:val="24"/>
        </w:rPr>
        <w:t xml:space="preserve"> and Darley (1970) model who draw</w:t>
      </w:r>
      <w:r w:rsidR="00782B8C" w:rsidRPr="00FD7E91">
        <w:rPr>
          <w:rFonts w:ascii="Georgia" w:hAnsi="Georgia" w:cs="David"/>
          <w:sz w:val="24"/>
          <w:szCs w:val="24"/>
        </w:rPr>
        <w:t>s</w:t>
      </w:r>
      <w:r w:rsidRPr="00FD7E91">
        <w:rPr>
          <w:rFonts w:ascii="Georgia" w:hAnsi="Georgia" w:cs="David"/>
          <w:sz w:val="24"/>
          <w:szCs w:val="24"/>
        </w:rPr>
        <w:t xml:space="preserve"> a five-step orbit for bystanders' intervention: (1) noticing an event</w:t>
      </w:r>
      <w:r w:rsidR="001B6C32">
        <w:rPr>
          <w:rFonts w:ascii="Georgia" w:hAnsi="Georgia" w:cs="David"/>
          <w:sz w:val="24"/>
          <w:szCs w:val="24"/>
        </w:rPr>
        <w:t>,</w:t>
      </w:r>
      <w:r w:rsidRPr="00FD7E91">
        <w:rPr>
          <w:rFonts w:ascii="Georgia" w:hAnsi="Georgia" w:cs="David"/>
          <w:sz w:val="24"/>
          <w:szCs w:val="24"/>
        </w:rPr>
        <w:t xml:space="preserve"> (2) reali</w:t>
      </w:r>
      <w:r w:rsidR="00F257D9" w:rsidRPr="00FD7E91">
        <w:rPr>
          <w:rFonts w:ascii="Georgia" w:hAnsi="Georgia" w:cs="David"/>
          <w:sz w:val="24"/>
          <w:szCs w:val="24"/>
        </w:rPr>
        <w:t>z</w:t>
      </w:r>
      <w:r w:rsidRPr="00FD7E91">
        <w:rPr>
          <w:rFonts w:ascii="Georgia" w:hAnsi="Georgia" w:cs="David"/>
          <w:sz w:val="24"/>
          <w:szCs w:val="24"/>
        </w:rPr>
        <w:t>ing the stress for action</w:t>
      </w:r>
      <w:r w:rsidR="001B6C32">
        <w:rPr>
          <w:rFonts w:ascii="Georgia" w:hAnsi="Georgia" w:cs="David"/>
          <w:sz w:val="24"/>
          <w:szCs w:val="24"/>
        </w:rPr>
        <w:t>,</w:t>
      </w:r>
      <w:r w:rsidRPr="00FD7E91">
        <w:rPr>
          <w:rFonts w:ascii="Georgia" w:hAnsi="Georgia" w:cs="David"/>
          <w:sz w:val="24"/>
          <w:szCs w:val="24"/>
        </w:rPr>
        <w:t xml:space="preserve"> (3) taking personal responsibility, (4) choosing </w:t>
      </w:r>
      <w:r w:rsidR="00782B8C" w:rsidRPr="00FD7E91">
        <w:rPr>
          <w:rFonts w:ascii="Georgia" w:hAnsi="Georgia" w:cs="David"/>
          <w:sz w:val="24"/>
          <w:szCs w:val="24"/>
        </w:rPr>
        <w:t xml:space="preserve">an </w:t>
      </w:r>
      <w:r w:rsidRPr="00FD7E91">
        <w:rPr>
          <w:rFonts w:ascii="Georgia" w:hAnsi="Georgia" w:cs="David"/>
          <w:sz w:val="24"/>
          <w:szCs w:val="24"/>
        </w:rPr>
        <w:t>intervention</w:t>
      </w:r>
      <w:r w:rsidR="00782B8C" w:rsidRPr="00FD7E91">
        <w:rPr>
          <w:rFonts w:ascii="Georgia" w:hAnsi="Georgia" w:cs="David"/>
          <w:sz w:val="24"/>
          <w:szCs w:val="24"/>
        </w:rPr>
        <w:t>,</w:t>
      </w:r>
      <w:r w:rsidRPr="00FD7E91">
        <w:rPr>
          <w:rFonts w:ascii="Georgia" w:hAnsi="Georgia" w:cs="David"/>
          <w:sz w:val="24"/>
          <w:szCs w:val="24"/>
        </w:rPr>
        <w:t xml:space="preserve"> </w:t>
      </w:r>
      <w:r w:rsidR="001B6C32">
        <w:rPr>
          <w:rFonts w:ascii="Georgia" w:hAnsi="Georgia" w:cs="David"/>
          <w:sz w:val="24"/>
          <w:szCs w:val="24"/>
        </w:rPr>
        <w:t xml:space="preserve">and </w:t>
      </w:r>
      <w:r w:rsidRPr="00FD7E91">
        <w:rPr>
          <w:rFonts w:ascii="Georgia" w:hAnsi="Georgia" w:cs="David"/>
          <w:sz w:val="24"/>
          <w:szCs w:val="24"/>
        </w:rPr>
        <w:t>(5) implementing the intervention. This model was utili</w:t>
      </w:r>
      <w:r w:rsidR="00F257D9" w:rsidRPr="00FD7E91">
        <w:rPr>
          <w:rFonts w:ascii="Georgia" w:hAnsi="Georgia" w:cs="David"/>
          <w:sz w:val="24"/>
          <w:szCs w:val="24"/>
        </w:rPr>
        <w:t>z</w:t>
      </w:r>
      <w:r w:rsidRPr="00FD7E91">
        <w:rPr>
          <w:rFonts w:ascii="Georgia" w:hAnsi="Georgia" w:cs="David"/>
          <w:sz w:val="24"/>
          <w:szCs w:val="24"/>
        </w:rPr>
        <w:t xml:space="preserve">ed </w:t>
      </w:r>
      <w:r w:rsidR="00782B8C" w:rsidRPr="00FD7E91">
        <w:rPr>
          <w:rFonts w:ascii="Georgia" w:hAnsi="Georgia" w:cs="David"/>
          <w:sz w:val="24"/>
          <w:szCs w:val="24"/>
        </w:rPr>
        <w:t>in</w:t>
      </w:r>
      <w:r w:rsidRPr="00FD7E91">
        <w:rPr>
          <w:rFonts w:ascii="Georgia" w:hAnsi="Georgia" w:cs="David"/>
          <w:sz w:val="24"/>
          <w:szCs w:val="24"/>
        </w:rPr>
        <w:t xml:space="preserve"> s</w:t>
      </w:r>
      <w:r w:rsidR="00782B8C" w:rsidRPr="00FD7E91">
        <w:rPr>
          <w:rFonts w:ascii="Georgia" w:hAnsi="Georgia" w:cs="David"/>
          <w:sz w:val="24"/>
          <w:szCs w:val="24"/>
        </w:rPr>
        <w:t>ocial abuse situations,</w:t>
      </w:r>
      <w:r w:rsidRPr="00FD7E91">
        <w:rPr>
          <w:rFonts w:ascii="Georgia" w:hAnsi="Georgia" w:cs="David"/>
          <w:sz w:val="24"/>
          <w:szCs w:val="24"/>
        </w:rPr>
        <w:t xml:space="preserve"> namely bullying (Knauf et al., 2018).  </w:t>
      </w:r>
      <w:r w:rsidR="00782B8C" w:rsidRPr="00FD7E91">
        <w:rPr>
          <w:rFonts w:ascii="Georgia" w:hAnsi="Georgia" w:cs="David"/>
          <w:sz w:val="24"/>
          <w:szCs w:val="24"/>
        </w:rPr>
        <w:t xml:space="preserve">The model was recently applied to bystanders’ roles (Jenkins </w:t>
      </w:r>
      <w:r w:rsidR="001B6C32">
        <w:rPr>
          <w:rFonts w:ascii="Georgia" w:hAnsi="Georgia" w:cs="David"/>
          <w:sz w:val="24"/>
          <w:szCs w:val="24"/>
        </w:rPr>
        <w:t>&amp;</w:t>
      </w:r>
      <w:r w:rsidR="001B6C32" w:rsidRPr="00FD7E91">
        <w:rPr>
          <w:rFonts w:ascii="Georgia" w:hAnsi="Georgia" w:cs="David"/>
          <w:sz w:val="24"/>
          <w:szCs w:val="24"/>
        </w:rPr>
        <w:t xml:space="preserve"> </w:t>
      </w:r>
      <w:r w:rsidR="00782B8C" w:rsidRPr="00FD7E91">
        <w:rPr>
          <w:rFonts w:ascii="Georgia" w:hAnsi="Georgia" w:cs="David"/>
          <w:sz w:val="24"/>
          <w:szCs w:val="24"/>
        </w:rPr>
        <w:t xml:space="preserve">Nickerson, 2017), </w:t>
      </w:r>
      <w:proofErr w:type="gramStart"/>
      <w:r w:rsidR="00782B8C" w:rsidRPr="00FD7E91">
        <w:rPr>
          <w:rFonts w:ascii="Georgia" w:hAnsi="Georgia" w:cs="David"/>
          <w:sz w:val="24"/>
          <w:szCs w:val="24"/>
        </w:rPr>
        <w:t>yet  Knauf</w:t>
      </w:r>
      <w:proofErr w:type="gramEnd"/>
      <w:r w:rsidR="00782B8C" w:rsidRPr="00FD7E91">
        <w:rPr>
          <w:rFonts w:ascii="Georgia" w:hAnsi="Georgia" w:cs="David"/>
          <w:sz w:val="24"/>
          <w:szCs w:val="24"/>
        </w:rPr>
        <w:t xml:space="preserve"> et al. (2018) called for a profou</w:t>
      </w:r>
      <w:r w:rsidR="00EB7DC9" w:rsidRPr="00FD7E91">
        <w:rPr>
          <w:rFonts w:ascii="Georgia" w:hAnsi="Georgia" w:cs="David"/>
          <w:sz w:val="24"/>
          <w:szCs w:val="24"/>
        </w:rPr>
        <w:t>n</w:t>
      </w:r>
      <w:r w:rsidR="00782B8C" w:rsidRPr="00FD7E91">
        <w:rPr>
          <w:rFonts w:ascii="Georgia" w:hAnsi="Georgia" w:cs="David"/>
          <w:sz w:val="24"/>
          <w:szCs w:val="24"/>
        </w:rPr>
        <w:t>d understanding of</w:t>
      </w:r>
      <w:r w:rsidRPr="00FD7E91">
        <w:rPr>
          <w:rFonts w:ascii="Georgia" w:hAnsi="Georgia" w:cs="David"/>
          <w:sz w:val="24"/>
          <w:szCs w:val="24"/>
        </w:rPr>
        <w:t xml:space="preserve"> the affective and cognitive process underlying bystanders' decisions. </w:t>
      </w:r>
    </w:p>
    <w:p w14:paraId="46B7CAA6" w14:textId="3F9CFCEB" w:rsidR="002A2028" w:rsidRPr="00FD7E91" w:rsidRDefault="00782B8C" w:rsidP="0027184E">
      <w:pPr>
        <w:bidi w:val="0"/>
        <w:spacing w:line="480" w:lineRule="auto"/>
        <w:ind w:firstLine="720"/>
        <w:rPr>
          <w:rFonts w:ascii="Georgia" w:hAnsi="Georgia" w:cstheme="majorBidi"/>
          <w:sz w:val="24"/>
          <w:szCs w:val="24"/>
        </w:rPr>
      </w:pPr>
      <w:r w:rsidRPr="00FD7E91">
        <w:rPr>
          <w:rFonts w:ascii="Georgia" w:hAnsi="Georgia" w:cs="David"/>
          <w:sz w:val="24"/>
          <w:szCs w:val="24"/>
        </w:rPr>
        <w:t>In this respect, t</w:t>
      </w:r>
      <w:r w:rsidR="003F469C" w:rsidRPr="00FD7E91">
        <w:rPr>
          <w:rFonts w:ascii="Georgia" w:hAnsi="Georgia" w:cs="David"/>
          <w:sz w:val="24"/>
          <w:szCs w:val="24"/>
          <w:lang w:val="en-GB"/>
        </w:rPr>
        <w:t>wo models</w:t>
      </w:r>
      <w:r w:rsidR="005C767E" w:rsidRPr="00FD7E91">
        <w:rPr>
          <w:rFonts w:ascii="Georgia" w:hAnsi="Georgia" w:cs="David"/>
          <w:sz w:val="24"/>
          <w:szCs w:val="24"/>
          <w:lang w:val="en-GB"/>
        </w:rPr>
        <w:t xml:space="preserve"> </w:t>
      </w:r>
      <w:r w:rsidR="001F65A1" w:rsidRPr="00FD7E91">
        <w:rPr>
          <w:rFonts w:ascii="Georgia" w:hAnsi="Georgia" w:cs="David"/>
          <w:sz w:val="24"/>
          <w:szCs w:val="24"/>
          <w:lang w:val="en-GB"/>
        </w:rPr>
        <w:t>concerning bystanders' reactions to workplace bullying</w:t>
      </w:r>
      <w:r w:rsidRPr="00FD7E91">
        <w:rPr>
          <w:rFonts w:ascii="Georgia" w:hAnsi="Georgia" w:cs="David"/>
          <w:sz w:val="24"/>
          <w:szCs w:val="24"/>
          <w:lang w:val="en-GB"/>
        </w:rPr>
        <w:t>, which has the potential to address this gap,</w:t>
      </w:r>
      <w:r w:rsidR="001F65A1" w:rsidRPr="00FD7E91">
        <w:rPr>
          <w:rFonts w:ascii="Georgia" w:hAnsi="Georgia" w:cs="David"/>
          <w:sz w:val="24"/>
          <w:szCs w:val="24"/>
          <w:lang w:val="en-GB"/>
        </w:rPr>
        <w:t xml:space="preserve"> were put to the front</w:t>
      </w:r>
      <w:r w:rsidR="003F469C" w:rsidRPr="00FD7E91">
        <w:rPr>
          <w:rFonts w:ascii="Georgia" w:hAnsi="Georgia" w:cs="David"/>
          <w:sz w:val="24"/>
          <w:szCs w:val="24"/>
          <w:lang w:val="en-GB"/>
        </w:rPr>
        <w:t xml:space="preserve"> </w:t>
      </w:r>
      <w:r w:rsidRPr="00FD7E91">
        <w:rPr>
          <w:rFonts w:ascii="Georgia" w:hAnsi="Georgia" w:cs="David"/>
          <w:sz w:val="24"/>
          <w:szCs w:val="24"/>
          <w:lang w:val="en-GB"/>
        </w:rPr>
        <w:t>recently and presented</w:t>
      </w:r>
      <w:r w:rsidR="003F469C" w:rsidRPr="00FD7E91">
        <w:rPr>
          <w:rFonts w:ascii="Georgia" w:hAnsi="Georgia" w:cs="David"/>
          <w:sz w:val="24"/>
          <w:szCs w:val="24"/>
          <w:lang w:val="en-GB"/>
        </w:rPr>
        <w:t xml:space="preserve"> an integrated </w:t>
      </w:r>
      <w:r w:rsidR="005C767E" w:rsidRPr="00FD7E91">
        <w:rPr>
          <w:rFonts w:ascii="Georgia" w:hAnsi="Georgia" w:cs="David"/>
          <w:sz w:val="24"/>
          <w:szCs w:val="24"/>
          <w:lang w:val="en-GB"/>
        </w:rPr>
        <w:t>viewpoint of</w:t>
      </w:r>
      <w:r w:rsidR="003F469C" w:rsidRPr="00FD7E91">
        <w:rPr>
          <w:rFonts w:ascii="Georgia" w:hAnsi="Georgia" w:cs="David"/>
          <w:sz w:val="24"/>
          <w:szCs w:val="24"/>
          <w:lang w:val="en-GB"/>
        </w:rPr>
        <w:t xml:space="preserve"> re</w:t>
      </w:r>
      <w:r w:rsidR="001F65A1" w:rsidRPr="00FD7E91">
        <w:rPr>
          <w:rFonts w:ascii="Georgia" w:hAnsi="Georgia" w:cs="David"/>
          <w:sz w:val="24"/>
          <w:szCs w:val="24"/>
          <w:lang w:val="en-GB"/>
        </w:rPr>
        <w:t>sponse</w:t>
      </w:r>
      <w:r w:rsidR="003F469C" w:rsidRPr="00FD7E91">
        <w:rPr>
          <w:rFonts w:ascii="Georgia" w:hAnsi="Georgia" w:cs="David"/>
          <w:sz w:val="24"/>
          <w:szCs w:val="24"/>
          <w:lang w:val="en-GB"/>
        </w:rPr>
        <w:t>s</w:t>
      </w:r>
      <w:r w:rsidR="00B00869" w:rsidRPr="00FD7E91">
        <w:rPr>
          <w:rFonts w:ascii="Georgia" w:hAnsi="Georgia" w:cs="David"/>
          <w:sz w:val="24"/>
          <w:szCs w:val="24"/>
          <w:lang w:val="en-GB"/>
        </w:rPr>
        <w:t xml:space="preserve"> in one integrated model</w:t>
      </w:r>
      <w:r w:rsidR="004A76C8" w:rsidRPr="00FD7E91">
        <w:rPr>
          <w:rFonts w:ascii="Georgia" w:hAnsi="Georgia" w:cs="David"/>
          <w:sz w:val="24"/>
          <w:szCs w:val="24"/>
          <w:lang w:val="en-GB"/>
        </w:rPr>
        <w:t xml:space="preserve"> (Ng et al., 2020;</w:t>
      </w:r>
      <w:r w:rsidR="004A76C8" w:rsidRPr="00FD7E91">
        <w:rPr>
          <w:rFonts w:ascii="Georgia" w:hAnsi="Georgia" w:cstheme="majorBidi"/>
          <w:sz w:val="24"/>
          <w:szCs w:val="24"/>
        </w:rPr>
        <w:t xml:space="preserve"> Niven et al., 2020). These models captured a more integrative view regarding bystanders</w:t>
      </w:r>
      <w:r w:rsidR="001F65A1" w:rsidRPr="00FD7E91">
        <w:rPr>
          <w:rFonts w:ascii="Georgia" w:hAnsi="Georgia" w:cstheme="majorBidi"/>
          <w:sz w:val="24"/>
          <w:szCs w:val="24"/>
        </w:rPr>
        <w:t>'</w:t>
      </w:r>
      <w:r w:rsidR="004A76C8" w:rsidRPr="00FD7E91">
        <w:rPr>
          <w:rFonts w:ascii="Georgia" w:hAnsi="Georgia" w:cstheme="majorBidi"/>
          <w:sz w:val="24"/>
          <w:szCs w:val="24"/>
        </w:rPr>
        <w:t xml:space="preserve"> reactions by suggesting an active/passive constructive/destructive </w:t>
      </w:r>
      <w:r w:rsidRPr="00FD7E91">
        <w:rPr>
          <w:rFonts w:ascii="Georgia" w:hAnsi="Georgia" w:cstheme="majorBidi"/>
          <w:sz w:val="24"/>
          <w:szCs w:val="24"/>
        </w:rPr>
        <w:t>idea</w:t>
      </w:r>
      <w:r w:rsidR="001F65A1" w:rsidRPr="00FD7E91">
        <w:rPr>
          <w:rFonts w:ascii="Georgia" w:hAnsi="Georgia" w:cstheme="majorBidi"/>
          <w:sz w:val="24"/>
          <w:szCs w:val="24"/>
        </w:rPr>
        <w:t xml:space="preserve"> of bystanders</w:t>
      </w:r>
      <w:r w:rsidRPr="00FD7E91">
        <w:rPr>
          <w:rFonts w:ascii="Georgia" w:hAnsi="Georgia" w:cstheme="majorBidi"/>
          <w:sz w:val="24"/>
          <w:szCs w:val="24"/>
        </w:rPr>
        <w:t>'</w:t>
      </w:r>
      <w:r w:rsidR="001F65A1" w:rsidRPr="00FD7E91">
        <w:rPr>
          <w:rFonts w:ascii="Georgia" w:hAnsi="Georgia" w:cstheme="majorBidi"/>
          <w:sz w:val="24"/>
          <w:szCs w:val="24"/>
        </w:rPr>
        <w:t xml:space="preserve"> reactions</w:t>
      </w:r>
      <w:r w:rsidR="004A76C8" w:rsidRPr="00FD7E91">
        <w:rPr>
          <w:rFonts w:ascii="Georgia" w:hAnsi="Georgia" w:cstheme="majorBidi"/>
          <w:sz w:val="24"/>
          <w:szCs w:val="24"/>
        </w:rPr>
        <w:t xml:space="preserve">. Niven et al. (2020) </w:t>
      </w:r>
      <w:r w:rsidR="001F65A1" w:rsidRPr="00FD7E91">
        <w:rPr>
          <w:rFonts w:ascii="Georgia" w:hAnsi="Georgia" w:cstheme="majorBidi"/>
          <w:sz w:val="24"/>
          <w:szCs w:val="24"/>
        </w:rPr>
        <w:t>answered</w:t>
      </w:r>
      <w:r w:rsidR="001F65A1" w:rsidRPr="00FD7E91">
        <w:rPr>
          <w:rFonts w:ascii="Georgia" w:hAnsi="Georgia" w:cs="David"/>
          <w:sz w:val="24"/>
          <w:szCs w:val="24"/>
        </w:rPr>
        <w:t xml:space="preserve"> Knauf et al. (2018) call</w:t>
      </w:r>
      <w:r w:rsidRPr="00FD7E91">
        <w:rPr>
          <w:rFonts w:ascii="Georgia" w:hAnsi="Georgia" w:cs="David"/>
          <w:sz w:val="24"/>
          <w:szCs w:val="24"/>
        </w:rPr>
        <w:t>. They</w:t>
      </w:r>
      <w:r w:rsidR="001F65A1" w:rsidRPr="00FD7E91">
        <w:rPr>
          <w:rFonts w:ascii="Georgia" w:hAnsi="Georgia" w:cstheme="majorBidi"/>
          <w:sz w:val="24"/>
          <w:szCs w:val="24"/>
        </w:rPr>
        <w:t xml:space="preserve"> </w:t>
      </w:r>
      <w:r w:rsidR="004A76C8" w:rsidRPr="00FD7E91">
        <w:rPr>
          <w:rFonts w:ascii="Georgia" w:hAnsi="Georgia" w:cstheme="majorBidi"/>
          <w:sz w:val="24"/>
          <w:szCs w:val="24"/>
        </w:rPr>
        <w:t xml:space="preserve">outlined a cognitive-emotional process triggered by </w:t>
      </w:r>
      <w:r w:rsidR="001F65A1" w:rsidRPr="00FD7E91">
        <w:rPr>
          <w:rFonts w:ascii="Georgia" w:hAnsi="Georgia" w:cstheme="majorBidi"/>
          <w:sz w:val="24"/>
          <w:szCs w:val="24"/>
        </w:rPr>
        <w:t xml:space="preserve">witnessing </w:t>
      </w:r>
      <w:r w:rsidR="004A76C8" w:rsidRPr="00FD7E91">
        <w:rPr>
          <w:rFonts w:ascii="Georgia" w:hAnsi="Georgia" w:cstheme="majorBidi"/>
          <w:sz w:val="24"/>
          <w:szCs w:val="24"/>
        </w:rPr>
        <w:t xml:space="preserve">bullying and ignites a set of active/passive constructive/destructive responses driven by emotions.  This illuminating approach, although </w:t>
      </w:r>
      <w:r w:rsidR="00EE2082" w:rsidRPr="00FD7E91">
        <w:rPr>
          <w:rFonts w:ascii="Georgia" w:hAnsi="Georgia" w:cstheme="majorBidi"/>
          <w:sz w:val="24"/>
          <w:szCs w:val="24"/>
        </w:rPr>
        <w:t xml:space="preserve">it </w:t>
      </w:r>
      <w:r w:rsidR="004A76C8" w:rsidRPr="00FD7E91">
        <w:rPr>
          <w:rFonts w:ascii="Georgia" w:hAnsi="Georgia" w:cstheme="majorBidi"/>
          <w:sz w:val="24"/>
          <w:szCs w:val="24"/>
        </w:rPr>
        <w:t>capture</w:t>
      </w:r>
      <w:r w:rsidR="00EE2082" w:rsidRPr="00FD7E91">
        <w:rPr>
          <w:rFonts w:ascii="Georgia" w:hAnsi="Georgia" w:cstheme="majorBidi"/>
          <w:sz w:val="24"/>
          <w:szCs w:val="24"/>
        </w:rPr>
        <w:t>s</w:t>
      </w:r>
      <w:r w:rsidR="004A76C8" w:rsidRPr="00FD7E91">
        <w:rPr>
          <w:rFonts w:ascii="Georgia" w:hAnsi="Georgia" w:cstheme="majorBidi"/>
          <w:sz w:val="24"/>
          <w:szCs w:val="24"/>
        </w:rPr>
        <w:t xml:space="preserve"> a broader range of reactions, has t</w:t>
      </w:r>
      <w:r w:rsidR="00EE2082" w:rsidRPr="00FD7E91">
        <w:rPr>
          <w:rFonts w:ascii="Georgia" w:hAnsi="Georgia" w:cstheme="majorBidi"/>
          <w:sz w:val="24"/>
          <w:szCs w:val="24"/>
        </w:rPr>
        <w:t>hree</w:t>
      </w:r>
      <w:r w:rsidR="004A76C8" w:rsidRPr="00FD7E91">
        <w:rPr>
          <w:rFonts w:ascii="Georgia" w:hAnsi="Georgia" w:cstheme="majorBidi"/>
          <w:sz w:val="24"/>
          <w:szCs w:val="24"/>
        </w:rPr>
        <w:t xml:space="preserve"> lacunas. </w:t>
      </w:r>
      <w:r w:rsidR="00EE2082" w:rsidRPr="00FD7E91">
        <w:rPr>
          <w:rFonts w:ascii="Georgia" w:hAnsi="Georgia" w:cstheme="majorBidi"/>
          <w:sz w:val="24"/>
          <w:szCs w:val="24"/>
        </w:rPr>
        <w:t>Firstly</w:t>
      </w:r>
      <w:r w:rsidR="001B6C32">
        <w:rPr>
          <w:rFonts w:ascii="Georgia" w:hAnsi="Georgia" w:cstheme="majorBidi"/>
          <w:sz w:val="24"/>
          <w:szCs w:val="24"/>
        </w:rPr>
        <w:t>,</w:t>
      </w:r>
      <w:r w:rsidR="004A76C8" w:rsidRPr="00FD7E91">
        <w:rPr>
          <w:rFonts w:ascii="Georgia" w:hAnsi="Georgia" w:cstheme="majorBidi"/>
          <w:sz w:val="24"/>
          <w:szCs w:val="24"/>
        </w:rPr>
        <w:t xml:space="preserve"> the </w:t>
      </w:r>
      <w:r w:rsidR="00EE2082" w:rsidRPr="00FD7E91">
        <w:rPr>
          <w:rFonts w:ascii="Georgia" w:hAnsi="Georgia" w:cstheme="majorBidi"/>
          <w:sz w:val="24"/>
          <w:szCs w:val="24"/>
        </w:rPr>
        <w:t xml:space="preserve">authors overlooked the </w:t>
      </w:r>
      <w:r w:rsidR="004A76C8" w:rsidRPr="00FD7E91">
        <w:rPr>
          <w:rFonts w:ascii="Georgia" w:hAnsi="Georgia" w:cstheme="majorBidi"/>
          <w:sz w:val="24"/>
          <w:szCs w:val="24"/>
        </w:rPr>
        <w:t>dynamic nature of emotions</w:t>
      </w:r>
      <w:r w:rsidR="00EE2082" w:rsidRPr="00FD7E91">
        <w:rPr>
          <w:rFonts w:ascii="Georgia" w:hAnsi="Georgia" w:cstheme="majorBidi"/>
          <w:sz w:val="24"/>
          <w:szCs w:val="24"/>
        </w:rPr>
        <w:t xml:space="preserve"> as a trigger to a dynamic</w:t>
      </w:r>
      <w:r w:rsidR="004A76C8" w:rsidRPr="00FD7E91">
        <w:rPr>
          <w:rFonts w:ascii="Georgia" w:hAnsi="Georgia" w:cstheme="majorBidi"/>
          <w:sz w:val="24"/>
          <w:szCs w:val="24"/>
        </w:rPr>
        <w:t xml:space="preserve"> </w:t>
      </w:r>
      <w:r w:rsidR="00EE2082" w:rsidRPr="00FD7E91">
        <w:rPr>
          <w:rFonts w:ascii="Georgia" w:hAnsi="Georgia" w:cstheme="majorBidi"/>
          <w:sz w:val="24"/>
          <w:szCs w:val="24"/>
        </w:rPr>
        <w:t xml:space="preserve">set of </w:t>
      </w:r>
      <w:r w:rsidR="004A76C8" w:rsidRPr="00FD7E91">
        <w:rPr>
          <w:rFonts w:ascii="Georgia" w:hAnsi="Georgia" w:cstheme="majorBidi"/>
          <w:sz w:val="24"/>
          <w:szCs w:val="24"/>
        </w:rPr>
        <w:t>responses</w:t>
      </w:r>
      <w:r w:rsidR="001F65A1" w:rsidRPr="00FD7E91">
        <w:rPr>
          <w:rFonts w:ascii="Georgia" w:hAnsi="Georgia" w:cstheme="majorBidi"/>
          <w:sz w:val="24"/>
          <w:szCs w:val="24"/>
        </w:rPr>
        <w:t>,</w:t>
      </w:r>
      <w:r w:rsidR="00EE2082" w:rsidRPr="00FD7E91">
        <w:rPr>
          <w:rFonts w:ascii="Georgia" w:hAnsi="Georgia" w:cstheme="majorBidi"/>
          <w:sz w:val="24"/>
          <w:szCs w:val="24"/>
        </w:rPr>
        <w:t xml:space="preserve"> as described by</w:t>
      </w:r>
      <w:r w:rsidR="004A76C8" w:rsidRPr="00FD7E91">
        <w:rPr>
          <w:rFonts w:ascii="Georgia" w:hAnsi="Georgia" w:cstheme="majorBidi"/>
          <w:sz w:val="24"/>
          <w:szCs w:val="24"/>
        </w:rPr>
        <w:t xml:space="preserve"> (Dolev et al., 2020). </w:t>
      </w:r>
      <w:r w:rsidR="00EE2082" w:rsidRPr="00FD7E91">
        <w:rPr>
          <w:rFonts w:ascii="Georgia" w:hAnsi="Georgia" w:cstheme="majorBidi"/>
          <w:sz w:val="24"/>
          <w:szCs w:val="24"/>
        </w:rPr>
        <w:t>Secondly, the authors overlooked</w:t>
      </w:r>
      <w:r w:rsidR="004A76C8" w:rsidRPr="00FD7E91">
        <w:rPr>
          <w:rFonts w:ascii="Georgia" w:hAnsi="Georgia" w:cstheme="majorBidi"/>
          <w:sz w:val="24"/>
          <w:szCs w:val="24"/>
        </w:rPr>
        <w:t xml:space="preserve"> </w:t>
      </w:r>
      <w:r w:rsidR="00EE2082" w:rsidRPr="00FD7E91">
        <w:rPr>
          <w:rFonts w:ascii="Georgia" w:hAnsi="Georgia" w:cstheme="majorBidi"/>
          <w:sz w:val="24"/>
          <w:szCs w:val="24"/>
        </w:rPr>
        <w:t>the possible</w:t>
      </w:r>
      <w:r w:rsidR="004A76C8" w:rsidRPr="00FD7E91">
        <w:rPr>
          <w:rFonts w:ascii="Georgia" w:hAnsi="Georgia" w:cstheme="majorBidi"/>
          <w:sz w:val="24"/>
          <w:szCs w:val="24"/>
        </w:rPr>
        <w:t xml:space="preserve"> implication of these reactions on </w:t>
      </w:r>
      <w:r w:rsidR="00EE2082" w:rsidRPr="00FD7E91">
        <w:rPr>
          <w:rFonts w:ascii="Georgia" w:hAnsi="Georgia" w:cstheme="majorBidi"/>
          <w:sz w:val="24"/>
          <w:szCs w:val="24"/>
        </w:rPr>
        <w:t>future events</w:t>
      </w:r>
      <w:r w:rsidR="00B50FDE" w:rsidRPr="00FD7E91">
        <w:rPr>
          <w:rFonts w:ascii="Georgia" w:hAnsi="Georgia" w:cstheme="majorBidi"/>
          <w:sz w:val="24"/>
          <w:szCs w:val="24"/>
        </w:rPr>
        <w:t xml:space="preserve"> </w:t>
      </w:r>
      <w:r w:rsidR="00B50FDE" w:rsidRPr="00FD7E91">
        <w:rPr>
          <w:rFonts w:ascii="Georgia" w:hAnsi="Georgia" w:cstheme="majorBidi"/>
          <w:sz w:val="24"/>
          <w:szCs w:val="24"/>
        </w:rPr>
        <w:lastRenderedPageBreak/>
        <w:t>beyond the bully-perpetrator repeated interaction</w:t>
      </w:r>
      <w:r w:rsidR="00EE2082" w:rsidRPr="00FD7E91">
        <w:rPr>
          <w:rFonts w:ascii="Georgia" w:hAnsi="Georgia" w:cstheme="majorBidi"/>
          <w:sz w:val="24"/>
          <w:szCs w:val="24"/>
        </w:rPr>
        <w:t>, namely hypervigilance of the bystander</w:t>
      </w:r>
      <w:r w:rsidR="001F65A1" w:rsidRPr="00FD7E91">
        <w:rPr>
          <w:rFonts w:ascii="Georgia" w:hAnsi="Georgia" w:cstheme="majorBidi"/>
          <w:sz w:val="24"/>
          <w:szCs w:val="24"/>
        </w:rPr>
        <w:t xml:space="preserve"> in future unrelated events</w:t>
      </w:r>
      <w:r w:rsidR="004A76C8" w:rsidRPr="00FD7E91">
        <w:rPr>
          <w:rFonts w:ascii="Georgia" w:hAnsi="Georgia" w:cstheme="majorBidi"/>
          <w:sz w:val="24"/>
          <w:szCs w:val="24"/>
        </w:rPr>
        <w:t xml:space="preserve">. Lastly, the model </w:t>
      </w:r>
      <w:r w:rsidR="00EE2082" w:rsidRPr="00FD7E91">
        <w:rPr>
          <w:rFonts w:ascii="Georgia" w:hAnsi="Georgia" w:cstheme="majorBidi"/>
          <w:sz w:val="24"/>
          <w:szCs w:val="24"/>
        </w:rPr>
        <w:t>ignore</w:t>
      </w:r>
      <w:r w:rsidR="004A76C8" w:rsidRPr="00FD7E91">
        <w:rPr>
          <w:rFonts w:ascii="Georgia" w:hAnsi="Georgia" w:cstheme="majorBidi"/>
          <w:sz w:val="24"/>
          <w:szCs w:val="24"/>
        </w:rPr>
        <w:t>s the b</w:t>
      </w:r>
      <w:r w:rsidRPr="00FD7E91">
        <w:rPr>
          <w:rFonts w:ascii="Georgia" w:hAnsi="Georgia" w:cstheme="majorBidi"/>
          <w:sz w:val="24"/>
          <w:szCs w:val="24"/>
        </w:rPr>
        <w:t>ystander's behavio</w:t>
      </w:r>
      <w:r w:rsidR="00EB7DC9" w:rsidRPr="00FD7E91">
        <w:rPr>
          <w:rFonts w:ascii="Georgia" w:hAnsi="Georgia" w:cstheme="majorBidi"/>
          <w:sz w:val="24"/>
          <w:szCs w:val="24"/>
        </w:rPr>
        <w:t>u</w:t>
      </w:r>
      <w:r w:rsidRPr="00FD7E91">
        <w:rPr>
          <w:rFonts w:ascii="Georgia" w:hAnsi="Georgia" w:cstheme="majorBidi"/>
          <w:sz w:val="24"/>
          <w:szCs w:val="24"/>
        </w:rPr>
        <w:t>rs</w:t>
      </w:r>
      <w:r w:rsidR="004A76C8" w:rsidRPr="00FD7E91">
        <w:rPr>
          <w:rFonts w:ascii="Georgia" w:hAnsi="Georgia" w:cstheme="majorBidi"/>
          <w:sz w:val="24"/>
          <w:szCs w:val="24"/>
        </w:rPr>
        <w:t xml:space="preserve">, which </w:t>
      </w:r>
      <w:r w:rsidRPr="00FD7E91">
        <w:rPr>
          <w:rFonts w:ascii="Georgia" w:hAnsi="Georgia" w:cstheme="majorBidi"/>
          <w:sz w:val="24"/>
          <w:szCs w:val="24"/>
        </w:rPr>
        <w:t>affect</w:t>
      </w:r>
      <w:r w:rsidR="004A76C8" w:rsidRPr="00FD7E91">
        <w:rPr>
          <w:rFonts w:ascii="Georgia" w:hAnsi="Georgia" w:cstheme="majorBidi"/>
          <w:sz w:val="24"/>
          <w:szCs w:val="24"/>
        </w:rPr>
        <w:t xml:space="preserve"> the bystander himself</w:t>
      </w:r>
      <w:r w:rsidRPr="00FD7E91">
        <w:rPr>
          <w:rFonts w:ascii="Georgia" w:hAnsi="Georgia" w:cstheme="majorBidi"/>
          <w:sz w:val="24"/>
          <w:szCs w:val="24"/>
        </w:rPr>
        <w:t>,</w:t>
      </w:r>
      <w:r w:rsidR="001F65A1" w:rsidRPr="00FD7E91">
        <w:rPr>
          <w:rFonts w:ascii="Georgia" w:hAnsi="Georgia" w:cstheme="majorBidi"/>
          <w:sz w:val="24"/>
          <w:szCs w:val="24"/>
        </w:rPr>
        <w:t xml:space="preserve"> namely risk and health risk behavio</w:t>
      </w:r>
      <w:r w:rsidR="00EB7DC9" w:rsidRPr="00FD7E91">
        <w:rPr>
          <w:rFonts w:ascii="Georgia" w:hAnsi="Georgia" w:cstheme="majorBidi"/>
          <w:sz w:val="24"/>
          <w:szCs w:val="24"/>
        </w:rPr>
        <w:t>u</w:t>
      </w:r>
      <w:r w:rsidR="001F65A1" w:rsidRPr="00FD7E91">
        <w:rPr>
          <w:rFonts w:ascii="Georgia" w:hAnsi="Georgia" w:cstheme="majorBidi"/>
          <w:sz w:val="24"/>
          <w:szCs w:val="24"/>
        </w:rPr>
        <w:t>rs</w:t>
      </w:r>
      <w:r w:rsidR="004A76C8" w:rsidRPr="00FD7E91">
        <w:rPr>
          <w:rFonts w:ascii="Georgia" w:hAnsi="Georgia" w:cstheme="majorBidi"/>
          <w:sz w:val="24"/>
          <w:szCs w:val="24"/>
        </w:rPr>
        <w:t>.  Ng et al. (2020) presented an advanced version of the model in terms of its dynamicity.</w:t>
      </w:r>
      <w:r w:rsidR="00B50FDE" w:rsidRPr="00FD7E91">
        <w:rPr>
          <w:rFonts w:ascii="Georgia" w:hAnsi="Georgia" w:cstheme="majorBidi"/>
          <w:sz w:val="24"/>
          <w:szCs w:val="24"/>
        </w:rPr>
        <w:t xml:space="preserve"> The authors proposed a dynamic model that considers the transformation of behavio</w:t>
      </w:r>
      <w:r w:rsidR="00EB7DC9" w:rsidRPr="00FD7E91">
        <w:rPr>
          <w:rFonts w:ascii="Georgia" w:hAnsi="Georgia" w:cstheme="majorBidi"/>
          <w:sz w:val="24"/>
          <w:szCs w:val="24"/>
        </w:rPr>
        <w:t>u</w:t>
      </w:r>
      <w:r w:rsidR="00B50FDE" w:rsidRPr="00FD7E91">
        <w:rPr>
          <w:rFonts w:ascii="Georgia" w:hAnsi="Georgia" w:cstheme="majorBidi"/>
          <w:sz w:val="24"/>
          <w:szCs w:val="24"/>
        </w:rPr>
        <w:t>rs over time in a continuous bullying episode. T</w:t>
      </w:r>
      <w:r w:rsidR="004A76C8" w:rsidRPr="00FD7E91">
        <w:rPr>
          <w:rFonts w:ascii="Georgia" w:hAnsi="Georgia" w:cstheme="majorBidi"/>
          <w:sz w:val="24"/>
          <w:szCs w:val="24"/>
        </w:rPr>
        <w:t>h</w:t>
      </w:r>
      <w:r w:rsidR="002B28A9" w:rsidRPr="00FD7E91">
        <w:rPr>
          <w:rFonts w:ascii="Georgia" w:hAnsi="Georgia" w:cstheme="majorBidi"/>
          <w:sz w:val="24"/>
          <w:szCs w:val="24"/>
        </w:rPr>
        <w:t>e authors</w:t>
      </w:r>
      <w:r w:rsidR="00B50FDE" w:rsidRPr="00FD7E91">
        <w:rPr>
          <w:rFonts w:ascii="Georgia" w:hAnsi="Georgia" w:cstheme="majorBidi"/>
          <w:sz w:val="24"/>
          <w:szCs w:val="24"/>
        </w:rPr>
        <w:t xml:space="preserve"> groundbreaking </w:t>
      </w:r>
      <w:r w:rsidR="004A76C8" w:rsidRPr="00FD7E91">
        <w:rPr>
          <w:rFonts w:ascii="Georgia" w:hAnsi="Georgia" w:cstheme="majorBidi"/>
          <w:sz w:val="24"/>
          <w:szCs w:val="24"/>
        </w:rPr>
        <w:t xml:space="preserve">model </w:t>
      </w:r>
      <w:r w:rsidR="001F65A1" w:rsidRPr="00FD7E91">
        <w:rPr>
          <w:rFonts w:ascii="Georgia" w:hAnsi="Georgia" w:cstheme="majorBidi"/>
          <w:sz w:val="24"/>
          <w:szCs w:val="24"/>
        </w:rPr>
        <w:t xml:space="preserve">embedded </w:t>
      </w:r>
      <w:proofErr w:type="spellStart"/>
      <w:r w:rsidR="001F65A1" w:rsidRPr="00FD7E91">
        <w:rPr>
          <w:rFonts w:ascii="Georgia" w:hAnsi="Georgia" w:cstheme="majorBidi"/>
          <w:sz w:val="24"/>
          <w:szCs w:val="24"/>
        </w:rPr>
        <w:t>Band</w:t>
      </w:r>
      <w:r w:rsidR="00CC339E" w:rsidRPr="00FD7E91">
        <w:rPr>
          <w:rFonts w:ascii="Georgia" w:hAnsi="Georgia" w:cstheme="majorBidi"/>
          <w:sz w:val="24"/>
          <w:szCs w:val="24"/>
        </w:rPr>
        <w:t>o</w:t>
      </w:r>
      <w:r w:rsidR="001F65A1" w:rsidRPr="00FD7E91">
        <w:rPr>
          <w:rFonts w:ascii="Georgia" w:hAnsi="Georgia" w:cstheme="majorBidi"/>
          <w:sz w:val="24"/>
          <w:szCs w:val="24"/>
        </w:rPr>
        <w:t>ra</w:t>
      </w:r>
      <w:proofErr w:type="spellEnd"/>
      <w:r w:rsidR="001F65A1" w:rsidRPr="00FD7E91">
        <w:rPr>
          <w:rFonts w:ascii="Georgia" w:hAnsi="Georgia" w:cstheme="majorBidi"/>
          <w:sz w:val="24"/>
          <w:szCs w:val="24"/>
        </w:rPr>
        <w:t xml:space="preserve"> et al. (1996) conceptuali</w:t>
      </w:r>
      <w:r w:rsidR="00F257D9" w:rsidRPr="00FD7E91">
        <w:rPr>
          <w:rFonts w:ascii="Georgia" w:hAnsi="Georgia" w:cstheme="majorBidi"/>
          <w:sz w:val="24"/>
          <w:szCs w:val="24"/>
        </w:rPr>
        <w:t>z</w:t>
      </w:r>
      <w:r w:rsidR="001F65A1" w:rsidRPr="00FD7E91">
        <w:rPr>
          <w:rFonts w:ascii="Georgia" w:hAnsi="Georgia" w:cstheme="majorBidi"/>
          <w:sz w:val="24"/>
          <w:szCs w:val="24"/>
        </w:rPr>
        <w:t xml:space="preserve">ation of Moral disengagement as suggested by </w:t>
      </w:r>
      <w:r w:rsidR="001F65A1" w:rsidRPr="00FD7E91">
        <w:rPr>
          <w:rFonts w:ascii="Georgia" w:hAnsi="Georgia" w:cs="David"/>
          <w:sz w:val="24"/>
          <w:szCs w:val="24"/>
        </w:rPr>
        <w:t>Knauf et al. (2018)</w:t>
      </w:r>
      <w:r w:rsidRPr="00FD7E91">
        <w:rPr>
          <w:rFonts w:ascii="Georgia" w:hAnsi="Georgia" w:cs="David"/>
          <w:sz w:val="24"/>
          <w:szCs w:val="24"/>
        </w:rPr>
        <w:t>.</w:t>
      </w:r>
      <w:r w:rsidR="001F65A1" w:rsidRPr="00FD7E91">
        <w:rPr>
          <w:rFonts w:ascii="Georgia" w:hAnsi="Georgia" w:cstheme="majorBidi"/>
          <w:sz w:val="24"/>
          <w:szCs w:val="24"/>
        </w:rPr>
        <w:t xml:space="preserve"> </w:t>
      </w:r>
      <w:r w:rsidRPr="00FD7E91">
        <w:rPr>
          <w:rFonts w:ascii="Georgia" w:hAnsi="Georgia" w:cstheme="majorBidi"/>
          <w:sz w:val="24"/>
          <w:szCs w:val="24"/>
        </w:rPr>
        <w:t>Y</w:t>
      </w:r>
      <w:r w:rsidR="001F65A1" w:rsidRPr="00FD7E91">
        <w:rPr>
          <w:rFonts w:ascii="Georgia" w:hAnsi="Georgia" w:cstheme="majorBidi"/>
          <w:sz w:val="24"/>
          <w:szCs w:val="24"/>
        </w:rPr>
        <w:t>et it</w:t>
      </w:r>
      <w:r w:rsidR="00B50FDE" w:rsidRPr="00FD7E91">
        <w:rPr>
          <w:rFonts w:ascii="Georgia" w:hAnsi="Georgia" w:cstheme="majorBidi"/>
          <w:sz w:val="24"/>
          <w:szCs w:val="24"/>
        </w:rPr>
        <w:t xml:space="preserve"> </w:t>
      </w:r>
      <w:r w:rsidR="004A76C8" w:rsidRPr="00FD7E91">
        <w:rPr>
          <w:rFonts w:ascii="Georgia" w:hAnsi="Georgia" w:cstheme="majorBidi"/>
          <w:sz w:val="24"/>
          <w:szCs w:val="24"/>
        </w:rPr>
        <w:t>fails to capture those behavio</w:t>
      </w:r>
      <w:r w:rsidR="00EB7DC9" w:rsidRPr="00FD7E91">
        <w:rPr>
          <w:rFonts w:ascii="Georgia" w:hAnsi="Georgia" w:cstheme="majorBidi"/>
          <w:sz w:val="24"/>
          <w:szCs w:val="24"/>
        </w:rPr>
        <w:t>u</w:t>
      </w:r>
      <w:r w:rsidR="004A76C8" w:rsidRPr="00FD7E91">
        <w:rPr>
          <w:rFonts w:ascii="Georgia" w:hAnsi="Georgia" w:cstheme="majorBidi"/>
          <w:sz w:val="24"/>
          <w:szCs w:val="24"/>
        </w:rPr>
        <w:t>rs directed toward the self, namely risk and health risks behavio</w:t>
      </w:r>
      <w:r w:rsidR="00EB7DC9" w:rsidRPr="00FD7E91">
        <w:rPr>
          <w:rFonts w:ascii="Georgia" w:hAnsi="Georgia" w:cstheme="majorBidi"/>
          <w:sz w:val="24"/>
          <w:szCs w:val="24"/>
        </w:rPr>
        <w:t>u</w:t>
      </w:r>
      <w:r w:rsidR="004A76C8" w:rsidRPr="00FD7E91">
        <w:rPr>
          <w:rFonts w:ascii="Georgia" w:hAnsi="Georgia" w:cstheme="majorBidi"/>
          <w:sz w:val="24"/>
          <w:szCs w:val="24"/>
        </w:rPr>
        <w:t>rs of bystanders (</w:t>
      </w:r>
      <w:r w:rsidR="00F1471E" w:rsidRPr="00FD7E91">
        <w:rPr>
          <w:rFonts w:ascii="Georgia" w:hAnsi="Georgia" w:cs="David"/>
          <w:sz w:val="24"/>
          <w:szCs w:val="24"/>
        </w:rPr>
        <w:t>Giorgi 2015;</w:t>
      </w:r>
      <w:r w:rsidR="00F1471E" w:rsidRPr="00FD7E91">
        <w:rPr>
          <w:rFonts w:ascii="AdvPS405B6" w:hAnsi="AdvPS405B6" w:cs="AdvPS405B6"/>
          <w:sz w:val="24"/>
          <w:szCs w:val="24"/>
        </w:rPr>
        <w:t xml:space="preserve"> </w:t>
      </w:r>
      <w:r w:rsidR="00F1471E" w:rsidRPr="00FD7E91">
        <w:rPr>
          <w:rFonts w:ascii="Georgia" w:hAnsi="Georgia" w:cs="Times-Roman"/>
          <w:sz w:val="24"/>
          <w:szCs w:val="24"/>
        </w:rPr>
        <w:t>Nielsen et al., 2017</w:t>
      </w:r>
      <w:r w:rsidR="004A76C8" w:rsidRPr="00FD7E91">
        <w:rPr>
          <w:rFonts w:ascii="Georgia" w:hAnsi="Georgia" w:cstheme="majorBidi"/>
          <w:sz w:val="24"/>
          <w:szCs w:val="24"/>
        </w:rPr>
        <w:t>)</w:t>
      </w:r>
      <w:r w:rsidR="00B50FDE" w:rsidRPr="00FD7E91">
        <w:rPr>
          <w:rFonts w:ascii="Georgia" w:hAnsi="Georgia" w:cstheme="majorBidi"/>
          <w:sz w:val="24"/>
          <w:szCs w:val="24"/>
        </w:rPr>
        <w:t>, overlooking the role of emotions in the ongoing process and overlooking the impact on bystanders’ future hypervigilance in future distinct episodes of bullying</w:t>
      </w:r>
      <w:r w:rsidR="001F65A1" w:rsidRPr="00FD7E91">
        <w:rPr>
          <w:rFonts w:ascii="Georgia" w:hAnsi="Georgia" w:cstheme="majorBidi"/>
          <w:sz w:val="24"/>
          <w:szCs w:val="24"/>
        </w:rPr>
        <w:t>.</w:t>
      </w:r>
    </w:p>
    <w:p w14:paraId="3DE30E33" w14:textId="266FFEA7" w:rsidR="00F1471E" w:rsidRPr="00FD7E91" w:rsidRDefault="00F1471E" w:rsidP="00741FA8">
      <w:pPr>
        <w:bidi w:val="0"/>
        <w:spacing w:line="480" w:lineRule="auto"/>
        <w:rPr>
          <w:rFonts w:ascii="Georgia" w:hAnsi="Georgia" w:cs="David"/>
          <w:sz w:val="24"/>
          <w:szCs w:val="24"/>
        </w:rPr>
      </w:pPr>
      <w:r w:rsidRPr="00FD7E91">
        <w:rPr>
          <w:rFonts w:ascii="Georgia" w:hAnsi="Georgia" w:cs="David"/>
          <w:sz w:val="24"/>
          <w:szCs w:val="24"/>
        </w:rPr>
        <w:t xml:space="preserve">Thus, </w:t>
      </w:r>
      <w:r w:rsidR="00EE2082" w:rsidRPr="00FD7E91">
        <w:rPr>
          <w:rFonts w:ascii="Georgia" w:hAnsi="Georgia" w:cs="David"/>
          <w:sz w:val="24"/>
          <w:szCs w:val="24"/>
        </w:rPr>
        <w:t xml:space="preserve">to address these gaps, </w:t>
      </w:r>
      <w:r w:rsidRPr="00FD7E91">
        <w:rPr>
          <w:rFonts w:ascii="Georgia" w:hAnsi="Georgia" w:cs="David"/>
          <w:sz w:val="24"/>
          <w:szCs w:val="24"/>
        </w:rPr>
        <w:t>the overarching purpose of the current work is to present a comprehensive model that will integrate two separated perspectives of bystanders</w:t>
      </w:r>
      <w:r w:rsidR="00782B8C" w:rsidRPr="00FD7E91">
        <w:rPr>
          <w:rFonts w:ascii="Georgia" w:hAnsi="Georgia" w:cs="David"/>
          <w:sz w:val="24"/>
          <w:szCs w:val="24"/>
        </w:rPr>
        <w:t>,</w:t>
      </w:r>
      <w:r w:rsidR="00F9535D" w:rsidRPr="00FD7E91">
        <w:rPr>
          <w:rFonts w:ascii="Georgia" w:hAnsi="Georgia" w:cs="David"/>
          <w:sz w:val="24"/>
          <w:szCs w:val="24"/>
        </w:rPr>
        <w:t xml:space="preserve"> namely, victims, by proxy and </w:t>
      </w:r>
      <w:r w:rsidR="00F9535D" w:rsidRPr="00FD7E91">
        <w:rPr>
          <w:rFonts w:ascii="Georgia" w:hAnsi="Georgia" w:cs="David"/>
          <w:sz w:val="24"/>
          <w:szCs w:val="24"/>
          <w:lang w:val="en-GB"/>
        </w:rPr>
        <w:t>bystanders</w:t>
      </w:r>
      <w:r w:rsidR="00782B8C" w:rsidRPr="00FD7E91">
        <w:rPr>
          <w:rFonts w:ascii="Georgia" w:hAnsi="Georgia" w:cs="David"/>
          <w:sz w:val="24"/>
          <w:szCs w:val="24"/>
          <w:lang w:val="en-GB"/>
        </w:rPr>
        <w:t>,</w:t>
      </w:r>
      <w:r w:rsidR="00F9535D" w:rsidRPr="00FD7E91">
        <w:rPr>
          <w:rFonts w:ascii="Georgia" w:hAnsi="Georgia" w:cs="David"/>
          <w:sz w:val="24"/>
          <w:szCs w:val="24"/>
          <w:lang w:val="en-GB"/>
        </w:rPr>
        <w:t xml:space="preserve"> as part of the process viewpoints</w:t>
      </w:r>
      <w:r w:rsidRPr="00FD7E91">
        <w:rPr>
          <w:rFonts w:ascii="Georgia" w:hAnsi="Georgia" w:cs="David"/>
          <w:sz w:val="24"/>
          <w:szCs w:val="24"/>
        </w:rPr>
        <w:t xml:space="preserve"> to </w:t>
      </w:r>
      <w:r w:rsidR="00600ED3">
        <w:rPr>
          <w:rFonts w:ascii="Georgia" w:hAnsi="Georgia" w:cs="David"/>
          <w:sz w:val="24"/>
          <w:szCs w:val="24"/>
        </w:rPr>
        <w:t>a comprehensive</w:t>
      </w:r>
      <w:r w:rsidRPr="00FD7E91">
        <w:rPr>
          <w:rFonts w:ascii="Georgia" w:hAnsi="Georgia" w:cs="David"/>
          <w:sz w:val="24"/>
          <w:szCs w:val="24"/>
        </w:rPr>
        <w:t xml:space="preserve"> model that includes risk and health risks behavio</w:t>
      </w:r>
      <w:r w:rsidR="00EB7DC9" w:rsidRPr="00FD7E91">
        <w:rPr>
          <w:rFonts w:ascii="Georgia" w:hAnsi="Georgia" w:cs="David"/>
          <w:sz w:val="24"/>
          <w:szCs w:val="24"/>
        </w:rPr>
        <w:t>u</w:t>
      </w:r>
      <w:r w:rsidRPr="00FD7E91">
        <w:rPr>
          <w:rFonts w:ascii="Georgia" w:hAnsi="Georgia" w:cs="David"/>
          <w:sz w:val="24"/>
          <w:szCs w:val="24"/>
        </w:rPr>
        <w:t>rs</w:t>
      </w:r>
      <w:r w:rsidR="00F9535D" w:rsidRPr="00FD7E91">
        <w:rPr>
          <w:rFonts w:ascii="Georgia" w:hAnsi="Georgia" w:cs="David"/>
          <w:sz w:val="24"/>
          <w:szCs w:val="24"/>
        </w:rPr>
        <w:t xml:space="preserve"> as representations of the victims by proxy approach</w:t>
      </w:r>
      <w:r w:rsidR="001F65A1" w:rsidRPr="00FD7E91">
        <w:rPr>
          <w:rFonts w:ascii="Georgia" w:hAnsi="Georgia" w:cs="David"/>
          <w:sz w:val="24"/>
          <w:szCs w:val="24"/>
        </w:rPr>
        <w:t>.</w:t>
      </w:r>
    </w:p>
    <w:p w14:paraId="26C2CCFC" w14:textId="794064B7" w:rsidR="00F1471E" w:rsidRPr="00FD7E91" w:rsidRDefault="00EE2082" w:rsidP="00741FA8">
      <w:pPr>
        <w:shd w:val="clear" w:color="auto" w:fill="FFFFFF"/>
        <w:bidi w:val="0"/>
        <w:spacing w:after="375" w:line="480" w:lineRule="auto"/>
        <w:rPr>
          <w:rFonts w:ascii="Georgia" w:hAnsi="Georgia" w:cs="David"/>
          <w:color w:val="000000" w:themeColor="text1"/>
          <w:sz w:val="24"/>
          <w:szCs w:val="24"/>
          <w:lang w:val="en-GB"/>
        </w:rPr>
      </w:pPr>
      <w:r w:rsidRPr="00FD7E91">
        <w:rPr>
          <w:rFonts w:ascii="Georgia" w:hAnsi="Georgia" w:cs="David"/>
          <w:color w:val="000000" w:themeColor="text1"/>
          <w:sz w:val="24"/>
          <w:szCs w:val="24"/>
        </w:rPr>
        <w:t>T</w:t>
      </w:r>
      <w:r w:rsidR="00F15A82" w:rsidRPr="00FD7E91">
        <w:rPr>
          <w:rFonts w:ascii="Georgia" w:hAnsi="Georgia" w:cs="David"/>
          <w:color w:val="000000" w:themeColor="text1"/>
          <w:sz w:val="24"/>
          <w:szCs w:val="24"/>
        </w:rPr>
        <w:t xml:space="preserve">he </w:t>
      </w:r>
      <w:r w:rsidRPr="00FD7E91">
        <w:rPr>
          <w:rFonts w:ascii="Georgia" w:hAnsi="Georgia" w:cs="David"/>
          <w:color w:val="000000" w:themeColor="text1"/>
          <w:sz w:val="24"/>
          <w:szCs w:val="24"/>
        </w:rPr>
        <w:t xml:space="preserve">proposed </w:t>
      </w:r>
      <w:r w:rsidR="00F15A82" w:rsidRPr="00FD7E91">
        <w:rPr>
          <w:rFonts w:ascii="Georgia" w:hAnsi="Georgia" w:cs="David"/>
          <w:color w:val="000000" w:themeColor="text1"/>
          <w:sz w:val="24"/>
          <w:szCs w:val="24"/>
        </w:rPr>
        <w:t>model will</w:t>
      </w:r>
      <w:r w:rsidRPr="00FD7E91">
        <w:rPr>
          <w:rFonts w:ascii="Georgia" w:hAnsi="Georgia" w:cs="David"/>
          <w:color w:val="000000" w:themeColor="text1"/>
          <w:sz w:val="24"/>
          <w:szCs w:val="24"/>
        </w:rPr>
        <w:t xml:space="preserve"> also</w:t>
      </w:r>
      <w:r w:rsidR="00F15A82" w:rsidRPr="00FD7E91">
        <w:rPr>
          <w:rFonts w:ascii="Georgia" w:hAnsi="Georgia" w:cs="David"/>
          <w:color w:val="000000" w:themeColor="text1"/>
          <w:sz w:val="24"/>
          <w:szCs w:val="24"/>
        </w:rPr>
        <w:t xml:space="preserve"> illustrate an ongoing process </w:t>
      </w:r>
      <w:r w:rsidR="001F65A1" w:rsidRPr="00FD7E91">
        <w:rPr>
          <w:rFonts w:ascii="Georgia" w:hAnsi="Georgia" w:cs="David"/>
          <w:color w:val="000000" w:themeColor="text1"/>
          <w:sz w:val="24"/>
          <w:szCs w:val="24"/>
        </w:rPr>
        <w:t>that</w:t>
      </w:r>
      <w:r w:rsidR="00F15A82" w:rsidRPr="00FD7E91">
        <w:rPr>
          <w:rFonts w:ascii="Georgia" w:hAnsi="Georgia" w:cs="David"/>
          <w:color w:val="000000" w:themeColor="text1"/>
          <w:sz w:val="24"/>
          <w:szCs w:val="24"/>
        </w:rPr>
        <w:t xml:space="preserve"> follows bystanders’ reactions in a continuous circular process. </w:t>
      </w:r>
      <w:r w:rsidRPr="00FD7E91">
        <w:rPr>
          <w:rFonts w:ascii="Georgia" w:hAnsi="Georgia" w:cs="David"/>
          <w:color w:val="000000" w:themeColor="text1"/>
          <w:sz w:val="24"/>
          <w:szCs w:val="24"/>
        </w:rPr>
        <w:t>C</w:t>
      </w:r>
      <w:r w:rsidR="00F15A82" w:rsidRPr="00FD7E91">
        <w:rPr>
          <w:rFonts w:ascii="Georgia" w:hAnsi="Georgia" w:cs="David"/>
          <w:color w:val="000000" w:themeColor="text1"/>
          <w:sz w:val="24"/>
          <w:szCs w:val="24"/>
        </w:rPr>
        <w:t xml:space="preserve">ompared to former models, the proposed model </w:t>
      </w:r>
      <w:r w:rsidR="00600ED3">
        <w:rPr>
          <w:rFonts w:ascii="Georgia" w:hAnsi="Georgia" w:cs="David"/>
          <w:color w:val="000000" w:themeColor="text1"/>
          <w:sz w:val="24"/>
          <w:szCs w:val="24"/>
        </w:rPr>
        <w:t>is an attempt to</w:t>
      </w:r>
      <w:r w:rsidRPr="00FD7E91">
        <w:rPr>
          <w:rFonts w:ascii="Georgia" w:hAnsi="Georgia" w:cs="David"/>
          <w:color w:val="000000" w:themeColor="text1"/>
          <w:sz w:val="24"/>
          <w:szCs w:val="24"/>
        </w:rPr>
        <w:t xml:space="preserve"> contribute by </w:t>
      </w:r>
      <w:r w:rsidR="00F15A82" w:rsidRPr="00FD7E91">
        <w:rPr>
          <w:rFonts w:ascii="Georgia" w:hAnsi="Georgia" w:cs="David"/>
          <w:color w:val="000000" w:themeColor="text1"/>
          <w:sz w:val="24"/>
          <w:szCs w:val="24"/>
        </w:rPr>
        <w:t>consider</w:t>
      </w:r>
      <w:r w:rsidRPr="00FD7E91">
        <w:rPr>
          <w:rFonts w:ascii="Georgia" w:hAnsi="Georgia" w:cs="David"/>
          <w:color w:val="000000" w:themeColor="text1"/>
          <w:sz w:val="24"/>
          <w:szCs w:val="24"/>
        </w:rPr>
        <w:t>ing</w:t>
      </w:r>
      <w:r w:rsidR="00F15A82" w:rsidRPr="00FD7E91">
        <w:rPr>
          <w:rFonts w:ascii="Georgia" w:hAnsi="Georgia" w:cs="David"/>
          <w:color w:val="000000" w:themeColor="text1"/>
          <w:sz w:val="24"/>
          <w:szCs w:val="24"/>
        </w:rPr>
        <w:t xml:space="preserve"> </w:t>
      </w:r>
      <w:r w:rsidR="001C629D" w:rsidRPr="00FD7E91">
        <w:rPr>
          <w:rFonts w:ascii="Georgia" w:hAnsi="Georgia" w:cs="David"/>
          <w:color w:val="000000" w:themeColor="text1"/>
          <w:sz w:val="24"/>
          <w:szCs w:val="24"/>
        </w:rPr>
        <w:t xml:space="preserve">feelings and </w:t>
      </w:r>
      <w:proofErr w:type="spellStart"/>
      <w:r w:rsidR="001C629D" w:rsidRPr="00FD7E91">
        <w:rPr>
          <w:rFonts w:ascii="Georgia" w:hAnsi="Georgia" w:cs="David"/>
          <w:color w:val="000000" w:themeColor="text1"/>
          <w:sz w:val="24"/>
          <w:szCs w:val="24"/>
        </w:rPr>
        <w:t>behavio</w:t>
      </w:r>
      <w:r w:rsidR="00EB7DC9" w:rsidRPr="00FD7E91">
        <w:rPr>
          <w:rFonts w:ascii="Georgia" w:hAnsi="Georgia" w:cs="David"/>
          <w:color w:val="000000" w:themeColor="text1"/>
          <w:sz w:val="24"/>
          <w:szCs w:val="24"/>
        </w:rPr>
        <w:t>u</w:t>
      </w:r>
      <w:r w:rsidR="001C629D" w:rsidRPr="00FD7E91">
        <w:rPr>
          <w:rFonts w:ascii="Georgia" w:hAnsi="Georgia" w:cs="David"/>
          <w:color w:val="000000" w:themeColor="text1"/>
          <w:sz w:val="24"/>
          <w:szCs w:val="24"/>
        </w:rPr>
        <w:t>rs'</w:t>
      </w:r>
      <w:proofErr w:type="spellEnd"/>
      <w:r w:rsidR="001C629D" w:rsidRPr="00FD7E91">
        <w:rPr>
          <w:rFonts w:ascii="Georgia" w:hAnsi="Georgia" w:cs="David"/>
          <w:color w:val="000000" w:themeColor="text1"/>
          <w:sz w:val="24"/>
          <w:szCs w:val="24"/>
        </w:rPr>
        <w:t xml:space="preserve"> dynamicity</w:t>
      </w:r>
      <w:r w:rsidR="001F65A1" w:rsidRPr="00FD7E91">
        <w:rPr>
          <w:rFonts w:ascii="Georgia" w:hAnsi="Georgia" w:cs="David"/>
          <w:color w:val="000000" w:themeColor="text1"/>
          <w:sz w:val="24"/>
          <w:szCs w:val="24"/>
        </w:rPr>
        <w:t xml:space="preserve"> overtime</w:t>
      </w:r>
      <w:r w:rsidR="00A84229" w:rsidRPr="00FD7E91">
        <w:rPr>
          <w:rFonts w:ascii="Georgia" w:hAnsi="Georgia" w:cs="David"/>
          <w:color w:val="000000" w:themeColor="text1"/>
          <w:sz w:val="24"/>
          <w:szCs w:val="24"/>
        </w:rPr>
        <w:t>.</w:t>
      </w:r>
    </w:p>
    <w:p w14:paraId="380826B0" w14:textId="77777777" w:rsidR="00782B8C" w:rsidRPr="00FD7E91" w:rsidRDefault="00782B8C" w:rsidP="00741FA8">
      <w:pPr>
        <w:bidi w:val="0"/>
        <w:spacing w:line="480" w:lineRule="auto"/>
        <w:rPr>
          <w:rFonts w:ascii="Georgia" w:hAnsi="Georgia" w:cs="David"/>
          <w:b/>
          <w:bCs/>
          <w:sz w:val="24"/>
          <w:szCs w:val="24"/>
        </w:rPr>
      </w:pPr>
    </w:p>
    <w:p w14:paraId="19E4C1C6" w14:textId="6EDD3A08" w:rsidR="000A33C8" w:rsidRPr="00FD7E91" w:rsidRDefault="003C688E" w:rsidP="00741FA8">
      <w:pPr>
        <w:bidi w:val="0"/>
        <w:spacing w:line="480" w:lineRule="auto"/>
        <w:rPr>
          <w:rFonts w:ascii="Georgia" w:hAnsi="Georgia" w:cs="David"/>
          <w:b/>
          <w:bCs/>
          <w:sz w:val="24"/>
          <w:szCs w:val="24"/>
        </w:rPr>
      </w:pPr>
      <w:r w:rsidRPr="00FD7E91">
        <w:rPr>
          <w:rFonts w:ascii="Georgia" w:hAnsi="Georgia" w:cs="David"/>
          <w:b/>
          <w:bCs/>
          <w:sz w:val="24"/>
          <w:szCs w:val="24"/>
        </w:rPr>
        <w:t>The current model</w:t>
      </w:r>
      <w:r w:rsidR="00F9535D" w:rsidRPr="00FD7E91">
        <w:rPr>
          <w:rFonts w:ascii="Georgia" w:hAnsi="Georgia" w:cs="David"/>
          <w:b/>
          <w:bCs/>
          <w:sz w:val="24"/>
          <w:szCs w:val="24"/>
        </w:rPr>
        <w:t>s’ framework</w:t>
      </w:r>
      <w:r w:rsidR="00041FF2" w:rsidRPr="00FD7E91">
        <w:rPr>
          <w:rFonts w:ascii="Georgia" w:hAnsi="Georgia" w:cs="David"/>
          <w:b/>
          <w:bCs/>
          <w:sz w:val="24"/>
          <w:szCs w:val="24"/>
        </w:rPr>
        <w:t>.</w:t>
      </w:r>
    </w:p>
    <w:p w14:paraId="114F3E5F" w14:textId="049FA262" w:rsidR="00D61ED4" w:rsidRPr="00FD7E91" w:rsidRDefault="00041FF2" w:rsidP="00B04458">
      <w:pPr>
        <w:pStyle w:val="Default"/>
        <w:spacing w:line="480" w:lineRule="auto"/>
        <w:rPr>
          <w:rFonts w:ascii="Georgia" w:hAnsi="Georgia"/>
        </w:rPr>
      </w:pPr>
      <w:r w:rsidRPr="00FD7E91">
        <w:rPr>
          <w:rFonts w:ascii="Georgia" w:hAnsi="Georgia" w:cs="David"/>
        </w:rPr>
        <w:t xml:space="preserve">Conservation of Resources (COR) theory, used in this work as a theoretical framework, proposes a dynamic model of stress that helps us understand how individuals' coping </w:t>
      </w:r>
      <w:r w:rsidRPr="00FD7E91">
        <w:rPr>
          <w:rFonts w:ascii="Georgia" w:hAnsi="Georgia" w:cs="David"/>
        </w:rPr>
        <w:lastRenderedPageBreak/>
        <w:t>resources function in the process of reducing their exposed stressors (</w:t>
      </w:r>
      <w:proofErr w:type="spellStart"/>
      <w:r w:rsidR="00D61ED4" w:rsidRPr="00FD7E91">
        <w:rPr>
          <w:rFonts w:ascii="Georgia" w:hAnsi="Georgia" w:cs="David"/>
        </w:rPr>
        <w:t>Hobfull</w:t>
      </w:r>
      <w:proofErr w:type="spellEnd"/>
      <w:r w:rsidR="00D61ED4" w:rsidRPr="00FD7E91">
        <w:rPr>
          <w:rFonts w:ascii="Georgia" w:hAnsi="Georgia" w:cs="David"/>
        </w:rPr>
        <w:t xml:space="preserve">, 2001; </w:t>
      </w:r>
      <w:proofErr w:type="spellStart"/>
      <w:r w:rsidR="00D61ED4" w:rsidRPr="00FD7E91">
        <w:rPr>
          <w:rFonts w:ascii="Georgia" w:hAnsi="Georgia" w:cs="David"/>
        </w:rPr>
        <w:t>Hobfoll</w:t>
      </w:r>
      <w:proofErr w:type="spellEnd"/>
      <w:r w:rsidR="00D61ED4" w:rsidRPr="00FD7E91">
        <w:rPr>
          <w:rFonts w:ascii="Georgia" w:hAnsi="Georgia" w:cs="David"/>
        </w:rPr>
        <w:t xml:space="preserve"> et al.,2018; Lev-Wiesel et al., 2013; </w:t>
      </w:r>
      <w:r w:rsidRPr="00FD7E91">
        <w:rPr>
          <w:rFonts w:ascii="Georgia" w:hAnsi="Georgia" w:cs="David"/>
        </w:rPr>
        <w:t xml:space="preserve">Lev-Wiesel et al., 1998). Several studies have consistently shown that individual psychological differences lead to the adoption of different coping strategies and other emotional and regulatory resources in the face of difficult situations (Dolev et al .,2020). </w:t>
      </w:r>
      <w:r w:rsidR="00D61ED4" w:rsidRPr="00FD7E91">
        <w:rPr>
          <w:rFonts w:ascii="Georgia" w:hAnsi="Georgia"/>
        </w:rPr>
        <w:t>In 30 years of research, COR was utili</w:t>
      </w:r>
      <w:r w:rsidR="00F257D9" w:rsidRPr="00FD7E91">
        <w:rPr>
          <w:rFonts w:ascii="Georgia" w:hAnsi="Georgia"/>
        </w:rPr>
        <w:t>z</w:t>
      </w:r>
      <w:r w:rsidR="00D61ED4" w:rsidRPr="00FD7E91">
        <w:rPr>
          <w:rFonts w:ascii="Georgia" w:hAnsi="Georgia"/>
        </w:rPr>
        <w:t xml:space="preserve">ed </w:t>
      </w:r>
      <w:r w:rsidR="0078214F" w:rsidRPr="00FD7E91">
        <w:rPr>
          <w:rFonts w:ascii="Georgia" w:hAnsi="Georgia"/>
        </w:rPr>
        <w:t>in</w:t>
      </w:r>
      <w:r w:rsidR="00D61ED4" w:rsidRPr="00FD7E91">
        <w:rPr>
          <w:rFonts w:ascii="Georgia" w:hAnsi="Georgia"/>
        </w:rPr>
        <w:t xml:space="preserve"> a wide array of stress-related situations mostly in organi</w:t>
      </w:r>
      <w:r w:rsidR="00F257D9" w:rsidRPr="00FD7E91">
        <w:rPr>
          <w:rFonts w:ascii="Georgia" w:hAnsi="Georgia"/>
        </w:rPr>
        <w:t>z</w:t>
      </w:r>
      <w:r w:rsidR="00D61ED4" w:rsidRPr="00FD7E91">
        <w:rPr>
          <w:rFonts w:ascii="Georgia" w:hAnsi="Georgia"/>
        </w:rPr>
        <w:t>ations (</w:t>
      </w:r>
      <w:proofErr w:type="spellStart"/>
      <w:r w:rsidR="00D61ED4" w:rsidRPr="00FD7E91">
        <w:rPr>
          <w:rFonts w:ascii="Georgia" w:hAnsi="Georgia"/>
        </w:rPr>
        <w:t>Hobfoll</w:t>
      </w:r>
      <w:proofErr w:type="spellEnd"/>
      <w:r w:rsidR="00D61ED4" w:rsidRPr="00FD7E91">
        <w:rPr>
          <w:rFonts w:ascii="Georgia" w:hAnsi="Georgia"/>
        </w:rPr>
        <w:t xml:space="preserve"> et </w:t>
      </w:r>
      <w:proofErr w:type="spellStart"/>
      <w:r w:rsidR="00D61ED4" w:rsidRPr="00FD7E91">
        <w:rPr>
          <w:rFonts w:ascii="Georgia" w:hAnsi="Georgia"/>
        </w:rPr>
        <w:t>al.,2018</w:t>
      </w:r>
      <w:proofErr w:type="spellEnd"/>
      <w:r w:rsidR="00D61ED4" w:rsidRPr="00FD7E91">
        <w:rPr>
          <w:rFonts w:ascii="Georgia" w:hAnsi="Georgia"/>
        </w:rPr>
        <w:t xml:space="preserve">) </w:t>
      </w:r>
      <w:r w:rsidR="00561494" w:rsidRPr="00FD7E91">
        <w:rPr>
          <w:rFonts w:ascii="Georgia" w:hAnsi="Georgia"/>
        </w:rPr>
        <w:t>but also to</w:t>
      </w:r>
      <w:r w:rsidR="00D61ED4" w:rsidRPr="00FD7E91">
        <w:rPr>
          <w:rFonts w:ascii="Georgia" w:hAnsi="Georgia"/>
        </w:rPr>
        <w:t xml:space="preserve"> explain adolescents' social rejection (</w:t>
      </w:r>
      <w:proofErr w:type="spellStart"/>
      <w:r w:rsidR="00D61ED4" w:rsidRPr="00FD7E91">
        <w:rPr>
          <w:rFonts w:ascii="Georgia" w:hAnsi="Georgia"/>
        </w:rPr>
        <w:t>Beeri</w:t>
      </w:r>
      <w:proofErr w:type="spellEnd"/>
      <w:r w:rsidR="00D61ED4" w:rsidRPr="00FD7E91">
        <w:rPr>
          <w:rFonts w:ascii="Georgia" w:hAnsi="Georgia"/>
        </w:rPr>
        <w:t xml:space="preserve"> and Lev-Wiesel, 2012).</w:t>
      </w:r>
    </w:p>
    <w:p w14:paraId="333ED05D" w14:textId="6542B753" w:rsidR="00D61ED4" w:rsidRPr="00FD7E91" w:rsidRDefault="00D61ED4" w:rsidP="00741FA8">
      <w:pPr>
        <w:autoSpaceDE w:val="0"/>
        <w:autoSpaceDN w:val="0"/>
        <w:bidi w:val="0"/>
        <w:adjustRightInd w:val="0"/>
        <w:spacing w:after="0" w:line="480" w:lineRule="auto"/>
        <w:rPr>
          <w:rFonts w:ascii="Georgia" w:hAnsi="Georgia"/>
          <w:sz w:val="24"/>
          <w:szCs w:val="24"/>
        </w:rPr>
      </w:pPr>
      <w:r w:rsidRPr="00FD7E91">
        <w:rPr>
          <w:rFonts w:ascii="Georgia" w:hAnsi="Georgia" w:cs="Times New Roman"/>
          <w:color w:val="000000"/>
          <w:sz w:val="24"/>
          <w:szCs w:val="24"/>
        </w:rPr>
        <w:t>COR underlying assumptions make it appropriate for understanding the drivers of bystanders’ reactions and its underlying process based on individual response to a complicated sequence of stressful conditions that occur over time (</w:t>
      </w:r>
      <w:proofErr w:type="spellStart"/>
      <w:r w:rsidRPr="00FD7E91">
        <w:rPr>
          <w:rFonts w:ascii="Georgia" w:hAnsi="Georgia"/>
          <w:sz w:val="24"/>
          <w:szCs w:val="24"/>
        </w:rPr>
        <w:t>Hobfoll</w:t>
      </w:r>
      <w:proofErr w:type="spellEnd"/>
      <w:r w:rsidRPr="00FD7E91">
        <w:rPr>
          <w:rFonts w:ascii="Georgia" w:hAnsi="Georgia"/>
          <w:sz w:val="24"/>
          <w:szCs w:val="24"/>
        </w:rPr>
        <w:t xml:space="preserve"> et </w:t>
      </w:r>
      <w:proofErr w:type="spellStart"/>
      <w:r w:rsidRPr="00FD7E91">
        <w:rPr>
          <w:rFonts w:ascii="Georgia" w:hAnsi="Georgia"/>
          <w:sz w:val="24"/>
          <w:szCs w:val="24"/>
        </w:rPr>
        <w:t>al.,2018</w:t>
      </w:r>
      <w:proofErr w:type="spellEnd"/>
      <w:r w:rsidRPr="00FD7E91">
        <w:rPr>
          <w:rFonts w:ascii="Georgia" w:hAnsi="Georgia"/>
          <w:sz w:val="24"/>
          <w:szCs w:val="24"/>
        </w:rPr>
        <w:t>). In that sense, it takes into account the dynamicity of stress</w:t>
      </w:r>
      <w:r w:rsidR="00A84229" w:rsidRPr="00FD7E91">
        <w:rPr>
          <w:rFonts w:ascii="Georgia" w:hAnsi="Georgia"/>
          <w:sz w:val="24"/>
          <w:szCs w:val="24"/>
        </w:rPr>
        <w:t xml:space="preserve"> and the process underlying it</w:t>
      </w:r>
      <w:r w:rsidRPr="00FD7E91">
        <w:rPr>
          <w:rFonts w:ascii="Georgia" w:hAnsi="Georgia"/>
          <w:sz w:val="24"/>
          <w:szCs w:val="24"/>
        </w:rPr>
        <w:t xml:space="preserve">. Moreover, COR can predict future behaviour (i.e. bystander </w:t>
      </w:r>
      <w:proofErr w:type="spellStart"/>
      <w:r w:rsidRPr="00FD7E91">
        <w:rPr>
          <w:rFonts w:ascii="Georgia" w:hAnsi="Georgia"/>
          <w:sz w:val="24"/>
          <w:szCs w:val="24"/>
        </w:rPr>
        <w:t>behavioural</w:t>
      </w:r>
      <w:proofErr w:type="spellEnd"/>
      <w:r w:rsidRPr="00FD7E91">
        <w:rPr>
          <w:rFonts w:ascii="Georgia" w:hAnsi="Georgia"/>
          <w:sz w:val="24"/>
          <w:szCs w:val="24"/>
        </w:rPr>
        <w:t xml:space="preserve"> response</w:t>
      </w:r>
      <w:r w:rsidR="00561494" w:rsidRPr="00FD7E91">
        <w:rPr>
          <w:rFonts w:ascii="Georgia" w:hAnsi="Georgia"/>
          <w:sz w:val="24"/>
          <w:szCs w:val="24"/>
        </w:rPr>
        <w:t xml:space="preserve"> to their </w:t>
      </w:r>
      <w:proofErr w:type="spellStart"/>
      <w:r w:rsidR="00561494" w:rsidRPr="00FD7E91">
        <w:rPr>
          <w:rFonts w:ascii="Georgia" w:hAnsi="Georgia"/>
          <w:sz w:val="24"/>
          <w:szCs w:val="24"/>
        </w:rPr>
        <w:t>bystanding</w:t>
      </w:r>
      <w:proofErr w:type="spellEnd"/>
      <w:r w:rsidRPr="00FD7E91">
        <w:rPr>
          <w:rFonts w:ascii="Georgia" w:hAnsi="Georgia"/>
          <w:sz w:val="24"/>
          <w:szCs w:val="24"/>
        </w:rPr>
        <w:t xml:space="preserve">) </w:t>
      </w:r>
      <w:r w:rsidR="00A84229" w:rsidRPr="00FD7E91">
        <w:rPr>
          <w:rFonts w:ascii="Georgia" w:hAnsi="Georgia"/>
          <w:sz w:val="24"/>
          <w:szCs w:val="24"/>
        </w:rPr>
        <w:t xml:space="preserve">not only </w:t>
      </w:r>
      <w:r w:rsidRPr="00FD7E91">
        <w:rPr>
          <w:rFonts w:ascii="Georgia" w:hAnsi="Georgia"/>
          <w:sz w:val="24"/>
          <w:szCs w:val="24"/>
        </w:rPr>
        <w:t>explain reaction</w:t>
      </w:r>
      <w:r w:rsidR="00A84229" w:rsidRPr="00FD7E91">
        <w:rPr>
          <w:rFonts w:ascii="Georgia" w:hAnsi="Georgia"/>
          <w:sz w:val="24"/>
          <w:szCs w:val="24"/>
        </w:rPr>
        <w:t>s</w:t>
      </w:r>
      <w:r w:rsidRPr="00FD7E91">
        <w:rPr>
          <w:rFonts w:ascii="Georgia" w:hAnsi="Georgia"/>
          <w:sz w:val="24"/>
          <w:szCs w:val="24"/>
        </w:rPr>
        <w:t xml:space="preserve"> to </w:t>
      </w:r>
      <w:r w:rsidR="00A84229" w:rsidRPr="00FD7E91">
        <w:rPr>
          <w:rFonts w:ascii="Georgia" w:hAnsi="Georgia"/>
          <w:sz w:val="24"/>
          <w:szCs w:val="24"/>
        </w:rPr>
        <w:t xml:space="preserve">a </w:t>
      </w:r>
      <w:r w:rsidRPr="00FD7E91">
        <w:rPr>
          <w:rFonts w:ascii="Georgia" w:hAnsi="Georgia"/>
          <w:sz w:val="24"/>
          <w:szCs w:val="24"/>
        </w:rPr>
        <w:t>stress</w:t>
      </w:r>
      <w:r w:rsidR="00A84229" w:rsidRPr="00FD7E91">
        <w:rPr>
          <w:rFonts w:ascii="Georgia" w:hAnsi="Georgia"/>
          <w:sz w:val="24"/>
          <w:szCs w:val="24"/>
        </w:rPr>
        <w:t xml:space="preserve">ful event. </w:t>
      </w:r>
    </w:p>
    <w:p w14:paraId="3C0160FE" w14:textId="1F311BCC" w:rsidR="00A84229" w:rsidRPr="00FD7E91" w:rsidRDefault="00D61ED4" w:rsidP="00741FA8">
      <w:pPr>
        <w:autoSpaceDE w:val="0"/>
        <w:autoSpaceDN w:val="0"/>
        <w:bidi w:val="0"/>
        <w:adjustRightInd w:val="0"/>
        <w:spacing w:after="0" w:line="480" w:lineRule="auto"/>
        <w:rPr>
          <w:rFonts w:ascii="Georgia" w:hAnsi="Georgia" w:cs="David"/>
          <w:color w:val="000000"/>
          <w:sz w:val="24"/>
          <w:szCs w:val="24"/>
        </w:rPr>
      </w:pPr>
      <w:r w:rsidRPr="00FD7E91">
        <w:rPr>
          <w:rFonts w:ascii="Georgia" w:hAnsi="Georgia" w:cs="David"/>
          <w:color w:val="000000"/>
          <w:sz w:val="24"/>
          <w:szCs w:val="24"/>
        </w:rPr>
        <w:t>C</w:t>
      </w:r>
      <w:r w:rsidR="009672F0" w:rsidRPr="00FD7E91">
        <w:rPr>
          <w:rFonts w:ascii="Georgia" w:hAnsi="Georgia" w:cs="David"/>
          <w:color w:val="000000"/>
          <w:sz w:val="24"/>
          <w:szCs w:val="24"/>
        </w:rPr>
        <w:t>OR</w:t>
      </w:r>
      <w:r w:rsidRPr="00FD7E91">
        <w:rPr>
          <w:rFonts w:ascii="Georgia" w:hAnsi="Georgia" w:cs="David"/>
          <w:color w:val="000000"/>
          <w:sz w:val="24"/>
          <w:szCs w:val="24"/>
        </w:rPr>
        <w:t xml:space="preserve"> theory is based on four underlying assumptions:</w:t>
      </w:r>
      <w:r w:rsidR="00561494" w:rsidRPr="00FD7E91">
        <w:rPr>
          <w:rFonts w:ascii="Georgia" w:hAnsi="Georgia" w:cs="David"/>
          <w:color w:val="000000"/>
          <w:sz w:val="24"/>
          <w:szCs w:val="24"/>
        </w:rPr>
        <w:t xml:space="preserve"> </w:t>
      </w:r>
      <w:r w:rsidR="00A84229" w:rsidRPr="00FD7E91">
        <w:rPr>
          <w:rFonts w:ascii="Georgia" w:hAnsi="Georgia" w:cs="David"/>
          <w:color w:val="000000"/>
          <w:sz w:val="24"/>
          <w:szCs w:val="24"/>
        </w:rPr>
        <w:t>Firstly</w:t>
      </w:r>
      <w:r w:rsidR="00561494" w:rsidRPr="00FD7E91">
        <w:rPr>
          <w:rFonts w:ascii="Georgia" w:hAnsi="Georgia" w:cs="David"/>
          <w:color w:val="000000"/>
          <w:sz w:val="24"/>
          <w:szCs w:val="24"/>
        </w:rPr>
        <w:t>,</w:t>
      </w:r>
      <w:r w:rsidR="00A84229" w:rsidRPr="00FD7E91">
        <w:rPr>
          <w:rFonts w:ascii="Georgia" w:hAnsi="Georgia" w:cs="David"/>
          <w:color w:val="000000"/>
          <w:sz w:val="24"/>
          <w:szCs w:val="24"/>
        </w:rPr>
        <w:t xml:space="preserve"> it stresses that people are motivated by resource loss more than they are motivated by resource gain. Secondly</w:t>
      </w:r>
      <w:r w:rsidR="00561494" w:rsidRPr="00FD7E91">
        <w:rPr>
          <w:rFonts w:ascii="Georgia" w:hAnsi="Georgia" w:cs="David"/>
          <w:color w:val="000000"/>
          <w:sz w:val="24"/>
          <w:szCs w:val="24"/>
        </w:rPr>
        <w:t>, it postulates that</w:t>
      </w:r>
      <w:r w:rsidR="00A84229" w:rsidRPr="00FD7E91">
        <w:rPr>
          <w:rFonts w:ascii="Georgia" w:hAnsi="Georgia" w:cs="David"/>
          <w:color w:val="000000"/>
          <w:sz w:val="24"/>
          <w:szCs w:val="24"/>
        </w:rPr>
        <w:t xml:space="preserve"> people must invest resources to protect against resource loss, recover from loss, or gain resources. Thirdly</w:t>
      </w:r>
      <w:r w:rsidR="00ED4722">
        <w:rPr>
          <w:rFonts w:ascii="Georgia" w:hAnsi="Georgia" w:cs="David"/>
          <w:color w:val="000000"/>
          <w:sz w:val="24"/>
          <w:szCs w:val="24"/>
        </w:rPr>
        <w:t>,</w:t>
      </w:r>
      <w:r w:rsidR="00A84229" w:rsidRPr="00FD7E91">
        <w:rPr>
          <w:rFonts w:ascii="Georgia" w:hAnsi="Georgia" w:cs="David"/>
          <w:color w:val="000000"/>
          <w:sz w:val="24"/>
          <w:szCs w:val="24"/>
        </w:rPr>
        <w:t xml:space="preserve"> it stresses that Resource gain </w:t>
      </w:r>
      <w:r w:rsidR="00561494" w:rsidRPr="00FD7E91">
        <w:rPr>
          <w:rFonts w:ascii="Georgia" w:hAnsi="Georgia" w:cs="David"/>
          <w:color w:val="000000"/>
          <w:sz w:val="24"/>
          <w:szCs w:val="24"/>
        </w:rPr>
        <w:t>is more prominent</w:t>
      </w:r>
      <w:r w:rsidR="00A84229" w:rsidRPr="00FD7E91">
        <w:rPr>
          <w:rFonts w:ascii="Georgia" w:hAnsi="Georgia" w:cs="David"/>
          <w:color w:val="000000"/>
          <w:sz w:val="24"/>
          <w:szCs w:val="24"/>
        </w:rPr>
        <w:t xml:space="preserve"> in the context of resource loss. Fourthly, it notes that </w:t>
      </w:r>
      <w:r w:rsidR="00561494" w:rsidRPr="00FD7E91">
        <w:rPr>
          <w:rFonts w:ascii="Georgia" w:hAnsi="Georgia" w:cs="David"/>
          <w:color w:val="000000"/>
          <w:sz w:val="24"/>
          <w:szCs w:val="24"/>
        </w:rPr>
        <w:t>w</w:t>
      </w:r>
      <w:r w:rsidR="00A84229" w:rsidRPr="00FD7E91">
        <w:rPr>
          <w:rFonts w:ascii="Georgia" w:hAnsi="Georgia" w:cs="David"/>
          <w:color w:val="000000"/>
          <w:sz w:val="24"/>
          <w:szCs w:val="24"/>
        </w:rPr>
        <w:t>hen people’s resources are outstretched or exhausted, they enter a defensive mode to preserve the self that is often defensive, aggressive, and may become irrational (</w:t>
      </w:r>
      <w:proofErr w:type="spellStart"/>
      <w:r w:rsidR="00A84229" w:rsidRPr="00FD7E91">
        <w:rPr>
          <w:rFonts w:ascii="Georgia" w:hAnsi="Georgia"/>
          <w:sz w:val="24"/>
          <w:szCs w:val="24"/>
        </w:rPr>
        <w:t>Hobfoll</w:t>
      </w:r>
      <w:proofErr w:type="spellEnd"/>
      <w:r w:rsidR="00A84229" w:rsidRPr="00FD7E91">
        <w:rPr>
          <w:rFonts w:ascii="Georgia" w:hAnsi="Georgia"/>
          <w:sz w:val="24"/>
          <w:szCs w:val="24"/>
        </w:rPr>
        <w:t xml:space="preserve"> et al.,</w:t>
      </w:r>
      <w:r w:rsidR="00ED4722">
        <w:rPr>
          <w:rFonts w:ascii="Georgia" w:hAnsi="Georgia"/>
          <w:sz w:val="24"/>
          <w:szCs w:val="24"/>
        </w:rPr>
        <w:t xml:space="preserve"> </w:t>
      </w:r>
      <w:r w:rsidR="00A84229" w:rsidRPr="00FD7E91">
        <w:rPr>
          <w:rFonts w:ascii="Georgia" w:hAnsi="Georgia"/>
          <w:sz w:val="24"/>
          <w:szCs w:val="24"/>
        </w:rPr>
        <w:t xml:space="preserve">2018). Moreover, the authors stress that </w:t>
      </w:r>
      <w:r w:rsidR="00561494" w:rsidRPr="00FD7E91">
        <w:rPr>
          <w:rFonts w:ascii="Georgia" w:hAnsi="Georgia"/>
          <w:sz w:val="24"/>
          <w:szCs w:val="24"/>
        </w:rPr>
        <w:t>losing resources impacts the resources in hand over time</w:t>
      </w:r>
      <w:r w:rsidR="00A84229" w:rsidRPr="00FD7E91">
        <w:rPr>
          <w:rFonts w:ascii="Georgia" w:hAnsi="Georgia"/>
          <w:sz w:val="24"/>
          <w:szCs w:val="24"/>
        </w:rPr>
        <w:t xml:space="preserve">, which </w:t>
      </w:r>
      <w:r w:rsidR="00561494" w:rsidRPr="00FD7E91">
        <w:rPr>
          <w:rFonts w:ascii="Georgia" w:hAnsi="Georgia"/>
          <w:sz w:val="24"/>
          <w:szCs w:val="24"/>
        </w:rPr>
        <w:t>could</w:t>
      </w:r>
      <w:r w:rsidR="00A84229" w:rsidRPr="00FD7E91">
        <w:rPr>
          <w:rFonts w:ascii="Georgia" w:hAnsi="Georgia"/>
          <w:sz w:val="24"/>
          <w:szCs w:val="24"/>
        </w:rPr>
        <w:t xml:space="preserve"> be utili</w:t>
      </w:r>
      <w:r w:rsidR="00F257D9" w:rsidRPr="00FD7E91">
        <w:rPr>
          <w:rFonts w:ascii="Georgia" w:hAnsi="Georgia"/>
          <w:sz w:val="24"/>
          <w:szCs w:val="24"/>
        </w:rPr>
        <w:t>z</w:t>
      </w:r>
      <w:r w:rsidR="00A84229" w:rsidRPr="00FD7E91">
        <w:rPr>
          <w:rFonts w:ascii="Georgia" w:hAnsi="Georgia"/>
          <w:sz w:val="24"/>
          <w:szCs w:val="24"/>
        </w:rPr>
        <w:t>ed in future stressful iterations. This notion illustrates both the dynamicity of processes as well as their predictive power.</w:t>
      </w:r>
    </w:p>
    <w:p w14:paraId="58B37751" w14:textId="3A042DFD" w:rsidR="007D4A85" w:rsidRPr="00FD7E91" w:rsidRDefault="00A84229" w:rsidP="00ED4722">
      <w:pPr>
        <w:autoSpaceDE w:val="0"/>
        <w:autoSpaceDN w:val="0"/>
        <w:bidi w:val="0"/>
        <w:adjustRightInd w:val="0"/>
        <w:spacing w:after="0" w:line="480" w:lineRule="auto"/>
        <w:rPr>
          <w:rFonts w:ascii="Georgia" w:hAnsi="Georgia"/>
          <w:sz w:val="24"/>
          <w:szCs w:val="24"/>
        </w:rPr>
      </w:pPr>
      <w:r w:rsidRPr="00FD7E91">
        <w:rPr>
          <w:rFonts w:ascii="Georgia" w:hAnsi="Georgia"/>
          <w:sz w:val="24"/>
          <w:szCs w:val="24"/>
        </w:rPr>
        <w:t>Although COR was initially utili</w:t>
      </w:r>
      <w:r w:rsidR="00F257D9" w:rsidRPr="00FD7E91">
        <w:rPr>
          <w:rFonts w:ascii="Georgia" w:hAnsi="Georgia"/>
          <w:sz w:val="24"/>
          <w:szCs w:val="24"/>
        </w:rPr>
        <w:t>z</w:t>
      </w:r>
      <w:r w:rsidRPr="00FD7E91">
        <w:rPr>
          <w:rFonts w:ascii="Georgia" w:hAnsi="Georgia"/>
          <w:sz w:val="24"/>
          <w:szCs w:val="24"/>
        </w:rPr>
        <w:t>ed in an organi</w:t>
      </w:r>
      <w:r w:rsidR="00F257D9" w:rsidRPr="00FD7E91">
        <w:rPr>
          <w:rFonts w:ascii="Georgia" w:hAnsi="Georgia"/>
          <w:sz w:val="24"/>
          <w:szCs w:val="24"/>
        </w:rPr>
        <w:t>z</w:t>
      </w:r>
      <w:r w:rsidRPr="00FD7E91">
        <w:rPr>
          <w:rFonts w:ascii="Georgia" w:hAnsi="Georgia"/>
          <w:sz w:val="24"/>
          <w:szCs w:val="24"/>
        </w:rPr>
        <w:t>ational setting, it was embraced by other scholars to explain the social rejection of adolescents (</w:t>
      </w:r>
      <w:proofErr w:type="spellStart"/>
      <w:r w:rsidR="00561494" w:rsidRPr="00FD7E91">
        <w:rPr>
          <w:rFonts w:ascii="Georgia" w:hAnsi="Georgia"/>
          <w:sz w:val="24"/>
          <w:szCs w:val="24"/>
        </w:rPr>
        <w:t>Beeri</w:t>
      </w:r>
      <w:proofErr w:type="spellEnd"/>
      <w:r w:rsidR="00DF1584" w:rsidRPr="00FD7E91">
        <w:rPr>
          <w:rFonts w:ascii="Georgia" w:hAnsi="Georgia"/>
          <w:sz w:val="24"/>
          <w:szCs w:val="24"/>
        </w:rPr>
        <w:t xml:space="preserve"> </w:t>
      </w:r>
      <w:r w:rsidR="00ED4722">
        <w:rPr>
          <w:rFonts w:ascii="Georgia" w:hAnsi="Georgia"/>
          <w:sz w:val="24"/>
          <w:szCs w:val="24"/>
        </w:rPr>
        <w:t>&amp;</w:t>
      </w:r>
      <w:r w:rsidR="00ED4722" w:rsidRPr="00FD7E91">
        <w:rPr>
          <w:rFonts w:ascii="Georgia" w:hAnsi="Georgia"/>
          <w:sz w:val="24"/>
          <w:szCs w:val="24"/>
        </w:rPr>
        <w:t xml:space="preserve"> </w:t>
      </w:r>
      <w:r w:rsidR="00561494" w:rsidRPr="00FD7E91">
        <w:rPr>
          <w:rFonts w:ascii="Georgia" w:hAnsi="Georgia"/>
          <w:sz w:val="24"/>
          <w:szCs w:val="24"/>
        </w:rPr>
        <w:t xml:space="preserve">Lev-Wiesel, 2012). In this </w:t>
      </w:r>
      <w:r w:rsidR="00561494" w:rsidRPr="00FD7E91">
        <w:rPr>
          <w:rFonts w:ascii="Georgia" w:hAnsi="Georgia"/>
          <w:sz w:val="24"/>
          <w:szCs w:val="24"/>
        </w:rPr>
        <w:lastRenderedPageBreak/>
        <w:t>respect, the authors considered potency</w:t>
      </w:r>
      <w:r w:rsidR="00E96B11" w:rsidRPr="00FD7E91">
        <w:rPr>
          <w:rFonts w:ascii="Georgia" w:hAnsi="Georgia"/>
          <w:sz w:val="24"/>
          <w:szCs w:val="24"/>
        </w:rPr>
        <w:t>,</w:t>
      </w:r>
      <w:r w:rsidR="00DF1584" w:rsidRPr="00FD7E91">
        <w:rPr>
          <w:rFonts w:ascii="Georgia" w:hAnsi="Georgia"/>
          <w:sz w:val="24"/>
          <w:szCs w:val="24"/>
        </w:rPr>
        <w:t xml:space="preserve"> </w:t>
      </w:r>
      <w:r w:rsidR="00561494" w:rsidRPr="00FD7E91">
        <w:rPr>
          <w:rFonts w:ascii="Georgia" w:hAnsi="Georgia"/>
          <w:sz w:val="24"/>
          <w:szCs w:val="24"/>
        </w:rPr>
        <w:t>a personal resource</w:t>
      </w:r>
      <w:r w:rsidR="00E96B11" w:rsidRPr="00FD7E91">
        <w:rPr>
          <w:rFonts w:ascii="Georgia" w:hAnsi="Georgia"/>
          <w:sz w:val="24"/>
          <w:szCs w:val="24"/>
        </w:rPr>
        <w:t>,</w:t>
      </w:r>
      <w:r w:rsidR="00561494" w:rsidRPr="00FD7E91">
        <w:rPr>
          <w:rFonts w:ascii="Georgia" w:hAnsi="Georgia"/>
          <w:sz w:val="24"/>
          <w:szCs w:val="24"/>
        </w:rPr>
        <w:t xml:space="preserve"> and social support as a social resource</w:t>
      </w:r>
      <w:r w:rsidR="00ED4722">
        <w:rPr>
          <w:rFonts w:ascii="Georgia" w:hAnsi="Georgia"/>
          <w:sz w:val="24"/>
          <w:szCs w:val="24"/>
        </w:rPr>
        <w:t>,</w:t>
      </w:r>
      <w:r w:rsidR="00E96B11" w:rsidRPr="00FD7E91">
        <w:rPr>
          <w:rFonts w:ascii="Georgia" w:hAnsi="Georgia"/>
          <w:sz w:val="24"/>
          <w:szCs w:val="24"/>
        </w:rPr>
        <w:t xml:space="preserve"> as resources</w:t>
      </w:r>
      <w:r w:rsidR="00561494" w:rsidRPr="00FD7E91">
        <w:rPr>
          <w:rFonts w:ascii="Georgia" w:hAnsi="Georgia"/>
          <w:sz w:val="24"/>
          <w:szCs w:val="24"/>
        </w:rPr>
        <w:t xml:space="preserve"> </w:t>
      </w:r>
      <w:r w:rsidR="00E96B11" w:rsidRPr="00FD7E91">
        <w:rPr>
          <w:rFonts w:ascii="Georgia" w:hAnsi="Georgia"/>
          <w:sz w:val="24"/>
          <w:szCs w:val="24"/>
        </w:rPr>
        <w:t>that buffer the interrelations between social rejection, depression and post-traumatic stress driver</w:t>
      </w:r>
      <w:r w:rsidR="00561494" w:rsidRPr="00FD7E91">
        <w:rPr>
          <w:rFonts w:ascii="Georgia" w:hAnsi="Georgia"/>
          <w:sz w:val="24"/>
          <w:szCs w:val="24"/>
        </w:rPr>
        <w:t xml:space="preserve">s. </w:t>
      </w:r>
      <w:r w:rsidR="00561494" w:rsidRPr="00FD7E91">
        <w:rPr>
          <w:rFonts w:ascii="Georgia" w:hAnsi="Georgia" w:hint="cs"/>
          <w:sz w:val="24"/>
          <w:szCs w:val="24"/>
        </w:rPr>
        <w:t>I</w:t>
      </w:r>
      <w:r w:rsidR="00561494" w:rsidRPr="00FD7E91">
        <w:rPr>
          <w:rFonts w:ascii="Georgia" w:hAnsi="Georgia"/>
          <w:sz w:val="24"/>
          <w:szCs w:val="24"/>
        </w:rPr>
        <w:t xml:space="preserve">n the COR framework, these resources will explain bystanders' cognitive emotional and </w:t>
      </w:r>
      <w:proofErr w:type="spellStart"/>
      <w:r w:rsidR="00561494" w:rsidRPr="00FD7E91">
        <w:rPr>
          <w:rFonts w:ascii="Georgia" w:hAnsi="Georgia"/>
          <w:sz w:val="24"/>
          <w:szCs w:val="24"/>
        </w:rPr>
        <w:t>behavioural</w:t>
      </w:r>
      <w:proofErr w:type="spellEnd"/>
      <w:r w:rsidR="00561494" w:rsidRPr="00FD7E91">
        <w:rPr>
          <w:rFonts w:ascii="Georgia" w:hAnsi="Georgia"/>
          <w:sz w:val="24"/>
          <w:szCs w:val="24"/>
        </w:rPr>
        <w:t xml:space="preserve"> reactions.</w:t>
      </w:r>
    </w:p>
    <w:p w14:paraId="088F87EA" w14:textId="56AEA93F" w:rsidR="00561494" w:rsidRPr="00FD7E91" w:rsidRDefault="007D4A85" w:rsidP="00ED4722">
      <w:pPr>
        <w:autoSpaceDE w:val="0"/>
        <w:autoSpaceDN w:val="0"/>
        <w:bidi w:val="0"/>
        <w:adjustRightInd w:val="0"/>
        <w:spacing w:after="0" w:line="480" w:lineRule="auto"/>
        <w:rPr>
          <w:rFonts w:ascii="Georgia" w:hAnsi="Georgia"/>
          <w:sz w:val="24"/>
          <w:szCs w:val="24"/>
        </w:rPr>
      </w:pPr>
      <w:r w:rsidRPr="00FD7E91">
        <w:rPr>
          <w:rFonts w:ascii="Georgia" w:hAnsi="Georgia"/>
          <w:sz w:val="24"/>
          <w:szCs w:val="24"/>
        </w:rPr>
        <w:t xml:space="preserve">Individuals' ability to achieve </w:t>
      </w:r>
      <w:r w:rsidR="00015B4B" w:rsidRPr="00FD7E91">
        <w:rPr>
          <w:rFonts w:ascii="Georgia" w:hAnsi="Georgia"/>
          <w:sz w:val="24"/>
          <w:szCs w:val="24"/>
        </w:rPr>
        <w:t>specific</w:t>
      </w:r>
      <w:r w:rsidRPr="00FD7E91">
        <w:rPr>
          <w:rFonts w:ascii="Georgia" w:hAnsi="Georgia"/>
          <w:sz w:val="24"/>
          <w:szCs w:val="24"/>
        </w:rPr>
        <w:t xml:space="preserve"> goals is conditioned by their personal resources, which are defined as traits that enable people to deal with </w:t>
      </w:r>
      <w:r w:rsidR="00015B4B" w:rsidRPr="00FD7E91">
        <w:rPr>
          <w:rFonts w:ascii="Georgia" w:hAnsi="Georgia"/>
          <w:sz w:val="24"/>
          <w:szCs w:val="24"/>
        </w:rPr>
        <w:t>advers</w:t>
      </w:r>
      <w:r w:rsidRPr="00FD7E91">
        <w:rPr>
          <w:rFonts w:ascii="Georgia" w:hAnsi="Georgia"/>
          <w:sz w:val="24"/>
          <w:szCs w:val="24"/>
        </w:rPr>
        <w:t xml:space="preserve">e life events and stressful situations (Ben-Sira 1993; Goldner et al., 2019; Lazarus </w:t>
      </w:r>
      <w:r w:rsidR="00ED4722">
        <w:rPr>
          <w:rFonts w:ascii="Georgia" w:hAnsi="Georgia"/>
          <w:sz w:val="24"/>
          <w:szCs w:val="24"/>
        </w:rPr>
        <w:t>&amp;</w:t>
      </w:r>
      <w:r w:rsidR="00ED4722" w:rsidRPr="00FD7E91">
        <w:rPr>
          <w:rFonts w:ascii="Georgia" w:hAnsi="Georgia"/>
          <w:sz w:val="24"/>
          <w:szCs w:val="24"/>
        </w:rPr>
        <w:t xml:space="preserve"> </w:t>
      </w:r>
      <w:r w:rsidRPr="00FD7E91">
        <w:rPr>
          <w:rFonts w:ascii="Georgia" w:hAnsi="Georgia"/>
          <w:sz w:val="24"/>
          <w:szCs w:val="24"/>
        </w:rPr>
        <w:t xml:space="preserve">Folkman 1984). Among others, these traits include potency (Ben-Sira 1985). </w:t>
      </w:r>
      <w:r w:rsidR="00015B4B" w:rsidRPr="00FD7E91">
        <w:rPr>
          <w:rFonts w:ascii="Georgia" w:hAnsi="Georgia"/>
          <w:sz w:val="24"/>
          <w:szCs w:val="24"/>
        </w:rPr>
        <w:t>The p</w:t>
      </w:r>
      <w:r w:rsidRPr="00FD7E91">
        <w:rPr>
          <w:rFonts w:ascii="Georgia" w:hAnsi="Georgia"/>
          <w:sz w:val="24"/>
          <w:szCs w:val="24"/>
        </w:rPr>
        <w:t>otency is defined as self</w:t>
      </w:r>
      <w:r w:rsidR="00015B4B" w:rsidRPr="00FD7E91">
        <w:rPr>
          <w:rFonts w:ascii="Georgia" w:hAnsi="Georgia"/>
          <w:sz w:val="24"/>
          <w:szCs w:val="24"/>
        </w:rPr>
        <w:t>-</w:t>
      </w:r>
      <w:r w:rsidRPr="00FD7E91">
        <w:rPr>
          <w:rFonts w:ascii="Georgia" w:hAnsi="Georgia"/>
          <w:sz w:val="24"/>
          <w:szCs w:val="24"/>
        </w:rPr>
        <w:t xml:space="preserve">control, self-confidence, belief in society as </w:t>
      </w:r>
      <w:r w:rsidR="0078214F" w:rsidRPr="00FD7E91">
        <w:rPr>
          <w:rFonts w:ascii="Georgia" w:hAnsi="Georgia"/>
          <w:sz w:val="24"/>
          <w:szCs w:val="24"/>
        </w:rPr>
        <w:t>significant and just, and the belief in</w:t>
      </w:r>
      <w:r w:rsidRPr="00FD7E91">
        <w:rPr>
          <w:rFonts w:ascii="Georgia" w:hAnsi="Georgia"/>
          <w:sz w:val="24"/>
          <w:szCs w:val="24"/>
        </w:rPr>
        <w:t xml:space="preserve"> social support</w:t>
      </w:r>
      <w:r w:rsidR="00015B4B" w:rsidRPr="00FD7E91">
        <w:rPr>
          <w:rFonts w:ascii="Georgia" w:hAnsi="Georgia"/>
          <w:sz w:val="24"/>
          <w:szCs w:val="24"/>
        </w:rPr>
        <w:t xml:space="preserve">. </w:t>
      </w:r>
      <w:r w:rsidRPr="00FD7E91">
        <w:rPr>
          <w:rFonts w:ascii="Georgia" w:hAnsi="Georgia"/>
          <w:sz w:val="24"/>
          <w:szCs w:val="24"/>
        </w:rPr>
        <w:t>Unlike self-efficacy, self-esteem, and resilience, which refer mainly to a person’s intrapersonal resources and are manifested through one’s sense of mastery,</w:t>
      </w:r>
      <w:r w:rsidR="00015B4B" w:rsidRPr="00FD7E91">
        <w:rPr>
          <w:rFonts w:ascii="Georgia" w:hAnsi="Georgia"/>
          <w:sz w:val="24"/>
          <w:szCs w:val="24"/>
        </w:rPr>
        <w:t xml:space="preserve"> </w:t>
      </w:r>
      <w:r w:rsidRPr="00FD7E91">
        <w:rPr>
          <w:rFonts w:ascii="Georgia" w:hAnsi="Georgia"/>
          <w:sz w:val="24"/>
          <w:szCs w:val="24"/>
        </w:rPr>
        <w:t xml:space="preserve">the concept of potency </w:t>
      </w:r>
      <w:r w:rsidR="00015B4B" w:rsidRPr="00FD7E91">
        <w:rPr>
          <w:rFonts w:ascii="Georgia" w:hAnsi="Georgia"/>
          <w:sz w:val="24"/>
          <w:szCs w:val="24"/>
        </w:rPr>
        <w:t>beyond</w:t>
      </w:r>
      <w:r w:rsidRPr="00FD7E91">
        <w:rPr>
          <w:rFonts w:ascii="Georgia" w:hAnsi="Georgia"/>
          <w:sz w:val="24"/>
          <w:szCs w:val="24"/>
        </w:rPr>
        <w:t xml:space="preserve"> </w:t>
      </w:r>
      <w:r w:rsidR="00015B4B" w:rsidRPr="00FD7E91">
        <w:rPr>
          <w:rFonts w:ascii="Georgia" w:hAnsi="Georgia"/>
          <w:sz w:val="24"/>
          <w:szCs w:val="24"/>
        </w:rPr>
        <w:t>its self-cent</w:t>
      </w:r>
      <w:r w:rsidR="00ED4722">
        <w:rPr>
          <w:rFonts w:ascii="Georgia" w:hAnsi="Georgia"/>
          <w:sz w:val="24"/>
          <w:szCs w:val="24"/>
        </w:rPr>
        <w:t>e</w:t>
      </w:r>
      <w:r w:rsidR="00015B4B" w:rsidRPr="00FD7E91">
        <w:rPr>
          <w:rFonts w:ascii="Georgia" w:hAnsi="Georgia"/>
          <w:sz w:val="24"/>
          <w:szCs w:val="24"/>
        </w:rPr>
        <w:t>red focus also has</w:t>
      </w:r>
      <w:r w:rsidRPr="00FD7E91">
        <w:rPr>
          <w:rFonts w:ascii="Georgia" w:hAnsi="Georgia"/>
          <w:sz w:val="24"/>
          <w:szCs w:val="24"/>
        </w:rPr>
        <w:t xml:space="preserve"> to do with the individual’s commitment to the social environment, which is perceived as basically meaningful, predictable, and</w:t>
      </w:r>
      <w:r w:rsidR="00015B4B" w:rsidRPr="00FD7E91">
        <w:rPr>
          <w:rFonts w:ascii="Georgia" w:hAnsi="Georgia"/>
          <w:sz w:val="24"/>
          <w:szCs w:val="24"/>
        </w:rPr>
        <w:t xml:space="preserve"> just</w:t>
      </w:r>
      <w:r w:rsidRPr="00FD7E91">
        <w:rPr>
          <w:rFonts w:ascii="Georgia" w:hAnsi="Georgia"/>
          <w:sz w:val="24"/>
          <w:szCs w:val="24"/>
        </w:rPr>
        <w:t xml:space="preserve"> (</w:t>
      </w:r>
      <w:r w:rsidR="00015B4B" w:rsidRPr="00FD7E91">
        <w:rPr>
          <w:rFonts w:ascii="Georgia" w:hAnsi="Georgia"/>
          <w:sz w:val="24"/>
          <w:szCs w:val="24"/>
        </w:rPr>
        <w:t>Goldner et al., 2019).</w:t>
      </w:r>
      <w:r w:rsidR="00ED4722">
        <w:rPr>
          <w:rFonts w:ascii="Georgia" w:hAnsi="Georgia"/>
          <w:sz w:val="24"/>
          <w:szCs w:val="24"/>
        </w:rPr>
        <w:t xml:space="preserve"> </w:t>
      </w:r>
      <w:r w:rsidR="00561494" w:rsidRPr="00FD7E91">
        <w:rPr>
          <w:rFonts w:ascii="Georgia" w:hAnsi="Georgia"/>
          <w:sz w:val="24"/>
          <w:szCs w:val="24"/>
        </w:rPr>
        <w:t>Additionally, Moral disengagement will explain risk and health risk behaviours as part of the model.</w:t>
      </w:r>
    </w:p>
    <w:p w14:paraId="25472CCF" w14:textId="1B6821B0" w:rsidR="00E96B11" w:rsidRPr="00FD7E91" w:rsidRDefault="00E96B11" w:rsidP="00741FA8">
      <w:pPr>
        <w:autoSpaceDE w:val="0"/>
        <w:autoSpaceDN w:val="0"/>
        <w:bidi w:val="0"/>
        <w:adjustRightInd w:val="0"/>
        <w:spacing w:after="0" w:line="480" w:lineRule="auto"/>
        <w:ind w:firstLine="720"/>
        <w:jc w:val="both"/>
        <w:rPr>
          <w:rFonts w:ascii="Georgia" w:hAnsi="Georgia"/>
          <w:sz w:val="24"/>
          <w:szCs w:val="24"/>
        </w:rPr>
      </w:pPr>
      <w:r w:rsidRPr="00FD7E91">
        <w:rPr>
          <w:rFonts w:ascii="Georgia" w:hAnsi="Georgia"/>
          <w:sz w:val="24"/>
          <w:szCs w:val="24"/>
        </w:rPr>
        <w:t xml:space="preserve">Moral Disengagement (MD) theory focuses on the processes by which self-regulatory mechanisms are deactivated to maintain a moral image of oneself </w:t>
      </w:r>
      <w:r w:rsidRPr="00FD7E91">
        <w:rPr>
          <w:rFonts w:ascii="Georgia" w:hAnsi="Georgia"/>
          <w:sz w:val="24"/>
          <w:szCs w:val="24"/>
        </w:rPr>
        <w:fldChar w:fldCharType="begin"/>
      </w:r>
      <w:r w:rsidRPr="00FD7E91">
        <w:rPr>
          <w:rFonts w:ascii="Georgia" w:hAnsi="Georgia"/>
          <w:sz w:val="24"/>
          <w:szCs w:val="24"/>
        </w:rPr>
        <w:instrText xml:space="preserve"> ADDIN EN.CITE &lt;EndNote&gt;&lt;Cite&gt;&lt;Author&gt;Bandura&lt;/Author&gt;&lt;Year&gt;2002&lt;/Year&gt;&lt;RecNum&gt;574&lt;/RecNum&gt;&lt;DisplayText&gt;(Bandura, 2002)&lt;/DisplayText&gt;&lt;record&gt;&lt;rec-number&gt;574&lt;/rec-number&gt;&lt;foreign-keys&gt;&lt;key app="EN" db-id="vx2pwdwv8vfp0nezspc5ppzkesavvvtxp2xv" timestamp="1471503521"&gt;574&lt;/key&gt;&lt;key app="ENWeb" db-id=""&gt;0&lt;/key&gt;&lt;/foreign-keys&gt;&lt;ref-type name="Journal Article"&gt;17&lt;/ref-type&gt;&lt;contributors&gt;&lt;authors&gt;&lt;author&gt;Bandura, Albert&lt;/author&gt;&lt;/authors&gt;&lt;/contributors&gt;&lt;titles&gt;&lt;title&gt;Selective Moral Disengagement in the Exercise of Moral Agency&lt;/title&gt;&lt;secondary-title&gt;Journal of Moral Education&lt;/secondary-title&gt;&lt;/titles&gt;&lt;periodical&gt;&lt;full-title&gt;Journal of Moral Education&lt;/full-title&gt;&lt;/periodical&gt;&lt;pages&gt;101-119&lt;/pages&gt;&lt;volume&gt;31&lt;/volume&gt;&lt;number&gt;2&lt;/number&gt;&lt;dates&gt;&lt;year&gt;2002&lt;/year&gt;&lt;/dates&gt;&lt;isbn&gt;0305-7240&amp;#xD;1465-3877&lt;/isbn&gt;&lt;urls&gt;&lt;/urls&gt;&lt;electronic-resource-num&gt;10.1080/0305724022014322&lt;/electronic-resource-num&gt;&lt;/record&gt;&lt;/Cite&gt;&lt;/EndNote&gt;</w:instrText>
      </w:r>
      <w:r w:rsidRPr="00FD7E91">
        <w:rPr>
          <w:rFonts w:ascii="Georgia" w:hAnsi="Georgia"/>
          <w:sz w:val="24"/>
          <w:szCs w:val="24"/>
        </w:rPr>
        <w:fldChar w:fldCharType="separate"/>
      </w:r>
      <w:r w:rsidRPr="00FD7E91">
        <w:rPr>
          <w:rFonts w:ascii="Georgia" w:hAnsi="Georgia"/>
          <w:sz w:val="24"/>
          <w:szCs w:val="24"/>
        </w:rPr>
        <w:t>(Bandura, 2002)</w:t>
      </w:r>
      <w:r w:rsidRPr="00FD7E91">
        <w:rPr>
          <w:rFonts w:ascii="Georgia" w:hAnsi="Georgia"/>
          <w:sz w:val="24"/>
          <w:szCs w:val="24"/>
        </w:rPr>
        <w:fldChar w:fldCharType="end"/>
      </w:r>
      <w:r w:rsidRPr="00FD7E91">
        <w:rPr>
          <w:rFonts w:ascii="Georgia" w:hAnsi="Georgia"/>
          <w:sz w:val="24"/>
          <w:szCs w:val="24"/>
        </w:rPr>
        <w:t xml:space="preserve">, eliciting unethical behaviours without violating internal standards of morality </w:t>
      </w:r>
      <w:r w:rsidRPr="00FD7E91">
        <w:rPr>
          <w:rFonts w:ascii="Georgia" w:hAnsi="Georgia"/>
          <w:sz w:val="24"/>
          <w:szCs w:val="24"/>
        </w:rPr>
        <w:fldChar w:fldCharType="begin"/>
      </w:r>
      <w:r w:rsidRPr="00FD7E91">
        <w:rPr>
          <w:rFonts w:ascii="Georgia" w:hAnsi="Georgia"/>
          <w:sz w:val="24"/>
          <w:szCs w:val="24"/>
        </w:rPr>
        <w:instrText xml:space="preserve"> ADDIN EN.CITE &lt;EndNote&gt;&lt;Cite&gt;&lt;Author&gt;Bandura&lt;/Author&gt;&lt;Year&gt;2002&lt;/Year&gt;&lt;RecNum&gt;574&lt;/RecNum&gt;&lt;DisplayText&gt;(Bandura, 2002)&lt;/DisplayText&gt;&lt;record&gt;&lt;rec-number&gt;574&lt;/rec-number&gt;&lt;foreign-keys&gt;&lt;key app="EN" db-id="vx2pwdwv8vfp0nezspc5ppzkesavvvtxp2xv" timestamp="1471503521"&gt;574&lt;/key&gt;&lt;key app="ENWeb" db-id=""&gt;0&lt;/key&gt;&lt;/foreign-keys&gt;&lt;ref-type name="Journal Article"&gt;17&lt;/ref-type&gt;&lt;contributors&gt;&lt;authors&gt;&lt;author&gt;Bandura, Albert&lt;/author&gt;&lt;/authors&gt;&lt;/contributors&gt;&lt;titles&gt;&lt;title&gt;Selective Moral Disengagement in the Exercise of Moral Agency&lt;/title&gt;&lt;secondary-title&gt;Journal of Moral Education&lt;/secondary-title&gt;&lt;/titles&gt;&lt;periodical&gt;&lt;full-title&gt;Journal of Moral Education&lt;/full-title&gt;&lt;/periodical&gt;&lt;pages&gt;101-119&lt;/pages&gt;&lt;volume&gt;31&lt;/volume&gt;&lt;number&gt;2&lt;/number&gt;&lt;dates&gt;&lt;year&gt;2002&lt;/year&gt;&lt;/dates&gt;&lt;isbn&gt;0305-7240&amp;#xD;1465-3877&lt;/isbn&gt;&lt;urls&gt;&lt;/urls&gt;&lt;electronic-resource-num&gt;10.1080/0305724022014322&lt;/electronic-resource-num&gt;&lt;/record&gt;&lt;/Cite&gt;&lt;/EndNote&gt;</w:instrText>
      </w:r>
      <w:r w:rsidRPr="00FD7E91">
        <w:rPr>
          <w:rFonts w:ascii="Georgia" w:hAnsi="Georgia"/>
          <w:sz w:val="24"/>
          <w:szCs w:val="24"/>
        </w:rPr>
        <w:fldChar w:fldCharType="separate"/>
      </w:r>
      <w:r w:rsidRPr="00FD7E91">
        <w:rPr>
          <w:rFonts w:ascii="Georgia" w:hAnsi="Georgia"/>
          <w:sz w:val="24"/>
          <w:szCs w:val="24"/>
        </w:rPr>
        <w:t>(Bandura, 2002)</w:t>
      </w:r>
      <w:r w:rsidRPr="00FD7E91">
        <w:rPr>
          <w:rFonts w:ascii="Georgia" w:hAnsi="Georgia"/>
          <w:sz w:val="24"/>
          <w:szCs w:val="24"/>
        </w:rPr>
        <w:fldChar w:fldCharType="end"/>
      </w:r>
      <w:r w:rsidRPr="00FD7E91">
        <w:rPr>
          <w:rFonts w:ascii="Georgia" w:hAnsi="Georgia"/>
          <w:sz w:val="24"/>
          <w:szCs w:val="24"/>
        </w:rPr>
        <w:t xml:space="preserve"> and without producing feelings of remorse, guilt or shame </w:t>
      </w:r>
      <w:r w:rsidRPr="00FD7E91">
        <w:rPr>
          <w:rFonts w:ascii="Georgia" w:hAnsi="Georgia"/>
          <w:sz w:val="24"/>
          <w:szCs w:val="24"/>
        </w:rPr>
        <w:fldChar w:fldCharType="begin"/>
      </w:r>
      <w:r w:rsidRPr="00FD7E91">
        <w:rPr>
          <w:rFonts w:ascii="Georgia" w:hAnsi="Georgia"/>
          <w:sz w:val="24"/>
          <w:szCs w:val="24"/>
        </w:rPr>
        <w:instrText xml:space="preserve"> ADDIN EN.CITE &lt;EndNote&gt;&lt;Cite&gt;&lt;Author&gt;Martin&lt;/Author&gt;&lt;Year&gt;2014&lt;/Year&gt;&lt;RecNum&gt;625&lt;/RecNum&gt;&lt;DisplayText&gt;(Martin et al., 2014)&lt;/DisplayText&gt;&lt;record&gt;&lt;rec-number&gt;625&lt;/rec-number&gt;&lt;foreign-keys&gt;&lt;key app="EN" db-id="vx2pwdwv8vfp0nezspc5ppzkesavvvtxp2xv" timestamp="1471938486"&gt;625&lt;/key&gt;&lt;/foreign-keys&gt;&lt;ref-type name="Journal Article"&gt;17&lt;/ref-type&gt;&lt;contributors&gt;&lt;authors&gt;&lt;author&gt;Martin, Sean R&lt;/author&gt;&lt;author&gt;Kish-Gephart, Jennifer J&lt;/author&gt;&lt;author&gt;Detert, James R&lt;/author&gt;&lt;/authors&gt;&lt;/contributors&gt;&lt;titles&gt;&lt;title&gt;Blind forces Ethical infrastructures and moral disengagement in organizations&lt;/title&gt;&lt;secondary-title&gt;Organizational Psychology Review&lt;/secondary-title&gt;&lt;/titles&gt;&lt;periodical&gt;&lt;full-title&gt;Organizational Psychology Review&lt;/full-title&gt;&lt;/periodical&gt;&lt;pages&gt;295-325&lt;/pages&gt;&lt;volume&gt;4&lt;/volume&gt;&lt;number&gt;4&lt;/number&gt;&lt;dates&gt;&lt;year&gt;2014&lt;/year&gt;&lt;/dates&gt;&lt;isbn&gt;2041-3866&lt;/isbn&gt;&lt;urls&gt;&lt;/urls&gt;&lt;/record&gt;&lt;/Cite&gt;&lt;/EndNote&gt;</w:instrText>
      </w:r>
      <w:r w:rsidRPr="00FD7E91">
        <w:rPr>
          <w:rFonts w:ascii="Georgia" w:hAnsi="Georgia"/>
          <w:sz w:val="24"/>
          <w:szCs w:val="24"/>
        </w:rPr>
        <w:fldChar w:fldCharType="separate"/>
      </w:r>
      <w:r w:rsidRPr="00FD7E91">
        <w:rPr>
          <w:rFonts w:ascii="Georgia" w:hAnsi="Georgia"/>
          <w:sz w:val="24"/>
          <w:szCs w:val="24"/>
        </w:rPr>
        <w:t>(Martin et al., 2014)</w:t>
      </w:r>
      <w:r w:rsidRPr="00FD7E91">
        <w:rPr>
          <w:rFonts w:ascii="Georgia" w:hAnsi="Georgia"/>
          <w:sz w:val="24"/>
          <w:szCs w:val="24"/>
        </w:rPr>
        <w:fldChar w:fldCharType="end"/>
      </w:r>
      <w:r w:rsidRPr="00FD7E91">
        <w:rPr>
          <w:rFonts w:ascii="Georgia" w:hAnsi="Georgia"/>
          <w:sz w:val="24"/>
          <w:szCs w:val="24"/>
        </w:rPr>
        <w:t xml:space="preserve">. As ethical and unethical behaviours are products of the reciprocal interplay between personal and social influences and are thus socially embedded </w:t>
      </w:r>
      <w:r w:rsidRPr="00FD7E91">
        <w:rPr>
          <w:rFonts w:ascii="Georgia" w:hAnsi="Georgia"/>
          <w:sz w:val="24"/>
          <w:szCs w:val="24"/>
        </w:rPr>
        <w:fldChar w:fldCharType="begin"/>
      </w:r>
      <w:r w:rsidRPr="00FD7E91">
        <w:rPr>
          <w:rFonts w:ascii="Georgia" w:hAnsi="Georgia"/>
          <w:sz w:val="24"/>
          <w:szCs w:val="24"/>
        </w:rPr>
        <w:instrText xml:space="preserve"> ADDIN EN.CITE &lt;EndNote&gt;&lt;Cite&gt;&lt;Author&gt;Bandura&lt;/Author&gt;&lt;Year&gt;2002&lt;/Year&gt;&lt;RecNum&gt;574&lt;/RecNum&gt;&lt;DisplayText&gt;(Bandura, 2002)&lt;/DisplayText&gt;&lt;record&gt;&lt;rec-number&gt;574&lt;/rec-number&gt;&lt;foreign-keys&gt;&lt;key app="EN" db-id="vx2pwdwv8vfp0nezspc5ppzkesavvvtxp2xv" timestamp="1471503521"&gt;574&lt;/key&gt;&lt;key app="ENWeb" db-id=""&gt;0&lt;/key&gt;&lt;/foreign-keys&gt;&lt;ref-type name="Journal Article"&gt;17&lt;/ref-type&gt;&lt;contributors&gt;&lt;authors&gt;&lt;author&gt;Bandura, Albert&lt;/author&gt;&lt;/authors&gt;&lt;/contributors&gt;&lt;titles&gt;&lt;title&gt;Selective Moral Disengagement in the Exercise of Moral Agency&lt;/title&gt;&lt;secondary-title&gt;Journal of Moral Education&lt;/secondary-title&gt;&lt;/titles&gt;&lt;periodical&gt;&lt;full-title&gt;Journal of Moral Education&lt;/full-title&gt;&lt;/periodical&gt;&lt;pages&gt;101-119&lt;/pages&gt;&lt;volume&gt;31&lt;/volume&gt;&lt;number&gt;2&lt;/number&gt;&lt;dates&gt;&lt;year&gt;2002&lt;/year&gt;&lt;/dates&gt;&lt;isbn&gt;0305-7240&amp;#xD;1465-3877&lt;/isbn&gt;&lt;urls&gt;&lt;/urls&gt;&lt;electronic-resource-num&gt;10.1080/0305724022014322&lt;/electronic-resource-num&gt;&lt;/record&gt;&lt;/Cite&gt;&lt;/EndNote&gt;</w:instrText>
      </w:r>
      <w:r w:rsidRPr="00FD7E91">
        <w:rPr>
          <w:rFonts w:ascii="Georgia" w:hAnsi="Georgia"/>
          <w:sz w:val="24"/>
          <w:szCs w:val="24"/>
        </w:rPr>
        <w:fldChar w:fldCharType="separate"/>
      </w:r>
      <w:r w:rsidRPr="00FD7E91">
        <w:rPr>
          <w:rFonts w:ascii="Georgia" w:hAnsi="Georgia"/>
          <w:sz w:val="24"/>
          <w:szCs w:val="24"/>
        </w:rPr>
        <w:t>(Bandura, 2002)</w:t>
      </w:r>
      <w:r w:rsidRPr="00FD7E91">
        <w:rPr>
          <w:rFonts w:ascii="Georgia" w:hAnsi="Georgia"/>
          <w:sz w:val="24"/>
          <w:szCs w:val="24"/>
        </w:rPr>
        <w:fldChar w:fldCharType="end"/>
      </w:r>
      <w:r w:rsidRPr="00FD7E91">
        <w:rPr>
          <w:rFonts w:ascii="Georgia" w:hAnsi="Georgia"/>
          <w:sz w:val="24"/>
          <w:szCs w:val="24"/>
        </w:rPr>
        <w:t>, it can be expected that once MD is activated it would be socially learned by others</w:t>
      </w:r>
      <w:r w:rsidR="00ED4722">
        <w:rPr>
          <w:rFonts w:ascii="Georgia" w:hAnsi="Georgia"/>
          <w:sz w:val="24"/>
          <w:szCs w:val="24"/>
        </w:rPr>
        <w:t>.</w:t>
      </w:r>
      <w:r w:rsidRPr="00FD7E91">
        <w:rPr>
          <w:rFonts w:ascii="Georgia" w:hAnsi="Georgia"/>
          <w:sz w:val="24"/>
          <w:szCs w:val="24"/>
        </w:rPr>
        <w:t xml:space="preserve"> Bandura (2002) argued that the relationship between moral reasoning and action is mediated by Moral Disengagement: a self-regulatory process that enables moral agency and helps individuals reduce tensions associated with unethical behaviours.  In particular, he suggested eight mechanisms which enhance moral disengagement by distortion of moral judgment: Moral justification; Euphemistic language; </w:t>
      </w:r>
      <w:r w:rsidRPr="00FD7E91">
        <w:rPr>
          <w:rFonts w:ascii="Georgia" w:hAnsi="Georgia"/>
          <w:sz w:val="24"/>
          <w:szCs w:val="24"/>
        </w:rPr>
        <w:lastRenderedPageBreak/>
        <w:t xml:space="preserve">Advantageous comparison; Distortion of consequences; Diffusion of responsibility; Displacement of responsibility; Attribution of blame; and Dehumanization (Bandura, 2002) </w:t>
      </w:r>
    </w:p>
    <w:p w14:paraId="7DBD45B5" w14:textId="01D66017" w:rsidR="00561494" w:rsidRPr="00FD7E91" w:rsidRDefault="00E96B11" w:rsidP="00741FA8">
      <w:pPr>
        <w:autoSpaceDE w:val="0"/>
        <w:autoSpaceDN w:val="0"/>
        <w:bidi w:val="0"/>
        <w:adjustRightInd w:val="0"/>
        <w:spacing w:after="0" w:line="480" w:lineRule="auto"/>
        <w:ind w:firstLine="720"/>
        <w:jc w:val="both"/>
        <w:rPr>
          <w:rFonts w:ascii="Georgia" w:hAnsi="Georgia" w:cs="David"/>
          <w:color w:val="000000"/>
          <w:sz w:val="24"/>
          <w:szCs w:val="24"/>
          <w:rtl/>
        </w:rPr>
      </w:pPr>
      <w:r w:rsidRPr="00FD7E91">
        <w:rPr>
          <w:rFonts w:ascii="Georgia" w:hAnsi="Georgia"/>
          <w:sz w:val="24"/>
          <w:szCs w:val="24"/>
        </w:rPr>
        <w:t xml:space="preserve">In particular, we suggest that bystanders may use some of these mechanisms to justify their </w:t>
      </w:r>
      <w:r w:rsidR="0050145D" w:rsidRPr="00FD7E91">
        <w:rPr>
          <w:rFonts w:ascii="Georgia" w:hAnsi="Georgia"/>
          <w:sz w:val="24"/>
          <w:szCs w:val="24"/>
          <w:lang w:val="en-GB"/>
        </w:rPr>
        <w:t xml:space="preserve">reactions </w:t>
      </w:r>
      <w:r w:rsidR="00442F0B" w:rsidRPr="00FD7E91">
        <w:rPr>
          <w:rFonts w:ascii="Georgia" w:hAnsi="Georgia"/>
          <w:sz w:val="24"/>
          <w:szCs w:val="24"/>
          <w:lang w:val="en-GB"/>
        </w:rPr>
        <w:t>toward the victim and perpetrator</w:t>
      </w:r>
      <w:r w:rsidR="00295CC6" w:rsidRPr="00FD7E91">
        <w:rPr>
          <w:rFonts w:ascii="Georgia" w:hAnsi="Georgia"/>
          <w:sz w:val="24"/>
          <w:szCs w:val="24"/>
        </w:rPr>
        <w:t xml:space="preserve"> and</w:t>
      </w:r>
      <w:r w:rsidRPr="00FD7E91">
        <w:rPr>
          <w:rFonts w:ascii="Georgia" w:hAnsi="Georgia"/>
          <w:sz w:val="24"/>
          <w:szCs w:val="24"/>
        </w:rPr>
        <w:t xml:space="preserve"> </w:t>
      </w:r>
      <w:r w:rsidR="00DF1584" w:rsidRPr="00FD7E91">
        <w:rPr>
          <w:rFonts w:ascii="Georgia" w:hAnsi="Georgia"/>
          <w:sz w:val="24"/>
          <w:szCs w:val="24"/>
        </w:rPr>
        <w:t>their</w:t>
      </w:r>
      <w:r w:rsidRPr="00FD7E91">
        <w:rPr>
          <w:rFonts w:ascii="Georgia" w:hAnsi="Georgia"/>
          <w:sz w:val="24"/>
          <w:szCs w:val="24"/>
        </w:rPr>
        <w:t xml:space="preserve"> self-risk and health risk behaviours in congruence with their </w:t>
      </w:r>
      <w:r w:rsidR="00DF1584" w:rsidRPr="00FD7E91">
        <w:rPr>
          <w:rFonts w:ascii="Georgia" w:hAnsi="Georgia"/>
          <w:sz w:val="24"/>
          <w:szCs w:val="24"/>
        </w:rPr>
        <w:t>resources inventory</w:t>
      </w:r>
      <w:r w:rsidRPr="00FD7E91">
        <w:rPr>
          <w:rFonts w:ascii="Georgia" w:hAnsi="Georgia"/>
          <w:sz w:val="24"/>
          <w:szCs w:val="24"/>
        </w:rPr>
        <w:t xml:space="preserve">. </w:t>
      </w:r>
    </w:p>
    <w:p w14:paraId="6010001F" w14:textId="60E19F18" w:rsidR="00561494" w:rsidRPr="00FD7E91" w:rsidRDefault="00561494" w:rsidP="00741FA8">
      <w:pPr>
        <w:bidi w:val="0"/>
        <w:spacing w:line="480" w:lineRule="auto"/>
        <w:rPr>
          <w:rFonts w:ascii="Georgia" w:hAnsi="Georgia" w:cs="David"/>
          <w:color w:val="000000"/>
          <w:sz w:val="24"/>
          <w:szCs w:val="24"/>
          <w:rtl/>
        </w:rPr>
      </w:pPr>
    </w:p>
    <w:p w14:paraId="4AA142E5" w14:textId="2790299A" w:rsidR="00561494" w:rsidRPr="00FD7E91" w:rsidRDefault="00561494" w:rsidP="00741FA8">
      <w:pPr>
        <w:bidi w:val="0"/>
        <w:spacing w:line="480" w:lineRule="auto"/>
        <w:rPr>
          <w:rFonts w:ascii="Georgia" w:hAnsi="Georgia" w:cs="David"/>
          <w:color w:val="000000"/>
          <w:sz w:val="24"/>
          <w:szCs w:val="24"/>
          <w:rtl/>
        </w:rPr>
      </w:pPr>
    </w:p>
    <w:p w14:paraId="6098CDB0" w14:textId="6117C37C" w:rsidR="00561494" w:rsidRPr="00FD7E91" w:rsidRDefault="00561494" w:rsidP="00741FA8">
      <w:pPr>
        <w:bidi w:val="0"/>
        <w:spacing w:line="480" w:lineRule="auto"/>
        <w:rPr>
          <w:rFonts w:ascii="Georgia" w:hAnsi="Georgia" w:cs="David"/>
          <w:color w:val="000000"/>
          <w:sz w:val="24"/>
          <w:szCs w:val="24"/>
          <w:rtl/>
        </w:rPr>
      </w:pPr>
    </w:p>
    <w:p w14:paraId="781AE5DB" w14:textId="52625010" w:rsidR="00561494" w:rsidRPr="00FD7E91" w:rsidRDefault="00561494" w:rsidP="00741FA8">
      <w:pPr>
        <w:bidi w:val="0"/>
        <w:spacing w:line="480" w:lineRule="auto"/>
        <w:rPr>
          <w:rFonts w:ascii="Georgia" w:hAnsi="Georgia" w:cs="David"/>
          <w:sz w:val="24"/>
          <w:szCs w:val="24"/>
        </w:rPr>
      </w:pPr>
    </w:p>
    <w:p w14:paraId="20A64E9B" w14:textId="6277E690" w:rsidR="007D4A85" w:rsidRPr="00FD7E91" w:rsidRDefault="007D4A85" w:rsidP="007D4A85">
      <w:pPr>
        <w:bidi w:val="0"/>
        <w:spacing w:line="480" w:lineRule="auto"/>
        <w:rPr>
          <w:rFonts w:ascii="Georgia" w:hAnsi="Georgia" w:cs="David"/>
          <w:sz w:val="24"/>
          <w:szCs w:val="24"/>
        </w:rPr>
      </w:pPr>
    </w:p>
    <w:p w14:paraId="2CD51C86" w14:textId="06B3FDFA" w:rsidR="00015B4B" w:rsidRPr="00FD7E91" w:rsidRDefault="00015B4B" w:rsidP="00015B4B">
      <w:pPr>
        <w:bidi w:val="0"/>
        <w:spacing w:line="480" w:lineRule="auto"/>
        <w:rPr>
          <w:rFonts w:ascii="Georgia" w:hAnsi="Georgia" w:cs="David"/>
          <w:sz w:val="24"/>
          <w:szCs w:val="24"/>
        </w:rPr>
      </w:pPr>
    </w:p>
    <w:p w14:paraId="42230343" w14:textId="77777777" w:rsidR="00015B4B" w:rsidRPr="00FD7E91" w:rsidRDefault="00015B4B" w:rsidP="00015B4B">
      <w:pPr>
        <w:bidi w:val="0"/>
        <w:spacing w:line="480" w:lineRule="auto"/>
        <w:rPr>
          <w:rFonts w:ascii="Georgia" w:hAnsi="Georgia" w:cs="David"/>
          <w:sz w:val="24"/>
          <w:szCs w:val="24"/>
        </w:rPr>
      </w:pPr>
    </w:p>
    <w:p w14:paraId="69F69786" w14:textId="341FDF06" w:rsidR="007D4A85" w:rsidRPr="00FD7E91" w:rsidRDefault="007D4A85" w:rsidP="007D4A85">
      <w:pPr>
        <w:bidi w:val="0"/>
        <w:spacing w:line="480" w:lineRule="auto"/>
        <w:rPr>
          <w:rFonts w:ascii="Georgia" w:hAnsi="Georgia" w:cs="David"/>
          <w:sz w:val="24"/>
          <w:szCs w:val="24"/>
        </w:rPr>
      </w:pPr>
    </w:p>
    <w:p w14:paraId="45BBBFDF" w14:textId="7B266307" w:rsidR="007D4A85" w:rsidRPr="00FD7E91" w:rsidRDefault="007D4A85" w:rsidP="007D4A85">
      <w:pPr>
        <w:bidi w:val="0"/>
        <w:spacing w:line="480" w:lineRule="auto"/>
        <w:rPr>
          <w:rFonts w:ascii="Georgia" w:hAnsi="Georgia" w:cs="David"/>
          <w:sz w:val="24"/>
          <w:szCs w:val="24"/>
        </w:rPr>
      </w:pPr>
    </w:p>
    <w:p w14:paraId="0AB1FBF5" w14:textId="691B9595" w:rsidR="00015B4B" w:rsidRPr="00FD7E91" w:rsidRDefault="00015B4B" w:rsidP="00015B4B">
      <w:pPr>
        <w:bidi w:val="0"/>
        <w:spacing w:line="480" w:lineRule="auto"/>
        <w:rPr>
          <w:rFonts w:ascii="Georgia" w:hAnsi="Georgia" w:cs="David"/>
          <w:sz w:val="24"/>
          <w:szCs w:val="24"/>
        </w:rPr>
      </w:pPr>
    </w:p>
    <w:p w14:paraId="62465C14" w14:textId="40475B22" w:rsidR="00015B4B" w:rsidRPr="00FD7E91" w:rsidRDefault="00015B4B" w:rsidP="00015B4B">
      <w:pPr>
        <w:bidi w:val="0"/>
        <w:spacing w:line="480" w:lineRule="auto"/>
        <w:rPr>
          <w:rFonts w:ascii="Georgia" w:hAnsi="Georgia" w:cs="David"/>
          <w:sz w:val="24"/>
          <w:szCs w:val="24"/>
        </w:rPr>
      </w:pPr>
    </w:p>
    <w:p w14:paraId="0C800876" w14:textId="26D159EE" w:rsidR="00015B4B" w:rsidRPr="00FD7E91" w:rsidRDefault="00015B4B" w:rsidP="00015B4B">
      <w:pPr>
        <w:bidi w:val="0"/>
        <w:spacing w:line="480" w:lineRule="auto"/>
        <w:rPr>
          <w:rFonts w:ascii="Georgia" w:hAnsi="Georgia" w:cs="David"/>
          <w:sz w:val="24"/>
          <w:szCs w:val="24"/>
        </w:rPr>
      </w:pPr>
    </w:p>
    <w:p w14:paraId="4873C8BE" w14:textId="1CE8ED3A" w:rsidR="00015B4B" w:rsidRPr="00FD7E91" w:rsidRDefault="00015B4B" w:rsidP="00015B4B">
      <w:pPr>
        <w:bidi w:val="0"/>
        <w:spacing w:line="480" w:lineRule="auto"/>
        <w:rPr>
          <w:rFonts w:ascii="Georgia" w:hAnsi="Georgia" w:cs="David"/>
          <w:sz w:val="24"/>
          <w:szCs w:val="24"/>
        </w:rPr>
      </w:pPr>
    </w:p>
    <w:p w14:paraId="2EE1997F" w14:textId="1FCA654C" w:rsidR="00015B4B" w:rsidRPr="00FD7E91" w:rsidRDefault="00015B4B" w:rsidP="00015B4B">
      <w:pPr>
        <w:bidi w:val="0"/>
        <w:spacing w:line="480" w:lineRule="auto"/>
        <w:rPr>
          <w:rFonts w:ascii="Georgia" w:hAnsi="Georgia" w:cs="David"/>
          <w:sz w:val="24"/>
          <w:szCs w:val="24"/>
        </w:rPr>
      </w:pPr>
    </w:p>
    <w:p w14:paraId="329CC504" w14:textId="433EEAF7" w:rsidR="00015B4B" w:rsidRPr="00FD7E91" w:rsidRDefault="00015B4B" w:rsidP="00015B4B">
      <w:pPr>
        <w:bidi w:val="0"/>
        <w:spacing w:line="480" w:lineRule="auto"/>
        <w:rPr>
          <w:rFonts w:ascii="Georgia" w:hAnsi="Georgia" w:cs="David"/>
          <w:sz w:val="24"/>
          <w:szCs w:val="24"/>
        </w:rPr>
      </w:pPr>
    </w:p>
    <w:p w14:paraId="5FC8EEA1" w14:textId="77777777" w:rsidR="00015B4B" w:rsidRPr="00FD7E91" w:rsidRDefault="00015B4B" w:rsidP="00015B4B">
      <w:pPr>
        <w:bidi w:val="0"/>
        <w:spacing w:line="480" w:lineRule="auto"/>
        <w:rPr>
          <w:rFonts w:ascii="Georgia" w:hAnsi="Georgia" w:cs="David"/>
          <w:sz w:val="24"/>
          <w:szCs w:val="24"/>
        </w:rPr>
      </w:pPr>
    </w:p>
    <w:p w14:paraId="4BB38ACA" w14:textId="6E146CCF" w:rsidR="00C45BA3" w:rsidRPr="00FD7E91" w:rsidRDefault="00F3708F" w:rsidP="00741FA8">
      <w:pPr>
        <w:bidi w:val="0"/>
        <w:spacing w:line="480" w:lineRule="auto"/>
        <w:rPr>
          <w:rFonts w:ascii="Georgia" w:hAnsi="Georgia" w:cs="David"/>
          <w:sz w:val="24"/>
          <w:szCs w:val="24"/>
        </w:rPr>
      </w:pPr>
      <w:r w:rsidRPr="00FD7E91">
        <w:rPr>
          <w:rFonts w:ascii="Georgia" w:hAnsi="Georgia" w:cs="David"/>
          <w:noProof/>
          <w:sz w:val="24"/>
          <w:szCs w:val="24"/>
        </w:rPr>
        <w:lastRenderedPageBreak/>
        <mc:AlternateContent>
          <mc:Choice Requires="wps">
            <w:drawing>
              <wp:anchor distT="0" distB="0" distL="114300" distR="114300" simplePos="0" relativeHeight="251689984" behindDoc="0" locked="0" layoutInCell="1" allowOverlap="1" wp14:anchorId="209F2E39" wp14:editId="403314AE">
                <wp:simplePos x="0" y="0"/>
                <wp:positionH relativeFrom="column">
                  <wp:posOffset>3754120</wp:posOffset>
                </wp:positionH>
                <wp:positionV relativeFrom="paragraph">
                  <wp:posOffset>229870</wp:posOffset>
                </wp:positionV>
                <wp:extent cx="0" cy="838200"/>
                <wp:effectExtent l="7620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838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EC80D4" id="_x0000_t32" coordsize="21600,21600" o:spt="32" o:oned="t" path="m,l21600,21600e" filled="f">
                <v:path arrowok="t" fillok="f" o:connecttype="none"/>
                <o:lock v:ext="edit" shapetype="t"/>
              </v:shapetype>
              <v:shape id="Straight Arrow Connector 3" o:spid="_x0000_s1026" type="#_x0000_t32" style="position:absolute;margin-left:295.6pt;margin-top:18.1pt;width:0;height:6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" strokecolor="black [3200]" strokeweight=".5pt">
                <v:stroke endarrow="block" joinstyle="miter"/>
              </v:shape>
            </w:pict>
          </mc:Fallback>
        </mc:AlternateContent>
      </w:r>
      <w:r w:rsidR="00561494" w:rsidRPr="00FD7E91">
        <w:rPr>
          <w:rFonts w:ascii="Georgia" w:hAnsi="Georgia" w:cs="David"/>
          <w:noProof/>
          <w:sz w:val="24"/>
          <w:szCs w:val="24"/>
        </w:rPr>
        <mc:AlternateContent>
          <mc:Choice Requires="wps">
            <w:drawing>
              <wp:anchor distT="0" distB="0" distL="114300" distR="114300" simplePos="0" relativeHeight="251681792" behindDoc="0" locked="0" layoutInCell="1" allowOverlap="1" wp14:anchorId="762C5598" wp14:editId="60F0460B">
                <wp:simplePos x="0" y="0"/>
                <wp:positionH relativeFrom="column">
                  <wp:posOffset>35057</wp:posOffset>
                </wp:positionH>
                <wp:positionV relativeFrom="paragraph">
                  <wp:posOffset>226156</wp:posOffset>
                </wp:positionV>
                <wp:extent cx="5270739" cy="3594"/>
                <wp:effectExtent l="38100" t="76200" r="0" b="92075"/>
                <wp:wrapNone/>
                <wp:docPr id="18" name="Straight Arrow Connector 18"/>
                <wp:cNvGraphicFramePr/>
                <a:graphic xmlns:a="http://schemas.openxmlformats.org/drawingml/2006/main">
                  <a:graphicData uri="http://schemas.microsoft.com/office/word/2010/wordprocessingShape">
                    <wps:wsp>
                      <wps:cNvCnPr/>
                      <wps:spPr>
                        <a:xfrm flipH="1" flipV="1">
                          <a:off x="0" y="0"/>
                          <a:ext cx="5270739" cy="35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ACA3CB" id="Straight Arrow Connector 18" o:spid="_x0000_s1026" type="#_x0000_t32" style="position:absolute;margin-left:2.75pt;margin-top:17.8pt;width:415pt;height:.3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" strokecolor="black [3200]" strokeweight=".5pt">
                <v:stroke endarrow="block" joinstyle="miter"/>
              </v:shape>
            </w:pict>
          </mc:Fallback>
        </mc:AlternateContent>
      </w:r>
      <w:r w:rsidR="00561494" w:rsidRPr="00FD7E91">
        <w:rPr>
          <w:rFonts w:ascii="Georgia" w:hAnsi="Georgia" w:cs="David"/>
          <w:noProof/>
          <w:sz w:val="24"/>
          <w:szCs w:val="24"/>
        </w:rPr>
        <mc:AlternateContent>
          <mc:Choice Requires="wps">
            <w:drawing>
              <wp:anchor distT="0" distB="0" distL="114300" distR="114300" simplePos="0" relativeHeight="251665408" behindDoc="0" locked="0" layoutInCell="1" allowOverlap="1" wp14:anchorId="302A9562" wp14:editId="48981C24">
                <wp:simplePos x="0" y="0"/>
                <wp:positionH relativeFrom="column">
                  <wp:posOffset>5307797</wp:posOffset>
                </wp:positionH>
                <wp:positionV relativeFrom="paragraph">
                  <wp:posOffset>226695</wp:posOffset>
                </wp:positionV>
                <wp:extent cx="37922" cy="2282343"/>
                <wp:effectExtent l="76200" t="38100" r="57785" b="22860"/>
                <wp:wrapNone/>
                <wp:docPr id="60" name="Straight Arrow Connector 60"/>
                <wp:cNvGraphicFramePr/>
                <a:graphic xmlns:a="http://schemas.openxmlformats.org/drawingml/2006/main">
                  <a:graphicData uri="http://schemas.microsoft.com/office/word/2010/wordprocessingShape">
                    <wps:wsp>
                      <wps:cNvCnPr/>
                      <wps:spPr>
                        <a:xfrm flipH="1" flipV="1">
                          <a:off x="0" y="0"/>
                          <a:ext cx="37922" cy="22823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6A735A" id="Straight Arrow Connector 60" o:spid="_x0000_s1026" type="#_x0000_t32" style="position:absolute;margin-left:417.95pt;margin-top:17.85pt;width:3pt;height:179.7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" strokecolor="black [3200]" strokeweight=".5pt">
                <v:stroke endarrow="block" joinstyle="miter"/>
              </v:shape>
            </w:pict>
          </mc:Fallback>
        </mc:AlternateContent>
      </w:r>
      <w:r w:rsidR="007F1B33" w:rsidRPr="00FD7E91">
        <w:rPr>
          <w:rFonts w:ascii="Georgia" w:hAnsi="Georgia" w:cs="David"/>
          <w:noProof/>
          <w:sz w:val="24"/>
          <w:szCs w:val="24"/>
        </w:rPr>
        <mc:AlternateContent>
          <mc:Choice Requires="wps">
            <w:drawing>
              <wp:anchor distT="0" distB="0" distL="114300" distR="114300" simplePos="0" relativeHeight="251667456" behindDoc="0" locked="0" layoutInCell="1" allowOverlap="1" wp14:anchorId="2FFEEB3E" wp14:editId="11B30FDC">
                <wp:simplePos x="0" y="0"/>
                <wp:positionH relativeFrom="column">
                  <wp:posOffset>37405</wp:posOffset>
                </wp:positionH>
                <wp:positionV relativeFrom="paragraph">
                  <wp:posOffset>229870</wp:posOffset>
                </wp:positionV>
                <wp:extent cx="0" cy="2234798"/>
                <wp:effectExtent l="76200" t="0" r="57150" b="51435"/>
                <wp:wrapNone/>
                <wp:docPr id="63" name="Straight Arrow Connector 63"/>
                <wp:cNvGraphicFramePr/>
                <a:graphic xmlns:a="http://schemas.openxmlformats.org/drawingml/2006/main">
                  <a:graphicData uri="http://schemas.microsoft.com/office/word/2010/wordprocessingShape">
                    <wps:wsp>
                      <wps:cNvCnPr/>
                      <wps:spPr>
                        <a:xfrm>
                          <a:off x="0" y="0"/>
                          <a:ext cx="0" cy="22347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B14949" id="Straight Arrow Connector 63" o:spid="_x0000_s1026" type="#_x0000_t32" style="position:absolute;margin-left:2.95pt;margin-top:18.1pt;width:0;height:175.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" strokecolor="black [3200]" strokeweight=".5pt">
                <v:stroke endarrow="block" joinstyle="miter"/>
              </v:shape>
            </w:pict>
          </mc:Fallback>
        </mc:AlternateContent>
      </w:r>
    </w:p>
    <w:p w14:paraId="41E057C7" w14:textId="4E638099" w:rsidR="00C45BA3" w:rsidRPr="00FD7E91" w:rsidRDefault="00C45BA3" w:rsidP="00741FA8">
      <w:pPr>
        <w:tabs>
          <w:tab w:val="left" w:pos="720"/>
          <w:tab w:val="left" w:pos="2385"/>
        </w:tabs>
        <w:bidi w:val="0"/>
        <w:spacing w:line="480" w:lineRule="auto"/>
        <w:rPr>
          <w:rFonts w:ascii="Georgia" w:hAnsi="Georgia" w:cs="David"/>
          <w:sz w:val="24"/>
          <w:szCs w:val="24"/>
        </w:rPr>
      </w:pPr>
      <w:r w:rsidRPr="00FD7E91">
        <w:rPr>
          <w:rFonts w:ascii="Georgia" w:hAnsi="Georgia" w:cs="David"/>
          <w:sz w:val="24"/>
          <w:szCs w:val="24"/>
        </w:rPr>
        <w:tab/>
      </w:r>
    </w:p>
    <w:p w14:paraId="56943273" w14:textId="54585344" w:rsidR="00C45BA3" w:rsidRPr="00FD7E91" w:rsidRDefault="00C63E15" w:rsidP="00741FA8">
      <w:pPr>
        <w:bidi w:val="0"/>
        <w:spacing w:line="480" w:lineRule="auto"/>
        <w:rPr>
          <w:rFonts w:ascii="Georgia" w:hAnsi="Georgia" w:cs="David"/>
          <w:sz w:val="24"/>
          <w:szCs w:val="24"/>
        </w:rPr>
      </w:pPr>
      <w:r w:rsidRPr="00FD7E91">
        <w:rPr>
          <w:rFonts w:ascii="Georgia" w:hAnsi="Georgia" w:cs="David"/>
          <w:noProof/>
          <w:sz w:val="24"/>
          <w:szCs w:val="24"/>
        </w:rPr>
        <mc:AlternateContent>
          <mc:Choice Requires="wps">
            <w:drawing>
              <wp:anchor distT="0" distB="0" distL="114300" distR="114300" simplePos="0" relativeHeight="251630592" behindDoc="0" locked="0" layoutInCell="1" allowOverlap="1" wp14:anchorId="69390305" wp14:editId="3C31956C">
                <wp:simplePos x="0" y="0"/>
                <wp:positionH relativeFrom="column">
                  <wp:posOffset>2982595</wp:posOffset>
                </wp:positionH>
                <wp:positionV relativeFrom="paragraph">
                  <wp:posOffset>172085</wp:posOffset>
                </wp:positionV>
                <wp:extent cx="1887855" cy="704850"/>
                <wp:effectExtent l="0" t="0" r="17145" b="19050"/>
                <wp:wrapNone/>
                <wp:docPr id="31" name="מלבן 31"/>
                <wp:cNvGraphicFramePr/>
                <a:graphic xmlns:a="http://schemas.openxmlformats.org/drawingml/2006/main">
                  <a:graphicData uri="http://schemas.microsoft.com/office/word/2010/wordprocessingShape">
                    <wps:wsp>
                      <wps:cNvSpPr/>
                      <wps:spPr>
                        <a:xfrm>
                          <a:off x="0" y="0"/>
                          <a:ext cx="1887855" cy="704850"/>
                        </a:xfrm>
                        <a:prstGeom prst="rect">
                          <a:avLst/>
                        </a:prstGeom>
                        <a:ln/>
                      </wps:spPr>
                      <wps:style>
                        <a:lnRef idx="2">
                          <a:schemeClr val="dk1"/>
                        </a:lnRef>
                        <a:fillRef idx="1">
                          <a:schemeClr val="lt1"/>
                        </a:fillRef>
                        <a:effectRef idx="0">
                          <a:schemeClr val="dk1"/>
                        </a:effectRef>
                        <a:fontRef idx="minor">
                          <a:schemeClr val="dk1"/>
                        </a:fontRef>
                      </wps:style>
                      <wps:txbx>
                        <w:txbxContent>
                          <w:p w14:paraId="35EB03F5" w14:textId="4F0146EF" w:rsidR="000003BA" w:rsidRDefault="000003BA" w:rsidP="005F550F">
                            <w:pPr>
                              <w:bidi w:val="0"/>
                              <w:jc w:val="center"/>
                              <w:rPr>
                                <w:rFonts w:ascii="Georgia" w:hAnsi="Georgia"/>
                                <w:rtl/>
                              </w:rPr>
                            </w:pPr>
                            <w:r>
                              <w:rPr>
                                <w:rFonts w:ascii="Georgia" w:hAnsi="Georgia"/>
                              </w:rPr>
                              <w:t xml:space="preserve">Personal and social resources </w:t>
                            </w:r>
                          </w:p>
                          <w:p w14:paraId="2C529A38" w14:textId="77777777" w:rsidR="005F550F" w:rsidRPr="00E81194" w:rsidRDefault="005F550F" w:rsidP="00C45BA3">
                            <w:pPr>
                              <w:jc w:val="center"/>
                              <w:rPr>
                                <w:rFonts w:ascii="Georgia" w:hAnsi="Georgia"/>
                                <w:lang w:val="en-GB"/>
                              </w:rPr>
                            </w:pPr>
                          </w:p>
                          <w:p w14:paraId="35EB7825" w14:textId="77777777" w:rsidR="00C45BA3" w:rsidRPr="00CF14F3" w:rsidRDefault="00C45BA3" w:rsidP="00C45BA3">
                            <w:pPr>
                              <w:jc w:val="center"/>
                              <w:rPr>
                                <w:rFonts w:ascii="Georgia" w:hAnsi="Georgia"/>
                                <w:color w:val="FFFFFF" w:themeColor="background1"/>
                              </w:rPr>
                            </w:pPr>
                            <w:r w:rsidRPr="00CF14F3">
                              <w:rPr>
                                <w:rFonts w:ascii="Georgia" w:hAnsi="Georgia"/>
                                <w:color w:val="FFFFFF" w:themeColor="background1"/>
                              </w:rPr>
                              <w:t>Bystander morals and values</w:t>
                            </w:r>
                          </w:p>
                          <w:p w14:paraId="256CFF75" w14:textId="77777777" w:rsidR="00C45BA3" w:rsidRPr="00CF14F3" w:rsidRDefault="00C45BA3" w:rsidP="00C45BA3">
                            <w:pPr>
                              <w:jc w:val="center"/>
                              <w:rPr>
                                <w:rFonts w:ascii="Georgia" w:hAnsi="Georgia"/>
                                <w:color w:val="FFFFFF" w:themeColor="background1"/>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90305" id="מלבן 31" o:spid="_x0000_s1026" style="position:absolute;margin-left:234.85pt;margin-top:13.55pt;width:148.65pt;height:5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" fillcolor="white [3201]" strokecolor="black [3200]" strokeweight="1pt">
                <v:textbox>
                  <w:txbxContent>
                    <w:p w14:paraId="35EB03F5" w14:textId="4F0146EF" w:rsidR="000003BA" w:rsidRDefault="000003BA" w:rsidP="005F550F">
                      <w:pPr>
                        <w:bidi w:val="0"/>
                        <w:jc w:val="center"/>
                        <w:rPr>
                          <w:rFonts w:ascii="Georgia" w:hAnsi="Georgia"/>
                          <w:rtl/>
                        </w:rPr>
                      </w:pPr>
                      <w:r>
                        <w:rPr>
                          <w:rFonts w:ascii="Georgia" w:hAnsi="Georgia"/>
                        </w:rPr>
                        <w:t xml:space="preserve">Personal and social resources </w:t>
                      </w:r>
                    </w:p>
                    <w:p w14:paraId="2C529A38" w14:textId="77777777" w:rsidR="005F550F" w:rsidRPr="00E81194" w:rsidRDefault="005F550F" w:rsidP="00C45BA3">
                      <w:pPr>
                        <w:jc w:val="center"/>
                        <w:rPr>
                          <w:rFonts w:ascii="Georgia" w:hAnsi="Georgia"/>
                          <w:lang w:val="en-GB"/>
                        </w:rPr>
                      </w:pPr>
                    </w:p>
                    <w:p w14:paraId="35EB7825" w14:textId="77777777" w:rsidR="00C45BA3" w:rsidRPr="00CF14F3" w:rsidRDefault="00C45BA3" w:rsidP="00C45BA3">
                      <w:pPr>
                        <w:jc w:val="center"/>
                        <w:rPr>
                          <w:rFonts w:ascii="Georgia" w:hAnsi="Georgia"/>
                          <w:color w:val="FFFFFF" w:themeColor="background1"/>
                        </w:rPr>
                      </w:pPr>
                      <w:r w:rsidRPr="00CF14F3">
                        <w:rPr>
                          <w:rFonts w:ascii="Georgia" w:hAnsi="Georgia"/>
                          <w:color w:val="FFFFFF" w:themeColor="background1"/>
                        </w:rPr>
                        <w:t>Bystander morals and values</w:t>
                      </w:r>
                    </w:p>
                    <w:p w14:paraId="256CFF75" w14:textId="77777777" w:rsidR="00C45BA3" w:rsidRPr="00CF14F3" w:rsidRDefault="00C45BA3" w:rsidP="00C45BA3">
                      <w:pPr>
                        <w:jc w:val="center"/>
                        <w:rPr>
                          <w:rFonts w:ascii="Georgia" w:hAnsi="Georgia"/>
                          <w:color w:val="FFFFFF" w:themeColor="background1"/>
                          <w:rtl/>
                        </w:rPr>
                      </w:pPr>
                    </w:p>
                  </w:txbxContent>
                </v:textbox>
              </v:rect>
            </w:pict>
          </mc:Fallback>
        </mc:AlternateContent>
      </w:r>
      <w:r w:rsidRPr="00FD7E91">
        <w:rPr>
          <w:rFonts w:ascii="Georgia" w:hAnsi="Georgia" w:cs="David"/>
          <w:noProof/>
          <w:sz w:val="24"/>
          <w:szCs w:val="24"/>
        </w:rPr>
        <mc:AlternateContent>
          <mc:Choice Requires="wps">
            <w:drawing>
              <wp:anchor distT="0" distB="0" distL="114300" distR="114300" simplePos="0" relativeHeight="251628544" behindDoc="0" locked="0" layoutInCell="1" allowOverlap="1" wp14:anchorId="685C10F5" wp14:editId="53FD23B6">
                <wp:simplePos x="0" y="0"/>
                <wp:positionH relativeFrom="column">
                  <wp:posOffset>791845</wp:posOffset>
                </wp:positionH>
                <wp:positionV relativeFrom="paragraph">
                  <wp:posOffset>175260</wp:posOffset>
                </wp:positionV>
                <wp:extent cx="2000250" cy="704850"/>
                <wp:effectExtent l="0" t="0" r="19050" b="19050"/>
                <wp:wrapNone/>
                <wp:docPr id="30" name="מלבן 30"/>
                <wp:cNvGraphicFramePr/>
                <a:graphic xmlns:a="http://schemas.openxmlformats.org/drawingml/2006/main">
                  <a:graphicData uri="http://schemas.microsoft.com/office/word/2010/wordprocessingShape">
                    <wps:wsp>
                      <wps:cNvSpPr/>
                      <wps:spPr>
                        <a:xfrm>
                          <a:off x="0" y="0"/>
                          <a:ext cx="2000250" cy="704850"/>
                        </a:xfrm>
                        <a:prstGeom prst="rect">
                          <a:avLst/>
                        </a:prstGeom>
                        <a:ln/>
                      </wps:spPr>
                      <wps:style>
                        <a:lnRef idx="2">
                          <a:schemeClr val="dk1"/>
                        </a:lnRef>
                        <a:fillRef idx="1">
                          <a:schemeClr val="lt1"/>
                        </a:fillRef>
                        <a:effectRef idx="0">
                          <a:schemeClr val="dk1"/>
                        </a:effectRef>
                        <a:fontRef idx="minor">
                          <a:schemeClr val="dk1"/>
                        </a:fontRef>
                      </wps:style>
                      <wps:txbx>
                        <w:txbxContent>
                          <w:p w14:paraId="78415C0D" w14:textId="3B27C0BA" w:rsidR="00617621" w:rsidRPr="005F550F" w:rsidRDefault="005F550F" w:rsidP="005F550F">
                            <w:pPr>
                              <w:bidi w:val="0"/>
                              <w:jc w:val="center"/>
                              <w:rPr>
                                <w:rFonts w:ascii="Georgia" w:hAnsi="Georgia"/>
                              </w:rPr>
                            </w:pPr>
                            <w:r>
                              <w:rPr>
                                <w:rFonts w:ascii="Georgia" w:hAnsi="Georgia"/>
                              </w:rPr>
                              <w:t xml:space="preserve">Moral </w:t>
                            </w:r>
                            <w:r w:rsidR="00617621">
                              <w:rPr>
                                <w:rFonts w:ascii="Georgia" w:hAnsi="Georgia"/>
                              </w:rPr>
                              <w:t>Disengagement</w:t>
                            </w:r>
                            <w:r>
                              <w:rPr>
                                <w:rFonts w:ascii="Georgia" w:hAnsi="Georgia"/>
                              </w:rPr>
                              <w:t xml:space="preserve"> </w:t>
                            </w:r>
                          </w:p>
                          <w:p w14:paraId="556F742E" w14:textId="77777777" w:rsidR="00C45BA3" w:rsidRPr="00CF14F3" w:rsidRDefault="00C45BA3" w:rsidP="005F550F">
                            <w:pPr>
                              <w:bidi w:val="0"/>
                              <w:jc w:val="center"/>
                              <w:rPr>
                                <w:rFonts w:ascii="Georgia" w:hAnsi="Georgia"/>
                                <w:color w:val="FFFFFF" w:themeColor="background1"/>
                              </w:rPr>
                            </w:pPr>
                            <w:r w:rsidRPr="00CF14F3">
                              <w:rPr>
                                <w:rFonts w:ascii="Georgia" w:hAnsi="Georgia"/>
                                <w:color w:val="FFFFFF" w:themeColor="background1"/>
                              </w:rPr>
                              <w:t>Locus of control</w:t>
                            </w:r>
                          </w:p>
                          <w:p w14:paraId="2FC8E4F3" w14:textId="77777777" w:rsidR="00C45BA3" w:rsidRPr="00CF14F3" w:rsidRDefault="00C45BA3" w:rsidP="00C45BA3">
                            <w:pPr>
                              <w:jc w:val="center"/>
                              <w:rPr>
                                <w:rFonts w:ascii="Georgia" w:hAnsi="Georgia"/>
                                <w:color w:val="FFFFFF" w:themeColor="background1"/>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C10F5" id="מלבן 30" o:spid="_x0000_s1027" style="position:absolute;margin-left:62.35pt;margin-top:13.8pt;width:157.5pt;height:5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" fillcolor="white [3201]" strokecolor="black [3200]" strokeweight="1pt">
                <v:textbox>
                  <w:txbxContent>
                    <w:p w14:paraId="78415C0D" w14:textId="3B27C0BA" w:rsidR="00617621" w:rsidRPr="005F550F" w:rsidRDefault="005F550F" w:rsidP="005F550F">
                      <w:pPr>
                        <w:bidi w:val="0"/>
                        <w:jc w:val="center"/>
                        <w:rPr>
                          <w:rFonts w:ascii="Georgia" w:hAnsi="Georgia"/>
                        </w:rPr>
                      </w:pPr>
                      <w:r>
                        <w:rPr>
                          <w:rFonts w:ascii="Georgia" w:hAnsi="Georgia"/>
                        </w:rPr>
                        <w:t xml:space="preserve">Moral </w:t>
                      </w:r>
                      <w:r w:rsidR="00617621">
                        <w:rPr>
                          <w:rFonts w:ascii="Georgia" w:hAnsi="Georgia"/>
                        </w:rPr>
                        <w:t>Disengagement</w:t>
                      </w:r>
                      <w:r>
                        <w:rPr>
                          <w:rFonts w:ascii="Georgia" w:hAnsi="Georgia"/>
                        </w:rPr>
                        <w:t xml:space="preserve"> </w:t>
                      </w:r>
                    </w:p>
                    <w:p w14:paraId="556F742E" w14:textId="77777777" w:rsidR="00C45BA3" w:rsidRPr="00CF14F3" w:rsidRDefault="00C45BA3" w:rsidP="005F550F">
                      <w:pPr>
                        <w:bidi w:val="0"/>
                        <w:jc w:val="center"/>
                        <w:rPr>
                          <w:rFonts w:ascii="Georgia" w:hAnsi="Georgia"/>
                          <w:color w:val="FFFFFF" w:themeColor="background1"/>
                        </w:rPr>
                      </w:pPr>
                      <w:r w:rsidRPr="00CF14F3">
                        <w:rPr>
                          <w:rFonts w:ascii="Georgia" w:hAnsi="Georgia"/>
                          <w:color w:val="FFFFFF" w:themeColor="background1"/>
                        </w:rPr>
                        <w:t>Locus of control</w:t>
                      </w:r>
                    </w:p>
                    <w:p w14:paraId="2FC8E4F3" w14:textId="77777777" w:rsidR="00C45BA3" w:rsidRPr="00CF14F3" w:rsidRDefault="00C45BA3" w:rsidP="00C45BA3">
                      <w:pPr>
                        <w:jc w:val="center"/>
                        <w:rPr>
                          <w:rFonts w:ascii="Georgia" w:hAnsi="Georgia"/>
                          <w:color w:val="FFFFFF" w:themeColor="background1"/>
                          <w:rtl/>
                        </w:rPr>
                      </w:pPr>
                    </w:p>
                  </w:txbxContent>
                </v:textbox>
              </v:rect>
            </w:pict>
          </mc:Fallback>
        </mc:AlternateContent>
      </w:r>
    </w:p>
    <w:p w14:paraId="0E6058B8" w14:textId="7D9AFFDA" w:rsidR="00C45BA3" w:rsidRPr="00FD7E91" w:rsidRDefault="000003BA" w:rsidP="00741FA8">
      <w:pPr>
        <w:bidi w:val="0"/>
        <w:spacing w:line="480" w:lineRule="auto"/>
        <w:rPr>
          <w:rFonts w:ascii="Georgia" w:hAnsi="Georgia" w:cs="David"/>
          <w:sz w:val="24"/>
          <w:szCs w:val="24"/>
        </w:rPr>
      </w:pPr>
      <w:r w:rsidRPr="00FD7E91">
        <w:rPr>
          <w:rFonts w:ascii="Georgia" w:hAnsi="Georgia" w:cs="David"/>
          <w:noProof/>
          <w:sz w:val="24"/>
          <w:szCs w:val="24"/>
        </w:rPr>
        <mc:AlternateContent>
          <mc:Choice Requires="wps">
            <w:drawing>
              <wp:anchor distT="0" distB="0" distL="114300" distR="114300" simplePos="0" relativeHeight="251673600" behindDoc="0" locked="0" layoutInCell="1" allowOverlap="1" wp14:anchorId="51E63F62" wp14:editId="0EDF7E41">
                <wp:simplePos x="0" y="0"/>
                <wp:positionH relativeFrom="column">
                  <wp:posOffset>1658261</wp:posOffset>
                </wp:positionH>
                <wp:positionV relativeFrom="paragraph">
                  <wp:posOffset>434017</wp:posOffset>
                </wp:positionV>
                <wp:extent cx="516147" cy="2066026"/>
                <wp:effectExtent l="0" t="0" r="55880" b="48895"/>
                <wp:wrapNone/>
                <wp:docPr id="8" name="Straight Arrow Connector 8"/>
                <wp:cNvGraphicFramePr/>
                <a:graphic xmlns:a="http://schemas.openxmlformats.org/drawingml/2006/main">
                  <a:graphicData uri="http://schemas.microsoft.com/office/word/2010/wordprocessingShape">
                    <wps:wsp>
                      <wps:cNvCnPr/>
                      <wps:spPr>
                        <a:xfrm>
                          <a:off x="0" y="0"/>
                          <a:ext cx="516147" cy="20660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B49123" id="Straight Arrow Connector 8" o:spid="_x0000_s1026" type="#_x0000_t32" style="position:absolute;margin-left:130.55pt;margin-top:34.15pt;width:40.65pt;height:162.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" strokecolor="black [3200]" strokeweight=".5pt">
                <v:stroke endarrow="block" joinstyle="miter"/>
              </v:shape>
            </w:pict>
          </mc:Fallback>
        </mc:AlternateContent>
      </w:r>
      <w:r w:rsidRPr="00FD7E91">
        <w:rPr>
          <w:rFonts w:ascii="Georgia" w:hAnsi="Georgia" w:cs="David"/>
          <w:noProof/>
          <w:sz w:val="24"/>
          <w:szCs w:val="24"/>
        </w:rPr>
        <mc:AlternateContent>
          <mc:Choice Requires="wps">
            <w:drawing>
              <wp:anchor distT="0" distB="0" distL="114300" distR="114300" simplePos="0" relativeHeight="251663360" behindDoc="0" locked="0" layoutInCell="1" allowOverlap="1" wp14:anchorId="78EA3D9F" wp14:editId="516C91FF">
                <wp:simplePos x="0" y="0"/>
                <wp:positionH relativeFrom="column">
                  <wp:posOffset>2170706</wp:posOffset>
                </wp:positionH>
                <wp:positionV relativeFrom="paragraph">
                  <wp:posOffset>444895</wp:posOffset>
                </wp:positionV>
                <wp:extent cx="1284832" cy="2054884"/>
                <wp:effectExtent l="38100" t="0" r="29845" b="59690"/>
                <wp:wrapNone/>
                <wp:docPr id="55" name="Straight Arrow Connector 55"/>
                <wp:cNvGraphicFramePr/>
                <a:graphic xmlns:a="http://schemas.openxmlformats.org/drawingml/2006/main">
                  <a:graphicData uri="http://schemas.microsoft.com/office/word/2010/wordprocessingShape">
                    <wps:wsp>
                      <wps:cNvCnPr/>
                      <wps:spPr>
                        <a:xfrm flipH="1">
                          <a:off x="0" y="0"/>
                          <a:ext cx="1284832" cy="20548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C3FE4" id="Straight Arrow Connector 55" o:spid="_x0000_s1026" type="#_x0000_t32" style="position:absolute;margin-left:170.9pt;margin-top:35.05pt;width:101.15pt;height:161.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" strokecolor="black [3200]" strokeweight=".5pt">
                <v:stroke endarrow="block" joinstyle="miter"/>
              </v:shape>
            </w:pict>
          </mc:Fallback>
        </mc:AlternateContent>
      </w:r>
      <w:r w:rsidRPr="00FD7E91">
        <w:rPr>
          <w:rFonts w:ascii="Georgia" w:hAnsi="Georgia" w:cs="David"/>
          <w:noProof/>
          <w:sz w:val="24"/>
          <w:szCs w:val="24"/>
        </w:rPr>
        <mc:AlternateContent>
          <mc:Choice Requires="wps">
            <w:drawing>
              <wp:anchor distT="0" distB="0" distL="114300" distR="114300" simplePos="0" relativeHeight="251671552" behindDoc="0" locked="0" layoutInCell="1" allowOverlap="1" wp14:anchorId="384F055A" wp14:editId="0D222C06">
                <wp:simplePos x="0" y="0"/>
                <wp:positionH relativeFrom="column">
                  <wp:posOffset>2795270</wp:posOffset>
                </wp:positionH>
                <wp:positionV relativeFrom="paragraph">
                  <wp:posOffset>79375</wp:posOffset>
                </wp:positionV>
                <wp:extent cx="190500"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0A6C47" id="Straight Arrow Connector 7" o:spid="_x0000_s1026" type="#_x0000_t32" style="position:absolute;margin-left:220.1pt;margin-top:6.25pt;width:1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" strokecolor="black [3200]" strokeweight=".5pt">
                <v:stroke endarrow="block" joinstyle="miter"/>
              </v:shape>
            </w:pict>
          </mc:Fallback>
        </mc:AlternateContent>
      </w:r>
    </w:p>
    <w:p w14:paraId="213856C0" w14:textId="6B3DB6AF" w:rsidR="00C45BA3" w:rsidRPr="00FD7E91" w:rsidRDefault="00561494" w:rsidP="00741FA8">
      <w:pPr>
        <w:bidi w:val="0"/>
        <w:spacing w:line="480" w:lineRule="auto"/>
        <w:rPr>
          <w:rFonts w:ascii="Georgia" w:hAnsi="Georgia" w:cs="David"/>
          <w:sz w:val="24"/>
          <w:szCs w:val="24"/>
        </w:rPr>
      </w:pPr>
      <w:r w:rsidRPr="00FD7E91">
        <w:rPr>
          <w:rFonts w:ascii="Georgia" w:hAnsi="Georgia" w:cs="David"/>
          <w:noProof/>
          <w:sz w:val="24"/>
          <w:szCs w:val="24"/>
        </w:rPr>
        <mc:AlternateContent>
          <mc:Choice Requires="wps">
            <w:drawing>
              <wp:anchor distT="0" distB="0" distL="114300" distR="114300" simplePos="0" relativeHeight="251644928" behindDoc="0" locked="0" layoutInCell="1" allowOverlap="1" wp14:anchorId="69A30882" wp14:editId="1FEA079F">
                <wp:simplePos x="0" y="0"/>
                <wp:positionH relativeFrom="column">
                  <wp:posOffset>4343426</wp:posOffset>
                </wp:positionH>
                <wp:positionV relativeFrom="paragraph">
                  <wp:posOffset>361950</wp:posOffset>
                </wp:positionV>
                <wp:extent cx="933450" cy="273685"/>
                <wp:effectExtent l="0" t="0" r="19050" b="12065"/>
                <wp:wrapNone/>
                <wp:docPr id="37" name="Text Box 37"/>
                <wp:cNvGraphicFramePr/>
                <a:graphic xmlns:a="http://schemas.openxmlformats.org/drawingml/2006/main">
                  <a:graphicData uri="http://schemas.microsoft.com/office/word/2010/wordprocessingShape">
                    <wps:wsp>
                      <wps:cNvSpPr txBox="1"/>
                      <wps:spPr>
                        <a:xfrm>
                          <a:off x="0" y="0"/>
                          <a:ext cx="933450" cy="273685"/>
                        </a:xfrm>
                        <a:prstGeom prst="rect">
                          <a:avLst/>
                        </a:prstGeom>
                        <a:solidFill>
                          <a:schemeClr val="lt1"/>
                        </a:solidFill>
                        <a:ln w="6350">
                          <a:solidFill>
                            <a:prstClr val="black"/>
                          </a:solidFill>
                        </a:ln>
                      </wps:spPr>
                      <wps:txbx>
                        <w:txbxContent>
                          <w:p w14:paraId="092D1D27" w14:textId="4534C15E" w:rsidR="00271FCC" w:rsidRPr="00F30BB6" w:rsidRDefault="00271FCC" w:rsidP="00271FCC">
                            <w:pPr>
                              <w:bidi w:val="0"/>
                              <w:rPr>
                                <w:rFonts w:ascii="Georgia" w:hAnsi="Georgia"/>
                                <w:lang w:val="en-GB"/>
                              </w:rPr>
                            </w:pPr>
                            <w:r w:rsidRPr="00F30BB6">
                              <w:rPr>
                                <w:rFonts w:ascii="Georgia" w:hAnsi="Georgia"/>
                                <w:lang w:val="en-GB"/>
                              </w:rPr>
                              <w:t>Active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30882" id="_x0000_t202" coordsize="21600,21600" o:spt="202" path="m,l,21600r21600,l21600,xe">
                <v:stroke joinstyle="miter"/>
                <v:path gradientshapeok="t" o:connecttype="rect"/>
              </v:shapetype>
              <v:shape id="Text Box 37" o:spid="_x0000_s1028" type="#_x0000_t202" style="position:absolute;margin-left:342pt;margin-top:28.5pt;width:73.5pt;height:21.5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" fillcolor="white [3201]" strokeweight=".5pt">
                <v:textbox>
                  <w:txbxContent>
                    <w:p w14:paraId="092D1D27" w14:textId="4534C15E" w:rsidR="00271FCC" w:rsidRPr="00F30BB6" w:rsidRDefault="00271FCC" w:rsidP="00271FCC">
                      <w:pPr>
                        <w:bidi w:val="0"/>
                        <w:rPr>
                          <w:rFonts w:ascii="Georgia" w:hAnsi="Georgia"/>
                          <w:lang w:val="en-GB"/>
                        </w:rPr>
                      </w:pPr>
                      <w:r w:rsidRPr="00F30BB6">
                        <w:rPr>
                          <w:rFonts w:ascii="Georgia" w:hAnsi="Georgia"/>
                          <w:lang w:val="en-GB"/>
                        </w:rPr>
                        <w:t>Active</w:t>
                      </w:r>
                    </w:p>
                  </w:txbxContent>
                </v:textbox>
              </v:shape>
            </w:pict>
          </mc:Fallback>
        </mc:AlternateContent>
      </w:r>
      <w:r w:rsidR="00271FCC" w:rsidRPr="00FD7E91">
        <w:rPr>
          <w:rFonts w:ascii="Georgia" w:hAnsi="Georgia" w:cs="David"/>
          <w:noProof/>
          <w:sz w:val="24"/>
          <w:szCs w:val="24"/>
        </w:rPr>
        <mc:AlternateContent>
          <mc:Choice Requires="wps">
            <w:drawing>
              <wp:anchor distT="0" distB="0" distL="114300" distR="114300" simplePos="0" relativeHeight="251646976" behindDoc="0" locked="0" layoutInCell="1" allowOverlap="1" wp14:anchorId="40534585" wp14:editId="17C76C2F">
                <wp:simplePos x="0" y="0"/>
                <wp:positionH relativeFrom="column">
                  <wp:posOffset>5601970</wp:posOffset>
                </wp:positionH>
                <wp:positionV relativeFrom="paragraph">
                  <wp:posOffset>361950</wp:posOffset>
                </wp:positionV>
                <wp:extent cx="933450" cy="273685"/>
                <wp:effectExtent l="0" t="0" r="19050" b="12065"/>
                <wp:wrapNone/>
                <wp:docPr id="39" name="Text Box 39"/>
                <wp:cNvGraphicFramePr/>
                <a:graphic xmlns:a="http://schemas.openxmlformats.org/drawingml/2006/main">
                  <a:graphicData uri="http://schemas.microsoft.com/office/word/2010/wordprocessingShape">
                    <wps:wsp>
                      <wps:cNvSpPr txBox="1"/>
                      <wps:spPr>
                        <a:xfrm>
                          <a:off x="0" y="0"/>
                          <a:ext cx="933450" cy="273685"/>
                        </a:xfrm>
                        <a:prstGeom prst="rect">
                          <a:avLst/>
                        </a:prstGeom>
                        <a:solidFill>
                          <a:schemeClr val="lt1"/>
                        </a:solidFill>
                        <a:ln w="6350">
                          <a:solidFill>
                            <a:prstClr val="black"/>
                          </a:solidFill>
                        </a:ln>
                      </wps:spPr>
                      <wps:txbx>
                        <w:txbxContent>
                          <w:p w14:paraId="2D5ED248" w14:textId="09AF1B75" w:rsidR="00271FCC" w:rsidRPr="00271FCC" w:rsidRDefault="00271FCC" w:rsidP="00271FCC">
                            <w:pPr>
                              <w:bidi w:val="0"/>
                              <w:rPr>
                                <w:lang w:val="en-GB"/>
                              </w:rPr>
                            </w:pPr>
                            <w:r w:rsidRPr="00F30BB6">
                              <w:rPr>
                                <w:rFonts w:ascii="Georgia" w:hAnsi="Georgia"/>
                                <w:lang w:val="en-GB"/>
                              </w:rPr>
                              <w:t>Passive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34585" id="Text Box 39" o:spid="_x0000_s1029" type="#_x0000_t202" style="position:absolute;margin-left:441.1pt;margin-top:28.5pt;width:73.5pt;height:21.5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" fillcolor="white [3201]" strokeweight=".5pt">
                <v:textbox>
                  <w:txbxContent>
                    <w:p w14:paraId="2D5ED248" w14:textId="09AF1B75" w:rsidR="00271FCC" w:rsidRPr="00271FCC" w:rsidRDefault="00271FCC" w:rsidP="00271FCC">
                      <w:pPr>
                        <w:bidi w:val="0"/>
                        <w:rPr>
                          <w:lang w:val="en-GB"/>
                        </w:rPr>
                      </w:pPr>
                      <w:r w:rsidRPr="00F30BB6">
                        <w:rPr>
                          <w:rFonts w:ascii="Georgia" w:hAnsi="Georgia"/>
                          <w:lang w:val="en-GB"/>
                        </w:rPr>
                        <w:t>Passive</w:t>
                      </w:r>
                    </w:p>
                  </w:txbxContent>
                </v:textbox>
              </v:shape>
            </w:pict>
          </mc:Fallback>
        </mc:AlternateContent>
      </w:r>
    </w:p>
    <w:p w14:paraId="0964B74E" w14:textId="6C50ABEF" w:rsidR="00C45BA3" w:rsidRPr="00FD7E91" w:rsidRDefault="000003BA" w:rsidP="00741FA8">
      <w:pPr>
        <w:bidi w:val="0"/>
        <w:spacing w:line="480" w:lineRule="auto"/>
        <w:rPr>
          <w:rFonts w:ascii="Georgia" w:hAnsi="Georgia" w:cs="David"/>
          <w:sz w:val="24"/>
          <w:szCs w:val="24"/>
        </w:rPr>
      </w:pPr>
      <w:r w:rsidRPr="00FD7E91">
        <w:rPr>
          <w:rFonts w:ascii="Georgia" w:hAnsi="Georgia" w:cs="David"/>
          <w:noProof/>
          <w:sz w:val="24"/>
          <w:szCs w:val="24"/>
        </w:rPr>
        <mc:AlternateContent>
          <mc:Choice Requires="wps">
            <w:drawing>
              <wp:anchor distT="0" distB="0" distL="114300" distR="114300" simplePos="0" relativeHeight="251640832" behindDoc="0" locked="0" layoutInCell="1" allowOverlap="1" wp14:anchorId="573CDBCF" wp14:editId="58678F11">
                <wp:simplePos x="0" y="0"/>
                <wp:positionH relativeFrom="column">
                  <wp:posOffset>4246185</wp:posOffset>
                </wp:positionH>
                <wp:positionV relativeFrom="paragraph">
                  <wp:posOffset>275590</wp:posOffset>
                </wp:positionV>
                <wp:extent cx="2400516" cy="31432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2400516" cy="3143250"/>
                        </a:xfrm>
                        <a:prstGeom prst="rect">
                          <a:avLst/>
                        </a:prstGeom>
                        <a:noFill/>
                        <a:ln w="285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D6F55" id="Rectangle 4" o:spid="_x0000_s1026" style="position:absolute;margin-left:334.35pt;margin-top:21.7pt;width:189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" filled="f" strokecolor="black [3213]" strokeweight="2.25pt"/>
            </w:pict>
          </mc:Fallback>
        </mc:AlternateContent>
      </w:r>
      <w:r w:rsidR="00F30BB6" w:rsidRPr="00FD7E91">
        <w:rPr>
          <w:rFonts w:ascii="Georgia" w:hAnsi="Georgia" w:cs="David"/>
          <w:noProof/>
          <w:sz w:val="24"/>
          <w:szCs w:val="24"/>
        </w:rPr>
        <mc:AlternateContent>
          <mc:Choice Requires="wps">
            <w:drawing>
              <wp:anchor distT="45720" distB="45720" distL="114300" distR="114300" simplePos="0" relativeHeight="251638784" behindDoc="0" locked="0" layoutInCell="1" allowOverlap="1" wp14:anchorId="315CB000" wp14:editId="3696EA21">
                <wp:simplePos x="0" y="0"/>
                <wp:positionH relativeFrom="column">
                  <wp:posOffset>-182880</wp:posOffset>
                </wp:positionH>
                <wp:positionV relativeFrom="paragraph">
                  <wp:posOffset>224790</wp:posOffset>
                </wp:positionV>
                <wp:extent cx="1155700" cy="647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647700"/>
                        </a:xfrm>
                        <a:prstGeom prst="rect">
                          <a:avLst/>
                        </a:prstGeom>
                        <a:solidFill>
                          <a:srgbClr val="FFFFFF"/>
                        </a:solidFill>
                        <a:ln w="9525">
                          <a:solidFill>
                            <a:srgbClr val="000000"/>
                          </a:solidFill>
                          <a:miter lim="800000"/>
                          <a:headEnd/>
                          <a:tailEnd/>
                        </a:ln>
                      </wps:spPr>
                      <wps:txbx>
                        <w:txbxContent>
                          <w:p w14:paraId="010983EC" w14:textId="6B623CB8" w:rsidR="00B24BA3" w:rsidRPr="00B24BA3" w:rsidRDefault="00637179">
                            <w:pPr>
                              <w:rPr>
                                <w:lang w:val="en-GB"/>
                              </w:rPr>
                            </w:pPr>
                            <w:r w:rsidRPr="00F30BB6">
                              <w:rPr>
                                <w:rFonts w:ascii="Georgia" w:hAnsi="Georgia"/>
                                <w:lang w:val="en-GB"/>
                              </w:rPr>
                              <w:t>Hypervigilance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CB000" id="Text Box 2" o:spid="_x0000_s1030" type="#_x0000_t202" style="position:absolute;margin-left:-14.4pt;margin-top:17.7pt;width:91pt;height:51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">
                <v:textbox>
                  <w:txbxContent>
                    <w:p w14:paraId="010983EC" w14:textId="6B623CB8" w:rsidR="00B24BA3" w:rsidRPr="00B24BA3" w:rsidRDefault="00637179">
                      <w:pPr>
                        <w:rPr>
                          <w:lang w:val="en-GB"/>
                        </w:rPr>
                      </w:pPr>
                      <w:r w:rsidRPr="00F30BB6">
                        <w:rPr>
                          <w:rFonts w:ascii="Georgia" w:hAnsi="Georgia"/>
                          <w:lang w:val="en-GB"/>
                        </w:rPr>
                        <w:t>Hypervigilance</w:t>
                      </w:r>
                    </w:p>
                  </w:txbxContent>
                </v:textbox>
                <w10:wrap type="square"/>
              </v:shape>
            </w:pict>
          </mc:Fallback>
        </mc:AlternateContent>
      </w:r>
      <w:r w:rsidR="00271FCC" w:rsidRPr="00FD7E91">
        <w:rPr>
          <w:rFonts w:ascii="Georgia" w:hAnsi="Georgia" w:cs="David"/>
          <w:noProof/>
          <w:sz w:val="24"/>
          <w:szCs w:val="24"/>
        </w:rPr>
        <mc:AlternateContent>
          <mc:Choice Requires="wps">
            <w:drawing>
              <wp:anchor distT="0" distB="0" distL="114300" distR="114300" simplePos="0" relativeHeight="251654144" behindDoc="0" locked="0" layoutInCell="1" allowOverlap="1" wp14:anchorId="06D86E4A" wp14:editId="3E20EDF3">
                <wp:simplePos x="0" y="0"/>
                <wp:positionH relativeFrom="column">
                  <wp:posOffset>5350939</wp:posOffset>
                </wp:positionH>
                <wp:positionV relativeFrom="paragraph">
                  <wp:posOffset>266700</wp:posOffset>
                </wp:positionV>
                <wp:extent cx="1179400" cy="1559210"/>
                <wp:effectExtent l="0" t="0" r="20955" b="22225"/>
                <wp:wrapNone/>
                <wp:docPr id="49" name="Straight Connector 49"/>
                <wp:cNvGraphicFramePr/>
                <a:graphic xmlns:a="http://schemas.openxmlformats.org/drawingml/2006/main">
                  <a:graphicData uri="http://schemas.microsoft.com/office/word/2010/wordprocessingShape">
                    <wps:wsp>
                      <wps:cNvCnPr/>
                      <wps:spPr>
                        <a:xfrm flipH="1">
                          <a:off x="0" y="0"/>
                          <a:ext cx="1179400" cy="1559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538BE" id="Straight Connector 49"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5pt,21pt" to="514.2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" strokecolor="black [3200]" strokeweight=".5pt">
                <v:stroke joinstyle="miter"/>
              </v:line>
            </w:pict>
          </mc:Fallback>
        </mc:AlternateContent>
      </w:r>
      <w:r w:rsidR="00271FCC" w:rsidRPr="00FD7E91">
        <w:rPr>
          <w:rFonts w:ascii="Georgia" w:hAnsi="Georgia" w:cs="David"/>
          <w:noProof/>
          <w:sz w:val="24"/>
          <w:szCs w:val="24"/>
        </w:rPr>
        <mc:AlternateContent>
          <mc:Choice Requires="wps">
            <w:drawing>
              <wp:anchor distT="0" distB="0" distL="114300" distR="114300" simplePos="0" relativeHeight="251642880" behindDoc="0" locked="0" layoutInCell="1" allowOverlap="1" wp14:anchorId="362651FA" wp14:editId="10554DD6">
                <wp:simplePos x="0" y="0"/>
                <wp:positionH relativeFrom="column">
                  <wp:posOffset>5344795</wp:posOffset>
                </wp:positionH>
                <wp:positionV relativeFrom="paragraph">
                  <wp:posOffset>276225</wp:posOffset>
                </wp:positionV>
                <wp:extent cx="0" cy="3143250"/>
                <wp:effectExtent l="0" t="0" r="38100" b="19050"/>
                <wp:wrapNone/>
                <wp:docPr id="34" name="Straight Connector 34"/>
                <wp:cNvGraphicFramePr/>
                <a:graphic xmlns:a="http://schemas.openxmlformats.org/drawingml/2006/main">
                  <a:graphicData uri="http://schemas.microsoft.com/office/word/2010/wordprocessingShape">
                    <wps:wsp>
                      <wps:cNvCnPr/>
                      <wps:spPr>
                        <a:xfrm>
                          <a:off x="0" y="0"/>
                          <a:ext cx="0" cy="3143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29DDE3" id="Straight Connector 34"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20.85pt,21.75pt" to="420.85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" strokecolor="black [3200]" strokeweight=".5pt">
                <v:stroke joinstyle="miter"/>
              </v:line>
            </w:pict>
          </mc:Fallback>
        </mc:AlternateContent>
      </w:r>
    </w:p>
    <w:p w14:paraId="77D8DD9C" w14:textId="114F0D2B" w:rsidR="00C45BA3" w:rsidRPr="00FD7E91" w:rsidRDefault="009672F0" w:rsidP="00741FA8">
      <w:pPr>
        <w:bidi w:val="0"/>
        <w:spacing w:line="480" w:lineRule="auto"/>
        <w:rPr>
          <w:rFonts w:ascii="Georgia" w:hAnsi="Georgia" w:cs="David"/>
          <w:sz w:val="24"/>
          <w:szCs w:val="24"/>
        </w:rPr>
      </w:pPr>
      <w:r w:rsidRPr="00FD7E91">
        <w:rPr>
          <w:rFonts w:ascii="Georgia" w:hAnsi="Georgia" w:cs="David"/>
          <w:noProof/>
          <w:sz w:val="24"/>
          <w:szCs w:val="24"/>
        </w:rPr>
        <mc:AlternateContent>
          <mc:Choice Requires="wps">
            <w:drawing>
              <wp:anchor distT="0" distB="0" distL="114300" distR="114300" simplePos="0" relativeHeight="251669504" behindDoc="0" locked="0" layoutInCell="1" allowOverlap="1" wp14:anchorId="1259F022" wp14:editId="6AA96EC3">
                <wp:simplePos x="0" y="0"/>
                <wp:positionH relativeFrom="column">
                  <wp:posOffset>-2552</wp:posOffset>
                </wp:positionH>
                <wp:positionV relativeFrom="paragraph">
                  <wp:posOffset>433705</wp:posOffset>
                </wp:positionV>
                <wp:extent cx="0" cy="1394684"/>
                <wp:effectExtent l="76200" t="0" r="57150" b="53340"/>
                <wp:wrapNone/>
                <wp:docPr id="65" name="Straight Arrow Connector 65"/>
                <wp:cNvGraphicFramePr/>
                <a:graphic xmlns:a="http://schemas.openxmlformats.org/drawingml/2006/main">
                  <a:graphicData uri="http://schemas.microsoft.com/office/word/2010/wordprocessingShape">
                    <wps:wsp>
                      <wps:cNvCnPr/>
                      <wps:spPr>
                        <a:xfrm>
                          <a:off x="0" y="0"/>
                          <a:ext cx="0" cy="13946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684837" id="Straight Arrow Connector 65" o:spid="_x0000_s1026" type="#_x0000_t32" style="position:absolute;margin-left:-.2pt;margin-top:34.15pt;width:0;height:109.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" strokecolor="black [3200]" strokeweight=".5pt">
                <v:stroke endarrow="block" joinstyle="miter"/>
              </v:shape>
            </w:pict>
          </mc:Fallback>
        </mc:AlternateContent>
      </w:r>
      <w:r w:rsidR="00F30BB6" w:rsidRPr="00FD7E91">
        <w:rPr>
          <w:rFonts w:ascii="Georgia" w:hAnsi="Georgia" w:cs="David"/>
          <w:noProof/>
          <w:sz w:val="24"/>
          <w:szCs w:val="24"/>
        </w:rPr>
        <mc:AlternateContent>
          <mc:Choice Requires="wps">
            <w:drawing>
              <wp:anchor distT="0" distB="0" distL="114300" distR="114300" simplePos="0" relativeHeight="251649024" behindDoc="0" locked="0" layoutInCell="1" allowOverlap="1" wp14:anchorId="6743543E" wp14:editId="0EF6292B">
                <wp:simplePos x="0" y="0"/>
                <wp:positionH relativeFrom="column">
                  <wp:posOffset>3582352</wp:posOffset>
                </wp:positionH>
                <wp:positionV relativeFrom="paragraph">
                  <wp:posOffset>327343</wp:posOffset>
                </wp:positionV>
                <wp:extent cx="933450" cy="273685"/>
                <wp:effectExtent l="6032" t="0" r="25083" b="25082"/>
                <wp:wrapNone/>
                <wp:docPr id="42" name="Text Box 42"/>
                <wp:cNvGraphicFramePr/>
                <a:graphic xmlns:a="http://schemas.openxmlformats.org/drawingml/2006/main">
                  <a:graphicData uri="http://schemas.microsoft.com/office/word/2010/wordprocessingShape">
                    <wps:wsp>
                      <wps:cNvSpPr txBox="1"/>
                      <wps:spPr>
                        <a:xfrm rot="5400000">
                          <a:off x="0" y="0"/>
                          <a:ext cx="933450" cy="273685"/>
                        </a:xfrm>
                        <a:prstGeom prst="rect">
                          <a:avLst/>
                        </a:prstGeom>
                        <a:solidFill>
                          <a:schemeClr val="lt1"/>
                        </a:solidFill>
                        <a:ln w="6350">
                          <a:solidFill>
                            <a:prstClr val="black"/>
                          </a:solidFill>
                        </a:ln>
                      </wps:spPr>
                      <wps:txbx>
                        <w:txbxContent>
                          <w:p w14:paraId="705D123D" w14:textId="04C1C87D" w:rsidR="00271FCC" w:rsidRPr="00271FCC" w:rsidRDefault="00271FCC" w:rsidP="00271FCC">
                            <w:pPr>
                              <w:bidi w:val="0"/>
                              <w:rPr>
                                <w:lang w:val="en-GB"/>
                              </w:rPr>
                            </w:pPr>
                            <w:r>
                              <w:rPr>
                                <w:lang w:val="en-GB"/>
                              </w:rPr>
                              <w:t>Destructive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43543E" id="Text Box 42" o:spid="_x0000_s1031" type="#_x0000_t202" style="position:absolute;margin-left:282.05pt;margin-top:25.8pt;width:73.5pt;height:21.55pt;rotation:90;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" fillcolor="white [3201]" strokeweight=".5pt">
                <v:textbox>
                  <w:txbxContent>
                    <w:p w14:paraId="705D123D" w14:textId="04C1C87D" w:rsidR="00271FCC" w:rsidRPr="00271FCC" w:rsidRDefault="00271FCC" w:rsidP="00271FCC">
                      <w:pPr>
                        <w:bidi w:val="0"/>
                        <w:rPr>
                          <w:lang w:val="en-GB"/>
                        </w:rPr>
                      </w:pPr>
                      <w:r>
                        <w:rPr>
                          <w:lang w:val="en-GB"/>
                        </w:rPr>
                        <w:t>Destructive</w:t>
                      </w:r>
                    </w:p>
                  </w:txbxContent>
                </v:textbox>
              </v:shape>
            </w:pict>
          </mc:Fallback>
        </mc:AlternateContent>
      </w:r>
      <w:r w:rsidR="006B535D" w:rsidRPr="00FD7E91">
        <w:rPr>
          <w:rFonts w:ascii="Georgia" w:hAnsi="Georgia" w:cs="David"/>
          <w:noProof/>
          <w:sz w:val="24"/>
          <w:szCs w:val="24"/>
        </w:rPr>
        <mc:AlternateContent>
          <mc:Choice Requires="wps">
            <w:drawing>
              <wp:anchor distT="0" distB="0" distL="114300" distR="114300" simplePos="0" relativeHeight="251634688" behindDoc="0" locked="0" layoutInCell="1" allowOverlap="1" wp14:anchorId="677981E9" wp14:editId="4EC4D61D">
                <wp:simplePos x="0" y="0"/>
                <wp:positionH relativeFrom="margin">
                  <wp:posOffset>5332597</wp:posOffset>
                </wp:positionH>
                <wp:positionV relativeFrom="paragraph">
                  <wp:posOffset>46730</wp:posOffset>
                </wp:positionV>
                <wp:extent cx="910587" cy="608965"/>
                <wp:effectExtent l="169545" t="97155" r="212090" b="97790"/>
                <wp:wrapNone/>
                <wp:docPr id="21" name="מלבן 8"/>
                <wp:cNvGraphicFramePr/>
                <a:graphic xmlns:a="http://schemas.openxmlformats.org/drawingml/2006/main">
                  <a:graphicData uri="http://schemas.microsoft.com/office/word/2010/wordprocessingShape">
                    <wps:wsp>
                      <wps:cNvSpPr/>
                      <wps:spPr>
                        <a:xfrm rot="18389199">
                          <a:off x="0" y="0"/>
                          <a:ext cx="910587" cy="6089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9AE3279" w14:textId="3A1FBA65" w:rsidR="00617621" w:rsidRPr="00B27167" w:rsidRDefault="006B535D" w:rsidP="00C45BA3">
                            <w:pPr>
                              <w:jc w:val="center"/>
                              <w:rPr>
                                <w:rFonts w:ascii="Georgia" w:hAnsi="Georgia"/>
                              </w:rPr>
                            </w:pPr>
                            <w:r>
                              <w:rPr>
                                <w:rFonts w:ascii="Georgia" w:hAnsi="Georgia"/>
                              </w:rPr>
                              <w:t xml:space="preserve">Health and </w:t>
                            </w:r>
                            <w:r w:rsidR="00EB7DC9">
                              <w:rPr>
                                <w:rFonts w:ascii="Georgia" w:hAnsi="Georgia"/>
                              </w:rPr>
                              <w:t>r</w:t>
                            </w:r>
                            <w:r>
                              <w:rPr>
                                <w:rFonts w:ascii="Georgia" w:hAnsi="Georgia"/>
                              </w:rPr>
                              <w:t xml:space="preserve">isk </w:t>
                            </w:r>
                            <w:r w:rsidR="00EB7DC9">
                              <w:rPr>
                                <w:rFonts w:ascii="Georgia" w:hAnsi="Georgia"/>
                              </w:rPr>
                              <w:t>b</w:t>
                            </w:r>
                            <w:r>
                              <w:rPr>
                                <w:rFonts w:ascii="Georgia" w:hAnsi="Georgia"/>
                              </w:rPr>
                              <w:t>ehaviours</w:t>
                            </w:r>
                          </w:p>
                          <w:p w14:paraId="5AD32DD0"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Active constructive</w:t>
                            </w:r>
                          </w:p>
                          <w:p w14:paraId="729166F1"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Passive constructive</w:t>
                            </w:r>
                          </w:p>
                          <w:p w14:paraId="4F271859"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Passive destructive</w:t>
                            </w:r>
                          </w:p>
                          <w:p w14:paraId="29DDDE48" w14:textId="77777777" w:rsidR="00617621" w:rsidRPr="00CF14F3" w:rsidRDefault="00617621" w:rsidP="00C45BA3">
                            <w:pPr>
                              <w:jc w:val="center"/>
                              <w:rPr>
                                <w:rFonts w:ascii="Georgia" w:hAnsi="Georgia"/>
                              </w:rPr>
                            </w:pPr>
                            <w:r w:rsidRPr="00CF14F3">
                              <w:rPr>
                                <w:rFonts w:ascii="Georgia" w:hAnsi="Georgia"/>
                                <w:color w:val="FFFFFF" w:themeColor="background1"/>
                              </w:rPr>
                              <w:t>Active destructive</w:t>
                            </w:r>
                          </w:p>
                          <w:p w14:paraId="3FA542BA" w14:textId="77777777" w:rsidR="00617621" w:rsidRPr="00CF14F3" w:rsidRDefault="00617621" w:rsidP="00C45BA3">
                            <w:pPr>
                              <w:jc w:val="center"/>
                              <w:rPr>
                                <w:rFonts w:ascii="Georgia" w:hAnsi="Georgi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981E9" id="מלבן 8" o:spid="_x0000_s1032" style="position:absolute;margin-left:419.9pt;margin-top:3.7pt;width:71.7pt;height:47.95pt;rotation:-3507051fd;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" fillcolor="white [3201]" stroked="f" strokeweight="1pt">
                <v:textbox>
                  <w:txbxContent>
                    <w:p w14:paraId="69AE3279" w14:textId="3A1FBA65" w:rsidR="00617621" w:rsidRPr="00B27167" w:rsidRDefault="006B535D" w:rsidP="00C45BA3">
                      <w:pPr>
                        <w:jc w:val="center"/>
                        <w:rPr>
                          <w:rFonts w:ascii="Georgia" w:hAnsi="Georgia"/>
                        </w:rPr>
                      </w:pPr>
                      <w:r>
                        <w:rPr>
                          <w:rFonts w:ascii="Georgia" w:hAnsi="Georgia"/>
                        </w:rPr>
                        <w:t xml:space="preserve">Health and </w:t>
                      </w:r>
                      <w:r w:rsidR="00EB7DC9">
                        <w:rPr>
                          <w:rFonts w:ascii="Georgia" w:hAnsi="Georgia"/>
                        </w:rPr>
                        <w:t>r</w:t>
                      </w:r>
                      <w:r>
                        <w:rPr>
                          <w:rFonts w:ascii="Georgia" w:hAnsi="Georgia"/>
                        </w:rPr>
                        <w:t xml:space="preserve">isk </w:t>
                      </w:r>
                      <w:r w:rsidR="00EB7DC9">
                        <w:rPr>
                          <w:rFonts w:ascii="Georgia" w:hAnsi="Georgia"/>
                        </w:rPr>
                        <w:t>b</w:t>
                      </w:r>
                      <w:r>
                        <w:rPr>
                          <w:rFonts w:ascii="Georgia" w:hAnsi="Georgia"/>
                        </w:rPr>
                        <w:t>ehaviours</w:t>
                      </w:r>
                    </w:p>
                    <w:p w14:paraId="5AD32DD0"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Active constructive</w:t>
                      </w:r>
                    </w:p>
                    <w:p w14:paraId="729166F1"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Passive constructive</w:t>
                      </w:r>
                    </w:p>
                    <w:p w14:paraId="4F271859"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Passive destructive</w:t>
                      </w:r>
                    </w:p>
                    <w:p w14:paraId="29DDDE48" w14:textId="77777777" w:rsidR="00617621" w:rsidRPr="00CF14F3" w:rsidRDefault="00617621" w:rsidP="00C45BA3">
                      <w:pPr>
                        <w:jc w:val="center"/>
                        <w:rPr>
                          <w:rFonts w:ascii="Georgia" w:hAnsi="Georgia"/>
                        </w:rPr>
                      </w:pPr>
                      <w:r w:rsidRPr="00CF14F3">
                        <w:rPr>
                          <w:rFonts w:ascii="Georgia" w:hAnsi="Georgia"/>
                          <w:color w:val="FFFFFF" w:themeColor="background1"/>
                        </w:rPr>
                        <w:t>Active destructive</w:t>
                      </w:r>
                    </w:p>
                    <w:p w14:paraId="3FA542BA" w14:textId="77777777" w:rsidR="00617621" w:rsidRPr="00CF14F3" w:rsidRDefault="00617621" w:rsidP="00C45BA3">
                      <w:pPr>
                        <w:jc w:val="center"/>
                        <w:rPr>
                          <w:rFonts w:ascii="Georgia" w:hAnsi="Georgia"/>
                        </w:rPr>
                      </w:pPr>
                    </w:p>
                  </w:txbxContent>
                </v:textbox>
                <w10:wrap anchorx="margin"/>
              </v:rect>
            </w:pict>
          </mc:Fallback>
        </mc:AlternateContent>
      </w:r>
      <w:r w:rsidR="00271FCC" w:rsidRPr="00FD7E91">
        <w:rPr>
          <w:rFonts w:ascii="Georgia" w:hAnsi="Georgia" w:cs="David"/>
          <w:noProof/>
          <w:sz w:val="24"/>
          <w:szCs w:val="24"/>
        </w:rPr>
        <mc:AlternateContent>
          <mc:Choice Requires="wps">
            <w:drawing>
              <wp:anchor distT="0" distB="0" distL="114300" distR="114300" simplePos="0" relativeHeight="251636736" behindDoc="0" locked="0" layoutInCell="1" allowOverlap="1" wp14:anchorId="4CEE981E" wp14:editId="31F17B41">
                <wp:simplePos x="0" y="0"/>
                <wp:positionH relativeFrom="margin">
                  <wp:posOffset>4297045</wp:posOffset>
                </wp:positionH>
                <wp:positionV relativeFrom="paragraph">
                  <wp:posOffset>323215</wp:posOffset>
                </wp:positionV>
                <wp:extent cx="962025" cy="504825"/>
                <wp:effectExtent l="0" t="0" r="9525" b="9525"/>
                <wp:wrapNone/>
                <wp:docPr id="22" name="מלבן 8"/>
                <wp:cNvGraphicFramePr/>
                <a:graphic xmlns:a="http://schemas.openxmlformats.org/drawingml/2006/main">
                  <a:graphicData uri="http://schemas.microsoft.com/office/word/2010/wordprocessingShape">
                    <wps:wsp>
                      <wps:cNvSpPr/>
                      <wps:spPr>
                        <a:xfrm>
                          <a:off x="0" y="0"/>
                          <a:ext cx="962025" cy="504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7808B6" w14:textId="3D546878" w:rsidR="00617621" w:rsidRPr="00B27167" w:rsidRDefault="00271FCC" w:rsidP="00271FCC">
                            <w:pPr>
                              <w:rPr>
                                <w:rFonts w:ascii="Georgia" w:hAnsi="Georgia"/>
                              </w:rPr>
                            </w:pPr>
                            <w:r>
                              <w:rPr>
                                <w:rFonts w:ascii="Georgia" w:hAnsi="Georgia"/>
                              </w:rPr>
                              <w:t>Supporting perpetrator</w:t>
                            </w:r>
                          </w:p>
                          <w:p w14:paraId="1DF3094F"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Active constructive</w:t>
                            </w:r>
                          </w:p>
                          <w:p w14:paraId="0FB8D15A"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Passive constructive</w:t>
                            </w:r>
                          </w:p>
                          <w:p w14:paraId="40441F45"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Passive destructive</w:t>
                            </w:r>
                          </w:p>
                          <w:p w14:paraId="10706F0A" w14:textId="77777777" w:rsidR="00617621" w:rsidRPr="00CF14F3" w:rsidRDefault="00617621" w:rsidP="00C45BA3">
                            <w:pPr>
                              <w:jc w:val="center"/>
                              <w:rPr>
                                <w:rFonts w:ascii="Georgia" w:hAnsi="Georgia"/>
                              </w:rPr>
                            </w:pPr>
                            <w:r w:rsidRPr="00CF14F3">
                              <w:rPr>
                                <w:rFonts w:ascii="Georgia" w:hAnsi="Georgia"/>
                                <w:color w:val="FFFFFF" w:themeColor="background1"/>
                              </w:rPr>
                              <w:t>Active destructive</w:t>
                            </w:r>
                          </w:p>
                          <w:p w14:paraId="4460855C" w14:textId="77777777" w:rsidR="00617621" w:rsidRPr="00CF14F3" w:rsidRDefault="00617621" w:rsidP="00C45BA3">
                            <w:pPr>
                              <w:jc w:val="center"/>
                              <w:rPr>
                                <w:rFonts w:ascii="Georgia" w:hAnsi="Georgi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E981E" id="_x0000_s1033" style="position:absolute;margin-left:338.35pt;margin-top:25.45pt;width:75.75pt;height:39.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" fillcolor="white [3201]" stroked="f" strokeweight="1pt">
                <v:textbox>
                  <w:txbxContent>
                    <w:p w14:paraId="3E7808B6" w14:textId="3D546878" w:rsidR="00617621" w:rsidRPr="00B27167" w:rsidRDefault="00271FCC" w:rsidP="00271FCC">
                      <w:pPr>
                        <w:rPr>
                          <w:rFonts w:ascii="Georgia" w:hAnsi="Georgia"/>
                        </w:rPr>
                      </w:pPr>
                      <w:r>
                        <w:rPr>
                          <w:rFonts w:ascii="Georgia" w:hAnsi="Georgia"/>
                        </w:rPr>
                        <w:t>Supporting perpetrator</w:t>
                      </w:r>
                    </w:p>
                    <w:p w14:paraId="1DF3094F"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Active constructive</w:t>
                      </w:r>
                    </w:p>
                    <w:p w14:paraId="0FB8D15A"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Passive constructive</w:t>
                      </w:r>
                    </w:p>
                    <w:p w14:paraId="40441F45" w14:textId="77777777" w:rsidR="00617621" w:rsidRPr="00CF14F3" w:rsidRDefault="00617621" w:rsidP="00C45BA3">
                      <w:pPr>
                        <w:jc w:val="center"/>
                        <w:rPr>
                          <w:rFonts w:ascii="Georgia" w:hAnsi="Georgia"/>
                          <w:color w:val="FFFFFF" w:themeColor="background1"/>
                        </w:rPr>
                      </w:pPr>
                      <w:r w:rsidRPr="00CF14F3">
                        <w:rPr>
                          <w:rFonts w:ascii="Georgia" w:hAnsi="Georgia"/>
                          <w:color w:val="FFFFFF" w:themeColor="background1"/>
                        </w:rPr>
                        <w:t>Passive destructive</w:t>
                      </w:r>
                    </w:p>
                    <w:p w14:paraId="10706F0A" w14:textId="77777777" w:rsidR="00617621" w:rsidRPr="00CF14F3" w:rsidRDefault="00617621" w:rsidP="00C45BA3">
                      <w:pPr>
                        <w:jc w:val="center"/>
                        <w:rPr>
                          <w:rFonts w:ascii="Georgia" w:hAnsi="Georgia"/>
                        </w:rPr>
                      </w:pPr>
                      <w:r w:rsidRPr="00CF14F3">
                        <w:rPr>
                          <w:rFonts w:ascii="Georgia" w:hAnsi="Georgia"/>
                          <w:color w:val="FFFFFF" w:themeColor="background1"/>
                        </w:rPr>
                        <w:t>Active destructive</w:t>
                      </w:r>
                    </w:p>
                    <w:p w14:paraId="4460855C" w14:textId="77777777" w:rsidR="00617621" w:rsidRPr="00CF14F3" w:rsidRDefault="00617621" w:rsidP="00C45BA3">
                      <w:pPr>
                        <w:jc w:val="center"/>
                        <w:rPr>
                          <w:rFonts w:ascii="Georgia" w:hAnsi="Georgia"/>
                        </w:rPr>
                      </w:pPr>
                    </w:p>
                  </w:txbxContent>
                </v:textbox>
                <w10:wrap anchorx="margin"/>
              </v:rect>
            </w:pict>
          </mc:Fallback>
        </mc:AlternateContent>
      </w:r>
    </w:p>
    <w:p w14:paraId="0B8625CE" w14:textId="7D15A562" w:rsidR="002B5EF6" w:rsidRPr="00FD7E91" w:rsidRDefault="00271FCC" w:rsidP="00741FA8">
      <w:pPr>
        <w:bidi w:val="0"/>
        <w:spacing w:line="480" w:lineRule="auto"/>
        <w:jc w:val="center"/>
        <w:rPr>
          <w:rFonts w:ascii="Georgia" w:hAnsi="Georgia"/>
          <w:sz w:val="24"/>
          <w:szCs w:val="24"/>
        </w:rPr>
      </w:pPr>
      <w:r w:rsidRPr="00FD7E91">
        <w:rPr>
          <w:rFonts w:ascii="Georgia" w:hAnsi="Georgia" w:cs="David"/>
          <w:noProof/>
          <w:sz w:val="24"/>
          <w:szCs w:val="24"/>
        </w:rPr>
        <mc:AlternateContent>
          <mc:Choice Requires="wps">
            <w:drawing>
              <wp:anchor distT="0" distB="0" distL="114300" distR="114300" simplePos="0" relativeHeight="251657216" behindDoc="0" locked="0" layoutInCell="1" allowOverlap="1" wp14:anchorId="2FE99B52" wp14:editId="30337DB3">
                <wp:simplePos x="0" y="0"/>
                <wp:positionH relativeFrom="margin">
                  <wp:posOffset>5810100</wp:posOffset>
                </wp:positionH>
                <wp:positionV relativeFrom="paragraph">
                  <wp:posOffset>162560</wp:posOffset>
                </wp:positionV>
                <wp:extent cx="742465" cy="611462"/>
                <wp:effectExtent l="160973" t="124777" r="161607" b="123508"/>
                <wp:wrapNone/>
                <wp:docPr id="50" name="מלבן 8"/>
                <wp:cNvGraphicFramePr/>
                <a:graphic xmlns:a="http://schemas.openxmlformats.org/drawingml/2006/main">
                  <a:graphicData uri="http://schemas.microsoft.com/office/word/2010/wordprocessingShape">
                    <wps:wsp>
                      <wps:cNvSpPr/>
                      <wps:spPr>
                        <a:xfrm rot="18355265">
                          <a:off x="0" y="0"/>
                          <a:ext cx="742465" cy="611462"/>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81235E7" w14:textId="4A00A29F" w:rsidR="00271FCC" w:rsidRPr="00B27167" w:rsidRDefault="00271FCC" w:rsidP="00C45BA3">
                            <w:pPr>
                              <w:jc w:val="center"/>
                              <w:rPr>
                                <w:rFonts w:ascii="Georgia" w:hAnsi="Georgia"/>
                              </w:rPr>
                            </w:pPr>
                            <w:r>
                              <w:rPr>
                                <w:rFonts w:ascii="Georgia" w:hAnsi="Georgia"/>
                              </w:rPr>
                              <w:t>Ignoring the victim</w:t>
                            </w:r>
                          </w:p>
                          <w:p w14:paraId="6DAAE69C" w14:textId="77777777" w:rsidR="00271FCC" w:rsidRPr="00CF14F3" w:rsidRDefault="00271FCC" w:rsidP="00C45BA3">
                            <w:pPr>
                              <w:jc w:val="center"/>
                              <w:rPr>
                                <w:rFonts w:ascii="Georgia" w:hAnsi="Georgia"/>
                                <w:color w:val="FFFFFF" w:themeColor="background1"/>
                              </w:rPr>
                            </w:pPr>
                            <w:r w:rsidRPr="00CF14F3">
                              <w:rPr>
                                <w:rFonts w:ascii="Georgia" w:hAnsi="Georgia"/>
                                <w:color w:val="FFFFFF" w:themeColor="background1"/>
                              </w:rPr>
                              <w:t>Active constructive</w:t>
                            </w:r>
                          </w:p>
                          <w:p w14:paraId="505DED13" w14:textId="77777777" w:rsidR="00271FCC" w:rsidRPr="00CF14F3" w:rsidRDefault="00271FCC" w:rsidP="00C45BA3">
                            <w:pPr>
                              <w:jc w:val="center"/>
                              <w:rPr>
                                <w:rFonts w:ascii="Georgia" w:hAnsi="Georgia"/>
                                <w:color w:val="FFFFFF" w:themeColor="background1"/>
                              </w:rPr>
                            </w:pPr>
                            <w:r w:rsidRPr="00CF14F3">
                              <w:rPr>
                                <w:rFonts w:ascii="Georgia" w:hAnsi="Georgia"/>
                                <w:color w:val="FFFFFF" w:themeColor="background1"/>
                              </w:rPr>
                              <w:t>Passive constructive</w:t>
                            </w:r>
                          </w:p>
                          <w:p w14:paraId="3E5CDC3A" w14:textId="77777777" w:rsidR="00271FCC" w:rsidRPr="00CF14F3" w:rsidRDefault="00271FCC" w:rsidP="00C45BA3">
                            <w:pPr>
                              <w:jc w:val="center"/>
                              <w:rPr>
                                <w:rFonts w:ascii="Georgia" w:hAnsi="Georgia"/>
                                <w:color w:val="FFFFFF" w:themeColor="background1"/>
                              </w:rPr>
                            </w:pPr>
                            <w:r w:rsidRPr="00CF14F3">
                              <w:rPr>
                                <w:rFonts w:ascii="Georgia" w:hAnsi="Georgia"/>
                                <w:color w:val="FFFFFF" w:themeColor="background1"/>
                              </w:rPr>
                              <w:t>Passive destructive</w:t>
                            </w:r>
                          </w:p>
                          <w:p w14:paraId="0B796D3F" w14:textId="77777777" w:rsidR="00271FCC" w:rsidRPr="00CF14F3" w:rsidRDefault="00271FCC" w:rsidP="00C45BA3">
                            <w:pPr>
                              <w:jc w:val="center"/>
                              <w:rPr>
                                <w:rFonts w:ascii="Georgia" w:hAnsi="Georgia"/>
                              </w:rPr>
                            </w:pPr>
                            <w:r w:rsidRPr="00CF14F3">
                              <w:rPr>
                                <w:rFonts w:ascii="Georgia" w:hAnsi="Georgia"/>
                                <w:color w:val="FFFFFF" w:themeColor="background1"/>
                              </w:rPr>
                              <w:t>Active destructive</w:t>
                            </w:r>
                          </w:p>
                          <w:p w14:paraId="4C60CB00" w14:textId="77777777" w:rsidR="00271FCC" w:rsidRPr="00CF14F3" w:rsidRDefault="00271FCC" w:rsidP="00C45BA3">
                            <w:pPr>
                              <w:jc w:val="center"/>
                              <w:rPr>
                                <w:rFonts w:ascii="Georgia" w:hAnsi="Georgi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99B52" id="_x0000_s1034" style="position:absolute;left:0;text-align:left;margin-left:457.5pt;margin-top:12.8pt;width:58.45pt;height:48.15pt;rotation:-3544116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" fillcolor="white [3201]" stroked="f" strokeweight="1pt">
                <v:textbox>
                  <w:txbxContent>
                    <w:p w14:paraId="781235E7" w14:textId="4A00A29F" w:rsidR="00271FCC" w:rsidRPr="00B27167" w:rsidRDefault="00271FCC" w:rsidP="00C45BA3">
                      <w:pPr>
                        <w:jc w:val="center"/>
                        <w:rPr>
                          <w:rFonts w:ascii="Georgia" w:hAnsi="Georgia"/>
                        </w:rPr>
                      </w:pPr>
                      <w:r>
                        <w:rPr>
                          <w:rFonts w:ascii="Georgia" w:hAnsi="Georgia"/>
                        </w:rPr>
                        <w:t>Ignoring the victim</w:t>
                      </w:r>
                    </w:p>
                    <w:p w14:paraId="6DAAE69C" w14:textId="77777777" w:rsidR="00271FCC" w:rsidRPr="00CF14F3" w:rsidRDefault="00271FCC" w:rsidP="00C45BA3">
                      <w:pPr>
                        <w:jc w:val="center"/>
                        <w:rPr>
                          <w:rFonts w:ascii="Georgia" w:hAnsi="Georgia"/>
                          <w:color w:val="FFFFFF" w:themeColor="background1"/>
                        </w:rPr>
                      </w:pPr>
                      <w:r w:rsidRPr="00CF14F3">
                        <w:rPr>
                          <w:rFonts w:ascii="Georgia" w:hAnsi="Georgia"/>
                          <w:color w:val="FFFFFF" w:themeColor="background1"/>
                        </w:rPr>
                        <w:t>Active constructive</w:t>
                      </w:r>
                    </w:p>
                    <w:p w14:paraId="505DED13" w14:textId="77777777" w:rsidR="00271FCC" w:rsidRPr="00CF14F3" w:rsidRDefault="00271FCC" w:rsidP="00C45BA3">
                      <w:pPr>
                        <w:jc w:val="center"/>
                        <w:rPr>
                          <w:rFonts w:ascii="Georgia" w:hAnsi="Georgia"/>
                          <w:color w:val="FFFFFF" w:themeColor="background1"/>
                        </w:rPr>
                      </w:pPr>
                      <w:r w:rsidRPr="00CF14F3">
                        <w:rPr>
                          <w:rFonts w:ascii="Georgia" w:hAnsi="Georgia"/>
                          <w:color w:val="FFFFFF" w:themeColor="background1"/>
                        </w:rPr>
                        <w:t>Passive constructive</w:t>
                      </w:r>
                    </w:p>
                    <w:p w14:paraId="3E5CDC3A" w14:textId="77777777" w:rsidR="00271FCC" w:rsidRPr="00CF14F3" w:rsidRDefault="00271FCC" w:rsidP="00C45BA3">
                      <w:pPr>
                        <w:jc w:val="center"/>
                        <w:rPr>
                          <w:rFonts w:ascii="Georgia" w:hAnsi="Georgia"/>
                          <w:color w:val="FFFFFF" w:themeColor="background1"/>
                        </w:rPr>
                      </w:pPr>
                      <w:r w:rsidRPr="00CF14F3">
                        <w:rPr>
                          <w:rFonts w:ascii="Georgia" w:hAnsi="Georgia"/>
                          <w:color w:val="FFFFFF" w:themeColor="background1"/>
                        </w:rPr>
                        <w:t>Passive destructive</w:t>
                      </w:r>
                    </w:p>
                    <w:p w14:paraId="0B796D3F" w14:textId="77777777" w:rsidR="00271FCC" w:rsidRPr="00CF14F3" w:rsidRDefault="00271FCC" w:rsidP="00C45BA3">
                      <w:pPr>
                        <w:jc w:val="center"/>
                        <w:rPr>
                          <w:rFonts w:ascii="Georgia" w:hAnsi="Georgia"/>
                        </w:rPr>
                      </w:pPr>
                      <w:r w:rsidRPr="00CF14F3">
                        <w:rPr>
                          <w:rFonts w:ascii="Georgia" w:hAnsi="Georgia"/>
                          <w:color w:val="FFFFFF" w:themeColor="background1"/>
                        </w:rPr>
                        <w:t>Active destructive</w:t>
                      </w:r>
                    </w:p>
                    <w:p w14:paraId="4C60CB00" w14:textId="77777777" w:rsidR="00271FCC" w:rsidRPr="00CF14F3" w:rsidRDefault="00271FCC" w:rsidP="00C45BA3">
                      <w:pPr>
                        <w:jc w:val="center"/>
                        <w:rPr>
                          <w:rFonts w:ascii="Georgia" w:hAnsi="Georgia"/>
                        </w:rPr>
                      </w:pPr>
                    </w:p>
                  </w:txbxContent>
                </v:textbox>
                <w10:wrap anchorx="margin"/>
              </v:rect>
            </w:pict>
          </mc:Fallback>
        </mc:AlternateContent>
      </w:r>
      <w:r w:rsidR="002B5EF6" w:rsidRPr="00FD7E91">
        <w:rPr>
          <w:rFonts w:ascii="Georgia" w:hAnsi="Georgia"/>
          <w:sz w:val="24"/>
          <w:szCs w:val="24"/>
        </w:rPr>
        <w:t xml:space="preserve"> </w:t>
      </w:r>
    </w:p>
    <w:p w14:paraId="55BAA54D" w14:textId="0E9A8795" w:rsidR="00C45BA3" w:rsidRPr="00FD7E91" w:rsidRDefault="007F1B33" w:rsidP="00741FA8">
      <w:pPr>
        <w:bidi w:val="0"/>
        <w:spacing w:line="480" w:lineRule="auto"/>
        <w:rPr>
          <w:rFonts w:ascii="Georgia" w:hAnsi="Georgia" w:cs="David"/>
          <w:sz w:val="24"/>
          <w:szCs w:val="24"/>
        </w:rPr>
      </w:pPr>
      <w:r w:rsidRPr="00FD7E91">
        <w:rPr>
          <w:rFonts w:ascii="Georgia" w:hAnsi="Georgia" w:cs="David"/>
          <w:noProof/>
          <w:sz w:val="24"/>
          <w:szCs w:val="24"/>
        </w:rPr>
        <mc:AlternateContent>
          <mc:Choice Requires="wps">
            <w:drawing>
              <wp:anchor distT="0" distB="0" distL="114300" distR="114300" simplePos="0" relativeHeight="251632640" behindDoc="0" locked="0" layoutInCell="1" allowOverlap="1" wp14:anchorId="3144FD85" wp14:editId="6ECA02C8">
                <wp:simplePos x="0" y="0"/>
                <wp:positionH relativeFrom="column">
                  <wp:posOffset>327863</wp:posOffset>
                </wp:positionH>
                <wp:positionV relativeFrom="paragraph">
                  <wp:posOffset>438252</wp:posOffset>
                </wp:positionV>
                <wp:extent cx="1085850" cy="1272540"/>
                <wp:effectExtent l="19050" t="19050" r="19050" b="22860"/>
                <wp:wrapNone/>
                <wp:docPr id="1" name="מלבן 6"/>
                <wp:cNvGraphicFramePr/>
                <a:graphic xmlns:a="http://schemas.openxmlformats.org/drawingml/2006/main">
                  <a:graphicData uri="http://schemas.microsoft.com/office/word/2010/wordprocessingShape">
                    <wps:wsp>
                      <wps:cNvSpPr/>
                      <wps:spPr>
                        <a:xfrm>
                          <a:off x="0" y="0"/>
                          <a:ext cx="1085850" cy="127254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5F79F44B" w14:textId="77777777" w:rsidR="007F1B33" w:rsidRDefault="007F1B33" w:rsidP="00C45BA3">
                            <w:pPr>
                              <w:jc w:val="center"/>
                              <w:rPr>
                                <w:rFonts w:ascii="Georgia" w:hAnsi="Georgia"/>
                                <w:lang w:val="en-GB"/>
                              </w:rPr>
                            </w:pPr>
                          </w:p>
                          <w:p w14:paraId="75D8D6D7" w14:textId="1027BC92" w:rsidR="00C45BA3" w:rsidRDefault="00637179" w:rsidP="00C45BA3">
                            <w:pPr>
                              <w:jc w:val="center"/>
                              <w:rPr>
                                <w:rFonts w:ascii="Georgia" w:hAnsi="Georgia"/>
                                <w:rtl/>
                                <w:lang w:val="en-GB"/>
                              </w:rPr>
                            </w:pPr>
                            <w:proofErr w:type="spellStart"/>
                            <w:r w:rsidRPr="00B27167">
                              <w:rPr>
                                <w:rFonts w:ascii="Georgia" w:hAnsi="Georgia"/>
                                <w:lang w:val="en-GB"/>
                              </w:rPr>
                              <w:t>Withnessing</w:t>
                            </w:r>
                            <w:proofErr w:type="spellEnd"/>
                            <w:r w:rsidRPr="00B27167">
                              <w:rPr>
                                <w:rFonts w:ascii="Georgia" w:hAnsi="Georgia"/>
                                <w:lang w:val="en-GB"/>
                              </w:rPr>
                              <w:t xml:space="preserve"> mistreatment</w:t>
                            </w:r>
                          </w:p>
                          <w:p w14:paraId="6067686B" w14:textId="180B9A36" w:rsidR="002B5EF6" w:rsidRPr="00B27167" w:rsidRDefault="002B5EF6" w:rsidP="00C45BA3">
                            <w:pPr>
                              <w:jc w:val="center"/>
                              <w:rPr>
                                <w:rFonts w:ascii="Georgia" w:hAnsi="Georgia"/>
                                <w:lang w:val="en-GB"/>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4FD85" id="מלבן 6" o:spid="_x0000_s1035" style="position:absolute;margin-left:25.8pt;margin-top:34.5pt;width:85.5pt;height:10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" fillcolor="white [3201]" strokecolor="black [3200]" strokeweight="3pt">
                <v:textbox>
                  <w:txbxContent>
                    <w:p w14:paraId="5F79F44B" w14:textId="77777777" w:rsidR="007F1B33" w:rsidRDefault="007F1B33" w:rsidP="00C45BA3">
                      <w:pPr>
                        <w:jc w:val="center"/>
                        <w:rPr>
                          <w:rFonts w:ascii="Georgia" w:hAnsi="Georgia"/>
                          <w:lang w:val="en-GB"/>
                        </w:rPr>
                      </w:pPr>
                    </w:p>
                    <w:p w14:paraId="75D8D6D7" w14:textId="1027BC92" w:rsidR="00C45BA3" w:rsidRDefault="00637179" w:rsidP="00C45BA3">
                      <w:pPr>
                        <w:jc w:val="center"/>
                        <w:rPr>
                          <w:rFonts w:ascii="Georgia" w:hAnsi="Georgia"/>
                          <w:rtl/>
                          <w:lang w:val="en-GB"/>
                        </w:rPr>
                      </w:pPr>
                      <w:proofErr w:type="spellStart"/>
                      <w:r w:rsidRPr="00B27167">
                        <w:rPr>
                          <w:rFonts w:ascii="Georgia" w:hAnsi="Georgia"/>
                          <w:lang w:val="en-GB"/>
                        </w:rPr>
                        <w:t>Withnessing</w:t>
                      </w:r>
                      <w:proofErr w:type="spellEnd"/>
                      <w:r w:rsidRPr="00B27167">
                        <w:rPr>
                          <w:rFonts w:ascii="Georgia" w:hAnsi="Georgia"/>
                          <w:lang w:val="en-GB"/>
                        </w:rPr>
                        <w:t xml:space="preserve"> mistreatment</w:t>
                      </w:r>
                    </w:p>
                    <w:p w14:paraId="6067686B" w14:textId="180B9A36" w:rsidR="002B5EF6" w:rsidRPr="00B27167" w:rsidRDefault="002B5EF6" w:rsidP="00C45BA3">
                      <w:pPr>
                        <w:jc w:val="center"/>
                        <w:rPr>
                          <w:rFonts w:ascii="Georgia" w:hAnsi="Georgia"/>
                          <w:lang w:val="en-GB"/>
                        </w:rPr>
                      </w:pPr>
                    </w:p>
                  </w:txbxContent>
                </v:textbox>
              </v:rect>
            </w:pict>
          </mc:Fallback>
        </mc:AlternateContent>
      </w:r>
      <w:r w:rsidRPr="00FD7E91">
        <w:rPr>
          <w:rFonts w:ascii="Georgia" w:hAnsi="Georgia" w:cs="David"/>
          <w:noProof/>
          <w:sz w:val="24"/>
          <w:szCs w:val="24"/>
        </w:rPr>
        <mc:AlternateContent>
          <mc:Choice Requires="wps">
            <w:drawing>
              <wp:anchor distT="0" distB="0" distL="114300" distR="114300" simplePos="0" relativeHeight="251626496" behindDoc="0" locked="0" layoutInCell="1" allowOverlap="1" wp14:anchorId="7CEB0C0C" wp14:editId="0DD4BE9A">
                <wp:simplePos x="0" y="0"/>
                <wp:positionH relativeFrom="column">
                  <wp:posOffset>2841955</wp:posOffset>
                </wp:positionH>
                <wp:positionV relativeFrom="paragraph">
                  <wp:posOffset>426720</wp:posOffset>
                </wp:positionV>
                <wp:extent cx="1014095" cy="1287145"/>
                <wp:effectExtent l="19050" t="19050" r="14605" b="27305"/>
                <wp:wrapNone/>
                <wp:docPr id="6" name="מלבן 6"/>
                <wp:cNvGraphicFramePr/>
                <a:graphic xmlns:a="http://schemas.openxmlformats.org/drawingml/2006/main">
                  <a:graphicData uri="http://schemas.microsoft.com/office/word/2010/wordprocessingShape">
                    <wps:wsp>
                      <wps:cNvSpPr/>
                      <wps:spPr>
                        <a:xfrm>
                          <a:off x="0" y="0"/>
                          <a:ext cx="1014095" cy="128714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02637533" w14:textId="77777777" w:rsidR="00271FCC" w:rsidRDefault="00271FCC" w:rsidP="00C87D99">
                            <w:pPr>
                              <w:jc w:val="center"/>
                              <w:rPr>
                                <w:rFonts w:ascii="Georgia" w:hAnsi="Georgia"/>
                              </w:rPr>
                            </w:pPr>
                          </w:p>
                          <w:p w14:paraId="4E360E88" w14:textId="50D47A44" w:rsidR="00C45BA3" w:rsidRDefault="00C45BA3" w:rsidP="00C87D99">
                            <w:pPr>
                              <w:jc w:val="center"/>
                              <w:rPr>
                                <w:rFonts w:ascii="Georgia" w:hAnsi="Georgia"/>
                              </w:rPr>
                            </w:pPr>
                            <w:r w:rsidRPr="00B27167">
                              <w:rPr>
                                <w:rFonts w:ascii="Georgia" w:hAnsi="Georgia"/>
                              </w:rPr>
                              <w:t xml:space="preserve">Emotional </w:t>
                            </w:r>
                            <w:r w:rsidR="00C87D99" w:rsidRPr="00B27167">
                              <w:rPr>
                                <w:rFonts w:ascii="Georgia" w:hAnsi="Georgia"/>
                              </w:rPr>
                              <w:t>R</w:t>
                            </w:r>
                            <w:r w:rsidRPr="00B27167">
                              <w:rPr>
                                <w:rFonts w:ascii="Georgia" w:hAnsi="Georgia"/>
                              </w:rPr>
                              <w:t>eaction</w:t>
                            </w:r>
                          </w:p>
                          <w:p w14:paraId="63992D5E" w14:textId="4E19DA31" w:rsidR="00271FCC" w:rsidRDefault="00EF4E28" w:rsidP="00271FCC">
                            <w:pPr>
                              <w:jc w:val="center"/>
                              <w:rPr>
                                <w:rFonts w:ascii="Georgia" w:hAnsi="Georgia"/>
                              </w:rPr>
                            </w:pPr>
                            <w:r>
                              <w:rPr>
                                <w:rFonts w:ascii="Georgia" w:hAnsi="Georgia"/>
                              </w:rPr>
                              <w:t xml:space="preserve"> </w:t>
                            </w:r>
                          </w:p>
                          <w:p w14:paraId="352A6CF9" w14:textId="77777777" w:rsidR="00EF4E28" w:rsidRDefault="00EF4E28" w:rsidP="00C87D99">
                            <w:pPr>
                              <w:jc w:val="center"/>
                              <w:rPr>
                                <w:rFonts w:ascii="Georgia" w:hAnsi="Georgia"/>
                              </w:rPr>
                            </w:pPr>
                          </w:p>
                          <w:p w14:paraId="15BAEF5F" w14:textId="77777777" w:rsidR="002B5EF6" w:rsidRDefault="002B5EF6"/>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B0C0C" id="_x0000_s1036" style="position:absolute;margin-left:223.8pt;margin-top:33.6pt;width:79.85pt;height:101.3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" fillcolor="white [3201]" strokecolor="black [3200]" strokeweight="3pt">
                <v:textbox>
                  <w:txbxContent>
                    <w:p w14:paraId="02637533" w14:textId="77777777" w:rsidR="00271FCC" w:rsidRDefault="00271FCC" w:rsidP="00C87D99">
                      <w:pPr>
                        <w:jc w:val="center"/>
                        <w:rPr>
                          <w:rFonts w:ascii="Georgia" w:hAnsi="Georgia"/>
                        </w:rPr>
                      </w:pPr>
                    </w:p>
                    <w:p w14:paraId="4E360E88" w14:textId="50D47A44" w:rsidR="00C45BA3" w:rsidRDefault="00C45BA3" w:rsidP="00C87D99">
                      <w:pPr>
                        <w:jc w:val="center"/>
                        <w:rPr>
                          <w:rFonts w:ascii="Georgia" w:hAnsi="Georgia"/>
                        </w:rPr>
                      </w:pPr>
                      <w:r w:rsidRPr="00B27167">
                        <w:rPr>
                          <w:rFonts w:ascii="Georgia" w:hAnsi="Georgia"/>
                        </w:rPr>
                        <w:t xml:space="preserve">Emotional </w:t>
                      </w:r>
                      <w:r w:rsidR="00C87D99" w:rsidRPr="00B27167">
                        <w:rPr>
                          <w:rFonts w:ascii="Georgia" w:hAnsi="Georgia"/>
                        </w:rPr>
                        <w:t>R</w:t>
                      </w:r>
                      <w:r w:rsidRPr="00B27167">
                        <w:rPr>
                          <w:rFonts w:ascii="Georgia" w:hAnsi="Georgia"/>
                        </w:rPr>
                        <w:t>eaction</w:t>
                      </w:r>
                    </w:p>
                    <w:p w14:paraId="63992D5E" w14:textId="4E19DA31" w:rsidR="00271FCC" w:rsidRDefault="00EF4E28" w:rsidP="00271FCC">
                      <w:pPr>
                        <w:jc w:val="center"/>
                        <w:rPr>
                          <w:rFonts w:ascii="Georgia" w:hAnsi="Georgia"/>
                        </w:rPr>
                      </w:pPr>
                      <w:r>
                        <w:rPr>
                          <w:rFonts w:ascii="Georgia" w:hAnsi="Georgia"/>
                        </w:rPr>
                        <w:t xml:space="preserve"> </w:t>
                      </w:r>
                    </w:p>
                    <w:p w14:paraId="352A6CF9" w14:textId="77777777" w:rsidR="00EF4E28" w:rsidRDefault="00EF4E28" w:rsidP="00C87D99">
                      <w:pPr>
                        <w:jc w:val="center"/>
                        <w:rPr>
                          <w:rFonts w:ascii="Georgia" w:hAnsi="Georgia"/>
                        </w:rPr>
                      </w:pPr>
                    </w:p>
                    <w:p w14:paraId="15BAEF5F" w14:textId="77777777" w:rsidR="002B5EF6" w:rsidRDefault="002B5EF6"/>
                  </w:txbxContent>
                </v:textbox>
              </v:rect>
            </w:pict>
          </mc:Fallback>
        </mc:AlternateContent>
      </w:r>
      <w:r w:rsidR="00C63E15" w:rsidRPr="00FD7E91">
        <w:rPr>
          <w:rFonts w:ascii="Georgia" w:hAnsi="Georgia" w:cs="David"/>
          <w:noProof/>
          <w:sz w:val="24"/>
          <w:szCs w:val="24"/>
        </w:rPr>
        <mc:AlternateContent>
          <mc:Choice Requires="wps">
            <w:drawing>
              <wp:anchor distT="0" distB="0" distL="114300" distR="114300" simplePos="0" relativeHeight="251624448" behindDoc="0" locked="0" layoutInCell="1" allowOverlap="1" wp14:anchorId="3DD9AD17" wp14:editId="5AE284D9">
                <wp:simplePos x="0" y="0"/>
                <wp:positionH relativeFrom="column">
                  <wp:posOffset>1610995</wp:posOffset>
                </wp:positionH>
                <wp:positionV relativeFrom="paragraph">
                  <wp:posOffset>436880</wp:posOffset>
                </wp:positionV>
                <wp:extent cx="1014095" cy="1272540"/>
                <wp:effectExtent l="19050" t="19050" r="14605" b="22860"/>
                <wp:wrapNone/>
                <wp:docPr id="2" name="מלבן 2"/>
                <wp:cNvGraphicFramePr/>
                <a:graphic xmlns:a="http://schemas.openxmlformats.org/drawingml/2006/main">
                  <a:graphicData uri="http://schemas.microsoft.com/office/word/2010/wordprocessingShape">
                    <wps:wsp>
                      <wps:cNvSpPr/>
                      <wps:spPr>
                        <a:xfrm>
                          <a:off x="0" y="0"/>
                          <a:ext cx="1014095" cy="127254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13F6F382" w14:textId="77777777" w:rsidR="00EF4E28" w:rsidRDefault="00EF4E28" w:rsidP="002B5EF6">
                            <w:pPr>
                              <w:jc w:val="center"/>
                              <w:rPr>
                                <w:rFonts w:ascii="Georgia" w:hAnsi="Georgia"/>
                                <w:color w:val="000000" w:themeColor="text1"/>
                              </w:rPr>
                            </w:pPr>
                          </w:p>
                          <w:p w14:paraId="4E6DD6D3" w14:textId="37A36F70" w:rsidR="00C45BA3" w:rsidRDefault="00C45BA3" w:rsidP="002B5EF6">
                            <w:pPr>
                              <w:jc w:val="center"/>
                              <w:rPr>
                                <w:rFonts w:ascii="Georgia" w:hAnsi="Georgia"/>
                                <w:color w:val="000000" w:themeColor="text1"/>
                              </w:rPr>
                            </w:pPr>
                            <w:r w:rsidRPr="00B27167">
                              <w:rPr>
                                <w:rFonts w:ascii="Georgia" w:hAnsi="Georgia"/>
                                <w:color w:val="000000" w:themeColor="text1"/>
                              </w:rPr>
                              <w:t>Cognitive Appraisal</w:t>
                            </w:r>
                          </w:p>
                          <w:p w14:paraId="2D090543" w14:textId="79F1730C" w:rsidR="002B5EF6" w:rsidRDefault="002B5EF6" w:rsidP="002B5EF6">
                            <w:pPr>
                              <w:jc w:val="center"/>
                              <w:rPr>
                                <w:rFonts w:ascii="Georgia" w:hAnsi="Georgia"/>
                                <w:color w:val="000000" w:themeColor="text1"/>
                              </w:rPr>
                            </w:pPr>
                          </w:p>
                          <w:p w14:paraId="5D0D1BC2" w14:textId="77777777" w:rsidR="002B5EF6" w:rsidRPr="00B27167" w:rsidRDefault="002B5EF6" w:rsidP="00C45BA3">
                            <w:pPr>
                              <w:jc w:val="center"/>
                              <w:rPr>
                                <w:rFonts w:ascii="Georgia" w:hAnsi="Georgia"/>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D9AD17" id="מלבן 2" o:spid="_x0000_s1037" style="position:absolute;margin-left:126.85pt;margin-top:34.4pt;width:79.85pt;height:100.2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" fillcolor="white [3201]" strokecolor="black [3200]" strokeweight="3pt">
                <v:textbox>
                  <w:txbxContent>
                    <w:p w14:paraId="13F6F382" w14:textId="77777777" w:rsidR="00EF4E28" w:rsidRDefault="00EF4E28" w:rsidP="002B5EF6">
                      <w:pPr>
                        <w:jc w:val="center"/>
                        <w:rPr>
                          <w:rFonts w:ascii="Georgia" w:hAnsi="Georgia"/>
                          <w:color w:val="000000" w:themeColor="text1"/>
                        </w:rPr>
                      </w:pPr>
                    </w:p>
                    <w:p w14:paraId="4E6DD6D3" w14:textId="37A36F70" w:rsidR="00C45BA3" w:rsidRDefault="00C45BA3" w:rsidP="002B5EF6">
                      <w:pPr>
                        <w:jc w:val="center"/>
                        <w:rPr>
                          <w:rFonts w:ascii="Georgia" w:hAnsi="Georgia"/>
                          <w:color w:val="000000" w:themeColor="text1"/>
                        </w:rPr>
                      </w:pPr>
                      <w:r w:rsidRPr="00B27167">
                        <w:rPr>
                          <w:rFonts w:ascii="Georgia" w:hAnsi="Georgia"/>
                          <w:color w:val="000000" w:themeColor="text1"/>
                        </w:rPr>
                        <w:t>Cognitive Appraisal</w:t>
                      </w:r>
                    </w:p>
                    <w:p w14:paraId="2D090543" w14:textId="79F1730C" w:rsidR="002B5EF6" w:rsidRDefault="002B5EF6" w:rsidP="002B5EF6">
                      <w:pPr>
                        <w:jc w:val="center"/>
                        <w:rPr>
                          <w:rFonts w:ascii="Georgia" w:hAnsi="Georgia"/>
                          <w:color w:val="000000" w:themeColor="text1"/>
                        </w:rPr>
                      </w:pPr>
                    </w:p>
                    <w:p w14:paraId="5D0D1BC2" w14:textId="77777777" w:rsidR="002B5EF6" w:rsidRPr="00B27167" w:rsidRDefault="002B5EF6" w:rsidP="00C45BA3">
                      <w:pPr>
                        <w:jc w:val="center"/>
                        <w:rPr>
                          <w:rFonts w:ascii="Georgia" w:hAnsi="Georgia"/>
                          <w:color w:val="000000" w:themeColor="text1"/>
                        </w:rPr>
                      </w:pPr>
                    </w:p>
                  </w:txbxContent>
                </v:textbox>
              </v:rect>
            </w:pict>
          </mc:Fallback>
        </mc:AlternateContent>
      </w:r>
    </w:p>
    <w:p w14:paraId="74647015" w14:textId="0157FD5B" w:rsidR="00C45BA3" w:rsidRPr="00FD7E91" w:rsidRDefault="00561494" w:rsidP="00741FA8">
      <w:pPr>
        <w:bidi w:val="0"/>
        <w:spacing w:line="480" w:lineRule="auto"/>
        <w:rPr>
          <w:rFonts w:ascii="Georgia" w:hAnsi="Georgia" w:cs="David"/>
          <w:sz w:val="24"/>
          <w:szCs w:val="24"/>
          <w:lang w:val="en-GB"/>
        </w:rPr>
      </w:pPr>
      <w:r w:rsidRPr="00FD7E91">
        <w:rPr>
          <w:rFonts w:ascii="Georgia" w:hAnsi="Georgia" w:cs="David"/>
          <w:noProof/>
          <w:sz w:val="24"/>
          <w:szCs w:val="24"/>
        </w:rPr>
        <mc:AlternateContent>
          <mc:Choice Requires="wps">
            <w:drawing>
              <wp:anchor distT="0" distB="0" distL="114300" distR="114300" simplePos="0" relativeHeight="251687936" behindDoc="0" locked="0" layoutInCell="1" allowOverlap="1" wp14:anchorId="279F2DEE" wp14:editId="1593F052">
                <wp:simplePos x="0" y="0"/>
                <wp:positionH relativeFrom="column">
                  <wp:posOffset>4291846</wp:posOffset>
                </wp:positionH>
                <wp:positionV relativeFrom="paragraph">
                  <wp:posOffset>192405</wp:posOffset>
                </wp:positionV>
                <wp:extent cx="2350338"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3503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F2EE54"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37.95pt,15.15pt" to="52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" strokecolor="black [3200]" strokeweight=".5pt">
                <v:stroke joinstyle="miter"/>
              </v:line>
            </w:pict>
          </mc:Fallback>
        </mc:AlternateContent>
      </w:r>
      <w:r w:rsidR="00C45BA3" w:rsidRPr="00FD7E91">
        <w:rPr>
          <w:rFonts w:ascii="Georgia" w:hAnsi="Georgia" w:cs="David"/>
          <w:sz w:val="24"/>
          <w:szCs w:val="24"/>
        </w:rPr>
        <w:t xml:space="preserve"> </w:t>
      </w:r>
    </w:p>
    <w:p w14:paraId="4C2CD229" w14:textId="1B3758F4" w:rsidR="00C45BA3" w:rsidRPr="00FD7E91" w:rsidRDefault="00561494" w:rsidP="00741FA8">
      <w:pPr>
        <w:shd w:val="clear" w:color="auto" w:fill="FFFFFF"/>
        <w:bidi w:val="0"/>
        <w:spacing w:after="375" w:line="480" w:lineRule="auto"/>
        <w:rPr>
          <w:rFonts w:ascii="Georgia" w:hAnsi="Georgia" w:cs="David"/>
          <w:sz w:val="24"/>
          <w:szCs w:val="24"/>
        </w:rPr>
      </w:pPr>
      <w:r w:rsidRPr="00FD7E91">
        <w:rPr>
          <w:rFonts w:ascii="Georgia" w:hAnsi="Georgia" w:cs="David"/>
          <w:noProof/>
          <w:sz w:val="24"/>
          <w:szCs w:val="24"/>
        </w:rPr>
        <mc:AlternateContent>
          <mc:Choice Requires="wps">
            <w:drawing>
              <wp:anchor distT="0" distB="0" distL="114300" distR="114300" simplePos="0" relativeHeight="251685888" behindDoc="0" locked="0" layoutInCell="1" allowOverlap="1" wp14:anchorId="355C56B8" wp14:editId="6777470A">
                <wp:simplePos x="0" y="0"/>
                <wp:positionH relativeFrom="column">
                  <wp:posOffset>3855972</wp:posOffset>
                </wp:positionH>
                <wp:positionV relativeFrom="paragraph">
                  <wp:posOffset>201726</wp:posOffset>
                </wp:positionV>
                <wp:extent cx="392010" cy="0"/>
                <wp:effectExtent l="0" t="76200" r="27305" b="95250"/>
                <wp:wrapNone/>
                <wp:docPr id="20" name="Straight Arrow Connector 20"/>
                <wp:cNvGraphicFramePr/>
                <a:graphic xmlns:a="http://schemas.openxmlformats.org/drawingml/2006/main">
                  <a:graphicData uri="http://schemas.microsoft.com/office/word/2010/wordprocessingShape">
                    <wps:wsp>
                      <wps:cNvCnPr/>
                      <wps:spPr>
                        <a:xfrm>
                          <a:off x="0" y="0"/>
                          <a:ext cx="392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D10C74" id="Straight Arrow Connector 20" o:spid="_x0000_s1026" type="#_x0000_t32" style="position:absolute;margin-left:303.6pt;margin-top:15.9pt;width:30.8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" strokecolor="black [3200]" strokeweight=".5pt">
                <v:stroke endarrow="block" joinstyle="miter"/>
              </v:shape>
            </w:pict>
          </mc:Fallback>
        </mc:AlternateContent>
      </w:r>
      <w:r w:rsidRPr="00FD7E91">
        <w:rPr>
          <w:rFonts w:ascii="Georgia" w:hAnsi="Georgia" w:cs="David"/>
          <w:noProof/>
          <w:sz w:val="24"/>
          <w:szCs w:val="24"/>
        </w:rPr>
        <mc:AlternateContent>
          <mc:Choice Requires="wps">
            <w:drawing>
              <wp:anchor distT="0" distB="0" distL="114300" distR="114300" simplePos="0" relativeHeight="251683840" behindDoc="0" locked="0" layoutInCell="1" allowOverlap="1" wp14:anchorId="6A5C5513" wp14:editId="1342647D">
                <wp:simplePos x="0" y="0"/>
                <wp:positionH relativeFrom="column">
                  <wp:posOffset>2622394</wp:posOffset>
                </wp:positionH>
                <wp:positionV relativeFrom="paragraph">
                  <wp:posOffset>201726</wp:posOffset>
                </wp:positionV>
                <wp:extent cx="219483" cy="0"/>
                <wp:effectExtent l="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2194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AEA5C3" id="Straight Arrow Connector 19" o:spid="_x0000_s1026" type="#_x0000_t32" style="position:absolute;margin-left:206.5pt;margin-top:15.9pt;width:17.3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" strokecolor="black [3200]" strokeweight=".5pt">
                <v:stroke endarrow="block" joinstyle="miter"/>
              </v:shape>
            </w:pict>
          </mc:Fallback>
        </mc:AlternateContent>
      </w:r>
      <w:r w:rsidR="009672F0" w:rsidRPr="00FD7E91">
        <w:rPr>
          <w:rFonts w:ascii="Georgia" w:hAnsi="Georgia" w:cs="David"/>
          <w:noProof/>
          <w:sz w:val="24"/>
          <w:szCs w:val="24"/>
        </w:rPr>
        <mc:AlternateContent>
          <mc:Choice Requires="wps">
            <w:drawing>
              <wp:anchor distT="0" distB="0" distL="114300" distR="114300" simplePos="0" relativeHeight="251675648" behindDoc="0" locked="0" layoutInCell="1" allowOverlap="1" wp14:anchorId="738ABBF3" wp14:editId="0C21F0DE">
                <wp:simplePos x="0" y="0"/>
                <wp:positionH relativeFrom="column">
                  <wp:posOffset>551</wp:posOffset>
                </wp:positionH>
                <wp:positionV relativeFrom="paragraph">
                  <wp:posOffset>217350</wp:posOffset>
                </wp:positionV>
                <wp:extent cx="331039" cy="1581"/>
                <wp:effectExtent l="0" t="76200" r="31115" b="93980"/>
                <wp:wrapNone/>
                <wp:docPr id="9" name="Straight Arrow Connector 9"/>
                <wp:cNvGraphicFramePr/>
                <a:graphic xmlns:a="http://schemas.openxmlformats.org/drawingml/2006/main">
                  <a:graphicData uri="http://schemas.microsoft.com/office/word/2010/wordprocessingShape">
                    <wps:wsp>
                      <wps:cNvCnPr/>
                      <wps:spPr>
                        <a:xfrm>
                          <a:off x="0" y="0"/>
                          <a:ext cx="331039" cy="15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C7FDBB" id="Straight Arrow Connector 9" o:spid="_x0000_s1026" type="#_x0000_t32" style="position:absolute;margin-left:.05pt;margin-top:17.1pt;width:26.05pt;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" strokecolor="black [3200]" strokeweight=".5pt">
                <v:stroke endarrow="block" joinstyle="miter"/>
              </v:shape>
            </w:pict>
          </mc:Fallback>
        </mc:AlternateContent>
      </w:r>
      <w:r w:rsidR="007F1B33" w:rsidRPr="00FD7E91">
        <w:rPr>
          <w:rFonts w:ascii="Georgia" w:hAnsi="Georgia" w:cs="David"/>
          <w:noProof/>
          <w:sz w:val="24"/>
          <w:szCs w:val="24"/>
        </w:rPr>
        <mc:AlternateContent>
          <mc:Choice Requires="wps">
            <w:drawing>
              <wp:anchor distT="0" distB="0" distL="114300" distR="114300" simplePos="0" relativeHeight="251661312" behindDoc="0" locked="0" layoutInCell="1" allowOverlap="1" wp14:anchorId="07AB6F57" wp14:editId="557404CE">
                <wp:simplePos x="0" y="0"/>
                <wp:positionH relativeFrom="column">
                  <wp:posOffset>1413713</wp:posOffset>
                </wp:positionH>
                <wp:positionV relativeFrom="paragraph">
                  <wp:posOffset>221209</wp:posOffset>
                </wp:positionV>
                <wp:extent cx="194310" cy="0"/>
                <wp:effectExtent l="0" t="76200" r="15240" b="95250"/>
                <wp:wrapNone/>
                <wp:docPr id="52" name="Straight Arrow Connector 52"/>
                <wp:cNvGraphicFramePr/>
                <a:graphic xmlns:a="http://schemas.openxmlformats.org/drawingml/2006/main">
                  <a:graphicData uri="http://schemas.microsoft.com/office/word/2010/wordprocessingShape">
                    <wps:wsp>
                      <wps:cNvCnPr/>
                      <wps:spPr>
                        <a:xfrm>
                          <a:off x="0" y="0"/>
                          <a:ext cx="1943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5ED658" id="Straight Arrow Connector 52" o:spid="_x0000_s1026" type="#_x0000_t32" style="position:absolute;margin-left:111.3pt;margin-top:17.4pt;width:15.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" strokecolor="black [3200]" strokeweight=".5pt">
                <v:stroke endarrow="block" joinstyle="miter"/>
              </v:shape>
            </w:pict>
          </mc:Fallback>
        </mc:AlternateContent>
      </w:r>
      <w:r w:rsidR="00271FCC" w:rsidRPr="00FD7E91">
        <w:rPr>
          <w:rFonts w:ascii="Georgia" w:hAnsi="Georgia" w:cs="David"/>
          <w:noProof/>
          <w:sz w:val="24"/>
          <w:szCs w:val="24"/>
        </w:rPr>
        <mc:AlternateContent>
          <mc:Choice Requires="wps">
            <w:drawing>
              <wp:anchor distT="0" distB="0" distL="114300" distR="114300" simplePos="0" relativeHeight="251653120" behindDoc="0" locked="0" layoutInCell="1" allowOverlap="1" wp14:anchorId="683C9BC7" wp14:editId="7CB60120">
                <wp:simplePos x="0" y="0"/>
                <wp:positionH relativeFrom="margin">
                  <wp:posOffset>4297045</wp:posOffset>
                </wp:positionH>
                <wp:positionV relativeFrom="paragraph">
                  <wp:posOffset>308610</wp:posOffset>
                </wp:positionV>
                <wp:extent cx="962025" cy="781050"/>
                <wp:effectExtent l="0" t="0" r="9525" b="0"/>
                <wp:wrapNone/>
                <wp:docPr id="48" name="מלבן 8"/>
                <wp:cNvGraphicFramePr/>
                <a:graphic xmlns:a="http://schemas.openxmlformats.org/drawingml/2006/main">
                  <a:graphicData uri="http://schemas.microsoft.com/office/word/2010/wordprocessingShape">
                    <wps:wsp>
                      <wps:cNvSpPr/>
                      <wps:spPr>
                        <a:xfrm>
                          <a:off x="0" y="0"/>
                          <a:ext cx="962025" cy="7810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2D8CD2" w14:textId="377CDEAB" w:rsidR="00271FCC" w:rsidRPr="00B27167" w:rsidRDefault="00271FCC" w:rsidP="00EB7DC9">
                            <w:pPr>
                              <w:bidi w:val="0"/>
                              <w:rPr>
                                <w:rFonts w:ascii="Georgia" w:hAnsi="Georgia"/>
                              </w:rPr>
                            </w:pPr>
                            <w:r>
                              <w:rPr>
                                <w:rFonts w:ascii="Georgia" w:hAnsi="Georgia"/>
                              </w:rPr>
                              <w:t xml:space="preserve">Supporting </w:t>
                            </w:r>
                            <w:r w:rsidR="00EB7DC9">
                              <w:rPr>
                                <w:rFonts w:ascii="Georgia" w:hAnsi="Georgia"/>
                              </w:rPr>
                              <w:t>v</w:t>
                            </w:r>
                            <w:r>
                              <w:rPr>
                                <w:rFonts w:ascii="Georgia" w:hAnsi="Georgia"/>
                              </w:rPr>
                              <w:t>ictim</w:t>
                            </w:r>
                            <w:r w:rsidR="00EB7DC9">
                              <w:rPr>
                                <w:rFonts w:ascii="Georgia" w:hAnsi="Georgia"/>
                              </w:rPr>
                              <w:t xml:space="preserve"> </w:t>
                            </w:r>
                            <w:proofErr w:type="spellStart"/>
                            <w:r w:rsidR="00EB7DC9">
                              <w:rPr>
                                <w:rFonts w:ascii="Georgia" w:hAnsi="Georgia"/>
                              </w:rPr>
                              <w:t>a</w:t>
                            </w:r>
                            <w:r>
                              <w:rPr>
                                <w:rFonts w:ascii="Georgia" w:hAnsi="Georgia"/>
                              </w:rPr>
                              <w:t>ctivtivly</w:t>
                            </w:r>
                            <w:proofErr w:type="spellEnd"/>
                            <w:r>
                              <w:rPr>
                                <w:rFonts w:ascii="Georgia" w:hAnsi="Georgia"/>
                              </w:rPr>
                              <w:t xml:space="preserve"> </w:t>
                            </w:r>
                          </w:p>
                          <w:p w14:paraId="7AB6C6FC"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Active constructive</w:t>
                            </w:r>
                          </w:p>
                          <w:p w14:paraId="50FCAC5B"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Passive constructive</w:t>
                            </w:r>
                          </w:p>
                          <w:p w14:paraId="086CEDD0"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Passive destructive</w:t>
                            </w:r>
                          </w:p>
                          <w:p w14:paraId="55EBF45E" w14:textId="77777777" w:rsidR="00271FCC" w:rsidRPr="00CF14F3" w:rsidRDefault="00271FCC" w:rsidP="00271FCC">
                            <w:pPr>
                              <w:bidi w:val="0"/>
                              <w:rPr>
                                <w:rFonts w:ascii="Georgia" w:hAnsi="Georgia"/>
                              </w:rPr>
                            </w:pPr>
                            <w:r w:rsidRPr="00CF14F3">
                              <w:rPr>
                                <w:rFonts w:ascii="Georgia" w:hAnsi="Georgia"/>
                                <w:color w:val="FFFFFF" w:themeColor="background1"/>
                              </w:rPr>
                              <w:t>Active destructive</w:t>
                            </w:r>
                          </w:p>
                          <w:p w14:paraId="580A8FA4" w14:textId="77777777" w:rsidR="00271FCC" w:rsidRPr="00CF14F3" w:rsidRDefault="00271FCC" w:rsidP="00271FCC">
                            <w:pPr>
                              <w:bidi w:val="0"/>
                              <w:rPr>
                                <w:rFonts w:ascii="Georgia" w:hAnsi="Georgi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C9BC7" id="_x0000_s1038" style="position:absolute;margin-left:338.35pt;margin-top:24.3pt;width:75.75pt;height:6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" fillcolor="white [3201]" stroked="f" strokeweight="1pt">
                <v:textbox>
                  <w:txbxContent>
                    <w:p w14:paraId="642D8CD2" w14:textId="377CDEAB" w:rsidR="00271FCC" w:rsidRPr="00B27167" w:rsidRDefault="00271FCC" w:rsidP="00EB7DC9">
                      <w:pPr>
                        <w:bidi w:val="0"/>
                        <w:rPr>
                          <w:rFonts w:ascii="Georgia" w:hAnsi="Georgia"/>
                        </w:rPr>
                      </w:pPr>
                      <w:r>
                        <w:rPr>
                          <w:rFonts w:ascii="Georgia" w:hAnsi="Georgia"/>
                        </w:rPr>
                        <w:t xml:space="preserve">Supporting </w:t>
                      </w:r>
                      <w:r w:rsidR="00EB7DC9">
                        <w:rPr>
                          <w:rFonts w:ascii="Georgia" w:hAnsi="Georgia"/>
                        </w:rPr>
                        <w:t>v</w:t>
                      </w:r>
                      <w:r>
                        <w:rPr>
                          <w:rFonts w:ascii="Georgia" w:hAnsi="Georgia"/>
                        </w:rPr>
                        <w:t>ictim</w:t>
                      </w:r>
                      <w:r w:rsidR="00EB7DC9">
                        <w:rPr>
                          <w:rFonts w:ascii="Georgia" w:hAnsi="Georgia"/>
                        </w:rPr>
                        <w:t xml:space="preserve"> </w:t>
                      </w:r>
                      <w:proofErr w:type="spellStart"/>
                      <w:r w:rsidR="00EB7DC9">
                        <w:rPr>
                          <w:rFonts w:ascii="Georgia" w:hAnsi="Georgia"/>
                        </w:rPr>
                        <w:t>a</w:t>
                      </w:r>
                      <w:r>
                        <w:rPr>
                          <w:rFonts w:ascii="Georgia" w:hAnsi="Georgia"/>
                        </w:rPr>
                        <w:t>ctivtivly</w:t>
                      </w:r>
                      <w:proofErr w:type="spellEnd"/>
                      <w:r>
                        <w:rPr>
                          <w:rFonts w:ascii="Georgia" w:hAnsi="Georgia"/>
                        </w:rPr>
                        <w:t xml:space="preserve"> </w:t>
                      </w:r>
                    </w:p>
                    <w:p w14:paraId="7AB6C6FC"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Active constructive</w:t>
                      </w:r>
                    </w:p>
                    <w:p w14:paraId="50FCAC5B"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Passive constructive</w:t>
                      </w:r>
                    </w:p>
                    <w:p w14:paraId="086CEDD0"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Passive destructive</w:t>
                      </w:r>
                    </w:p>
                    <w:p w14:paraId="55EBF45E" w14:textId="77777777" w:rsidR="00271FCC" w:rsidRPr="00CF14F3" w:rsidRDefault="00271FCC" w:rsidP="00271FCC">
                      <w:pPr>
                        <w:bidi w:val="0"/>
                        <w:rPr>
                          <w:rFonts w:ascii="Georgia" w:hAnsi="Georgia"/>
                        </w:rPr>
                      </w:pPr>
                      <w:r w:rsidRPr="00CF14F3">
                        <w:rPr>
                          <w:rFonts w:ascii="Georgia" w:hAnsi="Georgia"/>
                          <w:color w:val="FFFFFF" w:themeColor="background1"/>
                        </w:rPr>
                        <w:t>Active destructive</w:t>
                      </w:r>
                    </w:p>
                    <w:p w14:paraId="580A8FA4" w14:textId="77777777" w:rsidR="00271FCC" w:rsidRPr="00CF14F3" w:rsidRDefault="00271FCC" w:rsidP="00271FCC">
                      <w:pPr>
                        <w:bidi w:val="0"/>
                        <w:rPr>
                          <w:rFonts w:ascii="Georgia" w:hAnsi="Georgia"/>
                        </w:rPr>
                      </w:pPr>
                    </w:p>
                  </w:txbxContent>
                </v:textbox>
                <w10:wrap anchorx="margin"/>
              </v:rect>
            </w:pict>
          </mc:Fallback>
        </mc:AlternateContent>
      </w:r>
      <w:r w:rsidR="00271FCC" w:rsidRPr="00FD7E91">
        <w:rPr>
          <w:rFonts w:ascii="Georgia" w:hAnsi="Georgia" w:cs="David"/>
          <w:noProof/>
          <w:sz w:val="24"/>
          <w:szCs w:val="24"/>
        </w:rPr>
        <mc:AlternateContent>
          <mc:Choice Requires="wps">
            <w:drawing>
              <wp:anchor distT="0" distB="0" distL="114300" distR="114300" simplePos="0" relativeHeight="251659264" behindDoc="0" locked="0" layoutInCell="1" allowOverlap="1" wp14:anchorId="45754347" wp14:editId="0B197C99">
                <wp:simplePos x="0" y="0"/>
                <wp:positionH relativeFrom="margin">
                  <wp:posOffset>5468620</wp:posOffset>
                </wp:positionH>
                <wp:positionV relativeFrom="paragraph">
                  <wp:posOffset>308610</wp:posOffset>
                </wp:positionV>
                <wp:extent cx="962025" cy="695325"/>
                <wp:effectExtent l="0" t="0" r="9525" b="9525"/>
                <wp:wrapNone/>
                <wp:docPr id="51" name="מלבן 8"/>
                <wp:cNvGraphicFramePr/>
                <a:graphic xmlns:a="http://schemas.openxmlformats.org/drawingml/2006/main">
                  <a:graphicData uri="http://schemas.microsoft.com/office/word/2010/wordprocessingShape">
                    <wps:wsp>
                      <wps:cNvSpPr/>
                      <wps:spPr>
                        <a:xfrm>
                          <a:off x="0" y="0"/>
                          <a:ext cx="962025" cy="695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08B441" w14:textId="0D0440BB" w:rsidR="00271FCC" w:rsidRPr="00B27167" w:rsidRDefault="00271FCC" w:rsidP="00271FCC">
                            <w:pPr>
                              <w:bidi w:val="0"/>
                              <w:rPr>
                                <w:rFonts w:ascii="Georgia" w:hAnsi="Georgia"/>
                              </w:rPr>
                            </w:pPr>
                            <w:r>
                              <w:rPr>
                                <w:rFonts w:ascii="Georgia" w:hAnsi="Georgia"/>
                              </w:rPr>
                              <w:t xml:space="preserve">Supporting </w:t>
                            </w:r>
                            <w:r w:rsidR="00EB7DC9">
                              <w:rPr>
                                <w:rFonts w:ascii="Georgia" w:hAnsi="Georgia"/>
                              </w:rPr>
                              <w:t>v</w:t>
                            </w:r>
                            <w:r>
                              <w:rPr>
                                <w:rFonts w:ascii="Georgia" w:hAnsi="Georgia"/>
                              </w:rPr>
                              <w:t xml:space="preserve">ictim </w:t>
                            </w:r>
                            <w:proofErr w:type="spellStart"/>
                            <w:r>
                              <w:rPr>
                                <w:rFonts w:ascii="Georgia" w:hAnsi="Georgia"/>
                              </w:rPr>
                              <w:t>passivly</w:t>
                            </w:r>
                            <w:proofErr w:type="spellEnd"/>
                          </w:p>
                          <w:p w14:paraId="19F81515"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Active constructive</w:t>
                            </w:r>
                          </w:p>
                          <w:p w14:paraId="5D4D820C"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Passive constructive</w:t>
                            </w:r>
                          </w:p>
                          <w:p w14:paraId="0182E1C7"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Passive destructive</w:t>
                            </w:r>
                          </w:p>
                          <w:p w14:paraId="151C337C" w14:textId="77777777" w:rsidR="00271FCC" w:rsidRPr="00CF14F3" w:rsidRDefault="00271FCC" w:rsidP="00271FCC">
                            <w:pPr>
                              <w:bidi w:val="0"/>
                              <w:rPr>
                                <w:rFonts w:ascii="Georgia" w:hAnsi="Georgia"/>
                              </w:rPr>
                            </w:pPr>
                            <w:r w:rsidRPr="00CF14F3">
                              <w:rPr>
                                <w:rFonts w:ascii="Georgia" w:hAnsi="Georgia"/>
                                <w:color w:val="FFFFFF" w:themeColor="background1"/>
                              </w:rPr>
                              <w:t>Active destructive</w:t>
                            </w:r>
                          </w:p>
                          <w:p w14:paraId="75EFEB9E" w14:textId="77777777" w:rsidR="00271FCC" w:rsidRPr="00CF14F3" w:rsidRDefault="00271FCC" w:rsidP="00271FCC">
                            <w:pPr>
                              <w:bidi w:val="0"/>
                              <w:rPr>
                                <w:rFonts w:ascii="Georgia" w:hAnsi="Georgi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54347" id="_x0000_s1039" style="position:absolute;margin-left:430.6pt;margin-top:24.3pt;width:75.7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" fillcolor="white [3201]" stroked="f" strokeweight="1pt">
                <v:textbox>
                  <w:txbxContent>
                    <w:p w14:paraId="6508B441" w14:textId="0D0440BB" w:rsidR="00271FCC" w:rsidRPr="00B27167" w:rsidRDefault="00271FCC" w:rsidP="00271FCC">
                      <w:pPr>
                        <w:bidi w:val="0"/>
                        <w:rPr>
                          <w:rFonts w:ascii="Georgia" w:hAnsi="Georgia"/>
                        </w:rPr>
                      </w:pPr>
                      <w:r>
                        <w:rPr>
                          <w:rFonts w:ascii="Georgia" w:hAnsi="Georgia"/>
                        </w:rPr>
                        <w:t xml:space="preserve">Supporting </w:t>
                      </w:r>
                      <w:r w:rsidR="00EB7DC9">
                        <w:rPr>
                          <w:rFonts w:ascii="Georgia" w:hAnsi="Georgia"/>
                        </w:rPr>
                        <w:t>v</w:t>
                      </w:r>
                      <w:r>
                        <w:rPr>
                          <w:rFonts w:ascii="Georgia" w:hAnsi="Georgia"/>
                        </w:rPr>
                        <w:t xml:space="preserve">ictim </w:t>
                      </w:r>
                      <w:proofErr w:type="spellStart"/>
                      <w:r>
                        <w:rPr>
                          <w:rFonts w:ascii="Georgia" w:hAnsi="Georgia"/>
                        </w:rPr>
                        <w:t>passivly</w:t>
                      </w:r>
                      <w:proofErr w:type="spellEnd"/>
                    </w:p>
                    <w:p w14:paraId="19F81515"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Active constructive</w:t>
                      </w:r>
                    </w:p>
                    <w:p w14:paraId="5D4D820C"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Passive constructive</w:t>
                      </w:r>
                    </w:p>
                    <w:p w14:paraId="0182E1C7" w14:textId="77777777" w:rsidR="00271FCC" w:rsidRPr="00CF14F3" w:rsidRDefault="00271FCC" w:rsidP="00271FCC">
                      <w:pPr>
                        <w:bidi w:val="0"/>
                        <w:rPr>
                          <w:rFonts w:ascii="Georgia" w:hAnsi="Georgia"/>
                          <w:color w:val="FFFFFF" w:themeColor="background1"/>
                        </w:rPr>
                      </w:pPr>
                      <w:r w:rsidRPr="00CF14F3">
                        <w:rPr>
                          <w:rFonts w:ascii="Georgia" w:hAnsi="Georgia"/>
                          <w:color w:val="FFFFFF" w:themeColor="background1"/>
                        </w:rPr>
                        <w:t>Passive destructive</w:t>
                      </w:r>
                    </w:p>
                    <w:p w14:paraId="151C337C" w14:textId="77777777" w:rsidR="00271FCC" w:rsidRPr="00CF14F3" w:rsidRDefault="00271FCC" w:rsidP="00271FCC">
                      <w:pPr>
                        <w:bidi w:val="0"/>
                        <w:rPr>
                          <w:rFonts w:ascii="Georgia" w:hAnsi="Georgia"/>
                        </w:rPr>
                      </w:pPr>
                      <w:r w:rsidRPr="00CF14F3">
                        <w:rPr>
                          <w:rFonts w:ascii="Georgia" w:hAnsi="Georgia"/>
                          <w:color w:val="FFFFFF" w:themeColor="background1"/>
                        </w:rPr>
                        <w:t>Active destructive</w:t>
                      </w:r>
                    </w:p>
                    <w:p w14:paraId="75EFEB9E" w14:textId="77777777" w:rsidR="00271FCC" w:rsidRPr="00CF14F3" w:rsidRDefault="00271FCC" w:rsidP="00271FCC">
                      <w:pPr>
                        <w:bidi w:val="0"/>
                        <w:rPr>
                          <w:rFonts w:ascii="Georgia" w:hAnsi="Georgia"/>
                        </w:rPr>
                      </w:pPr>
                    </w:p>
                  </w:txbxContent>
                </v:textbox>
                <w10:wrap anchorx="margin"/>
              </v:rect>
            </w:pict>
          </mc:Fallback>
        </mc:AlternateContent>
      </w:r>
    </w:p>
    <w:p w14:paraId="6E874489" w14:textId="711D91CA" w:rsidR="00C45BA3" w:rsidRPr="00FD7E91" w:rsidRDefault="00CF096B" w:rsidP="00741FA8">
      <w:pPr>
        <w:shd w:val="clear" w:color="auto" w:fill="FFFFFF"/>
        <w:bidi w:val="0"/>
        <w:spacing w:after="375" w:line="480" w:lineRule="auto"/>
        <w:rPr>
          <w:rFonts w:ascii="Georgia" w:hAnsi="Georgia" w:cs="David"/>
          <w:sz w:val="24"/>
          <w:szCs w:val="24"/>
        </w:rPr>
      </w:pPr>
      <w:r w:rsidRPr="00FD7E91">
        <w:rPr>
          <w:rFonts w:ascii="Georgia" w:hAnsi="Georgia" w:cs="David"/>
          <w:noProof/>
          <w:sz w:val="24"/>
          <w:szCs w:val="24"/>
        </w:rPr>
        <mc:AlternateContent>
          <mc:Choice Requires="wps">
            <w:drawing>
              <wp:anchor distT="0" distB="0" distL="114300" distR="114300" simplePos="0" relativeHeight="251692032" behindDoc="0" locked="0" layoutInCell="1" allowOverlap="1" wp14:anchorId="166EEC98" wp14:editId="54B38199">
                <wp:simplePos x="0" y="0"/>
                <wp:positionH relativeFrom="column">
                  <wp:posOffset>2145665</wp:posOffset>
                </wp:positionH>
                <wp:positionV relativeFrom="paragraph">
                  <wp:posOffset>229870</wp:posOffset>
                </wp:positionV>
                <wp:extent cx="0" cy="946785"/>
                <wp:effectExtent l="76200" t="38100" r="57150" b="24765"/>
                <wp:wrapNone/>
                <wp:docPr id="11" name="Straight Arrow Connector 11"/>
                <wp:cNvGraphicFramePr/>
                <a:graphic xmlns:a="http://schemas.openxmlformats.org/drawingml/2006/main">
                  <a:graphicData uri="http://schemas.microsoft.com/office/word/2010/wordprocessingShape">
                    <wps:wsp>
                      <wps:cNvCnPr/>
                      <wps:spPr>
                        <a:xfrm flipV="1">
                          <a:off x="0" y="0"/>
                          <a:ext cx="0" cy="946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B05409" id="Straight Arrow Connector 11" o:spid="_x0000_s1026" type="#_x0000_t32" style="position:absolute;margin-left:168.95pt;margin-top:18.1pt;width:0;height:74.5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" strokecolor="black [3200]" strokeweight=".5pt">
                <v:stroke endarrow="block" joinstyle="miter"/>
              </v:shape>
            </w:pict>
          </mc:Fallback>
        </mc:AlternateContent>
      </w:r>
      <w:r w:rsidR="00F30BB6" w:rsidRPr="00FD7E91">
        <w:rPr>
          <w:rFonts w:ascii="Georgia" w:hAnsi="Georgia" w:cs="David"/>
          <w:noProof/>
          <w:sz w:val="24"/>
          <w:szCs w:val="24"/>
        </w:rPr>
        <mc:AlternateContent>
          <mc:Choice Requires="wps">
            <w:drawing>
              <wp:anchor distT="0" distB="0" distL="114300" distR="114300" simplePos="0" relativeHeight="251651072" behindDoc="0" locked="0" layoutInCell="1" allowOverlap="1" wp14:anchorId="3549D0D0" wp14:editId="081468B7">
                <wp:simplePos x="0" y="0"/>
                <wp:positionH relativeFrom="column">
                  <wp:posOffset>3581717</wp:posOffset>
                </wp:positionH>
                <wp:positionV relativeFrom="paragraph">
                  <wp:posOffset>166053</wp:posOffset>
                </wp:positionV>
                <wp:extent cx="933450" cy="273685"/>
                <wp:effectExtent l="6032" t="0" r="25083" b="25082"/>
                <wp:wrapNone/>
                <wp:docPr id="47" name="Text Box 47"/>
                <wp:cNvGraphicFramePr/>
                <a:graphic xmlns:a="http://schemas.openxmlformats.org/drawingml/2006/main">
                  <a:graphicData uri="http://schemas.microsoft.com/office/word/2010/wordprocessingShape">
                    <wps:wsp>
                      <wps:cNvSpPr txBox="1"/>
                      <wps:spPr>
                        <a:xfrm rot="5400000">
                          <a:off x="0" y="0"/>
                          <a:ext cx="933450" cy="273685"/>
                        </a:xfrm>
                        <a:prstGeom prst="rect">
                          <a:avLst/>
                        </a:prstGeom>
                        <a:solidFill>
                          <a:schemeClr val="lt1"/>
                        </a:solidFill>
                        <a:ln w="6350">
                          <a:solidFill>
                            <a:prstClr val="black"/>
                          </a:solidFill>
                        </a:ln>
                      </wps:spPr>
                      <wps:txbx>
                        <w:txbxContent>
                          <w:p w14:paraId="3D919410" w14:textId="79FB8F3F" w:rsidR="00271FCC" w:rsidRPr="00271FCC" w:rsidRDefault="00271FCC" w:rsidP="00271FCC">
                            <w:pPr>
                              <w:bidi w:val="0"/>
                              <w:rPr>
                                <w:lang w:val="en-GB"/>
                              </w:rPr>
                            </w:pPr>
                            <w:r>
                              <w:rPr>
                                <w:lang w:val="en-GB"/>
                              </w:rPr>
                              <w:t>Constructive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9D0D0" id="Text Box 47" o:spid="_x0000_s1040" type="#_x0000_t202" style="position:absolute;margin-left:282pt;margin-top:13.1pt;width:73.5pt;height:21.55pt;rotation:9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" fillcolor="white [3201]" strokeweight=".5pt">
                <v:textbox>
                  <w:txbxContent>
                    <w:p w14:paraId="3D919410" w14:textId="79FB8F3F" w:rsidR="00271FCC" w:rsidRPr="00271FCC" w:rsidRDefault="00271FCC" w:rsidP="00271FCC">
                      <w:pPr>
                        <w:bidi w:val="0"/>
                        <w:rPr>
                          <w:lang w:val="en-GB"/>
                        </w:rPr>
                      </w:pPr>
                      <w:r>
                        <w:rPr>
                          <w:lang w:val="en-GB"/>
                        </w:rPr>
                        <w:t>Constructive</w:t>
                      </w:r>
                    </w:p>
                  </w:txbxContent>
                </v:textbox>
              </v:shape>
            </w:pict>
          </mc:Fallback>
        </mc:AlternateContent>
      </w:r>
    </w:p>
    <w:p w14:paraId="565D2D36" w14:textId="4B4E12D8" w:rsidR="00C45BA3" w:rsidRPr="00FD7E91" w:rsidRDefault="00561494" w:rsidP="00741FA8">
      <w:pPr>
        <w:shd w:val="clear" w:color="auto" w:fill="FFFFFF"/>
        <w:bidi w:val="0"/>
        <w:spacing w:after="375" w:line="480" w:lineRule="auto"/>
        <w:rPr>
          <w:rFonts w:ascii="Georgia" w:hAnsi="Georgia" w:cs="David"/>
          <w:sz w:val="24"/>
          <w:szCs w:val="24"/>
        </w:rPr>
      </w:pPr>
      <w:r w:rsidRPr="00FD7E91">
        <w:rPr>
          <w:rFonts w:ascii="Georgia" w:hAnsi="Georgia" w:cs="David"/>
          <w:noProof/>
          <w:sz w:val="24"/>
          <w:szCs w:val="24"/>
        </w:rPr>
        <mc:AlternateContent>
          <mc:Choice Requires="wps">
            <w:drawing>
              <wp:anchor distT="0" distB="0" distL="114300" distR="114300" simplePos="0" relativeHeight="251677696" behindDoc="0" locked="0" layoutInCell="1" allowOverlap="1" wp14:anchorId="0D35CCA7" wp14:editId="6B0299B6">
                <wp:simplePos x="0" y="0"/>
                <wp:positionH relativeFrom="column">
                  <wp:posOffset>5351145</wp:posOffset>
                </wp:positionH>
                <wp:positionV relativeFrom="paragraph">
                  <wp:posOffset>72390</wp:posOffset>
                </wp:positionV>
                <wp:extent cx="8626" cy="521180"/>
                <wp:effectExtent l="38100" t="0" r="67945" b="50800"/>
                <wp:wrapNone/>
                <wp:docPr id="10" name="Straight Arrow Connector 10"/>
                <wp:cNvGraphicFramePr/>
                <a:graphic xmlns:a="http://schemas.openxmlformats.org/drawingml/2006/main">
                  <a:graphicData uri="http://schemas.microsoft.com/office/word/2010/wordprocessingShape">
                    <wps:wsp>
                      <wps:cNvCnPr/>
                      <wps:spPr>
                        <a:xfrm>
                          <a:off x="0" y="0"/>
                          <a:ext cx="8626" cy="521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8F82C7" id="Straight Arrow Connector 10" o:spid="_x0000_s1026" type="#_x0000_t32" style="position:absolute;margin-left:421.35pt;margin-top:5.7pt;width:.7pt;height:41.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" strokecolor="black [3200]" strokeweight=".5pt">
                <v:stroke endarrow="block" joinstyle="miter"/>
              </v:shape>
            </w:pict>
          </mc:Fallback>
        </mc:AlternateContent>
      </w:r>
    </w:p>
    <w:p w14:paraId="4F9C4AC1" w14:textId="2293A742" w:rsidR="00C45BA3" w:rsidRPr="00FD7E91" w:rsidRDefault="00561494" w:rsidP="00741FA8">
      <w:pPr>
        <w:shd w:val="clear" w:color="auto" w:fill="FFFFFF"/>
        <w:bidi w:val="0"/>
        <w:spacing w:after="375" w:line="480" w:lineRule="auto"/>
        <w:rPr>
          <w:rFonts w:ascii="Georgia" w:hAnsi="Georgia" w:cs="David"/>
          <w:sz w:val="24"/>
          <w:szCs w:val="24"/>
        </w:rPr>
      </w:pPr>
      <w:r w:rsidRPr="00FD7E91">
        <w:rPr>
          <w:rFonts w:ascii="Georgia" w:hAnsi="Georgia" w:cs="David"/>
          <w:noProof/>
          <w:sz w:val="24"/>
          <w:szCs w:val="24"/>
        </w:rPr>
        <mc:AlternateContent>
          <mc:Choice Requires="wps">
            <w:drawing>
              <wp:anchor distT="0" distB="0" distL="114300" distR="114300" simplePos="0" relativeHeight="251679744" behindDoc="0" locked="0" layoutInCell="1" allowOverlap="1" wp14:anchorId="158461B3" wp14:editId="1B4413B9">
                <wp:simplePos x="0" y="0"/>
                <wp:positionH relativeFrom="column">
                  <wp:posOffset>2130425</wp:posOffset>
                </wp:positionH>
                <wp:positionV relativeFrom="paragraph">
                  <wp:posOffset>8890</wp:posOffset>
                </wp:positionV>
                <wp:extent cx="3227717"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32277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FD8B1" id="Straight Connector 15"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67.75pt,.7pt" to="42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" strokecolor="black [3200]" strokeweight=".5pt">
                <v:stroke joinstyle="miter"/>
              </v:line>
            </w:pict>
          </mc:Fallback>
        </mc:AlternateContent>
      </w:r>
    </w:p>
    <w:p w14:paraId="39ECBBA9" w14:textId="2BC1096D" w:rsidR="00C45BA3" w:rsidRPr="00FD7E91" w:rsidRDefault="00C45BA3" w:rsidP="00741FA8">
      <w:pPr>
        <w:shd w:val="clear" w:color="auto" w:fill="FFFFFF"/>
        <w:tabs>
          <w:tab w:val="right" w:pos="8306"/>
        </w:tabs>
        <w:bidi w:val="0"/>
        <w:spacing w:after="375" w:line="480" w:lineRule="auto"/>
        <w:rPr>
          <w:rFonts w:ascii="Georgia" w:hAnsi="Georgia" w:cs="David"/>
          <w:sz w:val="24"/>
          <w:szCs w:val="24"/>
        </w:rPr>
      </w:pPr>
      <w:r w:rsidRPr="00FD7E91">
        <w:rPr>
          <w:rFonts w:ascii="Georgia" w:hAnsi="Georgia" w:cs="David"/>
          <w:sz w:val="24"/>
          <w:szCs w:val="24"/>
        </w:rPr>
        <w:tab/>
      </w:r>
    </w:p>
    <w:p w14:paraId="49D9DAF2" w14:textId="184A88BC" w:rsidR="00C45BA3" w:rsidRPr="00FD7E91" w:rsidRDefault="00C45BA3" w:rsidP="00741FA8">
      <w:pPr>
        <w:shd w:val="clear" w:color="auto" w:fill="FFFFFF"/>
        <w:bidi w:val="0"/>
        <w:spacing w:after="375" w:line="480" w:lineRule="auto"/>
        <w:rPr>
          <w:rFonts w:ascii="Georgia" w:hAnsi="Georgia" w:cs="David"/>
          <w:sz w:val="24"/>
          <w:szCs w:val="24"/>
        </w:rPr>
      </w:pPr>
    </w:p>
    <w:p w14:paraId="03E6493C" w14:textId="77777777" w:rsidR="002A0BB5" w:rsidRPr="00FD7E91" w:rsidRDefault="002A0BB5" w:rsidP="00741FA8">
      <w:pPr>
        <w:bidi w:val="0"/>
        <w:spacing w:line="480" w:lineRule="auto"/>
        <w:rPr>
          <w:rFonts w:ascii="Georgia" w:hAnsi="Georgia" w:cs="David"/>
          <w:b/>
          <w:bCs/>
          <w:sz w:val="24"/>
          <w:szCs w:val="24"/>
        </w:rPr>
      </w:pPr>
    </w:p>
    <w:p w14:paraId="4E651105" w14:textId="427E5742" w:rsidR="00771667" w:rsidRPr="00FD7E91" w:rsidRDefault="0041522B" w:rsidP="002A0BB5">
      <w:pPr>
        <w:bidi w:val="0"/>
        <w:spacing w:line="480" w:lineRule="auto"/>
        <w:rPr>
          <w:rFonts w:ascii="Georgia" w:hAnsi="Georgia" w:cs="David"/>
          <w:b/>
          <w:bCs/>
          <w:sz w:val="24"/>
          <w:szCs w:val="24"/>
        </w:rPr>
      </w:pPr>
      <w:r w:rsidRPr="00FD7E91">
        <w:rPr>
          <w:rFonts w:ascii="Georgia" w:hAnsi="Georgia" w:cs="David"/>
          <w:b/>
          <w:bCs/>
          <w:sz w:val="24"/>
          <w:szCs w:val="24"/>
        </w:rPr>
        <w:lastRenderedPageBreak/>
        <w:t>Process and d</w:t>
      </w:r>
      <w:r w:rsidR="00771667" w:rsidRPr="00FD7E91">
        <w:rPr>
          <w:rFonts w:ascii="Georgia" w:hAnsi="Georgia" w:cs="David"/>
          <w:b/>
          <w:bCs/>
          <w:sz w:val="24"/>
          <w:szCs w:val="24"/>
        </w:rPr>
        <w:t>ynamics of bystanders’ reactions</w:t>
      </w:r>
      <w:r w:rsidR="00561494" w:rsidRPr="00FD7E91">
        <w:rPr>
          <w:rFonts w:ascii="Georgia" w:hAnsi="Georgia" w:cs="David"/>
          <w:b/>
          <w:bCs/>
          <w:sz w:val="24"/>
          <w:szCs w:val="24"/>
        </w:rPr>
        <w:t xml:space="preserve"> in the framework of COR</w:t>
      </w:r>
      <w:r w:rsidR="00771667" w:rsidRPr="00FD7E91">
        <w:rPr>
          <w:rFonts w:ascii="Georgia" w:hAnsi="Georgia" w:cs="David"/>
          <w:b/>
          <w:bCs/>
          <w:sz w:val="24"/>
          <w:szCs w:val="24"/>
        </w:rPr>
        <w:t>: The current model</w:t>
      </w:r>
    </w:p>
    <w:p w14:paraId="02D0D489" w14:textId="77777777" w:rsidR="001D5A30" w:rsidRPr="00FD7E91" w:rsidRDefault="001D5A30" w:rsidP="00741FA8">
      <w:pPr>
        <w:bidi w:val="0"/>
        <w:spacing w:line="480" w:lineRule="auto"/>
        <w:rPr>
          <w:rFonts w:ascii="Georgia" w:hAnsi="Georgia" w:cs="David"/>
          <w:b/>
          <w:bCs/>
          <w:sz w:val="24"/>
          <w:szCs w:val="24"/>
        </w:rPr>
      </w:pPr>
    </w:p>
    <w:p w14:paraId="50E1681A" w14:textId="77777777" w:rsidR="00771667" w:rsidRPr="00FD7E91" w:rsidRDefault="00771667" w:rsidP="00741FA8">
      <w:pPr>
        <w:pBdr>
          <w:top w:val="single" w:sz="4" w:space="1" w:color="auto"/>
          <w:bottom w:val="single" w:sz="4" w:space="1" w:color="auto"/>
        </w:pBdr>
        <w:bidi w:val="0"/>
        <w:spacing w:line="480" w:lineRule="auto"/>
        <w:jc w:val="center"/>
        <w:rPr>
          <w:rFonts w:ascii="Georgia" w:hAnsi="Georgia" w:cs="David"/>
          <w:sz w:val="24"/>
          <w:szCs w:val="24"/>
        </w:rPr>
      </w:pPr>
      <w:r w:rsidRPr="00FD7E91">
        <w:rPr>
          <w:rFonts w:ascii="Georgia" w:hAnsi="Georgia" w:cs="David"/>
          <w:sz w:val="24"/>
          <w:szCs w:val="24"/>
        </w:rPr>
        <w:t>INSERT FIGURE ONE ABOUT HERE</w:t>
      </w:r>
    </w:p>
    <w:p w14:paraId="7370A50A" w14:textId="77777777" w:rsidR="001D5A30" w:rsidRPr="00FD7E91" w:rsidRDefault="001D5A30" w:rsidP="00741FA8">
      <w:pPr>
        <w:bidi w:val="0"/>
        <w:spacing w:line="480" w:lineRule="auto"/>
        <w:rPr>
          <w:rFonts w:ascii="Georgia" w:hAnsi="Georgia" w:cs="David"/>
          <w:sz w:val="24"/>
          <w:szCs w:val="24"/>
        </w:rPr>
      </w:pPr>
    </w:p>
    <w:p w14:paraId="276CD9FD" w14:textId="77777777" w:rsidR="00F300C4" w:rsidRPr="00FD7E91" w:rsidRDefault="00771667" w:rsidP="00C41FCC">
      <w:pPr>
        <w:bidi w:val="0"/>
        <w:spacing w:line="480" w:lineRule="auto"/>
        <w:ind w:firstLine="720"/>
        <w:rPr>
          <w:rFonts w:ascii="Georgia" w:hAnsi="Georgia" w:cstheme="majorBidi"/>
          <w:sz w:val="24"/>
          <w:szCs w:val="24"/>
        </w:rPr>
      </w:pPr>
      <w:r w:rsidRPr="00FD7E91">
        <w:rPr>
          <w:rFonts w:ascii="Georgia" w:hAnsi="Georgia" w:cs="David" w:hint="cs"/>
          <w:sz w:val="24"/>
          <w:szCs w:val="24"/>
        </w:rPr>
        <w:t>F</w:t>
      </w:r>
      <w:proofErr w:type="spellStart"/>
      <w:r w:rsidRPr="00FD7E91">
        <w:rPr>
          <w:rFonts w:ascii="Georgia" w:hAnsi="Georgia" w:cs="David"/>
          <w:sz w:val="24"/>
          <w:szCs w:val="24"/>
          <w:lang w:val="en-GB"/>
        </w:rPr>
        <w:t>igure</w:t>
      </w:r>
      <w:proofErr w:type="spellEnd"/>
      <w:r w:rsidRPr="00FD7E91">
        <w:rPr>
          <w:rFonts w:ascii="Georgia" w:hAnsi="Georgia" w:cs="David"/>
          <w:sz w:val="24"/>
          <w:szCs w:val="24"/>
          <w:lang w:val="en-GB"/>
        </w:rPr>
        <w:t xml:space="preserve"> one provides an overview of our model</w:t>
      </w:r>
      <w:r w:rsidR="00B91D12" w:rsidRPr="00FD7E91">
        <w:rPr>
          <w:rFonts w:ascii="Georgia" w:hAnsi="Georgia" w:cs="David"/>
          <w:sz w:val="24"/>
          <w:szCs w:val="24"/>
          <w:lang w:val="en-GB"/>
        </w:rPr>
        <w:t>.</w:t>
      </w:r>
      <w:r w:rsidR="00186ED4" w:rsidRPr="00FD7E91">
        <w:rPr>
          <w:rFonts w:ascii="Georgia" w:hAnsi="Georgia" w:cs="David"/>
          <w:sz w:val="24"/>
          <w:szCs w:val="24"/>
          <w:lang w:val="en-GB"/>
        </w:rPr>
        <w:t xml:space="preserve"> </w:t>
      </w:r>
      <w:r w:rsidR="001A78E0" w:rsidRPr="00FD7E91">
        <w:rPr>
          <w:rFonts w:ascii="Georgia" w:hAnsi="Georgia" w:cs="David"/>
          <w:sz w:val="24"/>
          <w:szCs w:val="24"/>
          <w:lang w:val="en-GB"/>
        </w:rPr>
        <w:t>To start with</w:t>
      </w:r>
      <w:r w:rsidR="00304510" w:rsidRPr="00FD7E91">
        <w:rPr>
          <w:rFonts w:ascii="Georgia" w:hAnsi="Georgia" w:cs="David"/>
          <w:sz w:val="24"/>
          <w:szCs w:val="24"/>
          <w:lang w:val="en-GB"/>
        </w:rPr>
        <w:t>,</w:t>
      </w:r>
      <w:r w:rsidR="001A78E0" w:rsidRPr="00FD7E91">
        <w:rPr>
          <w:rFonts w:ascii="Georgia" w:hAnsi="Georgia" w:cs="David"/>
          <w:sz w:val="24"/>
          <w:szCs w:val="24"/>
          <w:lang w:val="en-GB"/>
        </w:rPr>
        <w:t xml:space="preserve"> o</w:t>
      </w:r>
      <w:r w:rsidR="006C55FA" w:rsidRPr="00FD7E91">
        <w:rPr>
          <w:rFonts w:ascii="Georgia" w:hAnsi="Georgia" w:cs="David"/>
          <w:sz w:val="24"/>
          <w:szCs w:val="24"/>
          <w:lang w:val="en-GB"/>
        </w:rPr>
        <w:t>ur proposed model suggests that</w:t>
      </w:r>
      <w:r w:rsidR="00E36D21" w:rsidRPr="00FD7E91">
        <w:rPr>
          <w:rFonts w:ascii="Georgia" w:hAnsi="Georgia" w:cs="David"/>
          <w:sz w:val="24"/>
          <w:szCs w:val="24"/>
          <w:lang w:val="en-GB"/>
        </w:rPr>
        <w:t xml:space="preserve"> the observation of </w:t>
      </w:r>
      <w:r w:rsidR="00DF1584" w:rsidRPr="00FD7E91">
        <w:rPr>
          <w:rFonts w:ascii="Georgia" w:hAnsi="Georgia" w:cs="David"/>
          <w:sz w:val="24"/>
          <w:szCs w:val="24"/>
          <w:lang w:val="en-GB"/>
        </w:rPr>
        <w:t>bullying</w:t>
      </w:r>
      <w:r w:rsidR="00E36D21" w:rsidRPr="00FD7E91">
        <w:rPr>
          <w:rFonts w:ascii="Georgia" w:hAnsi="Georgia" w:cs="David"/>
          <w:sz w:val="24"/>
          <w:szCs w:val="24"/>
          <w:lang w:val="en-GB"/>
        </w:rPr>
        <w:t xml:space="preserve"> triggers </w:t>
      </w:r>
      <w:r w:rsidR="00AD040E" w:rsidRPr="00FD7E91">
        <w:rPr>
          <w:rFonts w:ascii="Georgia" w:hAnsi="Georgia" w:cs="David"/>
          <w:sz w:val="24"/>
          <w:szCs w:val="24"/>
          <w:lang w:val="en-GB"/>
        </w:rPr>
        <w:t xml:space="preserve">a process leading to </w:t>
      </w:r>
      <w:r w:rsidR="00E36D21" w:rsidRPr="00FD7E91">
        <w:rPr>
          <w:rFonts w:ascii="Georgia" w:hAnsi="Georgia" w:cs="David"/>
          <w:sz w:val="24"/>
          <w:szCs w:val="24"/>
          <w:lang w:val="en-GB"/>
        </w:rPr>
        <w:t xml:space="preserve">bystanders’ responses. Once </w:t>
      </w:r>
      <w:r w:rsidR="00DF1584" w:rsidRPr="00FD7E91">
        <w:rPr>
          <w:rFonts w:ascii="Georgia" w:hAnsi="Georgia" w:cs="David"/>
          <w:sz w:val="24"/>
          <w:szCs w:val="24"/>
          <w:lang w:val="en-GB"/>
        </w:rPr>
        <w:t>bullying</w:t>
      </w:r>
      <w:r w:rsidR="00304510" w:rsidRPr="00FD7E91">
        <w:rPr>
          <w:rFonts w:ascii="Georgia" w:hAnsi="Georgia" w:cs="David"/>
          <w:sz w:val="24"/>
          <w:szCs w:val="24"/>
          <w:lang w:val="en-GB"/>
        </w:rPr>
        <w:t xml:space="preserve"> </w:t>
      </w:r>
      <w:r w:rsidR="00BA3781" w:rsidRPr="00FD7E91">
        <w:rPr>
          <w:rFonts w:ascii="Georgia" w:hAnsi="Georgia" w:cs="David"/>
          <w:sz w:val="24"/>
          <w:szCs w:val="24"/>
          <w:lang w:val="en-GB"/>
        </w:rPr>
        <w:t xml:space="preserve">is </w:t>
      </w:r>
      <w:r w:rsidR="00E36D21" w:rsidRPr="00FD7E91">
        <w:rPr>
          <w:rFonts w:ascii="Georgia" w:hAnsi="Georgia" w:cs="David"/>
          <w:sz w:val="24"/>
          <w:szCs w:val="24"/>
          <w:lang w:val="en-GB"/>
        </w:rPr>
        <w:t>observed, a cognitive appraisal process</w:t>
      </w:r>
      <w:r w:rsidR="007B77A9" w:rsidRPr="00FD7E91">
        <w:rPr>
          <w:rFonts w:ascii="Georgia" w:hAnsi="Georgia" w:cs="David"/>
          <w:sz w:val="24"/>
          <w:szCs w:val="24"/>
          <w:lang w:val="en-GB"/>
        </w:rPr>
        <w:t xml:space="preserve"> </w:t>
      </w:r>
      <w:r w:rsidR="00E36D21" w:rsidRPr="00FD7E91">
        <w:rPr>
          <w:rFonts w:ascii="Georgia" w:hAnsi="Georgia" w:cs="David"/>
          <w:sz w:val="24"/>
          <w:szCs w:val="24"/>
          <w:lang w:val="en-GB"/>
        </w:rPr>
        <w:t>is ignited (Ng et al., 2020; Niven et al.,2020)</w:t>
      </w:r>
      <w:r w:rsidR="00BA3781" w:rsidRPr="00FD7E91">
        <w:rPr>
          <w:rFonts w:ascii="Georgia" w:hAnsi="Georgia" w:cs="David"/>
          <w:sz w:val="24"/>
          <w:szCs w:val="24"/>
          <w:lang w:val="en-GB"/>
        </w:rPr>
        <w:t>,</w:t>
      </w:r>
      <w:r w:rsidR="007B77A9" w:rsidRPr="00FD7E91">
        <w:rPr>
          <w:rFonts w:ascii="Georgia" w:hAnsi="Georgia" w:cs="David"/>
          <w:sz w:val="24"/>
          <w:szCs w:val="24"/>
          <w:lang w:val="en-GB"/>
        </w:rPr>
        <w:t xml:space="preserve"> followed by an emotional response (Niven et al.,2020).</w:t>
      </w:r>
      <w:r w:rsidR="00AD040E" w:rsidRPr="00FD7E91">
        <w:rPr>
          <w:rFonts w:ascii="Georgia" w:hAnsi="Georgia" w:cs="David"/>
          <w:sz w:val="24"/>
          <w:szCs w:val="24"/>
          <w:lang w:val="en-GB"/>
        </w:rPr>
        <w:t xml:space="preserve"> </w:t>
      </w:r>
      <w:r w:rsidR="00783301" w:rsidRPr="00FD7E91">
        <w:rPr>
          <w:rFonts w:ascii="Georgia" w:eastAsia="Times New Roman" w:hAnsi="Georgia" w:cstheme="majorBidi"/>
          <w:kern w:val="1"/>
          <w:sz w:val="24"/>
          <w:szCs w:val="24"/>
          <w:lang w:val="en-GB" w:eastAsia="he-IL"/>
        </w:rPr>
        <w:t>Emotions provide invaluable self-information and information about various interactions between individuals and their environments (Ben-</w:t>
      </w:r>
      <w:proofErr w:type="spellStart"/>
      <w:r w:rsidR="00783301" w:rsidRPr="00FD7E91">
        <w:rPr>
          <w:rFonts w:ascii="Georgia" w:eastAsia="Times New Roman" w:hAnsi="Georgia" w:cstheme="majorBidi"/>
          <w:kern w:val="1"/>
          <w:sz w:val="24"/>
          <w:szCs w:val="24"/>
          <w:lang w:val="en-GB" w:eastAsia="he-IL"/>
        </w:rPr>
        <w:t>Zeev</w:t>
      </w:r>
      <w:proofErr w:type="spellEnd"/>
      <w:r w:rsidR="00783301" w:rsidRPr="00FD7E91">
        <w:rPr>
          <w:rFonts w:ascii="Georgia" w:eastAsia="Times New Roman" w:hAnsi="Georgia" w:cstheme="majorBidi"/>
          <w:kern w:val="1"/>
          <w:sz w:val="24"/>
          <w:szCs w:val="24"/>
          <w:lang w:val="en-GB" w:eastAsia="he-IL"/>
        </w:rPr>
        <w:t xml:space="preserve">, 2001). </w:t>
      </w:r>
      <w:r w:rsidR="00783301" w:rsidRPr="00FD7E91">
        <w:rPr>
          <w:rFonts w:ascii="Georgia" w:hAnsi="Georgia" w:cstheme="majorBidi"/>
          <w:sz w:val="24"/>
          <w:szCs w:val="24"/>
          <w:lang w:val="en-GB"/>
        </w:rPr>
        <w:t>Indeed, cognitive appraisals underlying emotions and emotional re</w:t>
      </w:r>
      <w:r w:rsidR="00AD040E" w:rsidRPr="00FD7E91">
        <w:rPr>
          <w:rFonts w:ascii="Georgia" w:hAnsi="Georgia" w:cstheme="majorBidi"/>
          <w:sz w:val="24"/>
          <w:szCs w:val="24"/>
          <w:lang w:val="en-GB"/>
        </w:rPr>
        <w:t>sponses</w:t>
      </w:r>
      <w:r w:rsidR="00783301" w:rsidRPr="00FD7E91">
        <w:rPr>
          <w:rFonts w:ascii="Georgia" w:hAnsi="Georgia" w:cstheme="majorBidi"/>
          <w:sz w:val="24"/>
          <w:szCs w:val="24"/>
          <w:lang w:val="en-GB"/>
        </w:rPr>
        <w:t xml:space="preserve"> are crucial to studying</w:t>
      </w:r>
      <w:r w:rsidR="00783301" w:rsidRPr="00FD7E91">
        <w:rPr>
          <w:rFonts w:ascii="Georgia" w:hAnsi="Georgia" w:cstheme="majorBidi"/>
          <w:sz w:val="24"/>
          <w:szCs w:val="24"/>
        </w:rPr>
        <w:t xml:space="preserve"> emotional experiences (Lazarus, 1991)</w:t>
      </w:r>
      <w:r w:rsidR="00783301" w:rsidRPr="00FD7E91">
        <w:rPr>
          <w:rFonts w:ascii="Georgia" w:hAnsi="Georgia" w:cstheme="majorBidi"/>
          <w:sz w:val="24"/>
          <w:szCs w:val="24"/>
          <w:lang w:val="en-GB"/>
        </w:rPr>
        <w:t>. According to the</w:t>
      </w:r>
      <w:r w:rsidR="00783301" w:rsidRPr="00FD7E91">
        <w:rPr>
          <w:rFonts w:ascii="Georgia" w:hAnsi="Georgia" w:cs="Times New Roman"/>
          <w:sz w:val="24"/>
          <w:szCs w:val="24"/>
          <w:lang w:val="en-GB"/>
        </w:rPr>
        <w:t xml:space="preserve"> Theory of Cognitive Appraisal of Emotions</w:t>
      </w:r>
      <w:r w:rsidR="00783301" w:rsidRPr="00FD7E91">
        <w:rPr>
          <w:rFonts w:ascii="Georgia" w:hAnsi="Georgia" w:cs="Times New Roman"/>
          <w:sz w:val="24"/>
          <w:szCs w:val="24"/>
          <w:rtl/>
          <w:lang w:val="en-GB"/>
        </w:rPr>
        <w:t xml:space="preserve"> </w:t>
      </w:r>
      <w:r w:rsidR="00783301" w:rsidRPr="00FD7E91">
        <w:rPr>
          <w:rFonts w:ascii="Georgia" w:hAnsi="Georgia" w:cstheme="majorBidi"/>
          <w:sz w:val="24"/>
          <w:szCs w:val="24"/>
          <w:lang w:val="en-GB"/>
        </w:rPr>
        <w:t xml:space="preserve">(Lazarus and Folkman, 1984), </w:t>
      </w:r>
      <w:r w:rsidR="00AD040E" w:rsidRPr="00FD7E91">
        <w:rPr>
          <w:rFonts w:ascii="Georgia" w:hAnsi="Georgia" w:cs="David"/>
          <w:sz w:val="24"/>
          <w:szCs w:val="24"/>
          <w:lang w:val="en-GB"/>
        </w:rPr>
        <w:t>c</w:t>
      </w:r>
      <w:proofErr w:type="spellStart"/>
      <w:r w:rsidR="00783301" w:rsidRPr="00FD7E91">
        <w:rPr>
          <w:rFonts w:ascii="Georgia" w:hAnsi="Georgia" w:cstheme="majorBidi"/>
          <w:sz w:val="24"/>
          <w:szCs w:val="24"/>
        </w:rPr>
        <w:t>ognitive</w:t>
      </w:r>
      <w:proofErr w:type="spellEnd"/>
      <w:r w:rsidR="00783301" w:rsidRPr="00FD7E91">
        <w:rPr>
          <w:rFonts w:ascii="Georgia" w:hAnsi="Georgia" w:cstheme="majorBidi"/>
          <w:sz w:val="24"/>
          <w:szCs w:val="24"/>
        </w:rPr>
        <w:t xml:space="preserve"> appraisal denotes a process by which individuals assess why</w:t>
      </w:r>
      <w:r w:rsidR="00BA3781" w:rsidRPr="00FD7E91">
        <w:rPr>
          <w:rFonts w:ascii="Georgia" w:hAnsi="Georgia" w:cstheme="majorBidi"/>
          <w:sz w:val="24"/>
          <w:szCs w:val="24"/>
        </w:rPr>
        <w:t>,</w:t>
      </w:r>
      <w:r w:rsidR="00783301" w:rsidRPr="00FD7E91">
        <w:rPr>
          <w:rFonts w:ascii="Georgia" w:hAnsi="Georgia" w:cstheme="majorBidi"/>
          <w:sz w:val="24"/>
          <w:szCs w:val="24"/>
        </w:rPr>
        <w:t xml:space="preserve"> and to what extent social encounters are stressful. At the same time, coping describes processes by which individuals manage the demands of person-environment relationships and their emotions (Lazarus, 1991). </w:t>
      </w:r>
      <w:r w:rsidR="00783301" w:rsidRPr="00FD7E91">
        <w:rPr>
          <w:rFonts w:ascii="Georgia" w:hAnsi="Georgia" w:cs="Times New Roman"/>
          <w:sz w:val="24"/>
          <w:szCs w:val="24"/>
          <w:lang w:val="en-GB"/>
        </w:rPr>
        <w:t>According to Lazarus and Folkman (1984), psychological stress occurs when individuals appraise relationships with their environments as potentially damaging to their well-being.</w:t>
      </w:r>
      <w:r w:rsidR="00783301" w:rsidRPr="00FD7E91">
        <w:rPr>
          <w:rFonts w:ascii="Georgia" w:hAnsi="Georgia" w:cstheme="majorBidi"/>
          <w:sz w:val="24"/>
          <w:szCs w:val="24"/>
          <w:lang w:val="en-GB"/>
        </w:rPr>
        <w:t xml:space="preserve"> </w:t>
      </w:r>
      <w:r w:rsidR="00783301" w:rsidRPr="00FD7E91">
        <w:rPr>
          <w:rFonts w:ascii="Georgia" w:hAnsi="Georgia" w:cstheme="majorBidi"/>
          <w:color w:val="000000" w:themeColor="text1"/>
          <w:sz w:val="24"/>
          <w:szCs w:val="24"/>
        </w:rPr>
        <w:t xml:space="preserve">In particular, it </w:t>
      </w:r>
      <w:r w:rsidR="00783301" w:rsidRPr="00FD7E91" w:rsidDel="0070704D">
        <w:rPr>
          <w:rFonts w:ascii="Georgia" w:hAnsi="Georgia" w:cstheme="majorBidi"/>
          <w:color w:val="000000" w:themeColor="text1"/>
          <w:sz w:val="24"/>
          <w:szCs w:val="24"/>
        </w:rPr>
        <w:t xml:space="preserve">has been argued </w:t>
      </w:r>
      <w:r w:rsidR="00783301" w:rsidRPr="00FD7E91" w:rsidDel="0070704D">
        <w:rPr>
          <w:rFonts w:ascii="Georgia" w:hAnsi="Georgia" w:cstheme="majorBidi"/>
          <w:sz w:val="24"/>
          <w:szCs w:val="24"/>
          <w:lang w:val="en-GB"/>
        </w:rPr>
        <w:t xml:space="preserve">that negative </w:t>
      </w:r>
      <w:r w:rsidR="00783301" w:rsidRPr="00FD7E91">
        <w:rPr>
          <w:rFonts w:ascii="Georgia" w:hAnsi="Georgia" w:cstheme="majorBidi"/>
          <w:sz w:val="24"/>
          <w:szCs w:val="24"/>
          <w:lang w:val="en-GB"/>
        </w:rPr>
        <w:t xml:space="preserve">appraisals of </w:t>
      </w:r>
      <w:r w:rsidR="00DF1584" w:rsidRPr="00FD7E91">
        <w:rPr>
          <w:rFonts w:ascii="Georgia" w:hAnsi="Georgia" w:cstheme="majorBidi"/>
          <w:sz w:val="24"/>
          <w:szCs w:val="24"/>
          <w:lang w:val="en-GB"/>
        </w:rPr>
        <w:t>the experience (</w:t>
      </w:r>
      <w:proofErr w:type="gramStart"/>
      <w:r w:rsidR="00DF1584" w:rsidRPr="00FD7E91">
        <w:rPr>
          <w:rFonts w:ascii="Georgia" w:hAnsi="Georgia" w:cstheme="majorBidi"/>
          <w:sz w:val="24"/>
          <w:szCs w:val="24"/>
          <w:lang w:val="en-GB"/>
        </w:rPr>
        <w:t>i.e.</w:t>
      </w:r>
      <w:proofErr w:type="gramEnd"/>
      <w:r w:rsidR="00DF1584" w:rsidRPr="00FD7E91">
        <w:rPr>
          <w:rFonts w:ascii="Georgia" w:hAnsi="Georgia" w:cstheme="majorBidi"/>
          <w:sz w:val="24"/>
          <w:szCs w:val="24"/>
          <w:lang w:val="en-GB"/>
        </w:rPr>
        <w:t xml:space="preserve"> observing an act of bullying)</w:t>
      </w:r>
      <w:r w:rsidR="00304510" w:rsidRPr="00FD7E91">
        <w:rPr>
          <w:rFonts w:ascii="Georgia" w:hAnsi="Georgia" w:cstheme="majorBidi"/>
          <w:sz w:val="24"/>
          <w:szCs w:val="24"/>
          <w:lang w:val="en-GB"/>
        </w:rPr>
        <w:t>,</w:t>
      </w:r>
      <w:r w:rsidR="00783301" w:rsidRPr="00FD7E91">
        <w:rPr>
          <w:rFonts w:ascii="Georgia" w:hAnsi="Georgia" w:cstheme="majorBidi"/>
          <w:sz w:val="24"/>
          <w:szCs w:val="24"/>
          <w:lang w:val="en-GB"/>
        </w:rPr>
        <w:t xml:space="preserve"> induce negative emotions</w:t>
      </w:r>
      <w:r w:rsidR="00F300C4" w:rsidRPr="00FD7E91">
        <w:rPr>
          <w:rFonts w:ascii="Georgia" w:hAnsi="Georgia" w:cstheme="majorBidi"/>
          <w:sz w:val="24"/>
          <w:szCs w:val="24"/>
          <w:lang w:val="en-GB"/>
        </w:rPr>
        <w:t xml:space="preserve"> which</w:t>
      </w:r>
      <w:r w:rsidR="00153FF7" w:rsidRPr="00FD7E91">
        <w:rPr>
          <w:rFonts w:ascii="Georgia" w:hAnsi="Georgia" w:cstheme="majorBidi"/>
          <w:sz w:val="24"/>
          <w:szCs w:val="24"/>
        </w:rPr>
        <w:t xml:space="preserve"> </w:t>
      </w:r>
      <w:r w:rsidR="00C41FCC" w:rsidRPr="00FD7E91">
        <w:rPr>
          <w:rFonts w:ascii="Georgia" w:hAnsi="Georgia" w:cstheme="majorBidi"/>
          <w:sz w:val="24"/>
          <w:szCs w:val="24"/>
        </w:rPr>
        <w:t>trigger bystander reactions.</w:t>
      </w:r>
    </w:p>
    <w:p w14:paraId="24797DF2" w14:textId="763A47FE" w:rsidR="00220F70" w:rsidRPr="00FD7E91" w:rsidRDefault="00C41FCC" w:rsidP="00F300C4">
      <w:pPr>
        <w:bidi w:val="0"/>
        <w:spacing w:line="480" w:lineRule="auto"/>
        <w:ind w:firstLine="720"/>
        <w:rPr>
          <w:rFonts w:ascii="Georgia" w:hAnsi="Georgia" w:cstheme="majorBidi"/>
          <w:color w:val="000000" w:themeColor="text1"/>
          <w:sz w:val="24"/>
          <w:szCs w:val="24"/>
        </w:rPr>
      </w:pPr>
      <w:r w:rsidRPr="00FD7E91">
        <w:rPr>
          <w:rFonts w:ascii="Georgia" w:hAnsi="Georgia" w:cstheme="majorBidi"/>
          <w:sz w:val="24"/>
          <w:szCs w:val="24"/>
        </w:rPr>
        <w:t xml:space="preserve"> </w:t>
      </w:r>
      <w:r w:rsidR="00306BB6" w:rsidRPr="00FD7E91">
        <w:rPr>
          <w:rFonts w:ascii="Georgia" w:hAnsi="Georgia" w:cstheme="majorBidi"/>
          <w:color w:val="000000" w:themeColor="text1"/>
          <w:sz w:val="24"/>
          <w:szCs w:val="24"/>
        </w:rPr>
        <w:t xml:space="preserve">In this respect, active emotions, such as anger, </w:t>
      </w:r>
      <w:r w:rsidR="00E81F70" w:rsidRPr="00FD7E91">
        <w:rPr>
          <w:rFonts w:ascii="Georgia" w:hAnsi="Georgia" w:cstheme="majorBidi"/>
          <w:color w:val="000000" w:themeColor="text1"/>
          <w:sz w:val="24"/>
          <w:szCs w:val="24"/>
        </w:rPr>
        <w:t>based on high personal resources, were found to lead to actions aimed at supporting the</w:t>
      </w:r>
      <w:r w:rsidR="00ED4722">
        <w:rPr>
          <w:rFonts w:ascii="Georgia" w:hAnsi="Georgia" w:cstheme="majorBidi"/>
          <w:color w:val="000000" w:themeColor="text1"/>
          <w:sz w:val="24"/>
          <w:szCs w:val="24"/>
        </w:rPr>
        <w:t>?</w:t>
      </w:r>
      <w:r w:rsidR="00E81F70" w:rsidRPr="00FD7E91">
        <w:rPr>
          <w:rFonts w:ascii="Georgia" w:hAnsi="Georgia" w:cstheme="majorBidi"/>
          <w:color w:val="000000" w:themeColor="text1"/>
          <w:sz w:val="24"/>
          <w:szCs w:val="24"/>
        </w:rPr>
        <w:t>, while passive emotions such as fear lead</w:t>
      </w:r>
      <w:r w:rsidR="00354322" w:rsidRPr="00FD7E91">
        <w:rPr>
          <w:rFonts w:ascii="Georgia" w:hAnsi="Georgia" w:cstheme="majorBidi"/>
          <w:sz w:val="24"/>
          <w:szCs w:val="24"/>
        </w:rPr>
        <w:t xml:space="preserve"> to avoidance</w:t>
      </w:r>
      <w:r w:rsidR="00F42F79" w:rsidRPr="00FD7E91">
        <w:rPr>
          <w:rFonts w:ascii="Georgia" w:hAnsi="Georgia" w:cstheme="majorBidi"/>
          <w:sz w:val="24"/>
          <w:szCs w:val="24"/>
        </w:rPr>
        <w:t xml:space="preserve"> (Dolev et al., 2020</w:t>
      </w:r>
      <w:r w:rsidR="00F42F79" w:rsidRPr="00FD7E91">
        <w:rPr>
          <w:rFonts w:ascii="Georgia" w:hAnsi="Georgia" w:cstheme="majorBidi"/>
          <w:color w:val="000000" w:themeColor="text1"/>
          <w:sz w:val="24"/>
          <w:szCs w:val="24"/>
        </w:rPr>
        <w:t>)</w:t>
      </w:r>
      <w:r w:rsidR="00B10D9B" w:rsidRPr="00FD7E91">
        <w:rPr>
          <w:rFonts w:ascii="Georgia" w:hAnsi="Georgia" w:cstheme="majorBidi"/>
          <w:color w:val="000000" w:themeColor="text1"/>
          <w:sz w:val="24"/>
          <w:szCs w:val="24"/>
        </w:rPr>
        <w:t>.</w:t>
      </w:r>
      <w:r w:rsidR="002310C3" w:rsidRPr="00FD7E91">
        <w:rPr>
          <w:rFonts w:ascii="Georgia" w:hAnsi="Georgia" w:cstheme="majorBidi"/>
          <w:color w:val="000000" w:themeColor="text1"/>
          <w:sz w:val="24"/>
          <w:szCs w:val="24"/>
        </w:rPr>
        <w:t xml:space="preserve"> </w:t>
      </w:r>
      <w:r w:rsidR="00B10D9B" w:rsidRPr="00FD7E91">
        <w:rPr>
          <w:rFonts w:ascii="Georgia" w:hAnsi="Georgia" w:cstheme="majorBidi"/>
          <w:color w:val="000000" w:themeColor="text1"/>
          <w:sz w:val="24"/>
          <w:szCs w:val="24"/>
        </w:rPr>
        <w:t>P</w:t>
      </w:r>
      <w:r w:rsidR="00306BB6" w:rsidRPr="00FD7E91">
        <w:rPr>
          <w:rFonts w:ascii="Georgia" w:hAnsi="Georgia" w:cstheme="majorBidi"/>
          <w:color w:val="000000" w:themeColor="text1"/>
          <w:sz w:val="24"/>
          <w:szCs w:val="24"/>
        </w:rPr>
        <w:t xml:space="preserve">assive and active emotions may co-exist as part of a single </w:t>
      </w:r>
      <w:r w:rsidR="00306BB6" w:rsidRPr="00FD7E91">
        <w:rPr>
          <w:rFonts w:ascii="Georgia" w:hAnsi="Georgia" w:cstheme="majorBidi"/>
          <w:color w:val="000000" w:themeColor="text1"/>
          <w:sz w:val="24"/>
          <w:szCs w:val="24"/>
        </w:rPr>
        <w:lastRenderedPageBreak/>
        <w:t>reaction</w:t>
      </w:r>
      <w:r w:rsidR="00B10D9B" w:rsidRPr="00FD7E91">
        <w:rPr>
          <w:rFonts w:ascii="Georgia" w:hAnsi="Georgia" w:cstheme="majorBidi"/>
          <w:color w:val="000000" w:themeColor="text1"/>
          <w:sz w:val="24"/>
          <w:szCs w:val="24"/>
        </w:rPr>
        <w:t xml:space="preserve"> and change over time</w:t>
      </w:r>
      <w:r w:rsidR="00220F70" w:rsidRPr="00FD7E91">
        <w:rPr>
          <w:rFonts w:ascii="Georgia" w:hAnsi="Georgia" w:cstheme="majorBidi"/>
          <w:color w:val="000000" w:themeColor="text1"/>
          <w:sz w:val="24"/>
          <w:szCs w:val="24"/>
        </w:rPr>
        <w:t xml:space="preserve"> (Dolev et al.</w:t>
      </w:r>
      <w:r w:rsidR="008704BC" w:rsidRPr="00FD7E91">
        <w:rPr>
          <w:rFonts w:ascii="Georgia" w:hAnsi="Georgia" w:cstheme="majorBidi"/>
          <w:color w:val="000000" w:themeColor="text1"/>
          <w:sz w:val="24"/>
          <w:szCs w:val="24"/>
        </w:rPr>
        <w:t>,</w:t>
      </w:r>
      <w:r w:rsidR="00220F70" w:rsidRPr="00FD7E91">
        <w:rPr>
          <w:rFonts w:ascii="Georgia" w:hAnsi="Georgia" w:cstheme="majorBidi"/>
          <w:color w:val="000000" w:themeColor="text1"/>
          <w:sz w:val="24"/>
          <w:szCs w:val="24"/>
        </w:rPr>
        <w:t xml:space="preserve"> 2020)</w:t>
      </w:r>
      <w:r w:rsidR="00243C67" w:rsidRPr="00FD7E91">
        <w:rPr>
          <w:rFonts w:ascii="Georgia" w:hAnsi="Georgia" w:cstheme="majorBidi"/>
          <w:color w:val="000000" w:themeColor="text1"/>
          <w:sz w:val="24"/>
          <w:szCs w:val="24"/>
        </w:rPr>
        <w:t>. Thus,</w:t>
      </w:r>
      <w:r w:rsidR="00E16454" w:rsidRPr="00FD7E91">
        <w:rPr>
          <w:rFonts w:ascii="Georgia" w:hAnsi="Georgia" w:cstheme="majorBidi"/>
          <w:color w:val="000000" w:themeColor="text1"/>
          <w:sz w:val="24"/>
          <w:szCs w:val="24"/>
        </w:rPr>
        <w:t xml:space="preserve"> </w:t>
      </w:r>
      <w:r w:rsidR="000029D9" w:rsidRPr="00FD7E91">
        <w:rPr>
          <w:rFonts w:ascii="Georgia" w:hAnsi="Georgia" w:cstheme="majorBidi"/>
          <w:color w:val="000000" w:themeColor="text1"/>
          <w:sz w:val="24"/>
          <w:szCs w:val="24"/>
        </w:rPr>
        <w:t>we can view emotions as Ng et al</w:t>
      </w:r>
      <w:r w:rsidR="00D518E6" w:rsidRPr="00FD7E91">
        <w:rPr>
          <w:rFonts w:ascii="Georgia" w:hAnsi="Georgia" w:cstheme="majorBidi"/>
          <w:color w:val="000000" w:themeColor="text1"/>
          <w:sz w:val="24"/>
          <w:szCs w:val="24"/>
        </w:rPr>
        <w:t>.</w:t>
      </w:r>
      <w:r w:rsidR="000029D9" w:rsidRPr="00FD7E91">
        <w:rPr>
          <w:rFonts w:ascii="Georgia" w:hAnsi="Georgia" w:cstheme="majorBidi"/>
          <w:color w:val="000000" w:themeColor="text1"/>
          <w:sz w:val="24"/>
          <w:szCs w:val="24"/>
        </w:rPr>
        <w:t xml:space="preserve"> (2020) </w:t>
      </w:r>
      <w:r w:rsidR="00243C67" w:rsidRPr="00FD7E91">
        <w:rPr>
          <w:rFonts w:ascii="Georgia" w:hAnsi="Georgia" w:cstheme="majorBidi"/>
          <w:color w:val="000000" w:themeColor="text1"/>
          <w:sz w:val="24"/>
          <w:szCs w:val="24"/>
        </w:rPr>
        <w:t>consider</w:t>
      </w:r>
      <w:r w:rsidR="000029D9" w:rsidRPr="00FD7E91">
        <w:rPr>
          <w:rFonts w:ascii="Georgia" w:hAnsi="Georgia" w:cstheme="majorBidi"/>
          <w:color w:val="000000" w:themeColor="text1"/>
          <w:sz w:val="24"/>
          <w:szCs w:val="24"/>
        </w:rPr>
        <w:t xml:space="preserve"> </w:t>
      </w:r>
      <w:r w:rsidR="00D518E6" w:rsidRPr="00FD7E91">
        <w:rPr>
          <w:rFonts w:ascii="Georgia" w:hAnsi="Georgia" w:cstheme="majorBidi"/>
          <w:color w:val="000000" w:themeColor="text1"/>
          <w:sz w:val="24"/>
          <w:szCs w:val="24"/>
        </w:rPr>
        <w:t>the appraisal an ongoing dynamic process</w:t>
      </w:r>
      <w:r w:rsidR="00680BC3" w:rsidRPr="00FD7E91">
        <w:rPr>
          <w:rFonts w:ascii="Georgia" w:hAnsi="Georgia" w:cstheme="majorBidi"/>
          <w:color w:val="000000" w:themeColor="text1"/>
          <w:sz w:val="24"/>
          <w:szCs w:val="24"/>
        </w:rPr>
        <w:t xml:space="preserve">. </w:t>
      </w:r>
      <w:r w:rsidR="00D518E6" w:rsidRPr="00FD7E91">
        <w:rPr>
          <w:rFonts w:ascii="Georgia" w:hAnsi="Georgia" w:cstheme="majorBidi"/>
          <w:color w:val="000000" w:themeColor="text1"/>
          <w:sz w:val="24"/>
          <w:szCs w:val="24"/>
        </w:rPr>
        <w:t>O</w:t>
      </w:r>
      <w:r w:rsidR="0069241C" w:rsidRPr="00FD7E91">
        <w:rPr>
          <w:rFonts w:ascii="Georgia" w:hAnsi="Georgia" w:cstheme="majorBidi"/>
          <w:color w:val="000000" w:themeColor="text1"/>
          <w:sz w:val="24"/>
          <w:szCs w:val="24"/>
        </w:rPr>
        <w:t xml:space="preserve">ther scholars </w:t>
      </w:r>
      <w:r w:rsidR="00D518E6" w:rsidRPr="00FD7E91">
        <w:rPr>
          <w:rFonts w:ascii="Georgia" w:hAnsi="Georgia" w:cstheme="majorBidi"/>
          <w:color w:val="000000" w:themeColor="text1"/>
          <w:sz w:val="24"/>
          <w:szCs w:val="24"/>
        </w:rPr>
        <w:t xml:space="preserve">similarly </w:t>
      </w:r>
      <w:r w:rsidR="00F02F60" w:rsidRPr="00FD7E91">
        <w:rPr>
          <w:rFonts w:ascii="Georgia" w:hAnsi="Georgia" w:cstheme="majorBidi"/>
          <w:color w:val="000000" w:themeColor="text1"/>
          <w:sz w:val="24"/>
          <w:szCs w:val="24"/>
        </w:rPr>
        <w:t>stressed that fear w</w:t>
      </w:r>
      <w:r w:rsidR="0070279B" w:rsidRPr="00FD7E91">
        <w:rPr>
          <w:rFonts w:ascii="Georgia" w:hAnsi="Georgia" w:cstheme="majorBidi"/>
          <w:color w:val="000000" w:themeColor="text1"/>
          <w:sz w:val="24"/>
          <w:szCs w:val="24"/>
        </w:rPr>
        <w:t>ould</w:t>
      </w:r>
      <w:r w:rsidR="00F02F60" w:rsidRPr="00FD7E91">
        <w:rPr>
          <w:rFonts w:ascii="Georgia" w:hAnsi="Georgia" w:cstheme="majorBidi"/>
          <w:color w:val="000000" w:themeColor="text1"/>
          <w:sz w:val="24"/>
          <w:szCs w:val="24"/>
        </w:rPr>
        <w:t xml:space="preserve"> lead to with</w:t>
      </w:r>
      <w:r w:rsidR="005146F9" w:rsidRPr="00FD7E91">
        <w:rPr>
          <w:rFonts w:ascii="Georgia" w:hAnsi="Georgia" w:cstheme="majorBidi"/>
          <w:color w:val="000000" w:themeColor="text1"/>
          <w:sz w:val="24"/>
          <w:szCs w:val="24"/>
        </w:rPr>
        <w:t>drawa</w:t>
      </w:r>
      <w:r w:rsidR="00F02F60" w:rsidRPr="00FD7E91">
        <w:rPr>
          <w:rFonts w:ascii="Georgia" w:hAnsi="Georgia" w:cstheme="majorBidi"/>
          <w:color w:val="000000" w:themeColor="text1"/>
          <w:sz w:val="24"/>
          <w:szCs w:val="24"/>
        </w:rPr>
        <w:t>l behaviour</w:t>
      </w:r>
      <w:r w:rsidR="00253F9E" w:rsidRPr="00FD7E91">
        <w:rPr>
          <w:rFonts w:ascii="Georgia" w:hAnsi="Georgia" w:cstheme="majorBidi"/>
          <w:color w:val="000000" w:themeColor="text1"/>
          <w:sz w:val="24"/>
          <w:szCs w:val="24"/>
        </w:rPr>
        <w:t>,</w:t>
      </w:r>
      <w:r w:rsidR="00F02F60" w:rsidRPr="00FD7E91">
        <w:rPr>
          <w:rFonts w:ascii="Georgia" w:hAnsi="Georgia" w:cstheme="majorBidi"/>
          <w:color w:val="000000" w:themeColor="text1"/>
          <w:sz w:val="24"/>
          <w:szCs w:val="24"/>
        </w:rPr>
        <w:t xml:space="preserve"> </w:t>
      </w:r>
      <w:r w:rsidR="005146F9" w:rsidRPr="00FD7E91">
        <w:rPr>
          <w:rFonts w:ascii="Georgia" w:hAnsi="Georgia" w:cstheme="majorBidi"/>
          <w:color w:val="000000" w:themeColor="text1"/>
          <w:sz w:val="24"/>
          <w:szCs w:val="24"/>
        </w:rPr>
        <w:t xml:space="preserve">and anger will </w:t>
      </w:r>
      <w:r w:rsidR="00253F9E" w:rsidRPr="00FD7E91">
        <w:rPr>
          <w:rFonts w:ascii="Georgia" w:hAnsi="Georgia" w:cstheme="majorBidi"/>
          <w:color w:val="000000" w:themeColor="text1"/>
          <w:sz w:val="24"/>
          <w:szCs w:val="24"/>
        </w:rPr>
        <w:t>actively support</w:t>
      </w:r>
      <w:r w:rsidR="0087135C" w:rsidRPr="00FD7E91">
        <w:rPr>
          <w:rFonts w:ascii="Georgia" w:hAnsi="Georgia" w:cstheme="majorBidi"/>
          <w:color w:val="000000" w:themeColor="text1"/>
          <w:sz w:val="24"/>
          <w:szCs w:val="24"/>
        </w:rPr>
        <w:t xml:space="preserve"> the victim. The authors </w:t>
      </w:r>
      <w:r w:rsidR="00253F9E" w:rsidRPr="00FD7E91">
        <w:rPr>
          <w:rFonts w:ascii="Georgia" w:hAnsi="Georgia" w:cstheme="majorBidi"/>
          <w:color w:val="000000" w:themeColor="text1"/>
          <w:sz w:val="24"/>
          <w:szCs w:val="24"/>
        </w:rPr>
        <w:t>a</w:t>
      </w:r>
      <w:r w:rsidR="00406980" w:rsidRPr="00FD7E91">
        <w:rPr>
          <w:rFonts w:ascii="Georgia" w:hAnsi="Georgia" w:cstheme="majorBidi"/>
          <w:color w:val="000000" w:themeColor="text1"/>
          <w:sz w:val="24"/>
          <w:szCs w:val="24"/>
        </w:rPr>
        <w:t>lso noted that schadenfreude would lead to revictimizing</w:t>
      </w:r>
      <w:r w:rsidR="00E64EDE" w:rsidRPr="00FD7E91">
        <w:rPr>
          <w:rFonts w:ascii="Georgia" w:hAnsi="Georgia" w:cstheme="majorBidi"/>
          <w:color w:val="000000" w:themeColor="text1"/>
          <w:sz w:val="24"/>
          <w:szCs w:val="24"/>
        </w:rPr>
        <w:t xml:space="preserve"> the victim and sympathy will lead to passive </w:t>
      </w:r>
      <w:r w:rsidR="00253F9E" w:rsidRPr="00FD7E91">
        <w:rPr>
          <w:rFonts w:ascii="Georgia" w:hAnsi="Georgia" w:cstheme="majorBidi"/>
          <w:color w:val="000000" w:themeColor="text1"/>
          <w:sz w:val="24"/>
          <w:szCs w:val="24"/>
        </w:rPr>
        <w:t>helping the victim (Niven et al.,2020)</w:t>
      </w:r>
      <w:r w:rsidR="00406980" w:rsidRPr="00FD7E91">
        <w:rPr>
          <w:rFonts w:ascii="Georgia" w:hAnsi="Georgia" w:cstheme="majorBidi"/>
          <w:color w:val="000000" w:themeColor="text1"/>
          <w:sz w:val="24"/>
          <w:szCs w:val="24"/>
        </w:rPr>
        <w:t>.</w:t>
      </w:r>
    </w:p>
    <w:p w14:paraId="5C13FD55" w14:textId="2AF8335A" w:rsidR="00010A78" w:rsidRPr="00FD7E91" w:rsidRDefault="00DF1584" w:rsidP="00741FA8">
      <w:pPr>
        <w:bidi w:val="0"/>
        <w:spacing w:line="480" w:lineRule="auto"/>
        <w:ind w:firstLine="720"/>
        <w:rPr>
          <w:rFonts w:ascii="Georgia" w:hAnsi="Georgia" w:cstheme="majorBidi"/>
          <w:sz w:val="24"/>
          <w:szCs w:val="24"/>
        </w:rPr>
      </w:pPr>
      <w:r w:rsidRPr="00FD7E91">
        <w:rPr>
          <w:rFonts w:ascii="Georgia" w:hAnsi="Georgia" w:cstheme="majorBidi"/>
          <w:sz w:val="24"/>
          <w:szCs w:val="24"/>
        </w:rPr>
        <w:t xml:space="preserve">COR framework can contribute to Lazarus </w:t>
      </w:r>
      <w:r w:rsidRPr="00FD7E91">
        <w:rPr>
          <w:rFonts w:ascii="Georgia" w:hAnsi="Georgia" w:cs="Times New Roman"/>
          <w:sz w:val="24"/>
          <w:szCs w:val="24"/>
          <w:lang w:val="en-GB"/>
        </w:rPr>
        <w:t>Cognitive Appraisal of Emotions</w:t>
      </w:r>
      <w:r w:rsidRPr="00FD7E91">
        <w:rPr>
          <w:rFonts w:ascii="Georgia" w:hAnsi="Georgia" w:cs="Times New Roman"/>
          <w:sz w:val="24"/>
          <w:szCs w:val="24"/>
          <w:rtl/>
          <w:lang w:val="en-GB"/>
        </w:rPr>
        <w:t xml:space="preserve"> </w:t>
      </w:r>
      <w:r w:rsidRPr="00FD7E91">
        <w:rPr>
          <w:rFonts w:ascii="Georgia" w:hAnsi="Georgia" w:cstheme="majorBidi"/>
          <w:sz w:val="24"/>
          <w:szCs w:val="24"/>
        </w:rPr>
        <w:t>(1991) theory in two aspects: Firstly, it can deepen the underlying process behind the decision concerning coping strategy. Secondly, it enables predicting future behaviour based on current perceived stress and correspondence with future implications on the individual resource inventory (</w:t>
      </w:r>
      <w:proofErr w:type="spellStart"/>
      <w:r w:rsidRPr="00FD7E91">
        <w:rPr>
          <w:rFonts w:ascii="Georgia" w:hAnsi="Georgia"/>
          <w:sz w:val="24"/>
          <w:szCs w:val="24"/>
        </w:rPr>
        <w:t>Hobfoll</w:t>
      </w:r>
      <w:proofErr w:type="spellEnd"/>
      <w:r w:rsidRPr="00FD7E91">
        <w:rPr>
          <w:rFonts w:ascii="Georgia" w:hAnsi="Georgia"/>
          <w:sz w:val="24"/>
          <w:szCs w:val="24"/>
        </w:rPr>
        <w:t xml:space="preserve"> et al.,</w:t>
      </w:r>
      <w:r w:rsidR="00ED4722">
        <w:rPr>
          <w:rFonts w:ascii="Georgia" w:hAnsi="Georgia"/>
          <w:sz w:val="24"/>
          <w:szCs w:val="24"/>
        </w:rPr>
        <w:t xml:space="preserve"> </w:t>
      </w:r>
      <w:r w:rsidRPr="00FD7E91">
        <w:rPr>
          <w:rFonts w:ascii="Georgia" w:hAnsi="Georgia"/>
          <w:sz w:val="24"/>
          <w:szCs w:val="24"/>
        </w:rPr>
        <w:t>2018)</w:t>
      </w:r>
      <w:r w:rsidRPr="00FD7E91">
        <w:rPr>
          <w:rFonts w:ascii="Georgia" w:hAnsi="Georgia" w:cstheme="majorBidi"/>
          <w:sz w:val="24"/>
          <w:szCs w:val="24"/>
        </w:rPr>
        <w:t>.</w:t>
      </w:r>
    </w:p>
    <w:p w14:paraId="1E6FB8EF" w14:textId="71249439" w:rsidR="00AB030F" w:rsidRPr="00FD7E91" w:rsidRDefault="00DF1584" w:rsidP="00ED4722">
      <w:pPr>
        <w:bidi w:val="0"/>
        <w:spacing w:line="480" w:lineRule="auto"/>
        <w:ind w:firstLine="720"/>
        <w:rPr>
          <w:rFonts w:ascii="Georgia" w:hAnsi="Georgia" w:cstheme="majorBidi"/>
          <w:sz w:val="24"/>
          <w:szCs w:val="24"/>
          <w:rtl/>
        </w:rPr>
      </w:pPr>
      <w:r w:rsidRPr="00FD7E91">
        <w:rPr>
          <w:rFonts w:ascii="Georgia" w:hAnsi="Georgia" w:cstheme="majorBidi"/>
          <w:sz w:val="24"/>
          <w:szCs w:val="24"/>
        </w:rPr>
        <w:t xml:space="preserve"> In terms of COR, a cognitive appraisal is focused on </w:t>
      </w:r>
      <w:r w:rsidR="00010A78" w:rsidRPr="00FD7E91">
        <w:rPr>
          <w:rFonts w:ascii="Georgia" w:hAnsi="Georgia" w:cstheme="majorBidi"/>
          <w:sz w:val="24"/>
          <w:szCs w:val="24"/>
        </w:rPr>
        <w:t xml:space="preserve">both, </w:t>
      </w:r>
      <w:r w:rsidRPr="00FD7E91">
        <w:rPr>
          <w:rFonts w:ascii="Georgia" w:hAnsi="Georgia" w:cstheme="majorBidi"/>
          <w:sz w:val="24"/>
          <w:szCs w:val="24"/>
        </w:rPr>
        <w:t xml:space="preserve">the current threatening to </w:t>
      </w:r>
      <w:r w:rsidR="00ED4722">
        <w:rPr>
          <w:rFonts w:ascii="Georgia" w:hAnsi="Georgia" w:cstheme="majorBidi"/>
          <w:sz w:val="24"/>
          <w:szCs w:val="24"/>
        </w:rPr>
        <w:t>one's</w:t>
      </w:r>
      <w:r w:rsidR="00ED4722" w:rsidRPr="00FD7E91">
        <w:rPr>
          <w:rFonts w:ascii="Georgia" w:hAnsi="Georgia" w:cstheme="majorBidi"/>
          <w:sz w:val="24"/>
          <w:szCs w:val="24"/>
        </w:rPr>
        <w:t xml:space="preserve"> </w:t>
      </w:r>
      <w:r w:rsidRPr="00FD7E91">
        <w:rPr>
          <w:rFonts w:ascii="Georgia" w:hAnsi="Georgia" w:cstheme="majorBidi"/>
          <w:sz w:val="24"/>
          <w:szCs w:val="24"/>
        </w:rPr>
        <w:t>resources</w:t>
      </w:r>
      <w:r w:rsidR="00010A78" w:rsidRPr="00FD7E91">
        <w:rPr>
          <w:rFonts w:ascii="Georgia" w:hAnsi="Georgia" w:cstheme="majorBidi"/>
          <w:sz w:val="24"/>
          <w:szCs w:val="24"/>
        </w:rPr>
        <w:t>,</w:t>
      </w:r>
      <w:r w:rsidRPr="00FD7E91">
        <w:rPr>
          <w:rFonts w:ascii="Georgia" w:hAnsi="Georgia" w:cstheme="majorBidi"/>
          <w:sz w:val="24"/>
          <w:szCs w:val="24"/>
        </w:rPr>
        <w:t xml:space="preserve"> and the future implications of reactions to these resources</w:t>
      </w:r>
      <w:r w:rsidRPr="00FD7E91">
        <w:rPr>
          <w:rFonts w:ascii="Georgia" w:hAnsi="Georgia" w:cs="David"/>
          <w:sz w:val="24"/>
          <w:szCs w:val="24"/>
        </w:rPr>
        <w:t xml:space="preserve"> (</w:t>
      </w:r>
      <w:proofErr w:type="spellStart"/>
      <w:r w:rsidRPr="00FD7E91">
        <w:rPr>
          <w:rFonts w:ascii="Georgia" w:hAnsi="Georgia" w:cs="David"/>
          <w:sz w:val="24"/>
          <w:szCs w:val="24"/>
        </w:rPr>
        <w:t>Hobfull</w:t>
      </w:r>
      <w:proofErr w:type="spellEnd"/>
      <w:r w:rsidRPr="00FD7E91">
        <w:rPr>
          <w:rFonts w:ascii="Georgia" w:hAnsi="Georgia" w:cs="David"/>
          <w:sz w:val="24"/>
          <w:szCs w:val="24"/>
        </w:rPr>
        <w:t>, 2001;</w:t>
      </w:r>
      <w:r w:rsidRPr="00FD7E91">
        <w:rPr>
          <w:rFonts w:ascii="Georgia" w:hAnsi="Georgia" w:cstheme="majorBidi"/>
          <w:sz w:val="24"/>
          <w:szCs w:val="24"/>
        </w:rPr>
        <w:t xml:space="preserve"> </w:t>
      </w:r>
      <w:proofErr w:type="spellStart"/>
      <w:r w:rsidRPr="00FD7E91">
        <w:rPr>
          <w:rFonts w:ascii="Georgia" w:hAnsi="Georgia"/>
          <w:sz w:val="24"/>
          <w:szCs w:val="24"/>
        </w:rPr>
        <w:t>Hobfoll</w:t>
      </w:r>
      <w:proofErr w:type="spellEnd"/>
      <w:r w:rsidRPr="00FD7E91">
        <w:rPr>
          <w:rFonts w:ascii="Georgia" w:hAnsi="Georgia"/>
          <w:sz w:val="24"/>
          <w:szCs w:val="24"/>
        </w:rPr>
        <w:t xml:space="preserve"> et al.,2018).  </w:t>
      </w:r>
      <w:r w:rsidR="000C069C" w:rsidRPr="00FD7E91">
        <w:rPr>
          <w:rFonts w:ascii="Georgia" w:hAnsi="Georgia"/>
          <w:sz w:val="24"/>
          <w:szCs w:val="24"/>
        </w:rPr>
        <w:t>On</w:t>
      </w:r>
      <w:r w:rsidR="007D4A85" w:rsidRPr="00FD7E91">
        <w:rPr>
          <w:rFonts w:ascii="Georgia" w:hAnsi="Georgia"/>
          <w:sz w:val="24"/>
          <w:szCs w:val="24"/>
        </w:rPr>
        <w:t xml:space="preserve"> the one hand,</w:t>
      </w:r>
      <w:r w:rsidRPr="00FD7E91">
        <w:rPr>
          <w:rFonts w:ascii="Georgia" w:hAnsi="Georgia"/>
          <w:sz w:val="24"/>
          <w:szCs w:val="24"/>
        </w:rPr>
        <w:t xml:space="preserve"> </w:t>
      </w:r>
      <w:r w:rsidR="007D4A85" w:rsidRPr="00FD7E91">
        <w:rPr>
          <w:rFonts w:ascii="Georgia" w:hAnsi="Georgia"/>
          <w:sz w:val="24"/>
          <w:szCs w:val="24"/>
        </w:rPr>
        <w:t xml:space="preserve">witnessing </w:t>
      </w:r>
      <w:r w:rsidRPr="00FD7E91">
        <w:rPr>
          <w:rFonts w:ascii="Georgia" w:hAnsi="Georgia"/>
          <w:sz w:val="24"/>
          <w:szCs w:val="24"/>
        </w:rPr>
        <w:t xml:space="preserve">the bullying act itself </w:t>
      </w:r>
      <w:r w:rsidR="007D4A85" w:rsidRPr="00FD7E91">
        <w:rPr>
          <w:rFonts w:ascii="Georgia" w:hAnsi="Georgia"/>
          <w:sz w:val="24"/>
          <w:szCs w:val="24"/>
        </w:rPr>
        <w:t>threatens</w:t>
      </w:r>
      <w:r w:rsidRPr="00FD7E91">
        <w:rPr>
          <w:rFonts w:ascii="Georgia" w:hAnsi="Georgia"/>
          <w:sz w:val="24"/>
          <w:szCs w:val="24"/>
        </w:rPr>
        <w:t xml:space="preserve"> the personal perception of </w:t>
      </w:r>
      <w:r w:rsidR="007D4A85" w:rsidRPr="00FD7E91">
        <w:rPr>
          <w:rFonts w:ascii="Georgia" w:hAnsi="Georgia"/>
          <w:sz w:val="24"/>
          <w:szCs w:val="24"/>
        </w:rPr>
        <w:t>the</w:t>
      </w:r>
      <w:r w:rsidRPr="00FD7E91">
        <w:rPr>
          <w:rFonts w:ascii="Georgia" w:hAnsi="Georgia"/>
          <w:sz w:val="24"/>
          <w:szCs w:val="24"/>
        </w:rPr>
        <w:t xml:space="preserve"> self-control and the belief in a just and ordered society, </w:t>
      </w:r>
      <w:r w:rsidR="007D4A85" w:rsidRPr="00FD7E91">
        <w:rPr>
          <w:rFonts w:ascii="Georgia" w:hAnsi="Georgia"/>
          <w:sz w:val="24"/>
          <w:szCs w:val="24"/>
        </w:rPr>
        <w:t xml:space="preserve">two </w:t>
      </w:r>
      <w:r w:rsidRPr="00FD7E91">
        <w:rPr>
          <w:rFonts w:ascii="Georgia" w:hAnsi="Georgia"/>
          <w:sz w:val="24"/>
          <w:szCs w:val="24"/>
        </w:rPr>
        <w:t>potency components (</w:t>
      </w:r>
      <w:proofErr w:type="spellStart"/>
      <w:r w:rsidRPr="00FD7E91">
        <w:rPr>
          <w:rFonts w:ascii="Georgia" w:hAnsi="Georgia"/>
          <w:sz w:val="24"/>
          <w:szCs w:val="24"/>
        </w:rPr>
        <w:t>Beeri</w:t>
      </w:r>
      <w:proofErr w:type="spellEnd"/>
      <w:r w:rsidRPr="00FD7E91">
        <w:rPr>
          <w:rFonts w:ascii="Georgia" w:hAnsi="Georgia"/>
          <w:sz w:val="24"/>
          <w:szCs w:val="24"/>
        </w:rPr>
        <w:t xml:space="preserve"> </w:t>
      </w:r>
      <w:r w:rsidR="00ED4722">
        <w:rPr>
          <w:rFonts w:ascii="Georgia" w:hAnsi="Georgia"/>
          <w:sz w:val="24"/>
          <w:szCs w:val="24"/>
        </w:rPr>
        <w:t>&amp;</w:t>
      </w:r>
      <w:r w:rsidR="00ED4722" w:rsidRPr="00FD7E91">
        <w:rPr>
          <w:rFonts w:ascii="Georgia" w:hAnsi="Georgia"/>
          <w:sz w:val="24"/>
          <w:szCs w:val="24"/>
        </w:rPr>
        <w:t xml:space="preserve"> </w:t>
      </w:r>
      <w:r w:rsidRPr="00FD7E91">
        <w:rPr>
          <w:rFonts w:ascii="Georgia" w:hAnsi="Georgia"/>
          <w:sz w:val="24"/>
          <w:szCs w:val="24"/>
        </w:rPr>
        <w:t>Lev-Wiesel, 2012)</w:t>
      </w:r>
      <w:r w:rsidR="007D4A85" w:rsidRPr="00FD7E91">
        <w:rPr>
          <w:rFonts w:ascii="Georgia" w:hAnsi="Georgia"/>
          <w:sz w:val="24"/>
          <w:szCs w:val="24"/>
        </w:rPr>
        <w:t>. T</w:t>
      </w:r>
      <w:r w:rsidRPr="00FD7E91">
        <w:rPr>
          <w:rFonts w:ascii="Georgia" w:hAnsi="Georgia"/>
          <w:sz w:val="24"/>
          <w:szCs w:val="24"/>
        </w:rPr>
        <w:t>hus</w:t>
      </w:r>
      <w:r w:rsidR="00ED4722">
        <w:rPr>
          <w:rFonts w:ascii="Georgia" w:hAnsi="Georgia"/>
          <w:sz w:val="24"/>
          <w:szCs w:val="24"/>
        </w:rPr>
        <w:t>,</w:t>
      </w:r>
      <w:r w:rsidRPr="00FD7E91">
        <w:rPr>
          <w:rFonts w:ascii="Georgia" w:hAnsi="Georgia"/>
          <w:sz w:val="24"/>
          <w:szCs w:val="24"/>
        </w:rPr>
        <w:t xml:space="preserve"> it calls for an action to defend these resources.</w:t>
      </w:r>
      <w:r w:rsidR="00010A78" w:rsidRPr="00FD7E91">
        <w:rPr>
          <w:rFonts w:ascii="Georgia" w:hAnsi="Georgia"/>
          <w:sz w:val="24"/>
          <w:szCs w:val="24"/>
        </w:rPr>
        <w:t xml:space="preserve"> </w:t>
      </w:r>
      <w:r w:rsidR="000C069C" w:rsidRPr="00FD7E91">
        <w:rPr>
          <w:rFonts w:ascii="Georgia" w:hAnsi="Georgia"/>
          <w:sz w:val="24"/>
          <w:szCs w:val="24"/>
        </w:rPr>
        <w:t>On</w:t>
      </w:r>
      <w:r w:rsidR="007D4A85" w:rsidRPr="00FD7E91">
        <w:rPr>
          <w:rFonts w:ascii="Georgia" w:hAnsi="Georgia"/>
          <w:sz w:val="24"/>
          <w:szCs w:val="24"/>
        </w:rPr>
        <w:t xml:space="preserve"> the other hand</w:t>
      </w:r>
      <w:r w:rsidRPr="00FD7E91">
        <w:rPr>
          <w:rFonts w:ascii="Georgia" w:hAnsi="Georgia"/>
          <w:sz w:val="24"/>
          <w:szCs w:val="24"/>
        </w:rPr>
        <w:t xml:space="preserve">, any future </w:t>
      </w:r>
      <w:r w:rsidR="007D4A85" w:rsidRPr="00FD7E91">
        <w:rPr>
          <w:rFonts w:ascii="Georgia" w:hAnsi="Georgia"/>
          <w:sz w:val="24"/>
          <w:szCs w:val="24"/>
        </w:rPr>
        <w:t xml:space="preserve">reaction of the bystander </w:t>
      </w:r>
      <w:r w:rsidRPr="00FD7E91">
        <w:rPr>
          <w:rFonts w:ascii="Georgia" w:hAnsi="Georgia"/>
          <w:sz w:val="24"/>
          <w:szCs w:val="24"/>
        </w:rPr>
        <w:t xml:space="preserve">can have implications on these components and </w:t>
      </w:r>
      <w:r w:rsidR="007D4A85" w:rsidRPr="00FD7E91">
        <w:rPr>
          <w:rFonts w:ascii="Georgia" w:hAnsi="Georgia"/>
          <w:sz w:val="24"/>
          <w:szCs w:val="24"/>
        </w:rPr>
        <w:t>other potency components such as</w:t>
      </w:r>
      <w:r w:rsidRPr="00FD7E91">
        <w:rPr>
          <w:rFonts w:ascii="Georgia" w:hAnsi="Georgia"/>
          <w:sz w:val="24"/>
          <w:szCs w:val="24"/>
        </w:rPr>
        <w:t xml:space="preserve"> individual self-confidence</w:t>
      </w:r>
      <w:r w:rsidR="007D4A85" w:rsidRPr="00FD7E91">
        <w:rPr>
          <w:rFonts w:ascii="Georgia" w:hAnsi="Georgia"/>
          <w:sz w:val="24"/>
          <w:szCs w:val="24"/>
        </w:rPr>
        <w:t xml:space="preserve"> and individuals’ perception of his relationship with society</w:t>
      </w:r>
      <w:r w:rsidRPr="00FD7E91">
        <w:rPr>
          <w:rFonts w:ascii="Georgia" w:hAnsi="Georgia"/>
          <w:sz w:val="24"/>
          <w:szCs w:val="24"/>
        </w:rPr>
        <w:t xml:space="preserve">.  </w:t>
      </w:r>
      <w:r w:rsidRPr="00FD7E91">
        <w:rPr>
          <w:rFonts w:ascii="Georgia" w:hAnsi="Georgia" w:cstheme="majorBidi"/>
          <w:sz w:val="24"/>
          <w:szCs w:val="24"/>
        </w:rPr>
        <w:t xml:space="preserve"> In this sense, we posit that four types of re</w:t>
      </w:r>
      <w:r w:rsidR="007D4A85" w:rsidRPr="00FD7E91">
        <w:rPr>
          <w:rFonts w:ascii="Georgia" w:hAnsi="Georgia" w:cstheme="majorBidi"/>
          <w:sz w:val="24"/>
          <w:szCs w:val="24"/>
        </w:rPr>
        <w:t>sponse</w:t>
      </w:r>
      <w:r w:rsidRPr="00FD7E91">
        <w:rPr>
          <w:rFonts w:ascii="Georgia" w:hAnsi="Georgia" w:cstheme="majorBidi"/>
          <w:sz w:val="24"/>
          <w:szCs w:val="24"/>
        </w:rPr>
        <w:t>s can be elicited</w:t>
      </w:r>
      <w:r w:rsidR="007D4A85" w:rsidRPr="00FD7E91">
        <w:rPr>
          <w:rFonts w:ascii="Georgia" w:hAnsi="Georgia" w:cstheme="majorBidi"/>
          <w:sz w:val="24"/>
          <w:szCs w:val="24"/>
        </w:rPr>
        <w:t xml:space="preserve"> out of the cognitive evaluation and emotional stimuli following it</w:t>
      </w:r>
      <w:r w:rsidR="00304510" w:rsidRPr="00FD7E91">
        <w:rPr>
          <w:rFonts w:ascii="Georgia" w:hAnsi="Georgia" w:cstheme="majorBidi"/>
          <w:sz w:val="24"/>
          <w:szCs w:val="24"/>
        </w:rPr>
        <w:t>,</w:t>
      </w:r>
      <w:r w:rsidRPr="00FD7E91">
        <w:rPr>
          <w:rFonts w:ascii="Georgia" w:hAnsi="Georgia" w:cstheme="majorBidi"/>
          <w:sz w:val="24"/>
          <w:szCs w:val="24"/>
        </w:rPr>
        <w:t xml:space="preserve"> all </w:t>
      </w:r>
      <w:r w:rsidR="000C069C" w:rsidRPr="00FD7E91">
        <w:rPr>
          <w:rFonts w:ascii="Georgia" w:hAnsi="Georgia" w:cstheme="majorBidi"/>
          <w:sz w:val="24"/>
          <w:szCs w:val="24"/>
        </w:rPr>
        <w:t xml:space="preserve">of </w:t>
      </w:r>
      <w:r w:rsidRPr="00FD7E91">
        <w:rPr>
          <w:rFonts w:ascii="Georgia" w:hAnsi="Georgia" w:cstheme="majorBidi"/>
          <w:sz w:val="24"/>
          <w:szCs w:val="24"/>
        </w:rPr>
        <w:t xml:space="preserve">which </w:t>
      </w:r>
      <w:r w:rsidR="00AD040E" w:rsidRPr="00FD7E91">
        <w:rPr>
          <w:rFonts w:ascii="Georgia" w:hAnsi="Georgia" w:cstheme="majorBidi"/>
          <w:sz w:val="24"/>
          <w:szCs w:val="24"/>
        </w:rPr>
        <w:t xml:space="preserve">depends upon </w:t>
      </w:r>
      <w:r w:rsidRPr="00FD7E91">
        <w:rPr>
          <w:rFonts w:ascii="Georgia" w:hAnsi="Georgia" w:cstheme="majorBidi"/>
          <w:sz w:val="24"/>
          <w:szCs w:val="24"/>
        </w:rPr>
        <w:t xml:space="preserve">the inventory of </w:t>
      </w:r>
      <w:r w:rsidR="00AD040E" w:rsidRPr="00FD7E91">
        <w:rPr>
          <w:rFonts w:ascii="Georgia" w:hAnsi="Georgia" w:cstheme="majorBidi"/>
          <w:sz w:val="24"/>
          <w:szCs w:val="24"/>
        </w:rPr>
        <w:t>personal and social resources</w:t>
      </w:r>
      <w:r w:rsidR="00010A78" w:rsidRPr="00FD7E91">
        <w:rPr>
          <w:rFonts w:ascii="Georgia" w:hAnsi="Georgia" w:cstheme="majorBidi"/>
          <w:sz w:val="24"/>
          <w:szCs w:val="24"/>
        </w:rPr>
        <w:t>,</w:t>
      </w:r>
      <w:r w:rsidR="007D4A85" w:rsidRPr="00FD7E91">
        <w:rPr>
          <w:rFonts w:ascii="Georgia" w:hAnsi="Georgia" w:cstheme="majorBidi"/>
          <w:sz w:val="24"/>
          <w:szCs w:val="24"/>
        </w:rPr>
        <w:t xml:space="preserve"> </w:t>
      </w:r>
      <w:r w:rsidRPr="00FD7E91">
        <w:rPr>
          <w:rFonts w:ascii="Georgia" w:hAnsi="Georgia" w:cstheme="majorBidi"/>
          <w:sz w:val="24"/>
          <w:szCs w:val="24"/>
        </w:rPr>
        <w:t xml:space="preserve">namely potency and social support. </w:t>
      </w:r>
      <w:r w:rsidR="009B5806" w:rsidRPr="00FD7E91">
        <w:rPr>
          <w:rFonts w:ascii="Georgia" w:hAnsi="Georgia" w:cstheme="majorBidi"/>
          <w:sz w:val="24"/>
          <w:szCs w:val="24"/>
        </w:rPr>
        <w:t xml:space="preserve">In line with </w:t>
      </w:r>
      <w:r w:rsidR="009B5806" w:rsidRPr="00FD7E91">
        <w:rPr>
          <w:rFonts w:ascii="Georgia" w:hAnsi="Georgia"/>
          <w:color w:val="333333"/>
          <w:sz w:val="24"/>
          <w:szCs w:val="24"/>
          <w:shd w:val="clear" w:color="auto" w:fill="FCFCFC"/>
        </w:rPr>
        <w:t>Paull et al. (2012), t</w:t>
      </w:r>
      <w:r w:rsidRPr="00FD7E91">
        <w:rPr>
          <w:rFonts w:ascii="Georgia" w:hAnsi="Georgia" w:cstheme="majorBidi"/>
          <w:sz w:val="24"/>
          <w:szCs w:val="24"/>
        </w:rPr>
        <w:t xml:space="preserve">hese reactions can be divided into four categories of responses on two dimensions </w:t>
      </w:r>
      <w:proofErr w:type="gramStart"/>
      <w:r w:rsidRPr="00FD7E91">
        <w:rPr>
          <w:rFonts w:ascii="Georgia" w:hAnsi="Georgia" w:cstheme="majorBidi"/>
          <w:sz w:val="24"/>
          <w:szCs w:val="24"/>
        </w:rPr>
        <w:t>-  active</w:t>
      </w:r>
      <w:proofErr w:type="gramEnd"/>
      <w:r w:rsidRPr="00FD7E91">
        <w:rPr>
          <w:rFonts w:ascii="Georgia" w:hAnsi="Georgia" w:cstheme="majorBidi"/>
          <w:sz w:val="24"/>
          <w:szCs w:val="24"/>
        </w:rPr>
        <w:t>-passive and constructive</w:t>
      </w:r>
      <w:r w:rsidR="00BE0D7A">
        <w:rPr>
          <w:rFonts w:ascii="Georgia" w:hAnsi="Georgia" w:cstheme="majorBidi"/>
          <w:sz w:val="24"/>
          <w:szCs w:val="24"/>
        </w:rPr>
        <w:t>-</w:t>
      </w:r>
      <w:r w:rsidRPr="00FD7E91">
        <w:rPr>
          <w:rFonts w:ascii="Georgia" w:hAnsi="Georgia" w:cstheme="majorBidi"/>
          <w:sz w:val="24"/>
          <w:szCs w:val="24"/>
        </w:rPr>
        <w:t xml:space="preserve"> destructive.</w:t>
      </w:r>
    </w:p>
    <w:p w14:paraId="4A518E63" w14:textId="63E8FB84" w:rsidR="00AE02D7" w:rsidRPr="00FD7E91" w:rsidRDefault="007D4A85" w:rsidP="00BE0D7A">
      <w:pPr>
        <w:autoSpaceDE w:val="0"/>
        <w:autoSpaceDN w:val="0"/>
        <w:bidi w:val="0"/>
        <w:adjustRightInd w:val="0"/>
        <w:spacing w:after="0" w:line="480" w:lineRule="auto"/>
        <w:rPr>
          <w:rFonts w:ascii="Georgia" w:hAnsi="Georgia" w:cstheme="majorBidi"/>
          <w:sz w:val="24"/>
          <w:szCs w:val="24"/>
        </w:rPr>
      </w:pPr>
      <w:r w:rsidRPr="00FD7E91">
        <w:rPr>
          <w:rFonts w:ascii="Georgia" w:hAnsi="Georgia" w:cstheme="majorBidi"/>
          <w:sz w:val="24"/>
          <w:szCs w:val="24"/>
        </w:rPr>
        <w:t>Individuals with high potency</w:t>
      </w:r>
      <w:r w:rsidR="00AE02D7" w:rsidRPr="00FD7E91">
        <w:rPr>
          <w:rFonts w:ascii="Georgia" w:hAnsi="Georgia" w:cstheme="majorBidi"/>
          <w:sz w:val="24"/>
          <w:szCs w:val="24"/>
        </w:rPr>
        <w:t xml:space="preserve"> (i.e</w:t>
      </w:r>
      <w:r w:rsidR="000C069C" w:rsidRPr="00FD7E91">
        <w:rPr>
          <w:rFonts w:ascii="Georgia" w:hAnsi="Georgia" w:cstheme="majorBidi"/>
          <w:sz w:val="24"/>
          <w:szCs w:val="24"/>
        </w:rPr>
        <w:t>.</w:t>
      </w:r>
      <w:r w:rsidR="00AE02D7" w:rsidRPr="00FD7E91">
        <w:rPr>
          <w:rFonts w:ascii="Georgia" w:hAnsi="Georgia" w:cstheme="majorBidi"/>
          <w:sz w:val="24"/>
          <w:szCs w:val="24"/>
        </w:rPr>
        <w:t xml:space="preserve"> high self-confidence, </w:t>
      </w:r>
      <w:r w:rsidR="000C069C" w:rsidRPr="00FD7E91">
        <w:rPr>
          <w:rFonts w:ascii="Georgia" w:hAnsi="Georgia" w:cstheme="majorBidi"/>
          <w:sz w:val="24"/>
          <w:szCs w:val="24"/>
        </w:rPr>
        <w:t xml:space="preserve">a </w:t>
      </w:r>
      <w:r w:rsidR="00AE02D7" w:rsidRPr="00FD7E91">
        <w:rPr>
          <w:rFonts w:ascii="Georgia" w:hAnsi="Georgia" w:cstheme="majorBidi"/>
          <w:sz w:val="24"/>
          <w:szCs w:val="24"/>
        </w:rPr>
        <w:t>h</w:t>
      </w:r>
      <w:r w:rsidR="000C069C" w:rsidRPr="00FD7E91">
        <w:rPr>
          <w:rFonts w:ascii="Georgia" w:hAnsi="Georgia" w:cstheme="majorBidi"/>
          <w:sz w:val="24"/>
          <w:szCs w:val="24"/>
        </w:rPr>
        <w:t>eightened</w:t>
      </w:r>
      <w:r w:rsidR="00AE02D7" w:rsidRPr="00FD7E91">
        <w:rPr>
          <w:rFonts w:ascii="Georgia" w:hAnsi="Georgia" w:cstheme="majorBidi"/>
          <w:sz w:val="24"/>
          <w:szCs w:val="24"/>
        </w:rPr>
        <w:t xml:space="preserve"> sense of control, and belief in the</w:t>
      </w:r>
      <w:r w:rsidR="000C069C" w:rsidRPr="00FD7E91">
        <w:rPr>
          <w:rFonts w:ascii="Georgia" w:hAnsi="Georgia" w:cstheme="majorBidi"/>
          <w:sz w:val="24"/>
          <w:szCs w:val="24"/>
        </w:rPr>
        <w:t xml:space="preserve"> </w:t>
      </w:r>
      <w:r w:rsidR="00AE02D7" w:rsidRPr="00FD7E91">
        <w:rPr>
          <w:rFonts w:ascii="Georgia" w:hAnsi="Georgia" w:cstheme="majorBidi"/>
          <w:sz w:val="24"/>
          <w:szCs w:val="24"/>
        </w:rPr>
        <w:t>existence of a just and supportive society)</w:t>
      </w:r>
      <w:r w:rsidR="00050807" w:rsidRPr="00FD7E91">
        <w:rPr>
          <w:rFonts w:ascii="Georgia" w:hAnsi="Georgia" w:cstheme="majorBidi"/>
          <w:sz w:val="24"/>
          <w:szCs w:val="24"/>
        </w:rPr>
        <w:t>,</w:t>
      </w:r>
      <w:r w:rsidR="00AB030F" w:rsidRPr="00FD7E91">
        <w:rPr>
          <w:rFonts w:ascii="Georgia" w:hAnsi="Georgia" w:cstheme="majorBidi"/>
          <w:sz w:val="24"/>
          <w:szCs w:val="24"/>
        </w:rPr>
        <w:t xml:space="preserve"> </w:t>
      </w:r>
      <w:r w:rsidR="00AE02D7" w:rsidRPr="00FD7E91">
        <w:rPr>
          <w:rFonts w:ascii="Georgia" w:hAnsi="Georgia" w:cstheme="majorBidi"/>
          <w:sz w:val="24"/>
          <w:szCs w:val="24"/>
        </w:rPr>
        <w:t xml:space="preserve">will be </w:t>
      </w:r>
      <w:r w:rsidR="009806E5" w:rsidRPr="00FD7E91">
        <w:rPr>
          <w:rFonts w:ascii="Georgia" w:hAnsi="Georgia" w:cstheme="majorBidi"/>
          <w:sz w:val="24"/>
          <w:szCs w:val="24"/>
        </w:rPr>
        <w:t xml:space="preserve">motivated and cognitively </w:t>
      </w:r>
      <w:r w:rsidR="009806E5" w:rsidRPr="00FD7E91">
        <w:rPr>
          <w:rFonts w:ascii="Georgia" w:hAnsi="Georgia" w:cstheme="majorBidi"/>
          <w:sz w:val="24"/>
          <w:szCs w:val="24"/>
        </w:rPr>
        <w:lastRenderedPageBreak/>
        <w:t xml:space="preserve">tuned to </w:t>
      </w:r>
      <w:r w:rsidR="000C069C" w:rsidRPr="00FD7E91">
        <w:rPr>
          <w:rFonts w:ascii="Georgia" w:hAnsi="Georgia" w:cstheme="majorBidi"/>
          <w:sz w:val="24"/>
          <w:szCs w:val="24"/>
        </w:rPr>
        <w:t>support the victim actively</w:t>
      </w:r>
      <w:r w:rsidR="009806E5" w:rsidRPr="00FD7E91">
        <w:rPr>
          <w:rFonts w:ascii="Georgia" w:hAnsi="Georgia" w:cstheme="majorBidi"/>
          <w:sz w:val="24"/>
          <w:szCs w:val="24"/>
        </w:rPr>
        <w:t>.</w:t>
      </w:r>
      <w:r w:rsidR="000C069C" w:rsidRPr="00FD7E91">
        <w:rPr>
          <w:rFonts w:ascii="Georgia" w:hAnsi="Georgia" w:cstheme="majorBidi"/>
          <w:sz w:val="24"/>
          <w:szCs w:val="24"/>
        </w:rPr>
        <w:t xml:space="preserve"> </w:t>
      </w:r>
      <w:r w:rsidR="009806E5" w:rsidRPr="00FD7E91">
        <w:rPr>
          <w:rFonts w:ascii="Georgia" w:hAnsi="Georgia" w:cstheme="majorBidi"/>
          <w:sz w:val="24"/>
          <w:szCs w:val="24"/>
        </w:rPr>
        <w:t>Such support is shaped by their potency (Goldner et al., 2019</w:t>
      </w:r>
      <w:proofErr w:type="gramStart"/>
      <w:r w:rsidR="009806E5" w:rsidRPr="00FD7E91">
        <w:rPr>
          <w:rFonts w:ascii="Georgia" w:hAnsi="Georgia" w:cstheme="majorBidi"/>
          <w:sz w:val="24"/>
          <w:szCs w:val="24"/>
        </w:rPr>
        <w:t>)</w:t>
      </w:r>
      <w:r w:rsidR="00BE0D7A">
        <w:rPr>
          <w:rFonts w:ascii="Georgia" w:hAnsi="Georgia" w:cstheme="majorBidi"/>
          <w:sz w:val="24"/>
          <w:szCs w:val="24"/>
        </w:rPr>
        <w:t xml:space="preserve">, </w:t>
      </w:r>
      <w:r w:rsidRPr="00FD7E91">
        <w:rPr>
          <w:rFonts w:ascii="Georgia" w:hAnsi="Georgia" w:cstheme="majorBidi"/>
          <w:sz w:val="24"/>
          <w:szCs w:val="24"/>
        </w:rPr>
        <w:t xml:space="preserve"> will</w:t>
      </w:r>
      <w:proofErr w:type="gramEnd"/>
      <w:r w:rsidRPr="00FD7E91">
        <w:rPr>
          <w:rFonts w:ascii="Georgia" w:hAnsi="Georgia" w:cstheme="majorBidi"/>
          <w:sz w:val="24"/>
          <w:szCs w:val="24"/>
        </w:rPr>
        <w:t xml:space="preserve"> </w:t>
      </w:r>
      <w:r w:rsidR="00050807" w:rsidRPr="00FD7E91">
        <w:rPr>
          <w:rFonts w:ascii="Georgia" w:hAnsi="Georgia" w:cstheme="majorBidi"/>
          <w:sz w:val="24"/>
          <w:szCs w:val="24"/>
        </w:rPr>
        <w:t xml:space="preserve">help them </w:t>
      </w:r>
      <w:r w:rsidR="000C069C" w:rsidRPr="00FD7E91">
        <w:rPr>
          <w:rFonts w:ascii="Georgia" w:hAnsi="Georgia" w:cstheme="majorBidi"/>
          <w:sz w:val="24"/>
          <w:szCs w:val="24"/>
        </w:rPr>
        <w:t>maintain their future potency, especially with relation to their view of society and presumably restore peaceful life,</w:t>
      </w:r>
      <w:r w:rsidR="00F257D9" w:rsidRPr="00FD7E91">
        <w:rPr>
          <w:rFonts w:ascii="Georgia" w:hAnsi="Georgia" w:cstheme="majorBidi"/>
          <w:sz w:val="24"/>
          <w:szCs w:val="24"/>
          <w:lang w:val="en-GB"/>
        </w:rPr>
        <w:t xml:space="preserve"> identified by </w:t>
      </w:r>
      <w:proofErr w:type="spellStart"/>
      <w:r w:rsidR="00F257D9" w:rsidRPr="00FD7E91">
        <w:rPr>
          <w:rFonts w:ascii="Georgia" w:hAnsi="Georgia" w:cstheme="majorBidi"/>
          <w:sz w:val="24"/>
          <w:szCs w:val="24"/>
          <w:lang w:val="en-GB"/>
        </w:rPr>
        <w:t>Hobfoll</w:t>
      </w:r>
      <w:proofErr w:type="spellEnd"/>
      <w:r w:rsidR="00F257D9" w:rsidRPr="00FD7E91">
        <w:rPr>
          <w:rFonts w:ascii="Georgia" w:hAnsi="Georgia" w:cstheme="majorBidi"/>
          <w:sz w:val="24"/>
          <w:szCs w:val="24"/>
          <w:lang w:val="en-GB"/>
        </w:rPr>
        <w:t xml:space="preserve"> (2001) as a resource</w:t>
      </w:r>
      <w:r w:rsidRPr="00FD7E91">
        <w:rPr>
          <w:rFonts w:ascii="Georgia" w:hAnsi="Georgia" w:cstheme="majorBidi"/>
          <w:sz w:val="24"/>
          <w:szCs w:val="24"/>
        </w:rPr>
        <w:t>.</w:t>
      </w:r>
    </w:p>
    <w:p w14:paraId="50478368" w14:textId="37DBD055" w:rsidR="007D4A85" w:rsidRPr="00FD7E91" w:rsidRDefault="007D4A85" w:rsidP="00BE0D7A">
      <w:pPr>
        <w:bidi w:val="0"/>
        <w:spacing w:line="480" w:lineRule="auto"/>
        <w:ind w:firstLine="720"/>
        <w:rPr>
          <w:rFonts w:ascii="Georgia" w:hAnsi="Georgia" w:cstheme="majorBidi"/>
          <w:sz w:val="24"/>
          <w:szCs w:val="24"/>
          <w:lang w:val="en-GB"/>
        </w:rPr>
      </w:pPr>
      <w:r w:rsidRPr="00FD7E91">
        <w:rPr>
          <w:rFonts w:ascii="Georgia" w:hAnsi="Georgia" w:cstheme="majorBidi"/>
          <w:sz w:val="24"/>
          <w:szCs w:val="24"/>
        </w:rPr>
        <w:t>In this regard</w:t>
      </w:r>
      <w:r w:rsidR="009806E5" w:rsidRPr="00FD7E91">
        <w:rPr>
          <w:rFonts w:ascii="Georgia" w:hAnsi="Georgia" w:cstheme="majorBidi"/>
          <w:sz w:val="24"/>
          <w:szCs w:val="24"/>
        </w:rPr>
        <w:t xml:space="preserve"> especially if they have social support</w:t>
      </w:r>
      <w:r w:rsidRPr="00FD7E91">
        <w:rPr>
          <w:rFonts w:ascii="Georgia" w:hAnsi="Georgia" w:cstheme="majorBidi"/>
          <w:sz w:val="24"/>
          <w:szCs w:val="24"/>
        </w:rPr>
        <w:t xml:space="preserve">, they can actively confront the perpetrator or call for </w:t>
      </w:r>
      <w:r w:rsidR="00AB030F" w:rsidRPr="00FD7E91">
        <w:rPr>
          <w:rFonts w:ascii="Georgia" w:hAnsi="Georgia" w:cstheme="majorBidi"/>
          <w:sz w:val="24"/>
          <w:szCs w:val="24"/>
          <w:lang w:val="en-GB"/>
        </w:rPr>
        <w:t>external assistance</w:t>
      </w:r>
      <w:r w:rsidR="009806E5" w:rsidRPr="00FD7E91">
        <w:rPr>
          <w:rFonts w:ascii="GillSans-Bold" w:hAnsi="GillSans-Bold" w:cs="GillSans-Bold"/>
          <w:b/>
          <w:bCs/>
          <w:sz w:val="24"/>
          <w:szCs w:val="24"/>
        </w:rPr>
        <w:t xml:space="preserve"> </w:t>
      </w:r>
      <w:r w:rsidR="00BE0D7A">
        <w:rPr>
          <w:rFonts w:ascii="Georgia" w:hAnsi="Georgia" w:cstheme="majorBidi"/>
          <w:sz w:val="24"/>
          <w:szCs w:val="24"/>
          <w:lang w:val="en-GB"/>
        </w:rPr>
        <w:t>(</w:t>
      </w:r>
      <w:proofErr w:type="spellStart"/>
      <w:r w:rsidR="009806E5" w:rsidRPr="00FD7E91">
        <w:rPr>
          <w:rFonts w:ascii="Georgia" w:hAnsi="Georgia" w:cstheme="majorBidi"/>
          <w:sz w:val="24"/>
          <w:szCs w:val="24"/>
          <w:lang w:val="en-GB"/>
        </w:rPr>
        <w:t>Espelage</w:t>
      </w:r>
      <w:proofErr w:type="spellEnd"/>
      <w:r w:rsidR="009806E5" w:rsidRPr="00FD7E91">
        <w:rPr>
          <w:rFonts w:ascii="Georgia" w:hAnsi="Georgia" w:cstheme="majorBidi"/>
          <w:sz w:val="24"/>
          <w:szCs w:val="24"/>
          <w:lang w:val="en-GB"/>
        </w:rPr>
        <w:t xml:space="preserve"> et al</w:t>
      </w:r>
      <w:r w:rsidR="000C069C" w:rsidRPr="00FD7E91">
        <w:rPr>
          <w:rFonts w:ascii="Georgia" w:hAnsi="Georgia" w:cstheme="majorBidi"/>
          <w:sz w:val="24"/>
          <w:szCs w:val="24"/>
          <w:lang w:val="en-GB"/>
        </w:rPr>
        <w:t>.</w:t>
      </w:r>
      <w:r w:rsidR="00BE0D7A">
        <w:rPr>
          <w:rFonts w:ascii="Georgia" w:hAnsi="Georgia" w:cstheme="majorBidi"/>
          <w:sz w:val="24"/>
          <w:szCs w:val="24"/>
          <w:lang w:val="en-GB"/>
        </w:rPr>
        <w:t>,</w:t>
      </w:r>
      <w:r w:rsidR="009806E5" w:rsidRPr="00FD7E91">
        <w:rPr>
          <w:rFonts w:ascii="Georgia" w:hAnsi="Georgia" w:cstheme="majorBidi"/>
          <w:sz w:val="24"/>
          <w:szCs w:val="24"/>
          <w:lang w:val="en-GB"/>
        </w:rPr>
        <w:t xml:space="preserve"> 2012)</w:t>
      </w:r>
      <w:r w:rsidR="00AB030F" w:rsidRPr="00FD7E91">
        <w:rPr>
          <w:rFonts w:ascii="Georgia" w:hAnsi="Georgia" w:cstheme="majorBidi"/>
          <w:sz w:val="24"/>
          <w:szCs w:val="24"/>
          <w:lang w:val="en-GB"/>
        </w:rPr>
        <w:t xml:space="preserve">. </w:t>
      </w:r>
      <w:r w:rsidR="00F257D9" w:rsidRPr="00FD7E91">
        <w:rPr>
          <w:rFonts w:ascii="Georgia" w:hAnsi="Georgia" w:cstheme="majorBidi"/>
          <w:sz w:val="24"/>
          <w:szCs w:val="24"/>
          <w:lang w:val="en-GB"/>
        </w:rPr>
        <w:t xml:space="preserve">This notion leans on social setting and personal resources nourished from the social </w:t>
      </w:r>
      <w:r w:rsidR="000C069C" w:rsidRPr="00FD7E91">
        <w:rPr>
          <w:rFonts w:ascii="Georgia" w:hAnsi="Georgia" w:cstheme="majorBidi"/>
          <w:sz w:val="24"/>
          <w:szCs w:val="24"/>
          <w:lang w:val="en-GB"/>
        </w:rPr>
        <w:t>environment</w:t>
      </w:r>
      <w:r w:rsidR="00F257D9" w:rsidRPr="00FD7E91">
        <w:rPr>
          <w:rFonts w:ascii="Georgia" w:hAnsi="Georgia" w:cstheme="majorBidi"/>
          <w:sz w:val="24"/>
          <w:szCs w:val="24"/>
          <w:lang w:val="en-GB"/>
        </w:rPr>
        <w:t xml:space="preserve"> (</w:t>
      </w:r>
      <w:proofErr w:type="spellStart"/>
      <w:r w:rsidR="00F257D9" w:rsidRPr="00FD7E91">
        <w:rPr>
          <w:rFonts w:ascii="Georgia" w:hAnsi="Georgia" w:cstheme="majorBidi"/>
          <w:sz w:val="24"/>
          <w:szCs w:val="24"/>
          <w:lang w:val="en-GB"/>
        </w:rPr>
        <w:t>Hobfoll</w:t>
      </w:r>
      <w:proofErr w:type="spellEnd"/>
      <w:r w:rsidR="00F257D9" w:rsidRPr="00FD7E91">
        <w:rPr>
          <w:rFonts w:ascii="Georgia" w:hAnsi="Georgia" w:cstheme="majorBidi"/>
          <w:sz w:val="24"/>
          <w:szCs w:val="24"/>
          <w:lang w:val="en-GB"/>
        </w:rPr>
        <w:t xml:space="preserve">, 2001). </w:t>
      </w:r>
      <w:r w:rsidR="00AB030F" w:rsidRPr="00FD7E91">
        <w:rPr>
          <w:rFonts w:ascii="Georgia" w:hAnsi="Georgia" w:cstheme="majorBidi"/>
          <w:sz w:val="24"/>
          <w:szCs w:val="24"/>
          <w:lang w:val="en-GB"/>
        </w:rPr>
        <w:t xml:space="preserve">Thus far research showed </w:t>
      </w:r>
      <w:r w:rsidR="00F257D9" w:rsidRPr="00FD7E91">
        <w:rPr>
          <w:rFonts w:ascii="Georgia" w:hAnsi="Georgia" w:cstheme="majorBidi"/>
          <w:sz w:val="24"/>
          <w:szCs w:val="24"/>
          <w:lang w:val="en-GB"/>
        </w:rPr>
        <w:t>various</w:t>
      </w:r>
      <w:r w:rsidR="00AB030F" w:rsidRPr="00FD7E91">
        <w:rPr>
          <w:rFonts w:ascii="Georgia" w:hAnsi="Georgia" w:cstheme="majorBidi"/>
          <w:sz w:val="24"/>
          <w:szCs w:val="24"/>
          <w:lang w:val="en-GB"/>
        </w:rPr>
        <w:t xml:space="preserve"> antecedents </w:t>
      </w:r>
      <w:r w:rsidR="00050807" w:rsidRPr="00FD7E91">
        <w:rPr>
          <w:rFonts w:ascii="Georgia" w:hAnsi="Georgia" w:cstheme="majorBidi"/>
          <w:sz w:val="24"/>
          <w:szCs w:val="24"/>
          <w:lang w:val="en-GB"/>
        </w:rPr>
        <w:t>of</w:t>
      </w:r>
      <w:r w:rsidR="00AB030F" w:rsidRPr="00FD7E91">
        <w:rPr>
          <w:rFonts w:ascii="Georgia" w:hAnsi="Georgia" w:cstheme="majorBidi"/>
          <w:sz w:val="24"/>
          <w:szCs w:val="24"/>
          <w:lang w:val="en-GB"/>
        </w:rPr>
        <w:t xml:space="preserve"> active support towards the victim such as empathy</w:t>
      </w:r>
      <w:r w:rsidR="001437CF" w:rsidRPr="00FD7E91">
        <w:rPr>
          <w:rFonts w:ascii="Georgia" w:hAnsi="Georgia" w:cstheme="majorBidi"/>
          <w:sz w:val="24"/>
          <w:szCs w:val="24"/>
          <w:lang w:val="en-GB"/>
        </w:rPr>
        <w:t xml:space="preserve"> </w:t>
      </w:r>
      <w:r w:rsidR="00BE0D7A">
        <w:rPr>
          <w:rFonts w:ascii="Georgia" w:hAnsi="Georgia"/>
          <w:color w:val="333333"/>
          <w:sz w:val="24"/>
          <w:szCs w:val="24"/>
          <w:shd w:val="clear" w:color="auto" w:fill="FCFCFC"/>
        </w:rPr>
        <w:t>(</w:t>
      </w:r>
      <w:proofErr w:type="spellStart"/>
      <w:r w:rsidR="001437CF" w:rsidRPr="00FD7E91">
        <w:rPr>
          <w:rFonts w:ascii="Georgia" w:hAnsi="Georgia"/>
          <w:color w:val="333333"/>
          <w:sz w:val="24"/>
          <w:szCs w:val="24"/>
          <w:shd w:val="clear" w:color="auto" w:fill="FCFCFC"/>
        </w:rPr>
        <w:t>Waasdorp</w:t>
      </w:r>
      <w:proofErr w:type="spellEnd"/>
      <w:r w:rsidR="001437CF" w:rsidRPr="00FD7E91">
        <w:rPr>
          <w:rFonts w:ascii="Georgia" w:hAnsi="Georgia"/>
          <w:color w:val="333333"/>
          <w:sz w:val="24"/>
          <w:szCs w:val="24"/>
          <w:shd w:val="clear" w:color="auto" w:fill="FCFCFC"/>
        </w:rPr>
        <w:t xml:space="preserve"> </w:t>
      </w:r>
      <w:r w:rsidR="00BE0D7A">
        <w:rPr>
          <w:rFonts w:ascii="Georgia" w:hAnsi="Georgia"/>
          <w:color w:val="333333"/>
          <w:sz w:val="24"/>
          <w:szCs w:val="24"/>
          <w:shd w:val="clear" w:color="auto" w:fill="FCFCFC"/>
        </w:rPr>
        <w:t xml:space="preserve">&amp; </w:t>
      </w:r>
      <w:r w:rsidR="001437CF" w:rsidRPr="00FD7E91">
        <w:rPr>
          <w:rFonts w:ascii="Georgia" w:hAnsi="Georgia"/>
          <w:color w:val="333333"/>
          <w:sz w:val="24"/>
          <w:szCs w:val="24"/>
          <w:shd w:val="clear" w:color="auto" w:fill="FCFCFC"/>
        </w:rPr>
        <w:t>Bradshaw</w:t>
      </w:r>
      <w:r w:rsidR="00BE0D7A">
        <w:rPr>
          <w:rFonts w:ascii="Georgia" w:hAnsi="Georgia"/>
          <w:color w:val="333333"/>
          <w:sz w:val="24"/>
          <w:szCs w:val="24"/>
          <w:shd w:val="clear" w:color="auto" w:fill="FCFCFC"/>
        </w:rPr>
        <w:t>,</w:t>
      </w:r>
      <w:r w:rsidR="001437CF" w:rsidRPr="00FD7E91">
        <w:rPr>
          <w:rFonts w:ascii="Georgia" w:hAnsi="Georgia"/>
          <w:color w:val="333333"/>
          <w:sz w:val="24"/>
          <w:szCs w:val="24"/>
          <w:shd w:val="clear" w:color="auto" w:fill="FCFCFC"/>
        </w:rPr>
        <w:t xml:space="preserve"> 2018)</w:t>
      </w:r>
      <w:r w:rsidR="00743021" w:rsidRPr="00FD7E91">
        <w:rPr>
          <w:rFonts w:ascii="Georgia" w:hAnsi="Georgia" w:cstheme="majorBidi"/>
          <w:sz w:val="24"/>
          <w:szCs w:val="24"/>
        </w:rPr>
        <w:t xml:space="preserve">; </w:t>
      </w:r>
      <w:r w:rsidR="009806E5" w:rsidRPr="00FD7E91">
        <w:rPr>
          <w:rFonts w:ascii="Georgia" w:hAnsi="Georgia" w:cstheme="majorBidi"/>
          <w:sz w:val="24"/>
          <w:szCs w:val="24"/>
          <w:lang w:val="en-GB"/>
        </w:rPr>
        <w:t xml:space="preserve">Willingness to intervene </w:t>
      </w:r>
      <w:r w:rsidR="00F257D9" w:rsidRPr="00FD7E91">
        <w:rPr>
          <w:rFonts w:ascii="Georgia" w:hAnsi="Georgia" w:cstheme="majorBidi"/>
          <w:sz w:val="24"/>
          <w:szCs w:val="24"/>
          <w:lang w:val="en-GB"/>
        </w:rPr>
        <w:t>(</w:t>
      </w:r>
      <w:proofErr w:type="spellStart"/>
      <w:r w:rsidR="00CB1C4A" w:rsidRPr="00FD7E91">
        <w:rPr>
          <w:rFonts w:ascii="Georgia" w:hAnsi="Georgia" w:cstheme="majorBidi"/>
          <w:sz w:val="24"/>
          <w:szCs w:val="24"/>
          <w:lang w:val="en-GB"/>
        </w:rPr>
        <w:t>Espelage</w:t>
      </w:r>
      <w:proofErr w:type="spellEnd"/>
      <w:r w:rsidR="00CB1C4A" w:rsidRPr="00FD7E91">
        <w:rPr>
          <w:rFonts w:ascii="Georgia" w:hAnsi="Georgia" w:cstheme="majorBidi"/>
          <w:sz w:val="24"/>
          <w:szCs w:val="24"/>
          <w:lang w:val="en-GB"/>
        </w:rPr>
        <w:t xml:space="preserve"> et al</w:t>
      </w:r>
      <w:r w:rsidR="001437CF" w:rsidRPr="00FD7E91">
        <w:rPr>
          <w:rFonts w:ascii="Georgia" w:hAnsi="Georgia" w:cstheme="majorBidi"/>
          <w:sz w:val="24"/>
          <w:szCs w:val="24"/>
          <w:lang w:val="en-GB"/>
        </w:rPr>
        <w:t xml:space="preserve">., </w:t>
      </w:r>
      <w:r w:rsidR="00CB1C4A" w:rsidRPr="00FD7E91">
        <w:rPr>
          <w:rFonts w:ascii="Georgia" w:hAnsi="Georgia" w:cstheme="majorBidi"/>
          <w:sz w:val="24"/>
          <w:szCs w:val="24"/>
          <w:lang w:val="en-GB"/>
        </w:rPr>
        <w:t>2012)</w:t>
      </w:r>
      <w:r w:rsidR="00743021" w:rsidRPr="00FD7E91">
        <w:rPr>
          <w:rFonts w:ascii="Georgia" w:hAnsi="Georgia" w:cstheme="majorBidi"/>
          <w:sz w:val="24"/>
          <w:szCs w:val="24"/>
          <w:lang w:val="en-GB"/>
        </w:rPr>
        <w:t xml:space="preserve">; </w:t>
      </w:r>
      <w:r w:rsidR="001437CF" w:rsidRPr="00FD7E91">
        <w:rPr>
          <w:rFonts w:ascii="Georgia" w:hAnsi="Georgia" w:cstheme="majorBidi"/>
          <w:sz w:val="24"/>
          <w:szCs w:val="24"/>
          <w:lang w:val="en-GB"/>
        </w:rPr>
        <w:t xml:space="preserve">Gender which was considered as </w:t>
      </w:r>
      <w:r w:rsidR="000C069C" w:rsidRPr="00FD7E91">
        <w:rPr>
          <w:rFonts w:ascii="Georgia" w:hAnsi="Georgia" w:cstheme="majorBidi"/>
          <w:sz w:val="24"/>
          <w:szCs w:val="24"/>
          <w:lang w:val="en-GB"/>
        </w:rPr>
        <w:t xml:space="preserve">an </w:t>
      </w:r>
      <w:r w:rsidR="001437CF" w:rsidRPr="00FD7E91">
        <w:rPr>
          <w:rFonts w:ascii="Georgia" w:hAnsi="Georgia" w:cstheme="majorBidi"/>
          <w:sz w:val="24"/>
          <w:szCs w:val="24"/>
          <w:lang w:val="en-GB"/>
        </w:rPr>
        <w:t>antecedent of empathy (</w:t>
      </w:r>
      <w:proofErr w:type="spellStart"/>
      <w:r w:rsidR="001437CF" w:rsidRPr="00FD7E91">
        <w:rPr>
          <w:rFonts w:ascii="Georgia" w:hAnsi="Georgia" w:cstheme="majorBidi"/>
          <w:sz w:val="24"/>
          <w:szCs w:val="24"/>
          <w:lang w:val="en-GB"/>
        </w:rPr>
        <w:t>Espelage</w:t>
      </w:r>
      <w:proofErr w:type="spellEnd"/>
      <w:r w:rsidR="001437CF" w:rsidRPr="00FD7E91">
        <w:rPr>
          <w:rFonts w:ascii="Georgia" w:hAnsi="Georgia" w:cstheme="majorBidi"/>
          <w:sz w:val="24"/>
          <w:szCs w:val="24"/>
          <w:lang w:val="en-GB"/>
        </w:rPr>
        <w:t xml:space="preserve"> et al., </w:t>
      </w:r>
      <w:proofErr w:type="gramStart"/>
      <w:r w:rsidR="001437CF" w:rsidRPr="00FD7E91">
        <w:rPr>
          <w:rFonts w:ascii="Georgia" w:hAnsi="Georgia" w:cstheme="majorBidi"/>
          <w:sz w:val="24"/>
          <w:szCs w:val="24"/>
          <w:lang w:val="en-GB"/>
        </w:rPr>
        <w:t xml:space="preserve">2012;  </w:t>
      </w:r>
      <w:proofErr w:type="spellStart"/>
      <w:r w:rsidR="001437CF" w:rsidRPr="00FD7E91">
        <w:rPr>
          <w:rFonts w:ascii="Georgia" w:hAnsi="Georgia"/>
          <w:color w:val="333333"/>
          <w:sz w:val="24"/>
          <w:szCs w:val="24"/>
          <w:shd w:val="clear" w:color="auto" w:fill="FCFCFC"/>
        </w:rPr>
        <w:t>Waasdorp</w:t>
      </w:r>
      <w:proofErr w:type="spellEnd"/>
      <w:proofErr w:type="gramEnd"/>
      <w:r w:rsidR="001437CF" w:rsidRPr="00FD7E91">
        <w:rPr>
          <w:rFonts w:ascii="Georgia" w:hAnsi="Georgia"/>
          <w:color w:val="333333"/>
          <w:sz w:val="24"/>
          <w:szCs w:val="24"/>
          <w:shd w:val="clear" w:color="auto" w:fill="FCFCFC"/>
        </w:rPr>
        <w:t xml:space="preserve"> </w:t>
      </w:r>
      <w:r w:rsidR="00BE0D7A">
        <w:rPr>
          <w:rFonts w:ascii="Georgia" w:hAnsi="Georgia"/>
          <w:color w:val="333333"/>
          <w:sz w:val="24"/>
          <w:szCs w:val="24"/>
          <w:shd w:val="clear" w:color="auto" w:fill="FCFCFC"/>
        </w:rPr>
        <w:t>&amp;</w:t>
      </w:r>
      <w:r w:rsidR="00BE0D7A" w:rsidRPr="00FD7E91">
        <w:rPr>
          <w:rFonts w:ascii="Georgia" w:hAnsi="Georgia"/>
          <w:color w:val="333333"/>
          <w:sz w:val="24"/>
          <w:szCs w:val="24"/>
          <w:shd w:val="clear" w:color="auto" w:fill="FCFCFC"/>
        </w:rPr>
        <w:t xml:space="preserve"> </w:t>
      </w:r>
      <w:r w:rsidR="001437CF" w:rsidRPr="00FD7E91">
        <w:rPr>
          <w:rFonts w:ascii="Georgia" w:hAnsi="Georgia"/>
          <w:color w:val="333333"/>
          <w:sz w:val="24"/>
          <w:szCs w:val="24"/>
          <w:shd w:val="clear" w:color="auto" w:fill="FCFCFC"/>
        </w:rPr>
        <w:t>Bradshaw, 2018)</w:t>
      </w:r>
      <w:r w:rsidR="00743021" w:rsidRPr="00FD7E91">
        <w:rPr>
          <w:rFonts w:ascii="Georgia" w:hAnsi="Georgia"/>
          <w:color w:val="333333"/>
          <w:sz w:val="24"/>
          <w:szCs w:val="24"/>
          <w:shd w:val="clear" w:color="auto" w:fill="FCFCFC"/>
        </w:rPr>
        <w:t>; or taking responsibility (</w:t>
      </w:r>
      <w:proofErr w:type="spellStart"/>
      <w:r w:rsidR="00743021" w:rsidRPr="00FD7E91">
        <w:rPr>
          <w:rFonts w:ascii="Georgia" w:hAnsi="Georgia"/>
          <w:color w:val="333333"/>
          <w:sz w:val="24"/>
          <w:szCs w:val="24"/>
          <w:shd w:val="clear" w:color="auto" w:fill="FCFCFC"/>
        </w:rPr>
        <w:t>Pozzoli</w:t>
      </w:r>
      <w:proofErr w:type="spellEnd"/>
      <w:r w:rsidR="00743021" w:rsidRPr="00FD7E91">
        <w:rPr>
          <w:rFonts w:ascii="Georgia" w:hAnsi="Georgia"/>
          <w:color w:val="333333"/>
          <w:sz w:val="24"/>
          <w:szCs w:val="24"/>
          <w:shd w:val="clear" w:color="auto" w:fill="FCFCFC"/>
        </w:rPr>
        <w:t xml:space="preserve"> </w:t>
      </w:r>
      <w:r w:rsidR="00BE0D7A">
        <w:rPr>
          <w:rFonts w:ascii="Georgia" w:hAnsi="Georgia"/>
          <w:color w:val="333333"/>
          <w:sz w:val="24"/>
          <w:szCs w:val="24"/>
          <w:shd w:val="clear" w:color="auto" w:fill="FCFCFC"/>
        </w:rPr>
        <w:t>&amp;</w:t>
      </w:r>
      <w:r w:rsidR="00BE0D7A" w:rsidRPr="00FD7E91">
        <w:rPr>
          <w:rFonts w:ascii="Georgia" w:hAnsi="Georgia"/>
          <w:color w:val="333333"/>
          <w:sz w:val="24"/>
          <w:szCs w:val="24"/>
          <w:shd w:val="clear" w:color="auto" w:fill="FCFCFC"/>
        </w:rPr>
        <w:t xml:space="preserve"> </w:t>
      </w:r>
      <w:r w:rsidR="00743021" w:rsidRPr="00FD7E91">
        <w:rPr>
          <w:rFonts w:ascii="Georgia" w:hAnsi="Georgia"/>
          <w:color w:val="333333"/>
          <w:sz w:val="24"/>
          <w:szCs w:val="24"/>
          <w:shd w:val="clear" w:color="auto" w:fill="FCFCFC"/>
        </w:rPr>
        <w:t>Gini, 2012)</w:t>
      </w:r>
      <w:r w:rsidR="001437CF" w:rsidRPr="00FD7E91">
        <w:rPr>
          <w:rFonts w:ascii="Georgia" w:hAnsi="Georgia"/>
          <w:color w:val="333333"/>
          <w:sz w:val="24"/>
          <w:szCs w:val="24"/>
          <w:shd w:val="clear" w:color="auto" w:fill="FCFCFC"/>
        </w:rPr>
        <w:t xml:space="preserve">, all </w:t>
      </w:r>
      <w:r w:rsidR="00CB1C4A" w:rsidRPr="00FD7E91">
        <w:rPr>
          <w:rFonts w:ascii="Georgia" w:hAnsi="Georgia" w:cstheme="majorBidi"/>
          <w:sz w:val="24"/>
          <w:szCs w:val="24"/>
          <w:lang w:val="en-GB"/>
        </w:rPr>
        <w:t xml:space="preserve">which can be </w:t>
      </w:r>
      <w:r w:rsidR="000C069C" w:rsidRPr="00FD7E91">
        <w:rPr>
          <w:rFonts w:ascii="Georgia" w:hAnsi="Georgia" w:cstheme="majorBidi"/>
          <w:sz w:val="24"/>
          <w:szCs w:val="24"/>
          <w:lang w:val="en-GB"/>
        </w:rPr>
        <w:t>regard</w:t>
      </w:r>
      <w:r w:rsidR="00CB1C4A" w:rsidRPr="00FD7E91">
        <w:rPr>
          <w:rFonts w:ascii="Georgia" w:hAnsi="Georgia" w:cstheme="majorBidi"/>
          <w:sz w:val="24"/>
          <w:szCs w:val="24"/>
          <w:lang w:val="en-GB"/>
        </w:rPr>
        <w:t>ed as components of potency</w:t>
      </w:r>
      <w:r w:rsidR="001437CF" w:rsidRPr="00FD7E91">
        <w:rPr>
          <w:rFonts w:ascii="Georgia" w:hAnsi="Georgia" w:cstheme="majorBidi"/>
          <w:sz w:val="24"/>
          <w:szCs w:val="24"/>
          <w:lang w:val="en-GB"/>
        </w:rPr>
        <w:t>.</w:t>
      </w:r>
      <w:r w:rsidR="00CB1C4A" w:rsidRPr="00FD7E91">
        <w:rPr>
          <w:rFonts w:ascii="Georgia" w:hAnsi="Georgia" w:cstheme="majorBidi"/>
          <w:sz w:val="24"/>
          <w:szCs w:val="24"/>
          <w:lang w:val="en-GB"/>
        </w:rPr>
        <w:t xml:space="preserve"> </w:t>
      </w:r>
    </w:p>
    <w:p w14:paraId="5C31E7FA" w14:textId="06D40D8C" w:rsidR="007D4A85" w:rsidRPr="00FD7E91" w:rsidRDefault="007D4A85" w:rsidP="00BE0D7A">
      <w:pPr>
        <w:bidi w:val="0"/>
        <w:spacing w:line="480" w:lineRule="auto"/>
        <w:ind w:firstLine="720"/>
        <w:rPr>
          <w:rFonts w:ascii="Georgia" w:hAnsi="Georgia" w:cstheme="majorBidi"/>
          <w:sz w:val="24"/>
          <w:szCs w:val="24"/>
        </w:rPr>
      </w:pPr>
      <w:r w:rsidRPr="00FD7E91">
        <w:rPr>
          <w:rFonts w:ascii="Georgia" w:hAnsi="Georgia" w:cstheme="majorBidi"/>
          <w:sz w:val="24"/>
          <w:szCs w:val="24"/>
        </w:rPr>
        <w:t xml:space="preserve">In case </w:t>
      </w:r>
      <w:r w:rsidR="00EF634D" w:rsidRPr="00FD7E91">
        <w:rPr>
          <w:rFonts w:ascii="Georgia" w:hAnsi="Georgia" w:cstheme="majorBidi"/>
          <w:sz w:val="24"/>
          <w:szCs w:val="24"/>
        </w:rPr>
        <w:t>individuals cognitively evaluate</w:t>
      </w:r>
      <w:r w:rsidRPr="00FD7E91">
        <w:rPr>
          <w:rFonts w:ascii="Georgia" w:hAnsi="Georgia" w:cstheme="majorBidi"/>
          <w:sz w:val="24"/>
          <w:szCs w:val="24"/>
        </w:rPr>
        <w:t xml:space="preserve"> that active confrontation </w:t>
      </w:r>
      <w:r w:rsidR="00EF634D" w:rsidRPr="00FD7E91">
        <w:rPr>
          <w:rFonts w:ascii="Georgia" w:hAnsi="Georgia" w:cstheme="majorBidi"/>
          <w:sz w:val="24"/>
          <w:szCs w:val="24"/>
        </w:rPr>
        <w:t xml:space="preserve">with the perpetrator </w:t>
      </w:r>
      <w:r w:rsidRPr="00FD7E91">
        <w:rPr>
          <w:rFonts w:ascii="Georgia" w:hAnsi="Georgia" w:cstheme="majorBidi"/>
          <w:sz w:val="24"/>
          <w:szCs w:val="24"/>
        </w:rPr>
        <w:t>will jeopardi</w:t>
      </w:r>
      <w:r w:rsidR="00F257D9" w:rsidRPr="00FD7E91">
        <w:rPr>
          <w:rFonts w:ascii="Georgia" w:hAnsi="Georgia" w:cstheme="majorBidi"/>
          <w:sz w:val="24"/>
          <w:szCs w:val="24"/>
        </w:rPr>
        <w:t>z</w:t>
      </w:r>
      <w:r w:rsidRPr="00FD7E91">
        <w:rPr>
          <w:rFonts w:ascii="Georgia" w:hAnsi="Georgia" w:cstheme="majorBidi"/>
          <w:sz w:val="24"/>
          <w:szCs w:val="24"/>
        </w:rPr>
        <w:t xml:space="preserve">e </w:t>
      </w:r>
      <w:r w:rsidR="00743021" w:rsidRPr="00FD7E91">
        <w:rPr>
          <w:rFonts w:ascii="Georgia" w:hAnsi="Georgia" w:cstheme="majorBidi"/>
          <w:sz w:val="24"/>
          <w:szCs w:val="24"/>
        </w:rPr>
        <w:t xml:space="preserve">some of </w:t>
      </w:r>
      <w:r w:rsidRPr="00FD7E91">
        <w:rPr>
          <w:rFonts w:ascii="Georgia" w:hAnsi="Georgia" w:cstheme="majorBidi"/>
          <w:sz w:val="24"/>
          <w:szCs w:val="24"/>
        </w:rPr>
        <w:t xml:space="preserve">their resources, they can still support the victim </w:t>
      </w:r>
      <w:proofErr w:type="gramStart"/>
      <w:r w:rsidRPr="00FD7E91">
        <w:rPr>
          <w:rFonts w:ascii="Georgia" w:hAnsi="Georgia" w:cstheme="majorBidi"/>
          <w:sz w:val="24"/>
          <w:szCs w:val="24"/>
        </w:rPr>
        <w:t xml:space="preserve">passively </w:t>
      </w:r>
      <w:r w:rsidR="001437CF" w:rsidRPr="00FD7E91">
        <w:rPr>
          <w:rFonts w:ascii="Georgia" w:hAnsi="Georgia" w:cstheme="majorBidi"/>
          <w:sz w:val="24"/>
          <w:szCs w:val="24"/>
        </w:rPr>
        <w:t xml:space="preserve"> </w:t>
      </w:r>
      <w:r w:rsidR="00BE0D7A">
        <w:rPr>
          <w:rFonts w:ascii="Georgia" w:hAnsi="Georgia" w:cstheme="majorBidi"/>
          <w:sz w:val="24"/>
          <w:szCs w:val="24"/>
        </w:rPr>
        <w:t>(</w:t>
      </w:r>
      <w:proofErr w:type="gramEnd"/>
      <w:r w:rsidR="00743021" w:rsidRPr="00FD7E91">
        <w:rPr>
          <w:rFonts w:ascii="Georgia" w:hAnsi="Georgia" w:cstheme="majorBidi"/>
          <w:sz w:val="24"/>
          <w:szCs w:val="24"/>
        </w:rPr>
        <w:t>Ng et al.</w:t>
      </w:r>
      <w:r w:rsidR="001437CF" w:rsidRPr="00FD7E91">
        <w:rPr>
          <w:rFonts w:ascii="Georgia" w:hAnsi="Georgia" w:cstheme="majorBidi"/>
          <w:sz w:val="24"/>
          <w:szCs w:val="24"/>
        </w:rPr>
        <w:t xml:space="preserve"> (</w:t>
      </w:r>
      <w:r w:rsidR="00743021" w:rsidRPr="00FD7E91">
        <w:rPr>
          <w:rFonts w:ascii="Georgia" w:hAnsi="Georgia" w:cstheme="majorBidi"/>
          <w:sz w:val="24"/>
          <w:szCs w:val="24"/>
        </w:rPr>
        <w:t>2020</w:t>
      </w:r>
      <w:r w:rsidR="001437CF" w:rsidRPr="00FD7E91">
        <w:rPr>
          <w:rFonts w:ascii="Georgia" w:hAnsi="Georgia" w:cstheme="majorBidi"/>
          <w:sz w:val="24"/>
          <w:szCs w:val="24"/>
        </w:rPr>
        <w:t>)</w:t>
      </w:r>
      <w:r w:rsidR="008704BC" w:rsidRPr="00FD7E91">
        <w:rPr>
          <w:rFonts w:ascii="Georgia" w:hAnsi="Georgia" w:cstheme="majorBidi"/>
          <w:sz w:val="24"/>
          <w:szCs w:val="24"/>
        </w:rPr>
        <w:t>.</w:t>
      </w:r>
      <w:r w:rsidR="001437CF" w:rsidRPr="00FD7E91">
        <w:rPr>
          <w:rFonts w:ascii="Georgia" w:hAnsi="Georgia" w:cstheme="majorBidi"/>
          <w:sz w:val="24"/>
          <w:szCs w:val="24"/>
        </w:rPr>
        <w:t xml:space="preserve"> </w:t>
      </w:r>
      <w:r w:rsidR="008704BC" w:rsidRPr="00FD7E91">
        <w:rPr>
          <w:rFonts w:ascii="Georgia" w:hAnsi="Georgia" w:cstheme="majorBidi"/>
          <w:sz w:val="24"/>
          <w:szCs w:val="24"/>
        </w:rPr>
        <w:t>T</w:t>
      </w:r>
      <w:r w:rsidRPr="00FD7E91">
        <w:rPr>
          <w:rFonts w:ascii="Georgia" w:hAnsi="Georgia" w:cstheme="majorBidi"/>
          <w:sz w:val="24"/>
          <w:szCs w:val="24"/>
        </w:rPr>
        <w:t xml:space="preserve">hey maintain their potency </w:t>
      </w:r>
      <w:r w:rsidR="00743021" w:rsidRPr="00FD7E91">
        <w:rPr>
          <w:rFonts w:ascii="Georgia" w:hAnsi="Georgia" w:cstheme="majorBidi"/>
          <w:sz w:val="24"/>
          <w:szCs w:val="24"/>
        </w:rPr>
        <w:t>regarding</w:t>
      </w:r>
      <w:r w:rsidRPr="00FD7E91">
        <w:rPr>
          <w:rFonts w:ascii="Georgia" w:hAnsi="Georgia" w:cstheme="majorBidi"/>
          <w:sz w:val="24"/>
          <w:szCs w:val="24"/>
        </w:rPr>
        <w:t xml:space="preserve"> their commitment to the society and their belief in a just world without jeopardi</w:t>
      </w:r>
      <w:r w:rsidR="00F257D9" w:rsidRPr="00FD7E91">
        <w:rPr>
          <w:rFonts w:ascii="Georgia" w:hAnsi="Georgia" w:cstheme="majorBidi"/>
          <w:sz w:val="24"/>
          <w:szCs w:val="24"/>
        </w:rPr>
        <w:t>z</w:t>
      </w:r>
      <w:r w:rsidRPr="00FD7E91">
        <w:rPr>
          <w:rFonts w:ascii="Georgia" w:hAnsi="Georgia" w:cstheme="majorBidi"/>
          <w:sz w:val="24"/>
          <w:szCs w:val="24"/>
        </w:rPr>
        <w:t xml:space="preserve">ing other </w:t>
      </w:r>
      <w:r w:rsidR="008B203E" w:rsidRPr="00FD7E91">
        <w:rPr>
          <w:rFonts w:ascii="Georgia" w:hAnsi="Georgia" w:cstheme="majorBidi"/>
          <w:sz w:val="24"/>
          <w:szCs w:val="24"/>
        </w:rPr>
        <w:t>potency components</w:t>
      </w:r>
      <w:r w:rsidRPr="00FD7E91">
        <w:rPr>
          <w:rFonts w:ascii="Georgia" w:hAnsi="Georgia" w:cstheme="majorBidi"/>
          <w:sz w:val="24"/>
          <w:szCs w:val="24"/>
        </w:rPr>
        <w:t xml:space="preserve"> such as </w:t>
      </w:r>
      <w:r w:rsidR="00743021" w:rsidRPr="00FD7E91">
        <w:rPr>
          <w:rFonts w:ascii="Georgia" w:hAnsi="Georgia" w:cstheme="majorBidi"/>
          <w:sz w:val="24"/>
          <w:szCs w:val="24"/>
        </w:rPr>
        <w:t>their</w:t>
      </w:r>
      <w:r w:rsidRPr="00FD7E91">
        <w:rPr>
          <w:rFonts w:ascii="Georgia" w:hAnsi="Georgia" w:cstheme="majorBidi"/>
          <w:sz w:val="24"/>
          <w:szCs w:val="24"/>
        </w:rPr>
        <w:t xml:space="preserve"> self-confidence</w:t>
      </w:r>
      <w:r w:rsidR="00EF634D" w:rsidRPr="00FD7E91">
        <w:rPr>
          <w:rFonts w:ascii="Georgia" w:hAnsi="Georgia" w:cstheme="majorBidi"/>
          <w:sz w:val="24"/>
          <w:szCs w:val="24"/>
        </w:rPr>
        <w:t xml:space="preserve"> that</w:t>
      </w:r>
      <w:r w:rsidRPr="00FD7E91">
        <w:rPr>
          <w:rFonts w:ascii="Georgia" w:hAnsi="Georgia" w:cstheme="majorBidi"/>
          <w:sz w:val="24"/>
          <w:szCs w:val="24"/>
        </w:rPr>
        <w:t xml:space="preserve"> might be demanded when confronting a strong perpetrator</w:t>
      </w:r>
      <w:r w:rsidR="00743021" w:rsidRPr="00FD7E91">
        <w:rPr>
          <w:rFonts w:ascii="Georgia" w:hAnsi="Georgia" w:cstheme="majorBidi"/>
          <w:sz w:val="24"/>
          <w:szCs w:val="24"/>
        </w:rPr>
        <w:t>.</w:t>
      </w:r>
    </w:p>
    <w:p w14:paraId="149C7A3C" w14:textId="10185DF9" w:rsidR="00F45C63" w:rsidRPr="00FD7E91" w:rsidRDefault="00422A8C" w:rsidP="00BE0D7A">
      <w:pPr>
        <w:bidi w:val="0"/>
        <w:spacing w:line="480" w:lineRule="auto"/>
        <w:ind w:firstLine="720"/>
        <w:rPr>
          <w:rFonts w:ascii="Georgia" w:hAnsi="Georgia" w:cstheme="majorBidi"/>
          <w:sz w:val="24"/>
          <w:szCs w:val="24"/>
        </w:rPr>
      </w:pPr>
      <w:r w:rsidRPr="00FD7E91">
        <w:rPr>
          <w:rFonts w:ascii="Georgia" w:hAnsi="Georgia" w:cstheme="majorBidi"/>
          <w:sz w:val="24"/>
          <w:szCs w:val="24"/>
        </w:rPr>
        <w:t xml:space="preserve">The two other </w:t>
      </w:r>
      <w:r w:rsidR="00C55A7C" w:rsidRPr="00FD7E91">
        <w:rPr>
          <w:rFonts w:ascii="Georgia" w:hAnsi="Georgia" w:cstheme="majorBidi"/>
          <w:sz w:val="24"/>
          <w:szCs w:val="24"/>
        </w:rPr>
        <w:t>suggested</w:t>
      </w:r>
      <w:r w:rsidRPr="00FD7E91">
        <w:rPr>
          <w:rFonts w:ascii="Georgia" w:hAnsi="Georgia" w:cstheme="majorBidi"/>
          <w:sz w:val="24"/>
          <w:szCs w:val="24"/>
        </w:rPr>
        <w:t xml:space="preserve"> rec</w:t>
      </w:r>
      <w:r w:rsidR="008B203E" w:rsidRPr="00FD7E91">
        <w:rPr>
          <w:rFonts w:ascii="Georgia" w:hAnsi="Georgia" w:cstheme="majorBidi"/>
          <w:sz w:val="24"/>
          <w:szCs w:val="24"/>
        </w:rPr>
        <w:t>re</w:t>
      </w:r>
      <w:r w:rsidRPr="00FD7E91">
        <w:rPr>
          <w:rFonts w:ascii="Georgia" w:hAnsi="Georgia" w:cstheme="majorBidi"/>
          <w:sz w:val="24"/>
          <w:szCs w:val="24"/>
        </w:rPr>
        <w:t xml:space="preserve">ations in our model collapse to </w:t>
      </w:r>
      <w:r w:rsidR="00276671" w:rsidRPr="00FD7E91">
        <w:rPr>
          <w:rFonts w:ascii="Georgia" w:hAnsi="Georgia" w:cstheme="majorBidi"/>
          <w:sz w:val="24"/>
          <w:szCs w:val="24"/>
        </w:rPr>
        <w:t xml:space="preserve">a </w:t>
      </w:r>
      <w:r w:rsidR="008B203E" w:rsidRPr="00FD7E91">
        <w:rPr>
          <w:rFonts w:ascii="Georgia" w:hAnsi="Georgia" w:cstheme="majorBidi"/>
          <w:sz w:val="24"/>
          <w:szCs w:val="24"/>
        </w:rPr>
        <w:t xml:space="preserve">destructive </w:t>
      </w:r>
      <w:r w:rsidR="00276671" w:rsidRPr="00FD7E91">
        <w:rPr>
          <w:rFonts w:ascii="Georgia" w:hAnsi="Georgia" w:cstheme="majorBidi"/>
          <w:sz w:val="24"/>
          <w:szCs w:val="24"/>
        </w:rPr>
        <w:t>type of reactions</w:t>
      </w:r>
      <w:r w:rsidR="00C55A7C" w:rsidRPr="00FD7E91">
        <w:rPr>
          <w:rFonts w:ascii="Georgia" w:hAnsi="Georgia" w:cstheme="majorBidi"/>
          <w:sz w:val="24"/>
          <w:szCs w:val="24"/>
        </w:rPr>
        <w:t>.</w:t>
      </w:r>
      <w:r w:rsidR="00276671" w:rsidRPr="00FD7E91">
        <w:rPr>
          <w:rFonts w:ascii="Georgia" w:hAnsi="Georgia" w:cstheme="majorBidi"/>
          <w:sz w:val="24"/>
          <w:szCs w:val="24"/>
        </w:rPr>
        <w:t xml:space="preserve"> Firstly</w:t>
      </w:r>
      <w:r w:rsidR="00BE0D7A">
        <w:rPr>
          <w:rFonts w:ascii="Georgia" w:hAnsi="Georgia" w:cstheme="majorBidi"/>
          <w:sz w:val="24"/>
          <w:szCs w:val="24"/>
        </w:rPr>
        <w:t>,</w:t>
      </w:r>
      <w:r w:rsidR="00276671" w:rsidRPr="00FD7E91">
        <w:rPr>
          <w:rFonts w:ascii="Georgia" w:hAnsi="Georgia" w:cstheme="majorBidi"/>
          <w:sz w:val="24"/>
          <w:szCs w:val="24"/>
        </w:rPr>
        <w:t xml:space="preserve"> </w:t>
      </w:r>
      <w:r w:rsidR="00A22E25" w:rsidRPr="00FD7E91">
        <w:rPr>
          <w:rFonts w:ascii="Georgia" w:hAnsi="Georgia" w:cstheme="majorBidi"/>
          <w:sz w:val="24"/>
          <w:szCs w:val="24"/>
        </w:rPr>
        <w:t xml:space="preserve">bystanders can </w:t>
      </w:r>
      <w:r w:rsidR="00285578" w:rsidRPr="00FD7E91">
        <w:rPr>
          <w:rFonts w:ascii="Georgia" w:hAnsi="Georgia" w:cstheme="majorBidi"/>
          <w:sz w:val="24"/>
          <w:szCs w:val="24"/>
        </w:rPr>
        <w:t xml:space="preserve">actively </w:t>
      </w:r>
      <w:r w:rsidR="00A22E25" w:rsidRPr="00FD7E91">
        <w:rPr>
          <w:rFonts w:ascii="Georgia" w:hAnsi="Georgia" w:cstheme="majorBidi"/>
          <w:sz w:val="24"/>
          <w:szCs w:val="24"/>
        </w:rPr>
        <w:t>support the bully in a set of responses identified</w:t>
      </w:r>
      <w:r w:rsidR="00EA3E7E" w:rsidRPr="00FD7E91">
        <w:rPr>
          <w:rFonts w:ascii="Georgia" w:hAnsi="Georgia" w:cstheme="majorBidi"/>
          <w:sz w:val="24"/>
          <w:szCs w:val="24"/>
        </w:rPr>
        <w:t xml:space="preserve"> in the literature</w:t>
      </w:r>
      <w:r w:rsidR="00A22E25" w:rsidRPr="00FD7E91">
        <w:rPr>
          <w:rFonts w:ascii="Georgia" w:hAnsi="Georgia" w:cstheme="majorBidi"/>
          <w:sz w:val="24"/>
          <w:szCs w:val="24"/>
        </w:rPr>
        <w:t xml:space="preserve"> as </w:t>
      </w:r>
      <w:r w:rsidR="00AC65B4" w:rsidRPr="00FD7E91">
        <w:rPr>
          <w:rFonts w:ascii="Georgia" w:hAnsi="Georgia" w:cstheme="majorBidi"/>
          <w:sz w:val="24"/>
          <w:szCs w:val="24"/>
        </w:rPr>
        <w:t>re</w:t>
      </w:r>
      <w:r w:rsidR="00E50729" w:rsidRPr="00FD7E91">
        <w:rPr>
          <w:rFonts w:ascii="Georgia" w:hAnsi="Georgia" w:cstheme="majorBidi"/>
          <w:sz w:val="24"/>
          <w:szCs w:val="24"/>
        </w:rPr>
        <w:t>inforcers (</w:t>
      </w:r>
      <w:proofErr w:type="spellStart"/>
      <w:r w:rsidR="00E50729" w:rsidRPr="00FD7E91">
        <w:rPr>
          <w:rFonts w:ascii="Georgia" w:hAnsi="Georgia" w:cstheme="majorBidi"/>
          <w:sz w:val="24"/>
          <w:szCs w:val="24"/>
        </w:rPr>
        <w:t>Pozzoli</w:t>
      </w:r>
      <w:proofErr w:type="spellEnd"/>
      <w:r w:rsidR="00E50729" w:rsidRPr="00FD7E91">
        <w:rPr>
          <w:rFonts w:ascii="Georgia" w:hAnsi="Georgia" w:cstheme="majorBidi"/>
          <w:sz w:val="24"/>
          <w:szCs w:val="24"/>
        </w:rPr>
        <w:t xml:space="preserve"> </w:t>
      </w:r>
      <w:r w:rsidR="00BE0D7A">
        <w:rPr>
          <w:rFonts w:ascii="Georgia" w:hAnsi="Georgia" w:cstheme="majorBidi"/>
          <w:sz w:val="24"/>
          <w:szCs w:val="24"/>
        </w:rPr>
        <w:t>&amp;</w:t>
      </w:r>
      <w:r w:rsidR="00BE0D7A" w:rsidRPr="00FD7E91">
        <w:rPr>
          <w:rFonts w:ascii="Georgia" w:hAnsi="Georgia" w:cstheme="majorBidi"/>
          <w:sz w:val="24"/>
          <w:szCs w:val="24"/>
        </w:rPr>
        <w:t xml:space="preserve"> </w:t>
      </w:r>
      <w:r w:rsidR="00E50729" w:rsidRPr="00FD7E91">
        <w:rPr>
          <w:rFonts w:ascii="Georgia" w:hAnsi="Georgia" w:cstheme="majorBidi"/>
          <w:sz w:val="24"/>
          <w:szCs w:val="24"/>
        </w:rPr>
        <w:t>Gini, 2012)</w:t>
      </w:r>
      <w:r w:rsidR="00F73EC4" w:rsidRPr="00FD7E91">
        <w:rPr>
          <w:rFonts w:ascii="Georgia" w:hAnsi="Georgia" w:cstheme="majorBidi"/>
          <w:sz w:val="24"/>
          <w:szCs w:val="24"/>
        </w:rPr>
        <w:t xml:space="preserve">. </w:t>
      </w:r>
      <w:r w:rsidR="00BA247B" w:rsidRPr="00FD7E91">
        <w:rPr>
          <w:rFonts w:ascii="Georgia" w:hAnsi="Georgia" w:cstheme="majorBidi"/>
          <w:sz w:val="24"/>
          <w:szCs w:val="24"/>
        </w:rPr>
        <w:t xml:space="preserve"> We posit that such behaviour </w:t>
      </w:r>
      <w:r w:rsidR="009C0583" w:rsidRPr="00FD7E91">
        <w:rPr>
          <w:rFonts w:ascii="Georgia" w:hAnsi="Georgia" w:cstheme="majorBidi"/>
          <w:sz w:val="24"/>
          <w:szCs w:val="24"/>
        </w:rPr>
        <w:t>is more prevalen</w:t>
      </w:r>
      <w:r w:rsidR="00CB32D7" w:rsidRPr="00FD7E91">
        <w:rPr>
          <w:rFonts w:ascii="Georgia" w:hAnsi="Georgia" w:cstheme="majorBidi"/>
          <w:sz w:val="24"/>
          <w:szCs w:val="24"/>
        </w:rPr>
        <w:t>t</w:t>
      </w:r>
      <w:r w:rsidR="009C0583" w:rsidRPr="00FD7E91">
        <w:rPr>
          <w:rFonts w:ascii="Georgia" w:hAnsi="Georgia" w:cstheme="majorBidi"/>
          <w:sz w:val="24"/>
          <w:szCs w:val="24"/>
        </w:rPr>
        <w:t xml:space="preserve"> among individuals with low potency</w:t>
      </w:r>
      <w:r w:rsidR="00CB32D7" w:rsidRPr="00FD7E91">
        <w:rPr>
          <w:rFonts w:ascii="Georgia" w:hAnsi="Georgia" w:cstheme="majorBidi"/>
          <w:sz w:val="24"/>
          <w:szCs w:val="24"/>
        </w:rPr>
        <w:t xml:space="preserve"> that </w:t>
      </w:r>
      <w:r w:rsidR="00E129C0" w:rsidRPr="00FD7E91">
        <w:rPr>
          <w:rFonts w:ascii="Georgia" w:hAnsi="Georgia" w:cstheme="majorBidi"/>
          <w:sz w:val="24"/>
          <w:szCs w:val="24"/>
        </w:rPr>
        <w:t>do not believe in a just world or in their ability to make i</w:t>
      </w:r>
      <w:r w:rsidR="00EA3E7E" w:rsidRPr="00FD7E91">
        <w:rPr>
          <w:rFonts w:ascii="Georgia" w:hAnsi="Georgia" w:cstheme="majorBidi"/>
          <w:sz w:val="24"/>
          <w:szCs w:val="24"/>
        </w:rPr>
        <w:t>t</w:t>
      </w:r>
      <w:r w:rsidR="00E129C0" w:rsidRPr="00FD7E91">
        <w:rPr>
          <w:rFonts w:ascii="Georgia" w:hAnsi="Georgia" w:cstheme="majorBidi"/>
          <w:sz w:val="24"/>
          <w:szCs w:val="24"/>
        </w:rPr>
        <w:t xml:space="preserve"> such. Former studies identified </w:t>
      </w:r>
      <w:r w:rsidR="00F45C63" w:rsidRPr="00FD7E91">
        <w:rPr>
          <w:rFonts w:ascii="Georgia" w:hAnsi="Georgia" w:cstheme="majorBidi"/>
          <w:sz w:val="24"/>
          <w:szCs w:val="24"/>
        </w:rPr>
        <w:t xml:space="preserve">a </w:t>
      </w:r>
      <w:r w:rsidR="00E129C0" w:rsidRPr="00FD7E91">
        <w:rPr>
          <w:rFonts w:ascii="Georgia" w:hAnsi="Georgia" w:cstheme="majorBidi"/>
          <w:sz w:val="24"/>
          <w:szCs w:val="24"/>
        </w:rPr>
        <w:t>higher correlation between</w:t>
      </w:r>
      <w:r w:rsidR="00036DF9" w:rsidRPr="00FD7E91">
        <w:rPr>
          <w:rFonts w:ascii="Georgia" w:hAnsi="Georgia" w:cstheme="majorBidi"/>
          <w:sz w:val="24"/>
          <w:szCs w:val="24"/>
        </w:rPr>
        <w:t xml:space="preserve"> </w:t>
      </w:r>
      <w:r w:rsidR="00EA3E7E" w:rsidRPr="00FD7E91">
        <w:rPr>
          <w:rFonts w:ascii="Georgia" w:hAnsi="Georgia" w:cstheme="majorBidi"/>
          <w:sz w:val="24"/>
          <w:szCs w:val="24"/>
        </w:rPr>
        <w:t xml:space="preserve">moral disengagement </w:t>
      </w:r>
      <w:proofErr w:type="gramStart"/>
      <w:r w:rsidR="00EA3E7E" w:rsidRPr="00FD7E91">
        <w:rPr>
          <w:rFonts w:ascii="Georgia" w:hAnsi="Georgia" w:cstheme="majorBidi"/>
          <w:sz w:val="24"/>
          <w:szCs w:val="24"/>
        </w:rPr>
        <w:t xml:space="preserve">and </w:t>
      </w:r>
      <w:r w:rsidR="00BE0D7A">
        <w:rPr>
          <w:rFonts w:ascii="Georgia" w:hAnsi="Georgia" w:cstheme="majorBidi"/>
          <w:sz w:val="24"/>
          <w:szCs w:val="24"/>
        </w:rPr>
        <w:t>?</w:t>
      </w:r>
      <w:proofErr w:type="gramEnd"/>
      <w:r w:rsidR="00BE0D7A">
        <w:rPr>
          <w:rFonts w:ascii="Georgia" w:hAnsi="Georgia" w:cstheme="majorBidi"/>
          <w:sz w:val="24"/>
          <w:szCs w:val="24"/>
        </w:rPr>
        <w:t xml:space="preserve"> incomplete sentence</w:t>
      </w:r>
    </w:p>
    <w:p w14:paraId="0EC41984" w14:textId="357F23FE" w:rsidR="00EF634D" w:rsidRPr="00FD7E91" w:rsidRDefault="00036DF9" w:rsidP="00F45C63">
      <w:pPr>
        <w:bidi w:val="0"/>
        <w:spacing w:line="480" w:lineRule="auto"/>
        <w:ind w:firstLine="720"/>
        <w:rPr>
          <w:rFonts w:ascii="Georgia" w:hAnsi="Georgia" w:cstheme="majorBidi"/>
          <w:sz w:val="24"/>
          <w:szCs w:val="24"/>
        </w:rPr>
      </w:pPr>
      <w:r w:rsidRPr="00FD7E91">
        <w:rPr>
          <w:rFonts w:ascii="Georgia" w:hAnsi="Georgia" w:cstheme="majorBidi"/>
          <w:sz w:val="24"/>
          <w:szCs w:val="24"/>
        </w:rPr>
        <w:t xml:space="preserve"> </w:t>
      </w:r>
      <w:r w:rsidR="00F45C63" w:rsidRPr="00FD7E91">
        <w:rPr>
          <w:rFonts w:ascii="Georgia" w:hAnsi="Georgia" w:cstheme="majorBidi"/>
          <w:sz w:val="24"/>
          <w:szCs w:val="24"/>
        </w:rPr>
        <w:t>W</w:t>
      </w:r>
      <w:r w:rsidRPr="00FD7E91">
        <w:rPr>
          <w:rFonts w:ascii="Georgia" w:hAnsi="Georgia" w:cstheme="majorBidi"/>
          <w:sz w:val="24"/>
          <w:szCs w:val="24"/>
        </w:rPr>
        <w:t xml:space="preserve">e believe that </w:t>
      </w:r>
      <w:r w:rsidR="000427AC" w:rsidRPr="00FD7E91">
        <w:rPr>
          <w:rFonts w:ascii="Georgia" w:hAnsi="Georgia" w:cstheme="majorBidi"/>
          <w:sz w:val="24"/>
          <w:szCs w:val="24"/>
        </w:rPr>
        <w:t xml:space="preserve">low resources (i.e. </w:t>
      </w:r>
      <w:proofErr w:type="gramStart"/>
      <w:r w:rsidR="000427AC" w:rsidRPr="00FD7E91">
        <w:rPr>
          <w:rFonts w:ascii="Georgia" w:hAnsi="Georgia" w:cstheme="majorBidi"/>
          <w:sz w:val="24"/>
          <w:szCs w:val="24"/>
        </w:rPr>
        <w:t>potency)  can’t</w:t>
      </w:r>
      <w:proofErr w:type="gramEnd"/>
      <w:r w:rsidR="000427AC" w:rsidRPr="00FD7E91">
        <w:rPr>
          <w:rFonts w:ascii="Georgia" w:hAnsi="Georgia" w:cstheme="majorBidi"/>
          <w:sz w:val="24"/>
          <w:szCs w:val="24"/>
        </w:rPr>
        <w:t xml:space="preserve"> sol</w:t>
      </w:r>
      <w:r w:rsidR="00976205" w:rsidRPr="00FD7E91">
        <w:rPr>
          <w:rFonts w:ascii="Georgia" w:hAnsi="Georgia" w:cstheme="majorBidi"/>
          <w:sz w:val="24"/>
          <w:szCs w:val="24"/>
        </w:rPr>
        <w:t>e</w:t>
      </w:r>
      <w:r w:rsidR="000427AC" w:rsidRPr="00FD7E91">
        <w:rPr>
          <w:rFonts w:ascii="Georgia" w:hAnsi="Georgia" w:cstheme="majorBidi"/>
          <w:sz w:val="24"/>
          <w:szCs w:val="24"/>
        </w:rPr>
        <w:t xml:space="preserve">ly explain the willingness </w:t>
      </w:r>
      <w:r w:rsidR="00F45C63" w:rsidRPr="00FD7E91">
        <w:rPr>
          <w:rFonts w:ascii="Georgia" w:hAnsi="Georgia" w:cstheme="majorBidi"/>
          <w:sz w:val="24"/>
          <w:szCs w:val="24"/>
        </w:rPr>
        <w:t xml:space="preserve">to help the perpetrator and overlook the victims' </w:t>
      </w:r>
      <w:r w:rsidR="00A04C10" w:rsidRPr="00FD7E91">
        <w:rPr>
          <w:rFonts w:ascii="Georgia" w:hAnsi="Georgia" w:cstheme="majorBidi"/>
          <w:sz w:val="24"/>
          <w:szCs w:val="24"/>
        </w:rPr>
        <w:t>feelings</w:t>
      </w:r>
      <w:r w:rsidR="00CD31A9" w:rsidRPr="00FD7E91">
        <w:rPr>
          <w:rFonts w:ascii="Georgia" w:hAnsi="Georgia" w:cstheme="majorBidi"/>
          <w:sz w:val="24"/>
          <w:szCs w:val="24"/>
        </w:rPr>
        <w:t>,</w:t>
      </w:r>
      <w:r w:rsidR="00F45C63" w:rsidRPr="00FD7E91">
        <w:rPr>
          <w:rFonts w:ascii="Georgia" w:hAnsi="Georgia" w:cstheme="majorBidi"/>
          <w:sz w:val="24"/>
          <w:szCs w:val="24"/>
        </w:rPr>
        <w:t xml:space="preserve"> and</w:t>
      </w:r>
      <w:r w:rsidR="00C94DA0" w:rsidRPr="00FD7E91">
        <w:rPr>
          <w:rFonts w:ascii="Georgia" w:hAnsi="Georgia" w:cstheme="majorBidi"/>
          <w:sz w:val="24"/>
          <w:szCs w:val="24"/>
        </w:rPr>
        <w:t xml:space="preserve"> overall experi</w:t>
      </w:r>
      <w:r w:rsidR="000427AC" w:rsidRPr="00FD7E91">
        <w:rPr>
          <w:rFonts w:ascii="Georgia" w:hAnsi="Georgia" w:cstheme="majorBidi"/>
          <w:sz w:val="24"/>
          <w:szCs w:val="24"/>
        </w:rPr>
        <w:t>e</w:t>
      </w:r>
      <w:r w:rsidR="00C94DA0" w:rsidRPr="00FD7E91">
        <w:rPr>
          <w:rFonts w:ascii="Georgia" w:hAnsi="Georgia" w:cstheme="majorBidi"/>
          <w:sz w:val="24"/>
          <w:szCs w:val="24"/>
        </w:rPr>
        <w:t>nce</w:t>
      </w:r>
      <w:r w:rsidR="000427AC" w:rsidRPr="00FD7E91">
        <w:rPr>
          <w:rFonts w:ascii="Georgia" w:hAnsi="Georgia" w:cstheme="majorBidi"/>
          <w:sz w:val="24"/>
          <w:szCs w:val="24"/>
        </w:rPr>
        <w:t xml:space="preserve">.  </w:t>
      </w:r>
      <w:r w:rsidR="00976205" w:rsidRPr="00FD7E91">
        <w:rPr>
          <w:rFonts w:ascii="Georgia" w:hAnsi="Georgia" w:cstheme="majorBidi"/>
          <w:sz w:val="24"/>
          <w:szCs w:val="24"/>
        </w:rPr>
        <w:t xml:space="preserve">We stress that the </w:t>
      </w:r>
      <w:r w:rsidR="00976205" w:rsidRPr="00FD7E91">
        <w:rPr>
          <w:rFonts w:ascii="Georgia" w:hAnsi="Georgia" w:cstheme="majorBidi"/>
          <w:sz w:val="24"/>
          <w:szCs w:val="24"/>
        </w:rPr>
        <w:lastRenderedPageBreak/>
        <w:t>utilization of</w:t>
      </w:r>
      <w:r w:rsidR="00F45C63" w:rsidRPr="00FD7E91">
        <w:rPr>
          <w:rFonts w:ascii="Georgia" w:hAnsi="Georgia" w:cstheme="majorBidi"/>
          <w:sz w:val="24"/>
          <w:szCs w:val="24"/>
        </w:rPr>
        <w:t xml:space="preserve"> moral disengagement</w:t>
      </w:r>
      <w:r w:rsidR="00BE0A20" w:rsidRPr="00FD7E91">
        <w:rPr>
          <w:rFonts w:ascii="Georgia" w:hAnsi="Georgia" w:cstheme="majorBidi"/>
          <w:sz w:val="24"/>
          <w:szCs w:val="24"/>
        </w:rPr>
        <w:t xml:space="preserve"> </w:t>
      </w:r>
      <w:r w:rsidR="00976205" w:rsidRPr="00FD7E91">
        <w:rPr>
          <w:rFonts w:ascii="Georgia" w:hAnsi="Georgia" w:cstheme="majorBidi"/>
          <w:sz w:val="24"/>
          <w:szCs w:val="24"/>
        </w:rPr>
        <w:t xml:space="preserve">is also required. </w:t>
      </w:r>
      <w:r w:rsidR="00F90991" w:rsidRPr="00FD7E91">
        <w:rPr>
          <w:rFonts w:ascii="Georgia" w:hAnsi="Georgia" w:cstheme="majorBidi"/>
          <w:sz w:val="24"/>
          <w:szCs w:val="24"/>
        </w:rPr>
        <w:t xml:space="preserve">An individual </w:t>
      </w:r>
      <w:r w:rsidR="00CD31A9" w:rsidRPr="00FD7E91">
        <w:rPr>
          <w:rFonts w:ascii="Georgia" w:hAnsi="Georgia" w:cstheme="majorBidi"/>
          <w:sz w:val="24"/>
          <w:szCs w:val="24"/>
        </w:rPr>
        <w:t xml:space="preserve">who </w:t>
      </w:r>
      <w:r w:rsidR="00976205" w:rsidRPr="00FD7E91">
        <w:rPr>
          <w:rFonts w:ascii="Georgia" w:hAnsi="Georgia" w:cstheme="majorBidi"/>
          <w:sz w:val="24"/>
          <w:szCs w:val="24"/>
        </w:rPr>
        <w:t>assist</w:t>
      </w:r>
      <w:r w:rsidR="00CD31A9" w:rsidRPr="00FD7E91">
        <w:rPr>
          <w:rFonts w:ascii="Georgia" w:hAnsi="Georgia" w:cstheme="majorBidi"/>
          <w:sz w:val="24"/>
          <w:szCs w:val="24"/>
        </w:rPr>
        <w:t>s a bully</w:t>
      </w:r>
      <w:r w:rsidR="00976205" w:rsidRPr="00FD7E91">
        <w:rPr>
          <w:rFonts w:ascii="Georgia" w:hAnsi="Georgia" w:cstheme="majorBidi"/>
          <w:sz w:val="24"/>
          <w:szCs w:val="24"/>
        </w:rPr>
        <w:t xml:space="preserve"> or ignores the act would</w:t>
      </w:r>
      <w:r w:rsidR="00CD31A9" w:rsidRPr="00FD7E91">
        <w:rPr>
          <w:rFonts w:ascii="Georgia" w:hAnsi="Georgia" w:cstheme="majorBidi"/>
          <w:sz w:val="24"/>
          <w:szCs w:val="24"/>
        </w:rPr>
        <w:t xml:space="preserve"> </w:t>
      </w:r>
      <w:r w:rsidR="00F51463" w:rsidRPr="00FD7E91">
        <w:rPr>
          <w:rFonts w:ascii="Georgia" w:hAnsi="Georgia" w:cstheme="majorBidi"/>
          <w:sz w:val="24"/>
          <w:szCs w:val="24"/>
        </w:rPr>
        <w:t>predictably</w:t>
      </w:r>
      <w:r w:rsidR="00CD31A9" w:rsidRPr="00FD7E91">
        <w:rPr>
          <w:rFonts w:ascii="Georgia" w:hAnsi="Georgia" w:cstheme="majorBidi"/>
          <w:sz w:val="24"/>
          <w:szCs w:val="24"/>
        </w:rPr>
        <w:t xml:space="preserve"> develop</w:t>
      </w:r>
      <w:r w:rsidR="00F51463" w:rsidRPr="00FD7E91">
        <w:rPr>
          <w:rFonts w:ascii="Georgia" w:hAnsi="Georgia" w:cstheme="majorBidi"/>
          <w:sz w:val="24"/>
          <w:szCs w:val="24"/>
        </w:rPr>
        <w:t xml:space="preserve"> guilt and remorse, impacting</w:t>
      </w:r>
      <w:r w:rsidR="00CD31A9" w:rsidRPr="00FD7E91">
        <w:rPr>
          <w:rFonts w:ascii="Georgia" w:hAnsi="Georgia" w:cstheme="majorBidi"/>
          <w:sz w:val="24"/>
          <w:szCs w:val="24"/>
        </w:rPr>
        <w:t xml:space="preserve"> his future self-esteem resources. </w:t>
      </w:r>
      <w:r w:rsidR="001E2D8C" w:rsidRPr="00FD7E91">
        <w:rPr>
          <w:rFonts w:ascii="Georgia" w:hAnsi="Georgia" w:cstheme="majorBidi"/>
          <w:sz w:val="24"/>
          <w:szCs w:val="24"/>
        </w:rPr>
        <w:t>This notion rel</w:t>
      </w:r>
      <w:r w:rsidR="00BF1310" w:rsidRPr="00FD7E91">
        <w:rPr>
          <w:rFonts w:ascii="Georgia" w:hAnsi="Georgia" w:cstheme="majorBidi"/>
          <w:sz w:val="24"/>
          <w:szCs w:val="24"/>
        </w:rPr>
        <w:t>ies</w:t>
      </w:r>
      <w:r w:rsidR="001E2D8C" w:rsidRPr="00FD7E91">
        <w:rPr>
          <w:rFonts w:ascii="Georgia" w:hAnsi="Georgia" w:cstheme="majorBidi"/>
          <w:sz w:val="24"/>
          <w:szCs w:val="24"/>
        </w:rPr>
        <w:t xml:space="preserve"> on </w:t>
      </w:r>
      <w:r w:rsidR="00BF1310" w:rsidRPr="00FD7E91">
        <w:rPr>
          <w:rFonts w:ascii="Georgia" w:hAnsi="Georgia" w:cstheme="majorBidi"/>
          <w:sz w:val="24"/>
          <w:szCs w:val="24"/>
        </w:rPr>
        <w:t>Hutchinson</w:t>
      </w:r>
      <w:r w:rsidR="007A2A74" w:rsidRPr="00FD7E91">
        <w:rPr>
          <w:rFonts w:ascii="Georgia" w:hAnsi="Georgia" w:cstheme="majorBidi"/>
          <w:sz w:val="24"/>
          <w:szCs w:val="24"/>
        </w:rPr>
        <w:t xml:space="preserve"> (2012)</w:t>
      </w:r>
      <w:r w:rsidR="00582708" w:rsidRPr="00FD7E91">
        <w:rPr>
          <w:rFonts w:ascii="Georgia" w:hAnsi="Georgia" w:cstheme="majorBidi"/>
          <w:sz w:val="24"/>
          <w:szCs w:val="24"/>
        </w:rPr>
        <w:t>,</w:t>
      </w:r>
      <w:r w:rsidR="007A2A74" w:rsidRPr="00FD7E91">
        <w:rPr>
          <w:rFonts w:ascii="Georgia" w:hAnsi="Georgia" w:cstheme="majorBidi"/>
          <w:sz w:val="24"/>
          <w:szCs w:val="24"/>
        </w:rPr>
        <w:t xml:space="preserve"> who found that feelings of guilt </w:t>
      </w:r>
      <w:r w:rsidR="00663F83" w:rsidRPr="00FD7E91">
        <w:rPr>
          <w:rFonts w:ascii="Georgia" w:hAnsi="Georgia" w:cstheme="majorBidi"/>
          <w:sz w:val="24"/>
          <w:szCs w:val="24"/>
        </w:rPr>
        <w:t xml:space="preserve">due to </w:t>
      </w:r>
      <w:r w:rsidR="00582708" w:rsidRPr="00FD7E91">
        <w:rPr>
          <w:rFonts w:ascii="Georgia" w:hAnsi="Georgia" w:cstheme="majorBidi"/>
          <w:sz w:val="24"/>
          <w:szCs w:val="24"/>
        </w:rPr>
        <w:t xml:space="preserve">bystanders' inaction challenge self-esteem. </w:t>
      </w:r>
      <w:r w:rsidR="00CD31A9" w:rsidRPr="00FD7E91">
        <w:rPr>
          <w:rFonts w:ascii="Georgia" w:hAnsi="Georgia" w:cstheme="majorBidi"/>
          <w:sz w:val="24"/>
          <w:szCs w:val="24"/>
        </w:rPr>
        <w:t xml:space="preserve">To avoid </w:t>
      </w:r>
      <w:r w:rsidR="004B7011" w:rsidRPr="00FD7E91">
        <w:rPr>
          <w:rFonts w:ascii="Georgia" w:hAnsi="Georgia" w:cstheme="majorBidi"/>
          <w:sz w:val="24"/>
          <w:szCs w:val="24"/>
        </w:rPr>
        <w:t>the</w:t>
      </w:r>
      <w:r w:rsidR="00440E73" w:rsidRPr="00FD7E91">
        <w:rPr>
          <w:rFonts w:ascii="Georgia" w:hAnsi="Georgia" w:cstheme="majorBidi"/>
          <w:sz w:val="24"/>
          <w:szCs w:val="24"/>
        </w:rPr>
        <w:t>se resources' los</w:t>
      </w:r>
      <w:r w:rsidR="004B7011" w:rsidRPr="00FD7E91">
        <w:rPr>
          <w:rFonts w:ascii="Georgia" w:hAnsi="Georgia" w:cstheme="majorBidi"/>
          <w:sz w:val="24"/>
          <w:szCs w:val="24"/>
        </w:rPr>
        <w:t>s</w:t>
      </w:r>
      <w:r w:rsidR="009C7A76" w:rsidRPr="00FD7E91">
        <w:rPr>
          <w:rFonts w:ascii="Georgia" w:hAnsi="Georgia" w:cstheme="majorBidi"/>
          <w:sz w:val="24"/>
          <w:szCs w:val="24"/>
        </w:rPr>
        <w:t>,</w:t>
      </w:r>
      <w:r w:rsidR="004B7011" w:rsidRPr="00FD7E91">
        <w:rPr>
          <w:rFonts w:ascii="Georgia" w:hAnsi="Georgia" w:cstheme="majorBidi"/>
          <w:sz w:val="24"/>
          <w:szCs w:val="24"/>
        </w:rPr>
        <w:t xml:space="preserve"> these individuals can u</w:t>
      </w:r>
      <w:r w:rsidR="00976205" w:rsidRPr="00FD7E91">
        <w:rPr>
          <w:rFonts w:ascii="Georgia" w:hAnsi="Georgia" w:cstheme="majorBidi"/>
          <w:sz w:val="24"/>
          <w:szCs w:val="24"/>
        </w:rPr>
        <w:t>tilize</w:t>
      </w:r>
      <w:r w:rsidR="004B7011" w:rsidRPr="00FD7E91">
        <w:rPr>
          <w:rFonts w:ascii="Georgia" w:hAnsi="Georgia" w:cstheme="majorBidi"/>
          <w:sz w:val="24"/>
          <w:szCs w:val="24"/>
        </w:rPr>
        <w:t xml:space="preserve"> moral disengagement as a </w:t>
      </w:r>
      <w:r w:rsidR="009C7A76" w:rsidRPr="00FD7E91">
        <w:rPr>
          <w:rFonts w:ascii="Georgia" w:hAnsi="Georgia" w:cstheme="majorBidi"/>
          <w:sz w:val="24"/>
          <w:szCs w:val="24"/>
        </w:rPr>
        <w:t>defensive shield</w:t>
      </w:r>
      <w:r w:rsidR="00440E73" w:rsidRPr="00FD7E91">
        <w:rPr>
          <w:rFonts w:ascii="Georgia" w:hAnsi="Georgia" w:cstheme="majorBidi"/>
          <w:sz w:val="24"/>
          <w:szCs w:val="24"/>
        </w:rPr>
        <w:t xml:space="preserve">. </w:t>
      </w:r>
      <w:r w:rsidR="009C7A76" w:rsidRPr="00FD7E91">
        <w:rPr>
          <w:rFonts w:ascii="Georgia" w:hAnsi="Georgia" w:cstheme="majorBidi"/>
          <w:sz w:val="24"/>
          <w:szCs w:val="24"/>
        </w:rPr>
        <w:t xml:space="preserve">  Indeed</w:t>
      </w:r>
      <w:r w:rsidR="007D327E" w:rsidRPr="00FD7E91">
        <w:rPr>
          <w:rFonts w:ascii="Georgia" w:hAnsi="Georgia" w:cstheme="majorBidi"/>
          <w:sz w:val="24"/>
          <w:szCs w:val="24"/>
        </w:rPr>
        <w:t xml:space="preserve"> findings from various studies indicate the connection </w:t>
      </w:r>
      <w:r w:rsidR="001B48EF" w:rsidRPr="00FD7E91">
        <w:rPr>
          <w:rFonts w:ascii="Georgia" w:hAnsi="Georgia" w:cstheme="majorBidi"/>
          <w:sz w:val="24"/>
          <w:szCs w:val="24"/>
        </w:rPr>
        <w:t xml:space="preserve">between </w:t>
      </w:r>
      <w:r w:rsidR="00C31985" w:rsidRPr="00FD7E91">
        <w:rPr>
          <w:rFonts w:ascii="Georgia" w:hAnsi="Georgia" w:cstheme="majorBidi"/>
          <w:sz w:val="24"/>
          <w:szCs w:val="24"/>
        </w:rPr>
        <w:t xml:space="preserve">moral disengagement and passive or active </w:t>
      </w:r>
      <w:r w:rsidR="001B48EF" w:rsidRPr="00FD7E91">
        <w:rPr>
          <w:rFonts w:ascii="Georgia" w:hAnsi="Georgia" w:cstheme="majorBidi"/>
          <w:sz w:val="24"/>
          <w:szCs w:val="24"/>
        </w:rPr>
        <w:t xml:space="preserve">destructive bystanders’ reactions </w:t>
      </w:r>
      <w:r w:rsidR="00976205" w:rsidRPr="00FD7E91">
        <w:rPr>
          <w:rFonts w:ascii="Georgia" w:hAnsi="Georgia" w:cstheme="majorBidi"/>
          <w:sz w:val="24"/>
          <w:szCs w:val="24"/>
        </w:rPr>
        <w:t xml:space="preserve">explained through </w:t>
      </w:r>
      <w:r w:rsidR="001B48EF" w:rsidRPr="00FD7E91">
        <w:rPr>
          <w:rFonts w:ascii="Georgia" w:hAnsi="Georgia" w:cstheme="majorBidi"/>
          <w:sz w:val="24"/>
          <w:szCs w:val="24"/>
        </w:rPr>
        <w:t>MD (Hymel et al., 2005)</w:t>
      </w:r>
      <w:r w:rsidR="00976205" w:rsidRPr="00FD7E91">
        <w:rPr>
          <w:rFonts w:ascii="Georgia" w:hAnsi="Georgia" w:cstheme="majorBidi"/>
          <w:sz w:val="24"/>
          <w:szCs w:val="24"/>
        </w:rPr>
        <w:t>.</w:t>
      </w:r>
      <w:r w:rsidR="00664CE3" w:rsidRPr="00FD7E91">
        <w:rPr>
          <w:rFonts w:ascii="Georgia" w:hAnsi="Georgia" w:cstheme="majorBidi"/>
          <w:sz w:val="24"/>
          <w:szCs w:val="24"/>
        </w:rPr>
        <w:t xml:space="preserve"> </w:t>
      </w:r>
      <w:r w:rsidR="009800EF" w:rsidRPr="00FD7E91">
        <w:rPr>
          <w:rFonts w:ascii="Georgia" w:hAnsi="Georgia" w:cstheme="majorBidi"/>
          <w:sz w:val="24"/>
          <w:szCs w:val="24"/>
        </w:rPr>
        <w:t>Although helping us understand the interrelations between various antecedents and bystander reactions, these findings</w:t>
      </w:r>
      <w:r w:rsidR="00F13F72" w:rsidRPr="00FD7E91">
        <w:rPr>
          <w:rFonts w:ascii="Georgia" w:hAnsi="Georgia" w:cstheme="majorBidi"/>
          <w:sz w:val="24"/>
          <w:szCs w:val="24"/>
        </w:rPr>
        <w:t xml:space="preserve"> </w:t>
      </w:r>
      <w:r w:rsidR="00664CE3" w:rsidRPr="00FD7E91">
        <w:rPr>
          <w:rFonts w:ascii="Georgia" w:hAnsi="Georgia" w:cstheme="majorBidi"/>
          <w:sz w:val="24"/>
          <w:szCs w:val="24"/>
        </w:rPr>
        <w:t xml:space="preserve">are not grounded </w:t>
      </w:r>
      <w:r w:rsidR="00F13F72" w:rsidRPr="00FD7E91">
        <w:rPr>
          <w:rFonts w:ascii="Georgia" w:hAnsi="Georgia" w:cstheme="majorBidi"/>
          <w:sz w:val="24"/>
          <w:szCs w:val="24"/>
        </w:rPr>
        <w:t>in a comprehensive theoretical framework.</w:t>
      </w:r>
    </w:p>
    <w:p w14:paraId="1F0BC252" w14:textId="5603BC9A" w:rsidR="00982753" w:rsidRPr="00FD7E91" w:rsidRDefault="00982753" w:rsidP="00982753">
      <w:pPr>
        <w:bidi w:val="0"/>
        <w:spacing w:line="480" w:lineRule="auto"/>
        <w:ind w:firstLine="720"/>
        <w:rPr>
          <w:rFonts w:ascii="Georgia" w:hAnsi="Georgia" w:cstheme="majorBidi"/>
          <w:sz w:val="24"/>
          <w:szCs w:val="24"/>
        </w:rPr>
      </w:pPr>
      <w:r w:rsidRPr="00FD7E91">
        <w:rPr>
          <w:rFonts w:ascii="Georgia" w:hAnsi="Georgia" w:cstheme="majorBidi"/>
          <w:sz w:val="24"/>
          <w:szCs w:val="24"/>
        </w:rPr>
        <w:t>The difference</w:t>
      </w:r>
      <w:r w:rsidR="00E95FAE" w:rsidRPr="00FD7E91">
        <w:rPr>
          <w:rFonts w:ascii="Georgia" w:hAnsi="Georgia" w:cstheme="majorBidi"/>
          <w:sz w:val="24"/>
          <w:szCs w:val="24"/>
        </w:rPr>
        <w:t xml:space="preserve"> between active and passive destructive behaviour </w:t>
      </w:r>
      <w:r w:rsidRPr="00FD7E91">
        <w:rPr>
          <w:rFonts w:ascii="Georgia" w:hAnsi="Georgia" w:cstheme="majorBidi"/>
          <w:sz w:val="24"/>
          <w:szCs w:val="24"/>
        </w:rPr>
        <w:t xml:space="preserve">can </w:t>
      </w:r>
      <w:r w:rsidR="00E95FAE" w:rsidRPr="00FD7E91">
        <w:rPr>
          <w:rFonts w:ascii="Georgia" w:hAnsi="Georgia" w:cstheme="majorBidi"/>
          <w:sz w:val="24"/>
          <w:szCs w:val="24"/>
        </w:rPr>
        <w:t>lean on</w:t>
      </w:r>
      <w:r w:rsidRPr="00FD7E91">
        <w:rPr>
          <w:rFonts w:ascii="Georgia" w:hAnsi="Georgia" w:cstheme="majorBidi"/>
          <w:sz w:val="24"/>
          <w:szCs w:val="24"/>
        </w:rPr>
        <w:t xml:space="preserve"> the utilization of different </w:t>
      </w:r>
      <w:r w:rsidR="00243940" w:rsidRPr="00FD7E91">
        <w:rPr>
          <w:rFonts w:ascii="Georgia" w:hAnsi="Georgia" w:cstheme="majorBidi"/>
          <w:sz w:val="24"/>
          <w:szCs w:val="24"/>
        </w:rPr>
        <w:t>disengagement mechanisms.</w:t>
      </w:r>
      <w:r w:rsidR="00E95FAE" w:rsidRPr="00FD7E91">
        <w:rPr>
          <w:rFonts w:ascii="Georgia" w:hAnsi="Georgia" w:cstheme="majorBidi"/>
          <w:sz w:val="24"/>
          <w:szCs w:val="24"/>
        </w:rPr>
        <w:t xml:space="preserve"> </w:t>
      </w:r>
      <w:r w:rsidR="00B110D7" w:rsidRPr="00FD7E91">
        <w:rPr>
          <w:rFonts w:ascii="Georgia" w:hAnsi="Georgia" w:cstheme="majorBidi"/>
          <w:sz w:val="24"/>
          <w:szCs w:val="24"/>
        </w:rPr>
        <w:t>A</w:t>
      </w:r>
      <w:r w:rsidR="00E95FAE" w:rsidRPr="00FD7E91">
        <w:rPr>
          <w:rFonts w:ascii="Georgia" w:hAnsi="Georgia" w:cstheme="majorBidi"/>
          <w:sz w:val="24"/>
          <w:szCs w:val="24"/>
        </w:rPr>
        <w:t>ttribution of</w:t>
      </w:r>
      <w:r w:rsidR="00C676AE" w:rsidRPr="00FD7E91">
        <w:rPr>
          <w:rFonts w:ascii="Georgia" w:hAnsi="Georgia" w:cstheme="majorBidi"/>
          <w:sz w:val="24"/>
          <w:szCs w:val="24"/>
        </w:rPr>
        <w:t xml:space="preserve"> victims’</w:t>
      </w:r>
      <w:r w:rsidR="00E95FAE" w:rsidRPr="00FD7E91">
        <w:rPr>
          <w:rFonts w:ascii="Georgia" w:hAnsi="Georgia" w:cstheme="majorBidi"/>
          <w:sz w:val="24"/>
          <w:szCs w:val="24"/>
        </w:rPr>
        <w:t xml:space="preserve"> </w:t>
      </w:r>
      <w:proofErr w:type="gramStart"/>
      <w:r w:rsidR="00E95FAE" w:rsidRPr="00FD7E91">
        <w:rPr>
          <w:rFonts w:ascii="Georgia" w:hAnsi="Georgia" w:cstheme="majorBidi"/>
          <w:sz w:val="24"/>
          <w:szCs w:val="24"/>
        </w:rPr>
        <w:t xml:space="preserve">fault </w:t>
      </w:r>
      <w:r w:rsidR="00151769" w:rsidRPr="00FD7E91">
        <w:rPr>
          <w:rFonts w:ascii="Georgia" w:hAnsi="Georgia" w:cstheme="majorBidi"/>
          <w:sz w:val="24"/>
          <w:szCs w:val="24"/>
        </w:rPr>
        <w:t xml:space="preserve"> (</w:t>
      </w:r>
      <w:proofErr w:type="gramEnd"/>
      <w:r w:rsidR="00151769" w:rsidRPr="00FD7E91">
        <w:rPr>
          <w:rFonts w:ascii="Georgia" w:hAnsi="Georgia" w:cstheme="majorBidi"/>
          <w:sz w:val="24"/>
          <w:szCs w:val="24"/>
        </w:rPr>
        <w:t>i.e</w:t>
      </w:r>
      <w:r w:rsidR="00695554" w:rsidRPr="00FD7E91">
        <w:rPr>
          <w:rFonts w:ascii="Georgia" w:hAnsi="Georgia" w:cstheme="majorBidi"/>
          <w:sz w:val="24"/>
          <w:szCs w:val="24"/>
        </w:rPr>
        <w:t>.</w:t>
      </w:r>
      <w:r w:rsidR="00151769" w:rsidRPr="00FD7E91">
        <w:rPr>
          <w:rFonts w:ascii="Georgia" w:hAnsi="Georgia" w:cstheme="majorBidi"/>
          <w:sz w:val="24"/>
          <w:szCs w:val="24"/>
        </w:rPr>
        <w:t xml:space="preserve"> “Some kids get bullied because they deserve it</w:t>
      </w:r>
      <w:r w:rsidR="00695554" w:rsidRPr="00FD7E91">
        <w:rPr>
          <w:rFonts w:ascii="Georgia" w:hAnsi="Georgia" w:cstheme="majorBidi"/>
          <w:sz w:val="24"/>
          <w:szCs w:val="24"/>
        </w:rPr>
        <w:t xml:space="preserve">, </w:t>
      </w:r>
      <w:r w:rsidR="001E49AC" w:rsidRPr="00FD7E91">
        <w:rPr>
          <w:rFonts w:ascii="Georgia" w:hAnsi="Georgia" w:cstheme="majorBidi"/>
          <w:sz w:val="24"/>
          <w:szCs w:val="24"/>
        </w:rPr>
        <w:t xml:space="preserve">or </w:t>
      </w:r>
      <w:r w:rsidR="00D431B6" w:rsidRPr="00FD7E91">
        <w:rPr>
          <w:rFonts w:ascii="Georgia" w:hAnsi="Georgia" w:cstheme="majorBidi"/>
          <w:sz w:val="24"/>
          <w:szCs w:val="24"/>
        </w:rPr>
        <w:t xml:space="preserve">cognitive restructuring (i. e </w:t>
      </w:r>
      <w:r w:rsidR="00EB03B2" w:rsidRPr="00FD7E91">
        <w:rPr>
          <w:rFonts w:ascii="Georgia" w:hAnsi="Georgia" w:cstheme="majorBidi"/>
          <w:sz w:val="24"/>
          <w:szCs w:val="24"/>
        </w:rPr>
        <w:t>i</w:t>
      </w:r>
      <w:r w:rsidR="00D431B6" w:rsidRPr="00FD7E91">
        <w:rPr>
          <w:rFonts w:ascii="Georgia" w:hAnsi="Georgia" w:cstheme="majorBidi"/>
          <w:sz w:val="24"/>
          <w:szCs w:val="24"/>
        </w:rPr>
        <w:t>t’s okay to join in when someone you don’t like is being bullied</w:t>
      </w:r>
      <w:r w:rsidR="00D431B6" w:rsidRPr="00FD7E91">
        <w:rPr>
          <w:sz w:val="24"/>
          <w:szCs w:val="24"/>
        </w:rPr>
        <w:t>.</w:t>
      </w:r>
      <w:r w:rsidR="00EB03B2" w:rsidRPr="00FD7E91">
        <w:rPr>
          <w:sz w:val="24"/>
          <w:szCs w:val="24"/>
        </w:rPr>
        <w:t xml:space="preserve"> “ </w:t>
      </w:r>
      <w:r w:rsidR="00D431B6" w:rsidRPr="00FD7E91">
        <w:rPr>
          <w:sz w:val="24"/>
          <w:szCs w:val="24"/>
        </w:rPr>
        <w:t>)</w:t>
      </w:r>
      <w:r w:rsidR="00EB03B2" w:rsidRPr="00FD7E91">
        <w:rPr>
          <w:sz w:val="24"/>
          <w:szCs w:val="24"/>
        </w:rPr>
        <w:t xml:space="preserve"> </w:t>
      </w:r>
      <w:r w:rsidR="00E95FAE" w:rsidRPr="00FD7E91">
        <w:rPr>
          <w:rFonts w:ascii="Georgia" w:hAnsi="Georgia" w:cstheme="majorBidi"/>
          <w:sz w:val="24"/>
          <w:szCs w:val="24"/>
        </w:rPr>
        <w:t xml:space="preserve">can </w:t>
      </w:r>
      <w:r w:rsidR="00474322" w:rsidRPr="00FD7E91">
        <w:rPr>
          <w:rFonts w:ascii="Georgia" w:hAnsi="Georgia" w:cstheme="majorBidi"/>
          <w:sz w:val="24"/>
          <w:szCs w:val="24"/>
        </w:rPr>
        <w:t>allow the bystander to cooperate with the bully</w:t>
      </w:r>
      <w:r w:rsidR="00E91DD0" w:rsidRPr="00FD7E91">
        <w:rPr>
          <w:rFonts w:ascii="Georgia" w:hAnsi="Georgia" w:cstheme="majorBidi"/>
          <w:sz w:val="24"/>
          <w:szCs w:val="24"/>
        </w:rPr>
        <w:t>. A</w:t>
      </w:r>
      <w:r w:rsidR="00474322" w:rsidRPr="00FD7E91">
        <w:rPr>
          <w:rFonts w:ascii="Georgia" w:hAnsi="Georgia" w:cstheme="majorBidi"/>
          <w:sz w:val="24"/>
          <w:szCs w:val="24"/>
        </w:rPr>
        <w:t xml:space="preserve">voiding the victim can lean on </w:t>
      </w:r>
      <w:r w:rsidR="00102C6A" w:rsidRPr="00FD7E91">
        <w:rPr>
          <w:rFonts w:ascii="Georgia" w:hAnsi="Georgia" w:cstheme="majorBidi"/>
          <w:sz w:val="24"/>
          <w:szCs w:val="24"/>
        </w:rPr>
        <w:t>the distortion of negative consequences</w:t>
      </w:r>
      <w:r w:rsidR="00556449" w:rsidRPr="00FD7E91">
        <w:rPr>
          <w:rFonts w:ascii="Georgia" w:hAnsi="Georgia" w:cstheme="majorBidi"/>
          <w:sz w:val="24"/>
          <w:szCs w:val="24"/>
        </w:rPr>
        <w:t xml:space="preserve"> (i.e</w:t>
      </w:r>
      <w:r w:rsidR="00C254C4" w:rsidRPr="00FD7E91">
        <w:rPr>
          <w:rFonts w:ascii="Georgia" w:hAnsi="Georgia" w:cstheme="majorBidi"/>
          <w:sz w:val="24"/>
          <w:szCs w:val="24"/>
        </w:rPr>
        <w:t>.</w:t>
      </w:r>
      <w:r w:rsidR="00556449" w:rsidRPr="00FD7E91">
        <w:rPr>
          <w:rFonts w:ascii="Georgia" w:hAnsi="Georgia" w:cstheme="majorBidi"/>
          <w:sz w:val="24"/>
          <w:szCs w:val="24"/>
        </w:rPr>
        <w:t xml:space="preserve"> getting bullied helps to make people tougher”</w:t>
      </w:r>
      <w:r w:rsidR="00E91DD0" w:rsidRPr="00FD7E91">
        <w:rPr>
          <w:rFonts w:ascii="Georgia" w:hAnsi="Georgia" w:cstheme="majorBidi"/>
          <w:sz w:val="24"/>
          <w:szCs w:val="24"/>
        </w:rPr>
        <w:t xml:space="preserve"> </w:t>
      </w:r>
      <w:r w:rsidR="00FD057E" w:rsidRPr="00FD7E91">
        <w:rPr>
          <w:rFonts w:ascii="Georgia" w:hAnsi="Georgia" w:cstheme="majorBidi"/>
          <w:sz w:val="24"/>
          <w:szCs w:val="24"/>
        </w:rPr>
        <w:t>) or minimizing agency (i.e</w:t>
      </w:r>
      <w:r w:rsidR="00C254C4" w:rsidRPr="00FD7E91">
        <w:rPr>
          <w:rFonts w:ascii="Georgia" w:hAnsi="Georgia" w:cstheme="majorBidi"/>
          <w:sz w:val="24"/>
          <w:szCs w:val="24"/>
        </w:rPr>
        <w:t>.</w:t>
      </w:r>
      <w:r w:rsidR="00FD057E" w:rsidRPr="00FD7E91">
        <w:rPr>
          <w:rFonts w:ascii="Georgia" w:hAnsi="Georgia" w:cstheme="majorBidi"/>
          <w:sz w:val="24"/>
          <w:szCs w:val="24"/>
        </w:rPr>
        <w:t xml:space="preserve"> </w:t>
      </w:r>
      <w:r w:rsidR="000F3A51" w:rsidRPr="00FD7E91">
        <w:rPr>
          <w:rFonts w:ascii="Georgia" w:hAnsi="Georgia" w:cstheme="majorBidi"/>
          <w:sz w:val="24"/>
          <w:szCs w:val="24"/>
        </w:rPr>
        <w:t>adults at school should be responsible for protecting kids from bullies”</w:t>
      </w:r>
      <w:r w:rsidR="00673BD8" w:rsidRPr="00FD7E91">
        <w:rPr>
          <w:rFonts w:ascii="Georgia" w:hAnsi="Georgia" w:cstheme="majorBidi"/>
          <w:sz w:val="24"/>
          <w:szCs w:val="24"/>
        </w:rPr>
        <w:t>;</w:t>
      </w:r>
      <w:r w:rsidR="000F3A51" w:rsidRPr="00FD7E91">
        <w:rPr>
          <w:rFonts w:ascii="Georgia" w:hAnsi="Georgia" w:cstheme="majorBidi"/>
          <w:sz w:val="24"/>
          <w:szCs w:val="24"/>
        </w:rPr>
        <w:t xml:space="preserve"> (Hymel et al., 2005’ p. </w:t>
      </w:r>
      <w:r w:rsidR="00673BD8" w:rsidRPr="00FD7E91">
        <w:rPr>
          <w:rFonts w:ascii="Georgia" w:hAnsi="Georgia" w:cstheme="majorBidi"/>
          <w:sz w:val="24"/>
          <w:szCs w:val="24"/>
        </w:rPr>
        <w:t>5)</w:t>
      </w:r>
      <w:r w:rsidR="000F3A51" w:rsidRPr="00FD7E91">
        <w:rPr>
          <w:rFonts w:ascii="Georgia" w:hAnsi="Georgia" w:cstheme="majorBidi"/>
          <w:sz w:val="24"/>
          <w:szCs w:val="24"/>
        </w:rPr>
        <w:t>.</w:t>
      </w:r>
    </w:p>
    <w:p w14:paraId="3DF6E0F2" w14:textId="4208285F" w:rsidR="007D327E" w:rsidRPr="00FD7E91" w:rsidRDefault="004D7374" w:rsidP="00741FA8">
      <w:pPr>
        <w:bidi w:val="0"/>
        <w:spacing w:line="480" w:lineRule="auto"/>
        <w:ind w:right="252" w:firstLine="720"/>
        <w:jc w:val="both"/>
        <w:rPr>
          <w:rFonts w:ascii="Georgia" w:hAnsi="Georgia" w:cstheme="majorBidi"/>
          <w:sz w:val="24"/>
          <w:szCs w:val="24"/>
        </w:rPr>
      </w:pPr>
      <w:r w:rsidRPr="00FD7E91">
        <w:rPr>
          <w:rFonts w:ascii="Georgia" w:hAnsi="Georgia" w:cstheme="majorBidi"/>
          <w:sz w:val="24"/>
          <w:szCs w:val="24"/>
        </w:rPr>
        <w:t xml:space="preserve">COR and </w:t>
      </w:r>
      <w:r w:rsidR="00440E73" w:rsidRPr="00FD7E91">
        <w:rPr>
          <w:rFonts w:ascii="Georgia" w:hAnsi="Georgia" w:cstheme="majorBidi"/>
          <w:sz w:val="24"/>
          <w:szCs w:val="24"/>
        </w:rPr>
        <w:t xml:space="preserve">MD </w:t>
      </w:r>
      <w:proofErr w:type="spellStart"/>
      <w:r w:rsidR="00440E73" w:rsidRPr="00FD7E91">
        <w:rPr>
          <w:rFonts w:ascii="Georgia" w:hAnsi="Georgia" w:cstheme="majorBidi"/>
          <w:sz w:val="24"/>
          <w:szCs w:val="24"/>
        </w:rPr>
        <w:t>utilisation</w:t>
      </w:r>
      <w:proofErr w:type="spellEnd"/>
      <w:r w:rsidRPr="00FD7E91">
        <w:rPr>
          <w:rFonts w:ascii="Georgia" w:hAnsi="Georgia" w:cstheme="majorBidi"/>
          <w:sz w:val="24"/>
          <w:szCs w:val="24"/>
        </w:rPr>
        <w:t xml:space="preserve"> allow us to look into an additional passive destructive </w:t>
      </w:r>
      <w:r w:rsidR="004C00F1" w:rsidRPr="00FD7E91">
        <w:rPr>
          <w:rFonts w:ascii="Georgia" w:hAnsi="Georgia" w:cstheme="majorBidi"/>
          <w:sz w:val="24"/>
          <w:szCs w:val="24"/>
        </w:rPr>
        <w:t>possible set of b</w:t>
      </w:r>
      <w:r w:rsidR="00C254C4" w:rsidRPr="00FD7E91">
        <w:rPr>
          <w:rFonts w:ascii="Georgia" w:hAnsi="Georgia" w:cstheme="majorBidi"/>
          <w:sz w:val="24"/>
          <w:szCs w:val="24"/>
        </w:rPr>
        <w:t>ystanders' behaviou</w:t>
      </w:r>
      <w:r w:rsidR="004C00F1" w:rsidRPr="00FD7E91">
        <w:rPr>
          <w:rFonts w:ascii="Georgia" w:hAnsi="Georgia" w:cstheme="majorBidi"/>
          <w:sz w:val="24"/>
          <w:szCs w:val="24"/>
        </w:rPr>
        <w:t>rs</w:t>
      </w:r>
      <w:r w:rsidR="00C254C4" w:rsidRPr="00FD7E91">
        <w:rPr>
          <w:rFonts w:ascii="Georgia" w:hAnsi="Georgia" w:cstheme="majorBidi"/>
          <w:sz w:val="24"/>
          <w:szCs w:val="24"/>
        </w:rPr>
        <w:t>,</w:t>
      </w:r>
      <w:r w:rsidR="004C00F1" w:rsidRPr="00FD7E91">
        <w:rPr>
          <w:rFonts w:ascii="Georgia" w:hAnsi="Georgia" w:cstheme="majorBidi"/>
          <w:sz w:val="24"/>
          <w:szCs w:val="24"/>
        </w:rPr>
        <w:t xml:space="preserve"> namely risk and health risk behaviours.</w:t>
      </w:r>
      <w:r w:rsidR="00EE7653" w:rsidRPr="00FD7E91">
        <w:rPr>
          <w:rFonts w:ascii="Georgia" w:hAnsi="Georgia" w:cstheme="majorBidi"/>
          <w:sz w:val="24"/>
          <w:szCs w:val="24"/>
        </w:rPr>
        <w:t xml:space="preserve"> Incorporati</w:t>
      </w:r>
      <w:r w:rsidR="00E51F65" w:rsidRPr="00FD7E91">
        <w:rPr>
          <w:rFonts w:ascii="Georgia" w:hAnsi="Georgia" w:cstheme="majorBidi"/>
          <w:sz w:val="24"/>
          <w:szCs w:val="24"/>
        </w:rPr>
        <w:t>ng</w:t>
      </w:r>
      <w:r w:rsidR="00EE7653" w:rsidRPr="00FD7E91">
        <w:rPr>
          <w:rFonts w:ascii="Georgia" w:hAnsi="Georgia" w:cstheme="majorBidi"/>
          <w:sz w:val="24"/>
          <w:szCs w:val="24"/>
        </w:rPr>
        <w:t xml:space="preserve"> risk behaviours into</w:t>
      </w:r>
      <w:r w:rsidR="008D36AB" w:rsidRPr="00FD7E91">
        <w:rPr>
          <w:rFonts w:ascii="Georgia" w:hAnsi="Georgia" w:cstheme="majorBidi"/>
          <w:sz w:val="24"/>
          <w:szCs w:val="24"/>
        </w:rPr>
        <w:t xml:space="preserve"> a unified model of</w:t>
      </w:r>
      <w:r w:rsidR="00EE7653" w:rsidRPr="00FD7E91">
        <w:rPr>
          <w:rFonts w:ascii="Georgia" w:hAnsi="Georgia" w:cstheme="majorBidi"/>
          <w:sz w:val="24"/>
          <w:szCs w:val="24"/>
        </w:rPr>
        <w:t xml:space="preserve"> bystanders reactions, allows us</w:t>
      </w:r>
      <w:r w:rsidR="00745646" w:rsidRPr="00FD7E91">
        <w:rPr>
          <w:rFonts w:ascii="Georgia" w:hAnsi="Georgia" w:cstheme="majorBidi"/>
          <w:sz w:val="24"/>
          <w:szCs w:val="24"/>
        </w:rPr>
        <w:t xml:space="preserve"> to </w:t>
      </w:r>
      <w:r w:rsidR="00440E73" w:rsidRPr="00FD7E91">
        <w:rPr>
          <w:rFonts w:ascii="Georgia" w:hAnsi="Georgia" w:cstheme="majorBidi"/>
          <w:sz w:val="24"/>
          <w:szCs w:val="24"/>
        </w:rPr>
        <w:t>encompass</w:t>
      </w:r>
      <w:r w:rsidR="00745646" w:rsidRPr="00FD7E91">
        <w:rPr>
          <w:rFonts w:ascii="Georgia" w:hAnsi="Georgia" w:cstheme="majorBidi"/>
          <w:sz w:val="24"/>
          <w:szCs w:val="24"/>
        </w:rPr>
        <w:t xml:space="preserve"> two distinct viewpoints that thus far where separately addressed namely bystander as </w:t>
      </w:r>
      <w:r w:rsidR="008D36AB" w:rsidRPr="00FD7E91">
        <w:rPr>
          <w:rFonts w:ascii="Georgia" w:hAnsi="Georgia" w:cstheme="majorBidi"/>
          <w:sz w:val="24"/>
          <w:szCs w:val="24"/>
        </w:rPr>
        <w:t xml:space="preserve">a </w:t>
      </w:r>
      <w:r w:rsidR="00745646" w:rsidRPr="00FD7E91">
        <w:rPr>
          <w:rFonts w:ascii="Georgia" w:hAnsi="Georgia" w:cstheme="majorBidi"/>
          <w:sz w:val="24"/>
          <w:szCs w:val="24"/>
        </w:rPr>
        <w:t>victim by proxy and bystander a</w:t>
      </w:r>
      <w:r w:rsidR="00E51F65" w:rsidRPr="00FD7E91">
        <w:rPr>
          <w:rFonts w:ascii="Georgia" w:hAnsi="Georgia" w:cstheme="majorBidi"/>
          <w:sz w:val="24"/>
          <w:szCs w:val="24"/>
        </w:rPr>
        <w:t xml:space="preserve"> player in the act of bullying and part of its process.</w:t>
      </w:r>
    </w:p>
    <w:p w14:paraId="4FB90FF7" w14:textId="77777777" w:rsidR="007D327E" w:rsidRPr="00FD7E91" w:rsidRDefault="007D327E" w:rsidP="007D327E">
      <w:pPr>
        <w:bidi w:val="0"/>
        <w:spacing w:line="480" w:lineRule="auto"/>
        <w:ind w:right="252" w:firstLine="720"/>
        <w:jc w:val="both"/>
        <w:rPr>
          <w:rFonts w:ascii="Georgia" w:hAnsi="Georgia" w:cstheme="majorBidi"/>
          <w:b/>
          <w:bCs/>
          <w:sz w:val="24"/>
          <w:szCs w:val="24"/>
        </w:rPr>
      </w:pPr>
    </w:p>
    <w:p w14:paraId="42A52AFB" w14:textId="11D9D015" w:rsidR="00C65CE4" w:rsidRPr="00FD7E91" w:rsidRDefault="008D36AB" w:rsidP="00BE0D7A">
      <w:pPr>
        <w:bidi w:val="0"/>
        <w:spacing w:line="480" w:lineRule="auto"/>
        <w:ind w:right="252" w:firstLine="720"/>
        <w:jc w:val="both"/>
        <w:rPr>
          <w:rFonts w:ascii="Georgia" w:hAnsi="Georgia"/>
          <w:b/>
          <w:bCs/>
          <w:color w:val="000000" w:themeColor="text1"/>
          <w:sz w:val="24"/>
          <w:szCs w:val="24"/>
        </w:rPr>
      </w:pPr>
      <w:r w:rsidRPr="00FD7E91">
        <w:rPr>
          <w:rFonts w:ascii="Georgia" w:hAnsi="Georgia" w:cstheme="majorBidi"/>
          <w:b/>
          <w:bCs/>
          <w:sz w:val="24"/>
          <w:szCs w:val="24"/>
        </w:rPr>
        <w:lastRenderedPageBreak/>
        <w:t>Health and Risk behaviours of bystanders</w:t>
      </w:r>
      <w:r w:rsidR="00D22968" w:rsidRPr="00FD7E91">
        <w:rPr>
          <w:rFonts w:ascii="Georgia" w:hAnsi="Georgia" w:cstheme="majorBidi"/>
          <w:b/>
          <w:bCs/>
          <w:sz w:val="24"/>
          <w:szCs w:val="24"/>
        </w:rPr>
        <w:t xml:space="preserve"> in the framework of COR and moral disengagement</w:t>
      </w:r>
      <w:r w:rsidRPr="00FD7E91">
        <w:rPr>
          <w:rFonts w:ascii="Georgia" w:hAnsi="Georgia" w:cstheme="majorBidi"/>
          <w:b/>
          <w:bCs/>
          <w:sz w:val="24"/>
          <w:szCs w:val="24"/>
        </w:rPr>
        <w:t xml:space="preserve"> </w:t>
      </w:r>
      <w:r w:rsidR="00C65CE4" w:rsidRPr="00FD7E91">
        <w:rPr>
          <w:rFonts w:ascii="Georgia" w:hAnsi="Georgia"/>
          <w:b/>
          <w:bCs/>
          <w:color w:val="000000" w:themeColor="text1"/>
          <w:sz w:val="24"/>
          <w:szCs w:val="24"/>
        </w:rPr>
        <w:t xml:space="preserve"> </w:t>
      </w:r>
    </w:p>
    <w:p w14:paraId="01A14956" w14:textId="562B66A2" w:rsidR="00C65CE4" w:rsidRPr="00FD7E91" w:rsidRDefault="0089008D" w:rsidP="00C65CE4">
      <w:pPr>
        <w:bidi w:val="0"/>
        <w:spacing w:line="480" w:lineRule="auto"/>
        <w:ind w:right="252" w:firstLine="720"/>
        <w:jc w:val="both"/>
        <w:rPr>
          <w:rFonts w:ascii="Georgia" w:hAnsi="Georgia" w:cstheme="majorBidi"/>
          <w:sz w:val="24"/>
          <w:szCs w:val="24"/>
        </w:rPr>
      </w:pPr>
      <w:r w:rsidRPr="00FD7E91">
        <w:rPr>
          <w:rFonts w:ascii="Georgia" w:hAnsi="Georgia" w:cstheme="majorBidi"/>
          <w:sz w:val="24"/>
          <w:szCs w:val="24"/>
        </w:rPr>
        <w:t xml:space="preserve">In </w:t>
      </w:r>
      <w:r w:rsidR="00CF64CF" w:rsidRPr="00FD7E91">
        <w:rPr>
          <w:rFonts w:ascii="Georgia" w:hAnsi="Georgia" w:cstheme="majorBidi"/>
          <w:sz w:val="24"/>
          <w:szCs w:val="24"/>
        </w:rPr>
        <w:t>our proposed model,</w:t>
      </w:r>
      <w:r w:rsidRPr="00FD7E91">
        <w:rPr>
          <w:rFonts w:ascii="Georgia" w:hAnsi="Georgia" w:cstheme="majorBidi"/>
          <w:sz w:val="24"/>
          <w:szCs w:val="24"/>
        </w:rPr>
        <w:t xml:space="preserve"> we suggest another </w:t>
      </w:r>
      <w:r w:rsidR="00CF64CF" w:rsidRPr="00FD7E91">
        <w:rPr>
          <w:rFonts w:ascii="Georgia" w:hAnsi="Georgia" w:cstheme="majorBidi"/>
          <w:sz w:val="24"/>
          <w:szCs w:val="24"/>
        </w:rPr>
        <w:t xml:space="preserve">route of bystander reactions </w:t>
      </w:r>
      <w:r w:rsidR="00B430A9" w:rsidRPr="00FD7E91">
        <w:rPr>
          <w:rFonts w:ascii="Georgia" w:hAnsi="Georgia" w:cstheme="majorBidi"/>
          <w:sz w:val="24"/>
          <w:szCs w:val="24"/>
        </w:rPr>
        <w:t>overlooked thus far when addressing bystanders' responses to bullying</w:t>
      </w:r>
      <w:r w:rsidR="00CF64CF" w:rsidRPr="00FD7E91">
        <w:rPr>
          <w:rFonts w:ascii="Georgia" w:hAnsi="Georgia" w:cstheme="majorBidi"/>
          <w:sz w:val="24"/>
          <w:szCs w:val="24"/>
        </w:rPr>
        <w:t>. Th</w:t>
      </w:r>
      <w:r w:rsidR="00DE3CA3" w:rsidRPr="00FD7E91">
        <w:rPr>
          <w:rFonts w:ascii="Georgia" w:hAnsi="Georgia" w:cstheme="majorBidi"/>
          <w:sz w:val="24"/>
          <w:szCs w:val="24"/>
        </w:rPr>
        <w:t>ese</w:t>
      </w:r>
      <w:r w:rsidR="00CF64CF" w:rsidRPr="00FD7E91">
        <w:rPr>
          <w:rFonts w:ascii="Georgia" w:hAnsi="Georgia" w:cstheme="majorBidi"/>
          <w:sz w:val="24"/>
          <w:szCs w:val="24"/>
        </w:rPr>
        <w:t xml:space="preserve"> reaction</w:t>
      </w:r>
      <w:r w:rsidR="00DE3CA3" w:rsidRPr="00FD7E91">
        <w:rPr>
          <w:rFonts w:ascii="Georgia" w:hAnsi="Georgia" w:cstheme="majorBidi"/>
          <w:sz w:val="24"/>
          <w:szCs w:val="24"/>
        </w:rPr>
        <w:t xml:space="preserve">s collapse into the passive destructive </w:t>
      </w:r>
      <w:r w:rsidR="00387189" w:rsidRPr="00FD7E91">
        <w:rPr>
          <w:rFonts w:ascii="Georgia" w:hAnsi="Georgia" w:cstheme="majorBidi"/>
          <w:sz w:val="24"/>
          <w:szCs w:val="24"/>
        </w:rPr>
        <w:t>facet of bystander reactions</w:t>
      </w:r>
      <w:r w:rsidR="00954526" w:rsidRPr="00FD7E91">
        <w:rPr>
          <w:rFonts w:ascii="Georgia" w:hAnsi="Georgia" w:cstheme="majorBidi"/>
          <w:sz w:val="24"/>
          <w:szCs w:val="24"/>
        </w:rPr>
        <w:t>. Yet,</w:t>
      </w:r>
      <w:r w:rsidR="00387189" w:rsidRPr="00FD7E91">
        <w:rPr>
          <w:rFonts w:ascii="Georgia" w:hAnsi="Georgia" w:cstheme="majorBidi"/>
          <w:sz w:val="24"/>
          <w:szCs w:val="24"/>
        </w:rPr>
        <w:t xml:space="preserve"> their </w:t>
      </w:r>
      <w:r w:rsidR="001E7961" w:rsidRPr="00FD7E91">
        <w:rPr>
          <w:rFonts w:ascii="Georgia" w:hAnsi="Georgia" w:cstheme="majorBidi"/>
          <w:sz w:val="24"/>
          <w:szCs w:val="24"/>
        </w:rPr>
        <w:t>course expresses their uniqueness</w:t>
      </w:r>
      <w:r w:rsidR="00765389" w:rsidRPr="00FD7E91">
        <w:rPr>
          <w:rFonts w:ascii="Georgia" w:hAnsi="Georgia" w:cstheme="majorBidi"/>
          <w:sz w:val="24"/>
          <w:szCs w:val="24"/>
        </w:rPr>
        <w:t>.</w:t>
      </w:r>
      <w:r w:rsidR="001E7961" w:rsidRPr="00FD7E91">
        <w:rPr>
          <w:rFonts w:ascii="Georgia" w:hAnsi="Georgia" w:cstheme="majorBidi"/>
          <w:sz w:val="24"/>
          <w:szCs w:val="24"/>
        </w:rPr>
        <w:t xml:space="preserve"> </w:t>
      </w:r>
      <w:r w:rsidR="00765389" w:rsidRPr="00FD7E91">
        <w:rPr>
          <w:rFonts w:ascii="Georgia" w:hAnsi="Georgia" w:cstheme="majorBidi"/>
          <w:sz w:val="24"/>
          <w:szCs w:val="24"/>
        </w:rPr>
        <w:t>D</w:t>
      </w:r>
      <w:r w:rsidR="00C211D8" w:rsidRPr="00FD7E91">
        <w:rPr>
          <w:rFonts w:ascii="Georgia" w:hAnsi="Georgia" w:cstheme="majorBidi"/>
          <w:sz w:val="24"/>
          <w:szCs w:val="24"/>
        </w:rPr>
        <w:t xml:space="preserve">ifferently from other </w:t>
      </w:r>
      <w:r w:rsidR="00D708F1" w:rsidRPr="00FD7E91">
        <w:rPr>
          <w:rFonts w:ascii="Georgia" w:hAnsi="Georgia" w:cstheme="majorBidi"/>
          <w:sz w:val="24"/>
          <w:szCs w:val="24"/>
        </w:rPr>
        <w:t xml:space="preserve">passive destructive behaviours </w:t>
      </w:r>
      <w:r w:rsidR="00954526" w:rsidRPr="00FD7E91">
        <w:rPr>
          <w:rFonts w:ascii="Georgia" w:hAnsi="Georgia" w:cstheme="majorBidi"/>
          <w:sz w:val="24"/>
          <w:szCs w:val="24"/>
        </w:rPr>
        <w:t>presented, these behaviours</w:t>
      </w:r>
      <w:r w:rsidR="001E7961" w:rsidRPr="00FD7E91">
        <w:rPr>
          <w:rFonts w:ascii="Georgia" w:hAnsi="Georgia" w:cstheme="majorBidi"/>
          <w:sz w:val="24"/>
          <w:szCs w:val="24"/>
        </w:rPr>
        <w:t xml:space="preserve"> are directed </w:t>
      </w:r>
      <w:r w:rsidR="00C211D8" w:rsidRPr="00FD7E91">
        <w:rPr>
          <w:rFonts w:ascii="Georgia" w:hAnsi="Georgia" w:cstheme="majorBidi"/>
          <w:sz w:val="24"/>
          <w:szCs w:val="24"/>
        </w:rPr>
        <w:t xml:space="preserve">to the bystander himself. </w:t>
      </w:r>
    </w:p>
    <w:p w14:paraId="0EAAFAF2" w14:textId="08A68D91" w:rsidR="00CE7B4E" w:rsidRPr="00FD7E91" w:rsidRDefault="008D562D" w:rsidP="008D562D">
      <w:pPr>
        <w:bidi w:val="0"/>
        <w:spacing w:line="480" w:lineRule="auto"/>
        <w:ind w:right="252" w:firstLine="720"/>
        <w:jc w:val="both"/>
        <w:rPr>
          <w:rFonts w:ascii="Georgia" w:hAnsi="Georgia" w:cstheme="majorBidi"/>
          <w:sz w:val="24"/>
          <w:szCs w:val="24"/>
        </w:rPr>
      </w:pPr>
      <w:r w:rsidRPr="00FD7E91">
        <w:rPr>
          <w:rFonts w:ascii="Georgia" w:hAnsi="Georgia" w:cstheme="majorBidi"/>
          <w:sz w:val="24"/>
          <w:szCs w:val="24"/>
        </w:rPr>
        <w:t>Vari</w:t>
      </w:r>
      <w:r w:rsidR="00CE7B4E" w:rsidRPr="00FD7E91">
        <w:rPr>
          <w:rFonts w:ascii="Georgia" w:hAnsi="Georgia" w:cstheme="majorBidi"/>
          <w:sz w:val="24"/>
          <w:szCs w:val="24"/>
        </w:rPr>
        <w:t>o</w:t>
      </w:r>
      <w:r w:rsidRPr="00FD7E91">
        <w:rPr>
          <w:rFonts w:ascii="Georgia" w:hAnsi="Georgia" w:cstheme="majorBidi"/>
          <w:sz w:val="24"/>
          <w:szCs w:val="24"/>
        </w:rPr>
        <w:t>us studies have found an association between bullying behaviours and substance use among adolescents</w:t>
      </w:r>
      <w:r w:rsidR="0050740C" w:rsidRPr="00FD7E91">
        <w:rPr>
          <w:rFonts w:ascii="Georgia" w:hAnsi="Georgia" w:cstheme="majorBidi"/>
          <w:sz w:val="24"/>
          <w:szCs w:val="24"/>
        </w:rPr>
        <w:t xml:space="preserve">. </w:t>
      </w:r>
      <w:r w:rsidR="00BC3541" w:rsidRPr="00FD7E91">
        <w:rPr>
          <w:rFonts w:ascii="Georgia" w:hAnsi="Georgia" w:cstheme="majorBidi"/>
          <w:sz w:val="24"/>
          <w:szCs w:val="24"/>
        </w:rPr>
        <w:t>Specifically</w:t>
      </w:r>
      <w:r w:rsidR="00CE7B4E" w:rsidRPr="00FD7E91">
        <w:rPr>
          <w:rFonts w:ascii="Georgia" w:hAnsi="Georgia" w:cstheme="majorBidi"/>
          <w:sz w:val="24"/>
          <w:szCs w:val="24"/>
        </w:rPr>
        <w:t>,</w:t>
      </w:r>
      <w:r w:rsidR="00BC3541" w:rsidRPr="00FD7E91">
        <w:rPr>
          <w:rFonts w:ascii="Georgia" w:hAnsi="Georgia" w:cstheme="majorBidi"/>
          <w:sz w:val="24"/>
          <w:szCs w:val="24"/>
        </w:rPr>
        <w:t xml:space="preserve"> findings demonstrate</w:t>
      </w:r>
      <w:r w:rsidR="0050740C" w:rsidRPr="00FD7E91">
        <w:rPr>
          <w:rFonts w:ascii="Georgia" w:hAnsi="Georgia" w:cstheme="majorBidi"/>
          <w:sz w:val="24"/>
          <w:szCs w:val="24"/>
        </w:rPr>
        <w:t xml:space="preserve"> a strong association between</w:t>
      </w:r>
      <w:r w:rsidR="00BC3541" w:rsidRPr="00FD7E91">
        <w:rPr>
          <w:rFonts w:ascii="Georgia" w:hAnsi="Georgia" w:cstheme="majorBidi"/>
          <w:sz w:val="24"/>
          <w:szCs w:val="24"/>
        </w:rPr>
        <w:t xml:space="preserve"> </w:t>
      </w:r>
      <w:r w:rsidR="00437A11" w:rsidRPr="00FD7E91">
        <w:rPr>
          <w:rFonts w:ascii="Georgia" w:hAnsi="Georgia" w:cstheme="majorBidi"/>
          <w:sz w:val="24"/>
          <w:szCs w:val="24"/>
        </w:rPr>
        <w:t>legal substance usage and being a victim of bullying (</w:t>
      </w:r>
      <w:proofErr w:type="spellStart"/>
      <w:r w:rsidR="00437A11" w:rsidRPr="00FD7E91">
        <w:rPr>
          <w:rFonts w:ascii="Georgia" w:hAnsi="Georgia" w:cstheme="majorBidi"/>
          <w:sz w:val="24"/>
          <w:szCs w:val="24"/>
        </w:rPr>
        <w:t>V</w:t>
      </w:r>
      <w:r w:rsidR="009626C0" w:rsidRPr="00FD7E91">
        <w:rPr>
          <w:rFonts w:ascii="Georgia" w:hAnsi="Georgia" w:cstheme="majorBidi"/>
          <w:sz w:val="24"/>
          <w:szCs w:val="24"/>
        </w:rPr>
        <w:t>ieno</w:t>
      </w:r>
      <w:proofErr w:type="spellEnd"/>
      <w:r w:rsidR="00437A11" w:rsidRPr="00FD7E91">
        <w:rPr>
          <w:rFonts w:ascii="Georgia" w:hAnsi="Georgia" w:cstheme="majorBidi"/>
          <w:sz w:val="24"/>
          <w:szCs w:val="24"/>
        </w:rPr>
        <w:t xml:space="preserve"> et </w:t>
      </w:r>
      <w:proofErr w:type="spellStart"/>
      <w:r w:rsidR="00437A11" w:rsidRPr="00FD7E91">
        <w:rPr>
          <w:rFonts w:ascii="Georgia" w:hAnsi="Georgia" w:cstheme="majorBidi"/>
          <w:sz w:val="24"/>
          <w:szCs w:val="24"/>
        </w:rPr>
        <w:t>al.2011</w:t>
      </w:r>
      <w:proofErr w:type="spellEnd"/>
      <w:r w:rsidR="00437A11" w:rsidRPr="00FD7E91">
        <w:rPr>
          <w:rFonts w:ascii="Georgia" w:hAnsi="Georgia" w:cstheme="majorBidi"/>
          <w:sz w:val="24"/>
          <w:szCs w:val="24"/>
        </w:rPr>
        <w:t>)</w:t>
      </w:r>
      <w:r w:rsidR="007F2C71" w:rsidRPr="00FD7E91">
        <w:rPr>
          <w:rFonts w:ascii="Georgia" w:hAnsi="Georgia" w:cstheme="majorBidi"/>
          <w:sz w:val="24"/>
          <w:szCs w:val="24"/>
        </w:rPr>
        <w:t xml:space="preserve">. </w:t>
      </w:r>
      <w:r w:rsidR="00E059A2" w:rsidRPr="00FD7E91">
        <w:rPr>
          <w:rFonts w:ascii="Georgia" w:hAnsi="Georgia" w:cstheme="majorBidi"/>
          <w:sz w:val="24"/>
          <w:szCs w:val="24"/>
        </w:rPr>
        <w:t>O</w:t>
      </w:r>
      <w:r w:rsidR="007F2C71" w:rsidRPr="00FD7E91">
        <w:rPr>
          <w:rFonts w:ascii="Georgia" w:hAnsi="Georgia" w:cstheme="majorBidi"/>
          <w:sz w:val="24"/>
          <w:szCs w:val="24"/>
        </w:rPr>
        <w:t xml:space="preserve">ther studies </w:t>
      </w:r>
      <w:r w:rsidR="00094398" w:rsidRPr="00FD7E91">
        <w:rPr>
          <w:rFonts w:ascii="Georgia" w:hAnsi="Georgia" w:cstheme="majorBidi"/>
          <w:sz w:val="24"/>
          <w:szCs w:val="24"/>
        </w:rPr>
        <w:t xml:space="preserve">supported the findings adding the use of </w:t>
      </w:r>
      <w:r w:rsidR="00E059A2" w:rsidRPr="00FD7E91">
        <w:rPr>
          <w:rFonts w:ascii="Georgia" w:hAnsi="Georgia" w:cstheme="majorBidi"/>
          <w:sz w:val="24"/>
          <w:szCs w:val="24"/>
        </w:rPr>
        <w:t>illegal drugs such as Marijuana due to</w:t>
      </w:r>
      <w:r w:rsidR="00094398" w:rsidRPr="00FD7E91">
        <w:rPr>
          <w:rFonts w:ascii="Georgia" w:hAnsi="Georgia" w:cstheme="majorBidi"/>
          <w:sz w:val="24"/>
          <w:szCs w:val="24"/>
        </w:rPr>
        <w:t xml:space="preserve"> victimization from bullying</w:t>
      </w:r>
      <w:r w:rsidR="00783E63" w:rsidRPr="00FD7E91">
        <w:rPr>
          <w:rFonts w:ascii="Georgia" w:hAnsi="Georgia" w:cstheme="majorBidi"/>
          <w:sz w:val="24"/>
          <w:szCs w:val="24"/>
        </w:rPr>
        <w:t xml:space="preserve"> (</w:t>
      </w:r>
      <w:r w:rsidR="00862AC2" w:rsidRPr="00FD7E91">
        <w:rPr>
          <w:rFonts w:ascii="Georgia" w:hAnsi="Georgia" w:cstheme="majorBidi"/>
          <w:sz w:val="24"/>
          <w:szCs w:val="24"/>
        </w:rPr>
        <w:t>H</w:t>
      </w:r>
      <w:r w:rsidR="00783E63" w:rsidRPr="00FD7E91">
        <w:rPr>
          <w:rFonts w:ascii="Georgia" w:hAnsi="Georgia" w:cstheme="majorBidi"/>
          <w:sz w:val="24"/>
          <w:szCs w:val="24"/>
        </w:rPr>
        <w:t>arp-Taylor et al., 2009)</w:t>
      </w:r>
      <w:r w:rsidR="00E059A2" w:rsidRPr="00FD7E91">
        <w:rPr>
          <w:rFonts w:ascii="Georgia" w:hAnsi="Georgia" w:cstheme="majorBidi"/>
          <w:sz w:val="24"/>
          <w:szCs w:val="24"/>
        </w:rPr>
        <w:t>.</w:t>
      </w:r>
    </w:p>
    <w:p w14:paraId="3E1E6156" w14:textId="6C107910" w:rsidR="00145049" w:rsidRPr="00FD7E91" w:rsidRDefault="00A75184" w:rsidP="00BE0D7A">
      <w:pPr>
        <w:bidi w:val="0"/>
        <w:spacing w:line="480" w:lineRule="auto"/>
        <w:ind w:right="252" w:firstLine="720"/>
        <w:jc w:val="both"/>
        <w:rPr>
          <w:rFonts w:ascii="Georgia" w:hAnsi="Georgia" w:cstheme="majorBidi"/>
          <w:color w:val="000000" w:themeColor="text1"/>
          <w:sz w:val="24"/>
          <w:szCs w:val="24"/>
        </w:rPr>
      </w:pPr>
      <w:r w:rsidRPr="00FD7E91">
        <w:rPr>
          <w:rFonts w:ascii="Georgia" w:hAnsi="Georgia" w:cstheme="majorBidi"/>
          <w:sz w:val="24"/>
          <w:szCs w:val="24"/>
        </w:rPr>
        <w:t>I</w:t>
      </w:r>
      <w:r w:rsidR="003244E9" w:rsidRPr="00FD7E91">
        <w:rPr>
          <w:rFonts w:ascii="Georgia" w:hAnsi="Georgia" w:cstheme="majorBidi"/>
          <w:sz w:val="24"/>
          <w:szCs w:val="24"/>
        </w:rPr>
        <w:t xml:space="preserve">t was found that victimization triggers </w:t>
      </w:r>
      <w:r w:rsidR="008B1738" w:rsidRPr="00FD7E91">
        <w:rPr>
          <w:rFonts w:ascii="Georgia" w:hAnsi="Georgia" w:cstheme="majorBidi"/>
          <w:sz w:val="24"/>
          <w:szCs w:val="24"/>
        </w:rPr>
        <w:t>a similar emotional and physical impact on victims and bystanders of bullying</w:t>
      </w:r>
      <w:r w:rsidRPr="00FD7E91">
        <w:rPr>
          <w:rFonts w:ascii="Georgia" w:hAnsi="Georgia" w:cstheme="majorBidi"/>
          <w:sz w:val="24"/>
          <w:szCs w:val="24"/>
        </w:rPr>
        <w:t xml:space="preserve">. </w:t>
      </w:r>
      <w:r w:rsidR="001B7170" w:rsidRPr="00FD7E91">
        <w:rPr>
          <w:rFonts w:ascii="Georgia" w:hAnsi="Georgia" w:cstheme="majorBidi"/>
          <w:sz w:val="24"/>
          <w:szCs w:val="24"/>
        </w:rPr>
        <w:t xml:space="preserve">Specifically, </w:t>
      </w:r>
      <w:r w:rsidR="00E16427" w:rsidRPr="00FD7E91">
        <w:rPr>
          <w:rFonts w:ascii="Georgia" w:hAnsi="Georgia" w:cstheme="majorBidi"/>
          <w:sz w:val="24"/>
          <w:szCs w:val="24"/>
        </w:rPr>
        <w:t xml:space="preserve">the </w:t>
      </w:r>
      <w:r w:rsidR="001B7170" w:rsidRPr="00FD7E91">
        <w:rPr>
          <w:rFonts w:ascii="Georgia" w:hAnsi="Georgia" w:cstheme="majorBidi"/>
          <w:sz w:val="24"/>
          <w:szCs w:val="24"/>
        </w:rPr>
        <w:t xml:space="preserve">authors noted that </w:t>
      </w:r>
      <w:r w:rsidRPr="00FD7E91">
        <w:rPr>
          <w:rFonts w:ascii="Georgia" w:hAnsi="Georgia" w:cstheme="majorBidi"/>
          <w:sz w:val="24"/>
          <w:szCs w:val="24"/>
        </w:rPr>
        <w:t>repetitive abuse m</w:t>
      </w:r>
      <w:r w:rsidR="001B7170" w:rsidRPr="00FD7E91">
        <w:rPr>
          <w:rFonts w:ascii="Georgia" w:hAnsi="Georgia" w:cstheme="majorBidi"/>
          <w:sz w:val="24"/>
          <w:szCs w:val="24"/>
        </w:rPr>
        <w:t>ight</w:t>
      </w:r>
      <w:r w:rsidRPr="00FD7E91">
        <w:rPr>
          <w:rFonts w:ascii="Georgia" w:hAnsi="Georgia" w:cstheme="majorBidi"/>
          <w:sz w:val="24"/>
          <w:szCs w:val="24"/>
        </w:rPr>
        <w:t xml:space="preserve"> affect bystanders and vict</w:t>
      </w:r>
      <w:r w:rsidR="00E16427" w:rsidRPr="00FD7E91">
        <w:rPr>
          <w:rFonts w:ascii="Georgia" w:hAnsi="Georgia" w:cstheme="majorBidi"/>
          <w:sz w:val="24"/>
          <w:szCs w:val="24"/>
        </w:rPr>
        <w:t xml:space="preserve">ims </w:t>
      </w:r>
      <w:r w:rsidR="001B7170" w:rsidRPr="00FD7E91">
        <w:rPr>
          <w:rFonts w:ascii="Georgia" w:hAnsi="Georgia" w:cstheme="majorBidi"/>
          <w:sz w:val="24"/>
          <w:szCs w:val="24"/>
        </w:rPr>
        <w:t>when</w:t>
      </w:r>
      <w:r w:rsidRPr="00FD7E91">
        <w:rPr>
          <w:rFonts w:ascii="Georgia" w:hAnsi="Georgia" w:cstheme="majorBidi"/>
          <w:sz w:val="24"/>
          <w:szCs w:val="24"/>
        </w:rPr>
        <w:t xml:space="preserve"> the events occur later in life </w:t>
      </w:r>
      <w:r w:rsidR="008B1738" w:rsidRPr="00FD7E91">
        <w:rPr>
          <w:rFonts w:ascii="Georgia" w:hAnsi="Georgia" w:cstheme="majorBidi"/>
          <w:sz w:val="24"/>
          <w:szCs w:val="24"/>
        </w:rPr>
        <w:t>(</w:t>
      </w:r>
      <w:r w:rsidR="000A5D03" w:rsidRPr="00FD7E91">
        <w:rPr>
          <w:rFonts w:ascii="Georgia" w:hAnsi="Georgia" w:cstheme="majorBidi"/>
          <w:sz w:val="24"/>
          <w:szCs w:val="24"/>
        </w:rPr>
        <w:t xml:space="preserve">Janson and </w:t>
      </w:r>
      <w:proofErr w:type="spellStart"/>
      <w:r w:rsidR="000A5D03" w:rsidRPr="00FD7E91">
        <w:rPr>
          <w:rFonts w:ascii="Georgia" w:hAnsi="Georgia" w:cstheme="majorBidi"/>
          <w:sz w:val="24"/>
          <w:szCs w:val="24"/>
        </w:rPr>
        <w:t>Hazler</w:t>
      </w:r>
      <w:proofErr w:type="spellEnd"/>
      <w:r w:rsidR="00894FA3" w:rsidRPr="00FD7E91">
        <w:rPr>
          <w:rFonts w:ascii="Georgia" w:hAnsi="Georgia" w:cstheme="majorBidi"/>
          <w:sz w:val="24"/>
          <w:szCs w:val="24"/>
        </w:rPr>
        <w:t>, 2004</w:t>
      </w:r>
      <w:r w:rsidR="008B1738" w:rsidRPr="00FD7E91">
        <w:rPr>
          <w:rFonts w:ascii="Georgia" w:hAnsi="Georgia" w:cstheme="majorBidi"/>
          <w:sz w:val="24"/>
          <w:szCs w:val="24"/>
        </w:rPr>
        <w:t>)</w:t>
      </w:r>
      <w:r w:rsidR="001B7170" w:rsidRPr="00FD7E91">
        <w:rPr>
          <w:rFonts w:ascii="Georgia" w:hAnsi="Georgia" w:cstheme="majorBidi"/>
          <w:sz w:val="24"/>
          <w:szCs w:val="24"/>
        </w:rPr>
        <w:t>. Thus</w:t>
      </w:r>
      <w:r w:rsidR="00BE0D7A">
        <w:rPr>
          <w:rFonts w:ascii="Georgia" w:hAnsi="Georgia" w:cstheme="majorBidi"/>
          <w:sz w:val="24"/>
          <w:szCs w:val="24"/>
        </w:rPr>
        <w:t>,</w:t>
      </w:r>
      <w:r w:rsidR="001B7170" w:rsidRPr="00FD7E91">
        <w:rPr>
          <w:rFonts w:ascii="Georgia" w:hAnsi="Georgia" w:cstheme="majorBidi"/>
          <w:sz w:val="24"/>
          <w:szCs w:val="24"/>
        </w:rPr>
        <w:t xml:space="preserve"> </w:t>
      </w:r>
      <w:r w:rsidR="008B1738" w:rsidRPr="00FD7E91">
        <w:rPr>
          <w:rFonts w:ascii="Georgia" w:hAnsi="Georgia" w:cstheme="majorBidi"/>
          <w:sz w:val="24"/>
          <w:szCs w:val="24"/>
        </w:rPr>
        <w:t>it can be assumed that bystanders wi</w:t>
      </w:r>
      <w:r w:rsidR="00145049" w:rsidRPr="00FD7E91">
        <w:rPr>
          <w:rFonts w:ascii="Georgia" w:hAnsi="Georgia" w:cstheme="majorBidi"/>
          <w:sz w:val="24"/>
          <w:szCs w:val="24"/>
        </w:rPr>
        <w:t>l</w:t>
      </w:r>
      <w:r w:rsidR="008B1738" w:rsidRPr="00FD7E91">
        <w:rPr>
          <w:rFonts w:ascii="Georgia" w:hAnsi="Georgia" w:cstheme="majorBidi"/>
          <w:sz w:val="24"/>
          <w:szCs w:val="24"/>
        </w:rPr>
        <w:t xml:space="preserve">l also </w:t>
      </w:r>
      <w:r w:rsidR="00D67B92" w:rsidRPr="00FD7E91">
        <w:rPr>
          <w:rFonts w:ascii="Georgia" w:hAnsi="Georgia" w:cstheme="majorBidi"/>
          <w:sz w:val="24"/>
          <w:szCs w:val="24"/>
        </w:rPr>
        <w:t>cons</w:t>
      </w:r>
      <w:r w:rsidR="00145049" w:rsidRPr="00FD7E91">
        <w:rPr>
          <w:rFonts w:ascii="Georgia" w:hAnsi="Georgia" w:cstheme="majorBidi"/>
          <w:sz w:val="24"/>
          <w:szCs w:val="24"/>
        </w:rPr>
        <w:t>u</w:t>
      </w:r>
      <w:r w:rsidR="00D67B92" w:rsidRPr="00FD7E91">
        <w:rPr>
          <w:rFonts w:ascii="Georgia" w:hAnsi="Georgia" w:cstheme="majorBidi"/>
          <w:sz w:val="24"/>
          <w:szCs w:val="24"/>
        </w:rPr>
        <w:t>me substance after exposure to bullying</w:t>
      </w:r>
      <w:r w:rsidR="00145049" w:rsidRPr="00FD7E91">
        <w:rPr>
          <w:rFonts w:ascii="Georgia" w:hAnsi="Georgia" w:cstheme="majorBidi"/>
          <w:sz w:val="24"/>
          <w:szCs w:val="24"/>
        </w:rPr>
        <w:t>.</w:t>
      </w:r>
      <w:r w:rsidR="00E16427" w:rsidRPr="00FD7E91">
        <w:rPr>
          <w:rFonts w:ascii="Georgia" w:hAnsi="Georgia" w:cstheme="majorBidi"/>
          <w:sz w:val="24"/>
          <w:szCs w:val="24"/>
        </w:rPr>
        <w:t xml:space="preserve"> </w:t>
      </w:r>
      <w:r w:rsidR="00145049" w:rsidRPr="00FD7E91">
        <w:rPr>
          <w:rFonts w:ascii="Georgia" w:hAnsi="Georgia" w:cstheme="majorBidi"/>
          <w:sz w:val="24"/>
          <w:szCs w:val="24"/>
        </w:rPr>
        <w:t>Indeed</w:t>
      </w:r>
      <w:r w:rsidR="008D4B95" w:rsidRPr="00FD7E91">
        <w:rPr>
          <w:rFonts w:ascii="Georgia" w:hAnsi="Georgia" w:cstheme="majorBidi"/>
          <w:sz w:val="24"/>
          <w:szCs w:val="24"/>
        </w:rPr>
        <w:t xml:space="preserve">, </w:t>
      </w:r>
      <w:proofErr w:type="spellStart"/>
      <w:r w:rsidR="008D4B95" w:rsidRPr="00FD7E91">
        <w:rPr>
          <w:rFonts w:ascii="Georgia" w:hAnsi="Georgia" w:cstheme="majorBidi"/>
          <w:sz w:val="24"/>
          <w:szCs w:val="24"/>
        </w:rPr>
        <w:t>Gaete</w:t>
      </w:r>
      <w:proofErr w:type="spellEnd"/>
      <w:r w:rsidR="008D4B95" w:rsidRPr="00FD7E91">
        <w:rPr>
          <w:rFonts w:ascii="Georgia" w:hAnsi="Georgia" w:cstheme="majorBidi"/>
          <w:sz w:val="24"/>
          <w:szCs w:val="24"/>
        </w:rPr>
        <w:t xml:space="preserve"> et al. (2017) found that bystanders </w:t>
      </w:r>
      <w:r w:rsidR="00862AC2" w:rsidRPr="00FD7E91">
        <w:rPr>
          <w:rFonts w:ascii="Georgia" w:hAnsi="Georgia" w:cstheme="majorBidi"/>
          <w:sz w:val="24"/>
          <w:szCs w:val="24"/>
        </w:rPr>
        <w:t>use</w:t>
      </w:r>
      <w:r w:rsidR="00B27D9D" w:rsidRPr="00FD7E91">
        <w:rPr>
          <w:rFonts w:ascii="Georgia" w:hAnsi="Georgia" w:cstheme="majorBidi"/>
          <w:sz w:val="24"/>
          <w:szCs w:val="24"/>
        </w:rPr>
        <w:t xml:space="preserve"> legal and il</w:t>
      </w:r>
      <w:r w:rsidR="00862AC2" w:rsidRPr="00FD7E91">
        <w:rPr>
          <w:rFonts w:ascii="Georgia" w:hAnsi="Georgia" w:cstheme="majorBidi"/>
          <w:sz w:val="24"/>
          <w:szCs w:val="24"/>
        </w:rPr>
        <w:t>le</w:t>
      </w:r>
      <w:r w:rsidR="00B27D9D" w:rsidRPr="00FD7E91">
        <w:rPr>
          <w:rFonts w:ascii="Georgia" w:hAnsi="Georgia" w:cstheme="majorBidi"/>
          <w:sz w:val="24"/>
          <w:szCs w:val="24"/>
        </w:rPr>
        <w:t>gal substance</w:t>
      </w:r>
      <w:r w:rsidR="00862AC2" w:rsidRPr="00FD7E91">
        <w:rPr>
          <w:rFonts w:ascii="Georgia" w:hAnsi="Georgia" w:cstheme="majorBidi"/>
          <w:sz w:val="24"/>
          <w:szCs w:val="24"/>
        </w:rPr>
        <w:t xml:space="preserve">s following their </w:t>
      </w:r>
      <w:r w:rsidR="00E16427" w:rsidRPr="00FD7E91">
        <w:rPr>
          <w:rFonts w:ascii="Georgia" w:hAnsi="Georgia" w:cstheme="majorBidi"/>
          <w:sz w:val="24"/>
          <w:szCs w:val="24"/>
        </w:rPr>
        <w:t>bullying experience</w:t>
      </w:r>
      <w:r w:rsidR="00862AC2" w:rsidRPr="00FD7E91">
        <w:rPr>
          <w:rFonts w:ascii="Georgia" w:hAnsi="Georgia" w:cstheme="majorBidi"/>
          <w:sz w:val="24"/>
          <w:szCs w:val="24"/>
        </w:rPr>
        <w:t>.</w:t>
      </w:r>
      <w:r w:rsidR="008A2739" w:rsidRPr="00FD7E91">
        <w:rPr>
          <w:rFonts w:ascii="Georgia" w:hAnsi="Georgia" w:cstheme="majorBidi"/>
          <w:sz w:val="24"/>
          <w:szCs w:val="24"/>
        </w:rPr>
        <w:t xml:space="preserve"> The authors assume that </w:t>
      </w:r>
      <w:r w:rsidR="00BB4249" w:rsidRPr="00FD7E91">
        <w:rPr>
          <w:rFonts w:ascii="Georgia" w:hAnsi="Georgia" w:cstheme="majorBidi"/>
          <w:sz w:val="24"/>
          <w:szCs w:val="24"/>
        </w:rPr>
        <w:t>distress and he</w:t>
      </w:r>
      <w:r w:rsidR="00554818" w:rsidRPr="00FD7E91">
        <w:rPr>
          <w:rFonts w:ascii="Georgia" w:hAnsi="Georgia" w:cstheme="majorBidi"/>
          <w:sz w:val="24"/>
          <w:szCs w:val="24"/>
        </w:rPr>
        <w:t>lples</w:t>
      </w:r>
      <w:r w:rsidR="00BB4249" w:rsidRPr="00FD7E91">
        <w:rPr>
          <w:rFonts w:ascii="Georgia" w:hAnsi="Georgia" w:cstheme="majorBidi"/>
          <w:sz w:val="24"/>
          <w:szCs w:val="24"/>
        </w:rPr>
        <w:t xml:space="preserve">sness are </w:t>
      </w:r>
      <w:r w:rsidR="005536C7" w:rsidRPr="00FD7E91">
        <w:rPr>
          <w:rFonts w:ascii="Georgia" w:hAnsi="Georgia" w:cstheme="majorBidi"/>
          <w:sz w:val="24"/>
          <w:szCs w:val="24"/>
        </w:rPr>
        <w:t>r</w:t>
      </w:r>
      <w:r w:rsidR="00E61F6C" w:rsidRPr="00FD7E91">
        <w:rPr>
          <w:rFonts w:ascii="Georgia" w:hAnsi="Georgia" w:cstheme="majorBidi"/>
          <w:sz w:val="24"/>
          <w:szCs w:val="24"/>
        </w:rPr>
        <w:t>oo</w:t>
      </w:r>
      <w:r w:rsidR="005536C7" w:rsidRPr="00FD7E91">
        <w:rPr>
          <w:rFonts w:ascii="Georgia" w:hAnsi="Georgia" w:cstheme="majorBidi"/>
          <w:sz w:val="24"/>
          <w:szCs w:val="24"/>
        </w:rPr>
        <w:t xml:space="preserve">ted in this risk and health risk behaviours. Supporting evidence for that can be found </w:t>
      </w:r>
      <w:r w:rsidR="00554818" w:rsidRPr="00FD7E91">
        <w:rPr>
          <w:rFonts w:ascii="Georgia" w:hAnsi="Georgia" w:cstheme="majorBidi"/>
          <w:sz w:val="24"/>
          <w:szCs w:val="24"/>
        </w:rPr>
        <w:t>that observation of bullying is interrelated with suicide ideatio</w:t>
      </w:r>
      <w:r w:rsidR="00E863C4" w:rsidRPr="00FD7E91">
        <w:rPr>
          <w:rFonts w:ascii="Georgia" w:hAnsi="Georgia" w:cstheme="majorBidi"/>
          <w:sz w:val="24"/>
          <w:szCs w:val="24"/>
        </w:rPr>
        <w:t>n (</w:t>
      </w:r>
      <w:r w:rsidR="00E863C4" w:rsidRPr="00FD7E91">
        <w:rPr>
          <w:rFonts w:ascii="Georgia" w:hAnsi="Georgia" w:cstheme="majorBidi"/>
          <w:color w:val="000000" w:themeColor="text1"/>
          <w:sz w:val="24"/>
          <w:szCs w:val="24"/>
        </w:rPr>
        <w:t xml:space="preserve">Rivers and </w:t>
      </w:r>
      <w:proofErr w:type="spellStart"/>
      <w:r w:rsidR="00E863C4" w:rsidRPr="00FD7E91">
        <w:rPr>
          <w:rFonts w:ascii="Georgia" w:hAnsi="Georgia" w:cstheme="majorBidi"/>
          <w:color w:val="000000" w:themeColor="text1"/>
          <w:sz w:val="24"/>
          <w:szCs w:val="24"/>
        </w:rPr>
        <w:t>Noret</w:t>
      </w:r>
      <w:proofErr w:type="spellEnd"/>
      <w:r w:rsidR="00E863C4" w:rsidRPr="00FD7E91">
        <w:rPr>
          <w:rFonts w:ascii="Georgia" w:hAnsi="Georgia" w:cstheme="majorBidi"/>
          <w:color w:val="000000" w:themeColor="text1"/>
          <w:sz w:val="24"/>
          <w:szCs w:val="24"/>
        </w:rPr>
        <w:t>, 2013).</w:t>
      </w:r>
    </w:p>
    <w:p w14:paraId="62995529" w14:textId="06E5C64C" w:rsidR="00E863C4" w:rsidRPr="00FD7E91" w:rsidRDefault="00FF3889" w:rsidP="006D1117">
      <w:pPr>
        <w:autoSpaceDE w:val="0"/>
        <w:autoSpaceDN w:val="0"/>
        <w:bidi w:val="0"/>
        <w:adjustRightInd w:val="0"/>
        <w:spacing w:after="0" w:line="480" w:lineRule="auto"/>
        <w:rPr>
          <w:rFonts w:ascii="Georgia" w:hAnsi="Georgia" w:cstheme="majorBidi"/>
          <w:sz w:val="24"/>
          <w:szCs w:val="24"/>
        </w:rPr>
      </w:pPr>
      <w:r w:rsidRPr="00FD7E91">
        <w:rPr>
          <w:rFonts w:ascii="Georgia" w:hAnsi="Georgia" w:cstheme="majorBidi"/>
          <w:sz w:val="24"/>
          <w:szCs w:val="24"/>
        </w:rPr>
        <w:t>In the framework of COR</w:t>
      </w:r>
      <w:r w:rsidR="00EB0E57" w:rsidRPr="00FD7E91">
        <w:rPr>
          <w:rFonts w:ascii="Georgia" w:hAnsi="Georgia" w:cstheme="majorBidi"/>
          <w:sz w:val="24"/>
          <w:szCs w:val="24"/>
        </w:rPr>
        <w:t>,</w:t>
      </w:r>
      <w:r w:rsidRPr="00FD7E91">
        <w:rPr>
          <w:rFonts w:ascii="Georgia" w:hAnsi="Georgia" w:cstheme="majorBidi"/>
          <w:sz w:val="24"/>
          <w:szCs w:val="24"/>
        </w:rPr>
        <w:t xml:space="preserve"> it seems that these bystanders are rel</w:t>
      </w:r>
      <w:r w:rsidR="00C133FA" w:rsidRPr="00FD7E91">
        <w:rPr>
          <w:rFonts w:ascii="Georgia" w:hAnsi="Georgia" w:cstheme="majorBidi"/>
          <w:sz w:val="24"/>
          <w:szCs w:val="24"/>
        </w:rPr>
        <w:t>ucta</w:t>
      </w:r>
      <w:r w:rsidRPr="00FD7E91">
        <w:rPr>
          <w:rFonts w:ascii="Georgia" w:hAnsi="Georgia" w:cstheme="majorBidi"/>
          <w:sz w:val="24"/>
          <w:szCs w:val="24"/>
        </w:rPr>
        <w:t>nt to defen</w:t>
      </w:r>
      <w:r w:rsidR="00C133FA" w:rsidRPr="00FD7E91">
        <w:rPr>
          <w:rFonts w:ascii="Georgia" w:hAnsi="Georgia" w:cstheme="majorBidi"/>
          <w:sz w:val="24"/>
          <w:szCs w:val="24"/>
        </w:rPr>
        <w:t>d</w:t>
      </w:r>
      <w:r w:rsidRPr="00FD7E91">
        <w:rPr>
          <w:rFonts w:ascii="Georgia" w:hAnsi="Georgia" w:cstheme="majorBidi"/>
          <w:sz w:val="24"/>
          <w:szCs w:val="24"/>
        </w:rPr>
        <w:t xml:space="preserve"> the victims due to low </w:t>
      </w:r>
      <w:r w:rsidR="003C470E" w:rsidRPr="00FD7E91">
        <w:rPr>
          <w:rFonts w:ascii="Georgia" w:hAnsi="Georgia" w:cstheme="majorBidi"/>
          <w:sz w:val="24"/>
          <w:szCs w:val="24"/>
        </w:rPr>
        <w:t xml:space="preserve">potency, yet they still have to deal with their </w:t>
      </w:r>
      <w:r w:rsidR="00BF1AC5" w:rsidRPr="00FD7E91">
        <w:rPr>
          <w:rFonts w:ascii="Georgia" w:hAnsi="Georgia" w:cstheme="majorBidi"/>
          <w:sz w:val="24"/>
          <w:szCs w:val="24"/>
        </w:rPr>
        <w:t xml:space="preserve">helplessness and feeling of sympathy towards the victims. They are morally distressed as they </w:t>
      </w:r>
      <w:r w:rsidR="008B3A68" w:rsidRPr="00FD7E91">
        <w:rPr>
          <w:rFonts w:ascii="Georgia" w:hAnsi="Georgia" w:cstheme="majorBidi"/>
          <w:sz w:val="24"/>
          <w:szCs w:val="24"/>
        </w:rPr>
        <w:t>feel they need to help but l</w:t>
      </w:r>
      <w:r w:rsidR="00C133FA" w:rsidRPr="00FD7E91">
        <w:rPr>
          <w:rFonts w:ascii="Georgia" w:hAnsi="Georgia" w:cstheme="majorBidi"/>
          <w:sz w:val="24"/>
          <w:szCs w:val="24"/>
        </w:rPr>
        <w:t>a</w:t>
      </w:r>
      <w:r w:rsidR="008B3A68" w:rsidRPr="00FD7E91">
        <w:rPr>
          <w:rFonts w:ascii="Georgia" w:hAnsi="Georgia" w:cstheme="majorBidi"/>
          <w:sz w:val="24"/>
          <w:szCs w:val="24"/>
        </w:rPr>
        <w:t xml:space="preserve">cking the </w:t>
      </w:r>
      <w:r w:rsidR="00C133FA" w:rsidRPr="00FD7E91">
        <w:rPr>
          <w:rFonts w:ascii="Georgia" w:hAnsi="Georgia" w:cstheme="majorBidi"/>
          <w:sz w:val="24"/>
          <w:szCs w:val="24"/>
        </w:rPr>
        <w:t xml:space="preserve">ability </w:t>
      </w:r>
      <w:r w:rsidR="00BE0D7A">
        <w:rPr>
          <w:rFonts w:ascii="Georgia" w:hAnsi="Georgia" w:cstheme="majorBidi"/>
          <w:sz w:val="24"/>
          <w:szCs w:val="24"/>
        </w:rPr>
        <w:t xml:space="preserve">(or courage) </w:t>
      </w:r>
      <w:r w:rsidR="00C133FA" w:rsidRPr="00FD7E91">
        <w:rPr>
          <w:rFonts w:ascii="Georgia" w:hAnsi="Georgia" w:cstheme="majorBidi"/>
          <w:sz w:val="24"/>
          <w:szCs w:val="24"/>
        </w:rPr>
        <w:t>to do so</w:t>
      </w:r>
      <w:r w:rsidR="00BE0D7A">
        <w:rPr>
          <w:rFonts w:ascii="Georgia" w:hAnsi="Georgia" w:cstheme="majorBidi"/>
          <w:sz w:val="24"/>
          <w:szCs w:val="24"/>
        </w:rPr>
        <w:t xml:space="preserve"> </w:t>
      </w:r>
      <w:r w:rsidR="0007076E" w:rsidRPr="00FD7E91">
        <w:rPr>
          <w:rFonts w:ascii="Georgia" w:hAnsi="Georgia" w:cstheme="majorBidi"/>
          <w:sz w:val="24"/>
          <w:szCs w:val="24"/>
        </w:rPr>
        <w:t>(</w:t>
      </w:r>
      <w:proofErr w:type="spellStart"/>
      <w:r w:rsidR="0007076E" w:rsidRPr="00FD7E91">
        <w:rPr>
          <w:rFonts w:ascii="Georgia" w:hAnsi="Georgia" w:cstheme="majorBidi"/>
          <w:sz w:val="24"/>
          <w:szCs w:val="24"/>
        </w:rPr>
        <w:t>Gaete</w:t>
      </w:r>
      <w:proofErr w:type="spellEnd"/>
      <w:r w:rsidR="0007076E" w:rsidRPr="00FD7E91">
        <w:rPr>
          <w:rFonts w:ascii="Georgia" w:hAnsi="Georgia" w:cstheme="majorBidi"/>
          <w:sz w:val="24"/>
          <w:szCs w:val="24"/>
        </w:rPr>
        <w:t xml:space="preserve"> et al. 2017</w:t>
      </w:r>
      <w:r w:rsidR="00C133FA" w:rsidRPr="00FD7E91">
        <w:rPr>
          <w:rFonts w:ascii="Georgia" w:hAnsi="Georgia" w:cstheme="majorBidi"/>
          <w:sz w:val="24"/>
          <w:szCs w:val="24"/>
        </w:rPr>
        <w:t>).  They may feel empathy for the victim</w:t>
      </w:r>
      <w:r w:rsidR="00D35BDE" w:rsidRPr="00FD7E91">
        <w:rPr>
          <w:rFonts w:ascii="Georgia" w:hAnsi="Georgia" w:cstheme="majorBidi"/>
          <w:sz w:val="24"/>
          <w:szCs w:val="24"/>
        </w:rPr>
        <w:t>,</w:t>
      </w:r>
      <w:r w:rsidR="00444E29" w:rsidRPr="00FD7E91">
        <w:rPr>
          <w:rFonts w:ascii="Georgia" w:hAnsi="Georgia" w:cstheme="majorBidi"/>
          <w:sz w:val="24"/>
          <w:szCs w:val="24"/>
        </w:rPr>
        <w:t xml:space="preserve"> </w:t>
      </w:r>
      <w:r w:rsidR="00C133FA" w:rsidRPr="00FD7E91">
        <w:rPr>
          <w:rFonts w:ascii="Georgia" w:hAnsi="Georgia" w:cstheme="majorBidi"/>
          <w:sz w:val="24"/>
          <w:szCs w:val="24"/>
        </w:rPr>
        <w:t xml:space="preserve">but </w:t>
      </w:r>
      <w:r w:rsidR="00C133FA" w:rsidRPr="00FD7E91">
        <w:rPr>
          <w:rFonts w:ascii="Georgia" w:hAnsi="Georgia" w:cstheme="majorBidi"/>
          <w:sz w:val="24"/>
          <w:szCs w:val="24"/>
        </w:rPr>
        <w:lastRenderedPageBreak/>
        <w:t xml:space="preserve">they lack </w:t>
      </w:r>
      <w:r w:rsidR="0015388D" w:rsidRPr="00FD7E91">
        <w:rPr>
          <w:rFonts w:ascii="Georgia" w:hAnsi="Georgia" w:cstheme="majorBidi"/>
          <w:sz w:val="24"/>
          <w:szCs w:val="24"/>
        </w:rPr>
        <w:t>social self-efficacy resources that together elicit</w:t>
      </w:r>
      <w:r w:rsidR="00E611F8" w:rsidRPr="00FD7E91">
        <w:rPr>
          <w:rFonts w:ascii="Georgia" w:hAnsi="Georgia" w:cstheme="majorBidi"/>
          <w:sz w:val="24"/>
          <w:szCs w:val="24"/>
        </w:rPr>
        <w:t xml:space="preserve"> feelings of fear and empathy</w:t>
      </w:r>
      <w:r w:rsidR="00C133FA" w:rsidRPr="00FD7E91">
        <w:rPr>
          <w:rFonts w:ascii="Georgia" w:hAnsi="Georgia" w:cstheme="majorBidi"/>
          <w:sz w:val="24"/>
          <w:szCs w:val="24"/>
        </w:rPr>
        <w:t xml:space="preserve"> (</w:t>
      </w:r>
      <w:r w:rsidR="0015388D" w:rsidRPr="00FD7E91">
        <w:rPr>
          <w:rFonts w:ascii="Georgia" w:hAnsi="Georgia" w:cstheme="majorBidi"/>
          <w:sz w:val="24"/>
          <w:szCs w:val="24"/>
        </w:rPr>
        <w:t>Byers, 2016).</w:t>
      </w:r>
    </w:p>
    <w:p w14:paraId="753E7F40" w14:textId="07F81212" w:rsidR="00326632" w:rsidRPr="00FD7E91" w:rsidRDefault="00EB0E57" w:rsidP="006D1117">
      <w:pPr>
        <w:pStyle w:val="Default"/>
        <w:spacing w:line="480" w:lineRule="auto"/>
        <w:rPr>
          <w:rFonts w:ascii="Georgia" w:hAnsi="Georgia" w:cstheme="majorBidi"/>
          <w:color w:val="auto"/>
        </w:rPr>
      </w:pPr>
      <w:r w:rsidRPr="00FD7E91">
        <w:rPr>
          <w:rFonts w:ascii="Georgia" w:hAnsi="Georgia" w:cstheme="majorBidi"/>
          <w:color w:val="auto"/>
        </w:rPr>
        <w:t>Byers (2016) argues that bystanders tend to use MD due to anxiety and frustration as a coping mechanism</w:t>
      </w:r>
      <w:r w:rsidR="00A51DEA" w:rsidRPr="00FD7E91">
        <w:rPr>
          <w:rFonts w:ascii="Georgia" w:hAnsi="Georgia" w:cstheme="majorBidi"/>
          <w:color w:val="auto"/>
        </w:rPr>
        <w:t>. Yet,</w:t>
      </w:r>
      <w:r w:rsidR="00BE1853" w:rsidRPr="00FD7E91">
        <w:rPr>
          <w:rFonts w:ascii="Georgia" w:hAnsi="Georgia" w:cstheme="majorBidi"/>
          <w:color w:val="auto"/>
        </w:rPr>
        <w:t xml:space="preserve"> in </w:t>
      </w:r>
      <w:r w:rsidR="00A51DEA" w:rsidRPr="00FD7E91">
        <w:rPr>
          <w:rFonts w:ascii="Georgia" w:hAnsi="Georgia" w:cstheme="majorBidi"/>
          <w:color w:val="auto"/>
        </w:rPr>
        <w:t>our model's framework, we argue that</w:t>
      </w:r>
      <w:r w:rsidR="00BE1853" w:rsidRPr="00FD7E91">
        <w:rPr>
          <w:rFonts w:ascii="Georgia" w:hAnsi="Georgia" w:cstheme="majorBidi"/>
          <w:color w:val="auto"/>
        </w:rPr>
        <w:t xml:space="preserve"> to cope with the frustration</w:t>
      </w:r>
      <w:r w:rsidRPr="00FD7E91">
        <w:rPr>
          <w:rFonts w:ascii="Georgia" w:hAnsi="Georgia" w:cstheme="majorBidi"/>
          <w:color w:val="auto"/>
        </w:rPr>
        <w:t xml:space="preserve">, </w:t>
      </w:r>
      <w:r w:rsidR="00BE1853" w:rsidRPr="00FD7E91">
        <w:rPr>
          <w:rFonts w:ascii="Georgia" w:hAnsi="Georgia" w:cstheme="majorBidi"/>
          <w:color w:val="auto"/>
        </w:rPr>
        <w:t xml:space="preserve">they engage in substance </w:t>
      </w:r>
      <w:r w:rsidR="00816334" w:rsidRPr="00FD7E91">
        <w:rPr>
          <w:rFonts w:ascii="Georgia" w:hAnsi="Georgia" w:cstheme="majorBidi"/>
          <w:color w:val="auto"/>
        </w:rPr>
        <w:t xml:space="preserve">use and tend to justify the use </w:t>
      </w:r>
      <w:r w:rsidR="00A51DEA" w:rsidRPr="00FD7E91">
        <w:rPr>
          <w:rFonts w:ascii="Georgia" w:hAnsi="Georgia" w:cstheme="majorBidi"/>
          <w:color w:val="auto"/>
        </w:rPr>
        <w:t>by utilizing MD justifications.</w:t>
      </w:r>
      <w:r w:rsidR="006A3547" w:rsidRPr="00FD7E91">
        <w:rPr>
          <w:rFonts w:ascii="Georgia" w:hAnsi="Georgia" w:cstheme="majorBidi"/>
          <w:color w:val="auto"/>
        </w:rPr>
        <w:t xml:space="preserve"> Indeed recently</w:t>
      </w:r>
      <w:r w:rsidR="002952D0" w:rsidRPr="00FD7E91">
        <w:rPr>
          <w:rFonts w:ascii="Georgia" w:hAnsi="Georgia" w:cstheme="majorBidi"/>
          <w:color w:val="auto"/>
        </w:rPr>
        <w:t>,</w:t>
      </w:r>
      <w:r w:rsidR="006A3547" w:rsidRPr="00FD7E91">
        <w:rPr>
          <w:rFonts w:ascii="Georgia" w:hAnsi="Georgia" w:cstheme="majorBidi"/>
          <w:color w:val="auto"/>
        </w:rPr>
        <w:t xml:space="preserve"> </w:t>
      </w:r>
      <w:proofErr w:type="spellStart"/>
      <w:r w:rsidR="006A3547" w:rsidRPr="00FD7E91">
        <w:rPr>
          <w:rFonts w:ascii="Georgia" w:hAnsi="Georgia" w:cstheme="majorBidi"/>
          <w:color w:val="auto"/>
        </w:rPr>
        <w:t>Basharpoor</w:t>
      </w:r>
      <w:proofErr w:type="spellEnd"/>
      <w:r w:rsidR="006A3547" w:rsidRPr="00FD7E91">
        <w:rPr>
          <w:rFonts w:ascii="Georgia" w:hAnsi="Georgia" w:cstheme="majorBidi"/>
          <w:color w:val="auto"/>
        </w:rPr>
        <w:t xml:space="preserve"> and </w:t>
      </w:r>
      <w:r w:rsidR="00B52272" w:rsidRPr="00FD7E91">
        <w:rPr>
          <w:rFonts w:ascii="Georgia" w:hAnsi="Georgia" w:cstheme="majorBidi"/>
          <w:color w:val="auto"/>
        </w:rPr>
        <w:t>Ahmadi</w:t>
      </w:r>
      <w:r w:rsidR="006D1117" w:rsidRPr="00FD7E91">
        <w:rPr>
          <w:rFonts w:ascii="Georgia" w:hAnsi="Georgia" w:cstheme="majorBidi"/>
          <w:color w:val="auto"/>
        </w:rPr>
        <w:t xml:space="preserve"> (2020) found that </w:t>
      </w:r>
      <w:r w:rsidR="002952D0" w:rsidRPr="00FD7E91">
        <w:rPr>
          <w:rFonts w:ascii="Georgia" w:hAnsi="Georgia" w:cstheme="majorBidi"/>
          <w:color w:val="auto"/>
        </w:rPr>
        <w:t>moral disengagement could be a compelling factor in predicting the tendency toward high-risk behaviours among students.</w:t>
      </w:r>
    </w:p>
    <w:p w14:paraId="52D9F183" w14:textId="360929CD" w:rsidR="002952D0" w:rsidRPr="00FD7E91" w:rsidRDefault="002952D0" w:rsidP="002952D0">
      <w:pPr>
        <w:pStyle w:val="Default"/>
        <w:spacing w:line="480" w:lineRule="auto"/>
        <w:rPr>
          <w:rFonts w:ascii="Georgia" w:hAnsi="Georgia" w:cstheme="majorBidi"/>
          <w:color w:val="auto"/>
        </w:rPr>
      </w:pPr>
    </w:p>
    <w:p w14:paraId="18956A80" w14:textId="72A860BC" w:rsidR="001C2C23" w:rsidRPr="00FD7E91" w:rsidRDefault="001C2C23" w:rsidP="001C2C23">
      <w:pPr>
        <w:pStyle w:val="Default"/>
        <w:spacing w:line="480" w:lineRule="auto"/>
        <w:rPr>
          <w:rFonts w:ascii="Georgia" w:hAnsi="Georgia" w:cstheme="majorBidi"/>
          <w:color w:val="auto"/>
        </w:rPr>
      </w:pPr>
      <w:r w:rsidRPr="00FD7E91">
        <w:rPr>
          <w:rFonts w:ascii="Georgia" w:hAnsi="Georgia" w:cstheme="majorBidi"/>
          <w:color w:val="auto"/>
        </w:rPr>
        <w:tab/>
        <w:t>In the framework of COR</w:t>
      </w:r>
      <w:r w:rsidR="005258CF" w:rsidRPr="00FD7E91">
        <w:rPr>
          <w:rFonts w:ascii="Georgia" w:hAnsi="Georgia" w:cstheme="majorBidi"/>
          <w:color w:val="auto"/>
        </w:rPr>
        <w:t>,</w:t>
      </w:r>
      <w:r w:rsidRPr="00FD7E91">
        <w:rPr>
          <w:rFonts w:ascii="Georgia" w:hAnsi="Georgia" w:cstheme="majorBidi"/>
          <w:color w:val="auto"/>
        </w:rPr>
        <w:t xml:space="preserve"> we see two additional paths that </w:t>
      </w:r>
      <w:r w:rsidR="005258CF" w:rsidRPr="00FD7E91">
        <w:rPr>
          <w:rFonts w:ascii="Georgia" w:hAnsi="Georgia" w:cstheme="majorBidi"/>
          <w:color w:val="auto"/>
        </w:rPr>
        <w:t>allow us a developmental view of the process.</w:t>
      </w:r>
    </w:p>
    <w:p w14:paraId="2E10AA6C" w14:textId="434B5FE6" w:rsidR="005258CF" w:rsidRPr="00FD7E91" w:rsidRDefault="005258CF" w:rsidP="001C2C23">
      <w:pPr>
        <w:pStyle w:val="Default"/>
        <w:spacing w:line="480" w:lineRule="auto"/>
        <w:rPr>
          <w:rFonts w:ascii="Georgia" w:hAnsi="Georgia" w:cstheme="majorBidi"/>
          <w:color w:val="auto"/>
        </w:rPr>
      </w:pPr>
      <w:r w:rsidRPr="00FD7E91">
        <w:rPr>
          <w:rFonts w:ascii="Georgia" w:hAnsi="Georgia" w:cstheme="majorBidi"/>
          <w:color w:val="auto"/>
        </w:rPr>
        <w:t xml:space="preserve">Once </w:t>
      </w:r>
      <w:r w:rsidR="00423FD9" w:rsidRPr="00FD7E91">
        <w:rPr>
          <w:rFonts w:ascii="Georgia" w:hAnsi="Georgia" w:cstheme="majorBidi"/>
          <w:color w:val="auto"/>
        </w:rPr>
        <w:t xml:space="preserve">risk and health risks behaviours are </w:t>
      </w:r>
      <w:r w:rsidR="00C44D23" w:rsidRPr="00FD7E91">
        <w:rPr>
          <w:rFonts w:ascii="Georgia" w:hAnsi="Georgia" w:cstheme="majorBidi"/>
          <w:color w:val="auto"/>
          <w:lang w:val="en-GB"/>
        </w:rPr>
        <w:t>being employed the self</w:t>
      </w:r>
      <w:r w:rsidR="00E0085E" w:rsidRPr="00FD7E91">
        <w:rPr>
          <w:rFonts w:ascii="Georgia" w:hAnsi="Georgia" w:cstheme="majorBidi"/>
          <w:color w:val="auto"/>
          <w:lang w:val="en-GB"/>
        </w:rPr>
        <w:t>-</w:t>
      </w:r>
      <w:r w:rsidR="00C44D23" w:rsidRPr="00FD7E91">
        <w:rPr>
          <w:rFonts w:ascii="Georgia" w:hAnsi="Georgia" w:cstheme="majorBidi"/>
          <w:color w:val="auto"/>
          <w:lang w:val="en-GB"/>
        </w:rPr>
        <w:t xml:space="preserve">confidence and </w:t>
      </w:r>
      <w:r w:rsidR="00A50507" w:rsidRPr="00FD7E91">
        <w:rPr>
          <w:rFonts w:ascii="Georgia" w:hAnsi="Georgia" w:cstheme="majorBidi"/>
          <w:color w:val="auto"/>
          <w:lang w:val="en-GB"/>
        </w:rPr>
        <w:t>self</w:t>
      </w:r>
      <w:r w:rsidR="00E0085E" w:rsidRPr="00FD7E91">
        <w:rPr>
          <w:rFonts w:ascii="Georgia" w:hAnsi="Georgia" w:cstheme="majorBidi"/>
          <w:color w:val="auto"/>
          <w:lang w:val="en-GB"/>
        </w:rPr>
        <w:t>-</w:t>
      </w:r>
      <w:r w:rsidR="00A50507" w:rsidRPr="00FD7E91">
        <w:rPr>
          <w:rFonts w:ascii="Georgia" w:hAnsi="Georgia" w:cstheme="majorBidi"/>
          <w:color w:val="auto"/>
          <w:lang w:val="en-GB"/>
        </w:rPr>
        <w:t>perception is d</w:t>
      </w:r>
      <w:r w:rsidR="00E0085E" w:rsidRPr="00FD7E91">
        <w:rPr>
          <w:rFonts w:ascii="Georgia" w:hAnsi="Georgia" w:cstheme="majorBidi"/>
          <w:color w:val="auto"/>
          <w:lang w:val="en-GB"/>
        </w:rPr>
        <w:t>a</w:t>
      </w:r>
      <w:r w:rsidR="00A50507" w:rsidRPr="00FD7E91">
        <w:rPr>
          <w:rFonts w:ascii="Georgia" w:hAnsi="Georgia" w:cstheme="majorBidi"/>
          <w:color w:val="auto"/>
          <w:lang w:val="en-GB"/>
        </w:rPr>
        <w:t>maged</w:t>
      </w:r>
      <w:r w:rsidR="00E0085E" w:rsidRPr="00FD7E91">
        <w:rPr>
          <w:rFonts w:ascii="Georgia" w:hAnsi="Georgia" w:cstheme="majorBidi"/>
          <w:color w:val="auto"/>
          <w:lang w:val="en-GB"/>
        </w:rPr>
        <w:t xml:space="preserve">. </w:t>
      </w:r>
      <w:r w:rsidR="00B6350C" w:rsidRPr="00FD7E91">
        <w:rPr>
          <w:rFonts w:ascii="Georgia" w:hAnsi="Georgia" w:cstheme="majorBidi"/>
          <w:color w:val="000000" w:themeColor="text1"/>
        </w:rPr>
        <w:t>Hutchinson</w:t>
      </w:r>
      <w:r w:rsidR="00B6350C" w:rsidRPr="00FD7E91">
        <w:rPr>
          <w:rFonts w:ascii="Georgia" w:hAnsi="Georgia" w:cstheme="majorBidi"/>
          <w:color w:val="auto"/>
          <w:lang w:val="en-GB"/>
        </w:rPr>
        <w:t xml:space="preserve"> </w:t>
      </w:r>
      <w:r w:rsidR="000E29D5" w:rsidRPr="00FD7E91">
        <w:rPr>
          <w:rFonts w:ascii="Georgia" w:hAnsi="Georgia" w:cstheme="majorBidi"/>
          <w:color w:val="auto"/>
          <w:lang w:val="en-GB"/>
        </w:rPr>
        <w:t>(2012) implied th</w:t>
      </w:r>
      <w:r w:rsidR="009751AB" w:rsidRPr="00FD7E91">
        <w:rPr>
          <w:rFonts w:ascii="Georgia" w:hAnsi="Georgia" w:cstheme="majorBidi"/>
          <w:color w:val="auto"/>
          <w:lang w:val="en-GB"/>
        </w:rPr>
        <w:t>ese</w:t>
      </w:r>
      <w:r w:rsidR="000E29D5" w:rsidRPr="00FD7E91">
        <w:rPr>
          <w:rFonts w:ascii="Georgia" w:hAnsi="Georgia" w:cstheme="majorBidi"/>
          <w:color w:val="auto"/>
          <w:lang w:val="en-GB"/>
        </w:rPr>
        <w:t xml:space="preserve"> implications by noting that </w:t>
      </w:r>
      <w:r w:rsidR="0078796D" w:rsidRPr="00FD7E91">
        <w:rPr>
          <w:rFonts w:ascii="Georgia" w:hAnsi="Georgia" w:cstheme="majorBidi"/>
          <w:color w:val="auto"/>
          <w:lang w:val="en-GB"/>
        </w:rPr>
        <w:t>the inaction by itself triggers bystanders’ shame</w:t>
      </w:r>
      <w:r w:rsidR="009751AB" w:rsidRPr="00FD7E91">
        <w:rPr>
          <w:rFonts w:ascii="Georgia" w:hAnsi="Georgia" w:cstheme="majorBidi"/>
          <w:color w:val="auto"/>
          <w:lang w:val="en-GB"/>
        </w:rPr>
        <w:t>. I</w:t>
      </w:r>
      <w:r w:rsidR="00A50507" w:rsidRPr="00FD7E91">
        <w:rPr>
          <w:rFonts w:ascii="Georgia" w:hAnsi="Georgia" w:cstheme="majorBidi"/>
          <w:color w:val="auto"/>
          <w:lang w:val="en-GB"/>
        </w:rPr>
        <w:t>n terms of resources</w:t>
      </w:r>
      <w:r w:rsidR="00E0085E" w:rsidRPr="00FD7E91">
        <w:rPr>
          <w:rFonts w:ascii="Georgia" w:hAnsi="Georgia" w:cstheme="majorBidi"/>
          <w:color w:val="auto"/>
          <w:lang w:val="en-GB"/>
        </w:rPr>
        <w:t>,</w:t>
      </w:r>
      <w:r w:rsidR="00A50507" w:rsidRPr="00FD7E91">
        <w:rPr>
          <w:rFonts w:ascii="Georgia" w:hAnsi="Georgia" w:cstheme="majorBidi"/>
          <w:color w:val="auto"/>
          <w:lang w:val="en-GB"/>
        </w:rPr>
        <w:t xml:space="preserve"> we expect that the chances for </w:t>
      </w:r>
      <w:r w:rsidR="0095233F" w:rsidRPr="00FD7E91">
        <w:rPr>
          <w:rFonts w:ascii="Georgia" w:hAnsi="Georgia" w:cstheme="majorBidi"/>
          <w:color w:val="auto"/>
          <w:lang w:val="en-GB"/>
        </w:rPr>
        <w:t>these bystanders' constructive actions</w:t>
      </w:r>
      <w:r w:rsidR="00A50507" w:rsidRPr="00FD7E91">
        <w:rPr>
          <w:rFonts w:ascii="Georgia" w:hAnsi="Georgia" w:cstheme="majorBidi"/>
          <w:color w:val="auto"/>
          <w:lang w:val="en-GB"/>
        </w:rPr>
        <w:t xml:space="preserve"> in </w:t>
      </w:r>
      <w:r w:rsidR="00E0085E" w:rsidRPr="00FD7E91">
        <w:rPr>
          <w:rFonts w:ascii="Georgia" w:hAnsi="Georgia" w:cstheme="majorBidi"/>
          <w:color w:val="auto"/>
          <w:lang w:val="en-GB"/>
        </w:rPr>
        <w:t>recurrent</w:t>
      </w:r>
      <w:r w:rsidR="00423FD9" w:rsidRPr="00FD7E91">
        <w:rPr>
          <w:rFonts w:ascii="Georgia" w:hAnsi="Georgia" w:cstheme="majorBidi"/>
          <w:color w:val="auto"/>
        </w:rPr>
        <w:t xml:space="preserve"> </w:t>
      </w:r>
      <w:r w:rsidR="00DC1B5E" w:rsidRPr="00FD7E91">
        <w:rPr>
          <w:rFonts w:ascii="Georgia" w:hAnsi="Georgia" w:cstheme="majorBidi"/>
          <w:color w:val="auto"/>
        </w:rPr>
        <w:t xml:space="preserve">bullying </w:t>
      </w:r>
      <w:proofErr w:type="spellStart"/>
      <w:r w:rsidR="0095233F" w:rsidRPr="00FD7E91">
        <w:rPr>
          <w:rFonts w:ascii="Georgia" w:hAnsi="Georgia" w:cstheme="majorBidi"/>
          <w:color w:val="auto"/>
        </w:rPr>
        <w:t>bystanding</w:t>
      </w:r>
      <w:proofErr w:type="spellEnd"/>
      <w:r w:rsidR="0095233F" w:rsidRPr="00FD7E91">
        <w:rPr>
          <w:rFonts w:ascii="Georgia" w:hAnsi="Georgia" w:cstheme="majorBidi"/>
          <w:color w:val="auto"/>
        </w:rPr>
        <w:t xml:space="preserve"> experience are reduced.  This </w:t>
      </w:r>
      <w:r w:rsidR="00A2060E" w:rsidRPr="00FD7E91">
        <w:rPr>
          <w:rFonts w:ascii="Georgia" w:hAnsi="Georgia" w:cstheme="majorBidi"/>
          <w:color w:val="auto"/>
        </w:rPr>
        <w:t xml:space="preserve">is because the resource inventory </w:t>
      </w:r>
      <w:r w:rsidR="00356836" w:rsidRPr="00FD7E91">
        <w:rPr>
          <w:rFonts w:ascii="Georgia" w:hAnsi="Georgia" w:cstheme="majorBidi"/>
          <w:color w:val="auto"/>
        </w:rPr>
        <w:t xml:space="preserve">in terms of their place in society and </w:t>
      </w:r>
      <w:r w:rsidR="00FA3E83" w:rsidRPr="00FD7E91">
        <w:rPr>
          <w:rFonts w:ascii="Georgia" w:hAnsi="Georgia" w:cstheme="majorBidi"/>
          <w:color w:val="auto"/>
        </w:rPr>
        <w:t xml:space="preserve">a </w:t>
      </w:r>
      <w:r w:rsidR="00356836" w:rsidRPr="00FD7E91">
        <w:rPr>
          <w:rFonts w:ascii="Georgia" w:hAnsi="Georgia" w:cstheme="majorBidi"/>
          <w:color w:val="auto"/>
        </w:rPr>
        <w:t xml:space="preserve">sense of worthiness is reduced impacting the </w:t>
      </w:r>
      <w:r w:rsidR="00FA3E83" w:rsidRPr="00FD7E91">
        <w:rPr>
          <w:rFonts w:ascii="Georgia" w:hAnsi="Georgia" w:cstheme="majorBidi"/>
          <w:color w:val="auto"/>
        </w:rPr>
        <w:t>subsequen</w:t>
      </w:r>
      <w:r w:rsidR="00356836" w:rsidRPr="00FD7E91">
        <w:rPr>
          <w:rFonts w:ascii="Georgia" w:hAnsi="Georgia" w:cstheme="majorBidi"/>
          <w:color w:val="auto"/>
        </w:rPr>
        <w:t>t cognitive evaluation</w:t>
      </w:r>
      <w:r w:rsidR="00FA3E83" w:rsidRPr="00FD7E91">
        <w:rPr>
          <w:rFonts w:ascii="Georgia" w:hAnsi="Georgia" w:cstheme="majorBidi"/>
          <w:color w:val="auto"/>
        </w:rPr>
        <w:t>.</w:t>
      </w:r>
      <w:r w:rsidR="00356836" w:rsidRPr="00FD7E91">
        <w:rPr>
          <w:rFonts w:ascii="Georgia" w:hAnsi="Georgia" w:cstheme="majorBidi"/>
          <w:color w:val="auto"/>
        </w:rPr>
        <w:t xml:space="preserve"> </w:t>
      </w:r>
    </w:p>
    <w:p w14:paraId="620104E4" w14:textId="678D2379" w:rsidR="00FA3E83" w:rsidRPr="00FD7E91" w:rsidRDefault="00FA3E83" w:rsidP="001C2C23">
      <w:pPr>
        <w:pStyle w:val="Default"/>
        <w:spacing w:line="480" w:lineRule="auto"/>
        <w:rPr>
          <w:rFonts w:ascii="Georgia" w:hAnsi="Georgia" w:cstheme="majorBidi"/>
          <w:color w:val="auto"/>
        </w:rPr>
      </w:pPr>
      <w:r w:rsidRPr="00FD7E91">
        <w:rPr>
          <w:rFonts w:ascii="Georgia" w:hAnsi="Georgia" w:cstheme="majorBidi"/>
          <w:color w:val="auto"/>
        </w:rPr>
        <w:t>Additionally</w:t>
      </w:r>
      <w:r w:rsidR="00D91723" w:rsidRPr="00FD7E91">
        <w:rPr>
          <w:rFonts w:ascii="Georgia" w:hAnsi="Georgia" w:cstheme="majorBidi"/>
          <w:color w:val="auto"/>
        </w:rPr>
        <w:t>,</w:t>
      </w:r>
      <w:r w:rsidRPr="00FD7E91">
        <w:rPr>
          <w:rFonts w:ascii="Georgia" w:hAnsi="Georgia" w:cstheme="majorBidi"/>
          <w:color w:val="auto"/>
        </w:rPr>
        <w:t xml:space="preserve"> as </w:t>
      </w:r>
      <w:r w:rsidR="00EE6D5C" w:rsidRPr="00FD7E91">
        <w:rPr>
          <w:rFonts w:ascii="Georgia" w:hAnsi="Georgia" w:cstheme="majorBidi"/>
          <w:color w:val="auto"/>
        </w:rPr>
        <w:t>COR is an ongoing process</w:t>
      </w:r>
      <w:r w:rsidR="00D91723" w:rsidRPr="00FD7E91">
        <w:rPr>
          <w:rFonts w:ascii="Georgia" w:hAnsi="Georgia" w:cstheme="majorBidi"/>
          <w:color w:val="auto"/>
        </w:rPr>
        <w:t>,</w:t>
      </w:r>
      <w:r w:rsidR="00EE6D5C" w:rsidRPr="00FD7E91">
        <w:rPr>
          <w:rFonts w:ascii="Georgia" w:hAnsi="Georgia" w:cstheme="majorBidi"/>
          <w:color w:val="auto"/>
        </w:rPr>
        <w:t xml:space="preserve"> it can </w:t>
      </w:r>
      <w:r w:rsidR="00D91723" w:rsidRPr="00FD7E91">
        <w:rPr>
          <w:rFonts w:ascii="Georgia" w:hAnsi="Georgia" w:cstheme="majorBidi"/>
          <w:color w:val="auto"/>
        </w:rPr>
        <w:t xml:space="preserve">also account for future events unrelated to the current bullying incident.  </w:t>
      </w:r>
      <w:r w:rsidR="009443A2" w:rsidRPr="00FD7E91">
        <w:rPr>
          <w:rFonts w:ascii="Georgia" w:hAnsi="Georgia" w:cstheme="majorBidi"/>
          <w:color w:val="auto"/>
        </w:rPr>
        <w:t>R</w:t>
      </w:r>
      <w:r w:rsidR="0088537B" w:rsidRPr="00FD7E91">
        <w:rPr>
          <w:rFonts w:ascii="Georgia" w:hAnsi="Georgia" w:cstheme="majorBidi"/>
          <w:color w:val="auto"/>
        </w:rPr>
        <w:t xml:space="preserve">ecently </w:t>
      </w:r>
      <w:proofErr w:type="spellStart"/>
      <w:r w:rsidR="0088537B" w:rsidRPr="00FD7E91">
        <w:rPr>
          <w:rFonts w:ascii="Georgia" w:hAnsi="Georgia" w:cstheme="majorBidi"/>
          <w:color w:val="auto"/>
        </w:rPr>
        <w:t>Salin</w:t>
      </w:r>
      <w:proofErr w:type="spellEnd"/>
      <w:r w:rsidR="0088537B" w:rsidRPr="00FD7E91">
        <w:rPr>
          <w:rFonts w:ascii="Georgia" w:hAnsi="Georgia" w:cstheme="majorBidi"/>
          <w:color w:val="auto"/>
        </w:rPr>
        <w:t xml:space="preserve"> and </w:t>
      </w:r>
      <w:proofErr w:type="spellStart"/>
      <w:r w:rsidR="0088537B" w:rsidRPr="00FD7E91">
        <w:rPr>
          <w:rFonts w:ascii="Georgia" w:hAnsi="Georgia" w:cstheme="majorBidi"/>
          <w:color w:val="auto"/>
        </w:rPr>
        <w:t>Notelaers</w:t>
      </w:r>
      <w:proofErr w:type="spellEnd"/>
      <w:r w:rsidR="0088537B" w:rsidRPr="00FD7E91">
        <w:rPr>
          <w:rFonts w:ascii="Georgia" w:hAnsi="Georgia" w:cstheme="majorBidi"/>
          <w:color w:val="auto"/>
        </w:rPr>
        <w:t xml:space="preserve"> (2020) </w:t>
      </w:r>
      <w:r w:rsidR="00D91723" w:rsidRPr="00FD7E91">
        <w:rPr>
          <w:rFonts w:ascii="Georgia" w:hAnsi="Georgia" w:cstheme="majorBidi"/>
          <w:color w:val="auto"/>
        </w:rPr>
        <w:t xml:space="preserve">shown that </w:t>
      </w:r>
      <w:proofErr w:type="spellStart"/>
      <w:r w:rsidR="00F438B0" w:rsidRPr="00FD7E91">
        <w:rPr>
          <w:rFonts w:ascii="Georgia" w:hAnsi="Georgia" w:cstheme="majorBidi"/>
          <w:color w:val="auto"/>
        </w:rPr>
        <w:t>bystanding</w:t>
      </w:r>
      <w:proofErr w:type="spellEnd"/>
      <w:r w:rsidR="00F438B0" w:rsidRPr="00FD7E91">
        <w:rPr>
          <w:rFonts w:ascii="Georgia" w:hAnsi="Georgia" w:cstheme="majorBidi"/>
          <w:color w:val="auto"/>
        </w:rPr>
        <w:t xml:space="preserve"> bullying can also be seen as an occ</w:t>
      </w:r>
      <w:r w:rsidR="00107754" w:rsidRPr="00FD7E91">
        <w:rPr>
          <w:rFonts w:ascii="Georgia" w:hAnsi="Georgia" w:cstheme="majorBidi"/>
          <w:color w:val="auto"/>
        </w:rPr>
        <w:t>urre</w:t>
      </w:r>
      <w:r w:rsidR="00F438B0" w:rsidRPr="00FD7E91">
        <w:rPr>
          <w:rFonts w:ascii="Georgia" w:hAnsi="Georgia" w:cstheme="majorBidi"/>
          <w:color w:val="auto"/>
        </w:rPr>
        <w:t xml:space="preserve">nce of psychological </w:t>
      </w:r>
      <w:r w:rsidR="00107754" w:rsidRPr="00FD7E91">
        <w:rPr>
          <w:rFonts w:ascii="Georgia" w:hAnsi="Georgia" w:cstheme="majorBidi"/>
          <w:color w:val="auto"/>
        </w:rPr>
        <w:t>contract violation</w:t>
      </w:r>
      <w:r w:rsidR="0088537B" w:rsidRPr="00FD7E91">
        <w:rPr>
          <w:rFonts w:ascii="Georgia" w:hAnsi="Georgia" w:cstheme="majorBidi"/>
          <w:color w:val="auto"/>
        </w:rPr>
        <w:t xml:space="preserve">. </w:t>
      </w:r>
      <w:proofErr w:type="gramStart"/>
      <w:r w:rsidR="0088537B" w:rsidRPr="00FD7E91">
        <w:rPr>
          <w:rFonts w:ascii="Georgia" w:hAnsi="Georgia" w:cstheme="majorBidi"/>
          <w:color w:val="auto"/>
        </w:rPr>
        <w:t>Thus</w:t>
      </w:r>
      <w:proofErr w:type="gramEnd"/>
      <w:r w:rsidR="0088537B" w:rsidRPr="00FD7E91">
        <w:rPr>
          <w:rFonts w:ascii="Georgia" w:hAnsi="Georgia" w:cstheme="majorBidi"/>
          <w:color w:val="auto"/>
        </w:rPr>
        <w:t xml:space="preserve"> </w:t>
      </w:r>
      <w:r w:rsidR="006D3740" w:rsidRPr="00FD7E91">
        <w:rPr>
          <w:rFonts w:ascii="Georgia" w:hAnsi="Georgia" w:cstheme="majorBidi"/>
          <w:color w:val="auto"/>
        </w:rPr>
        <w:t xml:space="preserve">it is reasonable to assume that the process underlying psychological contract violation will explain bystander future reaction. </w:t>
      </w:r>
      <w:r w:rsidR="005E6EA4" w:rsidRPr="00FD7E91">
        <w:rPr>
          <w:rFonts w:ascii="Georgia" w:hAnsi="Georgia" w:cstheme="majorBidi"/>
          <w:color w:val="auto"/>
        </w:rPr>
        <w:t>Rousseau</w:t>
      </w:r>
      <w:r w:rsidR="00A230A7" w:rsidRPr="00FD7E91">
        <w:rPr>
          <w:rFonts w:ascii="Georgia" w:hAnsi="Georgia" w:cstheme="majorBidi"/>
          <w:color w:val="auto"/>
        </w:rPr>
        <w:t xml:space="preserve"> (1995)</w:t>
      </w:r>
      <w:r w:rsidR="00BD01B1" w:rsidRPr="00FD7E91">
        <w:rPr>
          <w:rFonts w:ascii="Georgia" w:hAnsi="Georgia" w:cstheme="majorBidi"/>
          <w:color w:val="auto"/>
        </w:rPr>
        <w:t xml:space="preserve"> </w:t>
      </w:r>
      <w:r w:rsidR="004D1CD6" w:rsidRPr="00FD7E91">
        <w:rPr>
          <w:rFonts w:ascii="Georgia" w:hAnsi="Georgia" w:cstheme="majorBidi"/>
          <w:color w:val="auto"/>
        </w:rPr>
        <w:t xml:space="preserve">in her illuminating model to explain psychological contract violation, </w:t>
      </w:r>
      <w:r w:rsidR="00BD01B1" w:rsidRPr="00FD7E91">
        <w:rPr>
          <w:rFonts w:ascii="Georgia" w:hAnsi="Georgia" w:cstheme="majorBidi"/>
          <w:color w:val="auto"/>
        </w:rPr>
        <w:t xml:space="preserve">suggested </w:t>
      </w:r>
      <w:r w:rsidR="004D1CD6" w:rsidRPr="00FD7E91">
        <w:rPr>
          <w:rFonts w:ascii="Georgia" w:hAnsi="Georgia" w:cstheme="majorBidi"/>
          <w:color w:val="auto"/>
        </w:rPr>
        <w:t xml:space="preserve">that once </w:t>
      </w:r>
      <w:r w:rsidR="00701359" w:rsidRPr="00FD7E91">
        <w:rPr>
          <w:rFonts w:ascii="Georgia" w:hAnsi="Georgia" w:cstheme="majorBidi"/>
          <w:color w:val="auto"/>
        </w:rPr>
        <w:t xml:space="preserve">the </w:t>
      </w:r>
      <w:r w:rsidR="004D1CD6" w:rsidRPr="00FD7E91">
        <w:rPr>
          <w:rFonts w:ascii="Georgia" w:hAnsi="Georgia" w:cstheme="majorBidi"/>
          <w:color w:val="auto"/>
        </w:rPr>
        <w:t xml:space="preserve">contract was violated, </w:t>
      </w:r>
      <w:r w:rsidR="00547301" w:rsidRPr="00FD7E91">
        <w:rPr>
          <w:rFonts w:ascii="Georgia" w:hAnsi="Georgia" w:cstheme="majorBidi"/>
          <w:color w:val="auto"/>
        </w:rPr>
        <w:t xml:space="preserve">hypervigilance of the individual whose contract was violated </w:t>
      </w:r>
      <w:r w:rsidR="00701359" w:rsidRPr="00FD7E91">
        <w:rPr>
          <w:rFonts w:ascii="Georgia" w:hAnsi="Georgia" w:cstheme="majorBidi"/>
          <w:color w:val="auto"/>
        </w:rPr>
        <w:t xml:space="preserve">is triggered. This </w:t>
      </w:r>
      <w:r w:rsidR="00003BFE" w:rsidRPr="00FD7E91">
        <w:rPr>
          <w:rFonts w:ascii="Georgia" w:hAnsi="Georgia" w:cstheme="majorBidi"/>
          <w:color w:val="auto"/>
        </w:rPr>
        <w:t xml:space="preserve">arousal will </w:t>
      </w:r>
      <w:r w:rsidR="0042468A" w:rsidRPr="00FD7E91">
        <w:rPr>
          <w:rFonts w:ascii="Georgia" w:hAnsi="Georgia" w:cstheme="majorBidi"/>
          <w:color w:val="auto"/>
        </w:rPr>
        <w:t xml:space="preserve">trigger future </w:t>
      </w:r>
      <w:proofErr w:type="spellStart"/>
      <w:r w:rsidR="0042468A" w:rsidRPr="00FD7E91">
        <w:rPr>
          <w:rFonts w:ascii="Georgia" w:hAnsi="Georgia" w:cstheme="majorBidi"/>
          <w:color w:val="auto"/>
        </w:rPr>
        <w:t>bystanding</w:t>
      </w:r>
      <w:proofErr w:type="spellEnd"/>
      <w:r w:rsidR="0042468A" w:rsidRPr="00FD7E91">
        <w:rPr>
          <w:rFonts w:ascii="Georgia" w:hAnsi="Georgia" w:cstheme="majorBidi"/>
          <w:color w:val="auto"/>
        </w:rPr>
        <w:t xml:space="preserve"> accor</w:t>
      </w:r>
      <w:r w:rsidR="00143066" w:rsidRPr="00FD7E91">
        <w:rPr>
          <w:rFonts w:ascii="Georgia" w:hAnsi="Georgia" w:cstheme="majorBidi"/>
          <w:color w:val="auto"/>
        </w:rPr>
        <w:t>d</w:t>
      </w:r>
      <w:r w:rsidR="009751AB" w:rsidRPr="00FD7E91">
        <w:rPr>
          <w:rFonts w:ascii="Georgia" w:hAnsi="Georgia" w:cstheme="majorBidi"/>
          <w:color w:val="auto"/>
        </w:rPr>
        <w:t>ing to the individual’s sensitivity level to future violence, and thus,</w:t>
      </w:r>
      <w:r w:rsidR="001C3A76" w:rsidRPr="00FD7E91">
        <w:rPr>
          <w:rFonts w:ascii="Georgia" w:hAnsi="Georgia" w:cstheme="majorBidi"/>
          <w:color w:val="auto"/>
        </w:rPr>
        <w:t xml:space="preserve"> more incidents will be notable.</w:t>
      </w:r>
    </w:p>
    <w:p w14:paraId="6CACB964" w14:textId="77777777" w:rsidR="009D2BF0" w:rsidRPr="00FD7E91" w:rsidRDefault="009D2BF0" w:rsidP="001C2C23">
      <w:pPr>
        <w:pStyle w:val="Default"/>
        <w:spacing w:line="480" w:lineRule="auto"/>
        <w:rPr>
          <w:rFonts w:ascii="Georgia" w:hAnsi="Georgia" w:cstheme="majorBidi"/>
          <w:color w:val="auto"/>
        </w:rPr>
      </w:pPr>
    </w:p>
    <w:p w14:paraId="24262BFB" w14:textId="2363E89A" w:rsidR="009D2BF0" w:rsidRPr="00FD7E91" w:rsidRDefault="009D2BF0" w:rsidP="001C2C23">
      <w:pPr>
        <w:pStyle w:val="Default"/>
        <w:spacing w:line="480" w:lineRule="auto"/>
        <w:rPr>
          <w:rFonts w:ascii="Georgia" w:hAnsi="Georgia" w:cstheme="majorBidi"/>
          <w:b/>
          <w:bCs/>
          <w:color w:val="auto"/>
        </w:rPr>
      </w:pPr>
      <w:r w:rsidRPr="00FD7E91">
        <w:rPr>
          <w:rFonts w:ascii="Georgia" w:hAnsi="Georgia" w:cstheme="majorBidi"/>
          <w:b/>
          <w:bCs/>
          <w:color w:val="auto"/>
        </w:rPr>
        <w:t>Discussion</w:t>
      </w:r>
    </w:p>
    <w:p w14:paraId="2372E726" w14:textId="0DC4F943" w:rsidR="008257D8" w:rsidRPr="00FD7E91" w:rsidRDefault="001C3A76" w:rsidP="00743A6B">
      <w:pPr>
        <w:pStyle w:val="Default"/>
        <w:spacing w:line="480" w:lineRule="auto"/>
        <w:rPr>
          <w:rFonts w:ascii="Georgia" w:hAnsi="Georgia" w:cstheme="majorBidi"/>
          <w:color w:val="auto"/>
          <w:lang w:val="en-GB"/>
        </w:rPr>
      </w:pPr>
      <w:r w:rsidRPr="00FD7E91">
        <w:rPr>
          <w:rFonts w:ascii="Georgia" w:hAnsi="Georgia" w:cstheme="majorBidi"/>
          <w:color w:val="auto"/>
        </w:rPr>
        <w:t>All in All</w:t>
      </w:r>
      <w:r w:rsidR="00777DF4" w:rsidRPr="00FD7E91">
        <w:rPr>
          <w:rFonts w:ascii="Georgia" w:hAnsi="Georgia" w:cstheme="majorBidi"/>
          <w:color w:val="auto"/>
        </w:rPr>
        <w:t>,</w:t>
      </w:r>
      <w:r w:rsidRPr="00FD7E91">
        <w:rPr>
          <w:rFonts w:ascii="Georgia" w:hAnsi="Georgia" w:cstheme="majorBidi"/>
          <w:color w:val="auto"/>
        </w:rPr>
        <w:t xml:space="preserve"> our mod</w:t>
      </w:r>
      <w:r w:rsidR="00C43242" w:rsidRPr="00FD7E91">
        <w:rPr>
          <w:rFonts w:ascii="Georgia" w:hAnsi="Georgia" w:cstheme="majorBidi"/>
          <w:color w:val="auto"/>
          <w:lang w:val="en-GB"/>
        </w:rPr>
        <w:t xml:space="preserve">el offers a novel </w:t>
      </w:r>
      <w:r w:rsidR="00777DF4" w:rsidRPr="00FD7E91">
        <w:rPr>
          <w:rFonts w:ascii="Georgia" w:hAnsi="Georgia" w:cstheme="majorBidi"/>
          <w:color w:val="auto"/>
          <w:lang w:val="en-GB"/>
        </w:rPr>
        <w:t xml:space="preserve">view concerning bystander reactions. </w:t>
      </w:r>
      <w:r w:rsidR="00512E6B" w:rsidRPr="00FD7E91">
        <w:rPr>
          <w:rFonts w:ascii="Georgia" w:hAnsi="Georgia" w:cstheme="majorBidi"/>
          <w:color w:val="auto"/>
          <w:lang w:val="en-GB"/>
        </w:rPr>
        <w:t>It accounts for all bystander reactions</w:t>
      </w:r>
      <w:r w:rsidR="007C01EF" w:rsidRPr="00FD7E91">
        <w:rPr>
          <w:rFonts w:ascii="Georgia" w:hAnsi="Georgia" w:cstheme="majorBidi"/>
          <w:color w:val="auto"/>
          <w:lang w:val="en-GB"/>
        </w:rPr>
        <w:t>, including thos</w:t>
      </w:r>
      <w:r w:rsidR="00512E6B" w:rsidRPr="00FD7E91">
        <w:rPr>
          <w:rFonts w:ascii="Georgia" w:hAnsi="Georgia" w:cstheme="majorBidi"/>
          <w:color w:val="auto"/>
          <w:lang w:val="en-GB"/>
        </w:rPr>
        <w:t xml:space="preserve">e </w:t>
      </w:r>
      <w:r w:rsidR="00AA2E0B" w:rsidRPr="00FD7E91">
        <w:rPr>
          <w:rFonts w:ascii="Georgia" w:hAnsi="Georgia" w:cstheme="majorBidi"/>
          <w:color w:val="auto"/>
          <w:lang w:val="en-GB"/>
        </w:rPr>
        <w:t xml:space="preserve">typically </w:t>
      </w:r>
      <w:r w:rsidR="00512E6B" w:rsidRPr="00FD7E91">
        <w:rPr>
          <w:rFonts w:ascii="Georgia" w:hAnsi="Georgia" w:cstheme="majorBidi"/>
          <w:color w:val="auto"/>
          <w:lang w:val="en-GB"/>
        </w:rPr>
        <w:t xml:space="preserve">not discussed </w:t>
      </w:r>
      <w:r w:rsidR="00A521D2" w:rsidRPr="00FD7E91">
        <w:rPr>
          <w:rFonts w:ascii="Georgia" w:hAnsi="Georgia" w:cstheme="majorBidi"/>
          <w:color w:val="auto"/>
          <w:lang w:val="en-GB"/>
        </w:rPr>
        <w:t>as part of bystanders’</w:t>
      </w:r>
      <w:r w:rsidR="00DF267E" w:rsidRPr="00FD7E91">
        <w:rPr>
          <w:rFonts w:ascii="Georgia" w:hAnsi="Georgia" w:cstheme="majorBidi"/>
          <w:color w:val="auto"/>
          <w:lang w:val="en-GB"/>
        </w:rPr>
        <w:t xml:space="preserve"> responses</w:t>
      </w:r>
      <w:r w:rsidR="007C01EF" w:rsidRPr="00FD7E91">
        <w:rPr>
          <w:rFonts w:ascii="Georgia" w:hAnsi="Georgia" w:cstheme="majorBidi"/>
          <w:color w:val="auto"/>
          <w:lang w:val="en-GB"/>
        </w:rPr>
        <w:t>,</w:t>
      </w:r>
      <w:r w:rsidR="00DF267E" w:rsidRPr="00FD7E91">
        <w:rPr>
          <w:rFonts w:ascii="Georgia" w:hAnsi="Georgia" w:cstheme="majorBidi"/>
          <w:color w:val="auto"/>
          <w:lang w:val="en-GB"/>
        </w:rPr>
        <w:t xml:space="preserve"> namely risk and health risks behaviours.</w:t>
      </w:r>
      <w:r w:rsidR="007C01EF" w:rsidRPr="00FD7E91">
        <w:rPr>
          <w:rFonts w:ascii="Georgia" w:hAnsi="Georgia" w:cstheme="majorBidi"/>
          <w:color w:val="auto"/>
          <w:lang w:val="en-GB"/>
        </w:rPr>
        <w:t xml:space="preserve"> This is the first model that introduces a</w:t>
      </w:r>
      <w:r w:rsidR="005665C7" w:rsidRPr="00FD7E91">
        <w:rPr>
          <w:rFonts w:ascii="Georgia" w:hAnsi="Georgia" w:cstheme="majorBidi"/>
          <w:color w:val="auto"/>
          <w:lang w:val="en-GB"/>
        </w:rPr>
        <w:t xml:space="preserve"> </w:t>
      </w:r>
      <w:r w:rsidR="007C01EF" w:rsidRPr="00FD7E91">
        <w:rPr>
          <w:rFonts w:ascii="Georgia" w:hAnsi="Georgia" w:cstheme="majorBidi"/>
          <w:color w:val="auto"/>
          <w:lang w:val="en-GB"/>
        </w:rPr>
        <w:t xml:space="preserve">complete model of reactions in the framework of COR. </w:t>
      </w:r>
    </w:p>
    <w:p w14:paraId="79E134B9" w14:textId="7A711E94" w:rsidR="00160769" w:rsidRPr="00FD7E91" w:rsidRDefault="007C01EF" w:rsidP="00A521D2">
      <w:pPr>
        <w:pStyle w:val="Default"/>
        <w:spacing w:line="480" w:lineRule="auto"/>
        <w:ind w:firstLine="720"/>
        <w:rPr>
          <w:rFonts w:ascii="Georgia" w:hAnsi="Georgia" w:cstheme="majorBidi"/>
          <w:color w:val="auto"/>
          <w:lang w:val="en-GB"/>
        </w:rPr>
      </w:pPr>
      <w:r w:rsidRPr="00FD7E91">
        <w:rPr>
          <w:rFonts w:ascii="Georgia" w:hAnsi="Georgia" w:cstheme="majorBidi"/>
          <w:color w:val="auto"/>
          <w:lang w:val="en-GB"/>
        </w:rPr>
        <w:t xml:space="preserve">COR as a framework allows us to account for </w:t>
      </w:r>
      <w:r w:rsidR="00C013DA" w:rsidRPr="00FD7E91">
        <w:rPr>
          <w:rFonts w:ascii="Georgia" w:hAnsi="Georgia" w:cstheme="majorBidi"/>
          <w:color w:val="auto"/>
          <w:lang w:val="en-GB"/>
        </w:rPr>
        <w:t xml:space="preserve">the various types of responses and the process of </w:t>
      </w:r>
      <w:proofErr w:type="spellStart"/>
      <w:r w:rsidR="00C013DA" w:rsidRPr="00FD7E91">
        <w:rPr>
          <w:rFonts w:ascii="Georgia" w:hAnsi="Georgia" w:cstheme="majorBidi"/>
          <w:color w:val="auto"/>
          <w:lang w:val="en-GB"/>
        </w:rPr>
        <w:t>bys</w:t>
      </w:r>
      <w:r w:rsidR="005A3F44" w:rsidRPr="00FD7E91">
        <w:rPr>
          <w:rFonts w:ascii="Georgia" w:hAnsi="Georgia" w:cstheme="majorBidi"/>
          <w:color w:val="auto"/>
          <w:lang w:val="en-GB"/>
        </w:rPr>
        <w:t>tanding</w:t>
      </w:r>
      <w:proofErr w:type="spellEnd"/>
      <w:r w:rsidR="00C013DA" w:rsidRPr="00FD7E91">
        <w:rPr>
          <w:rFonts w:ascii="Georgia" w:hAnsi="Georgia" w:cstheme="majorBidi"/>
          <w:color w:val="auto"/>
          <w:lang w:val="en-GB"/>
        </w:rPr>
        <w:t xml:space="preserve">, suggesting a rationale for the different reactions and a </w:t>
      </w:r>
      <w:r w:rsidR="009E1F50" w:rsidRPr="00FD7E91">
        <w:rPr>
          <w:rFonts w:ascii="Georgia" w:hAnsi="Georgia" w:cstheme="majorBidi"/>
          <w:color w:val="auto"/>
          <w:lang w:val="en-GB"/>
        </w:rPr>
        <w:t>developmental</w:t>
      </w:r>
      <w:r w:rsidR="00C013DA" w:rsidRPr="00FD7E91">
        <w:rPr>
          <w:rFonts w:ascii="Georgia" w:hAnsi="Georgia" w:cstheme="majorBidi"/>
          <w:color w:val="auto"/>
          <w:lang w:val="en-GB"/>
        </w:rPr>
        <w:t xml:space="preserve"> viewpoint</w:t>
      </w:r>
      <w:r w:rsidR="009E1F50" w:rsidRPr="00FD7E91">
        <w:rPr>
          <w:rFonts w:ascii="Georgia" w:hAnsi="Georgia" w:cstheme="majorBidi"/>
          <w:color w:val="auto"/>
          <w:lang w:val="en-GB"/>
        </w:rPr>
        <w:t xml:space="preserve"> of the </w:t>
      </w:r>
      <w:proofErr w:type="gramStart"/>
      <w:r w:rsidR="009E1F50" w:rsidRPr="00FD7E91">
        <w:rPr>
          <w:rFonts w:ascii="Georgia" w:hAnsi="Georgia" w:cstheme="majorBidi"/>
          <w:color w:val="auto"/>
          <w:lang w:val="en-GB"/>
        </w:rPr>
        <w:t>process as a whole</w:t>
      </w:r>
      <w:proofErr w:type="gramEnd"/>
      <w:r w:rsidR="005A3F44" w:rsidRPr="00FD7E91">
        <w:rPr>
          <w:rFonts w:ascii="Georgia" w:hAnsi="Georgia" w:cstheme="majorBidi"/>
          <w:color w:val="auto"/>
          <w:lang w:val="en-GB"/>
        </w:rPr>
        <w:t>.</w:t>
      </w:r>
      <w:r w:rsidR="00A521D2" w:rsidRPr="00FD7E91">
        <w:rPr>
          <w:rFonts w:ascii="Georgia" w:hAnsi="Georgia" w:cstheme="majorBidi"/>
          <w:color w:val="auto"/>
          <w:lang w:val="en-GB"/>
        </w:rPr>
        <w:t xml:space="preserve"> </w:t>
      </w:r>
      <w:r w:rsidR="005A3F44" w:rsidRPr="00FD7E91">
        <w:rPr>
          <w:rFonts w:ascii="Georgia" w:hAnsi="Georgia" w:cstheme="majorBidi"/>
          <w:color w:val="auto"/>
          <w:lang w:val="en-GB"/>
        </w:rPr>
        <w:t>Thus far</w:t>
      </w:r>
      <w:r w:rsidR="00C14C00" w:rsidRPr="00FD7E91">
        <w:rPr>
          <w:rFonts w:ascii="Georgia" w:hAnsi="Georgia" w:cstheme="majorBidi"/>
          <w:color w:val="auto"/>
          <w:lang w:val="en-GB"/>
        </w:rPr>
        <w:t>,</w:t>
      </w:r>
      <w:r w:rsidR="005A3F44" w:rsidRPr="00FD7E91">
        <w:rPr>
          <w:rFonts w:ascii="Georgia" w:hAnsi="Georgia" w:cstheme="majorBidi"/>
          <w:color w:val="auto"/>
          <w:lang w:val="en-GB"/>
        </w:rPr>
        <w:t xml:space="preserve"> </w:t>
      </w:r>
      <w:proofErr w:type="spellStart"/>
      <w:r w:rsidR="00456687" w:rsidRPr="00FD7E91">
        <w:rPr>
          <w:rFonts w:ascii="Georgia" w:hAnsi="Georgia" w:cs="David"/>
        </w:rPr>
        <w:t>Latané</w:t>
      </w:r>
      <w:proofErr w:type="spellEnd"/>
      <w:r w:rsidR="00456687" w:rsidRPr="00FD7E91">
        <w:rPr>
          <w:rFonts w:ascii="Georgia" w:hAnsi="Georgia" w:cs="David"/>
        </w:rPr>
        <w:t xml:space="preserve"> and Darley (1970) </w:t>
      </w:r>
      <w:r w:rsidR="00D85CA4" w:rsidRPr="00FD7E91">
        <w:rPr>
          <w:rFonts w:ascii="Georgia" w:hAnsi="Georgia" w:cstheme="majorBidi"/>
          <w:color w:val="auto"/>
          <w:lang w:val="en-GB"/>
        </w:rPr>
        <w:t>w</w:t>
      </w:r>
      <w:r w:rsidR="00C14C00" w:rsidRPr="00FD7E91">
        <w:rPr>
          <w:rFonts w:ascii="Georgia" w:hAnsi="Georgia" w:cstheme="majorBidi"/>
          <w:color w:val="auto"/>
          <w:lang w:val="en-GB"/>
        </w:rPr>
        <w:t>ere</w:t>
      </w:r>
      <w:r w:rsidR="00D85CA4" w:rsidRPr="00FD7E91">
        <w:rPr>
          <w:rFonts w:ascii="Georgia" w:hAnsi="Georgia" w:cstheme="majorBidi"/>
          <w:color w:val="auto"/>
          <w:lang w:val="en-GB"/>
        </w:rPr>
        <w:t xml:space="preserve"> utilized as a framework for </w:t>
      </w:r>
      <w:r w:rsidR="00A521D2" w:rsidRPr="00FD7E91">
        <w:rPr>
          <w:rFonts w:ascii="Georgia" w:hAnsi="Georgia" w:cstheme="majorBidi"/>
          <w:color w:val="auto"/>
          <w:lang w:val="en-GB"/>
        </w:rPr>
        <w:t>understanding</w:t>
      </w:r>
      <w:r w:rsidR="00C013DA" w:rsidRPr="00FD7E91">
        <w:rPr>
          <w:rFonts w:ascii="Georgia" w:hAnsi="Georgia" w:cstheme="majorBidi"/>
          <w:color w:val="auto"/>
          <w:lang w:val="en-GB"/>
        </w:rPr>
        <w:t xml:space="preserve"> bystander reactions</w:t>
      </w:r>
      <w:r w:rsidR="00C14C00" w:rsidRPr="00FD7E91">
        <w:rPr>
          <w:rFonts w:ascii="Georgia" w:hAnsi="Georgia" w:cstheme="majorBidi"/>
          <w:color w:val="auto"/>
          <w:lang w:val="en-GB"/>
        </w:rPr>
        <w:t>. Yet,</w:t>
      </w:r>
      <w:r w:rsidR="009E1F50" w:rsidRPr="00FD7E91">
        <w:rPr>
          <w:rFonts w:ascii="Georgia" w:hAnsi="Georgia" w:cstheme="majorBidi"/>
          <w:color w:val="auto"/>
          <w:lang w:val="en-GB"/>
        </w:rPr>
        <w:t xml:space="preserve"> the</w:t>
      </w:r>
      <w:r w:rsidR="00D740D8" w:rsidRPr="00FD7E91">
        <w:rPr>
          <w:rFonts w:ascii="Georgia" w:hAnsi="Georgia" w:cstheme="majorBidi"/>
          <w:color w:val="auto"/>
          <w:lang w:val="en-GB"/>
        </w:rPr>
        <w:t>ir</w:t>
      </w:r>
      <w:r w:rsidR="009E1F50" w:rsidRPr="00FD7E91">
        <w:rPr>
          <w:rFonts w:ascii="Georgia" w:hAnsi="Georgia" w:cstheme="majorBidi"/>
          <w:color w:val="auto"/>
          <w:lang w:val="en-GB"/>
        </w:rPr>
        <w:t xml:space="preserve"> model</w:t>
      </w:r>
      <w:r w:rsidR="002F7E2C" w:rsidRPr="00FD7E91">
        <w:rPr>
          <w:rFonts w:ascii="Georgia" w:hAnsi="Georgia" w:cstheme="majorBidi"/>
          <w:color w:val="auto"/>
          <w:lang w:val="en-GB"/>
        </w:rPr>
        <w:t xml:space="preserve"> is limited in </w:t>
      </w:r>
      <w:r w:rsidR="00C14C00" w:rsidRPr="00FD7E91">
        <w:rPr>
          <w:rFonts w:ascii="Georgia" w:hAnsi="Georgia" w:cstheme="majorBidi"/>
          <w:color w:val="auto"/>
          <w:lang w:val="en-GB"/>
        </w:rPr>
        <w:t>explaining</w:t>
      </w:r>
      <w:r w:rsidR="002F7E2C" w:rsidRPr="00FD7E91">
        <w:rPr>
          <w:rFonts w:ascii="Georgia" w:hAnsi="Georgia" w:cstheme="majorBidi"/>
          <w:color w:val="auto"/>
          <w:lang w:val="en-GB"/>
        </w:rPr>
        <w:t xml:space="preserve"> the </w:t>
      </w:r>
      <w:r w:rsidR="00A73AA9" w:rsidRPr="00FD7E91">
        <w:rPr>
          <w:rFonts w:ascii="Georgia" w:hAnsi="Georgia" w:cstheme="majorBidi"/>
          <w:color w:val="auto"/>
          <w:lang w:val="en-GB"/>
        </w:rPr>
        <w:t xml:space="preserve">underlying rationale of the various types of </w:t>
      </w:r>
      <w:r w:rsidR="00C14C00" w:rsidRPr="00FD7E91">
        <w:rPr>
          <w:rFonts w:ascii="Georgia" w:hAnsi="Georgia" w:cstheme="majorBidi"/>
          <w:color w:val="auto"/>
          <w:lang w:val="en-GB"/>
        </w:rPr>
        <w:t>response</w:t>
      </w:r>
      <w:r w:rsidR="00A73AA9" w:rsidRPr="00FD7E91">
        <w:rPr>
          <w:rFonts w:ascii="Georgia" w:hAnsi="Georgia" w:cstheme="majorBidi"/>
          <w:color w:val="auto"/>
          <w:lang w:val="en-GB"/>
        </w:rPr>
        <w:t>s</w:t>
      </w:r>
      <w:r w:rsidR="00A70713" w:rsidRPr="00FD7E91">
        <w:rPr>
          <w:rFonts w:ascii="Georgia" w:hAnsi="Georgia" w:cstheme="majorBidi"/>
          <w:color w:val="auto"/>
          <w:lang w:val="en-GB"/>
        </w:rPr>
        <w:t>,</w:t>
      </w:r>
      <w:r w:rsidR="00D740D8" w:rsidRPr="00FD7E91">
        <w:rPr>
          <w:rFonts w:ascii="Georgia" w:hAnsi="Georgia" w:cstheme="majorBidi"/>
          <w:color w:val="auto"/>
          <w:lang w:val="en-GB"/>
        </w:rPr>
        <w:t xml:space="preserve"> and it </w:t>
      </w:r>
      <w:r w:rsidR="00E72020" w:rsidRPr="00FD7E91">
        <w:rPr>
          <w:rFonts w:ascii="Georgia" w:hAnsi="Georgia" w:cstheme="majorBidi"/>
          <w:color w:val="auto"/>
          <w:lang w:val="en-GB"/>
        </w:rPr>
        <w:t xml:space="preserve">overlooks future implications of </w:t>
      </w:r>
      <w:proofErr w:type="spellStart"/>
      <w:r w:rsidR="00E72020" w:rsidRPr="00FD7E91">
        <w:rPr>
          <w:rFonts w:ascii="Georgia" w:hAnsi="Georgia" w:cstheme="majorBidi"/>
          <w:color w:val="auto"/>
          <w:lang w:val="en-GB"/>
        </w:rPr>
        <w:t>bystanding</w:t>
      </w:r>
      <w:proofErr w:type="spellEnd"/>
      <w:r w:rsidR="00E72020" w:rsidRPr="00FD7E91">
        <w:rPr>
          <w:rFonts w:ascii="Georgia" w:hAnsi="Georgia" w:cstheme="majorBidi"/>
          <w:color w:val="auto"/>
          <w:lang w:val="en-GB"/>
        </w:rPr>
        <w:t xml:space="preserve"> beyond the </w:t>
      </w:r>
      <w:r w:rsidR="00F64EA7" w:rsidRPr="00FD7E91">
        <w:rPr>
          <w:rFonts w:ascii="Georgia" w:hAnsi="Georgia" w:cstheme="majorBidi"/>
          <w:color w:val="auto"/>
          <w:lang w:val="en-GB"/>
        </w:rPr>
        <w:t>discussed incident</w:t>
      </w:r>
      <w:r w:rsidR="00A73AA9" w:rsidRPr="00FD7E91">
        <w:rPr>
          <w:rFonts w:ascii="Georgia" w:hAnsi="Georgia" w:cstheme="majorBidi"/>
          <w:color w:val="auto"/>
          <w:lang w:val="en-GB"/>
        </w:rPr>
        <w:t xml:space="preserve">. </w:t>
      </w:r>
      <w:r w:rsidR="0066174A" w:rsidRPr="00FD7E91">
        <w:rPr>
          <w:rFonts w:ascii="Georgia" w:hAnsi="Georgia" w:cstheme="majorBidi"/>
          <w:color w:val="auto"/>
          <w:lang w:val="en-GB"/>
        </w:rPr>
        <w:t>Specifically</w:t>
      </w:r>
      <w:r w:rsidR="008257D8" w:rsidRPr="00FD7E91">
        <w:rPr>
          <w:rFonts w:ascii="Georgia" w:hAnsi="Georgia" w:cstheme="majorBidi"/>
          <w:color w:val="auto"/>
          <w:lang w:val="en-GB"/>
        </w:rPr>
        <w:t>,</w:t>
      </w:r>
      <w:r w:rsidR="0066174A" w:rsidRPr="00FD7E91">
        <w:rPr>
          <w:rFonts w:ascii="Georgia" w:hAnsi="Georgia" w:cstheme="majorBidi"/>
          <w:color w:val="auto"/>
          <w:lang w:val="en-GB"/>
        </w:rPr>
        <w:t xml:space="preserve"> </w:t>
      </w:r>
      <w:r w:rsidR="00F64EA7" w:rsidRPr="00FD7E91">
        <w:rPr>
          <w:rFonts w:ascii="Georgia" w:hAnsi="Georgia" w:cstheme="majorBidi"/>
          <w:color w:val="auto"/>
          <w:lang w:val="en-GB"/>
        </w:rPr>
        <w:t>our proposed model</w:t>
      </w:r>
      <w:r w:rsidR="004F0ACA" w:rsidRPr="00FD7E91">
        <w:rPr>
          <w:rFonts w:ascii="Georgia" w:hAnsi="Georgia" w:cstheme="majorBidi"/>
          <w:color w:val="auto"/>
          <w:lang w:val="en-GB"/>
        </w:rPr>
        <w:t xml:space="preserve"> explain</w:t>
      </w:r>
      <w:r w:rsidR="00F64EA7" w:rsidRPr="00FD7E91">
        <w:rPr>
          <w:rFonts w:ascii="Georgia" w:hAnsi="Georgia" w:cstheme="majorBidi"/>
          <w:color w:val="auto"/>
          <w:lang w:val="en-GB"/>
        </w:rPr>
        <w:t>s</w:t>
      </w:r>
      <w:r w:rsidR="004F0ACA" w:rsidRPr="00FD7E91">
        <w:rPr>
          <w:rFonts w:ascii="Georgia" w:hAnsi="Georgia" w:cstheme="majorBidi"/>
          <w:color w:val="auto"/>
          <w:lang w:val="en-GB"/>
        </w:rPr>
        <w:t xml:space="preserve"> </w:t>
      </w:r>
      <w:r w:rsidR="0066174A" w:rsidRPr="00FD7E91">
        <w:rPr>
          <w:rFonts w:ascii="Georgia" w:hAnsi="Georgia" w:cstheme="majorBidi"/>
          <w:color w:val="auto"/>
          <w:lang w:val="en-GB"/>
        </w:rPr>
        <w:t xml:space="preserve">risk and health risks behaviours </w:t>
      </w:r>
      <w:r w:rsidR="00143B9C" w:rsidRPr="00FD7E91">
        <w:rPr>
          <w:rFonts w:ascii="Georgia" w:hAnsi="Georgia" w:cstheme="majorBidi"/>
          <w:color w:val="auto"/>
          <w:lang w:val="en-GB"/>
        </w:rPr>
        <w:t>of bystanders which are scantly addressed</w:t>
      </w:r>
      <w:r w:rsidR="008257D8" w:rsidRPr="00FD7E91">
        <w:rPr>
          <w:rFonts w:ascii="Georgia" w:hAnsi="Georgia" w:cstheme="majorBidi"/>
          <w:color w:val="auto"/>
          <w:lang w:val="en-GB"/>
        </w:rPr>
        <w:t xml:space="preserve"> </w:t>
      </w:r>
      <w:r w:rsidR="004F0ACA" w:rsidRPr="00FD7E91">
        <w:rPr>
          <w:rFonts w:ascii="Georgia" w:hAnsi="Georgia" w:cstheme="majorBidi"/>
          <w:color w:val="auto"/>
          <w:lang w:val="en-GB"/>
        </w:rPr>
        <w:t xml:space="preserve">and now </w:t>
      </w:r>
      <w:r w:rsidR="008257D8" w:rsidRPr="00FD7E91">
        <w:rPr>
          <w:rFonts w:ascii="Georgia" w:hAnsi="Georgia" w:cstheme="majorBidi"/>
          <w:color w:val="auto"/>
          <w:lang w:val="en-GB"/>
        </w:rPr>
        <w:t xml:space="preserve">are </w:t>
      </w:r>
      <w:r w:rsidR="00A73AA9" w:rsidRPr="00FD7E91">
        <w:rPr>
          <w:rFonts w:ascii="Georgia" w:hAnsi="Georgia" w:cstheme="majorBidi"/>
          <w:color w:val="auto"/>
          <w:lang w:val="en-GB"/>
        </w:rPr>
        <w:t>incorporated in a model that illustrates</w:t>
      </w:r>
      <w:r w:rsidR="004F0ACA" w:rsidRPr="00FD7E91">
        <w:rPr>
          <w:rFonts w:ascii="Georgia" w:hAnsi="Georgia" w:cstheme="majorBidi"/>
          <w:color w:val="auto"/>
          <w:lang w:val="en-GB"/>
        </w:rPr>
        <w:t xml:space="preserve"> the complete range of bystanders’ behaviours.</w:t>
      </w:r>
    </w:p>
    <w:p w14:paraId="0719F5DC" w14:textId="13E9F34B" w:rsidR="00160769" w:rsidRPr="00FD7E91" w:rsidRDefault="00F64EA7" w:rsidP="00A521D2">
      <w:pPr>
        <w:pStyle w:val="Default"/>
        <w:spacing w:line="480" w:lineRule="auto"/>
        <w:ind w:firstLine="720"/>
        <w:rPr>
          <w:rFonts w:ascii="Georgia" w:hAnsi="Georgia" w:cstheme="majorBidi"/>
          <w:color w:val="auto"/>
          <w:lang w:val="en-GB"/>
        </w:rPr>
      </w:pPr>
      <w:r w:rsidRPr="00FD7E91">
        <w:rPr>
          <w:rFonts w:ascii="Georgia" w:hAnsi="Georgia" w:cstheme="majorBidi"/>
          <w:color w:val="auto"/>
          <w:lang w:val="en-GB"/>
        </w:rPr>
        <w:t>T</w:t>
      </w:r>
      <w:r w:rsidR="00341F9F" w:rsidRPr="00FD7E91">
        <w:rPr>
          <w:rFonts w:ascii="Georgia" w:hAnsi="Georgia" w:cstheme="majorBidi"/>
          <w:color w:val="auto"/>
          <w:lang w:val="en-GB"/>
        </w:rPr>
        <w:t xml:space="preserve">his is the first time that the two dimensional typologies of reactions commonly used in </w:t>
      </w:r>
      <w:r w:rsidR="00013F83" w:rsidRPr="00FD7E91">
        <w:rPr>
          <w:rFonts w:ascii="Georgia" w:hAnsi="Georgia" w:cstheme="majorBidi"/>
          <w:color w:val="auto"/>
          <w:lang w:val="en-GB"/>
        </w:rPr>
        <w:t>workplace bullying research</w:t>
      </w:r>
      <w:r w:rsidR="00341F9F" w:rsidRPr="00FD7E91">
        <w:rPr>
          <w:rFonts w:ascii="Georgia" w:hAnsi="Georgia" w:cstheme="majorBidi"/>
          <w:color w:val="auto"/>
          <w:lang w:val="en-GB"/>
        </w:rPr>
        <w:t xml:space="preserve"> </w:t>
      </w:r>
      <w:r w:rsidR="00FF7697" w:rsidRPr="00FD7E91">
        <w:rPr>
          <w:rFonts w:ascii="Georgia" w:hAnsi="Georgia" w:cstheme="majorBidi"/>
          <w:color w:val="auto"/>
          <w:lang w:val="en-GB"/>
        </w:rPr>
        <w:t>(</w:t>
      </w:r>
      <w:r w:rsidR="00013F83" w:rsidRPr="00FD7E91">
        <w:rPr>
          <w:rFonts w:ascii="Georgia" w:hAnsi="Georgia" w:cstheme="majorBidi"/>
          <w:color w:val="auto"/>
          <w:lang w:val="en-GB"/>
        </w:rPr>
        <w:t xml:space="preserve">Ng et al.,2020; </w:t>
      </w:r>
      <w:r w:rsidR="00FF7697" w:rsidRPr="00FD7E91">
        <w:rPr>
          <w:rFonts w:ascii="Georgia" w:hAnsi="Georgia"/>
          <w:color w:val="333333"/>
          <w:shd w:val="clear" w:color="auto" w:fill="FCFCFC"/>
        </w:rPr>
        <w:t>Paull et al.</w:t>
      </w:r>
      <w:r w:rsidR="00013F83" w:rsidRPr="00FD7E91">
        <w:rPr>
          <w:rFonts w:ascii="Georgia" w:hAnsi="Georgia"/>
          <w:color w:val="333333"/>
          <w:shd w:val="clear" w:color="auto" w:fill="FCFCFC"/>
        </w:rPr>
        <w:t>,</w:t>
      </w:r>
      <w:r w:rsidR="00FF7697" w:rsidRPr="00FD7E91">
        <w:rPr>
          <w:rFonts w:ascii="Georgia" w:hAnsi="Georgia"/>
          <w:color w:val="333333"/>
          <w:shd w:val="clear" w:color="auto" w:fill="FCFCFC"/>
        </w:rPr>
        <w:t xml:space="preserve">2012), </w:t>
      </w:r>
      <w:r w:rsidR="00341F9F" w:rsidRPr="00FD7E91">
        <w:rPr>
          <w:rFonts w:ascii="Georgia" w:hAnsi="Georgia" w:cstheme="majorBidi"/>
          <w:color w:val="auto"/>
          <w:lang w:val="en-GB"/>
        </w:rPr>
        <w:t>were</w:t>
      </w:r>
      <w:r w:rsidR="00802137" w:rsidRPr="00FD7E91">
        <w:rPr>
          <w:rFonts w:ascii="Georgia" w:hAnsi="Georgia" w:cstheme="majorBidi"/>
          <w:color w:val="auto"/>
          <w:lang w:val="en-GB"/>
        </w:rPr>
        <w:t xml:space="preserve"> </w:t>
      </w:r>
      <w:r w:rsidR="00F7166E" w:rsidRPr="00FD7E91">
        <w:rPr>
          <w:rFonts w:ascii="Georgia" w:hAnsi="Georgia" w:cstheme="majorBidi"/>
          <w:color w:val="auto"/>
          <w:lang w:val="en-GB"/>
        </w:rPr>
        <w:t xml:space="preserve">used to describe bullying </w:t>
      </w:r>
      <w:r w:rsidR="00341F9F" w:rsidRPr="00FD7E91">
        <w:rPr>
          <w:rFonts w:ascii="Georgia" w:hAnsi="Georgia" w:cstheme="majorBidi"/>
          <w:color w:val="auto"/>
          <w:lang w:val="en-GB"/>
        </w:rPr>
        <w:t>in educational settings.</w:t>
      </w:r>
      <w:r w:rsidR="00FD3D8C" w:rsidRPr="00FD7E91">
        <w:rPr>
          <w:rFonts w:ascii="Georgia" w:hAnsi="Georgia" w:cstheme="majorBidi"/>
          <w:color w:val="auto"/>
          <w:lang w:val="en-GB"/>
        </w:rPr>
        <w:t xml:space="preserve"> </w:t>
      </w:r>
    </w:p>
    <w:p w14:paraId="112737BA" w14:textId="34061128" w:rsidR="00C222DF" w:rsidRPr="00FD7E91" w:rsidRDefault="00C222DF" w:rsidP="00A521D2">
      <w:pPr>
        <w:pStyle w:val="Default"/>
        <w:spacing w:line="480" w:lineRule="auto"/>
        <w:ind w:firstLine="720"/>
        <w:rPr>
          <w:rFonts w:ascii="Georgia" w:hAnsi="Georgia" w:cstheme="majorBidi"/>
          <w:color w:val="auto"/>
          <w:lang w:val="en-GB"/>
        </w:rPr>
      </w:pPr>
      <w:r w:rsidRPr="00FD7E91">
        <w:rPr>
          <w:rFonts w:ascii="Georgia" w:hAnsi="Georgia" w:cstheme="majorBidi"/>
          <w:color w:val="auto"/>
          <w:lang w:val="en-GB"/>
        </w:rPr>
        <w:t xml:space="preserve">Our model also considers the </w:t>
      </w:r>
      <w:r w:rsidR="007D25C9" w:rsidRPr="00FD7E91">
        <w:rPr>
          <w:rFonts w:ascii="Georgia" w:hAnsi="Georgia" w:cstheme="majorBidi"/>
          <w:color w:val="auto"/>
          <w:lang w:val="en-GB"/>
        </w:rPr>
        <w:t>dynamic nature of bullying and th</w:t>
      </w:r>
      <w:r w:rsidR="00A70713" w:rsidRPr="00FD7E91">
        <w:rPr>
          <w:rFonts w:ascii="Georgia" w:hAnsi="Georgia" w:cstheme="majorBidi"/>
          <w:color w:val="auto"/>
          <w:lang w:val="en-GB"/>
        </w:rPr>
        <w:t>e dynamic nature of emotions and reactions. Only one model account for emotions and dynamicity of re</w:t>
      </w:r>
      <w:r w:rsidR="009270C1" w:rsidRPr="00FD7E91">
        <w:rPr>
          <w:rFonts w:ascii="Georgia" w:hAnsi="Georgia" w:cstheme="majorBidi"/>
          <w:color w:val="auto"/>
          <w:lang w:val="en-GB"/>
        </w:rPr>
        <w:t>sponse</w:t>
      </w:r>
      <w:r w:rsidR="00A70713" w:rsidRPr="00FD7E91">
        <w:rPr>
          <w:rFonts w:ascii="Georgia" w:hAnsi="Georgia" w:cstheme="majorBidi"/>
          <w:color w:val="auto"/>
          <w:lang w:val="en-GB"/>
        </w:rPr>
        <w:t>s (Niven et al</w:t>
      </w:r>
      <w:r w:rsidR="009270C1" w:rsidRPr="00FD7E91">
        <w:rPr>
          <w:rFonts w:ascii="Georgia" w:hAnsi="Georgia" w:cstheme="majorBidi"/>
          <w:color w:val="auto"/>
          <w:lang w:val="en-GB"/>
        </w:rPr>
        <w:t>., 2020)</w:t>
      </w:r>
      <w:r w:rsidR="004E3399" w:rsidRPr="00FD7E91">
        <w:rPr>
          <w:rFonts w:ascii="Georgia" w:hAnsi="Georgia" w:cstheme="majorBidi"/>
          <w:color w:val="auto"/>
          <w:lang w:val="en-GB"/>
        </w:rPr>
        <w:t>. Yet,</w:t>
      </w:r>
      <w:r w:rsidR="009270C1" w:rsidRPr="00FD7E91">
        <w:rPr>
          <w:rFonts w:ascii="Georgia" w:hAnsi="Georgia" w:cstheme="majorBidi"/>
          <w:color w:val="auto"/>
          <w:lang w:val="en-GB"/>
        </w:rPr>
        <w:t xml:space="preserve"> it fails to incorporate risk and health risks behaviours that their incorporation in a theoretical framework</w:t>
      </w:r>
      <w:r w:rsidR="00E76406" w:rsidRPr="00FD7E91">
        <w:rPr>
          <w:rFonts w:ascii="Georgia" w:hAnsi="Georgia" w:cstheme="majorBidi"/>
          <w:color w:val="auto"/>
          <w:lang w:val="en-GB"/>
        </w:rPr>
        <w:t>, is</w:t>
      </w:r>
      <w:r w:rsidR="009270C1" w:rsidRPr="00FD7E91">
        <w:rPr>
          <w:rFonts w:ascii="Georgia" w:hAnsi="Georgia" w:cstheme="majorBidi"/>
          <w:color w:val="auto"/>
          <w:lang w:val="en-GB"/>
        </w:rPr>
        <w:t xml:space="preserve"> the main contribution in</w:t>
      </w:r>
      <w:r w:rsidR="00E76406" w:rsidRPr="00FD7E91">
        <w:rPr>
          <w:rFonts w:ascii="Georgia" w:hAnsi="Georgia" w:cstheme="majorBidi"/>
          <w:color w:val="auto"/>
          <w:lang w:val="en-GB"/>
        </w:rPr>
        <w:t xml:space="preserve"> our model. Thus far</w:t>
      </w:r>
      <w:r w:rsidR="004E3399" w:rsidRPr="00FD7E91">
        <w:rPr>
          <w:rFonts w:ascii="Georgia" w:hAnsi="Georgia" w:cstheme="majorBidi"/>
          <w:color w:val="auto"/>
          <w:lang w:val="en-GB"/>
        </w:rPr>
        <w:t>,</w:t>
      </w:r>
      <w:r w:rsidR="00E76406" w:rsidRPr="00FD7E91">
        <w:rPr>
          <w:rFonts w:ascii="Georgia" w:hAnsi="Georgia" w:cstheme="majorBidi"/>
          <w:color w:val="auto"/>
          <w:lang w:val="en-GB"/>
        </w:rPr>
        <w:t xml:space="preserve"> the findings concerning bystanders and health and risk behaviours are scantly addressed </w:t>
      </w:r>
      <w:proofErr w:type="spellStart"/>
      <w:r w:rsidR="006C3FC3" w:rsidRPr="00FD7E91">
        <w:rPr>
          <w:rFonts w:ascii="Georgia" w:hAnsi="Georgia" w:cstheme="majorBidi"/>
        </w:rPr>
        <w:t>Gaete</w:t>
      </w:r>
      <w:proofErr w:type="spellEnd"/>
      <w:r w:rsidR="006C3FC3" w:rsidRPr="00FD7E91">
        <w:rPr>
          <w:rFonts w:ascii="Georgia" w:hAnsi="Georgia" w:cstheme="majorBidi"/>
        </w:rPr>
        <w:t xml:space="preserve"> et </w:t>
      </w:r>
      <w:proofErr w:type="spellStart"/>
      <w:r w:rsidR="006C3FC3" w:rsidRPr="00FD7E91">
        <w:rPr>
          <w:rFonts w:ascii="Georgia" w:hAnsi="Georgia" w:cstheme="majorBidi"/>
        </w:rPr>
        <w:t>al.,2017</w:t>
      </w:r>
      <w:proofErr w:type="spellEnd"/>
      <w:r w:rsidR="006C3FC3" w:rsidRPr="00FD7E91">
        <w:rPr>
          <w:rFonts w:ascii="Georgia" w:hAnsi="Georgia" w:cstheme="majorBidi"/>
        </w:rPr>
        <w:t>)</w:t>
      </w:r>
      <w:r w:rsidR="00FD3BF7">
        <w:rPr>
          <w:rFonts w:ascii="Georgia" w:hAnsi="Georgia" w:cstheme="majorBidi"/>
          <w:color w:val="auto"/>
          <w:lang w:val="en-GB"/>
        </w:rPr>
        <w:t xml:space="preserve"> </w:t>
      </w:r>
      <w:r w:rsidR="00E76406" w:rsidRPr="00FD7E91">
        <w:rPr>
          <w:rFonts w:ascii="Georgia" w:hAnsi="Georgia" w:cstheme="majorBidi"/>
          <w:color w:val="auto"/>
          <w:lang w:val="en-GB"/>
        </w:rPr>
        <w:t xml:space="preserve">and when addressed, they are missing an integrative </w:t>
      </w:r>
      <w:r w:rsidR="006C3FC3" w:rsidRPr="00FD7E91">
        <w:rPr>
          <w:rFonts w:ascii="Georgia" w:hAnsi="Georgia" w:cstheme="majorBidi"/>
          <w:color w:val="auto"/>
          <w:lang w:val="en-GB"/>
        </w:rPr>
        <w:t>framework.</w:t>
      </w:r>
    </w:p>
    <w:p w14:paraId="3F8D6C3B" w14:textId="3F8F1BBD" w:rsidR="006C3FC3" w:rsidRPr="00FD7E91" w:rsidRDefault="00B76EFE" w:rsidP="00A521D2">
      <w:pPr>
        <w:pStyle w:val="Default"/>
        <w:spacing w:line="480" w:lineRule="auto"/>
        <w:ind w:firstLine="720"/>
        <w:rPr>
          <w:rFonts w:ascii="Georgia" w:hAnsi="Georgia" w:cstheme="majorBidi"/>
          <w:color w:val="auto"/>
        </w:rPr>
      </w:pPr>
      <w:r w:rsidRPr="00FD7E91">
        <w:rPr>
          <w:rFonts w:ascii="Georgia" w:hAnsi="Georgia" w:cstheme="majorBidi"/>
          <w:color w:val="auto"/>
          <w:lang w:val="en-GB"/>
        </w:rPr>
        <w:lastRenderedPageBreak/>
        <w:t xml:space="preserve">Our proposed model, although highlighting </w:t>
      </w:r>
      <w:proofErr w:type="spellStart"/>
      <w:r w:rsidRPr="00FD7E91">
        <w:rPr>
          <w:rFonts w:ascii="Georgia" w:hAnsi="Georgia" w:cstheme="majorBidi"/>
          <w:color w:val="auto"/>
          <w:lang w:val="en-GB"/>
        </w:rPr>
        <w:t>bystanding</w:t>
      </w:r>
      <w:proofErr w:type="spellEnd"/>
      <w:r w:rsidRPr="00FD7E91">
        <w:rPr>
          <w:rFonts w:ascii="Georgia" w:hAnsi="Georgia" w:cstheme="majorBidi"/>
          <w:color w:val="auto"/>
          <w:lang w:val="en-GB"/>
        </w:rPr>
        <w:t xml:space="preserve"> from a novel viewpoint, is theoretical. Future research must </w:t>
      </w:r>
      <w:r w:rsidR="004E3399" w:rsidRPr="00FD7E91">
        <w:rPr>
          <w:rFonts w:ascii="Georgia" w:hAnsi="Georgia" w:cstheme="majorBidi"/>
          <w:color w:val="auto"/>
          <w:lang w:val="en-GB"/>
        </w:rPr>
        <w:t>validate its components. Still</w:t>
      </w:r>
      <w:r w:rsidR="002D3EB2" w:rsidRPr="00FD7E91">
        <w:rPr>
          <w:rFonts w:ascii="Georgia" w:hAnsi="Georgia" w:cstheme="majorBidi"/>
          <w:color w:val="auto"/>
          <w:lang w:val="en-GB"/>
        </w:rPr>
        <w:t>,</w:t>
      </w:r>
      <w:r w:rsidR="004E3399" w:rsidRPr="00FD7E91">
        <w:rPr>
          <w:rFonts w:ascii="Georgia" w:hAnsi="Georgia" w:cstheme="majorBidi"/>
          <w:color w:val="auto"/>
          <w:lang w:val="en-GB"/>
        </w:rPr>
        <w:t xml:space="preserve"> it </w:t>
      </w:r>
      <w:r w:rsidR="002D3EB2" w:rsidRPr="00FD7E91">
        <w:rPr>
          <w:rFonts w:ascii="Georgia" w:hAnsi="Georgia" w:cstheme="majorBidi"/>
          <w:color w:val="auto"/>
          <w:lang w:val="en-GB"/>
        </w:rPr>
        <w:t>suggests a comprehensive view which was fragmentary addressed thus far.</w:t>
      </w:r>
    </w:p>
    <w:p w14:paraId="7DD0698F" w14:textId="09DCE245" w:rsidR="009A28C3" w:rsidRPr="00FD7E91" w:rsidRDefault="00A73AA9" w:rsidP="00A521D2">
      <w:pPr>
        <w:pStyle w:val="Default"/>
        <w:spacing w:line="480" w:lineRule="auto"/>
        <w:ind w:firstLine="720"/>
        <w:rPr>
          <w:rFonts w:ascii="Georgia" w:hAnsi="Georgia" w:cstheme="majorBidi"/>
          <w:color w:val="auto"/>
          <w:lang w:val="en-GB"/>
        </w:rPr>
      </w:pPr>
      <w:r w:rsidRPr="00FD7E91">
        <w:rPr>
          <w:rFonts w:ascii="Georgia" w:hAnsi="Georgia" w:cstheme="majorBidi"/>
          <w:color w:val="auto"/>
          <w:lang w:val="en-GB"/>
        </w:rPr>
        <w:t xml:space="preserve"> </w:t>
      </w:r>
    </w:p>
    <w:p w14:paraId="25EC175D" w14:textId="77777777" w:rsidR="009A28C3" w:rsidRPr="00FD7E91" w:rsidRDefault="009A28C3" w:rsidP="00743A6B">
      <w:pPr>
        <w:pStyle w:val="Default"/>
        <w:spacing w:line="480" w:lineRule="auto"/>
        <w:rPr>
          <w:rFonts w:ascii="Georgia" w:hAnsi="Georgia" w:cstheme="majorBidi"/>
          <w:color w:val="auto"/>
          <w:lang w:val="en-GB"/>
        </w:rPr>
      </w:pPr>
    </w:p>
    <w:p w14:paraId="76DD8A5F" w14:textId="2C125C3E" w:rsidR="007B77A9" w:rsidRPr="00FD7E91" w:rsidRDefault="007B77A9" w:rsidP="00741FA8">
      <w:pPr>
        <w:bidi w:val="0"/>
        <w:spacing w:line="480" w:lineRule="auto"/>
        <w:ind w:firstLine="720"/>
        <w:rPr>
          <w:rFonts w:ascii="Georgia" w:hAnsi="Georgia" w:cs="David"/>
          <w:sz w:val="24"/>
          <w:szCs w:val="24"/>
          <w:lang w:val="en-GB"/>
        </w:rPr>
      </w:pPr>
    </w:p>
    <w:p w14:paraId="1B901F91" w14:textId="0317B99F" w:rsidR="00743A6B" w:rsidRPr="00FD7E91" w:rsidRDefault="00743A6B" w:rsidP="00743A6B">
      <w:pPr>
        <w:bidi w:val="0"/>
        <w:spacing w:line="480" w:lineRule="auto"/>
        <w:rPr>
          <w:rFonts w:ascii="Georgia" w:hAnsi="Georgia" w:cs="David"/>
          <w:sz w:val="24"/>
          <w:szCs w:val="24"/>
          <w:lang w:val="en-GB"/>
        </w:rPr>
      </w:pPr>
    </w:p>
    <w:p w14:paraId="4038C83A" w14:textId="64B8F972" w:rsidR="00743A6B" w:rsidRPr="00FD7E91" w:rsidRDefault="004E3399" w:rsidP="00743A6B">
      <w:pPr>
        <w:bidi w:val="0"/>
        <w:spacing w:line="480" w:lineRule="auto"/>
        <w:rPr>
          <w:rFonts w:ascii="Georgia" w:hAnsi="Georgia" w:cs="David"/>
          <w:b/>
          <w:bCs/>
          <w:sz w:val="24"/>
          <w:szCs w:val="24"/>
          <w:lang w:val="en-GB"/>
        </w:rPr>
      </w:pPr>
      <w:r w:rsidRPr="00FD7E91">
        <w:rPr>
          <w:rFonts w:ascii="Georgia" w:hAnsi="Georgia" w:cs="David"/>
          <w:b/>
          <w:bCs/>
          <w:sz w:val="24"/>
          <w:szCs w:val="24"/>
          <w:lang w:val="en-GB"/>
        </w:rPr>
        <w:t>References</w:t>
      </w:r>
    </w:p>
    <w:p w14:paraId="09142FB5" w14:textId="77777777" w:rsidR="001C629D" w:rsidRPr="00FD7E91" w:rsidRDefault="001C629D" w:rsidP="00741FA8">
      <w:pPr>
        <w:bidi w:val="0"/>
        <w:spacing w:line="480" w:lineRule="auto"/>
        <w:rPr>
          <w:rFonts w:ascii="Georgia" w:hAnsi="Georgia" w:cs="David"/>
          <w:sz w:val="24"/>
          <w:szCs w:val="24"/>
          <w:lang w:val="en-GB"/>
        </w:rPr>
      </w:pPr>
    </w:p>
    <w:p w14:paraId="122998E1" w14:textId="5FD364CF" w:rsidR="006B535D" w:rsidRPr="00FD7E91" w:rsidRDefault="006B535D" w:rsidP="00741FA8">
      <w:pPr>
        <w:pStyle w:val="ListParagraph"/>
        <w:numPr>
          <w:ilvl w:val="0"/>
          <w:numId w:val="5"/>
        </w:numPr>
        <w:bidi w:val="0"/>
        <w:spacing w:line="480" w:lineRule="auto"/>
        <w:rPr>
          <w:rFonts w:ascii="Georgia" w:hAnsi="Georgia" w:cstheme="majorBidi"/>
          <w:color w:val="000000" w:themeColor="text1"/>
          <w:sz w:val="24"/>
          <w:szCs w:val="24"/>
        </w:rPr>
      </w:pPr>
      <w:proofErr w:type="spellStart"/>
      <w:r w:rsidRPr="00FD7E91">
        <w:rPr>
          <w:rFonts w:ascii="Georgia" w:hAnsi="Georgia" w:cstheme="majorBidi"/>
          <w:color w:val="000000" w:themeColor="text1"/>
          <w:sz w:val="24"/>
          <w:szCs w:val="24"/>
        </w:rPr>
        <w:t>Pozzoli</w:t>
      </w:r>
      <w:proofErr w:type="spellEnd"/>
      <w:r w:rsidRPr="00FD7E91">
        <w:rPr>
          <w:rFonts w:ascii="Georgia" w:hAnsi="Georgia" w:cstheme="majorBidi"/>
          <w:color w:val="000000" w:themeColor="text1"/>
          <w:sz w:val="24"/>
          <w:szCs w:val="24"/>
        </w:rPr>
        <w:t xml:space="preserve">, T., &amp; Gini, G. (2010). Active defending and passive </w:t>
      </w:r>
      <w:proofErr w:type="spellStart"/>
      <w:r w:rsidRPr="00FD7E91">
        <w:rPr>
          <w:rFonts w:ascii="Georgia" w:hAnsi="Georgia" w:cstheme="majorBidi"/>
          <w:color w:val="000000" w:themeColor="text1"/>
          <w:sz w:val="24"/>
          <w:szCs w:val="24"/>
        </w:rPr>
        <w:t>bystanding</w:t>
      </w:r>
      <w:proofErr w:type="spellEnd"/>
      <w:r w:rsidRPr="00FD7E91">
        <w:rPr>
          <w:rFonts w:ascii="Georgia" w:hAnsi="Georgia" w:cstheme="majorBidi"/>
          <w:color w:val="000000" w:themeColor="text1"/>
          <w:sz w:val="24"/>
          <w:szCs w:val="24"/>
        </w:rPr>
        <w:t xml:space="preserve"> behavio</w:t>
      </w:r>
      <w:r w:rsidR="00E34357" w:rsidRPr="00FD7E91">
        <w:rPr>
          <w:rFonts w:ascii="Georgia" w:hAnsi="Georgia" w:cstheme="majorBidi"/>
          <w:color w:val="000000" w:themeColor="text1"/>
          <w:sz w:val="24"/>
          <w:szCs w:val="24"/>
        </w:rPr>
        <w:t>u</w:t>
      </w:r>
      <w:r w:rsidRPr="00FD7E91">
        <w:rPr>
          <w:rFonts w:ascii="Georgia" w:hAnsi="Georgia" w:cstheme="majorBidi"/>
          <w:color w:val="000000" w:themeColor="text1"/>
          <w:sz w:val="24"/>
          <w:szCs w:val="24"/>
        </w:rPr>
        <w:t>r in bullying: The role of personal characteristics and perceived peer pressure. </w:t>
      </w:r>
      <w:r w:rsidRPr="00FD7E91">
        <w:rPr>
          <w:rFonts w:ascii="Georgia" w:hAnsi="Georgia" w:cstheme="majorBidi"/>
          <w:i/>
          <w:iCs/>
          <w:color w:val="000000" w:themeColor="text1"/>
          <w:sz w:val="24"/>
          <w:szCs w:val="24"/>
        </w:rPr>
        <w:t>Journal of abnormal child psychology, 38</w:t>
      </w:r>
      <w:r w:rsidRPr="00FD7E91">
        <w:rPr>
          <w:rFonts w:ascii="Georgia" w:hAnsi="Georgia" w:cstheme="majorBidi"/>
          <w:color w:val="000000" w:themeColor="text1"/>
          <w:sz w:val="24"/>
          <w:szCs w:val="24"/>
        </w:rPr>
        <w:t>(6), 815-827.</w:t>
      </w:r>
      <w:r w:rsidRPr="00FD7E91">
        <w:rPr>
          <w:rFonts w:ascii="Georgia" w:hAnsi="Georgia" w:cstheme="majorBidi"/>
          <w:color w:val="000000" w:themeColor="text1"/>
          <w:sz w:val="24"/>
          <w:szCs w:val="24"/>
          <w:rtl/>
        </w:rPr>
        <w:t>‏</w:t>
      </w:r>
    </w:p>
    <w:p w14:paraId="18161A11" w14:textId="7C218E7A" w:rsidR="006B535D" w:rsidRPr="00FD7E91" w:rsidRDefault="006B535D" w:rsidP="00741FA8">
      <w:pPr>
        <w:pStyle w:val="ListParagraph"/>
        <w:numPr>
          <w:ilvl w:val="0"/>
          <w:numId w:val="5"/>
        </w:numPr>
        <w:bidi w:val="0"/>
        <w:spacing w:line="480" w:lineRule="auto"/>
        <w:rPr>
          <w:rFonts w:ascii="Georgia" w:hAnsi="Georgia" w:cstheme="majorBidi"/>
          <w:color w:val="000000" w:themeColor="text1"/>
          <w:sz w:val="24"/>
          <w:szCs w:val="24"/>
        </w:rPr>
      </w:pPr>
      <w:proofErr w:type="spellStart"/>
      <w:r w:rsidRPr="00FD7E91">
        <w:rPr>
          <w:rFonts w:ascii="Georgia" w:hAnsi="Georgia" w:cstheme="majorBidi"/>
          <w:color w:val="000000" w:themeColor="text1"/>
          <w:sz w:val="24"/>
          <w:szCs w:val="24"/>
        </w:rPr>
        <w:t>Pozzoli</w:t>
      </w:r>
      <w:proofErr w:type="spellEnd"/>
      <w:r w:rsidRPr="00FD7E91">
        <w:rPr>
          <w:rFonts w:ascii="Georgia" w:hAnsi="Georgia" w:cstheme="majorBidi"/>
          <w:color w:val="000000" w:themeColor="text1"/>
          <w:sz w:val="24"/>
          <w:szCs w:val="24"/>
        </w:rPr>
        <w:t>, T., &amp; Gini, G. (2012). Why do bystanders of bullying help or not? A multidimensional model. </w:t>
      </w:r>
      <w:r w:rsidRPr="00FD7E91">
        <w:rPr>
          <w:rFonts w:ascii="Georgia" w:hAnsi="Georgia" w:cstheme="majorBidi"/>
          <w:i/>
          <w:iCs/>
          <w:color w:val="000000" w:themeColor="text1"/>
          <w:sz w:val="24"/>
          <w:szCs w:val="24"/>
        </w:rPr>
        <w:t>The Journal of Early Adolescence, 33</w:t>
      </w:r>
      <w:r w:rsidRPr="00FD7E91">
        <w:rPr>
          <w:rFonts w:ascii="Georgia" w:hAnsi="Georgia" w:cstheme="majorBidi"/>
          <w:color w:val="000000" w:themeColor="text1"/>
          <w:sz w:val="24"/>
          <w:szCs w:val="24"/>
        </w:rPr>
        <w:t>(3), 315-340.</w:t>
      </w:r>
      <w:r w:rsidRPr="00FD7E91">
        <w:rPr>
          <w:rFonts w:ascii="Georgia" w:hAnsi="Georgia" w:cstheme="majorBidi"/>
          <w:color w:val="000000" w:themeColor="text1"/>
          <w:sz w:val="24"/>
          <w:szCs w:val="24"/>
          <w:rtl/>
        </w:rPr>
        <w:t>‏</w:t>
      </w:r>
    </w:p>
    <w:p w14:paraId="36E8E5AA" w14:textId="00627735" w:rsidR="00B24BA3" w:rsidRPr="00FD7E91" w:rsidRDefault="006B535D" w:rsidP="00741FA8">
      <w:pPr>
        <w:pStyle w:val="ListParagraph"/>
        <w:numPr>
          <w:ilvl w:val="0"/>
          <w:numId w:val="5"/>
        </w:numPr>
        <w:bidi w:val="0"/>
        <w:spacing w:line="480" w:lineRule="auto"/>
        <w:rPr>
          <w:rFonts w:ascii="Georgia" w:hAnsi="Georgia" w:cstheme="majorBidi"/>
          <w:color w:val="000000" w:themeColor="text1"/>
          <w:sz w:val="24"/>
          <w:szCs w:val="24"/>
        </w:rPr>
      </w:pPr>
      <w:r w:rsidRPr="00FD7E91">
        <w:rPr>
          <w:rFonts w:ascii="Georgia" w:hAnsi="Georgia" w:cstheme="majorBidi"/>
          <w:color w:val="000000" w:themeColor="text1"/>
          <w:sz w:val="24"/>
          <w:szCs w:val="24"/>
        </w:rPr>
        <w:t>Cowie, H. (2014). Understanding the role of bystanders and peer support in school bullying. </w:t>
      </w:r>
      <w:r w:rsidRPr="00FD7E91">
        <w:rPr>
          <w:rFonts w:ascii="Georgia" w:hAnsi="Georgia" w:cstheme="majorBidi"/>
          <w:i/>
          <w:iCs/>
          <w:color w:val="000000" w:themeColor="text1"/>
          <w:sz w:val="24"/>
          <w:szCs w:val="24"/>
        </w:rPr>
        <w:t>International journal of emotional education, 6</w:t>
      </w:r>
      <w:r w:rsidRPr="00FD7E91">
        <w:rPr>
          <w:rFonts w:ascii="Georgia" w:hAnsi="Georgia" w:cstheme="majorBidi"/>
          <w:color w:val="000000" w:themeColor="text1"/>
          <w:sz w:val="24"/>
          <w:szCs w:val="24"/>
        </w:rPr>
        <w:t>(1), 26-32.</w:t>
      </w:r>
      <w:r w:rsidRPr="00FD7E91">
        <w:rPr>
          <w:rFonts w:ascii="Georgia" w:hAnsi="Georgia" w:cstheme="majorBidi"/>
          <w:color w:val="000000" w:themeColor="text1"/>
          <w:sz w:val="24"/>
          <w:szCs w:val="24"/>
          <w:rtl/>
        </w:rPr>
        <w:t>‏</w:t>
      </w:r>
    </w:p>
    <w:p w14:paraId="2E7059F4" w14:textId="25F3D893" w:rsidR="006B535D" w:rsidRPr="00FD7E91" w:rsidRDefault="006B535D" w:rsidP="00741FA8">
      <w:pPr>
        <w:pStyle w:val="ListParagraph"/>
        <w:numPr>
          <w:ilvl w:val="0"/>
          <w:numId w:val="5"/>
        </w:numPr>
        <w:bidi w:val="0"/>
        <w:spacing w:line="480" w:lineRule="auto"/>
        <w:rPr>
          <w:rFonts w:ascii="Georgia" w:hAnsi="Georgia" w:cstheme="majorBidi"/>
          <w:color w:val="000000" w:themeColor="text1"/>
          <w:sz w:val="24"/>
          <w:szCs w:val="24"/>
        </w:rPr>
      </w:pPr>
      <w:r w:rsidRPr="00FD7E91">
        <w:rPr>
          <w:rFonts w:ascii="Georgia" w:hAnsi="Georgia" w:cstheme="majorBidi"/>
          <w:color w:val="000000" w:themeColor="text1"/>
          <w:sz w:val="24"/>
          <w:szCs w:val="24"/>
        </w:rPr>
        <w:t>Hutchinson, M. (2012). Exploring the impact of bullying on young bystanders. </w:t>
      </w:r>
      <w:r w:rsidRPr="00FD7E91">
        <w:rPr>
          <w:rFonts w:ascii="Georgia" w:hAnsi="Georgia" w:cstheme="majorBidi"/>
          <w:i/>
          <w:iCs/>
          <w:color w:val="000000" w:themeColor="text1"/>
          <w:sz w:val="24"/>
          <w:szCs w:val="24"/>
        </w:rPr>
        <w:t>Educational Psychology in practice, 28</w:t>
      </w:r>
      <w:r w:rsidRPr="00FD7E91">
        <w:rPr>
          <w:rFonts w:ascii="Georgia" w:hAnsi="Georgia" w:cstheme="majorBidi"/>
          <w:color w:val="000000" w:themeColor="text1"/>
          <w:sz w:val="24"/>
          <w:szCs w:val="24"/>
        </w:rPr>
        <w:t>(4), 425-442.</w:t>
      </w:r>
      <w:r w:rsidRPr="00FD7E91">
        <w:rPr>
          <w:rFonts w:ascii="Georgia" w:hAnsi="Georgia" w:cstheme="majorBidi"/>
          <w:color w:val="000000" w:themeColor="text1"/>
          <w:sz w:val="24"/>
          <w:szCs w:val="24"/>
          <w:rtl/>
        </w:rPr>
        <w:t>‏</w:t>
      </w:r>
    </w:p>
    <w:p w14:paraId="16C83A86" w14:textId="18099B67" w:rsidR="006B535D" w:rsidRPr="00FD7E91" w:rsidRDefault="006B535D" w:rsidP="00741FA8">
      <w:pPr>
        <w:pStyle w:val="ListParagraph"/>
        <w:numPr>
          <w:ilvl w:val="0"/>
          <w:numId w:val="5"/>
        </w:numPr>
        <w:bidi w:val="0"/>
        <w:spacing w:line="480" w:lineRule="auto"/>
        <w:rPr>
          <w:rFonts w:ascii="Georgia" w:hAnsi="Georgia" w:cstheme="majorBidi"/>
          <w:color w:val="000000" w:themeColor="text1"/>
          <w:sz w:val="24"/>
          <w:szCs w:val="24"/>
        </w:rPr>
      </w:pPr>
      <w:r w:rsidRPr="00FD7E91">
        <w:rPr>
          <w:rFonts w:ascii="Georgia" w:hAnsi="Georgia" w:cstheme="majorBidi"/>
          <w:color w:val="000000" w:themeColor="text1"/>
          <w:sz w:val="24"/>
          <w:szCs w:val="24"/>
        </w:rPr>
        <w:t xml:space="preserve">Knauf, R. K., </w:t>
      </w:r>
      <w:proofErr w:type="spellStart"/>
      <w:r w:rsidRPr="00FD7E91">
        <w:rPr>
          <w:rFonts w:ascii="Georgia" w:hAnsi="Georgia" w:cstheme="majorBidi"/>
          <w:color w:val="000000" w:themeColor="text1"/>
          <w:sz w:val="24"/>
          <w:szCs w:val="24"/>
        </w:rPr>
        <w:t>Eschenbeck</w:t>
      </w:r>
      <w:proofErr w:type="spellEnd"/>
      <w:r w:rsidRPr="00FD7E91">
        <w:rPr>
          <w:rFonts w:ascii="Georgia" w:hAnsi="Georgia" w:cstheme="majorBidi"/>
          <w:color w:val="000000" w:themeColor="text1"/>
          <w:sz w:val="24"/>
          <w:szCs w:val="24"/>
        </w:rPr>
        <w:t xml:space="preserve">, H., &amp; Hock, M. (2018). Bystanders of bullying: Social-cognitive and affective reactions to school bullying and cyberbullying. Cyberpsychology: </w:t>
      </w:r>
      <w:r w:rsidRPr="00FD7E91">
        <w:rPr>
          <w:rFonts w:ascii="Georgia" w:hAnsi="Georgia" w:cstheme="majorBidi"/>
          <w:i/>
          <w:iCs/>
          <w:color w:val="000000" w:themeColor="text1"/>
          <w:sz w:val="24"/>
          <w:szCs w:val="24"/>
        </w:rPr>
        <w:t>Journal of Psychosocial Research on Cyberspace, 12</w:t>
      </w:r>
      <w:r w:rsidRPr="00FD7E91">
        <w:rPr>
          <w:rFonts w:ascii="Georgia" w:hAnsi="Georgia" w:cstheme="majorBidi"/>
          <w:color w:val="000000" w:themeColor="text1"/>
          <w:sz w:val="24"/>
          <w:szCs w:val="24"/>
        </w:rPr>
        <w:t>(4).</w:t>
      </w:r>
      <w:r w:rsidRPr="00FD7E91">
        <w:rPr>
          <w:rFonts w:ascii="Georgia" w:hAnsi="Georgia" w:cstheme="majorBidi"/>
          <w:color w:val="000000" w:themeColor="text1"/>
          <w:sz w:val="24"/>
          <w:szCs w:val="24"/>
          <w:rtl/>
        </w:rPr>
        <w:t>‏</w:t>
      </w:r>
    </w:p>
    <w:p w14:paraId="439B7CFC" w14:textId="57F788C0" w:rsidR="0077429C" w:rsidRPr="00FD7E91" w:rsidRDefault="0077429C" w:rsidP="00741FA8">
      <w:pPr>
        <w:pStyle w:val="ListParagraph"/>
        <w:numPr>
          <w:ilvl w:val="0"/>
          <w:numId w:val="5"/>
        </w:numPr>
        <w:bidi w:val="0"/>
        <w:spacing w:line="480" w:lineRule="auto"/>
        <w:rPr>
          <w:rFonts w:ascii="Georgia" w:hAnsi="Georgia" w:cstheme="majorBidi"/>
          <w:color w:val="000000" w:themeColor="text1"/>
          <w:sz w:val="24"/>
          <w:szCs w:val="24"/>
        </w:rPr>
      </w:pPr>
      <w:r w:rsidRPr="00FD7E91">
        <w:rPr>
          <w:rFonts w:ascii="Georgia" w:hAnsi="Georgia" w:cstheme="majorBidi"/>
          <w:color w:val="000000" w:themeColor="text1"/>
          <w:sz w:val="24"/>
          <w:szCs w:val="24"/>
        </w:rPr>
        <w:t xml:space="preserve">Midgett, A., </w:t>
      </w:r>
      <w:proofErr w:type="spellStart"/>
      <w:r w:rsidRPr="00FD7E91">
        <w:rPr>
          <w:rFonts w:ascii="Georgia" w:hAnsi="Georgia" w:cstheme="majorBidi"/>
          <w:color w:val="000000" w:themeColor="text1"/>
          <w:sz w:val="24"/>
          <w:szCs w:val="24"/>
        </w:rPr>
        <w:t>Doumas</w:t>
      </w:r>
      <w:proofErr w:type="spellEnd"/>
      <w:r w:rsidRPr="00FD7E91">
        <w:rPr>
          <w:rFonts w:ascii="Georgia" w:hAnsi="Georgia" w:cstheme="majorBidi"/>
          <w:color w:val="000000" w:themeColor="text1"/>
          <w:sz w:val="24"/>
          <w:szCs w:val="24"/>
        </w:rPr>
        <w:t xml:space="preserve">, D. M., Peralta, C., Bond, L., &amp; Flay, B. (2020). Impact of a brief, bystander bullying prevention program on depressive symptoms and passive suicidal </w:t>
      </w:r>
      <w:r w:rsidRPr="00FD7E91">
        <w:rPr>
          <w:rFonts w:ascii="Georgia" w:hAnsi="Georgia" w:cstheme="majorBidi"/>
          <w:color w:val="000000" w:themeColor="text1"/>
          <w:sz w:val="24"/>
          <w:szCs w:val="24"/>
        </w:rPr>
        <w:lastRenderedPageBreak/>
        <w:t>ideation: A program evaluation model for school personnel. </w:t>
      </w:r>
      <w:r w:rsidRPr="00FD7E91">
        <w:rPr>
          <w:rFonts w:ascii="Georgia" w:hAnsi="Georgia" w:cstheme="majorBidi"/>
          <w:i/>
          <w:iCs/>
          <w:color w:val="000000" w:themeColor="text1"/>
          <w:sz w:val="24"/>
          <w:szCs w:val="24"/>
        </w:rPr>
        <w:t>Journal of Prevention and Health Promotion, 1</w:t>
      </w:r>
      <w:r w:rsidRPr="00FD7E91">
        <w:rPr>
          <w:rFonts w:ascii="Georgia" w:hAnsi="Georgia" w:cstheme="majorBidi"/>
          <w:color w:val="000000" w:themeColor="text1"/>
          <w:sz w:val="24"/>
          <w:szCs w:val="24"/>
        </w:rPr>
        <w:t>(1), 80-103.</w:t>
      </w:r>
      <w:r w:rsidRPr="00FD7E91">
        <w:rPr>
          <w:rFonts w:ascii="Georgia" w:hAnsi="Georgia" w:cstheme="majorBidi"/>
          <w:color w:val="000000" w:themeColor="text1"/>
          <w:sz w:val="24"/>
          <w:szCs w:val="24"/>
          <w:rtl/>
        </w:rPr>
        <w:t>‏</w:t>
      </w:r>
    </w:p>
    <w:p w14:paraId="4E45FFB9" w14:textId="656C43AF" w:rsidR="0077429C" w:rsidRPr="00FD7E91" w:rsidRDefault="0077429C" w:rsidP="00741FA8">
      <w:pPr>
        <w:pStyle w:val="ListParagraph"/>
        <w:numPr>
          <w:ilvl w:val="0"/>
          <w:numId w:val="5"/>
        </w:numPr>
        <w:bidi w:val="0"/>
        <w:spacing w:line="480" w:lineRule="auto"/>
        <w:rPr>
          <w:rFonts w:ascii="Georgia" w:hAnsi="Georgia" w:cstheme="majorBidi"/>
          <w:color w:val="000000" w:themeColor="text1"/>
          <w:sz w:val="24"/>
          <w:szCs w:val="24"/>
        </w:rPr>
      </w:pPr>
      <w:r w:rsidRPr="00FD7E91">
        <w:rPr>
          <w:rFonts w:ascii="Georgia" w:hAnsi="Georgia" w:cstheme="majorBidi"/>
          <w:color w:val="000000" w:themeColor="text1"/>
          <w:sz w:val="24"/>
          <w:szCs w:val="24"/>
        </w:rPr>
        <w:t xml:space="preserve">Rivers, I., &amp; </w:t>
      </w:r>
      <w:proofErr w:type="spellStart"/>
      <w:r w:rsidRPr="00FD7E91">
        <w:rPr>
          <w:rFonts w:ascii="Georgia" w:hAnsi="Georgia" w:cstheme="majorBidi"/>
          <w:color w:val="000000" w:themeColor="text1"/>
          <w:sz w:val="24"/>
          <w:szCs w:val="24"/>
        </w:rPr>
        <w:t>Noret</w:t>
      </w:r>
      <w:proofErr w:type="spellEnd"/>
      <w:r w:rsidRPr="00FD7E91">
        <w:rPr>
          <w:rFonts w:ascii="Georgia" w:hAnsi="Georgia" w:cstheme="majorBidi"/>
          <w:color w:val="000000" w:themeColor="text1"/>
          <w:sz w:val="24"/>
          <w:szCs w:val="24"/>
        </w:rPr>
        <w:t xml:space="preserve">, N. (2013). Potential suicide ideation and its association with observing bullying at school. </w:t>
      </w:r>
      <w:r w:rsidRPr="00FD7E91">
        <w:rPr>
          <w:rFonts w:ascii="Georgia" w:hAnsi="Georgia" w:cstheme="majorBidi"/>
          <w:i/>
          <w:iCs/>
          <w:color w:val="000000" w:themeColor="text1"/>
          <w:sz w:val="24"/>
          <w:szCs w:val="24"/>
        </w:rPr>
        <w:t>Journal of Adolescent Health, 53</w:t>
      </w:r>
      <w:r w:rsidRPr="00FD7E91">
        <w:rPr>
          <w:rFonts w:ascii="Georgia" w:hAnsi="Georgia" w:cstheme="majorBidi"/>
          <w:color w:val="000000" w:themeColor="text1"/>
          <w:sz w:val="24"/>
          <w:szCs w:val="24"/>
        </w:rPr>
        <w:t>, 32–36.</w:t>
      </w:r>
    </w:p>
    <w:p w14:paraId="4D92124E" w14:textId="77777777" w:rsidR="0077429C" w:rsidRPr="00FD7E91" w:rsidRDefault="0077429C" w:rsidP="00741FA8">
      <w:pPr>
        <w:pStyle w:val="ListParagraph"/>
        <w:numPr>
          <w:ilvl w:val="0"/>
          <w:numId w:val="5"/>
        </w:numPr>
        <w:bidi w:val="0"/>
        <w:spacing w:line="480" w:lineRule="auto"/>
        <w:rPr>
          <w:rFonts w:ascii="Georgia" w:hAnsi="Georgia" w:cstheme="majorBidi"/>
          <w:color w:val="000000" w:themeColor="text1"/>
          <w:sz w:val="24"/>
          <w:szCs w:val="24"/>
        </w:rPr>
      </w:pPr>
      <w:r w:rsidRPr="00FD7E91">
        <w:rPr>
          <w:rFonts w:ascii="Georgia" w:hAnsi="Georgia" w:cstheme="majorBidi"/>
          <w:color w:val="000000" w:themeColor="text1"/>
          <w:sz w:val="24"/>
          <w:szCs w:val="24"/>
        </w:rPr>
        <w:t xml:space="preserve">Rivers, I., </w:t>
      </w:r>
      <w:proofErr w:type="spellStart"/>
      <w:r w:rsidRPr="00FD7E91">
        <w:rPr>
          <w:rFonts w:ascii="Georgia" w:hAnsi="Georgia" w:cstheme="majorBidi"/>
          <w:color w:val="000000" w:themeColor="text1"/>
          <w:sz w:val="24"/>
          <w:szCs w:val="24"/>
        </w:rPr>
        <w:t>Poteat</w:t>
      </w:r>
      <w:proofErr w:type="spellEnd"/>
      <w:r w:rsidRPr="00FD7E91">
        <w:rPr>
          <w:rFonts w:ascii="Georgia" w:hAnsi="Georgia" w:cstheme="majorBidi"/>
          <w:color w:val="000000" w:themeColor="text1"/>
          <w:sz w:val="24"/>
          <w:szCs w:val="24"/>
        </w:rPr>
        <w:t xml:space="preserve">, V. P., </w:t>
      </w:r>
      <w:proofErr w:type="spellStart"/>
      <w:r w:rsidRPr="00FD7E91">
        <w:rPr>
          <w:rFonts w:ascii="Georgia" w:hAnsi="Georgia" w:cstheme="majorBidi"/>
          <w:color w:val="000000" w:themeColor="text1"/>
          <w:sz w:val="24"/>
          <w:szCs w:val="24"/>
        </w:rPr>
        <w:t>Noret</w:t>
      </w:r>
      <w:proofErr w:type="spellEnd"/>
      <w:r w:rsidRPr="00FD7E91">
        <w:rPr>
          <w:rFonts w:ascii="Georgia" w:hAnsi="Georgia" w:cstheme="majorBidi"/>
          <w:color w:val="000000" w:themeColor="text1"/>
          <w:sz w:val="24"/>
          <w:szCs w:val="24"/>
        </w:rPr>
        <w:t>, N., &amp; Ashurst, N. (2009). Observing bullying at school:</w:t>
      </w:r>
    </w:p>
    <w:p w14:paraId="056D6CAA" w14:textId="2B2FAB4F" w:rsidR="0077429C" w:rsidRPr="00FD7E91" w:rsidRDefault="0077429C" w:rsidP="00741FA8">
      <w:pPr>
        <w:pStyle w:val="ListParagraph"/>
        <w:bidi w:val="0"/>
        <w:spacing w:line="480" w:lineRule="auto"/>
        <w:rPr>
          <w:rFonts w:ascii="Georgia" w:hAnsi="Georgia" w:cstheme="majorBidi"/>
          <w:color w:val="000000" w:themeColor="text1"/>
          <w:sz w:val="24"/>
          <w:szCs w:val="24"/>
        </w:rPr>
      </w:pPr>
      <w:r w:rsidRPr="00FD7E91">
        <w:rPr>
          <w:rFonts w:ascii="Georgia" w:hAnsi="Georgia" w:cstheme="majorBidi"/>
          <w:color w:val="000000" w:themeColor="text1"/>
          <w:sz w:val="24"/>
          <w:szCs w:val="24"/>
        </w:rPr>
        <w:t xml:space="preserve">The mental health implications of witness status. </w:t>
      </w:r>
      <w:r w:rsidRPr="00FD7E91">
        <w:rPr>
          <w:rFonts w:ascii="Georgia" w:hAnsi="Georgia" w:cstheme="majorBidi"/>
          <w:i/>
          <w:iCs/>
          <w:color w:val="000000" w:themeColor="text1"/>
          <w:sz w:val="24"/>
          <w:szCs w:val="24"/>
        </w:rPr>
        <w:t>School Psychology Quarterly, 24</w:t>
      </w:r>
      <w:r w:rsidRPr="00FD7E91">
        <w:rPr>
          <w:rFonts w:ascii="Georgia" w:hAnsi="Georgia" w:cstheme="majorBidi"/>
          <w:color w:val="000000" w:themeColor="text1"/>
          <w:sz w:val="24"/>
          <w:szCs w:val="24"/>
        </w:rPr>
        <w:t>, 211–223.</w:t>
      </w:r>
    </w:p>
    <w:p w14:paraId="5ECBC905" w14:textId="7940DEF3" w:rsidR="0077429C" w:rsidRPr="00FD7E91" w:rsidRDefault="0077429C" w:rsidP="00741FA8">
      <w:pPr>
        <w:pStyle w:val="ListParagraph"/>
        <w:numPr>
          <w:ilvl w:val="0"/>
          <w:numId w:val="5"/>
        </w:numPr>
        <w:bidi w:val="0"/>
        <w:spacing w:line="480" w:lineRule="auto"/>
        <w:rPr>
          <w:rFonts w:ascii="Georgia" w:hAnsi="Georgia" w:cstheme="majorBidi"/>
          <w:color w:val="000000" w:themeColor="text1"/>
          <w:sz w:val="24"/>
          <w:szCs w:val="24"/>
        </w:rPr>
      </w:pPr>
      <w:proofErr w:type="spellStart"/>
      <w:r w:rsidRPr="00FD7E91">
        <w:rPr>
          <w:rFonts w:ascii="Georgia" w:hAnsi="Georgia" w:cstheme="majorBidi"/>
          <w:color w:val="000000" w:themeColor="text1"/>
          <w:sz w:val="24"/>
          <w:szCs w:val="24"/>
        </w:rPr>
        <w:t>Espelage</w:t>
      </w:r>
      <w:proofErr w:type="spellEnd"/>
      <w:r w:rsidRPr="00FD7E91">
        <w:rPr>
          <w:rFonts w:ascii="Georgia" w:hAnsi="Georgia" w:cstheme="majorBidi"/>
          <w:color w:val="000000" w:themeColor="text1"/>
          <w:sz w:val="24"/>
          <w:szCs w:val="24"/>
        </w:rPr>
        <w:t xml:space="preserve">, D., Green, H., &amp; </w:t>
      </w:r>
      <w:proofErr w:type="spellStart"/>
      <w:r w:rsidRPr="00FD7E91">
        <w:rPr>
          <w:rFonts w:ascii="Georgia" w:hAnsi="Georgia" w:cstheme="majorBidi"/>
          <w:color w:val="000000" w:themeColor="text1"/>
          <w:sz w:val="24"/>
          <w:szCs w:val="24"/>
        </w:rPr>
        <w:t>Polanin</w:t>
      </w:r>
      <w:proofErr w:type="spellEnd"/>
      <w:r w:rsidRPr="00FD7E91">
        <w:rPr>
          <w:rFonts w:ascii="Georgia" w:hAnsi="Georgia" w:cstheme="majorBidi"/>
          <w:color w:val="000000" w:themeColor="text1"/>
          <w:sz w:val="24"/>
          <w:szCs w:val="24"/>
        </w:rPr>
        <w:t>, J. (2012). Willingness to intervene in bullying episodes among middle school students: Individual and peer-group influences. </w:t>
      </w:r>
      <w:r w:rsidRPr="00FD7E91">
        <w:rPr>
          <w:rFonts w:ascii="Georgia" w:hAnsi="Georgia" w:cstheme="majorBidi"/>
          <w:i/>
          <w:iCs/>
          <w:color w:val="000000" w:themeColor="text1"/>
          <w:sz w:val="24"/>
          <w:szCs w:val="24"/>
        </w:rPr>
        <w:t>The Journal of Early Adolescence, 32</w:t>
      </w:r>
      <w:r w:rsidRPr="00FD7E91">
        <w:rPr>
          <w:rFonts w:ascii="Georgia" w:hAnsi="Georgia" w:cstheme="majorBidi"/>
          <w:color w:val="000000" w:themeColor="text1"/>
          <w:sz w:val="24"/>
          <w:szCs w:val="24"/>
        </w:rPr>
        <w:t>(6), 776-801.</w:t>
      </w:r>
      <w:r w:rsidRPr="00FD7E91">
        <w:rPr>
          <w:rFonts w:ascii="Georgia" w:hAnsi="Georgia" w:cstheme="majorBidi"/>
          <w:color w:val="000000" w:themeColor="text1"/>
          <w:sz w:val="24"/>
          <w:szCs w:val="24"/>
          <w:rtl/>
        </w:rPr>
        <w:t>‏</w:t>
      </w:r>
    </w:p>
    <w:p w14:paraId="48B619D8" w14:textId="6F264AE5" w:rsidR="0077429C" w:rsidRPr="00FD7E91" w:rsidRDefault="0077429C" w:rsidP="00741FA8">
      <w:pPr>
        <w:pStyle w:val="ListParagraph"/>
        <w:numPr>
          <w:ilvl w:val="0"/>
          <w:numId w:val="5"/>
        </w:numPr>
        <w:bidi w:val="0"/>
        <w:spacing w:line="480" w:lineRule="auto"/>
        <w:rPr>
          <w:rFonts w:ascii="Georgia" w:hAnsi="Georgia" w:cstheme="majorBidi"/>
          <w:color w:val="000000" w:themeColor="text1"/>
          <w:sz w:val="24"/>
          <w:szCs w:val="24"/>
        </w:rPr>
      </w:pPr>
      <w:r w:rsidRPr="00FD7E91">
        <w:rPr>
          <w:rFonts w:ascii="Georgia" w:hAnsi="Georgia" w:cstheme="majorBidi"/>
          <w:color w:val="000000" w:themeColor="text1"/>
          <w:sz w:val="24"/>
          <w:szCs w:val="24"/>
        </w:rPr>
        <w:t>Chen, L. M., Chang, L. Y., &amp; Cheng, Y. Y. (2016). Choosing to be a defender or an outsider in a school bullying incident: Determining factors and the defending process. </w:t>
      </w:r>
      <w:r w:rsidRPr="00FD7E91">
        <w:rPr>
          <w:rFonts w:ascii="Georgia" w:hAnsi="Georgia" w:cstheme="majorBidi"/>
          <w:i/>
          <w:iCs/>
          <w:color w:val="000000" w:themeColor="text1"/>
          <w:sz w:val="24"/>
          <w:szCs w:val="24"/>
        </w:rPr>
        <w:t>School Psychology International, 37</w:t>
      </w:r>
      <w:r w:rsidRPr="00FD7E91">
        <w:rPr>
          <w:rFonts w:ascii="Georgia" w:hAnsi="Georgia" w:cstheme="majorBidi"/>
          <w:color w:val="000000" w:themeColor="text1"/>
          <w:sz w:val="24"/>
          <w:szCs w:val="24"/>
        </w:rPr>
        <w:t>(3), 289-302.</w:t>
      </w:r>
      <w:r w:rsidRPr="00FD7E91">
        <w:rPr>
          <w:rFonts w:ascii="Georgia" w:hAnsi="Georgia" w:cstheme="majorBidi"/>
          <w:color w:val="000000" w:themeColor="text1"/>
          <w:sz w:val="24"/>
          <w:szCs w:val="24"/>
          <w:rtl/>
        </w:rPr>
        <w:t>‏</w:t>
      </w:r>
    </w:p>
    <w:p w14:paraId="2B14223D" w14:textId="40C609F5" w:rsidR="005C767E" w:rsidRPr="00FD7E91" w:rsidRDefault="005C767E" w:rsidP="00741FA8">
      <w:pPr>
        <w:pStyle w:val="ListParagraph"/>
        <w:numPr>
          <w:ilvl w:val="0"/>
          <w:numId w:val="5"/>
        </w:numPr>
        <w:bidi w:val="0"/>
        <w:spacing w:line="480" w:lineRule="auto"/>
        <w:rPr>
          <w:rFonts w:ascii="Georgia" w:hAnsi="Georgia" w:cstheme="majorBidi"/>
          <w:color w:val="000000" w:themeColor="text1"/>
          <w:sz w:val="24"/>
          <w:szCs w:val="24"/>
        </w:rPr>
      </w:pPr>
      <w:proofErr w:type="spellStart"/>
      <w:r w:rsidRPr="00FD7E91">
        <w:rPr>
          <w:rFonts w:ascii="Georgia" w:hAnsi="Georgia" w:cstheme="majorBidi"/>
          <w:color w:val="000000" w:themeColor="text1"/>
          <w:sz w:val="24"/>
          <w:szCs w:val="24"/>
        </w:rPr>
        <w:t>Gaete</w:t>
      </w:r>
      <w:proofErr w:type="spellEnd"/>
      <w:r w:rsidRPr="00FD7E91">
        <w:rPr>
          <w:rFonts w:ascii="Georgia" w:hAnsi="Georgia" w:cstheme="majorBidi"/>
          <w:color w:val="000000" w:themeColor="text1"/>
          <w:sz w:val="24"/>
          <w:szCs w:val="24"/>
        </w:rPr>
        <w:t xml:space="preserve">, J., </w:t>
      </w:r>
      <w:proofErr w:type="spellStart"/>
      <w:r w:rsidRPr="00FD7E91">
        <w:rPr>
          <w:rFonts w:ascii="Georgia" w:hAnsi="Georgia" w:cstheme="majorBidi"/>
          <w:color w:val="000000" w:themeColor="text1"/>
          <w:sz w:val="24"/>
          <w:szCs w:val="24"/>
        </w:rPr>
        <w:t>Tornero</w:t>
      </w:r>
      <w:proofErr w:type="spellEnd"/>
      <w:r w:rsidRPr="00FD7E91">
        <w:rPr>
          <w:rFonts w:ascii="Georgia" w:hAnsi="Georgia" w:cstheme="majorBidi"/>
          <w:color w:val="000000" w:themeColor="text1"/>
          <w:sz w:val="24"/>
          <w:szCs w:val="24"/>
        </w:rPr>
        <w:t xml:space="preserve">, B., Valenzuela, D., Rojas-Barahona, C. A., </w:t>
      </w:r>
      <w:proofErr w:type="spellStart"/>
      <w:r w:rsidRPr="00FD7E91">
        <w:rPr>
          <w:rFonts w:ascii="Georgia" w:hAnsi="Georgia" w:cstheme="majorBidi"/>
          <w:color w:val="000000" w:themeColor="text1"/>
          <w:sz w:val="24"/>
          <w:szCs w:val="24"/>
        </w:rPr>
        <w:t>Salmivalli</w:t>
      </w:r>
      <w:proofErr w:type="spellEnd"/>
      <w:r w:rsidRPr="00FD7E91">
        <w:rPr>
          <w:rFonts w:ascii="Georgia" w:hAnsi="Georgia" w:cstheme="majorBidi"/>
          <w:color w:val="000000" w:themeColor="text1"/>
          <w:sz w:val="24"/>
          <w:szCs w:val="24"/>
        </w:rPr>
        <w:t>, C., Valenzuela, E., &amp; Araya, R. (2017). Substance use among adolescents involved in bullying: a cross-sectional multilevel study. </w:t>
      </w:r>
      <w:r w:rsidRPr="00FD7E91">
        <w:rPr>
          <w:rFonts w:ascii="Georgia" w:hAnsi="Georgia" w:cstheme="majorBidi"/>
          <w:i/>
          <w:iCs/>
          <w:color w:val="000000" w:themeColor="text1"/>
          <w:sz w:val="24"/>
          <w:szCs w:val="24"/>
        </w:rPr>
        <w:t>Frontiers in psychology, 8</w:t>
      </w:r>
      <w:r w:rsidRPr="00FD7E91">
        <w:rPr>
          <w:rFonts w:ascii="Georgia" w:hAnsi="Georgia" w:cstheme="majorBidi"/>
          <w:color w:val="000000" w:themeColor="text1"/>
          <w:sz w:val="24"/>
          <w:szCs w:val="24"/>
        </w:rPr>
        <w:t>, 1056.</w:t>
      </w:r>
      <w:r w:rsidRPr="00FD7E91">
        <w:rPr>
          <w:rFonts w:ascii="Georgia" w:hAnsi="Georgia" w:cstheme="majorBidi"/>
          <w:color w:val="000000" w:themeColor="text1"/>
          <w:sz w:val="24"/>
          <w:szCs w:val="24"/>
          <w:rtl/>
        </w:rPr>
        <w:t>‏</w:t>
      </w:r>
    </w:p>
    <w:p w14:paraId="0878C570" w14:textId="68082B3E" w:rsidR="005C767E" w:rsidRPr="00FD7E91" w:rsidRDefault="005C767E" w:rsidP="00741FA8">
      <w:pPr>
        <w:pStyle w:val="ListParagraph"/>
        <w:numPr>
          <w:ilvl w:val="0"/>
          <w:numId w:val="5"/>
        </w:numPr>
        <w:bidi w:val="0"/>
        <w:spacing w:line="480" w:lineRule="auto"/>
        <w:rPr>
          <w:rFonts w:ascii="Georgia" w:hAnsi="Georgia" w:cstheme="majorBidi"/>
          <w:color w:val="000000" w:themeColor="text1"/>
          <w:sz w:val="24"/>
          <w:szCs w:val="24"/>
        </w:rPr>
      </w:pPr>
      <w:r w:rsidRPr="00FD7E91">
        <w:rPr>
          <w:rFonts w:ascii="Georgia" w:hAnsi="Georgia" w:cstheme="majorBidi"/>
          <w:color w:val="000000" w:themeColor="text1"/>
          <w:sz w:val="24"/>
          <w:szCs w:val="24"/>
        </w:rPr>
        <w:t xml:space="preserve">Janson, G. R., &amp; </w:t>
      </w:r>
      <w:proofErr w:type="spellStart"/>
      <w:r w:rsidRPr="00FD7E91">
        <w:rPr>
          <w:rFonts w:ascii="Georgia" w:hAnsi="Georgia" w:cstheme="majorBidi"/>
          <w:color w:val="000000" w:themeColor="text1"/>
          <w:sz w:val="24"/>
          <w:szCs w:val="24"/>
        </w:rPr>
        <w:t>Hazler</w:t>
      </w:r>
      <w:proofErr w:type="spellEnd"/>
      <w:r w:rsidRPr="00FD7E91">
        <w:rPr>
          <w:rFonts w:ascii="Georgia" w:hAnsi="Georgia" w:cstheme="majorBidi"/>
          <w:color w:val="000000" w:themeColor="text1"/>
          <w:sz w:val="24"/>
          <w:szCs w:val="24"/>
        </w:rPr>
        <w:t>, R. J. (2004). Trauma reactions of bystanders and victims to repetitive abuse experiences. </w:t>
      </w:r>
      <w:r w:rsidRPr="00FD7E91">
        <w:rPr>
          <w:rFonts w:ascii="Georgia" w:hAnsi="Georgia" w:cstheme="majorBidi"/>
          <w:i/>
          <w:iCs/>
          <w:color w:val="000000" w:themeColor="text1"/>
          <w:sz w:val="24"/>
          <w:szCs w:val="24"/>
        </w:rPr>
        <w:t xml:space="preserve">Violence and </w:t>
      </w:r>
      <w:r w:rsidR="00E34357" w:rsidRPr="00FD7E91">
        <w:rPr>
          <w:rFonts w:ascii="Georgia" w:hAnsi="Georgia" w:cstheme="majorBidi"/>
          <w:i/>
          <w:iCs/>
          <w:color w:val="000000" w:themeColor="text1"/>
          <w:sz w:val="24"/>
          <w:szCs w:val="24"/>
        </w:rPr>
        <w:t>V</w:t>
      </w:r>
      <w:r w:rsidRPr="00FD7E91">
        <w:rPr>
          <w:rFonts w:ascii="Georgia" w:hAnsi="Georgia" w:cstheme="majorBidi"/>
          <w:i/>
          <w:iCs/>
          <w:color w:val="000000" w:themeColor="text1"/>
          <w:sz w:val="24"/>
          <w:szCs w:val="24"/>
        </w:rPr>
        <w:t>ictims, 19</w:t>
      </w:r>
      <w:r w:rsidRPr="00FD7E91">
        <w:rPr>
          <w:rFonts w:ascii="Georgia" w:hAnsi="Georgia" w:cstheme="majorBidi"/>
          <w:color w:val="000000" w:themeColor="text1"/>
          <w:sz w:val="24"/>
          <w:szCs w:val="24"/>
        </w:rPr>
        <w:t>(2), 239-255.</w:t>
      </w:r>
      <w:r w:rsidRPr="00FD7E91">
        <w:rPr>
          <w:rFonts w:ascii="Georgia" w:hAnsi="Georgia" w:cstheme="majorBidi"/>
          <w:color w:val="000000" w:themeColor="text1"/>
          <w:sz w:val="24"/>
          <w:szCs w:val="24"/>
          <w:rtl/>
        </w:rPr>
        <w:t>‏</w:t>
      </w:r>
    </w:p>
    <w:p w14:paraId="019EA0F3" w14:textId="2471DC6C" w:rsidR="0077429C" w:rsidRPr="00FD7E91" w:rsidRDefault="00661D70" w:rsidP="00661D70">
      <w:pPr>
        <w:pStyle w:val="ListParagraph"/>
        <w:numPr>
          <w:ilvl w:val="0"/>
          <w:numId w:val="5"/>
        </w:numPr>
        <w:bidi w:val="0"/>
        <w:spacing w:line="480" w:lineRule="auto"/>
        <w:rPr>
          <w:rFonts w:ascii="Georgia" w:hAnsi="Georgia" w:cstheme="majorBidi"/>
          <w:color w:val="000000" w:themeColor="text1"/>
          <w:sz w:val="24"/>
          <w:szCs w:val="24"/>
        </w:rPr>
      </w:pPr>
      <w:r w:rsidRPr="00FD7E91">
        <w:rPr>
          <w:rFonts w:ascii="Georgia" w:hAnsi="Georgia" w:cs="Arial"/>
          <w:color w:val="222222"/>
          <w:sz w:val="24"/>
          <w:szCs w:val="24"/>
          <w:shd w:val="clear" w:color="auto" w:fill="FFFFFF"/>
        </w:rPr>
        <w:t>Giorgi, G. (2010). Workplace bullying partially mediates the climate</w:t>
      </w:r>
      <w:r w:rsidRPr="00FD7E91">
        <w:rPr>
          <w:rFonts w:ascii="Times New Roman" w:hAnsi="Times New Roman" w:cs="Times New Roman"/>
          <w:color w:val="222222"/>
          <w:sz w:val="24"/>
          <w:szCs w:val="24"/>
          <w:shd w:val="clear" w:color="auto" w:fill="FFFFFF"/>
        </w:rPr>
        <w:t>‐</w:t>
      </w:r>
      <w:r w:rsidRPr="00FD7E91">
        <w:rPr>
          <w:rFonts w:ascii="Georgia" w:hAnsi="Georgia" w:cs="Arial"/>
          <w:color w:val="222222"/>
          <w:sz w:val="24"/>
          <w:szCs w:val="24"/>
          <w:shd w:val="clear" w:color="auto" w:fill="FFFFFF"/>
        </w:rPr>
        <w:t>health relationship. </w:t>
      </w:r>
      <w:r w:rsidRPr="00FD7E91">
        <w:rPr>
          <w:rFonts w:ascii="Georgia" w:hAnsi="Georgia" w:cs="Arial"/>
          <w:i/>
          <w:iCs/>
          <w:color w:val="222222"/>
          <w:sz w:val="24"/>
          <w:szCs w:val="24"/>
          <w:shd w:val="clear" w:color="auto" w:fill="FFFFFF"/>
        </w:rPr>
        <w:t>Journal of Managerial Psychology</w:t>
      </w:r>
      <w:r w:rsidRPr="00FD7E91">
        <w:rPr>
          <w:rFonts w:ascii="Georgia" w:hAnsi="Georgia" w:cs="Arial"/>
          <w:color w:val="222222"/>
          <w:sz w:val="24"/>
          <w:szCs w:val="24"/>
          <w:shd w:val="clear" w:color="auto" w:fill="FFFFFF"/>
        </w:rPr>
        <w:t>, 25(7), 725-737.</w:t>
      </w:r>
    </w:p>
    <w:p w14:paraId="3F21E1E4" w14:textId="26430595" w:rsidR="00661D70" w:rsidRPr="00FD7E91" w:rsidRDefault="00661D70" w:rsidP="00661D70">
      <w:pPr>
        <w:pStyle w:val="ListParagraph"/>
        <w:numPr>
          <w:ilvl w:val="0"/>
          <w:numId w:val="5"/>
        </w:numPr>
        <w:bidi w:val="0"/>
        <w:spacing w:line="480" w:lineRule="auto"/>
        <w:rPr>
          <w:rFonts w:ascii="Georgia" w:hAnsi="Georgia" w:cs="Arial"/>
          <w:color w:val="222222"/>
          <w:sz w:val="24"/>
          <w:szCs w:val="24"/>
          <w:shd w:val="clear" w:color="auto" w:fill="FFFFFF"/>
        </w:rPr>
      </w:pPr>
      <w:r w:rsidRPr="00FD7E91">
        <w:rPr>
          <w:rFonts w:ascii="Georgia" w:hAnsi="Georgia" w:cs="Arial"/>
          <w:color w:val="222222"/>
          <w:sz w:val="24"/>
          <w:szCs w:val="24"/>
          <w:shd w:val="clear" w:color="auto" w:fill="FFFFFF"/>
        </w:rPr>
        <w:t xml:space="preserve">Nielsen, M. B., </w:t>
      </w:r>
      <w:proofErr w:type="spellStart"/>
      <w:r w:rsidRPr="00FD7E91">
        <w:rPr>
          <w:rFonts w:ascii="Georgia" w:hAnsi="Georgia" w:cs="Arial"/>
          <w:color w:val="222222"/>
          <w:sz w:val="24"/>
          <w:szCs w:val="24"/>
          <w:shd w:val="clear" w:color="auto" w:fill="FFFFFF"/>
        </w:rPr>
        <w:t>Gjerstad</w:t>
      </w:r>
      <w:proofErr w:type="spellEnd"/>
      <w:r w:rsidRPr="00FD7E91">
        <w:rPr>
          <w:rFonts w:ascii="Georgia" w:hAnsi="Georgia" w:cs="Arial"/>
          <w:color w:val="222222"/>
          <w:sz w:val="24"/>
          <w:szCs w:val="24"/>
          <w:shd w:val="clear" w:color="auto" w:fill="FFFFFF"/>
        </w:rPr>
        <w:t xml:space="preserve">, J., &amp; </w:t>
      </w:r>
      <w:proofErr w:type="spellStart"/>
      <w:r w:rsidRPr="00FD7E91">
        <w:rPr>
          <w:rFonts w:ascii="Georgia" w:hAnsi="Georgia" w:cs="Arial"/>
          <w:color w:val="222222"/>
          <w:sz w:val="24"/>
          <w:szCs w:val="24"/>
          <w:shd w:val="clear" w:color="auto" w:fill="FFFFFF"/>
        </w:rPr>
        <w:t>Frone</w:t>
      </w:r>
      <w:proofErr w:type="spellEnd"/>
      <w:r w:rsidRPr="00FD7E91">
        <w:rPr>
          <w:rFonts w:ascii="Georgia" w:hAnsi="Georgia" w:cs="Arial"/>
          <w:color w:val="222222"/>
          <w:sz w:val="24"/>
          <w:szCs w:val="24"/>
          <w:shd w:val="clear" w:color="auto" w:fill="FFFFFF"/>
        </w:rPr>
        <w:t>, M. R. (2018). Alcohol use and psychosocial stressors in the Norwegian workforce. </w:t>
      </w:r>
      <w:r w:rsidRPr="00FD7E91">
        <w:rPr>
          <w:rFonts w:ascii="Georgia" w:hAnsi="Georgia" w:cs="Arial"/>
          <w:i/>
          <w:iCs/>
          <w:color w:val="222222"/>
          <w:sz w:val="24"/>
          <w:szCs w:val="24"/>
          <w:shd w:val="clear" w:color="auto" w:fill="FFFFFF"/>
        </w:rPr>
        <w:t>Substance use &amp; misuse, 53</w:t>
      </w:r>
      <w:r w:rsidRPr="00FD7E91">
        <w:rPr>
          <w:rFonts w:ascii="Georgia" w:hAnsi="Georgia" w:cs="Arial"/>
          <w:color w:val="222222"/>
          <w:sz w:val="24"/>
          <w:szCs w:val="24"/>
          <w:shd w:val="clear" w:color="auto" w:fill="FFFFFF"/>
        </w:rPr>
        <w:t>(4), 574-584.</w:t>
      </w:r>
      <w:r w:rsidRPr="00FD7E91">
        <w:rPr>
          <w:rFonts w:ascii="Georgia" w:hAnsi="Georgia" w:cs="Arial"/>
          <w:color w:val="222222"/>
          <w:sz w:val="24"/>
          <w:szCs w:val="24"/>
          <w:shd w:val="clear" w:color="auto" w:fill="FFFFFF"/>
          <w:rtl/>
        </w:rPr>
        <w:t>‏</w:t>
      </w:r>
    </w:p>
    <w:p w14:paraId="7439F719" w14:textId="49E8C5D1" w:rsidR="00661D70" w:rsidRPr="00FD7E91" w:rsidRDefault="00661D70" w:rsidP="00661D70">
      <w:pPr>
        <w:pStyle w:val="ListParagraph"/>
        <w:numPr>
          <w:ilvl w:val="0"/>
          <w:numId w:val="5"/>
        </w:numPr>
        <w:bidi w:val="0"/>
        <w:spacing w:line="480" w:lineRule="auto"/>
        <w:rPr>
          <w:rFonts w:ascii="Georgia" w:hAnsi="Georgia" w:cs="Arial"/>
          <w:color w:val="222222"/>
          <w:sz w:val="24"/>
          <w:szCs w:val="24"/>
          <w:shd w:val="clear" w:color="auto" w:fill="FFFFFF"/>
        </w:rPr>
      </w:pPr>
      <w:r w:rsidRPr="00FD7E91">
        <w:rPr>
          <w:rFonts w:ascii="Georgia" w:hAnsi="Georgia" w:cs="Arial"/>
          <w:color w:val="222222"/>
          <w:sz w:val="24"/>
          <w:szCs w:val="24"/>
          <w:shd w:val="clear" w:color="auto" w:fill="FFFFFF"/>
        </w:rPr>
        <w:t xml:space="preserve">Ng, K., Niven, K., &amp; </w:t>
      </w:r>
      <w:proofErr w:type="spellStart"/>
      <w:r w:rsidRPr="00FD7E91">
        <w:rPr>
          <w:rFonts w:ascii="Georgia" w:hAnsi="Georgia" w:cs="Arial"/>
          <w:color w:val="222222"/>
          <w:sz w:val="24"/>
          <w:szCs w:val="24"/>
          <w:shd w:val="clear" w:color="auto" w:fill="FFFFFF"/>
        </w:rPr>
        <w:t>Hoel</w:t>
      </w:r>
      <w:proofErr w:type="spellEnd"/>
      <w:r w:rsidRPr="00FD7E91">
        <w:rPr>
          <w:rFonts w:ascii="Georgia" w:hAnsi="Georgia" w:cs="Arial"/>
          <w:color w:val="222222"/>
          <w:sz w:val="24"/>
          <w:szCs w:val="24"/>
          <w:shd w:val="clear" w:color="auto" w:fill="FFFFFF"/>
        </w:rPr>
        <w:t>, H. (2020). ‘I could help, but...’: A dynamic sensemaking model of workplace bullying bystanders. </w:t>
      </w:r>
      <w:r w:rsidRPr="00FD7E91">
        <w:rPr>
          <w:rFonts w:ascii="Georgia" w:hAnsi="Georgia" w:cs="Arial"/>
          <w:i/>
          <w:iCs/>
          <w:color w:val="222222"/>
          <w:sz w:val="24"/>
          <w:szCs w:val="24"/>
          <w:shd w:val="clear" w:color="auto" w:fill="FFFFFF"/>
        </w:rPr>
        <w:t>Human Relations, 73</w:t>
      </w:r>
      <w:r w:rsidRPr="00FD7E91">
        <w:rPr>
          <w:rFonts w:ascii="Georgia" w:hAnsi="Georgia" w:cs="Arial"/>
          <w:color w:val="222222"/>
          <w:sz w:val="24"/>
          <w:szCs w:val="24"/>
          <w:shd w:val="clear" w:color="auto" w:fill="FFFFFF"/>
        </w:rPr>
        <w:t>(12), 1718-1746.</w:t>
      </w:r>
      <w:r w:rsidRPr="00FD7E91">
        <w:rPr>
          <w:rFonts w:ascii="Georgia" w:hAnsi="Georgia" w:cs="Arial"/>
          <w:color w:val="222222"/>
          <w:sz w:val="24"/>
          <w:szCs w:val="24"/>
          <w:shd w:val="clear" w:color="auto" w:fill="FFFFFF"/>
          <w:rtl/>
        </w:rPr>
        <w:t>‏</w:t>
      </w:r>
    </w:p>
    <w:p w14:paraId="7A89D40D" w14:textId="0D035335" w:rsidR="0077429C" w:rsidRPr="00FD7E91" w:rsidRDefault="00CC339E" w:rsidP="00CC339E">
      <w:pPr>
        <w:pStyle w:val="ListParagraph"/>
        <w:numPr>
          <w:ilvl w:val="0"/>
          <w:numId w:val="5"/>
        </w:numPr>
        <w:bidi w:val="0"/>
        <w:spacing w:line="480" w:lineRule="auto"/>
        <w:rPr>
          <w:rFonts w:ascii="Georgia" w:hAnsi="Georgia" w:cs="Arial"/>
          <w:color w:val="222222"/>
          <w:sz w:val="24"/>
          <w:szCs w:val="24"/>
          <w:shd w:val="clear" w:color="auto" w:fill="FFFFFF"/>
        </w:rPr>
      </w:pPr>
      <w:r w:rsidRPr="00FD7E91">
        <w:rPr>
          <w:rFonts w:ascii="Georgia" w:hAnsi="Georgia" w:cs="Arial"/>
          <w:color w:val="222222"/>
          <w:sz w:val="24"/>
          <w:szCs w:val="24"/>
          <w:shd w:val="clear" w:color="auto" w:fill="FFFFFF"/>
        </w:rPr>
        <w:lastRenderedPageBreak/>
        <w:t xml:space="preserve">Niven, K., Ng, K., &amp; </w:t>
      </w:r>
      <w:proofErr w:type="spellStart"/>
      <w:r w:rsidRPr="00FD7E91">
        <w:rPr>
          <w:rFonts w:ascii="Georgia" w:hAnsi="Georgia" w:cs="Arial"/>
          <w:color w:val="222222"/>
          <w:sz w:val="24"/>
          <w:szCs w:val="24"/>
          <w:shd w:val="clear" w:color="auto" w:fill="FFFFFF"/>
        </w:rPr>
        <w:t>Hoel</w:t>
      </w:r>
      <w:proofErr w:type="spellEnd"/>
      <w:r w:rsidRPr="00FD7E91">
        <w:rPr>
          <w:rFonts w:ascii="Georgia" w:hAnsi="Georgia" w:cs="Arial"/>
          <w:color w:val="222222"/>
          <w:sz w:val="24"/>
          <w:szCs w:val="24"/>
          <w:shd w:val="clear" w:color="auto" w:fill="FFFFFF"/>
        </w:rPr>
        <w:t xml:space="preserve">, H. (2020). </w:t>
      </w:r>
      <w:r w:rsidRPr="00FD7E91">
        <w:rPr>
          <w:rFonts w:ascii="Georgia" w:hAnsi="Georgia" w:cs="Arial"/>
          <w:i/>
          <w:iCs/>
          <w:color w:val="222222"/>
          <w:sz w:val="24"/>
          <w:szCs w:val="24"/>
          <w:shd w:val="clear" w:color="auto" w:fill="FFFFFF"/>
        </w:rPr>
        <w:t>The bystanders of workplace bullying. Bullying and harassment in the workplace: Theory, research and practice</w:t>
      </w:r>
      <w:r w:rsidRPr="00FD7E91">
        <w:rPr>
          <w:rFonts w:ascii="Georgia" w:hAnsi="Georgia" w:cs="Arial"/>
          <w:color w:val="222222"/>
          <w:sz w:val="24"/>
          <w:szCs w:val="24"/>
          <w:shd w:val="clear" w:color="auto" w:fill="FFFFFF"/>
        </w:rPr>
        <w:t>, 385-408.</w:t>
      </w:r>
      <w:r w:rsidRPr="00FD7E91">
        <w:rPr>
          <w:rFonts w:ascii="Georgia" w:hAnsi="Georgia" w:cs="Arial"/>
          <w:color w:val="222222"/>
          <w:sz w:val="24"/>
          <w:szCs w:val="24"/>
          <w:shd w:val="clear" w:color="auto" w:fill="FFFFFF"/>
          <w:rtl/>
        </w:rPr>
        <w:t>‏</w:t>
      </w:r>
    </w:p>
    <w:p w14:paraId="539BE13C" w14:textId="3E2120E9" w:rsidR="0083495E" w:rsidRPr="00FD7E91" w:rsidRDefault="0083495E" w:rsidP="0083495E">
      <w:pPr>
        <w:pStyle w:val="ListParagraph"/>
        <w:numPr>
          <w:ilvl w:val="0"/>
          <w:numId w:val="5"/>
        </w:numPr>
        <w:bidi w:val="0"/>
        <w:spacing w:line="480" w:lineRule="auto"/>
        <w:rPr>
          <w:rFonts w:ascii="Georgia" w:hAnsi="Georgia" w:cs="Arial"/>
          <w:color w:val="222222"/>
          <w:sz w:val="24"/>
          <w:szCs w:val="24"/>
          <w:shd w:val="clear" w:color="auto" w:fill="FFFFFF"/>
        </w:rPr>
      </w:pPr>
      <w:r w:rsidRPr="00FD7E91">
        <w:rPr>
          <w:rFonts w:ascii="Georgia" w:hAnsi="Georgia" w:cs="Arial"/>
          <w:color w:val="222222"/>
          <w:sz w:val="24"/>
          <w:szCs w:val="24"/>
          <w:shd w:val="clear" w:color="auto" w:fill="FFFFFF"/>
        </w:rPr>
        <w:t xml:space="preserve">Bandura, A., </w:t>
      </w:r>
      <w:proofErr w:type="spellStart"/>
      <w:r w:rsidRPr="00FD7E91">
        <w:rPr>
          <w:rFonts w:ascii="Georgia" w:hAnsi="Georgia" w:cs="Arial"/>
          <w:color w:val="222222"/>
          <w:sz w:val="24"/>
          <w:szCs w:val="24"/>
          <w:shd w:val="clear" w:color="auto" w:fill="FFFFFF"/>
        </w:rPr>
        <w:t>Barbaranelli</w:t>
      </w:r>
      <w:proofErr w:type="spellEnd"/>
      <w:r w:rsidRPr="00FD7E91">
        <w:rPr>
          <w:rFonts w:ascii="Georgia" w:hAnsi="Georgia" w:cs="Arial"/>
          <w:color w:val="222222"/>
          <w:sz w:val="24"/>
          <w:szCs w:val="24"/>
          <w:shd w:val="clear" w:color="auto" w:fill="FFFFFF"/>
        </w:rPr>
        <w:t xml:space="preserve">, C., </w:t>
      </w:r>
      <w:proofErr w:type="spellStart"/>
      <w:r w:rsidRPr="00FD7E91">
        <w:rPr>
          <w:rFonts w:ascii="Georgia" w:hAnsi="Georgia" w:cs="Arial"/>
          <w:color w:val="222222"/>
          <w:sz w:val="24"/>
          <w:szCs w:val="24"/>
          <w:shd w:val="clear" w:color="auto" w:fill="FFFFFF"/>
        </w:rPr>
        <w:t>Caprara</w:t>
      </w:r>
      <w:proofErr w:type="spellEnd"/>
      <w:r w:rsidRPr="00FD7E91">
        <w:rPr>
          <w:rFonts w:ascii="Georgia" w:hAnsi="Georgia" w:cs="Arial"/>
          <w:color w:val="222222"/>
          <w:sz w:val="24"/>
          <w:szCs w:val="24"/>
          <w:shd w:val="clear" w:color="auto" w:fill="FFFFFF"/>
        </w:rPr>
        <w:t xml:space="preserve">, G. V., &amp; </w:t>
      </w:r>
      <w:proofErr w:type="spellStart"/>
      <w:r w:rsidRPr="00FD7E91">
        <w:rPr>
          <w:rFonts w:ascii="Georgia" w:hAnsi="Georgia" w:cs="Arial"/>
          <w:color w:val="222222"/>
          <w:sz w:val="24"/>
          <w:szCs w:val="24"/>
          <w:shd w:val="clear" w:color="auto" w:fill="FFFFFF"/>
        </w:rPr>
        <w:t>Pastorelli</w:t>
      </w:r>
      <w:proofErr w:type="spellEnd"/>
      <w:r w:rsidRPr="00FD7E91">
        <w:rPr>
          <w:rFonts w:ascii="Georgia" w:hAnsi="Georgia" w:cs="Arial"/>
          <w:color w:val="222222"/>
          <w:sz w:val="24"/>
          <w:szCs w:val="24"/>
          <w:shd w:val="clear" w:color="auto" w:fill="FFFFFF"/>
        </w:rPr>
        <w:t>, C. (1996). Mechanisms of moral disengagement in the exercise of moral agency. Journal of personality and social psychology, 71(2), 364-374.</w:t>
      </w:r>
      <w:r w:rsidRPr="00FD7E91">
        <w:rPr>
          <w:rFonts w:ascii="Georgia" w:hAnsi="Georgia" w:cs="Arial"/>
          <w:color w:val="222222"/>
          <w:sz w:val="24"/>
          <w:szCs w:val="24"/>
          <w:shd w:val="clear" w:color="auto" w:fill="FFFFFF"/>
          <w:rtl/>
        </w:rPr>
        <w:t>‏</w:t>
      </w:r>
    </w:p>
    <w:p w14:paraId="17F8653C" w14:textId="0EFB01FB" w:rsidR="0083495E" w:rsidRPr="00FD7E91" w:rsidRDefault="0083495E" w:rsidP="0083495E">
      <w:pPr>
        <w:pStyle w:val="ListParagraph"/>
        <w:numPr>
          <w:ilvl w:val="0"/>
          <w:numId w:val="5"/>
        </w:numPr>
        <w:bidi w:val="0"/>
        <w:spacing w:line="480" w:lineRule="auto"/>
        <w:rPr>
          <w:rFonts w:ascii="Georgia" w:hAnsi="Georgia" w:cs="Arial"/>
          <w:color w:val="222222"/>
          <w:sz w:val="24"/>
          <w:szCs w:val="24"/>
          <w:shd w:val="clear" w:color="auto" w:fill="FFFFFF"/>
        </w:rPr>
      </w:pPr>
      <w:proofErr w:type="spellStart"/>
      <w:r w:rsidRPr="00FD7E91">
        <w:rPr>
          <w:rFonts w:ascii="Georgia" w:hAnsi="Georgia" w:cs="Arial"/>
          <w:color w:val="222222"/>
          <w:sz w:val="24"/>
          <w:szCs w:val="24"/>
          <w:shd w:val="clear" w:color="auto" w:fill="FFFFFF"/>
        </w:rPr>
        <w:t>Hobfoll</w:t>
      </w:r>
      <w:proofErr w:type="spellEnd"/>
      <w:r w:rsidRPr="00FD7E91">
        <w:rPr>
          <w:rFonts w:ascii="Georgia" w:hAnsi="Georgia" w:cs="Arial"/>
          <w:color w:val="222222"/>
          <w:sz w:val="24"/>
          <w:szCs w:val="24"/>
          <w:shd w:val="clear" w:color="auto" w:fill="FFFFFF"/>
        </w:rPr>
        <w:t>, S. E. (2001). The influence of culture, community, and the nested</w:t>
      </w:r>
      <w:r w:rsidRPr="00FD7E91">
        <w:rPr>
          <w:rFonts w:ascii="Times New Roman" w:hAnsi="Times New Roman" w:cs="Times New Roman"/>
          <w:color w:val="222222"/>
          <w:sz w:val="24"/>
          <w:szCs w:val="24"/>
          <w:shd w:val="clear" w:color="auto" w:fill="FFFFFF"/>
        </w:rPr>
        <w:t>‐</w:t>
      </w:r>
      <w:r w:rsidRPr="00FD7E91">
        <w:rPr>
          <w:rFonts w:ascii="Georgia" w:hAnsi="Georgia" w:cs="Arial"/>
          <w:color w:val="222222"/>
          <w:sz w:val="24"/>
          <w:szCs w:val="24"/>
          <w:shd w:val="clear" w:color="auto" w:fill="FFFFFF"/>
        </w:rPr>
        <w:t>self in the stress process: Advancing conservation of resources theory. </w:t>
      </w:r>
      <w:r w:rsidRPr="00FD7E91">
        <w:rPr>
          <w:rFonts w:ascii="Georgia" w:hAnsi="Georgia" w:cs="Arial"/>
          <w:i/>
          <w:iCs/>
          <w:color w:val="222222"/>
          <w:sz w:val="24"/>
          <w:szCs w:val="24"/>
          <w:shd w:val="clear" w:color="auto" w:fill="FFFFFF"/>
        </w:rPr>
        <w:t>Applied psychology, 50</w:t>
      </w:r>
      <w:r w:rsidRPr="00FD7E91">
        <w:rPr>
          <w:rFonts w:ascii="Georgia" w:hAnsi="Georgia" w:cs="Arial"/>
          <w:color w:val="222222"/>
          <w:sz w:val="24"/>
          <w:szCs w:val="24"/>
          <w:shd w:val="clear" w:color="auto" w:fill="FFFFFF"/>
        </w:rPr>
        <w:t>(3), 337-421.</w:t>
      </w:r>
      <w:r w:rsidRPr="00FD7E91">
        <w:rPr>
          <w:rFonts w:ascii="Georgia" w:hAnsi="Georgia" w:cs="Arial"/>
          <w:color w:val="222222"/>
          <w:sz w:val="24"/>
          <w:szCs w:val="24"/>
          <w:shd w:val="clear" w:color="auto" w:fill="FFFFFF"/>
          <w:rtl/>
        </w:rPr>
        <w:t>‏</w:t>
      </w:r>
    </w:p>
    <w:p w14:paraId="4E87BB4C" w14:textId="177799AD" w:rsidR="0083495E" w:rsidRPr="00FD7E91" w:rsidRDefault="0083495E" w:rsidP="0083495E">
      <w:pPr>
        <w:pStyle w:val="ListParagraph"/>
        <w:numPr>
          <w:ilvl w:val="0"/>
          <w:numId w:val="5"/>
        </w:numPr>
        <w:bidi w:val="0"/>
        <w:spacing w:line="480" w:lineRule="auto"/>
        <w:rPr>
          <w:rFonts w:ascii="Georgia" w:hAnsi="Georgia" w:cs="Arial"/>
          <w:color w:val="222222"/>
          <w:sz w:val="24"/>
          <w:szCs w:val="24"/>
          <w:shd w:val="clear" w:color="auto" w:fill="FFFFFF"/>
        </w:rPr>
      </w:pPr>
      <w:proofErr w:type="spellStart"/>
      <w:r w:rsidRPr="00FD7E91">
        <w:rPr>
          <w:rFonts w:ascii="Georgia" w:hAnsi="Georgia" w:cs="Arial"/>
          <w:color w:val="222222"/>
          <w:sz w:val="24"/>
          <w:szCs w:val="24"/>
          <w:shd w:val="clear" w:color="auto" w:fill="FFFFFF"/>
        </w:rPr>
        <w:t>Hobfoll</w:t>
      </w:r>
      <w:proofErr w:type="spellEnd"/>
      <w:r w:rsidRPr="00FD7E91">
        <w:rPr>
          <w:rFonts w:ascii="Georgia" w:hAnsi="Georgia" w:cs="Arial"/>
          <w:color w:val="222222"/>
          <w:sz w:val="24"/>
          <w:szCs w:val="24"/>
          <w:shd w:val="clear" w:color="auto" w:fill="FFFFFF"/>
        </w:rPr>
        <w:t xml:space="preserve">, S. E., Halbesleben, J., </w:t>
      </w:r>
      <w:proofErr w:type="spellStart"/>
      <w:r w:rsidRPr="00FD7E91">
        <w:rPr>
          <w:rFonts w:ascii="Georgia" w:hAnsi="Georgia" w:cs="Arial"/>
          <w:color w:val="222222"/>
          <w:sz w:val="24"/>
          <w:szCs w:val="24"/>
          <w:shd w:val="clear" w:color="auto" w:fill="FFFFFF"/>
        </w:rPr>
        <w:t>Neveu</w:t>
      </w:r>
      <w:proofErr w:type="spellEnd"/>
      <w:r w:rsidRPr="00FD7E91">
        <w:rPr>
          <w:rFonts w:ascii="Georgia" w:hAnsi="Georgia" w:cs="Arial"/>
          <w:color w:val="222222"/>
          <w:sz w:val="24"/>
          <w:szCs w:val="24"/>
          <w:shd w:val="clear" w:color="auto" w:fill="FFFFFF"/>
        </w:rPr>
        <w:t>, J. P., &amp; Westman, M. (2018). Conservation of resources in the organizational context: The reality of resources and their consequences. </w:t>
      </w:r>
      <w:r w:rsidRPr="00FD7E91">
        <w:rPr>
          <w:rFonts w:ascii="Georgia" w:hAnsi="Georgia" w:cs="Arial"/>
          <w:i/>
          <w:iCs/>
          <w:color w:val="222222"/>
          <w:sz w:val="24"/>
          <w:szCs w:val="24"/>
          <w:shd w:val="clear" w:color="auto" w:fill="FFFFFF"/>
        </w:rPr>
        <w:t>Annual Review of Organizational Psychology and Organizational Behavior, 5</w:t>
      </w:r>
      <w:r w:rsidRPr="00FD7E91">
        <w:rPr>
          <w:rFonts w:ascii="Georgia" w:hAnsi="Georgia" w:cs="Arial"/>
          <w:color w:val="222222"/>
          <w:sz w:val="24"/>
          <w:szCs w:val="24"/>
          <w:shd w:val="clear" w:color="auto" w:fill="FFFFFF"/>
        </w:rPr>
        <w:t>, 103-128.</w:t>
      </w:r>
      <w:r w:rsidRPr="00FD7E91">
        <w:rPr>
          <w:rFonts w:ascii="Georgia" w:hAnsi="Georgia" w:cs="Arial"/>
          <w:color w:val="222222"/>
          <w:sz w:val="24"/>
          <w:szCs w:val="24"/>
          <w:shd w:val="clear" w:color="auto" w:fill="FFFFFF"/>
          <w:rtl/>
        </w:rPr>
        <w:t>‏</w:t>
      </w:r>
    </w:p>
    <w:p w14:paraId="624F34B9" w14:textId="70678A8C" w:rsidR="0083495E" w:rsidRPr="00FD7E91" w:rsidRDefault="0083495E" w:rsidP="0083495E">
      <w:pPr>
        <w:pStyle w:val="ListParagraph"/>
        <w:numPr>
          <w:ilvl w:val="0"/>
          <w:numId w:val="5"/>
        </w:numPr>
        <w:bidi w:val="0"/>
        <w:spacing w:line="480" w:lineRule="auto"/>
        <w:rPr>
          <w:rFonts w:ascii="Georgia" w:hAnsi="Georgia" w:cs="Arial"/>
          <w:color w:val="222222"/>
          <w:sz w:val="24"/>
          <w:szCs w:val="24"/>
          <w:shd w:val="clear" w:color="auto" w:fill="FFFFFF"/>
        </w:rPr>
      </w:pPr>
      <w:r w:rsidRPr="00FD7E91">
        <w:rPr>
          <w:rFonts w:ascii="Georgia" w:hAnsi="Georgia" w:cs="Arial"/>
          <w:color w:val="222222"/>
          <w:sz w:val="24"/>
          <w:szCs w:val="24"/>
          <w:shd w:val="clear" w:color="auto" w:fill="FFFFFF"/>
        </w:rPr>
        <w:t xml:space="preserve">Lev-Wiesel, R., </w:t>
      </w:r>
      <w:proofErr w:type="spellStart"/>
      <w:r w:rsidRPr="00FD7E91">
        <w:rPr>
          <w:rFonts w:ascii="Georgia" w:hAnsi="Georgia" w:cs="Arial"/>
          <w:color w:val="222222"/>
          <w:sz w:val="24"/>
          <w:szCs w:val="24"/>
          <w:shd w:val="clear" w:color="auto" w:fill="FFFFFF"/>
        </w:rPr>
        <w:t>Sarid</w:t>
      </w:r>
      <w:proofErr w:type="spellEnd"/>
      <w:r w:rsidRPr="00FD7E91">
        <w:rPr>
          <w:rFonts w:ascii="Georgia" w:hAnsi="Georgia" w:cs="Arial"/>
          <w:color w:val="222222"/>
          <w:sz w:val="24"/>
          <w:szCs w:val="24"/>
          <w:shd w:val="clear" w:color="auto" w:fill="FFFFFF"/>
        </w:rPr>
        <w:t>, M., &amp; Sternberg, R. (2013). Measuring social peer rejection during childhood: Development and validation. </w:t>
      </w:r>
      <w:r w:rsidRPr="00FD7E91">
        <w:rPr>
          <w:rFonts w:ascii="Georgia" w:hAnsi="Georgia" w:cs="Arial"/>
          <w:i/>
          <w:iCs/>
          <w:color w:val="222222"/>
          <w:sz w:val="24"/>
          <w:szCs w:val="24"/>
          <w:shd w:val="clear" w:color="auto" w:fill="FFFFFF"/>
        </w:rPr>
        <w:t>Journal of Aggression, Maltreatment &amp; Trauma, 22</w:t>
      </w:r>
      <w:r w:rsidRPr="00FD7E91">
        <w:rPr>
          <w:rFonts w:ascii="Georgia" w:hAnsi="Georgia" w:cs="Arial"/>
          <w:color w:val="222222"/>
          <w:sz w:val="24"/>
          <w:szCs w:val="24"/>
          <w:shd w:val="clear" w:color="auto" w:fill="FFFFFF"/>
        </w:rPr>
        <w:t>(5), 482-492.</w:t>
      </w:r>
      <w:r w:rsidRPr="00FD7E91">
        <w:rPr>
          <w:rFonts w:ascii="Georgia" w:hAnsi="Georgia" w:cs="Arial"/>
          <w:color w:val="222222"/>
          <w:sz w:val="24"/>
          <w:szCs w:val="24"/>
          <w:shd w:val="clear" w:color="auto" w:fill="FFFFFF"/>
          <w:rtl/>
        </w:rPr>
        <w:t>‏</w:t>
      </w:r>
    </w:p>
    <w:p w14:paraId="4F3B1352" w14:textId="540F51DD" w:rsidR="0083495E" w:rsidRPr="00FD7E91" w:rsidRDefault="0083495E" w:rsidP="0083495E">
      <w:pPr>
        <w:pStyle w:val="ListParagraph"/>
        <w:numPr>
          <w:ilvl w:val="0"/>
          <w:numId w:val="5"/>
        </w:numPr>
        <w:bidi w:val="0"/>
        <w:spacing w:line="480" w:lineRule="auto"/>
        <w:rPr>
          <w:rFonts w:ascii="Georgia" w:hAnsi="Georgia" w:cs="Arial"/>
          <w:color w:val="222222"/>
          <w:sz w:val="24"/>
          <w:szCs w:val="24"/>
          <w:shd w:val="clear" w:color="auto" w:fill="FFFFFF"/>
        </w:rPr>
      </w:pPr>
      <w:r w:rsidRPr="00FD7E91">
        <w:rPr>
          <w:rFonts w:ascii="Georgia" w:hAnsi="Georgia" w:cs="Arial"/>
          <w:color w:val="222222"/>
          <w:sz w:val="24"/>
          <w:szCs w:val="24"/>
          <w:shd w:val="clear" w:color="auto" w:fill="FFFFFF"/>
        </w:rPr>
        <w:t>Lev-Wiesel, R. (1998). Coping with the stress associated with forced relocation in the Golan Heights, Israel. </w:t>
      </w:r>
      <w:r w:rsidRPr="00FD7E91">
        <w:rPr>
          <w:rFonts w:ascii="Georgia" w:hAnsi="Georgia" w:cs="Arial"/>
          <w:i/>
          <w:iCs/>
          <w:color w:val="222222"/>
          <w:sz w:val="24"/>
          <w:szCs w:val="24"/>
          <w:shd w:val="clear" w:color="auto" w:fill="FFFFFF"/>
        </w:rPr>
        <w:t>The Journal of Applied Behavioral Science, 34</w:t>
      </w:r>
      <w:r w:rsidRPr="00FD7E91">
        <w:rPr>
          <w:rFonts w:ascii="Georgia" w:hAnsi="Georgia" w:cs="Arial"/>
          <w:color w:val="222222"/>
          <w:sz w:val="24"/>
          <w:szCs w:val="24"/>
          <w:shd w:val="clear" w:color="auto" w:fill="FFFFFF"/>
        </w:rPr>
        <w:t>(2), 143-160.</w:t>
      </w:r>
      <w:r w:rsidRPr="00FD7E91">
        <w:rPr>
          <w:rFonts w:ascii="Georgia" w:hAnsi="Georgia" w:cs="Arial"/>
          <w:color w:val="222222"/>
          <w:sz w:val="24"/>
          <w:szCs w:val="24"/>
          <w:shd w:val="clear" w:color="auto" w:fill="FFFFFF"/>
          <w:rtl/>
        </w:rPr>
        <w:t>‏</w:t>
      </w:r>
    </w:p>
    <w:p w14:paraId="6AC46FC3" w14:textId="650AF404" w:rsidR="005B0777" w:rsidRPr="00FD7E91" w:rsidRDefault="005B0777" w:rsidP="005B0777">
      <w:pPr>
        <w:pStyle w:val="ListParagraph"/>
        <w:numPr>
          <w:ilvl w:val="0"/>
          <w:numId w:val="5"/>
        </w:numPr>
        <w:bidi w:val="0"/>
        <w:spacing w:line="480" w:lineRule="auto"/>
        <w:rPr>
          <w:rFonts w:ascii="Georgia" w:hAnsi="Georgia" w:cs="Arial"/>
          <w:color w:val="222222"/>
          <w:sz w:val="24"/>
          <w:szCs w:val="24"/>
          <w:shd w:val="clear" w:color="auto" w:fill="FFFFFF"/>
        </w:rPr>
      </w:pPr>
      <w:proofErr w:type="spellStart"/>
      <w:r w:rsidRPr="00FD7E91">
        <w:rPr>
          <w:rFonts w:ascii="Georgia" w:hAnsi="Georgia" w:cs="Arial"/>
          <w:color w:val="222222"/>
          <w:sz w:val="24"/>
          <w:szCs w:val="24"/>
          <w:shd w:val="clear" w:color="auto" w:fill="FFFFFF"/>
        </w:rPr>
        <w:t>Beeri</w:t>
      </w:r>
      <w:proofErr w:type="spellEnd"/>
      <w:r w:rsidRPr="00FD7E91">
        <w:rPr>
          <w:rFonts w:ascii="Georgia" w:hAnsi="Georgia" w:cs="Arial"/>
          <w:color w:val="222222"/>
          <w:sz w:val="24"/>
          <w:szCs w:val="24"/>
          <w:shd w:val="clear" w:color="auto" w:fill="FFFFFF"/>
        </w:rPr>
        <w:t>, A., &amp; Lev</w:t>
      </w:r>
      <w:r w:rsidRPr="00FD7E91">
        <w:rPr>
          <w:rFonts w:ascii="Times New Roman" w:hAnsi="Times New Roman" w:cs="Times New Roman"/>
          <w:color w:val="222222"/>
          <w:sz w:val="24"/>
          <w:szCs w:val="24"/>
          <w:shd w:val="clear" w:color="auto" w:fill="FFFFFF"/>
        </w:rPr>
        <w:t>‐</w:t>
      </w:r>
      <w:r w:rsidRPr="00FD7E91">
        <w:rPr>
          <w:rFonts w:ascii="Georgia" w:hAnsi="Georgia" w:cs="Arial"/>
          <w:color w:val="222222"/>
          <w:sz w:val="24"/>
          <w:szCs w:val="24"/>
          <w:shd w:val="clear" w:color="auto" w:fill="FFFFFF"/>
        </w:rPr>
        <w:t>Wiesel, R. (2012). Social rejection by peers: A risk factor for psychological distress. </w:t>
      </w:r>
      <w:r w:rsidRPr="00FD7E91">
        <w:rPr>
          <w:rFonts w:ascii="Georgia" w:hAnsi="Georgia" w:cs="Arial"/>
          <w:i/>
          <w:iCs/>
          <w:color w:val="222222"/>
          <w:sz w:val="24"/>
          <w:szCs w:val="24"/>
          <w:shd w:val="clear" w:color="auto" w:fill="FFFFFF"/>
        </w:rPr>
        <w:t>Child and Adolescent Mental Health, 17</w:t>
      </w:r>
      <w:r w:rsidRPr="00FD7E91">
        <w:rPr>
          <w:rFonts w:ascii="Georgia" w:hAnsi="Georgia" w:cs="Arial"/>
          <w:color w:val="222222"/>
          <w:sz w:val="24"/>
          <w:szCs w:val="24"/>
          <w:shd w:val="clear" w:color="auto" w:fill="FFFFFF"/>
        </w:rPr>
        <w:t>(4), 216-221.</w:t>
      </w:r>
      <w:r w:rsidRPr="00FD7E91">
        <w:rPr>
          <w:rFonts w:ascii="Georgia" w:hAnsi="Georgia" w:cs="Arial"/>
          <w:color w:val="222222"/>
          <w:sz w:val="24"/>
          <w:szCs w:val="24"/>
          <w:shd w:val="clear" w:color="auto" w:fill="FFFFFF"/>
          <w:rtl/>
        </w:rPr>
        <w:t>‏</w:t>
      </w:r>
    </w:p>
    <w:p w14:paraId="70403749" w14:textId="53C09253" w:rsidR="005B0777" w:rsidRPr="00FD7E91" w:rsidRDefault="00E97786" w:rsidP="005B0777">
      <w:pPr>
        <w:pStyle w:val="ListParagraph"/>
        <w:numPr>
          <w:ilvl w:val="0"/>
          <w:numId w:val="5"/>
        </w:numPr>
        <w:bidi w:val="0"/>
        <w:spacing w:line="480" w:lineRule="auto"/>
        <w:rPr>
          <w:rFonts w:ascii="Georgia" w:hAnsi="Georgia" w:cs="Arial"/>
          <w:color w:val="222222"/>
          <w:sz w:val="24"/>
          <w:szCs w:val="24"/>
          <w:shd w:val="clear" w:color="auto" w:fill="FFFFFF"/>
        </w:rPr>
      </w:pPr>
      <w:r w:rsidRPr="00FD7E91">
        <w:rPr>
          <w:rFonts w:ascii="Georgia" w:hAnsi="Georgia" w:cs="Arial"/>
          <w:color w:val="222222"/>
          <w:sz w:val="24"/>
          <w:szCs w:val="24"/>
          <w:shd w:val="clear" w:color="auto" w:fill="FFFFFF"/>
        </w:rPr>
        <w:t>Goldner, L., Lev-</w:t>
      </w:r>
      <w:proofErr w:type="spellStart"/>
      <w:r w:rsidRPr="00FD7E91">
        <w:rPr>
          <w:rFonts w:ascii="Georgia" w:hAnsi="Georgia" w:cs="Arial"/>
          <w:color w:val="222222"/>
          <w:sz w:val="24"/>
          <w:szCs w:val="24"/>
          <w:shd w:val="clear" w:color="auto" w:fill="FFFFFF"/>
        </w:rPr>
        <w:t>Weisel</w:t>
      </w:r>
      <w:proofErr w:type="spellEnd"/>
      <w:r w:rsidRPr="00FD7E91">
        <w:rPr>
          <w:rFonts w:ascii="Georgia" w:hAnsi="Georgia" w:cs="Arial"/>
          <w:color w:val="222222"/>
          <w:sz w:val="24"/>
          <w:szCs w:val="24"/>
          <w:shd w:val="clear" w:color="auto" w:fill="FFFFFF"/>
        </w:rPr>
        <w:t xml:space="preserve">, R., &amp; </w:t>
      </w:r>
      <w:proofErr w:type="spellStart"/>
      <w:r w:rsidRPr="00FD7E91">
        <w:rPr>
          <w:rFonts w:ascii="Georgia" w:hAnsi="Georgia" w:cs="Arial"/>
          <w:color w:val="222222"/>
          <w:sz w:val="24"/>
          <w:szCs w:val="24"/>
          <w:shd w:val="clear" w:color="auto" w:fill="FFFFFF"/>
        </w:rPr>
        <w:t>Schanan</w:t>
      </w:r>
      <w:proofErr w:type="spellEnd"/>
      <w:r w:rsidRPr="00FD7E91">
        <w:rPr>
          <w:rFonts w:ascii="Georgia" w:hAnsi="Georgia" w:cs="Arial"/>
          <w:color w:val="222222"/>
          <w:sz w:val="24"/>
          <w:szCs w:val="24"/>
          <w:shd w:val="clear" w:color="auto" w:fill="FFFFFF"/>
        </w:rPr>
        <w:t>, Y. (2019). Caring about tomorrow: the role of potency, socio-economic status and gender in Israeli adolescents’ academic future orientation. Child Indicators Research, 12(4), 1333-1349.</w:t>
      </w:r>
      <w:r w:rsidRPr="00FD7E91">
        <w:rPr>
          <w:rFonts w:ascii="Georgia" w:hAnsi="Georgia" w:cs="Arial"/>
          <w:color w:val="222222"/>
          <w:sz w:val="24"/>
          <w:szCs w:val="24"/>
          <w:shd w:val="clear" w:color="auto" w:fill="FFFFFF"/>
          <w:rtl/>
        </w:rPr>
        <w:t>‏</w:t>
      </w:r>
    </w:p>
    <w:p w14:paraId="1DBA598A" w14:textId="7540438E" w:rsidR="00E97786" w:rsidRPr="00FD7E91" w:rsidRDefault="00E97786" w:rsidP="00E97786">
      <w:pPr>
        <w:pStyle w:val="ListParagraph"/>
        <w:numPr>
          <w:ilvl w:val="0"/>
          <w:numId w:val="5"/>
        </w:numPr>
        <w:bidi w:val="0"/>
        <w:spacing w:line="480" w:lineRule="auto"/>
        <w:rPr>
          <w:rFonts w:ascii="Georgia" w:hAnsi="Georgia" w:cs="Arial"/>
          <w:color w:val="222222"/>
          <w:sz w:val="24"/>
          <w:szCs w:val="24"/>
          <w:shd w:val="clear" w:color="auto" w:fill="FFFFFF"/>
        </w:rPr>
      </w:pPr>
      <w:r w:rsidRPr="00FD7E91">
        <w:rPr>
          <w:rFonts w:ascii="Georgia" w:hAnsi="Georgia"/>
          <w:color w:val="333333"/>
          <w:sz w:val="24"/>
          <w:szCs w:val="24"/>
          <w:shd w:val="clear" w:color="auto" w:fill="FCFCFC"/>
        </w:rPr>
        <w:t>Ben-Sira, Z. (1985). Potency: A stress-buffering link in the coping-stress-disease relationship. </w:t>
      </w:r>
      <w:r w:rsidRPr="00FD7E91">
        <w:rPr>
          <w:rFonts w:ascii="Georgia" w:hAnsi="Georgia"/>
          <w:i/>
          <w:iCs/>
          <w:color w:val="333333"/>
          <w:sz w:val="24"/>
          <w:szCs w:val="24"/>
          <w:shd w:val="clear" w:color="auto" w:fill="FCFCFC"/>
        </w:rPr>
        <w:t>Social Science &amp; Medicine, 21</w:t>
      </w:r>
      <w:r w:rsidRPr="00FD7E91">
        <w:rPr>
          <w:rFonts w:ascii="Georgia" w:hAnsi="Georgia"/>
          <w:color w:val="333333"/>
          <w:sz w:val="24"/>
          <w:szCs w:val="24"/>
          <w:shd w:val="clear" w:color="auto" w:fill="FCFCFC"/>
        </w:rPr>
        <w:t>(4), 397–406.</w:t>
      </w:r>
    </w:p>
    <w:p w14:paraId="16AF9434" w14:textId="77777777" w:rsidR="008F2641" w:rsidRPr="00FD7E91" w:rsidRDefault="00E97786" w:rsidP="008F2641">
      <w:pPr>
        <w:pStyle w:val="ListParagraph"/>
        <w:numPr>
          <w:ilvl w:val="0"/>
          <w:numId w:val="5"/>
        </w:numPr>
        <w:bidi w:val="0"/>
        <w:spacing w:line="480" w:lineRule="auto"/>
        <w:rPr>
          <w:rFonts w:ascii="Georgia" w:hAnsi="Georgia" w:cs="Arial"/>
          <w:color w:val="222222"/>
          <w:sz w:val="24"/>
          <w:szCs w:val="24"/>
          <w:shd w:val="clear" w:color="auto" w:fill="FFFFFF"/>
        </w:rPr>
      </w:pPr>
      <w:r w:rsidRPr="00FD7E91">
        <w:rPr>
          <w:rFonts w:ascii="Georgia" w:hAnsi="Georgia"/>
          <w:color w:val="333333"/>
          <w:sz w:val="24"/>
          <w:szCs w:val="24"/>
          <w:shd w:val="clear" w:color="auto" w:fill="FCFCFC"/>
        </w:rPr>
        <w:lastRenderedPageBreak/>
        <w:t>Lazarus, R. S., &amp; Folkman, S. (1984). </w:t>
      </w:r>
      <w:r w:rsidRPr="00FD7E91">
        <w:rPr>
          <w:rFonts w:ascii="Georgia" w:hAnsi="Georgia"/>
          <w:i/>
          <w:iCs/>
          <w:color w:val="333333"/>
          <w:sz w:val="24"/>
          <w:szCs w:val="24"/>
          <w:shd w:val="clear" w:color="auto" w:fill="FCFCFC"/>
        </w:rPr>
        <w:t>Stress, appraisal, and coping</w:t>
      </w:r>
      <w:r w:rsidRPr="00FD7E91">
        <w:rPr>
          <w:rFonts w:ascii="Georgia" w:hAnsi="Georgia"/>
          <w:color w:val="333333"/>
          <w:sz w:val="24"/>
          <w:szCs w:val="24"/>
          <w:shd w:val="clear" w:color="auto" w:fill="FCFCFC"/>
        </w:rPr>
        <w:t>. New York: Springer Publishing</w:t>
      </w:r>
    </w:p>
    <w:p w14:paraId="2DB074B3" w14:textId="773AD7F9" w:rsidR="008F2641" w:rsidRPr="00FD7E91" w:rsidRDefault="008F2641" w:rsidP="008F2641">
      <w:pPr>
        <w:pStyle w:val="ListParagraph"/>
        <w:numPr>
          <w:ilvl w:val="0"/>
          <w:numId w:val="5"/>
        </w:numPr>
        <w:bidi w:val="0"/>
        <w:spacing w:line="480" w:lineRule="auto"/>
        <w:rPr>
          <w:rFonts w:ascii="Georgia" w:hAnsi="Georgia" w:cs="Arial"/>
          <w:color w:val="222222"/>
          <w:sz w:val="24"/>
          <w:szCs w:val="24"/>
          <w:shd w:val="clear" w:color="auto" w:fill="FFFFFF"/>
        </w:rPr>
      </w:pPr>
      <w:r w:rsidRPr="00FD7E91">
        <w:rPr>
          <w:rFonts w:ascii="Georgia" w:hAnsi="Georgia"/>
          <w:color w:val="333333"/>
          <w:sz w:val="24"/>
          <w:szCs w:val="24"/>
          <w:shd w:val="clear" w:color="auto" w:fill="FCFCFC"/>
        </w:rPr>
        <w:t>Bandura, A. (2002). Selective moral disengagement in the exercise of moral agency. </w:t>
      </w:r>
      <w:r w:rsidRPr="00FD7E91">
        <w:rPr>
          <w:rFonts w:ascii="Georgia" w:hAnsi="Georgia"/>
          <w:i/>
          <w:iCs/>
          <w:color w:val="333333"/>
          <w:sz w:val="24"/>
          <w:szCs w:val="24"/>
          <w:shd w:val="clear" w:color="auto" w:fill="FCFCFC"/>
        </w:rPr>
        <w:t>Journal of moral education, 31</w:t>
      </w:r>
      <w:r w:rsidRPr="00FD7E91">
        <w:rPr>
          <w:rFonts w:ascii="Georgia" w:hAnsi="Georgia"/>
          <w:color w:val="333333"/>
          <w:sz w:val="24"/>
          <w:szCs w:val="24"/>
          <w:shd w:val="clear" w:color="auto" w:fill="FCFCFC"/>
        </w:rPr>
        <w:t>(2), 101-119.</w:t>
      </w:r>
      <w:r w:rsidRPr="00FD7E91">
        <w:rPr>
          <w:rFonts w:ascii="Georgia" w:hAnsi="Georgia"/>
          <w:color w:val="333333"/>
          <w:sz w:val="24"/>
          <w:szCs w:val="24"/>
          <w:shd w:val="clear" w:color="auto" w:fill="FCFCFC"/>
          <w:rtl/>
        </w:rPr>
        <w:t>‏</w:t>
      </w:r>
    </w:p>
    <w:p w14:paraId="248FE04D" w14:textId="77777777" w:rsidR="009B5806" w:rsidRPr="00FD7E91" w:rsidRDefault="008F2641" w:rsidP="009B5806">
      <w:pPr>
        <w:pStyle w:val="ListParagraph"/>
        <w:numPr>
          <w:ilvl w:val="0"/>
          <w:numId w:val="5"/>
        </w:numPr>
        <w:bidi w:val="0"/>
        <w:spacing w:line="480" w:lineRule="auto"/>
        <w:rPr>
          <w:rFonts w:ascii="Georgia" w:hAnsi="Georgia"/>
          <w:color w:val="333333"/>
          <w:sz w:val="24"/>
          <w:szCs w:val="24"/>
          <w:shd w:val="clear" w:color="auto" w:fill="FCFCFC"/>
        </w:rPr>
      </w:pPr>
      <w:r w:rsidRPr="00FD7E91">
        <w:rPr>
          <w:rFonts w:ascii="Georgia" w:hAnsi="Georgia"/>
          <w:color w:val="333333"/>
          <w:sz w:val="24"/>
          <w:szCs w:val="24"/>
          <w:shd w:val="clear" w:color="auto" w:fill="FCFCFC"/>
        </w:rPr>
        <w:t>Martin, S. R., Kish-</w:t>
      </w:r>
      <w:proofErr w:type="spellStart"/>
      <w:r w:rsidRPr="00FD7E91">
        <w:rPr>
          <w:rFonts w:ascii="Georgia" w:hAnsi="Georgia"/>
          <w:color w:val="333333"/>
          <w:sz w:val="24"/>
          <w:szCs w:val="24"/>
          <w:shd w:val="clear" w:color="auto" w:fill="FCFCFC"/>
        </w:rPr>
        <w:t>Gephart</w:t>
      </w:r>
      <w:proofErr w:type="spellEnd"/>
      <w:r w:rsidRPr="00FD7E91">
        <w:rPr>
          <w:rFonts w:ascii="Georgia" w:hAnsi="Georgia"/>
          <w:color w:val="333333"/>
          <w:sz w:val="24"/>
          <w:szCs w:val="24"/>
          <w:shd w:val="clear" w:color="auto" w:fill="FCFCFC"/>
        </w:rPr>
        <w:t xml:space="preserve">, J. J., &amp; </w:t>
      </w:r>
      <w:proofErr w:type="spellStart"/>
      <w:r w:rsidRPr="00FD7E91">
        <w:rPr>
          <w:rFonts w:ascii="Georgia" w:hAnsi="Georgia"/>
          <w:color w:val="333333"/>
          <w:sz w:val="24"/>
          <w:szCs w:val="24"/>
          <w:shd w:val="clear" w:color="auto" w:fill="FCFCFC"/>
        </w:rPr>
        <w:t>Detert</w:t>
      </w:r>
      <w:proofErr w:type="spellEnd"/>
      <w:r w:rsidRPr="00FD7E91">
        <w:rPr>
          <w:rFonts w:ascii="Georgia" w:hAnsi="Georgia"/>
          <w:color w:val="333333"/>
          <w:sz w:val="24"/>
          <w:szCs w:val="24"/>
          <w:shd w:val="clear" w:color="auto" w:fill="FCFCFC"/>
        </w:rPr>
        <w:t>, J. R. (2014). Blind forces: Ethical infrastructures and moral disengagement in organizations. </w:t>
      </w:r>
      <w:r w:rsidRPr="00FD7E91">
        <w:rPr>
          <w:rFonts w:ascii="Georgia" w:hAnsi="Georgia"/>
          <w:i/>
          <w:iCs/>
          <w:color w:val="333333"/>
          <w:sz w:val="24"/>
          <w:szCs w:val="24"/>
          <w:shd w:val="clear" w:color="auto" w:fill="FCFCFC"/>
        </w:rPr>
        <w:t>Organizational Psychology Review, 4(</w:t>
      </w:r>
      <w:r w:rsidRPr="00FD7E91">
        <w:rPr>
          <w:rFonts w:ascii="Georgia" w:hAnsi="Georgia"/>
          <w:color w:val="333333"/>
          <w:sz w:val="24"/>
          <w:szCs w:val="24"/>
          <w:shd w:val="clear" w:color="auto" w:fill="FCFCFC"/>
        </w:rPr>
        <w:t>4), 295-325.</w:t>
      </w:r>
      <w:r w:rsidRPr="00FD7E91">
        <w:rPr>
          <w:rFonts w:ascii="Georgia" w:hAnsi="Georgia"/>
          <w:color w:val="333333"/>
          <w:sz w:val="24"/>
          <w:szCs w:val="24"/>
          <w:shd w:val="clear" w:color="auto" w:fill="FCFCFC"/>
          <w:rtl/>
        </w:rPr>
        <w:t>‏</w:t>
      </w:r>
      <w:r w:rsidR="009B5806" w:rsidRPr="00FD7E91">
        <w:rPr>
          <w:sz w:val="24"/>
          <w:szCs w:val="24"/>
        </w:rPr>
        <w:t xml:space="preserve"> </w:t>
      </w:r>
    </w:p>
    <w:p w14:paraId="6E40AA7B" w14:textId="62BE4608" w:rsidR="00CB1C4A" w:rsidRPr="00FD7E91" w:rsidRDefault="009B5806" w:rsidP="00CB1C4A">
      <w:pPr>
        <w:pStyle w:val="ListParagraph"/>
        <w:numPr>
          <w:ilvl w:val="0"/>
          <w:numId w:val="5"/>
        </w:numPr>
        <w:bidi w:val="0"/>
        <w:spacing w:line="480" w:lineRule="auto"/>
        <w:rPr>
          <w:rFonts w:ascii="Georgia" w:hAnsi="Georgia"/>
          <w:color w:val="333333"/>
          <w:sz w:val="24"/>
          <w:szCs w:val="24"/>
          <w:shd w:val="clear" w:color="auto" w:fill="FCFCFC"/>
        </w:rPr>
      </w:pPr>
      <w:r w:rsidRPr="00FD7E91">
        <w:rPr>
          <w:rFonts w:ascii="Georgia" w:hAnsi="Georgia"/>
          <w:color w:val="333333"/>
          <w:sz w:val="24"/>
          <w:szCs w:val="24"/>
          <w:shd w:val="clear" w:color="auto" w:fill="FCFCFC"/>
        </w:rPr>
        <w:t>Paul</w:t>
      </w:r>
      <w:r w:rsidR="00FF7697" w:rsidRPr="00FD7E91">
        <w:rPr>
          <w:rFonts w:ascii="Georgia" w:hAnsi="Georgia"/>
          <w:color w:val="333333"/>
          <w:sz w:val="24"/>
          <w:szCs w:val="24"/>
          <w:shd w:val="clear" w:color="auto" w:fill="FCFCFC"/>
        </w:rPr>
        <w:t>l</w:t>
      </w:r>
      <w:r w:rsidRPr="00FD7E91">
        <w:rPr>
          <w:rFonts w:ascii="Georgia" w:hAnsi="Georgia"/>
          <w:color w:val="333333"/>
          <w:sz w:val="24"/>
          <w:szCs w:val="24"/>
          <w:shd w:val="clear" w:color="auto" w:fill="FCFCFC"/>
        </w:rPr>
        <w:t xml:space="preserve"> M, Omari M and </w:t>
      </w:r>
      <w:proofErr w:type="spellStart"/>
      <w:r w:rsidRPr="00FD7E91">
        <w:rPr>
          <w:rFonts w:ascii="Georgia" w:hAnsi="Georgia"/>
          <w:color w:val="333333"/>
          <w:sz w:val="24"/>
          <w:szCs w:val="24"/>
          <w:shd w:val="clear" w:color="auto" w:fill="FCFCFC"/>
        </w:rPr>
        <w:t>Standen</w:t>
      </w:r>
      <w:proofErr w:type="spellEnd"/>
      <w:r w:rsidRPr="00FD7E91">
        <w:rPr>
          <w:rFonts w:ascii="Georgia" w:hAnsi="Georgia"/>
          <w:color w:val="333333"/>
          <w:sz w:val="24"/>
          <w:szCs w:val="24"/>
          <w:shd w:val="clear" w:color="auto" w:fill="FCFCFC"/>
        </w:rPr>
        <w:t xml:space="preserve"> P (2012) When is a bystander</w:t>
      </w:r>
      <w:r w:rsidR="001E4876" w:rsidRPr="00FD7E91">
        <w:rPr>
          <w:rFonts w:ascii="Georgia" w:hAnsi="Georgia"/>
          <w:color w:val="333333"/>
          <w:sz w:val="24"/>
          <w:szCs w:val="24"/>
          <w:shd w:val="clear" w:color="auto" w:fill="FCFCFC"/>
        </w:rPr>
        <w:t xml:space="preserve">, </w:t>
      </w:r>
      <w:r w:rsidRPr="00FD7E91">
        <w:rPr>
          <w:rFonts w:ascii="Georgia" w:hAnsi="Georgia"/>
          <w:color w:val="333333"/>
          <w:sz w:val="24"/>
          <w:szCs w:val="24"/>
          <w:shd w:val="clear" w:color="auto" w:fill="FCFCFC"/>
        </w:rPr>
        <w:t>not a bystander? A typology of the roles of bystanders in workplace bullying. Asia Pacific Journal of Human Resources 50(3), 351–366.</w:t>
      </w:r>
    </w:p>
    <w:p w14:paraId="355696C4" w14:textId="5EC35997" w:rsidR="00CB1C4A" w:rsidRPr="00FD7E91" w:rsidRDefault="00CB1C4A" w:rsidP="00CB1C4A">
      <w:pPr>
        <w:pStyle w:val="ListParagraph"/>
        <w:numPr>
          <w:ilvl w:val="0"/>
          <w:numId w:val="5"/>
        </w:numPr>
        <w:bidi w:val="0"/>
        <w:spacing w:line="480" w:lineRule="auto"/>
        <w:rPr>
          <w:rFonts w:ascii="Georgia" w:hAnsi="Georgia"/>
          <w:color w:val="333333"/>
          <w:sz w:val="24"/>
          <w:szCs w:val="24"/>
          <w:shd w:val="clear" w:color="auto" w:fill="FCFCFC"/>
        </w:rPr>
      </w:pPr>
      <w:proofErr w:type="spellStart"/>
      <w:r w:rsidRPr="00FD7E91">
        <w:rPr>
          <w:rFonts w:ascii="Georgia" w:hAnsi="Georgia"/>
          <w:color w:val="333333"/>
          <w:sz w:val="24"/>
          <w:szCs w:val="24"/>
          <w:shd w:val="clear" w:color="auto" w:fill="FCFCFC"/>
        </w:rPr>
        <w:t>Waasdorp</w:t>
      </w:r>
      <w:proofErr w:type="spellEnd"/>
      <w:r w:rsidRPr="00FD7E91">
        <w:rPr>
          <w:rFonts w:ascii="Georgia" w:hAnsi="Georgia"/>
          <w:color w:val="333333"/>
          <w:sz w:val="24"/>
          <w:szCs w:val="24"/>
          <w:shd w:val="clear" w:color="auto" w:fill="FCFCFC"/>
        </w:rPr>
        <w:t>, T. E., &amp; Bradshaw, C. P. (2018). Examining variation in adolescent bystanders' responses to bullying. School Psychology Review, 47(1), 18-33.</w:t>
      </w:r>
      <w:r w:rsidRPr="00FD7E91">
        <w:rPr>
          <w:rFonts w:ascii="Georgia" w:hAnsi="Georgia"/>
          <w:color w:val="333333"/>
          <w:sz w:val="24"/>
          <w:szCs w:val="24"/>
          <w:shd w:val="clear" w:color="auto" w:fill="FCFCFC"/>
          <w:rtl/>
        </w:rPr>
        <w:t>‏</w:t>
      </w:r>
    </w:p>
    <w:p w14:paraId="0750CD00" w14:textId="4F1099C2" w:rsidR="00C31985" w:rsidRPr="00FD7E91" w:rsidRDefault="00C31985" w:rsidP="00C31985">
      <w:pPr>
        <w:pStyle w:val="ListParagraph"/>
        <w:numPr>
          <w:ilvl w:val="0"/>
          <w:numId w:val="5"/>
        </w:numPr>
        <w:bidi w:val="0"/>
        <w:spacing w:line="480" w:lineRule="auto"/>
        <w:rPr>
          <w:rFonts w:ascii="Georgia" w:hAnsi="Georgia"/>
          <w:color w:val="333333"/>
          <w:sz w:val="24"/>
          <w:szCs w:val="24"/>
          <w:shd w:val="clear" w:color="auto" w:fill="FCFCFC"/>
        </w:rPr>
      </w:pPr>
      <w:r w:rsidRPr="00FD7E91">
        <w:rPr>
          <w:rFonts w:ascii="Georgia" w:hAnsi="Georgia"/>
          <w:color w:val="333333"/>
          <w:sz w:val="24"/>
          <w:szCs w:val="24"/>
          <w:shd w:val="clear" w:color="auto" w:fill="FCFCFC"/>
        </w:rPr>
        <w:t xml:space="preserve">Hymel, S., </w:t>
      </w:r>
      <w:proofErr w:type="spellStart"/>
      <w:r w:rsidRPr="00FD7E91">
        <w:rPr>
          <w:rFonts w:ascii="Georgia" w:hAnsi="Georgia"/>
          <w:color w:val="333333"/>
          <w:sz w:val="24"/>
          <w:szCs w:val="24"/>
          <w:shd w:val="clear" w:color="auto" w:fill="FCFCFC"/>
        </w:rPr>
        <w:t>Rocke</w:t>
      </w:r>
      <w:proofErr w:type="spellEnd"/>
      <w:r w:rsidRPr="00FD7E91">
        <w:rPr>
          <w:rFonts w:ascii="Georgia" w:hAnsi="Georgia"/>
          <w:color w:val="333333"/>
          <w:sz w:val="24"/>
          <w:szCs w:val="24"/>
          <w:shd w:val="clear" w:color="auto" w:fill="FCFCFC"/>
        </w:rPr>
        <w:t xml:space="preserve">-Henderson, N., &amp; </w:t>
      </w:r>
      <w:proofErr w:type="spellStart"/>
      <w:r w:rsidRPr="00FD7E91">
        <w:rPr>
          <w:rFonts w:ascii="Georgia" w:hAnsi="Georgia"/>
          <w:color w:val="333333"/>
          <w:sz w:val="24"/>
          <w:szCs w:val="24"/>
          <w:shd w:val="clear" w:color="auto" w:fill="FCFCFC"/>
        </w:rPr>
        <w:t>Bonanno</w:t>
      </w:r>
      <w:proofErr w:type="spellEnd"/>
      <w:r w:rsidRPr="00FD7E91">
        <w:rPr>
          <w:rFonts w:ascii="Georgia" w:hAnsi="Georgia"/>
          <w:color w:val="333333"/>
          <w:sz w:val="24"/>
          <w:szCs w:val="24"/>
          <w:shd w:val="clear" w:color="auto" w:fill="FCFCFC"/>
        </w:rPr>
        <w:t>, R. A. (2005). Moral disengagement: A framework for understanding bullying among adolescents. Journal of Social Sciences, 8(1), 1-11.</w:t>
      </w:r>
      <w:r w:rsidRPr="00FD7E91">
        <w:rPr>
          <w:rFonts w:ascii="Georgia" w:hAnsi="Georgia"/>
          <w:color w:val="333333"/>
          <w:sz w:val="24"/>
          <w:szCs w:val="24"/>
          <w:shd w:val="clear" w:color="auto" w:fill="FCFCFC"/>
          <w:rtl/>
        </w:rPr>
        <w:t>‏</w:t>
      </w:r>
    </w:p>
    <w:p w14:paraId="3F85383C" w14:textId="29EAEEF4" w:rsidR="009626C0" w:rsidRPr="00FD7E91" w:rsidRDefault="00B546B2" w:rsidP="009626C0">
      <w:pPr>
        <w:pStyle w:val="ListParagraph"/>
        <w:numPr>
          <w:ilvl w:val="0"/>
          <w:numId w:val="5"/>
        </w:numPr>
        <w:bidi w:val="0"/>
        <w:spacing w:line="480" w:lineRule="auto"/>
        <w:rPr>
          <w:rFonts w:ascii="Georgia" w:hAnsi="Georgia"/>
          <w:color w:val="333333"/>
          <w:sz w:val="24"/>
          <w:szCs w:val="24"/>
          <w:shd w:val="clear" w:color="auto" w:fill="FCFCFC"/>
        </w:rPr>
      </w:pPr>
      <w:proofErr w:type="spellStart"/>
      <w:r w:rsidRPr="00FD7E91">
        <w:rPr>
          <w:rFonts w:ascii="Georgia" w:hAnsi="Georgia"/>
          <w:color w:val="333333"/>
          <w:sz w:val="24"/>
          <w:szCs w:val="24"/>
          <w:shd w:val="clear" w:color="auto" w:fill="FCFCFC"/>
        </w:rPr>
        <w:t>Vieno</w:t>
      </w:r>
      <w:proofErr w:type="spellEnd"/>
      <w:r w:rsidRPr="00FD7E91">
        <w:rPr>
          <w:rFonts w:ascii="Georgia" w:hAnsi="Georgia"/>
          <w:color w:val="333333"/>
          <w:sz w:val="24"/>
          <w:szCs w:val="24"/>
          <w:shd w:val="clear" w:color="auto" w:fill="FCFCFC"/>
        </w:rPr>
        <w:t xml:space="preserve">, A., Gini, G., &amp; </w:t>
      </w:r>
      <w:proofErr w:type="spellStart"/>
      <w:r w:rsidRPr="00FD7E91">
        <w:rPr>
          <w:rFonts w:ascii="Georgia" w:hAnsi="Georgia"/>
          <w:color w:val="333333"/>
          <w:sz w:val="24"/>
          <w:szCs w:val="24"/>
          <w:shd w:val="clear" w:color="auto" w:fill="FCFCFC"/>
        </w:rPr>
        <w:t>Santinello</w:t>
      </w:r>
      <w:proofErr w:type="spellEnd"/>
      <w:r w:rsidRPr="00FD7E91">
        <w:rPr>
          <w:rFonts w:ascii="Georgia" w:hAnsi="Georgia"/>
          <w:color w:val="333333"/>
          <w:sz w:val="24"/>
          <w:szCs w:val="24"/>
          <w:shd w:val="clear" w:color="auto" w:fill="FCFCFC"/>
        </w:rPr>
        <w:t>, M. (2011). Different forms of bullying and their association to smoking and drinking behavio</w:t>
      </w:r>
      <w:r w:rsidR="00E16427" w:rsidRPr="00FD7E91">
        <w:rPr>
          <w:rFonts w:ascii="Georgia" w:hAnsi="Georgia"/>
          <w:color w:val="333333"/>
          <w:sz w:val="24"/>
          <w:szCs w:val="24"/>
          <w:shd w:val="clear" w:color="auto" w:fill="FCFCFC"/>
        </w:rPr>
        <w:t>u</w:t>
      </w:r>
      <w:r w:rsidRPr="00FD7E91">
        <w:rPr>
          <w:rFonts w:ascii="Georgia" w:hAnsi="Georgia"/>
          <w:color w:val="333333"/>
          <w:sz w:val="24"/>
          <w:szCs w:val="24"/>
          <w:shd w:val="clear" w:color="auto" w:fill="FCFCFC"/>
        </w:rPr>
        <w:t>r in Italian adolescents. Journal of school health, 81(7), 393-399.</w:t>
      </w:r>
      <w:r w:rsidRPr="00FD7E91">
        <w:rPr>
          <w:rFonts w:ascii="Georgia" w:hAnsi="Georgia"/>
          <w:color w:val="333333"/>
          <w:sz w:val="24"/>
          <w:szCs w:val="24"/>
          <w:shd w:val="clear" w:color="auto" w:fill="FCFCFC"/>
          <w:rtl/>
        </w:rPr>
        <w:t>‏</w:t>
      </w:r>
    </w:p>
    <w:p w14:paraId="51814564" w14:textId="34DDCF3F" w:rsidR="009626C0" w:rsidRPr="00FD7E91" w:rsidRDefault="009626C0" w:rsidP="009626C0">
      <w:pPr>
        <w:pStyle w:val="ListParagraph"/>
        <w:numPr>
          <w:ilvl w:val="0"/>
          <w:numId w:val="5"/>
        </w:numPr>
        <w:bidi w:val="0"/>
        <w:spacing w:line="480" w:lineRule="auto"/>
        <w:rPr>
          <w:rFonts w:ascii="Georgia" w:hAnsi="Georgia"/>
          <w:color w:val="333333"/>
          <w:sz w:val="24"/>
          <w:szCs w:val="24"/>
          <w:shd w:val="clear" w:color="auto" w:fill="FCFCFC"/>
        </w:rPr>
      </w:pPr>
      <w:r w:rsidRPr="00FD7E91">
        <w:rPr>
          <w:rFonts w:ascii="Georgia" w:hAnsi="Georgia"/>
          <w:color w:val="333333"/>
          <w:sz w:val="24"/>
          <w:szCs w:val="24"/>
          <w:shd w:val="clear" w:color="auto" w:fill="FCFCFC"/>
        </w:rPr>
        <w:t>Tharp-Taylor, S., Haviland, A., &amp; D'Amico, E. J. (2009). Victimization from mental and physical bullying and substance use in early adolescence. Addictive behavio</w:t>
      </w:r>
      <w:r w:rsidR="00E16427" w:rsidRPr="00FD7E91">
        <w:rPr>
          <w:rFonts w:ascii="Georgia" w:hAnsi="Georgia"/>
          <w:color w:val="333333"/>
          <w:sz w:val="24"/>
          <w:szCs w:val="24"/>
          <w:shd w:val="clear" w:color="auto" w:fill="FCFCFC"/>
        </w:rPr>
        <w:t>u</w:t>
      </w:r>
      <w:r w:rsidRPr="00FD7E91">
        <w:rPr>
          <w:rFonts w:ascii="Georgia" w:hAnsi="Georgia"/>
          <w:color w:val="333333"/>
          <w:sz w:val="24"/>
          <w:szCs w:val="24"/>
          <w:shd w:val="clear" w:color="auto" w:fill="FCFCFC"/>
        </w:rPr>
        <w:t>rs, 34(6-7), 561-567.</w:t>
      </w:r>
      <w:r w:rsidRPr="00FD7E91">
        <w:rPr>
          <w:rFonts w:ascii="Georgia" w:hAnsi="Georgia"/>
          <w:color w:val="333333"/>
          <w:sz w:val="24"/>
          <w:szCs w:val="24"/>
          <w:shd w:val="clear" w:color="auto" w:fill="FCFCFC"/>
          <w:rtl/>
        </w:rPr>
        <w:t>‏</w:t>
      </w:r>
    </w:p>
    <w:p w14:paraId="5FA80FE3" w14:textId="77777777" w:rsidR="007E39BC" w:rsidRPr="00FD7E91" w:rsidRDefault="000A5D03" w:rsidP="007E39BC">
      <w:pPr>
        <w:pStyle w:val="ListParagraph"/>
        <w:numPr>
          <w:ilvl w:val="0"/>
          <w:numId w:val="5"/>
        </w:numPr>
        <w:bidi w:val="0"/>
        <w:spacing w:line="480" w:lineRule="auto"/>
        <w:rPr>
          <w:rFonts w:ascii="Georgia" w:hAnsi="Georgia"/>
          <w:color w:val="333333"/>
          <w:sz w:val="24"/>
          <w:szCs w:val="24"/>
          <w:shd w:val="clear" w:color="auto" w:fill="FCFCFC"/>
        </w:rPr>
      </w:pPr>
      <w:r w:rsidRPr="00FD7E91">
        <w:rPr>
          <w:rFonts w:ascii="Georgia" w:hAnsi="Georgia"/>
          <w:color w:val="333333"/>
          <w:sz w:val="24"/>
          <w:szCs w:val="24"/>
          <w:shd w:val="clear" w:color="auto" w:fill="FCFCFC"/>
        </w:rPr>
        <w:t xml:space="preserve">Janson, G. R., &amp; </w:t>
      </w:r>
      <w:proofErr w:type="spellStart"/>
      <w:r w:rsidRPr="00FD7E91">
        <w:rPr>
          <w:rFonts w:ascii="Georgia" w:hAnsi="Georgia"/>
          <w:color w:val="333333"/>
          <w:sz w:val="24"/>
          <w:szCs w:val="24"/>
          <w:shd w:val="clear" w:color="auto" w:fill="FCFCFC"/>
        </w:rPr>
        <w:t>Hazler</w:t>
      </w:r>
      <w:proofErr w:type="spellEnd"/>
      <w:r w:rsidRPr="00FD7E91">
        <w:rPr>
          <w:rFonts w:ascii="Georgia" w:hAnsi="Georgia"/>
          <w:color w:val="333333"/>
          <w:sz w:val="24"/>
          <w:szCs w:val="24"/>
          <w:shd w:val="clear" w:color="auto" w:fill="FCFCFC"/>
        </w:rPr>
        <w:t xml:space="preserve">, R. J. (2004). Trauma reactions of bystanders and victims to repetitive abuse experiences. Violence and </w:t>
      </w:r>
      <w:r w:rsidR="00E16427" w:rsidRPr="00FD7E91">
        <w:rPr>
          <w:rFonts w:ascii="Georgia" w:hAnsi="Georgia"/>
          <w:color w:val="333333"/>
          <w:sz w:val="24"/>
          <w:szCs w:val="24"/>
          <w:shd w:val="clear" w:color="auto" w:fill="FCFCFC"/>
        </w:rPr>
        <w:t>V</w:t>
      </w:r>
      <w:r w:rsidRPr="00FD7E91">
        <w:rPr>
          <w:rFonts w:ascii="Georgia" w:hAnsi="Georgia"/>
          <w:color w:val="333333"/>
          <w:sz w:val="24"/>
          <w:szCs w:val="24"/>
          <w:shd w:val="clear" w:color="auto" w:fill="FCFCFC"/>
        </w:rPr>
        <w:t>ictims, 19(2), 239-255.</w:t>
      </w:r>
      <w:r w:rsidRPr="00FD7E91">
        <w:rPr>
          <w:rFonts w:ascii="Georgia" w:hAnsi="Georgia"/>
          <w:color w:val="333333"/>
          <w:sz w:val="24"/>
          <w:szCs w:val="24"/>
          <w:shd w:val="clear" w:color="auto" w:fill="FCFCFC"/>
          <w:rtl/>
        </w:rPr>
        <w:t>‏</w:t>
      </w:r>
    </w:p>
    <w:p w14:paraId="12D14CCB" w14:textId="3AD87B6B" w:rsidR="007E39BC" w:rsidRPr="00FD7E91" w:rsidRDefault="007E39BC" w:rsidP="007E39BC">
      <w:pPr>
        <w:pStyle w:val="ListParagraph"/>
        <w:numPr>
          <w:ilvl w:val="0"/>
          <w:numId w:val="5"/>
        </w:numPr>
        <w:bidi w:val="0"/>
        <w:spacing w:line="480" w:lineRule="auto"/>
        <w:rPr>
          <w:rFonts w:ascii="Georgia" w:hAnsi="Georgia"/>
          <w:color w:val="333333"/>
          <w:sz w:val="24"/>
          <w:szCs w:val="24"/>
          <w:shd w:val="clear" w:color="auto" w:fill="FCFCFC"/>
        </w:rPr>
      </w:pPr>
      <w:proofErr w:type="spellStart"/>
      <w:r w:rsidRPr="00FD7E91">
        <w:rPr>
          <w:rFonts w:ascii="Georgia" w:hAnsi="Georgia"/>
          <w:color w:val="333333"/>
          <w:sz w:val="24"/>
          <w:szCs w:val="24"/>
          <w:shd w:val="clear" w:color="auto" w:fill="FCFCFC"/>
        </w:rPr>
        <w:lastRenderedPageBreak/>
        <w:t>Salin</w:t>
      </w:r>
      <w:proofErr w:type="spellEnd"/>
      <w:r w:rsidRPr="00FD7E91">
        <w:rPr>
          <w:rFonts w:ascii="Georgia" w:hAnsi="Georgia"/>
          <w:color w:val="333333"/>
          <w:sz w:val="24"/>
          <w:szCs w:val="24"/>
          <w:shd w:val="clear" w:color="auto" w:fill="FCFCFC"/>
        </w:rPr>
        <w:t xml:space="preserve">, D., &amp; </w:t>
      </w:r>
      <w:proofErr w:type="spellStart"/>
      <w:r w:rsidRPr="00FD7E91">
        <w:rPr>
          <w:rFonts w:ascii="Georgia" w:hAnsi="Georgia"/>
          <w:color w:val="333333"/>
          <w:sz w:val="24"/>
          <w:szCs w:val="24"/>
          <w:shd w:val="clear" w:color="auto" w:fill="FCFCFC"/>
        </w:rPr>
        <w:t>Notelaers</w:t>
      </w:r>
      <w:proofErr w:type="spellEnd"/>
      <w:r w:rsidRPr="00FD7E91">
        <w:rPr>
          <w:rFonts w:ascii="Georgia" w:hAnsi="Georgia"/>
          <w:color w:val="333333"/>
          <w:sz w:val="24"/>
          <w:szCs w:val="24"/>
          <w:shd w:val="clear" w:color="auto" w:fill="FCFCFC"/>
        </w:rPr>
        <w:t xml:space="preserve">, G. (2020). The effects of workplace bullying on witnesses: violation of the psychological contract as an explanatory </w:t>
      </w:r>
      <w:proofErr w:type="gramStart"/>
      <w:r w:rsidRPr="00FD7E91">
        <w:rPr>
          <w:rFonts w:ascii="Georgia" w:hAnsi="Georgia"/>
          <w:color w:val="333333"/>
          <w:sz w:val="24"/>
          <w:szCs w:val="24"/>
          <w:shd w:val="clear" w:color="auto" w:fill="FCFCFC"/>
        </w:rPr>
        <w:t>mechanism?.</w:t>
      </w:r>
      <w:proofErr w:type="gramEnd"/>
      <w:r w:rsidRPr="00FD7E91">
        <w:rPr>
          <w:rFonts w:ascii="Georgia" w:hAnsi="Georgia"/>
          <w:color w:val="333333"/>
          <w:sz w:val="24"/>
          <w:szCs w:val="24"/>
          <w:shd w:val="clear" w:color="auto" w:fill="FCFCFC"/>
        </w:rPr>
        <w:t> The International Journal of Human Resource Management, 31(18), 2319-2339.</w:t>
      </w:r>
      <w:r w:rsidRPr="00FD7E91">
        <w:rPr>
          <w:rFonts w:ascii="Georgia" w:hAnsi="Georgia"/>
          <w:color w:val="333333"/>
          <w:sz w:val="24"/>
          <w:szCs w:val="24"/>
          <w:shd w:val="clear" w:color="auto" w:fill="FCFCFC"/>
          <w:rtl/>
        </w:rPr>
        <w:t>‏</w:t>
      </w:r>
    </w:p>
    <w:p w14:paraId="00705414" w14:textId="77777777" w:rsidR="00BD01B1" w:rsidRPr="00FD7E91" w:rsidRDefault="00AE2690" w:rsidP="00BD01B1">
      <w:pPr>
        <w:pStyle w:val="ListParagraph"/>
        <w:numPr>
          <w:ilvl w:val="0"/>
          <w:numId w:val="5"/>
        </w:numPr>
        <w:bidi w:val="0"/>
        <w:spacing w:line="480" w:lineRule="auto"/>
        <w:rPr>
          <w:rFonts w:ascii="Georgia" w:hAnsi="Georgia" w:cs="Arial"/>
          <w:color w:val="222222"/>
          <w:sz w:val="24"/>
          <w:szCs w:val="24"/>
          <w:shd w:val="clear" w:color="auto" w:fill="FFFFFF"/>
        </w:rPr>
      </w:pPr>
      <w:proofErr w:type="spellStart"/>
      <w:r w:rsidRPr="00FD7E91">
        <w:rPr>
          <w:rFonts w:ascii="Georgia" w:hAnsi="Georgia" w:cs="Arial"/>
          <w:color w:val="222222"/>
          <w:sz w:val="24"/>
          <w:szCs w:val="24"/>
          <w:shd w:val="clear" w:color="auto" w:fill="FFFFFF"/>
        </w:rPr>
        <w:t>Machackova</w:t>
      </w:r>
      <w:proofErr w:type="spellEnd"/>
      <w:r w:rsidRPr="00FD7E91">
        <w:rPr>
          <w:rFonts w:ascii="Georgia" w:hAnsi="Georgia" w:cs="Arial"/>
          <w:color w:val="222222"/>
          <w:sz w:val="24"/>
          <w:szCs w:val="24"/>
          <w:shd w:val="clear" w:color="auto" w:fill="FFFFFF"/>
        </w:rPr>
        <w:t>, H. (2020). Bystander reactions to cyberbullying and cyber aggression: individual, contextual, and social factors. </w:t>
      </w:r>
      <w:r w:rsidRPr="00FD7E91">
        <w:rPr>
          <w:rFonts w:ascii="Georgia" w:hAnsi="Georgia" w:cs="Arial"/>
          <w:i/>
          <w:iCs/>
          <w:color w:val="222222"/>
          <w:sz w:val="24"/>
          <w:szCs w:val="24"/>
          <w:shd w:val="clear" w:color="auto" w:fill="FFFFFF"/>
        </w:rPr>
        <w:t>Current Opinion in Psychology</w:t>
      </w:r>
      <w:r w:rsidRPr="00FD7E91">
        <w:rPr>
          <w:rFonts w:ascii="Georgia" w:hAnsi="Georgia" w:cs="Arial"/>
          <w:color w:val="222222"/>
          <w:sz w:val="24"/>
          <w:szCs w:val="24"/>
          <w:shd w:val="clear" w:color="auto" w:fill="FFFFFF"/>
        </w:rPr>
        <w:t>.</w:t>
      </w:r>
      <w:r w:rsidRPr="00FD7E91">
        <w:rPr>
          <w:rFonts w:ascii="Georgia" w:hAnsi="Georgia" w:cs="Arial"/>
          <w:color w:val="222222"/>
          <w:sz w:val="24"/>
          <w:szCs w:val="24"/>
          <w:shd w:val="clear" w:color="auto" w:fill="FFFFFF"/>
          <w:rtl/>
        </w:rPr>
        <w:t>‏</w:t>
      </w:r>
    </w:p>
    <w:p w14:paraId="1E03862C" w14:textId="65794684" w:rsidR="007E39BC" w:rsidRPr="00FD7E91" w:rsidRDefault="00BD01B1" w:rsidP="00BD01B1">
      <w:pPr>
        <w:pStyle w:val="ListParagraph"/>
        <w:numPr>
          <w:ilvl w:val="0"/>
          <w:numId w:val="5"/>
        </w:numPr>
        <w:bidi w:val="0"/>
        <w:spacing w:line="480" w:lineRule="auto"/>
        <w:rPr>
          <w:rFonts w:ascii="Georgia" w:hAnsi="Georgia" w:cs="Arial"/>
          <w:color w:val="222222"/>
          <w:sz w:val="24"/>
          <w:szCs w:val="24"/>
          <w:shd w:val="clear" w:color="auto" w:fill="FFFFFF"/>
        </w:rPr>
      </w:pPr>
      <w:r w:rsidRPr="00FD7E91">
        <w:rPr>
          <w:rFonts w:ascii="Georgia" w:hAnsi="Georgia" w:cs="Arial"/>
          <w:color w:val="222222"/>
          <w:sz w:val="24"/>
          <w:szCs w:val="24"/>
          <w:shd w:val="clear" w:color="auto" w:fill="FFFFFF"/>
        </w:rPr>
        <w:t>Rousseau, D. (1995). Psychological contracts in organizations: Understanding wrote and unwritten agreements. Sage publications.</w:t>
      </w:r>
      <w:r w:rsidRPr="00FD7E91">
        <w:rPr>
          <w:rFonts w:ascii="Georgia" w:hAnsi="Georgia" w:cs="Arial"/>
          <w:color w:val="222222"/>
          <w:sz w:val="24"/>
          <w:szCs w:val="24"/>
          <w:shd w:val="clear" w:color="auto" w:fill="FFFFFF"/>
          <w:rtl/>
        </w:rPr>
        <w:t>‏</w:t>
      </w:r>
    </w:p>
    <w:p w14:paraId="78931230" w14:textId="490C6501" w:rsidR="005E4CBB" w:rsidRPr="00FD7E91" w:rsidRDefault="005E4CBB" w:rsidP="005E4CBB">
      <w:pPr>
        <w:pStyle w:val="ListParagraph"/>
        <w:numPr>
          <w:ilvl w:val="0"/>
          <w:numId w:val="5"/>
        </w:numPr>
        <w:bidi w:val="0"/>
        <w:spacing w:line="480" w:lineRule="auto"/>
        <w:rPr>
          <w:rFonts w:ascii="Georgia" w:hAnsi="Georgia" w:cs="Arial"/>
          <w:color w:val="222222"/>
          <w:sz w:val="24"/>
          <w:szCs w:val="24"/>
          <w:shd w:val="clear" w:color="auto" w:fill="FFFFFF"/>
        </w:rPr>
      </w:pPr>
      <w:proofErr w:type="spellStart"/>
      <w:r w:rsidRPr="00FD7E91">
        <w:rPr>
          <w:rFonts w:ascii="Georgia" w:hAnsi="Georgia" w:cs="Arial"/>
          <w:color w:val="222222"/>
          <w:sz w:val="24"/>
          <w:szCs w:val="24"/>
          <w:shd w:val="clear" w:color="auto" w:fill="FFFFFF"/>
        </w:rPr>
        <w:t>Latané</w:t>
      </w:r>
      <w:proofErr w:type="spellEnd"/>
      <w:r w:rsidRPr="00FD7E91">
        <w:rPr>
          <w:rFonts w:ascii="Georgia" w:hAnsi="Georgia" w:cs="Arial"/>
          <w:color w:val="222222"/>
          <w:sz w:val="24"/>
          <w:szCs w:val="24"/>
          <w:shd w:val="clear" w:color="auto" w:fill="FFFFFF"/>
        </w:rPr>
        <w:t>, B., &amp; Darley, J. M. (1970). The unresponsive bystander: Why doesn't he help? New York: Appleton-</w:t>
      </w:r>
      <w:proofErr w:type="spellStart"/>
      <w:r w:rsidRPr="00FD7E91">
        <w:rPr>
          <w:rFonts w:ascii="Georgia" w:hAnsi="Georgia" w:cs="Arial"/>
          <w:color w:val="222222"/>
          <w:sz w:val="24"/>
          <w:szCs w:val="24"/>
          <w:shd w:val="clear" w:color="auto" w:fill="FFFFFF"/>
        </w:rPr>
        <w:t>CenturyCroft</w:t>
      </w:r>
      <w:proofErr w:type="spellEnd"/>
      <w:r w:rsidRPr="00FD7E91">
        <w:rPr>
          <w:rFonts w:ascii="Georgia" w:hAnsi="Georgia" w:cs="Arial"/>
          <w:color w:val="222222"/>
          <w:sz w:val="24"/>
          <w:szCs w:val="24"/>
          <w:shd w:val="clear" w:color="auto" w:fill="FFFFFF"/>
        </w:rPr>
        <w:t>.</w:t>
      </w:r>
    </w:p>
    <w:p w14:paraId="7B8BA729" w14:textId="7BAE51CF" w:rsidR="00281F84" w:rsidRPr="00FD7E91" w:rsidRDefault="00281F84" w:rsidP="00281F84">
      <w:pPr>
        <w:pStyle w:val="ListParagraph"/>
        <w:numPr>
          <w:ilvl w:val="0"/>
          <w:numId w:val="5"/>
        </w:numPr>
        <w:bidi w:val="0"/>
        <w:spacing w:after="0" w:line="480" w:lineRule="auto"/>
        <w:rPr>
          <w:rFonts w:ascii="Georgia" w:hAnsi="Georgia" w:cs="Times New Roman"/>
          <w:sz w:val="24"/>
          <w:szCs w:val="24"/>
        </w:rPr>
      </w:pPr>
      <w:r w:rsidRPr="00FD7E91">
        <w:rPr>
          <w:rFonts w:ascii="Georgia" w:hAnsi="Georgia" w:cs="Times New Roman"/>
          <w:sz w:val="24"/>
          <w:szCs w:val="24"/>
        </w:rPr>
        <w:t xml:space="preserve">Dolev N., Itzkovich, Y., Fisher-Shalem, O. (2020). A Call for Transformation – EVLN in Response to Workplace Incivility. </w:t>
      </w:r>
      <w:r w:rsidRPr="00FD7E91">
        <w:rPr>
          <w:rFonts w:ascii="Georgia" w:hAnsi="Georgia" w:cs="Times New Roman"/>
          <w:i/>
          <w:iCs/>
          <w:sz w:val="24"/>
          <w:szCs w:val="24"/>
        </w:rPr>
        <w:t>Work.</w:t>
      </w:r>
      <w:r w:rsidRPr="00FD7E91">
        <w:rPr>
          <w:rFonts w:ascii="Georgia" w:hAnsi="Georgia" w:cs="Times New Roman"/>
          <w:sz w:val="24"/>
          <w:szCs w:val="24"/>
        </w:rPr>
        <w:t xml:space="preserve"> </w:t>
      </w:r>
      <w:r w:rsidRPr="00FD7E91">
        <w:rPr>
          <w:rFonts w:ascii="Georgia" w:hAnsi="Georgia"/>
          <w:sz w:val="24"/>
          <w:szCs w:val="24"/>
          <w:lang w:val="de-CH"/>
        </w:rPr>
        <w:t>(in press).</w:t>
      </w:r>
    </w:p>
    <w:sectPr w:rsidR="00281F84" w:rsidRPr="00FD7E91" w:rsidSect="00FC1E3D">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113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13332" w14:textId="77777777" w:rsidR="00062A1D" w:rsidRDefault="00062A1D" w:rsidP="00D048AA">
      <w:pPr>
        <w:spacing w:after="0" w:line="240" w:lineRule="auto"/>
      </w:pPr>
      <w:r>
        <w:separator/>
      </w:r>
    </w:p>
  </w:endnote>
  <w:endnote w:type="continuationSeparator" w:id="0">
    <w:p w14:paraId="61052CCF" w14:textId="77777777" w:rsidR="00062A1D" w:rsidRDefault="00062A1D" w:rsidP="00D0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Times-Roman">
    <w:altName w:val="Times New Roman"/>
    <w:panose1 w:val="00000000000000000000"/>
    <w:charset w:val="00"/>
    <w:family w:val="auto"/>
    <w:notTrueType/>
    <w:pitch w:val="default"/>
    <w:sig w:usb0="00000003" w:usb1="00000000" w:usb2="00000000" w:usb3="00000000" w:csb0="00000001" w:csb1="00000000"/>
  </w:font>
  <w:font w:name="AdvPS405B6">
    <w:altName w:val="Cambria"/>
    <w:panose1 w:val="00000000000000000000"/>
    <w:charset w:val="00"/>
    <w:family w:val="roman"/>
    <w:notTrueType/>
    <w:pitch w:val="default"/>
    <w:sig w:usb0="00000003" w:usb1="00000000" w:usb2="00000000" w:usb3="00000000" w:csb0="00000001" w:csb1="00000000"/>
  </w:font>
  <w:font w:name="AdvTTec369687">
    <w:altName w:val="Cambria"/>
    <w:panose1 w:val="00000000000000000000"/>
    <w:charset w:val="00"/>
    <w:family w:val="roman"/>
    <w:notTrueType/>
    <w:pitch w:val="default"/>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E2FFD" w14:textId="77777777" w:rsidR="00D048AA" w:rsidRDefault="00D04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4356944"/>
      <w:docPartObj>
        <w:docPartGallery w:val="Page Numbers (Bottom of Page)"/>
        <w:docPartUnique/>
      </w:docPartObj>
    </w:sdtPr>
    <w:sdtEndPr>
      <w:rPr>
        <w:noProof/>
      </w:rPr>
    </w:sdtEndPr>
    <w:sdtContent>
      <w:p w14:paraId="4C32E1F8" w14:textId="14E57E9D" w:rsidR="00D048AA" w:rsidRDefault="00D048AA">
        <w:pPr>
          <w:pStyle w:val="Footer"/>
          <w:jc w:val="center"/>
        </w:pPr>
        <w:r>
          <w:fldChar w:fldCharType="begin"/>
        </w:r>
        <w:r>
          <w:instrText xml:space="preserve"> PAGE   \* MERGEFORMAT </w:instrText>
        </w:r>
        <w:r>
          <w:fldChar w:fldCharType="separate"/>
        </w:r>
        <w:r w:rsidR="00FD3BF7">
          <w:rPr>
            <w:noProof/>
            <w:rtl/>
          </w:rPr>
          <w:t>17</w:t>
        </w:r>
        <w:r>
          <w:rPr>
            <w:noProof/>
          </w:rPr>
          <w:fldChar w:fldCharType="end"/>
        </w:r>
      </w:p>
    </w:sdtContent>
  </w:sdt>
  <w:p w14:paraId="663699E0" w14:textId="77777777" w:rsidR="00D048AA" w:rsidRDefault="00D04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46FD3" w14:textId="77777777" w:rsidR="00D048AA" w:rsidRDefault="00D0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5D2ED" w14:textId="77777777" w:rsidR="00062A1D" w:rsidRDefault="00062A1D" w:rsidP="00D048AA">
      <w:pPr>
        <w:spacing w:after="0" w:line="240" w:lineRule="auto"/>
      </w:pPr>
      <w:r>
        <w:separator/>
      </w:r>
    </w:p>
  </w:footnote>
  <w:footnote w:type="continuationSeparator" w:id="0">
    <w:p w14:paraId="2B1C16B1" w14:textId="77777777" w:rsidR="00062A1D" w:rsidRDefault="00062A1D" w:rsidP="00D04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41D47" w14:textId="77777777" w:rsidR="00D048AA" w:rsidRDefault="00D04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A2EAC" w14:textId="77777777" w:rsidR="00D048AA" w:rsidRDefault="00D04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288B" w14:textId="77777777" w:rsidR="00D048AA" w:rsidRDefault="00D04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688"/>
    <w:multiLevelType w:val="hybridMultilevel"/>
    <w:tmpl w:val="32B24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4DF4"/>
    <w:multiLevelType w:val="hybridMultilevel"/>
    <w:tmpl w:val="E066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D01D5"/>
    <w:multiLevelType w:val="hybridMultilevel"/>
    <w:tmpl w:val="0E7E6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619CD"/>
    <w:multiLevelType w:val="hybridMultilevel"/>
    <w:tmpl w:val="B1743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750E1"/>
    <w:multiLevelType w:val="hybridMultilevel"/>
    <w:tmpl w:val="B1743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26F89"/>
    <w:multiLevelType w:val="hybridMultilevel"/>
    <w:tmpl w:val="5F18AE98"/>
    <w:lvl w:ilvl="0" w:tplc="BED6BC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5778AF"/>
    <w:multiLevelType w:val="hybridMultilevel"/>
    <w:tmpl w:val="36F6C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sLSwMDW1sLAwMzFS0lEKTi0uzszPAykwsqgFAHYv4TstAAAA"/>
  </w:docVars>
  <w:rsids>
    <w:rsidRoot w:val="005B2F28"/>
    <w:rsid w:val="000003BA"/>
    <w:rsid w:val="000029D9"/>
    <w:rsid w:val="00002AC2"/>
    <w:rsid w:val="00003BFE"/>
    <w:rsid w:val="0000641A"/>
    <w:rsid w:val="00007226"/>
    <w:rsid w:val="00010A78"/>
    <w:rsid w:val="00013F83"/>
    <w:rsid w:val="0001568D"/>
    <w:rsid w:val="00015B4B"/>
    <w:rsid w:val="00032A6F"/>
    <w:rsid w:val="00036DF9"/>
    <w:rsid w:val="00041FF2"/>
    <w:rsid w:val="000427AC"/>
    <w:rsid w:val="000463F9"/>
    <w:rsid w:val="00050807"/>
    <w:rsid w:val="00062810"/>
    <w:rsid w:val="00062A1D"/>
    <w:rsid w:val="0007076E"/>
    <w:rsid w:val="00094398"/>
    <w:rsid w:val="000A1388"/>
    <w:rsid w:val="000A33C8"/>
    <w:rsid w:val="000A5D03"/>
    <w:rsid w:val="000B3EA0"/>
    <w:rsid w:val="000B75FF"/>
    <w:rsid w:val="000C069C"/>
    <w:rsid w:val="000C1897"/>
    <w:rsid w:val="000E29D5"/>
    <w:rsid w:val="000F3A51"/>
    <w:rsid w:val="00102C6A"/>
    <w:rsid w:val="00107754"/>
    <w:rsid w:val="0012692C"/>
    <w:rsid w:val="001316B4"/>
    <w:rsid w:val="001404AC"/>
    <w:rsid w:val="00143066"/>
    <w:rsid w:val="001437CF"/>
    <w:rsid w:val="00143B9C"/>
    <w:rsid w:val="00145049"/>
    <w:rsid w:val="00151769"/>
    <w:rsid w:val="0015388D"/>
    <w:rsid w:val="00153FF7"/>
    <w:rsid w:val="00155A3E"/>
    <w:rsid w:val="00156099"/>
    <w:rsid w:val="00160769"/>
    <w:rsid w:val="001767E5"/>
    <w:rsid w:val="00181835"/>
    <w:rsid w:val="00186ED4"/>
    <w:rsid w:val="00192C6F"/>
    <w:rsid w:val="00194198"/>
    <w:rsid w:val="001A020E"/>
    <w:rsid w:val="001A54B0"/>
    <w:rsid w:val="001A6A03"/>
    <w:rsid w:val="001A78E0"/>
    <w:rsid w:val="001B48EF"/>
    <w:rsid w:val="001B5B01"/>
    <w:rsid w:val="001B6C32"/>
    <w:rsid w:val="001B6C42"/>
    <w:rsid w:val="001B7170"/>
    <w:rsid w:val="001B7C15"/>
    <w:rsid w:val="001C2C23"/>
    <w:rsid w:val="001C3A76"/>
    <w:rsid w:val="001C629D"/>
    <w:rsid w:val="001D5A30"/>
    <w:rsid w:val="001E2D8C"/>
    <w:rsid w:val="001E4876"/>
    <w:rsid w:val="001E49AC"/>
    <w:rsid w:val="001E7961"/>
    <w:rsid w:val="001F1F54"/>
    <w:rsid w:val="001F65A1"/>
    <w:rsid w:val="00200014"/>
    <w:rsid w:val="00205EF1"/>
    <w:rsid w:val="00207299"/>
    <w:rsid w:val="00220F70"/>
    <w:rsid w:val="002310C3"/>
    <w:rsid w:val="00240BC2"/>
    <w:rsid w:val="002431BE"/>
    <w:rsid w:val="00243940"/>
    <w:rsid w:val="00243C67"/>
    <w:rsid w:val="00244791"/>
    <w:rsid w:val="00244F9A"/>
    <w:rsid w:val="00253F9E"/>
    <w:rsid w:val="00256BA8"/>
    <w:rsid w:val="00265F35"/>
    <w:rsid w:val="0027184E"/>
    <w:rsid w:val="00271FCC"/>
    <w:rsid w:val="00276671"/>
    <w:rsid w:val="00281F84"/>
    <w:rsid w:val="00285578"/>
    <w:rsid w:val="002932DD"/>
    <w:rsid w:val="002949DF"/>
    <w:rsid w:val="002952D0"/>
    <w:rsid w:val="00295CC6"/>
    <w:rsid w:val="002A0BB5"/>
    <w:rsid w:val="002A2028"/>
    <w:rsid w:val="002A7D83"/>
    <w:rsid w:val="002B28A9"/>
    <w:rsid w:val="002B5EF6"/>
    <w:rsid w:val="002D3EB2"/>
    <w:rsid w:val="002F070C"/>
    <w:rsid w:val="002F4BA9"/>
    <w:rsid w:val="002F7E2C"/>
    <w:rsid w:val="00304510"/>
    <w:rsid w:val="00305A42"/>
    <w:rsid w:val="00306BB6"/>
    <w:rsid w:val="003244E9"/>
    <w:rsid w:val="00326632"/>
    <w:rsid w:val="00341F9F"/>
    <w:rsid w:val="00345CA5"/>
    <w:rsid w:val="00354322"/>
    <w:rsid w:val="00356836"/>
    <w:rsid w:val="00387189"/>
    <w:rsid w:val="003A62B1"/>
    <w:rsid w:val="003B103F"/>
    <w:rsid w:val="003C41DE"/>
    <w:rsid w:val="003C470E"/>
    <w:rsid w:val="003C688E"/>
    <w:rsid w:val="003F469C"/>
    <w:rsid w:val="00406980"/>
    <w:rsid w:val="004072CD"/>
    <w:rsid w:val="00412DAC"/>
    <w:rsid w:val="0041522B"/>
    <w:rsid w:val="00422A8C"/>
    <w:rsid w:val="00423FD9"/>
    <w:rsid w:val="0042468A"/>
    <w:rsid w:val="00434B1B"/>
    <w:rsid w:val="00437A11"/>
    <w:rsid w:val="00440E73"/>
    <w:rsid w:val="00442F0B"/>
    <w:rsid w:val="00444E29"/>
    <w:rsid w:val="00451CE0"/>
    <w:rsid w:val="00454825"/>
    <w:rsid w:val="00456687"/>
    <w:rsid w:val="00474322"/>
    <w:rsid w:val="004A0569"/>
    <w:rsid w:val="004A0785"/>
    <w:rsid w:val="004A3945"/>
    <w:rsid w:val="004A59CA"/>
    <w:rsid w:val="004A76C8"/>
    <w:rsid w:val="004B1209"/>
    <w:rsid w:val="004B7011"/>
    <w:rsid w:val="004C00F1"/>
    <w:rsid w:val="004C5E63"/>
    <w:rsid w:val="004D05F1"/>
    <w:rsid w:val="004D1CD6"/>
    <w:rsid w:val="004D7374"/>
    <w:rsid w:val="004E3399"/>
    <w:rsid w:val="004F0464"/>
    <w:rsid w:val="004F0ACA"/>
    <w:rsid w:val="0050145D"/>
    <w:rsid w:val="0050740C"/>
    <w:rsid w:val="00512E6B"/>
    <w:rsid w:val="0051315B"/>
    <w:rsid w:val="005146F9"/>
    <w:rsid w:val="005258CF"/>
    <w:rsid w:val="005270BD"/>
    <w:rsid w:val="00544ED4"/>
    <w:rsid w:val="00547301"/>
    <w:rsid w:val="005536C7"/>
    <w:rsid w:val="00554818"/>
    <w:rsid w:val="00556449"/>
    <w:rsid w:val="00561494"/>
    <w:rsid w:val="005665C7"/>
    <w:rsid w:val="00582708"/>
    <w:rsid w:val="005A3F44"/>
    <w:rsid w:val="005A6552"/>
    <w:rsid w:val="005B0777"/>
    <w:rsid w:val="005B2F28"/>
    <w:rsid w:val="005C767E"/>
    <w:rsid w:val="005D0E52"/>
    <w:rsid w:val="005D2FD4"/>
    <w:rsid w:val="005D48D7"/>
    <w:rsid w:val="005D4D44"/>
    <w:rsid w:val="005E4CBB"/>
    <w:rsid w:val="005E6EA4"/>
    <w:rsid w:val="005F550F"/>
    <w:rsid w:val="005F7C71"/>
    <w:rsid w:val="00600ED3"/>
    <w:rsid w:val="006012B5"/>
    <w:rsid w:val="00611224"/>
    <w:rsid w:val="00615688"/>
    <w:rsid w:val="00617621"/>
    <w:rsid w:val="00624F57"/>
    <w:rsid w:val="00637179"/>
    <w:rsid w:val="006479B6"/>
    <w:rsid w:val="0066174A"/>
    <w:rsid w:val="00661D70"/>
    <w:rsid w:val="00663F83"/>
    <w:rsid w:val="00664CE3"/>
    <w:rsid w:val="00666380"/>
    <w:rsid w:val="00673BD8"/>
    <w:rsid w:val="00680BC3"/>
    <w:rsid w:val="00681B6B"/>
    <w:rsid w:val="006850B7"/>
    <w:rsid w:val="0069241C"/>
    <w:rsid w:val="0069277A"/>
    <w:rsid w:val="00695554"/>
    <w:rsid w:val="006A3547"/>
    <w:rsid w:val="006B535D"/>
    <w:rsid w:val="006C3FC3"/>
    <w:rsid w:val="006C55FA"/>
    <w:rsid w:val="006C60CF"/>
    <w:rsid w:val="006D1117"/>
    <w:rsid w:val="006D3740"/>
    <w:rsid w:val="006D3E19"/>
    <w:rsid w:val="006D59CB"/>
    <w:rsid w:val="006E1A6C"/>
    <w:rsid w:val="006F2C9D"/>
    <w:rsid w:val="006F3EFD"/>
    <w:rsid w:val="006F4376"/>
    <w:rsid w:val="006F7446"/>
    <w:rsid w:val="006F7F3C"/>
    <w:rsid w:val="00701359"/>
    <w:rsid w:val="0070279B"/>
    <w:rsid w:val="00703124"/>
    <w:rsid w:val="00711D13"/>
    <w:rsid w:val="00714A73"/>
    <w:rsid w:val="00726EBD"/>
    <w:rsid w:val="00730190"/>
    <w:rsid w:val="00740C69"/>
    <w:rsid w:val="00740E91"/>
    <w:rsid w:val="00741FA8"/>
    <w:rsid w:val="00743021"/>
    <w:rsid w:val="00743A6B"/>
    <w:rsid w:val="00745646"/>
    <w:rsid w:val="00761BB5"/>
    <w:rsid w:val="00765389"/>
    <w:rsid w:val="00771667"/>
    <w:rsid w:val="0077429C"/>
    <w:rsid w:val="00777DF4"/>
    <w:rsid w:val="0078214F"/>
    <w:rsid w:val="00782B8C"/>
    <w:rsid w:val="00783301"/>
    <w:rsid w:val="00783E63"/>
    <w:rsid w:val="0078796D"/>
    <w:rsid w:val="0079156D"/>
    <w:rsid w:val="00797656"/>
    <w:rsid w:val="007A2A74"/>
    <w:rsid w:val="007A478D"/>
    <w:rsid w:val="007B032B"/>
    <w:rsid w:val="007B77A9"/>
    <w:rsid w:val="007C01EF"/>
    <w:rsid w:val="007D25C9"/>
    <w:rsid w:val="007D327E"/>
    <w:rsid w:val="007D445C"/>
    <w:rsid w:val="007D4A85"/>
    <w:rsid w:val="007E39BC"/>
    <w:rsid w:val="007E73B1"/>
    <w:rsid w:val="007F12D8"/>
    <w:rsid w:val="007F1B33"/>
    <w:rsid w:val="007F2C71"/>
    <w:rsid w:val="007F485E"/>
    <w:rsid w:val="00802137"/>
    <w:rsid w:val="0080227A"/>
    <w:rsid w:val="00816334"/>
    <w:rsid w:val="008257D8"/>
    <w:rsid w:val="0083495E"/>
    <w:rsid w:val="008518E8"/>
    <w:rsid w:val="00862AC2"/>
    <w:rsid w:val="008704BC"/>
    <w:rsid w:val="0087135C"/>
    <w:rsid w:val="00874D42"/>
    <w:rsid w:val="0088117F"/>
    <w:rsid w:val="0088537B"/>
    <w:rsid w:val="0089008D"/>
    <w:rsid w:val="00890E87"/>
    <w:rsid w:val="00894FA3"/>
    <w:rsid w:val="008A2739"/>
    <w:rsid w:val="008A2A48"/>
    <w:rsid w:val="008B1738"/>
    <w:rsid w:val="008B203E"/>
    <w:rsid w:val="008B3A68"/>
    <w:rsid w:val="008C101F"/>
    <w:rsid w:val="008C27CF"/>
    <w:rsid w:val="008D36AB"/>
    <w:rsid w:val="008D4B95"/>
    <w:rsid w:val="008D562D"/>
    <w:rsid w:val="008F2641"/>
    <w:rsid w:val="008F541B"/>
    <w:rsid w:val="008F6B78"/>
    <w:rsid w:val="00901D54"/>
    <w:rsid w:val="00910862"/>
    <w:rsid w:val="00913D88"/>
    <w:rsid w:val="0091745A"/>
    <w:rsid w:val="009270C1"/>
    <w:rsid w:val="00927BB5"/>
    <w:rsid w:val="009443A2"/>
    <w:rsid w:val="0095233F"/>
    <w:rsid w:val="00953B75"/>
    <w:rsid w:val="00954526"/>
    <w:rsid w:val="00960285"/>
    <w:rsid w:val="009626C0"/>
    <w:rsid w:val="0096437A"/>
    <w:rsid w:val="00966AD4"/>
    <w:rsid w:val="00966B1F"/>
    <w:rsid w:val="009672F0"/>
    <w:rsid w:val="009751AB"/>
    <w:rsid w:val="00976205"/>
    <w:rsid w:val="0097658D"/>
    <w:rsid w:val="009800EF"/>
    <w:rsid w:val="009806E5"/>
    <w:rsid w:val="00982753"/>
    <w:rsid w:val="009A28C3"/>
    <w:rsid w:val="009A385E"/>
    <w:rsid w:val="009A7723"/>
    <w:rsid w:val="009B53CE"/>
    <w:rsid w:val="009B5806"/>
    <w:rsid w:val="009C0583"/>
    <w:rsid w:val="009C4306"/>
    <w:rsid w:val="009C7A76"/>
    <w:rsid w:val="009C7B31"/>
    <w:rsid w:val="009D2BF0"/>
    <w:rsid w:val="009E1F50"/>
    <w:rsid w:val="009E7039"/>
    <w:rsid w:val="00A04C10"/>
    <w:rsid w:val="00A16A1B"/>
    <w:rsid w:val="00A2060E"/>
    <w:rsid w:val="00A22E25"/>
    <w:rsid w:val="00A230A7"/>
    <w:rsid w:val="00A50507"/>
    <w:rsid w:val="00A51DEA"/>
    <w:rsid w:val="00A51F90"/>
    <w:rsid w:val="00A521D2"/>
    <w:rsid w:val="00A52645"/>
    <w:rsid w:val="00A56759"/>
    <w:rsid w:val="00A61483"/>
    <w:rsid w:val="00A66120"/>
    <w:rsid w:val="00A70713"/>
    <w:rsid w:val="00A726C4"/>
    <w:rsid w:val="00A73AA9"/>
    <w:rsid w:val="00A75184"/>
    <w:rsid w:val="00A84229"/>
    <w:rsid w:val="00AA0EC2"/>
    <w:rsid w:val="00AA2E0B"/>
    <w:rsid w:val="00AA3861"/>
    <w:rsid w:val="00AA734B"/>
    <w:rsid w:val="00AB030F"/>
    <w:rsid w:val="00AB2FFB"/>
    <w:rsid w:val="00AB6C5C"/>
    <w:rsid w:val="00AC65B4"/>
    <w:rsid w:val="00AD040E"/>
    <w:rsid w:val="00AD0DEF"/>
    <w:rsid w:val="00AE02D7"/>
    <w:rsid w:val="00AE0E0E"/>
    <w:rsid w:val="00AE2690"/>
    <w:rsid w:val="00AE2BAC"/>
    <w:rsid w:val="00B00869"/>
    <w:rsid w:val="00B0416E"/>
    <w:rsid w:val="00B04458"/>
    <w:rsid w:val="00B0714C"/>
    <w:rsid w:val="00B10D9B"/>
    <w:rsid w:val="00B110D7"/>
    <w:rsid w:val="00B24BA3"/>
    <w:rsid w:val="00B2538D"/>
    <w:rsid w:val="00B2708B"/>
    <w:rsid w:val="00B27167"/>
    <w:rsid w:val="00B27D9D"/>
    <w:rsid w:val="00B341CB"/>
    <w:rsid w:val="00B41808"/>
    <w:rsid w:val="00B430A9"/>
    <w:rsid w:val="00B50FDE"/>
    <w:rsid w:val="00B51E59"/>
    <w:rsid w:val="00B521E6"/>
    <w:rsid w:val="00B52272"/>
    <w:rsid w:val="00B546B2"/>
    <w:rsid w:val="00B6350C"/>
    <w:rsid w:val="00B658EF"/>
    <w:rsid w:val="00B73C9E"/>
    <w:rsid w:val="00B76EFE"/>
    <w:rsid w:val="00B81D01"/>
    <w:rsid w:val="00B84410"/>
    <w:rsid w:val="00B91D12"/>
    <w:rsid w:val="00BA247B"/>
    <w:rsid w:val="00BA3781"/>
    <w:rsid w:val="00BB4249"/>
    <w:rsid w:val="00BC3541"/>
    <w:rsid w:val="00BC6BFE"/>
    <w:rsid w:val="00BD01B1"/>
    <w:rsid w:val="00BE0A20"/>
    <w:rsid w:val="00BE0D7A"/>
    <w:rsid w:val="00BE1853"/>
    <w:rsid w:val="00BE76A7"/>
    <w:rsid w:val="00BF1310"/>
    <w:rsid w:val="00BF1AC5"/>
    <w:rsid w:val="00C013DA"/>
    <w:rsid w:val="00C0353A"/>
    <w:rsid w:val="00C06B74"/>
    <w:rsid w:val="00C124C7"/>
    <w:rsid w:val="00C12812"/>
    <w:rsid w:val="00C133FA"/>
    <w:rsid w:val="00C14C00"/>
    <w:rsid w:val="00C15391"/>
    <w:rsid w:val="00C211D8"/>
    <w:rsid w:val="00C222DF"/>
    <w:rsid w:val="00C23B26"/>
    <w:rsid w:val="00C254C4"/>
    <w:rsid w:val="00C31985"/>
    <w:rsid w:val="00C41FCC"/>
    <w:rsid w:val="00C43242"/>
    <w:rsid w:val="00C44D23"/>
    <w:rsid w:val="00C45BA3"/>
    <w:rsid w:val="00C46F51"/>
    <w:rsid w:val="00C522BB"/>
    <w:rsid w:val="00C55A7C"/>
    <w:rsid w:val="00C611BD"/>
    <w:rsid w:val="00C63E15"/>
    <w:rsid w:val="00C65CE4"/>
    <w:rsid w:val="00C676AE"/>
    <w:rsid w:val="00C74194"/>
    <w:rsid w:val="00C80F0A"/>
    <w:rsid w:val="00C87D99"/>
    <w:rsid w:val="00C93617"/>
    <w:rsid w:val="00C94DA0"/>
    <w:rsid w:val="00CA307B"/>
    <w:rsid w:val="00CB1C4A"/>
    <w:rsid w:val="00CB32D7"/>
    <w:rsid w:val="00CC22F5"/>
    <w:rsid w:val="00CC339E"/>
    <w:rsid w:val="00CD31A9"/>
    <w:rsid w:val="00CE1FFD"/>
    <w:rsid w:val="00CE7A09"/>
    <w:rsid w:val="00CE7B4E"/>
    <w:rsid w:val="00CF096B"/>
    <w:rsid w:val="00CF64CF"/>
    <w:rsid w:val="00CF7E0C"/>
    <w:rsid w:val="00D039AC"/>
    <w:rsid w:val="00D048AA"/>
    <w:rsid w:val="00D12989"/>
    <w:rsid w:val="00D1484B"/>
    <w:rsid w:val="00D17DD9"/>
    <w:rsid w:val="00D218CC"/>
    <w:rsid w:val="00D22968"/>
    <w:rsid w:val="00D35BDE"/>
    <w:rsid w:val="00D431B6"/>
    <w:rsid w:val="00D43EF0"/>
    <w:rsid w:val="00D45666"/>
    <w:rsid w:val="00D5001D"/>
    <w:rsid w:val="00D518E6"/>
    <w:rsid w:val="00D61ED4"/>
    <w:rsid w:val="00D65C30"/>
    <w:rsid w:val="00D67B92"/>
    <w:rsid w:val="00D708F1"/>
    <w:rsid w:val="00D71BCF"/>
    <w:rsid w:val="00D740D8"/>
    <w:rsid w:val="00D74A10"/>
    <w:rsid w:val="00D85CA4"/>
    <w:rsid w:val="00D91723"/>
    <w:rsid w:val="00D96207"/>
    <w:rsid w:val="00DB4C7B"/>
    <w:rsid w:val="00DC1B5E"/>
    <w:rsid w:val="00DD1FDB"/>
    <w:rsid w:val="00DD3C15"/>
    <w:rsid w:val="00DD777C"/>
    <w:rsid w:val="00DD77F3"/>
    <w:rsid w:val="00DE3128"/>
    <w:rsid w:val="00DE3CA3"/>
    <w:rsid w:val="00DF04BE"/>
    <w:rsid w:val="00DF1584"/>
    <w:rsid w:val="00DF267E"/>
    <w:rsid w:val="00DF28D9"/>
    <w:rsid w:val="00E0085E"/>
    <w:rsid w:val="00E059A2"/>
    <w:rsid w:val="00E129C0"/>
    <w:rsid w:val="00E14CE9"/>
    <w:rsid w:val="00E16427"/>
    <w:rsid w:val="00E16454"/>
    <w:rsid w:val="00E167CD"/>
    <w:rsid w:val="00E1754E"/>
    <w:rsid w:val="00E20F42"/>
    <w:rsid w:val="00E32F38"/>
    <w:rsid w:val="00E34357"/>
    <w:rsid w:val="00E36D21"/>
    <w:rsid w:val="00E50729"/>
    <w:rsid w:val="00E51F65"/>
    <w:rsid w:val="00E611F8"/>
    <w:rsid w:val="00E61F6C"/>
    <w:rsid w:val="00E64EDE"/>
    <w:rsid w:val="00E72020"/>
    <w:rsid w:val="00E76406"/>
    <w:rsid w:val="00E81194"/>
    <w:rsid w:val="00E81F70"/>
    <w:rsid w:val="00E863C4"/>
    <w:rsid w:val="00E91DD0"/>
    <w:rsid w:val="00E95FAE"/>
    <w:rsid w:val="00E962CE"/>
    <w:rsid w:val="00E96B11"/>
    <w:rsid w:val="00E97436"/>
    <w:rsid w:val="00E97786"/>
    <w:rsid w:val="00EA3E7E"/>
    <w:rsid w:val="00EB03B2"/>
    <w:rsid w:val="00EB0E57"/>
    <w:rsid w:val="00EB7DC9"/>
    <w:rsid w:val="00ED4722"/>
    <w:rsid w:val="00ED58FB"/>
    <w:rsid w:val="00EE2082"/>
    <w:rsid w:val="00EE2FB9"/>
    <w:rsid w:val="00EE6D5C"/>
    <w:rsid w:val="00EE7653"/>
    <w:rsid w:val="00EF450C"/>
    <w:rsid w:val="00EF4E28"/>
    <w:rsid w:val="00EF634D"/>
    <w:rsid w:val="00F02F60"/>
    <w:rsid w:val="00F13F72"/>
    <w:rsid w:val="00F1471E"/>
    <w:rsid w:val="00F15A82"/>
    <w:rsid w:val="00F257D9"/>
    <w:rsid w:val="00F300C4"/>
    <w:rsid w:val="00F30BB6"/>
    <w:rsid w:val="00F32A4E"/>
    <w:rsid w:val="00F3708F"/>
    <w:rsid w:val="00F42F79"/>
    <w:rsid w:val="00F438B0"/>
    <w:rsid w:val="00F45C05"/>
    <w:rsid w:val="00F45C63"/>
    <w:rsid w:val="00F51463"/>
    <w:rsid w:val="00F5485B"/>
    <w:rsid w:val="00F55CD3"/>
    <w:rsid w:val="00F64EA7"/>
    <w:rsid w:val="00F7166E"/>
    <w:rsid w:val="00F73EC4"/>
    <w:rsid w:val="00F90991"/>
    <w:rsid w:val="00F93457"/>
    <w:rsid w:val="00F94EDB"/>
    <w:rsid w:val="00F9535D"/>
    <w:rsid w:val="00FA3E83"/>
    <w:rsid w:val="00FB5D4F"/>
    <w:rsid w:val="00FC1E3D"/>
    <w:rsid w:val="00FD057E"/>
    <w:rsid w:val="00FD3BF7"/>
    <w:rsid w:val="00FD3D8C"/>
    <w:rsid w:val="00FD7E91"/>
    <w:rsid w:val="00FF365A"/>
    <w:rsid w:val="00FF3889"/>
    <w:rsid w:val="00FF7697"/>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D373"/>
  <w15:chartTrackingRefBased/>
  <w15:docId w15:val="{E8D3C8ED-D536-4E3E-ACD3-5B5C8F7B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E28"/>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7A"/>
    <w:rPr>
      <w:rFonts w:ascii="Segoe UI" w:hAnsi="Segoe UI" w:cs="Segoe UI"/>
      <w:sz w:val="18"/>
      <w:szCs w:val="18"/>
    </w:rPr>
  </w:style>
  <w:style w:type="character" w:styleId="Strong">
    <w:name w:val="Strong"/>
    <w:basedOn w:val="DefaultParagraphFont"/>
    <w:uiPriority w:val="22"/>
    <w:qFormat/>
    <w:rsid w:val="00D17DD9"/>
    <w:rPr>
      <w:b/>
      <w:bCs/>
    </w:rPr>
  </w:style>
  <w:style w:type="character" w:styleId="Emphasis">
    <w:name w:val="Emphasis"/>
    <w:basedOn w:val="DefaultParagraphFont"/>
    <w:uiPriority w:val="20"/>
    <w:qFormat/>
    <w:rsid w:val="00D17DD9"/>
    <w:rPr>
      <w:i/>
      <w:iCs/>
    </w:rPr>
  </w:style>
  <w:style w:type="character" w:styleId="CommentReference">
    <w:name w:val="annotation reference"/>
    <w:basedOn w:val="DefaultParagraphFont"/>
    <w:uiPriority w:val="99"/>
    <w:semiHidden/>
    <w:unhideWhenUsed/>
    <w:rsid w:val="00B2708B"/>
    <w:rPr>
      <w:sz w:val="16"/>
      <w:szCs w:val="16"/>
    </w:rPr>
  </w:style>
  <w:style w:type="paragraph" w:styleId="CommentText">
    <w:name w:val="annotation text"/>
    <w:basedOn w:val="Normal"/>
    <w:link w:val="CommentTextChar"/>
    <w:uiPriority w:val="99"/>
    <w:semiHidden/>
    <w:unhideWhenUsed/>
    <w:rsid w:val="00B2708B"/>
    <w:pPr>
      <w:bidi w:val="0"/>
      <w:spacing w:line="240" w:lineRule="auto"/>
    </w:pPr>
    <w:rPr>
      <w:sz w:val="20"/>
      <w:szCs w:val="20"/>
    </w:rPr>
  </w:style>
  <w:style w:type="character" w:customStyle="1" w:styleId="CommentTextChar">
    <w:name w:val="Comment Text Char"/>
    <w:basedOn w:val="DefaultParagraphFont"/>
    <w:link w:val="CommentText"/>
    <w:uiPriority w:val="99"/>
    <w:semiHidden/>
    <w:rsid w:val="00B2708B"/>
    <w:rPr>
      <w:sz w:val="20"/>
      <w:szCs w:val="20"/>
    </w:rPr>
  </w:style>
  <w:style w:type="paragraph" w:styleId="CommentSubject">
    <w:name w:val="annotation subject"/>
    <w:basedOn w:val="CommentText"/>
    <w:next w:val="CommentText"/>
    <w:link w:val="CommentSubjectChar"/>
    <w:uiPriority w:val="99"/>
    <w:semiHidden/>
    <w:unhideWhenUsed/>
    <w:rsid w:val="00B24BA3"/>
    <w:pPr>
      <w:bidi/>
    </w:pPr>
    <w:rPr>
      <w:b/>
      <w:bCs/>
    </w:rPr>
  </w:style>
  <w:style w:type="character" w:customStyle="1" w:styleId="CommentSubjectChar">
    <w:name w:val="Comment Subject Char"/>
    <w:basedOn w:val="CommentTextChar"/>
    <w:link w:val="CommentSubject"/>
    <w:uiPriority w:val="99"/>
    <w:semiHidden/>
    <w:rsid w:val="00B24BA3"/>
    <w:rPr>
      <w:b/>
      <w:bCs/>
      <w:sz w:val="20"/>
      <w:szCs w:val="20"/>
    </w:rPr>
  </w:style>
  <w:style w:type="paragraph" w:styleId="Revision">
    <w:name w:val="Revision"/>
    <w:hidden/>
    <w:uiPriority w:val="99"/>
    <w:semiHidden/>
    <w:rsid w:val="00B24BA3"/>
    <w:pPr>
      <w:spacing w:after="0" w:line="240" w:lineRule="auto"/>
    </w:pPr>
  </w:style>
  <w:style w:type="paragraph" w:styleId="Header">
    <w:name w:val="header"/>
    <w:basedOn w:val="Normal"/>
    <w:link w:val="HeaderChar"/>
    <w:uiPriority w:val="99"/>
    <w:unhideWhenUsed/>
    <w:rsid w:val="00D04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8AA"/>
  </w:style>
  <w:style w:type="paragraph" w:styleId="Footer">
    <w:name w:val="footer"/>
    <w:basedOn w:val="Normal"/>
    <w:link w:val="FooterChar"/>
    <w:uiPriority w:val="99"/>
    <w:unhideWhenUsed/>
    <w:rsid w:val="00D0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AA"/>
  </w:style>
  <w:style w:type="paragraph" w:styleId="ListParagraph">
    <w:name w:val="List Paragraph"/>
    <w:basedOn w:val="Normal"/>
    <w:uiPriority w:val="34"/>
    <w:qFormat/>
    <w:rsid w:val="00C87D99"/>
    <w:pPr>
      <w:ind w:left="720"/>
      <w:contextualSpacing/>
    </w:pPr>
  </w:style>
  <w:style w:type="paragraph" w:customStyle="1" w:styleId="Default">
    <w:name w:val="Default"/>
    <w:rsid w:val="00041F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7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D122F-651B-448E-A27D-66682B7E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5744</Words>
  <Characters>32742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Yariv Itzkovich</dc:creator>
  <cp:keywords/>
  <dc:description/>
  <cp:lastModifiedBy>Yariv Itzkovich </cp:lastModifiedBy>
  <cp:revision>2</cp:revision>
  <dcterms:created xsi:type="dcterms:W3CDTF">2021-02-22T07:34:00Z</dcterms:created>
  <dcterms:modified xsi:type="dcterms:W3CDTF">2021-02-22T07:34:00Z</dcterms:modified>
</cp:coreProperties>
</file>