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DC05F" w14:textId="77777777" w:rsidR="00B46C1B" w:rsidRDefault="005D14CD">
      <w:pPr>
        <w:pStyle w:val="Heading10"/>
        <w:keepNext/>
        <w:keepLines/>
        <w:framePr w:w="2603" w:h="2000" w:wrap="none" w:hAnchor="page" w:x="8571" w:y="848"/>
      </w:pPr>
      <w:bookmarkStart w:id="0" w:name="bookmark0"/>
      <w:bookmarkStart w:id="1" w:name="bookmark1"/>
      <w:bookmarkStart w:id="2" w:name="bookmark2"/>
      <w:r>
        <w:t>brain</w:t>
      </w:r>
      <w:bookmarkEnd w:id="0"/>
      <w:bookmarkEnd w:id="1"/>
      <w:bookmarkEnd w:id="2"/>
    </w:p>
    <w:p w14:paraId="07A9EACF" w14:textId="77777777" w:rsidR="00B46C1B" w:rsidRDefault="005D14CD">
      <w:pPr>
        <w:pStyle w:val="Heading20"/>
        <w:keepNext/>
        <w:keepLines/>
        <w:framePr w:w="2603" w:h="2000" w:wrap="none" w:hAnchor="page" w:x="8571" w:y="848"/>
      </w:pPr>
      <w:bookmarkStart w:id="3" w:name="bookmark3"/>
      <w:bookmarkStart w:id="4" w:name="bookmark4"/>
      <w:bookmarkStart w:id="5" w:name="bookmark5"/>
      <w:r>
        <w:t>C bRE</w:t>
      </w:r>
      <w:bookmarkEnd w:id="3"/>
      <w:bookmarkEnd w:id="4"/>
      <w:bookmarkEnd w:id="5"/>
    </w:p>
    <w:p w14:paraId="1CA1C910" w14:textId="77777777" w:rsidR="00B46C1B" w:rsidRDefault="005D14CD">
      <w:pPr>
        <w:pStyle w:val="Bodytext30"/>
        <w:framePr w:w="2603" w:h="2000" w:wrap="none" w:hAnchor="page" w:x="8571" w:y="848"/>
      </w:pPr>
      <w:r>
        <w:t>THE CENTER FOR COGNITIVE DECLINE</w:t>
      </w:r>
    </w:p>
    <w:p w14:paraId="05AB37B1" w14:textId="77777777" w:rsidR="00B46C1B" w:rsidRDefault="005D14CD">
      <w:pPr>
        <w:pStyle w:val="Heading30"/>
        <w:keepNext/>
        <w:keepLines/>
        <w:framePr w:w="5712" w:h="1009" w:wrap="none" w:hAnchor="page" w:x="6227" w:y="4130"/>
        <w:pBdr>
          <w:top w:val="single" w:sz="0" w:space="0" w:color="694496"/>
          <w:left w:val="single" w:sz="0" w:space="0" w:color="694496"/>
          <w:bottom w:val="single" w:sz="0" w:space="0" w:color="694496"/>
          <w:right w:val="single" w:sz="0" w:space="0" w:color="694496"/>
        </w:pBdr>
        <w:shd w:val="clear" w:color="auto" w:fill="694496"/>
      </w:pPr>
      <w:bookmarkStart w:id="6" w:name="bookmark6"/>
      <w:bookmarkStart w:id="7" w:name="bookmark7"/>
      <w:bookmarkStart w:id="8" w:name="bookmark8"/>
      <w:r>
        <w:rPr>
          <w:color w:val="FFFFFF"/>
        </w:rPr>
        <w:t>Dementia Care</w:t>
      </w:r>
      <w:bookmarkEnd w:id="6"/>
      <w:bookmarkEnd w:id="7"/>
      <w:bookmarkEnd w:id="8"/>
    </w:p>
    <w:p w14:paraId="148442B7" w14:textId="77777777" w:rsidR="00B46C1B" w:rsidRDefault="005D14CD">
      <w:pPr>
        <w:pStyle w:val="Bodytext40"/>
        <w:framePr w:w="3727" w:h="550" w:wrap="none" w:hAnchor="page" w:x="8332" w:y="5144"/>
        <w:pBdr>
          <w:top w:val="single" w:sz="0" w:space="0" w:color="1B1F20"/>
          <w:left w:val="single" w:sz="0" w:space="0" w:color="1B1F20"/>
          <w:bottom w:val="single" w:sz="0" w:space="0" w:color="1B1F20"/>
          <w:right w:val="single" w:sz="0" w:space="0" w:color="1B1F20"/>
        </w:pBdr>
        <w:shd w:val="clear" w:color="auto" w:fill="1B1F20"/>
      </w:pPr>
      <w:r>
        <w:rPr>
          <w:color w:val="FFFFFF"/>
        </w:rPr>
        <w:t>For us, it’s personal.</w:t>
      </w:r>
    </w:p>
    <w:p w14:paraId="31002FE9" w14:textId="77777777" w:rsidR="00B46C1B" w:rsidRDefault="005D14CD">
      <w:pPr>
        <w:pStyle w:val="Heading40"/>
        <w:keepNext/>
        <w:keepLines/>
        <w:framePr w:w="9616" w:h="1421" w:wrap="none" w:hAnchor="page" w:x="1563" w:y="8167"/>
        <w:pBdr>
          <w:top w:val="single" w:sz="0" w:space="0" w:color="1B1F20"/>
          <w:left w:val="single" w:sz="0" w:space="0" w:color="1B1F20"/>
          <w:bottom w:val="single" w:sz="0" w:space="0" w:color="1B1F20"/>
          <w:right w:val="single" w:sz="0" w:space="0" w:color="1B1F20"/>
        </w:pBdr>
        <w:shd w:val="clear" w:color="auto" w:fill="1B1F20"/>
      </w:pPr>
      <w:bookmarkStart w:id="9" w:name="bookmark10"/>
      <w:bookmarkStart w:id="10" w:name="bookmark11"/>
      <w:bookmarkStart w:id="11" w:name="bookmark9"/>
      <w:r>
        <w:rPr>
          <w:b/>
          <w:bCs/>
          <w:color w:val="FFFFFF"/>
          <w:sz w:val="58"/>
          <w:szCs w:val="58"/>
        </w:rPr>
        <w:t xml:space="preserve">BRAIN </w:t>
      </w:r>
      <w:r>
        <w:rPr>
          <w:color w:val="FFFFFF"/>
        </w:rPr>
        <w:t xml:space="preserve">The day center for people living </w:t>
      </w:r>
      <w:r>
        <w:rPr>
          <w:b/>
          <w:bCs/>
          <w:color w:val="FFFFFF"/>
          <w:sz w:val="70"/>
          <w:szCs w:val="70"/>
        </w:rPr>
        <w:t xml:space="preserve">CARE </w:t>
      </w:r>
      <w:r>
        <w:rPr>
          <w:color w:val="FFFFFF"/>
        </w:rPr>
        <w:t>with cognitive decline</w:t>
      </w:r>
      <w:bookmarkEnd w:id="9"/>
      <w:bookmarkEnd w:id="10"/>
      <w:bookmarkEnd w:id="11"/>
    </w:p>
    <w:p w14:paraId="6F3AD7C8" w14:textId="77777777" w:rsidR="00B46C1B" w:rsidRDefault="005D14CD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20DDD146" wp14:editId="78B23CD9">
            <wp:simplePos x="0" y="0"/>
            <wp:positionH relativeFrom="page">
              <wp:posOffset>80010</wp:posOffset>
            </wp:positionH>
            <wp:positionV relativeFrom="margin">
              <wp:posOffset>2727960</wp:posOffset>
            </wp:positionV>
            <wp:extent cx="267970" cy="12738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797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68D5498A" wp14:editId="597324F3">
            <wp:simplePos x="0" y="0"/>
            <wp:positionH relativeFrom="page">
              <wp:posOffset>1450340</wp:posOffset>
            </wp:positionH>
            <wp:positionV relativeFrom="margin">
              <wp:posOffset>0</wp:posOffset>
            </wp:positionV>
            <wp:extent cx="3645535" cy="437705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645535" cy="437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2" behindDoc="1" locked="0" layoutInCell="1" allowOverlap="1" wp14:anchorId="315D54BF" wp14:editId="6488EE63">
            <wp:simplePos x="0" y="0"/>
            <wp:positionH relativeFrom="page">
              <wp:posOffset>6681470</wp:posOffset>
            </wp:positionH>
            <wp:positionV relativeFrom="margin">
              <wp:posOffset>1740535</wp:posOffset>
            </wp:positionV>
            <wp:extent cx="1402080" cy="111569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0208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750134" w14:textId="77777777" w:rsidR="00B46C1B" w:rsidRDefault="00B46C1B">
      <w:pPr>
        <w:spacing w:line="360" w:lineRule="exact"/>
      </w:pPr>
    </w:p>
    <w:p w14:paraId="06BBF0F3" w14:textId="77777777" w:rsidR="00B46C1B" w:rsidRDefault="00B46C1B">
      <w:pPr>
        <w:spacing w:line="360" w:lineRule="exact"/>
      </w:pPr>
    </w:p>
    <w:p w14:paraId="73175192" w14:textId="77777777" w:rsidR="00B46C1B" w:rsidRDefault="00B46C1B">
      <w:pPr>
        <w:spacing w:line="360" w:lineRule="exact"/>
      </w:pPr>
    </w:p>
    <w:p w14:paraId="60A15030" w14:textId="77777777" w:rsidR="00B46C1B" w:rsidRDefault="00B46C1B">
      <w:pPr>
        <w:spacing w:line="360" w:lineRule="exact"/>
      </w:pPr>
    </w:p>
    <w:p w14:paraId="278E2EE9" w14:textId="77777777" w:rsidR="00B46C1B" w:rsidRDefault="00B46C1B">
      <w:pPr>
        <w:spacing w:line="360" w:lineRule="exact"/>
      </w:pPr>
    </w:p>
    <w:p w14:paraId="14AA6296" w14:textId="77777777" w:rsidR="00B46C1B" w:rsidRDefault="00B46C1B">
      <w:pPr>
        <w:spacing w:line="360" w:lineRule="exact"/>
      </w:pPr>
    </w:p>
    <w:p w14:paraId="6794C1F9" w14:textId="77777777" w:rsidR="00B46C1B" w:rsidRDefault="00B46C1B">
      <w:pPr>
        <w:spacing w:line="360" w:lineRule="exact"/>
      </w:pPr>
    </w:p>
    <w:p w14:paraId="50E2511C" w14:textId="77777777" w:rsidR="00B46C1B" w:rsidRDefault="00B46C1B">
      <w:pPr>
        <w:spacing w:line="360" w:lineRule="exact"/>
      </w:pPr>
    </w:p>
    <w:p w14:paraId="154E8F58" w14:textId="77777777" w:rsidR="00B46C1B" w:rsidRDefault="00B46C1B">
      <w:pPr>
        <w:spacing w:line="360" w:lineRule="exact"/>
      </w:pPr>
    </w:p>
    <w:p w14:paraId="01DDD33A" w14:textId="77777777" w:rsidR="00B46C1B" w:rsidRDefault="00B46C1B">
      <w:pPr>
        <w:spacing w:line="360" w:lineRule="exact"/>
      </w:pPr>
    </w:p>
    <w:p w14:paraId="35FD0AA6" w14:textId="77777777" w:rsidR="00B46C1B" w:rsidRDefault="00B46C1B">
      <w:pPr>
        <w:spacing w:line="360" w:lineRule="exact"/>
      </w:pPr>
    </w:p>
    <w:p w14:paraId="478E4D16" w14:textId="77777777" w:rsidR="00B46C1B" w:rsidRDefault="00B46C1B">
      <w:pPr>
        <w:spacing w:line="360" w:lineRule="exact"/>
      </w:pPr>
    </w:p>
    <w:p w14:paraId="39301A1D" w14:textId="77777777" w:rsidR="00B46C1B" w:rsidRDefault="00B46C1B">
      <w:pPr>
        <w:spacing w:line="360" w:lineRule="exact"/>
      </w:pPr>
    </w:p>
    <w:p w14:paraId="05668B34" w14:textId="77777777" w:rsidR="00B46C1B" w:rsidRDefault="00B46C1B">
      <w:pPr>
        <w:spacing w:line="360" w:lineRule="exact"/>
      </w:pPr>
    </w:p>
    <w:p w14:paraId="49F6F400" w14:textId="77777777" w:rsidR="00B46C1B" w:rsidRDefault="00B46C1B">
      <w:pPr>
        <w:spacing w:line="360" w:lineRule="exact"/>
      </w:pPr>
    </w:p>
    <w:p w14:paraId="21FB80FD" w14:textId="77777777" w:rsidR="00B46C1B" w:rsidRDefault="00B46C1B">
      <w:pPr>
        <w:spacing w:line="360" w:lineRule="exact"/>
      </w:pPr>
    </w:p>
    <w:p w14:paraId="48902D58" w14:textId="77777777" w:rsidR="00B46C1B" w:rsidRDefault="00B46C1B">
      <w:pPr>
        <w:spacing w:line="360" w:lineRule="exact"/>
      </w:pPr>
    </w:p>
    <w:p w14:paraId="5E287517" w14:textId="77777777" w:rsidR="00B46C1B" w:rsidRDefault="00B46C1B">
      <w:pPr>
        <w:spacing w:line="360" w:lineRule="exact"/>
      </w:pPr>
    </w:p>
    <w:p w14:paraId="5120D151" w14:textId="77777777" w:rsidR="00B46C1B" w:rsidRDefault="00B46C1B">
      <w:pPr>
        <w:spacing w:line="360" w:lineRule="exact"/>
      </w:pPr>
    </w:p>
    <w:p w14:paraId="730AE1B8" w14:textId="77777777" w:rsidR="00B46C1B" w:rsidRDefault="00B46C1B">
      <w:pPr>
        <w:spacing w:line="360" w:lineRule="exact"/>
      </w:pPr>
    </w:p>
    <w:p w14:paraId="0382531F" w14:textId="77777777" w:rsidR="00B46C1B" w:rsidRDefault="00B46C1B">
      <w:pPr>
        <w:spacing w:line="360" w:lineRule="exact"/>
      </w:pPr>
    </w:p>
    <w:p w14:paraId="39BB88BB" w14:textId="77777777" w:rsidR="00B46C1B" w:rsidRDefault="00B46C1B">
      <w:pPr>
        <w:spacing w:line="360" w:lineRule="exact"/>
      </w:pPr>
    </w:p>
    <w:p w14:paraId="6A7937D0" w14:textId="77777777" w:rsidR="00B46C1B" w:rsidRDefault="00B46C1B">
      <w:pPr>
        <w:spacing w:line="360" w:lineRule="exact"/>
      </w:pPr>
    </w:p>
    <w:p w14:paraId="475F0426" w14:textId="77777777" w:rsidR="00B46C1B" w:rsidRDefault="00B46C1B">
      <w:pPr>
        <w:spacing w:line="360" w:lineRule="exact"/>
      </w:pPr>
    </w:p>
    <w:p w14:paraId="232EFAA0" w14:textId="77777777" w:rsidR="00B46C1B" w:rsidRDefault="00B46C1B">
      <w:pPr>
        <w:spacing w:after="586" w:line="1" w:lineRule="exact"/>
      </w:pPr>
    </w:p>
    <w:p w14:paraId="5C519747" w14:textId="77777777" w:rsidR="00B46C1B" w:rsidRDefault="00B46C1B">
      <w:pPr>
        <w:spacing w:line="1" w:lineRule="exact"/>
        <w:sectPr w:rsidR="00B46C1B">
          <w:footerReference w:type="default" r:id="rId10"/>
          <w:pgSz w:w="12897" w:h="15706"/>
          <w:pgMar w:top="0" w:right="169" w:bottom="900" w:left="126" w:header="0" w:footer="3" w:gutter="0"/>
          <w:pgNumType w:start="1"/>
          <w:cols w:space="720"/>
          <w:noEndnote/>
          <w:docGrid w:linePitch="360"/>
        </w:sectPr>
      </w:pPr>
    </w:p>
    <w:p w14:paraId="41255FC0" w14:textId="77777777" w:rsidR="00B46C1B" w:rsidRDefault="00B46C1B">
      <w:pPr>
        <w:spacing w:before="9" w:after="9" w:line="240" w:lineRule="exact"/>
        <w:rPr>
          <w:sz w:val="19"/>
          <w:szCs w:val="19"/>
        </w:rPr>
      </w:pPr>
    </w:p>
    <w:p w14:paraId="51D7243D" w14:textId="77777777" w:rsidR="00B46C1B" w:rsidRDefault="00B46C1B">
      <w:pPr>
        <w:spacing w:line="1" w:lineRule="exact"/>
        <w:sectPr w:rsidR="00B46C1B">
          <w:type w:val="continuous"/>
          <w:pgSz w:w="12897" w:h="15706"/>
          <w:pgMar w:top="0" w:right="0" w:bottom="1111" w:left="0" w:header="0" w:footer="3" w:gutter="0"/>
          <w:cols w:space="720"/>
          <w:noEndnote/>
          <w:docGrid w:linePitch="360"/>
        </w:sectPr>
      </w:pPr>
    </w:p>
    <w:p w14:paraId="459609AF" w14:textId="77777777" w:rsidR="00B46C1B" w:rsidRDefault="005D14CD">
      <w:pPr>
        <w:pStyle w:val="BodyText"/>
        <w:numPr>
          <w:ilvl w:val="0"/>
          <w:numId w:val="1"/>
        </w:numPr>
        <w:pBdr>
          <w:top w:val="single" w:sz="0" w:space="0" w:color="1B1F20"/>
          <w:left w:val="single" w:sz="0" w:space="0" w:color="1B1F20"/>
          <w:bottom w:val="single" w:sz="0" w:space="0" w:color="1B1F20"/>
          <w:right w:val="single" w:sz="0" w:space="0" w:color="1B1F20"/>
        </w:pBdr>
        <w:shd w:val="clear" w:color="auto" w:fill="1B1F20"/>
        <w:tabs>
          <w:tab w:val="left" w:pos="257"/>
        </w:tabs>
        <w:ind w:left="200" w:hanging="200"/>
      </w:pPr>
      <w:bookmarkStart w:id="12" w:name="bookmark12"/>
      <w:bookmarkEnd w:id="12"/>
      <w:r>
        <w:rPr>
          <w:color w:val="CBBEDE"/>
        </w:rPr>
        <w:t>Professional day care for those with cognitive impairment due to Dementia, Alzheimer’s, brain injury or stroke.</w:t>
      </w:r>
    </w:p>
    <w:p w14:paraId="27FE4A07" w14:textId="77777777" w:rsidR="00B46C1B" w:rsidRDefault="005D14CD">
      <w:pPr>
        <w:pStyle w:val="BodyText"/>
        <w:numPr>
          <w:ilvl w:val="0"/>
          <w:numId w:val="1"/>
        </w:numPr>
        <w:pBdr>
          <w:top w:val="single" w:sz="0" w:space="0" w:color="1B1F20"/>
          <w:left w:val="single" w:sz="0" w:space="0" w:color="1B1F20"/>
          <w:bottom w:val="single" w:sz="0" w:space="0" w:color="1B1F20"/>
          <w:right w:val="single" w:sz="0" w:space="0" w:color="1B1F20"/>
        </w:pBdr>
        <w:shd w:val="clear" w:color="auto" w:fill="1B1F20"/>
        <w:tabs>
          <w:tab w:val="left" w:pos="257"/>
        </w:tabs>
        <w:spacing w:line="264" w:lineRule="auto"/>
        <w:jc w:val="center"/>
      </w:pPr>
      <w:bookmarkStart w:id="13" w:name="bookmark13"/>
      <w:bookmarkEnd w:id="13"/>
      <w:r>
        <w:rPr>
          <w:color w:val="FFFFFF"/>
        </w:rPr>
        <w:t>Therapeutic activities including Torah</w:t>
      </w:r>
      <w:r>
        <w:rPr>
          <w:color w:val="FFFFFF"/>
        </w:rPr>
        <w:br/>
      </w:r>
      <w:r>
        <w:rPr>
          <w:color w:val="FFFFFF"/>
        </w:rPr>
        <w:t>classes, music therapy, arts &amp; crafts.</w:t>
      </w:r>
    </w:p>
    <w:p w14:paraId="616AC502" w14:textId="77777777" w:rsidR="00B46C1B" w:rsidRDefault="005D14CD">
      <w:pPr>
        <w:pStyle w:val="BodyText"/>
        <w:numPr>
          <w:ilvl w:val="0"/>
          <w:numId w:val="1"/>
        </w:numPr>
        <w:pBdr>
          <w:top w:val="single" w:sz="0" w:space="0" w:color="1B1F20"/>
          <w:left w:val="single" w:sz="0" w:space="0" w:color="1B1F20"/>
          <w:bottom w:val="single" w:sz="0" w:space="0" w:color="1B1F20"/>
          <w:right w:val="single" w:sz="0" w:space="0" w:color="1B1F20"/>
        </w:pBdr>
        <w:shd w:val="clear" w:color="auto" w:fill="1B1F20"/>
        <w:tabs>
          <w:tab w:val="left" w:pos="257"/>
        </w:tabs>
        <w:spacing w:after="0"/>
      </w:pPr>
      <w:bookmarkStart w:id="14" w:name="bookmark14"/>
      <w:bookmarkEnd w:id="14"/>
      <w:r>
        <w:rPr>
          <w:color w:val="CBBEDE"/>
        </w:rPr>
        <w:t>Nutritious Mehadrin lunch.</w:t>
      </w:r>
    </w:p>
    <w:p w14:paraId="5814CF18" w14:textId="77777777" w:rsidR="00B46C1B" w:rsidRDefault="005D14CD">
      <w:pPr>
        <w:pStyle w:val="BodyText"/>
        <w:numPr>
          <w:ilvl w:val="0"/>
          <w:numId w:val="1"/>
        </w:numPr>
        <w:pBdr>
          <w:top w:val="single" w:sz="0" w:space="0" w:color="1B1F20"/>
          <w:left w:val="single" w:sz="0" w:space="0" w:color="1B1F20"/>
          <w:bottom w:val="single" w:sz="0" w:space="0" w:color="1B1F20"/>
          <w:right w:val="single" w:sz="0" w:space="0" w:color="1B1F20"/>
        </w:pBdr>
        <w:shd w:val="clear" w:color="auto" w:fill="1B1F20"/>
        <w:tabs>
          <w:tab w:val="left" w:pos="257"/>
        </w:tabs>
        <w:spacing w:after="120"/>
      </w:pPr>
      <w:bookmarkStart w:id="15" w:name="bookmark15"/>
      <w:bookmarkEnd w:id="15"/>
      <w:r>
        <w:rPr>
          <w:color w:val="FFFFFF"/>
        </w:rPr>
        <w:t>Multi-sensory Snoezelen Room.</w:t>
      </w:r>
    </w:p>
    <w:p w14:paraId="31599EBE" w14:textId="77777777" w:rsidR="00B46C1B" w:rsidRDefault="005D14CD">
      <w:pPr>
        <w:pStyle w:val="BodyText"/>
        <w:numPr>
          <w:ilvl w:val="0"/>
          <w:numId w:val="1"/>
        </w:numPr>
        <w:pBdr>
          <w:top w:val="single" w:sz="0" w:space="0" w:color="1B1F20"/>
          <w:left w:val="single" w:sz="0" w:space="0" w:color="1B1F20"/>
          <w:bottom w:val="single" w:sz="0" w:space="0" w:color="1B1F20"/>
          <w:right w:val="single" w:sz="0" w:space="0" w:color="1B1F20"/>
        </w:pBdr>
        <w:shd w:val="clear" w:color="auto" w:fill="1B1F20"/>
        <w:tabs>
          <w:tab w:val="left" w:pos="257"/>
        </w:tabs>
        <w:spacing w:after="120"/>
      </w:pPr>
      <w:bookmarkStart w:id="16" w:name="bookmark16"/>
      <w:bookmarkEnd w:id="16"/>
      <w:r>
        <w:rPr>
          <w:color w:val="CBBEDE"/>
        </w:rPr>
        <w:t>Home visits and family advisory service.</w:t>
      </w:r>
    </w:p>
    <w:p w14:paraId="562B9C64" w14:textId="77777777" w:rsidR="00B46C1B" w:rsidRDefault="005D14CD">
      <w:pPr>
        <w:pStyle w:val="BodyText"/>
        <w:numPr>
          <w:ilvl w:val="0"/>
          <w:numId w:val="1"/>
        </w:numPr>
        <w:pBdr>
          <w:top w:val="single" w:sz="0" w:space="0" w:color="1B1F20"/>
          <w:left w:val="single" w:sz="0" w:space="0" w:color="1B1F20"/>
          <w:bottom w:val="single" w:sz="0" w:space="0" w:color="1B1F20"/>
          <w:right w:val="single" w:sz="0" w:space="0" w:color="1B1F20"/>
        </w:pBdr>
        <w:shd w:val="clear" w:color="auto" w:fill="1B1F20"/>
        <w:tabs>
          <w:tab w:val="left" w:pos="257"/>
        </w:tabs>
        <w:spacing w:after="0"/>
        <w:ind w:left="200" w:hanging="200"/>
        <w:sectPr w:rsidR="00B46C1B">
          <w:type w:val="continuous"/>
          <w:pgSz w:w="12897" w:h="15706"/>
          <w:pgMar w:top="0" w:right="1609" w:bottom="1111" w:left="1552" w:header="0" w:footer="3" w:gutter="0"/>
          <w:cols w:num="2" w:space="378"/>
          <w:noEndnote/>
          <w:docGrid w:linePitch="360"/>
        </w:sectPr>
      </w:pPr>
      <w:bookmarkStart w:id="17" w:name="bookmark17"/>
      <w:bookmarkEnd w:id="17"/>
      <w:r>
        <w:rPr>
          <w:color w:val="FFFFFF"/>
        </w:rPr>
        <w:t xml:space="preserve">Customized development plan to maximize every participant’s capabilities, with dignity and </w:t>
      </w:r>
      <w:r>
        <w:rPr>
          <w:color w:val="FFFFFF"/>
        </w:rPr>
        <w:t>respect.</w:t>
      </w:r>
    </w:p>
    <w:p w14:paraId="621B7919" w14:textId="77777777" w:rsidR="00B46C1B" w:rsidRDefault="00B46C1B">
      <w:pPr>
        <w:spacing w:line="236" w:lineRule="exact"/>
        <w:rPr>
          <w:sz w:val="19"/>
          <w:szCs w:val="19"/>
        </w:rPr>
      </w:pPr>
    </w:p>
    <w:p w14:paraId="5301ACF1" w14:textId="77777777" w:rsidR="00B46C1B" w:rsidRDefault="00B46C1B">
      <w:pPr>
        <w:spacing w:line="1" w:lineRule="exact"/>
        <w:sectPr w:rsidR="00B46C1B">
          <w:type w:val="continuous"/>
          <w:pgSz w:w="12897" w:h="15706"/>
          <w:pgMar w:top="0" w:right="0" w:bottom="1000" w:left="0" w:header="0" w:footer="3" w:gutter="0"/>
          <w:cols w:space="720"/>
          <w:noEndnote/>
          <w:docGrid w:linePitch="360"/>
        </w:sectPr>
      </w:pPr>
    </w:p>
    <w:p w14:paraId="025472DF" w14:textId="77777777" w:rsidR="00B46C1B" w:rsidRDefault="005D14CD">
      <w:pPr>
        <w:spacing w:line="1" w:lineRule="exact"/>
      </w:pPr>
      <w:r>
        <w:rPr>
          <w:noProof/>
        </w:rPr>
        <w:drawing>
          <wp:anchor distT="0" distB="0" distL="0" distR="0" simplePos="0" relativeHeight="125829378" behindDoc="0" locked="0" layoutInCell="1" allowOverlap="1" wp14:anchorId="742E4559" wp14:editId="2E274B10">
            <wp:simplePos x="0" y="0"/>
            <wp:positionH relativeFrom="page">
              <wp:posOffset>1547495</wp:posOffset>
            </wp:positionH>
            <wp:positionV relativeFrom="paragraph">
              <wp:posOffset>81915</wp:posOffset>
            </wp:positionV>
            <wp:extent cx="1505585" cy="932815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50558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C775E7" w14:textId="77777777" w:rsidR="00B46C1B" w:rsidRDefault="005D14CD">
      <w:pPr>
        <w:pStyle w:val="Tableofcontents0"/>
        <w:pBdr>
          <w:top w:val="single" w:sz="0" w:space="0" w:color="653694"/>
          <w:left w:val="single" w:sz="0" w:space="0" w:color="653694"/>
          <w:bottom w:val="single" w:sz="0" w:space="0" w:color="653694"/>
          <w:right w:val="single" w:sz="0" w:space="0" w:color="653694"/>
        </w:pBdr>
        <w:shd w:val="clear" w:color="auto" w:fill="653694"/>
        <w:tabs>
          <w:tab w:val="right" w:pos="7223"/>
        </w:tabs>
        <w:ind w:left="1900" w:right="1020"/>
        <w:jc w:val="right"/>
        <w:rPr>
          <w:sz w:val="19"/>
          <w:szCs w:val="19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FFFFFF"/>
        </w:rPr>
        <w:t>Call BrainCare today if your loved ones are experiencing memory</w:t>
      </w:r>
      <w:r>
        <w:rPr>
          <w:i w:val="0"/>
          <w:iCs w:val="0"/>
          <w:color w:val="FFFFFF"/>
          <w:sz w:val="19"/>
          <w:szCs w:val="19"/>
        </w:rPr>
        <w:tab/>
        <w:t>o</w:t>
      </w:r>
    </w:p>
    <w:p w14:paraId="0B031529" w14:textId="77777777" w:rsidR="00B46C1B" w:rsidRDefault="005D14CD">
      <w:pPr>
        <w:pStyle w:val="Tableofcontents0"/>
        <w:pBdr>
          <w:top w:val="single" w:sz="0" w:space="0" w:color="653694"/>
          <w:left w:val="single" w:sz="0" w:space="0" w:color="653694"/>
          <w:bottom w:val="single" w:sz="0" w:space="0" w:color="653694"/>
          <w:right w:val="single" w:sz="0" w:space="0" w:color="653694"/>
        </w:pBdr>
        <w:shd w:val="clear" w:color="auto" w:fill="653694"/>
        <w:tabs>
          <w:tab w:val="right" w:pos="7223"/>
        </w:tabs>
        <w:ind w:left="1940" w:right="0"/>
        <w:rPr>
          <w:sz w:val="19"/>
          <w:szCs w:val="19"/>
        </w:rPr>
      </w:pPr>
      <w:r>
        <w:rPr>
          <w:color w:val="FFFFFF"/>
        </w:rPr>
        <w:t>loss, personality change, loss</w:t>
      </w:r>
      <w:r>
        <w:rPr>
          <w:i w:val="0"/>
          <w:iCs w:val="0"/>
          <w:color w:val="FFFFFF"/>
          <w:sz w:val="19"/>
          <w:szCs w:val="19"/>
        </w:rPr>
        <w:tab/>
        <w:t>c</w:t>
      </w:r>
    </w:p>
    <w:p w14:paraId="104F8237" w14:textId="77777777" w:rsidR="00B46C1B" w:rsidRDefault="005D14CD">
      <w:pPr>
        <w:pStyle w:val="Tableofcontents0"/>
        <w:pBdr>
          <w:top w:val="single" w:sz="0" w:space="0" w:color="653694"/>
          <w:left w:val="single" w:sz="0" w:space="0" w:color="653694"/>
          <w:bottom w:val="single" w:sz="0" w:space="0" w:color="653694"/>
          <w:right w:val="single" w:sz="0" w:space="0" w:color="653694"/>
        </w:pBdr>
        <w:shd w:val="clear" w:color="auto" w:fill="653694"/>
        <w:tabs>
          <w:tab w:val="right" w:pos="7223"/>
        </w:tabs>
        <w:ind w:left="1940" w:right="0"/>
        <w:rPr>
          <w:sz w:val="19"/>
          <w:szCs w:val="19"/>
        </w:rPr>
      </w:pPr>
      <w:r>
        <w:rPr>
          <w:color w:val="FFFFFF"/>
        </w:rPr>
        <w:t>of language, time or location</w:t>
      </w:r>
      <w:r>
        <w:rPr>
          <w:i w:val="0"/>
          <w:iCs w:val="0"/>
          <w:color w:val="FFFFFF"/>
          <w:sz w:val="19"/>
          <w:szCs w:val="19"/>
        </w:rPr>
        <w:tab/>
        <w:t>E</w:t>
      </w:r>
      <w:r>
        <w:fldChar w:fldCharType="end"/>
      </w:r>
    </w:p>
    <w:p w14:paraId="554333EC" w14:textId="77777777" w:rsidR="00B46C1B" w:rsidRDefault="005D14CD">
      <w:pPr>
        <w:pStyle w:val="Bodytext20"/>
        <w:pBdr>
          <w:top w:val="single" w:sz="0" w:space="0" w:color="653694"/>
          <w:left w:val="single" w:sz="0" w:space="0" w:color="653694"/>
          <w:bottom w:val="single" w:sz="0" w:space="0" w:color="653694"/>
          <w:right w:val="single" w:sz="0" w:space="0" w:color="653694"/>
        </w:pBdr>
        <w:shd w:val="clear" w:color="auto" w:fill="653694"/>
        <w:ind w:left="1940"/>
        <w:sectPr w:rsidR="00B46C1B">
          <w:type w:val="continuous"/>
          <w:pgSz w:w="12897" w:h="15706"/>
          <w:pgMar w:top="0" w:right="810" w:bottom="1000" w:left="4810" w:header="0" w:footer="3" w:gutter="0"/>
          <w:cols w:space="720"/>
          <w:noEndnote/>
          <w:docGrid w:linePitch="360"/>
        </w:sectPr>
      </w:pPr>
      <w:r>
        <w:rPr>
          <w:color w:val="FFFFFF"/>
        </w:rPr>
        <w:t xml:space="preserve">confusion, impaired judgment, or mood and </w:t>
      </w:r>
      <w:r>
        <w:rPr>
          <w:color w:val="FFFFFF"/>
        </w:rPr>
        <w:t>behavioral changes.</w:t>
      </w:r>
    </w:p>
    <w:p w14:paraId="0E2BCA91" w14:textId="77777777" w:rsidR="00B46C1B" w:rsidRDefault="005D14CD">
      <w:pPr>
        <w:pStyle w:val="Picturecaption0"/>
        <w:framePr w:w="2526" w:h="1287" w:wrap="none" w:hAnchor="page" w:x="8647" w:y="728"/>
        <w:jc w:val="right"/>
        <w:rPr>
          <w:sz w:val="110"/>
          <w:szCs w:val="110"/>
        </w:rPr>
      </w:pPr>
      <w:r>
        <w:rPr>
          <w:b w:val="0"/>
          <w:bCs w:val="0"/>
          <w:smallCaps/>
          <w:sz w:val="110"/>
          <w:szCs w:val="110"/>
        </w:rPr>
        <w:lastRenderedPageBreak/>
        <w:t>brain</w:t>
      </w:r>
    </w:p>
    <w:p w14:paraId="4106CA62" w14:textId="77777777" w:rsidR="00B46C1B" w:rsidRDefault="005D14CD">
      <w:pPr>
        <w:pStyle w:val="Picturecaption0"/>
        <w:framePr w:w="2507" w:h="220" w:wrap="none" w:hAnchor="page" w:x="8623" w:y="2627"/>
      </w:pPr>
      <w:r>
        <w:t>THE CENTER FOR COGNITIVE DECLINE</w:t>
      </w:r>
    </w:p>
    <w:p w14:paraId="3C8EE3CC" w14:textId="77777777" w:rsidR="00B46C1B" w:rsidRDefault="005D14CD">
      <w:pPr>
        <w:pStyle w:val="Picturecaption0"/>
        <w:framePr w:w="5660" w:h="1014" w:wrap="none" w:hAnchor="page" w:x="6279" w:y="4130"/>
        <w:pBdr>
          <w:top w:val="single" w:sz="0" w:space="0" w:color="5E3894"/>
          <w:left w:val="single" w:sz="0" w:space="0" w:color="5E3894"/>
          <w:bottom w:val="single" w:sz="0" w:space="0" w:color="5E3894"/>
          <w:right w:val="single" w:sz="0" w:space="0" w:color="5E3894"/>
        </w:pBdr>
        <w:shd w:val="clear" w:color="auto" w:fill="5E3894"/>
        <w:jc w:val="center"/>
        <w:rPr>
          <w:sz w:val="82"/>
          <w:szCs w:val="82"/>
        </w:rPr>
      </w:pPr>
      <w:r>
        <w:rPr>
          <w:rFonts w:ascii="Cambria" w:eastAsia="Cambria" w:hAnsi="Cambria" w:cs="Cambria"/>
          <w:color w:val="F0CA92"/>
          <w:sz w:val="82"/>
          <w:szCs w:val="82"/>
        </w:rPr>
        <w:t>Dementia Care</w:t>
      </w:r>
    </w:p>
    <w:p w14:paraId="50C5ECEA" w14:textId="77777777" w:rsidR="00B46C1B" w:rsidRDefault="005D14CD">
      <w:pPr>
        <w:pStyle w:val="Picturecaption0"/>
        <w:framePr w:w="3645" w:h="550" w:wrap="none" w:hAnchor="page" w:x="8332" w:y="5149"/>
        <w:pBdr>
          <w:top w:val="single" w:sz="0" w:space="0" w:color="1B1F20"/>
          <w:left w:val="single" w:sz="0" w:space="0" w:color="1B1F20"/>
          <w:bottom w:val="single" w:sz="0" w:space="0" w:color="1B1F20"/>
          <w:right w:val="single" w:sz="0" w:space="0" w:color="1B1F20"/>
        </w:pBdr>
        <w:shd w:val="clear" w:color="auto" w:fill="1B1F20"/>
        <w:rPr>
          <w:sz w:val="42"/>
          <w:szCs w:val="42"/>
        </w:rPr>
      </w:pPr>
      <w:r>
        <w:rPr>
          <w:rFonts w:ascii="Cambria" w:eastAsia="Cambria" w:hAnsi="Cambria" w:cs="Cambria"/>
          <w:b w:val="0"/>
          <w:bCs w:val="0"/>
          <w:color w:val="F0CA92"/>
          <w:sz w:val="42"/>
          <w:szCs w:val="42"/>
        </w:rPr>
        <w:t>For us, it’s personal</w:t>
      </w:r>
    </w:p>
    <w:p w14:paraId="541EA4BF" w14:textId="77777777" w:rsidR="00B46C1B" w:rsidRDefault="005D14CD">
      <w:pPr>
        <w:spacing w:line="360" w:lineRule="exact"/>
      </w:pPr>
      <w:r>
        <w:rPr>
          <w:noProof/>
        </w:rPr>
        <w:drawing>
          <wp:anchor distT="0" distB="0" distL="0" distR="0" simplePos="0" relativeHeight="62914695" behindDoc="1" locked="0" layoutInCell="1" allowOverlap="1" wp14:anchorId="347775A9" wp14:editId="65E9ADDB">
            <wp:simplePos x="0" y="0"/>
            <wp:positionH relativeFrom="page">
              <wp:posOffset>80010</wp:posOffset>
            </wp:positionH>
            <wp:positionV relativeFrom="margin">
              <wp:posOffset>0</wp:posOffset>
            </wp:positionV>
            <wp:extent cx="8028305" cy="506603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8028305" cy="506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32820" w14:textId="77777777" w:rsidR="00B46C1B" w:rsidRDefault="00B46C1B">
      <w:pPr>
        <w:spacing w:line="360" w:lineRule="exact"/>
      </w:pPr>
    </w:p>
    <w:p w14:paraId="2C472D51" w14:textId="77777777" w:rsidR="00B46C1B" w:rsidRDefault="00B46C1B">
      <w:pPr>
        <w:spacing w:line="360" w:lineRule="exact"/>
      </w:pPr>
    </w:p>
    <w:p w14:paraId="41A24029" w14:textId="77777777" w:rsidR="00B46C1B" w:rsidRDefault="00B46C1B">
      <w:pPr>
        <w:spacing w:line="360" w:lineRule="exact"/>
      </w:pPr>
    </w:p>
    <w:p w14:paraId="08844688" w14:textId="77777777" w:rsidR="00B46C1B" w:rsidRDefault="00B46C1B">
      <w:pPr>
        <w:spacing w:line="360" w:lineRule="exact"/>
      </w:pPr>
    </w:p>
    <w:p w14:paraId="55927685" w14:textId="77777777" w:rsidR="00B46C1B" w:rsidRDefault="00B46C1B">
      <w:pPr>
        <w:spacing w:line="360" w:lineRule="exact"/>
      </w:pPr>
    </w:p>
    <w:p w14:paraId="6ED99F1C" w14:textId="77777777" w:rsidR="00B46C1B" w:rsidRDefault="00B46C1B">
      <w:pPr>
        <w:spacing w:line="360" w:lineRule="exact"/>
      </w:pPr>
    </w:p>
    <w:p w14:paraId="2DB9EA5C" w14:textId="77777777" w:rsidR="00B46C1B" w:rsidRDefault="00B46C1B">
      <w:pPr>
        <w:spacing w:line="360" w:lineRule="exact"/>
      </w:pPr>
    </w:p>
    <w:p w14:paraId="5060A88F" w14:textId="77777777" w:rsidR="00B46C1B" w:rsidRDefault="00B46C1B">
      <w:pPr>
        <w:spacing w:line="360" w:lineRule="exact"/>
      </w:pPr>
    </w:p>
    <w:p w14:paraId="272F4753" w14:textId="77777777" w:rsidR="00B46C1B" w:rsidRDefault="00B46C1B">
      <w:pPr>
        <w:spacing w:line="360" w:lineRule="exact"/>
      </w:pPr>
    </w:p>
    <w:p w14:paraId="5BCFF8AB" w14:textId="77777777" w:rsidR="00B46C1B" w:rsidRDefault="00B46C1B">
      <w:pPr>
        <w:spacing w:line="360" w:lineRule="exact"/>
      </w:pPr>
    </w:p>
    <w:p w14:paraId="548396D4" w14:textId="77777777" w:rsidR="00B46C1B" w:rsidRDefault="00B46C1B">
      <w:pPr>
        <w:spacing w:line="360" w:lineRule="exact"/>
      </w:pPr>
    </w:p>
    <w:p w14:paraId="573E33A2" w14:textId="77777777" w:rsidR="00B46C1B" w:rsidRDefault="00B46C1B">
      <w:pPr>
        <w:spacing w:line="360" w:lineRule="exact"/>
      </w:pPr>
    </w:p>
    <w:p w14:paraId="084FA7EB" w14:textId="77777777" w:rsidR="00B46C1B" w:rsidRDefault="00B46C1B">
      <w:pPr>
        <w:spacing w:line="360" w:lineRule="exact"/>
      </w:pPr>
    </w:p>
    <w:p w14:paraId="72E9A295" w14:textId="77777777" w:rsidR="00B46C1B" w:rsidRDefault="00B46C1B">
      <w:pPr>
        <w:spacing w:line="360" w:lineRule="exact"/>
      </w:pPr>
    </w:p>
    <w:p w14:paraId="080F2186" w14:textId="77777777" w:rsidR="00B46C1B" w:rsidRDefault="00B46C1B">
      <w:pPr>
        <w:spacing w:line="360" w:lineRule="exact"/>
      </w:pPr>
    </w:p>
    <w:p w14:paraId="4785BAAA" w14:textId="77777777" w:rsidR="00B46C1B" w:rsidRDefault="00B46C1B">
      <w:pPr>
        <w:spacing w:line="360" w:lineRule="exact"/>
      </w:pPr>
    </w:p>
    <w:p w14:paraId="7056F34E" w14:textId="77777777" w:rsidR="00B46C1B" w:rsidRDefault="00B46C1B">
      <w:pPr>
        <w:spacing w:line="360" w:lineRule="exact"/>
      </w:pPr>
    </w:p>
    <w:p w14:paraId="52C0F896" w14:textId="77777777" w:rsidR="00B46C1B" w:rsidRDefault="00B46C1B">
      <w:pPr>
        <w:spacing w:line="360" w:lineRule="exact"/>
      </w:pPr>
    </w:p>
    <w:p w14:paraId="500D7912" w14:textId="77777777" w:rsidR="00B46C1B" w:rsidRDefault="00B46C1B">
      <w:pPr>
        <w:spacing w:line="360" w:lineRule="exact"/>
      </w:pPr>
    </w:p>
    <w:p w14:paraId="2FEA7491" w14:textId="77777777" w:rsidR="00B46C1B" w:rsidRDefault="00B46C1B">
      <w:pPr>
        <w:spacing w:line="360" w:lineRule="exact"/>
      </w:pPr>
    </w:p>
    <w:p w14:paraId="5086AE06" w14:textId="77777777" w:rsidR="00B46C1B" w:rsidRDefault="00B46C1B">
      <w:pPr>
        <w:spacing w:after="419" w:line="1" w:lineRule="exact"/>
      </w:pPr>
    </w:p>
    <w:p w14:paraId="59CF03BB" w14:textId="77777777" w:rsidR="00B46C1B" w:rsidRDefault="00B46C1B">
      <w:pPr>
        <w:spacing w:line="1" w:lineRule="exact"/>
        <w:sectPr w:rsidR="00B46C1B">
          <w:pgSz w:w="12897" w:h="15706"/>
          <w:pgMar w:top="0" w:right="126" w:bottom="900" w:left="126" w:header="0" w:footer="3" w:gutter="0"/>
          <w:cols w:space="720"/>
          <w:noEndnote/>
          <w:docGrid w:linePitch="360"/>
        </w:sectPr>
      </w:pPr>
    </w:p>
    <w:p w14:paraId="75CEF7D2" w14:textId="77777777" w:rsidR="00B46C1B" w:rsidRDefault="005D14CD">
      <w:pPr>
        <w:pStyle w:val="Heading40"/>
        <w:keepNext/>
        <w:keepLines/>
        <w:sectPr w:rsidR="00B46C1B">
          <w:type w:val="continuous"/>
          <w:pgSz w:w="12897" w:h="15706"/>
          <w:pgMar w:top="0" w:right="1609" w:bottom="1082" w:left="1552" w:header="0" w:footer="3" w:gutter="0"/>
          <w:cols w:space="720"/>
          <w:noEndnote/>
          <w:docGrid w:linePitch="360"/>
        </w:sectPr>
      </w:pPr>
      <w:bookmarkStart w:id="18" w:name="bookmark18"/>
      <w:bookmarkStart w:id="19" w:name="bookmark19"/>
      <w:bookmarkStart w:id="20" w:name="bookmark20"/>
      <w:r>
        <w:rPr>
          <w:b/>
          <w:bCs/>
          <w:color w:val="1B1E1F"/>
          <w:sz w:val="58"/>
          <w:szCs w:val="58"/>
        </w:rPr>
        <w:t xml:space="preserve">BRAIN </w:t>
      </w:r>
      <w:r>
        <w:rPr>
          <w:color w:val="1B1E1F"/>
        </w:rPr>
        <w:t xml:space="preserve">The day center for people living </w:t>
      </w:r>
      <w:r>
        <w:rPr>
          <w:b/>
          <w:bCs/>
          <w:color w:val="1B1E1F"/>
          <w:sz w:val="70"/>
          <w:szCs w:val="70"/>
        </w:rPr>
        <w:t xml:space="preserve">CARE </w:t>
      </w:r>
      <w:r>
        <w:rPr>
          <w:color w:val="1B1E1F"/>
        </w:rPr>
        <w:t>with cognitive decline</w:t>
      </w:r>
      <w:bookmarkEnd w:id="18"/>
      <w:bookmarkEnd w:id="19"/>
      <w:bookmarkEnd w:id="20"/>
    </w:p>
    <w:p w14:paraId="200619CB" w14:textId="77777777" w:rsidR="00B46C1B" w:rsidRDefault="00B46C1B">
      <w:pPr>
        <w:spacing w:before="70" w:after="70" w:line="240" w:lineRule="exact"/>
        <w:rPr>
          <w:sz w:val="19"/>
          <w:szCs w:val="19"/>
        </w:rPr>
      </w:pPr>
    </w:p>
    <w:p w14:paraId="251846CE" w14:textId="77777777" w:rsidR="00B46C1B" w:rsidRDefault="00B46C1B">
      <w:pPr>
        <w:spacing w:line="1" w:lineRule="exact"/>
        <w:sectPr w:rsidR="00B46C1B">
          <w:type w:val="continuous"/>
          <w:pgSz w:w="12897" w:h="15706"/>
          <w:pgMar w:top="0" w:right="0" w:bottom="1082" w:left="0" w:header="0" w:footer="3" w:gutter="0"/>
          <w:cols w:space="720"/>
          <w:noEndnote/>
          <w:docGrid w:linePitch="360"/>
        </w:sectPr>
      </w:pPr>
    </w:p>
    <w:p w14:paraId="2F61204F" w14:textId="77777777" w:rsidR="00B46C1B" w:rsidRDefault="005D14CD">
      <w:pPr>
        <w:pStyle w:val="BodyText"/>
        <w:numPr>
          <w:ilvl w:val="0"/>
          <w:numId w:val="1"/>
        </w:numPr>
        <w:tabs>
          <w:tab w:val="left" w:pos="257"/>
        </w:tabs>
        <w:ind w:left="200" w:hanging="200"/>
      </w:pPr>
      <w:bookmarkStart w:id="21" w:name="bookmark21"/>
      <w:bookmarkEnd w:id="21"/>
      <w:r>
        <w:rPr>
          <w:color w:val="663695"/>
        </w:rPr>
        <w:t>Professional day care for those with cognitive impairment due to Dementia, Alzheimer’s, brain injury or stroke.</w:t>
      </w:r>
    </w:p>
    <w:p w14:paraId="3C213783" w14:textId="77777777" w:rsidR="00B46C1B" w:rsidRDefault="005D14CD">
      <w:pPr>
        <w:pStyle w:val="BodyText"/>
        <w:numPr>
          <w:ilvl w:val="0"/>
          <w:numId w:val="1"/>
        </w:numPr>
        <w:tabs>
          <w:tab w:val="left" w:pos="257"/>
        </w:tabs>
        <w:spacing w:line="264" w:lineRule="auto"/>
        <w:jc w:val="center"/>
      </w:pPr>
      <w:bookmarkStart w:id="22" w:name="bookmark22"/>
      <w:bookmarkEnd w:id="22"/>
      <w:r>
        <w:rPr>
          <w:color w:val="1B1E1F"/>
        </w:rPr>
        <w:t>Therapeutic activities including Torah</w:t>
      </w:r>
      <w:r>
        <w:rPr>
          <w:color w:val="1B1E1F"/>
        </w:rPr>
        <w:br/>
        <w:t>classes, music therapy, arts &amp; crafts.</w:t>
      </w:r>
    </w:p>
    <w:p w14:paraId="615B7AFF" w14:textId="77777777" w:rsidR="00B46C1B" w:rsidRDefault="005D14CD">
      <w:pPr>
        <w:pStyle w:val="BodyText"/>
        <w:numPr>
          <w:ilvl w:val="0"/>
          <w:numId w:val="1"/>
        </w:numPr>
        <w:tabs>
          <w:tab w:val="left" w:pos="257"/>
        </w:tabs>
        <w:spacing w:after="0"/>
      </w:pPr>
      <w:bookmarkStart w:id="23" w:name="bookmark23"/>
      <w:bookmarkEnd w:id="23"/>
      <w:r>
        <w:rPr>
          <w:color w:val="663695"/>
        </w:rPr>
        <w:t>Nutritious Mehadrin lunch.</w:t>
      </w:r>
    </w:p>
    <w:p w14:paraId="0D8A83BF" w14:textId="77777777" w:rsidR="00B46C1B" w:rsidRDefault="005D14CD">
      <w:pPr>
        <w:pStyle w:val="BodyText"/>
        <w:spacing w:line="240" w:lineRule="auto"/>
      </w:pPr>
      <w:r>
        <w:rPr>
          <w:color w:val="1B1E1F"/>
        </w:rPr>
        <w:t>• Multi-sensory Snoezelen Room.</w:t>
      </w:r>
    </w:p>
    <w:p w14:paraId="15ECFA93" w14:textId="77777777" w:rsidR="00B46C1B" w:rsidRDefault="005D14CD">
      <w:pPr>
        <w:pStyle w:val="BodyText"/>
        <w:numPr>
          <w:ilvl w:val="0"/>
          <w:numId w:val="1"/>
        </w:numPr>
        <w:tabs>
          <w:tab w:val="left" w:pos="257"/>
        </w:tabs>
      </w:pPr>
      <w:bookmarkStart w:id="24" w:name="bookmark24"/>
      <w:bookmarkEnd w:id="24"/>
      <w:r>
        <w:rPr>
          <w:color w:val="663695"/>
        </w:rPr>
        <w:t>Home vi</w:t>
      </w:r>
      <w:r>
        <w:rPr>
          <w:color w:val="663695"/>
        </w:rPr>
        <w:t>sits and family advisory service.</w:t>
      </w:r>
    </w:p>
    <w:p w14:paraId="3F55981E" w14:textId="18BA2422" w:rsidR="00B46C1B" w:rsidRDefault="005D14CD">
      <w:pPr>
        <w:pStyle w:val="BodyText"/>
        <w:numPr>
          <w:ilvl w:val="0"/>
          <w:numId w:val="1"/>
        </w:numPr>
        <w:tabs>
          <w:tab w:val="left" w:pos="257"/>
        </w:tabs>
        <w:spacing w:after="0"/>
        <w:ind w:left="200" w:hanging="200"/>
        <w:sectPr w:rsidR="00B46C1B">
          <w:type w:val="continuous"/>
          <w:pgSz w:w="12897" w:h="15706"/>
          <w:pgMar w:top="0" w:right="1609" w:bottom="1082" w:left="1552" w:header="0" w:footer="3" w:gutter="0"/>
          <w:cols w:num="2" w:space="378"/>
          <w:noEndnote/>
          <w:docGrid w:linePitch="360"/>
        </w:sectPr>
      </w:pPr>
      <w:bookmarkStart w:id="25" w:name="bookmark25"/>
      <w:bookmarkEnd w:id="25"/>
      <w:r>
        <w:rPr>
          <w:color w:val="1B1E1F"/>
        </w:rPr>
        <w:t xml:space="preserve">Customized development plan to maximize every participant’s capabilities, with dignity and </w:t>
      </w:r>
      <w:r w:rsidR="00AB75B6">
        <w:rPr>
          <w:color w:val="1B1E1F"/>
        </w:rPr>
        <w:t>grace</w:t>
      </w:r>
      <w:r>
        <w:rPr>
          <w:color w:val="1B1E1F"/>
        </w:rPr>
        <w:t>.</w:t>
      </w:r>
    </w:p>
    <w:p w14:paraId="51B99203" w14:textId="77777777" w:rsidR="00B46C1B" w:rsidRDefault="00B46C1B">
      <w:pPr>
        <w:spacing w:line="236" w:lineRule="exact"/>
        <w:rPr>
          <w:sz w:val="19"/>
          <w:szCs w:val="19"/>
        </w:rPr>
      </w:pPr>
    </w:p>
    <w:p w14:paraId="57235222" w14:textId="77777777" w:rsidR="00B46C1B" w:rsidRDefault="00B46C1B">
      <w:pPr>
        <w:spacing w:line="1" w:lineRule="exact"/>
        <w:sectPr w:rsidR="00B46C1B">
          <w:type w:val="continuous"/>
          <w:pgSz w:w="12897" w:h="15706"/>
          <w:pgMar w:top="0" w:right="0" w:bottom="1000" w:left="0" w:header="0" w:footer="3" w:gutter="0"/>
          <w:cols w:space="720"/>
          <w:noEndnote/>
          <w:docGrid w:linePitch="360"/>
        </w:sectPr>
      </w:pPr>
    </w:p>
    <w:p w14:paraId="0112C26A" w14:textId="77777777" w:rsidR="00B46C1B" w:rsidRDefault="005D14CD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9" behindDoc="0" locked="0" layoutInCell="1" allowOverlap="1" wp14:anchorId="50BFA61D" wp14:editId="63549487">
            <wp:simplePos x="0" y="0"/>
            <wp:positionH relativeFrom="page">
              <wp:posOffset>1976120</wp:posOffset>
            </wp:positionH>
            <wp:positionV relativeFrom="paragraph">
              <wp:posOffset>118745</wp:posOffset>
            </wp:positionV>
            <wp:extent cx="652145" cy="591185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521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3ED2F1C2" wp14:editId="3D917CD6">
                <wp:simplePos x="0" y="0"/>
                <wp:positionH relativeFrom="page">
                  <wp:posOffset>1480820</wp:posOffset>
                </wp:positionH>
                <wp:positionV relativeFrom="paragraph">
                  <wp:posOffset>713740</wp:posOffset>
                </wp:positionV>
                <wp:extent cx="1649730" cy="49530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730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9E90E7" w14:textId="77777777" w:rsidR="00B46C1B" w:rsidRDefault="005D14CD">
                            <w:pPr>
                              <w:pStyle w:val="Bodytext60"/>
                            </w:pPr>
                            <w:r>
                              <w:t>1W D’n</w:t>
                            </w:r>
                          </w:p>
                          <w:p w14:paraId="4729E01C" w14:textId="77777777" w:rsidR="00B46C1B" w:rsidRDefault="005D14CD">
                            <w:pPr>
                              <w:pStyle w:val="Bodytext50"/>
                            </w:pPr>
                            <w:r>
                              <w:t>Towel Ha'ir Residence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ED2F1C2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116.6pt;margin-top:56.2pt;width:129.9pt;height:39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" filled="f" stroked="f">
                <v:textbox inset="0,0,0,0">
                  <w:txbxContent>
                    <w:p w14:paraId="7D9E90E7" w14:textId="77777777" w:rsidR="00B46C1B" w:rsidRDefault="005D14CD">
                      <w:pPr>
                        <w:pStyle w:val="Bodytext60"/>
                      </w:pPr>
                      <w:r>
                        <w:t>1W D’n</w:t>
                      </w:r>
                    </w:p>
                    <w:p w14:paraId="4729E01C" w14:textId="77777777" w:rsidR="00B46C1B" w:rsidRDefault="005D14CD">
                      <w:pPr>
                        <w:pStyle w:val="Bodytext50"/>
                      </w:pPr>
                      <w:r>
                        <w:t>Towel Ha'ir Residence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7B90ABD" w14:textId="77777777" w:rsidR="00B46C1B" w:rsidRDefault="005D14CD">
      <w:pPr>
        <w:pStyle w:val="Bodytext20"/>
        <w:pBdr>
          <w:top w:val="single" w:sz="0" w:space="0" w:color="653694"/>
          <w:left w:val="single" w:sz="0" w:space="0" w:color="653694"/>
          <w:bottom w:val="single" w:sz="0" w:space="0" w:color="653694"/>
          <w:right w:val="single" w:sz="0" w:space="0" w:color="653694"/>
        </w:pBdr>
        <w:shd w:val="clear" w:color="auto" w:fill="653694"/>
      </w:pPr>
      <w:r>
        <w:rPr>
          <w:color w:val="FFFFFF"/>
        </w:rPr>
        <w:t xml:space="preserve">Call BrainCare today if your </w:t>
      </w:r>
      <w:r>
        <w:rPr>
          <w:color w:val="FFFFFF"/>
        </w:rPr>
        <w:t>loved ones are experiencing memory loss, personality change, loss of language, time or location confusion, impaired judgment, or mood and behavioral changes.</w:t>
      </w:r>
    </w:p>
    <w:sectPr w:rsidR="00B46C1B">
      <w:type w:val="continuous"/>
      <w:pgSz w:w="12897" w:h="15706"/>
      <w:pgMar w:top="0" w:right="1610" w:bottom="1000" w:left="49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E5D62" w14:textId="77777777" w:rsidR="005D14CD" w:rsidRDefault="005D14CD">
      <w:r>
        <w:separator/>
      </w:r>
    </w:p>
  </w:endnote>
  <w:endnote w:type="continuationSeparator" w:id="0">
    <w:p w14:paraId="76C3BD79" w14:textId="77777777" w:rsidR="005D14CD" w:rsidRDefault="005D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FCEA5" w14:textId="77777777" w:rsidR="00B46C1B" w:rsidRDefault="005D14C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1E919901" wp14:editId="52A77774">
              <wp:simplePos x="0" y="0"/>
              <wp:positionH relativeFrom="page">
                <wp:posOffset>1325880</wp:posOffset>
              </wp:positionH>
              <wp:positionV relativeFrom="page">
                <wp:posOffset>9338310</wp:posOffset>
              </wp:positionV>
              <wp:extent cx="5043170" cy="41338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3170" cy="413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D5844A" w14:textId="77777777" w:rsidR="00B46C1B" w:rsidRDefault="005D14CD">
                          <w:pPr>
                            <w:pStyle w:val="Headerorfooter20"/>
                            <w:pBdr>
                              <w:top w:val="single" w:sz="0" w:space="0" w:color="554C6A"/>
                              <w:left w:val="single" w:sz="0" w:space="0" w:color="554C6A"/>
                              <w:bottom w:val="single" w:sz="0" w:space="0" w:color="554C6A"/>
                              <w:right w:val="single" w:sz="0" w:space="0" w:color="554C6A"/>
                            </w:pBdr>
                            <w:shd w:val="clear" w:color="auto" w:fill="554C6A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19"/>
                              <w:szCs w:val="19"/>
                            </w:rPr>
                            <w:t xml:space="preserve">Ruti: 054-666-3170 | Rivka: 054-666-5841 | 36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19"/>
                              <w:szCs w:val="19"/>
                            </w:rPr>
                            <w:t>Malchei Yisrael St., Jerusalem</w:t>
                          </w:r>
                        </w:p>
                        <w:p w14:paraId="7C40DD00" w14:textId="77777777" w:rsidR="00B46C1B" w:rsidRDefault="005D14CD">
                          <w:pPr>
                            <w:pStyle w:val="Headerorfooter20"/>
                            <w:pBdr>
                              <w:top w:val="single" w:sz="0" w:space="0" w:color="653694"/>
                              <w:left w:val="single" w:sz="0" w:space="0" w:color="653694"/>
                              <w:bottom w:val="single" w:sz="0" w:space="0" w:color="653694"/>
                              <w:right w:val="single" w:sz="0" w:space="0" w:color="653694"/>
                            </w:pBdr>
                            <w:shd w:val="clear" w:color="auto" w:fill="653694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19"/>
                              <w:szCs w:val="19"/>
                            </w:rPr>
                            <w:t>n^xi mW nil'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19901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104.4pt;margin-top:735.3pt;width:397.1pt;height:32.5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" filled="f" stroked="f">
              <v:textbox style="mso-fit-shape-to-text:t" inset="0,0,0,0">
                <w:txbxContent>
                  <w:p w14:paraId="4AD5844A" w14:textId="77777777" w:rsidR="00B46C1B" w:rsidRDefault="005D14CD">
                    <w:pPr>
                      <w:pStyle w:val="Headerorfooter20"/>
                      <w:pBdr>
                        <w:top w:val="single" w:sz="0" w:space="0" w:color="554C6A"/>
                        <w:left w:val="single" w:sz="0" w:space="0" w:color="554C6A"/>
                        <w:bottom w:val="single" w:sz="0" w:space="0" w:color="554C6A"/>
                        <w:right w:val="single" w:sz="0" w:space="0" w:color="554C6A"/>
                      </w:pBdr>
                      <w:shd w:val="clear" w:color="auto" w:fill="554C6A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19"/>
                        <w:szCs w:val="19"/>
                      </w:rPr>
                      <w:t xml:space="preserve">Ruti: 054-666-3170 | Rivka: 054-666-5841 | 36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19"/>
                        <w:szCs w:val="19"/>
                      </w:rPr>
                      <w:t>Malchei Yisrael St., Jerusalem</w:t>
                    </w:r>
                  </w:p>
                  <w:p w14:paraId="7C40DD00" w14:textId="77777777" w:rsidR="00B46C1B" w:rsidRDefault="005D14CD">
                    <w:pPr>
                      <w:pStyle w:val="Headerorfooter20"/>
                      <w:pBdr>
                        <w:top w:val="single" w:sz="0" w:space="0" w:color="653694"/>
                        <w:left w:val="single" w:sz="0" w:space="0" w:color="653694"/>
                        <w:bottom w:val="single" w:sz="0" w:space="0" w:color="653694"/>
                        <w:right w:val="single" w:sz="0" w:space="0" w:color="653694"/>
                      </w:pBdr>
                      <w:shd w:val="clear" w:color="auto" w:fill="653694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19"/>
                        <w:szCs w:val="19"/>
                      </w:rPr>
                      <w:t>n^xi mW nil'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72F12" w14:textId="77777777" w:rsidR="005D14CD" w:rsidRDefault="005D14CD"/>
  </w:footnote>
  <w:footnote w:type="continuationSeparator" w:id="0">
    <w:p w14:paraId="7F4F0A31" w14:textId="77777777" w:rsidR="005D14CD" w:rsidRDefault="005D14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D0680"/>
    <w:multiLevelType w:val="multilevel"/>
    <w:tmpl w:val="3B20A7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B1E1F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C1B"/>
    <w:rsid w:val="005D14CD"/>
    <w:rsid w:val="00AB75B6"/>
    <w:rsid w:val="00B4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3B9E"/>
  <w15:docId w15:val="{9D766AB9-704C-4CF6-80EF-C5C5E172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 w:val="0"/>
      <w:bCs w:val="0"/>
      <w:i w:val="0"/>
      <w:iCs w:val="0"/>
      <w:smallCaps/>
      <w:strike w:val="0"/>
      <w:color w:val="6A316D"/>
      <w:sz w:val="110"/>
      <w:szCs w:val="110"/>
      <w:u w:val="none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6A316D"/>
      <w:sz w:val="82"/>
      <w:szCs w:val="8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6A316D"/>
      <w:sz w:val="12"/>
      <w:szCs w:val="12"/>
      <w:u w:val="none"/>
      <w:shd w:val="clear" w:color="auto" w:fill="auto"/>
    </w:rPr>
  </w:style>
  <w:style w:type="character" w:customStyle="1" w:styleId="Heading3">
    <w:name w:val="Heading #3_"/>
    <w:basedOn w:val="DefaultParagraphFont"/>
    <w:link w:val="Heading30"/>
    <w:rPr>
      <w:rFonts w:ascii="Cambria" w:eastAsia="Cambria" w:hAnsi="Cambria" w:cs="Cambria"/>
      <w:b/>
      <w:bCs/>
      <w:i w:val="0"/>
      <w:iCs w:val="0"/>
      <w:smallCaps w:val="0"/>
      <w:strike w:val="0"/>
      <w:color w:val="EBEBEB"/>
      <w:sz w:val="82"/>
      <w:szCs w:val="8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EBEBEB"/>
      <w:sz w:val="42"/>
      <w:szCs w:val="42"/>
      <w:u w:val="none"/>
      <w:shd w:val="clear" w:color="auto" w:fill="auto"/>
    </w:rPr>
  </w:style>
  <w:style w:type="character" w:customStyle="1" w:styleId="Heading4">
    <w:name w:val="Heading #4_"/>
    <w:basedOn w:val="DefaultParagraphFont"/>
    <w:link w:val="Headi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54"/>
      <w:szCs w:val="54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2"/>
      <w:szCs w:val="22"/>
      <w:u w:val="none"/>
      <w:shd w:val="clear" w:color="auto" w:fill="auto"/>
    </w:rPr>
  </w:style>
  <w:style w:type="character" w:customStyle="1" w:styleId="Tableofcontents">
    <w:name w:val="Table of contents_"/>
    <w:basedOn w:val="DefaultParagraphFont"/>
    <w:link w:val="Tableofcontents0"/>
    <w:rPr>
      <w:rFonts w:ascii="Arial" w:eastAsia="Arial" w:hAnsi="Arial" w:cs="Arial"/>
      <w:b/>
      <w:bCs/>
      <w:i/>
      <w:iCs/>
      <w:smallCaps w:val="0"/>
      <w:strike w:val="0"/>
      <w:color w:val="EBEBEB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/>
      <w:iCs/>
      <w:smallCaps w:val="0"/>
      <w:strike w:val="0"/>
      <w:color w:val="EBEBEB"/>
      <w:sz w:val="26"/>
      <w:szCs w:val="26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color w:val="6A316D"/>
      <w:sz w:val="12"/>
      <w:szCs w:val="12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b w:val="0"/>
      <w:bCs w:val="0"/>
      <w:i w:val="0"/>
      <w:iCs w:val="0"/>
      <w:smallCaps w:val="0"/>
      <w:strike w:val="0"/>
      <w:color w:val="005A7F"/>
      <w:sz w:val="54"/>
      <w:szCs w:val="54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7813A"/>
      <w:u w:val="none"/>
      <w:shd w:val="clear" w:color="auto" w:fill="auto"/>
    </w:rPr>
  </w:style>
  <w:style w:type="paragraph" w:customStyle="1" w:styleId="Heading10">
    <w:name w:val="Heading #1"/>
    <w:basedOn w:val="Normal"/>
    <w:link w:val="Heading1"/>
    <w:pPr>
      <w:spacing w:line="170" w:lineRule="auto"/>
      <w:jc w:val="right"/>
      <w:outlineLvl w:val="0"/>
    </w:pPr>
    <w:rPr>
      <w:rFonts w:ascii="Arial" w:eastAsia="Arial" w:hAnsi="Arial" w:cs="Arial"/>
      <w:smallCaps/>
      <w:color w:val="6A316D"/>
      <w:sz w:val="110"/>
      <w:szCs w:val="110"/>
      <w:shd w:val="clear" w:color="auto" w:fill="FFFFFF"/>
    </w:rPr>
  </w:style>
  <w:style w:type="paragraph" w:customStyle="1" w:styleId="Heading20">
    <w:name w:val="Heading #2"/>
    <w:basedOn w:val="Normal"/>
    <w:link w:val="Heading2"/>
    <w:pPr>
      <w:spacing w:line="170" w:lineRule="auto"/>
      <w:jc w:val="right"/>
      <w:outlineLvl w:val="1"/>
    </w:pPr>
    <w:rPr>
      <w:rFonts w:ascii="Arial" w:eastAsia="Arial" w:hAnsi="Arial" w:cs="Arial"/>
      <w:color w:val="6A316D"/>
      <w:sz w:val="82"/>
      <w:szCs w:val="82"/>
    </w:rPr>
  </w:style>
  <w:style w:type="paragraph" w:customStyle="1" w:styleId="Bodytext30">
    <w:name w:val="Body text (3)"/>
    <w:basedOn w:val="Normal"/>
    <w:link w:val="Bodytext3"/>
    <w:pPr>
      <w:jc w:val="right"/>
    </w:pPr>
    <w:rPr>
      <w:rFonts w:ascii="Arial" w:eastAsia="Arial" w:hAnsi="Arial" w:cs="Arial"/>
      <w:b/>
      <w:bCs/>
      <w:color w:val="6A316D"/>
      <w:sz w:val="12"/>
      <w:szCs w:val="12"/>
    </w:rPr>
  </w:style>
  <w:style w:type="paragraph" w:customStyle="1" w:styleId="Heading30">
    <w:name w:val="Heading #3"/>
    <w:basedOn w:val="Normal"/>
    <w:link w:val="Heading3"/>
    <w:pPr>
      <w:jc w:val="center"/>
      <w:outlineLvl w:val="2"/>
    </w:pPr>
    <w:rPr>
      <w:rFonts w:ascii="Cambria" w:eastAsia="Cambria" w:hAnsi="Cambria" w:cs="Cambria"/>
      <w:b/>
      <w:bCs/>
      <w:color w:val="EBEBEB"/>
      <w:sz w:val="82"/>
      <w:szCs w:val="82"/>
    </w:rPr>
  </w:style>
  <w:style w:type="paragraph" w:customStyle="1" w:styleId="Bodytext40">
    <w:name w:val="Body text (4)"/>
    <w:basedOn w:val="Normal"/>
    <w:link w:val="Bodytext4"/>
    <w:rPr>
      <w:rFonts w:ascii="Cambria" w:eastAsia="Cambria" w:hAnsi="Cambria" w:cs="Cambria"/>
      <w:color w:val="EBEBEB"/>
      <w:sz w:val="42"/>
      <w:szCs w:val="42"/>
    </w:rPr>
  </w:style>
  <w:style w:type="paragraph" w:customStyle="1" w:styleId="Heading40">
    <w:name w:val="Heading #4"/>
    <w:basedOn w:val="Normal"/>
    <w:link w:val="Heading4"/>
    <w:pPr>
      <w:spacing w:line="218" w:lineRule="auto"/>
      <w:outlineLvl w:val="3"/>
    </w:pPr>
    <w:rPr>
      <w:rFonts w:ascii="Times New Roman" w:eastAsia="Times New Roman" w:hAnsi="Times New Roman" w:cs="Times New Roman"/>
      <w:color w:val="EBEBEB"/>
      <w:sz w:val="54"/>
      <w:szCs w:val="54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140" w:line="266" w:lineRule="auto"/>
    </w:pPr>
    <w:rPr>
      <w:rFonts w:ascii="Arial" w:eastAsia="Arial" w:hAnsi="Arial" w:cs="Arial"/>
      <w:color w:val="EBEBEB"/>
      <w:sz w:val="22"/>
      <w:szCs w:val="22"/>
    </w:rPr>
  </w:style>
  <w:style w:type="paragraph" w:customStyle="1" w:styleId="Tableofcontents0">
    <w:name w:val="Table of contents"/>
    <w:basedOn w:val="Normal"/>
    <w:link w:val="Tableofcontents"/>
    <w:pPr>
      <w:ind w:left="1920" w:right="510"/>
    </w:pPr>
    <w:rPr>
      <w:rFonts w:ascii="Arial" w:eastAsia="Arial" w:hAnsi="Arial" w:cs="Arial"/>
      <w:b/>
      <w:bCs/>
      <w:i/>
      <w:iCs/>
      <w:color w:val="EBEBEB"/>
      <w:sz w:val="26"/>
      <w:szCs w:val="26"/>
    </w:rPr>
  </w:style>
  <w:style w:type="paragraph" w:customStyle="1" w:styleId="Bodytext20">
    <w:name w:val="Body text (2)"/>
    <w:basedOn w:val="Normal"/>
    <w:link w:val="Bodytext2"/>
    <w:pPr>
      <w:ind w:left="1820"/>
    </w:pPr>
    <w:rPr>
      <w:rFonts w:ascii="Arial" w:eastAsia="Arial" w:hAnsi="Arial" w:cs="Arial"/>
      <w:b/>
      <w:bCs/>
      <w:i/>
      <w:iCs/>
      <w:color w:val="EBEBEB"/>
      <w:sz w:val="26"/>
      <w:szCs w:val="26"/>
    </w:rPr>
  </w:style>
  <w:style w:type="paragraph" w:customStyle="1" w:styleId="Picturecaption0">
    <w:name w:val="Picture caption"/>
    <w:basedOn w:val="Normal"/>
    <w:link w:val="Picturecaption"/>
    <w:rPr>
      <w:rFonts w:ascii="Arial" w:eastAsia="Arial" w:hAnsi="Arial" w:cs="Arial"/>
      <w:b/>
      <w:bCs/>
      <w:color w:val="6A316D"/>
      <w:sz w:val="12"/>
      <w:szCs w:val="12"/>
    </w:rPr>
  </w:style>
  <w:style w:type="paragraph" w:customStyle="1" w:styleId="Bodytext60">
    <w:name w:val="Body text (6)"/>
    <w:basedOn w:val="Normal"/>
    <w:link w:val="Bodytext6"/>
    <w:rPr>
      <w:color w:val="005A7F"/>
      <w:sz w:val="54"/>
      <w:szCs w:val="54"/>
    </w:rPr>
  </w:style>
  <w:style w:type="paragraph" w:customStyle="1" w:styleId="Bodytext50">
    <w:name w:val="Body text (5)"/>
    <w:basedOn w:val="Normal"/>
    <w:link w:val="Bodytext5"/>
    <w:pPr>
      <w:spacing w:line="228" w:lineRule="auto"/>
      <w:jc w:val="center"/>
    </w:pPr>
    <w:rPr>
      <w:rFonts w:ascii="Times New Roman" w:eastAsia="Times New Roman" w:hAnsi="Times New Roman" w:cs="Times New Roman"/>
      <w:color w:val="A7813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Noah Benninga</cp:lastModifiedBy>
  <cp:revision>2</cp:revision>
  <dcterms:created xsi:type="dcterms:W3CDTF">2021-03-16T12:31:00Z</dcterms:created>
  <dcterms:modified xsi:type="dcterms:W3CDTF">2021-03-16T12:31:00Z</dcterms:modified>
</cp:coreProperties>
</file>