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AB7" w:rsidRDefault="009D2AB7" w:rsidP="00F7169B">
      <w:pPr>
        <w:pStyle w:val="NormalWeb"/>
        <w:bidi/>
        <w:spacing w:before="0" w:beforeAutospacing="0" w:after="0" w:afterAutospacing="0"/>
        <w:jc w:val="center"/>
        <w:rPr>
          <w:rFonts w:ascii="David" w:hAnsi="David" w:cs="David"/>
          <w:b/>
          <w:bCs/>
          <w:color w:val="000000"/>
          <w:sz w:val="32"/>
          <w:szCs w:val="32"/>
          <w:rtl/>
        </w:rPr>
      </w:pPr>
      <w:r w:rsidRPr="0013151F">
        <w:rPr>
          <w:rFonts w:ascii="David" w:hAnsi="David" w:cs="David"/>
          <w:b/>
          <w:bCs/>
          <w:color w:val="000000"/>
          <w:sz w:val="32"/>
          <w:szCs w:val="32"/>
          <w:rtl/>
        </w:rPr>
        <w:t>המרכז לחקר בחירות והתנהגות בוחרים בישראל</w:t>
      </w:r>
      <w:r w:rsidR="00A8326C" w:rsidRPr="0013151F">
        <w:rPr>
          <w:rFonts w:ascii="David" w:hAnsi="David" w:cs="David" w:hint="cs"/>
          <w:b/>
          <w:bCs/>
          <w:color w:val="000000"/>
          <w:sz w:val="32"/>
          <w:szCs w:val="32"/>
          <w:rtl/>
        </w:rPr>
        <w:t xml:space="preserve">: </w:t>
      </w:r>
      <w:r w:rsidR="00A8326C" w:rsidRPr="0013151F">
        <w:rPr>
          <w:rFonts w:ascii="David" w:hAnsi="David" w:cs="David"/>
          <w:b/>
          <w:bCs/>
          <w:color w:val="000000"/>
          <w:sz w:val="32"/>
          <w:szCs w:val="32"/>
          <w:rtl/>
        </w:rPr>
        <w:t>רציונל מבנה ופעולה</w:t>
      </w:r>
      <w:bookmarkStart w:id="0" w:name="_GoBack"/>
      <w:bookmarkEnd w:id="0"/>
    </w:p>
    <w:p w:rsidR="00F7169B" w:rsidRDefault="00F7169B" w:rsidP="00F7169B">
      <w:pPr>
        <w:pStyle w:val="NormalWeb"/>
        <w:bidi/>
        <w:spacing w:before="0" w:beforeAutospacing="0" w:after="0" w:afterAutospacing="0"/>
        <w:jc w:val="center"/>
        <w:rPr>
          <w:rFonts w:ascii="David" w:hAnsi="David" w:cs="David"/>
          <w:b/>
          <w:bCs/>
          <w:color w:val="000000"/>
          <w:sz w:val="26"/>
          <w:szCs w:val="26"/>
          <w:rtl/>
        </w:rPr>
      </w:pPr>
    </w:p>
    <w:p w:rsidR="00F7169B" w:rsidRDefault="00F7169B" w:rsidP="00F7169B">
      <w:pPr>
        <w:pStyle w:val="NormalWeb"/>
        <w:bidi/>
        <w:spacing w:before="240" w:beforeAutospacing="0" w:after="0" w:afterAutospacing="0"/>
        <w:jc w:val="center"/>
        <w:rPr>
          <w:rFonts w:ascii="David" w:hAnsi="David" w:cs="David"/>
          <w:color w:val="000000"/>
          <w:sz w:val="22"/>
          <w:szCs w:val="22"/>
          <w:rtl/>
        </w:rPr>
      </w:pPr>
    </w:p>
    <w:p w:rsidR="009D2AB7" w:rsidRPr="0013151F" w:rsidRDefault="009D2AB7" w:rsidP="00F7169B">
      <w:pPr>
        <w:pStyle w:val="NormalWeb"/>
        <w:bidi/>
        <w:spacing w:before="240" w:beforeAutospacing="0" w:after="0" w:afterAutospacing="0"/>
        <w:jc w:val="both"/>
        <w:rPr>
          <w:rFonts w:ascii="David" w:hAnsi="David" w:cs="David"/>
          <w:rtl/>
        </w:rPr>
      </w:pPr>
      <w:r w:rsidRPr="0013151F">
        <w:rPr>
          <w:rFonts w:ascii="David" w:hAnsi="David" w:cs="David"/>
          <w:color w:val="000000"/>
          <w:sz w:val="22"/>
          <w:szCs w:val="22"/>
          <w:rtl/>
        </w:rPr>
        <w:t>מטרת מסמך זה היא להציג רעיונות ראשוניים לגבי היעדים והמבנה של מרכז לחקר בחירות והתנהגות בוחרים בישראל אותו אנחנו מציעים להקים בבית הספר למדע המדינה, ממשל ויחסים בינלאומיים באוניברסיטת תל אביב.</w:t>
      </w:r>
    </w:p>
    <w:p w:rsidR="009D2AB7" w:rsidRPr="0013151F" w:rsidRDefault="009D2AB7" w:rsidP="009D2AB7">
      <w:pPr>
        <w:pStyle w:val="NormalWeb"/>
        <w:bidi/>
        <w:spacing w:before="240" w:beforeAutospacing="0" w:after="0" w:afterAutospacing="0"/>
        <w:jc w:val="both"/>
        <w:rPr>
          <w:rFonts w:ascii="David" w:hAnsi="David" w:cs="David"/>
          <w:rtl/>
        </w:rPr>
      </w:pPr>
      <w:r w:rsidRPr="0013151F">
        <w:rPr>
          <w:rFonts w:ascii="David" w:hAnsi="David" w:cs="David"/>
          <w:b/>
          <w:bCs/>
          <w:color w:val="000000"/>
          <w:rtl/>
        </w:rPr>
        <w:t>רקע:</w:t>
      </w:r>
    </w:p>
    <w:p w:rsidR="009D2AB7" w:rsidRPr="0013151F" w:rsidRDefault="009D2AB7" w:rsidP="00570D03">
      <w:pPr>
        <w:pStyle w:val="NormalWeb"/>
        <w:bidi/>
        <w:spacing w:before="240" w:beforeAutospacing="0" w:after="0" w:afterAutospacing="0"/>
        <w:jc w:val="both"/>
        <w:rPr>
          <w:rFonts w:ascii="David" w:hAnsi="David" w:cs="David"/>
          <w:rtl/>
        </w:rPr>
      </w:pPr>
      <w:r w:rsidRPr="0013151F">
        <w:rPr>
          <w:rFonts w:ascii="David" w:hAnsi="David" w:cs="David"/>
          <w:color w:val="000000"/>
          <w:sz w:val="22"/>
          <w:szCs w:val="22"/>
          <w:rtl/>
        </w:rPr>
        <w:t xml:space="preserve">מחקר הבחירות הישראלי - </w:t>
      </w:r>
      <w:r w:rsidRPr="0013151F">
        <w:rPr>
          <w:rFonts w:ascii="David" w:hAnsi="David" w:cs="David"/>
          <w:color w:val="000000"/>
          <w:sz w:val="22"/>
          <w:szCs w:val="22"/>
        </w:rPr>
        <w:t>INES</w:t>
      </w:r>
      <w:r w:rsidRPr="0013151F">
        <w:rPr>
          <w:rFonts w:ascii="David" w:hAnsi="David" w:cs="David"/>
          <w:color w:val="000000"/>
          <w:sz w:val="22"/>
          <w:szCs w:val="22"/>
          <w:rtl/>
        </w:rPr>
        <w:t>  - מהווה את עמוד השדרה של חקר הבחירות בישראל מעל ל-50 שנה. ה</w:t>
      </w:r>
      <w:r w:rsidR="002939F3" w:rsidRPr="0013151F">
        <w:rPr>
          <w:rFonts w:ascii="David" w:hAnsi="David" w:cs="David" w:hint="cs"/>
          <w:color w:val="000000"/>
          <w:sz w:val="22"/>
          <w:szCs w:val="22"/>
          <w:rtl/>
        </w:rPr>
        <w:t>מח</w:t>
      </w:r>
      <w:r w:rsidRPr="0013151F">
        <w:rPr>
          <w:rFonts w:ascii="David" w:hAnsi="David" w:cs="David"/>
          <w:color w:val="000000"/>
          <w:sz w:val="22"/>
          <w:szCs w:val="22"/>
          <w:rtl/>
        </w:rPr>
        <w:t xml:space="preserve">קר, שמובל מאז הוקם על ידי מדעני מדינה מאוניברסיטת תל אביב, נערך ללא הפסקה בכל מערכת בחירות מאז 1969, ואוסף באופן שיטתי מידע מקיף על הצבעה, עמדות בנושאי מדיניות, תפיסות לגבי המדינה ומוסדותיה, מעורבות פוליטית, ועוד. מחקר הבחירות הישראלי הוא פרוייקט ייחודי בישראל - נתוניו הם סדרת הזמן הארוכה ביותר שעוסקת בבחירות, דעת קהל והתנהגות פוליטית במדינה, הם זמינים פומבית, ומאפשרים לחוקרים מבט ארוך טווח על מגמות פוליטיות וחברתיות בישראל לאורך דורות, ובמקביל </w:t>
      </w:r>
      <w:r w:rsidR="002939F3" w:rsidRPr="0013151F">
        <w:rPr>
          <w:rFonts w:ascii="David" w:hAnsi="David" w:cs="David"/>
          <w:color w:val="000000"/>
          <w:sz w:val="22"/>
          <w:szCs w:val="22"/>
          <w:rtl/>
        </w:rPr>
        <w:t>התעמקות ברזולוציה גבוהה בדינמיק</w:t>
      </w:r>
      <w:r w:rsidR="002939F3" w:rsidRPr="0013151F">
        <w:rPr>
          <w:rFonts w:ascii="David" w:hAnsi="David" w:cs="David" w:hint="cs"/>
          <w:color w:val="000000"/>
          <w:sz w:val="22"/>
          <w:szCs w:val="22"/>
          <w:rtl/>
        </w:rPr>
        <w:t>ה</w:t>
      </w:r>
      <w:r w:rsidRPr="0013151F">
        <w:rPr>
          <w:rFonts w:ascii="David" w:hAnsi="David" w:cs="David"/>
          <w:color w:val="000000"/>
          <w:sz w:val="22"/>
          <w:szCs w:val="22"/>
          <w:rtl/>
        </w:rPr>
        <w:t xml:space="preserve"> של מערכות בחירות נתונות. </w:t>
      </w:r>
      <w:r w:rsidRPr="0013151F">
        <w:rPr>
          <w:rFonts w:ascii="David" w:hAnsi="David" w:cs="David"/>
          <w:color w:val="000000"/>
          <w:sz w:val="22"/>
          <w:szCs w:val="22"/>
        </w:rPr>
        <w:t>INES</w:t>
      </w:r>
      <w:r w:rsidRPr="0013151F">
        <w:rPr>
          <w:rFonts w:ascii="David" w:hAnsi="David" w:cs="David"/>
          <w:color w:val="000000"/>
          <w:sz w:val="22"/>
          <w:szCs w:val="22"/>
          <w:rtl/>
        </w:rPr>
        <w:t xml:space="preserve"> הוא גם אחד מסקרי הבחירות הוותיקים בעולם, אח למחקרי בחירות </w:t>
      </w:r>
      <w:r w:rsidR="002939F3" w:rsidRPr="0013151F">
        <w:rPr>
          <w:rFonts w:ascii="David" w:hAnsi="David" w:cs="David"/>
          <w:color w:val="000000"/>
          <w:sz w:val="22"/>
          <w:szCs w:val="22"/>
          <w:rtl/>
        </w:rPr>
        <w:t xml:space="preserve">דומים המתבצעים מזה עשורים </w:t>
      </w:r>
      <w:r w:rsidR="002939F3" w:rsidRPr="0013151F">
        <w:rPr>
          <w:rFonts w:ascii="David" w:hAnsi="David" w:cs="David" w:hint="cs"/>
          <w:color w:val="000000"/>
          <w:sz w:val="22"/>
          <w:szCs w:val="22"/>
          <w:rtl/>
        </w:rPr>
        <w:t>בארה"ב (</w:t>
      </w:r>
      <w:r w:rsidR="002939F3" w:rsidRPr="0013151F">
        <w:rPr>
          <w:rFonts w:ascii="David" w:hAnsi="David" w:cs="David" w:hint="cs"/>
          <w:color w:val="000000"/>
          <w:sz w:val="22"/>
          <w:szCs w:val="22"/>
        </w:rPr>
        <w:t>ANES</w:t>
      </w:r>
      <w:r w:rsidR="002939F3" w:rsidRPr="0013151F">
        <w:rPr>
          <w:rFonts w:ascii="David" w:hAnsi="David" w:cs="David" w:hint="cs"/>
          <w:color w:val="000000"/>
          <w:sz w:val="22"/>
          <w:szCs w:val="22"/>
          <w:rtl/>
        </w:rPr>
        <w:t>), בריטניה (</w:t>
      </w:r>
      <w:r w:rsidR="002939F3" w:rsidRPr="0013151F">
        <w:rPr>
          <w:rFonts w:ascii="David" w:hAnsi="David" w:cs="David" w:hint="cs"/>
          <w:color w:val="000000"/>
          <w:sz w:val="22"/>
          <w:szCs w:val="22"/>
        </w:rPr>
        <w:t>BES</w:t>
      </w:r>
      <w:r w:rsidR="002939F3" w:rsidRPr="0013151F">
        <w:rPr>
          <w:rFonts w:ascii="David" w:hAnsi="David" w:cs="David" w:hint="cs"/>
          <w:color w:val="000000"/>
          <w:sz w:val="22"/>
          <w:szCs w:val="22"/>
          <w:rtl/>
        </w:rPr>
        <w:t>), קנדה (</w:t>
      </w:r>
      <w:r w:rsidR="002939F3" w:rsidRPr="0013151F">
        <w:rPr>
          <w:rFonts w:ascii="David" w:hAnsi="David" w:cs="David" w:hint="cs"/>
          <w:color w:val="000000"/>
          <w:sz w:val="22"/>
          <w:szCs w:val="22"/>
        </w:rPr>
        <w:t>CES</w:t>
      </w:r>
      <w:r w:rsidR="002939F3" w:rsidRPr="0013151F">
        <w:rPr>
          <w:rFonts w:ascii="David" w:hAnsi="David" w:cs="David" w:hint="cs"/>
          <w:color w:val="000000"/>
          <w:sz w:val="22"/>
          <w:szCs w:val="22"/>
          <w:rtl/>
        </w:rPr>
        <w:t xml:space="preserve">) ועוד, </w:t>
      </w:r>
      <w:r w:rsidRPr="0013151F">
        <w:rPr>
          <w:rFonts w:ascii="David" w:hAnsi="David" w:cs="David"/>
          <w:color w:val="000000"/>
          <w:sz w:val="22"/>
          <w:szCs w:val="22"/>
          <w:rtl/>
        </w:rPr>
        <w:t>והוא חבר פעיל ב-</w:t>
      </w:r>
      <w:r w:rsidRPr="0013151F">
        <w:rPr>
          <w:rFonts w:ascii="David" w:hAnsi="David" w:cs="David"/>
          <w:color w:val="000000"/>
          <w:sz w:val="22"/>
          <w:szCs w:val="22"/>
        </w:rPr>
        <w:t>CSES</w:t>
      </w:r>
      <w:r w:rsidRPr="0013151F">
        <w:rPr>
          <w:rFonts w:ascii="David" w:hAnsi="David" w:cs="David"/>
          <w:color w:val="000000"/>
          <w:sz w:val="22"/>
          <w:szCs w:val="22"/>
          <w:rtl/>
        </w:rPr>
        <w:t> (</w:t>
      </w:r>
      <w:r w:rsidRPr="0013151F">
        <w:rPr>
          <w:rFonts w:ascii="David" w:hAnsi="David" w:cs="David"/>
          <w:color w:val="000000"/>
          <w:sz w:val="22"/>
          <w:szCs w:val="22"/>
        </w:rPr>
        <w:t>Comparative Study of Electoral Systems</w:t>
      </w:r>
      <w:r w:rsidR="002939F3" w:rsidRPr="0013151F">
        <w:rPr>
          <w:rFonts w:ascii="David" w:hAnsi="David" w:cs="David" w:hint="cs"/>
          <w:color w:val="000000"/>
          <w:sz w:val="22"/>
          <w:szCs w:val="22"/>
          <w:rtl/>
        </w:rPr>
        <w:t xml:space="preserve">), </w:t>
      </w:r>
      <w:r w:rsidRPr="0013151F">
        <w:rPr>
          <w:rFonts w:ascii="David" w:hAnsi="David" w:cs="David"/>
          <w:color w:val="000000"/>
          <w:sz w:val="22"/>
          <w:szCs w:val="22"/>
          <w:rtl/>
        </w:rPr>
        <w:t xml:space="preserve">פרוייקט בינלאומי שמאגד מחקרי בחירות מדינתיים. ההשתתפות של </w:t>
      </w:r>
      <w:r w:rsidRPr="0013151F">
        <w:rPr>
          <w:rFonts w:ascii="David" w:hAnsi="David" w:cs="David"/>
          <w:color w:val="000000"/>
          <w:sz w:val="22"/>
          <w:szCs w:val="22"/>
        </w:rPr>
        <w:t>INES</w:t>
      </w:r>
      <w:r w:rsidRPr="0013151F">
        <w:rPr>
          <w:rFonts w:ascii="David" w:hAnsi="David" w:cs="David"/>
          <w:color w:val="000000"/>
          <w:sz w:val="22"/>
          <w:szCs w:val="22"/>
          <w:rtl/>
        </w:rPr>
        <w:t xml:space="preserve"> בפרוייקט זה מאפשרת את השילוב של המקרה הישראלי במחקרים השוואתיים של בחירות</w:t>
      </w:r>
      <w:r w:rsidR="002939F3" w:rsidRPr="0013151F">
        <w:rPr>
          <w:rFonts w:ascii="David" w:hAnsi="David" w:cs="David"/>
          <w:color w:val="000000"/>
          <w:sz w:val="22"/>
          <w:szCs w:val="22"/>
          <w:rtl/>
        </w:rPr>
        <w:t xml:space="preserve"> ובוחרים, וגם השפעה של החוקרים/ות הישראלים/</w:t>
      </w:r>
      <w:r w:rsidRPr="0013151F">
        <w:rPr>
          <w:rFonts w:ascii="David" w:hAnsi="David" w:cs="David"/>
          <w:color w:val="000000"/>
          <w:sz w:val="22"/>
          <w:szCs w:val="22"/>
          <w:rtl/>
        </w:rPr>
        <w:t>ות על מודולות הסקר המ</w:t>
      </w:r>
      <w:r w:rsidR="002939F3" w:rsidRPr="0013151F">
        <w:rPr>
          <w:rFonts w:ascii="David" w:hAnsi="David" w:cs="David"/>
          <w:color w:val="000000"/>
          <w:sz w:val="22"/>
          <w:szCs w:val="22"/>
          <w:rtl/>
        </w:rPr>
        <w:t>ועבר בעשרות המדינות המשתתפות.</w:t>
      </w:r>
    </w:p>
    <w:p w:rsidR="009D2AB7" w:rsidRPr="0013151F" w:rsidRDefault="009D2AB7" w:rsidP="000E4B8F">
      <w:pPr>
        <w:pStyle w:val="NormalWeb"/>
        <w:bidi/>
        <w:spacing w:before="240" w:beforeAutospacing="0" w:after="0" w:afterAutospacing="0"/>
        <w:jc w:val="both"/>
        <w:rPr>
          <w:rFonts w:ascii="David" w:hAnsi="David" w:cs="David"/>
          <w:rtl/>
        </w:rPr>
      </w:pPr>
      <w:r w:rsidRPr="0013151F">
        <w:rPr>
          <w:rFonts w:ascii="David" w:hAnsi="David" w:cs="David"/>
          <w:color w:val="000000"/>
          <w:sz w:val="22"/>
          <w:szCs w:val="22"/>
        </w:rPr>
        <w:t>INES</w:t>
      </w:r>
      <w:r w:rsidRPr="0013151F">
        <w:rPr>
          <w:rFonts w:ascii="David" w:hAnsi="David" w:cs="David"/>
          <w:color w:val="000000"/>
          <w:sz w:val="22"/>
          <w:szCs w:val="22"/>
          <w:rtl/>
        </w:rPr>
        <w:t xml:space="preserve"> הוא מחקר אקדמי באיכות גבוהה במיוחד. הוא מתבסס באופן מסורתי על סקר מקדים המתבצע לקראת הבחירות, וסקר שני החוזר למרואייני השלב הראשון מיד לאחר הבחירות. הסקרים נערכים בטלפון באמצעות מדגמים הסתברותיים גדולים המייצגים את אוכלוסיית בעלי זכות הבחירה בישראל, ועושים שימוש בשאלות ובסולמות מתוקפים כדי למדוד את התופעות הנחקרות. לאחרונה נבדקת האפשרות לביצוע הסקר גם בפורמט מקוון תוך שמירה על אותם סטנדרטים, שילוב שטרם נעשה בישראל ומשקף שינויים שנערכים בפרוי</w:t>
      </w:r>
      <w:r w:rsidR="000E4B8F" w:rsidRPr="0013151F">
        <w:rPr>
          <w:rFonts w:ascii="David" w:hAnsi="David" w:cs="David" w:hint="cs"/>
          <w:color w:val="000000"/>
          <w:sz w:val="22"/>
          <w:szCs w:val="22"/>
          <w:rtl/>
        </w:rPr>
        <w:t>י</w:t>
      </w:r>
      <w:r w:rsidRPr="0013151F">
        <w:rPr>
          <w:rFonts w:ascii="David" w:hAnsi="David" w:cs="David"/>
          <w:color w:val="000000"/>
          <w:sz w:val="22"/>
          <w:szCs w:val="22"/>
          <w:rtl/>
        </w:rPr>
        <w:t>קטים מקבילים בעולם.</w:t>
      </w:r>
    </w:p>
    <w:p w:rsidR="009D2AB7" w:rsidRPr="0013151F" w:rsidRDefault="009D2AB7" w:rsidP="000E4B8F">
      <w:pPr>
        <w:pStyle w:val="NormalWeb"/>
        <w:bidi/>
        <w:spacing w:before="240" w:beforeAutospacing="0" w:after="0" w:afterAutospacing="0"/>
        <w:jc w:val="both"/>
        <w:rPr>
          <w:rFonts w:ascii="David" w:hAnsi="David" w:cs="David"/>
          <w:rtl/>
        </w:rPr>
      </w:pPr>
      <w:r w:rsidRPr="0013151F">
        <w:rPr>
          <w:rFonts w:ascii="David" w:hAnsi="David" w:cs="David"/>
          <w:color w:val="000000"/>
          <w:sz w:val="22"/>
          <w:szCs w:val="22"/>
          <w:rtl/>
        </w:rPr>
        <w:t>באופן היסטורי, החוקרים/ות שהובילו את מחקר הבחירות הישראלי נאלצו גם למצוא את המימון עבורו ממקורות חיצוניים. ככל שעברו השנים, ובפרט לאור העליה בתדירות הבחירות בישראל בעשורים האחרונים והעלויות הגדלות של תכנון וביצוע הסקרים, מצב עניינים זה מייצג נטל הולך וגובר על החוקרים, שנאלצים להשקיע שיעור גדל מאוד מזמנם באיתור מקורות מימון ונסיונות לשריינם, לעיתים תוך התראה קצרה ביותר. מדאיגה לא פחות היא העובדה שהצורך הקבוע לאתר מקורות מימון שנשענים על מענקי מחקר תחרותיים מגדיל מאוד את הסיכון שלא ימצא מימון לביצוע סקר הבחירות הישראלי בבחירות בשנים הקרובות</w:t>
      </w:r>
      <w:r w:rsidR="000E4B8F" w:rsidRPr="0013151F">
        <w:rPr>
          <w:rFonts w:ascii="David" w:hAnsi="David" w:cs="David" w:hint="cs"/>
          <w:color w:val="000000"/>
          <w:sz w:val="22"/>
          <w:szCs w:val="22"/>
          <w:rtl/>
        </w:rPr>
        <w:t>,</w:t>
      </w:r>
      <w:r w:rsidRPr="0013151F">
        <w:rPr>
          <w:rFonts w:ascii="David" w:hAnsi="David" w:cs="David"/>
          <w:color w:val="000000"/>
          <w:sz w:val="22"/>
          <w:szCs w:val="22"/>
          <w:rtl/>
        </w:rPr>
        <w:t xml:space="preserve"> או שמחקר הבחירות יעבור למוסד אקדמי אחר. מיותר לציין שכוחו של הפרוייקט הוא ברציפותו</w:t>
      </w:r>
      <w:r w:rsidR="000E4B8F" w:rsidRPr="0013151F">
        <w:rPr>
          <w:rFonts w:ascii="David" w:hAnsi="David" w:cs="David"/>
          <w:color w:val="000000"/>
          <w:sz w:val="22"/>
          <w:szCs w:val="22"/>
          <w:rtl/>
        </w:rPr>
        <w:t>, ושגאוותו של ביה״ס למדע המדינה ושל האוניברסיטה כולה</w:t>
      </w:r>
      <w:r w:rsidRPr="0013151F">
        <w:rPr>
          <w:rFonts w:ascii="David" w:hAnsi="David" w:cs="David"/>
          <w:color w:val="000000"/>
          <w:sz w:val="22"/>
          <w:szCs w:val="22"/>
          <w:rtl/>
        </w:rPr>
        <w:t xml:space="preserve"> היא על היותו הבית הקבוע של מחקר הבחירות הישראלי, כפרוייקט הדגל האמפירי של התחום בישראל. </w:t>
      </w:r>
    </w:p>
    <w:p w:rsidR="009D2AB7" w:rsidRPr="0013151F" w:rsidRDefault="009D2AB7" w:rsidP="0000280F">
      <w:pPr>
        <w:pStyle w:val="NormalWeb"/>
        <w:bidi/>
        <w:spacing w:before="240" w:beforeAutospacing="0" w:after="0" w:afterAutospacing="0"/>
        <w:jc w:val="both"/>
        <w:rPr>
          <w:rFonts w:ascii="David" w:hAnsi="David" w:cs="David"/>
          <w:rtl/>
        </w:rPr>
      </w:pPr>
      <w:r w:rsidRPr="0013151F">
        <w:rPr>
          <w:rFonts w:ascii="David" w:hAnsi="David" w:cs="David"/>
          <w:color w:val="000000"/>
          <w:sz w:val="22"/>
          <w:szCs w:val="22"/>
          <w:rtl/>
        </w:rPr>
        <w:t xml:space="preserve">גם מבלי שהמצוקה התקציבית תגיע לנקודת שבר כזו בעתיד הקרוב, כבר כיום סקר הבחירות </w:t>
      </w:r>
      <w:r w:rsidR="0000280F" w:rsidRPr="0013151F">
        <w:rPr>
          <w:rFonts w:ascii="David" w:hAnsi="David" w:cs="David"/>
          <w:color w:val="000000"/>
          <w:sz w:val="22"/>
          <w:szCs w:val="22"/>
          <w:rtl/>
        </w:rPr>
        <w:t>הישראלי עומד בפני אתגרים גדולים</w:t>
      </w:r>
      <w:r w:rsidR="0000280F" w:rsidRPr="0013151F">
        <w:rPr>
          <w:rFonts w:ascii="David" w:hAnsi="David" w:cs="David" w:hint="cs"/>
          <w:color w:val="000000"/>
          <w:sz w:val="22"/>
          <w:szCs w:val="22"/>
          <w:rtl/>
        </w:rPr>
        <w:t>.</w:t>
      </w:r>
      <w:r w:rsidRPr="0013151F">
        <w:rPr>
          <w:rFonts w:ascii="David" w:hAnsi="David" w:cs="David"/>
          <w:color w:val="000000"/>
          <w:sz w:val="22"/>
          <w:szCs w:val="22"/>
          <w:rtl/>
        </w:rPr>
        <w:t xml:space="preserve"> האפשרויות הרבות שדגימה מקוונת ונגישות לפאנלים ולמידע ברשתות חברתיות פותחות עבור הרחבת הפורמט שבו מתבצע הסקר (בהיקף ובתדירות) דורשות מימון שכרגע אינו בנמצא, על אף שהוא הכרחי כדי לוודא ש-</w:t>
      </w:r>
      <w:r w:rsidRPr="0013151F">
        <w:rPr>
          <w:rFonts w:ascii="David" w:hAnsi="David" w:cs="David"/>
          <w:color w:val="000000"/>
          <w:sz w:val="22"/>
          <w:szCs w:val="22"/>
        </w:rPr>
        <w:t>INES</w:t>
      </w:r>
      <w:r w:rsidRPr="0013151F">
        <w:rPr>
          <w:rFonts w:ascii="David" w:hAnsi="David" w:cs="David"/>
          <w:color w:val="000000"/>
          <w:sz w:val="22"/>
          <w:szCs w:val="22"/>
          <w:rtl/>
        </w:rPr>
        <w:t xml:space="preserve"> ממשיך לעמוד בחוד החנית האקדמי של חקר בחירות, של ייצוגיות משיבים ואיסוף מידע דינמי ומגוון. </w:t>
      </w:r>
    </w:p>
    <w:p w:rsidR="009D2AB7" w:rsidRPr="0013151F" w:rsidRDefault="009D2AB7" w:rsidP="0000280F">
      <w:pPr>
        <w:pStyle w:val="NormalWeb"/>
        <w:bidi/>
        <w:spacing w:before="240" w:beforeAutospacing="0" w:after="0" w:afterAutospacing="0"/>
        <w:jc w:val="both"/>
        <w:rPr>
          <w:rFonts w:ascii="David" w:hAnsi="David" w:cs="David"/>
          <w:rtl/>
        </w:rPr>
      </w:pPr>
      <w:r w:rsidRPr="0013151F">
        <w:rPr>
          <w:rFonts w:ascii="David" w:hAnsi="David" w:cs="David"/>
          <w:color w:val="000000"/>
          <w:sz w:val="22"/>
          <w:szCs w:val="22"/>
          <w:rtl/>
        </w:rPr>
        <w:t xml:space="preserve">בנוסף, חקר התנהגות הבוחרים בעולם ובישראל נמצא בפריחה חסרת תקדים, כשמספר הולך וגדל של מחקרים נשענים על סקרי בחירות ונתונים לאורך זמן, ומתמקדים בשאלות הנמצאות בליבה המהותית שהפרוייקט נותן לה מענה. מגמה זו צפויה להתחזק בשנים הקרובות, ומשפיעה כבר עכשיו על הביקוש בקרב סטודנטים ועל תחומי המיקוד של חברי הסגל. לבסוף, בשל הפרישה של מובילת הפרוייקט בשנים האחרונות, פרופ׳ מיכל שמיר, המשך פעילותו והתרחבותו של </w:t>
      </w:r>
      <w:r w:rsidRPr="0013151F">
        <w:rPr>
          <w:rFonts w:ascii="David" w:hAnsi="David" w:cs="David"/>
          <w:color w:val="000000"/>
          <w:sz w:val="22"/>
          <w:szCs w:val="22"/>
        </w:rPr>
        <w:t>INES</w:t>
      </w:r>
      <w:r w:rsidRPr="0013151F">
        <w:rPr>
          <w:rFonts w:ascii="David" w:hAnsi="David" w:cs="David"/>
          <w:color w:val="000000"/>
          <w:sz w:val="22"/>
          <w:szCs w:val="22"/>
          <w:rtl/>
        </w:rPr>
        <w:t>  נשען במידה רבה על ביסוס אחריות מוסדית ופרסונלית של דור ההמשך בביה״ס. דור זה כולל קבוצה מרשימה של חוקרים</w:t>
      </w:r>
      <w:r w:rsidR="0000280F" w:rsidRPr="0013151F">
        <w:rPr>
          <w:rFonts w:ascii="David" w:hAnsi="David" w:cs="David" w:hint="cs"/>
          <w:color w:val="000000"/>
          <w:sz w:val="22"/>
          <w:szCs w:val="22"/>
          <w:rtl/>
        </w:rPr>
        <w:t xml:space="preserve"> וחוקרות</w:t>
      </w:r>
      <w:r w:rsidRPr="0013151F">
        <w:rPr>
          <w:rFonts w:ascii="David" w:hAnsi="David" w:cs="David"/>
          <w:color w:val="000000"/>
          <w:sz w:val="22"/>
          <w:szCs w:val="22"/>
          <w:rtl/>
        </w:rPr>
        <w:t xml:space="preserve"> המביאים זוויות שונות לחקר בחירות והתנהגות בוחרים מהכיוונים המוסדיים וההתנהגותיים, מפסיכולוגיה פוליטית, כלכלה פוליטיקה ופוליטיקה השוואתית.</w:t>
      </w:r>
    </w:p>
    <w:p w:rsidR="009D2AB7" w:rsidRPr="0013151F" w:rsidRDefault="009D2AB7" w:rsidP="009D2AB7">
      <w:pPr>
        <w:pStyle w:val="NormalWeb"/>
        <w:bidi/>
        <w:spacing w:before="240" w:beforeAutospacing="0" w:after="0" w:afterAutospacing="0"/>
        <w:jc w:val="both"/>
        <w:rPr>
          <w:rFonts w:ascii="David" w:hAnsi="David" w:cs="David"/>
          <w:rtl/>
        </w:rPr>
      </w:pPr>
      <w:r w:rsidRPr="0013151F">
        <w:rPr>
          <w:rFonts w:ascii="David" w:hAnsi="David" w:cs="David"/>
          <w:color w:val="000000"/>
          <w:sz w:val="22"/>
          <w:szCs w:val="22"/>
          <w:rtl/>
        </w:rPr>
        <w:t xml:space="preserve">על רקע מציאות זו, אנחנו מציעים להקים בבית הספר למדע המדינה ממשל ויחסים בינלאומיים באוניברסיטת ת״א את </w:t>
      </w:r>
      <w:r w:rsidRPr="0013151F">
        <w:rPr>
          <w:rFonts w:ascii="David" w:hAnsi="David" w:cs="David"/>
          <w:b/>
          <w:bCs/>
          <w:color w:val="000000"/>
          <w:sz w:val="22"/>
          <w:szCs w:val="22"/>
          <w:rtl/>
        </w:rPr>
        <w:t>המרכז לחקר בחירות והתנהגות בוחרים בישראל</w:t>
      </w:r>
      <w:r w:rsidRPr="0013151F">
        <w:rPr>
          <w:rFonts w:ascii="David" w:hAnsi="David" w:cs="David"/>
          <w:color w:val="000000"/>
          <w:sz w:val="22"/>
          <w:szCs w:val="22"/>
          <w:rtl/>
        </w:rPr>
        <w:t>. מטרת העל של המרכז היא להיות בית - לוגיסטי, תקציבי ומחקרי - למחקר הבחירות הישראלי, להבטיח את המשך קיומו למשך שנים ארוכות ללא עננת מחסור תקציבית, ולעגן את שיוכו לאוניברסיטת ת״א. </w:t>
      </w:r>
    </w:p>
    <w:p w:rsidR="009D2AB7" w:rsidRPr="0013151F" w:rsidRDefault="009D2AB7" w:rsidP="009D2AB7">
      <w:pPr>
        <w:pStyle w:val="NormalWeb"/>
        <w:bidi/>
        <w:spacing w:before="240" w:beforeAutospacing="0" w:after="0" w:afterAutospacing="0"/>
        <w:jc w:val="both"/>
        <w:rPr>
          <w:rFonts w:ascii="David" w:hAnsi="David" w:cs="David"/>
          <w:color w:val="000000"/>
          <w:sz w:val="22"/>
          <w:szCs w:val="22"/>
          <w:rtl/>
        </w:rPr>
      </w:pPr>
      <w:r w:rsidRPr="0013151F">
        <w:rPr>
          <w:rFonts w:ascii="David" w:hAnsi="David" w:cs="David"/>
          <w:color w:val="000000"/>
          <w:sz w:val="22"/>
          <w:szCs w:val="22"/>
          <w:rtl/>
        </w:rPr>
        <w:t>להלן, אנו מפרטים את המטרות ויעדי הפעולה למרכז, ומספקים אומדן למשאבים הנדרשים כדי להגשים אותם.</w:t>
      </w:r>
    </w:p>
    <w:p w:rsidR="009D2AB7" w:rsidRPr="0013151F" w:rsidRDefault="009D2AB7" w:rsidP="009D2AB7">
      <w:pPr>
        <w:pStyle w:val="NormalWeb"/>
        <w:bidi/>
        <w:spacing w:before="240" w:beforeAutospacing="0" w:after="0" w:afterAutospacing="0"/>
        <w:jc w:val="both"/>
        <w:rPr>
          <w:rFonts w:ascii="David" w:hAnsi="David" w:cs="David"/>
          <w:rtl/>
        </w:rPr>
      </w:pPr>
      <w:r w:rsidRPr="0013151F">
        <w:rPr>
          <w:rFonts w:ascii="David" w:hAnsi="David" w:cs="David"/>
          <w:b/>
          <w:bCs/>
          <w:color w:val="000000"/>
          <w:rtl/>
        </w:rPr>
        <w:lastRenderedPageBreak/>
        <w:t>מטרות ויעדי פעולה:</w:t>
      </w:r>
    </w:p>
    <w:p w:rsidR="009D2AB7" w:rsidRPr="0013151F" w:rsidRDefault="00596931" w:rsidP="00304600">
      <w:pPr>
        <w:pStyle w:val="NormalWeb"/>
        <w:bidi/>
        <w:spacing w:before="240" w:beforeAutospacing="0" w:after="0" w:afterAutospacing="0"/>
        <w:jc w:val="both"/>
        <w:rPr>
          <w:rFonts w:ascii="David" w:hAnsi="David" w:cs="David"/>
          <w:color w:val="000000"/>
          <w:sz w:val="22"/>
          <w:szCs w:val="22"/>
          <w:rtl/>
        </w:rPr>
      </w:pPr>
      <w:r w:rsidRPr="0013151F">
        <w:rPr>
          <w:rFonts w:ascii="David" w:hAnsi="David" w:cs="David" w:hint="cs"/>
          <w:color w:val="000000"/>
          <w:sz w:val="22"/>
          <w:szCs w:val="22"/>
          <w:rtl/>
        </w:rPr>
        <w:t xml:space="preserve">1. </w:t>
      </w:r>
      <w:r w:rsidR="009D2AB7" w:rsidRPr="0013151F">
        <w:rPr>
          <w:rFonts w:ascii="David" w:hAnsi="David" w:cs="David"/>
          <w:color w:val="000000"/>
          <w:sz w:val="22"/>
          <w:szCs w:val="22"/>
          <w:rtl/>
        </w:rPr>
        <w:t>תכנון, ביצוע, וניתוח מחקר הבחירות הישראלי (</w:t>
      </w:r>
      <w:r w:rsidR="009D2AB7" w:rsidRPr="0013151F">
        <w:rPr>
          <w:rFonts w:ascii="David" w:hAnsi="David" w:cs="David"/>
          <w:color w:val="000000"/>
          <w:sz w:val="22"/>
          <w:szCs w:val="22"/>
        </w:rPr>
        <w:t>INES</w:t>
      </w:r>
      <w:r w:rsidR="009D2AB7" w:rsidRPr="0013151F">
        <w:rPr>
          <w:rFonts w:ascii="David" w:hAnsi="David" w:cs="David"/>
          <w:color w:val="000000"/>
          <w:sz w:val="22"/>
          <w:szCs w:val="22"/>
          <w:rtl/>
        </w:rPr>
        <w:t> </w:t>
      </w:r>
      <w:r w:rsidR="00E3393E" w:rsidRPr="0013151F">
        <w:rPr>
          <w:rFonts w:ascii="David" w:hAnsi="David" w:cs="David" w:hint="cs"/>
          <w:color w:val="000000"/>
          <w:sz w:val="22"/>
          <w:szCs w:val="22"/>
          <w:rtl/>
        </w:rPr>
        <w:t>)</w:t>
      </w:r>
      <w:r w:rsidR="009D2AB7" w:rsidRPr="0013151F">
        <w:rPr>
          <w:rFonts w:ascii="David" w:hAnsi="David" w:cs="David"/>
          <w:color w:val="000000"/>
          <w:sz w:val="22"/>
          <w:szCs w:val="22"/>
          <w:rtl/>
        </w:rPr>
        <w:t xml:space="preserve"> והחלק הישראלי </w:t>
      </w:r>
      <w:r w:rsidR="00E3393E" w:rsidRPr="0013151F">
        <w:rPr>
          <w:rFonts w:ascii="David" w:hAnsi="David" w:cs="David" w:hint="cs"/>
          <w:color w:val="000000"/>
          <w:sz w:val="22"/>
          <w:szCs w:val="22"/>
          <w:rtl/>
        </w:rPr>
        <w:t>ב-</w:t>
      </w:r>
      <w:r w:rsidR="00E3393E" w:rsidRPr="0013151F">
        <w:rPr>
          <w:rFonts w:ascii="David" w:hAnsi="David" w:cs="David" w:hint="cs"/>
          <w:color w:val="000000"/>
          <w:sz w:val="22"/>
          <w:szCs w:val="22"/>
        </w:rPr>
        <w:t>CSES</w:t>
      </w:r>
    </w:p>
    <w:p w:rsidR="009D2AB7" w:rsidRPr="0013151F" w:rsidRDefault="009D2AB7" w:rsidP="00304600">
      <w:pPr>
        <w:pStyle w:val="NormalWeb"/>
        <w:numPr>
          <w:ilvl w:val="0"/>
          <w:numId w:val="2"/>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אחריות כוללת לגיוס וקיום משאבים עבור ביצוע סקר הבחירות הישראלי, בהסתכלות ארוכת טווח המבטיחה את המשך קיום הפרוייקט ללא קשר לתזמון הבחירות ו/או צורך בגיוס משאבים אד-הוק על בסיס תקופתי או לקראת כל מערכת בחירות. </w:t>
      </w:r>
    </w:p>
    <w:p w:rsidR="009D2AB7" w:rsidRPr="0013151F" w:rsidRDefault="009D2AB7" w:rsidP="00304600">
      <w:pPr>
        <w:pStyle w:val="NormalWeb"/>
        <w:numPr>
          <w:ilvl w:val="0"/>
          <w:numId w:val="2"/>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 xml:space="preserve">הובלת תכנון סקר הבחירות הישראלי לקראת כל מערכת בחירות, כולל ארגון שולחן עגול של חוקרים בתחום שיוזמנו על מנת לייעץ לצוות הביצוע, תכנון מערך המחקר, הדגימה ולוח הזמנים של הסקר, תכנון השאלונים, הוצאת קול קורא ל הצעות מחוקרים וארגונים למודולות ייעודיות וסינונן, וכל היבט מחקרי ולוגיסטי אחר הקשור בהכנה הקבועה לביצוע הסקר. חלק זה כולל גם תיאום מול מינהלת </w:t>
      </w:r>
      <w:r w:rsidRPr="0013151F">
        <w:rPr>
          <w:rFonts w:ascii="David" w:hAnsi="David" w:cs="David"/>
          <w:color w:val="000000"/>
          <w:sz w:val="22"/>
          <w:szCs w:val="22"/>
        </w:rPr>
        <w:t>CSES</w:t>
      </w:r>
      <w:r w:rsidRPr="0013151F">
        <w:rPr>
          <w:rFonts w:ascii="David" w:hAnsi="David" w:cs="David"/>
          <w:color w:val="000000"/>
          <w:sz w:val="22"/>
          <w:szCs w:val="22"/>
          <w:rtl/>
        </w:rPr>
        <w:t xml:space="preserve"> לטובת ביצוע הסקר הרלוונטי עבור הפרוייקט באופן שתואם את דרישות הגוף.</w:t>
      </w:r>
    </w:p>
    <w:p w:rsidR="009D2AB7" w:rsidRPr="0013151F" w:rsidRDefault="009D2AB7" w:rsidP="009D2AB7">
      <w:pPr>
        <w:pStyle w:val="NormalWeb"/>
        <w:numPr>
          <w:ilvl w:val="0"/>
          <w:numId w:val="2"/>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 xml:space="preserve">ניהול ובקרה מול מכון המחקר האוסף את הנתונים, כולל מעקב אחר ביצוע, ניהול הטיפול בנתונים לאחר קבלתם, ניקוי הנתונים, כתיבת </w:t>
      </w:r>
      <w:r w:rsidRPr="0013151F">
        <w:rPr>
          <w:rFonts w:ascii="David" w:hAnsi="David" w:cs="David"/>
          <w:color w:val="000000"/>
          <w:sz w:val="22"/>
          <w:szCs w:val="22"/>
        </w:rPr>
        <w:t>codebook</w:t>
      </w:r>
      <w:r w:rsidRPr="0013151F">
        <w:rPr>
          <w:rFonts w:ascii="David" w:hAnsi="David" w:cs="David"/>
          <w:color w:val="000000"/>
          <w:sz w:val="22"/>
          <w:szCs w:val="22"/>
          <w:rtl/>
        </w:rPr>
        <w:t xml:space="preserve"> ודו״חות טכניים מתאימים.</w:t>
      </w:r>
    </w:p>
    <w:p w:rsidR="009D2AB7" w:rsidRPr="0013151F" w:rsidRDefault="009D2AB7" w:rsidP="00852672">
      <w:pPr>
        <w:pStyle w:val="NormalWeb"/>
        <w:numPr>
          <w:ilvl w:val="0"/>
          <w:numId w:val="2"/>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 xml:space="preserve">העלאת הנתונים לאתר </w:t>
      </w:r>
      <w:r w:rsidRPr="0013151F">
        <w:rPr>
          <w:rFonts w:ascii="David" w:hAnsi="David" w:cs="David"/>
          <w:color w:val="000000"/>
          <w:sz w:val="22"/>
          <w:szCs w:val="22"/>
        </w:rPr>
        <w:t>INES</w:t>
      </w:r>
      <w:r w:rsidR="006B5156" w:rsidRPr="0013151F">
        <w:rPr>
          <w:rFonts w:ascii="David" w:hAnsi="David" w:cs="David" w:hint="cs"/>
          <w:color w:val="000000"/>
          <w:sz w:val="22"/>
          <w:szCs w:val="22"/>
          <w:rtl/>
        </w:rPr>
        <w:t xml:space="preserve"> לשימוש </w:t>
      </w:r>
      <w:r w:rsidR="00852672" w:rsidRPr="0013151F">
        <w:rPr>
          <w:rFonts w:ascii="David" w:hAnsi="David" w:cs="David" w:hint="cs"/>
          <w:color w:val="000000"/>
          <w:sz w:val="22"/>
          <w:szCs w:val="22"/>
          <w:rtl/>
        </w:rPr>
        <w:t>אקדמי</w:t>
      </w:r>
      <w:r w:rsidR="006B5156" w:rsidRPr="0013151F">
        <w:rPr>
          <w:rFonts w:ascii="David" w:hAnsi="David" w:cs="David" w:hint="cs"/>
          <w:color w:val="000000"/>
          <w:sz w:val="22"/>
          <w:szCs w:val="22"/>
          <w:rtl/>
        </w:rPr>
        <w:t xml:space="preserve"> </w:t>
      </w:r>
      <w:r w:rsidR="00852672" w:rsidRPr="0013151F">
        <w:rPr>
          <w:rFonts w:ascii="David" w:hAnsi="David" w:cs="David" w:hint="cs"/>
          <w:color w:val="000000"/>
          <w:sz w:val="22"/>
          <w:szCs w:val="22"/>
          <w:rtl/>
        </w:rPr>
        <w:t>(</w:t>
      </w:r>
      <w:r w:rsidR="006B5156" w:rsidRPr="0013151F">
        <w:rPr>
          <w:rFonts w:ascii="David" w:hAnsi="David" w:cs="David" w:hint="cs"/>
          <w:color w:val="000000"/>
          <w:sz w:val="22"/>
          <w:szCs w:val="22"/>
          <w:rtl/>
        </w:rPr>
        <w:t xml:space="preserve">ישראלי ובינלאומי, </w:t>
      </w:r>
      <w:r w:rsidR="00FA4A32" w:rsidRPr="0013151F">
        <w:rPr>
          <w:rFonts w:ascii="David" w:hAnsi="David" w:cs="David" w:hint="cs"/>
          <w:color w:val="000000"/>
          <w:sz w:val="22"/>
          <w:szCs w:val="22"/>
          <w:rtl/>
        </w:rPr>
        <w:t>לצרכי מחקר והוראה</w:t>
      </w:r>
      <w:r w:rsidR="00852672" w:rsidRPr="0013151F">
        <w:rPr>
          <w:rFonts w:ascii="David" w:hAnsi="David" w:cs="David" w:hint="cs"/>
          <w:color w:val="000000"/>
          <w:sz w:val="22"/>
          <w:szCs w:val="22"/>
          <w:rtl/>
        </w:rPr>
        <w:t>),</w:t>
      </w:r>
      <w:r w:rsidR="00FA4A32" w:rsidRPr="0013151F">
        <w:rPr>
          <w:rFonts w:ascii="David" w:hAnsi="David" w:cs="David" w:hint="cs"/>
          <w:color w:val="000000"/>
          <w:sz w:val="22"/>
          <w:szCs w:val="22"/>
          <w:rtl/>
        </w:rPr>
        <w:t xml:space="preserve"> </w:t>
      </w:r>
      <w:r w:rsidR="006B5156" w:rsidRPr="0013151F">
        <w:rPr>
          <w:rFonts w:ascii="David" w:hAnsi="David" w:cs="David" w:hint="cs"/>
          <w:color w:val="000000"/>
          <w:sz w:val="22"/>
          <w:szCs w:val="22"/>
          <w:rtl/>
        </w:rPr>
        <w:t xml:space="preserve">כמו גם </w:t>
      </w:r>
      <w:r w:rsidR="00FA4A32" w:rsidRPr="0013151F">
        <w:rPr>
          <w:rFonts w:ascii="David" w:hAnsi="David" w:cs="David" w:hint="cs"/>
          <w:color w:val="000000"/>
          <w:sz w:val="22"/>
          <w:szCs w:val="22"/>
          <w:rtl/>
        </w:rPr>
        <w:t xml:space="preserve">לשימוש </w:t>
      </w:r>
      <w:r w:rsidR="006B5156" w:rsidRPr="0013151F">
        <w:rPr>
          <w:rFonts w:ascii="David" w:hAnsi="David" w:cs="David" w:hint="cs"/>
          <w:color w:val="000000"/>
          <w:sz w:val="22"/>
          <w:szCs w:val="22"/>
          <w:rtl/>
        </w:rPr>
        <w:t>הקהילה הפוליטית והתקשורתית</w:t>
      </w:r>
      <w:r w:rsidR="00E56F3B" w:rsidRPr="0013151F">
        <w:rPr>
          <w:rFonts w:ascii="David" w:hAnsi="David" w:cs="David" w:hint="cs"/>
          <w:color w:val="000000"/>
          <w:sz w:val="22"/>
          <w:szCs w:val="22"/>
          <w:rtl/>
        </w:rPr>
        <w:t xml:space="preserve">; </w:t>
      </w:r>
      <w:r w:rsidRPr="0013151F">
        <w:rPr>
          <w:rFonts w:ascii="David" w:hAnsi="David" w:cs="David"/>
          <w:color w:val="000000"/>
          <w:sz w:val="22"/>
          <w:szCs w:val="22"/>
          <w:rtl/>
        </w:rPr>
        <w:t>יידוע, פרסום ועידוד השימוש בנתונים. </w:t>
      </w:r>
    </w:p>
    <w:p w:rsidR="009D2AB7" w:rsidRPr="0013151F" w:rsidRDefault="009D2AB7" w:rsidP="009D2AB7">
      <w:pPr>
        <w:pStyle w:val="NormalWeb"/>
        <w:numPr>
          <w:ilvl w:val="0"/>
          <w:numId w:val="2"/>
        </w:numPr>
        <w:bidi/>
        <w:spacing w:before="0" w:beforeAutospacing="0" w:after="24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ביצוע ניתוח לאחר כל סקר, כולל בחינת תאימות ועקביות, בחינת ייצוגיות המדגם, ניתוח של דפוסי השימוש בנתונים על ידי חוקרים וגופים אחרים, וכיו״ב. הובלת תהליכי הפקת לקחים ובניית מסמך הכנה לגל הבא.</w:t>
      </w:r>
    </w:p>
    <w:p w:rsidR="009D2AB7" w:rsidRPr="0013151F" w:rsidRDefault="00596931" w:rsidP="00596931">
      <w:pPr>
        <w:pStyle w:val="NormalWeb"/>
        <w:bidi/>
        <w:spacing w:before="240" w:beforeAutospacing="0" w:after="0" w:afterAutospacing="0"/>
        <w:jc w:val="both"/>
        <w:rPr>
          <w:rFonts w:ascii="David" w:hAnsi="David" w:cs="David"/>
          <w:rtl/>
        </w:rPr>
      </w:pPr>
      <w:r w:rsidRPr="0013151F">
        <w:rPr>
          <w:rFonts w:ascii="David" w:hAnsi="David" w:cs="David" w:hint="cs"/>
          <w:color w:val="000000"/>
          <w:sz w:val="22"/>
          <w:szCs w:val="22"/>
          <w:rtl/>
        </w:rPr>
        <w:t xml:space="preserve">2. </w:t>
      </w:r>
      <w:r w:rsidR="009D2AB7" w:rsidRPr="0013151F">
        <w:rPr>
          <w:rFonts w:ascii="David" w:hAnsi="David" w:cs="David"/>
          <w:color w:val="000000"/>
          <w:sz w:val="22"/>
          <w:szCs w:val="22"/>
          <w:rtl/>
        </w:rPr>
        <w:t xml:space="preserve">הרחבת המחקר בנושאי בחירות והתנהגות בוחרים בישראל מעבר למיקוד המסורתי של </w:t>
      </w:r>
      <w:r w:rsidR="009D2AB7" w:rsidRPr="0013151F">
        <w:rPr>
          <w:rFonts w:ascii="David" w:hAnsi="David" w:cs="David"/>
          <w:color w:val="000000"/>
          <w:sz w:val="22"/>
          <w:szCs w:val="22"/>
        </w:rPr>
        <w:t>INES</w:t>
      </w:r>
    </w:p>
    <w:p w:rsidR="009D2AB7" w:rsidRPr="0013151F" w:rsidRDefault="009D2AB7" w:rsidP="00FA12A4">
      <w:pPr>
        <w:pStyle w:val="NormalWeb"/>
        <w:numPr>
          <w:ilvl w:val="0"/>
          <w:numId w:val="3"/>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מעקב רציף אחר התנהגות בוחרים, מפלגות, ופוליטיקאים: המרכז יפעל כדי לתכנן ולבצע איסוף נתונים רחב היקף ובמדיומים מגוונים ככל הניתן על התנהגות בוחרים בישראל, כולל אינטרקציות בין הקהילה הפולי</w:t>
      </w:r>
      <w:r w:rsidR="00FA12A4" w:rsidRPr="0013151F">
        <w:rPr>
          <w:rFonts w:ascii="David" w:hAnsi="David" w:cs="David"/>
          <w:color w:val="000000"/>
          <w:sz w:val="22"/>
          <w:szCs w:val="22"/>
          <w:rtl/>
        </w:rPr>
        <w:t>טית והציבור, ו</w:t>
      </w:r>
      <w:r w:rsidR="00FA12A4" w:rsidRPr="0013151F">
        <w:rPr>
          <w:rFonts w:ascii="David" w:hAnsi="David" w:cs="David" w:hint="cs"/>
          <w:color w:val="000000"/>
          <w:sz w:val="22"/>
          <w:szCs w:val="22"/>
          <w:rtl/>
        </w:rPr>
        <w:t>בתקופות ש</w:t>
      </w:r>
      <w:r w:rsidR="00FA12A4" w:rsidRPr="0013151F">
        <w:rPr>
          <w:rFonts w:ascii="David" w:hAnsi="David" w:cs="David"/>
          <w:color w:val="000000"/>
          <w:sz w:val="22"/>
          <w:szCs w:val="22"/>
          <w:rtl/>
        </w:rPr>
        <w:t>בין מערכות בחירות</w:t>
      </w:r>
      <w:r w:rsidRPr="0013151F">
        <w:rPr>
          <w:rFonts w:ascii="David" w:hAnsi="David" w:cs="David"/>
          <w:color w:val="000000"/>
          <w:sz w:val="22"/>
          <w:szCs w:val="22"/>
          <w:rtl/>
        </w:rPr>
        <w:t xml:space="preserve">. כיווני מחקר אלה נועדו להשלים את הפער המחקרי המובנה בסקרי בחירות הממוקדים באירוע הבחירות ובציבור האזרחים. הכוונה להרחיב את המחקר גם לתקופות שבין מערכות בחירות ולבנות סדרות עיתיות ברזולוציות גבוהות ומאגרי נתונים מתעדכנים באופן רציף, וכך לאפשר מענה על שאלות מורכבות הנובעות מהקשרים המורכבים בין קמפיינים, דינמיקות של הרכבת קואליציות, התנהגות בוחרים לאורך זמן, דפוסי ייצוג, פעילויות ברשתות חברתיות, פעילות שטח פוליטית, אירועים פוליטיים מחוץ למחזורי הבחירות, ופעילות גופי התקשורת השונים בישראל. המרכז ישאף לבצע איסוף תדיר של מידע רלוונטי על פני השנה, ככל שהמשאבים העומדים לרשותו יאפשרו, מידע שיהיה זמין פומבית לחוקרים כברירת מחדל במגבלות הרלוונטיות. המרכז יוביל את התנעת תכנון הפעילות הזו בשיתוף חוקרים ומומחים מתחומים משיקים, ויפעל להבטחת גישה לנתוני עתק </w:t>
      </w:r>
      <w:r w:rsidRPr="0013151F">
        <w:rPr>
          <w:rFonts w:ascii="David" w:hAnsi="David" w:cs="David"/>
          <w:color w:val="000000"/>
          <w:sz w:val="22"/>
          <w:szCs w:val="22"/>
        </w:rPr>
        <w:t>(Big Data)</w:t>
      </w:r>
      <w:r w:rsidR="00FA12A4" w:rsidRPr="0013151F">
        <w:rPr>
          <w:rFonts w:ascii="David" w:hAnsi="David" w:cs="David" w:hint="cs"/>
          <w:color w:val="000000"/>
          <w:sz w:val="22"/>
          <w:szCs w:val="22"/>
          <w:rtl/>
        </w:rPr>
        <w:t xml:space="preserve"> ממחקריו ו</w:t>
      </w:r>
      <w:r w:rsidRPr="0013151F">
        <w:rPr>
          <w:rFonts w:ascii="David" w:hAnsi="David" w:cs="David"/>
          <w:color w:val="000000"/>
          <w:sz w:val="22"/>
          <w:szCs w:val="22"/>
          <w:rtl/>
        </w:rPr>
        <w:t>מגופים ציבוריים ופרטיים. </w:t>
      </w:r>
    </w:p>
    <w:p w:rsidR="009D2AB7" w:rsidRPr="0013151F" w:rsidRDefault="009D2AB7" w:rsidP="00FD06DD">
      <w:pPr>
        <w:pStyle w:val="NormalWeb"/>
        <w:numPr>
          <w:ilvl w:val="0"/>
          <w:numId w:val="3"/>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כיווני התפתחות נוספים כוללים שילוב מערכי מחקר ניסויים: טבעיים, בסקרים ובמעבדה – מגמת מחקר מרכזית במדע המדינה כמו בתחומי מחקר אחרים במדעי החברה, וכן הרחבת המיקוד של מחקרי הבחירות מעבר לכנסת גם לבחירות מקומיות, וכן ליוזמות של שיתוף אזרחים ולמשאלי עם ככל שיהיו.</w:t>
      </w:r>
    </w:p>
    <w:p w:rsidR="00596931" w:rsidRPr="0013151F" w:rsidRDefault="00596931" w:rsidP="009D2AB7">
      <w:pPr>
        <w:pStyle w:val="NormalWeb"/>
        <w:bidi/>
        <w:spacing w:before="0" w:beforeAutospacing="0" w:after="0" w:afterAutospacing="0"/>
        <w:jc w:val="both"/>
        <w:rPr>
          <w:rFonts w:ascii="David" w:hAnsi="David" w:cs="David"/>
          <w:rtl/>
        </w:rPr>
      </w:pPr>
    </w:p>
    <w:p w:rsidR="009D2AB7" w:rsidRPr="0013151F" w:rsidRDefault="00596931" w:rsidP="00596931">
      <w:pPr>
        <w:pStyle w:val="NormalWeb"/>
        <w:bidi/>
        <w:spacing w:before="0" w:beforeAutospacing="0" w:after="0" w:afterAutospacing="0"/>
        <w:jc w:val="both"/>
        <w:rPr>
          <w:rFonts w:ascii="David" w:hAnsi="David" w:cs="David"/>
          <w:rtl/>
        </w:rPr>
      </w:pPr>
      <w:r w:rsidRPr="0013151F">
        <w:rPr>
          <w:rFonts w:ascii="David" w:hAnsi="David" w:cs="David" w:hint="cs"/>
          <w:color w:val="000000"/>
          <w:sz w:val="22"/>
          <w:szCs w:val="22"/>
          <w:rtl/>
        </w:rPr>
        <w:t xml:space="preserve">3. </w:t>
      </w:r>
      <w:r w:rsidR="009D2AB7" w:rsidRPr="0013151F">
        <w:rPr>
          <w:rFonts w:ascii="David" w:hAnsi="David" w:cs="David"/>
          <w:color w:val="000000"/>
          <w:sz w:val="22"/>
          <w:szCs w:val="22"/>
          <w:rtl/>
        </w:rPr>
        <w:t>ביצוע ועידוד מחקר ופרסומים באמצעות נתוני מחקר הבחירות הישראלי:</w:t>
      </w:r>
    </w:p>
    <w:p w:rsidR="009D2AB7" w:rsidRPr="0013151F" w:rsidRDefault="009D2AB7" w:rsidP="009D2AB7">
      <w:pPr>
        <w:pStyle w:val="NormalWeb"/>
        <w:numPr>
          <w:ilvl w:val="0"/>
          <w:numId w:val="4"/>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המרכז יוביל ויעודד מחקר באמצעות נתוני סקר הבחירות הישראלי הקיימים ואלה שיאספו בעתיד, בפרט ובעיקר על ידי חוקרי ביה״ס למדע המדינה, הפקולטה למדעי החברה ואוניברסיטת ת״א בכלל, וגם על ידי חוקרים ממוסדות נוספים בישראל ובעולם. </w:t>
      </w:r>
    </w:p>
    <w:p w:rsidR="009D2AB7" w:rsidRPr="0013151F" w:rsidRDefault="009D2AB7" w:rsidP="002A5BD3">
      <w:pPr>
        <w:pStyle w:val="NormalWeb"/>
        <w:numPr>
          <w:ilvl w:val="0"/>
          <w:numId w:val="4"/>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 xml:space="preserve">המרכז יוביל את כתיבתו של ספר לאחר כל מערכת בחירות, המתבסס על ניתוחים של נתונים שנאספו באמצעות סקר הבחירות הישראלי ומקורות אחרים. זהו פרוייקט ארוך שנים שמהווה חלק בלתי נפרד מה - </w:t>
      </w:r>
      <w:r w:rsidRPr="0013151F">
        <w:rPr>
          <w:rFonts w:ascii="David" w:hAnsi="David" w:cs="David"/>
          <w:color w:val="000000"/>
          <w:sz w:val="22"/>
          <w:szCs w:val="22"/>
        </w:rPr>
        <w:t>INES</w:t>
      </w:r>
      <w:r w:rsidRPr="0013151F">
        <w:rPr>
          <w:rFonts w:ascii="David" w:hAnsi="David" w:cs="David"/>
          <w:color w:val="000000"/>
          <w:sz w:val="22"/>
          <w:szCs w:val="22"/>
          <w:rtl/>
        </w:rPr>
        <w:t xml:space="preserve"> והמרכז יקח על עצמו להבטיח את המשכ</w:t>
      </w:r>
      <w:r w:rsidR="002A5BD3" w:rsidRPr="0013151F">
        <w:rPr>
          <w:rFonts w:ascii="David" w:hAnsi="David" w:cs="David" w:hint="cs"/>
          <w:color w:val="000000"/>
          <w:sz w:val="22"/>
          <w:szCs w:val="22"/>
          <w:rtl/>
        </w:rPr>
        <w:t>ו.</w:t>
      </w:r>
    </w:p>
    <w:p w:rsidR="009D2AB7" w:rsidRPr="0013151F" w:rsidRDefault="009D2AB7" w:rsidP="00601BDB">
      <w:pPr>
        <w:pStyle w:val="NormalWeb"/>
        <w:numPr>
          <w:ilvl w:val="0"/>
          <w:numId w:val="4"/>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המרכז יערוך כנסים תקופתיים העוסקים בבחירות והתנהגות בוחרים בישראל. לאחר כל מערכת בחירות יתקיים באוניברסיטת ת״א בהובלת המרכז כנס מסכם שבו יוצגו מחקרים שנעשו באמצעות נתוני מחקר הבחירות הישראלי. הכנס יהיה פתוח לקהל הרחב, לתקשורת ולחוקרים מכלל המוסדות בישראל. הכנס יכלול הצגות של חוקרים מובילים וכן פאנלים המיועדים לסטודנטים לתארים מתקדמים. המרכז יערוך אירועים נוספים לאורך השנה, כולל כנס תקופתי בהתנהגות פוליטית ישראלית, כנס דוקטורנטים, ומפגשים מצומצמים ו/או סמינרים ייעודיים בנושאים שיקבעו מראש שאליהם יוזמנו חוקרים מובילים מהארץ ומהעולם.  </w:t>
      </w:r>
    </w:p>
    <w:p w:rsidR="009D2AB7" w:rsidRPr="0013151F" w:rsidRDefault="009D2AB7" w:rsidP="009D2AB7">
      <w:pPr>
        <w:pStyle w:val="NormalWeb"/>
        <w:numPr>
          <w:ilvl w:val="0"/>
          <w:numId w:val="4"/>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המרכז יפעל כדי לארח באופן קבוע חוקרי בחירות מחו״ל שיוזמנו להשתתף בסדנאות, הרצאות, וכנסים, ויעודד שיתופי פעולה בינלאומיים הן באמצעות אירוח חוקרים והן באמצעות סיוע לתלמידים שלנו המעוניינים לקחת חלק בעבודה עם מרכזים מקבילים המנהלים מחקרי בחירות והתנהגות בוחרים במדינות אחרות. </w:t>
      </w:r>
    </w:p>
    <w:p w:rsidR="009D2AB7" w:rsidRPr="0013151F" w:rsidRDefault="009D2AB7" w:rsidP="009D2AB7">
      <w:pPr>
        <w:pStyle w:val="NormalWeb"/>
        <w:numPr>
          <w:ilvl w:val="0"/>
          <w:numId w:val="4"/>
        </w:numPr>
        <w:bidi/>
        <w:spacing w:before="0" w:beforeAutospacing="0" w:after="24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lastRenderedPageBreak/>
        <w:t>המרכז יעודד באופן יזום ורציף סטודנטים לתארים מתקדמים וחוקרים לעשות שימוש במשאביו. בפרט, המרכז יאפשר לדוקטורנטים ובתר-דוקטורנטים להיות מוגדרים כעמיתי המרכז, יפעל כדי לאפשר להם תמיכה כספית במסגרת זו (לדוגמה כעוזרי מחקר שמלווים את סקרי הבחירות ופרוייקטים אחרים), יבטיח להם הדרכה וליווי של חוקרים בכירים שיהיו עמיתי המרכז, ויקיים פורומים פנימיים שבהם יתאפשר להם להציג את העבודה המחקרית שלהם ולרכוש ידע בשיטות וכלים מתקדמים.</w:t>
      </w:r>
    </w:p>
    <w:p w:rsidR="009D2AB7" w:rsidRPr="0013151F" w:rsidRDefault="00596931" w:rsidP="00596931">
      <w:pPr>
        <w:pStyle w:val="NormalWeb"/>
        <w:bidi/>
        <w:spacing w:before="240" w:beforeAutospacing="0" w:after="0" w:afterAutospacing="0"/>
        <w:jc w:val="both"/>
        <w:rPr>
          <w:rFonts w:ascii="David" w:hAnsi="David" w:cs="David"/>
          <w:rtl/>
        </w:rPr>
      </w:pPr>
      <w:r w:rsidRPr="0013151F">
        <w:rPr>
          <w:rFonts w:ascii="David" w:hAnsi="David" w:cs="David" w:hint="cs"/>
          <w:color w:val="000000"/>
          <w:sz w:val="22"/>
          <w:szCs w:val="22"/>
          <w:rtl/>
        </w:rPr>
        <w:t>4.</w:t>
      </w:r>
      <w:r w:rsidR="009D2AB7" w:rsidRPr="0013151F">
        <w:rPr>
          <w:rFonts w:ascii="David" w:hAnsi="David" w:cs="David"/>
          <w:color w:val="000000"/>
          <w:sz w:val="14"/>
          <w:szCs w:val="14"/>
          <w:rtl/>
        </w:rPr>
        <w:t xml:space="preserve"> </w:t>
      </w:r>
      <w:r w:rsidR="00DD6367" w:rsidRPr="0013151F">
        <w:rPr>
          <w:rFonts w:ascii="David" w:hAnsi="David" w:cs="David" w:hint="cs"/>
          <w:color w:val="000000"/>
          <w:sz w:val="14"/>
          <w:szCs w:val="14"/>
          <w:rtl/>
        </w:rPr>
        <w:t xml:space="preserve"> </w:t>
      </w:r>
      <w:r w:rsidR="009D2AB7" w:rsidRPr="0013151F">
        <w:rPr>
          <w:rFonts w:ascii="David" w:hAnsi="David" w:cs="David"/>
          <w:color w:val="000000"/>
          <w:sz w:val="22"/>
          <w:szCs w:val="22"/>
          <w:rtl/>
        </w:rPr>
        <w:t>הוראה והפצת ידע:</w:t>
      </w:r>
    </w:p>
    <w:p w:rsidR="009D2AB7" w:rsidRPr="0013151F" w:rsidRDefault="009D2AB7" w:rsidP="009D2AB7">
      <w:pPr>
        <w:pStyle w:val="NormalWeb"/>
        <w:numPr>
          <w:ilvl w:val="0"/>
          <w:numId w:val="5"/>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במסגרת ביה״ס למדע המדינה, המרכז יעודד פיתוח קורסים תוכניים לתלמידי תואר ראשון שיעסקו בהתנהגות בוחרים ובחירות - למשל במסגרת חטיבת בחירות והתנהגות פוליטית.</w:t>
      </w:r>
    </w:p>
    <w:p w:rsidR="009D2AB7" w:rsidRPr="0013151F" w:rsidRDefault="009D2AB7" w:rsidP="009D2AB7">
      <w:pPr>
        <w:pStyle w:val="NormalWeb"/>
        <w:numPr>
          <w:ilvl w:val="0"/>
          <w:numId w:val="5"/>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עמיתי המרכז יציעו קורסים מתקדמים בהתנהגות בוחרים, קמפיינים, פוליטיקה מפלגתית ועוד, בהתאם להיצע הבית ספרי והפקולטטי, ולהעדפות הנושאיות של החוקרים המשוייכים למרכז.</w:t>
      </w:r>
    </w:p>
    <w:p w:rsidR="009D2AB7" w:rsidRPr="0013151F" w:rsidRDefault="009D2AB7" w:rsidP="009D2AB7">
      <w:pPr>
        <w:pStyle w:val="NormalWeb"/>
        <w:numPr>
          <w:ilvl w:val="0"/>
          <w:numId w:val="5"/>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המרכז יפעל כדי להציע קורסים מתודולוגיים בנושאים שעומדים בליבת העיסוק שלו, דוגמת תכנון וביצוע סקרים, עיצוב ניסויים, ניתוח סדרות עיתיות, ניתוח נתוני-עתק התנהגותיים בפוליטיקה וכן הלאה. קורסים אלה יהיו זמינים לסטודנטים וחוקרים בכלל האוניברסיטה.</w:t>
      </w:r>
    </w:p>
    <w:p w:rsidR="009D2AB7" w:rsidRPr="0013151F" w:rsidRDefault="009D2AB7" w:rsidP="009D2AB7">
      <w:pPr>
        <w:pStyle w:val="NormalWeb"/>
        <w:numPr>
          <w:ilvl w:val="0"/>
          <w:numId w:val="5"/>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המרכז יפעל כדי לקיים הכשרות ממוקדות במסגרת שיתופי פעולה עם גופים חוץ-אקדמאים, דוגמת מעסיקים פוטנציאליים, גופים ממשלתיים רלוונטיים, מכוני מחקר וגופי תקשורת.</w:t>
      </w:r>
    </w:p>
    <w:p w:rsidR="009D2AB7" w:rsidRPr="0013151F" w:rsidRDefault="009D2AB7" w:rsidP="00FB34B9">
      <w:pPr>
        <w:pStyle w:val="NormalWeb"/>
        <w:numPr>
          <w:ilvl w:val="0"/>
          <w:numId w:val="5"/>
        </w:numPr>
        <w:bidi/>
        <w:spacing w:before="0" w:beforeAutospacing="0" w:after="24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 xml:space="preserve">המרכז יפעל כדי להנגיש לציבור הרחב את הידע שחוקריו מייצרים ומידע לגבי חקר הבחירות בישראל. </w:t>
      </w:r>
      <w:r w:rsidR="00FB34B9" w:rsidRPr="0013151F">
        <w:rPr>
          <w:rFonts w:ascii="David" w:hAnsi="David" w:cs="David" w:hint="cs"/>
          <w:color w:val="000000"/>
          <w:sz w:val="22"/>
          <w:szCs w:val="22"/>
          <w:rtl/>
        </w:rPr>
        <w:t>פ</w:t>
      </w:r>
      <w:r w:rsidRPr="0013151F">
        <w:rPr>
          <w:rFonts w:ascii="David" w:hAnsi="David" w:cs="David"/>
          <w:color w:val="000000"/>
          <w:sz w:val="22"/>
          <w:szCs w:val="22"/>
          <w:rtl/>
        </w:rPr>
        <w:t xml:space="preserve">עילות זו תכלול כתיבה והפצה של תובנות וידע בשפה נגישה לקהל הכללי, בין היתר דרך פיתוח ועדכון שוטף של אתר </w:t>
      </w:r>
      <w:r w:rsidRPr="0013151F">
        <w:rPr>
          <w:rFonts w:ascii="David" w:hAnsi="David" w:cs="David"/>
          <w:color w:val="000000"/>
          <w:sz w:val="22"/>
          <w:szCs w:val="22"/>
        </w:rPr>
        <w:t>INES</w:t>
      </w:r>
      <w:r w:rsidRPr="0013151F">
        <w:rPr>
          <w:rFonts w:ascii="David" w:hAnsi="David" w:cs="David"/>
          <w:color w:val="000000"/>
          <w:sz w:val="22"/>
          <w:szCs w:val="22"/>
          <w:rtl/>
        </w:rPr>
        <w:t xml:space="preserve"> ועבודה מול גופי תקשורת לקראת ולאחר בחירות על מנת להטמיע את הידע הנצבר במרכז, וכן קיום סדנאות, למשל לתלמידי בתי ספר במגמות רלוונטיות.</w:t>
      </w:r>
    </w:p>
    <w:p w:rsidR="009D2AB7" w:rsidRPr="0013151F" w:rsidRDefault="009D2AB7" w:rsidP="00F856B3">
      <w:pPr>
        <w:pStyle w:val="NormalWeb"/>
        <w:bidi/>
        <w:spacing w:before="240" w:beforeAutospacing="0" w:after="0" w:afterAutospacing="0"/>
        <w:jc w:val="both"/>
        <w:rPr>
          <w:rFonts w:ascii="David" w:hAnsi="David" w:cs="David"/>
          <w:rtl/>
        </w:rPr>
      </w:pPr>
      <w:r w:rsidRPr="0013151F">
        <w:rPr>
          <w:rFonts w:ascii="David" w:hAnsi="David" w:cs="David"/>
          <w:color w:val="000000"/>
          <w:rtl/>
        </w:rPr>
        <w:t> </w:t>
      </w:r>
      <w:r w:rsidRPr="0013151F">
        <w:rPr>
          <w:rFonts w:ascii="David" w:hAnsi="David" w:cs="David"/>
          <w:b/>
          <w:bCs/>
          <w:color w:val="000000"/>
          <w:rtl/>
        </w:rPr>
        <w:t>משאבים</w:t>
      </w:r>
      <w:r w:rsidRPr="0013151F">
        <w:rPr>
          <w:rFonts w:ascii="David" w:hAnsi="David" w:cs="David"/>
          <w:b/>
          <w:bCs/>
          <w:color w:val="000000"/>
          <w:sz w:val="22"/>
          <w:szCs w:val="22"/>
          <w:rtl/>
        </w:rPr>
        <w:t>:</w:t>
      </w:r>
    </w:p>
    <w:p w:rsidR="009D2AB7" w:rsidRPr="0013151F" w:rsidRDefault="009D2AB7" w:rsidP="00304600">
      <w:pPr>
        <w:pStyle w:val="NormalWeb"/>
        <w:bidi/>
        <w:spacing w:before="240" w:beforeAutospacing="0" w:after="0" w:afterAutospacing="0"/>
        <w:jc w:val="both"/>
        <w:rPr>
          <w:rFonts w:ascii="David" w:hAnsi="David" w:cs="David"/>
          <w:color w:val="000000"/>
          <w:sz w:val="22"/>
          <w:szCs w:val="22"/>
          <w:rtl/>
        </w:rPr>
      </w:pPr>
      <w:r w:rsidRPr="0013151F">
        <w:rPr>
          <w:rFonts w:ascii="David" w:hAnsi="David" w:cs="David"/>
          <w:color w:val="000000"/>
          <w:sz w:val="22"/>
          <w:szCs w:val="22"/>
          <w:rtl/>
        </w:rPr>
        <w:t>הפעילויות המוצעות לעיל דורשות משאבים רבים הן ברמה הכספית והן מבחינת כוח אדם ותשתיות פיזיות (משרדים, מחשוב). עמידה ביעדי הליבה של המרכז והגשמת מטרותיו דורשות לכל הפחות את המשאבים הבאים:</w:t>
      </w:r>
    </w:p>
    <w:p w:rsidR="009D2AB7" w:rsidRPr="0013151F" w:rsidRDefault="009D2AB7" w:rsidP="009D2AB7">
      <w:pPr>
        <w:pStyle w:val="NormalWeb"/>
        <w:bidi/>
        <w:spacing w:before="240" w:beforeAutospacing="0" w:after="0" w:afterAutospacing="0"/>
        <w:jc w:val="both"/>
        <w:rPr>
          <w:rFonts w:ascii="David" w:hAnsi="David" w:cs="David"/>
          <w:sz w:val="22"/>
          <w:szCs w:val="22"/>
          <w:rtl/>
        </w:rPr>
      </w:pPr>
    </w:p>
    <w:p w:rsidR="009D2AB7" w:rsidRPr="0013151F" w:rsidRDefault="009D2AB7" w:rsidP="00F856B3">
      <w:pPr>
        <w:pStyle w:val="NormalWeb"/>
        <w:numPr>
          <w:ilvl w:val="0"/>
          <w:numId w:val="6"/>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תשתית תקציבית קבועה (למשל</w:t>
      </w:r>
      <w:r w:rsidRPr="0013151F">
        <w:rPr>
          <w:rFonts w:ascii="David" w:hAnsi="David" w:cs="David"/>
          <w:color w:val="000000"/>
          <w:sz w:val="22"/>
          <w:szCs w:val="22"/>
        </w:rPr>
        <w:t xml:space="preserve">endowment </w:t>
      </w:r>
      <w:r w:rsidR="00F856B3" w:rsidRPr="0013151F">
        <w:rPr>
          <w:rFonts w:ascii="David" w:hAnsi="David" w:cs="David" w:hint="cs"/>
          <w:color w:val="000000"/>
          <w:sz w:val="22"/>
          <w:szCs w:val="22"/>
          <w:rtl/>
        </w:rPr>
        <w:t xml:space="preserve">) </w:t>
      </w:r>
      <w:r w:rsidRPr="0013151F">
        <w:rPr>
          <w:rFonts w:ascii="David" w:hAnsi="David" w:cs="David"/>
          <w:color w:val="000000"/>
          <w:sz w:val="22"/>
          <w:szCs w:val="22"/>
          <w:rtl/>
        </w:rPr>
        <w:t>ש</w:t>
      </w:r>
      <w:r w:rsidR="00F856B3" w:rsidRPr="0013151F">
        <w:rPr>
          <w:rFonts w:ascii="David" w:hAnsi="David" w:cs="David" w:hint="cs"/>
          <w:color w:val="000000"/>
          <w:sz w:val="22"/>
          <w:szCs w:val="22"/>
          <w:rtl/>
        </w:rPr>
        <w:t>י</w:t>
      </w:r>
      <w:r w:rsidRPr="0013151F">
        <w:rPr>
          <w:rFonts w:ascii="David" w:hAnsi="David" w:cs="David"/>
          <w:color w:val="000000"/>
          <w:sz w:val="22"/>
          <w:szCs w:val="22"/>
          <w:rtl/>
        </w:rPr>
        <w:t>אפשר את ביצוע סקר הבחירות הישראלי ללא צורך בגיוס משאבים נקודתי סביב כל מערכת בחירות.</w:t>
      </w:r>
    </w:p>
    <w:p w:rsidR="009D2AB7" w:rsidRPr="0013151F" w:rsidRDefault="009D2AB7" w:rsidP="009D2AB7">
      <w:pPr>
        <w:pStyle w:val="NormalWeb"/>
        <w:numPr>
          <w:ilvl w:val="0"/>
          <w:numId w:val="6"/>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תשתית פיזית קבועה למרכז, שבה יימצא הסגל הקבוע, ושתכלול משרדים לחוקרים, לעמיתים ולאדמיניסטרציה, וכן חדרי מפגש וכנסים.</w:t>
      </w:r>
    </w:p>
    <w:p w:rsidR="009D2AB7" w:rsidRPr="0013151F" w:rsidRDefault="009D2AB7" w:rsidP="009D2AB7">
      <w:pPr>
        <w:pStyle w:val="NormalWeb"/>
        <w:numPr>
          <w:ilvl w:val="0"/>
          <w:numId w:val="6"/>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סגל קבוע הכולל בין השאר רכז/ת אדמיניסטרטיבי/ת, רכז/ת מחקרי/ת, אחראי/ת נתונים ומחשוב.</w:t>
      </w:r>
    </w:p>
    <w:p w:rsidR="009D2AB7" w:rsidRPr="0013151F" w:rsidRDefault="009D2AB7" w:rsidP="009D2AB7">
      <w:pPr>
        <w:pStyle w:val="NormalWeb"/>
        <w:numPr>
          <w:ilvl w:val="0"/>
          <w:numId w:val="6"/>
        </w:numPr>
        <w:bidi/>
        <w:spacing w:before="0" w:beforeAutospacing="0" w:after="0" w:afterAutospacing="0"/>
        <w:ind w:right="720"/>
        <w:jc w:val="both"/>
        <w:textAlignment w:val="baseline"/>
        <w:rPr>
          <w:rFonts w:ascii="David" w:hAnsi="David" w:cs="David"/>
          <w:color w:val="000000"/>
          <w:sz w:val="22"/>
          <w:szCs w:val="22"/>
          <w:rtl/>
        </w:rPr>
      </w:pPr>
      <w:r w:rsidRPr="0013151F">
        <w:rPr>
          <w:rFonts w:ascii="David" w:hAnsi="David" w:cs="David"/>
          <w:color w:val="000000"/>
          <w:sz w:val="22"/>
          <w:szCs w:val="22"/>
          <w:rtl/>
        </w:rPr>
        <w:t>חוקרים</w:t>
      </w:r>
      <w:r w:rsidR="00F856B3" w:rsidRPr="0013151F">
        <w:rPr>
          <w:rFonts w:ascii="David" w:hAnsi="David" w:cs="David" w:hint="cs"/>
          <w:color w:val="000000"/>
          <w:sz w:val="22"/>
          <w:szCs w:val="22"/>
          <w:rtl/>
        </w:rPr>
        <w:t>/ות</w:t>
      </w:r>
      <w:r w:rsidRPr="0013151F">
        <w:rPr>
          <w:rFonts w:ascii="David" w:hAnsi="David" w:cs="David"/>
          <w:color w:val="000000"/>
          <w:sz w:val="22"/>
          <w:szCs w:val="22"/>
          <w:rtl/>
        </w:rPr>
        <w:t xml:space="preserve"> בכירים</w:t>
      </w:r>
      <w:r w:rsidR="00F856B3" w:rsidRPr="0013151F">
        <w:rPr>
          <w:rFonts w:ascii="David" w:hAnsi="David" w:cs="David" w:hint="cs"/>
          <w:color w:val="000000"/>
          <w:sz w:val="22"/>
          <w:szCs w:val="22"/>
          <w:rtl/>
        </w:rPr>
        <w:t>/ות</w:t>
      </w:r>
      <w:r w:rsidRPr="0013151F">
        <w:rPr>
          <w:rFonts w:ascii="David" w:hAnsi="David" w:cs="David"/>
          <w:color w:val="000000"/>
          <w:sz w:val="22"/>
          <w:szCs w:val="22"/>
          <w:rtl/>
        </w:rPr>
        <w:t xml:space="preserve"> המוגדרים</w:t>
      </w:r>
      <w:r w:rsidR="00F856B3" w:rsidRPr="0013151F">
        <w:rPr>
          <w:rFonts w:ascii="David" w:hAnsi="David" w:cs="David" w:hint="cs"/>
          <w:color w:val="000000"/>
          <w:sz w:val="22"/>
          <w:szCs w:val="22"/>
          <w:rtl/>
        </w:rPr>
        <w:t>/ות</w:t>
      </w:r>
      <w:r w:rsidRPr="0013151F">
        <w:rPr>
          <w:rFonts w:ascii="David" w:hAnsi="David" w:cs="David"/>
          <w:color w:val="000000"/>
          <w:sz w:val="22"/>
          <w:szCs w:val="22"/>
          <w:rtl/>
        </w:rPr>
        <w:t xml:space="preserve"> כעמיתי המרכז לפרק זמן ארוך ומוגדר מראש. מספר העמיתים יקבע בהמשך ויהיה מושתת בראש ובראשונה על חוקרי ביה״ס למדע המדינה העוסקים בנושאים הרלוונטיים, וכן על חוקרים מיחידות אחרות בפקולטה שתחומי העיסוק שלהם משיקים לתחום הבחירות והתנהגות בוחרים מבחינה סובסטנטיבית ומ</w:t>
      </w:r>
      <w:r w:rsidR="00F856B3" w:rsidRPr="0013151F">
        <w:rPr>
          <w:rFonts w:ascii="David" w:hAnsi="David" w:cs="David"/>
          <w:color w:val="000000"/>
          <w:sz w:val="22"/>
          <w:szCs w:val="22"/>
          <w:rtl/>
        </w:rPr>
        <w:t>תודולוגית. ראש המרכז יהיה חוקר/ת בכיר/</w:t>
      </w:r>
      <w:r w:rsidRPr="0013151F">
        <w:rPr>
          <w:rFonts w:ascii="David" w:hAnsi="David" w:cs="David"/>
          <w:color w:val="000000"/>
          <w:sz w:val="22"/>
          <w:szCs w:val="22"/>
          <w:rtl/>
        </w:rPr>
        <w:t>ה מסגל ביה״ס למדע המדינה, ממשל ויחסים בינלאומיים.</w:t>
      </w:r>
    </w:p>
    <w:p w:rsidR="00C62B6E" w:rsidRPr="0013151F" w:rsidRDefault="009D2AB7" w:rsidP="000C4277">
      <w:pPr>
        <w:pStyle w:val="NormalWeb"/>
        <w:numPr>
          <w:ilvl w:val="0"/>
          <w:numId w:val="6"/>
        </w:numPr>
        <w:bidi/>
        <w:spacing w:before="0" w:beforeAutospacing="0" w:after="0" w:afterAutospacing="0"/>
        <w:ind w:right="720"/>
        <w:jc w:val="both"/>
        <w:textAlignment w:val="baseline"/>
        <w:rPr>
          <w:rFonts w:ascii="David" w:hAnsi="David" w:cs="David"/>
          <w:color w:val="000000"/>
          <w:sz w:val="22"/>
          <w:szCs w:val="22"/>
        </w:rPr>
      </w:pPr>
      <w:r w:rsidRPr="0013151F">
        <w:rPr>
          <w:rFonts w:ascii="David" w:hAnsi="David" w:cs="David"/>
          <w:color w:val="000000"/>
          <w:sz w:val="22"/>
          <w:szCs w:val="22"/>
          <w:rtl/>
        </w:rPr>
        <w:t xml:space="preserve">דוקטורנטים ובתר-דוקטורנטים המועסקים באופן קבוע כעוזרי מחקר </w:t>
      </w:r>
      <w:r w:rsidR="00F856B3" w:rsidRPr="0013151F">
        <w:rPr>
          <w:rFonts w:ascii="David" w:hAnsi="David" w:cs="David" w:hint="cs"/>
          <w:color w:val="000000"/>
          <w:sz w:val="22"/>
          <w:szCs w:val="22"/>
          <w:rtl/>
        </w:rPr>
        <w:t>או כ</w:t>
      </w:r>
      <w:r w:rsidRPr="0013151F">
        <w:rPr>
          <w:rFonts w:ascii="David" w:hAnsi="David" w:cs="David"/>
          <w:color w:val="000000"/>
          <w:sz w:val="22"/>
          <w:szCs w:val="22"/>
          <w:rtl/>
        </w:rPr>
        <w:t>חוקרים ומוגדרים כעמיתי המרכז, וכן עוזרי מחקר נוספים שיועסקו על בסיס תקופתי בהתאם לצרכים  ובפרט סביב ביצוע סקרי הבחירות.</w:t>
      </w:r>
    </w:p>
    <w:p w:rsidR="00DD6367" w:rsidRPr="0013151F" w:rsidRDefault="00F51C9D" w:rsidP="003D5ABE">
      <w:pPr>
        <w:pStyle w:val="NormalWeb"/>
        <w:bidi/>
        <w:spacing w:before="240" w:beforeAutospacing="0" w:after="0" w:afterAutospacing="0"/>
        <w:jc w:val="both"/>
        <w:rPr>
          <w:rFonts w:ascii="David" w:hAnsi="David" w:cs="David"/>
          <w:color w:val="000000"/>
          <w:sz w:val="22"/>
          <w:szCs w:val="22"/>
          <w:rtl/>
        </w:rPr>
      </w:pPr>
      <w:r w:rsidRPr="0013151F">
        <w:rPr>
          <w:rFonts w:ascii="David" w:hAnsi="David" w:cs="David" w:hint="cs"/>
          <w:color w:val="000000"/>
          <w:sz w:val="22"/>
          <w:szCs w:val="22"/>
          <w:rtl/>
        </w:rPr>
        <w:t>כמו כן תוקם ועדה מדעית שתלווה את המרכז</w:t>
      </w:r>
      <w:r w:rsidR="008A1DA4" w:rsidRPr="0013151F">
        <w:rPr>
          <w:rFonts w:ascii="David" w:hAnsi="David" w:cs="David" w:hint="cs"/>
          <w:color w:val="000000"/>
          <w:sz w:val="22"/>
          <w:szCs w:val="22"/>
          <w:rtl/>
        </w:rPr>
        <w:t xml:space="preserve">, ותהיה מורכבת מחוקרות וחוקרים בעלי שם מהארץ ומהעולם בתחום הבחירות והתנהגות בוחרים. </w:t>
      </w:r>
    </w:p>
    <w:p w:rsidR="00C62B6E" w:rsidRPr="0013151F" w:rsidRDefault="008A1DA4" w:rsidP="003D5ABE">
      <w:pPr>
        <w:pStyle w:val="NormalWeb"/>
        <w:bidi/>
        <w:spacing w:before="240" w:beforeAutospacing="0" w:after="0" w:afterAutospacing="0"/>
        <w:jc w:val="both"/>
        <w:rPr>
          <w:rFonts w:ascii="David" w:hAnsi="David" w:cs="David"/>
          <w:color w:val="000000"/>
          <w:sz w:val="22"/>
          <w:szCs w:val="22"/>
          <w:rtl/>
        </w:rPr>
      </w:pPr>
      <w:r w:rsidRPr="0013151F">
        <w:rPr>
          <w:rFonts w:ascii="David" w:hAnsi="David" w:cs="David" w:hint="cs"/>
          <w:color w:val="000000"/>
          <w:sz w:val="22"/>
          <w:szCs w:val="22"/>
          <w:rtl/>
        </w:rPr>
        <w:t>בשלבי התכנון וההקמה של המרכז, תוקם ועדת היגוי שתורכב ממספר מצומצם של חוקרות וחוקרים ישראלים ובינלאומיים בתחום לשמש כועדת היגוי והקמה של המרכז</w:t>
      </w:r>
      <w:r w:rsidR="00DD6367" w:rsidRPr="0013151F">
        <w:rPr>
          <w:rFonts w:ascii="David" w:hAnsi="David" w:cs="David" w:hint="cs"/>
          <w:color w:val="000000"/>
          <w:sz w:val="22"/>
          <w:szCs w:val="22"/>
          <w:rtl/>
        </w:rPr>
        <w:t>.</w:t>
      </w:r>
    </w:p>
    <w:p w:rsidR="00DD6367" w:rsidRPr="0013151F" w:rsidRDefault="00DD6367" w:rsidP="009513F7">
      <w:pPr>
        <w:pStyle w:val="NormalWeb"/>
        <w:bidi/>
        <w:spacing w:before="240" w:beforeAutospacing="0" w:after="0" w:afterAutospacing="0"/>
        <w:jc w:val="both"/>
        <w:rPr>
          <w:rFonts w:ascii="David" w:hAnsi="David" w:cs="David"/>
          <w:color w:val="000000"/>
          <w:sz w:val="22"/>
          <w:szCs w:val="22"/>
          <w:rtl/>
        </w:rPr>
      </w:pPr>
    </w:p>
    <w:p w:rsidR="009D2AB7" w:rsidRPr="00A8326C" w:rsidRDefault="009D2AB7" w:rsidP="00F856B3">
      <w:pPr>
        <w:pStyle w:val="NormalWeb"/>
        <w:bidi/>
        <w:spacing w:before="0" w:beforeAutospacing="0" w:after="0" w:afterAutospacing="0"/>
        <w:jc w:val="both"/>
        <w:rPr>
          <w:rFonts w:ascii="David" w:hAnsi="David" w:cs="David"/>
          <w:rtl/>
        </w:rPr>
      </w:pPr>
      <w:r w:rsidRPr="00A8326C">
        <w:rPr>
          <w:rFonts w:ascii="David" w:hAnsi="David" w:cs="David"/>
          <w:color w:val="000000"/>
          <w:sz w:val="22"/>
          <w:szCs w:val="22"/>
          <w:rtl/>
        </w:rPr>
        <w:t> </w:t>
      </w:r>
    </w:p>
    <w:p w:rsidR="00D43DC7" w:rsidRPr="00A8326C" w:rsidRDefault="00D43DC7" w:rsidP="00F856B3">
      <w:pPr>
        <w:bidi/>
        <w:spacing w:after="0" w:line="240" w:lineRule="auto"/>
        <w:rPr>
          <w:rFonts w:ascii="David" w:hAnsi="David" w:cs="David"/>
        </w:rPr>
      </w:pPr>
    </w:p>
    <w:sectPr w:rsidR="00D43DC7" w:rsidRPr="00A8326C" w:rsidSect="00255C9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57AA2"/>
    <w:multiLevelType w:val="multilevel"/>
    <w:tmpl w:val="DAA8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D2914"/>
    <w:multiLevelType w:val="multilevel"/>
    <w:tmpl w:val="4B82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75450"/>
    <w:multiLevelType w:val="multilevel"/>
    <w:tmpl w:val="9FE2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B6056"/>
    <w:multiLevelType w:val="multilevel"/>
    <w:tmpl w:val="3A8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83C4B"/>
    <w:multiLevelType w:val="multilevel"/>
    <w:tmpl w:val="7878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1B688F"/>
    <w:multiLevelType w:val="multilevel"/>
    <w:tmpl w:val="278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6738C"/>
    <w:multiLevelType w:val="hybridMultilevel"/>
    <w:tmpl w:val="30FA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F57F3"/>
    <w:multiLevelType w:val="hybridMultilevel"/>
    <w:tmpl w:val="F4CC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B7"/>
    <w:rsid w:val="0000280F"/>
    <w:rsid w:val="00005953"/>
    <w:rsid w:val="000C4277"/>
    <w:rsid w:val="000E4B8F"/>
    <w:rsid w:val="0013151F"/>
    <w:rsid w:val="00155604"/>
    <w:rsid w:val="00255C99"/>
    <w:rsid w:val="002939F3"/>
    <w:rsid w:val="002A5BD3"/>
    <w:rsid w:val="00304600"/>
    <w:rsid w:val="003870C3"/>
    <w:rsid w:val="003D5ABE"/>
    <w:rsid w:val="00464D6E"/>
    <w:rsid w:val="004717A7"/>
    <w:rsid w:val="00503A6B"/>
    <w:rsid w:val="00527B99"/>
    <w:rsid w:val="00570D03"/>
    <w:rsid w:val="00596931"/>
    <w:rsid w:val="00601BDB"/>
    <w:rsid w:val="00660CEF"/>
    <w:rsid w:val="006750EC"/>
    <w:rsid w:val="006B5156"/>
    <w:rsid w:val="00776441"/>
    <w:rsid w:val="007F7C59"/>
    <w:rsid w:val="00835469"/>
    <w:rsid w:val="00852672"/>
    <w:rsid w:val="008A1DA4"/>
    <w:rsid w:val="00923EBC"/>
    <w:rsid w:val="009513F7"/>
    <w:rsid w:val="009D2AB7"/>
    <w:rsid w:val="00A5319D"/>
    <w:rsid w:val="00A8326C"/>
    <w:rsid w:val="00A95F08"/>
    <w:rsid w:val="00AB0E80"/>
    <w:rsid w:val="00B632F3"/>
    <w:rsid w:val="00BC6E62"/>
    <w:rsid w:val="00C62B6E"/>
    <w:rsid w:val="00C65ABC"/>
    <w:rsid w:val="00D43DC7"/>
    <w:rsid w:val="00D663B4"/>
    <w:rsid w:val="00DD6367"/>
    <w:rsid w:val="00E3393E"/>
    <w:rsid w:val="00E56F3B"/>
    <w:rsid w:val="00F3261A"/>
    <w:rsid w:val="00F51C9D"/>
    <w:rsid w:val="00F6746E"/>
    <w:rsid w:val="00F7169B"/>
    <w:rsid w:val="00F856B3"/>
    <w:rsid w:val="00FA12A4"/>
    <w:rsid w:val="00FA4A32"/>
    <w:rsid w:val="00FB34B9"/>
    <w:rsid w:val="00FD06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E9B31-F4B8-4AA0-A751-2EE81B6B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D2AB7"/>
  </w:style>
  <w:style w:type="character" w:styleId="Hyperlink">
    <w:name w:val="Hyperlink"/>
    <w:basedOn w:val="DefaultParagraphFont"/>
    <w:uiPriority w:val="99"/>
    <w:unhideWhenUsed/>
    <w:rsid w:val="00DD63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840E-7C80-4779-A4E9-ECFA2208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Jozsef</cp:lastModifiedBy>
  <cp:revision>2</cp:revision>
  <dcterms:created xsi:type="dcterms:W3CDTF">2020-10-29T07:14:00Z</dcterms:created>
  <dcterms:modified xsi:type="dcterms:W3CDTF">2020-10-29T07:14:00Z</dcterms:modified>
</cp:coreProperties>
</file>