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3"/>
        <w:gridCol w:w="1277"/>
        <w:gridCol w:w="1465"/>
        <w:gridCol w:w="1314"/>
      </w:tblGrid>
      <w:tr w:rsidR="00F06FA6" w:rsidRPr="00F06FA6" w14:paraId="11EB6875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63AB3C84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Species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B3D8B51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Number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of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finds</w:t>
            </w:r>
            <w:proofErr w:type="spellEnd"/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3166377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Percent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Proportion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CF2992E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Percent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Ubiquity</w:t>
            </w:r>
            <w:proofErr w:type="spellEnd"/>
          </w:p>
        </w:tc>
      </w:tr>
      <w:tr w:rsidR="00F06FA6" w:rsidRPr="00F06FA6" w14:paraId="43DCC570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F1315D1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Cultigens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A38A713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A6E6DEE" w14:textId="77777777" w:rsidR="00F06FA6" w:rsidRPr="00F06FA6" w:rsidRDefault="00F06FA6" w:rsidP="00F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97BF7C3" w14:textId="77777777" w:rsidR="00F06FA6" w:rsidRPr="00F06FA6" w:rsidRDefault="00F06FA6" w:rsidP="00F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F06FA6" w:rsidRPr="00F06FA6" w14:paraId="36256775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78F2C1D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Cicer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arietinum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A9C0085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DCCB9B1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61FCB129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3B1B952D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53FECD1E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cf.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Lathyrus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sativus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10FDB07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852814D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60370DDC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72D2F386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2C36BA89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Lens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culinaris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A9EF5C8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F47D598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2,9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1D9FD31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18</w:t>
            </w:r>
          </w:p>
        </w:tc>
      </w:tr>
      <w:tr w:rsidR="00F06FA6" w:rsidRPr="00F06FA6" w14:paraId="514FA1BF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21D55AC3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Pisum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sativum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107A0B7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CAD56F5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0EDE3F9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2CDC13B2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76FCF181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cf.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Pisum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sativum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0C9C8E3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82CA360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23847DD5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1BCB59F9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11EC59CD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Vicia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ervilia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33DC18D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336FAEA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F44C1CB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</w:tr>
      <w:tr w:rsidR="00F06FA6" w:rsidRPr="00F06FA6" w14:paraId="071053A3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63475509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Fabaceae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sativae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2962139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4855137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4,8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98965B9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39</w:t>
            </w:r>
          </w:p>
        </w:tc>
      </w:tr>
      <w:tr w:rsidR="00F06FA6" w:rsidRPr="00F06FA6" w14:paraId="78A220A7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18653722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Ficus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carica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E00DF8D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28D1A04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2,2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7A2BAD3E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12</w:t>
            </w:r>
          </w:p>
        </w:tc>
      </w:tr>
      <w:tr w:rsidR="00F06FA6" w:rsidRPr="00F06FA6" w14:paraId="72D4C0C7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7ECBA49E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Ficus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carica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mineralized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5774EA3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D10AC31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73AA99A2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F06FA6" w:rsidRPr="00F06FA6" w14:paraId="360FFB98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66F485E8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Olea europaea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DC1F99C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591B7D4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9,2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624617E8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79</w:t>
            </w:r>
          </w:p>
        </w:tc>
      </w:tr>
      <w:tr w:rsidR="00F06FA6" w:rsidRPr="00F06FA6" w14:paraId="2C58FA9E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1E33C7AB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Hordeum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vulgare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37FAF9B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480A7E6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26B5ED2F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41F5C8A5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6C93515E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Triticum</w:t>
            </w: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cf.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dicoccum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AA57869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9093852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21C29C60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1D550579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D1F3D82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Triticum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dicoccum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spikelet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287565C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D08A865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7030DB2B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2377B7EA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61BFA861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 xml:space="preserve">Triticum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dicoccum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/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monococcum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  <w:t>, glume base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0AB7EA3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E25EE30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302F590B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F06FA6" w:rsidRPr="00F06FA6" w14:paraId="08DC453D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42D75955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 xml:space="preserve">Triticum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dicoccum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/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monococcum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  <w:t>, glume base fragment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A8AFD1A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11CA584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63066EFA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6574843D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558F587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 xml:space="preserve">Triticum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dicoccum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/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monococcum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  <w:t>, spikelet fork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0CFF0A5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44FB10D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004801AA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69D33CF7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4201FBD1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Triticum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durum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aestivum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126591D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735A5B9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3,2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00236B2D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21</w:t>
            </w:r>
          </w:p>
        </w:tc>
      </w:tr>
      <w:tr w:rsidR="00F06FA6" w:rsidRPr="00F06FA6" w14:paraId="0F23A112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67D6C298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Triticum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durum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aestivum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rachis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4F43AE7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8848929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1,3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2F8EAA2F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</w:tr>
      <w:tr w:rsidR="00F06FA6" w:rsidRPr="00F06FA6" w14:paraId="5DD4F0EF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64E6FAC4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Cerealia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C2F1922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5E3DE5C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14,6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1D61AF5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48</w:t>
            </w:r>
          </w:p>
        </w:tc>
      </w:tr>
      <w:tr w:rsidR="00F06FA6" w:rsidRPr="00F06FA6" w14:paraId="58FDC055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4D2BE90D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Vitis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vinifera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898649A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958295B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3,5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63777DA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24</w:t>
            </w:r>
          </w:p>
        </w:tc>
      </w:tr>
      <w:tr w:rsidR="00F06FA6" w:rsidRPr="00F06FA6" w14:paraId="0A0464F7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19C86A6D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Vitis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vinifera</w:t>
            </w: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pedicel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8A7A081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1C54497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7E51285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F06FA6" w:rsidRPr="00F06FA6" w14:paraId="4B24FD8D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65A219BE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6C268D7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B3CB947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239CA2F9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</w:t>
            </w:r>
          </w:p>
        </w:tc>
      </w:tr>
      <w:tr w:rsidR="00F06FA6" w:rsidRPr="00F06FA6" w14:paraId="617D39C8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651FF4EB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Wild plants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603CE64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B117ED6" w14:textId="77777777" w:rsidR="00F06FA6" w:rsidRPr="00F06FA6" w:rsidRDefault="00F06FA6" w:rsidP="00F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93BAD89" w14:textId="77777777" w:rsidR="00F06FA6" w:rsidRPr="00F06FA6" w:rsidRDefault="00F06FA6" w:rsidP="00F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F06FA6" w:rsidRPr="00F06FA6" w14:paraId="6AF8E774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1C1EA5C5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Bellevalia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Ornithogalum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Muscari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ECA308F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DB5CE6C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2BCAB00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5FA63628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69D43FC7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Asteraceae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E9FB234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F842080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2ADF9D67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2BCE9231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6789026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Lithospermum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cf.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tenuiflorum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minerlized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A3EBFB2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44CEADA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9,2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05DA8936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15</w:t>
            </w:r>
          </w:p>
        </w:tc>
      </w:tr>
      <w:tr w:rsidR="00F06FA6" w:rsidRPr="00F06FA6" w14:paraId="10E84C9B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2ECB36C5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Echium</w:t>
            </w: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., modern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500FCA8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1E991BF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088928A1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6700E900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3ACF9EEA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Silene</w:t>
            </w: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A105139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F08C5DB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3E9B4DB5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3392B7B3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28F79372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Eleocharis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CE04C37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3D89E9E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2849D590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1AE09266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1E9E2552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Astragalus</w:t>
            </w: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40A85B8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2B8AFE6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240CC0B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50E233A7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345D02B6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Scorpiurus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F3DC7AC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021FD3C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1,3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22FCA211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12</w:t>
            </w:r>
          </w:p>
        </w:tc>
      </w:tr>
      <w:tr w:rsidR="00F06FA6" w:rsidRPr="00F06FA6" w14:paraId="42A3094C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10E46078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cf. </w:t>
            </w: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Trifolium</w:t>
            </w: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455840F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FB7EA38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DA15E14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F06FA6" w:rsidRPr="00F06FA6" w14:paraId="77478046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3A86EE5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Alopecurus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Phalaris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FB30933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274EAB4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A5CDAED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33</w:t>
            </w:r>
          </w:p>
        </w:tc>
      </w:tr>
      <w:tr w:rsidR="00F06FA6" w:rsidRPr="00F06FA6" w14:paraId="054026F4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D10F6E4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Lolium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EDC4D3C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48BF0C8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8,9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7A0F768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36</w:t>
            </w:r>
          </w:p>
        </w:tc>
      </w:tr>
      <w:tr w:rsidR="00F06FA6" w:rsidRPr="00F06FA6" w14:paraId="548F5FCA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9230DC6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small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seeded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0D42213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52BEEC6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0173DA6E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F06FA6" w:rsidRPr="00F06FA6" w14:paraId="5B9C78A5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1B5A9A35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medium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seeded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DDAAFAD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9928A8A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1,6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5D9B25E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15</w:t>
            </w:r>
          </w:p>
        </w:tc>
      </w:tr>
      <w:tr w:rsidR="00F06FA6" w:rsidRPr="00F06FA6" w14:paraId="3BA002DD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1CCD2A22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Poceae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large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seeded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5D62C2D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4697B50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DAC720B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3AFFE2F3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49A9D39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Rumex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cf.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pulcher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A8E4B61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FEEA080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00904DA8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5340A797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5B2519C" w14:textId="37377D1D" w:rsidR="00F06FA6" w:rsidRPr="00F06FA6" w:rsidRDefault="00F06FA6" w:rsidP="00F06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t xml:space="preserve">Total </w:t>
            </w:r>
            <w:proofErr w:type="spellStart"/>
            <w:r w:rsidRPr="00F06FA6"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t>Sum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4F177A2" w14:textId="728B8AC0" w:rsidR="00F06FA6" w:rsidRPr="00F06FA6" w:rsidRDefault="00F06FA6" w:rsidP="00F06FA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F06FA6">
              <w:rPr>
                <w:rFonts w:eastAsia="Times New Roman" w:cstheme="minorHAnsi"/>
                <w:sz w:val="16"/>
                <w:szCs w:val="16"/>
                <w:lang w:eastAsia="de-DE"/>
              </w:rPr>
              <w:t>314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E8750E6" w14:textId="77777777" w:rsidR="00F06FA6" w:rsidRPr="00F06FA6" w:rsidRDefault="00F06FA6" w:rsidP="00F06FA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08377999" w14:textId="77777777" w:rsidR="00F06FA6" w:rsidRPr="00F06FA6" w:rsidRDefault="00F06FA6" w:rsidP="00F06FA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</w:tr>
    </w:tbl>
    <w:p w14:paraId="376EE45E" w14:textId="532D217B" w:rsidR="009E5C5B" w:rsidRDefault="007D1BAC"/>
    <w:p w14:paraId="056A42C1" w14:textId="672D031D" w:rsidR="007D1BAC" w:rsidRPr="007D1BAC" w:rsidRDefault="007D1BAC">
      <w:pPr>
        <w:rPr>
          <w:lang w:val="en-GB"/>
        </w:rPr>
      </w:pPr>
      <w:r w:rsidRPr="007D1BAC">
        <w:rPr>
          <w:lang w:val="en-GB"/>
        </w:rPr>
        <w:t>Table 4: The archaeobotanical find</w:t>
      </w:r>
      <w:r>
        <w:rPr>
          <w:lang w:val="en-GB"/>
        </w:rPr>
        <w:t>s</w:t>
      </w:r>
      <w:r w:rsidRPr="007D1BAC">
        <w:rPr>
          <w:lang w:val="en-GB"/>
        </w:rPr>
        <w:t xml:space="preserve"> </w:t>
      </w:r>
      <w:r>
        <w:rPr>
          <w:lang w:val="en-GB"/>
        </w:rPr>
        <w:t>of</w:t>
      </w:r>
      <w:r w:rsidRPr="007D1BAC">
        <w:rPr>
          <w:lang w:val="en-GB"/>
        </w:rPr>
        <w:t xml:space="preserve"> 3</w:t>
      </w:r>
      <w:r>
        <w:rPr>
          <w:lang w:val="en-GB"/>
        </w:rPr>
        <w:t>3 Iron Age IIB samples from Hazor.</w:t>
      </w:r>
      <w:bookmarkStart w:id="0" w:name="_GoBack"/>
      <w:bookmarkEnd w:id="0"/>
    </w:p>
    <w:sectPr w:rsidR="007D1BAC" w:rsidRPr="007D1B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9205B"/>
    <w:multiLevelType w:val="hybridMultilevel"/>
    <w:tmpl w:val="D854BE1E"/>
    <w:lvl w:ilvl="0" w:tplc="A49A2FB0">
      <w:start w:val="1"/>
      <w:numFmt w:val="decimal"/>
      <w:pStyle w:val="AufzhlungDiss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EB"/>
    <w:rsid w:val="000636A6"/>
    <w:rsid w:val="00104A0D"/>
    <w:rsid w:val="002868A2"/>
    <w:rsid w:val="003B6FEB"/>
    <w:rsid w:val="003E67BB"/>
    <w:rsid w:val="007D1BAC"/>
    <w:rsid w:val="007D3FD9"/>
    <w:rsid w:val="00F0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E620"/>
  <w15:chartTrackingRefBased/>
  <w15:docId w15:val="{48D2805B-EA2E-4CFD-B60A-F30CA41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Diss">
    <w:name w:val="Überschrift 1 Diss"/>
    <w:basedOn w:val="Standard"/>
    <w:link w:val="berschrift1DissZchn"/>
    <w:qFormat/>
    <w:rsid w:val="00104A0D"/>
    <w:pPr>
      <w:spacing w:after="0" w:line="360" w:lineRule="auto"/>
      <w:jc w:val="both"/>
    </w:pPr>
    <w:rPr>
      <w:rFonts w:ascii="Georgia" w:hAnsi="Georgia" w:cs="Arial"/>
      <w:b/>
      <w:sz w:val="32"/>
      <w:szCs w:val="24"/>
    </w:rPr>
  </w:style>
  <w:style w:type="character" w:customStyle="1" w:styleId="berschrift1DissZchn">
    <w:name w:val="Überschrift 1 Diss Zchn"/>
    <w:basedOn w:val="Absatz-Standardschriftart"/>
    <w:link w:val="berschrift1Diss"/>
    <w:rsid w:val="00104A0D"/>
    <w:rPr>
      <w:rFonts w:ascii="Georgia" w:hAnsi="Georgia" w:cs="Arial"/>
      <w:b/>
      <w:sz w:val="32"/>
      <w:szCs w:val="24"/>
    </w:rPr>
  </w:style>
  <w:style w:type="paragraph" w:customStyle="1" w:styleId="berschrift2Diss">
    <w:name w:val="Überschrift 2 Diss"/>
    <w:basedOn w:val="Standard"/>
    <w:link w:val="berschrift2DissZchn"/>
    <w:qFormat/>
    <w:rsid w:val="00104A0D"/>
    <w:pPr>
      <w:spacing w:after="0" w:line="360" w:lineRule="auto"/>
      <w:jc w:val="both"/>
    </w:pPr>
    <w:rPr>
      <w:rFonts w:ascii="Georgia" w:hAnsi="Georgia" w:cs="Arial"/>
      <w:sz w:val="28"/>
      <w:szCs w:val="24"/>
    </w:rPr>
  </w:style>
  <w:style w:type="character" w:customStyle="1" w:styleId="berschrift2DissZchn">
    <w:name w:val="Überschrift 2 Diss Zchn"/>
    <w:basedOn w:val="Absatz-Standardschriftart"/>
    <w:link w:val="berschrift2Diss"/>
    <w:rsid w:val="00104A0D"/>
    <w:rPr>
      <w:rFonts w:ascii="Georgia" w:hAnsi="Georgia" w:cs="Arial"/>
      <w:sz w:val="28"/>
      <w:szCs w:val="24"/>
    </w:rPr>
  </w:style>
  <w:style w:type="paragraph" w:customStyle="1" w:styleId="AufzhlungDiss">
    <w:name w:val="Aufzählung Diss"/>
    <w:basedOn w:val="Standard"/>
    <w:link w:val="AufzhlungDissZchn"/>
    <w:qFormat/>
    <w:rsid w:val="00104A0D"/>
    <w:pPr>
      <w:numPr>
        <w:numId w:val="1"/>
      </w:numPr>
      <w:spacing w:after="0" w:line="360" w:lineRule="auto"/>
      <w:ind w:left="1068"/>
      <w:jc w:val="both"/>
    </w:pPr>
    <w:rPr>
      <w:rFonts w:ascii="Georgia" w:hAnsi="Georgia" w:cs="Arial"/>
      <w:sz w:val="24"/>
      <w:szCs w:val="24"/>
    </w:rPr>
  </w:style>
  <w:style w:type="character" w:customStyle="1" w:styleId="AufzhlungDissZchn">
    <w:name w:val="Aufzählung Diss Zchn"/>
    <w:basedOn w:val="Absatz-Standardschriftart"/>
    <w:link w:val="AufzhlungDiss"/>
    <w:rsid w:val="00104A0D"/>
    <w:rPr>
      <w:rFonts w:ascii="Georgia" w:hAnsi="Georgia" w:cs="Arial"/>
      <w:sz w:val="24"/>
      <w:szCs w:val="24"/>
    </w:rPr>
  </w:style>
  <w:style w:type="paragraph" w:customStyle="1" w:styleId="berschrift3Diss">
    <w:name w:val="Überschrift 3 Diss"/>
    <w:basedOn w:val="berschrift2Diss"/>
    <w:link w:val="berschrift3DissZchn"/>
    <w:qFormat/>
    <w:rsid w:val="00104A0D"/>
    <w:rPr>
      <w:sz w:val="26"/>
    </w:rPr>
  </w:style>
  <w:style w:type="character" w:customStyle="1" w:styleId="berschrift3DissZchn">
    <w:name w:val="Überschrift 3 Diss Zchn"/>
    <w:basedOn w:val="berschrift2DissZchn"/>
    <w:link w:val="berschrift3Diss"/>
    <w:rsid w:val="00104A0D"/>
    <w:rPr>
      <w:rFonts w:ascii="Georgia" w:hAnsi="Georgia" w:cs="Arial"/>
      <w:sz w:val="26"/>
      <w:szCs w:val="24"/>
    </w:rPr>
  </w:style>
  <w:style w:type="paragraph" w:customStyle="1" w:styleId="berschrift5Diss">
    <w:name w:val="Überschrift 5 Diss"/>
    <w:basedOn w:val="Standard"/>
    <w:link w:val="berschrift5DissZchn"/>
    <w:qFormat/>
    <w:rsid w:val="00104A0D"/>
    <w:rPr>
      <w:rFonts w:ascii="Georgia" w:hAnsi="Georgia" w:cs="Arial"/>
      <w:i/>
      <w:sz w:val="24"/>
      <w:szCs w:val="24"/>
    </w:rPr>
  </w:style>
  <w:style w:type="character" w:customStyle="1" w:styleId="berschrift5DissZchn">
    <w:name w:val="Überschrift 5 Diss Zchn"/>
    <w:basedOn w:val="Absatz-Standardschriftart"/>
    <w:link w:val="berschrift5Diss"/>
    <w:rsid w:val="00104A0D"/>
    <w:rPr>
      <w:rFonts w:ascii="Georgia" w:hAnsi="Georgia" w:cs="Arial"/>
      <w:i/>
      <w:sz w:val="24"/>
      <w:szCs w:val="24"/>
    </w:rPr>
  </w:style>
  <w:style w:type="paragraph" w:customStyle="1" w:styleId="AbsatzDiss">
    <w:name w:val="Absatz Diss"/>
    <w:basedOn w:val="Standard"/>
    <w:link w:val="AbsatzDissZchn"/>
    <w:qFormat/>
    <w:rsid w:val="00104A0D"/>
    <w:pPr>
      <w:spacing w:after="0" w:line="360" w:lineRule="auto"/>
      <w:ind w:firstLine="709"/>
      <w:jc w:val="both"/>
    </w:pPr>
    <w:rPr>
      <w:rFonts w:ascii="Georgia" w:hAnsi="Georgia" w:cs="Arial"/>
      <w:sz w:val="24"/>
      <w:szCs w:val="24"/>
    </w:rPr>
  </w:style>
  <w:style w:type="character" w:customStyle="1" w:styleId="AbsatzDissZchn">
    <w:name w:val="Absatz Diss Zchn"/>
    <w:basedOn w:val="Absatz-Standardschriftart"/>
    <w:link w:val="AbsatzDiss"/>
    <w:rsid w:val="00104A0D"/>
    <w:rPr>
      <w:rFonts w:ascii="Georgia" w:hAnsi="Georgia" w:cs="Arial"/>
      <w:sz w:val="24"/>
      <w:szCs w:val="24"/>
    </w:rPr>
  </w:style>
  <w:style w:type="paragraph" w:customStyle="1" w:styleId="zitatDiss">
    <w:name w:val="zitat Diss"/>
    <w:basedOn w:val="Standard"/>
    <w:link w:val="zitatDissZchn"/>
    <w:qFormat/>
    <w:rsid w:val="00104A0D"/>
    <w:pPr>
      <w:autoSpaceDE w:val="0"/>
      <w:autoSpaceDN w:val="0"/>
      <w:adjustRightInd w:val="0"/>
      <w:spacing w:before="120" w:after="120" w:line="360" w:lineRule="auto"/>
      <w:ind w:left="709"/>
      <w:jc w:val="both"/>
    </w:pPr>
    <w:rPr>
      <w:rFonts w:ascii="Georgia" w:hAnsi="Georgia" w:cs="Arial"/>
      <w:i/>
      <w:sz w:val="24"/>
      <w:szCs w:val="24"/>
    </w:rPr>
  </w:style>
  <w:style w:type="character" w:customStyle="1" w:styleId="zitatDissZchn">
    <w:name w:val="zitat Diss Zchn"/>
    <w:basedOn w:val="Absatz-Standardschriftart"/>
    <w:link w:val="zitatDiss"/>
    <w:rsid w:val="00104A0D"/>
    <w:rPr>
      <w:rFonts w:ascii="Georgia" w:hAnsi="Georgia" w:cs="Arial"/>
      <w:i/>
      <w:sz w:val="24"/>
      <w:szCs w:val="24"/>
    </w:rPr>
  </w:style>
  <w:style w:type="paragraph" w:customStyle="1" w:styleId="berschrift4Diss">
    <w:name w:val="Überschrift 4 Diss"/>
    <w:basedOn w:val="Standard"/>
    <w:link w:val="berschrift4DissZchn"/>
    <w:qFormat/>
    <w:rsid w:val="000636A6"/>
    <w:pPr>
      <w:spacing w:after="0" w:line="360" w:lineRule="auto"/>
      <w:jc w:val="both"/>
    </w:pPr>
    <w:rPr>
      <w:rFonts w:ascii="Georgia" w:hAnsi="Georgia" w:cs="Arial"/>
      <w:sz w:val="24"/>
      <w:szCs w:val="24"/>
    </w:rPr>
  </w:style>
  <w:style w:type="character" w:customStyle="1" w:styleId="berschrift4DissZchn">
    <w:name w:val="Überschrift 4 Diss Zchn"/>
    <w:basedOn w:val="Absatz-Standardschriftart"/>
    <w:link w:val="berschrift4Diss"/>
    <w:rsid w:val="000636A6"/>
    <w:rPr>
      <w:rFonts w:ascii="Georgia" w:hAnsi="Georgia" w:cs="Arial"/>
      <w:sz w:val="24"/>
      <w:szCs w:val="24"/>
    </w:rPr>
  </w:style>
  <w:style w:type="paragraph" w:customStyle="1" w:styleId="LiteraturreferenzDiss">
    <w:name w:val="Literaturreferenz Diss"/>
    <w:basedOn w:val="Standard"/>
    <w:link w:val="LiteraturreferenzDissZchn"/>
    <w:qFormat/>
    <w:rsid w:val="003E67BB"/>
    <w:pPr>
      <w:spacing w:after="120" w:line="276" w:lineRule="auto"/>
      <w:ind w:left="709" w:hanging="709"/>
    </w:pPr>
    <w:rPr>
      <w:rFonts w:ascii="Georgia" w:hAnsi="Georgia" w:cs="Arial"/>
      <w:sz w:val="24"/>
      <w:szCs w:val="24"/>
      <w:lang w:val="en-US"/>
    </w:rPr>
  </w:style>
  <w:style w:type="character" w:customStyle="1" w:styleId="LiteraturreferenzDissZchn">
    <w:name w:val="Literaturreferenz Diss Zchn"/>
    <w:basedOn w:val="Absatz-Standardschriftart"/>
    <w:link w:val="LiteraturreferenzDiss"/>
    <w:rsid w:val="003E67BB"/>
    <w:rPr>
      <w:rFonts w:ascii="Georgia" w:hAnsi="Georgia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Orendi</dc:creator>
  <cp:keywords/>
  <dc:description/>
  <cp:lastModifiedBy>Andrea Orendi</cp:lastModifiedBy>
  <cp:revision>3</cp:revision>
  <dcterms:created xsi:type="dcterms:W3CDTF">2019-03-10T18:43:00Z</dcterms:created>
  <dcterms:modified xsi:type="dcterms:W3CDTF">2019-03-10T18:45:00Z</dcterms:modified>
</cp:coreProperties>
</file>