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97" w:rsidRPr="00D33FD7" w:rsidRDefault="001D6E97" w:rsidP="001D6E97">
      <w:pPr>
        <w:pStyle w:val="1"/>
        <w:rPr>
          <w:rFonts w:cs="Times New Roman"/>
          <w:sz w:val="32"/>
          <w:szCs w:val="32"/>
          <w:rtl/>
        </w:rPr>
      </w:pPr>
      <w:r w:rsidRPr="00D33FD7">
        <w:rPr>
          <w:rFonts w:cs="Times New Roman"/>
          <w:sz w:val="32"/>
          <w:szCs w:val="32"/>
          <w:rtl/>
        </w:rPr>
        <w:t xml:space="preserve">נוהל להכנת תיקים </w:t>
      </w:r>
      <w:r>
        <w:rPr>
          <w:rFonts w:cs="Times New Roman" w:hint="cs"/>
          <w:sz w:val="32"/>
          <w:szCs w:val="32"/>
          <w:rtl/>
        </w:rPr>
        <w:t>להגשה ל"קול קורא"</w:t>
      </w:r>
    </w:p>
    <w:p w:rsidR="001D6E97" w:rsidRPr="00D33FD7" w:rsidRDefault="001D6E97" w:rsidP="001D6E97">
      <w:pPr>
        <w:bidi/>
        <w:jc w:val="both"/>
        <w:rPr>
          <w:rtl/>
        </w:rPr>
      </w:pPr>
    </w:p>
    <w:p w:rsidR="001D6E97" w:rsidRPr="00D33FD7" w:rsidRDefault="001D6E97" w:rsidP="001D6E97">
      <w:pPr>
        <w:pStyle w:val="a3"/>
        <w:tabs>
          <w:tab w:val="left" w:pos="720"/>
        </w:tabs>
        <w:jc w:val="both"/>
        <w:rPr>
          <w:rFonts w:cs="Times New Roman"/>
          <w:rtl/>
        </w:rPr>
      </w:pPr>
      <w:r w:rsidRPr="00D33FD7">
        <w:rPr>
          <w:rFonts w:cs="Times New Roman"/>
          <w:rtl/>
        </w:rPr>
        <w:t> </w:t>
      </w:r>
    </w:p>
    <w:p w:rsidR="001D6E97" w:rsidRPr="00D33FD7" w:rsidRDefault="001D6E97" w:rsidP="001D6E97">
      <w:pPr>
        <w:pStyle w:val="a3"/>
        <w:tabs>
          <w:tab w:val="left" w:pos="720"/>
        </w:tabs>
        <w:ind w:left="-316"/>
        <w:jc w:val="both"/>
        <w:rPr>
          <w:rFonts w:cs="Times New Roman"/>
          <w:rtl/>
        </w:rPr>
      </w:pPr>
      <w:r w:rsidRPr="00D33FD7">
        <w:rPr>
          <w:rFonts w:cs="Times New Roman"/>
          <w:rtl/>
        </w:rPr>
        <w:t>בכל מקום שננקטה לגבי המועמדים למינוי לשון זכר או לשון נקבה הכוונה לזכר ולנקבה גם יחד.</w:t>
      </w:r>
    </w:p>
    <w:p w:rsidR="001D6E97" w:rsidRPr="00D33FD7" w:rsidRDefault="001D6E97" w:rsidP="001D6E97">
      <w:pPr>
        <w:pStyle w:val="a3"/>
        <w:tabs>
          <w:tab w:val="left" w:pos="720"/>
        </w:tabs>
        <w:ind w:left="-316"/>
        <w:jc w:val="both"/>
        <w:rPr>
          <w:rFonts w:cs="Times New Roman"/>
          <w:rtl/>
        </w:rPr>
      </w:pPr>
      <w:r w:rsidRPr="00D33FD7">
        <w:rPr>
          <w:rFonts w:cs="Times New Roman"/>
          <w:rtl/>
        </w:rPr>
        <w:t> </w:t>
      </w:r>
    </w:p>
    <w:p w:rsidR="001D6E97" w:rsidRPr="00D33FD7" w:rsidRDefault="001D6E97" w:rsidP="001D6E97">
      <w:pPr>
        <w:pStyle w:val="a3"/>
        <w:tabs>
          <w:tab w:val="left" w:pos="720"/>
        </w:tabs>
        <w:ind w:left="-316"/>
        <w:jc w:val="both"/>
        <w:rPr>
          <w:rFonts w:cs="Times New Roman"/>
          <w:b/>
          <w:bCs/>
          <w:sz w:val="32"/>
          <w:szCs w:val="32"/>
          <w:rtl/>
        </w:rPr>
      </w:pPr>
      <w:r w:rsidRPr="00A5428A">
        <w:rPr>
          <w:rFonts w:cs="Times New Roman"/>
          <w:b/>
          <w:bCs/>
          <w:sz w:val="32"/>
          <w:szCs w:val="32"/>
          <w:highlight w:val="yellow"/>
          <w:u w:val="single"/>
          <w:rtl/>
        </w:rPr>
        <w:t>קורות החיים</w:t>
      </w:r>
      <w:r w:rsidRPr="00A5428A">
        <w:rPr>
          <w:rFonts w:cs="Times New Roman" w:hint="cs"/>
          <w:b/>
          <w:bCs/>
          <w:sz w:val="32"/>
          <w:szCs w:val="32"/>
          <w:highlight w:val="yellow"/>
          <w:u w:val="single"/>
          <w:rtl/>
        </w:rPr>
        <w:t xml:space="preserve"> באנגלית</w:t>
      </w:r>
      <w:r w:rsidRPr="00A5428A">
        <w:rPr>
          <w:rFonts w:cs="Times New Roman" w:hint="cs"/>
          <w:b/>
          <w:bCs/>
          <w:sz w:val="32"/>
          <w:szCs w:val="32"/>
          <w:highlight w:val="yellow"/>
          <w:rtl/>
        </w:rPr>
        <w:t>:</w:t>
      </w:r>
    </w:p>
    <w:p w:rsidR="001D6E97" w:rsidRPr="00D33FD7" w:rsidRDefault="001D6E97" w:rsidP="001D6E97">
      <w:pPr>
        <w:bidi/>
        <w:ind w:left="-316"/>
        <w:jc w:val="both"/>
        <w:rPr>
          <w:b/>
          <w:bCs/>
          <w:sz w:val="28"/>
          <w:szCs w:val="28"/>
          <w:rtl/>
        </w:rPr>
      </w:pPr>
      <w:r w:rsidRPr="00D33FD7">
        <w:rPr>
          <w:b/>
          <w:bCs/>
          <w:sz w:val="28"/>
          <w:szCs w:val="28"/>
          <w:rtl/>
        </w:rPr>
        <w:t> </w:t>
      </w:r>
    </w:p>
    <w:p w:rsidR="001D6E97" w:rsidRPr="00D33FD7" w:rsidRDefault="001D6E97" w:rsidP="001D6E97">
      <w:pPr>
        <w:bidi/>
        <w:ind w:left="-316"/>
        <w:jc w:val="both"/>
        <w:rPr>
          <w:b/>
          <w:bCs/>
          <w:sz w:val="28"/>
          <w:szCs w:val="28"/>
          <w:rtl/>
        </w:rPr>
      </w:pPr>
      <w:r w:rsidRPr="00D33FD7">
        <w:rPr>
          <w:b/>
          <w:bCs/>
          <w:sz w:val="28"/>
          <w:szCs w:val="28"/>
          <w:rtl/>
        </w:rPr>
        <w:t>א. כללי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 xml:space="preserve">1. הדף הראשון יכיל </w:t>
      </w:r>
      <w:r w:rsidRPr="00D33FD7">
        <w:rPr>
          <w:b/>
          <w:bCs/>
          <w:rtl/>
        </w:rPr>
        <w:t>כותרת מובלטת</w:t>
      </w:r>
      <w:r w:rsidRPr="00D33FD7">
        <w:rPr>
          <w:rtl/>
        </w:rPr>
        <w:t xml:space="preserve"> ובה שמו של המועמד</w:t>
      </w:r>
      <w:r w:rsidRPr="00D33FD7">
        <w:rPr>
          <w:b/>
          <w:bCs/>
          <w:rtl/>
        </w:rPr>
        <w:t xml:space="preserve">. </w:t>
      </w:r>
      <w:r w:rsidRPr="00D33FD7">
        <w:rPr>
          <w:rtl/>
        </w:rPr>
        <w:t xml:space="preserve">כן יופיעו המלים "קורות חיים" ותאריך העדכון של המסמך. 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t> 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b/>
          <w:rtl/>
        </w:rPr>
        <w:t xml:space="preserve">2. בכל סעיף נא למלא את הפרטים </w:t>
      </w:r>
      <w:r w:rsidRPr="00FF44E1">
        <w:rPr>
          <w:bCs/>
          <w:rtl/>
        </w:rPr>
        <w:t>בסדר כרונולוגי</w:t>
      </w:r>
      <w:r w:rsidRPr="00D33FD7">
        <w:rPr>
          <w:b/>
          <w:rtl/>
        </w:rPr>
        <w:t>, מן המוקדם למאוחר.</w:t>
      </w:r>
    </w:p>
    <w:p w:rsidR="001D6E97" w:rsidRPr="00D33FD7" w:rsidRDefault="001D6E97" w:rsidP="001D6E97">
      <w:pPr>
        <w:bidi/>
        <w:jc w:val="both"/>
        <w:rPr>
          <w:rtl/>
        </w:rPr>
      </w:pPr>
      <w:r w:rsidRPr="00D33FD7">
        <w:t> </w:t>
      </w:r>
    </w:p>
    <w:p w:rsidR="001D6E97" w:rsidRPr="00D33FD7" w:rsidRDefault="001D6E97" w:rsidP="001D6E97">
      <w:pPr>
        <w:bidi/>
        <w:ind w:left="-314"/>
        <w:jc w:val="both"/>
        <w:rPr>
          <w:b/>
          <w:bCs/>
          <w:rtl/>
        </w:rPr>
      </w:pPr>
      <w:r w:rsidRPr="00D33FD7">
        <w:rPr>
          <w:rtl/>
        </w:rPr>
        <w:t xml:space="preserve">3. </w:t>
      </w:r>
      <w:r w:rsidRPr="00D33FD7">
        <w:rPr>
          <w:b/>
          <w:bCs/>
          <w:rtl/>
        </w:rPr>
        <w:t>ככלל, ייכללו בתיק קורות החיים (וכן רשימת הפרסומים והביוגרפיה המדעית) בשפה האנגלית בלבד.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t> 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>4. כל הכותרות בקורות החיים שלהלן תובאנה גם אם אין תוכן באחד הסעיפים.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> 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>5. החומר האישי על מועמד להעלאה או מינוי יכלול בנוסף לקורות החיים גם את רשימת הפרסומים, והביוגרפיה המדעית כמפורט בהמשך.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> </w:t>
      </w:r>
    </w:p>
    <w:p w:rsidR="001D6E97" w:rsidRPr="00D33FD7" w:rsidRDefault="001D6E97" w:rsidP="001D6E97">
      <w:pPr>
        <w:pStyle w:val="7"/>
        <w:rPr>
          <w:rFonts w:cs="Times New Roman"/>
          <w:sz w:val="28"/>
          <w:szCs w:val="28"/>
          <w:u w:val="none"/>
          <w:rtl/>
        </w:rPr>
      </w:pPr>
      <w:r w:rsidRPr="00D33FD7">
        <w:rPr>
          <w:rFonts w:cs="Times New Roman"/>
          <w:sz w:val="28"/>
          <w:szCs w:val="28"/>
          <w:u w:val="none"/>
          <w:rtl/>
        </w:rPr>
        <w:t>ב. פירוט סעיפי קורות החיים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t> </w:t>
      </w:r>
    </w:p>
    <w:p w:rsidR="001D6E97" w:rsidRPr="00D33FD7" w:rsidRDefault="001D6E97" w:rsidP="001D6E97">
      <w:pPr>
        <w:bidi/>
        <w:ind w:left="-314"/>
        <w:jc w:val="both"/>
        <w:rPr>
          <w:rtl/>
        </w:rPr>
      </w:pPr>
      <w:r w:rsidRPr="00D33FD7">
        <w:rPr>
          <w:rtl/>
        </w:rPr>
        <w:t xml:space="preserve">1. </w:t>
      </w:r>
      <w:r w:rsidRPr="00D33FD7">
        <w:rPr>
          <w:u w:val="single"/>
          <w:rtl/>
        </w:rPr>
        <w:t>פרטים אישיים</w:t>
      </w:r>
      <w:r w:rsidRPr="00D33FD7">
        <w:rPr>
          <w:rtl/>
        </w:rPr>
        <w:t>: תאריך לידה, ארץ לידה, שנת עליה, מס' תעודת זהות, אזרחות</w:t>
      </w:r>
      <w:r>
        <w:rPr>
          <w:rFonts w:hint="cs"/>
          <w:rtl/>
        </w:rPr>
        <w:t>*</w:t>
      </w:r>
      <w:r w:rsidRPr="00D33FD7">
        <w:rPr>
          <w:rtl/>
        </w:rPr>
        <w:t>, מצב משפחתי*, מספר ילדים*, שירות בצה"ל (או שירות לאומי/ציבורי)*, כתובת קבועה, טלפון בבית</w:t>
      </w:r>
      <w:r w:rsidRPr="00D33FD7">
        <w:rPr>
          <w:i/>
          <w:iCs/>
          <w:rtl/>
        </w:rPr>
        <w:t xml:space="preserve"> </w:t>
      </w:r>
      <w:r w:rsidRPr="00D33FD7">
        <w:rPr>
          <w:rtl/>
        </w:rPr>
        <w:t>ובעבודה, פקס, דואר אלקטרוני.</w:t>
      </w:r>
    </w:p>
    <w:p w:rsidR="001D6E97" w:rsidRPr="00D33FD7" w:rsidRDefault="001D6E97" w:rsidP="001D6E97">
      <w:pPr>
        <w:bidi/>
        <w:jc w:val="both"/>
        <w:rPr>
          <w:rtl/>
        </w:rPr>
      </w:pPr>
      <w:r w:rsidRPr="00D33FD7">
        <w:rPr>
          <w:rtl/>
        </w:rPr>
        <w:t> </w:t>
      </w:r>
    </w:p>
    <w:p w:rsidR="001D6E97" w:rsidRPr="00D33FD7" w:rsidRDefault="001D6E97" w:rsidP="001D6E97">
      <w:pPr>
        <w:bidi/>
        <w:ind w:hanging="316"/>
        <w:jc w:val="both"/>
        <w:rPr>
          <w:rtl/>
        </w:rPr>
      </w:pPr>
      <w:r w:rsidRPr="00D33FD7">
        <w:rPr>
          <w:rtl/>
        </w:rPr>
        <w:t>* לבחירה</w:t>
      </w:r>
    </w:p>
    <w:p w:rsidR="001D6E97" w:rsidRPr="00D33FD7" w:rsidRDefault="001D6E97" w:rsidP="001D6E97">
      <w:pPr>
        <w:bidi/>
        <w:jc w:val="both"/>
        <w:rPr>
          <w:rtl/>
        </w:rPr>
      </w:pPr>
      <w:r w:rsidRPr="00D33FD7">
        <w:rPr>
          <w:rtl/>
        </w:rPr>
        <w:t> </w:t>
      </w:r>
    </w:p>
    <w:p w:rsidR="001D6E97" w:rsidRPr="00D33FD7" w:rsidRDefault="001D6E97" w:rsidP="001D6E97">
      <w:pPr>
        <w:bidi/>
        <w:ind w:left="-316"/>
        <w:jc w:val="both"/>
        <w:rPr>
          <w:rtl/>
        </w:rPr>
      </w:pPr>
      <w:r w:rsidRPr="00D33FD7">
        <w:rPr>
          <w:rtl/>
        </w:rPr>
        <w:t xml:space="preserve">2. </w:t>
      </w:r>
      <w:r w:rsidRPr="00D33FD7">
        <w:rPr>
          <w:u w:val="single"/>
          <w:rtl/>
        </w:rPr>
        <w:t>השכלה גבוהה</w:t>
      </w:r>
      <w:r w:rsidRPr="00D33FD7">
        <w:rPr>
          <w:rtl/>
        </w:rPr>
        <w:t>: תאריך, שם המוסד, תחומי הלימוד, תואר (בוגר, מוסמך, דוקטור, פוסט-דוקטור),  מנחה (בדוקטורט ומארח בפוסט-דוקטורט). בדיון למינוי ראשון באוניברסיטה יש להוסיף אילו פרסומים נבעו מעבודות המוסמך, הדוקטור והפוסט-דוקטור.</w:t>
      </w:r>
    </w:p>
    <w:p w:rsidR="001D6E97" w:rsidRPr="00D33FD7" w:rsidRDefault="001D6E97" w:rsidP="001D6E97">
      <w:pPr>
        <w:bidi/>
        <w:ind w:left="1036" w:hanging="316"/>
        <w:jc w:val="both"/>
        <w:rPr>
          <w:rtl/>
        </w:rPr>
      </w:pPr>
    </w:p>
    <w:p w:rsidR="001D6E97" w:rsidRPr="00D33FD7" w:rsidRDefault="001D6E97" w:rsidP="001D6E97">
      <w:pPr>
        <w:bidi/>
        <w:ind w:left="1036" w:hanging="316"/>
        <w:jc w:val="both"/>
        <w:rPr>
          <w:rtl/>
        </w:rPr>
      </w:pPr>
      <w:r w:rsidRPr="00D33FD7">
        <w:rPr>
          <w:rtl/>
        </w:rPr>
        <w:t>לדוגמא:</w:t>
      </w:r>
    </w:p>
    <w:p w:rsidR="001D6E97" w:rsidRPr="00D33FD7" w:rsidRDefault="001D6E97" w:rsidP="001D6E97">
      <w:pPr>
        <w:bidi/>
        <w:ind w:left="720"/>
        <w:jc w:val="both"/>
        <w:rPr>
          <w:rtl/>
        </w:rPr>
      </w:pPr>
      <w:r w:rsidRPr="00D33FD7">
        <w:rPr>
          <w:rtl/>
        </w:rPr>
        <w:t>השתלמות פוסט-</w:t>
      </w:r>
      <w:proofErr w:type="spellStart"/>
      <w:r w:rsidRPr="00D33FD7">
        <w:rPr>
          <w:rtl/>
        </w:rPr>
        <w:t>דוקטוראלית</w:t>
      </w:r>
      <w:proofErr w:type="spellEnd"/>
      <w:r w:rsidRPr="00D33FD7">
        <w:rPr>
          <w:rtl/>
        </w:rPr>
        <w:t xml:space="preserve"> באוניברסיטת שיקגו, המחלקה לכלכלה,  אצל פרופ' </w:t>
      </w:r>
      <w:r w:rsidRPr="00D33FD7">
        <w:t>Lawson</w:t>
      </w:r>
      <w:r w:rsidRPr="00D33FD7">
        <w:rPr>
          <w:rtl/>
        </w:rPr>
        <w:t>, #7,11 . [הסבר: 7 ו - 11 הם מספרי הפרסומים שנבעו מעבודה זו על פי מקומם ברשימת הפרסומים שלהלן].</w:t>
      </w:r>
    </w:p>
    <w:p w:rsidR="001D6E97" w:rsidRPr="00D33FD7" w:rsidRDefault="001D6E97" w:rsidP="001D6E97">
      <w:pPr>
        <w:bidi/>
        <w:jc w:val="both"/>
        <w:rPr>
          <w:rtl/>
        </w:rPr>
      </w:pPr>
      <w:r w:rsidRPr="00D33FD7">
        <w:rPr>
          <w:rtl/>
        </w:rPr>
        <w:t> </w:t>
      </w:r>
    </w:p>
    <w:p w:rsidR="001D6E97" w:rsidRDefault="001D6E97" w:rsidP="001D6E97">
      <w:pPr>
        <w:bidi/>
        <w:ind w:left="-148" w:hanging="168"/>
        <w:jc w:val="both"/>
        <w:rPr>
          <w:rtl/>
        </w:rPr>
      </w:pPr>
      <w:r w:rsidRPr="00D33FD7">
        <w:rPr>
          <w:rtl/>
        </w:rPr>
        <w:t xml:space="preserve">3. </w:t>
      </w:r>
      <w:r w:rsidRPr="00D33FD7">
        <w:rPr>
          <w:u w:val="single"/>
          <w:rtl/>
        </w:rPr>
        <w:t xml:space="preserve">מינויים </w:t>
      </w:r>
      <w:r>
        <w:rPr>
          <w:rFonts w:hint="cs"/>
          <w:u w:val="single"/>
          <w:rtl/>
        </w:rPr>
        <w:t>אקדמיים</w:t>
      </w:r>
      <w:r w:rsidRPr="00D33FD7">
        <w:rPr>
          <w:rtl/>
        </w:rPr>
        <w:t>: תאריך (אקדמי, ולא לצורכי שכר), דרגה, פקולטה/ביה"ס, תחום.</w:t>
      </w:r>
    </w:p>
    <w:p w:rsidR="001D6E97" w:rsidRPr="00D33FD7" w:rsidRDefault="001D6E97" w:rsidP="001D6E97">
      <w:pPr>
        <w:bidi/>
        <w:ind w:left="-148" w:hanging="168"/>
        <w:jc w:val="both"/>
        <w:rPr>
          <w:rtl/>
        </w:rPr>
      </w:pPr>
    </w:p>
    <w:p w:rsidR="001D6E97" w:rsidRPr="00D33FD7" w:rsidRDefault="001D6E97" w:rsidP="001D6E97">
      <w:pPr>
        <w:bidi/>
        <w:ind w:left="-334"/>
        <w:jc w:val="both"/>
        <w:rPr>
          <w:rtl/>
        </w:rPr>
      </w:pPr>
      <w:r w:rsidRPr="00D33FD7">
        <w:rPr>
          <w:rtl/>
        </w:rPr>
        <w:t xml:space="preserve">4. </w:t>
      </w:r>
      <w:r w:rsidRPr="00D33FD7">
        <w:rPr>
          <w:u w:val="single"/>
          <w:rtl/>
        </w:rPr>
        <w:t>תפקידים אחרים באוניברסיטה העברית</w:t>
      </w:r>
      <w:r w:rsidRPr="00D33FD7">
        <w:rPr>
          <w:rtl/>
        </w:rPr>
        <w:t xml:space="preserve"> (בחמש השנים האחרונות, או מאז ההעלאה האחרונה – לפי המאוחר יותר): יש לפרט את כל התפקידים שהמורה כיהן בהם, כמו: ראשות חוג, ראשות/חברות בוועדה מרכזית, וכדומה. </w:t>
      </w:r>
    </w:p>
    <w:p w:rsidR="001D6E97" w:rsidRPr="00D33FD7" w:rsidRDefault="001D6E97" w:rsidP="001D6E97">
      <w:pPr>
        <w:bidi/>
        <w:ind w:left="-334"/>
        <w:jc w:val="both"/>
        <w:rPr>
          <w:rtl/>
        </w:rPr>
      </w:pPr>
      <w:r w:rsidRPr="00D33FD7">
        <w:rPr>
          <w:rtl/>
        </w:rPr>
        <w:t>  </w:t>
      </w:r>
    </w:p>
    <w:p w:rsidR="001D6E97" w:rsidRPr="00D33FD7" w:rsidRDefault="001D6E97" w:rsidP="001D6E97">
      <w:pPr>
        <w:bidi/>
        <w:ind w:left="-334"/>
        <w:jc w:val="both"/>
        <w:rPr>
          <w:b/>
          <w:bCs/>
          <w:u w:val="single"/>
          <w:rtl/>
        </w:rPr>
      </w:pPr>
      <w:r>
        <w:rPr>
          <w:rFonts w:hint="cs"/>
          <w:rtl/>
        </w:rPr>
        <w:t>5</w:t>
      </w:r>
      <w:r w:rsidRPr="00D33FD7">
        <w:rPr>
          <w:rtl/>
        </w:rPr>
        <w:t xml:space="preserve">. </w:t>
      </w:r>
      <w:r w:rsidRPr="00D33FD7">
        <w:rPr>
          <w:u w:val="single"/>
          <w:rtl/>
        </w:rPr>
        <w:t>פעילויות אחרות:</w:t>
      </w:r>
      <w:r w:rsidRPr="00D33FD7">
        <w:rPr>
          <w:rtl/>
        </w:rPr>
        <w:t xml:space="preserve"> חברות במערכת כתב-עת, ארגון כנסים, פרסים, פעילויות ותפקידים ציבוריים אחרים בתחום המקצועי וכד', כולל ציון מועדים ומקומות.</w:t>
      </w:r>
    </w:p>
    <w:p w:rsidR="001D6E97" w:rsidRPr="00D33FD7" w:rsidRDefault="001D6E97" w:rsidP="001D6E97">
      <w:pPr>
        <w:bidi/>
        <w:ind w:left="-334"/>
        <w:jc w:val="both"/>
        <w:rPr>
          <w:b/>
          <w:bCs/>
          <w:u w:val="single"/>
          <w:rtl/>
        </w:rPr>
      </w:pPr>
    </w:p>
    <w:p w:rsidR="001D6E97" w:rsidRPr="00D33FD7" w:rsidRDefault="001D6E97" w:rsidP="001D6E97">
      <w:pPr>
        <w:bidi/>
        <w:ind w:left="-334"/>
        <w:jc w:val="both"/>
        <w:rPr>
          <w:u w:val="single"/>
          <w:rtl/>
        </w:rPr>
      </w:pPr>
      <w:r>
        <w:rPr>
          <w:rFonts w:hint="cs"/>
          <w:rtl/>
        </w:rPr>
        <w:t>6</w:t>
      </w:r>
      <w:r w:rsidRPr="00D33FD7">
        <w:rPr>
          <w:rtl/>
        </w:rPr>
        <w:t xml:space="preserve">. </w:t>
      </w:r>
      <w:r w:rsidRPr="00D33FD7">
        <w:rPr>
          <w:u w:val="single"/>
          <w:rtl/>
        </w:rPr>
        <w:t>חברות באגודות מקצועיות</w:t>
      </w:r>
      <w:r w:rsidRPr="00FF44E1">
        <w:rPr>
          <w:rFonts w:hint="cs"/>
          <w:rtl/>
        </w:rPr>
        <w:t xml:space="preserve"> </w:t>
      </w:r>
      <w:r w:rsidRPr="00FF44E1">
        <w:rPr>
          <w:rtl/>
        </w:rPr>
        <w:t>–</w:t>
      </w:r>
      <w:r w:rsidRPr="00FF44E1">
        <w:rPr>
          <w:rFonts w:hint="cs"/>
          <w:rtl/>
        </w:rPr>
        <w:t xml:space="preserve"> חשוב לפרט!</w:t>
      </w:r>
    </w:p>
    <w:p w:rsidR="001D6E97" w:rsidRPr="00D33FD7" w:rsidRDefault="001D6E97" w:rsidP="001D6E97">
      <w:pPr>
        <w:bidi/>
        <w:ind w:left="-334"/>
        <w:jc w:val="both"/>
        <w:rPr>
          <w:rtl/>
        </w:rPr>
      </w:pPr>
    </w:p>
    <w:p w:rsidR="001D6E97" w:rsidRPr="00D33FD7" w:rsidRDefault="001D6E97" w:rsidP="001D6E97">
      <w:pPr>
        <w:bidi/>
        <w:ind w:left="-334"/>
        <w:jc w:val="both"/>
        <w:rPr>
          <w:u w:val="single"/>
          <w:rtl/>
        </w:rPr>
      </w:pPr>
      <w:r>
        <w:rPr>
          <w:rFonts w:hint="cs"/>
          <w:rtl/>
        </w:rPr>
        <w:lastRenderedPageBreak/>
        <w:t>7</w:t>
      </w:r>
      <w:r w:rsidRPr="00D33FD7">
        <w:rPr>
          <w:rtl/>
        </w:rPr>
        <w:t xml:space="preserve">. </w:t>
      </w:r>
      <w:r w:rsidRPr="00D33FD7">
        <w:rPr>
          <w:u w:val="single"/>
          <w:rtl/>
        </w:rPr>
        <w:t>מענקי מחקר</w:t>
      </w:r>
      <w:r w:rsidRPr="00D33FD7">
        <w:rPr>
          <w:rtl/>
        </w:rPr>
        <w:t xml:space="preserve">: מקור מממן, תקופה, סכום כללי וסכום ההקצבה למועמד/ת, שותפים, נושא, ציון המאמרים שהניב  המחקר הנדון על פי </w:t>
      </w:r>
      <w:proofErr w:type="spellStart"/>
      <w:r w:rsidRPr="00D33FD7">
        <w:rPr>
          <w:rtl/>
        </w:rPr>
        <w:t>המיספור</w:t>
      </w:r>
      <w:proofErr w:type="spellEnd"/>
      <w:r w:rsidRPr="00D33FD7">
        <w:rPr>
          <w:rtl/>
        </w:rPr>
        <w:t xml:space="preserve"> ברשימת הפרסומים של המועמד.</w:t>
      </w:r>
    </w:p>
    <w:p w:rsidR="001D6E97" w:rsidRPr="00D33FD7" w:rsidRDefault="001D6E97" w:rsidP="001D6E97">
      <w:pPr>
        <w:bidi/>
        <w:ind w:left="1036" w:hanging="316"/>
        <w:jc w:val="both"/>
        <w:rPr>
          <w:rtl/>
        </w:rPr>
      </w:pPr>
    </w:p>
    <w:p w:rsidR="001D6E97" w:rsidRPr="00D33FD7" w:rsidRDefault="001D6E97" w:rsidP="001D6E97">
      <w:pPr>
        <w:bidi/>
        <w:ind w:left="1036" w:hanging="316"/>
        <w:jc w:val="both"/>
        <w:rPr>
          <w:rtl/>
        </w:rPr>
      </w:pPr>
      <w:r w:rsidRPr="00D33FD7">
        <w:rPr>
          <w:rtl/>
        </w:rPr>
        <w:t>לדוגמא:</w:t>
      </w:r>
    </w:p>
    <w:p w:rsidR="001D6E97" w:rsidRPr="00D33FD7" w:rsidRDefault="001D6E97" w:rsidP="001D6E97">
      <w:pPr>
        <w:bidi/>
        <w:ind w:left="708"/>
        <w:jc w:val="both"/>
        <w:rPr>
          <w:rtl/>
        </w:rPr>
      </w:pPr>
      <w:r w:rsidRPr="00D33FD7">
        <w:rPr>
          <w:rtl/>
        </w:rPr>
        <w:t>1998– 2000    הקרן הדו-לאומית למחקר ולפיתוח (</w:t>
      </w:r>
      <w:r w:rsidRPr="00D33FD7">
        <w:t>BSF</w:t>
      </w:r>
      <w:r w:rsidRPr="00D33FD7">
        <w:rPr>
          <w:rtl/>
        </w:rPr>
        <w:t>), "כותרת המחקר", דנה חן ודן נוי, 30,000/100,000 $ (כלומר חלקו של המועמד הוא 30,000 מתוך ההקצבה הכללית של     100,000 $),   #47,51 (כלומר המחקר הניב את הפרסומים 47 ו- 51 ברשימת הפרסומים של המועמד).</w:t>
      </w:r>
    </w:p>
    <w:p w:rsidR="001D6E97" w:rsidRPr="00D33FD7" w:rsidRDefault="001D6E97" w:rsidP="001D6E97">
      <w:pPr>
        <w:bidi/>
        <w:ind w:left="26"/>
        <w:jc w:val="both"/>
        <w:rPr>
          <w:rtl/>
        </w:rPr>
      </w:pPr>
      <w:r w:rsidRPr="00D33FD7">
        <w:t> </w:t>
      </w:r>
    </w:p>
    <w:p w:rsidR="001D6E97" w:rsidRDefault="001D6E97" w:rsidP="001D6E97">
      <w:pPr>
        <w:bidi/>
        <w:ind w:left="-514" w:firstLine="198"/>
        <w:jc w:val="both"/>
        <w:rPr>
          <w:rtl/>
        </w:rPr>
      </w:pPr>
      <w:r>
        <w:rPr>
          <w:rFonts w:hint="cs"/>
          <w:rtl/>
        </w:rPr>
        <w:t>8</w:t>
      </w:r>
      <w:r w:rsidRPr="00D33FD7">
        <w:rPr>
          <w:rtl/>
        </w:rPr>
        <w:t xml:space="preserve">. </w:t>
      </w:r>
      <w:r w:rsidRPr="00D33FD7">
        <w:rPr>
          <w:u w:val="single"/>
          <w:rtl/>
        </w:rPr>
        <w:t>תפקידי הוראה</w:t>
      </w:r>
      <w:r>
        <w:rPr>
          <w:rFonts w:hint="cs"/>
          <w:u w:val="single"/>
          <w:rtl/>
        </w:rPr>
        <w:t xml:space="preserve">: </w:t>
      </w:r>
      <w:r>
        <w:rPr>
          <w:rFonts w:hint="cs"/>
          <w:rtl/>
        </w:rPr>
        <w:t xml:space="preserve"> </w:t>
      </w:r>
      <w:r w:rsidRPr="00CE5C68">
        <w:rPr>
          <w:rtl/>
        </w:rPr>
        <w:t>נושאי הקורסים</w:t>
      </w:r>
      <w:r>
        <w:rPr>
          <w:rtl/>
        </w:rPr>
        <w:t xml:space="preserve"> שהמורה לימד</w:t>
      </w:r>
      <w:r>
        <w:rPr>
          <w:rFonts w:hint="cs"/>
          <w:rtl/>
        </w:rPr>
        <w:t>. יש לצרף סקרי הוראה.</w:t>
      </w:r>
    </w:p>
    <w:p w:rsidR="001D6E97" w:rsidRDefault="001D6E97" w:rsidP="001D6E97">
      <w:pPr>
        <w:bidi/>
        <w:ind w:left="-334"/>
        <w:jc w:val="both"/>
        <w:rPr>
          <w:b/>
          <w:bCs/>
          <w:sz w:val="28"/>
          <w:szCs w:val="32"/>
          <w:u w:val="single"/>
          <w:rtl/>
        </w:rPr>
      </w:pPr>
    </w:p>
    <w:p w:rsidR="001D6E97" w:rsidRDefault="001D6E97" w:rsidP="001D6E97">
      <w:pPr>
        <w:bidi/>
        <w:ind w:left="-334"/>
        <w:jc w:val="both"/>
        <w:rPr>
          <w:u w:val="single"/>
          <w:rtl/>
        </w:rPr>
      </w:pPr>
      <w:r w:rsidRPr="00CE5C68">
        <w:rPr>
          <w:rFonts w:hint="cs"/>
          <w:rtl/>
        </w:rPr>
        <w:t xml:space="preserve">9. </w:t>
      </w:r>
      <w:r w:rsidRPr="00CE5C68">
        <w:rPr>
          <w:rFonts w:hint="cs"/>
          <w:u w:val="single"/>
          <w:rtl/>
        </w:rPr>
        <w:t>שפות</w:t>
      </w:r>
    </w:p>
    <w:p w:rsidR="001D6E97" w:rsidRDefault="001D6E97" w:rsidP="001D6E97">
      <w:pPr>
        <w:bidi/>
        <w:jc w:val="both"/>
        <w:rPr>
          <w:b/>
          <w:bCs/>
          <w:color w:val="FF0000"/>
          <w:sz w:val="44"/>
          <w:szCs w:val="44"/>
          <w:u w:val="double"/>
          <w:rtl/>
        </w:rPr>
      </w:pPr>
      <w:r w:rsidRPr="00CE5C68">
        <w:rPr>
          <w:rtl/>
        </w:rPr>
        <w:br w:type="page"/>
      </w:r>
      <w:r w:rsidRPr="00F66A89">
        <w:rPr>
          <w:rFonts w:hint="cs"/>
          <w:b/>
          <w:bCs/>
          <w:color w:val="FF0000"/>
          <w:sz w:val="44"/>
          <w:szCs w:val="44"/>
          <w:u w:val="double"/>
          <w:rtl/>
        </w:rPr>
        <w:lastRenderedPageBreak/>
        <w:t>להגיש באנגלית בלבד</w:t>
      </w:r>
    </w:p>
    <w:p w:rsidR="001D6E97" w:rsidRDefault="001D6E97" w:rsidP="001D6E97">
      <w:pPr>
        <w:jc w:val="right"/>
        <w:rPr>
          <w:b/>
          <w:bCs/>
          <w:color w:val="FF0000"/>
          <w:sz w:val="44"/>
          <w:szCs w:val="44"/>
          <w:u w:val="double"/>
          <w:rtl/>
        </w:rPr>
      </w:pPr>
    </w:p>
    <w:p w:rsidR="001D6E97" w:rsidRDefault="001D6E97" w:rsidP="001D6E97">
      <w:pPr>
        <w:jc w:val="right"/>
        <w:rPr>
          <w:b/>
          <w:bCs/>
          <w:color w:val="FF0000"/>
          <w:sz w:val="44"/>
          <w:szCs w:val="44"/>
          <w:u w:val="double"/>
          <w:rtl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>C</w:t>
      </w:r>
      <w:r>
        <w:rPr>
          <w:b/>
          <w:bCs/>
        </w:rPr>
        <w:t xml:space="preserve">URRICULUM </w:t>
      </w:r>
      <w:r w:rsidRPr="004F0F63">
        <w:rPr>
          <w:b/>
          <w:bCs/>
        </w:rPr>
        <w:t>V</w:t>
      </w:r>
      <w:r>
        <w:rPr>
          <w:b/>
          <w:bCs/>
        </w:rPr>
        <w:t>ITAE</w:t>
      </w:r>
    </w:p>
    <w:p w:rsidR="001D6E97" w:rsidRPr="004F0F63" w:rsidRDefault="001D6E97" w:rsidP="001D6E97">
      <w:pPr>
        <w:rPr>
          <w:b/>
          <w:bCs/>
        </w:rPr>
      </w:pPr>
    </w:p>
    <w:p w:rsidR="001D6E97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Candidate's name: </w:t>
      </w:r>
      <w:r w:rsidR="00DA1CF2">
        <w:rPr>
          <w:rFonts w:hint="cs"/>
          <w:b/>
          <w:bCs/>
        </w:rPr>
        <w:t>C</w:t>
      </w:r>
      <w:r w:rsidR="00DA1CF2">
        <w:rPr>
          <w:b/>
          <w:bCs/>
        </w:rPr>
        <w:t>hanan Ariel</w:t>
      </w:r>
    </w:p>
    <w:p w:rsidR="001D6E97" w:rsidRDefault="001D6E97" w:rsidP="001D6E97">
      <w:pPr>
        <w:rPr>
          <w:b/>
          <w:bCs/>
        </w:rPr>
      </w:pPr>
    </w:p>
    <w:p w:rsidR="001D6E97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Updated: </w:t>
      </w:r>
      <w:r w:rsidR="00DA1CF2">
        <w:rPr>
          <w:b/>
          <w:bCs/>
        </w:rPr>
        <w:t>September 2017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>1.</w:t>
      </w:r>
      <w:r>
        <w:rPr>
          <w:b/>
          <w:bCs/>
        </w:rPr>
        <w:t xml:space="preserve"> </w:t>
      </w:r>
      <w:r w:rsidRPr="004F0F63">
        <w:rPr>
          <w:b/>
          <w:bCs/>
        </w:rPr>
        <w:t>PERSONAL DETAILS</w:t>
      </w: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Date of Birth: </w:t>
      </w:r>
      <w:r w:rsidR="00DA1CF2">
        <w:rPr>
          <w:b/>
          <w:bCs/>
        </w:rPr>
        <w:t>09/0</w:t>
      </w:r>
      <w:r w:rsidR="00B24ACD">
        <w:rPr>
          <w:b/>
          <w:bCs/>
        </w:rPr>
        <w:t>6</w:t>
      </w:r>
      <w:r w:rsidR="00DA1CF2">
        <w:rPr>
          <w:b/>
          <w:bCs/>
        </w:rPr>
        <w:t>/1976</w:t>
      </w: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Country of Birth: </w:t>
      </w:r>
      <w:r w:rsidR="00DA1CF2">
        <w:rPr>
          <w:b/>
          <w:bCs/>
        </w:rPr>
        <w:t>Israel</w:t>
      </w: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ID no.: </w:t>
      </w:r>
      <w:r w:rsidR="00DA1CF2">
        <w:rPr>
          <w:b/>
          <w:bCs/>
        </w:rPr>
        <w:t>038836102</w:t>
      </w: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Nationality: </w:t>
      </w:r>
      <w:r w:rsidR="00DA1CF2">
        <w:rPr>
          <w:b/>
          <w:bCs/>
        </w:rPr>
        <w:t>Israel</w:t>
      </w:r>
    </w:p>
    <w:p w:rsidR="001D6E97" w:rsidRPr="00DA1CF2" w:rsidRDefault="001D6E97" w:rsidP="001D6E97">
      <w:pPr>
        <w:rPr>
          <w:b/>
          <w:bCs/>
          <w:lang w:val="en"/>
        </w:rPr>
      </w:pPr>
      <w:r w:rsidRPr="004F0F63">
        <w:rPr>
          <w:b/>
          <w:bCs/>
        </w:rPr>
        <w:t xml:space="preserve">Marital status: </w:t>
      </w:r>
      <w:r w:rsidR="00DA1CF2" w:rsidRPr="00DA1CF2">
        <w:rPr>
          <w:b/>
          <w:bCs/>
          <w:lang w:val="en"/>
        </w:rPr>
        <w:t>Married</w:t>
      </w: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No. of children: </w:t>
      </w:r>
      <w:r w:rsidR="00555A9E">
        <w:rPr>
          <w:b/>
          <w:bCs/>
        </w:rPr>
        <w:t>5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Permanent address: </w:t>
      </w:r>
      <w:proofErr w:type="spellStart"/>
      <w:r w:rsidR="00035DC1">
        <w:rPr>
          <w:b/>
          <w:bCs/>
        </w:rPr>
        <w:t>Mitzpe</w:t>
      </w:r>
      <w:proofErr w:type="spellEnd"/>
      <w:r w:rsidR="00035DC1">
        <w:rPr>
          <w:b/>
          <w:bCs/>
        </w:rPr>
        <w:t xml:space="preserve"> </w:t>
      </w:r>
      <w:proofErr w:type="spellStart"/>
      <w:r w:rsidR="00035DC1">
        <w:rPr>
          <w:b/>
          <w:bCs/>
        </w:rPr>
        <w:t>Nevo</w:t>
      </w:r>
      <w:proofErr w:type="spellEnd"/>
      <w:r w:rsidR="00035DC1">
        <w:rPr>
          <w:b/>
          <w:bCs/>
        </w:rPr>
        <w:t xml:space="preserve"> 52/5 </w:t>
      </w:r>
      <w:proofErr w:type="spellStart"/>
      <w:r w:rsidR="00035DC1">
        <w:rPr>
          <w:b/>
          <w:bCs/>
        </w:rPr>
        <w:t>Ma'ale</w:t>
      </w:r>
      <w:proofErr w:type="spellEnd"/>
      <w:r w:rsidR="00035DC1">
        <w:rPr>
          <w:b/>
          <w:bCs/>
        </w:rPr>
        <w:t xml:space="preserve"> </w:t>
      </w:r>
      <w:proofErr w:type="spellStart"/>
      <w:r w:rsidR="00035DC1">
        <w:rPr>
          <w:b/>
          <w:bCs/>
        </w:rPr>
        <w:t>Adummim</w:t>
      </w:r>
      <w:proofErr w:type="spellEnd"/>
      <w:r w:rsidR="00035DC1">
        <w:rPr>
          <w:b/>
          <w:bCs/>
        </w:rPr>
        <w:t xml:space="preserve"> 9841037</w:t>
      </w: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Tel.: </w:t>
      </w:r>
      <w:r w:rsidR="00555A9E">
        <w:rPr>
          <w:b/>
          <w:bCs/>
        </w:rPr>
        <w:t>02-5901503</w:t>
      </w:r>
      <w:r w:rsidR="00035DC1">
        <w:rPr>
          <w:b/>
          <w:bCs/>
        </w:rPr>
        <w:t xml:space="preserve"> (home) 0546618095 (mobile)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E-mail address: </w:t>
      </w:r>
      <w:r w:rsidR="00555A9E">
        <w:rPr>
          <w:b/>
          <w:bCs/>
        </w:rPr>
        <w:t>chanan.ariel@mail.huji.ac.il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 w:rsidRPr="004F0F63">
        <w:rPr>
          <w:b/>
          <w:bCs/>
        </w:rPr>
        <w:t>2. HIGHER EDUCATION</w:t>
      </w:r>
    </w:p>
    <w:p w:rsidR="001D6E97" w:rsidRPr="004F0F63" w:rsidRDefault="001D6E97" w:rsidP="001D6E97">
      <w:r w:rsidRPr="004F0F63">
        <w:t>(in chronological order)</w:t>
      </w:r>
    </w:p>
    <w:p w:rsidR="001D6E97" w:rsidRPr="004F0F63" w:rsidRDefault="001D6E97" w:rsidP="001D6E97">
      <w:pPr>
        <w:rPr>
          <w:b/>
          <w:bCs/>
        </w:rPr>
      </w:pPr>
    </w:p>
    <w:p w:rsidR="00555A9E" w:rsidRPr="003536EF" w:rsidRDefault="00555A9E" w:rsidP="00555A9E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pacing w:val="10"/>
          <w:highlight w:val="yellow"/>
          <w:rtl/>
        </w:rPr>
      </w:pPr>
      <w:r w:rsidRPr="003536EF">
        <w:rPr>
          <w:rFonts w:asciiTheme="majorBidi" w:hAnsiTheme="majorBidi" w:cstheme="majorBidi"/>
          <w:spacing w:val="10"/>
          <w:highlight w:val="yellow"/>
          <w:rtl/>
        </w:rPr>
        <w:t>2006 – לימודים לתואר </w:t>
      </w:r>
      <w:proofErr w:type="spellStart"/>
      <w:r w:rsidRPr="003536EF">
        <w:rPr>
          <w:rFonts w:asciiTheme="majorBidi" w:hAnsiTheme="majorBidi" w:cstheme="majorBidi"/>
          <w:spacing w:val="10"/>
          <w:highlight w:val="yellow"/>
        </w:rPr>
        <w:t>B.Ed</w:t>
      </w:r>
      <w:proofErr w:type="spellEnd"/>
      <w:r w:rsidRPr="003536EF">
        <w:rPr>
          <w:rFonts w:asciiTheme="majorBidi" w:hAnsiTheme="majorBidi" w:cstheme="majorBidi"/>
          <w:spacing w:val="10"/>
          <w:highlight w:val="yellow"/>
          <w:rtl/>
        </w:rPr>
        <w:t> בלשון ובחינוך במכללת יעקב הרצוג (בהצטיינות יתרה)</w:t>
      </w:r>
    </w:p>
    <w:p w:rsidR="00555A9E" w:rsidRPr="003536EF" w:rsidRDefault="00555A9E" w:rsidP="00555A9E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pacing w:val="10"/>
          <w:highlight w:val="yellow"/>
          <w:rtl/>
        </w:rPr>
      </w:pPr>
      <w:r w:rsidRPr="003536EF">
        <w:rPr>
          <w:rFonts w:asciiTheme="majorBidi" w:hAnsiTheme="majorBidi" w:cstheme="majorBidi"/>
          <w:spacing w:val="10"/>
          <w:highlight w:val="yellow"/>
          <w:rtl/>
        </w:rPr>
        <w:t>2007 – לימודי השלמה לקראת תואר מוסמך באוניברסיטה העברית; השתתפות בסדנת התמחות בהוראה וקבלת רישיון הוראה של משרד החינוך.</w:t>
      </w:r>
    </w:p>
    <w:p w:rsidR="00555A9E" w:rsidRPr="003536EF" w:rsidRDefault="00555A9E" w:rsidP="00555A9E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pacing w:val="10"/>
          <w:highlight w:val="yellow"/>
          <w:rtl/>
        </w:rPr>
      </w:pPr>
      <w:r w:rsidRPr="003536EF">
        <w:rPr>
          <w:rFonts w:asciiTheme="majorBidi" w:hAnsiTheme="majorBidi" w:cstheme="majorBidi"/>
          <w:spacing w:val="10"/>
          <w:highlight w:val="yellow"/>
          <w:rtl/>
        </w:rPr>
        <w:t>2008–2012 – לימודים לתואר מוסמך בחוג ללשון העברית באוניברסיטה העברית (בהצטיינות)</w:t>
      </w:r>
    </w:p>
    <w:p w:rsidR="00555A9E" w:rsidRPr="003536EF" w:rsidRDefault="00555A9E" w:rsidP="00555A9E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pacing w:val="10"/>
          <w:highlight w:val="yellow"/>
          <w:rtl/>
        </w:rPr>
      </w:pPr>
      <w:r w:rsidRPr="003536EF">
        <w:rPr>
          <w:rFonts w:asciiTheme="majorBidi" w:hAnsiTheme="majorBidi" w:cstheme="majorBidi"/>
          <w:spacing w:val="10"/>
          <w:highlight w:val="yellow"/>
          <w:rtl/>
        </w:rPr>
        <w:t xml:space="preserve">2014 – שלב א בכתיבת עבודת דוקטור על לשונו של משנה תורה לרמב"ם </w:t>
      </w:r>
    </w:p>
    <w:p w:rsidR="00555A9E" w:rsidRPr="00957966" w:rsidRDefault="00555A9E" w:rsidP="00555A9E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pacing w:val="10"/>
          <w:rtl/>
        </w:rPr>
      </w:pPr>
      <w:r w:rsidRPr="003536EF">
        <w:rPr>
          <w:rFonts w:asciiTheme="majorBidi" w:hAnsiTheme="majorBidi" w:cstheme="majorBidi"/>
          <w:spacing w:val="10"/>
          <w:highlight w:val="yellow"/>
          <w:rtl/>
        </w:rPr>
        <w:t>2015</w:t>
      </w:r>
      <w:r w:rsidRPr="003536EF">
        <w:rPr>
          <w:rFonts w:asciiTheme="majorBidi" w:hAnsiTheme="majorBidi" w:cstheme="majorBidi" w:hint="cs"/>
          <w:spacing w:val="10"/>
          <w:highlight w:val="yellow"/>
          <w:rtl/>
        </w:rPr>
        <w:t>–2018</w:t>
      </w:r>
      <w:r w:rsidRPr="003536EF">
        <w:rPr>
          <w:rFonts w:asciiTheme="majorBidi" w:hAnsiTheme="majorBidi" w:cstheme="majorBidi"/>
          <w:spacing w:val="10"/>
          <w:highlight w:val="yellow"/>
          <w:rtl/>
        </w:rPr>
        <w:t xml:space="preserve"> – שלב ב בכתיבת עבודת דוקטור על לשונו של משנה תורה לרמב"ם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FC4B71" w:rsidRDefault="001D6E97" w:rsidP="001D6E97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FC4B71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ACADEMIC </w:t>
      </w:r>
      <w:r w:rsidRPr="00FC4B71">
        <w:rPr>
          <w:b/>
          <w:bCs/>
          <w:sz w:val="22"/>
          <w:szCs w:val="22"/>
        </w:rPr>
        <w:t xml:space="preserve">APPOINTMENTS </w:t>
      </w:r>
    </w:p>
    <w:p w:rsidR="001D6E97" w:rsidRPr="004F0F63" w:rsidRDefault="001D6E97" w:rsidP="001D6E97">
      <w:r w:rsidRPr="004F0F63">
        <w:t>(in chronological order)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 w:rsidRPr="004F0F63">
        <w:rPr>
          <w:b/>
          <w:bCs/>
        </w:rPr>
        <w:lastRenderedPageBreak/>
        <w:t xml:space="preserve">4. ADDITIONAL FUNCTIONS/TASKS AT THE </w:t>
      </w:r>
      <w:smartTag w:uri="urn:schemas-microsoft-com:office:smarttags" w:element="place">
        <w:smartTag w:uri="urn:schemas-microsoft-com:office:smarttags" w:element="PlaceName">
          <w:r w:rsidRPr="004F0F63">
            <w:rPr>
              <w:b/>
              <w:bCs/>
            </w:rPr>
            <w:t>HEBREW</w:t>
          </w:r>
        </w:smartTag>
        <w:r w:rsidRPr="004F0F63">
          <w:rPr>
            <w:b/>
            <w:bCs/>
          </w:rPr>
          <w:t xml:space="preserve"> </w:t>
        </w:r>
        <w:smartTag w:uri="urn:schemas-microsoft-com:office:smarttags" w:element="PlaceType">
          <w:r w:rsidRPr="004F0F63">
            <w:rPr>
              <w:b/>
              <w:bCs/>
            </w:rPr>
            <w:t>UNIVERSITY</w:t>
          </w:r>
        </w:smartTag>
      </w:smartTag>
    </w:p>
    <w:p w:rsidR="001D6E97" w:rsidRPr="004F0F63" w:rsidRDefault="001D6E97" w:rsidP="001D6E97">
      <w:r w:rsidRPr="004F0F63">
        <w:t>(in chronological order)</w:t>
      </w:r>
    </w:p>
    <w:p w:rsidR="001D6E97" w:rsidRPr="004F0F63" w:rsidRDefault="00555A9E" w:rsidP="00555A9E">
      <w:pPr>
        <w:bidi/>
        <w:rPr>
          <w:rFonts w:hint="cs"/>
          <w:b/>
          <w:bCs/>
          <w:rtl/>
        </w:rPr>
      </w:pPr>
      <w:r w:rsidRPr="003536EF">
        <w:rPr>
          <w:rFonts w:hint="cs"/>
          <w:b/>
          <w:bCs/>
          <w:highlight w:val="yellow"/>
          <w:rtl/>
        </w:rPr>
        <w:t>2014</w:t>
      </w:r>
      <w:r w:rsidR="00B57976" w:rsidRPr="003536EF">
        <w:rPr>
          <w:b/>
          <w:bCs/>
          <w:highlight w:val="yellow"/>
        </w:rPr>
        <w:t xml:space="preserve"> </w:t>
      </w:r>
      <w:r w:rsidRPr="003536EF">
        <w:rPr>
          <w:rFonts w:hint="eastAsia"/>
          <w:b/>
          <w:bCs/>
          <w:highlight w:val="yellow"/>
        </w:rPr>
        <w:t>–</w:t>
      </w:r>
      <w:r w:rsidR="00B57976" w:rsidRPr="003536EF">
        <w:rPr>
          <w:b/>
          <w:bCs/>
          <w:highlight w:val="yellow"/>
        </w:rPr>
        <w:t xml:space="preserve"> </w:t>
      </w:r>
      <w:r w:rsidRPr="003536EF">
        <w:rPr>
          <w:b/>
          <w:bCs/>
          <w:highlight w:val="yellow"/>
        </w:rPr>
        <w:t>201</w:t>
      </w:r>
      <w:r w:rsidR="00B57976" w:rsidRPr="003536EF">
        <w:rPr>
          <w:b/>
          <w:bCs/>
          <w:highlight w:val="yellow"/>
        </w:rPr>
        <w:t>6–</w:t>
      </w:r>
      <w:r w:rsidRPr="003536EF">
        <w:rPr>
          <w:rFonts w:hint="cs"/>
          <w:b/>
          <w:bCs/>
          <w:highlight w:val="yellow"/>
          <w:rtl/>
        </w:rPr>
        <w:t>חבר בקבוצת המחקר "</w:t>
      </w:r>
      <w:r w:rsidR="00B57976" w:rsidRPr="003536EF">
        <w:rPr>
          <w:b/>
          <w:bCs/>
          <w:highlight w:val="yellow"/>
        </w:rPr>
        <w:t>The Emergence of Modern Hebrew</w:t>
      </w:r>
      <w:r w:rsidRPr="003536EF">
        <w:rPr>
          <w:rFonts w:hint="cs"/>
          <w:b/>
          <w:bCs/>
          <w:highlight w:val="yellow"/>
          <w:rtl/>
        </w:rPr>
        <w:t xml:space="preserve">" במרכז מנדל </w:t>
      </w:r>
      <w:proofErr w:type="spellStart"/>
      <w:r w:rsidRPr="003536EF">
        <w:rPr>
          <w:rFonts w:hint="cs"/>
          <w:b/>
          <w:bCs/>
          <w:highlight w:val="yellow"/>
          <w:rtl/>
        </w:rPr>
        <w:t>סכוליון</w:t>
      </w:r>
      <w:proofErr w:type="spellEnd"/>
      <w:r w:rsidRPr="003536EF">
        <w:rPr>
          <w:rFonts w:hint="cs"/>
          <w:b/>
          <w:bCs/>
          <w:highlight w:val="yellow"/>
          <w:rtl/>
        </w:rPr>
        <w:t xml:space="preserve"> באוניברסיטה העברית</w:t>
      </w: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5</w:t>
      </w:r>
      <w:r w:rsidRPr="004F0F63">
        <w:rPr>
          <w:b/>
          <w:bCs/>
        </w:rPr>
        <w:t xml:space="preserve">. OTHER ACTIVITY </w:t>
      </w:r>
    </w:p>
    <w:p w:rsidR="001D6E97" w:rsidRPr="004F0F63" w:rsidRDefault="001D6E97" w:rsidP="001D6E97">
      <w:r w:rsidRPr="004F0F63">
        <w:t>(in chronological order)</w:t>
      </w:r>
    </w:p>
    <w:p w:rsidR="00B57976" w:rsidRPr="003536EF" w:rsidRDefault="00B57976" w:rsidP="00B57976">
      <w:pPr>
        <w:bidi/>
        <w:rPr>
          <w:b/>
          <w:bCs/>
          <w:highlight w:val="yellow"/>
          <w:rtl/>
        </w:rPr>
      </w:pPr>
      <w:r w:rsidRPr="003536EF">
        <w:rPr>
          <w:rFonts w:hint="cs"/>
          <w:b/>
          <w:bCs/>
          <w:highlight w:val="yellow"/>
          <w:rtl/>
        </w:rPr>
        <w:t xml:space="preserve">2008 - פרס על שם יחזקאל </w:t>
      </w:r>
      <w:proofErr w:type="spellStart"/>
      <w:r w:rsidRPr="003536EF">
        <w:rPr>
          <w:rFonts w:hint="cs"/>
          <w:b/>
          <w:bCs/>
          <w:highlight w:val="yellow"/>
          <w:rtl/>
        </w:rPr>
        <w:t>קוטשטר</w:t>
      </w:r>
      <w:proofErr w:type="spellEnd"/>
      <w:r w:rsidRPr="003536EF">
        <w:rPr>
          <w:rFonts w:hint="cs"/>
          <w:b/>
          <w:bCs/>
          <w:highlight w:val="yellow"/>
          <w:rtl/>
        </w:rPr>
        <w:t xml:space="preserve"> בחוג ללשון העברית</w:t>
      </w:r>
    </w:p>
    <w:p w:rsidR="00B57976" w:rsidRPr="004F0F63" w:rsidRDefault="00B57976" w:rsidP="00B57976">
      <w:pPr>
        <w:bidi/>
        <w:rPr>
          <w:b/>
          <w:bCs/>
          <w:rtl/>
        </w:rPr>
      </w:pPr>
      <w:r w:rsidRPr="003536EF">
        <w:rPr>
          <w:rFonts w:hint="cs"/>
          <w:b/>
          <w:bCs/>
          <w:highlight w:val="yellow"/>
          <w:rtl/>
        </w:rPr>
        <w:t>2016</w:t>
      </w:r>
      <w:r w:rsidRPr="003536EF">
        <w:rPr>
          <w:b/>
          <w:bCs/>
          <w:highlight w:val="yellow"/>
        </w:rPr>
        <w:t>2018</w:t>
      </w:r>
      <w:r w:rsidRPr="003536EF">
        <w:rPr>
          <w:rFonts w:hint="eastAsia"/>
          <w:b/>
          <w:bCs/>
          <w:highlight w:val="yellow"/>
        </w:rPr>
        <w:t>–</w:t>
      </w:r>
      <w:r w:rsidRPr="003536EF">
        <w:rPr>
          <w:rFonts w:hint="cs"/>
          <w:b/>
          <w:bCs/>
          <w:highlight w:val="yellow"/>
          <w:rtl/>
        </w:rPr>
        <w:t xml:space="preserve"> - מלגת ות"ת על שם נתן </w:t>
      </w:r>
      <w:proofErr w:type="spellStart"/>
      <w:r w:rsidRPr="003536EF">
        <w:rPr>
          <w:rFonts w:hint="cs"/>
          <w:b/>
          <w:bCs/>
          <w:highlight w:val="yellow"/>
          <w:rtl/>
        </w:rPr>
        <w:t>רוטנשטרייך</w:t>
      </w:r>
      <w:proofErr w:type="spellEnd"/>
      <w:r w:rsidRPr="003536EF">
        <w:rPr>
          <w:rFonts w:hint="cs"/>
          <w:b/>
          <w:bCs/>
          <w:highlight w:val="yellow"/>
          <w:rtl/>
        </w:rPr>
        <w:t xml:space="preserve"> </w:t>
      </w:r>
      <w:r w:rsidRPr="003536EF">
        <w:rPr>
          <w:b/>
          <w:bCs/>
          <w:highlight w:val="yellow"/>
          <w:rtl/>
        </w:rPr>
        <w:t>לדוקטורנטים מצטיינים בתחומי מדעי הרוח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6</w:t>
      </w:r>
      <w:r w:rsidRPr="004F0F63">
        <w:rPr>
          <w:b/>
          <w:bCs/>
        </w:rPr>
        <w:t>. MEMBERSHIP IN A PROFESSIONAL ASSOCIATION</w:t>
      </w:r>
    </w:p>
    <w:p w:rsidR="001D6E97" w:rsidRDefault="001D6E97" w:rsidP="001D6E97">
      <w:pPr>
        <w:rPr>
          <w:b/>
          <w:bCs/>
        </w:rPr>
      </w:pPr>
    </w:p>
    <w:p w:rsidR="001D6E97" w:rsidRDefault="001D6E97" w:rsidP="001D6E97">
      <w:pPr>
        <w:rPr>
          <w:b/>
          <w:bCs/>
        </w:rPr>
      </w:pPr>
    </w:p>
    <w:p w:rsidR="001D6E97" w:rsidRDefault="001D6E97" w:rsidP="001D6E97">
      <w:pPr>
        <w:rPr>
          <w:b/>
          <w:bCs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7. RESEARCH GRANTS</w:t>
      </w: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</w:p>
    <w:p w:rsidR="001D6E97" w:rsidRPr="004F0F63" w:rsidRDefault="001D6E97" w:rsidP="001D6E97">
      <w:pPr>
        <w:rPr>
          <w:b/>
          <w:bCs/>
        </w:rPr>
      </w:pPr>
      <w:r w:rsidRPr="004F0F63">
        <w:rPr>
          <w:b/>
          <w:bCs/>
        </w:rPr>
        <w:t xml:space="preserve"> </w:t>
      </w: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8</w:t>
      </w:r>
      <w:r w:rsidRPr="004F0F63">
        <w:rPr>
          <w:b/>
          <w:bCs/>
        </w:rPr>
        <w:t>.</w:t>
      </w:r>
      <w:r>
        <w:rPr>
          <w:b/>
          <w:bCs/>
        </w:rPr>
        <w:t xml:space="preserve"> ACADEMIC</w:t>
      </w:r>
      <w:r w:rsidRPr="004F0F63">
        <w:rPr>
          <w:b/>
          <w:bCs/>
        </w:rPr>
        <w:t xml:space="preserve"> TEACHING </w:t>
      </w:r>
    </w:p>
    <w:p w:rsidR="001D6E97" w:rsidRDefault="001D6E97" w:rsidP="001D6E97">
      <w:pPr>
        <w:rPr>
          <w:b/>
          <w:bCs/>
        </w:rPr>
      </w:pPr>
    </w:p>
    <w:p w:rsidR="001D6E97" w:rsidRDefault="001D6E97" w:rsidP="001D6E97">
      <w:pPr>
        <w:rPr>
          <w:b/>
          <w:bCs/>
          <w:rtl/>
        </w:rPr>
      </w:pPr>
      <w:r>
        <w:rPr>
          <w:b/>
          <w:bCs/>
        </w:rPr>
        <w:t>Courses Taught by Candidate</w:t>
      </w:r>
    </w:p>
    <w:p w:rsidR="001D6E97" w:rsidRDefault="001D6E97" w:rsidP="001D6E97">
      <w:pPr>
        <w:rPr>
          <w:b/>
          <w:bCs/>
          <w:rtl/>
        </w:rPr>
      </w:pPr>
    </w:p>
    <w:p w:rsidR="001D6E97" w:rsidRDefault="001D6E97" w:rsidP="001D6E97">
      <w:pPr>
        <w:rPr>
          <w:b/>
          <w:bCs/>
          <w:rtl/>
        </w:rPr>
      </w:pPr>
    </w:p>
    <w:p w:rsidR="001D6E97" w:rsidRPr="004F0F63" w:rsidRDefault="001D6E97" w:rsidP="001D6E97">
      <w:pPr>
        <w:pBdr>
          <w:bottom w:val="single" w:sz="6" w:space="1" w:color="auto"/>
        </w:pBdr>
        <w:rPr>
          <w:b/>
          <w:bCs/>
          <w:rtl/>
        </w:rPr>
      </w:pPr>
      <w:r>
        <w:rPr>
          <w:b/>
          <w:bCs/>
        </w:rPr>
        <w:t xml:space="preserve">9. </w:t>
      </w:r>
      <w:r>
        <w:rPr>
          <w:rFonts w:hint="cs"/>
          <w:b/>
          <w:bCs/>
        </w:rPr>
        <w:t>LANGUAGE</w:t>
      </w:r>
      <w:r>
        <w:rPr>
          <w:b/>
          <w:bCs/>
        </w:rPr>
        <w:t>S</w:t>
      </w:r>
    </w:p>
    <w:p w:rsidR="001D6E97" w:rsidRPr="003536EF" w:rsidRDefault="00B57976" w:rsidP="003536EF">
      <w:pPr>
        <w:bidi/>
        <w:rPr>
          <w:b/>
          <w:bCs/>
          <w:highlight w:val="yellow"/>
          <w:rtl/>
        </w:rPr>
      </w:pPr>
      <w:r w:rsidRPr="003536EF">
        <w:rPr>
          <w:rFonts w:hint="cs"/>
          <w:b/>
          <w:bCs/>
          <w:highlight w:val="yellow"/>
          <w:rtl/>
        </w:rPr>
        <w:t>עברית</w:t>
      </w:r>
    </w:p>
    <w:p w:rsidR="00B57976" w:rsidRPr="003536EF" w:rsidRDefault="00B57976" w:rsidP="003536EF">
      <w:pPr>
        <w:bidi/>
        <w:rPr>
          <w:b/>
          <w:bCs/>
          <w:highlight w:val="yellow"/>
          <w:rtl/>
        </w:rPr>
      </w:pPr>
      <w:r w:rsidRPr="003536EF">
        <w:rPr>
          <w:rFonts w:hint="cs"/>
          <w:b/>
          <w:bCs/>
          <w:highlight w:val="yellow"/>
          <w:rtl/>
        </w:rPr>
        <w:t>אנגלית</w:t>
      </w:r>
    </w:p>
    <w:p w:rsidR="00B57976" w:rsidRPr="003536EF" w:rsidRDefault="00B57976" w:rsidP="003536EF">
      <w:pPr>
        <w:bidi/>
        <w:rPr>
          <w:b/>
          <w:bCs/>
          <w:highlight w:val="yellow"/>
          <w:rtl/>
        </w:rPr>
      </w:pPr>
      <w:r w:rsidRPr="003536EF">
        <w:rPr>
          <w:rFonts w:hint="cs"/>
          <w:b/>
          <w:bCs/>
          <w:highlight w:val="yellow"/>
          <w:rtl/>
        </w:rPr>
        <w:t>גרמנית (רמת פטור אקדמי באוניברסיטה העברית)</w:t>
      </w:r>
    </w:p>
    <w:p w:rsidR="00B57976" w:rsidRPr="003536EF" w:rsidRDefault="00B57976" w:rsidP="003536EF">
      <w:pPr>
        <w:bidi/>
        <w:rPr>
          <w:b/>
          <w:bCs/>
          <w:highlight w:val="yellow"/>
          <w:rtl/>
        </w:rPr>
      </w:pPr>
      <w:r w:rsidRPr="003536EF">
        <w:rPr>
          <w:rFonts w:hint="cs"/>
          <w:b/>
          <w:bCs/>
          <w:highlight w:val="yellow"/>
          <w:rtl/>
        </w:rPr>
        <w:t>ערבית</w:t>
      </w:r>
    </w:p>
    <w:p w:rsidR="00B57976" w:rsidRPr="004F0F63" w:rsidRDefault="00B57976" w:rsidP="003536EF">
      <w:pPr>
        <w:bidi/>
        <w:rPr>
          <w:b/>
          <w:bCs/>
        </w:rPr>
      </w:pPr>
      <w:r w:rsidRPr="003536EF">
        <w:rPr>
          <w:rFonts w:hint="cs"/>
          <w:b/>
          <w:bCs/>
          <w:highlight w:val="yellow"/>
          <w:rtl/>
        </w:rPr>
        <w:t>ארמית לניביה</w:t>
      </w:r>
    </w:p>
    <w:p w:rsidR="001D6E97" w:rsidRPr="004F0F63" w:rsidRDefault="001D6E97" w:rsidP="003536EF">
      <w:pPr>
        <w:bidi/>
        <w:ind w:left="360"/>
        <w:rPr>
          <w:b/>
          <w:bCs/>
        </w:rPr>
      </w:pPr>
    </w:p>
    <w:p w:rsidR="00FC3426" w:rsidRDefault="00FC3426">
      <w:bookmarkStart w:id="0" w:name="_GoBack"/>
      <w:bookmarkEnd w:id="0"/>
    </w:p>
    <w:sectPr w:rsidR="00FC3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97"/>
    <w:rsid w:val="00035DC1"/>
    <w:rsid w:val="001D6E97"/>
    <w:rsid w:val="003536EF"/>
    <w:rsid w:val="00555A9E"/>
    <w:rsid w:val="00557B25"/>
    <w:rsid w:val="00B24ACD"/>
    <w:rsid w:val="00B57976"/>
    <w:rsid w:val="00DA1CF2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1A74E7"/>
  <w15:chartTrackingRefBased/>
  <w15:docId w15:val="{980305E1-72A7-4A09-9D39-45747002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6E97"/>
    <w:pPr>
      <w:keepNext/>
      <w:bidi/>
      <w:jc w:val="center"/>
      <w:outlineLvl w:val="0"/>
    </w:pPr>
    <w:rPr>
      <w:rFonts w:cs="Narkisim"/>
      <w:b/>
      <w:bCs/>
      <w:u w:val="single"/>
      <w:lang w:eastAsia="he-IL"/>
    </w:rPr>
  </w:style>
  <w:style w:type="paragraph" w:styleId="7">
    <w:name w:val="heading 7"/>
    <w:basedOn w:val="a"/>
    <w:next w:val="a"/>
    <w:link w:val="70"/>
    <w:qFormat/>
    <w:rsid w:val="001D6E97"/>
    <w:pPr>
      <w:keepNext/>
      <w:bidi/>
      <w:ind w:left="-314" w:right="-314"/>
      <w:jc w:val="both"/>
      <w:outlineLvl w:val="6"/>
    </w:pPr>
    <w:rPr>
      <w:rFonts w:cs="Narkisim"/>
      <w:b/>
      <w:bCs/>
      <w:sz w:val="32"/>
      <w:szCs w:val="3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D6E97"/>
    <w:rPr>
      <w:rFonts w:ascii="Times New Roman" w:eastAsia="Times New Roman" w:hAnsi="Times New Roman" w:cs="Narkisim"/>
      <w:b/>
      <w:bCs/>
      <w:sz w:val="24"/>
      <w:szCs w:val="24"/>
      <w:u w:val="single"/>
      <w:lang w:eastAsia="he-IL"/>
    </w:rPr>
  </w:style>
  <w:style w:type="character" w:customStyle="1" w:styleId="70">
    <w:name w:val="כותרת 7 תו"/>
    <w:basedOn w:val="a0"/>
    <w:link w:val="7"/>
    <w:rsid w:val="001D6E97"/>
    <w:rPr>
      <w:rFonts w:ascii="Times New Roman" w:eastAsia="Times New Roman" w:hAnsi="Times New Roman" w:cs="Narkisim"/>
      <w:b/>
      <w:bCs/>
      <w:sz w:val="32"/>
      <w:szCs w:val="32"/>
      <w:u w:val="single"/>
      <w:lang w:eastAsia="he-IL"/>
    </w:rPr>
  </w:style>
  <w:style w:type="paragraph" w:styleId="a3">
    <w:name w:val="header"/>
    <w:basedOn w:val="a"/>
    <w:link w:val="a4"/>
    <w:rsid w:val="001D6E97"/>
    <w:pPr>
      <w:tabs>
        <w:tab w:val="center" w:pos="4153"/>
        <w:tab w:val="right" w:pos="8306"/>
      </w:tabs>
      <w:bidi/>
      <w:jc w:val="right"/>
    </w:pPr>
    <w:rPr>
      <w:rFonts w:cs="Narkisim"/>
      <w:lang w:eastAsia="he-IL"/>
    </w:rPr>
  </w:style>
  <w:style w:type="character" w:customStyle="1" w:styleId="a4">
    <w:name w:val="כותרת עליונה תו"/>
    <w:basedOn w:val="a0"/>
    <w:link w:val="a3"/>
    <w:rsid w:val="001D6E97"/>
    <w:rPr>
      <w:rFonts w:ascii="Times New Roman" w:eastAsia="Times New Roman" w:hAnsi="Times New Roman" w:cs="Narkisim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612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mayabe</dc:creator>
  <cp:keywords/>
  <dc:description/>
  <cp:lastModifiedBy>חנן אריאל</cp:lastModifiedBy>
  <cp:revision>4</cp:revision>
  <dcterms:created xsi:type="dcterms:W3CDTF">2017-08-27T13:54:00Z</dcterms:created>
  <dcterms:modified xsi:type="dcterms:W3CDTF">2017-08-27T19:47:00Z</dcterms:modified>
</cp:coreProperties>
</file>