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BF2C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 xml:space="preserve">Dear Colonel </w:t>
      </w:r>
      <w:proofErr w:type="spellStart"/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Koffi</w:t>
      </w:r>
      <w:proofErr w:type="spellEnd"/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,</w:t>
      </w:r>
    </w:p>
    <w:p w14:paraId="1A68B894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 </w:t>
      </w:r>
    </w:p>
    <w:p w14:paraId="3E7DC515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Following our meet and corresponding’s, we have addressed your use case of weapon issuing management</w:t>
      </w:r>
    </w:p>
    <w:p w14:paraId="79FE7CC2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 xml:space="preserve">And prepared a presentation containing 4 methods that you can use </w:t>
      </w:r>
      <w:proofErr w:type="spellStart"/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eyedo</w:t>
      </w:r>
      <w:proofErr w:type="spellEnd"/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 xml:space="preserve"> to reach your goal.</w:t>
      </w:r>
    </w:p>
    <w:p w14:paraId="33051F48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The overall difference between them concerns the modulation and efforts that will be supplied and pricing that will be subjected to those modulations and efforts.</w:t>
      </w:r>
    </w:p>
    <w:p w14:paraId="668DC9EC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If this is satisfactory and you’d like to proceed to evaluate cost and methodology of implementation</w:t>
      </w:r>
    </w:p>
    <w:p w14:paraId="6888487C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Please answer the following questions:</w:t>
      </w:r>
    </w:p>
    <w:p w14:paraId="4F51B083" w14:textId="77777777" w:rsidR="001B0F36" w:rsidRPr="001B0F36" w:rsidRDefault="001B0F36" w:rsidP="001B0F3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en-IL"/>
        </w:rPr>
      </w:pPr>
      <w:r w:rsidRPr="001B0F36">
        <w:rPr>
          <w:rFonts w:ascii="Calibri" w:eastAsia="Times New Roman" w:hAnsi="Calibri" w:cs="Calibri"/>
          <w:color w:val="222222"/>
          <w:lang w:eastAsia="en-IL"/>
        </w:rPr>
        <w:t>Which one of the methodologies in the presentation you prefer?</w:t>
      </w:r>
    </w:p>
    <w:p w14:paraId="0BED67E9" w14:textId="77777777" w:rsidR="001B0F36" w:rsidRPr="001B0F36" w:rsidRDefault="001B0F36" w:rsidP="001B0F3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en-IL"/>
        </w:rPr>
      </w:pPr>
      <w:r w:rsidRPr="001B0F36">
        <w:rPr>
          <w:rFonts w:ascii="Calibri" w:eastAsia="Times New Roman" w:hAnsi="Calibri" w:cs="Calibri"/>
          <w:color w:val="222222"/>
          <w:lang w:eastAsia="en-IL"/>
        </w:rPr>
        <w:t>How many weaponries will be subjected to the system?</w:t>
      </w:r>
    </w:p>
    <w:p w14:paraId="2DB812B6" w14:textId="77777777" w:rsidR="001B0F36" w:rsidRPr="001B0F36" w:rsidRDefault="001B0F36" w:rsidP="001B0F3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en-IL"/>
        </w:rPr>
      </w:pPr>
      <w:r w:rsidRPr="001B0F36">
        <w:rPr>
          <w:rFonts w:ascii="Calibri" w:eastAsia="Times New Roman" w:hAnsi="Calibri" w:cs="Calibri"/>
          <w:color w:val="222222"/>
          <w:lang w:eastAsia="en-IL"/>
        </w:rPr>
        <w:t>How many armorers will be subjected to the system?</w:t>
      </w:r>
    </w:p>
    <w:p w14:paraId="09B2AB62" w14:textId="77777777" w:rsidR="001B0F36" w:rsidRPr="001B0F36" w:rsidRDefault="001B0F36" w:rsidP="001B0F3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en-IL"/>
        </w:rPr>
      </w:pPr>
      <w:r w:rsidRPr="001B0F36">
        <w:rPr>
          <w:rFonts w:ascii="Calibri" w:eastAsia="Times New Roman" w:hAnsi="Calibri" w:cs="Calibri"/>
          <w:color w:val="222222"/>
          <w:lang w:eastAsia="en-IL"/>
        </w:rPr>
        <w:t>How many commanders will issue approvals for weapon issuing?</w:t>
      </w:r>
    </w:p>
    <w:p w14:paraId="26658B38" w14:textId="77777777" w:rsidR="001B0F36" w:rsidRPr="001B0F36" w:rsidRDefault="001B0F36" w:rsidP="001B0F3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en-IL"/>
        </w:rPr>
      </w:pPr>
      <w:r w:rsidRPr="001B0F36">
        <w:rPr>
          <w:rFonts w:ascii="Calibri" w:eastAsia="Times New Roman" w:hAnsi="Calibri" w:cs="Calibri"/>
          <w:color w:val="222222"/>
          <w:lang w:eastAsia="en-IL"/>
        </w:rPr>
        <w:t>How many tasks (weapon issuing’s) can be roughly expected per month/year?</w:t>
      </w:r>
    </w:p>
    <w:p w14:paraId="209ABB29" w14:textId="77777777" w:rsidR="001B0F36" w:rsidRPr="001B0F36" w:rsidRDefault="001B0F36" w:rsidP="001B0F3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en-IL"/>
        </w:rPr>
      </w:pPr>
      <w:r w:rsidRPr="001B0F36">
        <w:rPr>
          <w:rFonts w:ascii="Calibri" w:eastAsia="Times New Roman" w:hAnsi="Calibri" w:cs="Calibri"/>
          <w:color w:val="222222"/>
          <w:lang w:eastAsia="en-IL"/>
        </w:rPr>
        <w:t xml:space="preserve">For implementation, will </w:t>
      </w:r>
      <w:proofErr w:type="spellStart"/>
      <w:r w:rsidRPr="001B0F36">
        <w:rPr>
          <w:rFonts w:ascii="Calibri" w:eastAsia="Times New Roman" w:hAnsi="Calibri" w:cs="Calibri"/>
          <w:color w:val="222222"/>
          <w:lang w:eastAsia="en-IL"/>
        </w:rPr>
        <w:t>eyedo</w:t>
      </w:r>
      <w:proofErr w:type="spellEnd"/>
      <w:r w:rsidRPr="001B0F36">
        <w:rPr>
          <w:rFonts w:ascii="Calibri" w:eastAsia="Times New Roman" w:hAnsi="Calibri" w:cs="Calibri"/>
          <w:color w:val="222222"/>
          <w:lang w:eastAsia="en-IL"/>
        </w:rPr>
        <w:t xml:space="preserve"> have a single contact in FACI for assimilation? If not, how many people will have to be trained?</w:t>
      </w:r>
    </w:p>
    <w:p w14:paraId="6B0AE93C" w14:textId="77777777" w:rsidR="001B0F36" w:rsidRPr="001B0F36" w:rsidRDefault="001B0F36" w:rsidP="001B0F3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en-IL"/>
        </w:rPr>
      </w:pPr>
      <w:r w:rsidRPr="001B0F36">
        <w:rPr>
          <w:rFonts w:ascii="Calibri" w:eastAsia="Times New Roman" w:hAnsi="Calibri" w:cs="Calibri"/>
          <w:color w:val="222222"/>
          <w:lang w:eastAsia="en-IL"/>
        </w:rPr>
        <w:t xml:space="preserve">Will there be a need for integration between </w:t>
      </w:r>
      <w:proofErr w:type="spellStart"/>
      <w:r w:rsidRPr="001B0F36">
        <w:rPr>
          <w:rFonts w:ascii="Calibri" w:eastAsia="Times New Roman" w:hAnsi="Calibri" w:cs="Calibri"/>
          <w:color w:val="222222"/>
          <w:lang w:eastAsia="en-IL"/>
        </w:rPr>
        <w:t>eyedo</w:t>
      </w:r>
      <w:proofErr w:type="spellEnd"/>
      <w:r w:rsidRPr="001B0F36">
        <w:rPr>
          <w:rFonts w:ascii="Calibri" w:eastAsia="Times New Roman" w:hAnsi="Calibri" w:cs="Calibri"/>
          <w:color w:val="222222"/>
          <w:lang w:eastAsia="en-IL"/>
        </w:rPr>
        <w:t xml:space="preserve"> and other systems? If yes, what types of integration will be needed?</w:t>
      </w:r>
    </w:p>
    <w:p w14:paraId="1CA29EBB" w14:textId="77777777" w:rsidR="001B0F36" w:rsidRPr="001B0F36" w:rsidRDefault="001B0F36" w:rsidP="001B0F3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en-IL"/>
        </w:rPr>
      </w:pPr>
      <w:r w:rsidRPr="001B0F36">
        <w:rPr>
          <w:rFonts w:ascii="Calibri" w:eastAsia="Times New Roman" w:hAnsi="Calibri" w:cs="Calibri"/>
          <w:color w:val="222222"/>
          <w:lang w:eastAsia="en-IL"/>
        </w:rPr>
        <w:t>What is the backup policy FACI will need? How much time and at what resolution (hourly/daily/weekly)?</w:t>
      </w:r>
    </w:p>
    <w:p w14:paraId="25B03032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 </w:t>
      </w:r>
    </w:p>
    <w:p w14:paraId="7335B3D8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 xml:space="preserve">Once I will have all this </w:t>
      </w:r>
      <w:proofErr w:type="gramStart"/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information</w:t>
      </w:r>
      <w:proofErr w:type="gramEnd"/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 xml:space="preserve"> I’ll be able to evaluate effort and give you an offer</w:t>
      </w:r>
    </w:p>
    <w:p w14:paraId="6E4162D2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 </w:t>
      </w:r>
    </w:p>
    <w:p w14:paraId="5D790E25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Thank you again and best regards,</w:t>
      </w:r>
    </w:p>
    <w:p w14:paraId="08208506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 </w:t>
      </w:r>
    </w:p>
    <w:p w14:paraId="629BFA04" w14:textId="77777777" w:rsidR="001B0F36" w:rsidRPr="001B0F36" w:rsidRDefault="001B0F36" w:rsidP="001B0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1B0F36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Ronen Yemini</w:t>
      </w:r>
    </w:p>
    <w:p w14:paraId="461B58BF" w14:textId="77777777" w:rsidR="001B0F36" w:rsidRDefault="001B0F36">
      <w:bookmarkStart w:id="0" w:name="_GoBack"/>
      <w:bookmarkEnd w:id="0"/>
    </w:p>
    <w:sectPr w:rsidR="001B0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3085F"/>
    <w:multiLevelType w:val="multilevel"/>
    <w:tmpl w:val="B140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36"/>
    <w:rsid w:val="001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C185"/>
  <w15:chartTrackingRefBased/>
  <w15:docId w15:val="{4E51FCF3-79E0-40B1-B228-FC892446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392896221998857901msolistparagraph">
    <w:name w:val="m_8392896221998857901msolistparagraph"/>
    <w:basedOn w:val="Normal"/>
    <w:rsid w:val="001B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2019-11-24T11:16:00Z</dcterms:created>
  <dcterms:modified xsi:type="dcterms:W3CDTF">2019-11-24T11:17:00Z</dcterms:modified>
</cp:coreProperties>
</file>