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87" w:rsidRDefault="002D5187" w:rsidP="002D5187">
      <w:pPr>
        <w:rPr>
          <w:rFonts w:asciiTheme="majorBidi" w:hAnsiTheme="majorBidi" w:cstheme="majorBidi"/>
          <w:b/>
          <w:bCs/>
          <w:sz w:val="24"/>
          <w:szCs w:val="24"/>
        </w:rPr>
      </w:pPr>
      <w:r>
        <w:rPr>
          <w:rFonts w:asciiTheme="majorBidi" w:hAnsiTheme="majorBidi" w:cstheme="majorBidi"/>
          <w:b/>
          <w:bCs/>
          <w:sz w:val="24"/>
          <w:szCs w:val="24"/>
        </w:rPr>
        <w:t xml:space="preserve">2. </w:t>
      </w:r>
      <w:r w:rsidRPr="0089736D">
        <w:rPr>
          <w:rFonts w:asciiTheme="majorBidi" w:hAnsiTheme="majorBidi" w:cstheme="majorBidi"/>
          <w:b/>
          <w:bCs/>
          <w:sz w:val="24"/>
          <w:szCs w:val="24"/>
        </w:rPr>
        <w:t>Dissertation</w:t>
      </w:r>
      <w:r>
        <w:rPr>
          <w:rFonts w:asciiTheme="majorBidi" w:hAnsiTheme="majorBidi" w:cstheme="majorBidi"/>
          <w:b/>
          <w:bCs/>
          <w:sz w:val="24"/>
          <w:szCs w:val="24"/>
          <w:lang w:bidi="he-IL"/>
        </w:rPr>
        <w:t xml:space="preserve"> hypothesis,</w:t>
      </w:r>
      <w:r w:rsidRPr="0089736D">
        <w:rPr>
          <w:rFonts w:asciiTheme="majorBidi" w:hAnsiTheme="majorBidi" w:cstheme="majorBidi"/>
          <w:b/>
          <w:bCs/>
          <w:sz w:val="24"/>
          <w:szCs w:val="24"/>
        </w:rPr>
        <w:t xml:space="preserve"> motivation and goals</w:t>
      </w:r>
    </w:p>
    <w:p w:rsidR="002D5187" w:rsidRPr="0089736D" w:rsidRDefault="002D5187" w:rsidP="002D5187">
      <w:pPr>
        <w:rPr>
          <w:rFonts w:asciiTheme="majorBidi" w:hAnsiTheme="majorBidi" w:cstheme="majorBidi"/>
          <w:b/>
          <w:bCs/>
          <w:sz w:val="24"/>
          <w:szCs w:val="24"/>
        </w:rPr>
      </w:pPr>
      <w:r>
        <w:rPr>
          <w:rFonts w:asciiTheme="majorBidi" w:hAnsiTheme="majorBidi" w:cstheme="majorBidi"/>
          <w:b/>
          <w:bCs/>
          <w:sz w:val="24"/>
          <w:szCs w:val="24"/>
        </w:rPr>
        <w:t>2.1 Hypothesis</w:t>
      </w:r>
    </w:p>
    <w:p w:rsidR="002D5187" w:rsidRDefault="002D5187" w:rsidP="004D46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Pr="0067132C">
        <w:rPr>
          <w:rFonts w:ascii="Times New Roman" w:hAnsi="Times New Roman" w:cs="Times New Roman"/>
          <w:sz w:val="24"/>
          <w:szCs w:val="24"/>
        </w:rPr>
        <w:t xml:space="preserve">lucose transporters </w:t>
      </w:r>
      <w:r w:rsidRPr="00FC4F2F">
        <w:rPr>
          <w:rFonts w:ascii="Times New Roman" w:hAnsi="Times New Roman" w:cs="Times New Roman"/>
          <w:sz w:val="24"/>
          <w:szCs w:val="24"/>
        </w:rPr>
        <w:t>(GLUTs) family</w:t>
      </w:r>
      <w:r>
        <w:rPr>
          <w:rFonts w:ascii="Times New Roman" w:hAnsi="Times New Roman" w:cs="Times New Roman"/>
          <w:sz w:val="24"/>
          <w:szCs w:val="24"/>
        </w:rPr>
        <w:t>,</w:t>
      </w:r>
      <w:r w:rsidRPr="00FC4F2F">
        <w:rPr>
          <w:rFonts w:ascii="Times New Roman" w:hAnsi="Times New Roman" w:cs="Times New Roman"/>
          <w:sz w:val="24"/>
          <w:szCs w:val="24"/>
        </w:rPr>
        <w:t xml:space="preserve"> GLUT 1 to </w:t>
      </w:r>
      <w:r>
        <w:rPr>
          <w:rFonts w:ascii="Times New Roman" w:hAnsi="Times New Roman" w:cs="Times New Roman"/>
          <w:sz w:val="24"/>
          <w:szCs w:val="24"/>
        </w:rPr>
        <w:t>14, are responsible for the entrance of glucose into cells</w:t>
      </w:r>
      <w:r w:rsidRPr="0067132C">
        <w:rPr>
          <w:rFonts w:ascii="Times New Roman" w:hAnsi="Times New Roman" w:cs="Times New Roman"/>
          <w:sz w:val="24"/>
          <w:szCs w:val="24"/>
        </w:rPr>
        <w:t>. Muscle, hepatic and adipose cells selectively increase their glucose uptake in response to insulin. In these tissues, GLUT4 is the predominant glucose transporter, distinguished by its continuous cycling between the plasma membrane and intracellular stores. Modulations of the cycling rate result in different steady-state distributions that determine net glucose influx. Skeletal muscle is the major tissue absorbing circulating glucose during a</w:t>
      </w:r>
      <w:r>
        <w:rPr>
          <w:rFonts w:ascii="Times New Roman" w:hAnsi="Times New Roman" w:cs="Times New Roman"/>
          <w:sz w:val="24"/>
          <w:szCs w:val="24"/>
        </w:rPr>
        <w:t xml:space="preserve"> meal. In </w:t>
      </w:r>
      <w:r w:rsidRPr="0067132C">
        <w:rPr>
          <w:rFonts w:ascii="Times New Roman" w:hAnsi="Times New Roman" w:cs="Times New Roman"/>
          <w:sz w:val="24"/>
          <w:szCs w:val="24"/>
        </w:rPr>
        <w:t>T2D</w:t>
      </w:r>
      <w:r>
        <w:rPr>
          <w:rFonts w:ascii="Times New Roman" w:hAnsi="Times New Roman" w:cs="Times New Roman"/>
          <w:sz w:val="24"/>
          <w:szCs w:val="24"/>
        </w:rPr>
        <w:t>M, insulin resistance, particularly in skeletal muscle,</w:t>
      </w:r>
      <w:r w:rsidRPr="0067132C">
        <w:rPr>
          <w:rFonts w:ascii="Times New Roman" w:hAnsi="Times New Roman" w:cs="Times New Roman"/>
          <w:sz w:val="24"/>
          <w:szCs w:val="24"/>
        </w:rPr>
        <w:t xml:space="preserve"> is associated with insufficient recruitment of GLUT4 to the cell surface in the face of normal GLUT4 express</w:t>
      </w:r>
      <w:r>
        <w:rPr>
          <w:rFonts w:ascii="Times New Roman" w:hAnsi="Times New Roman" w:cs="Times New Roman"/>
          <w:sz w:val="24"/>
          <w:szCs w:val="24"/>
        </w:rPr>
        <w:t>ion and elevated insulin</w:t>
      </w:r>
      <w:r w:rsidRPr="0099530F">
        <w:rPr>
          <w:rFonts w:ascii="Times New Roman" w:hAnsi="Times New Roman" w:cs="Times New Roman"/>
          <w:sz w:val="24"/>
          <w:szCs w:val="24"/>
        </w:rPr>
        <w:t>. Hence,</w:t>
      </w:r>
      <w:r w:rsidRPr="0067132C">
        <w:rPr>
          <w:rFonts w:ascii="Times New Roman" w:hAnsi="Times New Roman" w:cs="Times New Roman"/>
          <w:sz w:val="24"/>
          <w:szCs w:val="24"/>
        </w:rPr>
        <w:t xml:space="preserve"> enhancing GLUT4 translocation to</w:t>
      </w:r>
      <w:r>
        <w:rPr>
          <w:rFonts w:ascii="Times New Roman" w:hAnsi="Times New Roman" w:cs="Times New Roman"/>
          <w:sz w:val="24"/>
          <w:szCs w:val="24"/>
        </w:rPr>
        <w:t xml:space="preserve"> </w:t>
      </w:r>
      <w:r w:rsidRPr="0067132C">
        <w:rPr>
          <w:rFonts w:ascii="Times New Roman" w:hAnsi="Times New Roman" w:cs="Times New Roman"/>
          <w:sz w:val="24"/>
          <w:szCs w:val="24"/>
        </w:rPr>
        <w:t xml:space="preserve">the PM </w:t>
      </w:r>
      <w:r w:rsidRPr="0099530F">
        <w:rPr>
          <w:rFonts w:ascii="Times New Roman" w:hAnsi="Times New Roman" w:cs="Times New Roman"/>
          <w:sz w:val="24"/>
          <w:szCs w:val="24"/>
        </w:rPr>
        <w:t>by medicinal plants</w:t>
      </w:r>
      <w:r w:rsidRPr="0067132C">
        <w:rPr>
          <w:rFonts w:ascii="Times New Roman" w:hAnsi="Times New Roman" w:cs="Times New Roman"/>
          <w:sz w:val="24"/>
          <w:szCs w:val="24"/>
        </w:rPr>
        <w:t xml:space="preserve"> will be a key for the design of appropriate</w:t>
      </w:r>
      <w:r>
        <w:rPr>
          <w:rFonts w:ascii="Times New Roman" w:hAnsi="Times New Roman" w:cs="Times New Roman"/>
          <w:sz w:val="24"/>
          <w:szCs w:val="24"/>
        </w:rPr>
        <w:t xml:space="preserve"> strategies to</w:t>
      </w:r>
      <w:r w:rsidRPr="0067132C">
        <w:rPr>
          <w:rFonts w:ascii="Times New Roman" w:hAnsi="Times New Roman" w:cs="Times New Roman"/>
          <w:sz w:val="24"/>
          <w:szCs w:val="24"/>
        </w:rPr>
        <w:t xml:space="preserve"> resolve insulin resistance.</w:t>
      </w:r>
      <w:r>
        <w:rPr>
          <w:rFonts w:ascii="Times New Roman" w:hAnsi="Times New Roman" w:cs="Times New Roman"/>
          <w:sz w:val="24"/>
          <w:szCs w:val="24"/>
        </w:rPr>
        <w:t xml:space="preserve"> </w:t>
      </w:r>
      <w:r w:rsidRPr="0067132C">
        <w:rPr>
          <w:rFonts w:ascii="Times New Roman" w:hAnsi="Times New Roman" w:cs="Times New Roman"/>
          <w:sz w:val="24"/>
          <w:szCs w:val="24"/>
        </w:rPr>
        <w:t>We will use skeletal muscle cell line (L6) stably expressing myc-tagged GLUT4 as an in-vitro model to asses GLUT4</w:t>
      </w:r>
      <w:r>
        <w:rPr>
          <w:rFonts w:ascii="Times New Roman" w:hAnsi="Times New Roman" w:cs="Times New Roman"/>
          <w:sz w:val="24"/>
          <w:szCs w:val="24"/>
        </w:rPr>
        <w:t xml:space="preserve"> </w:t>
      </w:r>
      <w:r w:rsidRPr="0067132C">
        <w:rPr>
          <w:rFonts w:ascii="Times New Roman" w:hAnsi="Times New Roman" w:cs="Times New Roman"/>
          <w:sz w:val="24"/>
          <w:szCs w:val="24"/>
        </w:rPr>
        <w:t>translocation to the PM. The myc epitope on</w:t>
      </w:r>
      <w:r>
        <w:rPr>
          <w:rFonts w:ascii="Times New Roman" w:hAnsi="Times New Roman" w:cs="Times New Roman"/>
          <w:sz w:val="24"/>
          <w:szCs w:val="24"/>
        </w:rPr>
        <w:t xml:space="preserve"> </w:t>
      </w:r>
      <w:r w:rsidRPr="0067132C">
        <w:rPr>
          <w:rFonts w:ascii="Times New Roman" w:hAnsi="Times New Roman" w:cs="Times New Roman"/>
          <w:sz w:val="24"/>
          <w:szCs w:val="24"/>
        </w:rPr>
        <w:t>the exofacial loop of GLUT4 allow us to quantitatively assess the relative amount of GLUT4-myc</w:t>
      </w:r>
      <w:r>
        <w:rPr>
          <w:rFonts w:ascii="Times New Roman" w:hAnsi="Times New Roman" w:cs="Times New Roman"/>
          <w:sz w:val="24"/>
          <w:szCs w:val="24"/>
        </w:rPr>
        <w:t xml:space="preserve"> </w:t>
      </w:r>
      <w:r w:rsidR="004D46D0">
        <w:rPr>
          <w:rFonts w:ascii="Times New Roman" w:hAnsi="Times New Roman" w:cs="Times New Roman"/>
          <w:sz w:val="24"/>
          <w:szCs w:val="24"/>
        </w:rPr>
        <w:t>i</w:t>
      </w:r>
      <w:r w:rsidR="004D46D0" w:rsidRPr="0067132C">
        <w:rPr>
          <w:rFonts w:ascii="Times New Roman" w:hAnsi="Times New Roman" w:cs="Times New Roman"/>
          <w:sz w:val="24"/>
          <w:szCs w:val="24"/>
        </w:rPr>
        <w:t xml:space="preserve">n </w:t>
      </w:r>
      <w:r w:rsidRPr="0067132C">
        <w:rPr>
          <w:rFonts w:ascii="Times New Roman" w:hAnsi="Times New Roman" w:cs="Times New Roman"/>
          <w:sz w:val="24"/>
          <w:szCs w:val="24"/>
        </w:rPr>
        <w:t>the PM in response to insulin and other stimuli.</w:t>
      </w:r>
    </w:p>
    <w:p w:rsidR="002D5187" w:rsidRDefault="002D5187" w:rsidP="002D5187">
      <w:pPr>
        <w:autoSpaceDE w:val="0"/>
        <w:autoSpaceDN w:val="0"/>
        <w:adjustRightInd w:val="0"/>
        <w:spacing w:after="0" w:line="360" w:lineRule="auto"/>
        <w:jc w:val="both"/>
        <w:rPr>
          <w:rFonts w:ascii="Times New Roman" w:hAnsi="Times New Roman" w:cs="Times New Roman"/>
          <w:sz w:val="24"/>
          <w:szCs w:val="24"/>
        </w:rPr>
      </w:pPr>
    </w:p>
    <w:p w:rsidR="002D5187" w:rsidRDefault="002D5187" w:rsidP="002D5187">
      <w:pPr>
        <w:autoSpaceDE w:val="0"/>
        <w:autoSpaceDN w:val="0"/>
        <w:adjustRightInd w:val="0"/>
        <w:spacing w:after="0" w:line="480" w:lineRule="auto"/>
        <w:jc w:val="both"/>
        <w:rPr>
          <w:rFonts w:asciiTheme="majorBidi" w:hAnsiTheme="majorBidi" w:cstheme="majorBidi"/>
          <w:b/>
          <w:bCs/>
          <w:sz w:val="24"/>
          <w:szCs w:val="24"/>
        </w:rPr>
      </w:pPr>
      <w:r w:rsidRPr="0097271B">
        <w:rPr>
          <w:rFonts w:ascii="Times New Roman" w:hAnsi="Times New Roman" w:cs="Times New Roman"/>
          <w:b/>
          <w:bCs/>
          <w:sz w:val="24"/>
          <w:szCs w:val="24"/>
        </w:rPr>
        <w:t xml:space="preserve">2.2 </w:t>
      </w:r>
      <w:r w:rsidRPr="0097271B">
        <w:rPr>
          <w:rFonts w:asciiTheme="majorBidi" w:hAnsiTheme="majorBidi" w:cstheme="majorBidi"/>
          <w:b/>
          <w:bCs/>
          <w:sz w:val="24"/>
          <w:szCs w:val="24"/>
        </w:rPr>
        <w:t>Dissertation motivation and goals</w:t>
      </w:r>
    </w:p>
    <w:p w:rsidR="002D5187" w:rsidRDefault="002D5187" w:rsidP="00BB7772">
      <w:pPr>
        <w:tabs>
          <w:tab w:val="left" w:pos="1500"/>
        </w:tabs>
        <w:spacing w:line="360" w:lineRule="auto"/>
        <w:contextualSpacing/>
        <w:jc w:val="both"/>
        <w:rPr>
          <w:rFonts w:ascii="Times New Roman" w:hAnsi="Times New Roman" w:cs="Times New Roman"/>
          <w:sz w:val="24"/>
          <w:szCs w:val="24"/>
        </w:rPr>
      </w:pPr>
      <w:r w:rsidRPr="00EC4AB4">
        <w:rPr>
          <w:rFonts w:asciiTheme="majorBidi" w:hAnsiTheme="majorBidi" w:cstheme="majorBidi"/>
          <w:sz w:val="24"/>
          <w:szCs w:val="24"/>
        </w:rPr>
        <w:t>During the last two decades, traditional systems of medicine and medicinal plant research have become topics of global interest and importance</w:t>
      </w:r>
      <w:r>
        <w:t>.</w:t>
      </w:r>
      <w:r>
        <w:rPr>
          <w:rFonts w:ascii="Times New Roman" w:hAnsi="Times New Roman" w:cs="Times New Roman"/>
          <w:sz w:val="24"/>
          <w:szCs w:val="24"/>
        </w:rPr>
        <w:t xml:space="preserve"> Plant n</w:t>
      </w:r>
      <w:r w:rsidRPr="00F73118">
        <w:rPr>
          <w:rFonts w:ascii="Times New Roman" w:hAnsi="Times New Roman" w:cs="Times New Roman"/>
          <w:sz w:val="24"/>
          <w:szCs w:val="24"/>
        </w:rPr>
        <w:t xml:space="preserve">atural products have a long tradition as </w:t>
      </w:r>
      <w:r>
        <w:rPr>
          <w:rFonts w:ascii="Times New Roman" w:hAnsi="Times New Roman" w:cs="Times New Roman"/>
          <w:sz w:val="24"/>
          <w:szCs w:val="24"/>
        </w:rPr>
        <w:t>important</w:t>
      </w:r>
      <w:r w:rsidRPr="00F73118">
        <w:rPr>
          <w:rFonts w:ascii="Times New Roman" w:hAnsi="Times New Roman" w:cs="Times New Roman"/>
          <w:sz w:val="24"/>
          <w:szCs w:val="24"/>
        </w:rPr>
        <w:t xml:space="preserve"> starting points for medicinal chemistry and drug discovery. Recently, there has been a renewal</w:t>
      </w:r>
      <w:r>
        <w:rPr>
          <w:rFonts w:ascii="Times New Roman" w:hAnsi="Times New Roman" w:cs="Times New Roman"/>
          <w:sz w:val="24"/>
          <w:szCs w:val="24"/>
        </w:rPr>
        <w:t xml:space="preserve"> </w:t>
      </w:r>
      <w:r w:rsidRPr="00F73118">
        <w:rPr>
          <w:rFonts w:ascii="Times New Roman" w:hAnsi="Times New Roman" w:cs="Times New Roman"/>
          <w:sz w:val="24"/>
          <w:szCs w:val="24"/>
        </w:rPr>
        <w:t xml:space="preserve">of interest in the </w:t>
      </w:r>
      <w:r>
        <w:rPr>
          <w:rFonts w:ascii="Times New Roman" w:hAnsi="Times New Roman" w:cs="Times New Roman"/>
          <w:sz w:val="24"/>
          <w:szCs w:val="24"/>
        </w:rPr>
        <w:t>involvement</w:t>
      </w:r>
      <w:r w:rsidRPr="00F73118">
        <w:rPr>
          <w:rFonts w:ascii="Times New Roman" w:hAnsi="Times New Roman" w:cs="Times New Roman"/>
          <w:sz w:val="24"/>
          <w:szCs w:val="24"/>
        </w:rPr>
        <w:t xml:space="preserve"> of </w:t>
      </w:r>
      <w:r>
        <w:rPr>
          <w:rFonts w:ascii="Times New Roman" w:hAnsi="Times New Roman" w:cs="Times New Roman"/>
          <w:sz w:val="24"/>
          <w:szCs w:val="24"/>
        </w:rPr>
        <w:t>these</w:t>
      </w:r>
      <w:r w:rsidRPr="00F73118">
        <w:rPr>
          <w:rFonts w:ascii="Times New Roman" w:hAnsi="Times New Roman" w:cs="Times New Roman"/>
          <w:sz w:val="24"/>
          <w:szCs w:val="24"/>
        </w:rPr>
        <w:t xml:space="preserve"> </w:t>
      </w:r>
      <w:r>
        <w:rPr>
          <w:rFonts w:ascii="Times New Roman" w:hAnsi="Times New Roman" w:cs="Times New Roman"/>
          <w:sz w:val="24"/>
          <w:szCs w:val="24"/>
        </w:rPr>
        <w:t>products</w:t>
      </w:r>
      <w:r w:rsidRPr="00F73118">
        <w:rPr>
          <w:rFonts w:ascii="Times New Roman" w:hAnsi="Times New Roman" w:cs="Times New Roman"/>
          <w:sz w:val="24"/>
          <w:szCs w:val="24"/>
        </w:rPr>
        <w:t xml:space="preserve"> in compound collections for screening and achieving selective target modulation.</w:t>
      </w:r>
    </w:p>
    <w:p w:rsidR="002D5187" w:rsidRDefault="002D5187" w:rsidP="00BB7772">
      <w:pPr>
        <w:tabs>
          <w:tab w:val="left" w:pos="1500"/>
        </w:tabs>
        <w:spacing w:line="360" w:lineRule="auto"/>
        <w:contextualSpacing/>
        <w:jc w:val="both"/>
        <w:rPr>
          <w:rFonts w:ascii="Times New Roman" w:hAnsi="Times New Roman" w:cs="Times New Roman"/>
          <w:sz w:val="24"/>
          <w:szCs w:val="24"/>
          <w:rtl/>
        </w:rPr>
      </w:pPr>
      <w:r w:rsidRPr="006E50DA">
        <w:rPr>
          <w:rFonts w:ascii="Times New Roman" w:hAnsi="Times New Roman" w:cs="Times New Roman"/>
          <w:sz w:val="24"/>
          <w:szCs w:val="24"/>
        </w:rPr>
        <w:t xml:space="preserve">Some of the most popular anti-diabetic drugs have been obtained from plants, such as galegine (isolated from </w:t>
      </w:r>
      <w:r w:rsidRPr="00F86F21">
        <w:rPr>
          <w:rFonts w:ascii="Times New Roman" w:hAnsi="Times New Roman" w:cs="Times New Roman"/>
          <w:i/>
          <w:iCs/>
          <w:sz w:val="24"/>
          <w:szCs w:val="24"/>
        </w:rPr>
        <w:t>Galega officinalis</w:t>
      </w:r>
      <w:r w:rsidRPr="006E50DA">
        <w:rPr>
          <w:rFonts w:ascii="Times New Roman" w:hAnsi="Times New Roman" w:cs="Times New Roman"/>
          <w:sz w:val="24"/>
          <w:szCs w:val="24"/>
        </w:rPr>
        <w:t xml:space="preserve">, which has a great </w:t>
      </w:r>
      <w:r w:rsidRPr="00272E17">
        <w:rPr>
          <w:rFonts w:ascii="Times New Roman" w:hAnsi="Times New Roman" w:cs="Times New Roman"/>
          <w:sz w:val="24"/>
          <w:szCs w:val="24"/>
        </w:rPr>
        <w:t xml:space="preserve">resemblance </w:t>
      </w:r>
      <w:r w:rsidRPr="006E50DA">
        <w:rPr>
          <w:rFonts w:ascii="Times New Roman" w:hAnsi="Times New Roman" w:cs="Times New Roman"/>
          <w:sz w:val="24"/>
          <w:szCs w:val="24"/>
        </w:rPr>
        <w:t>to the antidiabetic drug metformin), picnogenol, acarbose, miglitol and other antidiabetic products.</w:t>
      </w:r>
      <w:r>
        <w:rPr>
          <w:rFonts w:ascii="Times New Roman" w:hAnsi="Times New Roman" w:cs="Times New Roman"/>
          <w:sz w:val="24"/>
          <w:szCs w:val="24"/>
        </w:rPr>
        <w:t xml:space="preserve"> </w:t>
      </w:r>
      <w:r w:rsidRPr="001259DD">
        <w:rPr>
          <w:rFonts w:ascii="Times New Roman" w:hAnsi="Times New Roman" w:cs="Times New Roman"/>
          <w:sz w:val="24"/>
          <w:szCs w:val="24"/>
        </w:rPr>
        <w:t xml:space="preserve">Despite the relatively large number of existing </w:t>
      </w:r>
      <w:r>
        <w:rPr>
          <w:rFonts w:ascii="Times New Roman" w:hAnsi="Times New Roman" w:cs="Times New Roman"/>
          <w:sz w:val="24"/>
          <w:szCs w:val="24"/>
        </w:rPr>
        <w:t xml:space="preserve">anti-diabetic drugs, still there are </w:t>
      </w:r>
      <w:r w:rsidRPr="001259DD">
        <w:rPr>
          <w:rFonts w:ascii="Times New Roman" w:hAnsi="Times New Roman" w:cs="Times New Roman"/>
          <w:sz w:val="24"/>
          <w:szCs w:val="24"/>
        </w:rPr>
        <w:t xml:space="preserve">patients </w:t>
      </w:r>
      <w:r>
        <w:rPr>
          <w:rFonts w:ascii="Times New Roman" w:hAnsi="Times New Roman" w:cs="Times New Roman"/>
          <w:sz w:val="24"/>
          <w:szCs w:val="24"/>
        </w:rPr>
        <w:t>whom</w:t>
      </w:r>
      <w:r w:rsidRPr="001259DD">
        <w:rPr>
          <w:rFonts w:ascii="Times New Roman" w:hAnsi="Times New Roman" w:cs="Times New Roman"/>
          <w:sz w:val="24"/>
          <w:szCs w:val="24"/>
        </w:rPr>
        <w:t xml:space="preserve"> therapy resist</w:t>
      </w:r>
      <w:bookmarkStart w:id="0" w:name="_GoBack"/>
      <w:bookmarkEnd w:id="0"/>
      <w:r w:rsidRPr="001259DD">
        <w:rPr>
          <w:rFonts w:ascii="Times New Roman" w:hAnsi="Times New Roman" w:cs="Times New Roman"/>
          <w:sz w:val="24"/>
          <w:szCs w:val="24"/>
        </w:rPr>
        <w:t>ant</w:t>
      </w:r>
      <w:r w:rsidR="00BB7772">
        <w:rPr>
          <w:rFonts w:ascii="Times New Roman" w:hAnsi="Times New Roman" w:cs="Times New Roman"/>
          <w:sz w:val="24"/>
          <w:szCs w:val="24"/>
        </w:rPr>
        <w:t>.</w:t>
      </w:r>
      <w:r>
        <w:rPr>
          <w:rFonts w:ascii="Times New Roman" w:hAnsi="Times New Roman" w:cs="Times New Roman"/>
          <w:sz w:val="24"/>
          <w:szCs w:val="24"/>
        </w:rPr>
        <w:t xml:space="preserve"> </w:t>
      </w:r>
      <w:r w:rsidR="00BB7772">
        <w:rPr>
          <w:rFonts w:ascii="Times New Roman" w:hAnsi="Times New Roman" w:cs="Times New Roman"/>
          <w:sz w:val="24"/>
          <w:szCs w:val="24"/>
        </w:rPr>
        <w:t xml:space="preserve">Moreover, </w:t>
      </w:r>
      <w:r w:rsidRPr="001259DD">
        <w:rPr>
          <w:rFonts w:ascii="Times New Roman" w:hAnsi="Times New Roman" w:cs="Times New Roman"/>
          <w:sz w:val="24"/>
          <w:szCs w:val="24"/>
        </w:rPr>
        <w:t xml:space="preserve">all the existing drugs have side effects that </w:t>
      </w:r>
      <w:r w:rsidR="00BB7772" w:rsidRPr="001259DD">
        <w:rPr>
          <w:rFonts w:ascii="Times New Roman" w:hAnsi="Times New Roman" w:cs="Times New Roman"/>
          <w:sz w:val="24"/>
          <w:szCs w:val="24"/>
        </w:rPr>
        <w:t>disturb</w:t>
      </w:r>
      <w:r w:rsidRPr="001259DD">
        <w:rPr>
          <w:rFonts w:ascii="Times New Roman" w:hAnsi="Times New Roman" w:cs="Times New Roman"/>
          <w:sz w:val="24"/>
          <w:szCs w:val="24"/>
        </w:rPr>
        <w:t xml:space="preserve"> patient's life and in some cases</w:t>
      </w:r>
      <w:r>
        <w:rPr>
          <w:rFonts w:ascii="Times New Roman" w:hAnsi="Times New Roman" w:cs="Times New Roman"/>
          <w:sz w:val="24"/>
          <w:szCs w:val="24"/>
        </w:rPr>
        <w:t xml:space="preserve"> these side effects could lead to serious damages,</w:t>
      </w:r>
      <w:r w:rsidRPr="007D0649">
        <w:t xml:space="preserve"> </w:t>
      </w:r>
      <w:r w:rsidRPr="007D0649">
        <w:rPr>
          <w:rFonts w:ascii="Times New Roman" w:hAnsi="Times New Roman" w:cs="Times New Roman"/>
          <w:sz w:val="24"/>
          <w:szCs w:val="24"/>
        </w:rPr>
        <w:t xml:space="preserve">including </w:t>
      </w:r>
      <w:r>
        <w:rPr>
          <w:rFonts w:ascii="Times New Roman" w:hAnsi="Times New Roman" w:cs="Times New Roman"/>
          <w:sz w:val="24"/>
          <w:szCs w:val="24"/>
        </w:rPr>
        <w:t xml:space="preserve"> deaths from hepatic failure. </w:t>
      </w:r>
      <w:r>
        <w:rPr>
          <w:rFonts w:ascii="Times New Roman" w:hAnsi="Times New Roman" w:cs="Times New Roman"/>
          <w:sz w:val="24"/>
          <w:szCs w:val="24"/>
          <w:lang w:bidi="he-IL"/>
        </w:rPr>
        <w:t xml:space="preserve">Thus, </w:t>
      </w:r>
      <w:r w:rsidRPr="001259DD">
        <w:rPr>
          <w:rFonts w:ascii="Times New Roman" w:hAnsi="Times New Roman" w:cs="Times New Roman"/>
          <w:sz w:val="24"/>
          <w:szCs w:val="24"/>
        </w:rPr>
        <w:t>there is an unmet need to develop new</w:t>
      </w:r>
      <w:r>
        <w:rPr>
          <w:rFonts w:ascii="Times New Roman" w:hAnsi="Times New Roman" w:cs="Times New Roman"/>
          <w:sz w:val="24"/>
          <w:szCs w:val="24"/>
        </w:rPr>
        <w:t xml:space="preserve"> anti-diabetic drug, this leading us to the </w:t>
      </w:r>
      <w:r w:rsidRPr="002E322D">
        <w:rPr>
          <w:rFonts w:ascii="Times New Roman" w:hAnsi="Times New Roman" w:cs="Times New Roman"/>
          <w:sz w:val="24"/>
          <w:szCs w:val="24"/>
        </w:rPr>
        <w:t xml:space="preserve">main purpose of this PhD </w:t>
      </w:r>
      <w:r w:rsidRPr="002E322D">
        <w:rPr>
          <w:rFonts w:ascii="Times New Roman" w:hAnsi="Times New Roman" w:cs="Times New Roman"/>
          <w:sz w:val="24"/>
          <w:szCs w:val="24"/>
        </w:rPr>
        <w:lastRenderedPageBreak/>
        <w:t>thesis</w:t>
      </w:r>
      <w:r>
        <w:rPr>
          <w:rFonts w:ascii="Times New Roman" w:hAnsi="Times New Roman" w:cs="Times New Roman"/>
          <w:sz w:val="24"/>
          <w:szCs w:val="24"/>
        </w:rPr>
        <w:t>, which is to d</w:t>
      </w:r>
      <w:r w:rsidRPr="00A0106E">
        <w:rPr>
          <w:rFonts w:ascii="Times New Roman" w:hAnsi="Times New Roman" w:cs="Times New Roman"/>
          <w:sz w:val="24"/>
          <w:szCs w:val="24"/>
        </w:rPr>
        <w:t>iscover new lead compound</w:t>
      </w:r>
      <w:r w:rsidR="00BB7772">
        <w:rPr>
          <w:rFonts w:ascii="Times New Roman" w:hAnsi="Times New Roman" w:cs="Times New Roman"/>
          <w:sz w:val="24"/>
          <w:szCs w:val="24"/>
        </w:rPr>
        <w:t>(</w:t>
      </w:r>
      <w:r w:rsidRPr="00A0106E">
        <w:rPr>
          <w:rFonts w:ascii="Times New Roman" w:hAnsi="Times New Roman" w:cs="Times New Roman"/>
          <w:sz w:val="24"/>
          <w:szCs w:val="24"/>
        </w:rPr>
        <w:t>s</w:t>
      </w:r>
      <w:r w:rsidR="00BB7772">
        <w:rPr>
          <w:rFonts w:ascii="Times New Roman" w:hAnsi="Times New Roman" w:cs="Times New Roman"/>
          <w:sz w:val="24"/>
          <w:szCs w:val="24"/>
        </w:rPr>
        <w:t>)</w:t>
      </w:r>
      <w:r w:rsidRPr="00A0106E">
        <w:rPr>
          <w:rFonts w:ascii="Times New Roman" w:hAnsi="Times New Roman" w:cs="Times New Roman"/>
          <w:sz w:val="24"/>
          <w:szCs w:val="24"/>
        </w:rPr>
        <w:t>/fraction</w:t>
      </w:r>
      <w:r w:rsidR="00BB7772">
        <w:rPr>
          <w:rFonts w:ascii="Times New Roman" w:hAnsi="Times New Roman" w:cs="Times New Roman"/>
          <w:sz w:val="24"/>
          <w:szCs w:val="24"/>
        </w:rPr>
        <w:t>(</w:t>
      </w:r>
      <w:r w:rsidRPr="00A0106E">
        <w:rPr>
          <w:rFonts w:ascii="Times New Roman" w:hAnsi="Times New Roman" w:cs="Times New Roman"/>
          <w:sz w:val="24"/>
          <w:szCs w:val="24"/>
        </w:rPr>
        <w:t>s</w:t>
      </w:r>
      <w:r w:rsidR="00BB7772">
        <w:rPr>
          <w:rFonts w:ascii="Times New Roman" w:hAnsi="Times New Roman" w:cs="Times New Roman"/>
          <w:sz w:val="24"/>
          <w:szCs w:val="24"/>
        </w:rPr>
        <w:t>)</w:t>
      </w:r>
      <w:r w:rsidRPr="00A0106E">
        <w:rPr>
          <w:rFonts w:ascii="Times New Roman" w:hAnsi="Times New Roman" w:cs="Times New Roman"/>
          <w:sz w:val="24"/>
          <w:szCs w:val="24"/>
        </w:rPr>
        <w:t xml:space="preserve"> from medicinal plants for future drug development.</w:t>
      </w:r>
    </w:p>
    <w:p w:rsidR="002D5187" w:rsidRPr="0089736D" w:rsidRDefault="002D5187" w:rsidP="00BB7772">
      <w:pPr>
        <w:spacing w:after="120" w:line="360" w:lineRule="auto"/>
        <w:jc w:val="both"/>
        <w:rPr>
          <w:rFonts w:ascii="Times New Roman" w:hAnsi="Times New Roman" w:cs="Times New Roman"/>
          <w:sz w:val="24"/>
          <w:szCs w:val="24"/>
        </w:rPr>
      </w:pPr>
      <w:r w:rsidRPr="0089736D">
        <w:rPr>
          <w:rFonts w:ascii="Times New Roman" w:hAnsi="Times New Roman" w:cs="Times New Roman"/>
          <w:sz w:val="24"/>
          <w:szCs w:val="24"/>
        </w:rPr>
        <w:t xml:space="preserve">The specific aims of the PhD work </w:t>
      </w:r>
      <w:r w:rsidR="00BB7772">
        <w:rPr>
          <w:rFonts w:ascii="Times New Roman" w:hAnsi="Times New Roman" w:cs="Times New Roman"/>
          <w:sz w:val="24"/>
          <w:szCs w:val="24"/>
        </w:rPr>
        <w:t>are</w:t>
      </w:r>
      <w:r w:rsidRPr="0089736D">
        <w:rPr>
          <w:rFonts w:ascii="Times New Roman" w:hAnsi="Times New Roman" w:cs="Times New Roman"/>
          <w:sz w:val="24"/>
          <w:szCs w:val="24"/>
        </w:rPr>
        <w:t>:</w:t>
      </w:r>
    </w:p>
    <w:p w:rsidR="002D5187" w:rsidRDefault="002D5187" w:rsidP="00BB7772">
      <w:pPr>
        <w:numPr>
          <w:ilvl w:val="2"/>
          <w:numId w:val="1"/>
        </w:numPr>
        <w:tabs>
          <w:tab w:val="left" w:pos="36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bidi="he-IL"/>
        </w:rPr>
        <w:t xml:space="preserve">Selecting twelve medicinal plants, according to </w:t>
      </w:r>
      <w:r>
        <w:rPr>
          <w:rFonts w:ascii="Times New Roman" w:hAnsi="Times New Roman" w:cs="Times New Roman"/>
          <w:color w:val="000000"/>
          <w:sz w:val="24"/>
          <w:szCs w:val="24"/>
        </w:rPr>
        <w:t>r</w:t>
      </w:r>
      <w:r w:rsidRPr="00A0106E">
        <w:rPr>
          <w:rFonts w:ascii="Times New Roman" w:hAnsi="Times New Roman" w:cs="Times New Roman"/>
          <w:color w:val="000000"/>
          <w:sz w:val="24"/>
          <w:szCs w:val="24"/>
        </w:rPr>
        <w:t>eports of local alternative medicine practitioners on effective ant</w:t>
      </w:r>
      <w:r>
        <w:rPr>
          <w:rFonts w:ascii="Times New Roman" w:hAnsi="Times New Roman" w:cs="Times New Roman"/>
          <w:color w:val="000000"/>
          <w:sz w:val="24"/>
          <w:szCs w:val="24"/>
        </w:rPr>
        <w:t xml:space="preserve">i-diabetic medicinal plants, that </w:t>
      </w:r>
      <w:r w:rsidR="00BB7772">
        <w:rPr>
          <w:rFonts w:ascii="Times New Roman" w:hAnsi="Times New Roman" w:cs="Times New Roman"/>
          <w:color w:val="000000"/>
          <w:sz w:val="24"/>
          <w:szCs w:val="24"/>
        </w:rPr>
        <w:t xml:space="preserve">were not </w:t>
      </w:r>
      <w:r>
        <w:rPr>
          <w:rFonts w:ascii="Times New Roman" w:hAnsi="Times New Roman" w:cs="Times New Roman"/>
          <w:color w:val="000000"/>
          <w:sz w:val="24"/>
          <w:szCs w:val="24"/>
        </w:rPr>
        <w:t>tested before</w:t>
      </w:r>
      <w:r w:rsidR="00BB7772">
        <w:rPr>
          <w:rFonts w:ascii="Times New Roman" w:hAnsi="Times New Roman" w:cs="Times New Roman"/>
          <w:color w:val="000000"/>
          <w:sz w:val="24"/>
          <w:szCs w:val="24"/>
        </w:rPr>
        <w:t xml:space="preserve"> for GLUT4 translocation and activity</w:t>
      </w:r>
      <w:r>
        <w:rPr>
          <w:rFonts w:ascii="Times New Roman" w:hAnsi="Times New Roman" w:cs="Times New Roman"/>
          <w:color w:val="000000"/>
          <w:sz w:val="24"/>
          <w:szCs w:val="24"/>
        </w:rPr>
        <w:t>.</w:t>
      </w:r>
    </w:p>
    <w:p w:rsidR="002D5187" w:rsidRDefault="002D5187" w:rsidP="002D5187">
      <w:pPr>
        <w:numPr>
          <w:ilvl w:val="2"/>
          <w:numId w:val="1"/>
        </w:numPr>
        <w:tabs>
          <w:tab w:val="left" w:pos="36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Preparing different medicinal plant extracts using several extraction techniques, for choosing the ultimate extract for further testing.</w:t>
      </w:r>
    </w:p>
    <w:p w:rsidR="002D5187" w:rsidRDefault="002D5187" w:rsidP="002D5187">
      <w:pPr>
        <w:numPr>
          <w:ilvl w:val="2"/>
          <w:numId w:val="1"/>
        </w:numPr>
        <w:tabs>
          <w:tab w:val="left" w:pos="36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Testing the toxicity of the plant extracts using MTT and LDH leakage assays, for choosing the safe concentration of the prepared extracts, for further testing.</w:t>
      </w:r>
    </w:p>
    <w:p w:rsidR="002D5187" w:rsidRDefault="002D5187" w:rsidP="00BB7772">
      <w:pPr>
        <w:numPr>
          <w:ilvl w:val="2"/>
          <w:numId w:val="1"/>
        </w:numPr>
        <w:tabs>
          <w:tab w:val="left" w:pos="36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Testing the anti-diabetic activity for all plant extracts, by using the muscle cell line L6GLUT4myc, for measuring the GLUT4 translocation </w:t>
      </w:r>
      <w:r w:rsidR="00BB7772">
        <w:rPr>
          <w:rFonts w:ascii="Times New Roman" w:hAnsi="Times New Roman" w:cs="Times New Roman"/>
          <w:color w:val="000000"/>
          <w:sz w:val="24"/>
          <w:szCs w:val="24"/>
        </w:rPr>
        <w:t>to the PM</w:t>
      </w:r>
      <w:r>
        <w:rPr>
          <w:rFonts w:ascii="Times New Roman" w:hAnsi="Times New Roman" w:cs="Times New Roman"/>
          <w:color w:val="000000"/>
          <w:sz w:val="24"/>
          <w:szCs w:val="24"/>
        </w:rPr>
        <w:t xml:space="preserve">. </w:t>
      </w:r>
    </w:p>
    <w:p w:rsidR="002D5187" w:rsidRPr="001842AB" w:rsidRDefault="002D5187" w:rsidP="002D5187">
      <w:pPr>
        <w:numPr>
          <w:ilvl w:val="2"/>
          <w:numId w:val="1"/>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hint="cs"/>
          <w:color w:val="000000"/>
          <w:sz w:val="24"/>
          <w:szCs w:val="24"/>
        </w:rPr>
        <w:t>T</w:t>
      </w:r>
      <w:r>
        <w:rPr>
          <w:rFonts w:ascii="Times New Roman" w:hAnsi="Times New Roman" w:cs="Times New Roman"/>
          <w:color w:val="000000"/>
          <w:sz w:val="24"/>
          <w:szCs w:val="24"/>
          <w:lang w:bidi="he-IL"/>
        </w:rPr>
        <w:t>esting</w:t>
      </w:r>
      <w:r w:rsidRPr="001842AB">
        <w:rPr>
          <w:rFonts w:ascii="Times New Roman" w:hAnsi="Times New Roman" w:cs="Times New Roman"/>
          <w:color w:val="000000"/>
          <w:sz w:val="24"/>
          <w:szCs w:val="24"/>
        </w:rPr>
        <w:t xml:space="preserve"> the chemical composition of all</w:t>
      </w:r>
      <w:r>
        <w:rPr>
          <w:rFonts w:ascii="Times New Roman" w:hAnsi="Times New Roman" w:cs="Times New Roman"/>
          <w:color w:val="000000"/>
          <w:sz w:val="24"/>
          <w:szCs w:val="24"/>
        </w:rPr>
        <w:t xml:space="preserve"> prepared</w:t>
      </w:r>
      <w:r w:rsidRPr="001842AB">
        <w:rPr>
          <w:rFonts w:ascii="Times New Roman" w:hAnsi="Times New Roman" w:cs="Times New Roman"/>
          <w:color w:val="000000"/>
          <w:sz w:val="24"/>
          <w:szCs w:val="24"/>
        </w:rPr>
        <w:t xml:space="preserve"> organic extracts to obtain chemical profile </w:t>
      </w:r>
      <w:r>
        <w:rPr>
          <w:rFonts w:ascii="Times New Roman" w:hAnsi="Times New Roman" w:cs="Times New Roman"/>
          <w:color w:val="000000"/>
          <w:sz w:val="24"/>
          <w:szCs w:val="24"/>
        </w:rPr>
        <w:t xml:space="preserve">for the plant extracts, </w:t>
      </w:r>
      <w:r w:rsidRPr="001842AB">
        <w:rPr>
          <w:rFonts w:ascii="Times New Roman" w:hAnsi="Times New Roman" w:cs="Times New Roman"/>
          <w:color w:val="000000"/>
          <w:sz w:val="24"/>
          <w:szCs w:val="24"/>
        </w:rPr>
        <w:t>using the</w:t>
      </w:r>
      <w:r>
        <w:rPr>
          <w:rFonts w:ascii="Times New Roman" w:hAnsi="Times New Roman" w:cs="Times New Roman"/>
          <w:color w:val="000000"/>
          <w:sz w:val="24"/>
          <w:szCs w:val="24"/>
        </w:rPr>
        <w:t xml:space="preserve"> GCMS</w:t>
      </w:r>
      <w:r w:rsidRPr="001842AB">
        <w:rPr>
          <w:rFonts w:ascii="Times New Roman" w:hAnsi="Times New Roman" w:cs="Times New Roman"/>
          <w:color w:val="000000"/>
          <w:sz w:val="24"/>
          <w:szCs w:val="24"/>
        </w:rPr>
        <w:t xml:space="preserve"> method.</w:t>
      </w:r>
    </w:p>
    <w:p w:rsidR="002D5187" w:rsidRDefault="002D5187" w:rsidP="002D5187">
      <w:pPr>
        <w:numPr>
          <w:ilvl w:val="2"/>
          <w:numId w:val="1"/>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Focusing on one plant extract (MeOH GT extract) for further analy</w:t>
      </w:r>
      <w:r w:rsidR="00BB7772">
        <w:rPr>
          <w:rFonts w:ascii="Times New Roman" w:hAnsi="Times New Roman" w:cs="Times New Roman"/>
          <w:sz w:val="24"/>
          <w:szCs w:val="24"/>
        </w:rPr>
        <w:t>z</w:t>
      </w:r>
      <w:r>
        <w:rPr>
          <w:rFonts w:ascii="Times New Roman" w:hAnsi="Times New Roman" w:cs="Times New Roman"/>
          <w:sz w:val="24"/>
          <w:szCs w:val="24"/>
        </w:rPr>
        <w:t>ing, fractionation, cytotoxicity, GLUT4 translocation and chemical profile for all fractions.</w:t>
      </w:r>
    </w:p>
    <w:p w:rsidR="00C73AF6" w:rsidRDefault="00C73AF6"/>
    <w:sectPr w:rsidR="00C73A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180"/>
    <w:multiLevelType w:val="multilevel"/>
    <w:tmpl w:val="534AA52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rPr>
        <w:b/>
        <w:bCs/>
      </w:rPr>
    </w:lvl>
    <w:lvl w:ilvl="2">
      <w:start w:val="1"/>
      <w:numFmt w:val="decimal"/>
      <w:lvlText w:val="%3."/>
      <w:lvlJc w:val="right"/>
      <w:pPr>
        <w:tabs>
          <w:tab w:val="num" w:pos="928"/>
        </w:tabs>
        <w:ind w:left="928" w:hanging="360"/>
      </w:pPr>
      <w:rPr>
        <w:rFonts w:ascii="Times New Roman" w:hAnsi="Times New Roman" w:cs="Times New Roman" w:hint="default"/>
        <w:b/>
        <w:bCs/>
        <w:color w:val="auto"/>
        <w:sz w:val="24"/>
        <w:szCs w:val="24"/>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87"/>
    <w:rsid w:val="002D5187"/>
    <w:rsid w:val="00387313"/>
    <w:rsid w:val="004D46D0"/>
    <w:rsid w:val="0099530F"/>
    <w:rsid w:val="00BB7772"/>
    <w:rsid w:val="00C73AF6"/>
    <w:rsid w:val="00FD1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86AC5-49C7-4BE0-9050-B7AF6040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187"/>
    <w:pPr>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46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D46D0"/>
    <w:rPr>
      <w:rFonts w:ascii="Tahoma" w:eastAsia="Calibri" w:hAnsi="Tahoma" w:cs="Tahoma"/>
      <w:sz w:val="16"/>
      <w:szCs w:val="16"/>
    </w:rPr>
  </w:style>
  <w:style w:type="character" w:styleId="a4">
    <w:name w:val="annotation reference"/>
    <w:basedOn w:val="a0"/>
    <w:uiPriority w:val="99"/>
    <w:semiHidden/>
    <w:unhideWhenUsed/>
    <w:rsid w:val="00FD1C23"/>
    <w:rPr>
      <w:sz w:val="16"/>
      <w:szCs w:val="16"/>
    </w:rPr>
  </w:style>
  <w:style w:type="paragraph" w:styleId="a5">
    <w:name w:val="annotation text"/>
    <w:basedOn w:val="a"/>
    <w:link w:val="Char0"/>
    <w:uiPriority w:val="99"/>
    <w:semiHidden/>
    <w:unhideWhenUsed/>
    <w:rsid w:val="00FD1C23"/>
    <w:pPr>
      <w:spacing w:line="240" w:lineRule="auto"/>
    </w:pPr>
    <w:rPr>
      <w:sz w:val="20"/>
      <w:szCs w:val="20"/>
    </w:rPr>
  </w:style>
  <w:style w:type="character" w:customStyle="1" w:styleId="Char0">
    <w:name w:val="نص تعليق Char"/>
    <w:basedOn w:val="a0"/>
    <w:link w:val="a5"/>
    <w:uiPriority w:val="99"/>
    <w:semiHidden/>
    <w:rsid w:val="00FD1C23"/>
    <w:rPr>
      <w:rFonts w:ascii="Calibri" w:eastAsia="Calibri" w:hAnsi="Calibri" w:cs="Arial"/>
      <w:sz w:val="20"/>
      <w:szCs w:val="20"/>
    </w:rPr>
  </w:style>
  <w:style w:type="paragraph" w:styleId="a6">
    <w:name w:val="annotation subject"/>
    <w:basedOn w:val="a5"/>
    <w:next w:val="a5"/>
    <w:link w:val="Char1"/>
    <w:uiPriority w:val="99"/>
    <w:semiHidden/>
    <w:unhideWhenUsed/>
    <w:rsid w:val="00FD1C23"/>
    <w:rPr>
      <w:b/>
      <w:bCs/>
    </w:rPr>
  </w:style>
  <w:style w:type="character" w:customStyle="1" w:styleId="Char1">
    <w:name w:val="موضوع تعليق Char"/>
    <w:basedOn w:val="Char0"/>
    <w:link w:val="a6"/>
    <w:uiPriority w:val="99"/>
    <w:semiHidden/>
    <w:rsid w:val="00FD1C23"/>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duaa qeadan</dc:creator>
  <cp:keywords/>
  <dc:description/>
  <cp:lastModifiedBy>PC</cp:lastModifiedBy>
  <cp:revision>2</cp:revision>
  <dcterms:created xsi:type="dcterms:W3CDTF">2021-02-14T04:04:00Z</dcterms:created>
  <dcterms:modified xsi:type="dcterms:W3CDTF">2021-02-14T04:04:00Z</dcterms:modified>
</cp:coreProperties>
</file>