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ADB" w:rsidRPr="00E525B6" w:rsidRDefault="00044ADB" w:rsidP="00044ADB">
      <w:pPr>
        <w:shd w:val="clear" w:color="auto" w:fill="FFFFFF"/>
        <w:spacing w:after="0" w:line="462" w:lineRule="atLeast"/>
        <w:rPr>
          <w:rFonts w:ascii="Times New Roman" w:eastAsia="Times New Roman" w:hAnsi="Times New Roman" w:cs="Times New Roman"/>
          <w:sz w:val="37"/>
          <w:szCs w:val="37"/>
          <w:lang w:bidi="ar-SA"/>
        </w:rPr>
      </w:pPr>
      <w:r w:rsidRPr="00E525B6">
        <w:rPr>
          <w:rFonts w:ascii="Times New Roman" w:eastAsia="Times New Roman" w:hAnsi="Times New Roman" w:cs="Times New Roman"/>
          <w:sz w:val="37"/>
          <w:szCs w:val="37"/>
          <w:lang w:bidi="ar-SA"/>
        </w:rPr>
        <w:t xml:space="preserve">Dr. </w:t>
      </w:r>
      <w:proofErr w:type="spellStart"/>
      <w:r w:rsidRPr="00E525B6">
        <w:rPr>
          <w:rFonts w:ascii="Times New Roman" w:eastAsia="Times New Roman" w:hAnsi="Times New Roman" w:cs="Times New Roman"/>
          <w:sz w:val="37"/>
          <w:szCs w:val="37"/>
          <w:lang w:bidi="ar-SA"/>
        </w:rPr>
        <w:t>Lisbeth</w:t>
      </w:r>
      <w:proofErr w:type="spellEnd"/>
      <w:r w:rsidRPr="00E525B6">
        <w:rPr>
          <w:rFonts w:ascii="Times New Roman" w:eastAsia="Times New Roman" w:hAnsi="Times New Roman" w:cs="Times New Roman"/>
          <w:sz w:val="37"/>
          <w:szCs w:val="37"/>
          <w:lang w:bidi="ar-SA"/>
        </w:rPr>
        <w:t xml:space="preserve"> S. Fried</w:t>
      </w:r>
    </w:p>
    <w:p w:rsidR="00044ADB" w:rsidRPr="00E525B6" w:rsidRDefault="00044ADB" w:rsidP="00044ADB">
      <w:pPr>
        <w:shd w:val="clear" w:color="auto" w:fill="FFFFFF"/>
        <w:spacing w:line="286" w:lineRule="atLeast"/>
        <w:rPr>
          <w:rFonts w:ascii="Times New Roman" w:eastAsia="Times New Roman" w:hAnsi="Times New Roman" w:cs="Times New Roman"/>
          <w:sz w:val="19"/>
          <w:szCs w:val="19"/>
          <w:lang w:bidi="ar-SA"/>
        </w:rPr>
      </w:pPr>
      <w:r w:rsidRPr="00E525B6">
        <w:rPr>
          <w:rFonts w:ascii="Times New Roman" w:eastAsia="Times New Roman" w:hAnsi="Times New Roman" w:cs="Times New Roman"/>
          <w:sz w:val="19"/>
          <w:szCs w:val="19"/>
          <w:lang w:bidi="ar-SA"/>
        </w:rPr>
        <w:t>University of Michigan</w:t>
      </w:r>
    </w:p>
    <w:p w:rsidR="00044ADB" w:rsidRPr="00E525B6" w:rsidRDefault="00044ADB" w:rsidP="00A54E44">
      <w:pPr>
        <w:shd w:val="clear" w:color="auto" w:fill="FFFFFF"/>
        <w:spacing w:after="92" w:line="286" w:lineRule="atLeast"/>
        <w:rPr>
          <w:rFonts w:ascii="Times New Roman" w:eastAsia="Times New Roman" w:hAnsi="Times New Roman" w:cs="Times New Roman"/>
          <w:sz w:val="16"/>
          <w:szCs w:val="16"/>
          <w:rtl/>
        </w:rPr>
      </w:pPr>
      <w:r w:rsidRPr="00E525B6">
        <w:rPr>
          <w:rFonts w:ascii="Times New Roman" w:eastAsia="Times New Roman" w:hAnsi="Times New Roman" w:cs="Times New Roman"/>
          <w:sz w:val="16"/>
          <w:lang w:bidi="ar-SA"/>
        </w:rPr>
        <w:t xml:space="preserve">Dr. </w:t>
      </w:r>
      <w:proofErr w:type="spellStart"/>
      <w:r w:rsidRPr="00E525B6">
        <w:rPr>
          <w:rFonts w:ascii="Times New Roman" w:eastAsia="Times New Roman" w:hAnsi="Times New Roman" w:cs="Times New Roman"/>
          <w:sz w:val="16"/>
          <w:lang w:bidi="ar-SA"/>
        </w:rPr>
        <w:t>Lisbeth</w:t>
      </w:r>
      <w:proofErr w:type="spellEnd"/>
      <w:r w:rsidRPr="00E525B6">
        <w:rPr>
          <w:rFonts w:ascii="Times New Roman" w:eastAsia="Times New Roman" w:hAnsi="Times New Roman" w:cs="Times New Roman"/>
          <w:sz w:val="16"/>
          <w:lang w:bidi="ar-SA"/>
        </w:rPr>
        <w:t xml:space="preserve"> S. Fried </w:t>
      </w:r>
      <w:r w:rsidRPr="00E525B6">
        <w:rPr>
          <w:rFonts w:ascii="Times New Roman" w:eastAsia="Times New Roman" w:hAnsi="Times New Roman" w:cs="Times New Roman"/>
          <w:sz w:val="16"/>
          <w:szCs w:val="16"/>
          <w:lang w:bidi="ar-SA"/>
        </w:rPr>
        <w:t>is Visiting Scholar at the University of Michigan’s Department of Middle East Studies. She holds a Ph.D. in Hebrew and Judaism Studies from NYU and another in psychology from University of Michigan. Among her many publications are </w:t>
      </w:r>
      <w:r w:rsidRPr="00E525B6">
        <w:rPr>
          <w:rFonts w:ascii="Times New Roman" w:eastAsia="Times New Roman" w:hAnsi="Times New Roman" w:cs="Times New Roman"/>
          <w:i/>
          <w:iCs/>
          <w:sz w:val="16"/>
          <w:lang w:bidi="ar-SA"/>
        </w:rPr>
        <w:t>The Priest and the Great King: Temple-Palace Relations in the Persian Empire, Ezra and the Law in History and Tradition, </w:t>
      </w:r>
      <w:r w:rsidRPr="00E525B6">
        <w:rPr>
          <w:rFonts w:ascii="Times New Roman" w:eastAsia="Times New Roman" w:hAnsi="Times New Roman" w:cs="Times New Roman"/>
          <w:sz w:val="16"/>
          <w:szCs w:val="16"/>
          <w:lang w:bidi="ar-SA"/>
        </w:rPr>
        <w:t>and </w:t>
      </w:r>
      <w:r w:rsidRPr="00E525B6">
        <w:rPr>
          <w:rFonts w:ascii="Times New Roman" w:eastAsia="Times New Roman" w:hAnsi="Times New Roman" w:cs="Times New Roman"/>
          <w:i/>
          <w:iCs/>
          <w:sz w:val="16"/>
          <w:lang w:bidi="ar-SA"/>
        </w:rPr>
        <w:t>Ezra, a Commentary </w:t>
      </w:r>
      <w:r w:rsidRPr="00E525B6">
        <w:rPr>
          <w:rFonts w:ascii="Times New Roman" w:eastAsia="Times New Roman" w:hAnsi="Times New Roman" w:cs="Times New Roman"/>
          <w:sz w:val="16"/>
          <w:szCs w:val="16"/>
          <w:lang w:bidi="ar-SA"/>
        </w:rPr>
        <w:t>(Sheffield Academic Press, 2015).</w:t>
      </w:r>
    </w:p>
    <w:p w:rsidR="004C4437" w:rsidRPr="00E525B6" w:rsidRDefault="004C4437"/>
    <w:p w:rsidR="00044ADB" w:rsidRPr="00E525B6" w:rsidRDefault="00044ADB" w:rsidP="00044ADB">
      <w:pPr>
        <w:shd w:val="clear" w:color="auto" w:fill="FFFFFF"/>
        <w:spacing w:after="360" w:line="840" w:lineRule="atLeast"/>
        <w:jc w:val="center"/>
        <w:outlineLvl w:val="0"/>
        <w:rPr>
          <w:rFonts w:ascii="Times New Roman" w:eastAsia="Times New Roman" w:hAnsi="Times New Roman" w:cs="Times New Roman"/>
          <w:kern w:val="36"/>
          <w:sz w:val="48"/>
          <w:szCs w:val="48"/>
          <w:lang w:bidi="ar-SA"/>
        </w:rPr>
      </w:pPr>
      <w:proofErr w:type="spellStart"/>
      <w:r w:rsidRPr="00E525B6">
        <w:rPr>
          <w:rFonts w:ascii="Times New Roman" w:eastAsia="Times New Roman" w:hAnsi="Times New Roman" w:cs="Times New Roman"/>
          <w:kern w:val="36"/>
          <w:sz w:val="48"/>
          <w:szCs w:val="48"/>
          <w:lang w:bidi="ar-SA"/>
        </w:rPr>
        <w:t>Sukkot</w:t>
      </w:r>
      <w:proofErr w:type="spellEnd"/>
      <w:r w:rsidRPr="00E525B6">
        <w:rPr>
          <w:rFonts w:ascii="Times New Roman" w:eastAsia="Times New Roman" w:hAnsi="Times New Roman" w:cs="Times New Roman"/>
          <w:kern w:val="36"/>
          <w:sz w:val="48"/>
          <w:szCs w:val="48"/>
          <w:lang w:bidi="ar-SA"/>
        </w:rPr>
        <w:t xml:space="preserve"> in Ezra-Nehemiah and the Date of the Torah</w:t>
      </w:r>
    </w:p>
    <w:p w:rsidR="00044ADB" w:rsidRPr="00E525B6" w:rsidRDefault="00044ADB" w:rsidP="00044ADB">
      <w:pPr>
        <w:shd w:val="clear" w:color="auto" w:fill="FFFFFF"/>
        <w:spacing w:after="120" w:line="444" w:lineRule="atLeast"/>
        <w:rPr>
          <w:rFonts w:ascii="Times New Roman" w:eastAsia="Times New Roman" w:hAnsi="Times New Roman" w:cs="Times New Roman"/>
          <w:sz w:val="24"/>
          <w:szCs w:val="24"/>
          <w:lang w:bidi="ar-SA"/>
        </w:rPr>
      </w:pPr>
      <w:r w:rsidRPr="00E525B6">
        <w:rPr>
          <w:rFonts w:ascii="Times New Roman" w:eastAsia="Times New Roman" w:hAnsi="Times New Roman" w:cs="Times New Roman"/>
          <w:sz w:val="24"/>
          <w:szCs w:val="24"/>
          <w:lang w:bidi="ar-SA"/>
        </w:rPr>
        <w:t xml:space="preserve">According to Ezra (3:4) and Nehemiah (8:14-15) the returnees celebrated the holiday of </w:t>
      </w:r>
      <w:proofErr w:type="spellStart"/>
      <w:r w:rsidRPr="00E525B6">
        <w:rPr>
          <w:rFonts w:ascii="Times New Roman" w:eastAsia="Times New Roman" w:hAnsi="Times New Roman" w:cs="Times New Roman"/>
          <w:sz w:val="24"/>
          <w:szCs w:val="24"/>
          <w:lang w:bidi="ar-SA"/>
        </w:rPr>
        <w:t>Sukkot</w:t>
      </w:r>
      <w:proofErr w:type="spellEnd"/>
      <w:r w:rsidRPr="00E525B6">
        <w:rPr>
          <w:rFonts w:ascii="Times New Roman" w:eastAsia="Times New Roman" w:hAnsi="Times New Roman" w:cs="Times New Roman"/>
          <w:sz w:val="24"/>
          <w:szCs w:val="24"/>
          <w:lang w:bidi="ar-SA"/>
        </w:rPr>
        <w:t xml:space="preserve"> according to the law as it “was written,” but differences between their celebrations and the prescriptions in the Torah suggest that the laws they had written were slightly different than ours. Was the Torah finalized by the time Ezra-Nehemiah was written?</w:t>
      </w:r>
    </w:p>
    <w:p w:rsidR="00044ADB" w:rsidRPr="00E525B6" w:rsidRDefault="00522C5B" w:rsidP="00044ADB">
      <w:pPr>
        <w:shd w:val="clear" w:color="auto" w:fill="FFFFFF"/>
        <w:spacing w:after="0" w:line="240" w:lineRule="auto"/>
        <w:rPr>
          <w:rFonts w:ascii="Times New Roman" w:eastAsia="Times New Roman" w:hAnsi="Times New Roman" w:cs="Times New Roman"/>
          <w:sz w:val="18"/>
          <w:szCs w:val="18"/>
          <w:lang w:bidi="ar-SA"/>
        </w:rPr>
      </w:pPr>
      <w:r w:rsidRPr="00E525B6">
        <w:rPr>
          <w:rFonts w:ascii="Times New Roman" w:eastAsia="Times New Roman" w:hAnsi="Times New Roman" w:cs="Times New Roman"/>
          <w:sz w:val="18"/>
          <w:szCs w:val="18"/>
          <w:lang w:bidi="ar-SA"/>
        </w:rPr>
        <w:fldChar w:fldCharType="begin"/>
      </w:r>
      <w:r w:rsidR="00044ADB" w:rsidRPr="00E525B6">
        <w:rPr>
          <w:rFonts w:ascii="Times New Roman" w:eastAsia="Times New Roman" w:hAnsi="Times New Roman" w:cs="Times New Roman"/>
          <w:sz w:val="18"/>
          <w:szCs w:val="18"/>
          <w:lang w:bidi="ar-SA"/>
        </w:rPr>
        <w:instrText xml:space="preserve"> HYPERLINK "https://www.thetorah.com/author/lisbeth-s-fried" </w:instrText>
      </w:r>
      <w:r w:rsidRPr="00E525B6">
        <w:rPr>
          <w:rFonts w:ascii="Times New Roman" w:eastAsia="Times New Roman" w:hAnsi="Times New Roman" w:cs="Times New Roman"/>
          <w:sz w:val="18"/>
          <w:szCs w:val="18"/>
          <w:lang w:bidi="ar-SA"/>
        </w:rPr>
        <w:fldChar w:fldCharType="separate"/>
      </w:r>
    </w:p>
    <w:p w:rsidR="00044ADB" w:rsidRPr="00E525B6" w:rsidRDefault="00044ADB" w:rsidP="00A54E44">
      <w:pPr>
        <w:shd w:val="clear" w:color="auto" w:fill="FFFFFF"/>
        <w:spacing w:after="0" w:line="432" w:lineRule="atLeast"/>
        <w:ind w:right="192"/>
        <w:rPr>
          <w:rFonts w:ascii="Times New Roman" w:eastAsia="Times New Roman" w:hAnsi="Times New Roman" w:cs="Times New Roman"/>
          <w:sz w:val="24"/>
          <w:szCs w:val="24"/>
          <w:lang w:bidi="ar-SA"/>
        </w:rPr>
      </w:pPr>
      <w:r w:rsidRPr="00E525B6">
        <w:rPr>
          <w:rFonts w:ascii="Times New Roman" w:eastAsia="Times New Roman" w:hAnsi="Times New Roman" w:cs="Times New Roman"/>
          <w:sz w:val="24"/>
          <w:szCs w:val="24"/>
          <w:lang w:bidi="ar-SA"/>
        </w:rPr>
        <w:t>Dr.</w:t>
      </w:r>
      <w:r w:rsidR="00A54E44" w:rsidRPr="00E525B6">
        <w:rPr>
          <w:rFonts w:ascii="Times New Roman" w:eastAsia="Times New Roman" w:hAnsi="Times New Roman" w:cs="Times New Roman"/>
          <w:sz w:val="24"/>
          <w:szCs w:val="24"/>
          <w:lang w:bidi="ar-SA"/>
        </w:rPr>
        <w:t xml:space="preserve"> </w:t>
      </w:r>
      <w:proofErr w:type="spellStart"/>
      <w:r w:rsidRPr="00E525B6">
        <w:rPr>
          <w:rFonts w:ascii="Times New Roman" w:eastAsia="Times New Roman" w:hAnsi="Times New Roman" w:cs="Times New Roman"/>
          <w:sz w:val="24"/>
          <w:szCs w:val="24"/>
          <w:lang w:bidi="ar-SA"/>
        </w:rPr>
        <w:t>Lisbeth</w:t>
      </w:r>
      <w:proofErr w:type="spellEnd"/>
      <w:r w:rsidRPr="00E525B6">
        <w:rPr>
          <w:rFonts w:ascii="Times New Roman" w:eastAsia="Times New Roman" w:hAnsi="Times New Roman" w:cs="Times New Roman"/>
          <w:sz w:val="24"/>
          <w:szCs w:val="24"/>
          <w:lang w:bidi="ar-SA"/>
        </w:rPr>
        <w:t xml:space="preserve"> S. Fried</w:t>
      </w:r>
    </w:p>
    <w:p w:rsidR="00044ADB" w:rsidRPr="00E525B6" w:rsidRDefault="00522C5B" w:rsidP="00044ADB">
      <w:pPr>
        <w:shd w:val="clear" w:color="auto" w:fill="FFFFFF"/>
        <w:spacing w:after="0" w:line="240" w:lineRule="auto"/>
        <w:rPr>
          <w:rFonts w:ascii="Times New Roman" w:eastAsia="Times New Roman" w:hAnsi="Times New Roman" w:cs="Times New Roman"/>
          <w:sz w:val="18"/>
          <w:szCs w:val="18"/>
          <w:lang w:bidi="ar-SA"/>
        </w:rPr>
      </w:pPr>
      <w:r w:rsidRPr="00E525B6">
        <w:rPr>
          <w:rFonts w:ascii="Times New Roman" w:eastAsia="Times New Roman" w:hAnsi="Times New Roman" w:cs="Times New Roman"/>
          <w:sz w:val="18"/>
          <w:szCs w:val="18"/>
          <w:lang w:bidi="ar-SA"/>
        </w:rPr>
        <w:fldChar w:fldCharType="end"/>
      </w:r>
    </w:p>
    <w:p w:rsidR="00044ADB" w:rsidRPr="00E525B6" w:rsidRDefault="00044ADB" w:rsidP="00044ADB">
      <w:pPr>
        <w:shd w:val="clear" w:color="auto" w:fill="FFFFFF"/>
        <w:spacing w:after="0" w:line="240" w:lineRule="auto"/>
        <w:rPr>
          <w:rFonts w:ascii="Times New Roman" w:eastAsia="Times New Roman" w:hAnsi="Times New Roman" w:cs="Times New Roman"/>
          <w:sz w:val="18"/>
          <w:szCs w:val="18"/>
          <w:lang w:bidi="ar-SA"/>
        </w:rPr>
      </w:pPr>
      <w:r w:rsidRPr="00E525B6">
        <w:rPr>
          <w:rFonts w:ascii="Times New Roman" w:eastAsia="Times New Roman" w:hAnsi="Times New Roman" w:cs="Times New Roman"/>
          <w:noProof/>
          <w:sz w:val="18"/>
          <w:szCs w:val="18"/>
          <w:lang w:bidi="ar-SA"/>
        </w:rPr>
        <w:drawing>
          <wp:inline distT="0" distB="0" distL="0" distR="0">
            <wp:extent cx="3559799" cy="4179277"/>
            <wp:effectExtent l="19050" t="0" r="2551" b="0"/>
            <wp:docPr id="4" name="תמונה 4" descr="Sukkot in Ezra-Nehemiah and the Date of the To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kkot in Ezra-Nehemiah and the Date of the Torah"/>
                    <pic:cNvPicPr>
                      <a:picLocks noChangeAspect="1" noChangeArrowheads="1"/>
                    </pic:cNvPicPr>
                  </pic:nvPicPr>
                  <pic:blipFill>
                    <a:blip r:embed="rId5"/>
                    <a:srcRect/>
                    <a:stretch>
                      <a:fillRect/>
                    </a:stretch>
                  </pic:blipFill>
                  <pic:spPr bwMode="auto">
                    <a:xfrm>
                      <a:off x="0" y="0"/>
                      <a:ext cx="3559914" cy="4179412"/>
                    </a:xfrm>
                    <a:prstGeom prst="rect">
                      <a:avLst/>
                    </a:prstGeom>
                    <a:noFill/>
                    <a:ln w="9525">
                      <a:noFill/>
                      <a:miter lim="800000"/>
                      <a:headEnd/>
                      <a:tailEnd/>
                    </a:ln>
                  </pic:spPr>
                </pic:pic>
              </a:graphicData>
            </a:graphic>
          </wp:inline>
        </w:drawing>
      </w:r>
    </w:p>
    <w:p w:rsidR="00044ADB" w:rsidRPr="00E525B6" w:rsidRDefault="00044ADB" w:rsidP="00044ADB">
      <w:pPr>
        <w:shd w:val="clear" w:color="auto" w:fill="FFFFFF"/>
        <w:spacing w:after="120" w:line="336" w:lineRule="atLeast"/>
        <w:jc w:val="center"/>
        <w:rPr>
          <w:rFonts w:ascii="Times New Roman" w:eastAsia="Times New Roman" w:hAnsi="Times New Roman" w:cs="Times New Roman"/>
          <w:sz w:val="16"/>
          <w:szCs w:val="16"/>
          <w:lang w:bidi="ar-SA"/>
        </w:rPr>
      </w:pPr>
      <w:r w:rsidRPr="00E525B6">
        <w:rPr>
          <w:rFonts w:ascii="Times New Roman" w:eastAsia="Times New Roman" w:hAnsi="Times New Roman" w:cs="Times New Roman"/>
          <w:sz w:val="16"/>
          <w:szCs w:val="16"/>
          <w:lang w:bidi="ar-SA"/>
        </w:rPr>
        <w:lastRenderedPageBreak/>
        <w:t xml:space="preserve">Ezra Reads the Law to the People – </w:t>
      </w:r>
      <w:proofErr w:type="spellStart"/>
      <w:r w:rsidRPr="00E525B6">
        <w:rPr>
          <w:rFonts w:ascii="Times New Roman" w:eastAsia="Times New Roman" w:hAnsi="Times New Roman" w:cs="Times New Roman"/>
          <w:sz w:val="16"/>
          <w:szCs w:val="16"/>
          <w:lang w:bidi="ar-SA"/>
        </w:rPr>
        <w:t>Gustave</w:t>
      </w:r>
      <w:proofErr w:type="spellEnd"/>
      <w:r w:rsidRPr="00E525B6">
        <w:rPr>
          <w:rFonts w:ascii="Times New Roman" w:eastAsia="Times New Roman" w:hAnsi="Times New Roman" w:cs="Times New Roman"/>
          <w:sz w:val="16"/>
          <w:szCs w:val="16"/>
          <w:lang w:bidi="ar-SA"/>
        </w:rPr>
        <w:t xml:space="preserve"> Dore</w:t>
      </w:r>
    </w:p>
    <w:p w:rsidR="00044ADB" w:rsidRPr="00E525B6" w:rsidRDefault="00044ADB" w:rsidP="00044ADB">
      <w:pPr>
        <w:shd w:val="clear" w:color="auto" w:fill="FFFFFF"/>
        <w:spacing w:before="168" w:after="168" w:line="504" w:lineRule="atLeast"/>
        <w:jc w:val="center"/>
        <w:outlineLvl w:val="1"/>
        <w:rPr>
          <w:rFonts w:ascii="Times New Roman" w:eastAsia="Times New Roman" w:hAnsi="Times New Roman" w:cs="Times New Roman"/>
          <w:sz w:val="30"/>
          <w:szCs w:val="30"/>
          <w:lang w:bidi="ar-SA"/>
        </w:rPr>
      </w:pPr>
      <w:r w:rsidRPr="00E525B6">
        <w:rPr>
          <w:rFonts w:ascii="Times New Roman" w:eastAsia="Times New Roman" w:hAnsi="Times New Roman" w:cs="Times New Roman"/>
          <w:sz w:val="30"/>
          <w:szCs w:val="30"/>
          <w:lang w:bidi="ar-SA"/>
        </w:rPr>
        <w:t>The Reading of the Torah in Nehemiah 8 and the Discovery of Booths</w:t>
      </w:r>
    </w:p>
    <w:p w:rsidR="00044ADB" w:rsidRPr="00E525B6" w:rsidRDefault="00044ADB" w:rsidP="00044ADB">
      <w:pPr>
        <w:shd w:val="clear" w:color="auto" w:fill="FFFFFF"/>
        <w:spacing w:after="240" w:line="372" w:lineRule="atLeast"/>
        <w:rPr>
          <w:rFonts w:ascii="Times New Roman" w:eastAsia="Times New Roman" w:hAnsi="Times New Roman" w:cs="Times New Roman"/>
          <w:sz w:val="20"/>
          <w:szCs w:val="20"/>
          <w:lang w:bidi="ar-SA"/>
        </w:rPr>
      </w:pPr>
      <w:r w:rsidRPr="00E525B6">
        <w:rPr>
          <w:rFonts w:ascii="Times New Roman" w:eastAsia="Times New Roman" w:hAnsi="Times New Roman" w:cs="Times New Roman"/>
          <w:sz w:val="20"/>
          <w:szCs w:val="20"/>
          <w:lang w:bidi="ar-SA"/>
        </w:rPr>
        <w:t>According to Nehemiah 8, Ezra read aloud the torah to the population assembled in Jerusalem. He read it on the first day of the seventh month from early morning until midday (Neh. 8:3).  On the second day of the seventh month, the heads of the fathers-houses together with the leading priests and Levites gathered to Ezra to study the words of the law (Neh. 8:13).</w:t>
      </w:r>
    </w:p>
    <w:p w:rsidR="00044ADB" w:rsidRPr="00E525B6" w:rsidRDefault="00044ADB" w:rsidP="00044ADB">
      <w:pPr>
        <w:shd w:val="clear" w:color="auto" w:fill="FFFFFF"/>
        <w:spacing w:after="240" w:line="372" w:lineRule="atLeast"/>
        <w:rPr>
          <w:rFonts w:ascii="Times New Roman" w:eastAsia="Times New Roman" w:hAnsi="Times New Roman" w:cs="Times New Roman"/>
          <w:sz w:val="20"/>
          <w:szCs w:val="20"/>
          <w:lang w:bidi="ar-SA"/>
        </w:rPr>
      </w:pPr>
      <w:r w:rsidRPr="00E525B6">
        <w:rPr>
          <w:rFonts w:ascii="Times New Roman" w:eastAsia="Times New Roman" w:hAnsi="Times New Roman" w:cs="Times New Roman"/>
          <w:sz w:val="20"/>
          <w:szCs w:val="20"/>
          <w:lang w:bidi="ar-SA"/>
        </w:rPr>
        <w:t>They found written there that the people should live in booths during the holiday of the seventh month (Neh. 8:14-15):</w:t>
      </w:r>
    </w:p>
    <w:p w:rsidR="00044ADB" w:rsidRPr="00E525B6" w:rsidRDefault="00044ADB" w:rsidP="00044ADB">
      <w:pPr>
        <w:shd w:val="clear" w:color="auto" w:fill="FFFFFF"/>
        <w:bidi/>
        <w:spacing w:after="100" w:line="372" w:lineRule="atLeast"/>
        <w:textAlignment w:val="top"/>
        <w:rPr>
          <w:rFonts w:ascii="Times New Roman" w:eastAsia="Times New Roman" w:hAnsi="Times New Roman" w:cs="Times New Roman"/>
          <w:sz w:val="20"/>
          <w:szCs w:val="20"/>
          <w:lang w:bidi="ar-SA"/>
        </w:rPr>
      </w:pPr>
      <w:r w:rsidRPr="00E525B6">
        <w:rPr>
          <w:rFonts w:ascii="Times New Roman" w:eastAsia="Times New Roman" w:hAnsi="Times New Roman" w:cs="Times New Roman"/>
          <w:sz w:val="20"/>
          <w:szCs w:val="20"/>
          <w:rtl/>
        </w:rPr>
        <w:t xml:space="preserve">וַֽיִּמְצְא֖וּ כָּת֣וּב בַּתּוֹרָ֑ה אֲשֶׁ֨ר </w:t>
      </w:r>
      <w:proofErr w:type="spellStart"/>
      <w:r w:rsidRPr="00E525B6">
        <w:rPr>
          <w:rFonts w:ascii="Times New Roman" w:eastAsia="Times New Roman" w:hAnsi="Times New Roman" w:cs="Times New Roman"/>
          <w:sz w:val="20"/>
          <w:szCs w:val="20"/>
          <w:rtl/>
        </w:rPr>
        <w:t>צִוָּ֤ה</w:t>
      </w:r>
      <w:proofErr w:type="spellEnd"/>
      <w:r w:rsidRPr="00E525B6">
        <w:rPr>
          <w:rFonts w:ascii="Times New Roman" w:eastAsia="Times New Roman" w:hAnsi="Times New Roman" w:cs="Times New Roman"/>
          <w:sz w:val="20"/>
          <w:szCs w:val="20"/>
          <w:rtl/>
        </w:rPr>
        <w:t xml:space="preserve"> יְ-</w:t>
      </w:r>
      <w:proofErr w:type="spellStart"/>
      <w:r w:rsidRPr="00E525B6">
        <w:rPr>
          <w:rFonts w:ascii="Times New Roman" w:eastAsia="Times New Roman" w:hAnsi="Times New Roman" w:cs="Times New Roman"/>
          <w:sz w:val="20"/>
          <w:szCs w:val="20"/>
          <w:rtl/>
        </w:rPr>
        <w:t>הֹוָה֙</w:t>
      </w:r>
      <w:proofErr w:type="spellEnd"/>
      <w:r w:rsidRPr="00E525B6">
        <w:rPr>
          <w:rFonts w:ascii="Times New Roman" w:eastAsia="Times New Roman" w:hAnsi="Times New Roman" w:cs="Times New Roman"/>
          <w:sz w:val="20"/>
          <w:szCs w:val="20"/>
          <w:rtl/>
        </w:rPr>
        <w:t xml:space="preserve"> בְּיַד מֹשֶׁ֔ה אֲשֶׁר֩ יֵשְׁב֨וּ בְנֵֽי יִשְׂרָאֵ֧ל בַּסֻּכּ֛וֹת בֶּחָ֖ג בַּחֹ֥דֶשׁ הַשְּׁבִיעִֽי: וַאֲשֶׁ֣ר יַשְׁמִ֗יעוּ וְיַעֲבִ֨ירוּ ק֥וֹל בְּכָל עָרֵיהֶם֘ וּבִירוּשָׁלִַ֣ם </w:t>
      </w:r>
      <w:proofErr w:type="spellStart"/>
      <w:r w:rsidRPr="00E525B6">
        <w:rPr>
          <w:rFonts w:ascii="Times New Roman" w:eastAsia="Times New Roman" w:hAnsi="Times New Roman" w:cs="Times New Roman"/>
          <w:sz w:val="20"/>
          <w:szCs w:val="20"/>
          <w:rtl/>
        </w:rPr>
        <w:t>לֵאמֹר֒</w:t>
      </w:r>
      <w:proofErr w:type="spellEnd"/>
      <w:r w:rsidRPr="00E525B6">
        <w:rPr>
          <w:rFonts w:ascii="Times New Roman" w:eastAsia="Times New Roman" w:hAnsi="Times New Roman" w:cs="Times New Roman"/>
          <w:sz w:val="20"/>
          <w:szCs w:val="20"/>
          <w:rtl/>
        </w:rPr>
        <w:t xml:space="preserve"> צְא֣וּ הָהָ֗ר וְהָבִ֙יאוּ֙ עֲלֵי זַ֙יִת֙ וַעֲלֵי עֵ֣ץ שֶׁ֔מֶן וַעֲלֵ֤י הֲדַס֙ וַעֲלֵ֣י תְמָרִ֔ים וַעֲלֵ֖י עֵ֣ץ עָבֹ֑ת לַעֲשֹׂ֥ת סֻכֹּ֖ת כַּכָּתֽוּב:</w:t>
      </w:r>
    </w:p>
    <w:p w:rsidR="00044ADB" w:rsidRPr="00E525B6" w:rsidRDefault="00044ADB" w:rsidP="00044ADB">
      <w:pPr>
        <w:shd w:val="clear" w:color="auto" w:fill="FFFFFF"/>
        <w:spacing w:after="0" w:line="336" w:lineRule="atLeast"/>
        <w:rPr>
          <w:rFonts w:ascii="Times New Roman" w:eastAsia="Times New Roman" w:hAnsi="Times New Roman" w:cs="Times New Roman"/>
          <w:sz w:val="18"/>
          <w:szCs w:val="18"/>
          <w:rtl/>
          <w:lang w:bidi="ar-SA"/>
        </w:rPr>
      </w:pPr>
      <w:r w:rsidRPr="00E525B6">
        <w:rPr>
          <w:rFonts w:ascii="Times New Roman" w:eastAsia="Times New Roman" w:hAnsi="Times New Roman" w:cs="Times New Roman"/>
          <w:sz w:val="18"/>
          <w:szCs w:val="18"/>
          <w:lang w:bidi="ar-SA"/>
        </w:rPr>
        <w:t> </w:t>
      </w:r>
    </w:p>
    <w:p w:rsidR="00044ADB" w:rsidRPr="00E525B6" w:rsidRDefault="00044ADB" w:rsidP="00044ADB">
      <w:pPr>
        <w:shd w:val="clear" w:color="auto" w:fill="FFFFFF"/>
        <w:spacing w:after="0" w:line="372" w:lineRule="atLeast"/>
        <w:textAlignment w:val="top"/>
        <w:rPr>
          <w:rFonts w:ascii="Times New Roman" w:eastAsia="Times New Roman" w:hAnsi="Times New Roman" w:cs="Times New Roman" w:hint="cs"/>
          <w:sz w:val="18"/>
          <w:szCs w:val="18"/>
          <w:rtl/>
        </w:rPr>
      </w:pPr>
      <w:r w:rsidRPr="00E525B6">
        <w:rPr>
          <w:rFonts w:ascii="Times New Roman" w:eastAsia="Times New Roman" w:hAnsi="Times New Roman" w:cs="Times New Roman"/>
          <w:sz w:val="18"/>
          <w:szCs w:val="18"/>
          <w:lang w:bidi="ar-SA"/>
        </w:rPr>
        <w:t>And they found it written in the law, which YHWH had commanded by Moses, that the people of Israel should live in booths during the festival of the seventh month, and that they should publish and proclaim in all their towns and in Jerusalem as follows, “Go out to the hills and bring branches of olive, wild olive, myrtle, palm, and other leafy trees to make booths, as it is written.”</w:t>
      </w:r>
    </w:p>
    <w:p w:rsidR="00E525B6" w:rsidRPr="00E525B6" w:rsidRDefault="00E525B6" w:rsidP="00044ADB">
      <w:pPr>
        <w:shd w:val="clear" w:color="auto" w:fill="FFFFFF"/>
        <w:spacing w:after="0" w:line="372" w:lineRule="atLeast"/>
        <w:textAlignment w:val="top"/>
        <w:rPr>
          <w:rFonts w:ascii="Times New Roman" w:eastAsia="Times New Roman" w:hAnsi="Times New Roman" w:cs="Times New Roman" w:hint="cs"/>
          <w:sz w:val="18"/>
          <w:szCs w:val="18"/>
        </w:rPr>
      </w:pPr>
    </w:p>
    <w:p w:rsidR="00044ADB" w:rsidRPr="00E525B6" w:rsidRDefault="00044ADB" w:rsidP="00044ADB">
      <w:pPr>
        <w:shd w:val="clear" w:color="auto" w:fill="FFFFFF"/>
        <w:spacing w:after="240" w:line="372" w:lineRule="atLeast"/>
        <w:rPr>
          <w:rFonts w:ascii="Times New Roman" w:eastAsia="Times New Roman" w:hAnsi="Times New Roman" w:cs="Times New Roman"/>
          <w:sz w:val="20"/>
          <w:szCs w:val="20"/>
          <w:lang w:bidi="ar-SA"/>
        </w:rPr>
      </w:pPr>
      <w:r w:rsidRPr="00E525B6">
        <w:rPr>
          <w:rFonts w:ascii="Times New Roman" w:eastAsia="Times New Roman" w:hAnsi="Times New Roman" w:cs="Times New Roman"/>
          <w:sz w:val="20"/>
          <w:szCs w:val="20"/>
          <w:lang w:bidi="ar-SA"/>
        </w:rPr>
        <w:t>Accordingly we read that, the people did so (Neh. 8:16-17):</w:t>
      </w:r>
    </w:p>
    <w:p w:rsidR="00044ADB" w:rsidRPr="00E525B6" w:rsidRDefault="00044ADB" w:rsidP="00044ADB">
      <w:pPr>
        <w:shd w:val="clear" w:color="auto" w:fill="FFFFFF"/>
        <w:bidi/>
        <w:spacing w:after="100" w:line="372" w:lineRule="atLeast"/>
        <w:textAlignment w:val="top"/>
        <w:rPr>
          <w:rFonts w:ascii="Times New Roman" w:eastAsia="Times New Roman" w:hAnsi="Times New Roman" w:cs="Times New Roman"/>
          <w:sz w:val="20"/>
          <w:szCs w:val="20"/>
          <w:lang w:bidi="ar-SA"/>
        </w:rPr>
      </w:pPr>
      <w:r w:rsidRPr="00E525B6">
        <w:rPr>
          <w:rFonts w:ascii="Times New Roman" w:eastAsia="Times New Roman" w:hAnsi="Times New Roman" w:cs="Times New Roman"/>
          <w:sz w:val="20"/>
          <w:szCs w:val="20"/>
          <w:rtl/>
        </w:rPr>
        <w:t xml:space="preserve">וַיֵּצְא֣וּ הָעָם֘ וַיָּבִיאוּ֒ וַיַּעֲשׂוּ֩ לָהֶ֨ם סֻכּ֜וֹת אִ֤ישׁ עַל גַּגּוֹ֙ </w:t>
      </w:r>
      <w:proofErr w:type="spellStart"/>
      <w:r w:rsidRPr="00E525B6">
        <w:rPr>
          <w:rFonts w:ascii="Times New Roman" w:eastAsia="Times New Roman" w:hAnsi="Times New Roman" w:cs="Times New Roman"/>
          <w:sz w:val="20"/>
          <w:szCs w:val="20"/>
          <w:rtl/>
        </w:rPr>
        <w:t>וּבְחַצְרֹ֣תֵיהֶ֔ם</w:t>
      </w:r>
      <w:proofErr w:type="spellEnd"/>
      <w:r w:rsidRPr="00E525B6">
        <w:rPr>
          <w:rFonts w:ascii="Times New Roman" w:eastAsia="Times New Roman" w:hAnsi="Times New Roman" w:cs="Times New Roman"/>
          <w:sz w:val="20"/>
          <w:szCs w:val="20"/>
          <w:rtl/>
        </w:rPr>
        <w:t xml:space="preserve"> וּבְחַצְר֖וֹת בֵּ֣ית </w:t>
      </w:r>
      <w:proofErr w:type="spellStart"/>
      <w:r w:rsidRPr="00E525B6">
        <w:rPr>
          <w:rFonts w:ascii="Times New Roman" w:eastAsia="Times New Roman" w:hAnsi="Times New Roman" w:cs="Times New Roman"/>
          <w:sz w:val="20"/>
          <w:szCs w:val="20"/>
          <w:rtl/>
        </w:rPr>
        <w:t>הָאֱלֹהִ֑ים</w:t>
      </w:r>
      <w:proofErr w:type="spellEnd"/>
      <w:r w:rsidRPr="00E525B6">
        <w:rPr>
          <w:rFonts w:ascii="Times New Roman" w:eastAsia="Times New Roman" w:hAnsi="Times New Roman" w:cs="Times New Roman"/>
          <w:sz w:val="20"/>
          <w:szCs w:val="20"/>
          <w:rtl/>
        </w:rPr>
        <w:t xml:space="preserve"> וּבִרְחוֹב֙ שַׁ֣עַר הַמַּ֔יִם וּבִרְח֖וֹב שַׁ֥עַר אֶפְרָֽיִם:</w:t>
      </w:r>
    </w:p>
    <w:p w:rsidR="00044ADB" w:rsidRPr="00E525B6" w:rsidRDefault="00044ADB" w:rsidP="00044ADB">
      <w:pPr>
        <w:shd w:val="clear" w:color="auto" w:fill="FFFFFF"/>
        <w:spacing w:after="0" w:line="336" w:lineRule="atLeast"/>
        <w:rPr>
          <w:rFonts w:ascii="Times New Roman" w:eastAsia="Times New Roman" w:hAnsi="Times New Roman" w:cs="Times New Roman"/>
          <w:sz w:val="18"/>
          <w:szCs w:val="18"/>
          <w:rtl/>
          <w:lang w:bidi="ar-SA"/>
        </w:rPr>
      </w:pPr>
      <w:r w:rsidRPr="00E525B6">
        <w:rPr>
          <w:rFonts w:ascii="Times New Roman" w:eastAsia="Times New Roman" w:hAnsi="Times New Roman" w:cs="Times New Roman"/>
          <w:sz w:val="18"/>
          <w:szCs w:val="18"/>
          <w:lang w:bidi="ar-SA"/>
        </w:rPr>
        <w:t> </w:t>
      </w:r>
    </w:p>
    <w:p w:rsidR="00044ADB" w:rsidRPr="00E525B6" w:rsidRDefault="00044ADB" w:rsidP="00044ADB">
      <w:pPr>
        <w:shd w:val="clear" w:color="auto" w:fill="FFFFFF"/>
        <w:spacing w:after="0" w:line="372" w:lineRule="atLeast"/>
        <w:textAlignment w:val="top"/>
        <w:rPr>
          <w:rFonts w:ascii="Times New Roman" w:eastAsia="Times New Roman" w:hAnsi="Times New Roman" w:cs="Times New Roman"/>
          <w:sz w:val="18"/>
          <w:szCs w:val="18"/>
          <w:lang w:bidi="ar-SA"/>
        </w:rPr>
      </w:pPr>
      <w:r w:rsidRPr="00E525B6">
        <w:rPr>
          <w:rFonts w:ascii="Times New Roman" w:eastAsia="Times New Roman" w:hAnsi="Times New Roman" w:cs="Times New Roman"/>
          <w:sz w:val="18"/>
          <w:szCs w:val="18"/>
          <w:lang w:bidi="ar-SA"/>
        </w:rPr>
        <w:t>So the people went out and brought them, and made booths for themselves, each on the roofs of their houses and in their courts, and in the courts of the house of God, and in the square at the Water Gate and in the square at the Gate of Ephraim.</w:t>
      </w:r>
    </w:p>
    <w:p w:rsidR="00044ADB" w:rsidRPr="00E525B6" w:rsidRDefault="00044ADB" w:rsidP="00044ADB">
      <w:pPr>
        <w:shd w:val="clear" w:color="auto" w:fill="FFFFFF"/>
        <w:spacing w:after="0" w:line="336" w:lineRule="atLeast"/>
        <w:rPr>
          <w:rFonts w:ascii="Times New Roman" w:eastAsia="Times New Roman" w:hAnsi="Times New Roman" w:cs="Times New Roman"/>
          <w:sz w:val="18"/>
          <w:szCs w:val="18"/>
          <w:lang w:bidi="ar-SA"/>
        </w:rPr>
      </w:pPr>
      <w:r w:rsidRPr="00E525B6">
        <w:rPr>
          <w:rFonts w:ascii="Times New Roman" w:eastAsia="Times New Roman" w:hAnsi="Times New Roman" w:cs="Times New Roman"/>
          <w:sz w:val="18"/>
          <w:szCs w:val="18"/>
          <w:lang w:bidi="ar-SA"/>
        </w:rPr>
        <w:t> </w:t>
      </w:r>
    </w:p>
    <w:p w:rsidR="00044ADB" w:rsidRPr="00E525B6" w:rsidRDefault="00044ADB" w:rsidP="00044ADB">
      <w:pPr>
        <w:shd w:val="clear" w:color="auto" w:fill="FFFFFF"/>
        <w:bidi/>
        <w:spacing w:after="0" w:line="372" w:lineRule="atLeast"/>
        <w:textAlignment w:val="top"/>
        <w:rPr>
          <w:rFonts w:ascii="Times New Roman" w:eastAsia="Times New Roman" w:hAnsi="Times New Roman" w:cs="Times New Roman"/>
          <w:sz w:val="20"/>
          <w:szCs w:val="20"/>
          <w:lang w:bidi="ar-SA"/>
        </w:rPr>
      </w:pPr>
      <w:r w:rsidRPr="00E525B6">
        <w:rPr>
          <w:rFonts w:ascii="Times New Roman" w:eastAsia="Times New Roman" w:hAnsi="Times New Roman" w:cs="Times New Roman"/>
          <w:sz w:val="20"/>
          <w:szCs w:val="20"/>
          <w:rtl/>
        </w:rPr>
        <w:t xml:space="preserve">וַיַּֽעֲשׂ֣וּ כָֽל הַ֠קָּהָל הַשָּׁבִ֨ים מִן הַשְּׁבִ֥י׀ סֻכּוֹת֘ וַיֵּשְׁב֣וּ בַסֻּכּוֹת֒ כִּ֣י לֹֽא עָשׂ֡וּ מִימֵי֩ </w:t>
      </w:r>
      <w:proofErr w:type="spellStart"/>
      <w:r w:rsidRPr="00E525B6">
        <w:rPr>
          <w:rFonts w:ascii="Times New Roman" w:eastAsia="Times New Roman" w:hAnsi="Times New Roman" w:cs="Times New Roman"/>
          <w:sz w:val="20"/>
          <w:szCs w:val="20"/>
          <w:rtl/>
        </w:rPr>
        <w:t>יֵשׁ֨וּעַ</w:t>
      </w:r>
      <w:proofErr w:type="spellEnd"/>
      <w:r w:rsidRPr="00E525B6">
        <w:rPr>
          <w:rFonts w:ascii="Times New Roman" w:eastAsia="Times New Roman" w:hAnsi="Times New Roman" w:cs="Times New Roman"/>
          <w:sz w:val="20"/>
          <w:szCs w:val="20"/>
          <w:rtl/>
        </w:rPr>
        <w:t xml:space="preserve"> בִּן נ֥וּן כֵּן֙ בְּנֵ֣י יִשְׂרָאֵ֔ל עַ֖ד הַיּ֣וֹם הַה֑וּא</w:t>
      </w:r>
    </w:p>
    <w:p w:rsidR="00044ADB" w:rsidRPr="00E525B6" w:rsidRDefault="00044ADB" w:rsidP="00044ADB">
      <w:pPr>
        <w:shd w:val="clear" w:color="auto" w:fill="FFFFFF"/>
        <w:spacing w:after="0" w:line="336" w:lineRule="atLeast"/>
        <w:rPr>
          <w:rFonts w:ascii="Times New Roman" w:eastAsia="Times New Roman" w:hAnsi="Times New Roman" w:cs="Times New Roman"/>
          <w:sz w:val="18"/>
          <w:szCs w:val="18"/>
          <w:rtl/>
          <w:lang w:bidi="ar-SA"/>
        </w:rPr>
      </w:pPr>
      <w:r w:rsidRPr="00E525B6">
        <w:rPr>
          <w:rFonts w:ascii="Times New Roman" w:eastAsia="Times New Roman" w:hAnsi="Times New Roman" w:cs="Times New Roman"/>
          <w:sz w:val="18"/>
          <w:szCs w:val="18"/>
          <w:lang w:bidi="ar-SA"/>
        </w:rPr>
        <w:t> </w:t>
      </w:r>
    </w:p>
    <w:p w:rsidR="00044ADB" w:rsidRPr="00E525B6" w:rsidRDefault="00044ADB" w:rsidP="00044ADB">
      <w:pPr>
        <w:shd w:val="clear" w:color="auto" w:fill="FFFFFF"/>
        <w:spacing w:after="0" w:line="372" w:lineRule="atLeast"/>
        <w:textAlignment w:val="top"/>
        <w:rPr>
          <w:rFonts w:ascii="Times New Roman" w:eastAsia="Times New Roman" w:hAnsi="Times New Roman" w:cs="Times New Roman" w:hint="cs"/>
          <w:sz w:val="18"/>
          <w:szCs w:val="18"/>
          <w:rtl/>
        </w:rPr>
      </w:pPr>
      <w:r w:rsidRPr="00E525B6">
        <w:rPr>
          <w:rFonts w:ascii="Times New Roman" w:eastAsia="Times New Roman" w:hAnsi="Times New Roman" w:cs="Times New Roman"/>
          <w:sz w:val="18"/>
          <w:szCs w:val="18"/>
          <w:lang w:bidi="ar-SA"/>
        </w:rPr>
        <w:t xml:space="preserve">And all the assembly of those who had returned from the captivity made booths and lived in them; for from the days of </w:t>
      </w:r>
      <w:proofErr w:type="spellStart"/>
      <w:r w:rsidRPr="00E525B6">
        <w:rPr>
          <w:rFonts w:ascii="Times New Roman" w:eastAsia="Times New Roman" w:hAnsi="Times New Roman" w:cs="Times New Roman"/>
          <w:sz w:val="18"/>
          <w:szCs w:val="18"/>
          <w:lang w:bidi="ar-SA"/>
        </w:rPr>
        <w:t>Jeshua</w:t>
      </w:r>
      <w:proofErr w:type="spellEnd"/>
      <w:r w:rsidRPr="00E525B6">
        <w:rPr>
          <w:rFonts w:ascii="Times New Roman" w:eastAsia="Times New Roman" w:hAnsi="Times New Roman" w:cs="Times New Roman"/>
          <w:sz w:val="18"/>
          <w:szCs w:val="18"/>
          <w:lang w:bidi="ar-SA"/>
        </w:rPr>
        <w:t xml:space="preserve"> son of Nun to that day the people of Israel had not done so. </w:t>
      </w:r>
    </w:p>
    <w:p w:rsidR="00E525B6" w:rsidRPr="00E525B6" w:rsidRDefault="00E525B6" w:rsidP="00044ADB">
      <w:pPr>
        <w:shd w:val="clear" w:color="auto" w:fill="FFFFFF"/>
        <w:spacing w:after="0" w:line="372" w:lineRule="atLeast"/>
        <w:textAlignment w:val="top"/>
        <w:rPr>
          <w:rFonts w:ascii="Times New Roman" w:eastAsia="Times New Roman" w:hAnsi="Times New Roman" w:cs="Times New Roman" w:hint="cs"/>
          <w:sz w:val="18"/>
          <w:szCs w:val="18"/>
        </w:rPr>
      </w:pPr>
    </w:p>
    <w:p w:rsidR="00044ADB" w:rsidRPr="00E525B6" w:rsidRDefault="00044ADB" w:rsidP="00044ADB">
      <w:pPr>
        <w:shd w:val="clear" w:color="auto" w:fill="FFFFFF"/>
        <w:spacing w:after="240" w:line="372" w:lineRule="atLeast"/>
        <w:rPr>
          <w:rFonts w:ascii="Times New Roman" w:eastAsia="Times New Roman" w:hAnsi="Times New Roman" w:cs="Times New Roman"/>
          <w:sz w:val="20"/>
          <w:szCs w:val="20"/>
          <w:lang w:bidi="ar-SA"/>
        </w:rPr>
      </w:pPr>
      <w:r w:rsidRPr="00E525B6">
        <w:rPr>
          <w:rFonts w:ascii="Times New Roman" w:eastAsia="Times New Roman" w:hAnsi="Times New Roman" w:cs="Times New Roman"/>
          <w:sz w:val="20"/>
          <w:szCs w:val="20"/>
          <w:lang w:bidi="ar-SA"/>
        </w:rPr>
        <w:t xml:space="preserve">These verses are very curious. Are they saying that the people had not celebrated the holiday of </w:t>
      </w:r>
      <w:proofErr w:type="spellStart"/>
      <w:r w:rsidRPr="00E525B6">
        <w:rPr>
          <w:rFonts w:ascii="Times New Roman" w:eastAsia="Times New Roman" w:hAnsi="Times New Roman" w:cs="Times New Roman"/>
          <w:sz w:val="20"/>
          <w:szCs w:val="20"/>
          <w:lang w:bidi="ar-SA"/>
        </w:rPr>
        <w:t>Sukkot</w:t>
      </w:r>
      <w:proofErr w:type="spellEnd"/>
      <w:r w:rsidRPr="00E525B6">
        <w:rPr>
          <w:rFonts w:ascii="Times New Roman" w:eastAsia="Times New Roman" w:hAnsi="Times New Roman" w:cs="Times New Roman"/>
          <w:sz w:val="20"/>
          <w:szCs w:val="20"/>
          <w:lang w:bidi="ar-SA"/>
        </w:rPr>
        <w:t xml:space="preserve"> since the days of Joshua son of Nun? (</w:t>
      </w:r>
      <w:proofErr w:type="spellStart"/>
      <w:r w:rsidRPr="00E525B6">
        <w:rPr>
          <w:rFonts w:ascii="Times New Roman" w:eastAsia="Times New Roman" w:hAnsi="Times New Roman" w:cs="Times New Roman"/>
          <w:sz w:val="20"/>
          <w:szCs w:val="20"/>
          <w:lang w:bidi="ar-SA"/>
        </w:rPr>
        <w:t>Jeshua</w:t>
      </w:r>
      <w:proofErr w:type="spellEnd"/>
      <w:r w:rsidRPr="00E525B6">
        <w:rPr>
          <w:rFonts w:ascii="Times New Roman" w:eastAsia="Times New Roman" w:hAnsi="Times New Roman" w:cs="Times New Roman"/>
          <w:sz w:val="20"/>
          <w:szCs w:val="20"/>
          <w:lang w:bidi="ar-SA"/>
        </w:rPr>
        <w:t xml:space="preserve"> is the post-exilic spelling for Joshua.) Or, are they saying that the people had not built booths and lived in them since the days of Joshua? </w:t>
      </w:r>
    </w:p>
    <w:p w:rsidR="00044ADB" w:rsidRPr="00E525B6" w:rsidRDefault="00044ADB" w:rsidP="00044ADB">
      <w:pPr>
        <w:shd w:val="clear" w:color="auto" w:fill="FFFFFF"/>
        <w:spacing w:before="168" w:after="168" w:line="504" w:lineRule="atLeast"/>
        <w:jc w:val="center"/>
        <w:outlineLvl w:val="1"/>
        <w:rPr>
          <w:rFonts w:ascii="Times New Roman" w:eastAsia="Times New Roman" w:hAnsi="Times New Roman" w:cs="Times New Roman"/>
          <w:sz w:val="30"/>
          <w:szCs w:val="30"/>
          <w:lang w:bidi="ar-SA"/>
        </w:rPr>
      </w:pPr>
      <w:proofErr w:type="spellStart"/>
      <w:r w:rsidRPr="00E525B6">
        <w:rPr>
          <w:rFonts w:ascii="Times New Roman" w:eastAsia="Times New Roman" w:hAnsi="Times New Roman" w:cs="Times New Roman"/>
          <w:sz w:val="30"/>
          <w:szCs w:val="30"/>
          <w:lang w:bidi="ar-SA"/>
        </w:rPr>
        <w:t>Sukkot</w:t>
      </w:r>
      <w:proofErr w:type="spellEnd"/>
      <w:r w:rsidRPr="00E525B6">
        <w:rPr>
          <w:rFonts w:ascii="Times New Roman" w:eastAsia="Times New Roman" w:hAnsi="Times New Roman" w:cs="Times New Roman"/>
          <w:sz w:val="30"/>
          <w:szCs w:val="30"/>
          <w:lang w:bidi="ar-SA"/>
        </w:rPr>
        <w:t xml:space="preserve"> in the time of Cyrus: Ezra 3 and Numbers 29</w:t>
      </w:r>
    </w:p>
    <w:p w:rsidR="00044ADB" w:rsidRPr="00E525B6" w:rsidRDefault="00044ADB" w:rsidP="00044ADB">
      <w:pPr>
        <w:shd w:val="clear" w:color="auto" w:fill="FFFFFF"/>
        <w:spacing w:after="240" w:line="372" w:lineRule="atLeast"/>
        <w:rPr>
          <w:rFonts w:ascii="Times New Roman" w:eastAsia="Times New Roman" w:hAnsi="Times New Roman" w:cs="Times New Roman"/>
          <w:sz w:val="20"/>
          <w:szCs w:val="20"/>
          <w:lang w:bidi="ar-SA"/>
        </w:rPr>
      </w:pPr>
      <w:r w:rsidRPr="00E525B6">
        <w:rPr>
          <w:rFonts w:ascii="Times New Roman" w:eastAsia="Times New Roman" w:hAnsi="Times New Roman" w:cs="Times New Roman"/>
          <w:sz w:val="20"/>
          <w:szCs w:val="20"/>
          <w:lang w:bidi="ar-SA"/>
        </w:rPr>
        <w:t xml:space="preserve">According to Ezra 3 however, the returnees did celebrate the holiday of </w:t>
      </w:r>
      <w:proofErr w:type="spellStart"/>
      <w:r w:rsidRPr="00E525B6">
        <w:rPr>
          <w:rFonts w:ascii="Times New Roman" w:eastAsia="Times New Roman" w:hAnsi="Times New Roman" w:cs="Times New Roman"/>
          <w:sz w:val="20"/>
          <w:szCs w:val="20"/>
          <w:lang w:bidi="ar-SA"/>
        </w:rPr>
        <w:t>Sukkot</w:t>
      </w:r>
      <w:proofErr w:type="spellEnd"/>
      <w:r w:rsidRPr="00E525B6">
        <w:rPr>
          <w:rFonts w:ascii="Times New Roman" w:eastAsia="Times New Roman" w:hAnsi="Times New Roman" w:cs="Times New Roman"/>
          <w:sz w:val="20"/>
          <w:szCs w:val="20"/>
          <w:lang w:bidi="ar-SA"/>
        </w:rPr>
        <w:t xml:space="preserve"> in the days of Cyrus (Ezra 3:4):</w:t>
      </w:r>
    </w:p>
    <w:p w:rsidR="00044ADB" w:rsidRPr="00E525B6" w:rsidRDefault="00044ADB" w:rsidP="00044ADB">
      <w:pPr>
        <w:shd w:val="clear" w:color="auto" w:fill="FFFFFF"/>
        <w:bidi/>
        <w:spacing w:after="100" w:line="372" w:lineRule="atLeast"/>
        <w:textAlignment w:val="top"/>
        <w:rPr>
          <w:rFonts w:ascii="Times New Roman" w:eastAsia="Times New Roman" w:hAnsi="Times New Roman" w:cs="Times New Roman"/>
          <w:sz w:val="20"/>
          <w:szCs w:val="20"/>
          <w:lang w:bidi="ar-SA"/>
        </w:rPr>
      </w:pPr>
      <w:r w:rsidRPr="00E525B6">
        <w:rPr>
          <w:rFonts w:ascii="Times New Roman" w:eastAsia="Times New Roman" w:hAnsi="Times New Roman" w:cs="Times New Roman"/>
          <w:sz w:val="20"/>
          <w:szCs w:val="20"/>
          <w:rtl/>
        </w:rPr>
        <w:lastRenderedPageBreak/>
        <w:t xml:space="preserve">וַֽיַּעֲשׂ֛וּ אֶת חַ֥ג הַסֻּכּ֖וֹת כַּכָּת֑וּב </w:t>
      </w:r>
      <w:proofErr w:type="spellStart"/>
      <w:r w:rsidRPr="00E525B6">
        <w:rPr>
          <w:rFonts w:ascii="Times New Roman" w:eastAsia="Times New Roman" w:hAnsi="Times New Roman" w:cs="Times New Roman"/>
          <w:sz w:val="20"/>
          <w:szCs w:val="20"/>
          <w:rtl/>
        </w:rPr>
        <w:t>וְעֹלַ֙ת</w:t>
      </w:r>
      <w:proofErr w:type="spellEnd"/>
      <w:r w:rsidRPr="00E525B6">
        <w:rPr>
          <w:rFonts w:ascii="Times New Roman" w:eastAsia="Times New Roman" w:hAnsi="Times New Roman" w:cs="Times New Roman"/>
          <w:sz w:val="20"/>
          <w:szCs w:val="20"/>
          <w:rtl/>
        </w:rPr>
        <w:t xml:space="preserve"> י֤וֹם בְּיוֹם֙ בְּמִסְפָּ֔ר כְּמִשְׁפַּ֖ט דְּבַר י֥וֹם בְּיוֹמֽוֹ׃</w:t>
      </w:r>
    </w:p>
    <w:p w:rsidR="00044ADB" w:rsidRPr="00E525B6" w:rsidRDefault="00044ADB" w:rsidP="00044ADB">
      <w:pPr>
        <w:shd w:val="clear" w:color="auto" w:fill="FFFFFF"/>
        <w:spacing w:after="0" w:line="336" w:lineRule="atLeast"/>
        <w:rPr>
          <w:rFonts w:ascii="Times New Roman" w:eastAsia="Times New Roman" w:hAnsi="Times New Roman" w:cs="Times New Roman"/>
          <w:sz w:val="18"/>
          <w:szCs w:val="18"/>
          <w:rtl/>
          <w:lang w:bidi="ar-SA"/>
        </w:rPr>
      </w:pPr>
      <w:r w:rsidRPr="00E525B6">
        <w:rPr>
          <w:rFonts w:ascii="Times New Roman" w:eastAsia="Times New Roman" w:hAnsi="Times New Roman" w:cs="Times New Roman"/>
          <w:sz w:val="18"/>
          <w:szCs w:val="18"/>
          <w:lang w:bidi="ar-SA"/>
        </w:rPr>
        <w:t> </w:t>
      </w:r>
    </w:p>
    <w:p w:rsidR="00044ADB" w:rsidRPr="00E525B6" w:rsidRDefault="00044ADB" w:rsidP="00044ADB">
      <w:pPr>
        <w:shd w:val="clear" w:color="auto" w:fill="FFFFFF"/>
        <w:spacing w:after="0" w:line="372" w:lineRule="atLeast"/>
        <w:textAlignment w:val="top"/>
        <w:rPr>
          <w:rFonts w:ascii="Times New Roman" w:eastAsia="Times New Roman" w:hAnsi="Times New Roman" w:cs="Times New Roman" w:hint="cs"/>
          <w:sz w:val="18"/>
          <w:szCs w:val="18"/>
          <w:rtl/>
        </w:rPr>
      </w:pPr>
      <w:r w:rsidRPr="00E525B6">
        <w:rPr>
          <w:rFonts w:ascii="Times New Roman" w:eastAsia="Times New Roman" w:hAnsi="Times New Roman" w:cs="Times New Roman"/>
          <w:sz w:val="18"/>
          <w:szCs w:val="18"/>
          <w:lang w:bidi="ar-SA"/>
        </w:rPr>
        <w:t>And they kept the festival of booths, as written, the daily offerings by number according to the regulation, as required day by day.</w:t>
      </w:r>
    </w:p>
    <w:p w:rsidR="00E525B6" w:rsidRPr="00E525B6" w:rsidRDefault="00E525B6" w:rsidP="00044ADB">
      <w:pPr>
        <w:shd w:val="clear" w:color="auto" w:fill="FFFFFF"/>
        <w:spacing w:after="0" w:line="372" w:lineRule="atLeast"/>
        <w:textAlignment w:val="top"/>
        <w:rPr>
          <w:rFonts w:ascii="Times New Roman" w:eastAsia="Times New Roman" w:hAnsi="Times New Roman" w:cs="Times New Roman" w:hint="cs"/>
          <w:sz w:val="18"/>
          <w:szCs w:val="18"/>
        </w:rPr>
      </w:pPr>
    </w:p>
    <w:p w:rsidR="00044ADB" w:rsidRPr="00E525B6" w:rsidRDefault="00044ADB" w:rsidP="00044ADB">
      <w:pPr>
        <w:shd w:val="clear" w:color="auto" w:fill="FFFFFF"/>
        <w:spacing w:after="240" w:line="372" w:lineRule="atLeast"/>
        <w:rPr>
          <w:rFonts w:ascii="Times New Roman" w:eastAsia="Times New Roman" w:hAnsi="Times New Roman" w:cs="Times New Roman"/>
          <w:sz w:val="20"/>
          <w:szCs w:val="20"/>
          <w:lang w:bidi="ar-SA"/>
        </w:rPr>
      </w:pPr>
      <w:r w:rsidRPr="00E525B6">
        <w:rPr>
          <w:rFonts w:ascii="Times New Roman" w:eastAsia="Times New Roman" w:hAnsi="Times New Roman" w:cs="Times New Roman"/>
          <w:sz w:val="20"/>
          <w:szCs w:val="20"/>
          <w:lang w:bidi="ar-SA"/>
        </w:rPr>
        <w:t>Even though the holiday is called “Booths” in Ezra 3, there is no mention of the people making or living in them. Apparently, they were celebrating the festival according to the laws of Numbers 29, for they were sacrificing on each day the number of animals required by law.</w:t>
      </w:r>
    </w:p>
    <w:p w:rsidR="00044ADB" w:rsidRPr="00E525B6" w:rsidRDefault="00044ADB" w:rsidP="00044ADB">
      <w:pPr>
        <w:shd w:val="clear" w:color="auto" w:fill="FFFFFF"/>
        <w:spacing w:after="240" w:line="372" w:lineRule="atLeast"/>
        <w:rPr>
          <w:rFonts w:ascii="Times New Roman" w:eastAsia="Times New Roman" w:hAnsi="Times New Roman" w:cs="Times New Roman"/>
          <w:sz w:val="20"/>
          <w:szCs w:val="20"/>
          <w:lang w:bidi="ar-SA"/>
        </w:rPr>
      </w:pPr>
      <w:r w:rsidRPr="00E525B6">
        <w:rPr>
          <w:rFonts w:ascii="Times New Roman" w:eastAsia="Times New Roman" w:hAnsi="Times New Roman" w:cs="Times New Roman"/>
          <w:sz w:val="20"/>
          <w:szCs w:val="20"/>
          <w:lang w:bidi="ar-SA"/>
        </w:rPr>
        <w:t xml:space="preserve">The identical phrase used in Ezra 3:4 </w:t>
      </w:r>
      <w:r w:rsidRPr="00E525B6">
        <w:rPr>
          <w:rFonts w:ascii="Times New Roman" w:eastAsia="Times New Roman" w:hAnsi="Times New Roman" w:cs="Times New Roman"/>
          <w:sz w:val="20"/>
          <w:szCs w:val="20"/>
          <w:rtl/>
        </w:rPr>
        <w:t>בְּמִסְפָּ֔ר כְּמִשְׁפַּ֖ט</w:t>
      </w:r>
      <w:r w:rsidRPr="00E525B6">
        <w:rPr>
          <w:rFonts w:ascii="Times New Roman" w:eastAsia="Times New Roman" w:hAnsi="Times New Roman" w:cs="Times New Roman"/>
          <w:sz w:val="20"/>
          <w:szCs w:val="20"/>
          <w:lang w:bidi="ar-SA"/>
        </w:rPr>
        <w:t xml:space="preserve"> occurs in Numbers 29 seven times (vv. 18, 21, 24, 27, 30, 37)</w:t>
      </w:r>
      <w:proofErr w:type="gramStart"/>
      <w:r w:rsidRPr="00E525B6">
        <w:rPr>
          <w:rFonts w:ascii="Times New Roman" w:eastAsia="Times New Roman" w:hAnsi="Times New Roman" w:cs="Times New Roman"/>
          <w:sz w:val="20"/>
          <w:szCs w:val="20"/>
          <w:lang w:bidi="ar-SA"/>
        </w:rPr>
        <w:t>.</w:t>
      </w:r>
      <w:r w:rsidRPr="00E525B6">
        <w:rPr>
          <w:rFonts w:ascii="Times New Roman" w:eastAsia="Times New Roman" w:hAnsi="Times New Roman" w:cs="Times New Roman"/>
          <w:sz w:val="18"/>
          <w:szCs w:val="18"/>
          <w:vertAlign w:val="superscript"/>
          <w:lang w:bidi="ar-SA"/>
        </w:rPr>
        <w:t>[</w:t>
      </w:r>
      <w:proofErr w:type="gramEnd"/>
      <w:r w:rsidRPr="00E525B6">
        <w:rPr>
          <w:rFonts w:ascii="Times New Roman" w:eastAsia="Times New Roman" w:hAnsi="Times New Roman" w:cs="Times New Roman"/>
          <w:sz w:val="18"/>
          <w:szCs w:val="18"/>
          <w:vertAlign w:val="superscript"/>
          <w:lang w:bidi="ar-SA"/>
        </w:rPr>
        <w:t>1]</w:t>
      </w:r>
      <w:r w:rsidRPr="00E525B6">
        <w:rPr>
          <w:rFonts w:ascii="Times New Roman" w:eastAsia="Times New Roman" w:hAnsi="Times New Roman" w:cs="Times New Roman"/>
          <w:sz w:val="20"/>
          <w:szCs w:val="20"/>
          <w:lang w:bidi="ar-SA"/>
        </w:rPr>
        <w:t> In fact, the book of Numbers is alone in prescribing a daily offering, an offering specific for each day of the holiday, so this is the law to which the author of Ezra 3:4 refers.</w:t>
      </w:r>
    </w:p>
    <w:p w:rsidR="00044ADB" w:rsidRPr="00E525B6" w:rsidRDefault="00044ADB" w:rsidP="00044ADB">
      <w:pPr>
        <w:shd w:val="clear" w:color="auto" w:fill="FFFFFF"/>
        <w:spacing w:after="240" w:line="372" w:lineRule="atLeast"/>
        <w:rPr>
          <w:rFonts w:ascii="Times New Roman" w:eastAsia="Times New Roman" w:hAnsi="Times New Roman" w:cs="Times New Roman"/>
          <w:sz w:val="20"/>
          <w:szCs w:val="20"/>
          <w:lang w:bidi="ar-SA"/>
        </w:rPr>
      </w:pPr>
      <w:r w:rsidRPr="00E525B6">
        <w:rPr>
          <w:rFonts w:ascii="Times New Roman" w:eastAsia="Times New Roman" w:hAnsi="Times New Roman" w:cs="Times New Roman"/>
          <w:sz w:val="20"/>
          <w:szCs w:val="20"/>
          <w:lang w:bidi="ar-SA"/>
        </w:rPr>
        <w:t xml:space="preserve">The laws of </w:t>
      </w:r>
      <w:proofErr w:type="spellStart"/>
      <w:r w:rsidRPr="00E525B6">
        <w:rPr>
          <w:rFonts w:ascii="Times New Roman" w:eastAsia="Times New Roman" w:hAnsi="Times New Roman" w:cs="Times New Roman"/>
          <w:sz w:val="20"/>
          <w:szCs w:val="20"/>
          <w:lang w:bidi="ar-SA"/>
        </w:rPr>
        <w:t>Sukkot</w:t>
      </w:r>
      <w:proofErr w:type="spellEnd"/>
      <w:r w:rsidRPr="00E525B6">
        <w:rPr>
          <w:rFonts w:ascii="Times New Roman" w:eastAsia="Times New Roman" w:hAnsi="Times New Roman" w:cs="Times New Roman"/>
          <w:sz w:val="20"/>
          <w:szCs w:val="20"/>
          <w:lang w:bidi="ar-SA"/>
        </w:rPr>
        <w:t xml:space="preserve"> in the book of Numbers make no mention of living in booths, nor of any other activity (such as taking particular plants and fruits) associated with the holiday beyond the daily sacrifices, so no other activity is cited in Ezra either beyond the offerings by fire of the day on its day.</w:t>
      </w:r>
    </w:p>
    <w:p w:rsidR="00044ADB" w:rsidRPr="00E525B6" w:rsidRDefault="00044ADB" w:rsidP="00044ADB">
      <w:pPr>
        <w:shd w:val="clear" w:color="auto" w:fill="FFFFFF"/>
        <w:spacing w:before="240" w:after="120" w:line="360" w:lineRule="atLeast"/>
        <w:outlineLvl w:val="2"/>
        <w:rPr>
          <w:rFonts w:ascii="Times New Roman" w:eastAsia="Times New Roman" w:hAnsi="Times New Roman" w:cs="Times New Roman"/>
          <w:sz w:val="25"/>
          <w:szCs w:val="25"/>
          <w:lang w:bidi="ar-SA"/>
        </w:rPr>
      </w:pPr>
      <w:r w:rsidRPr="00E525B6">
        <w:rPr>
          <w:rFonts w:ascii="Times New Roman" w:eastAsia="Times New Roman" w:hAnsi="Times New Roman" w:cs="Times New Roman"/>
          <w:sz w:val="25"/>
          <w:szCs w:val="25"/>
          <w:lang w:bidi="ar-SA"/>
        </w:rPr>
        <w:t>Sacrifices but no Booths</w:t>
      </w:r>
    </w:p>
    <w:p w:rsidR="00044ADB" w:rsidRPr="00E525B6" w:rsidRDefault="00044ADB" w:rsidP="00044ADB">
      <w:pPr>
        <w:shd w:val="clear" w:color="auto" w:fill="FFFFFF"/>
        <w:spacing w:after="240" w:line="372" w:lineRule="atLeast"/>
        <w:rPr>
          <w:rFonts w:ascii="Times New Roman" w:eastAsia="Times New Roman" w:hAnsi="Times New Roman" w:cs="Times New Roman"/>
          <w:sz w:val="20"/>
          <w:szCs w:val="20"/>
          <w:lang w:bidi="ar-SA"/>
        </w:rPr>
      </w:pPr>
      <w:r w:rsidRPr="00E525B6">
        <w:rPr>
          <w:rFonts w:ascii="Times New Roman" w:eastAsia="Times New Roman" w:hAnsi="Times New Roman" w:cs="Times New Roman"/>
          <w:sz w:val="20"/>
          <w:szCs w:val="20"/>
          <w:lang w:bidi="ar-SA"/>
        </w:rPr>
        <w:t xml:space="preserve">This may be what Nehemiah means when he says that the holiday had not been celebrated the way that they were celebrating it in the time of Ezra. The returnees in the days of Cyrus did not celebrate </w:t>
      </w:r>
      <w:proofErr w:type="spellStart"/>
      <w:r w:rsidRPr="00E525B6">
        <w:rPr>
          <w:rFonts w:ascii="Times New Roman" w:eastAsia="Times New Roman" w:hAnsi="Times New Roman" w:cs="Times New Roman"/>
          <w:sz w:val="20"/>
          <w:szCs w:val="20"/>
          <w:lang w:bidi="ar-SA"/>
        </w:rPr>
        <w:t>Sukkot</w:t>
      </w:r>
      <w:proofErr w:type="spellEnd"/>
      <w:r w:rsidRPr="00E525B6">
        <w:rPr>
          <w:rFonts w:ascii="Times New Roman" w:eastAsia="Times New Roman" w:hAnsi="Times New Roman" w:cs="Times New Roman"/>
          <w:sz w:val="20"/>
          <w:szCs w:val="20"/>
          <w:lang w:bidi="ar-SA"/>
        </w:rPr>
        <w:t xml:space="preserve"> by building or living in booths or it would have been mentioned. They observed it then only by being careful to offer the number of sacrifices according to the day on its day.</w:t>
      </w:r>
    </w:p>
    <w:p w:rsidR="00044ADB" w:rsidRPr="00E525B6" w:rsidRDefault="00044ADB" w:rsidP="00044ADB">
      <w:pPr>
        <w:shd w:val="clear" w:color="auto" w:fill="FFFFFF"/>
        <w:spacing w:after="240" w:line="372" w:lineRule="atLeast"/>
        <w:rPr>
          <w:rFonts w:ascii="Times New Roman" w:eastAsia="Times New Roman" w:hAnsi="Times New Roman" w:cs="Times New Roman"/>
          <w:sz w:val="20"/>
          <w:szCs w:val="20"/>
          <w:lang w:bidi="ar-SA"/>
        </w:rPr>
      </w:pPr>
      <w:r w:rsidRPr="00E525B6">
        <w:rPr>
          <w:rFonts w:ascii="Times New Roman" w:eastAsia="Times New Roman" w:hAnsi="Times New Roman" w:cs="Times New Roman"/>
          <w:sz w:val="20"/>
          <w:szCs w:val="20"/>
          <w:lang w:bidi="ar-SA"/>
        </w:rPr>
        <w:t>According to 1 Kings 8:2, the holiday of the seventh month was also celebrated at the dedication of Solomon’s temple, and there too there is no mention of living in booths. It is the same in 2 Chronicles 7. The temple was dedicated during the festival of the seventh month, and presumably the appropriate sacrifices were conducted, but they did not build booths nor live in them. The holiday was apparently not even called “booths” then, but simply the festival of the seventh month.</w:t>
      </w:r>
    </w:p>
    <w:p w:rsidR="00044ADB" w:rsidRPr="00E525B6" w:rsidRDefault="00044ADB" w:rsidP="00044ADB">
      <w:pPr>
        <w:shd w:val="clear" w:color="auto" w:fill="FFFFFF"/>
        <w:spacing w:after="240" w:line="372" w:lineRule="atLeast"/>
        <w:rPr>
          <w:rFonts w:ascii="Times New Roman" w:eastAsia="Times New Roman" w:hAnsi="Times New Roman" w:cs="Times New Roman"/>
          <w:sz w:val="20"/>
          <w:szCs w:val="20"/>
          <w:lang w:bidi="ar-SA"/>
        </w:rPr>
      </w:pPr>
      <w:r w:rsidRPr="00E525B6">
        <w:rPr>
          <w:rFonts w:ascii="Times New Roman" w:eastAsia="Times New Roman" w:hAnsi="Times New Roman" w:cs="Times New Roman"/>
          <w:sz w:val="20"/>
          <w:szCs w:val="20"/>
          <w:lang w:bidi="ar-SA"/>
        </w:rPr>
        <w:t>The same is true of Ezekiel 45:25. The holiday of the seventh month appears to have been part of the New Year’s festival for the semi-annual ritual of purging and cleansing the temple. There was no demand to live in booths.</w:t>
      </w:r>
    </w:p>
    <w:p w:rsidR="00044ADB" w:rsidRPr="00E525B6" w:rsidRDefault="00044ADB" w:rsidP="00044ADB">
      <w:pPr>
        <w:shd w:val="clear" w:color="auto" w:fill="FFFFFF"/>
        <w:spacing w:before="168" w:after="168" w:line="504" w:lineRule="atLeast"/>
        <w:jc w:val="center"/>
        <w:outlineLvl w:val="1"/>
        <w:rPr>
          <w:rFonts w:ascii="Times New Roman" w:eastAsia="Times New Roman" w:hAnsi="Times New Roman" w:cs="Times New Roman"/>
          <w:sz w:val="30"/>
          <w:szCs w:val="30"/>
          <w:lang w:bidi="ar-SA"/>
        </w:rPr>
      </w:pPr>
      <w:r w:rsidRPr="00E525B6">
        <w:rPr>
          <w:rFonts w:ascii="Times New Roman" w:eastAsia="Times New Roman" w:hAnsi="Times New Roman" w:cs="Times New Roman"/>
          <w:sz w:val="30"/>
          <w:szCs w:val="30"/>
          <w:lang w:bidi="ar-SA"/>
        </w:rPr>
        <w:t>The Booths in Nehemiah’s Torah</w:t>
      </w:r>
    </w:p>
    <w:p w:rsidR="00044ADB" w:rsidRPr="00E525B6" w:rsidRDefault="00044ADB" w:rsidP="00044ADB">
      <w:pPr>
        <w:shd w:val="clear" w:color="auto" w:fill="FFFFFF"/>
        <w:spacing w:after="240" w:line="372" w:lineRule="atLeast"/>
        <w:rPr>
          <w:rFonts w:ascii="Times New Roman" w:eastAsia="Times New Roman" w:hAnsi="Times New Roman" w:cs="Times New Roman"/>
          <w:sz w:val="20"/>
          <w:szCs w:val="20"/>
          <w:lang w:bidi="ar-SA"/>
        </w:rPr>
      </w:pPr>
      <w:r w:rsidRPr="00E525B6">
        <w:rPr>
          <w:rFonts w:ascii="Times New Roman" w:eastAsia="Times New Roman" w:hAnsi="Times New Roman" w:cs="Times New Roman"/>
          <w:sz w:val="20"/>
          <w:szCs w:val="20"/>
          <w:lang w:bidi="ar-SA"/>
        </w:rPr>
        <w:t>According to Nehemiah 8, however, they read in the Torah that “the people should live in booths (</w:t>
      </w:r>
      <w:r w:rsidRPr="00E525B6">
        <w:rPr>
          <w:rFonts w:ascii="Times New Roman" w:eastAsia="Times New Roman" w:hAnsi="Times New Roman" w:cs="Times New Roman"/>
          <w:sz w:val="20"/>
          <w:szCs w:val="20"/>
          <w:rtl/>
        </w:rPr>
        <w:t>בַּסֻּכּוֹת</w:t>
      </w:r>
      <w:r w:rsidRPr="00E525B6">
        <w:rPr>
          <w:rFonts w:ascii="Times New Roman" w:eastAsia="Times New Roman" w:hAnsi="Times New Roman" w:cs="Times New Roman"/>
          <w:sz w:val="20"/>
          <w:szCs w:val="20"/>
          <w:lang w:bidi="ar-SA"/>
        </w:rPr>
        <w:t>) during the holiday of the seventh month (8:14).”  Where in the torah is that written?</w:t>
      </w:r>
    </w:p>
    <w:p w:rsidR="00044ADB" w:rsidRPr="00E525B6" w:rsidRDefault="00044ADB" w:rsidP="00044ADB">
      <w:pPr>
        <w:shd w:val="clear" w:color="auto" w:fill="FFFFFF"/>
        <w:spacing w:before="240" w:after="120" w:line="360" w:lineRule="atLeast"/>
        <w:outlineLvl w:val="2"/>
        <w:rPr>
          <w:rFonts w:ascii="Times New Roman" w:eastAsia="Times New Roman" w:hAnsi="Times New Roman" w:cs="Times New Roman"/>
          <w:sz w:val="25"/>
          <w:szCs w:val="25"/>
          <w:lang w:bidi="ar-SA"/>
        </w:rPr>
      </w:pPr>
      <w:r w:rsidRPr="00E525B6">
        <w:rPr>
          <w:rFonts w:ascii="Times New Roman" w:eastAsia="Times New Roman" w:hAnsi="Times New Roman" w:cs="Times New Roman"/>
          <w:i/>
          <w:iCs/>
          <w:sz w:val="25"/>
          <w:lang w:bidi="ar-SA"/>
        </w:rPr>
        <w:t>Exodus</w:t>
      </w:r>
    </w:p>
    <w:p w:rsidR="00044ADB" w:rsidRPr="00E525B6" w:rsidRDefault="00044ADB" w:rsidP="00044ADB">
      <w:pPr>
        <w:shd w:val="clear" w:color="auto" w:fill="FFFFFF"/>
        <w:spacing w:after="240" w:line="372" w:lineRule="atLeast"/>
        <w:rPr>
          <w:rFonts w:ascii="Times New Roman" w:eastAsia="Times New Roman" w:hAnsi="Times New Roman" w:cs="Times New Roman"/>
          <w:sz w:val="20"/>
          <w:szCs w:val="20"/>
          <w:lang w:bidi="ar-SA"/>
        </w:rPr>
      </w:pPr>
      <w:r w:rsidRPr="00E525B6">
        <w:rPr>
          <w:rFonts w:ascii="Times New Roman" w:eastAsia="Times New Roman" w:hAnsi="Times New Roman" w:cs="Times New Roman"/>
          <w:sz w:val="20"/>
          <w:szCs w:val="20"/>
          <w:lang w:bidi="ar-SA"/>
        </w:rPr>
        <w:lastRenderedPageBreak/>
        <w:t>Exodus, for example, states that you shall observe, not the festival of “booths,” but,</w:t>
      </w:r>
    </w:p>
    <w:p w:rsidR="00044ADB" w:rsidRPr="00E525B6" w:rsidRDefault="00044ADB" w:rsidP="00044ADB">
      <w:pPr>
        <w:shd w:val="clear" w:color="auto" w:fill="FFFFFF"/>
        <w:bidi/>
        <w:spacing w:after="100" w:line="372" w:lineRule="atLeast"/>
        <w:textAlignment w:val="top"/>
        <w:rPr>
          <w:rFonts w:ascii="Times New Roman" w:eastAsia="Times New Roman" w:hAnsi="Times New Roman" w:cs="Times New Roman"/>
          <w:sz w:val="20"/>
          <w:szCs w:val="20"/>
          <w:lang w:bidi="ar-SA"/>
        </w:rPr>
      </w:pPr>
      <w:r w:rsidRPr="00E525B6">
        <w:rPr>
          <w:rFonts w:ascii="Times New Roman" w:eastAsia="Times New Roman" w:hAnsi="Times New Roman" w:cs="Times New Roman"/>
          <w:sz w:val="20"/>
          <w:szCs w:val="20"/>
          <w:rtl/>
          <w:lang w:bidi="ar-SA"/>
        </w:rPr>
        <w:t>…</w:t>
      </w:r>
      <w:r w:rsidRPr="00E525B6">
        <w:rPr>
          <w:rFonts w:ascii="Times New Roman" w:eastAsia="Times New Roman" w:hAnsi="Times New Roman" w:cs="Times New Roman"/>
          <w:sz w:val="20"/>
          <w:szCs w:val="20"/>
          <w:rtl/>
        </w:rPr>
        <w:t xml:space="preserve">וְחַ֤ג </w:t>
      </w:r>
      <w:proofErr w:type="spellStart"/>
      <w:r w:rsidRPr="00E525B6">
        <w:rPr>
          <w:rFonts w:ascii="Times New Roman" w:eastAsia="Times New Roman" w:hAnsi="Times New Roman" w:cs="Times New Roman"/>
          <w:sz w:val="20"/>
          <w:szCs w:val="20"/>
          <w:rtl/>
        </w:rPr>
        <w:t>הָֽאָסִף֙</w:t>
      </w:r>
      <w:proofErr w:type="spellEnd"/>
      <w:r w:rsidRPr="00E525B6">
        <w:rPr>
          <w:rFonts w:ascii="Times New Roman" w:eastAsia="Times New Roman" w:hAnsi="Times New Roman" w:cs="Times New Roman"/>
          <w:sz w:val="20"/>
          <w:szCs w:val="20"/>
          <w:rtl/>
        </w:rPr>
        <w:t xml:space="preserve"> בְּצֵ֣את הַשָּׁנָ֔ה בְּאָסְפְּךָ֥ אֶֽת מַעֲשֶׂ֖יךָ מִן הַשָּׂדֶֽה:</w:t>
      </w:r>
    </w:p>
    <w:p w:rsidR="00044ADB" w:rsidRPr="00E525B6" w:rsidRDefault="00044ADB" w:rsidP="00044ADB">
      <w:pPr>
        <w:shd w:val="clear" w:color="auto" w:fill="FFFFFF"/>
        <w:spacing w:after="0" w:line="336" w:lineRule="atLeast"/>
        <w:rPr>
          <w:rFonts w:ascii="Times New Roman" w:eastAsia="Times New Roman" w:hAnsi="Times New Roman" w:cs="Times New Roman"/>
          <w:sz w:val="18"/>
          <w:szCs w:val="18"/>
          <w:rtl/>
          <w:lang w:bidi="ar-SA"/>
        </w:rPr>
      </w:pPr>
      <w:r w:rsidRPr="00E525B6">
        <w:rPr>
          <w:rFonts w:ascii="Times New Roman" w:eastAsia="Times New Roman" w:hAnsi="Times New Roman" w:cs="Times New Roman"/>
          <w:sz w:val="18"/>
          <w:szCs w:val="18"/>
          <w:lang w:bidi="ar-SA"/>
        </w:rPr>
        <w:t> </w:t>
      </w:r>
    </w:p>
    <w:p w:rsidR="00044ADB" w:rsidRPr="00E525B6" w:rsidRDefault="00044ADB" w:rsidP="00044ADB">
      <w:pPr>
        <w:shd w:val="clear" w:color="auto" w:fill="FFFFFF"/>
        <w:spacing w:after="0" w:line="372" w:lineRule="atLeast"/>
        <w:textAlignment w:val="top"/>
        <w:rPr>
          <w:rFonts w:ascii="Times New Roman" w:eastAsia="Times New Roman" w:hAnsi="Times New Roman" w:cs="Times New Roman" w:hint="cs"/>
          <w:sz w:val="18"/>
          <w:szCs w:val="18"/>
          <w:rtl/>
        </w:rPr>
      </w:pPr>
      <w:proofErr w:type="gramStart"/>
      <w:r w:rsidRPr="00E525B6">
        <w:rPr>
          <w:rFonts w:ascii="Times New Roman" w:eastAsia="Times New Roman" w:hAnsi="Times New Roman" w:cs="Times New Roman"/>
          <w:sz w:val="18"/>
          <w:szCs w:val="18"/>
          <w:lang w:bidi="ar-SA"/>
        </w:rPr>
        <w:t>…[</w:t>
      </w:r>
      <w:proofErr w:type="gramEnd"/>
      <w:r w:rsidRPr="00E525B6">
        <w:rPr>
          <w:rFonts w:ascii="Times New Roman" w:eastAsia="Times New Roman" w:hAnsi="Times New Roman" w:cs="Times New Roman"/>
          <w:sz w:val="18"/>
          <w:szCs w:val="18"/>
          <w:lang w:bidi="ar-SA"/>
        </w:rPr>
        <w:t>T]he festival of ingathering at the end of the year, when you gather in from the field the fruit of your labor” (Exod. 23:16).</w:t>
      </w:r>
    </w:p>
    <w:p w:rsidR="00E525B6" w:rsidRPr="00E525B6" w:rsidRDefault="00E525B6" w:rsidP="00044ADB">
      <w:pPr>
        <w:shd w:val="clear" w:color="auto" w:fill="FFFFFF"/>
        <w:spacing w:after="0" w:line="372" w:lineRule="atLeast"/>
        <w:textAlignment w:val="top"/>
        <w:rPr>
          <w:rFonts w:ascii="Times New Roman" w:eastAsia="Times New Roman" w:hAnsi="Times New Roman" w:cs="Times New Roman" w:hint="cs"/>
          <w:sz w:val="18"/>
          <w:szCs w:val="18"/>
        </w:rPr>
      </w:pPr>
    </w:p>
    <w:p w:rsidR="00044ADB" w:rsidRPr="00E525B6" w:rsidRDefault="00044ADB" w:rsidP="00044ADB">
      <w:pPr>
        <w:shd w:val="clear" w:color="auto" w:fill="FFFFFF"/>
        <w:spacing w:after="240" w:line="372" w:lineRule="atLeast"/>
        <w:rPr>
          <w:rFonts w:ascii="Times New Roman" w:eastAsia="Times New Roman" w:hAnsi="Times New Roman" w:cs="Times New Roman"/>
          <w:sz w:val="20"/>
          <w:szCs w:val="20"/>
          <w:lang w:bidi="ar-SA"/>
        </w:rPr>
      </w:pPr>
      <w:r w:rsidRPr="00E525B6">
        <w:rPr>
          <w:rFonts w:ascii="Times New Roman" w:eastAsia="Times New Roman" w:hAnsi="Times New Roman" w:cs="Times New Roman"/>
          <w:sz w:val="20"/>
          <w:szCs w:val="20"/>
          <w:lang w:bidi="ar-SA"/>
        </w:rPr>
        <w:t>No specific time on the calendar is mentioned, only the time of ingathering, of harvest.</w:t>
      </w:r>
    </w:p>
    <w:p w:rsidR="00044ADB" w:rsidRPr="00E525B6" w:rsidRDefault="00044ADB" w:rsidP="00044ADB">
      <w:pPr>
        <w:shd w:val="clear" w:color="auto" w:fill="FFFFFF"/>
        <w:spacing w:before="240" w:after="120" w:line="360" w:lineRule="atLeast"/>
        <w:outlineLvl w:val="2"/>
        <w:rPr>
          <w:rFonts w:ascii="Times New Roman" w:eastAsia="Times New Roman" w:hAnsi="Times New Roman" w:cs="Times New Roman"/>
          <w:sz w:val="25"/>
          <w:szCs w:val="25"/>
          <w:lang w:bidi="ar-SA"/>
        </w:rPr>
      </w:pPr>
      <w:r w:rsidRPr="00E525B6">
        <w:rPr>
          <w:rFonts w:ascii="Times New Roman" w:eastAsia="Times New Roman" w:hAnsi="Times New Roman" w:cs="Times New Roman"/>
          <w:i/>
          <w:iCs/>
          <w:sz w:val="25"/>
          <w:lang w:bidi="ar-SA"/>
        </w:rPr>
        <w:t>Deuteronomy</w:t>
      </w:r>
    </w:p>
    <w:p w:rsidR="00044ADB" w:rsidRPr="00E525B6" w:rsidRDefault="00044ADB" w:rsidP="00044ADB">
      <w:pPr>
        <w:shd w:val="clear" w:color="auto" w:fill="FFFFFF"/>
        <w:spacing w:after="240" w:line="372" w:lineRule="atLeast"/>
        <w:rPr>
          <w:rFonts w:ascii="Times New Roman" w:eastAsia="Times New Roman" w:hAnsi="Times New Roman" w:cs="Times New Roman"/>
          <w:sz w:val="20"/>
          <w:szCs w:val="20"/>
          <w:lang w:bidi="ar-SA"/>
        </w:rPr>
      </w:pPr>
      <w:r w:rsidRPr="00E525B6">
        <w:rPr>
          <w:rFonts w:ascii="Times New Roman" w:eastAsia="Times New Roman" w:hAnsi="Times New Roman" w:cs="Times New Roman"/>
          <w:sz w:val="20"/>
          <w:szCs w:val="20"/>
          <w:lang w:bidi="ar-SA"/>
        </w:rPr>
        <w:t>Deuteronomy refers to the holiday as the festival of “booths,” but gives no instructions about when or how to celebrate it, only that it must be for seven days and at the time of the harvest of the “threshing floor and the wine press</w:t>
      </w:r>
      <w:proofErr w:type="gramStart"/>
      <w:r w:rsidRPr="00E525B6">
        <w:rPr>
          <w:rFonts w:ascii="Times New Roman" w:eastAsia="Times New Roman" w:hAnsi="Times New Roman" w:cs="Times New Roman"/>
          <w:sz w:val="20"/>
          <w:szCs w:val="20"/>
          <w:lang w:bidi="ar-SA"/>
        </w:rPr>
        <w:t>”  </w:t>
      </w:r>
      <w:r w:rsidRPr="00E525B6">
        <w:rPr>
          <w:rFonts w:ascii="Times New Roman" w:eastAsia="Times New Roman" w:hAnsi="Times New Roman" w:cs="Times New Roman"/>
          <w:sz w:val="20"/>
          <w:szCs w:val="20"/>
          <w:rtl/>
        </w:rPr>
        <w:t>ח</w:t>
      </w:r>
      <w:proofErr w:type="gramEnd"/>
      <w:r w:rsidRPr="00E525B6">
        <w:rPr>
          <w:rFonts w:ascii="Times New Roman" w:eastAsia="Times New Roman" w:hAnsi="Times New Roman" w:cs="Times New Roman"/>
          <w:sz w:val="20"/>
          <w:szCs w:val="20"/>
          <w:rtl/>
        </w:rPr>
        <w:t xml:space="preserve">ַ֧ג הַסֻּכֹּ֛ת תַּעֲשֶׂ֥ה לְךָ֖ שִׁבְעַ֣ת יָמִ֑ים בְּאָ֙סְפְּךָ֔ </w:t>
      </w:r>
      <w:proofErr w:type="spellStart"/>
      <w:r w:rsidRPr="00E525B6">
        <w:rPr>
          <w:rFonts w:ascii="Times New Roman" w:eastAsia="Times New Roman" w:hAnsi="Times New Roman" w:cs="Times New Roman"/>
          <w:sz w:val="20"/>
          <w:szCs w:val="20"/>
          <w:rtl/>
        </w:rPr>
        <w:t>מִֽגָּרְנְךָ֖</w:t>
      </w:r>
      <w:proofErr w:type="spellEnd"/>
      <w:r w:rsidRPr="00E525B6">
        <w:rPr>
          <w:rFonts w:ascii="Times New Roman" w:eastAsia="Times New Roman" w:hAnsi="Times New Roman" w:cs="Times New Roman"/>
          <w:sz w:val="20"/>
          <w:szCs w:val="20"/>
          <w:rtl/>
        </w:rPr>
        <w:t xml:space="preserve"> וּמִיִּקְבֶֽךָ׃</w:t>
      </w:r>
      <w:r w:rsidRPr="00E525B6">
        <w:rPr>
          <w:rFonts w:ascii="Times New Roman" w:eastAsia="Times New Roman" w:hAnsi="Times New Roman" w:cs="Times New Roman"/>
          <w:sz w:val="20"/>
          <w:szCs w:val="20"/>
          <w:lang w:bidi="ar-SA"/>
        </w:rPr>
        <w:t xml:space="preserve">  (Deut. 16:13). Presumably this time would vary from year to year. The holiday is called the “festival of booths,” but there is no command to build or live in them. </w:t>
      </w:r>
    </w:p>
    <w:p w:rsidR="00044ADB" w:rsidRPr="00E525B6" w:rsidRDefault="00044ADB" w:rsidP="00044ADB">
      <w:pPr>
        <w:shd w:val="clear" w:color="auto" w:fill="FFFFFF"/>
        <w:spacing w:after="240" w:line="372" w:lineRule="atLeast"/>
        <w:rPr>
          <w:rFonts w:ascii="Times New Roman" w:eastAsia="Times New Roman" w:hAnsi="Times New Roman" w:cs="Times New Roman"/>
          <w:sz w:val="20"/>
          <w:szCs w:val="20"/>
          <w:lang w:bidi="ar-SA"/>
        </w:rPr>
      </w:pPr>
      <w:r w:rsidRPr="00E525B6">
        <w:rPr>
          <w:rFonts w:ascii="Times New Roman" w:eastAsia="Times New Roman" w:hAnsi="Times New Roman" w:cs="Times New Roman"/>
          <w:sz w:val="20"/>
          <w:szCs w:val="20"/>
          <w:lang w:bidi="ar-SA"/>
        </w:rPr>
        <w:t>More importantly, we are told, that the holiday must be celebrated “before YHWH” in “the place that YHWH will choose” (Deut. 16:15-16), evidently at the temple in Jerusalem.</w:t>
      </w:r>
    </w:p>
    <w:p w:rsidR="00044ADB" w:rsidRPr="00E525B6" w:rsidRDefault="00044ADB" w:rsidP="00044ADB">
      <w:pPr>
        <w:shd w:val="clear" w:color="auto" w:fill="FFFFFF"/>
        <w:spacing w:before="240" w:after="120" w:line="360" w:lineRule="atLeast"/>
        <w:outlineLvl w:val="2"/>
        <w:rPr>
          <w:rFonts w:ascii="Times New Roman" w:eastAsia="Times New Roman" w:hAnsi="Times New Roman" w:cs="Times New Roman"/>
          <w:sz w:val="25"/>
          <w:szCs w:val="25"/>
          <w:lang w:bidi="ar-SA"/>
        </w:rPr>
      </w:pPr>
      <w:r w:rsidRPr="00E525B6">
        <w:rPr>
          <w:rFonts w:ascii="Times New Roman" w:eastAsia="Times New Roman" w:hAnsi="Times New Roman" w:cs="Times New Roman"/>
          <w:i/>
          <w:iCs/>
          <w:sz w:val="25"/>
          <w:lang w:bidi="ar-SA"/>
        </w:rPr>
        <w:t>Leviticus</w:t>
      </w:r>
    </w:p>
    <w:p w:rsidR="00044ADB" w:rsidRPr="00E525B6" w:rsidRDefault="00044ADB" w:rsidP="00044ADB">
      <w:pPr>
        <w:shd w:val="clear" w:color="auto" w:fill="FFFFFF"/>
        <w:spacing w:after="240" w:line="372" w:lineRule="atLeast"/>
        <w:rPr>
          <w:rFonts w:ascii="Times New Roman" w:eastAsia="Times New Roman" w:hAnsi="Times New Roman" w:cs="Times New Roman"/>
          <w:sz w:val="20"/>
          <w:szCs w:val="20"/>
          <w:lang w:bidi="ar-SA"/>
        </w:rPr>
      </w:pPr>
      <w:r w:rsidRPr="00E525B6">
        <w:rPr>
          <w:rFonts w:ascii="Times New Roman" w:eastAsia="Times New Roman" w:hAnsi="Times New Roman" w:cs="Times New Roman"/>
          <w:sz w:val="20"/>
          <w:szCs w:val="20"/>
          <w:lang w:bidi="ar-SA"/>
        </w:rPr>
        <w:t>Perhaps Nehemiah refers to the laws in Leviticus 23:34-36:</w:t>
      </w:r>
    </w:p>
    <w:p w:rsidR="00044ADB" w:rsidRPr="00E525B6" w:rsidRDefault="00044ADB" w:rsidP="00044ADB">
      <w:pPr>
        <w:shd w:val="clear" w:color="auto" w:fill="FFFFFF"/>
        <w:bidi/>
        <w:spacing w:after="100" w:line="372" w:lineRule="atLeast"/>
        <w:textAlignment w:val="top"/>
        <w:rPr>
          <w:rFonts w:ascii="Times New Roman" w:eastAsia="Times New Roman" w:hAnsi="Times New Roman" w:cs="Times New Roman"/>
          <w:sz w:val="20"/>
          <w:szCs w:val="20"/>
          <w:lang w:bidi="ar-SA"/>
        </w:rPr>
      </w:pPr>
      <w:proofErr w:type="spellStart"/>
      <w:r w:rsidRPr="00E525B6">
        <w:rPr>
          <w:rFonts w:ascii="Times New Roman" w:eastAsia="Times New Roman" w:hAnsi="Times New Roman" w:cs="Times New Roman"/>
          <w:sz w:val="15"/>
          <w:szCs w:val="15"/>
          <w:vertAlign w:val="superscript"/>
          <w:rtl/>
        </w:rPr>
        <w:t>לג</w:t>
      </w:r>
      <w:proofErr w:type="spellEnd"/>
      <w:r w:rsidRPr="00E525B6">
        <w:rPr>
          <w:rFonts w:ascii="Times New Roman" w:eastAsia="Times New Roman" w:hAnsi="Times New Roman" w:cs="Times New Roman"/>
          <w:sz w:val="20"/>
          <w:szCs w:val="20"/>
          <w:rtl/>
          <w:lang w:bidi="ar-SA"/>
        </w:rPr>
        <w:t> </w:t>
      </w:r>
      <w:r w:rsidRPr="00E525B6">
        <w:rPr>
          <w:rFonts w:ascii="Times New Roman" w:eastAsia="Times New Roman" w:hAnsi="Times New Roman" w:cs="Times New Roman"/>
          <w:sz w:val="20"/>
          <w:szCs w:val="20"/>
          <w:rtl/>
        </w:rPr>
        <w:t>וַיְדַבֵּ֥ר יְ-</w:t>
      </w:r>
      <w:proofErr w:type="spellStart"/>
      <w:r w:rsidRPr="00E525B6">
        <w:rPr>
          <w:rFonts w:ascii="Times New Roman" w:eastAsia="Times New Roman" w:hAnsi="Times New Roman" w:cs="Times New Roman"/>
          <w:sz w:val="20"/>
          <w:szCs w:val="20"/>
          <w:rtl/>
        </w:rPr>
        <w:t>הֹוָ֖ה</w:t>
      </w:r>
      <w:proofErr w:type="spellEnd"/>
      <w:r w:rsidRPr="00E525B6">
        <w:rPr>
          <w:rFonts w:ascii="Times New Roman" w:eastAsia="Times New Roman" w:hAnsi="Times New Roman" w:cs="Times New Roman"/>
          <w:sz w:val="20"/>
          <w:szCs w:val="20"/>
          <w:rtl/>
        </w:rPr>
        <w:t xml:space="preserve"> אֶל מֹשֶׁ֥ה </w:t>
      </w:r>
      <w:proofErr w:type="spellStart"/>
      <w:r w:rsidRPr="00E525B6">
        <w:rPr>
          <w:rFonts w:ascii="Times New Roman" w:eastAsia="Times New Roman" w:hAnsi="Times New Roman" w:cs="Times New Roman"/>
          <w:sz w:val="20"/>
          <w:szCs w:val="20"/>
          <w:rtl/>
        </w:rPr>
        <w:t>לֵּאמֹֽר</w:t>
      </w:r>
      <w:proofErr w:type="spellEnd"/>
      <w:r w:rsidRPr="00E525B6">
        <w:rPr>
          <w:rFonts w:ascii="Times New Roman" w:eastAsia="Times New Roman" w:hAnsi="Times New Roman" w:cs="Times New Roman"/>
          <w:sz w:val="20"/>
          <w:szCs w:val="20"/>
          <w:rtl/>
        </w:rPr>
        <w:t>:</w:t>
      </w:r>
      <w:r w:rsidRPr="00E525B6">
        <w:rPr>
          <w:rFonts w:ascii="Times New Roman" w:eastAsia="Times New Roman" w:hAnsi="Times New Roman" w:cs="Times New Roman"/>
          <w:sz w:val="20"/>
          <w:szCs w:val="20"/>
          <w:rtl/>
          <w:lang w:bidi="ar-SA"/>
        </w:rPr>
        <w:t> </w:t>
      </w:r>
      <w:r w:rsidRPr="00E525B6">
        <w:rPr>
          <w:rFonts w:ascii="Times New Roman" w:eastAsia="Times New Roman" w:hAnsi="Times New Roman" w:cs="Times New Roman"/>
          <w:sz w:val="15"/>
          <w:szCs w:val="15"/>
          <w:vertAlign w:val="superscript"/>
          <w:rtl/>
        </w:rPr>
        <w:t>לד</w:t>
      </w:r>
      <w:r w:rsidRPr="00E525B6">
        <w:rPr>
          <w:rFonts w:ascii="Times New Roman" w:eastAsia="Times New Roman" w:hAnsi="Times New Roman" w:cs="Times New Roman"/>
          <w:sz w:val="20"/>
          <w:szCs w:val="20"/>
          <w:rtl/>
          <w:lang w:bidi="ar-SA"/>
        </w:rPr>
        <w:t> </w:t>
      </w:r>
      <w:r w:rsidRPr="00E525B6">
        <w:rPr>
          <w:rFonts w:ascii="Times New Roman" w:eastAsia="Times New Roman" w:hAnsi="Times New Roman" w:cs="Times New Roman"/>
          <w:sz w:val="20"/>
          <w:szCs w:val="20"/>
          <w:rtl/>
        </w:rPr>
        <w:t xml:space="preserve">דַּבֵּ֛ר אֶל בְּנֵ֥י יִשְׂרָאֵ֖ל </w:t>
      </w:r>
      <w:proofErr w:type="spellStart"/>
      <w:r w:rsidRPr="00E525B6">
        <w:rPr>
          <w:rFonts w:ascii="Times New Roman" w:eastAsia="Times New Roman" w:hAnsi="Times New Roman" w:cs="Times New Roman"/>
          <w:sz w:val="20"/>
          <w:szCs w:val="20"/>
          <w:rtl/>
        </w:rPr>
        <w:t>לֵאמֹ֑ר</w:t>
      </w:r>
      <w:proofErr w:type="spellEnd"/>
      <w:r w:rsidRPr="00E525B6">
        <w:rPr>
          <w:rFonts w:ascii="Times New Roman" w:eastAsia="Times New Roman" w:hAnsi="Times New Roman" w:cs="Times New Roman"/>
          <w:sz w:val="20"/>
          <w:szCs w:val="20"/>
          <w:rtl/>
        </w:rPr>
        <w:t xml:space="preserve"> בַּחֲמִשָּׁ֨ה עָשָׂ֜ר י֗וֹם לַחֹ֤דֶשׁ הַשְּׁבִיעִי֙ הַזֶּ֔ה חַ֧ג הַסֻּכּ֛וֹת שִׁבְעַ֥ת יָמִ֖ים לַי-</w:t>
      </w:r>
      <w:proofErr w:type="spellStart"/>
      <w:r w:rsidRPr="00E525B6">
        <w:rPr>
          <w:rFonts w:ascii="Times New Roman" w:eastAsia="Times New Roman" w:hAnsi="Times New Roman" w:cs="Times New Roman"/>
          <w:sz w:val="20"/>
          <w:szCs w:val="20"/>
          <w:rtl/>
        </w:rPr>
        <w:t>הֹוָֽה</w:t>
      </w:r>
      <w:proofErr w:type="spellEnd"/>
      <w:r w:rsidRPr="00E525B6">
        <w:rPr>
          <w:rFonts w:ascii="Times New Roman" w:eastAsia="Times New Roman" w:hAnsi="Times New Roman" w:cs="Times New Roman"/>
          <w:sz w:val="20"/>
          <w:szCs w:val="20"/>
          <w:rtl/>
        </w:rPr>
        <w:t>:</w:t>
      </w:r>
      <w:r w:rsidRPr="00E525B6">
        <w:rPr>
          <w:rFonts w:ascii="Times New Roman" w:eastAsia="Times New Roman" w:hAnsi="Times New Roman" w:cs="Times New Roman"/>
          <w:sz w:val="20"/>
          <w:szCs w:val="20"/>
          <w:rtl/>
          <w:lang w:bidi="ar-SA"/>
        </w:rPr>
        <w:t> </w:t>
      </w:r>
      <w:r w:rsidRPr="00E525B6">
        <w:rPr>
          <w:rFonts w:ascii="Times New Roman" w:eastAsia="Times New Roman" w:hAnsi="Times New Roman" w:cs="Times New Roman"/>
          <w:sz w:val="15"/>
          <w:szCs w:val="15"/>
          <w:vertAlign w:val="superscript"/>
          <w:rtl/>
        </w:rPr>
        <w:t>לה</w:t>
      </w:r>
      <w:r w:rsidRPr="00E525B6">
        <w:rPr>
          <w:rFonts w:ascii="Times New Roman" w:eastAsia="Times New Roman" w:hAnsi="Times New Roman" w:cs="Times New Roman"/>
          <w:sz w:val="20"/>
          <w:szCs w:val="20"/>
          <w:rtl/>
          <w:lang w:bidi="ar-SA"/>
        </w:rPr>
        <w:t> </w:t>
      </w:r>
      <w:r w:rsidRPr="00E525B6">
        <w:rPr>
          <w:rFonts w:ascii="Times New Roman" w:eastAsia="Times New Roman" w:hAnsi="Times New Roman" w:cs="Times New Roman"/>
          <w:sz w:val="20"/>
          <w:szCs w:val="20"/>
          <w:rtl/>
        </w:rPr>
        <w:t>בַּיּ֥וֹם הָרִאשׁ֖וֹן מִקְרָא קֹ֑דֶשׁ כָּל מְלֶ֥אכֶת עֲבֹדָ֖ה לֹ֥א תַעֲשֽׂוּ:</w:t>
      </w:r>
      <w:r w:rsidRPr="00E525B6">
        <w:rPr>
          <w:rFonts w:ascii="Times New Roman" w:eastAsia="Times New Roman" w:hAnsi="Times New Roman" w:cs="Times New Roman"/>
          <w:sz w:val="20"/>
          <w:szCs w:val="20"/>
          <w:rtl/>
          <w:lang w:bidi="ar-SA"/>
        </w:rPr>
        <w:t> </w:t>
      </w:r>
      <w:r w:rsidRPr="00E525B6">
        <w:rPr>
          <w:rFonts w:ascii="Times New Roman" w:eastAsia="Times New Roman" w:hAnsi="Times New Roman" w:cs="Times New Roman"/>
          <w:sz w:val="15"/>
          <w:szCs w:val="15"/>
          <w:vertAlign w:val="superscript"/>
          <w:rtl/>
        </w:rPr>
        <w:t>לו</w:t>
      </w:r>
      <w:r w:rsidRPr="00E525B6">
        <w:rPr>
          <w:rFonts w:ascii="Times New Roman" w:eastAsia="Times New Roman" w:hAnsi="Times New Roman" w:cs="Times New Roman"/>
          <w:sz w:val="20"/>
          <w:szCs w:val="20"/>
          <w:rtl/>
          <w:lang w:bidi="ar-SA"/>
        </w:rPr>
        <w:t> </w:t>
      </w:r>
      <w:r w:rsidRPr="00E525B6">
        <w:rPr>
          <w:rFonts w:ascii="Times New Roman" w:eastAsia="Times New Roman" w:hAnsi="Times New Roman" w:cs="Times New Roman"/>
          <w:sz w:val="20"/>
          <w:szCs w:val="20"/>
          <w:rtl/>
        </w:rPr>
        <w:t xml:space="preserve">שִׁבְעַ֣ת יָמִ֔ים תַּקְרִ֥יבוּ </w:t>
      </w:r>
      <w:proofErr w:type="spellStart"/>
      <w:r w:rsidRPr="00E525B6">
        <w:rPr>
          <w:rFonts w:ascii="Times New Roman" w:eastAsia="Times New Roman" w:hAnsi="Times New Roman" w:cs="Times New Roman"/>
          <w:sz w:val="20"/>
          <w:szCs w:val="20"/>
          <w:rtl/>
        </w:rPr>
        <w:t>אִשֶּׁ֖ה</w:t>
      </w:r>
      <w:proofErr w:type="spellEnd"/>
      <w:r w:rsidRPr="00E525B6">
        <w:rPr>
          <w:rFonts w:ascii="Times New Roman" w:eastAsia="Times New Roman" w:hAnsi="Times New Roman" w:cs="Times New Roman"/>
          <w:sz w:val="20"/>
          <w:szCs w:val="20"/>
          <w:rtl/>
        </w:rPr>
        <w:t xml:space="preserve"> לַי-</w:t>
      </w:r>
      <w:proofErr w:type="spellStart"/>
      <w:r w:rsidRPr="00E525B6">
        <w:rPr>
          <w:rFonts w:ascii="Times New Roman" w:eastAsia="Times New Roman" w:hAnsi="Times New Roman" w:cs="Times New Roman"/>
          <w:sz w:val="20"/>
          <w:szCs w:val="20"/>
          <w:rtl/>
        </w:rPr>
        <w:t>הֹוָ֑ה</w:t>
      </w:r>
      <w:proofErr w:type="spellEnd"/>
      <w:r w:rsidRPr="00E525B6">
        <w:rPr>
          <w:rFonts w:ascii="Times New Roman" w:eastAsia="Times New Roman" w:hAnsi="Times New Roman" w:cs="Times New Roman"/>
          <w:sz w:val="20"/>
          <w:szCs w:val="20"/>
          <w:rtl/>
        </w:rPr>
        <w:t xml:space="preserve"> בַּיּ֣וֹם הַשְּׁמִינִ֡י מִקְרָא קֹדֶשׁ֩ יִהְיֶ֨ה לָכֶ֜ם וְהִקְרַבְתֶּ֨ם </w:t>
      </w:r>
      <w:proofErr w:type="spellStart"/>
      <w:r w:rsidRPr="00E525B6">
        <w:rPr>
          <w:rFonts w:ascii="Times New Roman" w:eastAsia="Times New Roman" w:hAnsi="Times New Roman" w:cs="Times New Roman"/>
          <w:sz w:val="20"/>
          <w:szCs w:val="20"/>
          <w:rtl/>
        </w:rPr>
        <w:t>אִשֶּׁ֤ה</w:t>
      </w:r>
      <w:proofErr w:type="spellEnd"/>
      <w:r w:rsidRPr="00E525B6">
        <w:rPr>
          <w:rFonts w:ascii="Times New Roman" w:eastAsia="Times New Roman" w:hAnsi="Times New Roman" w:cs="Times New Roman"/>
          <w:sz w:val="20"/>
          <w:szCs w:val="20"/>
          <w:rtl/>
        </w:rPr>
        <w:t xml:space="preserve"> לַֽי-</w:t>
      </w:r>
      <w:proofErr w:type="spellStart"/>
      <w:r w:rsidRPr="00E525B6">
        <w:rPr>
          <w:rFonts w:ascii="Times New Roman" w:eastAsia="Times New Roman" w:hAnsi="Times New Roman" w:cs="Times New Roman"/>
          <w:sz w:val="20"/>
          <w:szCs w:val="20"/>
          <w:rtl/>
        </w:rPr>
        <w:t>הֹוָה֙</w:t>
      </w:r>
      <w:proofErr w:type="spellEnd"/>
      <w:r w:rsidRPr="00E525B6">
        <w:rPr>
          <w:rFonts w:ascii="Times New Roman" w:eastAsia="Times New Roman" w:hAnsi="Times New Roman" w:cs="Times New Roman"/>
          <w:sz w:val="20"/>
          <w:szCs w:val="20"/>
          <w:rtl/>
        </w:rPr>
        <w:t xml:space="preserve"> עֲצֶ֣רֶת הִ֔וא כָּל מְלֶ֥אכֶת עֲבֹדָ֖ה לֹ֥א תַעֲשֽׂוּ:</w:t>
      </w:r>
    </w:p>
    <w:p w:rsidR="00044ADB" w:rsidRPr="00E525B6" w:rsidRDefault="00044ADB" w:rsidP="00044ADB">
      <w:pPr>
        <w:shd w:val="clear" w:color="auto" w:fill="FFFFFF"/>
        <w:spacing w:after="0" w:line="336" w:lineRule="atLeast"/>
        <w:rPr>
          <w:rFonts w:ascii="Times New Roman" w:eastAsia="Times New Roman" w:hAnsi="Times New Roman" w:cs="Times New Roman"/>
          <w:sz w:val="18"/>
          <w:szCs w:val="18"/>
          <w:rtl/>
          <w:lang w:bidi="ar-SA"/>
        </w:rPr>
      </w:pPr>
      <w:r w:rsidRPr="00E525B6">
        <w:rPr>
          <w:rFonts w:ascii="Times New Roman" w:eastAsia="Times New Roman" w:hAnsi="Times New Roman" w:cs="Times New Roman"/>
          <w:sz w:val="18"/>
          <w:szCs w:val="18"/>
          <w:lang w:bidi="ar-SA"/>
        </w:rPr>
        <w:t> </w:t>
      </w:r>
    </w:p>
    <w:p w:rsidR="00044ADB" w:rsidRPr="00E525B6" w:rsidRDefault="00044ADB" w:rsidP="00044ADB">
      <w:pPr>
        <w:shd w:val="clear" w:color="auto" w:fill="FFFFFF"/>
        <w:spacing w:after="0" w:line="372" w:lineRule="atLeast"/>
        <w:textAlignment w:val="top"/>
        <w:rPr>
          <w:rFonts w:ascii="Times New Roman" w:eastAsia="Times New Roman" w:hAnsi="Times New Roman" w:cs="Times New Roman" w:hint="cs"/>
          <w:sz w:val="18"/>
          <w:szCs w:val="18"/>
          <w:rtl/>
        </w:rPr>
      </w:pPr>
      <w:r w:rsidRPr="00E525B6">
        <w:rPr>
          <w:rFonts w:ascii="Times New Roman" w:eastAsia="Times New Roman" w:hAnsi="Times New Roman" w:cs="Times New Roman"/>
          <w:sz w:val="14"/>
          <w:szCs w:val="14"/>
          <w:vertAlign w:val="superscript"/>
          <w:lang w:bidi="ar-SA"/>
        </w:rPr>
        <w:t>33</w:t>
      </w:r>
      <w:r w:rsidRPr="00E525B6">
        <w:rPr>
          <w:rFonts w:ascii="Times New Roman" w:eastAsia="Times New Roman" w:hAnsi="Times New Roman" w:cs="Times New Roman"/>
          <w:sz w:val="18"/>
          <w:szCs w:val="18"/>
          <w:lang w:bidi="ar-SA"/>
        </w:rPr>
        <w:t> YHWH spoke to Moses, saying: </w:t>
      </w:r>
      <w:r w:rsidRPr="00E525B6">
        <w:rPr>
          <w:rFonts w:ascii="Times New Roman" w:eastAsia="Times New Roman" w:hAnsi="Times New Roman" w:cs="Times New Roman"/>
          <w:sz w:val="14"/>
          <w:szCs w:val="14"/>
          <w:vertAlign w:val="superscript"/>
          <w:lang w:bidi="ar-SA"/>
        </w:rPr>
        <w:t>34</w:t>
      </w:r>
      <w:r w:rsidRPr="00E525B6">
        <w:rPr>
          <w:rFonts w:ascii="Times New Roman" w:eastAsia="Times New Roman" w:hAnsi="Times New Roman" w:cs="Times New Roman"/>
          <w:sz w:val="18"/>
          <w:szCs w:val="18"/>
          <w:lang w:bidi="ar-SA"/>
        </w:rPr>
        <w:t> Speak to the people of Israel, saying: On the fifteenth day of this seventh month, and lasting seven days, there shall be the festival of Booths to YHWH. </w:t>
      </w:r>
      <w:r w:rsidRPr="00E525B6">
        <w:rPr>
          <w:rFonts w:ascii="Times New Roman" w:eastAsia="Times New Roman" w:hAnsi="Times New Roman" w:cs="Times New Roman"/>
          <w:sz w:val="14"/>
          <w:szCs w:val="14"/>
          <w:vertAlign w:val="superscript"/>
          <w:lang w:bidi="ar-SA"/>
        </w:rPr>
        <w:t>35</w:t>
      </w:r>
      <w:r w:rsidRPr="00E525B6">
        <w:rPr>
          <w:rFonts w:ascii="Times New Roman" w:eastAsia="Times New Roman" w:hAnsi="Times New Roman" w:cs="Times New Roman"/>
          <w:sz w:val="18"/>
          <w:szCs w:val="18"/>
          <w:lang w:bidi="ar-SA"/>
        </w:rPr>
        <w:t> The first day shall be a holy convocation; you shall not work at your occupations. </w:t>
      </w:r>
      <w:r w:rsidRPr="00E525B6">
        <w:rPr>
          <w:rFonts w:ascii="Times New Roman" w:eastAsia="Times New Roman" w:hAnsi="Times New Roman" w:cs="Times New Roman"/>
          <w:sz w:val="14"/>
          <w:szCs w:val="14"/>
          <w:vertAlign w:val="superscript"/>
          <w:lang w:bidi="ar-SA"/>
        </w:rPr>
        <w:t>36</w:t>
      </w:r>
      <w:r w:rsidRPr="00E525B6">
        <w:rPr>
          <w:rFonts w:ascii="Times New Roman" w:eastAsia="Times New Roman" w:hAnsi="Times New Roman" w:cs="Times New Roman"/>
          <w:sz w:val="18"/>
          <w:szCs w:val="18"/>
          <w:lang w:bidi="ar-SA"/>
        </w:rPr>
        <w:t> Seven days you shall present YHWH’s offerings by fire; on the eighth day you shall observe a holy convocation and present YHWH’s offerings by fire; it is a solemn assembly; you shall not work at your occupations.</w:t>
      </w:r>
    </w:p>
    <w:p w:rsidR="00E525B6" w:rsidRPr="00E525B6" w:rsidRDefault="00E525B6" w:rsidP="00044ADB">
      <w:pPr>
        <w:shd w:val="clear" w:color="auto" w:fill="FFFFFF"/>
        <w:spacing w:after="0" w:line="372" w:lineRule="atLeast"/>
        <w:textAlignment w:val="top"/>
        <w:rPr>
          <w:rFonts w:ascii="Times New Roman" w:eastAsia="Times New Roman" w:hAnsi="Times New Roman" w:cs="Times New Roman" w:hint="cs"/>
          <w:sz w:val="18"/>
          <w:szCs w:val="18"/>
        </w:rPr>
      </w:pPr>
    </w:p>
    <w:p w:rsidR="00044ADB" w:rsidRPr="00E525B6" w:rsidRDefault="00044ADB" w:rsidP="00044ADB">
      <w:pPr>
        <w:shd w:val="clear" w:color="auto" w:fill="FFFFFF"/>
        <w:spacing w:after="240" w:line="372" w:lineRule="atLeast"/>
        <w:rPr>
          <w:rFonts w:ascii="Times New Roman" w:eastAsia="Times New Roman" w:hAnsi="Times New Roman" w:cs="Times New Roman"/>
          <w:sz w:val="20"/>
          <w:szCs w:val="20"/>
          <w:lang w:bidi="ar-SA"/>
        </w:rPr>
      </w:pPr>
      <w:r w:rsidRPr="00E525B6">
        <w:rPr>
          <w:rFonts w:ascii="Times New Roman" w:eastAsia="Times New Roman" w:hAnsi="Times New Roman" w:cs="Times New Roman"/>
          <w:sz w:val="20"/>
          <w:szCs w:val="20"/>
          <w:lang w:bidi="ar-SA"/>
        </w:rPr>
        <w:t>Leviticus presents here a description of a holiday called “Booths,” and a specific date on the calendar is given, but again, as usual, there are no instructions regarding the booths themselves.</w:t>
      </w:r>
    </w:p>
    <w:p w:rsidR="00044ADB" w:rsidRPr="00E525B6" w:rsidRDefault="00044ADB" w:rsidP="00044ADB">
      <w:pPr>
        <w:shd w:val="clear" w:color="auto" w:fill="FFFFFF"/>
        <w:spacing w:after="240" w:line="372" w:lineRule="atLeast"/>
        <w:rPr>
          <w:rFonts w:ascii="Times New Roman" w:eastAsia="Times New Roman" w:hAnsi="Times New Roman" w:cs="Times New Roman"/>
          <w:sz w:val="20"/>
          <w:szCs w:val="20"/>
          <w:lang w:bidi="ar-SA"/>
        </w:rPr>
      </w:pPr>
      <w:r w:rsidRPr="00E525B6">
        <w:rPr>
          <w:rFonts w:ascii="Times New Roman" w:eastAsia="Times New Roman" w:hAnsi="Times New Roman" w:cs="Times New Roman"/>
          <w:sz w:val="20"/>
          <w:szCs w:val="20"/>
          <w:lang w:bidi="ar-SA"/>
        </w:rPr>
        <w:t xml:space="preserve">We read then in vv. 37-38 a statement summarizing all the holidays that had been in described Leviticus 23 up to that point, beginning with the </w:t>
      </w:r>
      <w:proofErr w:type="spellStart"/>
      <w:r w:rsidRPr="00E525B6">
        <w:rPr>
          <w:rFonts w:ascii="Times New Roman" w:eastAsia="Times New Roman" w:hAnsi="Times New Roman" w:cs="Times New Roman"/>
          <w:sz w:val="20"/>
          <w:szCs w:val="20"/>
          <w:lang w:bidi="ar-SA"/>
        </w:rPr>
        <w:t>sabbath</w:t>
      </w:r>
      <w:proofErr w:type="spellEnd"/>
      <w:r w:rsidRPr="00E525B6">
        <w:rPr>
          <w:rFonts w:ascii="Times New Roman" w:eastAsia="Times New Roman" w:hAnsi="Times New Roman" w:cs="Times New Roman"/>
          <w:sz w:val="20"/>
          <w:szCs w:val="20"/>
          <w:lang w:bidi="ar-SA"/>
        </w:rPr>
        <w:t xml:space="preserve"> and the festival of </w:t>
      </w:r>
      <w:proofErr w:type="spellStart"/>
      <w:r w:rsidRPr="00E525B6">
        <w:rPr>
          <w:rFonts w:ascii="Times New Roman" w:eastAsia="Times New Roman" w:hAnsi="Times New Roman" w:cs="Times New Roman"/>
          <w:sz w:val="20"/>
          <w:szCs w:val="20"/>
          <w:lang w:bidi="ar-SA"/>
        </w:rPr>
        <w:t>Matzot</w:t>
      </w:r>
      <w:proofErr w:type="spellEnd"/>
      <w:r w:rsidRPr="00E525B6">
        <w:rPr>
          <w:rFonts w:ascii="Times New Roman" w:eastAsia="Times New Roman" w:hAnsi="Times New Roman" w:cs="Times New Roman"/>
          <w:sz w:val="20"/>
          <w:szCs w:val="20"/>
          <w:lang w:bidi="ar-SA"/>
        </w:rPr>
        <w:t xml:space="preserve"> and ending with the holidays of the seventh month (i.e., vv. 23:1-36):</w:t>
      </w:r>
    </w:p>
    <w:p w:rsidR="00044ADB" w:rsidRPr="00E525B6" w:rsidRDefault="00044ADB" w:rsidP="00044ADB">
      <w:pPr>
        <w:shd w:val="clear" w:color="auto" w:fill="FFFFFF"/>
        <w:bidi/>
        <w:spacing w:after="100" w:line="372" w:lineRule="atLeast"/>
        <w:textAlignment w:val="top"/>
        <w:rPr>
          <w:rFonts w:ascii="Times New Roman" w:eastAsia="Times New Roman" w:hAnsi="Times New Roman" w:cs="Times New Roman"/>
          <w:sz w:val="20"/>
          <w:szCs w:val="20"/>
          <w:lang w:bidi="ar-SA"/>
        </w:rPr>
      </w:pPr>
      <w:proofErr w:type="spellStart"/>
      <w:r w:rsidRPr="00E525B6">
        <w:rPr>
          <w:rFonts w:ascii="Times New Roman" w:eastAsia="Times New Roman" w:hAnsi="Times New Roman" w:cs="Times New Roman"/>
          <w:sz w:val="15"/>
          <w:szCs w:val="15"/>
          <w:vertAlign w:val="superscript"/>
          <w:rtl/>
        </w:rPr>
        <w:t>לז</w:t>
      </w:r>
      <w:proofErr w:type="spellEnd"/>
      <w:r w:rsidRPr="00E525B6">
        <w:rPr>
          <w:rFonts w:ascii="Times New Roman" w:eastAsia="Times New Roman" w:hAnsi="Times New Roman" w:cs="Times New Roman"/>
          <w:sz w:val="20"/>
          <w:szCs w:val="20"/>
          <w:rtl/>
          <w:lang w:bidi="ar-SA"/>
        </w:rPr>
        <w:t> </w:t>
      </w:r>
      <w:r w:rsidRPr="00E525B6">
        <w:rPr>
          <w:rFonts w:ascii="Times New Roman" w:eastAsia="Times New Roman" w:hAnsi="Times New Roman" w:cs="Times New Roman"/>
          <w:sz w:val="20"/>
          <w:szCs w:val="20"/>
          <w:rtl/>
        </w:rPr>
        <w:t>אֵ֚לֶּה מוֹעֲדֵ֣י יְ-</w:t>
      </w:r>
      <w:proofErr w:type="spellStart"/>
      <w:r w:rsidRPr="00E525B6">
        <w:rPr>
          <w:rFonts w:ascii="Times New Roman" w:eastAsia="Times New Roman" w:hAnsi="Times New Roman" w:cs="Times New Roman"/>
          <w:sz w:val="20"/>
          <w:szCs w:val="20"/>
          <w:rtl/>
        </w:rPr>
        <w:t>הֹוָ֔ה</w:t>
      </w:r>
      <w:proofErr w:type="spellEnd"/>
      <w:r w:rsidRPr="00E525B6">
        <w:rPr>
          <w:rFonts w:ascii="Times New Roman" w:eastAsia="Times New Roman" w:hAnsi="Times New Roman" w:cs="Times New Roman"/>
          <w:sz w:val="20"/>
          <w:szCs w:val="20"/>
          <w:rtl/>
        </w:rPr>
        <w:t xml:space="preserve"> אֲשֶׁר תִּקְרְא֥וּ אֹתָ֖ם מִקְרָאֵ֣י קֹ֑דֶשׁ לְהַקְרִ֨יב </w:t>
      </w:r>
      <w:proofErr w:type="spellStart"/>
      <w:r w:rsidRPr="00E525B6">
        <w:rPr>
          <w:rFonts w:ascii="Times New Roman" w:eastAsia="Times New Roman" w:hAnsi="Times New Roman" w:cs="Times New Roman"/>
          <w:sz w:val="20"/>
          <w:szCs w:val="20"/>
          <w:rtl/>
        </w:rPr>
        <w:t>אִשֶּׁ֜ה</w:t>
      </w:r>
      <w:proofErr w:type="spellEnd"/>
      <w:r w:rsidRPr="00E525B6">
        <w:rPr>
          <w:rFonts w:ascii="Times New Roman" w:eastAsia="Times New Roman" w:hAnsi="Times New Roman" w:cs="Times New Roman"/>
          <w:sz w:val="20"/>
          <w:szCs w:val="20"/>
          <w:rtl/>
        </w:rPr>
        <w:t xml:space="preserve"> לַי-</w:t>
      </w:r>
      <w:proofErr w:type="spellStart"/>
      <w:r w:rsidRPr="00E525B6">
        <w:rPr>
          <w:rFonts w:ascii="Times New Roman" w:eastAsia="Times New Roman" w:hAnsi="Times New Roman" w:cs="Times New Roman"/>
          <w:sz w:val="20"/>
          <w:szCs w:val="20"/>
          <w:rtl/>
        </w:rPr>
        <w:t>הֹוָ֗ה</w:t>
      </w:r>
      <w:proofErr w:type="spellEnd"/>
      <w:r w:rsidRPr="00E525B6">
        <w:rPr>
          <w:rFonts w:ascii="Times New Roman" w:eastAsia="Times New Roman" w:hAnsi="Times New Roman" w:cs="Times New Roman"/>
          <w:sz w:val="20"/>
          <w:szCs w:val="20"/>
          <w:rtl/>
        </w:rPr>
        <w:t xml:space="preserve"> עֹלָ֧ה וּמִנְחָ֛ה זֶ֥בַח וּנְסָכִ֖ים דְּבַר י֥וֹם בְּיוֹמֽוֹ:</w:t>
      </w:r>
      <w:r w:rsidRPr="00E525B6">
        <w:rPr>
          <w:rFonts w:ascii="Times New Roman" w:eastAsia="Times New Roman" w:hAnsi="Times New Roman" w:cs="Times New Roman"/>
          <w:sz w:val="20"/>
          <w:szCs w:val="20"/>
          <w:rtl/>
          <w:lang w:bidi="ar-SA"/>
        </w:rPr>
        <w:t> </w:t>
      </w:r>
      <w:r w:rsidRPr="00E525B6">
        <w:rPr>
          <w:rFonts w:ascii="Times New Roman" w:eastAsia="Times New Roman" w:hAnsi="Times New Roman" w:cs="Times New Roman"/>
          <w:sz w:val="15"/>
          <w:szCs w:val="15"/>
          <w:vertAlign w:val="superscript"/>
          <w:rtl/>
        </w:rPr>
        <w:t>לח</w:t>
      </w:r>
      <w:r w:rsidRPr="00E525B6">
        <w:rPr>
          <w:rFonts w:ascii="Times New Roman" w:eastAsia="Times New Roman" w:hAnsi="Times New Roman" w:cs="Times New Roman"/>
          <w:sz w:val="20"/>
          <w:szCs w:val="20"/>
          <w:rtl/>
          <w:lang w:bidi="ar-SA"/>
        </w:rPr>
        <w:t> </w:t>
      </w:r>
      <w:r w:rsidRPr="00E525B6">
        <w:rPr>
          <w:rFonts w:ascii="Times New Roman" w:eastAsia="Times New Roman" w:hAnsi="Times New Roman" w:cs="Times New Roman"/>
          <w:sz w:val="20"/>
          <w:szCs w:val="20"/>
          <w:rtl/>
        </w:rPr>
        <w:t>מִלְּבַ֖ד שַׁבְּתֹ֣ת יְ-</w:t>
      </w:r>
      <w:proofErr w:type="spellStart"/>
      <w:r w:rsidRPr="00E525B6">
        <w:rPr>
          <w:rFonts w:ascii="Times New Roman" w:eastAsia="Times New Roman" w:hAnsi="Times New Roman" w:cs="Times New Roman"/>
          <w:sz w:val="20"/>
          <w:szCs w:val="20"/>
          <w:rtl/>
        </w:rPr>
        <w:t>הֹוָ֑ה</w:t>
      </w:r>
      <w:proofErr w:type="spellEnd"/>
      <w:r w:rsidRPr="00E525B6">
        <w:rPr>
          <w:rFonts w:ascii="Times New Roman" w:eastAsia="Times New Roman" w:hAnsi="Times New Roman" w:cs="Times New Roman"/>
          <w:sz w:val="20"/>
          <w:szCs w:val="20"/>
          <w:rtl/>
        </w:rPr>
        <w:t xml:space="preserve"> וּמִלְּבַ֣ד מַתְּנֽוֹתֵיכֶ֗ם וּמִלְּבַ֤ד כָּל נִדְרֵיכֶם֙ וּמִלְּבַד֙ כָּל </w:t>
      </w:r>
      <w:proofErr w:type="spellStart"/>
      <w:r w:rsidRPr="00E525B6">
        <w:rPr>
          <w:rFonts w:ascii="Times New Roman" w:eastAsia="Times New Roman" w:hAnsi="Times New Roman" w:cs="Times New Roman"/>
          <w:sz w:val="20"/>
          <w:szCs w:val="20"/>
          <w:rtl/>
        </w:rPr>
        <w:t>נִדְבֹ֣תֵיכֶ֔ם</w:t>
      </w:r>
      <w:proofErr w:type="spellEnd"/>
      <w:r w:rsidRPr="00E525B6">
        <w:rPr>
          <w:rFonts w:ascii="Times New Roman" w:eastAsia="Times New Roman" w:hAnsi="Times New Roman" w:cs="Times New Roman"/>
          <w:sz w:val="20"/>
          <w:szCs w:val="20"/>
          <w:rtl/>
        </w:rPr>
        <w:t xml:space="preserve"> אֲשֶׁ֥ר תִּתְּנ֖וּ לַי-</w:t>
      </w:r>
      <w:proofErr w:type="spellStart"/>
      <w:r w:rsidRPr="00E525B6">
        <w:rPr>
          <w:rFonts w:ascii="Times New Roman" w:eastAsia="Times New Roman" w:hAnsi="Times New Roman" w:cs="Times New Roman"/>
          <w:sz w:val="20"/>
          <w:szCs w:val="20"/>
          <w:rtl/>
        </w:rPr>
        <w:t>הֹוָֽה</w:t>
      </w:r>
      <w:proofErr w:type="spellEnd"/>
      <w:r w:rsidRPr="00E525B6">
        <w:rPr>
          <w:rFonts w:ascii="Times New Roman" w:eastAsia="Times New Roman" w:hAnsi="Times New Roman" w:cs="Times New Roman"/>
          <w:sz w:val="20"/>
          <w:szCs w:val="20"/>
          <w:rtl/>
        </w:rPr>
        <w:t>:</w:t>
      </w:r>
    </w:p>
    <w:p w:rsidR="00044ADB" w:rsidRPr="00E525B6" w:rsidRDefault="00044ADB" w:rsidP="00044ADB">
      <w:pPr>
        <w:shd w:val="clear" w:color="auto" w:fill="FFFFFF"/>
        <w:spacing w:after="0" w:line="336" w:lineRule="atLeast"/>
        <w:rPr>
          <w:rFonts w:ascii="Times New Roman" w:eastAsia="Times New Roman" w:hAnsi="Times New Roman" w:cs="Times New Roman"/>
          <w:sz w:val="18"/>
          <w:szCs w:val="18"/>
          <w:rtl/>
          <w:lang w:bidi="ar-SA"/>
        </w:rPr>
      </w:pPr>
      <w:r w:rsidRPr="00E525B6">
        <w:rPr>
          <w:rFonts w:ascii="Times New Roman" w:eastAsia="Times New Roman" w:hAnsi="Times New Roman" w:cs="Times New Roman"/>
          <w:sz w:val="18"/>
          <w:szCs w:val="18"/>
          <w:lang w:bidi="ar-SA"/>
        </w:rPr>
        <w:lastRenderedPageBreak/>
        <w:t> </w:t>
      </w:r>
    </w:p>
    <w:p w:rsidR="00044ADB" w:rsidRPr="00E525B6" w:rsidRDefault="00044ADB" w:rsidP="00044ADB">
      <w:pPr>
        <w:shd w:val="clear" w:color="auto" w:fill="FFFFFF"/>
        <w:spacing w:after="0" w:line="372" w:lineRule="atLeast"/>
        <w:textAlignment w:val="top"/>
        <w:rPr>
          <w:rFonts w:ascii="Times New Roman" w:eastAsia="Times New Roman" w:hAnsi="Times New Roman" w:cs="Times New Roman"/>
          <w:sz w:val="18"/>
          <w:szCs w:val="18"/>
          <w:lang w:bidi="ar-SA"/>
        </w:rPr>
      </w:pPr>
      <w:r w:rsidRPr="00E525B6">
        <w:rPr>
          <w:rFonts w:ascii="Times New Roman" w:eastAsia="Times New Roman" w:hAnsi="Times New Roman" w:cs="Times New Roman"/>
          <w:sz w:val="14"/>
          <w:szCs w:val="14"/>
          <w:vertAlign w:val="superscript"/>
          <w:lang w:bidi="ar-SA"/>
        </w:rPr>
        <w:t>37</w:t>
      </w:r>
      <w:r w:rsidRPr="00E525B6">
        <w:rPr>
          <w:rFonts w:ascii="Times New Roman" w:eastAsia="Times New Roman" w:hAnsi="Times New Roman" w:cs="Times New Roman"/>
          <w:sz w:val="18"/>
          <w:szCs w:val="18"/>
          <w:lang w:bidi="ar-SA"/>
        </w:rPr>
        <w:t> These are the appointed festivals of YHWH, which you shall celebrate as times of holy convocation, for presenting to YHWH offerings by fire– burnt offerings and grain offerings, sacrifices and drink offerings, each on its proper day– </w:t>
      </w:r>
      <w:r w:rsidRPr="00E525B6">
        <w:rPr>
          <w:rFonts w:ascii="Times New Roman" w:eastAsia="Times New Roman" w:hAnsi="Times New Roman" w:cs="Times New Roman"/>
          <w:sz w:val="14"/>
          <w:szCs w:val="14"/>
          <w:vertAlign w:val="superscript"/>
          <w:lang w:bidi="ar-SA"/>
        </w:rPr>
        <w:t>38</w:t>
      </w:r>
      <w:r w:rsidRPr="00E525B6">
        <w:rPr>
          <w:rFonts w:ascii="Times New Roman" w:eastAsia="Times New Roman" w:hAnsi="Times New Roman" w:cs="Times New Roman"/>
          <w:sz w:val="18"/>
          <w:szCs w:val="18"/>
          <w:lang w:bidi="ar-SA"/>
        </w:rPr>
        <w:t> apart from the Sabbaths of YHWH, and apart from your gifts, and apart from all your votive offerings, and apart from all your freewill offerings, which you give to YHWH.</w:t>
      </w:r>
    </w:p>
    <w:p w:rsidR="00044ADB" w:rsidRPr="00E525B6" w:rsidRDefault="00044ADB" w:rsidP="00044ADB">
      <w:pPr>
        <w:shd w:val="clear" w:color="auto" w:fill="FFFFFF"/>
        <w:spacing w:before="240" w:after="120" w:line="360" w:lineRule="atLeast"/>
        <w:outlineLvl w:val="2"/>
        <w:rPr>
          <w:rFonts w:ascii="Times New Roman" w:eastAsia="Times New Roman" w:hAnsi="Times New Roman" w:cs="Times New Roman"/>
          <w:sz w:val="25"/>
          <w:szCs w:val="25"/>
          <w:lang w:bidi="ar-SA"/>
        </w:rPr>
      </w:pPr>
      <w:r w:rsidRPr="00E525B6">
        <w:rPr>
          <w:rFonts w:ascii="Times New Roman" w:eastAsia="Times New Roman" w:hAnsi="Times New Roman" w:cs="Times New Roman"/>
          <w:i/>
          <w:iCs/>
          <w:sz w:val="25"/>
          <w:lang w:bidi="ar-SA"/>
        </w:rPr>
        <w:t>Leviticus – Addendum 1</w:t>
      </w:r>
    </w:p>
    <w:p w:rsidR="00044ADB" w:rsidRPr="00E525B6" w:rsidRDefault="00044ADB" w:rsidP="00044ADB">
      <w:pPr>
        <w:shd w:val="clear" w:color="auto" w:fill="FFFFFF"/>
        <w:spacing w:after="240" w:line="372" w:lineRule="atLeast"/>
        <w:rPr>
          <w:rFonts w:ascii="Times New Roman" w:eastAsia="Times New Roman" w:hAnsi="Times New Roman" w:cs="Times New Roman"/>
          <w:sz w:val="20"/>
          <w:szCs w:val="20"/>
          <w:lang w:bidi="ar-SA"/>
        </w:rPr>
      </w:pPr>
      <w:r w:rsidRPr="00E525B6">
        <w:rPr>
          <w:rFonts w:ascii="Times New Roman" w:eastAsia="Times New Roman" w:hAnsi="Times New Roman" w:cs="Times New Roman"/>
          <w:sz w:val="20"/>
          <w:szCs w:val="20"/>
          <w:lang w:bidi="ar-SA"/>
        </w:rPr>
        <w:t>Lev 23:39 begins an addendum, returning to the festival of the seventh month:</w:t>
      </w:r>
    </w:p>
    <w:p w:rsidR="00044ADB" w:rsidRPr="00E525B6" w:rsidRDefault="00044ADB" w:rsidP="00044ADB">
      <w:pPr>
        <w:shd w:val="clear" w:color="auto" w:fill="FFFFFF"/>
        <w:bidi/>
        <w:spacing w:after="100" w:line="372" w:lineRule="atLeast"/>
        <w:textAlignment w:val="top"/>
        <w:rPr>
          <w:rFonts w:ascii="Times New Roman" w:eastAsia="Times New Roman" w:hAnsi="Times New Roman" w:cs="Times New Roman"/>
          <w:sz w:val="20"/>
          <w:szCs w:val="20"/>
          <w:lang w:bidi="ar-SA"/>
        </w:rPr>
      </w:pPr>
      <w:proofErr w:type="spellStart"/>
      <w:r w:rsidRPr="00E525B6">
        <w:rPr>
          <w:rFonts w:ascii="Times New Roman" w:eastAsia="Times New Roman" w:hAnsi="Times New Roman" w:cs="Times New Roman"/>
          <w:sz w:val="15"/>
          <w:szCs w:val="15"/>
          <w:vertAlign w:val="superscript"/>
          <w:rtl/>
        </w:rPr>
        <w:t>לט</w:t>
      </w:r>
      <w:proofErr w:type="spellEnd"/>
      <w:r w:rsidRPr="00E525B6">
        <w:rPr>
          <w:rFonts w:ascii="Times New Roman" w:eastAsia="Times New Roman" w:hAnsi="Times New Roman" w:cs="Times New Roman"/>
          <w:sz w:val="20"/>
          <w:szCs w:val="20"/>
          <w:rtl/>
          <w:lang w:bidi="ar-SA"/>
        </w:rPr>
        <w:t> </w:t>
      </w:r>
      <w:r w:rsidRPr="00E525B6">
        <w:rPr>
          <w:rFonts w:ascii="Times New Roman" w:eastAsia="Times New Roman" w:hAnsi="Times New Roman" w:cs="Times New Roman"/>
          <w:sz w:val="20"/>
          <w:szCs w:val="20"/>
          <w:rtl/>
        </w:rPr>
        <w:t xml:space="preserve">אַ֡ךְ בַּחֲמִשָּׁה֩ עָשָׂ֨ר י֜וֹם לַחֹ֣דֶשׁ הַשְּׁבִיעִ֗י בְּאָסְפְּכֶם֙ אֶת תְּבוּאַ֣ת הָאָ֔רֶץ </w:t>
      </w:r>
      <w:proofErr w:type="spellStart"/>
      <w:r w:rsidRPr="00E525B6">
        <w:rPr>
          <w:rFonts w:ascii="Times New Roman" w:eastAsia="Times New Roman" w:hAnsi="Times New Roman" w:cs="Times New Roman"/>
          <w:sz w:val="20"/>
          <w:szCs w:val="20"/>
          <w:rtl/>
        </w:rPr>
        <w:t>תָּחֹ֥גּוּ</w:t>
      </w:r>
      <w:proofErr w:type="spellEnd"/>
      <w:r w:rsidRPr="00E525B6">
        <w:rPr>
          <w:rFonts w:ascii="Times New Roman" w:eastAsia="Times New Roman" w:hAnsi="Times New Roman" w:cs="Times New Roman"/>
          <w:sz w:val="20"/>
          <w:szCs w:val="20"/>
          <w:rtl/>
        </w:rPr>
        <w:t xml:space="preserve"> אֶת חַג יְ-</w:t>
      </w:r>
      <w:proofErr w:type="spellStart"/>
      <w:r w:rsidRPr="00E525B6">
        <w:rPr>
          <w:rFonts w:ascii="Times New Roman" w:eastAsia="Times New Roman" w:hAnsi="Times New Roman" w:cs="Times New Roman"/>
          <w:sz w:val="20"/>
          <w:szCs w:val="20"/>
          <w:rtl/>
        </w:rPr>
        <w:t>הֹוָ֖ה</w:t>
      </w:r>
      <w:proofErr w:type="spellEnd"/>
      <w:r w:rsidRPr="00E525B6">
        <w:rPr>
          <w:rFonts w:ascii="Times New Roman" w:eastAsia="Times New Roman" w:hAnsi="Times New Roman" w:cs="Times New Roman"/>
          <w:sz w:val="20"/>
          <w:szCs w:val="20"/>
          <w:rtl/>
        </w:rPr>
        <w:t xml:space="preserve"> שִׁבְעַ֣ת יָמִ֑ים בַּיּ֤וֹם הָֽרִאשׁוֹן֙ שַׁבָּת֔וֹן וּבַיּ֥וֹם הַשְּׁמִינִ֖י שַׁבָּתֽוֹן:</w:t>
      </w:r>
      <w:r w:rsidRPr="00E525B6">
        <w:rPr>
          <w:rFonts w:ascii="Times New Roman" w:eastAsia="Times New Roman" w:hAnsi="Times New Roman" w:cs="Times New Roman"/>
          <w:sz w:val="20"/>
          <w:szCs w:val="20"/>
          <w:rtl/>
          <w:lang w:bidi="ar-SA"/>
        </w:rPr>
        <w:t> </w:t>
      </w:r>
      <w:r w:rsidRPr="00E525B6">
        <w:rPr>
          <w:rFonts w:ascii="Times New Roman" w:eastAsia="Times New Roman" w:hAnsi="Times New Roman" w:cs="Times New Roman"/>
          <w:sz w:val="15"/>
          <w:szCs w:val="15"/>
          <w:vertAlign w:val="superscript"/>
          <w:rtl/>
        </w:rPr>
        <w:t>מ</w:t>
      </w:r>
      <w:r w:rsidRPr="00E525B6">
        <w:rPr>
          <w:rFonts w:ascii="Times New Roman" w:eastAsia="Times New Roman" w:hAnsi="Times New Roman" w:cs="Times New Roman"/>
          <w:sz w:val="20"/>
          <w:szCs w:val="20"/>
          <w:rtl/>
          <w:lang w:bidi="ar-SA"/>
        </w:rPr>
        <w:t> </w:t>
      </w:r>
      <w:r w:rsidRPr="00E525B6">
        <w:rPr>
          <w:rFonts w:ascii="Times New Roman" w:eastAsia="Times New Roman" w:hAnsi="Times New Roman" w:cs="Times New Roman"/>
          <w:sz w:val="20"/>
          <w:szCs w:val="20"/>
          <w:rtl/>
        </w:rPr>
        <w:t>וּלְקַחְתֶּ֨ם לָכֶ֜ם בַּיּ֣וֹם הָרִאשׁ֗וֹן פְּרִ֨י עֵ֤ץ הָדָר֙ כַּפֹּ֣ת תְּמָרִ֔ים וַעֲנַ֥ף עֵץ עָבֹ֖ת וְעַרְבֵי נָ֑חַל וּשְׂמַחְתֶּ֗ם לִפְנֵ֛י יְ-</w:t>
      </w:r>
      <w:proofErr w:type="spellStart"/>
      <w:r w:rsidRPr="00E525B6">
        <w:rPr>
          <w:rFonts w:ascii="Times New Roman" w:eastAsia="Times New Roman" w:hAnsi="Times New Roman" w:cs="Times New Roman"/>
          <w:sz w:val="20"/>
          <w:szCs w:val="20"/>
          <w:rtl/>
        </w:rPr>
        <w:t>הֹוָ֥ה</w:t>
      </w:r>
      <w:proofErr w:type="spellEnd"/>
      <w:r w:rsidRPr="00E525B6">
        <w:rPr>
          <w:rFonts w:ascii="Times New Roman" w:eastAsia="Times New Roman" w:hAnsi="Times New Roman" w:cs="Times New Roman"/>
          <w:sz w:val="20"/>
          <w:szCs w:val="20"/>
          <w:rtl/>
        </w:rPr>
        <w:t xml:space="preserve"> אֱ-</w:t>
      </w:r>
      <w:proofErr w:type="spellStart"/>
      <w:r w:rsidRPr="00E525B6">
        <w:rPr>
          <w:rFonts w:ascii="Times New Roman" w:eastAsia="Times New Roman" w:hAnsi="Times New Roman" w:cs="Times New Roman"/>
          <w:sz w:val="20"/>
          <w:szCs w:val="20"/>
          <w:rtl/>
        </w:rPr>
        <w:t>לֹהֵיכֶ֖ם</w:t>
      </w:r>
      <w:proofErr w:type="spellEnd"/>
      <w:r w:rsidRPr="00E525B6">
        <w:rPr>
          <w:rFonts w:ascii="Times New Roman" w:eastAsia="Times New Roman" w:hAnsi="Times New Roman" w:cs="Times New Roman"/>
          <w:sz w:val="20"/>
          <w:szCs w:val="20"/>
          <w:rtl/>
        </w:rPr>
        <w:t xml:space="preserve"> שִׁבְעַ֥ת יָמִֽים:</w:t>
      </w:r>
      <w:r w:rsidRPr="00E525B6">
        <w:rPr>
          <w:rFonts w:ascii="Times New Roman" w:eastAsia="Times New Roman" w:hAnsi="Times New Roman" w:cs="Times New Roman"/>
          <w:sz w:val="20"/>
          <w:szCs w:val="20"/>
          <w:rtl/>
          <w:lang w:bidi="ar-SA"/>
        </w:rPr>
        <w:t> </w:t>
      </w:r>
      <w:proofErr w:type="spellStart"/>
      <w:r w:rsidRPr="00E525B6">
        <w:rPr>
          <w:rFonts w:ascii="Times New Roman" w:eastAsia="Times New Roman" w:hAnsi="Times New Roman" w:cs="Times New Roman"/>
          <w:sz w:val="15"/>
          <w:szCs w:val="15"/>
          <w:vertAlign w:val="superscript"/>
          <w:rtl/>
        </w:rPr>
        <w:t>מא</w:t>
      </w:r>
      <w:proofErr w:type="spellEnd"/>
      <w:r w:rsidRPr="00E525B6">
        <w:rPr>
          <w:rFonts w:ascii="Times New Roman" w:eastAsia="Times New Roman" w:hAnsi="Times New Roman" w:cs="Times New Roman"/>
          <w:sz w:val="20"/>
          <w:szCs w:val="20"/>
          <w:rtl/>
          <w:lang w:bidi="ar-SA"/>
        </w:rPr>
        <w:t> </w:t>
      </w:r>
      <w:r w:rsidRPr="00E525B6">
        <w:rPr>
          <w:rFonts w:ascii="Times New Roman" w:eastAsia="Times New Roman" w:hAnsi="Times New Roman" w:cs="Times New Roman"/>
          <w:sz w:val="20"/>
          <w:szCs w:val="20"/>
          <w:rtl/>
        </w:rPr>
        <w:t>וְחַגֹּתֶ֤ם אֹתוֹ֙ חַ֣ג לַֽי-</w:t>
      </w:r>
      <w:proofErr w:type="spellStart"/>
      <w:r w:rsidRPr="00E525B6">
        <w:rPr>
          <w:rFonts w:ascii="Times New Roman" w:eastAsia="Times New Roman" w:hAnsi="Times New Roman" w:cs="Times New Roman"/>
          <w:sz w:val="20"/>
          <w:szCs w:val="20"/>
          <w:rtl/>
        </w:rPr>
        <w:t>הֹוָ֔ה</w:t>
      </w:r>
      <w:proofErr w:type="spellEnd"/>
      <w:r w:rsidRPr="00E525B6">
        <w:rPr>
          <w:rFonts w:ascii="Times New Roman" w:eastAsia="Times New Roman" w:hAnsi="Times New Roman" w:cs="Times New Roman"/>
          <w:sz w:val="20"/>
          <w:szCs w:val="20"/>
          <w:rtl/>
        </w:rPr>
        <w:t xml:space="preserve"> שִׁבְעַ֥ת יָמִ֖ים בַּשָּׁנָ֑ה </w:t>
      </w:r>
      <w:proofErr w:type="spellStart"/>
      <w:r w:rsidRPr="00E525B6">
        <w:rPr>
          <w:rFonts w:ascii="Times New Roman" w:eastAsia="Times New Roman" w:hAnsi="Times New Roman" w:cs="Times New Roman"/>
          <w:sz w:val="20"/>
          <w:szCs w:val="20"/>
          <w:rtl/>
        </w:rPr>
        <w:t>חֻקַּ֤ת</w:t>
      </w:r>
      <w:proofErr w:type="spellEnd"/>
      <w:r w:rsidRPr="00E525B6">
        <w:rPr>
          <w:rFonts w:ascii="Times New Roman" w:eastAsia="Times New Roman" w:hAnsi="Times New Roman" w:cs="Times New Roman"/>
          <w:sz w:val="20"/>
          <w:szCs w:val="20"/>
          <w:rtl/>
        </w:rPr>
        <w:t xml:space="preserve"> עוֹלָם֙ </w:t>
      </w:r>
      <w:proofErr w:type="spellStart"/>
      <w:r w:rsidRPr="00E525B6">
        <w:rPr>
          <w:rFonts w:ascii="Times New Roman" w:eastAsia="Times New Roman" w:hAnsi="Times New Roman" w:cs="Times New Roman"/>
          <w:sz w:val="20"/>
          <w:szCs w:val="20"/>
          <w:rtl/>
        </w:rPr>
        <w:t>לְדֹרֹ֣תֵיכֶ֔ם</w:t>
      </w:r>
      <w:proofErr w:type="spellEnd"/>
      <w:r w:rsidRPr="00E525B6">
        <w:rPr>
          <w:rFonts w:ascii="Times New Roman" w:eastAsia="Times New Roman" w:hAnsi="Times New Roman" w:cs="Times New Roman"/>
          <w:sz w:val="20"/>
          <w:szCs w:val="20"/>
          <w:rtl/>
        </w:rPr>
        <w:t xml:space="preserve"> בַּחֹ֥דֶשׁ הַשְּׁבִיעִ֖י </w:t>
      </w:r>
      <w:proofErr w:type="spellStart"/>
      <w:r w:rsidRPr="00E525B6">
        <w:rPr>
          <w:rFonts w:ascii="Times New Roman" w:eastAsia="Times New Roman" w:hAnsi="Times New Roman" w:cs="Times New Roman"/>
          <w:sz w:val="20"/>
          <w:szCs w:val="20"/>
          <w:rtl/>
        </w:rPr>
        <w:t>תָּחֹ֥גּוּ</w:t>
      </w:r>
      <w:proofErr w:type="spellEnd"/>
      <w:r w:rsidRPr="00E525B6">
        <w:rPr>
          <w:rFonts w:ascii="Times New Roman" w:eastAsia="Times New Roman" w:hAnsi="Times New Roman" w:cs="Times New Roman"/>
          <w:sz w:val="20"/>
          <w:szCs w:val="20"/>
          <w:rtl/>
        </w:rPr>
        <w:t xml:space="preserve"> אֹתֽוֹ:</w:t>
      </w:r>
    </w:p>
    <w:p w:rsidR="00044ADB" w:rsidRPr="00E525B6" w:rsidRDefault="00044ADB" w:rsidP="00044ADB">
      <w:pPr>
        <w:shd w:val="clear" w:color="auto" w:fill="FFFFFF"/>
        <w:spacing w:after="0" w:line="336" w:lineRule="atLeast"/>
        <w:rPr>
          <w:rFonts w:ascii="Times New Roman" w:eastAsia="Times New Roman" w:hAnsi="Times New Roman" w:cs="Times New Roman"/>
          <w:sz w:val="18"/>
          <w:szCs w:val="18"/>
          <w:rtl/>
          <w:lang w:bidi="ar-SA"/>
        </w:rPr>
      </w:pPr>
      <w:r w:rsidRPr="00E525B6">
        <w:rPr>
          <w:rFonts w:ascii="Times New Roman" w:eastAsia="Times New Roman" w:hAnsi="Times New Roman" w:cs="Times New Roman"/>
          <w:sz w:val="18"/>
          <w:szCs w:val="18"/>
          <w:lang w:bidi="ar-SA"/>
        </w:rPr>
        <w:t> </w:t>
      </w:r>
    </w:p>
    <w:p w:rsidR="00044ADB" w:rsidRPr="00E525B6" w:rsidRDefault="00044ADB" w:rsidP="00044ADB">
      <w:pPr>
        <w:shd w:val="clear" w:color="auto" w:fill="FFFFFF"/>
        <w:spacing w:after="0" w:line="372" w:lineRule="atLeast"/>
        <w:textAlignment w:val="top"/>
        <w:rPr>
          <w:rFonts w:ascii="Times New Roman" w:eastAsia="Times New Roman" w:hAnsi="Times New Roman" w:cs="Times New Roman" w:hint="cs"/>
          <w:sz w:val="18"/>
          <w:szCs w:val="18"/>
          <w:rtl/>
        </w:rPr>
      </w:pPr>
      <w:r w:rsidRPr="00E525B6">
        <w:rPr>
          <w:rFonts w:ascii="Times New Roman" w:eastAsia="Times New Roman" w:hAnsi="Times New Roman" w:cs="Times New Roman"/>
          <w:sz w:val="14"/>
          <w:szCs w:val="14"/>
          <w:vertAlign w:val="superscript"/>
          <w:lang w:bidi="ar-SA"/>
        </w:rPr>
        <w:t>39</w:t>
      </w:r>
      <w:r w:rsidRPr="00E525B6">
        <w:rPr>
          <w:rFonts w:ascii="Times New Roman" w:eastAsia="Times New Roman" w:hAnsi="Times New Roman" w:cs="Times New Roman"/>
          <w:sz w:val="18"/>
          <w:szCs w:val="18"/>
          <w:lang w:bidi="ar-SA"/>
        </w:rPr>
        <w:t> Now, the fifteenth day of the seventh month, when you have gathered in the produce of the land, you shall keep the festival of YHWH, lasting seven days; a complete rest on the first day, and a complete rest on the eighth day. </w:t>
      </w:r>
      <w:r w:rsidRPr="00E525B6">
        <w:rPr>
          <w:rFonts w:ascii="Times New Roman" w:eastAsia="Times New Roman" w:hAnsi="Times New Roman" w:cs="Times New Roman"/>
          <w:sz w:val="14"/>
          <w:szCs w:val="14"/>
          <w:vertAlign w:val="superscript"/>
          <w:lang w:bidi="ar-SA"/>
        </w:rPr>
        <w:t>40</w:t>
      </w:r>
      <w:r w:rsidRPr="00E525B6">
        <w:rPr>
          <w:rFonts w:ascii="Times New Roman" w:eastAsia="Times New Roman" w:hAnsi="Times New Roman" w:cs="Times New Roman"/>
          <w:sz w:val="18"/>
          <w:szCs w:val="18"/>
          <w:lang w:bidi="ar-SA"/>
        </w:rPr>
        <w:t> On the first day you shall take the fruit of majestic trees, branches of palm trees, boughs of leafy trees, and willows of the brook; and you shall rejoice before YHWH your God for seven days. </w:t>
      </w:r>
      <w:r w:rsidRPr="00E525B6">
        <w:rPr>
          <w:rFonts w:ascii="Times New Roman" w:eastAsia="Times New Roman" w:hAnsi="Times New Roman" w:cs="Times New Roman"/>
          <w:sz w:val="14"/>
          <w:szCs w:val="14"/>
          <w:vertAlign w:val="superscript"/>
          <w:lang w:bidi="ar-SA"/>
        </w:rPr>
        <w:t>41</w:t>
      </w:r>
      <w:r w:rsidRPr="00E525B6">
        <w:rPr>
          <w:rFonts w:ascii="Times New Roman" w:eastAsia="Times New Roman" w:hAnsi="Times New Roman" w:cs="Times New Roman"/>
          <w:sz w:val="18"/>
          <w:szCs w:val="18"/>
          <w:lang w:bidi="ar-SA"/>
        </w:rPr>
        <w:t> You shall keep it as a festival to YHWH seven days in the year; you shall keep it in the seventh month as a statute forever throughout your generations.</w:t>
      </w:r>
    </w:p>
    <w:p w:rsidR="00E525B6" w:rsidRPr="00E525B6" w:rsidRDefault="00E525B6" w:rsidP="00044ADB">
      <w:pPr>
        <w:shd w:val="clear" w:color="auto" w:fill="FFFFFF"/>
        <w:spacing w:after="0" w:line="372" w:lineRule="atLeast"/>
        <w:textAlignment w:val="top"/>
        <w:rPr>
          <w:rFonts w:ascii="Times New Roman" w:eastAsia="Times New Roman" w:hAnsi="Times New Roman" w:cs="Times New Roman" w:hint="cs"/>
          <w:sz w:val="18"/>
          <w:szCs w:val="18"/>
        </w:rPr>
      </w:pPr>
    </w:p>
    <w:p w:rsidR="00044ADB" w:rsidRPr="00E525B6" w:rsidRDefault="00044ADB" w:rsidP="00044ADB">
      <w:pPr>
        <w:shd w:val="clear" w:color="auto" w:fill="FFFFFF"/>
        <w:spacing w:after="240" w:line="372" w:lineRule="atLeast"/>
        <w:rPr>
          <w:rFonts w:ascii="Times New Roman" w:eastAsia="Times New Roman" w:hAnsi="Times New Roman" w:cs="Times New Roman"/>
          <w:sz w:val="20"/>
          <w:szCs w:val="20"/>
          <w:lang w:bidi="ar-SA"/>
        </w:rPr>
      </w:pPr>
      <w:r w:rsidRPr="00E525B6">
        <w:rPr>
          <w:rFonts w:ascii="Times New Roman" w:eastAsia="Times New Roman" w:hAnsi="Times New Roman" w:cs="Times New Roman"/>
          <w:sz w:val="20"/>
          <w:szCs w:val="20"/>
          <w:lang w:bidi="ar-SA"/>
        </w:rPr>
        <w:t>This first addendum makes mention only of taking fruits and branches; there is no reference to booths.</w:t>
      </w:r>
    </w:p>
    <w:p w:rsidR="00044ADB" w:rsidRPr="00E525B6" w:rsidRDefault="00044ADB" w:rsidP="00044ADB">
      <w:pPr>
        <w:shd w:val="clear" w:color="auto" w:fill="FFFFFF"/>
        <w:spacing w:before="240" w:after="120" w:line="360" w:lineRule="atLeast"/>
        <w:outlineLvl w:val="2"/>
        <w:rPr>
          <w:rFonts w:ascii="Times New Roman" w:eastAsia="Times New Roman" w:hAnsi="Times New Roman" w:cs="Times New Roman"/>
          <w:sz w:val="25"/>
          <w:szCs w:val="25"/>
          <w:lang w:bidi="ar-SA"/>
        </w:rPr>
      </w:pPr>
      <w:proofErr w:type="spellStart"/>
      <w:r w:rsidRPr="00E525B6">
        <w:rPr>
          <w:rFonts w:ascii="Times New Roman" w:eastAsia="Times New Roman" w:hAnsi="Times New Roman" w:cs="Times New Roman"/>
          <w:sz w:val="25"/>
          <w:szCs w:val="25"/>
          <w:lang w:bidi="ar-SA"/>
        </w:rPr>
        <w:t>Maccabean</w:t>
      </w:r>
      <w:proofErr w:type="spellEnd"/>
      <w:r w:rsidRPr="00E525B6">
        <w:rPr>
          <w:rFonts w:ascii="Times New Roman" w:eastAsia="Times New Roman" w:hAnsi="Times New Roman" w:cs="Times New Roman"/>
          <w:sz w:val="25"/>
          <w:szCs w:val="25"/>
          <w:lang w:bidi="ar-SA"/>
        </w:rPr>
        <w:t xml:space="preserve"> </w:t>
      </w:r>
      <w:proofErr w:type="spellStart"/>
      <w:r w:rsidRPr="00E525B6">
        <w:rPr>
          <w:rFonts w:ascii="Times New Roman" w:eastAsia="Times New Roman" w:hAnsi="Times New Roman" w:cs="Times New Roman"/>
          <w:sz w:val="25"/>
          <w:szCs w:val="25"/>
          <w:lang w:bidi="ar-SA"/>
        </w:rPr>
        <w:t>Sukkot</w:t>
      </w:r>
      <w:proofErr w:type="spellEnd"/>
    </w:p>
    <w:p w:rsidR="00044ADB" w:rsidRPr="00E525B6" w:rsidRDefault="00044ADB" w:rsidP="00044ADB">
      <w:pPr>
        <w:shd w:val="clear" w:color="auto" w:fill="FFFFFF"/>
        <w:spacing w:after="240" w:line="372" w:lineRule="atLeast"/>
        <w:rPr>
          <w:rFonts w:ascii="Times New Roman" w:eastAsia="Times New Roman" w:hAnsi="Times New Roman" w:cs="Times New Roman"/>
          <w:sz w:val="20"/>
          <w:szCs w:val="20"/>
          <w:lang w:bidi="ar-SA"/>
        </w:rPr>
      </w:pPr>
      <w:r w:rsidRPr="00E525B6">
        <w:rPr>
          <w:rFonts w:ascii="Times New Roman" w:eastAsia="Times New Roman" w:hAnsi="Times New Roman" w:cs="Times New Roman"/>
          <w:sz w:val="20"/>
          <w:szCs w:val="20"/>
          <w:lang w:bidi="ar-SA"/>
        </w:rPr>
        <w:t xml:space="preserve">This comports with how the holiday was celebrated in the time of the </w:t>
      </w:r>
      <w:proofErr w:type="spellStart"/>
      <w:r w:rsidRPr="00E525B6">
        <w:rPr>
          <w:rFonts w:ascii="Times New Roman" w:eastAsia="Times New Roman" w:hAnsi="Times New Roman" w:cs="Times New Roman"/>
          <w:sz w:val="20"/>
          <w:szCs w:val="20"/>
          <w:lang w:bidi="ar-SA"/>
        </w:rPr>
        <w:t>Maccabees</w:t>
      </w:r>
      <w:proofErr w:type="spellEnd"/>
      <w:r w:rsidRPr="00E525B6">
        <w:rPr>
          <w:rFonts w:ascii="Times New Roman" w:eastAsia="Times New Roman" w:hAnsi="Times New Roman" w:cs="Times New Roman"/>
          <w:sz w:val="20"/>
          <w:szCs w:val="20"/>
          <w:lang w:bidi="ar-SA"/>
        </w:rPr>
        <w:t xml:space="preserve"> according to Josephus, who reports that the law required,</w:t>
      </w:r>
    </w:p>
    <w:p w:rsidR="00044ADB" w:rsidRPr="00E525B6" w:rsidRDefault="00044ADB" w:rsidP="00044ADB">
      <w:pPr>
        <w:shd w:val="clear" w:color="auto" w:fill="FFFFFF"/>
        <w:spacing w:line="372" w:lineRule="atLeast"/>
        <w:rPr>
          <w:rFonts w:ascii="Times New Roman" w:eastAsia="Times New Roman" w:hAnsi="Times New Roman" w:cs="Times New Roman"/>
          <w:sz w:val="20"/>
          <w:szCs w:val="20"/>
          <w:lang w:bidi="ar-SA"/>
        </w:rPr>
      </w:pPr>
      <w:r w:rsidRPr="00E525B6">
        <w:rPr>
          <w:rFonts w:ascii="Times New Roman" w:eastAsia="Times New Roman" w:hAnsi="Times New Roman" w:cs="Times New Roman"/>
          <w:sz w:val="20"/>
          <w:szCs w:val="20"/>
          <w:lang w:bidi="ar-SA"/>
        </w:rPr>
        <w:t>[T]hat we should then carry in our hands a branch of myrtle, and willow, and a bough of the palm tree, with the addition of the citron (</w:t>
      </w:r>
      <w:r w:rsidRPr="00E525B6">
        <w:rPr>
          <w:rFonts w:ascii="Times New Roman" w:eastAsia="Times New Roman" w:hAnsi="Times New Roman" w:cs="Times New Roman"/>
          <w:i/>
          <w:iCs/>
          <w:sz w:val="20"/>
          <w:lang w:bidi="ar-SA"/>
        </w:rPr>
        <w:t>Ant</w:t>
      </w:r>
      <w:r w:rsidRPr="00E525B6">
        <w:rPr>
          <w:rFonts w:ascii="Times New Roman" w:eastAsia="Times New Roman" w:hAnsi="Times New Roman" w:cs="Times New Roman"/>
          <w:sz w:val="20"/>
          <w:szCs w:val="20"/>
          <w:lang w:bidi="ar-SA"/>
        </w:rPr>
        <w:t> 3:245).</w:t>
      </w:r>
    </w:p>
    <w:p w:rsidR="00044ADB" w:rsidRPr="00E525B6" w:rsidRDefault="00044ADB" w:rsidP="00044ADB">
      <w:pPr>
        <w:shd w:val="clear" w:color="auto" w:fill="FFFFFF"/>
        <w:spacing w:after="240" w:line="372" w:lineRule="atLeast"/>
        <w:rPr>
          <w:rFonts w:ascii="Times New Roman" w:eastAsia="Times New Roman" w:hAnsi="Times New Roman" w:cs="Times New Roman"/>
          <w:sz w:val="20"/>
          <w:szCs w:val="20"/>
          <w:lang w:bidi="ar-SA"/>
        </w:rPr>
      </w:pPr>
      <w:r w:rsidRPr="00E525B6">
        <w:rPr>
          <w:rFonts w:ascii="Times New Roman" w:eastAsia="Times New Roman" w:hAnsi="Times New Roman" w:cs="Times New Roman"/>
          <w:sz w:val="20"/>
          <w:szCs w:val="20"/>
          <w:lang w:bidi="ar-SA"/>
        </w:rPr>
        <w:t xml:space="preserve">Indeed at the festival of Booths at the time of Alexander </w:t>
      </w:r>
      <w:proofErr w:type="spellStart"/>
      <w:r w:rsidRPr="00E525B6">
        <w:rPr>
          <w:rFonts w:ascii="Times New Roman" w:eastAsia="Times New Roman" w:hAnsi="Times New Roman" w:cs="Times New Roman"/>
          <w:sz w:val="20"/>
          <w:szCs w:val="20"/>
          <w:lang w:bidi="ar-SA"/>
        </w:rPr>
        <w:t>Jannaeus</w:t>
      </w:r>
      <w:proofErr w:type="spellEnd"/>
      <w:r w:rsidRPr="00E525B6">
        <w:rPr>
          <w:rFonts w:ascii="Times New Roman" w:eastAsia="Times New Roman" w:hAnsi="Times New Roman" w:cs="Times New Roman"/>
          <w:sz w:val="20"/>
          <w:szCs w:val="20"/>
          <w:lang w:bidi="ar-SA"/>
        </w:rPr>
        <w:t xml:space="preserve"> (103</w:t>
      </w:r>
      <w:proofErr w:type="gramStart"/>
      <w:r w:rsidRPr="00E525B6">
        <w:rPr>
          <w:rFonts w:ascii="Times New Roman" w:eastAsia="Times New Roman" w:hAnsi="Times New Roman" w:cs="Times New Roman"/>
          <w:sz w:val="20"/>
          <w:szCs w:val="20"/>
          <w:lang w:bidi="ar-SA"/>
        </w:rPr>
        <w:t>  to</w:t>
      </w:r>
      <w:proofErr w:type="gramEnd"/>
      <w:r w:rsidRPr="00E525B6">
        <w:rPr>
          <w:rFonts w:ascii="Times New Roman" w:eastAsia="Times New Roman" w:hAnsi="Times New Roman" w:cs="Times New Roman"/>
          <w:sz w:val="20"/>
          <w:szCs w:val="20"/>
          <w:lang w:bidi="ar-SA"/>
        </w:rPr>
        <w:t xml:space="preserve"> 76 BCE), these branches and fruit were evidently carried and used to rejoice with at the temple of YHWH in Jerusalem:</w:t>
      </w:r>
    </w:p>
    <w:p w:rsidR="00044ADB" w:rsidRPr="00E525B6" w:rsidRDefault="00044ADB" w:rsidP="00044ADB">
      <w:pPr>
        <w:shd w:val="clear" w:color="auto" w:fill="FFFFFF"/>
        <w:spacing w:line="372" w:lineRule="atLeast"/>
        <w:rPr>
          <w:rFonts w:ascii="Times New Roman" w:eastAsia="Times New Roman" w:hAnsi="Times New Roman" w:cs="Times New Roman"/>
          <w:sz w:val="20"/>
          <w:szCs w:val="20"/>
          <w:lang w:bidi="ar-SA"/>
        </w:rPr>
      </w:pPr>
      <w:r w:rsidRPr="00E525B6">
        <w:rPr>
          <w:rFonts w:ascii="Times New Roman" w:eastAsia="Times New Roman" w:hAnsi="Times New Roman" w:cs="Times New Roman"/>
          <w:sz w:val="20"/>
          <w:szCs w:val="20"/>
          <w:lang w:bidi="ar-SA"/>
        </w:rPr>
        <w:t xml:space="preserve">At a festival which was then celebrated, when he (Alexander </w:t>
      </w:r>
      <w:proofErr w:type="spellStart"/>
      <w:r w:rsidRPr="00E525B6">
        <w:rPr>
          <w:rFonts w:ascii="Times New Roman" w:eastAsia="Times New Roman" w:hAnsi="Times New Roman" w:cs="Times New Roman"/>
          <w:sz w:val="20"/>
          <w:szCs w:val="20"/>
          <w:lang w:bidi="ar-SA"/>
        </w:rPr>
        <w:t>Jannaeus</w:t>
      </w:r>
      <w:proofErr w:type="spellEnd"/>
      <w:r w:rsidRPr="00E525B6">
        <w:rPr>
          <w:rFonts w:ascii="Times New Roman" w:eastAsia="Times New Roman" w:hAnsi="Times New Roman" w:cs="Times New Roman"/>
          <w:sz w:val="20"/>
          <w:szCs w:val="20"/>
          <w:lang w:bidi="ar-SA"/>
        </w:rPr>
        <w:t xml:space="preserve"> the High Priest) stood upon the altar, and was about to sacrifice, the nation rose upon him, and pelted him with citrons, because the law of the Judeans required that at the feast of Booths everyone should have branches of the palm tree and the fruit of the citron tree; which thing we have elsewhere related (</w:t>
      </w:r>
      <w:r w:rsidRPr="00E525B6">
        <w:rPr>
          <w:rFonts w:ascii="Times New Roman" w:eastAsia="Times New Roman" w:hAnsi="Times New Roman" w:cs="Times New Roman"/>
          <w:i/>
          <w:iCs/>
          <w:sz w:val="20"/>
          <w:lang w:bidi="ar-SA"/>
        </w:rPr>
        <w:t>Ant</w:t>
      </w:r>
      <w:r w:rsidRPr="00E525B6">
        <w:rPr>
          <w:rFonts w:ascii="Times New Roman" w:eastAsia="Times New Roman" w:hAnsi="Times New Roman" w:cs="Times New Roman"/>
          <w:sz w:val="20"/>
          <w:szCs w:val="20"/>
          <w:lang w:bidi="ar-SA"/>
        </w:rPr>
        <w:t> 13:372).</w:t>
      </w:r>
    </w:p>
    <w:p w:rsidR="00044ADB" w:rsidRPr="00E525B6" w:rsidRDefault="00044ADB" w:rsidP="00044ADB">
      <w:pPr>
        <w:shd w:val="clear" w:color="auto" w:fill="FFFFFF"/>
        <w:spacing w:after="240" w:line="372" w:lineRule="atLeast"/>
        <w:rPr>
          <w:rFonts w:ascii="Times New Roman" w:eastAsia="Times New Roman" w:hAnsi="Times New Roman" w:cs="Times New Roman"/>
          <w:sz w:val="20"/>
          <w:szCs w:val="20"/>
          <w:lang w:bidi="ar-SA"/>
        </w:rPr>
      </w:pPr>
      <w:r w:rsidRPr="00E525B6">
        <w:rPr>
          <w:rFonts w:ascii="Times New Roman" w:eastAsia="Times New Roman" w:hAnsi="Times New Roman" w:cs="Times New Roman"/>
          <w:sz w:val="20"/>
          <w:szCs w:val="20"/>
          <w:lang w:bidi="ar-SA"/>
        </w:rPr>
        <w:t xml:space="preserve">Thus we learn that at the time of Alexander </w:t>
      </w:r>
      <w:proofErr w:type="spellStart"/>
      <w:r w:rsidRPr="00E525B6">
        <w:rPr>
          <w:rFonts w:ascii="Times New Roman" w:eastAsia="Times New Roman" w:hAnsi="Times New Roman" w:cs="Times New Roman"/>
          <w:sz w:val="20"/>
          <w:szCs w:val="20"/>
          <w:lang w:bidi="ar-SA"/>
        </w:rPr>
        <w:t>Jannaeus</w:t>
      </w:r>
      <w:proofErr w:type="spellEnd"/>
      <w:r w:rsidRPr="00E525B6">
        <w:rPr>
          <w:rFonts w:ascii="Times New Roman" w:eastAsia="Times New Roman" w:hAnsi="Times New Roman" w:cs="Times New Roman"/>
          <w:sz w:val="20"/>
          <w:szCs w:val="20"/>
          <w:lang w:bidi="ar-SA"/>
        </w:rPr>
        <w:t>, the people had gathered to Jerusalem to rejoice before YHWH bearing in their hands branches of leafy trees and the fruit of the citron, according to the laws of the Judeans, apparently as written in Leviticus 23:40.</w:t>
      </w:r>
    </w:p>
    <w:p w:rsidR="00044ADB" w:rsidRPr="00E525B6" w:rsidRDefault="00044ADB" w:rsidP="00044ADB">
      <w:pPr>
        <w:shd w:val="clear" w:color="auto" w:fill="FFFFFF"/>
        <w:spacing w:before="240" w:after="120" w:line="360" w:lineRule="atLeast"/>
        <w:outlineLvl w:val="2"/>
        <w:rPr>
          <w:rFonts w:ascii="Times New Roman" w:eastAsia="Times New Roman" w:hAnsi="Times New Roman" w:cs="Times New Roman"/>
          <w:sz w:val="25"/>
          <w:szCs w:val="25"/>
          <w:lang w:bidi="ar-SA"/>
        </w:rPr>
      </w:pPr>
      <w:r w:rsidRPr="00E525B6">
        <w:rPr>
          <w:rFonts w:ascii="Times New Roman" w:eastAsia="Times New Roman" w:hAnsi="Times New Roman" w:cs="Times New Roman"/>
          <w:i/>
          <w:iCs/>
          <w:sz w:val="25"/>
          <w:lang w:bidi="ar-SA"/>
        </w:rPr>
        <w:lastRenderedPageBreak/>
        <w:t>Leviticus – Addendum 2</w:t>
      </w:r>
    </w:p>
    <w:p w:rsidR="00044ADB" w:rsidRPr="00E525B6" w:rsidRDefault="00044ADB" w:rsidP="00044ADB">
      <w:pPr>
        <w:shd w:val="clear" w:color="auto" w:fill="FFFFFF"/>
        <w:spacing w:after="240" w:line="372" w:lineRule="atLeast"/>
        <w:rPr>
          <w:rFonts w:ascii="Times New Roman" w:eastAsia="Times New Roman" w:hAnsi="Times New Roman" w:cs="Times New Roman"/>
          <w:sz w:val="20"/>
          <w:szCs w:val="20"/>
          <w:lang w:bidi="ar-SA"/>
        </w:rPr>
      </w:pPr>
      <w:r w:rsidRPr="00E525B6">
        <w:rPr>
          <w:rFonts w:ascii="Times New Roman" w:eastAsia="Times New Roman" w:hAnsi="Times New Roman" w:cs="Times New Roman"/>
          <w:sz w:val="20"/>
          <w:szCs w:val="20"/>
          <w:lang w:bidi="ar-SA"/>
        </w:rPr>
        <w:t>The text of Leviticus continues however with instructions to live in booths during the holiday in commemoration of the exodus from Egypt (Lev 23:42-43).</w:t>
      </w:r>
    </w:p>
    <w:p w:rsidR="00044ADB" w:rsidRPr="00E525B6" w:rsidRDefault="00044ADB" w:rsidP="00044ADB">
      <w:pPr>
        <w:shd w:val="clear" w:color="auto" w:fill="FFFFFF"/>
        <w:bidi/>
        <w:spacing w:after="100" w:line="372" w:lineRule="atLeast"/>
        <w:textAlignment w:val="top"/>
        <w:rPr>
          <w:rFonts w:ascii="Times New Roman" w:eastAsia="Times New Roman" w:hAnsi="Times New Roman" w:cs="Times New Roman"/>
          <w:sz w:val="20"/>
          <w:szCs w:val="20"/>
          <w:lang w:bidi="ar-SA"/>
        </w:rPr>
      </w:pPr>
      <w:proofErr w:type="spellStart"/>
      <w:r w:rsidRPr="00E525B6">
        <w:rPr>
          <w:rFonts w:ascii="Times New Roman" w:eastAsia="Times New Roman" w:hAnsi="Times New Roman" w:cs="Times New Roman"/>
          <w:sz w:val="15"/>
          <w:szCs w:val="15"/>
          <w:vertAlign w:val="superscript"/>
          <w:rtl/>
        </w:rPr>
        <w:t>מב</w:t>
      </w:r>
      <w:proofErr w:type="spellEnd"/>
      <w:r w:rsidRPr="00E525B6">
        <w:rPr>
          <w:rFonts w:ascii="Times New Roman" w:eastAsia="Times New Roman" w:hAnsi="Times New Roman" w:cs="Times New Roman"/>
          <w:sz w:val="20"/>
          <w:szCs w:val="20"/>
          <w:rtl/>
          <w:lang w:bidi="ar-SA"/>
        </w:rPr>
        <w:t> </w:t>
      </w:r>
      <w:proofErr w:type="spellStart"/>
      <w:r w:rsidRPr="00E525B6">
        <w:rPr>
          <w:rFonts w:ascii="Times New Roman" w:eastAsia="Times New Roman" w:hAnsi="Times New Roman" w:cs="Times New Roman"/>
          <w:sz w:val="20"/>
          <w:szCs w:val="20"/>
          <w:rtl/>
        </w:rPr>
        <w:t>בַּסֻּכֹּ֥ת</w:t>
      </w:r>
      <w:proofErr w:type="spellEnd"/>
      <w:r w:rsidRPr="00E525B6">
        <w:rPr>
          <w:rFonts w:ascii="Times New Roman" w:eastAsia="Times New Roman" w:hAnsi="Times New Roman" w:cs="Times New Roman"/>
          <w:sz w:val="20"/>
          <w:szCs w:val="20"/>
          <w:rtl/>
        </w:rPr>
        <w:t xml:space="preserve"> תֵּשְׁב֖וּ שִׁבְעַ֣ת יָמִ֑ים כָּל הָֽאֶזְרָח֙ בְּיִשְׂרָאֵ֔ל יֵשְׁב֖וּ </w:t>
      </w:r>
      <w:proofErr w:type="spellStart"/>
      <w:r w:rsidRPr="00E525B6">
        <w:rPr>
          <w:rFonts w:ascii="Times New Roman" w:eastAsia="Times New Roman" w:hAnsi="Times New Roman" w:cs="Times New Roman"/>
          <w:sz w:val="20"/>
          <w:szCs w:val="20"/>
          <w:rtl/>
        </w:rPr>
        <w:t>בַּסֻּכֹּֽת</w:t>
      </w:r>
      <w:proofErr w:type="spellEnd"/>
      <w:r w:rsidRPr="00E525B6">
        <w:rPr>
          <w:rFonts w:ascii="Times New Roman" w:eastAsia="Times New Roman" w:hAnsi="Times New Roman" w:cs="Times New Roman"/>
          <w:sz w:val="20"/>
          <w:szCs w:val="20"/>
          <w:rtl/>
        </w:rPr>
        <w:t>:</w:t>
      </w:r>
      <w:r w:rsidRPr="00E525B6">
        <w:rPr>
          <w:rFonts w:ascii="Times New Roman" w:eastAsia="Times New Roman" w:hAnsi="Times New Roman" w:cs="Times New Roman"/>
          <w:sz w:val="20"/>
          <w:szCs w:val="20"/>
          <w:rtl/>
          <w:lang w:bidi="ar-SA"/>
        </w:rPr>
        <w:t> </w:t>
      </w:r>
      <w:r w:rsidRPr="00E525B6">
        <w:rPr>
          <w:rFonts w:ascii="Times New Roman" w:eastAsia="Times New Roman" w:hAnsi="Times New Roman" w:cs="Times New Roman"/>
          <w:sz w:val="15"/>
          <w:szCs w:val="15"/>
          <w:vertAlign w:val="superscript"/>
          <w:rtl/>
        </w:rPr>
        <w:t>מג</w:t>
      </w:r>
      <w:r w:rsidRPr="00E525B6">
        <w:rPr>
          <w:rFonts w:ascii="Times New Roman" w:eastAsia="Times New Roman" w:hAnsi="Times New Roman" w:cs="Times New Roman"/>
          <w:sz w:val="20"/>
          <w:szCs w:val="20"/>
          <w:rtl/>
          <w:lang w:bidi="ar-SA"/>
        </w:rPr>
        <w:t> </w:t>
      </w:r>
      <w:r w:rsidRPr="00E525B6">
        <w:rPr>
          <w:rFonts w:ascii="Times New Roman" w:eastAsia="Times New Roman" w:hAnsi="Times New Roman" w:cs="Times New Roman"/>
          <w:sz w:val="20"/>
          <w:szCs w:val="20"/>
          <w:rtl/>
        </w:rPr>
        <w:t xml:space="preserve">לְמַעַן֘ יֵדְע֣וּ </w:t>
      </w:r>
      <w:proofErr w:type="spellStart"/>
      <w:r w:rsidRPr="00E525B6">
        <w:rPr>
          <w:rFonts w:ascii="Times New Roman" w:eastAsia="Times New Roman" w:hAnsi="Times New Roman" w:cs="Times New Roman"/>
          <w:sz w:val="20"/>
          <w:szCs w:val="20"/>
          <w:rtl/>
        </w:rPr>
        <w:t>דֹרֹֽתֵיכֶם֒</w:t>
      </w:r>
      <w:proofErr w:type="spellEnd"/>
      <w:r w:rsidRPr="00E525B6">
        <w:rPr>
          <w:rFonts w:ascii="Times New Roman" w:eastAsia="Times New Roman" w:hAnsi="Times New Roman" w:cs="Times New Roman"/>
          <w:sz w:val="20"/>
          <w:szCs w:val="20"/>
          <w:rtl/>
        </w:rPr>
        <w:t xml:space="preserve"> כִּ֣י בַסֻּכּ֗וֹת הוֹשַׁ֙בְתִּי֙ אֶת בְּנֵ֣י יִשְׂרָאֵ֔ל בְּהוֹצִיאִ֥י אוֹתָ֖ם מֵאֶ֣רֶץ מִצְרָ֑יִם אֲנִ֖י יְ-</w:t>
      </w:r>
      <w:proofErr w:type="spellStart"/>
      <w:r w:rsidRPr="00E525B6">
        <w:rPr>
          <w:rFonts w:ascii="Times New Roman" w:eastAsia="Times New Roman" w:hAnsi="Times New Roman" w:cs="Times New Roman"/>
          <w:sz w:val="20"/>
          <w:szCs w:val="20"/>
          <w:rtl/>
        </w:rPr>
        <w:t>הֹוָ֥ה</w:t>
      </w:r>
      <w:proofErr w:type="spellEnd"/>
      <w:r w:rsidRPr="00E525B6">
        <w:rPr>
          <w:rFonts w:ascii="Times New Roman" w:eastAsia="Times New Roman" w:hAnsi="Times New Roman" w:cs="Times New Roman"/>
          <w:sz w:val="20"/>
          <w:szCs w:val="20"/>
          <w:rtl/>
        </w:rPr>
        <w:t xml:space="preserve"> אֱ-</w:t>
      </w:r>
      <w:proofErr w:type="spellStart"/>
      <w:r w:rsidRPr="00E525B6">
        <w:rPr>
          <w:rFonts w:ascii="Times New Roman" w:eastAsia="Times New Roman" w:hAnsi="Times New Roman" w:cs="Times New Roman"/>
          <w:sz w:val="20"/>
          <w:szCs w:val="20"/>
          <w:rtl/>
        </w:rPr>
        <w:t>לֹהֵיכֶֽם</w:t>
      </w:r>
      <w:proofErr w:type="spellEnd"/>
      <w:r w:rsidRPr="00E525B6">
        <w:rPr>
          <w:rFonts w:ascii="Times New Roman" w:eastAsia="Times New Roman" w:hAnsi="Times New Roman" w:cs="Times New Roman"/>
          <w:sz w:val="20"/>
          <w:szCs w:val="20"/>
          <w:rtl/>
        </w:rPr>
        <w:t>:</w:t>
      </w:r>
    </w:p>
    <w:p w:rsidR="00044ADB" w:rsidRPr="00E525B6" w:rsidRDefault="00044ADB" w:rsidP="00044ADB">
      <w:pPr>
        <w:shd w:val="clear" w:color="auto" w:fill="FFFFFF"/>
        <w:spacing w:after="0" w:line="336" w:lineRule="atLeast"/>
        <w:rPr>
          <w:rFonts w:ascii="Times New Roman" w:eastAsia="Times New Roman" w:hAnsi="Times New Roman" w:cs="Times New Roman"/>
          <w:sz w:val="18"/>
          <w:szCs w:val="18"/>
          <w:rtl/>
          <w:lang w:bidi="ar-SA"/>
        </w:rPr>
      </w:pPr>
      <w:r w:rsidRPr="00E525B6">
        <w:rPr>
          <w:rFonts w:ascii="Times New Roman" w:eastAsia="Times New Roman" w:hAnsi="Times New Roman" w:cs="Times New Roman"/>
          <w:sz w:val="18"/>
          <w:szCs w:val="18"/>
          <w:lang w:bidi="ar-SA"/>
        </w:rPr>
        <w:t> </w:t>
      </w:r>
    </w:p>
    <w:p w:rsidR="00044ADB" w:rsidRPr="00E525B6" w:rsidRDefault="00044ADB" w:rsidP="00044ADB">
      <w:pPr>
        <w:shd w:val="clear" w:color="auto" w:fill="FFFFFF"/>
        <w:spacing w:after="0" w:line="372" w:lineRule="atLeast"/>
        <w:textAlignment w:val="top"/>
        <w:rPr>
          <w:rFonts w:ascii="Times New Roman" w:eastAsia="Times New Roman" w:hAnsi="Times New Roman" w:cs="Times New Roman" w:hint="cs"/>
          <w:sz w:val="18"/>
          <w:szCs w:val="18"/>
          <w:rtl/>
        </w:rPr>
      </w:pPr>
      <w:r w:rsidRPr="00E525B6">
        <w:rPr>
          <w:rFonts w:ascii="Times New Roman" w:eastAsia="Times New Roman" w:hAnsi="Times New Roman" w:cs="Times New Roman"/>
          <w:sz w:val="14"/>
          <w:szCs w:val="14"/>
          <w:vertAlign w:val="superscript"/>
          <w:lang w:bidi="ar-SA"/>
        </w:rPr>
        <w:t>42</w:t>
      </w:r>
      <w:r w:rsidRPr="00E525B6">
        <w:rPr>
          <w:rFonts w:ascii="Times New Roman" w:eastAsia="Times New Roman" w:hAnsi="Times New Roman" w:cs="Times New Roman"/>
          <w:sz w:val="18"/>
          <w:szCs w:val="18"/>
          <w:lang w:bidi="ar-SA"/>
        </w:rPr>
        <w:t> You shall live in booths for seven days; all that are citizens in Israel shall live in booths, </w:t>
      </w:r>
      <w:r w:rsidRPr="00E525B6">
        <w:rPr>
          <w:rFonts w:ascii="Times New Roman" w:eastAsia="Times New Roman" w:hAnsi="Times New Roman" w:cs="Times New Roman"/>
          <w:sz w:val="14"/>
          <w:szCs w:val="14"/>
          <w:vertAlign w:val="superscript"/>
          <w:lang w:bidi="ar-SA"/>
        </w:rPr>
        <w:t>43</w:t>
      </w:r>
      <w:r w:rsidRPr="00E525B6">
        <w:rPr>
          <w:rFonts w:ascii="Times New Roman" w:eastAsia="Times New Roman" w:hAnsi="Times New Roman" w:cs="Times New Roman"/>
          <w:sz w:val="18"/>
          <w:szCs w:val="18"/>
          <w:lang w:bidi="ar-SA"/>
        </w:rPr>
        <w:t> so that your generations may know that I made the people of Israel live in booths when I brought them out of the land of Egypt: I am YHWH your God.</w:t>
      </w:r>
    </w:p>
    <w:p w:rsidR="00E525B6" w:rsidRPr="00E525B6" w:rsidRDefault="00E525B6" w:rsidP="00044ADB">
      <w:pPr>
        <w:shd w:val="clear" w:color="auto" w:fill="FFFFFF"/>
        <w:spacing w:after="0" w:line="372" w:lineRule="atLeast"/>
        <w:textAlignment w:val="top"/>
        <w:rPr>
          <w:rFonts w:ascii="Times New Roman" w:eastAsia="Times New Roman" w:hAnsi="Times New Roman" w:cs="Times New Roman" w:hint="cs"/>
          <w:sz w:val="18"/>
          <w:szCs w:val="18"/>
        </w:rPr>
      </w:pPr>
    </w:p>
    <w:p w:rsidR="00044ADB" w:rsidRPr="00E525B6" w:rsidRDefault="00044ADB" w:rsidP="00044ADB">
      <w:pPr>
        <w:shd w:val="clear" w:color="auto" w:fill="FFFFFF"/>
        <w:spacing w:after="240" w:line="372" w:lineRule="atLeast"/>
        <w:rPr>
          <w:rFonts w:ascii="Times New Roman" w:eastAsia="Times New Roman" w:hAnsi="Times New Roman" w:cs="Times New Roman"/>
          <w:sz w:val="20"/>
          <w:szCs w:val="20"/>
          <w:lang w:bidi="ar-SA"/>
        </w:rPr>
      </w:pPr>
      <w:r w:rsidRPr="00E525B6">
        <w:rPr>
          <w:rFonts w:ascii="Times New Roman" w:eastAsia="Times New Roman" w:hAnsi="Times New Roman" w:cs="Times New Roman"/>
          <w:sz w:val="20"/>
          <w:szCs w:val="20"/>
          <w:lang w:bidi="ar-SA"/>
        </w:rPr>
        <w:t>This is the only place in the Torah that commands living in booths</w:t>
      </w:r>
      <w:proofErr w:type="gramStart"/>
      <w:r w:rsidRPr="00E525B6">
        <w:rPr>
          <w:rFonts w:ascii="Times New Roman" w:eastAsia="Times New Roman" w:hAnsi="Times New Roman" w:cs="Times New Roman"/>
          <w:sz w:val="20"/>
          <w:szCs w:val="20"/>
          <w:lang w:bidi="ar-SA"/>
        </w:rPr>
        <w:t>.</w:t>
      </w:r>
      <w:r w:rsidRPr="00E525B6">
        <w:rPr>
          <w:rFonts w:ascii="Times New Roman" w:eastAsia="Times New Roman" w:hAnsi="Times New Roman" w:cs="Times New Roman"/>
          <w:sz w:val="18"/>
          <w:szCs w:val="18"/>
          <w:vertAlign w:val="superscript"/>
          <w:lang w:bidi="ar-SA"/>
        </w:rPr>
        <w:t>[</w:t>
      </w:r>
      <w:proofErr w:type="gramEnd"/>
      <w:r w:rsidRPr="00E525B6">
        <w:rPr>
          <w:rFonts w:ascii="Times New Roman" w:eastAsia="Times New Roman" w:hAnsi="Times New Roman" w:cs="Times New Roman"/>
          <w:sz w:val="18"/>
          <w:szCs w:val="18"/>
          <w:vertAlign w:val="superscript"/>
          <w:lang w:bidi="ar-SA"/>
        </w:rPr>
        <w:t>2]</w:t>
      </w:r>
    </w:p>
    <w:p w:rsidR="00044ADB" w:rsidRPr="00E525B6" w:rsidRDefault="00044ADB" w:rsidP="00044ADB">
      <w:pPr>
        <w:shd w:val="clear" w:color="auto" w:fill="FFFFFF"/>
        <w:spacing w:before="168" w:after="168" w:line="504" w:lineRule="atLeast"/>
        <w:jc w:val="center"/>
        <w:outlineLvl w:val="1"/>
        <w:rPr>
          <w:rFonts w:ascii="Times New Roman" w:eastAsia="Times New Roman" w:hAnsi="Times New Roman" w:cs="Times New Roman"/>
          <w:sz w:val="30"/>
          <w:szCs w:val="30"/>
          <w:lang w:bidi="ar-SA"/>
        </w:rPr>
      </w:pPr>
      <w:r w:rsidRPr="00E525B6">
        <w:rPr>
          <w:rFonts w:ascii="Times New Roman" w:eastAsia="Times New Roman" w:hAnsi="Times New Roman" w:cs="Times New Roman"/>
          <w:sz w:val="30"/>
          <w:szCs w:val="30"/>
          <w:lang w:bidi="ar-SA"/>
        </w:rPr>
        <w:t>Comparing Leviticus with Nehemiah</w:t>
      </w:r>
    </w:p>
    <w:p w:rsidR="00044ADB" w:rsidRPr="00E525B6" w:rsidRDefault="00044ADB" w:rsidP="00044ADB">
      <w:pPr>
        <w:shd w:val="clear" w:color="auto" w:fill="FFFFFF"/>
        <w:spacing w:after="240" w:line="372" w:lineRule="atLeast"/>
        <w:rPr>
          <w:rFonts w:ascii="Times New Roman" w:eastAsia="Times New Roman" w:hAnsi="Times New Roman" w:cs="Times New Roman"/>
          <w:sz w:val="20"/>
          <w:szCs w:val="20"/>
          <w:lang w:bidi="ar-SA"/>
        </w:rPr>
      </w:pPr>
      <w:r w:rsidRPr="00E525B6">
        <w:rPr>
          <w:rFonts w:ascii="Times New Roman" w:eastAsia="Times New Roman" w:hAnsi="Times New Roman" w:cs="Times New Roman"/>
          <w:sz w:val="20"/>
          <w:szCs w:val="20"/>
          <w:lang w:bidi="ar-SA"/>
        </w:rPr>
        <w:t>The passage in Leviticus is similar to what we read in Nehemiah 8, but there are significant discrepancies.</w:t>
      </w:r>
    </w:p>
    <w:p w:rsidR="00044ADB" w:rsidRPr="00E525B6" w:rsidRDefault="00044ADB" w:rsidP="00044ADB">
      <w:pPr>
        <w:shd w:val="clear" w:color="auto" w:fill="FFFFFF"/>
        <w:spacing w:before="240" w:after="120" w:line="360" w:lineRule="atLeast"/>
        <w:outlineLvl w:val="2"/>
        <w:rPr>
          <w:rFonts w:ascii="Times New Roman" w:eastAsia="Times New Roman" w:hAnsi="Times New Roman" w:cs="Times New Roman"/>
          <w:sz w:val="25"/>
          <w:szCs w:val="25"/>
          <w:lang w:bidi="ar-SA"/>
        </w:rPr>
      </w:pPr>
      <w:r w:rsidRPr="00E525B6">
        <w:rPr>
          <w:rFonts w:ascii="Times New Roman" w:eastAsia="Times New Roman" w:hAnsi="Times New Roman" w:cs="Times New Roman"/>
          <w:sz w:val="25"/>
          <w:szCs w:val="25"/>
          <w:lang w:bidi="ar-SA"/>
        </w:rPr>
        <w:t xml:space="preserve">Taking the Fruits and Branches or Making a </w:t>
      </w:r>
      <w:proofErr w:type="spellStart"/>
      <w:r w:rsidRPr="00E525B6">
        <w:rPr>
          <w:rFonts w:ascii="Times New Roman" w:eastAsia="Times New Roman" w:hAnsi="Times New Roman" w:cs="Times New Roman"/>
          <w:sz w:val="25"/>
          <w:szCs w:val="25"/>
          <w:lang w:bidi="ar-SA"/>
        </w:rPr>
        <w:t>Sukkah</w:t>
      </w:r>
      <w:proofErr w:type="spellEnd"/>
      <w:r w:rsidRPr="00E525B6">
        <w:rPr>
          <w:rFonts w:ascii="Times New Roman" w:eastAsia="Times New Roman" w:hAnsi="Times New Roman" w:cs="Times New Roman"/>
          <w:sz w:val="25"/>
          <w:szCs w:val="25"/>
          <w:lang w:bidi="ar-SA"/>
        </w:rPr>
        <w:t xml:space="preserve"> out of </w:t>
      </w:r>
      <w:proofErr w:type="gramStart"/>
      <w:r w:rsidRPr="00E525B6">
        <w:rPr>
          <w:rFonts w:ascii="Times New Roman" w:eastAsia="Times New Roman" w:hAnsi="Times New Roman" w:cs="Times New Roman"/>
          <w:sz w:val="25"/>
          <w:szCs w:val="25"/>
          <w:lang w:bidi="ar-SA"/>
        </w:rPr>
        <w:t>Them</w:t>
      </w:r>
      <w:proofErr w:type="gramEnd"/>
    </w:p>
    <w:p w:rsidR="00044ADB" w:rsidRPr="00E525B6" w:rsidRDefault="00044ADB" w:rsidP="00044ADB">
      <w:pPr>
        <w:shd w:val="clear" w:color="auto" w:fill="FFFFFF"/>
        <w:spacing w:after="240" w:line="372" w:lineRule="atLeast"/>
        <w:rPr>
          <w:rFonts w:ascii="Times New Roman" w:eastAsia="Times New Roman" w:hAnsi="Times New Roman" w:cs="Times New Roman"/>
          <w:sz w:val="20"/>
          <w:szCs w:val="20"/>
          <w:lang w:bidi="ar-SA"/>
        </w:rPr>
      </w:pPr>
      <w:r w:rsidRPr="00E525B6">
        <w:rPr>
          <w:rFonts w:ascii="Times New Roman" w:eastAsia="Times New Roman" w:hAnsi="Times New Roman" w:cs="Times New Roman"/>
          <w:sz w:val="20"/>
          <w:szCs w:val="20"/>
          <w:lang w:bidi="ar-SA"/>
        </w:rPr>
        <w:t xml:space="preserve">Leviticus commands taking leafy trees and branches along with the fruit of the citron and rejoicing with them before YHWH seven days.  This is what was done in the time of the </w:t>
      </w:r>
      <w:proofErr w:type="spellStart"/>
      <w:r w:rsidRPr="00E525B6">
        <w:rPr>
          <w:rFonts w:ascii="Times New Roman" w:eastAsia="Times New Roman" w:hAnsi="Times New Roman" w:cs="Times New Roman"/>
          <w:sz w:val="20"/>
          <w:szCs w:val="20"/>
          <w:lang w:bidi="ar-SA"/>
        </w:rPr>
        <w:t>Maccabees</w:t>
      </w:r>
      <w:proofErr w:type="spellEnd"/>
      <w:r w:rsidRPr="00E525B6">
        <w:rPr>
          <w:rFonts w:ascii="Times New Roman" w:eastAsia="Times New Roman" w:hAnsi="Times New Roman" w:cs="Times New Roman"/>
          <w:sz w:val="20"/>
          <w:szCs w:val="20"/>
          <w:lang w:bidi="ar-SA"/>
        </w:rPr>
        <w:t>. It does not command that booths be made out of the branches that are gathered. The author of Nehemiah 8:14-15 seems to have misinterpreted the original law and made their booths out of the branches</w:t>
      </w:r>
      <w:proofErr w:type="gramStart"/>
      <w:r w:rsidRPr="00E525B6">
        <w:rPr>
          <w:rFonts w:ascii="Times New Roman" w:eastAsia="Times New Roman" w:hAnsi="Times New Roman" w:cs="Times New Roman"/>
          <w:sz w:val="20"/>
          <w:szCs w:val="20"/>
          <w:lang w:bidi="ar-SA"/>
        </w:rPr>
        <w:t>.</w:t>
      </w:r>
      <w:r w:rsidRPr="00E525B6">
        <w:rPr>
          <w:rFonts w:ascii="Times New Roman" w:eastAsia="Times New Roman" w:hAnsi="Times New Roman" w:cs="Times New Roman"/>
          <w:sz w:val="18"/>
          <w:szCs w:val="18"/>
          <w:vertAlign w:val="superscript"/>
          <w:lang w:bidi="ar-SA"/>
        </w:rPr>
        <w:t>[</w:t>
      </w:r>
      <w:proofErr w:type="gramEnd"/>
      <w:r w:rsidRPr="00E525B6">
        <w:rPr>
          <w:rFonts w:ascii="Times New Roman" w:eastAsia="Times New Roman" w:hAnsi="Times New Roman" w:cs="Times New Roman"/>
          <w:sz w:val="18"/>
          <w:szCs w:val="18"/>
          <w:vertAlign w:val="superscript"/>
          <w:lang w:bidi="ar-SA"/>
        </w:rPr>
        <w:t>3]</w:t>
      </w:r>
    </w:p>
    <w:p w:rsidR="00044ADB" w:rsidRPr="00E525B6" w:rsidRDefault="00044ADB" w:rsidP="00044ADB">
      <w:pPr>
        <w:shd w:val="clear" w:color="auto" w:fill="FFFFFF"/>
        <w:spacing w:before="240" w:after="120" w:line="360" w:lineRule="atLeast"/>
        <w:outlineLvl w:val="2"/>
        <w:rPr>
          <w:rFonts w:ascii="Times New Roman" w:eastAsia="Times New Roman" w:hAnsi="Times New Roman" w:cs="Times New Roman"/>
          <w:sz w:val="25"/>
          <w:szCs w:val="25"/>
          <w:lang w:bidi="ar-SA"/>
        </w:rPr>
      </w:pPr>
      <w:r w:rsidRPr="00E525B6">
        <w:rPr>
          <w:rFonts w:ascii="Times New Roman" w:eastAsia="Times New Roman" w:hAnsi="Times New Roman" w:cs="Times New Roman"/>
          <w:sz w:val="25"/>
          <w:szCs w:val="25"/>
          <w:lang w:bidi="ar-SA"/>
        </w:rPr>
        <w:t>The Identification of the Four Species</w:t>
      </w:r>
    </w:p>
    <w:p w:rsidR="00044ADB" w:rsidRPr="00E525B6" w:rsidRDefault="00044ADB" w:rsidP="00044ADB">
      <w:pPr>
        <w:shd w:val="clear" w:color="auto" w:fill="FFFFFF"/>
        <w:spacing w:after="240" w:line="372" w:lineRule="atLeast"/>
        <w:rPr>
          <w:rFonts w:ascii="Times New Roman" w:eastAsia="Times New Roman" w:hAnsi="Times New Roman" w:cs="Times New Roman"/>
          <w:sz w:val="20"/>
          <w:szCs w:val="20"/>
          <w:lang w:bidi="ar-SA"/>
        </w:rPr>
      </w:pPr>
      <w:r w:rsidRPr="00E525B6">
        <w:rPr>
          <w:rFonts w:ascii="Times New Roman" w:eastAsia="Times New Roman" w:hAnsi="Times New Roman" w:cs="Times New Roman"/>
          <w:sz w:val="20"/>
          <w:szCs w:val="20"/>
          <w:lang w:bidi="ar-SA"/>
        </w:rPr>
        <w:t>The leafy trees selected in the two passages also differ. Leviticus mandates “branches of palm trees, boughs of leafy trees, and willows of the brook.” In Nehemiah they took “branches of olive, wild olive, myrtle, palm, and other leafy trees (</w:t>
      </w:r>
      <w:proofErr w:type="spellStart"/>
      <w:r w:rsidRPr="00E525B6">
        <w:rPr>
          <w:rFonts w:ascii="Times New Roman" w:eastAsia="Times New Roman" w:hAnsi="Times New Roman" w:cs="Times New Roman"/>
          <w:sz w:val="20"/>
          <w:szCs w:val="20"/>
          <w:lang w:bidi="ar-SA"/>
        </w:rPr>
        <w:t>Neh</w:t>
      </w:r>
      <w:proofErr w:type="spellEnd"/>
      <w:r w:rsidRPr="00E525B6">
        <w:rPr>
          <w:rFonts w:ascii="Times New Roman" w:eastAsia="Times New Roman" w:hAnsi="Times New Roman" w:cs="Times New Roman"/>
          <w:sz w:val="20"/>
          <w:szCs w:val="20"/>
          <w:lang w:bidi="ar-SA"/>
        </w:rPr>
        <w:t xml:space="preserve"> 8:15). Perhaps they are all “leafy trees” and no difference is intended. Nevertheless, Nehemiah does not quote Leviticus:   </w:t>
      </w:r>
    </w:p>
    <w:p w:rsidR="00044ADB" w:rsidRPr="00E525B6" w:rsidRDefault="00044ADB" w:rsidP="00044ADB">
      <w:pPr>
        <w:shd w:val="clear" w:color="auto" w:fill="FFFFFF"/>
        <w:bidi/>
        <w:spacing w:after="100" w:line="372" w:lineRule="atLeast"/>
        <w:textAlignment w:val="top"/>
        <w:rPr>
          <w:rFonts w:ascii="Times New Roman" w:eastAsia="Times New Roman" w:hAnsi="Times New Roman" w:cs="Times New Roman"/>
          <w:sz w:val="20"/>
          <w:szCs w:val="20"/>
          <w:lang w:bidi="ar-SA"/>
        </w:rPr>
      </w:pPr>
      <w:r w:rsidRPr="00E525B6">
        <w:rPr>
          <w:rFonts w:ascii="Times New Roman" w:eastAsia="Times New Roman" w:hAnsi="Times New Roman" w:cs="Times New Roman"/>
          <w:b/>
          <w:bCs/>
          <w:szCs w:val="20"/>
          <w:lang w:bidi="ar-SA"/>
        </w:rPr>
        <w:t>Nehemiah 8:14</w:t>
      </w:r>
      <w:r w:rsidRPr="00E525B6">
        <w:rPr>
          <w:rFonts w:ascii="Times New Roman" w:eastAsia="Times New Roman" w:hAnsi="Times New Roman" w:cs="Times New Roman"/>
          <w:b/>
          <w:bCs/>
          <w:szCs w:val="20"/>
          <w:rtl/>
          <w:lang w:bidi="ar-SA"/>
        </w:rPr>
        <w:t> </w:t>
      </w:r>
    </w:p>
    <w:p w:rsidR="00044ADB" w:rsidRPr="00E525B6" w:rsidRDefault="00044ADB" w:rsidP="00044ADB">
      <w:pPr>
        <w:shd w:val="clear" w:color="auto" w:fill="FFFFFF"/>
        <w:spacing w:after="0" w:line="336" w:lineRule="atLeast"/>
        <w:rPr>
          <w:rFonts w:ascii="Times New Roman" w:eastAsia="Times New Roman" w:hAnsi="Times New Roman" w:cs="Times New Roman"/>
          <w:sz w:val="18"/>
          <w:szCs w:val="18"/>
          <w:rtl/>
          <w:lang w:bidi="ar-SA"/>
        </w:rPr>
      </w:pPr>
      <w:r w:rsidRPr="00E525B6">
        <w:rPr>
          <w:rFonts w:ascii="Times New Roman" w:eastAsia="Times New Roman" w:hAnsi="Times New Roman" w:cs="Times New Roman"/>
          <w:sz w:val="18"/>
          <w:szCs w:val="18"/>
          <w:lang w:bidi="ar-SA"/>
        </w:rPr>
        <w:t> </w:t>
      </w:r>
    </w:p>
    <w:p w:rsidR="00044ADB" w:rsidRPr="00E525B6" w:rsidRDefault="00044ADB" w:rsidP="00044ADB">
      <w:pPr>
        <w:shd w:val="clear" w:color="auto" w:fill="FFFFFF"/>
        <w:spacing w:after="0" w:line="372" w:lineRule="atLeast"/>
        <w:textAlignment w:val="top"/>
        <w:rPr>
          <w:rFonts w:ascii="Times New Roman" w:eastAsia="Times New Roman" w:hAnsi="Times New Roman" w:cs="Times New Roman"/>
          <w:sz w:val="18"/>
          <w:szCs w:val="18"/>
          <w:lang w:bidi="ar-SA"/>
        </w:rPr>
      </w:pPr>
      <w:r w:rsidRPr="00E525B6">
        <w:rPr>
          <w:rFonts w:ascii="Times New Roman" w:eastAsia="Times New Roman" w:hAnsi="Times New Roman" w:cs="Times New Roman"/>
          <w:b/>
          <w:bCs/>
          <w:sz w:val="18"/>
          <w:lang w:bidi="ar-SA"/>
        </w:rPr>
        <w:t>Leviticus 23:40</w:t>
      </w:r>
    </w:p>
    <w:p w:rsidR="00044ADB" w:rsidRPr="00E525B6" w:rsidRDefault="00044ADB" w:rsidP="00044ADB">
      <w:pPr>
        <w:shd w:val="clear" w:color="auto" w:fill="FFFFFF"/>
        <w:spacing w:after="0" w:line="336" w:lineRule="atLeast"/>
        <w:rPr>
          <w:rFonts w:ascii="Times New Roman" w:eastAsia="Times New Roman" w:hAnsi="Times New Roman" w:cs="Times New Roman"/>
          <w:sz w:val="18"/>
          <w:szCs w:val="18"/>
          <w:lang w:bidi="ar-SA"/>
        </w:rPr>
      </w:pPr>
      <w:r w:rsidRPr="00E525B6">
        <w:rPr>
          <w:rFonts w:ascii="Times New Roman" w:eastAsia="Times New Roman" w:hAnsi="Times New Roman" w:cs="Times New Roman"/>
          <w:sz w:val="18"/>
          <w:szCs w:val="18"/>
          <w:lang w:bidi="ar-SA"/>
        </w:rPr>
        <w:t> </w:t>
      </w:r>
    </w:p>
    <w:p w:rsidR="00044ADB" w:rsidRPr="00E525B6" w:rsidRDefault="00044ADB" w:rsidP="00044ADB">
      <w:pPr>
        <w:shd w:val="clear" w:color="auto" w:fill="FFFFFF"/>
        <w:bidi/>
        <w:spacing w:after="0" w:line="372" w:lineRule="atLeast"/>
        <w:textAlignment w:val="top"/>
        <w:rPr>
          <w:rFonts w:ascii="Times New Roman" w:eastAsia="Times New Roman" w:hAnsi="Times New Roman" w:cs="Times New Roman"/>
          <w:sz w:val="20"/>
          <w:szCs w:val="20"/>
          <w:lang w:bidi="ar-SA"/>
        </w:rPr>
      </w:pPr>
      <w:r w:rsidRPr="00E525B6">
        <w:rPr>
          <w:rFonts w:ascii="Times New Roman" w:eastAsia="Times New Roman" w:hAnsi="Times New Roman" w:cs="Times New Roman"/>
          <w:b/>
          <w:bCs/>
          <w:szCs w:val="20"/>
          <w:rtl/>
        </w:rPr>
        <w:t>עֲלֵי־זַ֙יִת֙</w:t>
      </w:r>
      <w:r w:rsidRPr="00E525B6">
        <w:rPr>
          <w:rFonts w:ascii="Times New Roman" w:eastAsia="Times New Roman" w:hAnsi="Times New Roman" w:cs="Times New Roman"/>
          <w:sz w:val="20"/>
          <w:szCs w:val="20"/>
          <w:rtl/>
          <w:lang w:bidi="ar-SA"/>
        </w:rPr>
        <w:br/>
      </w:r>
      <w:r w:rsidRPr="00E525B6">
        <w:rPr>
          <w:rFonts w:ascii="Times New Roman" w:eastAsia="Times New Roman" w:hAnsi="Times New Roman" w:cs="Times New Roman"/>
          <w:b/>
          <w:bCs/>
          <w:szCs w:val="20"/>
          <w:rtl/>
        </w:rPr>
        <w:t>וַעֲלֵי־עֵ֣ץ</w:t>
      </w:r>
      <w:r w:rsidRPr="00E525B6">
        <w:rPr>
          <w:rFonts w:ascii="Times New Roman" w:eastAsia="Times New Roman" w:hAnsi="Times New Roman" w:cs="Times New Roman"/>
          <w:sz w:val="20"/>
          <w:szCs w:val="20"/>
          <w:rtl/>
          <w:lang w:bidi="ar-SA"/>
        </w:rPr>
        <w:t> </w:t>
      </w:r>
      <w:r w:rsidRPr="00E525B6">
        <w:rPr>
          <w:rFonts w:ascii="Times New Roman" w:eastAsia="Times New Roman" w:hAnsi="Times New Roman" w:cs="Times New Roman"/>
          <w:b/>
          <w:bCs/>
          <w:szCs w:val="20"/>
          <w:rtl/>
        </w:rPr>
        <w:t>שֶׁ֔מֶן</w:t>
      </w:r>
      <w:r w:rsidRPr="00E525B6">
        <w:rPr>
          <w:rFonts w:ascii="Times New Roman" w:eastAsia="Times New Roman" w:hAnsi="Times New Roman" w:cs="Times New Roman"/>
          <w:b/>
          <w:bCs/>
          <w:sz w:val="20"/>
          <w:szCs w:val="20"/>
          <w:rtl/>
          <w:lang w:bidi="ar-SA"/>
        </w:rPr>
        <w:br/>
      </w:r>
      <w:r w:rsidRPr="00E525B6">
        <w:rPr>
          <w:rFonts w:ascii="Times New Roman" w:eastAsia="Times New Roman" w:hAnsi="Times New Roman" w:cs="Times New Roman"/>
          <w:b/>
          <w:bCs/>
          <w:szCs w:val="20"/>
          <w:rtl/>
        </w:rPr>
        <w:t>וַעֲלֵ֤י</w:t>
      </w:r>
      <w:r w:rsidRPr="00E525B6">
        <w:rPr>
          <w:rFonts w:ascii="Times New Roman" w:eastAsia="Times New Roman" w:hAnsi="Times New Roman" w:cs="Times New Roman"/>
          <w:sz w:val="20"/>
          <w:szCs w:val="20"/>
          <w:rtl/>
          <w:lang w:bidi="ar-SA"/>
        </w:rPr>
        <w:t> </w:t>
      </w:r>
      <w:r w:rsidRPr="00E525B6">
        <w:rPr>
          <w:rFonts w:ascii="Times New Roman" w:eastAsia="Times New Roman" w:hAnsi="Times New Roman" w:cs="Times New Roman"/>
          <w:b/>
          <w:bCs/>
          <w:szCs w:val="20"/>
          <w:rtl/>
        </w:rPr>
        <w:t>הֲדַס֙</w:t>
      </w:r>
      <w:r w:rsidRPr="00E525B6">
        <w:rPr>
          <w:rFonts w:ascii="Times New Roman" w:eastAsia="Times New Roman" w:hAnsi="Times New Roman" w:cs="Times New Roman"/>
          <w:b/>
          <w:bCs/>
          <w:sz w:val="20"/>
          <w:szCs w:val="20"/>
          <w:rtl/>
          <w:lang w:bidi="ar-SA"/>
        </w:rPr>
        <w:br/>
      </w:r>
      <w:r w:rsidRPr="00E525B6">
        <w:rPr>
          <w:rFonts w:ascii="Times New Roman" w:eastAsia="Times New Roman" w:hAnsi="Times New Roman" w:cs="Times New Roman"/>
          <w:b/>
          <w:bCs/>
          <w:szCs w:val="20"/>
          <w:rtl/>
        </w:rPr>
        <w:t>וַעֲלֵ֖י עֵ֣ץ עָבֹ֑ת</w:t>
      </w:r>
      <w:r w:rsidRPr="00E525B6">
        <w:rPr>
          <w:rFonts w:ascii="Times New Roman" w:eastAsia="Times New Roman" w:hAnsi="Times New Roman" w:cs="Times New Roman"/>
          <w:b/>
          <w:bCs/>
          <w:sz w:val="20"/>
          <w:szCs w:val="20"/>
          <w:rtl/>
          <w:lang w:bidi="ar-SA"/>
        </w:rPr>
        <w:br/>
      </w:r>
      <w:r w:rsidRPr="00E525B6">
        <w:rPr>
          <w:rFonts w:ascii="Times New Roman" w:eastAsia="Times New Roman" w:hAnsi="Times New Roman" w:cs="Times New Roman"/>
          <w:b/>
          <w:bCs/>
          <w:szCs w:val="20"/>
          <w:rtl/>
        </w:rPr>
        <w:t>וַעֲלֵ֣י תְמָרִ֔ים</w:t>
      </w:r>
      <w:r w:rsidRPr="00E525B6">
        <w:rPr>
          <w:rFonts w:ascii="Times New Roman" w:eastAsia="Times New Roman" w:hAnsi="Times New Roman" w:cs="Times New Roman"/>
          <w:b/>
          <w:bCs/>
          <w:sz w:val="20"/>
          <w:szCs w:val="20"/>
          <w:rtl/>
          <w:lang w:bidi="ar-SA"/>
        </w:rPr>
        <w:br/>
      </w:r>
      <w:r w:rsidRPr="00E525B6">
        <w:rPr>
          <w:rFonts w:ascii="Times New Roman" w:eastAsia="Times New Roman" w:hAnsi="Times New Roman" w:cs="Times New Roman"/>
          <w:b/>
          <w:bCs/>
          <w:szCs w:val="20"/>
          <w:rtl/>
        </w:rPr>
        <w:t>לַעֲשֹׂ֥ת סֻכֹּ֖ת</w:t>
      </w:r>
    </w:p>
    <w:p w:rsidR="00044ADB" w:rsidRPr="00E525B6" w:rsidRDefault="00044ADB" w:rsidP="00044ADB">
      <w:pPr>
        <w:shd w:val="clear" w:color="auto" w:fill="FFFFFF"/>
        <w:spacing w:after="0" w:line="336" w:lineRule="atLeast"/>
        <w:rPr>
          <w:rFonts w:ascii="Times New Roman" w:eastAsia="Times New Roman" w:hAnsi="Times New Roman" w:cs="Times New Roman"/>
          <w:sz w:val="18"/>
          <w:szCs w:val="18"/>
          <w:rtl/>
          <w:lang w:bidi="ar-SA"/>
        </w:rPr>
      </w:pPr>
      <w:r w:rsidRPr="00E525B6">
        <w:rPr>
          <w:rFonts w:ascii="Times New Roman" w:eastAsia="Times New Roman" w:hAnsi="Times New Roman" w:cs="Times New Roman"/>
          <w:sz w:val="18"/>
          <w:szCs w:val="18"/>
          <w:lang w:bidi="ar-SA"/>
        </w:rPr>
        <w:lastRenderedPageBreak/>
        <w:t> </w:t>
      </w:r>
    </w:p>
    <w:p w:rsidR="00044ADB" w:rsidRPr="00E525B6" w:rsidRDefault="00044ADB" w:rsidP="00044ADB">
      <w:pPr>
        <w:shd w:val="clear" w:color="auto" w:fill="FFFFFF"/>
        <w:bidi/>
        <w:spacing w:after="0" w:line="372" w:lineRule="atLeast"/>
        <w:textAlignment w:val="top"/>
        <w:rPr>
          <w:rFonts w:ascii="Times New Roman" w:eastAsia="Times New Roman" w:hAnsi="Times New Roman" w:cs="Times New Roman"/>
          <w:sz w:val="20"/>
          <w:szCs w:val="20"/>
          <w:lang w:bidi="ar-SA"/>
        </w:rPr>
      </w:pPr>
      <w:r w:rsidRPr="00E525B6">
        <w:rPr>
          <w:rFonts w:ascii="Times New Roman" w:eastAsia="Times New Roman" w:hAnsi="Times New Roman" w:cs="Times New Roman"/>
          <w:sz w:val="20"/>
          <w:szCs w:val="20"/>
          <w:rtl/>
        </w:rPr>
        <w:t>פְּרִ֙י עֵ֤ץ הָדָר֙</w:t>
      </w:r>
      <w:r w:rsidRPr="00E525B6">
        <w:rPr>
          <w:rFonts w:ascii="Times New Roman" w:eastAsia="Times New Roman" w:hAnsi="Times New Roman" w:cs="Times New Roman"/>
          <w:sz w:val="20"/>
          <w:szCs w:val="20"/>
          <w:rtl/>
          <w:lang w:bidi="ar-SA"/>
        </w:rPr>
        <w:t> </w:t>
      </w:r>
      <w:r w:rsidRPr="00E525B6">
        <w:rPr>
          <w:rFonts w:ascii="Times New Roman" w:eastAsia="Times New Roman" w:hAnsi="Times New Roman" w:cs="Times New Roman"/>
          <w:b/>
          <w:bCs/>
          <w:szCs w:val="20"/>
          <w:rtl/>
        </w:rPr>
        <w:t>כַּפֹּ֣ת תְּמָרִ֔ים</w:t>
      </w:r>
      <w:r w:rsidRPr="00E525B6">
        <w:rPr>
          <w:rFonts w:ascii="Times New Roman" w:eastAsia="Times New Roman" w:hAnsi="Times New Roman" w:cs="Times New Roman"/>
          <w:b/>
          <w:bCs/>
          <w:sz w:val="20"/>
          <w:szCs w:val="20"/>
          <w:rtl/>
          <w:lang w:bidi="ar-SA"/>
        </w:rPr>
        <w:br/>
      </w:r>
      <w:r w:rsidRPr="00E525B6">
        <w:rPr>
          <w:rFonts w:ascii="Times New Roman" w:eastAsia="Times New Roman" w:hAnsi="Times New Roman" w:cs="Times New Roman"/>
          <w:b/>
          <w:bCs/>
          <w:sz w:val="20"/>
          <w:szCs w:val="20"/>
          <w:rtl/>
          <w:lang w:bidi="ar-SA"/>
        </w:rPr>
        <w:br/>
      </w:r>
      <w:r w:rsidRPr="00E525B6">
        <w:rPr>
          <w:rFonts w:ascii="Times New Roman" w:eastAsia="Times New Roman" w:hAnsi="Times New Roman" w:cs="Times New Roman"/>
          <w:b/>
          <w:bCs/>
          <w:sz w:val="20"/>
          <w:szCs w:val="20"/>
          <w:rtl/>
          <w:lang w:bidi="ar-SA"/>
        </w:rPr>
        <w:br/>
      </w:r>
      <w:r w:rsidRPr="00E525B6">
        <w:rPr>
          <w:rFonts w:ascii="Times New Roman" w:eastAsia="Times New Roman" w:hAnsi="Times New Roman" w:cs="Times New Roman"/>
          <w:b/>
          <w:bCs/>
          <w:szCs w:val="20"/>
          <w:rtl/>
        </w:rPr>
        <w:t>וַעֲנַ֥ף עֵץ־עָבֹ֖ת</w:t>
      </w:r>
      <w:r w:rsidRPr="00E525B6">
        <w:rPr>
          <w:rFonts w:ascii="Times New Roman" w:eastAsia="Times New Roman" w:hAnsi="Times New Roman" w:cs="Times New Roman"/>
          <w:sz w:val="20"/>
          <w:szCs w:val="20"/>
          <w:rtl/>
          <w:lang w:bidi="ar-SA"/>
        </w:rPr>
        <w:br/>
      </w:r>
      <w:r w:rsidRPr="00E525B6">
        <w:rPr>
          <w:rFonts w:ascii="Times New Roman" w:eastAsia="Times New Roman" w:hAnsi="Times New Roman" w:cs="Times New Roman"/>
          <w:b/>
          <w:bCs/>
          <w:szCs w:val="20"/>
          <w:rtl/>
        </w:rPr>
        <w:t>וְעַרְבֵי־נָ֑חַל</w:t>
      </w:r>
      <w:r w:rsidRPr="00E525B6">
        <w:rPr>
          <w:rFonts w:ascii="Times New Roman" w:eastAsia="Times New Roman" w:hAnsi="Times New Roman" w:cs="Times New Roman"/>
          <w:sz w:val="20"/>
          <w:szCs w:val="20"/>
          <w:rtl/>
          <w:lang w:bidi="ar-SA"/>
        </w:rPr>
        <w:br/>
      </w:r>
      <w:r w:rsidRPr="00E525B6">
        <w:rPr>
          <w:rFonts w:ascii="Times New Roman" w:eastAsia="Times New Roman" w:hAnsi="Times New Roman" w:cs="Times New Roman"/>
          <w:b/>
          <w:bCs/>
          <w:szCs w:val="20"/>
          <w:rtl/>
        </w:rPr>
        <w:t xml:space="preserve">וּשְׂמַחְתֶּ֗ם לִפְנֵ֛י יְהוָ֥ה </w:t>
      </w:r>
      <w:proofErr w:type="spellStart"/>
      <w:r w:rsidRPr="00E525B6">
        <w:rPr>
          <w:rFonts w:ascii="Times New Roman" w:eastAsia="Times New Roman" w:hAnsi="Times New Roman" w:cs="Times New Roman"/>
          <w:b/>
          <w:bCs/>
          <w:szCs w:val="20"/>
          <w:rtl/>
        </w:rPr>
        <w:t>אֱלֹהֵיכֶ֖ם</w:t>
      </w:r>
      <w:proofErr w:type="spellEnd"/>
      <w:r w:rsidRPr="00E525B6">
        <w:rPr>
          <w:rFonts w:ascii="Times New Roman" w:eastAsia="Times New Roman" w:hAnsi="Times New Roman" w:cs="Times New Roman"/>
          <w:b/>
          <w:bCs/>
          <w:szCs w:val="20"/>
          <w:rtl/>
        </w:rPr>
        <w:t xml:space="preserve"> שִׁבְעַ֥ת יָמִֽים</w:t>
      </w:r>
    </w:p>
    <w:p w:rsidR="00044ADB" w:rsidRPr="00E525B6" w:rsidRDefault="00044ADB" w:rsidP="00044ADB">
      <w:pPr>
        <w:shd w:val="clear" w:color="auto" w:fill="FFFFFF"/>
        <w:spacing w:after="240" w:line="372" w:lineRule="atLeast"/>
        <w:rPr>
          <w:rFonts w:ascii="Times New Roman" w:eastAsia="Times New Roman" w:hAnsi="Times New Roman" w:cs="Times New Roman"/>
          <w:sz w:val="20"/>
          <w:szCs w:val="20"/>
          <w:rtl/>
          <w:lang w:bidi="ar-SA"/>
        </w:rPr>
      </w:pPr>
      <w:r w:rsidRPr="00E525B6">
        <w:rPr>
          <w:rFonts w:ascii="Times New Roman" w:eastAsia="Times New Roman" w:hAnsi="Times New Roman" w:cs="Times New Roman"/>
          <w:sz w:val="20"/>
          <w:szCs w:val="20"/>
          <w:lang w:bidi="ar-SA"/>
        </w:rPr>
        <w:t xml:space="preserve">Not only do the types of branches differ, but what one is to do with them differs significantly. Although Leviticus commands one to live in booths, there is no command that the branches collected were to be used for building them. They were to be used to rejoice before YHWH as indeed was done under the </w:t>
      </w:r>
      <w:proofErr w:type="spellStart"/>
      <w:r w:rsidRPr="00E525B6">
        <w:rPr>
          <w:rFonts w:ascii="Times New Roman" w:eastAsia="Times New Roman" w:hAnsi="Times New Roman" w:cs="Times New Roman"/>
          <w:sz w:val="20"/>
          <w:szCs w:val="20"/>
          <w:lang w:bidi="ar-SA"/>
        </w:rPr>
        <w:t>Maccabees</w:t>
      </w:r>
      <w:proofErr w:type="spellEnd"/>
      <w:r w:rsidRPr="00E525B6">
        <w:rPr>
          <w:rFonts w:ascii="Times New Roman" w:eastAsia="Times New Roman" w:hAnsi="Times New Roman" w:cs="Times New Roman"/>
          <w:sz w:val="20"/>
          <w:szCs w:val="20"/>
          <w:lang w:bidi="ar-SA"/>
        </w:rPr>
        <w:t>.</w:t>
      </w:r>
    </w:p>
    <w:p w:rsidR="00044ADB" w:rsidRPr="00E525B6" w:rsidRDefault="00044ADB" w:rsidP="00044ADB">
      <w:pPr>
        <w:shd w:val="clear" w:color="auto" w:fill="FFFFFF"/>
        <w:spacing w:before="240" w:after="120" w:line="360" w:lineRule="atLeast"/>
        <w:outlineLvl w:val="2"/>
        <w:rPr>
          <w:rFonts w:ascii="Times New Roman" w:eastAsia="Times New Roman" w:hAnsi="Times New Roman" w:cs="Times New Roman"/>
          <w:sz w:val="25"/>
          <w:szCs w:val="25"/>
          <w:lang w:bidi="ar-SA"/>
        </w:rPr>
      </w:pPr>
      <w:r w:rsidRPr="00E525B6">
        <w:rPr>
          <w:rFonts w:ascii="Times New Roman" w:eastAsia="Times New Roman" w:hAnsi="Times New Roman" w:cs="Times New Roman"/>
          <w:sz w:val="25"/>
          <w:szCs w:val="25"/>
          <w:lang w:bidi="ar-SA"/>
        </w:rPr>
        <w:t>Location of the Booths</w:t>
      </w:r>
    </w:p>
    <w:p w:rsidR="00044ADB" w:rsidRPr="00E525B6" w:rsidRDefault="00044ADB" w:rsidP="00044ADB">
      <w:pPr>
        <w:shd w:val="clear" w:color="auto" w:fill="FFFFFF"/>
        <w:spacing w:after="240" w:line="372" w:lineRule="atLeast"/>
        <w:rPr>
          <w:rFonts w:ascii="Times New Roman" w:eastAsia="Times New Roman" w:hAnsi="Times New Roman" w:cs="Times New Roman"/>
          <w:sz w:val="20"/>
          <w:szCs w:val="20"/>
          <w:lang w:bidi="ar-SA"/>
        </w:rPr>
      </w:pPr>
      <w:r w:rsidRPr="00E525B6">
        <w:rPr>
          <w:rFonts w:ascii="Times New Roman" w:eastAsia="Times New Roman" w:hAnsi="Times New Roman" w:cs="Times New Roman"/>
          <w:sz w:val="20"/>
          <w:szCs w:val="20"/>
          <w:lang w:bidi="ar-SA"/>
        </w:rPr>
        <w:t>Perhaps a more important difference between the celebration described in Nehemiah 8 and the laws of the holiday prescribed in the torah is the location of the booths. According to Deuteronomy 16:15, the holiday must be celebrated in the place that “YHWH will choose,” presumably, Jerusalem. We read in Nehemiah 8 (vv. 14-16), however, that the people built the booths in all their towns:</w:t>
      </w:r>
    </w:p>
    <w:p w:rsidR="00044ADB" w:rsidRPr="00E525B6" w:rsidRDefault="00044ADB" w:rsidP="00044ADB">
      <w:pPr>
        <w:shd w:val="clear" w:color="auto" w:fill="FFFFFF"/>
        <w:bidi/>
        <w:spacing w:after="100" w:line="372" w:lineRule="atLeast"/>
        <w:textAlignment w:val="top"/>
        <w:rPr>
          <w:rFonts w:ascii="Times New Roman" w:eastAsia="Times New Roman" w:hAnsi="Times New Roman" w:cs="Times New Roman"/>
          <w:sz w:val="20"/>
          <w:szCs w:val="20"/>
          <w:lang w:bidi="ar-SA"/>
        </w:rPr>
      </w:pPr>
      <w:r w:rsidRPr="00E525B6">
        <w:rPr>
          <w:rFonts w:ascii="Times New Roman" w:eastAsia="Times New Roman" w:hAnsi="Times New Roman" w:cs="Times New Roman"/>
          <w:sz w:val="15"/>
          <w:szCs w:val="15"/>
          <w:vertAlign w:val="superscript"/>
          <w:rtl/>
        </w:rPr>
        <w:t>יד</w:t>
      </w:r>
      <w:r w:rsidRPr="00E525B6">
        <w:rPr>
          <w:rFonts w:ascii="Times New Roman" w:eastAsia="Times New Roman" w:hAnsi="Times New Roman" w:cs="Times New Roman"/>
          <w:sz w:val="20"/>
          <w:szCs w:val="20"/>
          <w:rtl/>
          <w:lang w:bidi="ar-SA"/>
        </w:rPr>
        <w:t> </w:t>
      </w:r>
      <w:r w:rsidRPr="00E525B6">
        <w:rPr>
          <w:rFonts w:ascii="Times New Roman" w:eastAsia="Times New Roman" w:hAnsi="Times New Roman" w:cs="Times New Roman"/>
          <w:sz w:val="20"/>
          <w:szCs w:val="20"/>
          <w:rtl/>
        </w:rPr>
        <w:t xml:space="preserve">וַֽיִּמְצְא֖וּ כָּת֣וּב בַּתּוֹרָ֑ה אֲשֶׁ֨ר </w:t>
      </w:r>
      <w:proofErr w:type="spellStart"/>
      <w:r w:rsidRPr="00E525B6">
        <w:rPr>
          <w:rFonts w:ascii="Times New Roman" w:eastAsia="Times New Roman" w:hAnsi="Times New Roman" w:cs="Times New Roman"/>
          <w:sz w:val="20"/>
          <w:szCs w:val="20"/>
          <w:rtl/>
        </w:rPr>
        <w:t>צִוָּ֤ה</w:t>
      </w:r>
      <w:proofErr w:type="spellEnd"/>
      <w:r w:rsidRPr="00E525B6">
        <w:rPr>
          <w:rFonts w:ascii="Times New Roman" w:eastAsia="Times New Roman" w:hAnsi="Times New Roman" w:cs="Times New Roman"/>
          <w:sz w:val="20"/>
          <w:szCs w:val="20"/>
          <w:rtl/>
        </w:rPr>
        <w:t xml:space="preserve"> יְ-</w:t>
      </w:r>
      <w:proofErr w:type="spellStart"/>
      <w:r w:rsidRPr="00E525B6">
        <w:rPr>
          <w:rFonts w:ascii="Times New Roman" w:eastAsia="Times New Roman" w:hAnsi="Times New Roman" w:cs="Times New Roman"/>
          <w:sz w:val="20"/>
          <w:szCs w:val="20"/>
          <w:rtl/>
        </w:rPr>
        <w:t>הֹוָה֙</w:t>
      </w:r>
      <w:proofErr w:type="spellEnd"/>
      <w:r w:rsidRPr="00E525B6">
        <w:rPr>
          <w:rFonts w:ascii="Times New Roman" w:eastAsia="Times New Roman" w:hAnsi="Times New Roman" w:cs="Times New Roman"/>
          <w:sz w:val="20"/>
          <w:szCs w:val="20"/>
          <w:rtl/>
        </w:rPr>
        <w:t xml:space="preserve"> בְּיַד מֹשֶׁ֔ה אֲשֶׁר֩ יֵשְׁב֨וּ בְנֵֽי יִשְׂרָאֵ֧ל בַּסֻּכּ֛וֹת בֶּחָ֖ג בַּחֹ֥דֶשׁ הַשְּׁבִיעִֽי:</w:t>
      </w:r>
    </w:p>
    <w:p w:rsidR="00044ADB" w:rsidRPr="00E525B6" w:rsidRDefault="00044ADB" w:rsidP="00044ADB">
      <w:pPr>
        <w:shd w:val="clear" w:color="auto" w:fill="FFFFFF"/>
        <w:spacing w:after="0" w:line="336" w:lineRule="atLeast"/>
        <w:rPr>
          <w:rFonts w:ascii="Times New Roman" w:eastAsia="Times New Roman" w:hAnsi="Times New Roman" w:cs="Times New Roman"/>
          <w:sz w:val="18"/>
          <w:szCs w:val="18"/>
          <w:rtl/>
          <w:lang w:bidi="ar-SA"/>
        </w:rPr>
      </w:pPr>
      <w:r w:rsidRPr="00E525B6">
        <w:rPr>
          <w:rFonts w:ascii="Times New Roman" w:eastAsia="Times New Roman" w:hAnsi="Times New Roman" w:cs="Times New Roman"/>
          <w:sz w:val="18"/>
          <w:szCs w:val="18"/>
          <w:lang w:bidi="ar-SA"/>
        </w:rPr>
        <w:t> </w:t>
      </w:r>
    </w:p>
    <w:p w:rsidR="00044ADB" w:rsidRPr="00E525B6" w:rsidRDefault="00044ADB" w:rsidP="00044ADB">
      <w:pPr>
        <w:shd w:val="clear" w:color="auto" w:fill="FFFFFF"/>
        <w:spacing w:after="0" w:line="372" w:lineRule="atLeast"/>
        <w:textAlignment w:val="top"/>
        <w:rPr>
          <w:rFonts w:ascii="Times New Roman" w:eastAsia="Times New Roman" w:hAnsi="Times New Roman" w:cs="Times New Roman"/>
          <w:sz w:val="18"/>
          <w:szCs w:val="18"/>
          <w:lang w:bidi="ar-SA"/>
        </w:rPr>
      </w:pPr>
      <w:r w:rsidRPr="00E525B6">
        <w:rPr>
          <w:rFonts w:ascii="Times New Roman" w:eastAsia="Times New Roman" w:hAnsi="Times New Roman" w:cs="Times New Roman"/>
          <w:sz w:val="14"/>
          <w:szCs w:val="14"/>
          <w:vertAlign w:val="superscript"/>
          <w:lang w:bidi="ar-SA"/>
        </w:rPr>
        <w:t>14</w:t>
      </w:r>
      <w:r w:rsidRPr="00E525B6">
        <w:rPr>
          <w:rFonts w:ascii="Times New Roman" w:eastAsia="Times New Roman" w:hAnsi="Times New Roman" w:cs="Times New Roman"/>
          <w:sz w:val="18"/>
          <w:szCs w:val="18"/>
          <w:lang w:bidi="ar-SA"/>
        </w:rPr>
        <w:t> And they found it written in the law, which YHWH had commanded by Moses, that the people of Israel should live in booths during the festival of the seventh month,</w:t>
      </w:r>
    </w:p>
    <w:p w:rsidR="00044ADB" w:rsidRPr="00E525B6" w:rsidRDefault="00044ADB" w:rsidP="00044ADB">
      <w:pPr>
        <w:shd w:val="clear" w:color="auto" w:fill="FFFFFF"/>
        <w:spacing w:after="0" w:line="336" w:lineRule="atLeast"/>
        <w:rPr>
          <w:rFonts w:ascii="Times New Roman" w:eastAsia="Times New Roman" w:hAnsi="Times New Roman" w:cs="Times New Roman"/>
          <w:sz w:val="18"/>
          <w:szCs w:val="18"/>
          <w:lang w:bidi="ar-SA"/>
        </w:rPr>
      </w:pPr>
      <w:r w:rsidRPr="00E525B6">
        <w:rPr>
          <w:rFonts w:ascii="Times New Roman" w:eastAsia="Times New Roman" w:hAnsi="Times New Roman" w:cs="Times New Roman"/>
          <w:sz w:val="18"/>
          <w:szCs w:val="18"/>
          <w:lang w:bidi="ar-SA"/>
        </w:rPr>
        <w:t> </w:t>
      </w:r>
    </w:p>
    <w:p w:rsidR="00044ADB" w:rsidRPr="00E525B6" w:rsidRDefault="00044ADB" w:rsidP="00044ADB">
      <w:pPr>
        <w:shd w:val="clear" w:color="auto" w:fill="FFFFFF"/>
        <w:bidi/>
        <w:spacing w:after="0" w:line="372" w:lineRule="atLeast"/>
        <w:textAlignment w:val="top"/>
        <w:rPr>
          <w:rFonts w:ascii="Times New Roman" w:eastAsia="Times New Roman" w:hAnsi="Times New Roman" w:cs="Times New Roman"/>
          <w:sz w:val="20"/>
          <w:szCs w:val="20"/>
          <w:lang w:bidi="ar-SA"/>
        </w:rPr>
      </w:pPr>
      <w:proofErr w:type="spellStart"/>
      <w:r w:rsidRPr="00E525B6">
        <w:rPr>
          <w:rFonts w:ascii="Times New Roman" w:eastAsia="Times New Roman" w:hAnsi="Times New Roman" w:cs="Times New Roman"/>
          <w:sz w:val="15"/>
          <w:szCs w:val="15"/>
          <w:vertAlign w:val="superscript"/>
          <w:rtl/>
        </w:rPr>
        <w:t>טו</w:t>
      </w:r>
      <w:proofErr w:type="spellEnd"/>
      <w:r w:rsidRPr="00E525B6">
        <w:rPr>
          <w:rFonts w:ascii="Times New Roman" w:eastAsia="Times New Roman" w:hAnsi="Times New Roman" w:cs="Times New Roman"/>
          <w:sz w:val="20"/>
          <w:szCs w:val="20"/>
          <w:rtl/>
          <w:lang w:bidi="ar-SA"/>
        </w:rPr>
        <w:t> </w:t>
      </w:r>
      <w:r w:rsidRPr="00E525B6">
        <w:rPr>
          <w:rFonts w:ascii="Times New Roman" w:eastAsia="Times New Roman" w:hAnsi="Times New Roman" w:cs="Times New Roman"/>
          <w:sz w:val="20"/>
          <w:szCs w:val="20"/>
          <w:rtl/>
        </w:rPr>
        <w:t xml:space="preserve">וַאֲשֶׁ֣ר יַשְׁמִ֗יעוּ וְיַעֲבִ֨ירוּ ק֥וֹל בְּכָל עָרֵיהֶם֘ וּבִירוּשָׁלִַ֣ם </w:t>
      </w:r>
      <w:proofErr w:type="spellStart"/>
      <w:r w:rsidRPr="00E525B6">
        <w:rPr>
          <w:rFonts w:ascii="Times New Roman" w:eastAsia="Times New Roman" w:hAnsi="Times New Roman" w:cs="Times New Roman"/>
          <w:sz w:val="20"/>
          <w:szCs w:val="20"/>
          <w:rtl/>
        </w:rPr>
        <w:t>לֵאמֹר֒</w:t>
      </w:r>
      <w:proofErr w:type="spellEnd"/>
      <w:r w:rsidRPr="00E525B6">
        <w:rPr>
          <w:rFonts w:ascii="Times New Roman" w:eastAsia="Times New Roman" w:hAnsi="Times New Roman" w:cs="Times New Roman"/>
          <w:sz w:val="20"/>
          <w:szCs w:val="20"/>
          <w:rtl/>
        </w:rPr>
        <w:t> </w:t>
      </w:r>
    </w:p>
    <w:p w:rsidR="00044ADB" w:rsidRPr="00E525B6" w:rsidRDefault="00044ADB" w:rsidP="00044ADB">
      <w:pPr>
        <w:shd w:val="clear" w:color="auto" w:fill="FFFFFF"/>
        <w:spacing w:after="0" w:line="336" w:lineRule="atLeast"/>
        <w:rPr>
          <w:rFonts w:ascii="Times New Roman" w:eastAsia="Times New Roman" w:hAnsi="Times New Roman" w:cs="Times New Roman"/>
          <w:sz w:val="18"/>
          <w:szCs w:val="18"/>
          <w:rtl/>
          <w:lang w:bidi="ar-SA"/>
        </w:rPr>
      </w:pPr>
      <w:r w:rsidRPr="00E525B6">
        <w:rPr>
          <w:rFonts w:ascii="Times New Roman" w:eastAsia="Times New Roman" w:hAnsi="Times New Roman" w:cs="Times New Roman"/>
          <w:sz w:val="18"/>
          <w:szCs w:val="18"/>
          <w:lang w:bidi="ar-SA"/>
        </w:rPr>
        <w:t> </w:t>
      </w:r>
    </w:p>
    <w:p w:rsidR="00044ADB" w:rsidRPr="00E525B6" w:rsidRDefault="00044ADB" w:rsidP="00044ADB">
      <w:pPr>
        <w:shd w:val="clear" w:color="auto" w:fill="FFFFFF"/>
        <w:spacing w:after="0" w:line="372" w:lineRule="atLeast"/>
        <w:textAlignment w:val="top"/>
        <w:rPr>
          <w:rFonts w:ascii="Times New Roman" w:eastAsia="Times New Roman" w:hAnsi="Times New Roman" w:cs="Times New Roman"/>
          <w:sz w:val="18"/>
          <w:szCs w:val="18"/>
          <w:lang w:bidi="ar-SA"/>
        </w:rPr>
      </w:pPr>
      <w:r w:rsidRPr="00E525B6">
        <w:rPr>
          <w:rFonts w:ascii="Times New Roman" w:eastAsia="Times New Roman" w:hAnsi="Times New Roman" w:cs="Times New Roman"/>
          <w:sz w:val="14"/>
          <w:szCs w:val="14"/>
          <w:vertAlign w:val="superscript"/>
          <w:lang w:bidi="ar-SA"/>
        </w:rPr>
        <w:t>15</w:t>
      </w:r>
      <w:r w:rsidRPr="00E525B6">
        <w:rPr>
          <w:rFonts w:ascii="Times New Roman" w:eastAsia="Times New Roman" w:hAnsi="Times New Roman" w:cs="Times New Roman"/>
          <w:sz w:val="18"/>
          <w:szCs w:val="18"/>
          <w:lang w:bidi="ar-SA"/>
        </w:rPr>
        <w:t> and that they should publish and proclaim </w:t>
      </w:r>
      <w:r w:rsidRPr="00E525B6">
        <w:rPr>
          <w:rFonts w:ascii="Times New Roman" w:eastAsia="Times New Roman" w:hAnsi="Times New Roman" w:cs="Times New Roman"/>
          <w:i/>
          <w:iCs/>
          <w:sz w:val="18"/>
          <w:lang w:bidi="ar-SA"/>
        </w:rPr>
        <w:t>in all their towns</w:t>
      </w:r>
      <w:r w:rsidRPr="00E525B6">
        <w:rPr>
          <w:rFonts w:ascii="Times New Roman" w:eastAsia="Times New Roman" w:hAnsi="Times New Roman" w:cs="Times New Roman"/>
          <w:sz w:val="18"/>
          <w:szCs w:val="18"/>
          <w:lang w:bidi="ar-SA"/>
        </w:rPr>
        <w:t> and in Jerusalem as follows:</w:t>
      </w:r>
    </w:p>
    <w:p w:rsidR="00044ADB" w:rsidRPr="00E525B6" w:rsidRDefault="00044ADB" w:rsidP="00044ADB">
      <w:pPr>
        <w:shd w:val="clear" w:color="auto" w:fill="FFFFFF"/>
        <w:spacing w:after="0" w:line="336" w:lineRule="atLeast"/>
        <w:rPr>
          <w:rFonts w:ascii="Times New Roman" w:eastAsia="Times New Roman" w:hAnsi="Times New Roman" w:cs="Times New Roman"/>
          <w:sz w:val="18"/>
          <w:szCs w:val="18"/>
          <w:lang w:bidi="ar-SA"/>
        </w:rPr>
      </w:pPr>
      <w:r w:rsidRPr="00E525B6">
        <w:rPr>
          <w:rFonts w:ascii="Times New Roman" w:eastAsia="Times New Roman" w:hAnsi="Times New Roman" w:cs="Times New Roman"/>
          <w:sz w:val="18"/>
          <w:szCs w:val="18"/>
          <w:lang w:bidi="ar-SA"/>
        </w:rPr>
        <w:t> </w:t>
      </w:r>
    </w:p>
    <w:p w:rsidR="00044ADB" w:rsidRPr="00E525B6" w:rsidRDefault="00044ADB" w:rsidP="00044ADB">
      <w:pPr>
        <w:shd w:val="clear" w:color="auto" w:fill="FFFFFF"/>
        <w:bidi/>
        <w:spacing w:after="0" w:line="372" w:lineRule="atLeast"/>
        <w:textAlignment w:val="top"/>
        <w:rPr>
          <w:rFonts w:ascii="Times New Roman" w:eastAsia="Times New Roman" w:hAnsi="Times New Roman" w:cs="Times New Roman"/>
          <w:sz w:val="20"/>
          <w:szCs w:val="20"/>
          <w:lang w:bidi="ar-SA"/>
        </w:rPr>
      </w:pPr>
      <w:r w:rsidRPr="00E525B6">
        <w:rPr>
          <w:rFonts w:ascii="Times New Roman" w:eastAsia="Times New Roman" w:hAnsi="Times New Roman" w:cs="Times New Roman"/>
          <w:sz w:val="20"/>
          <w:szCs w:val="20"/>
          <w:rtl/>
        </w:rPr>
        <w:t>צְא֣וּ הָהָ֗ר וְהָבִ֙יאוּ֙ עֲלֵי זַ֙יִת֙ וַעֲלֵי עֵ֣ץ שֶׁ֔מֶן וַעֲלֵ֤י הֲדַס֙ וַעֲלֵ֣י תְמָרִ֔ים וַעֲלֵ֖י עֵ֣ץ עָבֹ֑ת לַעֲשֹׂ֥ת סֻכֹּ֖ת כַּכָּתֽוּב:</w:t>
      </w:r>
    </w:p>
    <w:p w:rsidR="00044ADB" w:rsidRPr="00E525B6" w:rsidRDefault="00044ADB" w:rsidP="00044ADB">
      <w:pPr>
        <w:shd w:val="clear" w:color="auto" w:fill="FFFFFF"/>
        <w:spacing w:after="0" w:line="336" w:lineRule="atLeast"/>
        <w:rPr>
          <w:rFonts w:ascii="Times New Roman" w:eastAsia="Times New Roman" w:hAnsi="Times New Roman" w:cs="Times New Roman"/>
          <w:sz w:val="18"/>
          <w:szCs w:val="18"/>
          <w:rtl/>
          <w:lang w:bidi="ar-SA"/>
        </w:rPr>
      </w:pPr>
      <w:r w:rsidRPr="00E525B6">
        <w:rPr>
          <w:rFonts w:ascii="Times New Roman" w:eastAsia="Times New Roman" w:hAnsi="Times New Roman" w:cs="Times New Roman"/>
          <w:sz w:val="18"/>
          <w:szCs w:val="18"/>
          <w:lang w:bidi="ar-SA"/>
        </w:rPr>
        <w:t> </w:t>
      </w:r>
    </w:p>
    <w:p w:rsidR="00044ADB" w:rsidRPr="00E525B6" w:rsidRDefault="00044ADB" w:rsidP="00044ADB">
      <w:pPr>
        <w:shd w:val="clear" w:color="auto" w:fill="FFFFFF"/>
        <w:spacing w:after="0" w:line="372" w:lineRule="atLeast"/>
        <w:textAlignment w:val="top"/>
        <w:rPr>
          <w:rFonts w:ascii="Times New Roman" w:eastAsia="Times New Roman" w:hAnsi="Times New Roman" w:cs="Times New Roman"/>
          <w:sz w:val="18"/>
          <w:szCs w:val="18"/>
          <w:lang w:bidi="ar-SA"/>
        </w:rPr>
      </w:pPr>
      <w:r w:rsidRPr="00E525B6">
        <w:rPr>
          <w:rFonts w:ascii="Times New Roman" w:eastAsia="Times New Roman" w:hAnsi="Times New Roman" w:cs="Times New Roman"/>
          <w:sz w:val="18"/>
          <w:szCs w:val="18"/>
          <w:lang w:bidi="ar-SA"/>
        </w:rPr>
        <w:t>“Go out to the hills and bring branches of olive, wild olive, myrtle, palm, and other leafy trees to make booths, as it is written.”</w:t>
      </w:r>
    </w:p>
    <w:p w:rsidR="00044ADB" w:rsidRPr="00E525B6" w:rsidRDefault="00044ADB" w:rsidP="00044ADB">
      <w:pPr>
        <w:shd w:val="clear" w:color="auto" w:fill="FFFFFF"/>
        <w:spacing w:after="0" w:line="336" w:lineRule="atLeast"/>
        <w:rPr>
          <w:rFonts w:ascii="Times New Roman" w:eastAsia="Times New Roman" w:hAnsi="Times New Roman" w:cs="Times New Roman"/>
          <w:sz w:val="18"/>
          <w:szCs w:val="18"/>
          <w:lang w:bidi="ar-SA"/>
        </w:rPr>
      </w:pPr>
      <w:r w:rsidRPr="00E525B6">
        <w:rPr>
          <w:rFonts w:ascii="Times New Roman" w:eastAsia="Times New Roman" w:hAnsi="Times New Roman" w:cs="Times New Roman"/>
          <w:sz w:val="18"/>
          <w:szCs w:val="18"/>
          <w:lang w:bidi="ar-SA"/>
        </w:rPr>
        <w:t> </w:t>
      </w:r>
    </w:p>
    <w:p w:rsidR="00044ADB" w:rsidRPr="00E525B6" w:rsidRDefault="00044ADB" w:rsidP="00044ADB">
      <w:pPr>
        <w:shd w:val="clear" w:color="auto" w:fill="FFFFFF"/>
        <w:bidi/>
        <w:spacing w:after="0" w:line="372" w:lineRule="atLeast"/>
        <w:textAlignment w:val="top"/>
        <w:rPr>
          <w:rFonts w:ascii="Times New Roman" w:eastAsia="Times New Roman" w:hAnsi="Times New Roman" w:cs="Times New Roman"/>
          <w:sz w:val="20"/>
          <w:szCs w:val="20"/>
          <w:lang w:bidi="ar-SA"/>
        </w:rPr>
      </w:pPr>
      <w:proofErr w:type="spellStart"/>
      <w:r w:rsidRPr="00E525B6">
        <w:rPr>
          <w:rFonts w:ascii="Times New Roman" w:eastAsia="Times New Roman" w:hAnsi="Times New Roman" w:cs="Times New Roman"/>
          <w:sz w:val="15"/>
          <w:szCs w:val="15"/>
          <w:vertAlign w:val="superscript"/>
          <w:rtl/>
        </w:rPr>
        <w:t>טז</w:t>
      </w:r>
      <w:proofErr w:type="spellEnd"/>
      <w:r w:rsidRPr="00E525B6">
        <w:rPr>
          <w:rFonts w:ascii="Times New Roman" w:eastAsia="Times New Roman" w:hAnsi="Times New Roman" w:cs="Times New Roman"/>
          <w:sz w:val="20"/>
          <w:szCs w:val="20"/>
          <w:rtl/>
          <w:lang w:bidi="ar-SA"/>
        </w:rPr>
        <w:t> </w:t>
      </w:r>
      <w:r w:rsidRPr="00E525B6">
        <w:rPr>
          <w:rFonts w:ascii="Times New Roman" w:eastAsia="Times New Roman" w:hAnsi="Times New Roman" w:cs="Times New Roman"/>
          <w:sz w:val="20"/>
          <w:szCs w:val="20"/>
          <w:rtl/>
        </w:rPr>
        <w:t>וַיֵּצְא֣וּ הָעָם֘ וַיָּבִיאוּ֒ וַיַּעֲשׂוּ֩ לָהֶ֨ם סֻכּ֜וֹת</w:t>
      </w:r>
      <w:r w:rsidRPr="00E525B6">
        <w:rPr>
          <w:rFonts w:ascii="Times New Roman" w:eastAsia="Times New Roman" w:hAnsi="Times New Roman" w:cs="Times New Roman"/>
          <w:sz w:val="20"/>
          <w:szCs w:val="20"/>
          <w:rtl/>
          <w:lang w:bidi="ar-SA"/>
        </w:rPr>
        <w:t> </w:t>
      </w:r>
      <w:r w:rsidRPr="00E525B6">
        <w:rPr>
          <w:rFonts w:ascii="Times New Roman" w:eastAsia="Times New Roman" w:hAnsi="Times New Roman" w:cs="Times New Roman"/>
          <w:i/>
          <w:iCs/>
          <w:szCs w:val="20"/>
          <w:rtl/>
        </w:rPr>
        <w:t xml:space="preserve">אִ֤ישׁ עַל גַּגּוֹ֙ </w:t>
      </w:r>
      <w:proofErr w:type="spellStart"/>
      <w:r w:rsidRPr="00E525B6">
        <w:rPr>
          <w:rFonts w:ascii="Times New Roman" w:eastAsia="Times New Roman" w:hAnsi="Times New Roman" w:cs="Times New Roman"/>
          <w:i/>
          <w:iCs/>
          <w:szCs w:val="20"/>
          <w:rtl/>
        </w:rPr>
        <w:t>וּבְחַצְרֹ֣תֵיהֶ֔ם</w:t>
      </w:r>
      <w:proofErr w:type="spellEnd"/>
      <w:r w:rsidRPr="00E525B6">
        <w:rPr>
          <w:rFonts w:ascii="Times New Roman" w:eastAsia="Times New Roman" w:hAnsi="Times New Roman" w:cs="Times New Roman"/>
          <w:sz w:val="20"/>
          <w:szCs w:val="20"/>
          <w:rtl/>
          <w:lang w:bidi="ar-SA"/>
        </w:rPr>
        <w:t> </w:t>
      </w:r>
      <w:r w:rsidRPr="00E525B6">
        <w:rPr>
          <w:rFonts w:ascii="Times New Roman" w:eastAsia="Times New Roman" w:hAnsi="Times New Roman" w:cs="Times New Roman"/>
          <w:sz w:val="20"/>
          <w:szCs w:val="20"/>
          <w:rtl/>
        </w:rPr>
        <w:t xml:space="preserve">וּבְחַצְר֖וֹת בֵּ֣ית </w:t>
      </w:r>
      <w:proofErr w:type="spellStart"/>
      <w:r w:rsidRPr="00E525B6">
        <w:rPr>
          <w:rFonts w:ascii="Times New Roman" w:eastAsia="Times New Roman" w:hAnsi="Times New Roman" w:cs="Times New Roman"/>
          <w:sz w:val="20"/>
          <w:szCs w:val="20"/>
          <w:rtl/>
        </w:rPr>
        <w:t>הָאֱלֹהִ֑ים</w:t>
      </w:r>
      <w:proofErr w:type="spellEnd"/>
      <w:r w:rsidRPr="00E525B6">
        <w:rPr>
          <w:rFonts w:ascii="Times New Roman" w:eastAsia="Times New Roman" w:hAnsi="Times New Roman" w:cs="Times New Roman"/>
          <w:sz w:val="20"/>
          <w:szCs w:val="20"/>
          <w:rtl/>
        </w:rPr>
        <w:t xml:space="preserve"> וּבִרְחוֹב֙ שַׁ֣עַר הַמַּ֔יִם וּבִרְח֖וֹב שַׁ֥עַר אֶפְרָֽיִם:</w:t>
      </w:r>
    </w:p>
    <w:p w:rsidR="00044ADB" w:rsidRPr="00E525B6" w:rsidRDefault="00044ADB" w:rsidP="00044ADB">
      <w:pPr>
        <w:shd w:val="clear" w:color="auto" w:fill="FFFFFF"/>
        <w:spacing w:after="0" w:line="336" w:lineRule="atLeast"/>
        <w:rPr>
          <w:rFonts w:ascii="Times New Roman" w:eastAsia="Times New Roman" w:hAnsi="Times New Roman" w:cs="Times New Roman"/>
          <w:sz w:val="18"/>
          <w:szCs w:val="18"/>
          <w:rtl/>
          <w:lang w:bidi="ar-SA"/>
        </w:rPr>
      </w:pPr>
      <w:r w:rsidRPr="00E525B6">
        <w:rPr>
          <w:rFonts w:ascii="Times New Roman" w:eastAsia="Times New Roman" w:hAnsi="Times New Roman" w:cs="Times New Roman"/>
          <w:sz w:val="18"/>
          <w:szCs w:val="18"/>
          <w:lang w:bidi="ar-SA"/>
        </w:rPr>
        <w:t> </w:t>
      </w:r>
    </w:p>
    <w:p w:rsidR="00044ADB" w:rsidRPr="00E525B6" w:rsidRDefault="00044ADB" w:rsidP="00044ADB">
      <w:pPr>
        <w:shd w:val="clear" w:color="auto" w:fill="FFFFFF"/>
        <w:spacing w:after="0" w:line="372" w:lineRule="atLeast"/>
        <w:textAlignment w:val="top"/>
        <w:rPr>
          <w:rFonts w:ascii="Times New Roman" w:eastAsia="Times New Roman" w:hAnsi="Times New Roman" w:cs="Times New Roman"/>
          <w:sz w:val="18"/>
          <w:szCs w:val="18"/>
          <w:lang w:bidi="ar-SA"/>
        </w:rPr>
      </w:pPr>
      <w:r w:rsidRPr="00E525B6">
        <w:rPr>
          <w:rFonts w:ascii="Times New Roman" w:eastAsia="Times New Roman" w:hAnsi="Times New Roman" w:cs="Times New Roman"/>
          <w:sz w:val="14"/>
          <w:szCs w:val="14"/>
          <w:vertAlign w:val="superscript"/>
          <w:lang w:bidi="ar-SA"/>
        </w:rPr>
        <w:t>16 </w:t>
      </w:r>
      <w:r w:rsidRPr="00E525B6">
        <w:rPr>
          <w:rFonts w:ascii="Times New Roman" w:eastAsia="Times New Roman" w:hAnsi="Times New Roman" w:cs="Times New Roman"/>
          <w:sz w:val="18"/>
          <w:szCs w:val="18"/>
          <w:lang w:bidi="ar-SA"/>
        </w:rPr>
        <w:t>So the people went out and brought them, and made booths for themselves, </w:t>
      </w:r>
      <w:r w:rsidRPr="00E525B6">
        <w:rPr>
          <w:rFonts w:ascii="Times New Roman" w:eastAsia="Times New Roman" w:hAnsi="Times New Roman" w:cs="Times New Roman"/>
          <w:i/>
          <w:iCs/>
          <w:sz w:val="18"/>
          <w:lang w:bidi="ar-SA"/>
        </w:rPr>
        <w:t>each on the roofs of their houses and in their courtyards</w:t>
      </w:r>
      <w:r w:rsidRPr="00E525B6">
        <w:rPr>
          <w:rFonts w:ascii="Times New Roman" w:eastAsia="Times New Roman" w:hAnsi="Times New Roman" w:cs="Times New Roman"/>
          <w:sz w:val="18"/>
          <w:szCs w:val="18"/>
          <w:lang w:bidi="ar-SA"/>
        </w:rPr>
        <w:t>, and in the courtyards of the house of God, and in the square at the Water Gate and in and in the square at the Gate of Ephraim.</w:t>
      </w:r>
    </w:p>
    <w:p w:rsidR="00044ADB" w:rsidRPr="00E525B6" w:rsidRDefault="00044ADB" w:rsidP="00044ADB">
      <w:pPr>
        <w:shd w:val="clear" w:color="auto" w:fill="FFFFFF"/>
        <w:spacing w:after="240" w:line="372" w:lineRule="atLeast"/>
        <w:rPr>
          <w:rFonts w:ascii="Times New Roman" w:eastAsia="Times New Roman" w:hAnsi="Times New Roman" w:cs="Times New Roman"/>
          <w:sz w:val="20"/>
          <w:szCs w:val="20"/>
          <w:lang w:bidi="ar-SA"/>
        </w:rPr>
      </w:pPr>
      <w:r w:rsidRPr="00E525B6">
        <w:rPr>
          <w:rFonts w:ascii="Times New Roman" w:eastAsia="Times New Roman" w:hAnsi="Times New Roman" w:cs="Times New Roman"/>
          <w:sz w:val="20"/>
          <w:szCs w:val="20"/>
          <w:lang w:bidi="ar-SA"/>
        </w:rPr>
        <w:lastRenderedPageBreak/>
        <w:t>Contrary to what is prescribed in Deuteronomy, the people built booths on their rooftops and in the courtyards of their houses </w:t>
      </w:r>
      <w:r w:rsidRPr="00E525B6">
        <w:rPr>
          <w:rFonts w:ascii="Times New Roman" w:eastAsia="Times New Roman" w:hAnsi="Times New Roman" w:cs="Times New Roman"/>
          <w:i/>
          <w:iCs/>
          <w:sz w:val="20"/>
          <w:lang w:bidi="ar-SA"/>
        </w:rPr>
        <w:t>in all their towns</w:t>
      </w:r>
      <w:r w:rsidRPr="00E525B6">
        <w:rPr>
          <w:rFonts w:ascii="Times New Roman" w:eastAsia="Times New Roman" w:hAnsi="Times New Roman" w:cs="Times New Roman"/>
          <w:sz w:val="20"/>
          <w:szCs w:val="20"/>
          <w:lang w:bidi="ar-SA"/>
        </w:rPr>
        <w:t>. The author of this passage did not know the command in Deuteronomy that they were supposed to celebrate the holiday only in the “place that God will choose,” i.e., in Jerusalem.</w:t>
      </w:r>
    </w:p>
    <w:p w:rsidR="00044ADB" w:rsidRPr="00E525B6" w:rsidRDefault="00044ADB" w:rsidP="00044ADB">
      <w:pPr>
        <w:shd w:val="clear" w:color="auto" w:fill="FFFFFF"/>
        <w:spacing w:before="168" w:after="168" w:line="504" w:lineRule="atLeast"/>
        <w:jc w:val="center"/>
        <w:outlineLvl w:val="1"/>
        <w:rPr>
          <w:rFonts w:ascii="Times New Roman" w:eastAsia="Times New Roman" w:hAnsi="Times New Roman" w:cs="Times New Roman"/>
          <w:sz w:val="30"/>
          <w:szCs w:val="30"/>
          <w:lang w:bidi="ar-SA"/>
        </w:rPr>
      </w:pPr>
      <w:r w:rsidRPr="00E525B6">
        <w:rPr>
          <w:rFonts w:ascii="Times New Roman" w:eastAsia="Times New Roman" w:hAnsi="Times New Roman" w:cs="Times New Roman"/>
          <w:sz w:val="30"/>
          <w:szCs w:val="30"/>
          <w:lang w:bidi="ar-SA"/>
        </w:rPr>
        <w:t>Passages in the Bible that Cite the Torah Do Not Cite the Present Torah</w:t>
      </w:r>
    </w:p>
    <w:p w:rsidR="00044ADB" w:rsidRPr="00E525B6" w:rsidRDefault="00044ADB" w:rsidP="00044ADB">
      <w:pPr>
        <w:shd w:val="clear" w:color="auto" w:fill="FFFFFF"/>
        <w:spacing w:after="240" w:line="372" w:lineRule="atLeast"/>
        <w:rPr>
          <w:rFonts w:ascii="Times New Roman" w:eastAsia="Times New Roman" w:hAnsi="Times New Roman" w:cs="Times New Roman"/>
          <w:sz w:val="20"/>
          <w:szCs w:val="20"/>
          <w:lang w:bidi="ar-SA"/>
        </w:rPr>
      </w:pPr>
      <w:r w:rsidRPr="00E525B6">
        <w:rPr>
          <w:rFonts w:ascii="Times New Roman" w:eastAsia="Times New Roman" w:hAnsi="Times New Roman" w:cs="Times New Roman"/>
          <w:sz w:val="20"/>
          <w:szCs w:val="20"/>
          <w:lang w:bidi="ar-SA"/>
        </w:rPr>
        <w:t>It seems clear that Ezra 3 reflects the version of the holiday prescribed in the book of Numbers and perhaps Deuteronomy as well. There, the holiday is celebrated in Jerusalem, and the offerings for each day of the holiday are offered as prescribed. There is no suggestion of a command to either collect branches or to live in booths. </w:t>
      </w:r>
    </w:p>
    <w:p w:rsidR="00044ADB" w:rsidRPr="00E525B6" w:rsidRDefault="00044ADB" w:rsidP="00044ADB">
      <w:pPr>
        <w:shd w:val="clear" w:color="auto" w:fill="FFFFFF"/>
        <w:spacing w:after="240" w:line="372" w:lineRule="atLeast"/>
        <w:rPr>
          <w:rFonts w:ascii="Times New Roman" w:eastAsia="Times New Roman" w:hAnsi="Times New Roman" w:cs="Times New Roman"/>
          <w:sz w:val="20"/>
          <w:szCs w:val="20"/>
          <w:lang w:bidi="ar-SA"/>
        </w:rPr>
      </w:pPr>
      <w:r w:rsidRPr="00E525B6">
        <w:rPr>
          <w:rFonts w:ascii="Times New Roman" w:eastAsia="Times New Roman" w:hAnsi="Times New Roman" w:cs="Times New Roman"/>
          <w:sz w:val="20"/>
          <w:szCs w:val="20"/>
          <w:lang w:bidi="ar-SA"/>
        </w:rPr>
        <w:t xml:space="preserve">The description in Nehemiah 8, on the other hand, is entirely different. It reflects a version of the holiday that is prescribed in Leviticus. In both Leviticus and Nehemiah the </w:t>
      </w:r>
      <w:proofErr w:type="gramStart"/>
      <w:r w:rsidRPr="00E525B6">
        <w:rPr>
          <w:rFonts w:ascii="Times New Roman" w:eastAsia="Times New Roman" w:hAnsi="Times New Roman" w:cs="Times New Roman"/>
          <w:sz w:val="20"/>
          <w:szCs w:val="20"/>
          <w:lang w:bidi="ar-SA"/>
        </w:rPr>
        <w:t>holiday is called “Booths,” and in both the people are</w:t>
      </w:r>
      <w:proofErr w:type="gramEnd"/>
      <w:r w:rsidRPr="00E525B6">
        <w:rPr>
          <w:rFonts w:ascii="Times New Roman" w:eastAsia="Times New Roman" w:hAnsi="Times New Roman" w:cs="Times New Roman"/>
          <w:sz w:val="20"/>
          <w:szCs w:val="20"/>
          <w:lang w:bidi="ar-SA"/>
        </w:rPr>
        <w:t xml:space="preserve"> told that they must collect leafy boughs and must live in booths. Contrary to what was practiced by the </w:t>
      </w:r>
      <w:proofErr w:type="spellStart"/>
      <w:r w:rsidRPr="00E525B6">
        <w:rPr>
          <w:rFonts w:ascii="Times New Roman" w:eastAsia="Times New Roman" w:hAnsi="Times New Roman" w:cs="Times New Roman"/>
          <w:sz w:val="20"/>
          <w:szCs w:val="20"/>
          <w:lang w:bidi="ar-SA"/>
        </w:rPr>
        <w:t>Maccabees</w:t>
      </w:r>
      <w:proofErr w:type="spellEnd"/>
      <w:r w:rsidRPr="00E525B6">
        <w:rPr>
          <w:rFonts w:ascii="Times New Roman" w:eastAsia="Times New Roman" w:hAnsi="Times New Roman" w:cs="Times New Roman"/>
          <w:sz w:val="20"/>
          <w:szCs w:val="20"/>
          <w:lang w:bidi="ar-SA"/>
        </w:rPr>
        <w:t xml:space="preserve"> and what is written in Leviticus, the passage in Nehemiah does not describe the people using the collected branches to rejoice before YHWH, but rather it describes them using the branches to build booths and live in them. Moreover, there is no recognition in Nehemiah that the holiday had to be celebrated in Jerusalem. Rather, the people build their booths on the rooftops and courtyards of their own homes in all their towns as well as in Jerusalem.</w:t>
      </w:r>
    </w:p>
    <w:p w:rsidR="00044ADB" w:rsidRPr="00E525B6" w:rsidRDefault="00044ADB" w:rsidP="00044ADB">
      <w:pPr>
        <w:shd w:val="clear" w:color="auto" w:fill="FFFFFF"/>
        <w:spacing w:before="168" w:after="168" w:line="504" w:lineRule="atLeast"/>
        <w:jc w:val="center"/>
        <w:outlineLvl w:val="1"/>
        <w:rPr>
          <w:rFonts w:ascii="Times New Roman" w:eastAsia="Times New Roman" w:hAnsi="Times New Roman" w:cs="Times New Roman"/>
          <w:sz w:val="30"/>
          <w:szCs w:val="30"/>
          <w:lang w:bidi="ar-SA"/>
        </w:rPr>
      </w:pPr>
      <w:r w:rsidRPr="00E525B6">
        <w:rPr>
          <w:rFonts w:ascii="Times New Roman" w:eastAsia="Times New Roman" w:hAnsi="Times New Roman" w:cs="Times New Roman"/>
          <w:sz w:val="30"/>
          <w:szCs w:val="30"/>
          <w:lang w:bidi="ar-SA"/>
        </w:rPr>
        <w:t xml:space="preserve">The Torah was not </w:t>
      </w:r>
      <w:proofErr w:type="gramStart"/>
      <w:r w:rsidRPr="00E525B6">
        <w:rPr>
          <w:rFonts w:ascii="Times New Roman" w:eastAsia="Times New Roman" w:hAnsi="Times New Roman" w:cs="Times New Roman"/>
          <w:sz w:val="30"/>
          <w:szCs w:val="30"/>
          <w:lang w:bidi="ar-SA"/>
        </w:rPr>
        <w:t>Fixed</w:t>
      </w:r>
      <w:proofErr w:type="gramEnd"/>
      <w:r w:rsidRPr="00E525B6">
        <w:rPr>
          <w:rFonts w:ascii="Times New Roman" w:eastAsia="Times New Roman" w:hAnsi="Times New Roman" w:cs="Times New Roman"/>
          <w:sz w:val="30"/>
          <w:szCs w:val="30"/>
          <w:lang w:bidi="ar-SA"/>
        </w:rPr>
        <w:t xml:space="preserve"> by the time of Ezra-Nehemiah</w:t>
      </w:r>
    </w:p>
    <w:p w:rsidR="00044ADB" w:rsidRPr="00E525B6" w:rsidRDefault="00044ADB" w:rsidP="00044ADB">
      <w:pPr>
        <w:shd w:val="clear" w:color="auto" w:fill="FFFFFF"/>
        <w:spacing w:after="240" w:line="372" w:lineRule="atLeast"/>
        <w:rPr>
          <w:rFonts w:ascii="Times New Roman" w:eastAsia="Times New Roman" w:hAnsi="Times New Roman" w:cs="Times New Roman"/>
          <w:sz w:val="20"/>
          <w:szCs w:val="20"/>
          <w:lang w:bidi="ar-SA"/>
        </w:rPr>
      </w:pPr>
      <w:r w:rsidRPr="00E525B6">
        <w:rPr>
          <w:rFonts w:ascii="Times New Roman" w:eastAsia="Times New Roman" w:hAnsi="Times New Roman" w:cs="Times New Roman"/>
          <w:sz w:val="20"/>
          <w:szCs w:val="20"/>
          <w:lang w:bidi="ar-SA"/>
        </w:rPr>
        <w:t>It must be concluded that the customs of the holiday were not set, and that the torah itself was not set, even by the time of writing Ezra-Nehemiah.</w:t>
      </w:r>
      <w:r w:rsidRPr="00E525B6">
        <w:rPr>
          <w:rFonts w:ascii="Times New Roman" w:eastAsia="Times New Roman" w:hAnsi="Times New Roman" w:cs="Times New Roman"/>
          <w:sz w:val="18"/>
          <w:szCs w:val="18"/>
          <w:vertAlign w:val="superscript"/>
          <w:lang w:bidi="ar-SA"/>
        </w:rPr>
        <w:t>[4]</w:t>
      </w:r>
      <w:r w:rsidRPr="00E525B6">
        <w:rPr>
          <w:rFonts w:ascii="Times New Roman" w:eastAsia="Times New Roman" w:hAnsi="Times New Roman" w:cs="Times New Roman"/>
          <w:sz w:val="20"/>
          <w:szCs w:val="20"/>
          <w:lang w:bidi="ar-SA"/>
        </w:rPr>
        <w:t xml:space="preserve"> This is quite startling, since the books of Ezra-Nehemiah is dated very late. Nehemiah 12.22 lists the last four priests of the Persian Empire, up to ‘Darius the Persian’, i.e., Darius III, as </w:t>
      </w:r>
      <w:proofErr w:type="spellStart"/>
      <w:r w:rsidRPr="00E525B6">
        <w:rPr>
          <w:rFonts w:ascii="Times New Roman" w:eastAsia="Times New Roman" w:hAnsi="Times New Roman" w:cs="Times New Roman"/>
          <w:sz w:val="20"/>
          <w:szCs w:val="20"/>
          <w:lang w:bidi="ar-SA"/>
        </w:rPr>
        <w:t>Eliashib</w:t>
      </w:r>
      <w:proofErr w:type="spellEnd"/>
      <w:r w:rsidRPr="00E525B6">
        <w:rPr>
          <w:rFonts w:ascii="Times New Roman" w:eastAsia="Times New Roman" w:hAnsi="Times New Roman" w:cs="Times New Roman"/>
          <w:sz w:val="20"/>
          <w:szCs w:val="20"/>
          <w:lang w:bidi="ar-SA"/>
        </w:rPr>
        <w:t xml:space="preserve">, </w:t>
      </w:r>
      <w:proofErr w:type="spellStart"/>
      <w:r w:rsidRPr="00E525B6">
        <w:rPr>
          <w:rFonts w:ascii="Times New Roman" w:eastAsia="Times New Roman" w:hAnsi="Times New Roman" w:cs="Times New Roman"/>
          <w:sz w:val="20"/>
          <w:szCs w:val="20"/>
          <w:lang w:bidi="ar-SA"/>
        </w:rPr>
        <w:t>Yoiada</w:t>
      </w:r>
      <w:proofErr w:type="spellEnd"/>
      <w:r w:rsidRPr="00E525B6">
        <w:rPr>
          <w:rFonts w:ascii="Times New Roman" w:eastAsia="Times New Roman" w:hAnsi="Times New Roman" w:cs="Times New Roman"/>
          <w:sz w:val="20"/>
          <w:szCs w:val="20"/>
          <w:lang w:bidi="ar-SA"/>
        </w:rPr>
        <w:t xml:space="preserve"> (</w:t>
      </w:r>
      <w:proofErr w:type="spellStart"/>
      <w:r w:rsidRPr="00E525B6">
        <w:rPr>
          <w:rFonts w:ascii="Times New Roman" w:eastAsia="Times New Roman" w:hAnsi="Times New Roman" w:cs="Times New Roman"/>
          <w:sz w:val="20"/>
          <w:szCs w:val="20"/>
          <w:lang w:bidi="ar-SA"/>
        </w:rPr>
        <w:t>Yehoiada</w:t>
      </w:r>
      <w:proofErr w:type="spellEnd"/>
      <w:r w:rsidRPr="00E525B6">
        <w:rPr>
          <w:rFonts w:ascii="Times New Roman" w:eastAsia="Times New Roman" w:hAnsi="Times New Roman" w:cs="Times New Roman"/>
          <w:sz w:val="20"/>
          <w:szCs w:val="20"/>
          <w:lang w:bidi="ar-SA"/>
        </w:rPr>
        <w:t xml:space="preserve">), </w:t>
      </w:r>
      <w:proofErr w:type="spellStart"/>
      <w:r w:rsidRPr="00E525B6">
        <w:rPr>
          <w:rFonts w:ascii="Times New Roman" w:eastAsia="Times New Roman" w:hAnsi="Times New Roman" w:cs="Times New Roman"/>
          <w:sz w:val="20"/>
          <w:szCs w:val="20"/>
          <w:lang w:bidi="ar-SA"/>
        </w:rPr>
        <w:t>Yoḥanan</w:t>
      </w:r>
      <w:proofErr w:type="spellEnd"/>
      <w:r w:rsidRPr="00E525B6">
        <w:rPr>
          <w:rFonts w:ascii="Times New Roman" w:eastAsia="Times New Roman" w:hAnsi="Times New Roman" w:cs="Times New Roman"/>
          <w:sz w:val="20"/>
          <w:szCs w:val="20"/>
          <w:lang w:bidi="ar-SA"/>
        </w:rPr>
        <w:t xml:space="preserve"> (</w:t>
      </w:r>
      <w:proofErr w:type="spellStart"/>
      <w:r w:rsidRPr="00E525B6">
        <w:rPr>
          <w:rFonts w:ascii="Times New Roman" w:eastAsia="Times New Roman" w:hAnsi="Times New Roman" w:cs="Times New Roman"/>
          <w:sz w:val="20"/>
          <w:szCs w:val="20"/>
          <w:lang w:bidi="ar-SA"/>
        </w:rPr>
        <w:t>Yehoḥanan</w:t>
      </w:r>
      <w:proofErr w:type="spellEnd"/>
      <w:r w:rsidRPr="00E525B6">
        <w:rPr>
          <w:rFonts w:ascii="Times New Roman" w:eastAsia="Times New Roman" w:hAnsi="Times New Roman" w:cs="Times New Roman"/>
          <w:sz w:val="20"/>
          <w:szCs w:val="20"/>
          <w:lang w:bidi="ar-SA"/>
        </w:rPr>
        <w:t xml:space="preserve">), and </w:t>
      </w:r>
      <w:proofErr w:type="spellStart"/>
      <w:r w:rsidRPr="00E525B6">
        <w:rPr>
          <w:rFonts w:ascii="Times New Roman" w:eastAsia="Times New Roman" w:hAnsi="Times New Roman" w:cs="Times New Roman"/>
          <w:sz w:val="20"/>
          <w:szCs w:val="20"/>
          <w:lang w:bidi="ar-SA"/>
        </w:rPr>
        <w:t>Yaddua</w:t>
      </w:r>
      <w:proofErr w:type="spellEnd"/>
      <w:r w:rsidRPr="00E525B6">
        <w:rPr>
          <w:rFonts w:ascii="Times New Roman" w:eastAsia="Times New Roman" w:hAnsi="Times New Roman" w:cs="Times New Roman"/>
          <w:sz w:val="20"/>
          <w:szCs w:val="20"/>
          <w:lang w:bidi="ar-SA"/>
        </w:rPr>
        <w:t>. This list of priests in Nehemiah 12.22 is complete to Darius III</w:t>
      </w:r>
      <w:proofErr w:type="gramStart"/>
      <w:r w:rsidRPr="00E525B6">
        <w:rPr>
          <w:rFonts w:ascii="Times New Roman" w:eastAsia="Times New Roman" w:hAnsi="Times New Roman" w:cs="Times New Roman"/>
          <w:sz w:val="20"/>
          <w:szCs w:val="20"/>
          <w:lang w:bidi="ar-SA"/>
        </w:rPr>
        <w:t>.</w:t>
      </w:r>
      <w:r w:rsidRPr="00E525B6">
        <w:rPr>
          <w:rFonts w:ascii="Times New Roman" w:eastAsia="Times New Roman" w:hAnsi="Times New Roman" w:cs="Times New Roman"/>
          <w:sz w:val="18"/>
          <w:szCs w:val="18"/>
          <w:vertAlign w:val="superscript"/>
          <w:lang w:bidi="ar-SA"/>
        </w:rPr>
        <w:t>[</w:t>
      </w:r>
      <w:proofErr w:type="gramEnd"/>
      <w:r w:rsidRPr="00E525B6">
        <w:rPr>
          <w:rFonts w:ascii="Times New Roman" w:eastAsia="Times New Roman" w:hAnsi="Times New Roman" w:cs="Times New Roman"/>
          <w:sz w:val="18"/>
          <w:szCs w:val="18"/>
          <w:vertAlign w:val="superscript"/>
          <w:lang w:bidi="ar-SA"/>
        </w:rPr>
        <w:t>5]</w:t>
      </w:r>
      <w:r w:rsidRPr="00E525B6">
        <w:rPr>
          <w:rFonts w:ascii="Times New Roman" w:eastAsia="Times New Roman" w:hAnsi="Times New Roman" w:cs="Times New Roman"/>
          <w:sz w:val="20"/>
          <w:szCs w:val="20"/>
          <w:lang w:bidi="ar-SA"/>
        </w:rPr>
        <w:t> Ezra-Nehemiah therefore must have been finalized during the Hellenistic period, i.e., after the conquest of Alexander (330-323 BCE), perhaps in the early Ptolemaic period. Thus by the end of Persian rule, the Torah was still not fixed, and its sources not combined.</w:t>
      </w:r>
    </w:p>
    <w:p w:rsidR="00044ADB" w:rsidRPr="00E525B6" w:rsidRDefault="00044ADB" w:rsidP="00044ADB">
      <w:pPr>
        <w:shd w:val="clear" w:color="auto" w:fill="FFFFFF"/>
        <w:spacing w:before="240" w:after="120" w:line="360" w:lineRule="atLeast"/>
        <w:outlineLvl w:val="2"/>
        <w:rPr>
          <w:rFonts w:ascii="Times New Roman" w:eastAsia="Times New Roman" w:hAnsi="Times New Roman" w:cs="Times New Roman"/>
          <w:sz w:val="25"/>
          <w:szCs w:val="25"/>
          <w:lang w:bidi="ar-SA"/>
        </w:rPr>
      </w:pPr>
      <w:r w:rsidRPr="00E525B6">
        <w:rPr>
          <w:rFonts w:ascii="Times New Roman" w:eastAsia="Times New Roman" w:hAnsi="Times New Roman" w:cs="Times New Roman"/>
          <w:sz w:val="25"/>
          <w:szCs w:val="25"/>
          <w:lang w:bidi="ar-SA"/>
        </w:rPr>
        <w:t>A Controversial View</w:t>
      </w:r>
    </w:p>
    <w:p w:rsidR="00044ADB" w:rsidRPr="00E525B6" w:rsidRDefault="00044ADB" w:rsidP="00044ADB">
      <w:pPr>
        <w:shd w:val="clear" w:color="auto" w:fill="FFFFFF"/>
        <w:spacing w:after="240" w:line="372" w:lineRule="atLeast"/>
        <w:rPr>
          <w:rFonts w:ascii="Times New Roman" w:eastAsia="Times New Roman" w:hAnsi="Times New Roman" w:cs="Times New Roman"/>
          <w:sz w:val="20"/>
          <w:szCs w:val="20"/>
          <w:lang w:bidi="ar-SA"/>
        </w:rPr>
      </w:pPr>
      <w:r w:rsidRPr="00E525B6">
        <w:rPr>
          <w:rFonts w:ascii="Times New Roman" w:eastAsia="Times New Roman" w:hAnsi="Times New Roman" w:cs="Times New Roman"/>
          <w:sz w:val="20"/>
          <w:szCs w:val="20"/>
          <w:lang w:bidi="ar-SA"/>
        </w:rPr>
        <w:t>This view is contrary to the view of many scholars today. Erhard Blum suggests that the Pentateuch is a combination of two independent epic works (each composed of smaller units), a priestly (PK or </w:t>
      </w:r>
      <w:r w:rsidRPr="00E525B6">
        <w:rPr>
          <w:rFonts w:ascii="Times New Roman" w:eastAsia="Times New Roman" w:hAnsi="Times New Roman" w:cs="Times New Roman"/>
          <w:i/>
          <w:iCs/>
          <w:sz w:val="20"/>
          <w:lang w:bidi="ar-SA"/>
        </w:rPr>
        <w:t xml:space="preserve">Priestly </w:t>
      </w:r>
      <w:proofErr w:type="spellStart"/>
      <w:r w:rsidRPr="00E525B6">
        <w:rPr>
          <w:rFonts w:ascii="Times New Roman" w:eastAsia="Times New Roman" w:hAnsi="Times New Roman" w:cs="Times New Roman"/>
          <w:i/>
          <w:iCs/>
          <w:sz w:val="20"/>
          <w:lang w:bidi="ar-SA"/>
        </w:rPr>
        <w:t>Komposition</w:t>
      </w:r>
      <w:proofErr w:type="spellEnd"/>
      <w:r w:rsidRPr="00E525B6">
        <w:rPr>
          <w:rFonts w:ascii="Times New Roman" w:eastAsia="Times New Roman" w:hAnsi="Times New Roman" w:cs="Times New Roman"/>
          <w:sz w:val="20"/>
          <w:szCs w:val="20"/>
          <w:lang w:bidi="ar-SA"/>
        </w:rPr>
        <w:t xml:space="preserve">, which would include the Holiness Collection of Leviticus 23) and a </w:t>
      </w:r>
      <w:proofErr w:type="spellStart"/>
      <w:r w:rsidRPr="00E525B6">
        <w:rPr>
          <w:rFonts w:ascii="Times New Roman" w:eastAsia="Times New Roman" w:hAnsi="Times New Roman" w:cs="Times New Roman"/>
          <w:sz w:val="20"/>
          <w:szCs w:val="20"/>
          <w:lang w:bidi="ar-SA"/>
        </w:rPr>
        <w:t>Deuteronomic</w:t>
      </w:r>
      <w:proofErr w:type="spellEnd"/>
      <w:r w:rsidRPr="00E525B6">
        <w:rPr>
          <w:rFonts w:ascii="Times New Roman" w:eastAsia="Times New Roman" w:hAnsi="Times New Roman" w:cs="Times New Roman"/>
          <w:sz w:val="20"/>
          <w:szCs w:val="20"/>
          <w:lang w:bidi="ar-SA"/>
        </w:rPr>
        <w:t xml:space="preserve"> (DK or </w:t>
      </w:r>
      <w:proofErr w:type="spellStart"/>
      <w:r w:rsidRPr="00E525B6">
        <w:rPr>
          <w:rFonts w:ascii="Times New Roman" w:eastAsia="Times New Roman" w:hAnsi="Times New Roman" w:cs="Times New Roman"/>
          <w:i/>
          <w:iCs/>
          <w:sz w:val="20"/>
          <w:lang w:bidi="ar-SA"/>
        </w:rPr>
        <w:t>Deuteronomic</w:t>
      </w:r>
      <w:proofErr w:type="spellEnd"/>
      <w:r w:rsidRPr="00E525B6">
        <w:rPr>
          <w:rFonts w:ascii="Times New Roman" w:eastAsia="Times New Roman" w:hAnsi="Times New Roman" w:cs="Times New Roman"/>
          <w:i/>
          <w:iCs/>
          <w:sz w:val="20"/>
          <w:lang w:bidi="ar-SA"/>
        </w:rPr>
        <w:t xml:space="preserve"> </w:t>
      </w:r>
      <w:proofErr w:type="spellStart"/>
      <w:r w:rsidRPr="00E525B6">
        <w:rPr>
          <w:rFonts w:ascii="Times New Roman" w:eastAsia="Times New Roman" w:hAnsi="Times New Roman" w:cs="Times New Roman"/>
          <w:i/>
          <w:iCs/>
          <w:sz w:val="20"/>
          <w:lang w:bidi="ar-SA"/>
        </w:rPr>
        <w:t>Komposition</w:t>
      </w:r>
      <w:proofErr w:type="spellEnd"/>
      <w:r w:rsidRPr="00E525B6">
        <w:rPr>
          <w:rFonts w:ascii="Times New Roman" w:eastAsia="Times New Roman" w:hAnsi="Times New Roman" w:cs="Times New Roman"/>
          <w:sz w:val="20"/>
          <w:szCs w:val="20"/>
          <w:lang w:bidi="ar-SA"/>
        </w:rPr>
        <w:t>)</w:t>
      </w:r>
      <w:proofErr w:type="gramStart"/>
      <w:r w:rsidRPr="00E525B6">
        <w:rPr>
          <w:rFonts w:ascii="Times New Roman" w:eastAsia="Times New Roman" w:hAnsi="Times New Roman" w:cs="Times New Roman"/>
          <w:sz w:val="20"/>
          <w:szCs w:val="20"/>
          <w:lang w:bidi="ar-SA"/>
        </w:rPr>
        <w:t>.</w:t>
      </w:r>
      <w:r w:rsidRPr="00E525B6">
        <w:rPr>
          <w:rFonts w:ascii="Times New Roman" w:eastAsia="Times New Roman" w:hAnsi="Times New Roman" w:cs="Times New Roman"/>
          <w:sz w:val="18"/>
          <w:szCs w:val="18"/>
          <w:vertAlign w:val="superscript"/>
          <w:lang w:bidi="ar-SA"/>
        </w:rPr>
        <w:t>[</w:t>
      </w:r>
      <w:proofErr w:type="gramEnd"/>
      <w:r w:rsidRPr="00E525B6">
        <w:rPr>
          <w:rFonts w:ascii="Times New Roman" w:eastAsia="Times New Roman" w:hAnsi="Times New Roman" w:cs="Times New Roman"/>
          <w:sz w:val="18"/>
          <w:szCs w:val="18"/>
          <w:vertAlign w:val="superscript"/>
          <w:lang w:bidi="ar-SA"/>
        </w:rPr>
        <w:t>6]</w:t>
      </w:r>
      <w:r w:rsidRPr="00E525B6">
        <w:rPr>
          <w:rFonts w:ascii="Times New Roman" w:eastAsia="Times New Roman" w:hAnsi="Times New Roman" w:cs="Times New Roman"/>
          <w:sz w:val="20"/>
          <w:szCs w:val="20"/>
          <w:lang w:bidi="ar-SA"/>
        </w:rPr>
        <w:t> These were combined under Persian influence because, according to Blum, when the Persian government decided to grant political autonomy to Judah it needed to establish a single “constitution” by which to govern it. Under Ezra and the Persians, the Pentateuch became the official law code for Jews, especially those Jews in Judah.</w:t>
      </w:r>
    </w:p>
    <w:p w:rsidR="00044ADB" w:rsidRPr="00E525B6" w:rsidRDefault="00044ADB" w:rsidP="00044ADB">
      <w:pPr>
        <w:shd w:val="clear" w:color="auto" w:fill="FFFFFF"/>
        <w:spacing w:after="240" w:line="372" w:lineRule="atLeast"/>
        <w:rPr>
          <w:rFonts w:ascii="Times New Roman" w:eastAsia="Times New Roman" w:hAnsi="Times New Roman" w:cs="Times New Roman"/>
          <w:sz w:val="20"/>
          <w:szCs w:val="20"/>
          <w:lang w:bidi="ar-SA"/>
        </w:rPr>
      </w:pPr>
      <w:r w:rsidRPr="00E525B6">
        <w:rPr>
          <w:rFonts w:ascii="Times New Roman" w:eastAsia="Times New Roman" w:hAnsi="Times New Roman" w:cs="Times New Roman"/>
          <w:sz w:val="20"/>
          <w:szCs w:val="20"/>
          <w:lang w:bidi="ar-SA"/>
        </w:rPr>
        <w:lastRenderedPageBreak/>
        <w:t>Joseph Blenkinsopp too asserts that it was Persian imperial policy to insist on “local self-definition inscribed primarily in a codified and standardized corpus of traditional law backed by the central [Persian] government and its regional representatives.”</w:t>
      </w:r>
      <w:r w:rsidRPr="00E525B6">
        <w:rPr>
          <w:rFonts w:ascii="Times New Roman" w:eastAsia="Times New Roman" w:hAnsi="Times New Roman" w:cs="Times New Roman"/>
          <w:sz w:val="18"/>
          <w:szCs w:val="18"/>
          <w:vertAlign w:val="superscript"/>
          <w:lang w:bidi="ar-SA"/>
        </w:rPr>
        <w:t>[7]</w:t>
      </w:r>
      <w:r w:rsidRPr="00E525B6">
        <w:rPr>
          <w:rFonts w:ascii="Times New Roman" w:eastAsia="Times New Roman" w:hAnsi="Times New Roman" w:cs="Times New Roman"/>
          <w:sz w:val="20"/>
          <w:szCs w:val="20"/>
          <w:lang w:bidi="ar-SA"/>
        </w:rPr>
        <w:t> To these scholars it was Persian insistence, with Ezra as their Judean representative, that led to the creation and the canonization of the Pentateuch as we have it today as law.</w:t>
      </w:r>
    </w:p>
    <w:p w:rsidR="00044ADB" w:rsidRPr="00E525B6" w:rsidRDefault="00044ADB" w:rsidP="00044ADB">
      <w:pPr>
        <w:shd w:val="clear" w:color="auto" w:fill="FFFFFF"/>
        <w:spacing w:after="240" w:line="372" w:lineRule="atLeast"/>
        <w:rPr>
          <w:rFonts w:ascii="Times New Roman" w:eastAsia="Times New Roman" w:hAnsi="Times New Roman" w:cs="Times New Roman"/>
          <w:sz w:val="20"/>
          <w:szCs w:val="20"/>
          <w:lang w:bidi="ar-SA"/>
        </w:rPr>
      </w:pPr>
      <w:r w:rsidRPr="00E525B6">
        <w:rPr>
          <w:rFonts w:ascii="Times New Roman" w:eastAsia="Times New Roman" w:hAnsi="Times New Roman" w:cs="Times New Roman"/>
          <w:sz w:val="20"/>
          <w:szCs w:val="20"/>
          <w:lang w:bidi="ar-SA"/>
        </w:rPr>
        <w:t xml:space="preserve">The discrepancies in Ezra-Nehemiah’s description of the holiday of </w:t>
      </w:r>
      <w:proofErr w:type="spellStart"/>
      <w:r w:rsidRPr="00E525B6">
        <w:rPr>
          <w:rFonts w:ascii="Times New Roman" w:eastAsia="Times New Roman" w:hAnsi="Times New Roman" w:cs="Times New Roman"/>
          <w:sz w:val="20"/>
          <w:szCs w:val="20"/>
          <w:lang w:bidi="ar-SA"/>
        </w:rPr>
        <w:t>Sukkot</w:t>
      </w:r>
      <w:proofErr w:type="spellEnd"/>
      <w:r w:rsidRPr="00E525B6">
        <w:rPr>
          <w:rFonts w:ascii="Times New Roman" w:eastAsia="Times New Roman" w:hAnsi="Times New Roman" w:cs="Times New Roman"/>
          <w:sz w:val="20"/>
          <w:szCs w:val="20"/>
          <w:lang w:bidi="ar-SA"/>
        </w:rPr>
        <w:t xml:space="preserve"> belie these assertions. The author of Nehemiah follows traditions similar to that expressed in Leviticus, but seems to have been unaware of the traditions of Numbers and Deuteronomy. The reverse is true for the author of Ezra 3. The final combination of all these traditions into the Torah as we have it now must have been after these passages in Ezra-Nehemiah were written, sometime in the early Hellenistic period</w:t>
      </w:r>
      <w:proofErr w:type="gramStart"/>
      <w:r w:rsidRPr="00E525B6">
        <w:rPr>
          <w:rFonts w:ascii="Times New Roman" w:eastAsia="Times New Roman" w:hAnsi="Times New Roman" w:cs="Times New Roman"/>
          <w:sz w:val="20"/>
          <w:szCs w:val="20"/>
          <w:lang w:bidi="ar-SA"/>
        </w:rPr>
        <w:t>.</w:t>
      </w:r>
      <w:r w:rsidRPr="00E525B6">
        <w:rPr>
          <w:rFonts w:ascii="Times New Roman" w:eastAsia="Times New Roman" w:hAnsi="Times New Roman" w:cs="Times New Roman"/>
          <w:sz w:val="18"/>
          <w:szCs w:val="18"/>
          <w:vertAlign w:val="superscript"/>
          <w:lang w:bidi="ar-SA"/>
        </w:rPr>
        <w:t>[</w:t>
      </w:r>
      <w:proofErr w:type="gramEnd"/>
      <w:r w:rsidRPr="00E525B6">
        <w:rPr>
          <w:rFonts w:ascii="Times New Roman" w:eastAsia="Times New Roman" w:hAnsi="Times New Roman" w:cs="Times New Roman"/>
          <w:sz w:val="18"/>
          <w:szCs w:val="18"/>
          <w:vertAlign w:val="superscript"/>
          <w:lang w:bidi="ar-SA"/>
        </w:rPr>
        <w:t>8]</w:t>
      </w:r>
    </w:p>
    <w:p w:rsidR="00044ADB" w:rsidRPr="00E525B6" w:rsidRDefault="00522C5B" w:rsidP="00044ADB">
      <w:pPr>
        <w:shd w:val="clear" w:color="auto" w:fill="FFFFFF"/>
        <w:spacing w:after="0" w:line="240" w:lineRule="auto"/>
        <w:rPr>
          <w:rFonts w:ascii="Times New Roman" w:eastAsia="Times New Roman" w:hAnsi="Times New Roman" w:cs="Times New Roman"/>
          <w:sz w:val="18"/>
          <w:szCs w:val="18"/>
          <w:lang w:bidi="ar-SA"/>
        </w:rPr>
      </w:pPr>
      <w:r w:rsidRPr="00E525B6">
        <w:rPr>
          <w:rFonts w:ascii="Times New Roman" w:eastAsia="Times New Roman" w:hAnsi="Times New Roman" w:cs="Times New Roman"/>
          <w:sz w:val="18"/>
          <w:szCs w:val="18"/>
          <w:lang w:bidi="ar-SA"/>
        </w:rPr>
        <w:fldChar w:fldCharType="begin"/>
      </w:r>
      <w:r w:rsidR="00044ADB" w:rsidRPr="00E525B6">
        <w:rPr>
          <w:rFonts w:ascii="Times New Roman" w:eastAsia="Times New Roman" w:hAnsi="Times New Roman" w:cs="Times New Roman"/>
          <w:sz w:val="18"/>
          <w:szCs w:val="18"/>
          <w:lang w:bidi="ar-SA"/>
        </w:rPr>
        <w:instrText xml:space="preserve"> HYPERLINK "https://www.thetorah.com/article/sukkot-in-ezra-nehemiah-and-the-date-of-the-torah" </w:instrText>
      </w:r>
      <w:r w:rsidRPr="00E525B6">
        <w:rPr>
          <w:rFonts w:ascii="Times New Roman" w:eastAsia="Times New Roman" w:hAnsi="Times New Roman" w:cs="Times New Roman"/>
          <w:sz w:val="18"/>
          <w:szCs w:val="18"/>
          <w:lang w:bidi="ar-SA"/>
        </w:rPr>
        <w:fldChar w:fldCharType="separate"/>
      </w:r>
    </w:p>
    <w:p w:rsidR="00044ADB" w:rsidRPr="00E525B6" w:rsidRDefault="00044ADB" w:rsidP="00044ADB">
      <w:pPr>
        <w:shd w:val="clear" w:color="auto" w:fill="FFFFFF"/>
        <w:spacing w:after="0" w:line="240" w:lineRule="auto"/>
        <w:rPr>
          <w:rFonts w:ascii="Times New Roman" w:eastAsia="Times New Roman" w:hAnsi="Times New Roman" w:cs="Times New Roman"/>
          <w:sz w:val="24"/>
          <w:szCs w:val="24"/>
          <w:lang w:bidi="ar-SA"/>
        </w:rPr>
      </w:pPr>
      <w:r w:rsidRPr="00E525B6">
        <w:rPr>
          <w:rFonts w:ascii="Times New Roman" w:eastAsia="Times New Roman" w:hAnsi="Times New Roman" w:cs="Times New Roman"/>
          <w:sz w:val="24"/>
          <w:szCs w:val="24"/>
          <w:lang w:bidi="ar-SA"/>
        </w:rPr>
        <w:t>View Footnotes</w:t>
      </w:r>
    </w:p>
    <w:p w:rsidR="00044ADB" w:rsidRPr="00E525B6" w:rsidRDefault="00522C5B" w:rsidP="00044ADB">
      <w:pPr>
        <w:shd w:val="clear" w:color="auto" w:fill="FFFFFF"/>
        <w:spacing w:after="0" w:line="240" w:lineRule="auto"/>
        <w:rPr>
          <w:rFonts w:ascii="Times New Roman" w:eastAsia="Times New Roman" w:hAnsi="Times New Roman" w:cs="Times New Roman"/>
          <w:sz w:val="18"/>
          <w:szCs w:val="18"/>
          <w:lang w:bidi="ar-SA"/>
        </w:rPr>
      </w:pPr>
      <w:r w:rsidRPr="00E525B6">
        <w:rPr>
          <w:rFonts w:ascii="Times New Roman" w:eastAsia="Times New Roman" w:hAnsi="Times New Roman" w:cs="Times New Roman"/>
          <w:sz w:val="18"/>
          <w:szCs w:val="18"/>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sukkot-in-ezra-nehemiah-and-the-date-of-the-torah" style="width:24pt;height:24pt" o:button="t"/>
        </w:pict>
      </w:r>
      <w:r w:rsidRPr="00E525B6">
        <w:rPr>
          <w:rFonts w:ascii="Times New Roman" w:eastAsia="Times New Roman" w:hAnsi="Times New Roman" w:cs="Times New Roman"/>
          <w:sz w:val="18"/>
          <w:szCs w:val="18"/>
          <w:lang w:bidi="ar-SA"/>
        </w:rPr>
        <w:fldChar w:fldCharType="end"/>
      </w:r>
    </w:p>
    <w:p w:rsidR="00044ADB" w:rsidRPr="00E525B6" w:rsidRDefault="00044ADB" w:rsidP="00044ADB">
      <w:pPr>
        <w:numPr>
          <w:ilvl w:val="0"/>
          <w:numId w:val="1"/>
        </w:numPr>
        <w:shd w:val="clear" w:color="auto" w:fill="FFFFFF"/>
        <w:spacing w:before="100" w:beforeAutospacing="1" w:after="0" w:line="480" w:lineRule="auto"/>
        <w:rPr>
          <w:rFonts w:ascii="Times New Roman" w:eastAsia="Times New Roman" w:hAnsi="Times New Roman" w:cs="Times New Roman"/>
          <w:sz w:val="18"/>
          <w:szCs w:val="18"/>
          <w:rtl/>
          <w:lang w:bidi="ar-SA"/>
        </w:rPr>
      </w:pPr>
      <w:r w:rsidRPr="00E525B6">
        <w:rPr>
          <w:rFonts w:ascii="Times New Roman" w:eastAsia="Times New Roman" w:hAnsi="Times New Roman" w:cs="Times New Roman"/>
          <w:sz w:val="18"/>
          <w:szCs w:val="18"/>
          <w:lang w:bidi="ar-SA"/>
        </w:rPr>
        <w:t xml:space="preserve">J. H. </w:t>
      </w:r>
      <w:proofErr w:type="spellStart"/>
      <w:r w:rsidRPr="00E525B6">
        <w:rPr>
          <w:rFonts w:ascii="Times New Roman" w:eastAsia="Times New Roman" w:hAnsi="Times New Roman" w:cs="Times New Roman"/>
          <w:sz w:val="18"/>
          <w:szCs w:val="18"/>
          <w:lang w:bidi="ar-SA"/>
        </w:rPr>
        <w:t>Choi</w:t>
      </w:r>
      <w:proofErr w:type="spellEnd"/>
      <w:r w:rsidRPr="00E525B6">
        <w:rPr>
          <w:rFonts w:ascii="Times New Roman" w:eastAsia="Times New Roman" w:hAnsi="Times New Roman" w:cs="Times New Roman"/>
          <w:sz w:val="18"/>
          <w:szCs w:val="18"/>
          <w:lang w:bidi="ar-SA"/>
        </w:rPr>
        <w:t>, </w:t>
      </w:r>
      <w:r w:rsidRPr="00E525B6">
        <w:rPr>
          <w:rFonts w:ascii="Times New Roman" w:eastAsia="Times New Roman" w:hAnsi="Times New Roman" w:cs="Times New Roman"/>
          <w:i/>
          <w:iCs/>
          <w:sz w:val="18"/>
          <w:lang w:bidi="ar-SA"/>
        </w:rPr>
        <w:t>Traditions at Odds: The Reception of the Pentateuch in Biblical and Second Temple Period Literature</w:t>
      </w:r>
      <w:r w:rsidRPr="00E525B6">
        <w:rPr>
          <w:rFonts w:ascii="Times New Roman" w:eastAsia="Times New Roman" w:hAnsi="Times New Roman" w:cs="Times New Roman"/>
          <w:sz w:val="18"/>
          <w:szCs w:val="18"/>
          <w:lang w:bidi="ar-SA"/>
        </w:rPr>
        <w:t> (Library of Hebrew Bible/Old Testament Studies 518; New York: T. &amp; T. Clark Ltd, 2010).</w:t>
      </w:r>
    </w:p>
    <w:p w:rsidR="00044ADB" w:rsidRPr="00E525B6" w:rsidRDefault="00044ADB" w:rsidP="00044ADB">
      <w:pPr>
        <w:numPr>
          <w:ilvl w:val="0"/>
          <w:numId w:val="1"/>
        </w:numPr>
        <w:shd w:val="clear" w:color="auto" w:fill="FFFFFF"/>
        <w:spacing w:before="100" w:beforeAutospacing="1" w:after="0" w:line="480" w:lineRule="auto"/>
        <w:rPr>
          <w:rFonts w:ascii="Times New Roman" w:eastAsia="Times New Roman" w:hAnsi="Times New Roman" w:cs="Times New Roman"/>
          <w:sz w:val="18"/>
          <w:szCs w:val="18"/>
          <w:lang w:bidi="ar-SA"/>
        </w:rPr>
      </w:pPr>
      <w:r w:rsidRPr="00E525B6">
        <w:rPr>
          <w:rFonts w:ascii="Times New Roman" w:eastAsia="Times New Roman" w:hAnsi="Times New Roman" w:cs="Times New Roman"/>
          <w:sz w:val="18"/>
          <w:szCs w:val="18"/>
          <w:lang w:bidi="ar-SA"/>
        </w:rPr>
        <w:t>For another analysis of the Leviticus addenda in comparison with Nehemiah 8, see the TABS essay, </w:t>
      </w:r>
      <w:hyperlink r:id="rId6" w:history="1">
        <w:r w:rsidRPr="00E525B6">
          <w:rPr>
            <w:rFonts w:ascii="Times New Roman" w:eastAsia="Times New Roman" w:hAnsi="Times New Roman" w:cs="Times New Roman"/>
            <w:sz w:val="18"/>
            <w:u w:val="single"/>
            <w:lang w:bidi="ar-SA"/>
          </w:rPr>
          <w:t xml:space="preserve">“The First </w:t>
        </w:r>
        <w:proofErr w:type="spellStart"/>
        <w:r w:rsidRPr="00E525B6">
          <w:rPr>
            <w:rFonts w:ascii="Times New Roman" w:eastAsia="Times New Roman" w:hAnsi="Times New Roman" w:cs="Times New Roman"/>
            <w:sz w:val="18"/>
            <w:u w:val="single"/>
            <w:lang w:bidi="ar-SA"/>
          </w:rPr>
          <w:t>Sukkah</w:t>
        </w:r>
        <w:proofErr w:type="spellEnd"/>
        <w:r w:rsidRPr="00E525B6">
          <w:rPr>
            <w:rFonts w:ascii="Times New Roman" w:eastAsia="Times New Roman" w:hAnsi="Times New Roman" w:cs="Times New Roman"/>
            <w:sz w:val="18"/>
            <w:u w:val="single"/>
            <w:lang w:bidi="ar-SA"/>
          </w:rPr>
          <w:t>.”</w:t>
        </w:r>
      </w:hyperlink>
      <w:r w:rsidRPr="00E525B6">
        <w:rPr>
          <w:rFonts w:ascii="Times New Roman" w:eastAsia="Times New Roman" w:hAnsi="Times New Roman" w:cs="Times New Roman"/>
          <w:sz w:val="18"/>
          <w:szCs w:val="18"/>
          <w:lang w:bidi="ar-SA"/>
        </w:rPr>
        <w:t>   </w:t>
      </w:r>
    </w:p>
    <w:p w:rsidR="00044ADB" w:rsidRPr="00E525B6" w:rsidRDefault="00044ADB" w:rsidP="00044ADB">
      <w:pPr>
        <w:numPr>
          <w:ilvl w:val="0"/>
          <w:numId w:val="1"/>
        </w:numPr>
        <w:shd w:val="clear" w:color="auto" w:fill="FFFFFF"/>
        <w:spacing w:before="100" w:beforeAutospacing="1" w:after="0" w:line="480" w:lineRule="auto"/>
        <w:rPr>
          <w:rFonts w:ascii="Times New Roman" w:eastAsia="Times New Roman" w:hAnsi="Times New Roman" w:cs="Times New Roman"/>
          <w:sz w:val="18"/>
          <w:szCs w:val="18"/>
          <w:lang w:bidi="ar-SA"/>
        </w:rPr>
      </w:pPr>
      <w:r w:rsidRPr="00E525B6">
        <w:rPr>
          <w:rFonts w:ascii="Times New Roman" w:eastAsia="Times New Roman" w:hAnsi="Times New Roman" w:cs="Times New Roman"/>
          <w:sz w:val="18"/>
          <w:szCs w:val="18"/>
          <w:lang w:bidi="ar-SA"/>
        </w:rPr>
        <w:t xml:space="preserve">The interpretation in Nehemiah is not the same as that of the Israelite-Samaritan community, who, to this day, make their </w:t>
      </w:r>
      <w:proofErr w:type="spellStart"/>
      <w:r w:rsidRPr="00E525B6">
        <w:rPr>
          <w:rFonts w:ascii="Times New Roman" w:eastAsia="Times New Roman" w:hAnsi="Times New Roman" w:cs="Times New Roman"/>
          <w:sz w:val="18"/>
          <w:szCs w:val="18"/>
          <w:lang w:bidi="ar-SA"/>
        </w:rPr>
        <w:t>Sukkah</w:t>
      </w:r>
      <w:proofErr w:type="spellEnd"/>
      <w:r w:rsidRPr="00E525B6">
        <w:rPr>
          <w:rFonts w:ascii="Times New Roman" w:eastAsia="Times New Roman" w:hAnsi="Times New Roman" w:cs="Times New Roman"/>
          <w:sz w:val="18"/>
          <w:szCs w:val="18"/>
          <w:lang w:bidi="ar-SA"/>
        </w:rPr>
        <w:t xml:space="preserve"> out of fruit. See </w:t>
      </w:r>
      <w:proofErr w:type="spellStart"/>
      <w:r w:rsidRPr="00E525B6">
        <w:rPr>
          <w:rFonts w:ascii="Times New Roman" w:eastAsia="Times New Roman" w:hAnsi="Times New Roman" w:cs="Times New Roman"/>
          <w:sz w:val="18"/>
          <w:szCs w:val="18"/>
          <w:lang w:bidi="ar-SA"/>
        </w:rPr>
        <w:t>Benyamim</w:t>
      </w:r>
      <w:proofErr w:type="spellEnd"/>
      <w:r w:rsidRPr="00E525B6">
        <w:rPr>
          <w:rFonts w:ascii="Times New Roman" w:eastAsia="Times New Roman" w:hAnsi="Times New Roman" w:cs="Times New Roman"/>
          <w:sz w:val="18"/>
          <w:szCs w:val="18"/>
          <w:lang w:bidi="ar-SA"/>
        </w:rPr>
        <w:t xml:space="preserve"> </w:t>
      </w:r>
      <w:proofErr w:type="spellStart"/>
      <w:r w:rsidRPr="00E525B6">
        <w:rPr>
          <w:rFonts w:ascii="Times New Roman" w:eastAsia="Times New Roman" w:hAnsi="Times New Roman" w:cs="Times New Roman"/>
          <w:sz w:val="18"/>
          <w:szCs w:val="18"/>
          <w:lang w:bidi="ar-SA"/>
        </w:rPr>
        <w:t>Tsedaka’s</w:t>
      </w:r>
      <w:proofErr w:type="spellEnd"/>
      <w:r w:rsidRPr="00E525B6">
        <w:rPr>
          <w:rFonts w:ascii="Times New Roman" w:eastAsia="Times New Roman" w:hAnsi="Times New Roman" w:cs="Times New Roman"/>
          <w:sz w:val="18"/>
          <w:szCs w:val="18"/>
          <w:lang w:bidi="ar-SA"/>
        </w:rPr>
        <w:t xml:space="preserve"> TABS essay, </w:t>
      </w:r>
      <w:hyperlink r:id="rId7" w:history="1">
        <w:r w:rsidRPr="00E525B6">
          <w:rPr>
            <w:rFonts w:ascii="Times New Roman" w:eastAsia="Times New Roman" w:hAnsi="Times New Roman" w:cs="Times New Roman"/>
            <w:sz w:val="18"/>
            <w:u w:val="single"/>
            <w:lang w:bidi="ar-SA"/>
          </w:rPr>
          <w:t>“A Fruity Sukkah Made from the Four Species.” </w:t>
        </w:r>
      </w:hyperlink>
      <w:r w:rsidRPr="00E525B6">
        <w:rPr>
          <w:rFonts w:ascii="Times New Roman" w:eastAsia="Times New Roman" w:hAnsi="Times New Roman" w:cs="Times New Roman"/>
          <w:sz w:val="18"/>
          <w:szCs w:val="18"/>
          <w:lang w:bidi="ar-SA"/>
        </w:rPr>
        <w:t xml:space="preserve">Also </w:t>
      </w:r>
      <w:proofErr w:type="spellStart"/>
      <w:r w:rsidRPr="00E525B6">
        <w:rPr>
          <w:rFonts w:ascii="Times New Roman" w:eastAsia="Times New Roman" w:hAnsi="Times New Roman" w:cs="Times New Roman"/>
          <w:sz w:val="18"/>
          <w:szCs w:val="18"/>
          <w:lang w:bidi="ar-SA"/>
        </w:rPr>
        <w:t>Karaite</w:t>
      </w:r>
      <w:proofErr w:type="spellEnd"/>
      <w:r w:rsidRPr="00E525B6">
        <w:rPr>
          <w:rFonts w:ascii="Times New Roman" w:eastAsia="Times New Roman" w:hAnsi="Times New Roman" w:cs="Times New Roman"/>
          <w:sz w:val="18"/>
          <w:szCs w:val="18"/>
          <w:lang w:bidi="ar-SA"/>
        </w:rPr>
        <w:t xml:space="preserve"> Jews: </w:t>
      </w:r>
      <w:hyperlink r:id="rId8" w:history="1">
        <w:r w:rsidRPr="00E525B6">
          <w:rPr>
            <w:rFonts w:ascii="Times New Roman" w:eastAsia="Times New Roman" w:hAnsi="Times New Roman" w:cs="Times New Roman"/>
            <w:sz w:val="18"/>
            <w:u w:val="single"/>
            <w:lang w:bidi="ar-SA"/>
          </w:rPr>
          <w:t>http://www.karaites.org/sukkot.html</w:t>
        </w:r>
      </w:hyperlink>
      <w:r w:rsidRPr="00E525B6">
        <w:rPr>
          <w:rFonts w:ascii="Times New Roman" w:eastAsia="Times New Roman" w:hAnsi="Times New Roman" w:cs="Times New Roman"/>
          <w:sz w:val="18"/>
          <w:szCs w:val="18"/>
          <w:lang w:bidi="ar-SA"/>
        </w:rPr>
        <w:t xml:space="preserve">.  In Nehemiah, they make their </w:t>
      </w:r>
      <w:proofErr w:type="spellStart"/>
      <w:r w:rsidRPr="00E525B6">
        <w:rPr>
          <w:rFonts w:ascii="Times New Roman" w:eastAsia="Times New Roman" w:hAnsi="Times New Roman" w:cs="Times New Roman"/>
          <w:sz w:val="18"/>
          <w:szCs w:val="18"/>
          <w:lang w:bidi="ar-SA"/>
        </w:rPr>
        <w:t>sukkot</w:t>
      </w:r>
      <w:proofErr w:type="spellEnd"/>
      <w:r w:rsidRPr="00E525B6">
        <w:rPr>
          <w:rFonts w:ascii="Times New Roman" w:eastAsia="Times New Roman" w:hAnsi="Times New Roman" w:cs="Times New Roman"/>
          <w:sz w:val="18"/>
          <w:szCs w:val="18"/>
          <w:lang w:bidi="ar-SA"/>
        </w:rPr>
        <w:t xml:space="preserve"> out of the leafy branches that they gathered and decorate them with the fruit, as Rabbinic Jews do today.</w:t>
      </w:r>
    </w:p>
    <w:p w:rsidR="00044ADB" w:rsidRPr="00E525B6" w:rsidRDefault="00044ADB" w:rsidP="00044ADB">
      <w:pPr>
        <w:numPr>
          <w:ilvl w:val="0"/>
          <w:numId w:val="1"/>
        </w:numPr>
        <w:shd w:val="clear" w:color="auto" w:fill="FFFFFF"/>
        <w:spacing w:before="100" w:beforeAutospacing="1" w:after="0" w:line="480" w:lineRule="auto"/>
        <w:rPr>
          <w:rFonts w:ascii="Times New Roman" w:eastAsia="Times New Roman" w:hAnsi="Times New Roman" w:cs="Times New Roman"/>
          <w:sz w:val="18"/>
          <w:szCs w:val="18"/>
          <w:lang w:bidi="ar-SA"/>
        </w:rPr>
      </w:pPr>
      <w:r w:rsidRPr="00E525B6">
        <w:rPr>
          <w:rFonts w:ascii="Times New Roman" w:eastAsia="Times New Roman" w:hAnsi="Times New Roman" w:cs="Times New Roman"/>
          <w:sz w:val="18"/>
          <w:szCs w:val="18"/>
          <w:lang w:bidi="ar-SA"/>
        </w:rPr>
        <w:t xml:space="preserve">So also A. H. J. </w:t>
      </w:r>
      <w:proofErr w:type="spellStart"/>
      <w:r w:rsidRPr="00E525B6">
        <w:rPr>
          <w:rFonts w:ascii="Times New Roman" w:eastAsia="Times New Roman" w:hAnsi="Times New Roman" w:cs="Times New Roman"/>
          <w:sz w:val="18"/>
          <w:szCs w:val="18"/>
          <w:lang w:bidi="ar-SA"/>
        </w:rPr>
        <w:t>Gunneweg</w:t>
      </w:r>
      <w:proofErr w:type="spellEnd"/>
      <w:r w:rsidRPr="00E525B6">
        <w:rPr>
          <w:rFonts w:ascii="Times New Roman" w:eastAsia="Times New Roman" w:hAnsi="Times New Roman" w:cs="Times New Roman"/>
          <w:sz w:val="18"/>
          <w:szCs w:val="18"/>
          <w:lang w:bidi="ar-SA"/>
        </w:rPr>
        <w:t>, </w:t>
      </w:r>
      <w:proofErr w:type="spellStart"/>
      <w:r w:rsidRPr="00E525B6">
        <w:rPr>
          <w:rFonts w:ascii="Times New Roman" w:eastAsia="Times New Roman" w:hAnsi="Times New Roman" w:cs="Times New Roman"/>
          <w:i/>
          <w:iCs/>
          <w:sz w:val="18"/>
          <w:lang w:bidi="ar-SA"/>
        </w:rPr>
        <w:t>Nehemia</w:t>
      </w:r>
      <w:proofErr w:type="spellEnd"/>
      <w:r w:rsidRPr="00E525B6">
        <w:rPr>
          <w:rFonts w:ascii="Times New Roman" w:eastAsia="Times New Roman" w:hAnsi="Times New Roman" w:cs="Times New Roman"/>
          <w:sz w:val="18"/>
          <w:szCs w:val="18"/>
          <w:lang w:bidi="ar-SA"/>
        </w:rPr>
        <w:t> (</w:t>
      </w:r>
      <w:proofErr w:type="spellStart"/>
      <w:r w:rsidRPr="00E525B6">
        <w:rPr>
          <w:rFonts w:ascii="Times New Roman" w:eastAsia="Times New Roman" w:hAnsi="Times New Roman" w:cs="Times New Roman"/>
          <w:sz w:val="18"/>
          <w:szCs w:val="18"/>
          <w:lang w:bidi="ar-SA"/>
        </w:rPr>
        <w:t>Kommentar</w:t>
      </w:r>
      <w:proofErr w:type="spellEnd"/>
      <w:r w:rsidRPr="00E525B6">
        <w:rPr>
          <w:rFonts w:ascii="Times New Roman" w:eastAsia="Times New Roman" w:hAnsi="Times New Roman" w:cs="Times New Roman"/>
          <w:sz w:val="18"/>
          <w:szCs w:val="18"/>
          <w:lang w:bidi="ar-SA"/>
        </w:rPr>
        <w:t xml:space="preserve"> </w:t>
      </w:r>
      <w:proofErr w:type="spellStart"/>
      <w:r w:rsidRPr="00E525B6">
        <w:rPr>
          <w:rFonts w:ascii="Times New Roman" w:eastAsia="Times New Roman" w:hAnsi="Times New Roman" w:cs="Times New Roman"/>
          <w:sz w:val="18"/>
          <w:szCs w:val="18"/>
          <w:lang w:bidi="ar-SA"/>
        </w:rPr>
        <w:t>Zum</w:t>
      </w:r>
      <w:proofErr w:type="spellEnd"/>
      <w:r w:rsidRPr="00E525B6">
        <w:rPr>
          <w:rFonts w:ascii="Times New Roman" w:eastAsia="Times New Roman" w:hAnsi="Times New Roman" w:cs="Times New Roman"/>
          <w:sz w:val="18"/>
          <w:szCs w:val="18"/>
          <w:lang w:bidi="ar-SA"/>
        </w:rPr>
        <w:t xml:space="preserve"> </w:t>
      </w:r>
      <w:proofErr w:type="spellStart"/>
      <w:r w:rsidRPr="00E525B6">
        <w:rPr>
          <w:rFonts w:ascii="Times New Roman" w:eastAsia="Times New Roman" w:hAnsi="Times New Roman" w:cs="Times New Roman"/>
          <w:sz w:val="18"/>
          <w:szCs w:val="18"/>
          <w:lang w:bidi="ar-SA"/>
        </w:rPr>
        <w:t>Alten</w:t>
      </w:r>
      <w:proofErr w:type="spellEnd"/>
      <w:r w:rsidRPr="00E525B6">
        <w:rPr>
          <w:rFonts w:ascii="Times New Roman" w:eastAsia="Times New Roman" w:hAnsi="Times New Roman" w:cs="Times New Roman"/>
          <w:sz w:val="18"/>
          <w:szCs w:val="18"/>
          <w:lang w:bidi="ar-SA"/>
        </w:rPr>
        <w:t xml:space="preserve"> Testament XIX 2; 1987), 187.</w:t>
      </w:r>
    </w:p>
    <w:p w:rsidR="00044ADB" w:rsidRPr="00E525B6" w:rsidRDefault="00044ADB" w:rsidP="00044ADB">
      <w:pPr>
        <w:numPr>
          <w:ilvl w:val="0"/>
          <w:numId w:val="1"/>
        </w:numPr>
        <w:shd w:val="clear" w:color="auto" w:fill="FFFFFF"/>
        <w:spacing w:before="100" w:beforeAutospacing="1" w:after="0" w:line="480" w:lineRule="auto"/>
        <w:rPr>
          <w:rFonts w:ascii="Times New Roman" w:eastAsia="Times New Roman" w:hAnsi="Times New Roman" w:cs="Times New Roman"/>
          <w:sz w:val="18"/>
          <w:szCs w:val="18"/>
          <w:lang w:bidi="ar-SA"/>
        </w:rPr>
      </w:pPr>
      <w:r w:rsidRPr="00E525B6">
        <w:rPr>
          <w:rFonts w:ascii="Times New Roman" w:eastAsia="Times New Roman" w:hAnsi="Times New Roman" w:cs="Times New Roman"/>
          <w:sz w:val="18"/>
          <w:szCs w:val="18"/>
          <w:lang w:bidi="ar-SA"/>
        </w:rPr>
        <w:t xml:space="preserve">See: J. C. </w:t>
      </w:r>
      <w:proofErr w:type="spellStart"/>
      <w:r w:rsidRPr="00E525B6">
        <w:rPr>
          <w:rFonts w:ascii="Times New Roman" w:eastAsia="Times New Roman" w:hAnsi="Times New Roman" w:cs="Times New Roman"/>
          <w:sz w:val="18"/>
          <w:szCs w:val="18"/>
          <w:lang w:bidi="ar-SA"/>
        </w:rPr>
        <w:t>VanderKam</w:t>
      </w:r>
      <w:proofErr w:type="spellEnd"/>
      <w:r w:rsidRPr="00E525B6">
        <w:rPr>
          <w:rFonts w:ascii="Times New Roman" w:eastAsia="Times New Roman" w:hAnsi="Times New Roman" w:cs="Times New Roman"/>
          <w:sz w:val="18"/>
          <w:szCs w:val="18"/>
          <w:lang w:bidi="ar-SA"/>
        </w:rPr>
        <w:t>, </w:t>
      </w:r>
      <w:r w:rsidRPr="00E525B6">
        <w:rPr>
          <w:rFonts w:ascii="Times New Roman" w:eastAsia="Times New Roman" w:hAnsi="Times New Roman" w:cs="Times New Roman"/>
          <w:i/>
          <w:iCs/>
          <w:sz w:val="18"/>
          <w:lang w:bidi="ar-SA"/>
        </w:rPr>
        <w:t xml:space="preserve">From Joshua to Caiaphas: High Priests </w:t>
      </w:r>
      <w:proofErr w:type="gramStart"/>
      <w:r w:rsidRPr="00E525B6">
        <w:rPr>
          <w:rFonts w:ascii="Times New Roman" w:eastAsia="Times New Roman" w:hAnsi="Times New Roman" w:cs="Times New Roman"/>
          <w:i/>
          <w:iCs/>
          <w:sz w:val="18"/>
          <w:lang w:bidi="ar-SA"/>
        </w:rPr>
        <w:t>After</w:t>
      </w:r>
      <w:proofErr w:type="gramEnd"/>
      <w:r w:rsidRPr="00E525B6">
        <w:rPr>
          <w:rFonts w:ascii="Times New Roman" w:eastAsia="Times New Roman" w:hAnsi="Times New Roman" w:cs="Times New Roman"/>
          <w:i/>
          <w:iCs/>
          <w:sz w:val="18"/>
          <w:lang w:bidi="ar-SA"/>
        </w:rPr>
        <w:t xml:space="preserve"> the Exile</w:t>
      </w:r>
      <w:r w:rsidRPr="00E525B6">
        <w:rPr>
          <w:rFonts w:ascii="Times New Roman" w:eastAsia="Times New Roman" w:hAnsi="Times New Roman" w:cs="Times New Roman"/>
          <w:sz w:val="18"/>
          <w:szCs w:val="18"/>
          <w:lang w:bidi="ar-SA"/>
        </w:rPr>
        <w:t xml:space="preserve"> (Minneapolis: Fortress Press, 2004); L. S. Fried, “A Silver Coin of </w:t>
      </w:r>
      <w:proofErr w:type="spellStart"/>
      <w:r w:rsidRPr="00E525B6">
        <w:rPr>
          <w:rFonts w:ascii="Times New Roman" w:eastAsia="Times New Roman" w:hAnsi="Times New Roman" w:cs="Times New Roman"/>
          <w:sz w:val="18"/>
          <w:szCs w:val="18"/>
          <w:lang w:bidi="ar-SA"/>
        </w:rPr>
        <w:t>Yohanan</w:t>
      </w:r>
      <w:proofErr w:type="spellEnd"/>
      <w:r w:rsidRPr="00E525B6">
        <w:rPr>
          <w:rFonts w:ascii="Times New Roman" w:eastAsia="Times New Roman" w:hAnsi="Times New Roman" w:cs="Times New Roman"/>
          <w:sz w:val="18"/>
          <w:szCs w:val="18"/>
          <w:lang w:bidi="ar-SA"/>
        </w:rPr>
        <w:t xml:space="preserve"> </w:t>
      </w:r>
      <w:proofErr w:type="spellStart"/>
      <w:r w:rsidRPr="00E525B6">
        <w:rPr>
          <w:rFonts w:ascii="Times New Roman" w:eastAsia="Times New Roman" w:hAnsi="Times New Roman" w:cs="Times New Roman"/>
          <w:sz w:val="18"/>
          <w:szCs w:val="18"/>
          <w:lang w:bidi="ar-SA"/>
        </w:rPr>
        <w:t>Hakkôhen</w:t>
      </w:r>
      <w:proofErr w:type="spellEnd"/>
      <w:r w:rsidRPr="00E525B6">
        <w:rPr>
          <w:rFonts w:ascii="Times New Roman" w:eastAsia="Times New Roman" w:hAnsi="Times New Roman" w:cs="Times New Roman"/>
          <w:sz w:val="18"/>
          <w:szCs w:val="18"/>
          <w:lang w:bidi="ar-SA"/>
        </w:rPr>
        <w:t>,” </w:t>
      </w:r>
      <w:proofErr w:type="spellStart"/>
      <w:r w:rsidRPr="00E525B6">
        <w:rPr>
          <w:rFonts w:ascii="Times New Roman" w:eastAsia="Times New Roman" w:hAnsi="Times New Roman" w:cs="Times New Roman"/>
          <w:i/>
          <w:iCs/>
          <w:sz w:val="18"/>
          <w:lang w:bidi="ar-SA"/>
        </w:rPr>
        <w:t>Transeuphratène</w:t>
      </w:r>
      <w:proofErr w:type="spellEnd"/>
      <w:r w:rsidRPr="00E525B6">
        <w:rPr>
          <w:rFonts w:ascii="Times New Roman" w:eastAsia="Times New Roman" w:hAnsi="Times New Roman" w:cs="Times New Roman"/>
          <w:sz w:val="18"/>
          <w:szCs w:val="18"/>
          <w:lang w:bidi="ar-SA"/>
        </w:rPr>
        <w:t> 26 (2003) 65-85, Pls. II-V.</w:t>
      </w:r>
    </w:p>
    <w:p w:rsidR="00044ADB" w:rsidRPr="00E525B6" w:rsidRDefault="00044ADB" w:rsidP="00044ADB">
      <w:pPr>
        <w:numPr>
          <w:ilvl w:val="0"/>
          <w:numId w:val="1"/>
        </w:numPr>
        <w:shd w:val="clear" w:color="auto" w:fill="FFFFFF"/>
        <w:spacing w:before="100" w:beforeAutospacing="1" w:after="0" w:line="480" w:lineRule="auto"/>
        <w:rPr>
          <w:rFonts w:ascii="Times New Roman" w:eastAsia="Times New Roman" w:hAnsi="Times New Roman" w:cs="Times New Roman"/>
          <w:sz w:val="18"/>
          <w:szCs w:val="18"/>
          <w:lang w:bidi="ar-SA"/>
        </w:rPr>
      </w:pPr>
      <w:r w:rsidRPr="00E525B6">
        <w:rPr>
          <w:rFonts w:ascii="Times New Roman" w:eastAsia="Times New Roman" w:hAnsi="Times New Roman" w:cs="Times New Roman"/>
          <w:sz w:val="18"/>
          <w:szCs w:val="18"/>
          <w:lang w:bidi="ar-SA"/>
        </w:rPr>
        <w:t>E. Blum, “</w:t>
      </w:r>
      <w:proofErr w:type="spellStart"/>
      <w:r w:rsidRPr="00E525B6">
        <w:rPr>
          <w:rFonts w:ascii="Times New Roman" w:eastAsia="Times New Roman" w:hAnsi="Times New Roman" w:cs="Times New Roman"/>
          <w:sz w:val="18"/>
          <w:szCs w:val="18"/>
          <w:lang w:bidi="ar-SA"/>
        </w:rPr>
        <w:t>Esra</w:t>
      </w:r>
      <w:proofErr w:type="spellEnd"/>
      <w:r w:rsidRPr="00E525B6">
        <w:rPr>
          <w:rFonts w:ascii="Times New Roman" w:eastAsia="Times New Roman" w:hAnsi="Times New Roman" w:cs="Times New Roman"/>
          <w:sz w:val="18"/>
          <w:szCs w:val="18"/>
          <w:lang w:bidi="ar-SA"/>
        </w:rPr>
        <w:t xml:space="preserve">, die </w:t>
      </w:r>
      <w:proofErr w:type="spellStart"/>
      <w:r w:rsidRPr="00E525B6">
        <w:rPr>
          <w:rFonts w:ascii="Times New Roman" w:eastAsia="Times New Roman" w:hAnsi="Times New Roman" w:cs="Times New Roman"/>
          <w:sz w:val="18"/>
          <w:szCs w:val="18"/>
          <w:lang w:bidi="ar-SA"/>
        </w:rPr>
        <w:t>Mosetora</w:t>
      </w:r>
      <w:proofErr w:type="spellEnd"/>
      <w:r w:rsidRPr="00E525B6">
        <w:rPr>
          <w:rFonts w:ascii="Times New Roman" w:eastAsia="Times New Roman" w:hAnsi="Times New Roman" w:cs="Times New Roman"/>
          <w:sz w:val="18"/>
          <w:szCs w:val="18"/>
          <w:lang w:bidi="ar-SA"/>
        </w:rPr>
        <w:t xml:space="preserve"> und die </w:t>
      </w:r>
      <w:proofErr w:type="spellStart"/>
      <w:r w:rsidRPr="00E525B6">
        <w:rPr>
          <w:rFonts w:ascii="Times New Roman" w:eastAsia="Times New Roman" w:hAnsi="Times New Roman" w:cs="Times New Roman"/>
          <w:sz w:val="18"/>
          <w:szCs w:val="18"/>
          <w:lang w:bidi="ar-SA"/>
        </w:rPr>
        <w:t>Persische</w:t>
      </w:r>
      <w:proofErr w:type="spellEnd"/>
      <w:r w:rsidRPr="00E525B6">
        <w:rPr>
          <w:rFonts w:ascii="Times New Roman" w:eastAsia="Times New Roman" w:hAnsi="Times New Roman" w:cs="Times New Roman"/>
          <w:sz w:val="18"/>
          <w:szCs w:val="18"/>
          <w:lang w:bidi="ar-SA"/>
        </w:rPr>
        <w:t xml:space="preserve"> </w:t>
      </w:r>
      <w:proofErr w:type="spellStart"/>
      <w:r w:rsidRPr="00E525B6">
        <w:rPr>
          <w:rFonts w:ascii="Times New Roman" w:eastAsia="Times New Roman" w:hAnsi="Times New Roman" w:cs="Times New Roman"/>
          <w:sz w:val="18"/>
          <w:szCs w:val="18"/>
          <w:lang w:bidi="ar-SA"/>
        </w:rPr>
        <w:t>Politik</w:t>
      </w:r>
      <w:proofErr w:type="spellEnd"/>
      <w:r w:rsidRPr="00E525B6">
        <w:rPr>
          <w:rFonts w:ascii="Times New Roman" w:eastAsia="Times New Roman" w:hAnsi="Times New Roman" w:cs="Times New Roman"/>
          <w:sz w:val="18"/>
          <w:szCs w:val="18"/>
          <w:lang w:bidi="ar-SA"/>
        </w:rPr>
        <w:t>,” </w:t>
      </w:r>
      <w:r w:rsidRPr="00E525B6">
        <w:rPr>
          <w:rFonts w:ascii="Times New Roman" w:eastAsia="Times New Roman" w:hAnsi="Times New Roman" w:cs="Times New Roman"/>
          <w:i/>
          <w:iCs/>
          <w:sz w:val="18"/>
          <w:lang w:bidi="ar-SA"/>
        </w:rPr>
        <w:t xml:space="preserve">Religion und </w:t>
      </w:r>
      <w:proofErr w:type="spellStart"/>
      <w:r w:rsidRPr="00E525B6">
        <w:rPr>
          <w:rFonts w:ascii="Times New Roman" w:eastAsia="Times New Roman" w:hAnsi="Times New Roman" w:cs="Times New Roman"/>
          <w:i/>
          <w:iCs/>
          <w:sz w:val="18"/>
          <w:lang w:bidi="ar-SA"/>
        </w:rPr>
        <w:t>Religionskontakte</w:t>
      </w:r>
      <w:proofErr w:type="spellEnd"/>
      <w:r w:rsidRPr="00E525B6">
        <w:rPr>
          <w:rFonts w:ascii="Times New Roman" w:eastAsia="Times New Roman" w:hAnsi="Times New Roman" w:cs="Times New Roman"/>
          <w:i/>
          <w:iCs/>
          <w:sz w:val="18"/>
          <w:lang w:bidi="ar-SA"/>
        </w:rPr>
        <w:t xml:space="preserve"> </w:t>
      </w:r>
      <w:proofErr w:type="spellStart"/>
      <w:r w:rsidRPr="00E525B6">
        <w:rPr>
          <w:rFonts w:ascii="Times New Roman" w:eastAsia="Times New Roman" w:hAnsi="Times New Roman" w:cs="Times New Roman"/>
          <w:i/>
          <w:iCs/>
          <w:sz w:val="18"/>
          <w:lang w:bidi="ar-SA"/>
        </w:rPr>
        <w:t>Im</w:t>
      </w:r>
      <w:proofErr w:type="spellEnd"/>
      <w:r w:rsidRPr="00E525B6">
        <w:rPr>
          <w:rFonts w:ascii="Times New Roman" w:eastAsia="Times New Roman" w:hAnsi="Times New Roman" w:cs="Times New Roman"/>
          <w:i/>
          <w:iCs/>
          <w:sz w:val="18"/>
          <w:lang w:bidi="ar-SA"/>
        </w:rPr>
        <w:t xml:space="preserve"> </w:t>
      </w:r>
      <w:proofErr w:type="spellStart"/>
      <w:r w:rsidRPr="00E525B6">
        <w:rPr>
          <w:rFonts w:ascii="Times New Roman" w:eastAsia="Times New Roman" w:hAnsi="Times New Roman" w:cs="Times New Roman"/>
          <w:i/>
          <w:iCs/>
          <w:sz w:val="18"/>
          <w:lang w:bidi="ar-SA"/>
        </w:rPr>
        <w:t>Zeitalter</w:t>
      </w:r>
      <w:proofErr w:type="spellEnd"/>
      <w:r w:rsidRPr="00E525B6">
        <w:rPr>
          <w:rFonts w:ascii="Times New Roman" w:eastAsia="Times New Roman" w:hAnsi="Times New Roman" w:cs="Times New Roman"/>
          <w:i/>
          <w:iCs/>
          <w:sz w:val="18"/>
          <w:lang w:bidi="ar-SA"/>
        </w:rPr>
        <w:t xml:space="preserve"> </w:t>
      </w:r>
      <w:proofErr w:type="spellStart"/>
      <w:r w:rsidRPr="00E525B6">
        <w:rPr>
          <w:rFonts w:ascii="Times New Roman" w:eastAsia="Times New Roman" w:hAnsi="Times New Roman" w:cs="Times New Roman"/>
          <w:i/>
          <w:iCs/>
          <w:sz w:val="18"/>
          <w:lang w:bidi="ar-SA"/>
        </w:rPr>
        <w:t>der</w:t>
      </w:r>
      <w:proofErr w:type="spellEnd"/>
      <w:r w:rsidRPr="00E525B6">
        <w:rPr>
          <w:rFonts w:ascii="Times New Roman" w:eastAsia="Times New Roman" w:hAnsi="Times New Roman" w:cs="Times New Roman"/>
          <w:i/>
          <w:iCs/>
          <w:sz w:val="18"/>
          <w:lang w:bidi="ar-SA"/>
        </w:rPr>
        <w:t xml:space="preserve"> </w:t>
      </w:r>
      <w:proofErr w:type="spellStart"/>
      <w:r w:rsidRPr="00E525B6">
        <w:rPr>
          <w:rFonts w:ascii="Times New Roman" w:eastAsia="Times New Roman" w:hAnsi="Times New Roman" w:cs="Times New Roman"/>
          <w:i/>
          <w:iCs/>
          <w:sz w:val="18"/>
          <w:lang w:bidi="ar-SA"/>
        </w:rPr>
        <w:t>Achämeniden</w:t>
      </w:r>
      <w:proofErr w:type="spellEnd"/>
      <w:r w:rsidRPr="00E525B6">
        <w:rPr>
          <w:rFonts w:ascii="Times New Roman" w:eastAsia="Times New Roman" w:hAnsi="Times New Roman" w:cs="Times New Roman"/>
          <w:sz w:val="18"/>
          <w:szCs w:val="18"/>
          <w:lang w:bidi="ar-SA"/>
        </w:rPr>
        <w:t> (</w:t>
      </w:r>
      <w:proofErr w:type="gramStart"/>
      <w:r w:rsidRPr="00E525B6">
        <w:rPr>
          <w:rFonts w:ascii="Times New Roman" w:eastAsia="Times New Roman" w:hAnsi="Times New Roman" w:cs="Times New Roman"/>
          <w:sz w:val="18"/>
          <w:szCs w:val="18"/>
          <w:lang w:bidi="ar-SA"/>
        </w:rPr>
        <w:t>ed</w:t>
      </w:r>
      <w:proofErr w:type="gramEnd"/>
      <w:r w:rsidRPr="00E525B6">
        <w:rPr>
          <w:rFonts w:ascii="Times New Roman" w:eastAsia="Times New Roman" w:hAnsi="Times New Roman" w:cs="Times New Roman"/>
          <w:sz w:val="18"/>
          <w:szCs w:val="18"/>
          <w:lang w:bidi="ar-SA"/>
        </w:rPr>
        <w:t xml:space="preserve">.  </w:t>
      </w:r>
      <w:proofErr w:type="spellStart"/>
      <w:r w:rsidRPr="00E525B6">
        <w:rPr>
          <w:rFonts w:ascii="Times New Roman" w:eastAsia="Times New Roman" w:hAnsi="Times New Roman" w:cs="Times New Roman"/>
          <w:sz w:val="18"/>
          <w:szCs w:val="18"/>
          <w:lang w:bidi="ar-SA"/>
        </w:rPr>
        <w:t>Reinhard</w:t>
      </w:r>
      <w:proofErr w:type="spellEnd"/>
      <w:r w:rsidRPr="00E525B6">
        <w:rPr>
          <w:rFonts w:ascii="Times New Roman" w:eastAsia="Times New Roman" w:hAnsi="Times New Roman" w:cs="Times New Roman"/>
          <w:sz w:val="18"/>
          <w:szCs w:val="18"/>
          <w:lang w:bidi="ar-SA"/>
        </w:rPr>
        <w:t xml:space="preserve"> G. </w:t>
      </w:r>
      <w:proofErr w:type="spellStart"/>
      <w:r w:rsidRPr="00E525B6">
        <w:rPr>
          <w:rFonts w:ascii="Times New Roman" w:eastAsia="Times New Roman" w:hAnsi="Times New Roman" w:cs="Times New Roman"/>
          <w:sz w:val="18"/>
          <w:szCs w:val="18"/>
          <w:lang w:bidi="ar-SA"/>
        </w:rPr>
        <w:t>Kratz</w:t>
      </w:r>
      <w:proofErr w:type="spellEnd"/>
      <w:r w:rsidRPr="00E525B6">
        <w:rPr>
          <w:rFonts w:ascii="Times New Roman" w:eastAsia="Times New Roman" w:hAnsi="Times New Roman" w:cs="Times New Roman"/>
          <w:sz w:val="18"/>
          <w:szCs w:val="18"/>
          <w:lang w:bidi="ar-SA"/>
        </w:rPr>
        <w:t xml:space="preserve">; </w:t>
      </w:r>
      <w:proofErr w:type="spellStart"/>
      <w:r w:rsidRPr="00E525B6">
        <w:rPr>
          <w:rFonts w:ascii="Times New Roman" w:eastAsia="Times New Roman" w:hAnsi="Times New Roman" w:cs="Times New Roman"/>
          <w:sz w:val="18"/>
          <w:szCs w:val="18"/>
          <w:lang w:bidi="ar-SA"/>
        </w:rPr>
        <w:t>Gütersloh</w:t>
      </w:r>
      <w:proofErr w:type="spellEnd"/>
      <w:r w:rsidRPr="00E525B6">
        <w:rPr>
          <w:rFonts w:ascii="Times New Roman" w:eastAsia="Times New Roman" w:hAnsi="Times New Roman" w:cs="Times New Roman"/>
          <w:sz w:val="18"/>
          <w:szCs w:val="18"/>
          <w:lang w:bidi="ar-SA"/>
        </w:rPr>
        <w:t xml:space="preserve">: </w:t>
      </w:r>
      <w:proofErr w:type="spellStart"/>
      <w:r w:rsidRPr="00E525B6">
        <w:rPr>
          <w:rFonts w:ascii="Times New Roman" w:eastAsia="Times New Roman" w:hAnsi="Times New Roman" w:cs="Times New Roman"/>
          <w:sz w:val="18"/>
          <w:szCs w:val="18"/>
          <w:lang w:bidi="ar-SA"/>
        </w:rPr>
        <w:t>Gütersloher</w:t>
      </w:r>
      <w:proofErr w:type="spellEnd"/>
      <w:r w:rsidRPr="00E525B6">
        <w:rPr>
          <w:rFonts w:ascii="Times New Roman" w:eastAsia="Times New Roman" w:hAnsi="Times New Roman" w:cs="Times New Roman"/>
          <w:sz w:val="18"/>
          <w:szCs w:val="18"/>
          <w:lang w:bidi="ar-SA"/>
        </w:rPr>
        <w:t xml:space="preserve"> </w:t>
      </w:r>
      <w:proofErr w:type="spellStart"/>
      <w:r w:rsidRPr="00E525B6">
        <w:rPr>
          <w:rFonts w:ascii="Times New Roman" w:eastAsia="Times New Roman" w:hAnsi="Times New Roman" w:cs="Times New Roman"/>
          <w:sz w:val="18"/>
          <w:szCs w:val="18"/>
          <w:lang w:bidi="ar-SA"/>
        </w:rPr>
        <w:t>Verlagshaus</w:t>
      </w:r>
      <w:proofErr w:type="spellEnd"/>
      <w:r w:rsidRPr="00E525B6">
        <w:rPr>
          <w:rFonts w:ascii="Times New Roman" w:eastAsia="Times New Roman" w:hAnsi="Times New Roman" w:cs="Times New Roman"/>
          <w:sz w:val="18"/>
          <w:szCs w:val="18"/>
          <w:lang w:bidi="ar-SA"/>
        </w:rPr>
        <w:t xml:space="preserve">, 2002) 231-77; “Die </w:t>
      </w:r>
      <w:proofErr w:type="spellStart"/>
      <w:r w:rsidRPr="00E525B6">
        <w:rPr>
          <w:rFonts w:ascii="Times New Roman" w:eastAsia="Times New Roman" w:hAnsi="Times New Roman" w:cs="Times New Roman"/>
          <w:sz w:val="18"/>
          <w:szCs w:val="18"/>
          <w:lang w:bidi="ar-SA"/>
        </w:rPr>
        <w:t>Komposition</w:t>
      </w:r>
      <w:proofErr w:type="spellEnd"/>
      <w:r w:rsidRPr="00E525B6">
        <w:rPr>
          <w:rFonts w:ascii="Times New Roman" w:eastAsia="Times New Roman" w:hAnsi="Times New Roman" w:cs="Times New Roman"/>
          <w:sz w:val="18"/>
          <w:szCs w:val="18"/>
          <w:lang w:bidi="ar-SA"/>
        </w:rPr>
        <w:t xml:space="preserve"> </w:t>
      </w:r>
      <w:proofErr w:type="spellStart"/>
      <w:r w:rsidRPr="00E525B6">
        <w:rPr>
          <w:rFonts w:ascii="Times New Roman" w:eastAsia="Times New Roman" w:hAnsi="Times New Roman" w:cs="Times New Roman"/>
          <w:sz w:val="18"/>
          <w:szCs w:val="18"/>
          <w:lang w:bidi="ar-SA"/>
        </w:rPr>
        <w:t>der</w:t>
      </w:r>
      <w:proofErr w:type="spellEnd"/>
      <w:r w:rsidRPr="00E525B6">
        <w:rPr>
          <w:rFonts w:ascii="Times New Roman" w:eastAsia="Times New Roman" w:hAnsi="Times New Roman" w:cs="Times New Roman"/>
          <w:sz w:val="18"/>
          <w:szCs w:val="18"/>
          <w:lang w:bidi="ar-SA"/>
        </w:rPr>
        <w:t xml:space="preserve"> </w:t>
      </w:r>
      <w:proofErr w:type="spellStart"/>
      <w:r w:rsidRPr="00E525B6">
        <w:rPr>
          <w:rFonts w:ascii="Times New Roman" w:eastAsia="Times New Roman" w:hAnsi="Times New Roman" w:cs="Times New Roman"/>
          <w:sz w:val="18"/>
          <w:szCs w:val="18"/>
          <w:lang w:bidi="ar-SA"/>
        </w:rPr>
        <w:t>Jüdischen</w:t>
      </w:r>
      <w:proofErr w:type="spellEnd"/>
      <w:r w:rsidRPr="00E525B6">
        <w:rPr>
          <w:rFonts w:ascii="Times New Roman" w:eastAsia="Times New Roman" w:hAnsi="Times New Roman" w:cs="Times New Roman"/>
          <w:sz w:val="18"/>
          <w:szCs w:val="18"/>
          <w:lang w:bidi="ar-SA"/>
        </w:rPr>
        <w:t xml:space="preserve"> </w:t>
      </w:r>
      <w:proofErr w:type="spellStart"/>
      <w:r w:rsidRPr="00E525B6">
        <w:rPr>
          <w:rFonts w:ascii="Times New Roman" w:eastAsia="Times New Roman" w:hAnsi="Times New Roman" w:cs="Times New Roman"/>
          <w:sz w:val="18"/>
          <w:szCs w:val="18"/>
          <w:lang w:bidi="ar-SA"/>
        </w:rPr>
        <w:t>Tora</w:t>
      </w:r>
      <w:proofErr w:type="spellEnd"/>
      <w:r w:rsidRPr="00E525B6">
        <w:rPr>
          <w:rFonts w:ascii="Times New Roman" w:eastAsia="Times New Roman" w:hAnsi="Times New Roman" w:cs="Times New Roman"/>
          <w:sz w:val="18"/>
          <w:szCs w:val="18"/>
          <w:lang w:bidi="ar-SA"/>
        </w:rPr>
        <w:t xml:space="preserve"> und die </w:t>
      </w:r>
      <w:proofErr w:type="spellStart"/>
      <w:r w:rsidRPr="00E525B6">
        <w:rPr>
          <w:rFonts w:ascii="Times New Roman" w:eastAsia="Times New Roman" w:hAnsi="Times New Roman" w:cs="Times New Roman"/>
          <w:sz w:val="18"/>
          <w:szCs w:val="18"/>
          <w:lang w:bidi="ar-SA"/>
        </w:rPr>
        <w:t>Persische</w:t>
      </w:r>
      <w:proofErr w:type="spellEnd"/>
      <w:r w:rsidRPr="00E525B6">
        <w:rPr>
          <w:rFonts w:ascii="Times New Roman" w:eastAsia="Times New Roman" w:hAnsi="Times New Roman" w:cs="Times New Roman"/>
          <w:sz w:val="18"/>
          <w:szCs w:val="18"/>
          <w:lang w:bidi="ar-SA"/>
        </w:rPr>
        <w:t xml:space="preserve"> </w:t>
      </w:r>
      <w:proofErr w:type="spellStart"/>
      <w:r w:rsidRPr="00E525B6">
        <w:rPr>
          <w:rFonts w:ascii="Times New Roman" w:eastAsia="Times New Roman" w:hAnsi="Times New Roman" w:cs="Times New Roman"/>
          <w:sz w:val="18"/>
          <w:szCs w:val="18"/>
          <w:lang w:bidi="ar-SA"/>
        </w:rPr>
        <w:t>Politik</w:t>
      </w:r>
      <w:proofErr w:type="spellEnd"/>
      <w:r w:rsidRPr="00E525B6">
        <w:rPr>
          <w:rFonts w:ascii="Times New Roman" w:eastAsia="Times New Roman" w:hAnsi="Times New Roman" w:cs="Times New Roman"/>
          <w:sz w:val="18"/>
          <w:szCs w:val="18"/>
          <w:lang w:bidi="ar-SA"/>
        </w:rPr>
        <w:t>,” </w:t>
      </w:r>
      <w:proofErr w:type="spellStart"/>
      <w:r w:rsidRPr="00E525B6">
        <w:rPr>
          <w:rFonts w:ascii="Times New Roman" w:eastAsia="Times New Roman" w:hAnsi="Times New Roman" w:cs="Times New Roman"/>
          <w:i/>
          <w:iCs/>
          <w:sz w:val="18"/>
          <w:lang w:bidi="ar-SA"/>
        </w:rPr>
        <w:t>Studien</w:t>
      </w:r>
      <w:proofErr w:type="spellEnd"/>
      <w:r w:rsidRPr="00E525B6">
        <w:rPr>
          <w:rFonts w:ascii="Times New Roman" w:eastAsia="Times New Roman" w:hAnsi="Times New Roman" w:cs="Times New Roman"/>
          <w:i/>
          <w:iCs/>
          <w:sz w:val="18"/>
          <w:lang w:bidi="ar-SA"/>
        </w:rPr>
        <w:t xml:space="preserve"> </w:t>
      </w:r>
      <w:proofErr w:type="spellStart"/>
      <w:r w:rsidRPr="00E525B6">
        <w:rPr>
          <w:rFonts w:ascii="Times New Roman" w:eastAsia="Times New Roman" w:hAnsi="Times New Roman" w:cs="Times New Roman"/>
          <w:i/>
          <w:iCs/>
          <w:sz w:val="18"/>
          <w:lang w:bidi="ar-SA"/>
        </w:rPr>
        <w:t>Zur</w:t>
      </w:r>
      <w:proofErr w:type="spellEnd"/>
      <w:r w:rsidRPr="00E525B6">
        <w:rPr>
          <w:rFonts w:ascii="Times New Roman" w:eastAsia="Times New Roman" w:hAnsi="Times New Roman" w:cs="Times New Roman"/>
          <w:i/>
          <w:iCs/>
          <w:sz w:val="18"/>
          <w:lang w:bidi="ar-SA"/>
        </w:rPr>
        <w:t xml:space="preserve"> </w:t>
      </w:r>
      <w:proofErr w:type="spellStart"/>
      <w:r w:rsidRPr="00E525B6">
        <w:rPr>
          <w:rFonts w:ascii="Times New Roman" w:eastAsia="Times New Roman" w:hAnsi="Times New Roman" w:cs="Times New Roman"/>
          <w:i/>
          <w:iCs/>
          <w:sz w:val="18"/>
          <w:lang w:bidi="ar-SA"/>
        </w:rPr>
        <w:t>Komposition</w:t>
      </w:r>
      <w:proofErr w:type="spellEnd"/>
      <w:r w:rsidRPr="00E525B6">
        <w:rPr>
          <w:rFonts w:ascii="Times New Roman" w:eastAsia="Times New Roman" w:hAnsi="Times New Roman" w:cs="Times New Roman"/>
          <w:i/>
          <w:iCs/>
          <w:sz w:val="18"/>
          <w:lang w:bidi="ar-SA"/>
        </w:rPr>
        <w:t xml:space="preserve"> Des Pentateuch</w:t>
      </w:r>
      <w:r w:rsidRPr="00E525B6">
        <w:rPr>
          <w:rFonts w:ascii="Times New Roman" w:eastAsia="Times New Roman" w:hAnsi="Times New Roman" w:cs="Times New Roman"/>
          <w:sz w:val="18"/>
          <w:szCs w:val="18"/>
          <w:lang w:bidi="ar-SA"/>
        </w:rPr>
        <w:t xml:space="preserve"> (BZAW 189; </w:t>
      </w:r>
      <w:proofErr w:type="gramStart"/>
      <w:r w:rsidRPr="00E525B6">
        <w:rPr>
          <w:rFonts w:ascii="Times New Roman" w:eastAsia="Times New Roman" w:hAnsi="Times New Roman" w:cs="Times New Roman"/>
          <w:sz w:val="18"/>
          <w:szCs w:val="18"/>
          <w:lang w:bidi="ar-SA"/>
        </w:rPr>
        <w:t>ed</w:t>
      </w:r>
      <w:proofErr w:type="gramEnd"/>
      <w:r w:rsidRPr="00E525B6">
        <w:rPr>
          <w:rFonts w:ascii="Times New Roman" w:eastAsia="Times New Roman" w:hAnsi="Times New Roman" w:cs="Times New Roman"/>
          <w:sz w:val="18"/>
          <w:szCs w:val="18"/>
          <w:lang w:bidi="ar-SA"/>
        </w:rPr>
        <w:t xml:space="preserve">.  </w:t>
      </w:r>
      <w:proofErr w:type="gramStart"/>
      <w:r w:rsidRPr="00E525B6">
        <w:rPr>
          <w:rFonts w:ascii="Times New Roman" w:eastAsia="Times New Roman" w:hAnsi="Times New Roman" w:cs="Times New Roman"/>
          <w:sz w:val="18"/>
          <w:szCs w:val="18"/>
          <w:lang w:bidi="ar-SA"/>
        </w:rPr>
        <w:t>Idem.;</w:t>
      </w:r>
      <w:proofErr w:type="gramEnd"/>
      <w:r w:rsidRPr="00E525B6">
        <w:rPr>
          <w:rFonts w:ascii="Times New Roman" w:eastAsia="Times New Roman" w:hAnsi="Times New Roman" w:cs="Times New Roman"/>
          <w:sz w:val="18"/>
          <w:szCs w:val="18"/>
          <w:lang w:bidi="ar-SA"/>
        </w:rPr>
        <w:t xml:space="preserve"> Berlin: De </w:t>
      </w:r>
      <w:proofErr w:type="spellStart"/>
      <w:r w:rsidRPr="00E525B6">
        <w:rPr>
          <w:rFonts w:ascii="Times New Roman" w:eastAsia="Times New Roman" w:hAnsi="Times New Roman" w:cs="Times New Roman"/>
          <w:sz w:val="18"/>
          <w:szCs w:val="18"/>
          <w:lang w:bidi="ar-SA"/>
        </w:rPr>
        <w:t>Gruyter</w:t>
      </w:r>
      <w:proofErr w:type="spellEnd"/>
      <w:r w:rsidRPr="00E525B6">
        <w:rPr>
          <w:rFonts w:ascii="Times New Roman" w:eastAsia="Times New Roman" w:hAnsi="Times New Roman" w:cs="Times New Roman"/>
          <w:sz w:val="18"/>
          <w:szCs w:val="18"/>
          <w:lang w:bidi="ar-SA"/>
        </w:rPr>
        <w:t>, 1990) 333-60; </w:t>
      </w:r>
      <w:r w:rsidRPr="00E525B6">
        <w:rPr>
          <w:rFonts w:ascii="Times New Roman" w:eastAsia="Times New Roman" w:hAnsi="Times New Roman" w:cs="Times New Roman"/>
          <w:i/>
          <w:iCs/>
          <w:sz w:val="18"/>
          <w:lang w:bidi="ar-SA"/>
        </w:rPr>
        <w:t xml:space="preserve">Die </w:t>
      </w:r>
      <w:proofErr w:type="spellStart"/>
      <w:r w:rsidRPr="00E525B6">
        <w:rPr>
          <w:rFonts w:ascii="Times New Roman" w:eastAsia="Times New Roman" w:hAnsi="Times New Roman" w:cs="Times New Roman"/>
          <w:i/>
          <w:iCs/>
          <w:sz w:val="18"/>
          <w:lang w:bidi="ar-SA"/>
        </w:rPr>
        <w:t>Komposition</w:t>
      </w:r>
      <w:proofErr w:type="spellEnd"/>
      <w:r w:rsidRPr="00E525B6">
        <w:rPr>
          <w:rFonts w:ascii="Times New Roman" w:eastAsia="Times New Roman" w:hAnsi="Times New Roman" w:cs="Times New Roman"/>
          <w:i/>
          <w:iCs/>
          <w:sz w:val="18"/>
          <w:lang w:bidi="ar-SA"/>
        </w:rPr>
        <w:t xml:space="preserve"> </w:t>
      </w:r>
      <w:proofErr w:type="spellStart"/>
      <w:r w:rsidRPr="00E525B6">
        <w:rPr>
          <w:rFonts w:ascii="Times New Roman" w:eastAsia="Times New Roman" w:hAnsi="Times New Roman" w:cs="Times New Roman"/>
          <w:i/>
          <w:iCs/>
          <w:sz w:val="18"/>
          <w:lang w:bidi="ar-SA"/>
        </w:rPr>
        <w:t>der</w:t>
      </w:r>
      <w:proofErr w:type="spellEnd"/>
      <w:r w:rsidRPr="00E525B6">
        <w:rPr>
          <w:rFonts w:ascii="Times New Roman" w:eastAsia="Times New Roman" w:hAnsi="Times New Roman" w:cs="Times New Roman"/>
          <w:i/>
          <w:iCs/>
          <w:sz w:val="18"/>
          <w:lang w:bidi="ar-SA"/>
        </w:rPr>
        <w:t xml:space="preserve"> </w:t>
      </w:r>
      <w:proofErr w:type="spellStart"/>
      <w:r w:rsidRPr="00E525B6">
        <w:rPr>
          <w:rFonts w:ascii="Times New Roman" w:eastAsia="Times New Roman" w:hAnsi="Times New Roman" w:cs="Times New Roman"/>
          <w:i/>
          <w:iCs/>
          <w:sz w:val="18"/>
          <w:lang w:bidi="ar-SA"/>
        </w:rPr>
        <w:t>Vätergeschichte</w:t>
      </w:r>
      <w:proofErr w:type="spellEnd"/>
      <w:r w:rsidRPr="00E525B6">
        <w:rPr>
          <w:rFonts w:ascii="Times New Roman" w:eastAsia="Times New Roman" w:hAnsi="Times New Roman" w:cs="Times New Roman"/>
          <w:sz w:val="18"/>
          <w:szCs w:val="18"/>
          <w:lang w:bidi="ar-SA"/>
        </w:rPr>
        <w:t> (</w:t>
      </w:r>
      <w:proofErr w:type="spellStart"/>
      <w:r w:rsidRPr="00E525B6">
        <w:rPr>
          <w:rFonts w:ascii="Times New Roman" w:eastAsia="Times New Roman" w:hAnsi="Times New Roman" w:cs="Times New Roman"/>
          <w:sz w:val="18"/>
          <w:szCs w:val="18"/>
          <w:lang w:bidi="ar-SA"/>
        </w:rPr>
        <w:t>Wissenschaftliche</w:t>
      </w:r>
      <w:proofErr w:type="spellEnd"/>
      <w:r w:rsidRPr="00E525B6">
        <w:rPr>
          <w:rFonts w:ascii="Times New Roman" w:eastAsia="Times New Roman" w:hAnsi="Times New Roman" w:cs="Times New Roman"/>
          <w:sz w:val="18"/>
          <w:szCs w:val="18"/>
          <w:lang w:bidi="ar-SA"/>
        </w:rPr>
        <w:t xml:space="preserve"> </w:t>
      </w:r>
      <w:proofErr w:type="spellStart"/>
      <w:r w:rsidRPr="00E525B6">
        <w:rPr>
          <w:rFonts w:ascii="Times New Roman" w:eastAsia="Times New Roman" w:hAnsi="Times New Roman" w:cs="Times New Roman"/>
          <w:sz w:val="18"/>
          <w:szCs w:val="18"/>
          <w:lang w:bidi="ar-SA"/>
        </w:rPr>
        <w:t>Monographien</w:t>
      </w:r>
      <w:proofErr w:type="spellEnd"/>
      <w:r w:rsidRPr="00E525B6">
        <w:rPr>
          <w:rFonts w:ascii="Times New Roman" w:eastAsia="Times New Roman" w:hAnsi="Times New Roman" w:cs="Times New Roman"/>
          <w:sz w:val="18"/>
          <w:szCs w:val="18"/>
          <w:lang w:bidi="ar-SA"/>
        </w:rPr>
        <w:t xml:space="preserve"> </w:t>
      </w:r>
      <w:proofErr w:type="spellStart"/>
      <w:r w:rsidRPr="00E525B6">
        <w:rPr>
          <w:rFonts w:ascii="Times New Roman" w:eastAsia="Times New Roman" w:hAnsi="Times New Roman" w:cs="Times New Roman"/>
          <w:sz w:val="18"/>
          <w:szCs w:val="18"/>
          <w:lang w:bidi="ar-SA"/>
        </w:rPr>
        <w:t>Zum</w:t>
      </w:r>
      <w:proofErr w:type="spellEnd"/>
      <w:r w:rsidRPr="00E525B6">
        <w:rPr>
          <w:rFonts w:ascii="Times New Roman" w:eastAsia="Times New Roman" w:hAnsi="Times New Roman" w:cs="Times New Roman"/>
          <w:sz w:val="18"/>
          <w:szCs w:val="18"/>
          <w:lang w:bidi="ar-SA"/>
        </w:rPr>
        <w:t xml:space="preserve"> </w:t>
      </w:r>
      <w:proofErr w:type="spellStart"/>
      <w:r w:rsidRPr="00E525B6">
        <w:rPr>
          <w:rFonts w:ascii="Times New Roman" w:eastAsia="Times New Roman" w:hAnsi="Times New Roman" w:cs="Times New Roman"/>
          <w:sz w:val="18"/>
          <w:szCs w:val="18"/>
          <w:lang w:bidi="ar-SA"/>
        </w:rPr>
        <w:t>Alten</w:t>
      </w:r>
      <w:proofErr w:type="spellEnd"/>
      <w:r w:rsidRPr="00E525B6">
        <w:rPr>
          <w:rFonts w:ascii="Times New Roman" w:eastAsia="Times New Roman" w:hAnsi="Times New Roman" w:cs="Times New Roman"/>
          <w:sz w:val="18"/>
          <w:szCs w:val="18"/>
          <w:lang w:bidi="ar-SA"/>
        </w:rPr>
        <w:t xml:space="preserve"> und </w:t>
      </w:r>
      <w:proofErr w:type="spellStart"/>
      <w:r w:rsidRPr="00E525B6">
        <w:rPr>
          <w:rFonts w:ascii="Times New Roman" w:eastAsia="Times New Roman" w:hAnsi="Times New Roman" w:cs="Times New Roman"/>
          <w:sz w:val="18"/>
          <w:szCs w:val="18"/>
          <w:lang w:bidi="ar-SA"/>
        </w:rPr>
        <w:t>Neuen</w:t>
      </w:r>
      <w:proofErr w:type="spellEnd"/>
      <w:r w:rsidRPr="00E525B6">
        <w:rPr>
          <w:rFonts w:ascii="Times New Roman" w:eastAsia="Times New Roman" w:hAnsi="Times New Roman" w:cs="Times New Roman"/>
          <w:sz w:val="18"/>
          <w:szCs w:val="18"/>
          <w:lang w:bidi="ar-SA"/>
        </w:rPr>
        <w:t xml:space="preserve"> Testament 57; Düsseldorf: </w:t>
      </w:r>
      <w:proofErr w:type="spellStart"/>
      <w:r w:rsidRPr="00E525B6">
        <w:rPr>
          <w:rFonts w:ascii="Times New Roman" w:eastAsia="Times New Roman" w:hAnsi="Times New Roman" w:cs="Times New Roman"/>
          <w:sz w:val="18"/>
          <w:szCs w:val="18"/>
          <w:lang w:bidi="ar-SA"/>
        </w:rPr>
        <w:t>Neukirchener</w:t>
      </w:r>
      <w:proofErr w:type="spellEnd"/>
      <w:r w:rsidRPr="00E525B6">
        <w:rPr>
          <w:rFonts w:ascii="Times New Roman" w:eastAsia="Times New Roman" w:hAnsi="Times New Roman" w:cs="Times New Roman"/>
          <w:sz w:val="18"/>
          <w:szCs w:val="18"/>
          <w:lang w:bidi="ar-SA"/>
        </w:rPr>
        <w:t xml:space="preserve"> </w:t>
      </w:r>
      <w:proofErr w:type="spellStart"/>
      <w:r w:rsidRPr="00E525B6">
        <w:rPr>
          <w:rFonts w:ascii="Times New Roman" w:eastAsia="Times New Roman" w:hAnsi="Times New Roman" w:cs="Times New Roman"/>
          <w:sz w:val="18"/>
          <w:szCs w:val="18"/>
          <w:lang w:bidi="ar-SA"/>
        </w:rPr>
        <w:t>Verlag</w:t>
      </w:r>
      <w:proofErr w:type="spellEnd"/>
      <w:r w:rsidRPr="00E525B6">
        <w:rPr>
          <w:rFonts w:ascii="Times New Roman" w:eastAsia="Times New Roman" w:hAnsi="Times New Roman" w:cs="Times New Roman"/>
          <w:sz w:val="18"/>
          <w:szCs w:val="18"/>
          <w:lang w:bidi="ar-SA"/>
        </w:rPr>
        <w:t>, 1984).</w:t>
      </w:r>
    </w:p>
    <w:p w:rsidR="00044ADB" w:rsidRPr="00E525B6" w:rsidRDefault="00044ADB" w:rsidP="00044ADB">
      <w:pPr>
        <w:numPr>
          <w:ilvl w:val="0"/>
          <w:numId w:val="1"/>
        </w:numPr>
        <w:shd w:val="clear" w:color="auto" w:fill="FFFFFF"/>
        <w:spacing w:before="100" w:beforeAutospacing="1" w:after="0" w:line="480" w:lineRule="auto"/>
        <w:rPr>
          <w:rFonts w:ascii="Times New Roman" w:eastAsia="Times New Roman" w:hAnsi="Times New Roman" w:cs="Times New Roman"/>
          <w:sz w:val="18"/>
          <w:szCs w:val="18"/>
          <w:lang w:bidi="ar-SA"/>
        </w:rPr>
      </w:pPr>
      <w:r w:rsidRPr="00E525B6">
        <w:rPr>
          <w:rFonts w:ascii="Times New Roman" w:eastAsia="Times New Roman" w:hAnsi="Times New Roman" w:cs="Times New Roman"/>
          <w:sz w:val="18"/>
          <w:szCs w:val="18"/>
          <w:lang w:bidi="ar-SA"/>
        </w:rPr>
        <w:t>J. Blenkinsopp, </w:t>
      </w:r>
      <w:proofErr w:type="gramStart"/>
      <w:r w:rsidRPr="00E525B6">
        <w:rPr>
          <w:rFonts w:ascii="Times New Roman" w:eastAsia="Times New Roman" w:hAnsi="Times New Roman" w:cs="Times New Roman"/>
          <w:i/>
          <w:iCs/>
          <w:sz w:val="18"/>
          <w:lang w:bidi="ar-SA"/>
        </w:rPr>
        <w:t>The</w:t>
      </w:r>
      <w:proofErr w:type="gramEnd"/>
      <w:r w:rsidRPr="00E525B6">
        <w:rPr>
          <w:rFonts w:ascii="Times New Roman" w:eastAsia="Times New Roman" w:hAnsi="Times New Roman" w:cs="Times New Roman"/>
          <w:i/>
          <w:iCs/>
          <w:sz w:val="18"/>
          <w:lang w:bidi="ar-SA"/>
        </w:rPr>
        <w:t xml:space="preserve"> Pentateuch: An Introduction to the First Five Books of the Bible</w:t>
      </w:r>
      <w:r w:rsidRPr="00E525B6">
        <w:rPr>
          <w:rFonts w:ascii="Times New Roman" w:eastAsia="Times New Roman" w:hAnsi="Times New Roman" w:cs="Times New Roman"/>
          <w:sz w:val="18"/>
          <w:szCs w:val="18"/>
          <w:lang w:bidi="ar-SA"/>
        </w:rPr>
        <w:t> (The Anchor Bible Reference Library; ed.  David Noel Freedman; New York: Doubleday, 1992).</w:t>
      </w:r>
    </w:p>
    <w:p w:rsidR="00044ADB" w:rsidRPr="00E525B6" w:rsidRDefault="00044ADB" w:rsidP="00044ADB">
      <w:pPr>
        <w:numPr>
          <w:ilvl w:val="0"/>
          <w:numId w:val="1"/>
        </w:numPr>
        <w:shd w:val="clear" w:color="auto" w:fill="FFFFFF"/>
        <w:spacing w:before="100" w:beforeAutospacing="1" w:after="0" w:line="480" w:lineRule="auto"/>
        <w:rPr>
          <w:rFonts w:ascii="Times New Roman" w:eastAsia="Times New Roman" w:hAnsi="Times New Roman" w:cs="Times New Roman"/>
          <w:sz w:val="18"/>
          <w:szCs w:val="18"/>
          <w:lang w:bidi="ar-SA"/>
        </w:rPr>
      </w:pPr>
      <w:r w:rsidRPr="00E525B6">
        <w:rPr>
          <w:rFonts w:ascii="Times New Roman" w:eastAsia="Times New Roman" w:hAnsi="Times New Roman" w:cs="Times New Roman"/>
          <w:sz w:val="18"/>
          <w:szCs w:val="18"/>
          <w:lang w:bidi="ar-SA"/>
        </w:rPr>
        <w:t xml:space="preserve">See </w:t>
      </w:r>
      <w:proofErr w:type="spellStart"/>
      <w:r w:rsidRPr="00E525B6">
        <w:rPr>
          <w:rFonts w:ascii="Times New Roman" w:eastAsia="Times New Roman" w:hAnsi="Times New Roman" w:cs="Times New Roman"/>
          <w:sz w:val="18"/>
          <w:szCs w:val="18"/>
          <w:lang w:bidi="ar-SA"/>
        </w:rPr>
        <w:t>Lisbeth</w:t>
      </w:r>
      <w:proofErr w:type="spellEnd"/>
      <w:r w:rsidRPr="00E525B6">
        <w:rPr>
          <w:rFonts w:ascii="Times New Roman" w:eastAsia="Times New Roman" w:hAnsi="Times New Roman" w:cs="Times New Roman"/>
          <w:sz w:val="18"/>
          <w:szCs w:val="18"/>
          <w:lang w:bidi="ar-SA"/>
        </w:rPr>
        <w:t xml:space="preserve"> S. Fried, “Did Ezra Create Judaism?” In Shamir </w:t>
      </w:r>
      <w:proofErr w:type="spellStart"/>
      <w:r w:rsidRPr="00E525B6">
        <w:rPr>
          <w:rFonts w:ascii="Times New Roman" w:eastAsia="Times New Roman" w:hAnsi="Times New Roman" w:cs="Times New Roman"/>
          <w:sz w:val="18"/>
          <w:szCs w:val="18"/>
          <w:lang w:bidi="ar-SA"/>
        </w:rPr>
        <w:t>Yonah</w:t>
      </w:r>
      <w:proofErr w:type="spellEnd"/>
      <w:r w:rsidRPr="00E525B6">
        <w:rPr>
          <w:rFonts w:ascii="Times New Roman" w:eastAsia="Times New Roman" w:hAnsi="Times New Roman" w:cs="Times New Roman"/>
          <w:sz w:val="18"/>
          <w:szCs w:val="18"/>
          <w:lang w:bidi="ar-SA"/>
        </w:rPr>
        <w:t xml:space="preserve">, </w:t>
      </w:r>
      <w:proofErr w:type="gramStart"/>
      <w:r w:rsidRPr="00E525B6">
        <w:rPr>
          <w:rFonts w:ascii="Times New Roman" w:eastAsia="Times New Roman" w:hAnsi="Times New Roman" w:cs="Times New Roman"/>
          <w:sz w:val="18"/>
          <w:szCs w:val="18"/>
          <w:lang w:bidi="ar-SA"/>
        </w:rPr>
        <w:t>et</w:t>
      </w:r>
      <w:proofErr w:type="gramEnd"/>
      <w:r w:rsidRPr="00E525B6">
        <w:rPr>
          <w:rFonts w:ascii="Times New Roman" w:eastAsia="Times New Roman" w:hAnsi="Times New Roman" w:cs="Times New Roman"/>
          <w:sz w:val="18"/>
          <w:szCs w:val="18"/>
          <w:lang w:bidi="ar-SA"/>
        </w:rPr>
        <w:t>. al. eds., </w:t>
      </w:r>
      <w:proofErr w:type="spellStart"/>
      <w:r w:rsidRPr="00E525B6">
        <w:rPr>
          <w:rFonts w:ascii="Times New Roman" w:eastAsia="Times New Roman" w:hAnsi="Times New Roman" w:cs="Times New Roman"/>
          <w:i/>
          <w:iCs/>
          <w:sz w:val="18"/>
          <w:lang w:bidi="ar-SA"/>
        </w:rPr>
        <w:t>Marbeh</w:t>
      </w:r>
      <w:proofErr w:type="spellEnd"/>
      <w:r w:rsidRPr="00E525B6">
        <w:rPr>
          <w:rFonts w:ascii="Times New Roman" w:eastAsia="Times New Roman" w:hAnsi="Times New Roman" w:cs="Times New Roman"/>
          <w:i/>
          <w:iCs/>
          <w:sz w:val="18"/>
          <w:lang w:bidi="ar-SA"/>
        </w:rPr>
        <w:t xml:space="preserve"> </w:t>
      </w:r>
      <w:proofErr w:type="spellStart"/>
      <w:r w:rsidRPr="00E525B6">
        <w:rPr>
          <w:rFonts w:ascii="Times New Roman" w:eastAsia="Times New Roman" w:hAnsi="Times New Roman" w:cs="Times New Roman"/>
          <w:i/>
          <w:iCs/>
          <w:sz w:val="18"/>
          <w:lang w:bidi="ar-SA"/>
        </w:rPr>
        <w:t>Hokma</w:t>
      </w:r>
      <w:proofErr w:type="spellEnd"/>
      <w:r w:rsidRPr="00E525B6">
        <w:rPr>
          <w:rFonts w:ascii="Times New Roman" w:eastAsia="Times New Roman" w:hAnsi="Times New Roman" w:cs="Times New Roman"/>
          <w:i/>
          <w:iCs/>
          <w:sz w:val="18"/>
          <w:lang w:bidi="ar-SA"/>
        </w:rPr>
        <w:t xml:space="preserve">: Studies in the Bible and Ancient </w:t>
      </w:r>
      <w:proofErr w:type="gramStart"/>
      <w:r w:rsidRPr="00E525B6">
        <w:rPr>
          <w:rFonts w:ascii="Times New Roman" w:eastAsia="Times New Roman" w:hAnsi="Times New Roman" w:cs="Times New Roman"/>
          <w:i/>
          <w:iCs/>
          <w:sz w:val="18"/>
          <w:lang w:bidi="ar-SA"/>
        </w:rPr>
        <w:t>Near</w:t>
      </w:r>
      <w:proofErr w:type="gramEnd"/>
      <w:r w:rsidRPr="00E525B6">
        <w:rPr>
          <w:rFonts w:ascii="Times New Roman" w:eastAsia="Times New Roman" w:hAnsi="Times New Roman" w:cs="Times New Roman"/>
          <w:i/>
          <w:iCs/>
          <w:sz w:val="18"/>
          <w:lang w:bidi="ar-SA"/>
        </w:rPr>
        <w:t xml:space="preserve"> East in Memory of Victor </w:t>
      </w:r>
      <w:proofErr w:type="spellStart"/>
      <w:r w:rsidRPr="00E525B6">
        <w:rPr>
          <w:rFonts w:ascii="Times New Roman" w:eastAsia="Times New Roman" w:hAnsi="Times New Roman" w:cs="Times New Roman"/>
          <w:i/>
          <w:iCs/>
          <w:sz w:val="18"/>
          <w:lang w:bidi="ar-SA"/>
        </w:rPr>
        <w:t>Avigdor</w:t>
      </w:r>
      <w:proofErr w:type="spellEnd"/>
      <w:r w:rsidRPr="00E525B6">
        <w:rPr>
          <w:rFonts w:ascii="Times New Roman" w:eastAsia="Times New Roman" w:hAnsi="Times New Roman" w:cs="Times New Roman"/>
          <w:i/>
          <w:iCs/>
          <w:sz w:val="18"/>
          <w:lang w:bidi="ar-SA"/>
        </w:rPr>
        <w:t xml:space="preserve"> </w:t>
      </w:r>
      <w:proofErr w:type="spellStart"/>
      <w:r w:rsidRPr="00E525B6">
        <w:rPr>
          <w:rFonts w:ascii="Times New Roman" w:eastAsia="Times New Roman" w:hAnsi="Times New Roman" w:cs="Times New Roman"/>
          <w:i/>
          <w:iCs/>
          <w:sz w:val="18"/>
          <w:lang w:bidi="ar-SA"/>
        </w:rPr>
        <w:t>Hurowitz</w:t>
      </w:r>
      <w:proofErr w:type="spellEnd"/>
      <w:r w:rsidRPr="00E525B6">
        <w:rPr>
          <w:rFonts w:ascii="Times New Roman" w:eastAsia="Times New Roman" w:hAnsi="Times New Roman" w:cs="Times New Roman"/>
          <w:i/>
          <w:iCs/>
          <w:sz w:val="18"/>
          <w:lang w:bidi="ar-SA"/>
        </w:rPr>
        <w:t> </w:t>
      </w:r>
      <w:r w:rsidRPr="00E525B6">
        <w:rPr>
          <w:rFonts w:ascii="Times New Roman" w:eastAsia="Times New Roman" w:hAnsi="Times New Roman" w:cs="Times New Roman"/>
          <w:sz w:val="18"/>
          <w:szCs w:val="18"/>
          <w:lang w:bidi="ar-SA"/>
        </w:rPr>
        <w:t xml:space="preserve">(Winona Lake, IN: </w:t>
      </w:r>
      <w:proofErr w:type="spellStart"/>
      <w:r w:rsidRPr="00E525B6">
        <w:rPr>
          <w:rFonts w:ascii="Times New Roman" w:eastAsia="Times New Roman" w:hAnsi="Times New Roman" w:cs="Times New Roman"/>
          <w:sz w:val="18"/>
          <w:szCs w:val="18"/>
          <w:lang w:bidi="ar-SA"/>
        </w:rPr>
        <w:t>Eisenbrauns</w:t>
      </w:r>
      <w:proofErr w:type="spellEnd"/>
      <w:r w:rsidRPr="00E525B6">
        <w:rPr>
          <w:rFonts w:ascii="Times New Roman" w:eastAsia="Times New Roman" w:hAnsi="Times New Roman" w:cs="Times New Roman"/>
          <w:sz w:val="18"/>
          <w:szCs w:val="18"/>
          <w:lang w:bidi="ar-SA"/>
        </w:rPr>
        <w:t>); and</w:t>
      </w:r>
      <w:r w:rsidRPr="00E525B6">
        <w:rPr>
          <w:rFonts w:ascii="Times New Roman" w:eastAsia="Times New Roman" w:hAnsi="Times New Roman" w:cs="Times New Roman"/>
          <w:i/>
          <w:iCs/>
          <w:sz w:val="18"/>
          <w:lang w:bidi="ar-SA"/>
        </w:rPr>
        <w:t xml:space="preserve">, Ezra </w:t>
      </w:r>
      <w:r w:rsidRPr="00E525B6">
        <w:rPr>
          <w:rFonts w:ascii="Times New Roman" w:eastAsia="Times New Roman" w:hAnsi="Times New Roman" w:cs="Times New Roman"/>
          <w:i/>
          <w:iCs/>
          <w:sz w:val="18"/>
          <w:lang w:bidi="ar-SA"/>
        </w:rPr>
        <w:lastRenderedPageBreak/>
        <w:t>and the Law in History and Tradition</w:t>
      </w:r>
      <w:r w:rsidRPr="00E525B6">
        <w:rPr>
          <w:rFonts w:ascii="Times New Roman" w:eastAsia="Times New Roman" w:hAnsi="Times New Roman" w:cs="Times New Roman"/>
          <w:sz w:val="18"/>
          <w:szCs w:val="18"/>
          <w:lang w:bidi="ar-SA"/>
        </w:rPr>
        <w:t>. Studies on Personalities of the Old Testament, James Crenshaw, series editor. (Columbia, S.C.: University of South Carolina Press), 2014.</w:t>
      </w:r>
    </w:p>
    <w:p w:rsidR="00044ADB" w:rsidRPr="00E525B6" w:rsidRDefault="00044ADB"/>
    <w:sectPr w:rsidR="00044ADB" w:rsidRPr="00E525B6" w:rsidSect="000E2771">
      <w:pgSz w:w="11906" w:h="16838"/>
      <w:pgMar w:top="1440" w:right="1440" w:bottom="1440" w:left="1440"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41F3B"/>
    <w:multiLevelType w:val="multilevel"/>
    <w:tmpl w:val="8B689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displayVerticalDrawingGridEvery w:val="2"/>
  <w:characterSpacingControl w:val="doNotCompress"/>
  <w:compat/>
  <w:rsids>
    <w:rsidRoot w:val="00044ADB"/>
    <w:rsid w:val="00044ADB"/>
    <w:rsid w:val="000E2771"/>
    <w:rsid w:val="001A4EAB"/>
    <w:rsid w:val="004C4437"/>
    <w:rsid w:val="00522C5B"/>
    <w:rsid w:val="005D0922"/>
    <w:rsid w:val="006761AC"/>
    <w:rsid w:val="00A46654"/>
    <w:rsid w:val="00A54E44"/>
    <w:rsid w:val="00C1704B"/>
    <w:rsid w:val="00DF7314"/>
    <w:rsid w:val="00E525B6"/>
    <w:rsid w:val="00F973B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37"/>
  </w:style>
  <w:style w:type="paragraph" w:styleId="1">
    <w:name w:val="heading 1"/>
    <w:basedOn w:val="a"/>
    <w:link w:val="10"/>
    <w:uiPriority w:val="9"/>
    <w:qFormat/>
    <w:rsid w:val="00044ADB"/>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2">
    <w:name w:val="heading 2"/>
    <w:basedOn w:val="a"/>
    <w:link w:val="20"/>
    <w:uiPriority w:val="9"/>
    <w:qFormat/>
    <w:rsid w:val="00044ADB"/>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3">
    <w:name w:val="heading 3"/>
    <w:basedOn w:val="a"/>
    <w:link w:val="30"/>
    <w:uiPriority w:val="9"/>
    <w:qFormat/>
    <w:rsid w:val="00044ADB"/>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044ADB"/>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a3">
    <w:name w:val="Strong"/>
    <w:basedOn w:val="a0"/>
    <w:uiPriority w:val="22"/>
    <w:qFormat/>
    <w:rsid w:val="00044ADB"/>
    <w:rPr>
      <w:b/>
      <w:bCs/>
    </w:rPr>
  </w:style>
  <w:style w:type="character" w:styleId="a4">
    <w:name w:val="Emphasis"/>
    <w:basedOn w:val="a0"/>
    <w:uiPriority w:val="20"/>
    <w:qFormat/>
    <w:rsid w:val="00044ADB"/>
    <w:rPr>
      <w:i/>
      <w:iCs/>
    </w:rPr>
  </w:style>
  <w:style w:type="paragraph" w:customStyle="1" w:styleId="small-sorce">
    <w:name w:val="small-sorce"/>
    <w:basedOn w:val="a"/>
    <w:rsid w:val="00044ADB"/>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10">
    <w:name w:val="כותרת 1 תו"/>
    <w:basedOn w:val="a0"/>
    <w:link w:val="1"/>
    <w:uiPriority w:val="9"/>
    <w:rsid w:val="00044ADB"/>
    <w:rPr>
      <w:rFonts w:ascii="Times New Roman" w:eastAsia="Times New Roman" w:hAnsi="Times New Roman" w:cs="Times New Roman"/>
      <w:b/>
      <w:bCs/>
      <w:kern w:val="36"/>
      <w:sz w:val="48"/>
      <w:szCs w:val="48"/>
      <w:lang w:bidi="ar-SA"/>
    </w:rPr>
  </w:style>
  <w:style w:type="character" w:customStyle="1" w:styleId="20">
    <w:name w:val="כותרת 2 תו"/>
    <w:basedOn w:val="a0"/>
    <w:link w:val="2"/>
    <w:uiPriority w:val="9"/>
    <w:rsid w:val="00044ADB"/>
    <w:rPr>
      <w:rFonts w:ascii="Times New Roman" w:eastAsia="Times New Roman" w:hAnsi="Times New Roman" w:cs="Times New Roman"/>
      <w:b/>
      <w:bCs/>
      <w:sz w:val="36"/>
      <w:szCs w:val="36"/>
      <w:lang w:bidi="ar-SA"/>
    </w:rPr>
  </w:style>
  <w:style w:type="character" w:customStyle="1" w:styleId="30">
    <w:name w:val="כותרת 3 תו"/>
    <w:basedOn w:val="a0"/>
    <w:link w:val="3"/>
    <w:uiPriority w:val="9"/>
    <w:rsid w:val="00044ADB"/>
    <w:rPr>
      <w:rFonts w:ascii="Times New Roman" w:eastAsia="Times New Roman" w:hAnsi="Times New Roman" w:cs="Times New Roman"/>
      <w:b/>
      <w:bCs/>
      <w:sz w:val="27"/>
      <w:szCs w:val="27"/>
      <w:lang w:bidi="ar-SA"/>
    </w:rPr>
  </w:style>
  <w:style w:type="character" w:styleId="Hyperlink">
    <w:name w:val="Hyperlink"/>
    <w:basedOn w:val="a0"/>
    <w:uiPriority w:val="99"/>
    <w:semiHidden/>
    <w:unhideWhenUsed/>
    <w:rsid w:val="00044ADB"/>
    <w:rPr>
      <w:color w:val="0000FF"/>
      <w:u w:val="single"/>
    </w:rPr>
  </w:style>
  <w:style w:type="paragraph" w:customStyle="1" w:styleId="name-big">
    <w:name w:val="name-big"/>
    <w:basedOn w:val="a"/>
    <w:rsid w:val="00044ADB"/>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de-box-head">
    <w:name w:val="side-box-head"/>
    <w:basedOn w:val="a"/>
    <w:rsid w:val="00044ADB"/>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a5">
    <w:name w:val="Balloon Text"/>
    <w:basedOn w:val="a"/>
    <w:link w:val="a6"/>
    <w:uiPriority w:val="99"/>
    <w:semiHidden/>
    <w:unhideWhenUsed/>
    <w:rsid w:val="00A54E44"/>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A54E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3703002">
      <w:bodyDiv w:val="1"/>
      <w:marLeft w:val="0"/>
      <w:marRight w:val="0"/>
      <w:marTop w:val="0"/>
      <w:marBottom w:val="0"/>
      <w:divBdr>
        <w:top w:val="none" w:sz="0" w:space="0" w:color="auto"/>
        <w:left w:val="none" w:sz="0" w:space="0" w:color="auto"/>
        <w:bottom w:val="none" w:sz="0" w:space="0" w:color="auto"/>
        <w:right w:val="none" w:sz="0" w:space="0" w:color="auto"/>
      </w:divBdr>
      <w:divsChild>
        <w:div w:id="478766384">
          <w:marLeft w:val="0"/>
          <w:marRight w:val="0"/>
          <w:marTop w:val="0"/>
          <w:marBottom w:val="166"/>
          <w:divBdr>
            <w:top w:val="none" w:sz="0" w:space="0" w:color="auto"/>
            <w:left w:val="none" w:sz="0" w:space="0" w:color="auto"/>
            <w:bottom w:val="none" w:sz="0" w:space="0" w:color="auto"/>
            <w:right w:val="none" w:sz="0" w:space="0" w:color="auto"/>
          </w:divBdr>
          <w:divsChild>
            <w:div w:id="1392383695">
              <w:marLeft w:val="0"/>
              <w:marRight w:val="0"/>
              <w:marTop w:val="0"/>
              <w:marBottom w:val="0"/>
              <w:divBdr>
                <w:top w:val="none" w:sz="0" w:space="0" w:color="auto"/>
                <w:left w:val="none" w:sz="0" w:space="0" w:color="auto"/>
                <w:bottom w:val="none" w:sz="0" w:space="0" w:color="auto"/>
                <w:right w:val="none" w:sz="0" w:space="0" w:color="auto"/>
              </w:divBdr>
              <w:divsChild>
                <w:div w:id="672950751">
                  <w:marLeft w:val="0"/>
                  <w:marRight w:val="0"/>
                  <w:marTop w:val="0"/>
                  <w:marBottom w:val="0"/>
                  <w:divBdr>
                    <w:top w:val="none" w:sz="0" w:space="0" w:color="auto"/>
                    <w:left w:val="none" w:sz="0" w:space="0" w:color="auto"/>
                    <w:bottom w:val="none" w:sz="0" w:space="0" w:color="auto"/>
                    <w:right w:val="none" w:sz="0" w:space="0" w:color="auto"/>
                  </w:divBdr>
                  <w:divsChild>
                    <w:div w:id="674189423">
                      <w:marLeft w:val="0"/>
                      <w:marRight w:val="74"/>
                      <w:marTop w:val="0"/>
                      <w:marBottom w:val="0"/>
                      <w:divBdr>
                        <w:top w:val="none" w:sz="0" w:space="0" w:color="auto"/>
                        <w:left w:val="none" w:sz="0" w:space="0" w:color="auto"/>
                        <w:bottom w:val="none" w:sz="0" w:space="0" w:color="auto"/>
                        <w:right w:val="none" w:sz="0" w:space="0" w:color="auto"/>
                      </w:divBdr>
                    </w:div>
                    <w:div w:id="1646353472">
                      <w:marLeft w:val="0"/>
                      <w:marRight w:val="0"/>
                      <w:marTop w:val="0"/>
                      <w:marBottom w:val="0"/>
                      <w:divBdr>
                        <w:top w:val="none" w:sz="0" w:space="0" w:color="auto"/>
                        <w:left w:val="none" w:sz="0" w:space="0" w:color="auto"/>
                        <w:bottom w:val="none" w:sz="0" w:space="0" w:color="auto"/>
                        <w:right w:val="none" w:sz="0" w:space="0" w:color="auto"/>
                      </w:divBdr>
                    </w:div>
                  </w:divsChild>
                </w:div>
                <w:div w:id="11790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248297">
      <w:bodyDiv w:val="1"/>
      <w:marLeft w:val="0"/>
      <w:marRight w:val="0"/>
      <w:marTop w:val="0"/>
      <w:marBottom w:val="0"/>
      <w:divBdr>
        <w:top w:val="none" w:sz="0" w:space="0" w:color="auto"/>
        <w:left w:val="none" w:sz="0" w:space="0" w:color="auto"/>
        <w:bottom w:val="none" w:sz="0" w:space="0" w:color="auto"/>
        <w:right w:val="none" w:sz="0" w:space="0" w:color="auto"/>
      </w:divBdr>
      <w:divsChild>
        <w:div w:id="1539588761">
          <w:marLeft w:val="0"/>
          <w:marRight w:val="0"/>
          <w:marTop w:val="0"/>
          <w:marBottom w:val="166"/>
          <w:divBdr>
            <w:top w:val="none" w:sz="0" w:space="0" w:color="auto"/>
            <w:left w:val="none" w:sz="0" w:space="0" w:color="auto"/>
            <w:bottom w:val="none" w:sz="0" w:space="0" w:color="auto"/>
            <w:right w:val="none" w:sz="0" w:space="0" w:color="auto"/>
          </w:divBdr>
          <w:divsChild>
            <w:div w:id="819929273">
              <w:marLeft w:val="0"/>
              <w:marRight w:val="0"/>
              <w:marTop w:val="0"/>
              <w:marBottom w:val="0"/>
              <w:divBdr>
                <w:top w:val="none" w:sz="0" w:space="0" w:color="auto"/>
                <w:left w:val="none" w:sz="0" w:space="0" w:color="auto"/>
                <w:bottom w:val="none" w:sz="0" w:space="0" w:color="auto"/>
                <w:right w:val="none" w:sz="0" w:space="0" w:color="auto"/>
              </w:divBdr>
              <w:divsChild>
                <w:div w:id="48304333">
                  <w:marLeft w:val="0"/>
                  <w:marRight w:val="0"/>
                  <w:marTop w:val="0"/>
                  <w:marBottom w:val="0"/>
                  <w:divBdr>
                    <w:top w:val="none" w:sz="0" w:space="0" w:color="auto"/>
                    <w:left w:val="none" w:sz="0" w:space="0" w:color="auto"/>
                    <w:bottom w:val="none" w:sz="0" w:space="0" w:color="auto"/>
                    <w:right w:val="none" w:sz="0" w:space="0" w:color="auto"/>
                  </w:divBdr>
                  <w:divsChild>
                    <w:div w:id="785660580">
                      <w:marLeft w:val="0"/>
                      <w:marRight w:val="74"/>
                      <w:marTop w:val="0"/>
                      <w:marBottom w:val="0"/>
                      <w:divBdr>
                        <w:top w:val="none" w:sz="0" w:space="0" w:color="auto"/>
                        <w:left w:val="none" w:sz="0" w:space="0" w:color="auto"/>
                        <w:bottom w:val="none" w:sz="0" w:space="0" w:color="auto"/>
                        <w:right w:val="none" w:sz="0" w:space="0" w:color="auto"/>
                      </w:divBdr>
                    </w:div>
                    <w:div w:id="1210730748">
                      <w:marLeft w:val="0"/>
                      <w:marRight w:val="0"/>
                      <w:marTop w:val="0"/>
                      <w:marBottom w:val="0"/>
                      <w:divBdr>
                        <w:top w:val="none" w:sz="0" w:space="0" w:color="auto"/>
                        <w:left w:val="none" w:sz="0" w:space="0" w:color="auto"/>
                        <w:bottom w:val="none" w:sz="0" w:space="0" w:color="auto"/>
                        <w:right w:val="none" w:sz="0" w:space="0" w:color="auto"/>
                      </w:divBdr>
                    </w:div>
                  </w:divsChild>
                </w:div>
                <w:div w:id="40607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03047">
          <w:marLeft w:val="0"/>
          <w:marRight w:val="0"/>
          <w:marTop w:val="0"/>
          <w:marBottom w:val="0"/>
          <w:divBdr>
            <w:top w:val="none" w:sz="0" w:space="0" w:color="auto"/>
            <w:left w:val="none" w:sz="0" w:space="0" w:color="auto"/>
            <w:bottom w:val="none" w:sz="0" w:space="0" w:color="auto"/>
            <w:right w:val="none" w:sz="0" w:space="0" w:color="auto"/>
          </w:divBdr>
          <w:divsChild>
            <w:div w:id="831214818">
              <w:marLeft w:val="0"/>
              <w:marRight w:val="0"/>
              <w:marTop w:val="0"/>
              <w:marBottom w:val="0"/>
              <w:divBdr>
                <w:top w:val="none" w:sz="0" w:space="0" w:color="auto"/>
                <w:left w:val="none" w:sz="0" w:space="0" w:color="auto"/>
                <w:bottom w:val="none" w:sz="0" w:space="0" w:color="auto"/>
                <w:right w:val="none" w:sz="0" w:space="0" w:color="auto"/>
              </w:divBdr>
              <w:divsChild>
                <w:div w:id="757143365">
                  <w:marLeft w:val="0"/>
                  <w:marRight w:val="-369"/>
                  <w:marTop w:val="185"/>
                  <w:marBottom w:val="0"/>
                  <w:divBdr>
                    <w:top w:val="none" w:sz="0" w:space="0" w:color="auto"/>
                    <w:left w:val="none" w:sz="0" w:space="0" w:color="auto"/>
                    <w:bottom w:val="none" w:sz="0" w:space="0" w:color="auto"/>
                    <w:right w:val="none" w:sz="0" w:space="0" w:color="auto"/>
                  </w:divBdr>
                  <w:divsChild>
                    <w:div w:id="1885016707">
                      <w:marLeft w:val="0"/>
                      <w:marRight w:val="185"/>
                      <w:marTop w:val="0"/>
                      <w:marBottom w:val="185"/>
                      <w:divBdr>
                        <w:top w:val="none" w:sz="0" w:space="0" w:color="auto"/>
                        <w:left w:val="none" w:sz="0" w:space="0" w:color="auto"/>
                        <w:bottom w:val="none" w:sz="0" w:space="0" w:color="auto"/>
                        <w:right w:val="none" w:sz="0" w:space="0" w:color="auto"/>
                      </w:divBdr>
                    </w:div>
                    <w:div w:id="642807078">
                      <w:marLeft w:val="0"/>
                      <w:marRight w:val="185"/>
                      <w:marTop w:val="0"/>
                      <w:marBottom w:val="185"/>
                      <w:divBdr>
                        <w:top w:val="none" w:sz="0" w:space="0" w:color="auto"/>
                        <w:left w:val="none" w:sz="0" w:space="0" w:color="auto"/>
                        <w:bottom w:val="none" w:sz="0" w:space="0" w:color="auto"/>
                        <w:right w:val="none" w:sz="0" w:space="0" w:color="auto"/>
                      </w:divBdr>
                    </w:div>
                    <w:div w:id="1482235766">
                      <w:marLeft w:val="0"/>
                      <w:marRight w:val="185"/>
                      <w:marTop w:val="0"/>
                      <w:marBottom w:val="185"/>
                      <w:divBdr>
                        <w:top w:val="none" w:sz="0" w:space="0" w:color="auto"/>
                        <w:left w:val="none" w:sz="0" w:space="0" w:color="auto"/>
                        <w:bottom w:val="none" w:sz="0" w:space="0" w:color="auto"/>
                        <w:right w:val="none" w:sz="0" w:space="0" w:color="auto"/>
                      </w:divBdr>
                    </w:div>
                    <w:div w:id="156727008">
                      <w:marLeft w:val="0"/>
                      <w:marRight w:val="185"/>
                      <w:marTop w:val="0"/>
                      <w:marBottom w:val="185"/>
                      <w:divBdr>
                        <w:top w:val="none" w:sz="0" w:space="0" w:color="auto"/>
                        <w:left w:val="none" w:sz="0" w:space="0" w:color="auto"/>
                        <w:bottom w:val="none" w:sz="0" w:space="0" w:color="auto"/>
                        <w:right w:val="none" w:sz="0" w:space="0" w:color="auto"/>
                      </w:divBdr>
                    </w:div>
                  </w:divsChild>
                </w:div>
              </w:divsChild>
            </w:div>
            <w:div w:id="256639650">
              <w:marLeft w:val="0"/>
              <w:marRight w:val="0"/>
              <w:marTop w:val="0"/>
              <w:marBottom w:val="0"/>
              <w:divBdr>
                <w:top w:val="none" w:sz="0" w:space="0" w:color="auto"/>
                <w:left w:val="none" w:sz="0" w:space="0" w:color="auto"/>
                <w:bottom w:val="none" w:sz="0" w:space="0" w:color="auto"/>
                <w:right w:val="none" w:sz="0" w:space="0" w:color="auto"/>
              </w:divBdr>
              <w:divsChild>
                <w:div w:id="1264072595">
                  <w:marLeft w:val="0"/>
                  <w:marRight w:val="0"/>
                  <w:marTop w:val="0"/>
                  <w:marBottom w:val="0"/>
                  <w:divBdr>
                    <w:top w:val="none" w:sz="0" w:space="0" w:color="auto"/>
                    <w:left w:val="none" w:sz="0" w:space="0" w:color="auto"/>
                    <w:bottom w:val="none" w:sz="0" w:space="0" w:color="auto"/>
                    <w:right w:val="none" w:sz="0" w:space="0" w:color="auto"/>
                  </w:divBdr>
                  <w:divsChild>
                    <w:div w:id="2379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057175">
          <w:marLeft w:val="0"/>
          <w:marRight w:val="0"/>
          <w:marTop w:val="0"/>
          <w:marBottom w:val="0"/>
          <w:divBdr>
            <w:top w:val="none" w:sz="0" w:space="0" w:color="auto"/>
            <w:left w:val="none" w:sz="0" w:space="0" w:color="auto"/>
            <w:bottom w:val="none" w:sz="0" w:space="0" w:color="auto"/>
            <w:right w:val="none" w:sz="0" w:space="0" w:color="auto"/>
          </w:divBdr>
          <w:divsChild>
            <w:div w:id="1890728595">
              <w:marLeft w:val="0"/>
              <w:marRight w:val="0"/>
              <w:marTop w:val="0"/>
              <w:marBottom w:val="0"/>
              <w:divBdr>
                <w:top w:val="none" w:sz="0" w:space="0" w:color="auto"/>
                <w:left w:val="none" w:sz="0" w:space="0" w:color="auto"/>
                <w:bottom w:val="none" w:sz="0" w:space="0" w:color="auto"/>
                <w:right w:val="none" w:sz="0" w:space="0" w:color="auto"/>
              </w:divBdr>
              <w:divsChild>
                <w:div w:id="1051416202">
                  <w:marLeft w:val="0"/>
                  <w:marRight w:val="0"/>
                  <w:marTop w:val="0"/>
                  <w:marBottom w:val="0"/>
                  <w:divBdr>
                    <w:top w:val="none" w:sz="0" w:space="0" w:color="auto"/>
                    <w:left w:val="none" w:sz="0" w:space="0" w:color="auto"/>
                    <w:bottom w:val="none" w:sz="0" w:space="0" w:color="auto"/>
                    <w:right w:val="none" w:sz="0" w:space="0" w:color="auto"/>
                  </w:divBdr>
                  <w:divsChild>
                    <w:div w:id="488208154">
                      <w:marLeft w:val="0"/>
                      <w:marRight w:val="0"/>
                      <w:marTop w:val="0"/>
                      <w:marBottom w:val="0"/>
                      <w:divBdr>
                        <w:top w:val="none" w:sz="0" w:space="0" w:color="auto"/>
                        <w:left w:val="none" w:sz="0" w:space="0" w:color="auto"/>
                        <w:bottom w:val="none" w:sz="0" w:space="0" w:color="auto"/>
                        <w:right w:val="none" w:sz="0" w:space="0" w:color="auto"/>
                      </w:divBdr>
                      <w:divsChild>
                        <w:div w:id="283386188">
                          <w:marLeft w:val="0"/>
                          <w:marRight w:val="0"/>
                          <w:marTop w:val="0"/>
                          <w:marBottom w:val="92"/>
                          <w:divBdr>
                            <w:top w:val="none" w:sz="0" w:space="0" w:color="auto"/>
                            <w:left w:val="none" w:sz="0" w:space="0" w:color="auto"/>
                            <w:bottom w:val="none" w:sz="0" w:space="0" w:color="auto"/>
                            <w:right w:val="none" w:sz="0" w:space="0" w:color="auto"/>
                          </w:divBdr>
                        </w:div>
                        <w:div w:id="165438959">
                          <w:marLeft w:val="0"/>
                          <w:marRight w:val="0"/>
                          <w:marTop w:val="0"/>
                          <w:marBottom w:val="0"/>
                          <w:divBdr>
                            <w:top w:val="none" w:sz="0" w:space="0" w:color="auto"/>
                            <w:left w:val="none" w:sz="0" w:space="0" w:color="auto"/>
                            <w:bottom w:val="none" w:sz="0" w:space="0" w:color="auto"/>
                            <w:right w:val="none" w:sz="0" w:space="0" w:color="auto"/>
                          </w:divBdr>
                          <w:divsChild>
                            <w:div w:id="178199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07818">
                  <w:marLeft w:val="0"/>
                  <w:marRight w:val="0"/>
                  <w:marTop w:val="0"/>
                  <w:marBottom w:val="0"/>
                  <w:divBdr>
                    <w:top w:val="none" w:sz="0" w:space="0" w:color="auto"/>
                    <w:left w:val="none" w:sz="0" w:space="0" w:color="auto"/>
                    <w:bottom w:val="none" w:sz="0" w:space="0" w:color="auto"/>
                    <w:right w:val="none" w:sz="0" w:space="0" w:color="auto"/>
                  </w:divBdr>
                  <w:divsChild>
                    <w:div w:id="951010609">
                      <w:marLeft w:val="0"/>
                      <w:marRight w:val="0"/>
                      <w:marTop w:val="0"/>
                      <w:marBottom w:val="0"/>
                      <w:divBdr>
                        <w:top w:val="none" w:sz="0" w:space="0" w:color="auto"/>
                        <w:left w:val="none" w:sz="0" w:space="0" w:color="auto"/>
                        <w:bottom w:val="none" w:sz="0" w:space="0" w:color="auto"/>
                        <w:right w:val="none" w:sz="0" w:space="0" w:color="auto"/>
                      </w:divBdr>
                      <w:divsChild>
                        <w:div w:id="534729950">
                          <w:marLeft w:val="0"/>
                          <w:marRight w:val="0"/>
                          <w:marTop w:val="0"/>
                          <w:marBottom w:val="92"/>
                          <w:divBdr>
                            <w:top w:val="none" w:sz="0" w:space="0" w:color="auto"/>
                            <w:left w:val="none" w:sz="0" w:space="0" w:color="auto"/>
                            <w:bottom w:val="none" w:sz="0" w:space="0" w:color="auto"/>
                            <w:right w:val="none" w:sz="0" w:space="0" w:color="auto"/>
                          </w:divBdr>
                        </w:div>
                        <w:div w:id="1069570439">
                          <w:marLeft w:val="0"/>
                          <w:marRight w:val="0"/>
                          <w:marTop w:val="0"/>
                          <w:marBottom w:val="0"/>
                          <w:divBdr>
                            <w:top w:val="none" w:sz="0" w:space="0" w:color="auto"/>
                            <w:left w:val="none" w:sz="0" w:space="0" w:color="auto"/>
                            <w:bottom w:val="none" w:sz="0" w:space="0" w:color="auto"/>
                            <w:right w:val="none" w:sz="0" w:space="0" w:color="auto"/>
                          </w:divBdr>
                          <w:divsChild>
                            <w:div w:id="194052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575317">
      <w:bodyDiv w:val="1"/>
      <w:marLeft w:val="0"/>
      <w:marRight w:val="0"/>
      <w:marTop w:val="0"/>
      <w:marBottom w:val="0"/>
      <w:divBdr>
        <w:top w:val="none" w:sz="0" w:space="0" w:color="auto"/>
        <w:left w:val="none" w:sz="0" w:space="0" w:color="auto"/>
        <w:bottom w:val="none" w:sz="0" w:space="0" w:color="auto"/>
        <w:right w:val="none" w:sz="0" w:space="0" w:color="auto"/>
      </w:divBdr>
      <w:divsChild>
        <w:div w:id="774056836">
          <w:marLeft w:val="0"/>
          <w:marRight w:val="0"/>
          <w:marTop w:val="0"/>
          <w:marBottom w:val="0"/>
          <w:divBdr>
            <w:top w:val="none" w:sz="0" w:space="0" w:color="auto"/>
            <w:left w:val="none" w:sz="0" w:space="0" w:color="auto"/>
            <w:bottom w:val="none" w:sz="0" w:space="0" w:color="auto"/>
            <w:right w:val="none" w:sz="0" w:space="0" w:color="auto"/>
          </w:divBdr>
          <w:divsChild>
            <w:div w:id="907111792">
              <w:marLeft w:val="0"/>
              <w:marRight w:val="0"/>
              <w:marTop w:val="0"/>
              <w:marBottom w:val="0"/>
              <w:divBdr>
                <w:top w:val="none" w:sz="0" w:space="0" w:color="auto"/>
                <w:left w:val="none" w:sz="0" w:space="0" w:color="auto"/>
                <w:bottom w:val="none" w:sz="0" w:space="0" w:color="auto"/>
                <w:right w:val="none" w:sz="0" w:space="0" w:color="auto"/>
              </w:divBdr>
            </w:div>
            <w:div w:id="455685192">
              <w:marLeft w:val="0"/>
              <w:marRight w:val="120"/>
              <w:marTop w:val="0"/>
              <w:marBottom w:val="0"/>
              <w:divBdr>
                <w:top w:val="none" w:sz="0" w:space="0" w:color="auto"/>
                <w:left w:val="none" w:sz="0" w:space="0" w:color="auto"/>
                <w:bottom w:val="none" w:sz="0" w:space="0" w:color="auto"/>
                <w:right w:val="none" w:sz="0" w:space="0" w:color="auto"/>
              </w:divBdr>
            </w:div>
            <w:div w:id="1133910713">
              <w:marLeft w:val="-1560"/>
              <w:marRight w:val="-1560"/>
              <w:marTop w:val="0"/>
              <w:marBottom w:val="0"/>
              <w:divBdr>
                <w:top w:val="none" w:sz="0" w:space="0" w:color="auto"/>
                <w:left w:val="none" w:sz="0" w:space="0" w:color="auto"/>
                <w:bottom w:val="none" w:sz="0" w:space="0" w:color="auto"/>
                <w:right w:val="none" w:sz="0" w:space="0" w:color="auto"/>
              </w:divBdr>
              <w:divsChild>
                <w:div w:id="1942686441">
                  <w:marLeft w:val="240"/>
                  <w:marRight w:val="0"/>
                  <w:marTop w:val="0"/>
                  <w:marBottom w:val="0"/>
                  <w:divBdr>
                    <w:top w:val="none" w:sz="0" w:space="0" w:color="auto"/>
                    <w:left w:val="none" w:sz="0" w:space="0" w:color="auto"/>
                    <w:bottom w:val="none" w:sz="0" w:space="0" w:color="auto"/>
                    <w:right w:val="none" w:sz="0" w:space="0" w:color="auto"/>
                  </w:divBdr>
                  <w:divsChild>
                    <w:div w:id="1313023109">
                      <w:marLeft w:val="0"/>
                      <w:marRight w:val="0"/>
                      <w:marTop w:val="300"/>
                      <w:marBottom w:val="0"/>
                      <w:divBdr>
                        <w:top w:val="none" w:sz="0" w:space="0" w:color="auto"/>
                        <w:left w:val="none" w:sz="0" w:space="0" w:color="auto"/>
                        <w:bottom w:val="none" w:sz="0" w:space="0" w:color="auto"/>
                        <w:right w:val="none" w:sz="0" w:space="0" w:color="auto"/>
                      </w:divBdr>
                    </w:div>
                    <w:div w:id="882594979">
                      <w:marLeft w:val="0"/>
                      <w:marRight w:val="0"/>
                      <w:marTop w:val="0"/>
                      <w:marBottom w:val="336"/>
                      <w:divBdr>
                        <w:top w:val="none" w:sz="0" w:space="0" w:color="auto"/>
                        <w:left w:val="none" w:sz="0" w:space="0" w:color="auto"/>
                        <w:bottom w:val="none" w:sz="0" w:space="0" w:color="auto"/>
                        <w:right w:val="none" w:sz="0" w:space="0" w:color="auto"/>
                      </w:divBdr>
                      <w:divsChild>
                        <w:div w:id="299309107">
                          <w:marLeft w:val="0"/>
                          <w:marRight w:val="0"/>
                          <w:marTop w:val="0"/>
                          <w:marBottom w:val="0"/>
                          <w:divBdr>
                            <w:top w:val="none" w:sz="0" w:space="0" w:color="auto"/>
                            <w:left w:val="none" w:sz="0" w:space="0" w:color="auto"/>
                            <w:bottom w:val="none" w:sz="0" w:space="0" w:color="auto"/>
                            <w:right w:val="none" w:sz="0" w:space="0" w:color="auto"/>
                          </w:divBdr>
                        </w:div>
                        <w:div w:id="2050104046">
                          <w:marLeft w:val="0"/>
                          <w:marRight w:val="0"/>
                          <w:marTop w:val="300"/>
                          <w:marBottom w:val="0"/>
                          <w:divBdr>
                            <w:top w:val="none" w:sz="0" w:space="0" w:color="auto"/>
                            <w:left w:val="none" w:sz="0" w:space="0" w:color="auto"/>
                            <w:bottom w:val="none" w:sz="0" w:space="0" w:color="auto"/>
                            <w:right w:val="none" w:sz="0" w:space="0" w:color="auto"/>
                          </w:divBdr>
                        </w:div>
                      </w:divsChild>
                    </w:div>
                    <w:div w:id="222571956">
                      <w:marLeft w:val="0"/>
                      <w:marRight w:val="0"/>
                      <w:marTop w:val="0"/>
                      <w:marBottom w:val="336"/>
                      <w:divBdr>
                        <w:top w:val="none" w:sz="0" w:space="0" w:color="auto"/>
                        <w:left w:val="none" w:sz="0" w:space="0" w:color="auto"/>
                        <w:bottom w:val="none" w:sz="0" w:space="0" w:color="auto"/>
                        <w:right w:val="none" w:sz="0" w:space="0" w:color="auto"/>
                      </w:divBdr>
                    </w:div>
                  </w:divsChild>
                </w:div>
                <w:div w:id="639000861">
                  <w:marLeft w:val="0"/>
                  <w:marRight w:val="0"/>
                  <w:marTop w:val="336"/>
                  <w:marBottom w:val="0"/>
                  <w:divBdr>
                    <w:top w:val="single" w:sz="4" w:space="0" w:color="D8D8D8"/>
                    <w:left w:val="none" w:sz="0" w:space="0" w:color="auto"/>
                    <w:bottom w:val="single" w:sz="4" w:space="6" w:color="D8D8D8"/>
                    <w:right w:val="none" w:sz="0" w:space="0" w:color="auto"/>
                  </w:divBdr>
                  <w:divsChild>
                    <w:div w:id="2095466717">
                      <w:marLeft w:val="0"/>
                      <w:marRight w:val="0"/>
                      <w:marTop w:val="0"/>
                      <w:marBottom w:val="0"/>
                      <w:divBdr>
                        <w:top w:val="none" w:sz="0" w:space="0" w:color="auto"/>
                        <w:left w:val="none" w:sz="0" w:space="0" w:color="auto"/>
                        <w:bottom w:val="none" w:sz="0" w:space="0" w:color="auto"/>
                        <w:right w:val="none" w:sz="0" w:space="0" w:color="auto"/>
                      </w:divBdr>
                      <w:divsChild>
                        <w:div w:id="1880822318">
                          <w:marLeft w:val="0"/>
                          <w:marRight w:val="0"/>
                          <w:marTop w:val="0"/>
                          <w:marBottom w:val="0"/>
                          <w:divBdr>
                            <w:top w:val="none" w:sz="0" w:space="0" w:color="auto"/>
                            <w:left w:val="none" w:sz="0" w:space="0" w:color="auto"/>
                            <w:bottom w:val="none" w:sz="0" w:space="0" w:color="auto"/>
                            <w:right w:val="none" w:sz="0" w:space="0" w:color="auto"/>
                          </w:divBdr>
                          <w:divsChild>
                            <w:div w:id="27657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3393">
                      <w:marLeft w:val="0"/>
                      <w:marRight w:val="0"/>
                      <w:marTop w:val="0"/>
                      <w:marBottom w:val="0"/>
                      <w:divBdr>
                        <w:top w:val="none" w:sz="0" w:space="0" w:color="auto"/>
                        <w:left w:val="none" w:sz="0" w:space="0" w:color="auto"/>
                        <w:bottom w:val="none" w:sz="0" w:space="0" w:color="auto"/>
                        <w:right w:val="none" w:sz="0" w:space="0" w:color="auto"/>
                      </w:divBdr>
                      <w:divsChild>
                        <w:div w:id="1235430068">
                          <w:marLeft w:val="0"/>
                          <w:marRight w:val="0"/>
                          <w:marTop w:val="0"/>
                          <w:marBottom w:val="0"/>
                          <w:divBdr>
                            <w:top w:val="none" w:sz="0" w:space="0" w:color="auto"/>
                            <w:left w:val="none" w:sz="0" w:space="0" w:color="auto"/>
                            <w:bottom w:val="none" w:sz="0" w:space="0" w:color="auto"/>
                            <w:right w:val="none" w:sz="0" w:space="0" w:color="auto"/>
                          </w:divBdr>
                          <w:divsChild>
                            <w:div w:id="189951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289898">
              <w:marLeft w:val="0"/>
              <w:marRight w:val="0"/>
              <w:marTop w:val="0"/>
              <w:marBottom w:val="120"/>
              <w:divBdr>
                <w:top w:val="none" w:sz="0" w:space="0" w:color="auto"/>
                <w:left w:val="none" w:sz="0" w:space="0" w:color="auto"/>
                <w:bottom w:val="none" w:sz="0" w:space="0" w:color="auto"/>
                <w:right w:val="none" w:sz="0" w:space="0" w:color="auto"/>
              </w:divBdr>
            </w:div>
            <w:div w:id="1309213487">
              <w:marLeft w:val="0"/>
              <w:marRight w:val="0"/>
              <w:marTop w:val="0"/>
              <w:marBottom w:val="0"/>
              <w:divBdr>
                <w:top w:val="none" w:sz="0" w:space="0" w:color="auto"/>
                <w:left w:val="none" w:sz="0" w:space="0" w:color="auto"/>
                <w:bottom w:val="none" w:sz="0" w:space="0" w:color="auto"/>
                <w:right w:val="none" w:sz="0" w:space="0" w:color="auto"/>
              </w:divBdr>
              <w:divsChild>
                <w:div w:id="1962832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687092">
                  <w:blockQuote w:val="1"/>
                  <w:marLeft w:val="720"/>
                  <w:marRight w:val="720"/>
                  <w:marTop w:val="100"/>
                  <w:marBottom w:val="100"/>
                  <w:divBdr>
                    <w:top w:val="none" w:sz="0" w:space="0" w:color="auto"/>
                    <w:left w:val="none" w:sz="0" w:space="0" w:color="auto"/>
                    <w:bottom w:val="none" w:sz="0" w:space="0" w:color="auto"/>
                    <w:right w:val="none" w:sz="0" w:space="0" w:color="auto"/>
                  </w:divBdr>
                </w:div>
                <w:div w:id="621421176">
                  <w:blockQuote w:val="1"/>
                  <w:marLeft w:val="720"/>
                  <w:marRight w:val="720"/>
                  <w:marTop w:val="100"/>
                  <w:marBottom w:val="100"/>
                  <w:divBdr>
                    <w:top w:val="none" w:sz="0" w:space="0" w:color="auto"/>
                    <w:left w:val="none" w:sz="0" w:space="0" w:color="auto"/>
                    <w:bottom w:val="none" w:sz="0" w:space="0" w:color="auto"/>
                    <w:right w:val="none" w:sz="0" w:space="0" w:color="auto"/>
                  </w:divBdr>
                </w:div>
                <w:div w:id="548882418">
                  <w:blockQuote w:val="1"/>
                  <w:marLeft w:val="720"/>
                  <w:marRight w:val="720"/>
                  <w:marTop w:val="100"/>
                  <w:marBottom w:val="100"/>
                  <w:divBdr>
                    <w:top w:val="none" w:sz="0" w:space="0" w:color="auto"/>
                    <w:left w:val="none" w:sz="0" w:space="0" w:color="auto"/>
                    <w:bottom w:val="none" w:sz="0" w:space="0" w:color="auto"/>
                    <w:right w:val="none" w:sz="0" w:space="0" w:color="auto"/>
                  </w:divBdr>
                </w:div>
                <w:div w:id="91189137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922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3231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975753">
                  <w:blockQuote w:val="1"/>
                  <w:marLeft w:val="432"/>
                  <w:marRight w:val="432"/>
                  <w:marTop w:val="0"/>
                  <w:marBottom w:val="180"/>
                  <w:divBdr>
                    <w:top w:val="none" w:sz="0" w:space="0" w:color="auto"/>
                    <w:left w:val="none" w:sz="0" w:space="0" w:color="auto"/>
                    <w:bottom w:val="none" w:sz="0" w:space="0" w:color="auto"/>
                    <w:right w:val="none" w:sz="0" w:space="0" w:color="auto"/>
                  </w:divBdr>
                </w:div>
                <w:div w:id="148445829">
                  <w:blockQuote w:val="1"/>
                  <w:marLeft w:val="432"/>
                  <w:marRight w:val="432"/>
                  <w:marTop w:val="0"/>
                  <w:marBottom w:val="180"/>
                  <w:divBdr>
                    <w:top w:val="none" w:sz="0" w:space="0" w:color="auto"/>
                    <w:left w:val="none" w:sz="0" w:space="0" w:color="auto"/>
                    <w:bottom w:val="none" w:sz="0" w:space="0" w:color="auto"/>
                    <w:right w:val="none" w:sz="0" w:space="0" w:color="auto"/>
                  </w:divBdr>
                </w:div>
                <w:div w:id="180738425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735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654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84232009">
          <w:marLeft w:val="0"/>
          <w:marRight w:val="120"/>
          <w:marTop w:val="0"/>
          <w:marBottom w:val="0"/>
          <w:divBdr>
            <w:top w:val="none" w:sz="0" w:space="0" w:color="auto"/>
            <w:left w:val="none" w:sz="0" w:space="0" w:color="auto"/>
            <w:bottom w:val="none" w:sz="0" w:space="0" w:color="auto"/>
            <w:right w:val="none" w:sz="0" w:space="0" w:color="auto"/>
          </w:divBdr>
        </w:div>
        <w:div w:id="618948139">
          <w:marLeft w:val="0"/>
          <w:marRight w:val="0"/>
          <w:marTop w:val="0"/>
          <w:marBottom w:val="0"/>
          <w:divBdr>
            <w:top w:val="none" w:sz="0" w:space="0" w:color="auto"/>
            <w:left w:val="none" w:sz="0" w:space="0" w:color="auto"/>
            <w:bottom w:val="none" w:sz="0" w:space="0" w:color="auto"/>
            <w:right w:val="none" w:sz="0" w:space="0" w:color="auto"/>
          </w:divBdr>
          <w:divsChild>
            <w:div w:id="1600022480">
              <w:marLeft w:val="0"/>
              <w:marRight w:val="0"/>
              <w:marTop w:val="0"/>
              <w:marBottom w:val="0"/>
              <w:divBdr>
                <w:top w:val="none" w:sz="0" w:space="0" w:color="auto"/>
                <w:left w:val="none" w:sz="0" w:space="0" w:color="auto"/>
                <w:bottom w:val="none" w:sz="0" w:space="0" w:color="auto"/>
                <w:right w:val="none" w:sz="0" w:space="0" w:color="auto"/>
              </w:divBdr>
            </w:div>
            <w:div w:id="51924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aites.org/sukkot.html" TargetMode="External"/><Relationship Id="rId3" Type="http://schemas.openxmlformats.org/officeDocument/2006/relationships/settings" Target="settings.xml"/><Relationship Id="rId7" Type="http://schemas.openxmlformats.org/officeDocument/2006/relationships/hyperlink" Target="http://thetorah.com/fruity-sukkah-made-from-the-four-spe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etorah.com/the-first-sukkah/"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3549</Words>
  <Characters>18423</Characters>
  <Application>Microsoft Office Word</Application>
  <DocSecurity>0</DocSecurity>
  <Lines>276</Lines>
  <Paragraphs>103</Paragraphs>
  <ScaleCrop>false</ScaleCrop>
  <Company/>
  <LinksUpToDate>false</LinksUpToDate>
  <CharactersWithSpaces>21916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7</cp:revision>
  <dcterms:created xsi:type="dcterms:W3CDTF">2021-09-05T18:00:00Z</dcterms:created>
  <dcterms:modified xsi:type="dcterms:W3CDTF">2021-09-06T08:33:00Z</dcterms:modified>
</cp:coreProperties>
</file>