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977" w:rsidRPr="002E6E5C" w:rsidRDefault="00C53977" w:rsidP="00C53977">
      <w:pPr>
        <w:pStyle w:val="Body"/>
        <w:spacing w:line="276" w:lineRule="auto"/>
        <w:rPr>
          <w:rFonts w:asciiTheme="minorBidi" w:hAnsiTheme="minorBidi" w:cstheme="minorBidi"/>
          <w:b/>
          <w:i/>
          <w:iCs/>
          <w:color w:val="000000" w:themeColor="text1"/>
          <w:sz w:val="28"/>
          <w:szCs w:val="28"/>
          <w:lang w:val="en-US"/>
        </w:rPr>
      </w:pPr>
      <w:r w:rsidRPr="002E6E5C">
        <w:rPr>
          <w:rFonts w:asciiTheme="minorBidi" w:hAnsiTheme="minorBidi" w:cstheme="minorBidi"/>
          <w:b/>
          <w:color w:val="000000" w:themeColor="text1"/>
          <w:sz w:val="28"/>
          <w:szCs w:val="28"/>
          <w:lang w:val="en-US"/>
        </w:rPr>
        <w:t>3</w:t>
      </w:r>
      <w:r w:rsidRPr="002E6E5C">
        <w:rPr>
          <w:rFonts w:asciiTheme="minorBidi" w:hAnsiTheme="minorBidi" w:cstheme="minorBidi"/>
          <w:b/>
          <w:i/>
          <w:iCs/>
          <w:color w:val="000000" w:themeColor="text1"/>
          <w:sz w:val="28"/>
          <w:szCs w:val="28"/>
          <w:lang w:val="en-US"/>
        </w:rPr>
        <w:t xml:space="preserve">. Program's name: </w:t>
      </w:r>
    </w:p>
    <w:p w:rsidR="00C53977" w:rsidRPr="002E6E5C" w:rsidRDefault="00C53977" w:rsidP="00C53977">
      <w:pPr>
        <w:pStyle w:val="Body"/>
        <w:spacing w:line="276" w:lineRule="auto"/>
        <w:rPr>
          <w:rFonts w:asciiTheme="minorBidi" w:hAnsiTheme="minorBidi" w:cstheme="minorBidi"/>
          <w:bCs/>
          <w:color w:val="000000" w:themeColor="text1"/>
          <w:sz w:val="28"/>
          <w:szCs w:val="28"/>
          <w:lang w:val="en-US"/>
        </w:rPr>
      </w:pPr>
    </w:p>
    <w:p w:rsidR="00C53977" w:rsidRPr="002E6E5C" w:rsidRDefault="00C53977" w:rsidP="00D151A8">
      <w:pPr>
        <w:pStyle w:val="Body"/>
        <w:spacing w:line="276" w:lineRule="auto"/>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rPr>
        <w:t xml:space="preserve">Living </w:t>
      </w:r>
      <w:proofErr w:type="spellStart"/>
      <w:r w:rsidRPr="002E6E5C">
        <w:rPr>
          <w:rFonts w:asciiTheme="minorBidi" w:hAnsiTheme="minorBidi" w:cstheme="minorBidi"/>
          <w:bCs/>
          <w:color w:val="000000" w:themeColor="text1"/>
          <w:sz w:val="28"/>
          <w:szCs w:val="28"/>
        </w:rPr>
        <w:t>Lab</w:t>
      </w:r>
      <w:proofErr w:type="spellEnd"/>
      <w:r w:rsidRPr="002E6E5C">
        <w:rPr>
          <w:rFonts w:asciiTheme="minorBidi" w:hAnsiTheme="minorBidi" w:cstheme="minorBidi"/>
          <w:bCs/>
          <w:color w:val="000000" w:themeColor="text1"/>
          <w:sz w:val="28"/>
          <w:szCs w:val="28"/>
        </w:rPr>
        <w:t xml:space="preserve"> for the </w:t>
      </w:r>
      <w:proofErr w:type="spellStart"/>
      <w:r w:rsidRPr="002E6E5C">
        <w:rPr>
          <w:rFonts w:asciiTheme="minorBidi" w:hAnsiTheme="minorBidi" w:cstheme="minorBidi"/>
          <w:bCs/>
          <w:color w:val="000000" w:themeColor="text1"/>
          <w:sz w:val="28"/>
          <w:szCs w:val="28"/>
        </w:rPr>
        <w:t>Healthy</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Aged</w:t>
      </w:r>
      <w:proofErr w:type="spellEnd"/>
      <w:r w:rsidRPr="002E6E5C">
        <w:rPr>
          <w:rFonts w:asciiTheme="minorBidi" w:hAnsiTheme="minorBidi" w:cstheme="minorBidi"/>
          <w:bCs/>
          <w:color w:val="000000" w:themeColor="text1"/>
          <w:sz w:val="28"/>
          <w:szCs w:val="28"/>
        </w:rPr>
        <w:t xml:space="preserve">: </w:t>
      </w:r>
      <w:r w:rsidR="00D151A8">
        <w:rPr>
          <w:rFonts w:ascii="Times New Roman" w:hAnsi="Times New Roman" w:cstheme="minorBidi"/>
          <w:bCs/>
          <w:color w:val="000000" w:themeColor="text1"/>
          <w:sz w:val="28"/>
          <w:szCs w:val="28"/>
          <w:lang w:val="en-IL"/>
        </w:rPr>
        <w:t xml:space="preserve">The Boxenbaum Program for </w:t>
      </w:r>
      <w:proofErr w:type="spellStart"/>
      <w:r w:rsidRPr="002E6E5C">
        <w:rPr>
          <w:rFonts w:asciiTheme="minorBidi" w:hAnsiTheme="minorBidi" w:cstheme="minorBidi"/>
          <w:bCs/>
          <w:color w:val="000000" w:themeColor="text1"/>
          <w:sz w:val="28"/>
          <w:szCs w:val="28"/>
        </w:rPr>
        <w:t>Detecting</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Early</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Deterioration</w:t>
      </w:r>
      <w:proofErr w:type="spellEnd"/>
      <w:r w:rsidRPr="002E6E5C">
        <w:rPr>
          <w:rFonts w:asciiTheme="minorBidi" w:hAnsiTheme="minorBidi" w:cstheme="minorBidi"/>
          <w:bCs/>
          <w:color w:val="000000" w:themeColor="text1"/>
          <w:sz w:val="28"/>
          <w:szCs w:val="28"/>
        </w:rPr>
        <w:t xml:space="preserve"> and </w:t>
      </w:r>
      <w:proofErr w:type="spellStart"/>
      <w:r w:rsidRPr="002E6E5C">
        <w:rPr>
          <w:rFonts w:asciiTheme="minorBidi" w:hAnsiTheme="minorBidi" w:cstheme="minorBidi"/>
          <w:bCs/>
          <w:color w:val="000000" w:themeColor="text1"/>
          <w:sz w:val="28"/>
          <w:szCs w:val="28"/>
        </w:rPr>
        <w:t>Frailty</w:t>
      </w:r>
      <w:proofErr w:type="spellEnd"/>
      <w:r w:rsidRPr="002E6E5C">
        <w:rPr>
          <w:rFonts w:asciiTheme="minorBidi" w:hAnsiTheme="minorBidi" w:cstheme="minorBidi"/>
          <w:bCs/>
          <w:color w:val="000000" w:themeColor="text1"/>
          <w:sz w:val="28"/>
          <w:szCs w:val="28"/>
        </w:rPr>
        <w:t xml:space="preserve"> </w:t>
      </w:r>
    </w:p>
    <w:p w:rsidR="00C53977" w:rsidRPr="002E6E5C" w:rsidRDefault="00C53977" w:rsidP="00C53977">
      <w:pPr>
        <w:pStyle w:val="Body"/>
        <w:spacing w:line="276" w:lineRule="auto"/>
        <w:rPr>
          <w:rFonts w:asciiTheme="minorBidi" w:hAnsiTheme="minorBidi" w:cstheme="minorBidi"/>
          <w:b/>
          <w:bCs/>
          <w:color w:val="000000" w:themeColor="text1"/>
          <w:sz w:val="28"/>
          <w:szCs w:val="28"/>
        </w:rPr>
      </w:pPr>
    </w:p>
    <w:p w:rsidR="00C53977" w:rsidRPr="002E6E5C" w:rsidRDefault="00C53977" w:rsidP="00C53977">
      <w:pPr>
        <w:pStyle w:val="Body"/>
        <w:tabs>
          <w:tab w:val="left" w:pos="240"/>
        </w:tabs>
        <w:spacing w:line="276" w:lineRule="auto"/>
        <w:rPr>
          <w:rFonts w:asciiTheme="minorBidi" w:hAnsiTheme="minorBidi" w:cstheme="minorBidi"/>
          <w:b/>
          <w:color w:val="000000" w:themeColor="text1"/>
          <w:sz w:val="28"/>
          <w:szCs w:val="28"/>
          <w:lang w:val="en-US"/>
        </w:rPr>
      </w:pPr>
    </w:p>
    <w:p w:rsidR="00C53977" w:rsidRDefault="00C53977" w:rsidP="00C53977">
      <w:pPr>
        <w:pStyle w:val="Body"/>
        <w:spacing w:line="276" w:lineRule="auto"/>
        <w:rPr>
          <w:rFonts w:asciiTheme="minorBidi" w:hAnsiTheme="minorBidi" w:cstheme="minorBidi"/>
          <w:b/>
          <w:i/>
          <w:iCs/>
          <w:color w:val="000000" w:themeColor="text1"/>
          <w:sz w:val="28"/>
          <w:szCs w:val="28"/>
          <w:lang w:val="en-US"/>
        </w:rPr>
      </w:pPr>
      <w:r>
        <w:rPr>
          <w:rFonts w:ascii="Times New Roman" w:hAnsi="Times New Roman" w:cstheme="minorBidi"/>
          <w:b/>
          <w:i/>
          <w:iCs/>
          <w:color w:val="000000" w:themeColor="text1"/>
          <w:sz w:val="28"/>
          <w:szCs w:val="28"/>
          <w:lang w:val="en-IL"/>
        </w:rPr>
        <w:t xml:space="preserve">Program </w:t>
      </w:r>
      <w:r w:rsidRPr="002E6E5C">
        <w:rPr>
          <w:rFonts w:asciiTheme="minorBidi" w:hAnsiTheme="minorBidi" w:cstheme="minorBidi"/>
          <w:b/>
          <w:i/>
          <w:iCs/>
          <w:color w:val="000000" w:themeColor="text1"/>
          <w:sz w:val="28"/>
          <w:szCs w:val="28"/>
          <w:lang w:val="en-US"/>
        </w:rPr>
        <w:t xml:space="preserve">Description </w:t>
      </w:r>
    </w:p>
    <w:p w:rsidR="00C53977" w:rsidRDefault="00C53977" w:rsidP="00C53977">
      <w:pPr>
        <w:pStyle w:val="Body"/>
        <w:spacing w:line="276" w:lineRule="auto"/>
        <w:rPr>
          <w:rFonts w:asciiTheme="minorBidi" w:hAnsiTheme="minorBidi" w:cstheme="minorBidi"/>
          <w:b/>
          <w:i/>
          <w:iCs/>
          <w:color w:val="000000" w:themeColor="text1"/>
          <w:sz w:val="28"/>
          <w:szCs w:val="28"/>
          <w:lang w:val="en-US"/>
        </w:rPr>
      </w:pPr>
    </w:p>
    <w:p w:rsidR="00C53977" w:rsidRPr="00C53977" w:rsidRDefault="00C53977" w:rsidP="00C53977">
      <w:pPr>
        <w:pStyle w:val="Body"/>
        <w:spacing w:line="276" w:lineRule="auto"/>
        <w:rPr>
          <w:rFonts w:ascii="Times New Roman" w:hAnsi="Times New Roman" w:cstheme="minorBidi"/>
          <w:b/>
          <w:color w:val="000000" w:themeColor="text1"/>
          <w:sz w:val="28"/>
          <w:szCs w:val="28"/>
          <w:lang w:val="en-IL"/>
        </w:rPr>
      </w:pPr>
      <w:r>
        <w:rPr>
          <w:rFonts w:ascii="Times New Roman" w:hAnsi="Times New Roman" w:cstheme="minorBidi"/>
          <w:b/>
          <w:i/>
          <w:iCs/>
          <w:color w:val="000000" w:themeColor="text1"/>
          <w:sz w:val="28"/>
          <w:szCs w:val="28"/>
          <w:lang w:val="en-IL"/>
        </w:rPr>
        <w:t>Need</w:t>
      </w:r>
    </w:p>
    <w:p w:rsidR="00C53977" w:rsidRPr="002E6E5C" w:rsidRDefault="00C53977" w:rsidP="00C53977">
      <w:pPr>
        <w:pStyle w:val="Body"/>
        <w:spacing w:line="276" w:lineRule="auto"/>
        <w:rPr>
          <w:rFonts w:asciiTheme="minorBidi" w:hAnsiTheme="minorBidi" w:cstheme="minorBidi"/>
          <w:b/>
          <w:color w:val="000000" w:themeColor="text1"/>
          <w:sz w:val="28"/>
          <w:szCs w:val="28"/>
          <w:lang w:val="en-US"/>
        </w:rPr>
      </w:pPr>
    </w:p>
    <w:p w:rsidR="00C53977" w:rsidRPr="002E6E5C" w:rsidRDefault="00C53977" w:rsidP="00C53977">
      <w:pPr>
        <w:pStyle w:val="Body"/>
        <w:spacing w:line="276" w:lineRule="auto"/>
        <w:rPr>
          <w:rFonts w:asciiTheme="minorBidi" w:hAnsiTheme="minorBidi" w:cstheme="minorBidi"/>
          <w:bCs/>
          <w:color w:val="000000" w:themeColor="text1"/>
          <w:sz w:val="28"/>
          <w:szCs w:val="28"/>
        </w:rPr>
      </w:pPr>
      <w:proofErr w:type="spellStart"/>
      <w:r w:rsidRPr="002E6E5C">
        <w:rPr>
          <w:rFonts w:asciiTheme="minorBidi" w:hAnsiTheme="minorBidi" w:cstheme="minorBidi"/>
          <w:bCs/>
          <w:color w:val="000000" w:themeColor="text1"/>
          <w:sz w:val="28"/>
          <w:szCs w:val="28"/>
        </w:rPr>
        <w:t>Israel</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ranks</w:t>
      </w:r>
      <w:proofErr w:type="spellEnd"/>
      <w:r w:rsidRPr="002E6E5C">
        <w:rPr>
          <w:rFonts w:asciiTheme="minorBidi" w:hAnsiTheme="minorBidi" w:cstheme="minorBidi"/>
          <w:bCs/>
          <w:color w:val="000000" w:themeColor="text1"/>
          <w:sz w:val="28"/>
          <w:szCs w:val="28"/>
        </w:rPr>
        <w:t xml:space="preserve"> in the top 5 countries </w:t>
      </w:r>
      <w:proofErr w:type="spellStart"/>
      <w:r w:rsidRPr="002E6E5C">
        <w:rPr>
          <w:rFonts w:asciiTheme="minorBidi" w:hAnsiTheme="minorBidi" w:cstheme="minorBidi"/>
          <w:bCs/>
          <w:color w:val="000000" w:themeColor="text1"/>
          <w:sz w:val="28"/>
          <w:szCs w:val="28"/>
        </w:rPr>
        <w:t>around</w:t>
      </w:r>
      <w:proofErr w:type="spellEnd"/>
      <w:r w:rsidRPr="002E6E5C">
        <w:rPr>
          <w:rFonts w:asciiTheme="minorBidi" w:hAnsiTheme="minorBidi" w:cstheme="minorBidi"/>
          <w:bCs/>
          <w:color w:val="000000" w:themeColor="text1"/>
          <w:sz w:val="28"/>
          <w:szCs w:val="28"/>
        </w:rPr>
        <w:t xml:space="preserve"> the world </w:t>
      </w:r>
      <w:proofErr w:type="spellStart"/>
      <w:r w:rsidRPr="002E6E5C">
        <w:rPr>
          <w:rFonts w:asciiTheme="minorBidi" w:hAnsiTheme="minorBidi" w:cstheme="minorBidi"/>
          <w:bCs/>
          <w:color w:val="000000" w:themeColor="text1"/>
          <w:sz w:val="28"/>
          <w:szCs w:val="28"/>
        </w:rPr>
        <w:t>with</w:t>
      </w:r>
      <w:proofErr w:type="spellEnd"/>
      <w:r w:rsidRPr="002E6E5C">
        <w:rPr>
          <w:rFonts w:asciiTheme="minorBidi" w:hAnsiTheme="minorBidi" w:cstheme="minorBidi"/>
          <w:bCs/>
          <w:color w:val="000000" w:themeColor="text1"/>
          <w:sz w:val="28"/>
          <w:szCs w:val="28"/>
        </w:rPr>
        <w:t xml:space="preserve"> the </w:t>
      </w:r>
      <w:proofErr w:type="spellStart"/>
      <w:r w:rsidRPr="002E6E5C">
        <w:rPr>
          <w:rFonts w:asciiTheme="minorBidi" w:hAnsiTheme="minorBidi" w:cstheme="minorBidi"/>
          <w:bCs/>
          <w:color w:val="000000" w:themeColor="text1"/>
          <w:sz w:val="28"/>
          <w:szCs w:val="28"/>
        </w:rPr>
        <w:t>largest</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aging</w:t>
      </w:r>
      <w:proofErr w:type="spellEnd"/>
      <w:r w:rsidRPr="002E6E5C">
        <w:rPr>
          <w:rFonts w:asciiTheme="minorBidi" w:hAnsiTheme="minorBidi" w:cstheme="minorBidi"/>
          <w:bCs/>
          <w:color w:val="000000" w:themeColor="text1"/>
          <w:sz w:val="28"/>
          <w:szCs w:val="28"/>
        </w:rPr>
        <w:t xml:space="preserve"> population. </w:t>
      </w:r>
      <w:proofErr w:type="spellStart"/>
      <w:r w:rsidRPr="002E6E5C">
        <w:rPr>
          <w:rFonts w:asciiTheme="minorBidi" w:hAnsiTheme="minorBidi" w:cstheme="minorBidi"/>
          <w:bCs/>
          <w:color w:val="000000" w:themeColor="text1"/>
          <w:sz w:val="28"/>
          <w:szCs w:val="28"/>
        </w:rPr>
        <w:t>In</w:t>
      </w:r>
      <w:proofErr w:type="spellEnd"/>
      <w:r w:rsidRPr="002E6E5C">
        <w:rPr>
          <w:rFonts w:asciiTheme="minorBidi" w:hAnsiTheme="minorBidi" w:cstheme="minorBidi"/>
          <w:bCs/>
          <w:color w:val="000000" w:themeColor="text1"/>
          <w:sz w:val="28"/>
          <w:szCs w:val="28"/>
        </w:rPr>
        <w:t xml:space="preserve"> 2035, the </w:t>
      </w:r>
      <w:proofErr w:type="spellStart"/>
      <w:r w:rsidRPr="002E6E5C">
        <w:rPr>
          <w:rFonts w:asciiTheme="minorBidi" w:hAnsiTheme="minorBidi" w:cstheme="minorBidi"/>
          <w:bCs/>
          <w:color w:val="000000" w:themeColor="text1"/>
          <w:sz w:val="28"/>
          <w:szCs w:val="28"/>
        </w:rPr>
        <w:t>number</w:t>
      </w:r>
      <w:proofErr w:type="spellEnd"/>
      <w:r w:rsidRPr="002E6E5C">
        <w:rPr>
          <w:rFonts w:asciiTheme="minorBidi" w:hAnsiTheme="minorBidi" w:cstheme="minorBidi"/>
          <w:bCs/>
          <w:color w:val="000000" w:themeColor="text1"/>
          <w:sz w:val="28"/>
          <w:szCs w:val="28"/>
        </w:rPr>
        <w:t xml:space="preserve"> of </w:t>
      </w:r>
      <w:proofErr w:type="spellStart"/>
      <w:r w:rsidRPr="002E6E5C">
        <w:rPr>
          <w:rFonts w:asciiTheme="minorBidi" w:hAnsiTheme="minorBidi" w:cstheme="minorBidi"/>
          <w:bCs/>
          <w:color w:val="000000" w:themeColor="text1"/>
          <w:sz w:val="28"/>
          <w:szCs w:val="28"/>
        </w:rPr>
        <w:t>elderly</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is</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expected</w:t>
      </w:r>
      <w:proofErr w:type="spellEnd"/>
      <w:r w:rsidRPr="002E6E5C">
        <w:rPr>
          <w:rFonts w:asciiTheme="minorBidi" w:hAnsiTheme="minorBidi" w:cstheme="minorBidi"/>
          <w:bCs/>
          <w:color w:val="000000" w:themeColor="text1"/>
          <w:sz w:val="28"/>
          <w:szCs w:val="28"/>
        </w:rPr>
        <w:t xml:space="preserve"> to </w:t>
      </w:r>
      <w:proofErr w:type="spellStart"/>
      <w:r w:rsidRPr="002E6E5C">
        <w:rPr>
          <w:rFonts w:asciiTheme="minorBidi" w:hAnsiTheme="minorBidi" w:cstheme="minorBidi"/>
          <w:bCs/>
          <w:color w:val="000000" w:themeColor="text1"/>
          <w:sz w:val="28"/>
          <w:szCs w:val="28"/>
        </w:rPr>
        <w:t>reach</w:t>
      </w:r>
      <w:proofErr w:type="spellEnd"/>
      <w:r w:rsidRPr="002E6E5C">
        <w:rPr>
          <w:rFonts w:asciiTheme="minorBidi" w:hAnsiTheme="minorBidi" w:cstheme="minorBidi"/>
          <w:bCs/>
          <w:color w:val="000000" w:themeColor="text1"/>
          <w:sz w:val="28"/>
          <w:szCs w:val="28"/>
        </w:rPr>
        <w:t xml:space="preserve"> 1.66M (~20% of </w:t>
      </w:r>
      <w:proofErr w:type="spellStart"/>
      <w:r w:rsidRPr="002E6E5C">
        <w:rPr>
          <w:rFonts w:asciiTheme="minorBidi" w:hAnsiTheme="minorBidi" w:cstheme="minorBidi"/>
          <w:bCs/>
          <w:color w:val="000000" w:themeColor="text1"/>
          <w:sz w:val="28"/>
          <w:szCs w:val="28"/>
        </w:rPr>
        <w:t>Israel’s</w:t>
      </w:r>
      <w:proofErr w:type="spellEnd"/>
      <w:r w:rsidRPr="002E6E5C">
        <w:rPr>
          <w:rFonts w:asciiTheme="minorBidi" w:hAnsiTheme="minorBidi" w:cstheme="minorBidi"/>
          <w:bCs/>
          <w:color w:val="000000" w:themeColor="text1"/>
          <w:sz w:val="28"/>
          <w:szCs w:val="28"/>
        </w:rPr>
        <w:t xml:space="preserve"> population) </w:t>
      </w:r>
      <w:proofErr w:type="spellStart"/>
      <w:r w:rsidRPr="002E6E5C">
        <w:rPr>
          <w:rFonts w:asciiTheme="minorBidi" w:hAnsiTheme="minorBidi" w:cstheme="minorBidi"/>
          <w:bCs/>
          <w:color w:val="000000" w:themeColor="text1"/>
          <w:sz w:val="28"/>
          <w:szCs w:val="28"/>
        </w:rPr>
        <w:t>reaching</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established</w:t>
      </w:r>
      <w:proofErr w:type="spellEnd"/>
      <w:r w:rsidRPr="002E6E5C">
        <w:rPr>
          <w:rFonts w:asciiTheme="minorBidi" w:hAnsiTheme="minorBidi" w:cstheme="minorBidi"/>
          <w:bCs/>
          <w:color w:val="000000" w:themeColor="text1"/>
          <w:sz w:val="28"/>
          <w:szCs w:val="28"/>
        </w:rPr>
        <w:t xml:space="preserve"> OECD </w:t>
      </w:r>
      <w:proofErr w:type="spellStart"/>
      <w:r w:rsidRPr="002E6E5C">
        <w:rPr>
          <w:rFonts w:asciiTheme="minorBidi" w:hAnsiTheme="minorBidi" w:cstheme="minorBidi"/>
          <w:bCs/>
          <w:color w:val="000000" w:themeColor="text1"/>
          <w:sz w:val="28"/>
          <w:szCs w:val="28"/>
        </w:rPr>
        <w:t>levels</w:t>
      </w:r>
      <w:proofErr w:type="spellEnd"/>
      <w:r w:rsidRPr="002E6E5C">
        <w:rPr>
          <w:rFonts w:asciiTheme="minorBidi" w:hAnsiTheme="minorBidi" w:cstheme="minorBidi"/>
          <w:bCs/>
          <w:color w:val="000000" w:themeColor="text1"/>
          <w:sz w:val="28"/>
          <w:szCs w:val="28"/>
        </w:rPr>
        <w:t xml:space="preserve">. </w:t>
      </w:r>
    </w:p>
    <w:p w:rsidR="00C53977" w:rsidRPr="002E6E5C" w:rsidRDefault="00C53977" w:rsidP="00C53977">
      <w:pPr>
        <w:pStyle w:val="Body"/>
        <w:spacing w:line="276" w:lineRule="auto"/>
        <w:rPr>
          <w:rFonts w:asciiTheme="minorBidi" w:hAnsiTheme="minorBidi" w:cstheme="minorBidi"/>
          <w:bCs/>
          <w:color w:val="000000" w:themeColor="text1"/>
          <w:sz w:val="28"/>
          <w:szCs w:val="28"/>
        </w:rPr>
      </w:pPr>
    </w:p>
    <w:p w:rsidR="00C53977" w:rsidRPr="00C53977" w:rsidRDefault="00C53977" w:rsidP="00C53977">
      <w:pPr>
        <w:pStyle w:val="Body"/>
        <w:spacing w:line="276" w:lineRule="auto"/>
        <w:rPr>
          <w:rFonts w:asciiTheme="minorBidi" w:hAnsiTheme="minorBidi" w:cstheme="minorBidi"/>
          <w:bCs/>
          <w:color w:val="000000" w:themeColor="text1"/>
          <w:sz w:val="28"/>
          <w:szCs w:val="28"/>
        </w:rPr>
      </w:pPr>
      <w:proofErr w:type="spellStart"/>
      <w:r w:rsidRPr="00C53977">
        <w:rPr>
          <w:rFonts w:asciiTheme="minorBidi" w:hAnsiTheme="minorBidi" w:cstheme="minorBidi"/>
          <w:bCs/>
          <w:color w:val="000000" w:themeColor="text1"/>
          <w:sz w:val="28"/>
          <w:szCs w:val="28"/>
        </w:rPr>
        <w:t>Healthy</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aging</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means</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optimizing</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opportunities</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which</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enable</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older</w:t>
      </w:r>
      <w:proofErr w:type="spellEnd"/>
      <w:r w:rsidRPr="00C53977">
        <w:rPr>
          <w:rFonts w:asciiTheme="minorBidi" w:hAnsiTheme="minorBidi" w:cstheme="minorBidi"/>
          <w:bCs/>
          <w:color w:val="000000" w:themeColor="text1"/>
          <w:sz w:val="28"/>
          <w:szCs w:val="28"/>
        </w:rPr>
        <w:t xml:space="preserve"> people to </w:t>
      </w:r>
      <w:proofErr w:type="spellStart"/>
      <w:r w:rsidRPr="00C53977">
        <w:rPr>
          <w:rFonts w:asciiTheme="minorBidi" w:hAnsiTheme="minorBidi" w:cstheme="minorBidi"/>
          <w:bCs/>
          <w:color w:val="000000" w:themeColor="text1"/>
          <w:sz w:val="28"/>
          <w:szCs w:val="28"/>
        </w:rPr>
        <w:t>play</w:t>
      </w:r>
      <w:proofErr w:type="spellEnd"/>
      <w:r w:rsidRPr="00C53977">
        <w:rPr>
          <w:rFonts w:asciiTheme="minorBidi" w:hAnsiTheme="minorBidi" w:cstheme="minorBidi"/>
          <w:bCs/>
          <w:color w:val="000000" w:themeColor="text1"/>
          <w:sz w:val="28"/>
          <w:szCs w:val="28"/>
        </w:rPr>
        <w:t xml:space="preserve"> an active </w:t>
      </w:r>
      <w:proofErr w:type="spellStart"/>
      <w:r w:rsidRPr="00C53977">
        <w:rPr>
          <w:rFonts w:asciiTheme="minorBidi" w:hAnsiTheme="minorBidi" w:cstheme="minorBidi"/>
          <w:bCs/>
          <w:color w:val="000000" w:themeColor="text1"/>
          <w:sz w:val="28"/>
          <w:szCs w:val="28"/>
        </w:rPr>
        <w:t>role</w:t>
      </w:r>
      <w:proofErr w:type="spellEnd"/>
      <w:r w:rsidRPr="00C53977">
        <w:rPr>
          <w:rFonts w:asciiTheme="minorBidi" w:hAnsiTheme="minorBidi" w:cstheme="minorBidi"/>
          <w:bCs/>
          <w:color w:val="000000" w:themeColor="text1"/>
          <w:sz w:val="28"/>
          <w:szCs w:val="28"/>
        </w:rPr>
        <w:t xml:space="preserve"> in society and </w:t>
      </w:r>
      <w:proofErr w:type="spellStart"/>
      <w:r w:rsidRPr="00C53977">
        <w:rPr>
          <w:rFonts w:asciiTheme="minorBidi" w:hAnsiTheme="minorBidi" w:cstheme="minorBidi"/>
          <w:bCs/>
          <w:color w:val="000000" w:themeColor="text1"/>
          <w:sz w:val="28"/>
          <w:szCs w:val="28"/>
        </w:rPr>
        <w:t>enjoy</w:t>
      </w:r>
      <w:proofErr w:type="spellEnd"/>
      <w:r w:rsidRPr="00C53977">
        <w:rPr>
          <w:rFonts w:asciiTheme="minorBidi" w:hAnsiTheme="minorBidi" w:cstheme="minorBidi"/>
          <w:bCs/>
          <w:color w:val="000000" w:themeColor="text1"/>
          <w:sz w:val="28"/>
          <w:szCs w:val="28"/>
        </w:rPr>
        <w:t xml:space="preserve"> an </w:t>
      </w:r>
      <w:proofErr w:type="spellStart"/>
      <w:r w:rsidRPr="00C53977">
        <w:rPr>
          <w:rFonts w:asciiTheme="minorBidi" w:hAnsiTheme="minorBidi" w:cstheme="minorBidi"/>
          <w:bCs/>
          <w:color w:val="000000" w:themeColor="text1"/>
          <w:sz w:val="28"/>
          <w:szCs w:val="28"/>
        </w:rPr>
        <w:t>independenct</w:t>
      </w:r>
      <w:proofErr w:type="spellEnd"/>
      <w:r w:rsidRPr="00C53977">
        <w:rPr>
          <w:rFonts w:asciiTheme="minorBidi" w:hAnsiTheme="minorBidi" w:cstheme="minorBidi"/>
          <w:bCs/>
          <w:color w:val="000000" w:themeColor="text1"/>
          <w:sz w:val="28"/>
          <w:szCs w:val="28"/>
        </w:rPr>
        <w:t xml:space="preserve"> and good </w:t>
      </w:r>
      <w:proofErr w:type="spellStart"/>
      <w:r w:rsidRPr="00C53977">
        <w:rPr>
          <w:rFonts w:asciiTheme="minorBidi" w:hAnsiTheme="minorBidi" w:cstheme="minorBidi"/>
          <w:bCs/>
          <w:color w:val="000000" w:themeColor="text1"/>
          <w:sz w:val="28"/>
          <w:szCs w:val="28"/>
        </w:rPr>
        <w:t>quality</w:t>
      </w:r>
      <w:proofErr w:type="spellEnd"/>
      <w:r w:rsidRPr="00C53977">
        <w:rPr>
          <w:rFonts w:asciiTheme="minorBidi" w:hAnsiTheme="minorBidi" w:cstheme="minorBidi"/>
          <w:bCs/>
          <w:color w:val="000000" w:themeColor="text1"/>
          <w:sz w:val="28"/>
          <w:szCs w:val="28"/>
        </w:rPr>
        <w:t xml:space="preserve"> of life.  It </w:t>
      </w:r>
      <w:proofErr w:type="spellStart"/>
      <w:r w:rsidRPr="00C53977">
        <w:rPr>
          <w:rFonts w:asciiTheme="minorBidi" w:hAnsiTheme="minorBidi" w:cstheme="minorBidi"/>
          <w:bCs/>
          <w:color w:val="000000" w:themeColor="text1"/>
          <w:sz w:val="28"/>
          <w:szCs w:val="28"/>
        </w:rPr>
        <w:t>focuses</w:t>
      </w:r>
      <w:proofErr w:type="spellEnd"/>
      <w:r w:rsidRPr="00C53977">
        <w:rPr>
          <w:rFonts w:asciiTheme="minorBidi" w:hAnsiTheme="minorBidi" w:cstheme="minorBidi"/>
          <w:bCs/>
          <w:color w:val="000000" w:themeColor="text1"/>
          <w:sz w:val="28"/>
          <w:szCs w:val="28"/>
        </w:rPr>
        <w:t xml:space="preserve"> on </w:t>
      </w:r>
      <w:proofErr w:type="spellStart"/>
      <w:r w:rsidRPr="00C53977">
        <w:rPr>
          <w:rFonts w:asciiTheme="minorBidi" w:hAnsiTheme="minorBidi" w:cstheme="minorBidi"/>
          <w:bCs/>
          <w:color w:val="000000" w:themeColor="text1"/>
          <w:sz w:val="28"/>
          <w:szCs w:val="28"/>
        </w:rPr>
        <w:t>prevention</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early</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detection</w:t>
      </w:r>
      <w:proofErr w:type="spellEnd"/>
      <w:r w:rsidRPr="00C53977">
        <w:rPr>
          <w:rFonts w:asciiTheme="minorBidi" w:hAnsiTheme="minorBidi" w:cstheme="minorBidi"/>
          <w:bCs/>
          <w:color w:val="000000" w:themeColor="text1"/>
          <w:sz w:val="28"/>
          <w:szCs w:val="28"/>
        </w:rPr>
        <w:t xml:space="preserve"> and </w:t>
      </w:r>
      <w:proofErr w:type="spellStart"/>
      <w:r w:rsidRPr="00C53977">
        <w:rPr>
          <w:rFonts w:asciiTheme="minorBidi" w:hAnsiTheme="minorBidi" w:cstheme="minorBidi"/>
          <w:bCs/>
          <w:color w:val="000000" w:themeColor="text1"/>
          <w:sz w:val="28"/>
          <w:szCs w:val="28"/>
        </w:rPr>
        <w:t>timely</w:t>
      </w:r>
      <w:proofErr w:type="spellEnd"/>
      <w:r w:rsidRPr="00C53977">
        <w:rPr>
          <w:rFonts w:asciiTheme="minorBidi" w:hAnsiTheme="minorBidi" w:cstheme="minorBidi"/>
          <w:bCs/>
          <w:color w:val="000000" w:themeColor="text1"/>
          <w:sz w:val="28"/>
          <w:szCs w:val="28"/>
        </w:rPr>
        <w:t>, efficient and patient-</w:t>
      </w:r>
      <w:proofErr w:type="spellStart"/>
      <w:r w:rsidRPr="00C53977">
        <w:rPr>
          <w:rFonts w:asciiTheme="minorBidi" w:hAnsiTheme="minorBidi" w:cstheme="minorBidi"/>
          <w:bCs/>
          <w:color w:val="000000" w:themeColor="text1"/>
          <w:sz w:val="28"/>
          <w:szCs w:val="28"/>
        </w:rPr>
        <w:t>centric</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treatment</w:t>
      </w:r>
      <w:proofErr w:type="spellEnd"/>
      <w:r w:rsidRPr="00C53977">
        <w:rPr>
          <w:rFonts w:asciiTheme="minorBidi" w:hAnsiTheme="minorBidi" w:cstheme="minorBidi"/>
          <w:bCs/>
          <w:color w:val="000000" w:themeColor="text1"/>
          <w:sz w:val="28"/>
          <w:szCs w:val="28"/>
        </w:rPr>
        <w:t xml:space="preserve">. Age </w:t>
      </w:r>
      <w:proofErr w:type="spellStart"/>
      <w:r w:rsidRPr="00C53977">
        <w:rPr>
          <w:rFonts w:asciiTheme="minorBidi" w:hAnsiTheme="minorBidi" w:cstheme="minorBidi"/>
          <w:bCs/>
          <w:color w:val="000000" w:themeColor="text1"/>
          <w:sz w:val="28"/>
          <w:szCs w:val="28"/>
        </w:rPr>
        <w:t>related</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diseases</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includes</w:t>
      </w:r>
      <w:proofErr w:type="spellEnd"/>
      <w:r w:rsidRPr="00C53977">
        <w:rPr>
          <w:rFonts w:asciiTheme="minorBidi" w:hAnsiTheme="minorBidi" w:cstheme="minorBidi"/>
          <w:bCs/>
          <w:color w:val="000000" w:themeColor="text1"/>
          <w:sz w:val="28"/>
          <w:szCs w:val="28"/>
        </w:rPr>
        <w:t xml:space="preserve"> conditions as </w:t>
      </w:r>
      <w:proofErr w:type="spellStart"/>
      <w:r w:rsidRPr="00C53977">
        <w:rPr>
          <w:rFonts w:asciiTheme="minorBidi" w:hAnsiTheme="minorBidi" w:cstheme="minorBidi"/>
          <w:bCs/>
          <w:color w:val="000000" w:themeColor="text1"/>
          <w:sz w:val="28"/>
          <w:szCs w:val="28"/>
        </w:rPr>
        <w:t>hearing</w:t>
      </w:r>
      <w:proofErr w:type="spellEnd"/>
      <w:r w:rsidRPr="00C53977">
        <w:rPr>
          <w:rFonts w:asciiTheme="minorBidi" w:hAnsiTheme="minorBidi" w:cstheme="minorBidi"/>
          <w:bCs/>
          <w:color w:val="000000" w:themeColor="text1"/>
          <w:sz w:val="28"/>
          <w:szCs w:val="28"/>
        </w:rPr>
        <w:t xml:space="preserve"> and </w:t>
      </w:r>
      <w:proofErr w:type="spellStart"/>
      <w:r w:rsidRPr="00C53977">
        <w:rPr>
          <w:rFonts w:asciiTheme="minorBidi" w:hAnsiTheme="minorBidi" w:cstheme="minorBidi"/>
          <w:bCs/>
          <w:color w:val="000000" w:themeColor="text1"/>
          <w:sz w:val="28"/>
          <w:szCs w:val="28"/>
        </w:rPr>
        <w:t>visual</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loss</w:t>
      </w:r>
      <w:proofErr w:type="spellEnd"/>
      <w:r w:rsidRPr="00C53977">
        <w:rPr>
          <w:rFonts w:asciiTheme="minorBidi" w:hAnsiTheme="minorBidi" w:cstheme="minorBidi"/>
          <w:bCs/>
          <w:color w:val="000000" w:themeColor="text1"/>
          <w:sz w:val="28"/>
          <w:szCs w:val="28"/>
        </w:rPr>
        <w:t xml:space="preserve">, cognitive </w:t>
      </w:r>
      <w:proofErr w:type="spellStart"/>
      <w:r w:rsidRPr="00C53977">
        <w:rPr>
          <w:rFonts w:asciiTheme="minorBidi" w:hAnsiTheme="minorBidi" w:cstheme="minorBidi"/>
          <w:bCs/>
          <w:color w:val="000000" w:themeColor="text1"/>
          <w:sz w:val="28"/>
          <w:szCs w:val="28"/>
        </w:rPr>
        <w:t>decline</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personality</w:t>
      </w:r>
      <w:proofErr w:type="spellEnd"/>
      <w:r w:rsidRPr="00C53977">
        <w:rPr>
          <w:rFonts w:asciiTheme="minorBidi" w:hAnsiTheme="minorBidi" w:cstheme="minorBidi"/>
          <w:bCs/>
          <w:color w:val="000000" w:themeColor="text1"/>
          <w:sz w:val="28"/>
          <w:szCs w:val="28"/>
        </w:rPr>
        <w:t xml:space="preserve"> and </w:t>
      </w:r>
      <w:proofErr w:type="spellStart"/>
      <w:r w:rsidRPr="00C53977">
        <w:rPr>
          <w:rFonts w:asciiTheme="minorBidi" w:hAnsiTheme="minorBidi" w:cstheme="minorBidi"/>
          <w:bCs/>
          <w:color w:val="000000" w:themeColor="text1"/>
          <w:sz w:val="28"/>
          <w:szCs w:val="28"/>
        </w:rPr>
        <w:t>mood</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disorders</w:t>
      </w:r>
      <w:proofErr w:type="spellEnd"/>
      <w:r w:rsidRPr="00C53977">
        <w:rPr>
          <w:rFonts w:asciiTheme="minorBidi" w:hAnsiTheme="minorBidi" w:cstheme="minorBidi"/>
          <w:bCs/>
          <w:color w:val="000000" w:themeColor="text1"/>
          <w:sz w:val="28"/>
          <w:szCs w:val="28"/>
        </w:rPr>
        <w:t xml:space="preserve">, and </w:t>
      </w:r>
      <w:proofErr w:type="spellStart"/>
      <w:r w:rsidRPr="00C53977">
        <w:rPr>
          <w:rFonts w:asciiTheme="minorBidi" w:hAnsiTheme="minorBidi" w:cstheme="minorBidi"/>
          <w:bCs/>
          <w:color w:val="000000" w:themeColor="text1"/>
          <w:sz w:val="28"/>
          <w:szCs w:val="28"/>
        </w:rPr>
        <w:t>frailty</w:t>
      </w:r>
      <w:proofErr w:type="spellEnd"/>
      <w:r w:rsidRPr="00C53977">
        <w:rPr>
          <w:rFonts w:asciiTheme="minorBidi" w:hAnsiTheme="minorBidi" w:cstheme="minorBidi"/>
          <w:bCs/>
          <w:color w:val="000000" w:themeColor="text1"/>
          <w:sz w:val="28"/>
          <w:szCs w:val="28"/>
        </w:rPr>
        <w:t xml:space="preserve"> </w:t>
      </w:r>
    </w:p>
    <w:p w:rsidR="00C53977" w:rsidRPr="00C53977" w:rsidRDefault="00C53977" w:rsidP="00C53977">
      <w:pPr>
        <w:pStyle w:val="Body"/>
        <w:spacing w:line="276" w:lineRule="auto"/>
        <w:rPr>
          <w:rFonts w:asciiTheme="minorBidi" w:hAnsiTheme="minorBidi" w:cstheme="minorBidi"/>
          <w:bCs/>
          <w:color w:val="000000" w:themeColor="text1"/>
          <w:sz w:val="28"/>
          <w:szCs w:val="28"/>
        </w:rPr>
      </w:pPr>
    </w:p>
    <w:p w:rsidR="00C53977" w:rsidRPr="002E6E5C" w:rsidRDefault="00C53977" w:rsidP="00C53977">
      <w:pPr>
        <w:pStyle w:val="Body"/>
        <w:spacing w:line="276" w:lineRule="auto"/>
        <w:rPr>
          <w:rFonts w:asciiTheme="minorBidi" w:hAnsiTheme="minorBidi" w:cstheme="minorBidi"/>
          <w:bCs/>
          <w:color w:val="000000" w:themeColor="text1"/>
          <w:sz w:val="28"/>
          <w:szCs w:val="28"/>
        </w:rPr>
      </w:pPr>
      <w:r w:rsidRPr="00C53977">
        <w:rPr>
          <w:rFonts w:asciiTheme="minorBidi" w:hAnsiTheme="minorBidi" w:cstheme="minorBidi"/>
          <w:bCs/>
          <w:color w:val="000000" w:themeColor="text1"/>
          <w:sz w:val="28"/>
          <w:szCs w:val="28"/>
        </w:rPr>
        <w:t xml:space="preserve">To date, the </w:t>
      </w:r>
      <w:proofErr w:type="spellStart"/>
      <w:r w:rsidRPr="00C53977">
        <w:rPr>
          <w:rFonts w:asciiTheme="minorBidi" w:hAnsiTheme="minorBidi" w:cstheme="minorBidi"/>
          <w:bCs/>
          <w:color w:val="000000" w:themeColor="text1"/>
          <w:sz w:val="28"/>
          <w:szCs w:val="28"/>
        </w:rPr>
        <w:t>healthcare</w:t>
      </w:r>
      <w:proofErr w:type="spellEnd"/>
      <w:r w:rsidRPr="00C53977">
        <w:rPr>
          <w:rFonts w:asciiTheme="minorBidi" w:hAnsiTheme="minorBidi" w:cstheme="minorBidi"/>
          <w:bCs/>
          <w:color w:val="000000" w:themeColor="text1"/>
          <w:sz w:val="28"/>
          <w:szCs w:val="28"/>
        </w:rPr>
        <w:t xml:space="preserve"> system </w:t>
      </w:r>
      <w:proofErr w:type="spellStart"/>
      <w:r w:rsidRPr="00C53977">
        <w:rPr>
          <w:rFonts w:asciiTheme="minorBidi" w:hAnsiTheme="minorBidi" w:cstheme="minorBidi"/>
          <w:bCs/>
          <w:color w:val="000000" w:themeColor="text1"/>
          <w:sz w:val="28"/>
          <w:szCs w:val="28"/>
        </w:rPr>
        <w:t>lacks</w:t>
      </w:r>
      <w:proofErr w:type="spellEnd"/>
      <w:r w:rsidRPr="00C53977">
        <w:rPr>
          <w:rFonts w:asciiTheme="minorBidi" w:hAnsiTheme="minorBidi" w:cstheme="minorBidi"/>
          <w:bCs/>
          <w:color w:val="000000" w:themeColor="text1"/>
          <w:sz w:val="28"/>
          <w:szCs w:val="28"/>
        </w:rPr>
        <w:t xml:space="preserve"> the </w:t>
      </w:r>
      <w:proofErr w:type="spellStart"/>
      <w:r w:rsidRPr="00C53977">
        <w:rPr>
          <w:rFonts w:asciiTheme="minorBidi" w:hAnsiTheme="minorBidi" w:cstheme="minorBidi"/>
          <w:bCs/>
          <w:color w:val="000000" w:themeColor="text1"/>
          <w:sz w:val="28"/>
          <w:szCs w:val="28"/>
        </w:rPr>
        <w:t>ability</w:t>
      </w:r>
      <w:proofErr w:type="spellEnd"/>
      <w:r w:rsidRPr="00C53977">
        <w:rPr>
          <w:rFonts w:asciiTheme="minorBidi" w:hAnsiTheme="minorBidi" w:cstheme="minorBidi"/>
          <w:bCs/>
          <w:color w:val="000000" w:themeColor="text1"/>
          <w:sz w:val="28"/>
          <w:szCs w:val="28"/>
        </w:rPr>
        <w:t xml:space="preserve"> to </w:t>
      </w:r>
      <w:proofErr w:type="spellStart"/>
      <w:r w:rsidRPr="00C53977">
        <w:rPr>
          <w:rFonts w:asciiTheme="minorBidi" w:hAnsiTheme="minorBidi" w:cstheme="minorBidi"/>
          <w:bCs/>
          <w:color w:val="000000" w:themeColor="text1"/>
          <w:sz w:val="28"/>
          <w:szCs w:val="28"/>
        </w:rPr>
        <w:t>intervene</w:t>
      </w:r>
      <w:proofErr w:type="spellEnd"/>
      <w:r w:rsidRPr="00C53977">
        <w:rPr>
          <w:rFonts w:asciiTheme="minorBidi" w:hAnsiTheme="minorBidi" w:cstheme="minorBidi"/>
          <w:bCs/>
          <w:color w:val="000000" w:themeColor="text1"/>
          <w:sz w:val="28"/>
          <w:szCs w:val="28"/>
        </w:rPr>
        <w:t xml:space="preserve"> pro-</w:t>
      </w:r>
      <w:proofErr w:type="spellStart"/>
      <w:r w:rsidRPr="00C53977">
        <w:rPr>
          <w:rFonts w:asciiTheme="minorBidi" w:hAnsiTheme="minorBidi" w:cstheme="minorBidi"/>
          <w:bCs/>
          <w:color w:val="000000" w:themeColor="text1"/>
          <w:sz w:val="28"/>
          <w:szCs w:val="28"/>
        </w:rPr>
        <w:t>actively</w:t>
      </w:r>
      <w:proofErr w:type="spellEnd"/>
      <w:r w:rsidRPr="00C53977">
        <w:rPr>
          <w:rFonts w:asciiTheme="minorBidi" w:hAnsiTheme="minorBidi" w:cstheme="minorBidi"/>
          <w:bCs/>
          <w:color w:val="000000" w:themeColor="text1"/>
          <w:sz w:val="28"/>
          <w:szCs w:val="28"/>
        </w:rPr>
        <w:t xml:space="preserve"> at the </w:t>
      </w:r>
      <w:proofErr w:type="spellStart"/>
      <w:r w:rsidRPr="00C53977">
        <w:rPr>
          <w:rFonts w:asciiTheme="minorBidi" w:hAnsiTheme="minorBidi" w:cstheme="minorBidi"/>
          <w:bCs/>
          <w:color w:val="000000" w:themeColor="text1"/>
          <w:sz w:val="28"/>
          <w:szCs w:val="28"/>
        </w:rPr>
        <w:t>early</w:t>
      </w:r>
      <w:proofErr w:type="spellEnd"/>
      <w:r w:rsidRPr="00C53977">
        <w:rPr>
          <w:rFonts w:asciiTheme="minorBidi" w:hAnsiTheme="minorBidi" w:cstheme="minorBidi"/>
          <w:bCs/>
          <w:color w:val="000000" w:themeColor="text1"/>
          <w:sz w:val="28"/>
          <w:szCs w:val="28"/>
        </w:rPr>
        <w:t xml:space="preserve"> stages of </w:t>
      </w:r>
      <w:proofErr w:type="spellStart"/>
      <w:r w:rsidRPr="00C53977">
        <w:rPr>
          <w:rFonts w:asciiTheme="minorBidi" w:hAnsiTheme="minorBidi" w:cstheme="minorBidi"/>
          <w:bCs/>
          <w:color w:val="000000" w:themeColor="text1"/>
          <w:sz w:val="28"/>
          <w:szCs w:val="28"/>
        </w:rPr>
        <w:t>functional</w:t>
      </w:r>
      <w:proofErr w:type="spellEnd"/>
      <w:r w:rsidRPr="00C53977">
        <w:rPr>
          <w:rFonts w:ascii="Times New Roman" w:hAnsi="Times New Roman" w:cstheme="minorBidi"/>
          <w:bCs/>
          <w:color w:val="000000" w:themeColor="text1"/>
          <w:sz w:val="28"/>
          <w:szCs w:val="28"/>
        </w:rPr>
        <w:t xml:space="preserve">, </w:t>
      </w:r>
      <w:r w:rsidRPr="00C53977">
        <w:rPr>
          <w:rFonts w:asciiTheme="minorBidi" w:hAnsiTheme="minorBidi" w:cstheme="minorBidi"/>
          <w:bCs/>
          <w:color w:val="000000" w:themeColor="text1"/>
          <w:sz w:val="28"/>
          <w:szCs w:val="28"/>
        </w:rPr>
        <w:t xml:space="preserve">mental and cognitive </w:t>
      </w:r>
      <w:proofErr w:type="spellStart"/>
      <w:r w:rsidRPr="00C53977">
        <w:rPr>
          <w:rFonts w:asciiTheme="minorBidi" w:hAnsiTheme="minorBidi" w:cstheme="minorBidi"/>
          <w:bCs/>
          <w:color w:val="000000" w:themeColor="text1"/>
          <w:sz w:val="28"/>
          <w:szCs w:val="28"/>
        </w:rPr>
        <w:t>disease</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development</w:t>
      </w:r>
      <w:proofErr w:type="spellEnd"/>
      <w:r w:rsidRPr="00C53977">
        <w:rPr>
          <w:rFonts w:asciiTheme="minorBidi" w:hAnsiTheme="minorBidi" w:cstheme="minorBidi"/>
          <w:bCs/>
          <w:color w:val="000000" w:themeColor="text1"/>
          <w:sz w:val="28"/>
          <w:szCs w:val="28"/>
        </w:rPr>
        <w:t xml:space="preserve">, and far </w:t>
      </w:r>
      <w:proofErr w:type="spellStart"/>
      <w:r w:rsidRPr="00C53977">
        <w:rPr>
          <w:rFonts w:asciiTheme="minorBidi" w:hAnsiTheme="minorBidi" w:cstheme="minorBidi"/>
          <w:bCs/>
          <w:color w:val="000000" w:themeColor="text1"/>
          <w:sz w:val="28"/>
          <w:szCs w:val="28"/>
        </w:rPr>
        <w:t>too</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often</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this</w:t>
      </w:r>
      <w:proofErr w:type="spellEnd"/>
      <w:r w:rsidRPr="00C53977">
        <w:rPr>
          <w:rFonts w:asciiTheme="minorBidi" w:hAnsiTheme="minorBidi" w:cstheme="minorBidi"/>
          <w:bCs/>
          <w:color w:val="000000" w:themeColor="text1"/>
          <w:sz w:val="28"/>
          <w:szCs w:val="28"/>
        </w:rPr>
        <w:t xml:space="preserve"> intervention </w:t>
      </w:r>
      <w:proofErr w:type="spellStart"/>
      <w:r w:rsidRPr="00C53977">
        <w:rPr>
          <w:rFonts w:asciiTheme="minorBidi" w:hAnsiTheme="minorBidi" w:cstheme="minorBidi"/>
          <w:bCs/>
          <w:color w:val="000000" w:themeColor="text1"/>
          <w:sz w:val="28"/>
          <w:szCs w:val="28"/>
        </w:rPr>
        <w:t>occurs</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after</w:t>
      </w:r>
      <w:proofErr w:type="spellEnd"/>
      <w:r w:rsidRPr="00C53977">
        <w:rPr>
          <w:rFonts w:asciiTheme="minorBidi" w:hAnsiTheme="minorBidi" w:cstheme="minorBidi"/>
          <w:bCs/>
          <w:color w:val="000000" w:themeColor="text1"/>
          <w:sz w:val="28"/>
          <w:szCs w:val="28"/>
        </w:rPr>
        <w:t xml:space="preserve"> the </w:t>
      </w:r>
      <w:proofErr w:type="spellStart"/>
      <w:r w:rsidRPr="00C53977">
        <w:rPr>
          <w:rFonts w:asciiTheme="minorBidi" w:hAnsiTheme="minorBidi" w:cstheme="minorBidi"/>
          <w:bCs/>
          <w:color w:val="000000" w:themeColor="text1"/>
          <w:sz w:val="28"/>
          <w:szCs w:val="28"/>
        </w:rPr>
        <w:t>fact</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with</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results</w:t>
      </w:r>
      <w:proofErr w:type="spellEnd"/>
      <w:r w:rsidRPr="00C53977">
        <w:rPr>
          <w:rFonts w:asciiTheme="minorBidi" w:hAnsiTheme="minorBidi" w:cstheme="minorBidi"/>
          <w:bCs/>
          <w:color w:val="000000" w:themeColor="text1"/>
          <w:sz w:val="28"/>
          <w:szCs w:val="28"/>
        </w:rPr>
        <w:t xml:space="preserve"> </w:t>
      </w:r>
      <w:proofErr w:type="spellStart"/>
      <w:r w:rsidRPr="00C53977">
        <w:rPr>
          <w:rFonts w:asciiTheme="minorBidi" w:hAnsiTheme="minorBidi" w:cstheme="minorBidi"/>
          <w:bCs/>
          <w:color w:val="000000" w:themeColor="text1"/>
          <w:sz w:val="28"/>
          <w:szCs w:val="28"/>
        </w:rPr>
        <w:t>that</w:t>
      </w:r>
      <w:proofErr w:type="spellEnd"/>
      <w:r w:rsidRPr="00C53977">
        <w:rPr>
          <w:rFonts w:asciiTheme="minorBidi" w:hAnsiTheme="minorBidi" w:cstheme="minorBidi"/>
          <w:bCs/>
          <w:color w:val="000000" w:themeColor="text1"/>
          <w:sz w:val="28"/>
          <w:szCs w:val="28"/>
        </w:rPr>
        <w:t xml:space="preserve"> are </w:t>
      </w:r>
      <w:proofErr w:type="spellStart"/>
      <w:r w:rsidRPr="00C53977">
        <w:rPr>
          <w:rFonts w:asciiTheme="minorBidi" w:hAnsiTheme="minorBidi" w:cstheme="minorBidi"/>
          <w:bCs/>
          <w:color w:val="000000" w:themeColor="text1"/>
          <w:sz w:val="28"/>
          <w:szCs w:val="28"/>
        </w:rPr>
        <w:t>irreversible</w:t>
      </w:r>
      <w:proofErr w:type="spellEnd"/>
      <w:r w:rsidRPr="00C53977">
        <w:rPr>
          <w:rFonts w:asciiTheme="minorBidi" w:hAnsiTheme="minorBidi" w:cstheme="minorBidi"/>
          <w:bCs/>
          <w:color w:val="000000" w:themeColor="text1"/>
          <w:sz w:val="28"/>
          <w:szCs w:val="28"/>
        </w:rPr>
        <w:t>.</w:t>
      </w:r>
    </w:p>
    <w:p w:rsidR="00C53977" w:rsidRPr="002E6E5C" w:rsidRDefault="00C53977" w:rsidP="00C53977">
      <w:pPr>
        <w:pStyle w:val="Body"/>
        <w:spacing w:line="276" w:lineRule="auto"/>
        <w:rPr>
          <w:rFonts w:asciiTheme="minorBidi" w:hAnsiTheme="minorBidi" w:cstheme="minorBidi"/>
          <w:bCs/>
          <w:color w:val="000000" w:themeColor="text1"/>
          <w:sz w:val="28"/>
          <w:szCs w:val="28"/>
        </w:rPr>
      </w:pPr>
    </w:p>
    <w:p w:rsidR="00C53977" w:rsidRPr="002E6E5C" w:rsidRDefault="00C53977" w:rsidP="00C53977">
      <w:pPr>
        <w:pStyle w:val="Body"/>
        <w:spacing w:line="276" w:lineRule="auto"/>
        <w:rPr>
          <w:rFonts w:asciiTheme="minorBidi" w:hAnsiTheme="minorBidi" w:cstheme="minorBidi"/>
          <w:bCs/>
          <w:color w:val="000000" w:themeColor="text1"/>
          <w:sz w:val="28"/>
          <w:szCs w:val="28"/>
        </w:rPr>
      </w:pPr>
      <w:proofErr w:type="spellStart"/>
      <w:r w:rsidRPr="002E6E5C">
        <w:rPr>
          <w:rFonts w:asciiTheme="minorBidi" w:hAnsiTheme="minorBidi" w:cstheme="minorBidi"/>
          <w:bCs/>
          <w:color w:val="000000" w:themeColor="text1"/>
          <w:sz w:val="28"/>
          <w:szCs w:val="28"/>
        </w:rPr>
        <w:t>While</w:t>
      </w:r>
      <w:proofErr w:type="spellEnd"/>
      <w:r w:rsidRPr="002E6E5C">
        <w:rPr>
          <w:rFonts w:asciiTheme="minorBidi" w:hAnsiTheme="minorBidi" w:cstheme="minorBidi"/>
          <w:bCs/>
          <w:color w:val="000000" w:themeColor="text1"/>
          <w:sz w:val="28"/>
          <w:szCs w:val="28"/>
        </w:rPr>
        <w:t xml:space="preserve"> the </w:t>
      </w:r>
      <w:proofErr w:type="spellStart"/>
      <w:r w:rsidRPr="002E6E5C">
        <w:rPr>
          <w:rFonts w:asciiTheme="minorBidi" w:hAnsiTheme="minorBidi" w:cstheme="minorBidi"/>
          <w:bCs/>
          <w:color w:val="000000" w:themeColor="text1"/>
          <w:sz w:val="28"/>
          <w:szCs w:val="28"/>
        </w:rPr>
        <w:t>plethora</w:t>
      </w:r>
      <w:proofErr w:type="spellEnd"/>
      <w:r w:rsidRPr="002E6E5C">
        <w:rPr>
          <w:rFonts w:asciiTheme="minorBidi" w:hAnsiTheme="minorBidi" w:cstheme="minorBidi"/>
          <w:bCs/>
          <w:color w:val="000000" w:themeColor="text1"/>
          <w:sz w:val="28"/>
          <w:szCs w:val="28"/>
        </w:rPr>
        <w:t xml:space="preserve"> of home monitoring </w:t>
      </w:r>
      <w:proofErr w:type="spellStart"/>
      <w:r w:rsidRPr="002E6E5C">
        <w:rPr>
          <w:rFonts w:asciiTheme="minorBidi" w:hAnsiTheme="minorBidi" w:cstheme="minorBidi"/>
          <w:bCs/>
          <w:color w:val="000000" w:themeColor="text1"/>
          <w:sz w:val="28"/>
          <w:szCs w:val="28"/>
        </w:rPr>
        <w:t>tools</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being</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developed</w:t>
      </w:r>
      <w:proofErr w:type="spellEnd"/>
      <w:r w:rsidRPr="002E6E5C">
        <w:rPr>
          <w:rFonts w:asciiTheme="minorBidi" w:hAnsiTheme="minorBidi" w:cstheme="minorBidi"/>
          <w:bCs/>
          <w:color w:val="000000" w:themeColor="text1"/>
          <w:sz w:val="28"/>
          <w:szCs w:val="28"/>
        </w:rPr>
        <w:t xml:space="preserve"> by </w:t>
      </w:r>
      <w:proofErr w:type="spellStart"/>
      <w:r w:rsidRPr="002E6E5C">
        <w:rPr>
          <w:rFonts w:asciiTheme="minorBidi" w:hAnsiTheme="minorBidi" w:cstheme="minorBidi"/>
          <w:bCs/>
          <w:color w:val="000000" w:themeColor="text1"/>
          <w:sz w:val="28"/>
          <w:szCs w:val="28"/>
        </w:rPr>
        <w:t>Israel’s</w:t>
      </w:r>
      <w:proofErr w:type="spellEnd"/>
      <w:r w:rsidRPr="002E6E5C">
        <w:rPr>
          <w:rFonts w:asciiTheme="minorBidi" w:hAnsiTheme="minorBidi" w:cstheme="minorBidi"/>
          <w:bCs/>
          <w:color w:val="000000" w:themeColor="text1"/>
          <w:sz w:val="28"/>
          <w:szCs w:val="28"/>
        </w:rPr>
        <w:t xml:space="preserve"> hi-</w:t>
      </w:r>
      <w:proofErr w:type="spellStart"/>
      <w:r w:rsidRPr="002E6E5C">
        <w:rPr>
          <w:rFonts w:asciiTheme="minorBidi" w:hAnsiTheme="minorBidi" w:cstheme="minorBidi"/>
          <w:bCs/>
          <w:color w:val="000000" w:themeColor="text1"/>
          <w:sz w:val="28"/>
          <w:szCs w:val="28"/>
        </w:rPr>
        <w:t>tech</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sector</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provide</w:t>
      </w:r>
      <w:proofErr w:type="spellEnd"/>
      <w:r w:rsidRPr="002E6E5C">
        <w:rPr>
          <w:rFonts w:asciiTheme="minorBidi" w:hAnsiTheme="minorBidi" w:cstheme="minorBidi"/>
          <w:bCs/>
          <w:color w:val="000000" w:themeColor="text1"/>
          <w:sz w:val="28"/>
          <w:szCs w:val="28"/>
        </w:rPr>
        <w:t xml:space="preserve"> important </w:t>
      </w:r>
      <w:proofErr w:type="spellStart"/>
      <w:r w:rsidRPr="002E6E5C">
        <w:rPr>
          <w:rFonts w:asciiTheme="minorBidi" w:hAnsiTheme="minorBidi" w:cstheme="minorBidi"/>
          <w:bCs/>
          <w:color w:val="000000" w:themeColor="text1"/>
          <w:sz w:val="28"/>
          <w:szCs w:val="28"/>
        </w:rPr>
        <w:t>steps</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forward</w:t>
      </w:r>
      <w:proofErr w:type="spellEnd"/>
      <w:r w:rsidRPr="002E6E5C">
        <w:rPr>
          <w:rFonts w:asciiTheme="minorBidi" w:hAnsiTheme="minorBidi" w:cstheme="minorBidi"/>
          <w:bCs/>
          <w:color w:val="000000" w:themeColor="text1"/>
          <w:sz w:val="28"/>
          <w:szCs w:val="28"/>
        </w:rPr>
        <w:t xml:space="preserve"> in the </w:t>
      </w:r>
      <w:proofErr w:type="spellStart"/>
      <w:r w:rsidRPr="002E6E5C">
        <w:rPr>
          <w:rFonts w:asciiTheme="minorBidi" w:hAnsiTheme="minorBidi" w:cstheme="minorBidi"/>
          <w:bCs/>
          <w:color w:val="000000" w:themeColor="text1"/>
          <w:sz w:val="28"/>
          <w:szCs w:val="28"/>
        </w:rPr>
        <w:t>early</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detection</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process</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there</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is</w:t>
      </w:r>
      <w:proofErr w:type="spellEnd"/>
      <w:r w:rsidRPr="002E6E5C">
        <w:rPr>
          <w:rFonts w:asciiTheme="minorBidi" w:hAnsiTheme="minorBidi" w:cstheme="minorBidi"/>
          <w:bCs/>
          <w:color w:val="000000" w:themeColor="text1"/>
          <w:sz w:val="28"/>
          <w:szCs w:val="28"/>
        </w:rPr>
        <w:t xml:space="preserve"> an urgent </w:t>
      </w:r>
      <w:proofErr w:type="spellStart"/>
      <w:r w:rsidRPr="002E6E5C">
        <w:rPr>
          <w:rFonts w:asciiTheme="minorBidi" w:hAnsiTheme="minorBidi" w:cstheme="minorBidi"/>
          <w:bCs/>
          <w:color w:val="000000" w:themeColor="text1"/>
          <w:sz w:val="28"/>
          <w:szCs w:val="28"/>
        </w:rPr>
        <w:t>need</w:t>
      </w:r>
      <w:proofErr w:type="spellEnd"/>
      <w:r w:rsidRPr="002E6E5C">
        <w:rPr>
          <w:rFonts w:asciiTheme="minorBidi" w:hAnsiTheme="minorBidi" w:cstheme="minorBidi"/>
          <w:bCs/>
          <w:color w:val="000000" w:themeColor="text1"/>
          <w:sz w:val="28"/>
          <w:szCs w:val="28"/>
        </w:rPr>
        <w:t xml:space="preserve"> to </w:t>
      </w:r>
      <w:proofErr w:type="spellStart"/>
      <w:r w:rsidRPr="002E6E5C">
        <w:rPr>
          <w:rFonts w:asciiTheme="minorBidi" w:hAnsiTheme="minorBidi" w:cstheme="minorBidi"/>
          <w:bCs/>
          <w:color w:val="000000" w:themeColor="text1"/>
          <w:sz w:val="28"/>
          <w:szCs w:val="28"/>
        </w:rPr>
        <w:t>develop</w:t>
      </w:r>
      <w:proofErr w:type="spellEnd"/>
      <w:r w:rsidRPr="002E6E5C">
        <w:rPr>
          <w:rFonts w:asciiTheme="minorBidi" w:hAnsiTheme="minorBidi" w:cstheme="minorBidi"/>
          <w:bCs/>
          <w:color w:val="000000" w:themeColor="text1"/>
          <w:sz w:val="28"/>
          <w:szCs w:val="28"/>
        </w:rPr>
        <w:t xml:space="preserve"> a </w:t>
      </w:r>
      <w:proofErr w:type="spellStart"/>
      <w:r w:rsidRPr="002E6E5C">
        <w:rPr>
          <w:rFonts w:asciiTheme="minorBidi" w:hAnsiTheme="minorBidi" w:cstheme="minorBidi"/>
          <w:bCs/>
          <w:color w:val="000000" w:themeColor="text1"/>
          <w:sz w:val="28"/>
          <w:szCs w:val="28"/>
        </w:rPr>
        <w:t>valid</w:t>
      </w:r>
      <w:proofErr w:type="spellEnd"/>
      <w:r w:rsidRPr="002E6E5C">
        <w:rPr>
          <w:rFonts w:asciiTheme="minorBidi" w:hAnsiTheme="minorBidi" w:cstheme="minorBidi"/>
          <w:bCs/>
          <w:color w:val="000000" w:themeColor="text1"/>
          <w:sz w:val="28"/>
          <w:szCs w:val="28"/>
        </w:rPr>
        <w:t xml:space="preserve"> multi-</w:t>
      </w:r>
      <w:proofErr w:type="spellStart"/>
      <w:r w:rsidRPr="002E6E5C">
        <w:rPr>
          <w:rFonts w:asciiTheme="minorBidi" w:hAnsiTheme="minorBidi" w:cstheme="minorBidi"/>
          <w:bCs/>
          <w:color w:val="000000" w:themeColor="text1"/>
          <w:sz w:val="28"/>
          <w:szCs w:val="28"/>
        </w:rPr>
        <w:t>dimensional</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prediction</w:t>
      </w:r>
      <w:proofErr w:type="spellEnd"/>
      <w:r w:rsidRPr="002E6E5C">
        <w:rPr>
          <w:rFonts w:asciiTheme="minorBidi" w:hAnsiTheme="minorBidi" w:cstheme="minorBidi"/>
          <w:bCs/>
          <w:color w:val="000000" w:themeColor="text1"/>
          <w:sz w:val="28"/>
          <w:szCs w:val="28"/>
        </w:rPr>
        <w:t xml:space="preserve"> model for </w:t>
      </w:r>
      <w:proofErr w:type="spellStart"/>
      <w:r w:rsidRPr="002E6E5C">
        <w:rPr>
          <w:rFonts w:asciiTheme="minorBidi" w:hAnsiTheme="minorBidi" w:cstheme="minorBidi"/>
          <w:bCs/>
          <w:color w:val="000000" w:themeColor="text1"/>
          <w:sz w:val="28"/>
          <w:szCs w:val="28"/>
        </w:rPr>
        <w:t>diagnosing</w:t>
      </w:r>
      <w:proofErr w:type="spellEnd"/>
      <w:r w:rsidRPr="002E6E5C">
        <w:rPr>
          <w:rFonts w:asciiTheme="minorBidi" w:hAnsiTheme="minorBidi" w:cstheme="minorBidi"/>
          <w:bCs/>
          <w:color w:val="000000" w:themeColor="text1"/>
          <w:sz w:val="28"/>
          <w:szCs w:val="28"/>
        </w:rPr>
        <w:t xml:space="preserve"> and </w:t>
      </w:r>
      <w:proofErr w:type="spellStart"/>
      <w:r w:rsidRPr="002E6E5C">
        <w:rPr>
          <w:rFonts w:asciiTheme="minorBidi" w:hAnsiTheme="minorBidi" w:cstheme="minorBidi"/>
          <w:bCs/>
          <w:color w:val="000000" w:themeColor="text1"/>
          <w:sz w:val="28"/>
          <w:szCs w:val="28"/>
        </w:rPr>
        <w:t>treating</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these</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illnesses</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Such</w:t>
      </w:r>
      <w:proofErr w:type="spellEnd"/>
      <w:r w:rsidRPr="002E6E5C">
        <w:rPr>
          <w:rFonts w:asciiTheme="minorBidi" w:hAnsiTheme="minorBidi" w:cstheme="minorBidi"/>
          <w:bCs/>
          <w:color w:val="000000" w:themeColor="text1"/>
          <w:sz w:val="28"/>
          <w:szCs w:val="28"/>
        </w:rPr>
        <w:t xml:space="preserve"> a model </w:t>
      </w:r>
      <w:proofErr w:type="spellStart"/>
      <w:r w:rsidRPr="002E6E5C">
        <w:rPr>
          <w:rFonts w:asciiTheme="minorBidi" w:hAnsiTheme="minorBidi" w:cstheme="minorBidi"/>
          <w:bCs/>
          <w:color w:val="000000" w:themeColor="text1"/>
          <w:sz w:val="28"/>
          <w:szCs w:val="28"/>
        </w:rPr>
        <w:t>would</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draw</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from</w:t>
      </w:r>
      <w:proofErr w:type="spellEnd"/>
      <w:r w:rsidRPr="002E6E5C">
        <w:rPr>
          <w:rFonts w:asciiTheme="minorBidi" w:hAnsiTheme="minorBidi" w:cstheme="minorBidi"/>
          <w:bCs/>
          <w:color w:val="000000" w:themeColor="text1"/>
          <w:sz w:val="28"/>
          <w:szCs w:val="28"/>
        </w:rPr>
        <w:t xml:space="preserve"> the </w:t>
      </w:r>
      <w:proofErr w:type="spellStart"/>
      <w:r w:rsidRPr="002E6E5C">
        <w:rPr>
          <w:rFonts w:asciiTheme="minorBidi" w:hAnsiTheme="minorBidi" w:cstheme="minorBidi"/>
          <w:bCs/>
          <w:color w:val="000000" w:themeColor="text1"/>
          <w:sz w:val="28"/>
          <w:szCs w:val="28"/>
        </w:rPr>
        <w:t>latest</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advances</w:t>
      </w:r>
      <w:proofErr w:type="spellEnd"/>
      <w:r w:rsidRPr="002E6E5C">
        <w:rPr>
          <w:rFonts w:asciiTheme="minorBidi" w:hAnsiTheme="minorBidi" w:cstheme="minorBidi"/>
          <w:bCs/>
          <w:color w:val="000000" w:themeColor="text1"/>
          <w:sz w:val="28"/>
          <w:szCs w:val="28"/>
        </w:rPr>
        <w:t xml:space="preserve"> in digital </w:t>
      </w:r>
      <w:proofErr w:type="spellStart"/>
      <w:r w:rsidRPr="002E6E5C">
        <w:rPr>
          <w:rFonts w:asciiTheme="minorBidi" w:hAnsiTheme="minorBidi" w:cstheme="minorBidi"/>
          <w:bCs/>
          <w:color w:val="000000" w:themeColor="text1"/>
          <w:sz w:val="28"/>
          <w:szCs w:val="28"/>
        </w:rPr>
        <w:t>medical</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technology</w:t>
      </w:r>
      <w:proofErr w:type="spellEnd"/>
      <w:r w:rsidRPr="002E6E5C">
        <w:rPr>
          <w:rFonts w:asciiTheme="minorBidi" w:hAnsiTheme="minorBidi" w:cstheme="minorBidi"/>
          <w:bCs/>
          <w:color w:val="000000" w:themeColor="text1"/>
          <w:sz w:val="28"/>
          <w:szCs w:val="28"/>
        </w:rPr>
        <w:t xml:space="preserve"> -- </w:t>
      </w:r>
      <w:proofErr w:type="spellStart"/>
      <w:r w:rsidRPr="002E6E5C">
        <w:rPr>
          <w:rFonts w:asciiTheme="minorBidi" w:hAnsiTheme="minorBidi" w:cstheme="minorBidi"/>
          <w:bCs/>
          <w:color w:val="000000" w:themeColor="text1"/>
          <w:sz w:val="28"/>
          <w:szCs w:val="28"/>
        </w:rPr>
        <w:t>health</w:t>
      </w:r>
      <w:proofErr w:type="spellEnd"/>
      <w:r w:rsidRPr="002E6E5C">
        <w:rPr>
          <w:rFonts w:asciiTheme="minorBidi" w:hAnsiTheme="minorBidi" w:cstheme="minorBidi"/>
          <w:bCs/>
          <w:color w:val="000000" w:themeColor="text1"/>
          <w:sz w:val="28"/>
          <w:szCs w:val="28"/>
        </w:rPr>
        <w:t xml:space="preserve"> simulation, </w:t>
      </w:r>
      <w:proofErr w:type="spellStart"/>
      <w:r w:rsidRPr="002E6E5C">
        <w:rPr>
          <w:rFonts w:asciiTheme="minorBidi" w:hAnsiTheme="minorBidi" w:cstheme="minorBidi"/>
          <w:bCs/>
          <w:color w:val="000000" w:themeColor="text1"/>
          <w:sz w:val="28"/>
          <w:szCs w:val="28"/>
        </w:rPr>
        <w:t>health</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informatics</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medical</w:t>
      </w:r>
      <w:proofErr w:type="spellEnd"/>
      <w:r w:rsidRPr="002E6E5C">
        <w:rPr>
          <w:rFonts w:asciiTheme="minorBidi" w:hAnsiTheme="minorBidi" w:cstheme="minorBidi"/>
          <w:bCs/>
          <w:color w:val="000000" w:themeColor="text1"/>
          <w:sz w:val="28"/>
          <w:szCs w:val="28"/>
        </w:rPr>
        <w:t xml:space="preserve"> data </w:t>
      </w:r>
      <w:proofErr w:type="spellStart"/>
      <w:r w:rsidRPr="002E6E5C">
        <w:rPr>
          <w:rFonts w:asciiTheme="minorBidi" w:hAnsiTheme="minorBidi" w:cstheme="minorBidi"/>
          <w:bCs/>
          <w:color w:val="000000" w:themeColor="text1"/>
          <w:sz w:val="28"/>
          <w:szCs w:val="28"/>
        </w:rPr>
        <w:t>mining</w:t>
      </w:r>
      <w:proofErr w:type="spellEnd"/>
      <w:r w:rsidRPr="002E6E5C">
        <w:rPr>
          <w:rFonts w:asciiTheme="minorBidi" w:hAnsiTheme="minorBidi" w:cstheme="minorBidi"/>
          <w:bCs/>
          <w:color w:val="000000" w:themeColor="text1"/>
          <w:sz w:val="28"/>
          <w:szCs w:val="28"/>
        </w:rPr>
        <w:t xml:space="preserve">, Internet of </w:t>
      </w:r>
      <w:proofErr w:type="spellStart"/>
      <w:r w:rsidRPr="002E6E5C">
        <w:rPr>
          <w:rFonts w:asciiTheme="minorBidi" w:hAnsiTheme="minorBidi" w:cstheme="minorBidi"/>
          <w:bCs/>
          <w:color w:val="000000" w:themeColor="text1"/>
          <w:sz w:val="28"/>
          <w:szCs w:val="28"/>
        </w:rPr>
        <w:t>Things</w:t>
      </w:r>
      <w:proofErr w:type="spellEnd"/>
      <w:r w:rsidRPr="002E6E5C">
        <w:rPr>
          <w:rFonts w:asciiTheme="minorBidi" w:hAnsiTheme="minorBidi" w:cstheme="minorBidi"/>
          <w:bCs/>
          <w:color w:val="000000" w:themeColor="text1"/>
          <w:sz w:val="28"/>
          <w:szCs w:val="28"/>
        </w:rPr>
        <w:t xml:space="preserve"> and more. </w:t>
      </w:r>
    </w:p>
    <w:p w:rsidR="00C53977" w:rsidRPr="002E6E5C" w:rsidRDefault="00C53977" w:rsidP="00C53977">
      <w:pPr>
        <w:pStyle w:val="Body"/>
        <w:spacing w:line="276" w:lineRule="auto"/>
        <w:rPr>
          <w:rFonts w:asciiTheme="minorBidi" w:hAnsiTheme="minorBidi" w:cstheme="minorBidi"/>
          <w:bCs/>
          <w:color w:val="000000" w:themeColor="text1"/>
          <w:sz w:val="28"/>
          <w:szCs w:val="28"/>
        </w:rPr>
      </w:pPr>
    </w:p>
    <w:p w:rsidR="00C53977" w:rsidRPr="002E6E5C" w:rsidRDefault="00C53977" w:rsidP="00C53977">
      <w:pPr>
        <w:pStyle w:val="Body"/>
        <w:spacing w:line="276" w:lineRule="auto"/>
        <w:rPr>
          <w:rFonts w:asciiTheme="minorBidi" w:hAnsiTheme="minorBidi" w:cstheme="minorBidi"/>
          <w:bCs/>
          <w:color w:val="000000" w:themeColor="text1"/>
          <w:sz w:val="28"/>
          <w:szCs w:val="28"/>
          <w:lang w:val="en-US"/>
        </w:rPr>
      </w:pPr>
      <w:proofErr w:type="spellStart"/>
      <w:r w:rsidRPr="002E6E5C">
        <w:rPr>
          <w:rFonts w:asciiTheme="minorBidi" w:hAnsiTheme="minorBidi" w:cstheme="minorBidi"/>
          <w:bCs/>
          <w:color w:val="000000" w:themeColor="text1"/>
          <w:sz w:val="28"/>
          <w:szCs w:val="28"/>
        </w:rPr>
        <w:lastRenderedPageBreak/>
        <w:t>Given</w:t>
      </w:r>
      <w:proofErr w:type="spellEnd"/>
      <w:r w:rsidRPr="002E6E5C">
        <w:rPr>
          <w:rFonts w:asciiTheme="minorBidi" w:hAnsiTheme="minorBidi" w:cstheme="minorBidi"/>
          <w:bCs/>
          <w:color w:val="000000" w:themeColor="text1"/>
          <w:sz w:val="28"/>
          <w:szCs w:val="28"/>
        </w:rPr>
        <w:t xml:space="preserve"> the </w:t>
      </w:r>
      <w:proofErr w:type="spellStart"/>
      <w:r w:rsidRPr="002E6E5C">
        <w:rPr>
          <w:rFonts w:asciiTheme="minorBidi" w:hAnsiTheme="minorBidi" w:cstheme="minorBidi"/>
          <w:bCs/>
          <w:color w:val="000000" w:themeColor="text1"/>
          <w:sz w:val="28"/>
          <w:szCs w:val="28"/>
        </w:rPr>
        <w:t>demographic</w:t>
      </w:r>
      <w:proofErr w:type="spellEnd"/>
      <w:r w:rsidRPr="002E6E5C">
        <w:rPr>
          <w:rFonts w:asciiTheme="minorBidi" w:hAnsiTheme="minorBidi" w:cstheme="minorBidi"/>
          <w:bCs/>
          <w:color w:val="000000" w:themeColor="text1"/>
          <w:sz w:val="28"/>
          <w:szCs w:val="28"/>
        </w:rPr>
        <w:t xml:space="preserve"> changes </w:t>
      </w:r>
      <w:proofErr w:type="spellStart"/>
      <w:r w:rsidRPr="002E6E5C">
        <w:rPr>
          <w:rFonts w:asciiTheme="minorBidi" w:hAnsiTheme="minorBidi" w:cstheme="minorBidi"/>
          <w:bCs/>
          <w:color w:val="000000" w:themeColor="text1"/>
          <w:sz w:val="28"/>
          <w:szCs w:val="28"/>
        </w:rPr>
        <w:t>worldwide</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with</w:t>
      </w:r>
      <w:proofErr w:type="spellEnd"/>
      <w:r w:rsidRPr="002E6E5C">
        <w:rPr>
          <w:rFonts w:asciiTheme="minorBidi" w:hAnsiTheme="minorBidi" w:cstheme="minorBidi"/>
          <w:bCs/>
          <w:color w:val="000000" w:themeColor="text1"/>
          <w:sz w:val="28"/>
          <w:szCs w:val="28"/>
        </w:rPr>
        <w:t xml:space="preserve"> a </w:t>
      </w:r>
      <w:proofErr w:type="spellStart"/>
      <w:r w:rsidRPr="002E6E5C">
        <w:rPr>
          <w:rFonts w:asciiTheme="minorBidi" w:hAnsiTheme="minorBidi" w:cstheme="minorBidi"/>
          <w:bCs/>
          <w:color w:val="000000" w:themeColor="text1"/>
          <w:sz w:val="28"/>
          <w:szCs w:val="28"/>
        </w:rPr>
        <w:t>silver</w:t>
      </w:r>
      <w:proofErr w:type="spellEnd"/>
      <w:r w:rsidRPr="002E6E5C">
        <w:rPr>
          <w:rFonts w:asciiTheme="minorBidi" w:hAnsiTheme="minorBidi" w:cstheme="minorBidi"/>
          <w:bCs/>
          <w:color w:val="000000" w:themeColor="text1"/>
          <w:sz w:val="28"/>
          <w:szCs w:val="28"/>
        </w:rPr>
        <w:t xml:space="preserve"> ‘tsunami’ </w:t>
      </w:r>
      <w:proofErr w:type="spellStart"/>
      <w:r w:rsidRPr="002E6E5C">
        <w:rPr>
          <w:rFonts w:asciiTheme="minorBidi" w:hAnsiTheme="minorBidi" w:cstheme="minorBidi"/>
          <w:bCs/>
          <w:color w:val="000000" w:themeColor="text1"/>
          <w:sz w:val="28"/>
          <w:szCs w:val="28"/>
        </w:rPr>
        <w:t>soon</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upon</w:t>
      </w:r>
      <w:proofErr w:type="spellEnd"/>
      <w:r w:rsidRPr="002E6E5C">
        <w:rPr>
          <w:rFonts w:asciiTheme="minorBidi" w:hAnsiTheme="minorBidi" w:cstheme="minorBidi"/>
          <w:bCs/>
          <w:color w:val="000000" w:themeColor="text1"/>
          <w:sz w:val="28"/>
          <w:szCs w:val="28"/>
        </w:rPr>
        <w:t xml:space="preserve"> us, </w:t>
      </w:r>
      <w:proofErr w:type="spellStart"/>
      <w:r w:rsidRPr="002E6E5C">
        <w:rPr>
          <w:rFonts w:asciiTheme="minorBidi" w:hAnsiTheme="minorBidi" w:cstheme="minorBidi"/>
          <w:bCs/>
          <w:color w:val="000000" w:themeColor="text1"/>
          <w:sz w:val="28"/>
          <w:szCs w:val="28"/>
        </w:rPr>
        <w:t>such</w:t>
      </w:r>
      <w:proofErr w:type="spellEnd"/>
      <w:r w:rsidRPr="002E6E5C">
        <w:rPr>
          <w:rFonts w:asciiTheme="minorBidi" w:hAnsiTheme="minorBidi" w:cstheme="minorBidi"/>
          <w:bCs/>
          <w:color w:val="000000" w:themeColor="text1"/>
          <w:sz w:val="28"/>
          <w:szCs w:val="28"/>
        </w:rPr>
        <w:t xml:space="preserve"> a model, </w:t>
      </w:r>
      <w:proofErr w:type="spellStart"/>
      <w:r w:rsidRPr="002E6E5C">
        <w:rPr>
          <w:rFonts w:asciiTheme="minorBidi" w:hAnsiTheme="minorBidi" w:cstheme="minorBidi"/>
          <w:bCs/>
          <w:color w:val="000000" w:themeColor="text1"/>
          <w:sz w:val="28"/>
          <w:szCs w:val="28"/>
        </w:rPr>
        <w:t>particularly</w:t>
      </w:r>
      <w:proofErr w:type="spellEnd"/>
      <w:r w:rsidRPr="002E6E5C">
        <w:rPr>
          <w:rFonts w:asciiTheme="minorBidi" w:hAnsiTheme="minorBidi" w:cstheme="minorBidi"/>
          <w:bCs/>
          <w:color w:val="000000" w:themeColor="text1"/>
          <w:sz w:val="28"/>
          <w:szCs w:val="28"/>
        </w:rPr>
        <w:t xml:space="preserve"> as </w:t>
      </w:r>
      <w:proofErr w:type="spellStart"/>
      <w:r w:rsidRPr="002E6E5C">
        <w:rPr>
          <w:rFonts w:asciiTheme="minorBidi" w:hAnsiTheme="minorBidi" w:cstheme="minorBidi"/>
          <w:bCs/>
          <w:color w:val="000000" w:themeColor="text1"/>
          <w:sz w:val="28"/>
          <w:szCs w:val="28"/>
        </w:rPr>
        <w:t>it</w:t>
      </w:r>
      <w:proofErr w:type="spellEnd"/>
      <w:r w:rsidRPr="002E6E5C">
        <w:rPr>
          <w:rFonts w:asciiTheme="minorBidi" w:hAnsiTheme="minorBidi" w:cstheme="minorBidi"/>
          <w:bCs/>
          <w:color w:val="000000" w:themeColor="text1"/>
          <w:sz w:val="28"/>
          <w:szCs w:val="28"/>
        </w:rPr>
        <w:t xml:space="preserve"> relates to the </w:t>
      </w:r>
      <w:proofErr w:type="spellStart"/>
      <w:r w:rsidRPr="002E6E5C">
        <w:rPr>
          <w:rFonts w:asciiTheme="minorBidi" w:hAnsiTheme="minorBidi" w:cstheme="minorBidi"/>
          <w:bCs/>
          <w:color w:val="000000" w:themeColor="text1"/>
          <w:sz w:val="28"/>
          <w:szCs w:val="28"/>
        </w:rPr>
        <w:t>healthy</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aging</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is</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critical</w:t>
      </w:r>
      <w:proofErr w:type="spellEnd"/>
      <w:r w:rsidRPr="002E6E5C">
        <w:rPr>
          <w:rFonts w:asciiTheme="minorBidi" w:hAnsiTheme="minorBidi" w:cstheme="minorBidi"/>
          <w:bCs/>
          <w:color w:val="000000" w:themeColor="text1"/>
          <w:sz w:val="28"/>
          <w:szCs w:val="28"/>
        </w:rPr>
        <w:t xml:space="preserve"> to the future of efficient and effective </w:t>
      </w:r>
      <w:proofErr w:type="spellStart"/>
      <w:r w:rsidRPr="002E6E5C">
        <w:rPr>
          <w:rFonts w:asciiTheme="minorBidi" w:hAnsiTheme="minorBidi" w:cstheme="minorBidi"/>
          <w:bCs/>
          <w:color w:val="000000" w:themeColor="text1"/>
          <w:sz w:val="28"/>
          <w:szCs w:val="28"/>
        </w:rPr>
        <w:t>health</w:t>
      </w:r>
      <w:proofErr w:type="spellEnd"/>
      <w:r w:rsidRPr="002E6E5C">
        <w:rPr>
          <w:rFonts w:asciiTheme="minorBidi" w:hAnsiTheme="minorBidi" w:cstheme="minorBidi"/>
          <w:bCs/>
          <w:color w:val="000000" w:themeColor="text1"/>
          <w:sz w:val="28"/>
          <w:szCs w:val="28"/>
        </w:rPr>
        <w:t xml:space="preserve"> care for </w:t>
      </w:r>
      <w:proofErr w:type="spellStart"/>
      <w:r w:rsidRPr="002E6E5C">
        <w:rPr>
          <w:rFonts w:asciiTheme="minorBidi" w:hAnsiTheme="minorBidi" w:cstheme="minorBidi"/>
          <w:bCs/>
          <w:color w:val="000000" w:themeColor="text1"/>
          <w:sz w:val="28"/>
          <w:szCs w:val="28"/>
        </w:rPr>
        <w:t>this</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vulnerable</w:t>
      </w:r>
      <w:proofErr w:type="spellEnd"/>
      <w:r w:rsidRPr="002E6E5C">
        <w:rPr>
          <w:rFonts w:asciiTheme="minorBidi" w:hAnsiTheme="minorBidi" w:cstheme="minorBidi"/>
          <w:bCs/>
          <w:color w:val="000000" w:themeColor="text1"/>
          <w:sz w:val="28"/>
          <w:szCs w:val="28"/>
        </w:rPr>
        <w:t xml:space="preserve"> population.</w:t>
      </w:r>
    </w:p>
    <w:p w:rsidR="00C53977" w:rsidRPr="002E6E5C" w:rsidRDefault="00C53977" w:rsidP="00C53977">
      <w:pPr>
        <w:pStyle w:val="Body"/>
        <w:spacing w:line="276" w:lineRule="auto"/>
        <w:rPr>
          <w:rFonts w:asciiTheme="minorBidi" w:hAnsiTheme="minorBidi" w:cstheme="minorBidi"/>
          <w:bCs/>
          <w:color w:val="000000" w:themeColor="text1"/>
          <w:sz w:val="28"/>
          <w:szCs w:val="28"/>
          <w:rtl/>
          <w:lang w:bidi="he-IL"/>
        </w:rPr>
      </w:pPr>
    </w:p>
    <w:p w:rsidR="00C53977" w:rsidRPr="002E6E5C" w:rsidRDefault="00C53977" w:rsidP="00C53977">
      <w:pPr>
        <w:pStyle w:val="Body"/>
        <w:spacing w:line="276" w:lineRule="auto"/>
        <w:rPr>
          <w:rFonts w:asciiTheme="minorBidi" w:hAnsiTheme="minorBidi" w:cstheme="minorBidi"/>
          <w:b/>
          <w:i/>
          <w:iCs/>
          <w:color w:val="000000" w:themeColor="text1"/>
          <w:sz w:val="28"/>
          <w:szCs w:val="28"/>
          <w:lang w:val="en-US"/>
        </w:rPr>
      </w:pPr>
      <w:r>
        <w:rPr>
          <w:rFonts w:ascii="Times New Roman" w:hAnsi="Times New Roman" w:cstheme="minorBidi"/>
          <w:b/>
          <w:i/>
          <w:iCs/>
          <w:color w:val="000000" w:themeColor="text1"/>
          <w:sz w:val="28"/>
          <w:szCs w:val="28"/>
          <w:lang w:val="en-IL"/>
        </w:rPr>
        <w:t>Program Description</w:t>
      </w:r>
    </w:p>
    <w:p w:rsidR="00C53977" w:rsidRPr="002E6E5C" w:rsidRDefault="00C53977" w:rsidP="00C53977">
      <w:pPr>
        <w:pStyle w:val="Body"/>
        <w:spacing w:line="276" w:lineRule="auto"/>
        <w:rPr>
          <w:rFonts w:asciiTheme="minorBidi" w:hAnsiTheme="minorBidi" w:cstheme="minorBidi"/>
          <w:b/>
          <w:color w:val="000000" w:themeColor="text1"/>
          <w:sz w:val="28"/>
          <w:szCs w:val="28"/>
          <w:lang w:val="en-US"/>
        </w:rPr>
      </w:pPr>
    </w:p>
    <w:p w:rsidR="00C53977" w:rsidRPr="002E6E5C" w:rsidRDefault="00C53977" w:rsidP="00C53977">
      <w:pPr>
        <w:pStyle w:val="Body"/>
        <w:spacing w:line="276" w:lineRule="auto"/>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rPr>
        <w:t xml:space="preserve">The Holon Institute of </w:t>
      </w:r>
      <w:proofErr w:type="spellStart"/>
      <w:r w:rsidRPr="002E6E5C">
        <w:rPr>
          <w:rFonts w:asciiTheme="minorBidi" w:hAnsiTheme="minorBidi" w:cstheme="minorBidi"/>
          <w:bCs/>
          <w:color w:val="000000" w:themeColor="text1"/>
          <w:sz w:val="28"/>
          <w:szCs w:val="28"/>
        </w:rPr>
        <w:t>Technology</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is</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establishing</w:t>
      </w:r>
      <w:proofErr w:type="spellEnd"/>
      <w:r w:rsidRPr="002E6E5C">
        <w:rPr>
          <w:rFonts w:asciiTheme="minorBidi" w:hAnsiTheme="minorBidi" w:cstheme="minorBidi"/>
          <w:bCs/>
          <w:color w:val="000000" w:themeColor="text1"/>
          <w:sz w:val="28"/>
          <w:szCs w:val="28"/>
        </w:rPr>
        <w:t xml:space="preserve"> a Living </w:t>
      </w:r>
      <w:proofErr w:type="spellStart"/>
      <w:r w:rsidRPr="002E6E5C">
        <w:rPr>
          <w:rFonts w:asciiTheme="minorBidi" w:hAnsiTheme="minorBidi" w:cstheme="minorBidi"/>
          <w:bCs/>
          <w:color w:val="000000" w:themeColor="text1"/>
          <w:sz w:val="28"/>
          <w:szCs w:val="28"/>
        </w:rPr>
        <w:t>Laboratory</w:t>
      </w:r>
      <w:proofErr w:type="spellEnd"/>
      <w:r w:rsidRPr="002E6E5C">
        <w:rPr>
          <w:rFonts w:asciiTheme="minorBidi" w:hAnsiTheme="minorBidi" w:cstheme="minorBidi"/>
          <w:bCs/>
          <w:color w:val="000000" w:themeColor="text1"/>
          <w:sz w:val="28"/>
          <w:szCs w:val="28"/>
        </w:rPr>
        <w:t xml:space="preserve"> on campus – a </w:t>
      </w:r>
      <w:proofErr w:type="spellStart"/>
      <w:r w:rsidRPr="002E6E5C">
        <w:rPr>
          <w:rFonts w:asciiTheme="minorBidi" w:hAnsiTheme="minorBidi" w:cstheme="minorBidi"/>
          <w:bCs/>
          <w:color w:val="000000" w:themeColor="text1"/>
          <w:sz w:val="28"/>
          <w:szCs w:val="28"/>
        </w:rPr>
        <w:t>fitted</w:t>
      </w:r>
      <w:proofErr w:type="spellEnd"/>
      <w:r w:rsidRPr="002E6E5C">
        <w:rPr>
          <w:rFonts w:asciiTheme="minorBidi" w:hAnsiTheme="minorBidi" w:cstheme="minorBidi"/>
          <w:bCs/>
          <w:color w:val="000000" w:themeColor="text1"/>
          <w:sz w:val="28"/>
          <w:szCs w:val="28"/>
        </w:rPr>
        <w:t xml:space="preserve">-out ‘smart’ </w:t>
      </w:r>
      <w:proofErr w:type="spellStart"/>
      <w:r w:rsidRPr="002E6E5C">
        <w:rPr>
          <w:rFonts w:asciiTheme="minorBidi" w:hAnsiTheme="minorBidi" w:cstheme="minorBidi"/>
          <w:bCs/>
          <w:color w:val="000000" w:themeColor="text1"/>
          <w:sz w:val="28"/>
          <w:szCs w:val="28"/>
        </w:rPr>
        <w:t>apartment</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which</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will</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enable</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this</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significant</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study</w:t>
      </w:r>
      <w:proofErr w:type="spellEnd"/>
      <w:r w:rsidRPr="002E6E5C">
        <w:rPr>
          <w:rFonts w:asciiTheme="minorBidi" w:hAnsiTheme="minorBidi" w:cstheme="minorBidi"/>
          <w:bCs/>
          <w:color w:val="000000" w:themeColor="text1"/>
          <w:sz w:val="28"/>
          <w:szCs w:val="28"/>
        </w:rPr>
        <w:t xml:space="preserve"> to </w:t>
      </w:r>
      <w:proofErr w:type="spellStart"/>
      <w:r w:rsidRPr="002E6E5C">
        <w:rPr>
          <w:rFonts w:asciiTheme="minorBidi" w:hAnsiTheme="minorBidi" w:cstheme="minorBidi"/>
          <w:bCs/>
          <w:color w:val="000000" w:themeColor="text1"/>
          <w:sz w:val="28"/>
          <w:szCs w:val="28"/>
        </w:rPr>
        <w:t>take</w:t>
      </w:r>
      <w:proofErr w:type="spellEnd"/>
      <w:r w:rsidRPr="002E6E5C">
        <w:rPr>
          <w:rFonts w:asciiTheme="minorBidi" w:hAnsiTheme="minorBidi" w:cstheme="minorBidi"/>
          <w:bCs/>
          <w:color w:val="000000" w:themeColor="text1"/>
          <w:sz w:val="28"/>
          <w:szCs w:val="28"/>
        </w:rPr>
        <w:t xml:space="preserve"> place.  The Living </w:t>
      </w:r>
      <w:proofErr w:type="spellStart"/>
      <w:r w:rsidRPr="002E6E5C">
        <w:rPr>
          <w:rFonts w:asciiTheme="minorBidi" w:hAnsiTheme="minorBidi" w:cstheme="minorBidi"/>
          <w:bCs/>
          <w:color w:val="000000" w:themeColor="text1"/>
          <w:sz w:val="28"/>
          <w:szCs w:val="28"/>
        </w:rPr>
        <w:t>Lab</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will</w:t>
      </w:r>
      <w:proofErr w:type="spellEnd"/>
      <w:r w:rsidRPr="002E6E5C">
        <w:rPr>
          <w:rFonts w:asciiTheme="minorBidi" w:hAnsiTheme="minorBidi" w:cstheme="minorBidi"/>
          <w:bCs/>
          <w:color w:val="000000" w:themeColor="text1"/>
          <w:sz w:val="28"/>
          <w:szCs w:val="28"/>
        </w:rPr>
        <w:t xml:space="preserve"> serve as </w:t>
      </w:r>
      <w:proofErr w:type="gramStart"/>
      <w:r w:rsidRPr="002E6E5C">
        <w:rPr>
          <w:rFonts w:asciiTheme="minorBidi" w:hAnsiTheme="minorBidi" w:cstheme="minorBidi"/>
          <w:bCs/>
          <w:color w:val="000000" w:themeColor="text1"/>
          <w:sz w:val="28"/>
          <w:szCs w:val="28"/>
        </w:rPr>
        <w:t>a</w:t>
      </w:r>
      <w:proofErr w:type="gramEnd"/>
      <w:r w:rsidRPr="002E6E5C">
        <w:rPr>
          <w:rFonts w:asciiTheme="minorBidi" w:hAnsiTheme="minorBidi" w:cstheme="minorBidi"/>
          <w:bCs/>
          <w:color w:val="000000" w:themeColor="text1"/>
          <w:sz w:val="28"/>
          <w:szCs w:val="28"/>
        </w:rPr>
        <w:t xml:space="preserve"> basis for </w:t>
      </w:r>
      <w:proofErr w:type="spellStart"/>
      <w:r w:rsidRPr="002E6E5C">
        <w:rPr>
          <w:rFonts w:asciiTheme="minorBidi" w:hAnsiTheme="minorBidi" w:cstheme="minorBidi"/>
          <w:bCs/>
          <w:color w:val="000000" w:themeColor="text1"/>
          <w:sz w:val="28"/>
          <w:szCs w:val="28"/>
        </w:rPr>
        <w:t>innovative</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research</w:t>
      </w:r>
      <w:proofErr w:type="spellEnd"/>
      <w:r w:rsidRPr="002E6E5C">
        <w:rPr>
          <w:rFonts w:asciiTheme="minorBidi" w:hAnsiTheme="minorBidi" w:cstheme="minorBidi"/>
          <w:bCs/>
          <w:color w:val="000000" w:themeColor="text1"/>
          <w:sz w:val="28"/>
          <w:szCs w:val="28"/>
        </w:rPr>
        <w:t xml:space="preserve"> on </w:t>
      </w:r>
      <w:proofErr w:type="spellStart"/>
      <w:r w:rsidRPr="002E6E5C">
        <w:rPr>
          <w:rFonts w:asciiTheme="minorBidi" w:hAnsiTheme="minorBidi" w:cstheme="minorBidi"/>
          <w:bCs/>
          <w:color w:val="000000" w:themeColor="text1"/>
          <w:sz w:val="28"/>
          <w:szCs w:val="28"/>
        </w:rPr>
        <w:t>aging</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from</w:t>
      </w:r>
      <w:proofErr w:type="spellEnd"/>
      <w:r w:rsidRPr="002E6E5C">
        <w:rPr>
          <w:rFonts w:asciiTheme="minorBidi" w:hAnsiTheme="minorBidi" w:cstheme="minorBidi"/>
          <w:bCs/>
          <w:color w:val="000000" w:themeColor="text1"/>
          <w:sz w:val="28"/>
          <w:szCs w:val="28"/>
        </w:rPr>
        <w:t xml:space="preserve"> the </w:t>
      </w:r>
      <w:proofErr w:type="spellStart"/>
      <w:r w:rsidRPr="002E6E5C">
        <w:rPr>
          <w:rFonts w:asciiTheme="minorBidi" w:hAnsiTheme="minorBidi" w:cstheme="minorBidi"/>
          <w:bCs/>
          <w:color w:val="000000" w:themeColor="text1"/>
          <w:sz w:val="28"/>
          <w:szCs w:val="28"/>
        </w:rPr>
        <w:t>physiological</w:t>
      </w:r>
      <w:proofErr w:type="spellEnd"/>
      <w:r w:rsidRPr="002E6E5C">
        <w:rPr>
          <w:rFonts w:asciiTheme="minorBidi" w:hAnsiTheme="minorBidi" w:cstheme="minorBidi"/>
          <w:bCs/>
          <w:color w:val="000000" w:themeColor="text1"/>
          <w:sz w:val="28"/>
          <w:szCs w:val="28"/>
        </w:rPr>
        <w:t xml:space="preserve">, cognitive, </w:t>
      </w:r>
      <w:proofErr w:type="spellStart"/>
      <w:r w:rsidRPr="002E6E5C">
        <w:rPr>
          <w:rFonts w:asciiTheme="minorBidi" w:hAnsiTheme="minorBidi" w:cstheme="minorBidi"/>
          <w:bCs/>
          <w:color w:val="000000" w:themeColor="text1"/>
          <w:sz w:val="28"/>
          <w:szCs w:val="28"/>
        </w:rPr>
        <w:t>behavioral</w:t>
      </w:r>
      <w:proofErr w:type="spellEnd"/>
      <w:r w:rsidRPr="002E6E5C">
        <w:rPr>
          <w:rFonts w:asciiTheme="minorBidi" w:hAnsiTheme="minorBidi" w:cstheme="minorBidi"/>
          <w:bCs/>
          <w:color w:val="000000" w:themeColor="text1"/>
          <w:sz w:val="28"/>
          <w:szCs w:val="28"/>
        </w:rPr>
        <w:t xml:space="preserve">, mental and </w:t>
      </w:r>
      <w:proofErr w:type="spellStart"/>
      <w:r w:rsidRPr="002E6E5C">
        <w:rPr>
          <w:rFonts w:asciiTheme="minorBidi" w:hAnsiTheme="minorBidi" w:cstheme="minorBidi"/>
          <w:bCs/>
          <w:color w:val="000000" w:themeColor="text1"/>
          <w:sz w:val="28"/>
          <w:szCs w:val="28"/>
        </w:rPr>
        <w:t>functional</w:t>
      </w:r>
      <w:proofErr w:type="spellEnd"/>
      <w:r w:rsidRPr="002E6E5C">
        <w:rPr>
          <w:rFonts w:asciiTheme="minorBidi" w:hAnsiTheme="minorBidi" w:cstheme="minorBidi"/>
          <w:bCs/>
          <w:color w:val="000000" w:themeColor="text1"/>
          <w:sz w:val="28"/>
          <w:szCs w:val="28"/>
        </w:rPr>
        <w:t xml:space="preserve"> perspectives – </w:t>
      </w:r>
      <w:proofErr w:type="spellStart"/>
      <w:r w:rsidRPr="002E6E5C">
        <w:rPr>
          <w:rFonts w:asciiTheme="minorBidi" w:hAnsiTheme="minorBidi" w:cstheme="minorBidi"/>
          <w:bCs/>
          <w:color w:val="000000" w:themeColor="text1"/>
          <w:sz w:val="28"/>
          <w:szCs w:val="28"/>
        </w:rPr>
        <w:t>including</w:t>
      </w:r>
      <w:proofErr w:type="spellEnd"/>
      <w:r w:rsidRPr="002E6E5C">
        <w:rPr>
          <w:rFonts w:asciiTheme="minorBidi" w:hAnsiTheme="minorBidi" w:cstheme="minorBidi"/>
          <w:bCs/>
          <w:color w:val="000000" w:themeColor="text1"/>
          <w:sz w:val="28"/>
          <w:szCs w:val="28"/>
        </w:rPr>
        <w:t xml:space="preserve"> a </w:t>
      </w:r>
      <w:proofErr w:type="spellStart"/>
      <w:r w:rsidRPr="002E6E5C">
        <w:rPr>
          <w:rFonts w:asciiTheme="minorBidi" w:hAnsiTheme="minorBidi" w:cstheme="minorBidi"/>
          <w:bCs/>
          <w:color w:val="000000" w:themeColor="text1"/>
          <w:sz w:val="28"/>
          <w:szCs w:val="28"/>
        </w:rPr>
        <w:t>person’s</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ability</w:t>
      </w:r>
      <w:proofErr w:type="spellEnd"/>
      <w:r w:rsidRPr="002E6E5C">
        <w:rPr>
          <w:rFonts w:asciiTheme="minorBidi" w:hAnsiTheme="minorBidi" w:cstheme="minorBidi"/>
          <w:bCs/>
          <w:color w:val="000000" w:themeColor="text1"/>
          <w:sz w:val="28"/>
          <w:szCs w:val="28"/>
        </w:rPr>
        <w:t xml:space="preserve"> to </w:t>
      </w:r>
      <w:proofErr w:type="spellStart"/>
      <w:r w:rsidRPr="002E6E5C">
        <w:rPr>
          <w:rFonts w:asciiTheme="minorBidi" w:hAnsiTheme="minorBidi" w:cstheme="minorBidi"/>
          <w:bCs/>
          <w:color w:val="000000" w:themeColor="text1"/>
          <w:sz w:val="28"/>
          <w:szCs w:val="28"/>
        </w:rPr>
        <w:t>meet</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their</w:t>
      </w:r>
      <w:proofErr w:type="spellEnd"/>
      <w:r w:rsidRPr="002E6E5C">
        <w:rPr>
          <w:rFonts w:asciiTheme="minorBidi" w:hAnsiTheme="minorBidi" w:cstheme="minorBidi"/>
          <w:bCs/>
          <w:color w:val="000000" w:themeColor="text1"/>
          <w:sz w:val="28"/>
          <w:szCs w:val="28"/>
        </w:rPr>
        <w:t xml:space="preserve"> basic </w:t>
      </w:r>
      <w:proofErr w:type="spellStart"/>
      <w:r w:rsidRPr="002E6E5C">
        <w:rPr>
          <w:rFonts w:asciiTheme="minorBidi" w:hAnsiTheme="minorBidi" w:cstheme="minorBidi"/>
          <w:bCs/>
          <w:color w:val="000000" w:themeColor="text1"/>
          <w:sz w:val="28"/>
          <w:szCs w:val="28"/>
        </w:rPr>
        <w:t>needs</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learn</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grow</w:t>
      </w:r>
      <w:proofErr w:type="spellEnd"/>
      <w:r w:rsidRPr="002E6E5C">
        <w:rPr>
          <w:rFonts w:asciiTheme="minorBidi" w:hAnsiTheme="minorBidi" w:cstheme="minorBidi"/>
          <w:bCs/>
          <w:color w:val="000000" w:themeColor="text1"/>
          <w:sz w:val="28"/>
          <w:szCs w:val="28"/>
        </w:rPr>
        <w:t xml:space="preserve"> and </w:t>
      </w:r>
      <w:proofErr w:type="spellStart"/>
      <w:r w:rsidRPr="002E6E5C">
        <w:rPr>
          <w:rFonts w:asciiTheme="minorBidi" w:hAnsiTheme="minorBidi" w:cstheme="minorBidi"/>
          <w:bCs/>
          <w:color w:val="000000" w:themeColor="text1"/>
          <w:sz w:val="28"/>
          <w:szCs w:val="28"/>
        </w:rPr>
        <w:t>make</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decisions</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be</w:t>
      </w:r>
      <w:proofErr w:type="spellEnd"/>
      <w:r w:rsidRPr="002E6E5C">
        <w:rPr>
          <w:rFonts w:asciiTheme="minorBidi" w:hAnsiTheme="minorBidi" w:cstheme="minorBidi"/>
          <w:bCs/>
          <w:color w:val="000000" w:themeColor="text1"/>
          <w:sz w:val="28"/>
          <w:szCs w:val="28"/>
        </w:rPr>
        <w:t xml:space="preserve"> mobile and </w:t>
      </w:r>
      <w:proofErr w:type="spellStart"/>
      <w:r w:rsidRPr="002E6E5C">
        <w:rPr>
          <w:rFonts w:asciiTheme="minorBidi" w:hAnsiTheme="minorBidi" w:cstheme="minorBidi"/>
          <w:bCs/>
          <w:color w:val="000000" w:themeColor="text1"/>
          <w:sz w:val="28"/>
          <w:szCs w:val="28"/>
        </w:rPr>
        <w:t>independent</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build</w:t>
      </w:r>
      <w:proofErr w:type="spellEnd"/>
      <w:r w:rsidRPr="002E6E5C">
        <w:rPr>
          <w:rFonts w:asciiTheme="minorBidi" w:hAnsiTheme="minorBidi" w:cstheme="minorBidi"/>
          <w:bCs/>
          <w:color w:val="000000" w:themeColor="text1"/>
          <w:sz w:val="28"/>
          <w:szCs w:val="28"/>
        </w:rPr>
        <w:t xml:space="preserve"> and </w:t>
      </w:r>
      <w:proofErr w:type="spellStart"/>
      <w:r w:rsidRPr="002E6E5C">
        <w:rPr>
          <w:rFonts w:asciiTheme="minorBidi" w:hAnsiTheme="minorBidi" w:cstheme="minorBidi"/>
          <w:bCs/>
          <w:color w:val="000000" w:themeColor="text1"/>
          <w:sz w:val="28"/>
          <w:szCs w:val="28"/>
        </w:rPr>
        <w:t>maintain</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relationships</w:t>
      </w:r>
      <w:proofErr w:type="spellEnd"/>
      <w:r w:rsidRPr="002E6E5C">
        <w:rPr>
          <w:rFonts w:asciiTheme="minorBidi" w:hAnsiTheme="minorBidi" w:cstheme="minorBidi"/>
          <w:bCs/>
          <w:color w:val="000000" w:themeColor="text1"/>
          <w:sz w:val="28"/>
          <w:szCs w:val="28"/>
        </w:rPr>
        <w:t xml:space="preserve"> and </w:t>
      </w:r>
      <w:proofErr w:type="spellStart"/>
      <w:r w:rsidRPr="002E6E5C">
        <w:rPr>
          <w:rFonts w:asciiTheme="minorBidi" w:hAnsiTheme="minorBidi" w:cstheme="minorBidi"/>
          <w:bCs/>
          <w:color w:val="000000" w:themeColor="text1"/>
          <w:sz w:val="28"/>
          <w:szCs w:val="28"/>
        </w:rPr>
        <w:t>contribute</w:t>
      </w:r>
      <w:proofErr w:type="spellEnd"/>
      <w:r w:rsidRPr="002E6E5C">
        <w:rPr>
          <w:rFonts w:asciiTheme="minorBidi" w:hAnsiTheme="minorBidi" w:cstheme="minorBidi"/>
          <w:bCs/>
          <w:color w:val="000000" w:themeColor="text1"/>
          <w:sz w:val="28"/>
          <w:szCs w:val="28"/>
        </w:rPr>
        <w:t xml:space="preserve"> to society.</w:t>
      </w:r>
    </w:p>
    <w:p w:rsidR="00C53977" w:rsidRDefault="00C53977" w:rsidP="00C53977">
      <w:pPr>
        <w:pStyle w:val="Body"/>
        <w:rPr>
          <w:rFonts w:asciiTheme="minorBidi" w:hAnsiTheme="minorBidi" w:cstheme="minorBidi"/>
          <w:b/>
          <w:color w:val="000000" w:themeColor="text1"/>
          <w:sz w:val="28"/>
          <w:szCs w:val="28"/>
          <w:lang w:val="en-US"/>
        </w:rPr>
      </w:pPr>
    </w:p>
    <w:p w:rsidR="00C53977" w:rsidRDefault="00C53977" w:rsidP="00C53977">
      <w:pPr>
        <w:pStyle w:val="Body"/>
        <w:rPr>
          <w:rFonts w:ascii="Times New Roman" w:hAnsi="Times New Roman" w:cstheme="minorBidi"/>
          <w:b/>
          <w:i/>
          <w:iCs/>
          <w:color w:val="000000" w:themeColor="text1"/>
          <w:sz w:val="28"/>
          <w:szCs w:val="28"/>
          <w:lang w:val="en-IL"/>
        </w:rPr>
      </w:pPr>
      <w:r>
        <w:rPr>
          <w:rFonts w:ascii="Times New Roman" w:hAnsi="Times New Roman" w:cstheme="minorBidi"/>
          <w:b/>
          <w:i/>
          <w:iCs/>
          <w:color w:val="000000" w:themeColor="text1"/>
          <w:sz w:val="28"/>
          <w:szCs w:val="28"/>
          <w:lang w:val="en-IL"/>
        </w:rPr>
        <w:t>Program Objectives</w:t>
      </w:r>
    </w:p>
    <w:p w:rsidR="00C53977" w:rsidRPr="00C53977" w:rsidRDefault="00C53977" w:rsidP="00C53977">
      <w:pPr>
        <w:pStyle w:val="Body"/>
        <w:rPr>
          <w:rFonts w:ascii="Times New Roman" w:hAnsi="Times New Roman" w:cstheme="minorBidi"/>
          <w:b/>
          <w:i/>
          <w:iCs/>
          <w:color w:val="000000" w:themeColor="text1"/>
          <w:sz w:val="28"/>
          <w:szCs w:val="28"/>
          <w:lang w:val="en-IL"/>
        </w:rPr>
      </w:pPr>
    </w:p>
    <w:p w:rsidR="00C53977" w:rsidRPr="002E6E5C" w:rsidRDefault="00C53977" w:rsidP="00C53977">
      <w:pPr>
        <w:pStyle w:val="Body"/>
        <w:rPr>
          <w:rFonts w:asciiTheme="minorBidi" w:hAnsiTheme="minorBidi" w:cstheme="minorBidi"/>
          <w:bCs/>
          <w:color w:val="000000" w:themeColor="text1"/>
          <w:sz w:val="28"/>
          <w:szCs w:val="28"/>
        </w:rPr>
      </w:pPr>
      <w:proofErr w:type="spellStart"/>
      <w:r w:rsidRPr="002E6E5C">
        <w:rPr>
          <w:rFonts w:asciiTheme="minorBidi" w:hAnsiTheme="minorBidi" w:cstheme="minorBidi"/>
          <w:bCs/>
          <w:color w:val="000000" w:themeColor="text1"/>
          <w:sz w:val="28"/>
          <w:szCs w:val="28"/>
        </w:rPr>
        <w:t>Overriding</w:t>
      </w:r>
      <w:proofErr w:type="spellEnd"/>
      <w:r w:rsidRPr="002E6E5C">
        <w:rPr>
          <w:rFonts w:asciiTheme="minorBidi" w:hAnsiTheme="minorBidi" w:cstheme="minorBidi"/>
          <w:bCs/>
          <w:color w:val="000000" w:themeColor="text1"/>
          <w:sz w:val="28"/>
          <w:szCs w:val="28"/>
        </w:rPr>
        <w:t xml:space="preserve"> Objective:  </w:t>
      </w:r>
    </w:p>
    <w:p w:rsidR="00C53977" w:rsidRPr="002E6E5C" w:rsidRDefault="00C53977" w:rsidP="00C53977">
      <w:pPr>
        <w:pStyle w:val="Body"/>
        <w:rPr>
          <w:rFonts w:asciiTheme="minorBidi" w:hAnsiTheme="minorBidi" w:cstheme="minorBidi"/>
          <w:bCs/>
          <w:color w:val="000000" w:themeColor="text1"/>
          <w:sz w:val="28"/>
          <w:szCs w:val="28"/>
        </w:rPr>
      </w:pPr>
    </w:p>
    <w:p w:rsidR="00C53977" w:rsidRPr="002E6E5C" w:rsidRDefault="00C53977" w:rsidP="00C53977">
      <w:pPr>
        <w:pStyle w:val="Body"/>
        <w:ind w:left="360"/>
        <w:rPr>
          <w:rFonts w:asciiTheme="minorBidi" w:hAnsiTheme="minorBidi" w:cstheme="minorBidi"/>
          <w:b/>
          <w:i/>
          <w:iCs/>
          <w:color w:val="000000" w:themeColor="text1"/>
          <w:sz w:val="28"/>
          <w:szCs w:val="28"/>
        </w:rPr>
      </w:pPr>
      <w:proofErr w:type="spellStart"/>
      <w:r w:rsidRPr="002E6E5C">
        <w:rPr>
          <w:rFonts w:asciiTheme="minorBidi" w:hAnsiTheme="minorBidi" w:cstheme="minorBidi"/>
          <w:b/>
          <w:i/>
          <w:iCs/>
          <w:color w:val="000000" w:themeColor="text1"/>
          <w:sz w:val="28"/>
          <w:szCs w:val="28"/>
        </w:rPr>
        <w:t>Using</w:t>
      </w:r>
      <w:proofErr w:type="spellEnd"/>
      <w:r w:rsidRPr="002E6E5C">
        <w:rPr>
          <w:rFonts w:asciiTheme="minorBidi" w:hAnsiTheme="minorBidi" w:cstheme="minorBidi"/>
          <w:b/>
          <w:i/>
          <w:iCs/>
          <w:color w:val="000000" w:themeColor="text1"/>
          <w:sz w:val="28"/>
          <w:szCs w:val="28"/>
        </w:rPr>
        <w:t xml:space="preserve"> digital </w:t>
      </w:r>
      <w:proofErr w:type="spellStart"/>
      <w:r w:rsidRPr="002E6E5C">
        <w:rPr>
          <w:rFonts w:asciiTheme="minorBidi" w:hAnsiTheme="minorBidi" w:cstheme="minorBidi"/>
          <w:b/>
          <w:i/>
          <w:iCs/>
          <w:color w:val="000000" w:themeColor="text1"/>
          <w:sz w:val="28"/>
          <w:szCs w:val="28"/>
        </w:rPr>
        <w:t>medical</w:t>
      </w:r>
      <w:proofErr w:type="spellEnd"/>
      <w:r w:rsidRPr="002E6E5C">
        <w:rPr>
          <w:rFonts w:asciiTheme="minorBidi" w:hAnsiTheme="minorBidi" w:cstheme="minorBidi"/>
          <w:b/>
          <w:i/>
          <w:iCs/>
          <w:color w:val="000000" w:themeColor="text1"/>
          <w:sz w:val="28"/>
          <w:szCs w:val="28"/>
        </w:rPr>
        <w:t xml:space="preserve"> </w:t>
      </w:r>
      <w:proofErr w:type="spellStart"/>
      <w:r w:rsidRPr="002E6E5C">
        <w:rPr>
          <w:rFonts w:asciiTheme="minorBidi" w:hAnsiTheme="minorBidi" w:cstheme="minorBidi"/>
          <w:b/>
          <w:i/>
          <w:iCs/>
          <w:color w:val="000000" w:themeColor="text1"/>
          <w:sz w:val="28"/>
          <w:szCs w:val="28"/>
        </w:rPr>
        <w:t>technology</w:t>
      </w:r>
      <w:proofErr w:type="spellEnd"/>
      <w:r w:rsidRPr="002E6E5C">
        <w:rPr>
          <w:rFonts w:asciiTheme="minorBidi" w:hAnsiTheme="minorBidi" w:cstheme="minorBidi"/>
          <w:b/>
          <w:i/>
          <w:iCs/>
          <w:color w:val="000000" w:themeColor="text1"/>
          <w:sz w:val="28"/>
          <w:szCs w:val="28"/>
        </w:rPr>
        <w:t xml:space="preserve">, to </w:t>
      </w:r>
      <w:proofErr w:type="spellStart"/>
      <w:r w:rsidRPr="002E6E5C">
        <w:rPr>
          <w:rFonts w:asciiTheme="minorBidi" w:hAnsiTheme="minorBidi" w:cstheme="minorBidi"/>
          <w:b/>
          <w:i/>
          <w:iCs/>
          <w:color w:val="000000" w:themeColor="text1"/>
          <w:sz w:val="28"/>
          <w:szCs w:val="28"/>
        </w:rPr>
        <w:t>sustain</w:t>
      </w:r>
      <w:proofErr w:type="spellEnd"/>
      <w:r w:rsidRPr="002E6E5C">
        <w:rPr>
          <w:rFonts w:asciiTheme="minorBidi" w:hAnsiTheme="minorBidi" w:cstheme="minorBidi"/>
          <w:b/>
          <w:i/>
          <w:iCs/>
          <w:color w:val="000000" w:themeColor="text1"/>
          <w:sz w:val="28"/>
          <w:szCs w:val="28"/>
        </w:rPr>
        <w:t xml:space="preserve"> and </w:t>
      </w:r>
      <w:proofErr w:type="spellStart"/>
      <w:r w:rsidRPr="002E6E5C">
        <w:rPr>
          <w:rFonts w:asciiTheme="minorBidi" w:hAnsiTheme="minorBidi" w:cstheme="minorBidi"/>
          <w:b/>
          <w:i/>
          <w:iCs/>
          <w:color w:val="000000" w:themeColor="text1"/>
          <w:sz w:val="28"/>
          <w:szCs w:val="28"/>
        </w:rPr>
        <w:t>enhance</w:t>
      </w:r>
      <w:proofErr w:type="spellEnd"/>
      <w:r w:rsidRPr="002E6E5C">
        <w:rPr>
          <w:rFonts w:asciiTheme="minorBidi" w:hAnsiTheme="minorBidi" w:cstheme="minorBidi"/>
          <w:b/>
          <w:i/>
          <w:iCs/>
          <w:color w:val="000000" w:themeColor="text1"/>
          <w:sz w:val="28"/>
          <w:szCs w:val="28"/>
        </w:rPr>
        <w:t xml:space="preserve"> the </w:t>
      </w:r>
      <w:proofErr w:type="spellStart"/>
      <w:r w:rsidRPr="002E6E5C">
        <w:rPr>
          <w:rFonts w:asciiTheme="minorBidi" w:hAnsiTheme="minorBidi" w:cstheme="minorBidi"/>
          <w:b/>
          <w:i/>
          <w:iCs/>
          <w:color w:val="000000" w:themeColor="text1"/>
          <w:sz w:val="28"/>
          <w:szCs w:val="28"/>
        </w:rPr>
        <w:t>wellbeing</w:t>
      </w:r>
      <w:proofErr w:type="spellEnd"/>
      <w:r w:rsidRPr="002E6E5C">
        <w:rPr>
          <w:rFonts w:asciiTheme="minorBidi" w:hAnsiTheme="minorBidi" w:cstheme="minorBidi"/>
          <w:b/>
          <w:i/>
          <w:iCs/>
          <w:color w:val="000000" w:themeColor="text1"/>
          <w:sz w:val="28"/>
          <w:szCs w:val="28"/>
        </w:rPr>
        <w:t xml:space="preserve"> of the </w:t>
      </w:r>
      <w:proofErr w:type="spellStart"/>
      <w:r w:rsidRPr="002E6E5C">
        <w:rPr>
          <w:rFonts w:asciiTheme="minorBidi" w:hAnsiTheme="minorBidi" w:cstheme="minorBidi"/>
          <w:b/>
          <w:i/>
          <w:iCs/>
          <w:color w:val="000000" w:themeColor="text1"/>
          <w:sz w:val="28"/>
          <w:szCs w:val="28"/>
        </w:rPr>
        <w:t>healthy</w:t>
      </w:r>
      <w:proofErr w:type="spellEnd"/>
      <w:r w:rsidRPr="002E6E5C">
        <w:rPr>
          <w:rFonts w:asciiTheme="minorBidi" w:hAnsiTheme="minorBidi" w:cstheme="minorBidi"/>
          <w:b/>
          <w:i/>
          <w:iCs/>
          <w:color w:val="000000" w:themeColor="text1"/>
          <w:sz w:val="28"/>
          <w:szCs w:val="28"/>
        </w:rPr>
        <w:t xml:space="preserve"> </w:t>
      </w:r>
      <w:proofErr w:type="spellStart"/>
      <w:r w:rsidRPr="002E6E5C">
        <w:rPr>
          <w:rFonts w:asciiTheme="minorBidi" w:hAnsiTheme="minorBidi" w:cstheme="minorBidi"/>
          <w:b/>
          <w:i/>
          <w:iCs/>
          <w:color w:val="000000" w:themeColor="text1"/>
          <w:sz w:val="28"/>
          <w:szCs w:val="28"/>
        </w:rPr>
        <w:t>aged</w:t>
      </w:r>
      <w:proofErr w:type="spellEnd"/>
      <w:r w:rsidRPr="002E6E5C">
        <w:rPr>
          <w:rFonts w:asciiTheme="minorBidi" w:hAnsiTheme="minorBidi" w:cstheme="minorBidi"/>
          <w:b/>
          <w:i/>
          <w:iCs/>
          <w:color w:val="000000" w:themeColor="text1"/>
          <w:sz w:val="28"/>
          <w:szCs w:val="28"/>
        </w:rPr>
        <w:t xml:space="preserve">, to </w:t>
      </w:r>
      <w:proofErr w:type="spellStart"/>
      <w:r w:rsidRPr="002E6E5C">
        <w:rPr>
          <w:rFonts w:asciiTheme="minorBidi" w:hAnsiTheme="minorBidi" w:cstheme="minorBidi"/>
          <w:b/>
          <w:i/>
          <w:iCs/>
          <w:color w:val="000000" w:themeColor="text1"/>
          <w:sz w:val="28"/>
          <w:szCs w:val="28"/>
        </w:rPr>
        <w:t>find</w:t>
      </w:r>
      <w:proofErr w:type="spellEnd"/>
      <w:r w:rsidRPr="002E6E5C">
        <w:rPr>
          <w:rFonts w:asciiTheme="minorBidi" w:hAnsiTheme="minorBidi" w:cstheme="minorBidi"/>
          <w:b/>
          <w:i/>
          <w:iCs/>
          <w:color w:val="000000" w:themeColor="text1"/>
          <w:sz w:val="28"/>
          <w:szCs w:val="28"/>
        </w:rPr>
        <w:t xml:space="preserve"> </w:t>
      </w:r>
      <w:proofErr w:type="spellStart"/>
      <w:r w:rsidRPr="002E6E5C">
        <w:rPr>
          <w:rFonts w:asciiTheme="minorBidi" w:hAnsiTheme="minorBidi" w:cstheme="minorBidi"/>
          <w:b/>
          <w:i/>
          <w:iCs/>
          <w:color w:val="000000" w:themeColor="text1"/>
          <w:sz w:val="28"/>
          <w:szCs w:val="28"/>
        </w:rPr>
        <w:t>ways</w:t>
      </w:r>
      <w:proofErr w:type="spellEnd"/>
      <w:r w:rsidRPr="002E6E5C">
        <w:rPr>
          <w:rFonts w:asciiTheme="minorBidi" w:hAnsiTheme="minorBidi" w:cstheme="minorBidi"/>
          <w:b/>
          <w:i/>
          <w:iCs/>
          <w:color w:val="000000" w:themeColor="text1"/>
          <w:sz w:val="28"/>
          <w:szCs w:val="28"/>
        </w:rPr>
        <w:t xml:space="preserve"> in </w:t>
      </w:r>
      <w:proofErr w:type="spellStart"/>
      <w:r w:rsidRPr="002E6E5C">
        <w:rPr>
          <w:rFonts w:asciiTheme="minorBidi" w:hAnsiTheme="minorBidi" w:cstheme="minorBidi"/>
          <w:b/>
          <w:i/>
          <w:iCs/>
          <w:color w:val="000000" w:themeColor="text1"/>
          <w:sz w:val="28"/>
          <w:szCs w:val="28"/>
        </w:rPr>
        <w:t>which</w:t>
      </w:r>
      <w:proofErr w:type="spellEnd"/>
      <w:r w:rsidRPr="002E6E5C">
        <w:rPr>
          <w:rFonts w:asciiTheme="minorBidi" w:hAnsiTheme="minorBidi" w:cstheme="minorBidi"/>
          <w:b/>
          <w:i/>
          <w:iCs/>
          <w:color w:val="000000" w:themeColor="text1"/>
          <w:sz w:val="28"/>
          <w:szCs w:val="28"/>
        </w:rPr>
        <w:t xml:space="preserve"> to encourage </w:t>
      </w:r>
      <w:proofErr w:type="spellStart"/>
      <w:r w:rsidRPr="002E6E5C">
        <w:rPr>
          <w:rFonts w:asciiTheme="minorBidi" w:hAnsiTheme="minorBidi" w:cstheme="minorBidi"/>
          <w:b/>
          <w:i/>
          <w:iCs/>
          <w:color w:val="000000" w:themeColor="text1"/>
          <w:sz w:val="28"/>
          <w:szCs w:val="28"/>
        </w:rPr>
        <w:t>autonomy</w:t>
      </w:r>
      <w:proofErr w:type="spellEnd"/>
      <w:r w:rsidRPr="002E6E5C">
        <w:rPr>
          <w:rFonts w:asciiTheme="minorBidi" w:hAnsiTheme="minorBidi" w:cstheme="minorBidi"/>
          <w:b/>
          <w:i/>
          <w:iCs/>
          <w:color w:val="000000" w:themeColor="text1"/>
          <w:sz w:val="28"/>
          <w:szCs w:val="28"/>
        </w:rPr>
        <w:t xml:space="preserve"> and </w:t>
      </w:r>
      <w:proofErr w:type="spellStart"/>
      <w:r w:rsidRPr="002E6E5C">
        <w:rPr>
          <w:rFonts w:asciiTheme="minorBidi" w:hAnsiTheme="minorBidi" w:cstheme="minorBidi"/>
          <w:b/>
          <w:i/>
          <w:iCs/>
          <w:color w:val="000000" w:themeColor="text1"/>
          <w:sz w:val="28"/>
          <w:szCs w:val="28"/>
        </w:rPr>
        <w:t>independence</w:t>
      </w:r>
      <w:proofErr w:type="spellEnd"/>
      <w:r w:rsidRPr="002E6E5C">
        <w:rPr>
          <w:rFonts w:asciiTheme="minorBidi" w:hAnsiTheme="minorBidi" w:cstheme="minorBidi"/>
          <w:b/>
          <w:i/>
          <w:iCs/>
          <w:color w:val="000000" w:themeColor="text1"/>
          <w:sz w:val="28"/>
          <w:szCs w:val="28"/>
        </w:rPr>
        <w:t xml:space="preserve"> </w:t>
      </w:r>
      <w:proofErr w:type="spellStart"/>
      <w:r w:rsidRPr="002E6E5C">
        <w:rPr>
          <w:rFonts w:asciiTheme="minorBidi" w:hAnsiTheme="minorBidi" w:cstheme="minorBidi"/>
          <w:b/>
          <w:i/>
          <w:iCs/>
          <w:color w:val="000000" w:themeColor="text1"/>
          <w:sz w:val="28"/>
          <w:szCs w:val="28"/>
        </w:rPr>
        <w:t>which</w:t>
      </w:r>
      <w:proofErr w:type="spellEnd"/>
      <w:r w:rsidRPr="002E6E5C">
        <w:rPr>
          <w:rFonts w:asciiTheme="minorBidi" w:hAnsiTheme="minorBidi" w:cstheme="minorBidi"/>
          <w:b/>
          <w:i/>
          <w:iCs/>
          <w:color w:val="000000" w:themeColor="text1"/>
          <w:sz w:val="28"/>
          <w:szCs w:val="28"/>
        </w:rPr>
        <w:t xml:space="preserve"> </w:t>
      </w:r>
      <w:proofErr w:type="spellStart"/>
      <w:r w:rsidRPr="002E6E5C">
        <w:rPr>
          <w:rFonts w:asciiTheme="minorBidi" w:hAnsiTheme="minorBidi" w:cstheme="minorBidi"/>
          <w:b/>
          <w:i/>
          <w:iCs/>
          <w:color w:val="000000" w:themeColor="text1"/>
          <w:sz w:val="28"/>
          <w:szCs w:val="28"/>
        </w:rPr>
        <w:t>will</w:t>
      </w:r>
      <w:proofErr w:type="spellEnd"/>
      <w:r w:rsidRPr="002E6E5C">
        <w:rPr>
          <w:rFonts w:asciiTheme="minorBidi" w:hAnsiTheme="minorBidi" w:cstheme="minorBidi"/>
          <w:b/>
          <w:i/>
          <w:iCs/>
          <w:color w:val="000000" w:themeColor="text1"/>
          <w:sz w:val="28"/>
          <w:szCs w:val="28"/>
        </w:rPr>
        <w:t xml:space="preserve"> </w:t>
      </w:r>
      <w:proofErr w:type="spellStart"/>
      <w:r w:rsidRPr="002E6E5C">
        <w:rPr>
          <w:rFonts w:asciiTheme="minorBidi" w:hAnsiTheme="minorBidi" w:cstheme="minorBidi"/>
          <w:b/>
          <w:i/>
          <w:iCs/>
          <w:color w:val="000000" w:themeColor="text1"/>
          <w:sz w:val="28"/>
          <w:szCs w:val="28"/>
        </w:rPr>
        <w:t>allow</w:t>
      </w:r>
      <w:proofErr w:type="spellEnd"/>
      <w:r w:rsidRPr="002E6E5C">
        <w:rPr>
          <w:rFonts w:asciiTheme="minorBidi" w:hAnsiTheme="minorBidi" w:cstheme="minorBidi"/>
          <w:b/>
          <w:i/>
          <w:iCs/>
          <w:color w:val="000000" w:themeColor="text1"/>
          <w:sz w:val="28"/>
          <w:szCs w:val="28"/>
        </w:rPr>
        <w:t xml:space="preserve"> </w:t>
      </w:r>
      <w:proofErr w:type="spellStart"/>
      <w:r w:rsidRPr="002E6E5C">
        <w:rPr>
          <w:rFonts w:asciiTheme="minorBidi" w:hAnsiTheme="minorBidi" w:cstheme="minorBidi"/>
          <w:b/>
          <w:i/>
          <w:iCs/>
          <w:color w:val="000000" w:themeColor="text1"/>
          <w:sz w:val="28"/>
          <w:szCs w:val="28"/>
        </w:rPr>
        <w:t>them</w:t>
      </w:r>
      <w:proofErr w:type="spellEnd"/>
      <w:r w:rsidRPr="002E6E5C">
        <w:rPr>
          <w:rFonts w:asciiTheme="minorBidi" w:hAnsiTheme="minorBidi" w:cstheme="minorBidi"/>
          <w:b/>
          <w:i/>
          <w:iCs/>
          <w:color w:val="000000" w:themeColor="text1"/>
          <w:sz w:val="28"/>
          <w:szCs w:val="28"/>
        </w:rPr>
        <w:t xml:space="preserve"> to control, </w:t>
      </w:r>
      <w:proofErr w:type="spellStart"/>
      <w:r w:rsidRPr="002E6E5C">
        <w:rPr>
          <w:rFonts w:asciiTheme="minorBidi" w:hAnsiTheme="minorBidi" w:cstheme="minorBidi"/>
          <w:b/>
          <w:i/>
          <w:iCs/>
          <w:color w:val="000000" w:themeColor="text1"/>
          <w:sz w:val="28"/>
          <w:szCs w:val="28"/>
        </w:rPr>
        <w:t>cope</w:t>
      </w:r>
      <w:proofErr w:type="spellEnd"/>
      <w:r w:rsidRPr="002E6E5C">
        <w:rPr>
          <w:rFonts w:asciiTheme="minorBidi" w:hAnsiTheme="minorBidi" w:cstheme="minorBidi"/>
          <w:b/>
          <w:i/>
          <w:iCs/>
          <w:color w:val="000000" w:themeColor="text1"/>
          <w:sz w:val="28"/>
          <w:szCs w:val="28"/>
        </w:rPr>
        <w:t xml:space="preserve"> </w:t>
      </w:r>
      <w:proofErr w:type="spellStart"/>
      <w:r w:rsidRPr="002E6E5C">
        <w:rPr>
          <w:rFonts w:asciiTheme="minorBidi" w:hAnsiTheme="minorBidi" w:cstheme="minorBidi"/>
          <w:b/>
          <w:i/>
          <w:iCs/>
          <w:color w:val="000000" w:themeColor="text1"/>
          <w:sz w:val="28"/>
          <w:szCs w:val="28"/>
        </w:rPr>
        <w:t>with</w:t>
      </w:r>
      <w:proofErr w:type="spellEnd"/>
      <w:r w:rsidRPr="002E6E5C">
        <w:rPr>
          <w:rFonts w:asciiTheme="minorBidi" w:hAnsiTheme="minorBidi" w:cstheme="minorBidi"/>
          <w:b/>
          <w:i/>
          <w:iCs/>
          <w:color w:val="000000" w:themeColor="text1"/>
          <w:sz w:val="28"/>
          <w:szCs w:val="28"/>
        </w:rPr>
        <w:t xml:space="preserve"> and </w:t>
      </w:r>
      <w:proofErr w:type="spellStart"/>
      <w:r w:rsidRPr="002E6E5C">
        <w:rPr>
          <w:rFonts w:asciiTheme="minorBidi" w:hAnsiTheme="minorBidi" w:cstheme="minorBidi"/>
          <w:b/>
          <w:i/>
          <w:iCs/>
          <w:color w:val="000000" w:themeColor="text1"/>
          <w:sz w:val="28"/>
          <w:szCs w:val="28"/>
        </w:rPr>
        <w:t>make</w:t>
      </w:r>
      <w:proofErr w:type="spellEnd"/>
      <w:r w:rsidRPr="002E6E5C">
        <w:rPr>
          <w:rFonts w:asciiTheme="minorBidi" w:hAnsiTheme="minorBidi" w:cstheme="minorBidi"/>
          <w:b/>
          <w:i/>
          <w:iCs/>
          <w:color w:val="000000" w:themeColor="text1"/>
          <w:sz w:val="28"/>
          <w:szCs w:val="28"/>
        </w:rPr>
        <w:t xml:space="preserve"> </w:t>
      </w:r>
      <w:proofErr w:type="spellStart"/>
      <w:r w:rsidRPr="002E6E5C">
        <w:rPr>
          <w:rFonts w:asciiTheme="minorBidi" w:hAnsiTheme="minorBidi" w:cstheme="minorBidi"/>
          <w:b/>
          <w:i/>
          <w:iCs/>
          <w:color w:val="000000" w:themeColor="text1"/>
          <w:sz w:val="28"/>
          <w:szCs w:val="28"/>
        </w:rPr>
        <w:t>personal</w:t>
      </w:r>
      <w:proofErr w:type="spellEnd"/>
      <w:r w:rsidRPr="002E6E5C">
        <w:rPr>
          <w:rFonts w:asciiTheme="minorBidi" w:hAnsiTheme="minorBidi" w:cstheme="minorBidi"/>
          <w:b/>
          <w:i/>
          <w:iCs/>
          <w:color w:val="000000" w:themeColor="text1"/>
          <w:sz w:val="28"/>
          <w:szCs w:val="28"/>
        </w:rPr>
        <w:t xml:space="preserve"> </w:t>
      </w:r>
      <w:proofErr w:type="spellStart"/>
      <w:r w:rsidRPr="002E6E5C">
        <w:rPr>
          <w:rFonts w:asciiTheme="minorBidi" w:hAnsiTheme="minorBidi" w:cstheme="minorBidi"/>
          <w:b/>
          <w:i/>
          <w:iCs/>
          <w:color w:val="000000" w:themeColor="text1"/>
          <w:sz w:val="28"/>
          <w:szCs w:val="28"/>
        </w:rPr>
        <w:t>decisions</w:t>
      </w:r>
      <w:proofErr w:type="spellEnd"/>
      <w:r w:rsidRPr="002E6E5C">
        <w:rPr>
          <w:rFonts w:asciiTheme="minorBidi" w:hAnsiTheme="minorBidi" w:cstheme="minorBidi"/>
          <w:b/>
          <w:i/>
          <w:iCs/>
          <w:color w:val="000000" w:themeColor="text1"/>
          <w:sz w:val="28"/>
          <w:szCs w:val="28"/>
        </w:rPr>
        <w:t xml:space="preserve"> about how </w:t>
      </w:r>
      <w:proofErr w:type="spellStart"/>
      <w:r w:rsidRPr="002E6E5C">
        <w:rPr>
          <w:rFonts w:asciiTheme="minorBidi" w:hAnsiTheme="minorBidi" w:cstheme="minorBidi"/>
          <w:b/>
          <w:i/>
          <w:iCs/>
          <w:color w:val="000000" w:themeColor="text1"/>
          <w:sz w:val="28"/>
          <w:szCs w:val="28"/>
        </w:rPr>
        <w:t>they</w:t>
      </w:r>
      <w:proofErr w:type="spellEnd"/>
      <w:r w:rsidRPr="002E6E5C">
        <w:rPr>
          <w:rFonts w:asciiTheme="minorBidi" w:hAnsiTheme="minorBidi" w:cstheme="minorBidi"/>
          <w:b/>
          <w:i/>
          <w:iCs/>
          <w:color w:val="000000" w:themeColor="text1"/>
          <w:sz w:val="28"/>
          <w:szCs w:val="28"/>
        </w:rPr>
        <w:t xml:space="preserve"> live on a </w:t>
      </w:r>
      <w:proofErr w:type="spellStart"/>
      <w:r w:rsidRPr="002E6E5C">
        <w:rPr>
          <w:rFonts w:asciiTheme="minorBidi" w:hAnsiTheme="minorBidi" w:cstheme="minorBidi"/>
          <w:b/>
          <w:i/>
          <w:iCs/>
          <w:color w:val="000000" w:themeColor="text1"/>
          <w:sz w:val="28"/>
          <w:szCs w:val="28"/>
        </w:rPr>
        <w:t>day</w:t>
      </w:r>
      <w:proofErr w:type="spellEnd"/>
      <w:r w:rsidRPr="002E6E5C">
        <w:rPr>
          <w:rFonts w:asciiTheme="minorBidi" w:hAnsiTheme="minorBidi" w:cstheme="minorBidi"/>
          <w:b/>
          <w:i/>
          <w:iCs/>
          <w:color w:val="000000" w:themeColor="text1"/>
          <w:sz w:val="28"/>
          <w:szCs w:val="28"/>
        </w:rPr>
        <w:t xml:space="preserve"> to </w:t>
      </w:r>
      <w:proofErr w:type="spellStart"/>
      <w:r w:rsidRPr="002E6E5C">
        <w:rPr>
          <w:rFonts w:asciiTheme="minorBidi" w:hAnsiTheme="minorBidi" w:cstheme="minorBidi"/>
          <w:b/>
          <w:i/>
          <w:iCs/>
          <w:color w:val="000000" w:themeColor="text1"/>
          <w:sz w:val="28"/>
          <w:szCs w:val="28"/>
        </w:rPr>
        <w:t>day</w:t>
      </w:r>
      <w:proofErr w:type="spellEnd"/>
      <w:r w:rsidRPr="002E6E5C">
        <w:rPr>
          <w:rFonts w:asciiTheme="minorBidi" w:hAnsiTheme="minorBidi" w:cstheme="minorBidi"/>
          <w:b/>
          <w:i/>
          <w:iCs/>
          <w:color w:val="000000" w:themeColor="text1"/>
          <w:sz w:val="28"/>
          <w:szCs w:val="28"/>
        </w:rPr>
        <w:t xml:space="preserve"> basis.</w:t>
      </w:r>
    </w:p>
    <w:p w:rsidR="00C53977" w:rsidRPr="002E6E5C" w:rsidRDefault="00C53977" w:rsidP="00C53977">
      <w:pPr>
        <w:pStyle w:val="Body"/>
        <w:rPr>
          <w:rFonts w:asciiTheme="minorBidi" w:hAnsiTheme="minorBidi" w:cstheme="minorBidi"/>
          <w:bCs/>
          <w:color w:val="000000" w:themeColor="text1"/>
          <w:sz w:val="28"/>
          <w:szCs w:val="28"/>
          <w:lang w:val="en-US"/>
        </w:rPr>
      </w:pPr>
    </w:p>
    <w:p w:rsidR="00C53977" w:rsidRPr="002E6E5C" w:rsidRDefault="00C53977" w:rsidP="00C53977">
      <w:pPr>
        <w:pStyle w:val="Body"/>
        <w:numPr>
          <w:ilvl w:val="0"/>
          <w:numId w:val="1"/>
        </w:numPr>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rPr>
        <w:t xml:space="preserve">To </w:t>
      </w:r>
      <w:proofErr w:type="spellStart"/>
      <w:r w:rsidRPr="002E6E5C">
        <w:rPr>
          <w:rFonts w:asciiTheme="minorBidi" w:hAnsiTheme="minorBidi" w:cstheme="minorBidi"/>
          <w:bCs/>
          <w:color w:val="000000" w:themeColor="text1"/>
          <w:sz w:val="28"/>
          <w:szCs w:val="28"/>
        </w:rPr>
        <w:t>conduct</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clinical</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studies</w:t>
      </w:r>
      <w:proofErr w:type="spellEnd"/>
      <w:r w:rsidRPr="002E6E5C">
        <w:rPr>
          <w:rFonts w:asciiTheme="minorBidi" w:hAnsiTheme="minorBidi" w:cstheme="minorBidi"/>
          <w:bCs/>
          <w:color w:val="000000" w:themeColor="text1"/>
          <w:sz w:val="28"/>
          <w:szCs w:val="28"/>
        </w:rPr>
        <w:t xml:space="preserve">, in smart </w:t>
      </w:r>
      <w:proofErr w:type="spellStart"/>
      <w:r w:rsidRPr="002E6E5C">
        <w:rPr>
          <w:rFonts w:asciiTheme="minorBidi" w:hAnsiTheme="minorBidi" w:cstheme="minorBidi"/>
          <w:bCs/>
          <w:color w:val="000000" w:themeColor="text1"/>
          <w:sz w:val="28"/>
          <w:szCs w:val="28"/>
        </w:rPr>
        <w:t>homecare</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environments</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which</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will</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enable</w:t>
      </w:r>
      <w:proofErr w:type="spellEnd"/>
      <w:r w:rsidRPr="002E6E5C">
        <w:rPr>
          <w:rFonts w:asciiTheme="minorBidi" w:hAnsiTheme="minorBidi" w:cstheme="minorBidi"/>
          <w:bCs/>
          <w:color w:val="000000" w:themeColor="text1"/>
          <w:sz w:val="28"/>
          <w:szCs w:val="28"/>
        </w:rPr>
        <w:t xml:space="preserve"> collection of Patient </w:t>
      </w:r>
      <w:proofErr w:type="spellStart"/>
      <w:r w:rsidRPr="002E6E5C">
        <w:rPr>
          <w:rFonts w:asciiTheme="minorBidi" w:hAnsiTheme="minorBidi" w:cstheme="minorBidi"/>
          <w:bCs/>
          <w:color w:val="000000" w:themeColor="text1"/>
          <w:sz w:val="28"/>
          <w:szCs w:val="28"/>
        </w:rPr>
        <w:t>Generated</w:t>
      </w:r>
      <w:proofErr w:type="spellEnd"/>
      <w:r w:rsidRPr="002E6E5C">
        <w:rPr>
          <w:rFonts w:asciiTheme="minorBidi" w:hAnsiTheme="minorBidi" w:cstheme="minorBidi"/>
          <w:bCs/>
          <w:color w:val="000000" w:themeColor="text1"/>
          <w:sz w:val="28"/>
          <w:szCs w:val="28"/>
        </w:rPr>
        <w:t xml:space="preserve"> Data </w:t>
      </w:r>
    </w:p>
    <w:p w:rsidR="00C53977" w:rsidRPr="002E6E5C" w:rsidRDefault="00C53977" w:rsidP="00C53977">
      <w:pPr>
        <w:pStyle w:val="Body"/>
        <w:ind w:left="720"/>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rPr>
        <w:t xml:space="preserve">(PGD) for identification of </w:t>
      </w:r>
      <w:proofErr w:type="spellStart"/>
      <w:r w:rsidRPr="002E6E5C">
        <w:rPr>
          <w:rFonts w:asciiTheme="minorBidi" w:hAnsiTheme="minorBidi" w:cstheme="minorBidi"/>
          <w:bCs/>
          <w:color w:val="000000" w:themeColor="text1"/>
          <w:sz w:val="28"/>
          <w:szCs w:val="28"/>
        </w:rPr>
        <w:t>deterioration</w:t>
      </w:r>
      <w:proofErr w:type="spellEnd"/>
      <w:r w:rsidRPr="002E6E5C">
        <w:rPr>
          <w:rFonts w:asciiTheme="minorBidi" w:hAnsiTheme="minorBidi" w:cstheme="minorBidi"/>
          <w:bCs/>
          <w:color w:val="000000" w:themeColor="text1"/>
          <w:sz w:val="28"/>
          <w:szCs w:val="28"/>
        </w:rPr>
        <w:t xml:space="preserve"> of the </w:t>
      </w:r>
      <w:proofErr w:type="spellStart"/>
      <w:r w:rsidRPr="002E6E5C">
        <w:rPr>
          <w:rFonts w:asciiTheme="minorBidi" w:hAnsiTheme="minorBidi" w:cstheme="minorBidi"/>
          <w:bCs/>
          <w:color w:val="000000" w:themeColor="text1"/>
          <w:sz w:val="28"/>
          <w:szCs w:val="28"/>
        </w:rPr>
        <w:t>elderly</w:t>
      </w:r>
      <w:proofErr w:type="spellEnd"/>
      <w:r w:rsidRPr="002E6E5C">
        <w:rPr>
          <w:rFonts w:asciiTheme="minorBidi" w:hAnsiTheme="minorBidi" w:cstheme="minorBidi"/>
          <w:bCs/>
          <w:color w:val="000000" w:themeColor="text1"/>
          <w:sz w:val="28"/>
          <w:szCs w:val="28"/>
        </w:rPr>
        <w:t xml:space="preserve"> at </w:t>
      </w:r>
      <w:proofErr w:type="gramStart"/>
      <w:r w:rsidRPr="002E6E5C">
        <w:rPr>
          <w:rFonts w:asciiTheme="minorBidi" w:hAnsiTheme="minorBidi" w:cstheme="minorBidi"/>
          <w:bCs/>
          <w:color w:val="000000" w:themeColor="text1"/>
          <w:sz w:val="28"/>
          <w:szCs w:val="28"/>
        </w:rPr>
        <w:t xml:space="preserve">an  </w:t>
      </w:r>
      <w:proofErr w:type="spellStart"/>
      <w:r w:rsidRPr="002E6E5C">
        <w:rPr>
          <w:rFonts w:asciiTheme="minorBidi" w:hAnsiTheme="minorBidi" w:cstheme="minorBidi"/>
          <w:bCs/>
          <w:color w:val="000000" w:themeColor="text1"/>
          <w:sz w:val="28"/>
          <w:szCs w:val="28"/>
        </w:rPr>
        <w:t>early</w:t>
      </w:r>
      <w:proofErr w:type="spellEnd"/>
      <w:proofErr w:type="gramEnd"/>
      <w:r w:rsidRPr="002E6E5C">
        <w:rPr>
          <w:rFonts w:asciiTheme="minorBidi" w:hAnsiTheme="minorBidi" w:cstheme="minorBidi"/>
          <w:bCs/>
          <w:color w:val="000000" w:themeColor="text1"/>
          <w:sz w:val="28"/>
          <w:szCs w:val="28"/>
        </w:rPr>
        <w:t xml:space="preserve"> stage and at </w:t>
      </w:r>
      <w:proofErr w:type="spellStart"/>
      <w:r w:rsidRPr="002E6E5C">
        <w:rPr>
          <w:rFonts w:asciiTheme="minorBidi" w:hAnsiTheme="minorBidi" w:cstheme="minorBidi"/>
          <w:bCs/>
          <w:color w:val="000000" w:themeColor="text1"/>
          <w:sz w:val="28"/>
          <w:szCs w:val="28"/>
        </w:rPr>
        <w:t>critical</w:t>
      </w:r>
      <w:proofErr w:type="spellEnd"/>
      <w:r w:rsidRPr="002E6E5C">
        <w:rPr>
          <w:rFonts w:asciiTheme="minorBidi" w:hAnsiTheme="minorBidi" w:cstheme="minorBidi"/>
          <w:bCs/>
          <w:color w:val="000000" w:themeColor="text1"/>
          <w:sz w:val="28"/>
          <w:szCs w:val="28"/>
        </w:rPr>
        <w:t xml:space="preserve"> points for intervention. </w:t>
      </w:r>
    </w:p>
    <w:p w:rsidR="00C53977" w:rsidRPr="002E6E5C" w:rsidRDefault="00C53977" w:rsidP="00C53977">
      <w:pPr>
        <w:pStyle w:val="Body"/>
        <w:rPr>
          <w:rFonts w:asciiTheme="minorBidi" w:hAnsiTheme="minorBidi" w:cstheme="minorBidi"/>
          <w:bCs/>
          <w:color w:val="000000" w:themeColor="text1"/>
          <w:sz w:val="28"/>
          <w:szCs w:val="28"/>
        </w:rPr>
      </w:pPr>
    </w:p>
    <w:p w:rsidR="00C53977" w:rsidRPr="002E6E5C" w:rsidRDefault="00C53977" w:rsidP="00C53977">
      <w:pPr>
        <w:pStyle w:val="Body"/>
        <w:numPr>
          <w:ilvl w:val="0"/>
          <w:numId w:val="1"/>
        </w:numPr>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rPr>
        <w:t xml:space="preserve">To </w:t>
      </w:r>
      <w:proofErr w:type="spellStart"/>
      <w:r w:rsidRPr="002E6E5C">
        <w:rPr>
          <w:rFonts w:asciiTheme="minorBidi" w:hAnsiTheme="minorBidi" w:cstheme="minorBidi"/>
          <w:bCs/>
          <w:color w:val="000000" w:themeColor="text1"/>
          <w:sz w:val="28"/>
          <w:szCs w:val="28"/>
        </w:rPr>
        <w:t>create</w:t>
      </w:r>
      <w:proofErr w:type="spellEnd"/>
      <w:r w:rsidRPr="002E6E5C">
        <w:rPr>
          <w:rFonts w:asciiTheme="minorBidi" w:hAnsiTheme="minorBidi" w:cstheme="minorBidi"/>
          <w:bCs/>
          <w:color w:val="000000" w:themeColor="text1"/>
          <w:sz w:val="28"/>
          <w:szCs w:val="28"/>
        </w:rPr>
        <w:t xml:space="preserve"> a new, </w:t>
      </w:r>
      <w:proofErr w:type="spellStart"/>
      <w:r w:rsidRPr="002E6E5C">
        <w:rPr>
          <w:rFonts w:asciiTheme="minorBidi" w:hAnsiTheme="minorBidi" w:cstheme="minorBidi"/>
          <w:bCs/>
          <w:color w:val="000000" w:themeColor="text1"/>
          <w:sz w:val="28"/>
          <w:szCs w:val="28"/>
        </w:rPr>
        <w:t>technologically-supported</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metrics</w:t>
      </w:r>
      <w:proofErr w:type="spellEnd"/>
      <w:r w:rsidRPr="002E6E5C">
        <w:rPr>
          <w:rFonts w:asciiTheme="minorBidi" w:hAnsiTheme="minorBidi" w:cstheme="minorBidi"/>
          <w:bCs/>
          <w:color w:val="000000" w:themeColor="text1"/>
          <w:sz w:val="28"/>
          <w:szCs w:val="28"/>
        </w:rPr>
        <w:t xml:space="preserve"> to </w:t>
      </w:r>
      <w:proofErr w:type="spellStart"/>
      <w:r w:rsidRPr="002E6E5C">
        <w:rPr>
          <w:rFonts w:asciiTheme="minorBidi" w:hAnsiTheme="minorBidi" w:cstheme="minorBidi"/>
          <w:bCs/>
          <w:color w:val="000000" w:themeColor="text1"/>
          <w:sz w:val="28"/>
          <w:szCs w:val="28"/>
        </w:rPr>
        <w:t>measure</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frailty</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based</w:t>
      </w:r>
      <w:proofErr w:type="spellEnd"/>
      <w:r w:rsidRPr="002E6E5C">
        <w:rPr>
          <w:rFonts w:asciiTheme="minorBidi" w:hAnsiTheme="minorBidi" w:cstheme="minorBidi"/>
          <w:bCs/>
          <w:color w:val="000000" w:themeColor="text1"/>
          <w:sz w:val="28"/>
          <w:szCs w:val="28"/>
        </w:rPr>
        <w:t xml:space="preserve"> on a patient-</w:t>
      </w:r>
      <w:proofErr w:type="spellStart"/>
      <w:r w:rsidRPr="002E6E5C">
        <w:rPr>
          <w:rFonts w:asciiTheme="minorBidi" w:hAnsiTheme="minorBidi" w:cstheme="minorBidi"/>
          <w:bCs/>
          <w:color w:val="000000" w:themeColor="text1"/>
          <w:sz w:val="28"/>
          <w:szCs w:val="28"/>
        </w:rPr>
        <w:t>centric</w:t>
      </w:r>
      <w:proofErr w:type="spellEnd"/>
      <w:r w:rsidRPr="002E6E5C">
        <w:rPr>
          <w:rFonts w:asciiTheme="minorBidi" w:hAnsiTheme="minorBidi" w:cstheme="minorBidi"/>
          <w:bCs/>
          <w:color w:val="000000" w:themeColor="text1"/>
          <w:sz w:val="28"/>
          <w:szCs w:val="28"/>
        </w:rPr>
        <w:t xml:space="preserve"> home care model and </w:t>
      </w:r>
      <w:proofErr w:type="spellStart"/>
      <w:r w:rsidRPr="002E6E5C">
        <w:rPr>
          <w:rFonts w:asciiTheme="minorBidi" w:hAnsiTheme="minorBidi" w:cstheme="minorBidi"/>
          <w:bCs/>
          <w:color w:val="000000" w:themeColor="text1"/>
          <w:sz w:val="28"/>
          <w:szCs w:val="28"/>
        </w:rPr>
        <w:t>development</w:t>
      </w:r>
      <w:proofErr w:type="spellEnd"/>
      <w:r w:rsidRPr="002E6E5C">
        <w:rPr>
          <w:rFonts w:asciiTheme="minorBidi" w:hAnsiTheme="minorBidi" w:cstheme="minorBidi"/>
          <w:bCs/>
          <w:color w:val="000000" w:themeColor="text1"/>
          <w:sz w:val="28"/>
          <w:szCs w:val="28"/>
        </w:rPr>
        <w:t xml:space="preserve"> of a </w:t>
      </w:r>
      <w:proofErr w:type="spellStart"/>
      <w:r w:rsidRPr="002E6E5C">
        <w:rPr>
          <w:rFonts w:asciiTheme="minorBidi" w:hAnsiTheme="minorBidi" w:cstheme="minorBidi"/>
          <w:bCs/>
          <w:color w:val="000000" w:themeColor="text1"/>
          <w:sz w:val="28"/>
          <w:szCs w:val="28"/>
        </w:rPr>
        <w:t>validated</w:t>
      </w:r>
      <w:proofErr w:type="spellEnd"/>
      <w:r w:rsidRPr="002E6E5C">
        <w:rPr>
          <w:rFonts w:asciiTheme="minorBidi" w:hAnsiTheme="minorBidi" w:cstheme="minorBidi"/>
          <w:bCs/>
          <w:color w:val="000000" w:themeColor="text1"/>
          <w:sz w:val="28"/>
          <w:szCs w:val="28"/>
        </w:rPr>
        <w:t xml:space="preserve"> multi-</w:t>
      </w:r>
      <w:proofErr w:type="spellStart"/>
      <w:r w:rsidRPr="002E6E5C">
        <w:rPr>
          <w:rFonts w:asciiTheme="minorBidi" w:hAnsiTheme="minorBidi" w:cstheme="minorBidi"/>
          <w:bCs/>
          <w:color w:val="000000" w:themeColor="text1"/>
          <w:sz w:val="28"/>
          <w:szCs w:val="28"/>
        </w:rPr>
        <w:t>dimensional</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prediction</w:t>
      </w:r>
      <w:proofErr w:type="spellEnd"/>
      <w:r w:rsidRPr="002E6E5C">
        <w:rPr>
          <w:rFonts w:asciiTheme="minorBidi" w:hAnsiTheme="minorBidi" w:cstheme="minorBidi"/>
          <w:bCs/>
          <w:color w:val="000000" w:themeColor="text1"/>
          <w:sz w:val="28"/>
          <w:szCs w:val="28"/>
        </w:rPr>
        <w:t xml:space="preserve"> model for </w:t>
      </w:r>
      <w:proofErr w:type="spellStart"/>
      <w:r w:rsidRPr="002E6E5C">
        <w:rPr>
          <w:rFonts w:asciiTheme="minorBidi" w:hAnsiTheme="minorBidi" w:cstheme="minorBidi"/>
          <w:bCs/>
          <w:color w:val="000000" w:themeColor="text1"/>
          <w:sz w:val="28"/>
          <w:szCs w:val="28"/>
        </w:rPr>
        <w:t>frailty</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that</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will</w:t>
      </w:r>
      <w:proofErr w:type="spellEnd"/>
      <w:r w:rsidRPr="002E6E5C">
        <w:rPr>
          <w:rFonts w:asciiTheme="minorBidi" w:hAnsiTheme="minorBidi" w:cstheme="minorBidi"/>
          <w:bCs/>
          <w:color w:val="000000" w:themeColor="text1"/>
          <w:sz w:val="28"/>
          <w:szCs w:val="28"/>
        </w:rPr>
        <w:t xml:space="preserve"> serve as a </w:t>
      </w:r>
      <w:proofErr w:type="spellStart"/>
      <w:r w:rsidRPr="002E6E5C">
        <w:rPr>
          <w:rFonts w:asciiTheme="minorBidi" w:hAnsiTheme="minorBidi" w:cstheme="minorBidi"/>
          <w:bCs/>
          <w:color w:val="000000" w:themeColor="text1"/>
          <w:sz w:val="28"/>
          <w:szCs w:val="28"/>
        </w:rPr>
        <w:t>Decision</w:t>
      </w:r>
      <w:proofErr w:type="spellEnd"/>
      <w:r w:rsidRPr="002E6E5C">
        <w:rPr>
          <w:rFonts w:asciiTheme="minorBidi" w:hAnsiTheme="minorBidi" w:cstheme="minorBidi"/>
          <w:bCs/>
          <w:color w:val="000000" w:themeColor="text1"/>
          <w:sz w:val="28"/>
          <w:szCs w:val="28"/>
        </w:rPr>
        <w:t xml:space="preserve"> Support System (DDS) for care providers.</w:t>
      </w:r>
    </w:p>
    <w:p w:rsidR="00C53977" w:rsidRPr="002E6E5C" w:rsidRDefault="00C53977" w:rsidP="00C53977">
      <w:pPr>
        <w:pStyle w:val="Body"/>
        <w:ind w:left="720"/>
        <w:rPr>
          <w:rFonts w:asciiTheme="minorBidi" w:hAnsiTheme="minorBidi" w:cstheme="minorBidi"/>
          <w:bCs/>
          <w:color w:val="000000" w:themeColor="text1"/>
          <w:sz w:val="28"/>
          <w:szCs w:val="28"/>
        </w:rPr>
      </w:pPr>
    </w:p>
    <w:p w:rsidR="00C53977" w:rsidRDefault="00C53977" w:rsidP="00C53977">
      <w:pPr>
        <w:pStyle w:val="Body"/>
        <w:numPr>
          <w:ilvl w:val="0"/>
          <w:numId w:val="1"/>
        </w:numPr>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rPr>
        <w:t xml:space="preserve">To </w:t>
      </w:r>
      <w:proofErr w:type="spellStart"/>
      <w:r w:rsidRPr="002E6E5C">
        <w:rPr>
          <w:rFonts w:asciiTheme="minorBidi" w:hAnsiTheme="minorBidi" w:cstheme="minorBidi"/>
          <w:bCs/>
          <w:color w:val="000000" w:themeColor="text1"/>
          <w:sz w:val="28"/>
          <w:szCs w:val="28"/>
        </w:rPr>
        <w:t>increase</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awareness</w:t>
      </w:r>
      <w:proofErr w:type="spellEnd"/>
      <w:r w:rsidRPr="002E6E5C">
        <w:rPr>
          <w:rFonts w:asciiTheme="minorBidi" w:hAnsiTheme="minorBidi" w:cstheme="minorBidi"/>
          <w:bCs/>
          <w:color w:val="000000" w:themeColor="text1"/>
          <w:sz w:val="28"/>
          <w:szCs w:val="28"/>
        </w:rPr>
        <w:t xml:space="preserve"> for </w:t>
      </w:r>
      <w:proofErr w:type="spellStart"/>
      <w:r w:rsidRPr="002E6E5C">
        <w:rPr>
          <w:rFonts w:asciiTheme="minorBidi" w:hAnsiTheme="minorBidi" w:cstheme="minorBidi"/>
          <w:bCs/>
          <w:color w:val="000000" w:themeColor="text1"/>
          <w:sz w:val="28"/>
          <w:szCs w:val="28"/>
        </w:rPr>
        <w:t>prevention</w:t>
      </w:r>
      <w:proofErr w:type="spellEnd"/>
      <w:r w:rsidRPr="002E6E5C">
        <w:rPr>
          <w:rFonts w:asciiTheme="minorBidi" w:hAnsiTheme="minorBidi" w:cstheme="minorBidi"/>
          <w:bCs/>
          <w:color w:val="000000" w:themeColor="text1"/>
          <w:sz w:val="28"/>
          <w:szCs w:val="28"/>
        </w:rPr>
        <w:t xml:space="preserve"> and </w:t>
      </w:r>
      <w:proofErr w:type="spellStart"/>
      <w:r w:rsidRPr="002E6E5C">
        <w:rPr>
          <w:rFonts w:asciiTheme="minorBidi" w:hAnsiTheme="minorBidi" w:cstheme="minorBidi"/>
          <w:bCs/>
          <w:color w:val="000000" w:themeColor="text1"/>
          <w:sz w:val="28"/>
          <w:szCs w:val="28"/>
        </w:rPr>
        <w:t>early</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detection</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among</w:t>
      </w:r>
      <w:proofErr w:type="spellEnd"/>
      <w:r w:rsidRPr="002E6E5C">
        <w:rPr>
          <w:rFonts w:asciiTheme="minorBidi" w:hAnsiTheme="minorBidi" w:cstheme="minorBidi"/>
          <w:bCs/>
          <w:color w:val="000000" w:themeColor="text1"/>
          <w:sz w:val="28"/>
          <w:szCs w:val="28"/>
        </w:rPr>
        <w:t xml:space="preserve"> the </w:t>
      </w:r>
      <w:proofErr w:type="spellStart"/>
      <w:r w:rsidRPr="002E6E5C">
        <w:rPr>
          <w:rFonts w:asciiTheme="minorBidi" w:hAnsiTheme="minorBidi" w:cstheme="minorBidi"/>
          <w:bCs/>
          <w:color w:val="000000" w:themeColor="text1"/>
          <w:sz w:val="28"/>
          <w:szCs w:val="28"/>
        </w:rPr>
        <w:t>elderly</w:t>
      </w:r>
      <w:proofErr w:type="spellEnd"/>
      <w:r w:rsidRPr="002E6E5C">
        <w:rPr>
          <w:rFonts w:asciiTheme="minorBidi" w:hAnsiTheme="minorBidi" w:cstheme="minorBidi"/>
          <w:bCs/>
          <w:color w:val="000000" w:themeColor="text1"/>
          <w:sz w:val="28"/>
          <w:szCs w:val="28"/>
        </w:rPr>
        <w:t xml:space="preserve"> population and </w:t>
      </w:r>
      <w:proofErr w:type="spellStart"/>
      <w:r w:rsidRPr="002E6E5C">
        <w:rPr>
          <w:rFonts w:asciiTheme="minorBidi" w:hAnsiTheme="minorBidi" w:cstheme="minorBidi"/>
          <w:bCs/>
          <w:color w:val="000000" w:themeColor="text1"/>
          <w:sz w:val="28"/>
          <w:szCs w:val="28"/>
        </w:rPr>
        <w:t>caregivers</w:t>
      </w:r>
      <w:proofErr w:type="spellEnd"/>
      <w:r w:rsidRPr="002E6E5C">
        <w:rPr>
          <w:rFonts w:asciiTheme="minorBidi" w:hAnsiTheme="minorBidi" w:cstheme="minorBidi"/>
          <w:bCs/>
          <w:color w:val="000000" w:themeColor="text1"/>
          <w:sz w:val="28"/>
          <w:szCs w:val="28"/>
        </w:rPr>
        <w:t xml:space="preserve"> by </w:t>
      </w:r>
      <w:proofErr w:type="spellStart"/>
      <w:r w:rsidRPr="002E6E5C">
        <w:rPr>
          <w:rFonts w:asciiTheme="minorBidi" w:hAnsiTheme="minorBidi" w:cstheme="minorBidi"/>
          <w:bCs/>
          <w:color w:val="000000" w:themeColor="text1"/>
          <w:sz w:val="28"/>
          <w:szCs w:val="28"/>
        </w:rPr>
        <w:t>developing</w:t>
      </w:r>
      <w:proofErr w:type="spellEnd"/>
      <w:r w:rsidRPr="002E6E5C">
        <w:rPr>
          <w:rFonts w:asciiTheme="minorBidi" w:hAnsiTheme="minorBidi" w:cstheme="minorBidi"/>
          <w:bCs/>
          <w:color w:val="000000" w:themeColor="text1"/>
          <w:sz w:val="28"/>
          <w:szCs w:val="28"/>
        </w:rPr>
        <w:t xml:space="preserve"> programs for </w:t>
      </w:r>
      <w:proofErr w:type="spellStart"/>
      <w:r w:rsidRPr="002E6E5C">
        <w:rPr>
          <w:rFonts w:asciiTheme="minorBidi" w:hAnsiTheme="minorBidi" w:cstheme="minorBidi"/>
          <w:bCs/>
          <w:color w:val="000000" w:themeColor="text1"/>
          <w:sz w:val="28"/>
          <w:szCs w:val="28"/>
        </w:rPr>
        <w:t>healthy</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aging</w:t>
      </w:r>
      <w:proofErr w:type="spellEnd"/>
      <w:r w:rsidRPr="002E6E5C">
        <w:rPr>
          <w:rFonts w:asciiTheme="minorBidi" w:hAnsiTheme="minorBidi" w:cstheme="minorBidi"/>
          <w:bCs/>
          <w:color w:val="000000" w:themeColor="text1"/>
          <w:sz w:val="28"/>
          <w:szCs w:val="28"/>
        </w:rPr>
        <w:t>.</w:t>
      </w:r>
    </w:p>
    <w:p w:rsidR="00A50C2E" w:rsidRPr="00A50C2E" w:rsidRDefault="00A50C2E" w:rsidP="00A50C2E">
      <w:pPr>
        <w:pStyle w:val="Body"/>
        <w:spacing w:line="276" w:lineRule="auto"/>
        <w:rPr>
          <w:rFonts w:asciiTheme="majorBidi" w:hAnsiTheme="majorBidi" w:cstheme="majorBidi"/>
          <w:b/>
          <w:i/>
          <w:iCs/>
          <w:color w:val="000000" w:themeColor="text1"/>
          <w:sz w:val="28"/>
          <w:szCs w:val="28"/>
          <w:lang w:val="en-US"/>
        </w:rPr>
      </w:pPr>
      <w:r w:rsidRPr="00A50C2E">
        <w:rPr>
          <w:rFonts w:asciiTheme="majorBidi" w:hAnsiTheme="majorBidi" w:cstheme="majorBidi"/>
          <w:b/>
          <w:i/>
          <w:iCs/>
          <w:color w:val="000000" w:themeColor="text1"/>
          <w:sz w:val="28"/>
          <w:szCs w:val="28"/>
          <w:lang w:val="en-US"/>
        </w:rPr>
        <w:lastRenderedPageBreak/>
        <w:t>Main guidelines in the implementation of the program:</w:t>
      </w:r>
    </w:p>
    <w:p w:rsidR="00A50C2E" w:rsidRPr="002E6E5C" w:rsidRDefault="00A50C2E" w:rsidP="00A50C2E">
      <w:pPr>
        <w:pStyle w:val="Body"/>
        <w:spacing w:line="276" w:lineRule="auto"/>
        <w:rPr>
          <w:rFonts w:asciiTheme="minorBidi" w:hAnsiTheme="minorBidi" w:cstheme="minorBidi"/>
          <w:b/>
          <w:color w:val="000000" w:themeColor="text1"/>
          <w:sz w:val="28"/>
          <w:szCs w:val="28"/>
          <w:lang w:val="en-US"/>
        </w:rPr>
      </w:pPr>
    </w:p>
    <w:p w:rsidR="00A50C2E" w:rsidRPr="002E6E5C" w:rsidRDefault="00A50C2E" w:rsidP="00A50C2E">
      <w:pPr>
        <w:pStyle w:val="Body"/>
        <w:numPr>
          <w:ilvl w:val="0"/>
          <w:numId w:val="2"/>
        </w:numPr>
        <w:spacing w:line="276" w:lineRule="auto"/>
        <w:rPr>
          <w:rFonts w:asciiTheme="minorBidi" w:hAnsiTheme="minorBidi" w:cstheme="minorBidi"/>
          <w:bCs/>
          <w:color w:val="000000" w:themeColor="text1"/>
          <w:sz w:val="28"/>
          <w:szCs w:val="28"/>
        </w:rPr>
      </w:pPr>
      <w:proofErr w:type="spellStart"/>
      <w:r w:rsidRPr="002E6E5C">
        <w:rPr>
          <w:rFonts w:asciiTheme="minorBidi" w:hAnsiTheme="minorBidi" w:cstheme="minorBidi"/>
          <w:bCs/>
          <w:color w:val="000000" w:themeColor="text1"/>
          <w:sz w:val="28"/>
          <w:szCs w:val="28"/>
        </w:rPr>
        <w:t>Year</w:t>
      </w:r>
      <w:proofErr w:type="spellEnd"/>
      <w:r w:rsidRPr="002E6E5C">
        <w:rPr>
          <w:rFonts w:asciiTheme="minorBidi" w:hAnsiTheme="minorBidi" w:cstheme="minorBidi"/>
          <w:bCs/>
          <w:color w:val="000000" w:themeColor="text1"/>
          <w:sz w:val="28"/>
          <w:szCs w:val="28"/>
        </w:rPr>
        <w:t xml:space="preserve"> I – </w:t>
      </w:r>
      <w:proofErr w:type="spellStart"/>
      <w:r w:rsidRPr="002E6E5C">
        <w:rPr>
          <w:rFonts w:asciiTheme="minorBidi" w:hAnsiTheme="minorBidi" w:cstheme="minorBidi"/>
          <w:bCs/>
          <w:color w:val="000000" w:themeColor="text1"/>
          <w:sz w:val="28"/>
          <w:szCs w:val="28"/>
        </w:rPr>
        <w:t>October</w:t>
      </w:r>
      <w:proofErr w:type="spellEnd"/>
      <w:r w:rsidRPr="002E6E5C">
        <w:rPr>
          <w:rFonts w:asciiTheme="minorBidi" w:hAnsiTheme="minorBidi" w:cstheme="minorBidi"/>
          <w:bCs/>
          <w:color w:val="000000" w:themeColor="text1"/>
          <w:sz w:val="28"/>
          <w:szCs w:val="28"/>
        </w:rPr>
        <w:t xml:space="preserve"> 2019</w:t>
      </w:r>
    </w:p>
    <w:p w:rsidR="00A50C2E" w:rsidRPr="002E6E5C" w:rsidRDefault="00A50C2E" w:rsidP="00A50C2E">
      <w:pPr>
        <w:pStyle w:val="Body"/>
        <w:spacing w:line="276" w:lineRule="auto"/>
        <w:ind w:left="720"/>
        <w:rPr>
          <w:rFonts w:asciiTheme="minorBidi" w:hAnsiTheme="minorBidi" w:cstheme="minorBidi"/>
          <w:bCs/>
          <w:color w:val="000000" w:themeColor="text1"/>
          <w:sz w:val="28"/>
          <w:szCs w:val="28"/>
        </w:rPr>
      </w:pPr>
    </w:p>
    <w:p w:rsidR="00A50C2E" w:rsidRPr="002E6E5C" w:rsidRDefault="00A50C2E" w:rsidP="00A50C2E">
      <w:pPr>
        <w:pStyle w:val="Body"/>
        <w:numPr>
          <w:ilvl w:val="0"/>
          <w:numId w:val="3"/>
        </w:numPr>
        <w:spacing w:line="276" w:lineRule="auto"/>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rPr>
        <w:t xml:space="preserve">Set up &amp; </w:t>
      </w:r>
      <w:proofErr w:type="spellStart"/>
      <w:r w:rsidRPr="002E6E5C">
        <w:rPr>
          <w:rFonts w:asciiTheme="minorBidi" w:hAnsiTheme="minorBidi" w:cstheme="minorBidi"/>
          <w:bCs/>
          <w:color w:val="000000" w:themeColor="text1"/>
          <w:sz w:val="28"/>
          <w:szCs w:val="28"/>
        </w:rPr>
        <w:t>Organization</w:t>
      </w:r>
      <w:proofErr w:type="spellEnd"/>
      <w:r w:rsidRPr="002E6E5C">
        <w:rPr>
          <w:rFonts w:asciiTheme="minorBidi" w:hAnsiTheme="minorBidi" w:cstheme="minorBidi"/>
          <w:bCs/>
          <w:color w:val="000000" w:themeColor="text1"/>
          <w:sz w:val="28"/>
          <w:szCs w:val="28"/>
        </w:rPr>
        <w:t xml:space="preserve">: </w:t>
      </w:r>
    </w:p>
    <w:p w:rsidR="00A50C2E" w:rsidRPr="002E6E5C" w:rsidRDefault="00A50C2E" w:rsidP="00A50C2E">
      <w:pPr>
        <w:pStyle w:val="Body"/>
        <w:spacing w:line="276" w:lineRule="auto"/>
        <w:ind w:left="720"/>
        <w:rPr>
          <w:rFonts w:asciiTheme="minorBidi" w:hAnsiTheme="minorBidi" w:cstheme="minorBidi"/>
          <w:bCs/>
          <w:color w:val="000000" w:themeColor="text1"/>
          <w:sz w:val="28"/>
          <w:szCs w:val="28"/>
        </w:rPr>
      </w:pPr>
    </w:p>
    <w:p w:rsidR="00A50C2E" w:rsidRPr="002E6E5C" w:rsidRDefault="00A50C2E" w:rsidP="00A50C2E">
      <w:pPr>
        <w:pStyle w:val="Body"/>
        <w:numPr>
          <w:ilvl w:val="0"/>
          <w:numId w:val="4"/>
        </w:numPr>
        <w:spacing w:line="276" w:lineRule="auto"/>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rPr>
        <w:t xml:space="preserve">Installation and </w:t>
      </w:r>
      <w:proofErr w:type="spellStart"/>
      <w:r w:rsidRPr="002E6E5C">
        <w:rPr>
          <w:rFonts w:asciiTheme="minorBidi" w:hAnsiTheme="minorBidi" w:cstheme="minorBidi"/>
          <w:bCs/>
          <w:color w:val="000000" w:themeColor="text1"/>
          <w:sz w:val="28"/>
          <w:szCs w:val="28"/>
        </w:rPr>
        <w:t>fitting</w:t>
      </w:r>
      <w:proofErr w:type="spellEnd"/>
      <w:r w:rsidRPr="002E6E5C">
        <w:rPr>
          <w:rFonts w:asciiTheme="minorBidi" w:hAnsiTheme="minorBidi" w:cstheme="minorBidi"/>
          <w:bCs/>
          <w:color w:val="000000" w:themeColor="text1"/>
          <w:sz w:val="28"/>
          <w:szCs w:val="28"/>
        </w:rPr>
        <w:t xml:space="preserve">-out of the Living </w:t>
      </w:r>
      <w:proofErr w:type="spellStart"/>
      <w:r w:rsidRPr="002E6E5C">
        <w:rPr>
          <w:rFonts w:asciiTheme="minorBidi" w:hAnsiTheme="minorBidi" w:cstheme="minorBidi"/>
          <w:bCs/>
          <w:color w:val="000000" w:themeColor="text1"/>
          <w:sz w:val="28"/>
          <w:szCs w:val="28"/>
        </w:rPr>
        <w:t>Lab</w:t>
      </w:r>
      <w:proofErr w:type="spellEnd"/>
      <w:r w:rsidRPr="002E6E5C">
        <w:rPr>
          <w:rFonts w:asciiTheme="minorBidi" w:hAnsiTheme="minorBidi" w:cstheme="minorBidi"/>
          <w:bCs/>
          <w:color w:val="000000" w:themeColor="text1"/>
          <w:sz w:val="28"/>
          <w:szCs w:val="28"/>
        </w:rPr>
        <w:t xml:space="preserve"> on campus, </w:t>
      </w:r>
      <w:proofErr w:type="spellStart"/>
      <w:r w:rsidRPr="002E6E5C">
        <w:rPr>
          <w:rFonts w:asciiTheme="minorBidi" w:hAnsiTheme="minorBidi" w:cstheme="minorBidi"/>
          <w:bCs/>
          <w:color w:val="000000" w:themeColor="text1"/>
          <w:sz w:val="28"/>
          <w:szCs w:val="28"/>
        </w:rPr>
        <w:t>hiring</w:t>
      </w:r>
      <w:proofErr w:type="spellEnd"/>
      <w:r w:rsidRPr="002E6E5C">
        <w:rPr>
          <w:rFonts w:asciiTheme="minorBidi" w:hAnsiTheme="minorBidi" w:cstheme="minorBidi"/>
          <w:bCs/>
          <w:color w:val="000000" w:themeColor="text1"/>
          <w:sz w:val="28"/>
          <w:szCs w:val="28"/>
        </w:rPr>
        <w:t xml:space="preserve"> of </w:t>
      </w:r>
      <w:proofErr w:type="spellStart"/>
      <w:r w:rsidRPr="002E6E5C">
        <w:rPr>
          <w:rFonts w:asciiTheme="minorBidi" w:hAnsiTheme="minorBidi" w:cstheme="minorBidi"/>
          <w:bCs/>
          <w:color w:val="000000" w:themeColor="text1"/>
          <w:sz w:val="28"/>
          <w:szCs w:val="28"/>
        </w:rPr>
        <w:t>research</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clinical</w:t>
      </w:r>
      <w:proofErr w:type="spellEnd"/>
      <w:r w:rsidRPr="002E6E5C">
        <w:rPr>
          <w:rFonts w:asciiTheme="minorBidi" w:hAnsiTheme="minorBidi" w:cstheme="minorBidi"/>
          <w:bCs/>
          <w:color w:val="000000" w:themeColor="text1"/>
          <w:sz w:val="28"/>
          <w:szCs w:val="28"/>
        </w:rPr>
        <w:t xml:space="preserve"> and IT team.</w:t>
      </w:r>
    </w:p>
    <w:p w:rsidR="00A50C2E" w:rsidRPr="002E6E5C" w:rsidRDefault="00A50C2E" w:rsidP="00A50C2E">
      <w:pPr>
        <w:pStyle w:val="Body"/>
        <w:numPr>
          <w:ilvl w:val="0"/>
          <w:numId w:val="4"/>
        </w:numPr>
        <w:spacing w:line="276" w:lineRule="auto"/>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rPr>
        <w:t xml:space="preserve">Engagement </w:t>
      </w:r>
      <w:proofErr w:type="spellStart"/>
      <w:r w:rsidRPr="002E6E5C">
        <w:rPr>
          <w:rFonts w:asciiTheme="minorBidi" w:hAnsiTheme="minorBidi" w:cstheme="minorBidi"/>
          <w:bCs/>
          <w:color w:val="000000" w:themeColor="text1"/>
          <w:sz w:val="28"/>
          <w:szCs w:val="28"/>
        </w:rPr>
        <w:t>with</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hospitals</w:t>
      </w:r>
      <w:proofErr w:type="spellEnd"/>
      <w:r w:rsidRPr="002E6E5C">
        <w:rPr>
          <w:rFonts w:asciiTheme="minorBidi" w:hAnsiTheme="minorBidi" w:cstheme="minorBidi"/>
          <w:bCs/>
          <w:color w:val="000000" w:themeColor="text1"/>
          <w:sz w:val="28"/>
          <w:szCs w:val="28"/>
        </w:rPr>
        <w:t xml:space="preserve"> and </w:t>
      </w:r>
      <w:proofErr w:type="spellStart"/>
      <w:r w:rsidRPr="002E6E5C">
        <w:rPr>
          <w:rFonts w:asciiTheme="minorBidi" w:hAnsiTheme="minorBidi" w:cstheme="minorBidi"/>
          <w:bCs/>
          <w:color w:val="000000" w:themeColor="text1"/>
          <w:sz w:val="28"/>
          <w:szCs w:val="28"/>
        </w:rPr>
        <w:t>HMO’s</w:t>
      </w:r>
      <w:proofErr w:type="spellEnd"/>
      <w:r w:rsidRPr="002E6E5C">
        <w:rPr>
          <w:rFonts w:asciiTheme="minorBidi" w:hAnsiTheme="minorBidi" w:cstheme="minorBidi"/>
          <w:bCs/>
          <w:color w:val="000000" w:themeColor="text1"/>
          <w:sz w:val="28"/>
          <w:szCs w:val="28"/>
        </w:rPr>
        <w:t xml:space="preserve">, Holon </w:t>
      </w:r>
      <w:proofErr w:type="spellStart"/>
      <w:r w:rsidRPr="002E6E5C">
        <w:rPr>
          <w:rFonts w:asciiTheme="minorBidi" w:hAnsiTheme="minorBidi" w:cstheme="minorBidi"/>
          <w:bCs/>
          <w:color w:val="000000" w:themeColor="text1"/>
          <w:sz w:val="28"/>
          <w:szCs w:val="28"/>
        </w:rPr>
        <w:t>municipality</w:t>
      </w:r>
      <w:proofErr w:type="spellEnd"/>
      <w:r w:rsidRPr="002E6E5C">
        <w:rPr>
          <w:rFonts w:asciiTheme="minorBidi" w:hAnsiTheme="minorBidi" w:cstheme="minorBidi"/>
          <w:bCs/>
          <w:color w:val="000000" w:themeColor="text1"/>
          <w:sz w:val="28"/>
          <w:szCs w:val="28"/>
        </w:rPr>
        <w:t xml:space="preserve"> and </w:t>
      </w:r>
      <w:proofErr w:type="spellStart"/>
      <w:r w:rsidRPr="002E6E5C">
        <w:rPr>
          <w:rFonts w:asciiTheme="minorBidi" w:hAnsiTheme="minorBidi" w:cstheme="minorBidi"/>
          <w:bCs/>
          <w:color w:val="000000" w:themeColor="text1"/>
          <w:sz w:val="28"/>
          <w:szCs w:val="28"/>
        </w:rPr>
        <w:t>assisted</w:t>
      </w:r>
      <w:proofErr w:type="spellEnd"/>
      <w:r w:rsidRPr="002E6E5C">
        <w:rPr>
          <w:rFonts w:asciiTheme="minorBidi" w:hAnsiTheme="minorBidi" w:cstheme="minorBidi"/>
          <w:bCs/>
          <w:color w:val="000000" w:themeColor="text1"/>
          <w:sz w:val="28"/>
          <w:szCs w:val="28"/>
        </w:rPr>
        <w:t xml:space="preserve"> living establishments to </w:t>
      </w:r>
      <w:proofErr w:type="spellStart"/>
      <w:r w:rsidRPr="002E6E5C">
        <w:rPr>
          <w:rFonts w:asciiTheme="minorBidi" w:hAnsiTheme="minorBidi" w:cstheme="minorBidi"/>
          <w:bCs/>
          <w:color w:val="000000" w:themeColor="text1"/>
          <w:sz w:val="28"/>
          <w:szCs w:val="28"/>
        </w:rPr>
        <w:t>establish</w:t>
      </w:r>
      <w:proofErr w:type="spellEnd"/>
      <w:r w:rsidRPr="002E6E5C">
        <w:rPr>
          <w:rFonts w:asciiTheme="minorBidi" w:hAnsiTheme="minorBidi" w:cstheme="minorBidi"/>
          <w:bCs/>
          <w:color w:val="000000" w:themeColor="text1"/>
          <w:sz w:val="28"/>
          <w:szCs w:val="28"/>
        </w:rPr>
        <w:t xml:space="preserve"> collaboration and </w:t>
      </w:r>
      <w:proofErr w:type="spellStart"/>
      <w:r w:rsidRPr="002E6E5C">
        <w:rPr>
          <w:rFonts w:asciiTheme="minorBidi" w:hAnsiTheme="minorBidi" w:cstheme="minorBidi"/>
          <w:bCs/>
          <w:color w:val="000000" w:themeColor="text1"/>
          <w:sz w:val="28"/>
          <w:szCs w:val="28"/>
        </w:rPr>
        <w:t>partnerships</w:t>
      </w:r>
      <w:proofErr w:type="spellEnd"/>
    </w:p>
    <w:p w:rsidR="00A50C2E" w:rsidRPr="002E6E5C" w:rsidRDefault="00A50C2E" w:rsidP="00A50C2E">
      <w:pPr>
        <w:pStyle w:val="Body"/>
        <w:numPr>
          <w:ilvl w:val="0"/>
          <w:numId w:val="4"/>
        </w:numPr>
        <w:spacing w:line="276" w:lineRule="auto"/>
        <w:rPr>
          <w:rFonts w:asciiTheme="minorBidi" w:hAnsiTheme="minorBidi" w:cstheme="minorBidi"/>
          <w:bCs/>
          <w:color w:val="000000" w:themeColor="text1"/>
          <w:sz w:val="28"/>
          <w:szCs w:val="28"/>
        </w:rPr>
      </w:pPr>
      <w:proofErr w:type="spellStart"/>
      <w:r w:rsidRPr="002E6E5C">
        <w:rPr>
          <w:rFonts w:asciiTheme="minorBidi" w:hAnsiTheme="minorBidi" w:cstheme="minorBidi"/>
          <w:bCs/>
          <w:color w:val="000000" w:themeColor="text1"/>
          <w:sz w:val="28"/>
          <w:szCs w:val="28"/>
        </w:rPr>
        <w:t>Integration</w:t>
      </w:r>
      <w:proofErr w:type="spellEnd"/>
      <w:r w:rsidRPr="002E6E5C">
        <w:rPr>
          <w:rFonts w:asciiTheme="minorBidi" w:hAnsiTheme="minorBidi" w:cstheme="minorBidi"/>
          <w:bCs/>
          <w:color w:val="000000" w:themeColor="text1"/>
          <w:sz w:val="28"/>
          <w:szCs w:val="28"/>
        </w:rPr>
        <w:t xml:space="preserve"> of the </w:t>
      </w:r>
      <w:proofErr w:type="spellStart"/>
      <w:r w:rsidRPr="002E6E5C">
        <w:rPr>
          <w:rFonts w:asciiTheme="minorBidi" w:hAnsiTheme="minorBidi" w:cstheme="minorBidi"/>
          <w:bCs/>
          <w:color w:val="000000" w:themeColor="text1"/>
          <w:sz w:val="28"/>
          <w:szCs w:val="28"/>
        </w:rPr>
        <w:t>project</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among</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each</w:t>
      </w:r>
      <w:proofErr w:type="spellEnd"/>
      <w:r w:rsidRPr="002E6E5C">
        <w:rPr>
          <w:rFonts w:asciiTheme="minorBidi" w:hAnsiTheme="minorBidi" w:cstheme="minorBidi"/>
          <w:bCs/>
          <w:color w:val="000000" w:themeColor="text1"/>
          <w:sz w:val="28"/>
          <w:szCs w:val="28"/>
        </w:rPr>
        <w:t xml:space="preserve"> of the 5 HIT </w:t>
      </w:r>
      <w:proofErr w:type="spellStart"/>
      <w:r w:rsidRPr="002E6E5C">
        <w:rPr>
          <w:rFonts w:asciiTheme="minorBidi" w:hAnsiTheme="minorBidi" w:cstheme="minorBidi"/>
          <w:bCs/>
          <w:color w:val="000000" w:themeColor="text1"/>
          <w:sz w:val="28"/>
          <w:szCs w:val="28"/>
        </w:rPr>
        <w:t>faculties</w:t>
      </w:r>
      <w:proofErr w:type="spellEnd"/>
    </w:p>
    <w:p w:rsidR="00A50C2E" w:rsidRPr="002E6E5C" w:rsidRDefault="00A50C2E" w:rsidP="00A50C2E">
      <w:pPr>
        <w:pStyle w:val="Body"/>
        <w:spacing w:line="276" w:lineRule="auto"/>
        <w:ind w:left="1500"/>
        <w:rPr>
          <w:rFonts w:asciiTheme="minorBidi" w:hAnsiTheme="minorBidi" w:cstheme="minorBidi"/>
          <w:bCs/>
          <w:color w:val="000000" w:themeColor="text1"/>
          <w:sz w:val="28"/>
          <w:szCs w:val="28"/>
        </w:rPr>
      </w:pPr>
    </w:p>
    <w:p w:rsidR="00A50C2E" w:rsidRPr="002E6E5C" w:rsidRDefault="00A50C2E" w:rsidP="00A50C2E">
      <w:pPr>
        <w:pStyle w:val="Body"/>
        <w:numPr>
          <w:ilvl w:val="0"/>
          <w:numId w:val="3"/>
        </w:numPr>
        <w:spacing w:line="276" w:lineRule="auto"/>
        <w:rPr>
          <w:rFonts w:asciiTheme="minorBidi" w:hAnsiTheme="minorBidi" w:cstheme="minorBidi"/>
          <w:bCs/>
          <w:color w:val="000000" w:themeColor="text1"/>
          <w:sz w:val="28"/>
          <w:szCs w:val="28"/>
        </w:rPr>
      </w:pPr>
      <w:proofErr w:type="spellStart"/>
      <w:r w:rsidRPr="002E6E5C">
        <w:rPr>
          <w:rFonts w:asciiTheme="minorBidi" w:hAnsiTheme="minorBidi" w:cstheme="minorBidi"/>
          <w:bCs/>
          <w:color w:val="000000" w:themeColor="text1"/>
          <w:sz w:val="28"/>
          <w:szCs w:val="28"/>
        </w:rPr>
        <w:t>Preparation</w:t>
      </w:r>
      <w:proofErr w:type="spellEnd"/>
      <w:r w:rsidRPr="002E6E5C">
        <w:rPr>
          <w:rFonts w:asciiTheme="minorBidi" w:hAnsiTheme="minorBidi" w:cstheme="minorBidi"/>
          <w:bCs/>
          <w:color w:val="000000" w:themeColor="text1"/>
          <w:sz w:val="28"/>
          <w:szCs w:val="28"/>
        </w:rPr>
        <w:t xml:space="preserve"> of </w:t>
      </w:r>
      <w:proofErr w:type="spellStart"/>
      <w:r w:rsidRPr="002E6E5C">
        <w:rPr>
          <w:rFonts w:asciiTheme="minorBidi" w:hAnsiTheme="minorBidi" w:cstheme="minorBidi"/>
          <w:bCs/>
          <w:color w:val="000000" w:themeColor="text1"/>
          <w:sz w:val="28"/>
          <w:szCs w:val="28"/>
        </w:rPr>
        <w:t>Research</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protocol</w:t>
      </w:r>
      <w:proofErr w:type="spellEnd"/>
      <w:r w:rsidRPr="002E6E5C">
        <w:rPr>
          <w:rFonts w:asciiTheme="minorBidi" w:hAnsiTheme="minorBidi" w:cstheme="minorBidi"/>
          <w:bCs/>
          <w:color w:val="000000" w:themeColor="text1"/>
          <w:sz w:val="28"/>
          <w:szCs w:val="28"/>
        </w:rPr>
        <w:t xml:space="preserve"> and </w:t>
      </w:r>
      <w:proofErr w:type="spellStart"/>
      <w:r w:rsidRPr="002E6E5C">
        <w:rPr>
          <w:rFonts w:asciiTheme="minorBidi" w:hAnsiTheme="minorBidi" w:cstheme="minorBidi"/>
          <w:bCs/>
          <w:color w:val="000000" w:themeColor="text1"/>
          <w:sz w:val="28"/>
          <w:szCs w:val="28"/>
        </w:rPr>
        <w:t>submission</w:t>
      </w:r>
      <w:proofErr w:type="spellEnd"/>
      <w:r w:rsidRPr="002E6E5C">
        <w:rPr>
          <w:rFonts w:asciiTheme="minorBidi" w:hAnsiTheme="minorBidi" w:cstheme="minorBidi"/>
          <w:bCs/>
          <w:color w:val="000000" w:themeColor="text1"/>
          <w:sz w:val="28"/>
          <w:szCs w:val="28"/>
        </w:rPr>
        <w:t xml:space="preserve"> to IRB </w:t>
      </w:r>
      <w:proofErr w:type="spellStart"/>
      <w:r w:rsidRPr="002E6E5C">
        <w:rPr>
          <w:rFonts w:asciiTheme="minorBidi" w:hAnsiTheme="minorBidi" w:cstheme="minorBidi"/>
          <w:bCs/>
          <w:color w:val="000000" w:themeColor="text1"/>
          <w:sz w:val="28"/>
          <w:szCs w:val="28"/>
        </w:rPr>
        <w:t>commitee</w:t>
      </w:r>
      <w:proofErr w:type="spellEnd"/>
      <w:r w:rsidRPr="002E6E5C">
        <w:rPr>
          <w:rFonts w:asciiTheme="minorBidi" w:hAnsiTheme="minorBidi" w:cstheme="minorBidi"/>
          <w:bCs/>
          <w:color w:val="000000" w:themeColor="text1"/>
          <w:sz w:val="28"/>
          <w:szCs w:val="28"/>
        </w:rPr>
        <w:t xml:space="preserve"> </w:t>
      </w:r>
    </w:p>
    <w:p w:rsidR="00A50C2E" w:rsidRPr="002E6E5C" w:rsidRDefault="00A50C2E" w:rsidP="00A50C2E">
      <w:pPr>
        <w:pStyle w:val="Body"/>
        <w:numPr>
          <w:ilvl w:val="0"/>
          <w:numId w:val="5"/>
        </w:numPr>
        <w:spacing w:line="276" w:lineRule="auto"/>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rPr>
        <w:t xml:space="preserve">Pilot </w:t>
      </w:r>
      <w:proofErr w:type="spellStart"/>
      <w:r w:rsidRPr="002E6E5C">
        <w:rPr>
          <w:rFonts w:asciiTheme="minorBidi" w:hAnsiTheme="minorBidi" w:cstheme="minorBidi"/>
          <w:bCs/>
          <w:color w:val="000000" w:themeColor="text1"/>
          <w:sz w:val="28"/>
          <w:szCs w:val="28"/>
        </w:rPr>
        <w:t>project</w:t>
      </w:r>
      <w:proofErr w:type="spellEnd"/>
      <w:r w:rsidRPr="002E6E5C">
        <w:rPr>
          <w:rFonts w:asciiTheme="minorBidi" w:hAnsiTheme="minorBidi" w:cstheme="minorBidi"/>
          <w:bCs/>
          <w:color w:val="000000" w:themeColor="text1"/>
          <w:sz w:val="28"/>
          <w:szCs w:val="28"/>
        </w:rPr>
        <w:t xml:space="preserve"> on </w:t>
      </w:r>
      <w:proofErr w:type="spellStart"/>
      <w:r w:rsidRPr="002E6E5C">
        <w:rPr>
          <w:rFonts w:asciiTheme="minorBidi" w:hAnsiTheme="minorBidi" w:cstheme="minorBidi"/>
          <w:bCs/>
          <w:color w:val="000000" w:themeColor="text1"/>
          <w:sz w:val="28"/>
          <w:szCs w:val="28"/>
        </w:rPr>
        <w:t>small</w:t>
      </w:r>
      <w:proofErr w:type="spellEnd"/>
      <w:r w:rsidRPr="002E6E5C">
        <w:rPr>
          <w:rFonts w:asciiTheme="minorBidi" w:hAnsiTheme="minorBidi" w:cstheme="minorBidi"/>
          <w:bCs/>
          <w:color w:val="000000" w:themeColor="text1"/>
          <w:sz w:val="28"/>
          <w:szCs w:val="28"/>
        </w:rPr>
        <w:t xml:space="preserve"> group of </w:t>
      </w:r>
      <w:proofErr w:type="spellStart"/>
      <w:r w:rsidRPr="002E6E5C">
        <w:rPr>
          <w:rFonts w:asciiTheme="minorBidi" w:hAnsiTheme="minorBidi" w:cstheme="minorBidi"/>
          <w:bCs/>
          <w:color w:val="000000" w:themeColor="text1"/>
          <w:sz w:val="28"/>
          <w:szCs w:val="28"/>
        </w:rPr>
        <w:t>subjects</w:t>
      </w:r>
      <w:proofErr w:type="spellEnd"/>
    </w:p>
    <w:p w:rsidR="00A50C2E" w:rsidRPr="002E6E5C" w:rsidRDefault="00A50C2E" w:rsidP="00A50C2E">
      <w:pPr>
        <w:pStyle w:val="Body"/>
        <w:spacing w:line="276" w:lineRule="auto"/>
        <w:rPr>
          <w:rFonts w:asciiTheme="minorBidi" w:hAnsiTheme="minorBidi" w:cstheme="minorBidi"/>
          <w:bCs/>
          <w:color w:val="000000" w:themeColor="text1"/>
          <w:sz w:val="28"/>
          <w:szCs w:val="28"/>
        </w:rPr>
      </w:pPr>
    </w:p>
    <w:p w:rsidR="00A50C2E" w:rsidRPr="002E6E5C" w:rsidRDefault="00A50C2E" w:rsidP="00A50C2E">
      <w:pPr>
        <w:pStyle w:val="Body"/>
        <w:numPr>
          <w:ilvl w:val="0"/>
          <w:numId w:val="3"/>
        </w:numPr>
        <w:spacing w:line="276" w:lineRule="auto"/>
        <w:rPr>
          <w:rFonts w:asciiTheme="minorBidi" w:hAnsiTheme="minorBidi" w:cstheme="minorBidi"/>
          <w:bCs/>
          <w:color w:val="000000" w:themeColor="text1"/>
          <w:sz w:val="28"/>
          <w:szCs w:val="28"/>
        </w:rPr>
      </w:pPr>
      <w:proofErr w:type="spellStart"/>
      <w:r w:rsidRPr="002E6E5C">
        <w:rPr>
          <w:rFonts w:asciiTheme="minorBidi" w:hAnsiTheme="minorBidi" w:cstheme="minorBidi"/>
          <w:bCs/>
          <w:color w:val="000000" w:themeColor="text1"/>
          <w:sz w:val="28"/>
          <w:szCs w:val="28"/>
        </w:rPr>
        <w:t>Annual</w:t>
      </w:r>
      <w:proofErr w:type="spellEnd"/>
      <w:r w:rsidRPr="002E6E5C">
        <w:rPr>
          <w:rFonts w:asciiTheme="minorBidi" w:hAnsiTheme="minorBidi" w:cstheme="minorBidi"/>
          <w:bCs/>
          <w:color w:val="000000" w:themeColor="text1"/>
          <w:sz w:val="28"/>
          <w:szCs w:val="28"/>
        </w:rPr>
        <w:t xml:space="preserve"> </w:t>
      </w:r>
      <w:r>
        <w:rPr>
          <w:rFonts w:ascii="Times New Roman" w:hAnsi="Times New Roman" w:cstheme="minorBidi"/>
          <w:bCs/>
          <w:color w:val="000000" w:themeColor="text1"/>
          <w:sz w:val="28"/>
          <w:szCs w:val="28"/>
          <w:lang w:val="en-IL"/>
        </w:rPr>
        <w:t xml:space="preserve">Boxenbaum </w:t>
      </w:r>
      <w:r w:rsidRPr="002E6E5C">
        <w:rPr>
          <w:rFonts w:asciiTheme="minorBidi" w:hAnsiTheme="minorBidi" w:cstheme="minorBidi"/>
          <w:bCs/>
          <w:color w:val="000000" w:themeColor="text1"/>
          <w:sz w:val="28"/>
          <w:szCs w:val="28"/>
        </w:rPr>
        <w:t>Workshop</w:t>
      </w:r>
    </w:p>
    <w:p w:rsidR="00A50C2E" w:rsidRPr="002E6E5C" w:rsidRDefault="00A50C2E" w:rsidP="00A50C2E">
      <w:pPr>
        <w:pStyle w:val="Body"/>
        <w:spacing w:line="276" w:lineRule="auto"/>
        <w:ind w:left="2160"/>
        <w:rPr>
          <w:rFonts w:asciiTheme="minorBidi" w:hAnsiTheme="minorBidi" w:cstheme="minorBidi"/>
          <w:bCs/>
          <w:color w:val="000000" w:themeColor="text1"/>
          <w:sz w:val="28"/>
          <w:szCs w:val="28"/>
        </w:rPr>
      </w:pPr>
    </w:p>
    <w:p w:rsidR="00A50C2E" w:rsidRPr="002E6E5C" w:rsidRDefault="00A50C2E" w:rsidP="00A50C2E">
      <w:pPr>
        <w:pStyle w:val="Body"/>
        <w:spacing w:line="276" w:lineRule="auto"/>
        <w:ind w:left="720"/>
        <w:rPr>
          <w:rFonts w:asciiTheme="minorBidi" w:hAnsiTheme="minorBidi" w:cstheme="minorBidi"/>
          <w:bCs/>
          <w:color w:val="000000" w:themeColor="text1"/>
          <w:sz w:val="28"/>
          <w:szCs w:val="28"/>
        </w:rPr>
      </w:pPr>
    </w:p>
    <w:p w:rsidR="00A50C2E" w:rsidRPr="002E6E5C" w:rsidRDefault="00A50C2E" w:rsidP="00A50C2E">
      <w:pPr>
        <w:pStyle w:val="Body"/>
        <w:spacing w:line="276" w:lineRule="auto"/>
        <w:ind w:left="720"/>
        <w:rPr>
          <w:rFonts w:asciiTheme="minorBidi" w:hAnsiTheme="minorBidi" w:cstheme="minorBidi"/>
          <w:bCs/>
          <w:color w:val="000000" w:themeColor="text1"/>
          <w:sz w:val="28"/>
          <w:szCs w:val="28"/>
        </w:rPr>
      </w:pPr>
    </w:p>
    <w:p w:rsidR="00A50C2E" w:rsidRPr="002E6E5C" w:rsidRDefault="00A50C2E" w:rsidP="00A50C2E">
      <w:pPr>
        <w:pStyle w:val="Body"/>
        <w:numPr>
          <w:ilvl w:val="0"/>
          <w:numId w:val="2"/>
        </w:numPr>
        <w:spacing w:line="276" w:lineRule="auto"/>
        <w:rPr>
          <w:rFonts w:asciiTheme="minorBidi" w:hAnsiTheme="minorBidi" w:cstheme="minorBidi"/>
          <w:bCs/>
          <w:color w:val="000000" w:themeColor="text1"/>
          <w:sz w:val="28"/>
          <w:szCs w:val="28"/>
        </w:rPr>
      </w:pPr>
      <w:proofErr w:type="spellStart"/>
      <w:r w:rsidRPr="002E6E5C">
        <w:rPr>
          <w:rFonts w:asciiTheme="minorBidi" w:hAnsiTheme="minorBidi" w:cstheme="minorBidi"/>
          <w:bCs/>
          <w:color w:val="000000" w:themeColor="text1"/>
          <w:sz w:val="28"/>
          <w:szCs w:val="28"/>
        </w:rPr>
        <w:t>Year</w:t>
      </w:r>
      <w:proofErr w:type="spellEnd"/>
      <w:r w:rsidRPr="002E6E5C">
        <w:rPr>
          <w:rFonts w:asciiTheme="minorBidi" w:hAnsiTheme="minorBidi" w:cstheme="minorBidi"/>
          <w:bCs/>
          <w:color w:val="000000" w:themeColor="text1"/>
          <w:sz w:val="28"/>
          <w:szCs w:val="28"/>
        </w:rPr>
        <w:t xml:space="preserve"> II (</w:t>
      </w:r>
      <w:proofErr w:type="spellStart"/>
      <w:r w:rsidRPr="002E6E5C">
        <w:rPr>
          <w:rFonts w:asciiTheme="minorBidi" w:hAnsiTheme="minorBidi" w:cstheme="minorBidi"/>
          <w:bCs/>
          <w:color w:val="000000" w:themeColor="text1"/>
          <w:sz w:val="28"/>
          <w:szCs w:val="28"/>
        </w:rPr>
        <w:t>October</w:t>
      </w:r>
      <w:proofErr w:type="spellEnd"/>
      <w:r w:rsidRPr="002E6E5C">
        <w:rPr>
          <w:rFonts w:asciiTheme="minorBidi" w:hAnsiTheme="minorBidi" w:cstheme="minorBidi"/>
          <w:bCs/>
          <w:color w:val="000000" w:themeColor="text1"/>
          <w:sz w:val="28"/>
          <w:szCs w:val="28"/>
        </w:rPr>
        <w:t xml:space="preserve"> 2020)</w:t>
      </w:r>
    </w:p>
    <w:p w:rsidR="00A50C2E" w:rsidRPr="002E6E5C" w:rsidRDefault="00A50C2E" w:rsidP="00A50C2E">
      <w:pPr>
        <w:pStyle w:val="Body"/>
        <w:spacing w:line="276" w:lineRule="auto"/>
        <w:rPr>
          <w:rFonts w:asciiTheme="minorBidi" w:hAnsiTheme="minorBidi" w:cstheme="minorBidi"/>
          <w:bCs/>
          <w:color w:val="000000" w:themeColor="text1"/>
          <w:sz w:val="28"/>
          <w:szCs w:val="28"/>
        </w:rPr>
      </w:pPr>
    </w:p>
    <w:p w:rsidR="00A50C2E" w:rsidRPr="002E6E5C" w:rsidRDefault="00A50C2E" w:rsidP="00A50C2E">
      <w:pPr>
        <w:pStyle w:val="Body"/>
        <w:numPr>
          <w:ilvl w:val="0"/>
          <w:numId w:val="3"/>
        </w:numPr>
        <w:spacing w:line="276" w:lineRule="auto"/>
        <w:rPr>
          <w:rFonts w:asciiTheme="minorBidi" w:hAnsiTheme="minorBidi" w:cstheme="minorBidi"/>
          <w:bCs/>
          <w:color w:val="000000" w:themeColor="text1"/>
          <w:sz w:val="28"/>
          <w:szCs w:val="28"/>
        </w:rPr>
      </w:pPr>
      <w:proofErr w:type="spellStart"/>
      <w:r w:rsidRPr="002E6E5C">
        <w:rPr>
          <w:rFonts w:asciiTheme="minorBidi" w:hAnsiTheme="minorBidi" w:cstheme="minorBidi"/>
          <w:bCs/>
          <w:color w:val="000000" w:themeColor="text1"/>
          <w:sz w:val="28"/>
          <w:szCs w:val="28"/>
        </w:rPr>
        <w:t>Implementing</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research</w:t>
      </w:r>
      <w:proofErr w:type="spellEnd"/>
      <w:r w:rsidRPr="002E6E5C">
        <w:rPr>
          <w:rFonts w:asciiTheme="minorBidi" w:hAnsiTheme="minorBidi" w:cstheme="minorBidi"/>
          <w:bCs/>
          <w:color w:val="000000" w:themeColor="text1"/>
          <w:sz w:val="28"/>
          <w:szCs w:val="28"/>
        </w:rPr>
        <w:t xml:space="preserve"> model</w:t>
      </w:r>
    </w:p>
    <w:p w:rsidR="00A50C2E" w:rsidRPr="002E6E5C" w:rsidRDefault="00A50C2E" w:rsidP="00A50C2E">
      <w:pPr>
        <w:pStyle w:val="Body"/>
        <w:numPr>
          <w:ilvl w:val="0"/>
          <w:numId w:val="3"/>
        </w:numPr>
        <w:spacing w:line="276" w:lineRule="auto"/>
        <w:rPr>
          <w:rFonts w:asciiTheme="minorBidi" w:hAnsiTheme="minorBidi" w:cstheme="minorBidi"/>
          <w:bCs/>
          <w:color w:val="000000" w:themeColor="text1"/>
          <w:sz w:val="28"/>
          <w:szCs w:val="28"/>
        </w:rPr>
      </w:pPr>
      <w:proofErr w:type="spellStart"/>
      <w:r w:rsidRPr="002E6E5C">
        <w:rPr>
          <w:rFonts w:asciiTheme="minorBidi" w:hAnsiTheme="minorBidi" w:cstheme="minorBidi"/>
          <w:bCs/>
          <w:color w:val="000000" w:themeColor="text1"/>
          <w:sz w:val="28"/>
          <w:szCs w:val="28"/>
        </w:rPr>
        <w:t>Collecting</w:t>
      </w:r>
      <w:proofErr w:type="spellEnd"/>
      <w:r w:rsidRPr="002E6E5C">
        <w:rPr>
          <w:rFonts w:asciiTheme="minorBidi" w:hAnsiTheme="minorBidi" w:cstheme="minorBidi"/>
          <w:bCs/>
          <w:color w:val="000000" w:themeColor="text1"/>
          <w:sz w:val="28"/>
          <w:szCs w:val="28"/>
        </w:rPr>
        <w:t xml:space="preserve"> and </w:t>
      </w:r>
      <w:proofErr w:type="spellStart"/>
      <w:r w:rsidRPr="002E6E5C">
        <w:rPr>
          <w:rFonts w:asciiTheme="minorBidi" w:hAnsiTheme="minorBidi" w:cstheme="minorBidi"/>
          <w:bCs/>
          <w:color w:val="000000" w:themeColor="text1"/>
          <w:sz w:val="28"/>
          <w:szCs w:val="28"/>
        </w:rPr>
        <w:t>analysing</w:t>
      </w:r>
      <w:proofErr w:type="spellEnd"/>
      <w:r w:rsidRPr="002E6E5C">
        <w:rPr>
          <w:rFonts w:asciiTheme="minorBidi" w:hAnsiTheme="minorBidi" w:cstheme="minorBidi"/>
          <w:bCs/>
          <w:color w:val="000000" w:themeColor="text1"/>
          <w:sz w:val="28"/>
          <w:szCs w:val="28"/>
        </w:rPr>
        <w:t xml:space="preserve"> data</w:t>
      </w:r>
    </w:p>
    <w:p w:rsidR="00A50C2E" w:rsidRPr="002E6E5C" w:rsidRDefault="00A50C2E" w:rsidP="00A50C2E">
      <w:pPr>
        <w:pStyle w:val="Body"/>
        <w:numPr>
          <w:ilvl w:val="0"/>
          <w:numId w:val="3"/>
        </w:numPr>
        <w:spacing w:line="276" w:lineRule="auto"/>
        <w:rPr>
          <w:rFonts w:asciiTheme="minorBidi" w:hAnsiTheme="minorBidi" w:cstheme="minorBidi"/>
          <w:bCs/>
          <w:color w:val="000000" w:themeColor="text1"/>
          <w:sz w:val="28"/>
          <w:szCs w:val="28"/>
        </w:rPr>
      </w:pPr>
      <w:proofErr w:type="spellStart"/>
      <w:r w:rsidRPr="002E6E5C">
        <w:rPr>
          <w:rFonts w:asciiTheme="minorBidi" w:hAnsiTheme="minorBidi" w:cstheme="minorBidi"/>
          <w:bCs/>
          <w:color w:val="000000" w:themeColor="text1"/>
          <w:sz w:val="28"/>
          <w:szCs w:val="28"/>
        </w:rPr>
        <w:t>Developing</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healthy</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aging</w:t>
      </w:r>
      <w:proofErr w:type="spellEnd"/>
      <w:r w:rsidRPr="002E6E5C">
        <w:rPr>
          <w:rFonts w:asciiTheme="minorBidi" w:hAnsiTheme="minorBidi" w:cstheme="minorBidi"/>
          <w:bCs/>
          <w:color w:val="000000" w:themeColor="text1"/>
          <w:sz w:val="28"/>
          <w:szCs w:val="28"/>
        </w:rPr>
        <w:t xml:space="preserve"> programs</w:t>
      </w:r>
    </w:p>
    <w:p w:rsidR="00A50C2E" w:rsidRPr="002E6E5C" w:rsidRDefault="00A50C2E" w:rsidP="00A50C2E">
      <w:pPr>
        <w:pStyle w:val="Body"/>
        <w:numPr>
          <w:ilvl w:val="0"/>
          <w:numId w:val="3"/>
        </w:numPr>
        <w:spacing w:line="276" w:lineRule="auto"/>
        <w:rPr>
          <w:rFonts w:asciiTheme="minorBidi" w:hAnsiTheme="minorBidi" w:cstheme="minorBidi"/>
          <w:bCs/>
          <w:color w:val="000000" w:themeColor="text1"/>
          <w:sz w:val="28"/>
          <w:szCs w:val="28"/>
        </w:rPr>
      </w:pPr>
      <w:proofErr w:type="spellStart"/>
      <w:r w:rsidRPr="002E6E5C">
        <w:rPr>
          <w:rFonts w:asciiTheme="minorBidi" w:hAnsiTheme="minorBidi" w:cstheme="minorBidi"/>
          <w:bCs/>
          <w:color w:val="000000" w:themeColor="text1"/>
          <w:sz w:val="28"/>
          <w:szCs w:val="28"/>
        </w:rPr>
        <w:t>Annual</w:t>
      </w:r>
      <w:proofErr w:type="spellEnd"/>
      <w:r w:rsidRPr="002E6E5C">
        <w:rPr>
          <w:rFonts w:asciiTheme="minorBidi" w:hAnsiTheme="minorBidi" w:cstheme="minorBidi"/>
          <w:bCs/>
          <w:color w:val="000000" w:themeColor="text1"/>
          <w:sz w:val="28"/>
          <w:szCs w:val="28"/>
        </w:rPr>
        <w:t xml:space="preserve"> workshop</w:t>
      </w:r>
    </w:p>
    <w:p w:rsidR="00A50C2E" w:rsidRPr="002E6E5C" w:rsidRDefault="00A50C2E" w:rsidP="00A50C2E">
      <w:pPr>
        <w:pStyle w:val="Body"/>
        <w:numPr>
          <w:ilvl w:val="0"/>
          <w:numId w:val="3"/>
        </w:numPr>
        <w:spacing w:line="276" w:lineRule="auto"/>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rPr>
        <w:t xml:space="preserve">Invite </w:t>
      </w:r>
      <w:r>
        <w:rPr>
          <w:rFonts w:ascii="Times New Roman" w:hAnsi="Times New Roman" w:cstheme="minorBidi"/>
          <w:bCs/>
          <w:color w:val="000000" w:themeColor="text1"/>
          <w:sz w:val="28"/>
          <w:szCs w:val="28"/>
          <w:lang w:val="en-IL"/>
        </w:rPr>
        <w:t xml:space="preserve">Boxenbaum </w:t>
      </w:r>
      <w:proofErr w:type="spellStart"/>
      <w:r w:rsidRPr="002E6E5C">
        <w:rPr>
          <w:rFonts w:asciiTheme="minorBidi" w:hAnsiTheme="minorBidi" w:cstheme="minorBidi"/>
          <w:bCs/>
          <w:color w:val="000000" w:themeColor="text1"/>
          <w:sz w:val="28"/>
          <w:szCs w:val="28"/>
        </w:rPr>
        <w:t>Visiting</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Lecturer</w:t>
      </w:r>
      <w:proofErr w:type="spellEnd"/>
      <w:r w:rsidRPr="002E6E5C">
        <w:rPr>
          <w:rFonts w:asciiTheme="minorBidi" w:hAnsiTheme="minorBidi" w:cstheme="minorBidi"/>
          <w:bCs/>
          <w:color w:val="000000" w:themeColor="text1"/>
          <w:sz w:val="28"/>
          <w:szCs w:val="28"/>
        </w:rPr>
        <w:t xml:space="preserve"> in Digital </w:t>
      </w:r>
      <w:proofErr w:type="spellStart"/>
      <w:r w:rsidRPr="002E6E5C">
        <w:rPr>
          <w:rFonts w:asciiTheme="minorBidi" w:hAnsiTheme="minorBidi" w:cstheme="minorBidi"/>
          <w:bCs/>
          <w:color w:val="000000" w:themeColor="text1"/>
          <w:sz w:val="28"/>
          <w:szCs w:val="28"/>
        </w:rPr>
        <w:t>Medical</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Technology</w:t>
      </w:r>
      <w:proofErr w:type="spellEnd"/>
    </w:p>
    <w:p w:rsidR="00A50C2E" w:rsidRDefault="00A50C2E" w:rsidP="00A50C2E">
      <w:pPr>
        <w:pStyle w:val="Body"/>
        <w:spacing w:line="276" w:lineRule="auto"/>
        <w:ind w:left="2160"/>
        <w:rPr>
          <w:rFonts w:asciiTheme="minorBidi" w:hAnsiTheme="minorBidi" w:cstheme="minorBidi"/>
          <w:bCs/>
          <w:color w:val="000000" w:themeColor="text1"/>
          <w:sz w:val="28"/>
          <w:szCs w:val="28"/>
        </w:rPr>
      </w:pPr>
    </w:p>
    <w:p w:rsidR="00D151A8" w:rsidRDefault="00D151A8" w:rsidP="00A50C2E">
      <w:pPr>
        <w:pStyle w:val="Body"/>
        <w:spacing w:line="276" w:lineRule="auto"/>
        <w:ind w:left="2160"/>
        <w:rPr>
          <w:rFonts w:asciiTheme="minorBidi" w:hAnsiTheme="minorBidi" w:cstheme="minorBidi"/>
          <w:bCs/>
          <w:color w:val="000000" w:themeColor="text1"/>
          <w:sz w:val="28"/>
          <w:szCs w:val="28"/>
        </w:rPr>
      </w:pPr>
    </w:p>
    <w:p w:rsidR="00D151A8" w:rsidRDefault="00D151A8" w:rsidP="00A50C2E">
      <w:pPr>
        <w:pStyle w:val="Body"/>
        <w:spacing w:line="276" w:lineRule="auto"/>
        <w:ind w:left="2160"/>
        <w:rPr>
          <w:rFonts w:asciiTheme="minorBidi" w:hAnsiTheme="minorBidi" w:cstheme="minorBidi"/>
          <w:bCs/>
          <w:color w:val="000000" w:themeColor="text1"/>
          <w:sz w:val="28"/>
          <w:szCs w:val="28"/>
        </w:rPr>
      </w:pPr>
    </w:p>
    <w:p w:rsidR="00D151A8" w:rsidRPr="002E6E5C" w:rsidRDefault="00D151A8" w:rsidP="00A50C2E">
      <w:pPr>
        <w:pStyle w:val="Body"/>
        <w:spacing w:line="276" w:lineRule="auto"/>
        <w:ind w:left="2160"/>
        <w:rPr>
          <w:rFonts w:asciiTheme="minorBidi" w:hAnsiTheme="minorBidi" w:cstheme="minorBidi"/>
          <w:bCs/>
          <w:color w:val="000000" w:themeColor="text1"/>
          <w:sz w:val="28"/>
          <w:szCs w:val="28"/>
        </w:rPr>
      </w:pPr>
    </w:p>
    <w:p w:rsidR="00A50C2E" w:rsidRPr="002E6E5C" w:rsidRDefault="00A50C2E" w:rsidP="00A50C2E">
      <w:pPr>
        <w:pStyle w:val="Body"/>
        <w:spacing w:line="276" w:lineRule="auto"/>
        <w:ind w:left="2160"/>
        <w:rPr>
          <w:rFonts w:asciiTheme="minorBidi" w:hAnsiTheme="minorBidi" w:cstheme="minorBidi"/>
          <w:bCs/>
          <w:color w:val="000000" w:themeColor="text1"/>
          <w:sz w:val="28"/>
          <w:szCs w:val="28"/>
        </w:rPr>
      </w:pPr>
    </w:p>
    <w:p w:rsidR="00A50C2E" w:rsidRPr="002E6E5C" w:rsidRDefault="00A50C2E" w:rsidP="00A50C2E">
      <w:pPr>
        <w:pStyle w:val="Body"/>
        <w:numPr>
          <w:ilvl w:val="0"/>
          <w:numId w:val="2"/>
        </w:numPr>
        <w:spacing w:line="276" w:lineRule="auto"/>
        <w:rPr>
          <w:rFonts w:asciiTheme="minorBidi" w:hAnsiTheme="minorBidi" w:cstheme="minorBidi"/>
          <w:bCs/>
          <w:color w:val="000000" w:themeColor="text1"/>
          <w:sz w:val="28"/>
          <w:szCs w:val="28"/>
        </w:rPr>
      </w:pPr>
      <w:proofErr w:type="spellStart"/>
      <w:r w:rsidRPr="002E6E5C">
        <w:rPr>
          <w:rFonts w:asciiTheme="minorBidi" w:hAnsiTheme="minorBidi" w:cstheme="minorBidi"/>
          <w:bCs/>
          <w:color w:val="000000" w:themeColor="text1"/>
          <w:sz w:val="28"/>
          <w:szCs w:val="28"/>
        </w:rPr>
        <w:lastRenderedPageBreak/>
        <w:t>Year</w:t>
      </w:r>
      <w:proofErr w:type="spellEnd"/>
      <w:r w:rsidRPr="002E6E5C">
        <w:rPr>
          <w:rFonts w:asciiTheme="minorBidi" w:hAnsiTheme="minorBidi" w:cstheme="minorBidi"/>
          <w:bCs/>
          <w:color w:val="000000" w:themeColor="text1"/>
          <w:sz w:val="28"/>
          <w:szCs w:val="28"/>
        </w:rPr>
        <w:t xml:space="preserve"> III (</w:t>
      </w:r>
      <w:proofErr w:type="spellStart"/>
      <w:r w:rsidRPr="002E6E5C">
        <w:rPr>
          <w:rFonts w:asciiTheme="minorBidi" w:hAnsiTheme="minorBidi" w:cstheme="minorBidi"/>
          <w:bCs/>
          <w:color w:val="000000" w:themeColor="text1"/>
          <w:sz w:val="28"/>
          <w:szCs w:val="28"/>
        </w:rPr>
        <w:t>October</w:t>
      </w:r>
      <w:proofErr w:type="spellEnd"/>
      <w:r w:rsidRPr="002E6E5C">
        <w:rPr>
          <w:rFonts w:asciiTheme="minorBidi" w:hAnsiTheme="minorBidi" w:cstheme="minorBidi"/>
          <w:bCs/>
          <w:color w:val="000000" w:themeColor="text1"/>
          <w:sz w:val="28"/>
          <w:szCs w:val="28"/>
        </w:rPr>
        <w:t xml:space="preserve"> 2021)</w:t>
      </w:r>
    </w:p>
    <w:p w:rsidR="00A50C2E" w:rsidRPr="002E6E5C" w:rsidRDefault="00A50C2E" w:rsidP="00A50C2E">
      <w:pPr>
        <w:pStyle w:val="Body"/>
        <w:spacing w:line="276" w:lineRule="auto"/>
        <w:rPr>
          <w:rFonts w:asciiTheme="minorBidi" w:hAnsiTheme="minorBidi" w:cstheme="minorBidi"/>
          <w:bCs/>
          <w:color w:val="000000" w:themeColor="text1"/>
          <w:sz w:val="28"/>
          <w:szCs w:val="28"/>
        </w:rPr>
      </w:pPr>
    </w:p>
    <w:p w:rsidR="00A50C2E" w:rsidRPr="002E6E5C" w:rsidRDefault="00A50C2E" w:rsidP="00A50C2E">
      <w:pPr>
        <w:pStyle w:val="Body"/>
        <w:numPr>
          <w:ilvl w:val="0"/>
          <w:numId w:val="6"/>
        </w:numPr>
        <w:spacing w:line="276" w:lineRule="auto"/>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rPr>
        <w:t xml:space="preserve">Continuation of data collection and </w:t>
      </w:r>
      <w:proofErr w:type="spellStart"/>
      <w:r w:rsidRPr="002E6E5C">
        <w:rPr>
          <w:rFonts w:asciiTheme="minorBidi" w:hAnsiTheme="minorBidi" w:cstheme="minorBidi"/>
          <w:bCs/>
          <w:color w:val="000000" w:themeColor="text1"/>
          <w:sz w:val="28"/>
          <w:szCs w:val="28"/>
        </w:rPr>
        <w:t>analysis</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development</w:t>
      </w:r>
      <w:proofErr w:type="spellEnd"/>
      <w:r w:rsidRPr="002E6E5C">
        <w:rPr>
          <w:rFonts w:asciiTheme="minorBidi" w:hAnsiTheme="minorBidi" w:cstheme="minorBidi"/>
          <w:bCs/>
          <w:color w:val="000000" w:themeColor="text1"/>
          <w:sz w:val="28"/>
          <w:szCs w:val="28"/>
        </w:rPr>
        <w:t xml:space="preserve"> of the </w:t>
      </w:r>
      <w:proofErr w:type="spellStart"/>
      <w:r w:rsidRPr="002E6E5C">
        <w:rPr>
          <w:rFonts w:asciiTheme="minorBidi" w:hAnsiTheme="minorBidi" w:cstheme="minorBidi"/>
          <w:bCs/>
          <w:color w:val="000000" w:themeColor="text1"/>
          <w:sz w:val="28"/>
          <w:szCs w:val="28"/>
        </w:rPr>
        <w:t>risk</w:t>
      </w:r>
      <w:proofErr w:type="spellEnd"/>
      <w:r w:rsidRPr="002E6E5C">
        <w:rPr>
          <w:rFonts w:asciiTheme="minorBidi" w:hAnsiTheme="minorBidi" w:cstheme="minorBidi"/>
          <w:bCs/>
          <w:color w:val="000000" w:themeColor="text1"/>
          <w:sz w:val="28"/>
          <w:szCs w:val="28"/>
        </w:rPr>
        <w:t xml:space="preserve"> model for </w:t>
      </w:r>
      <w:proofErr w:type="spellStart"/>
      <w:r w:rsidRPr="002E6E5C">
        <w:rPr>
          <w:rFonts w:asciiTheme="minorBidi" w:hAnsiTheme="minorBidi" w:cstheme="minorBidi"/>
          <w:bCs/>
          <w:color w:val="000000" w:themeColor="text1"/>
          <w:sz w:val="28"/>
          <w:szCs w:val="28"/>
        </w:rPr>
        <w:t>frailty</w:t>
      </w:r>
      <w:proofErr w:type="spellEnd"/>
    </w:p>
    <w:p w:rsidR="00A50C2E" w:rsidRPr="002E6E5C" w:rsidRDefault="00A50C2E" w:rsidP="00A50C2E">
      <w:pPr>
        <w:pStyle w:val="Body"/>
        <w:numPr>
          <w:ilvl w:val="0"/>
          <w:numId w:val="6"/>
        </w:numPr>
        <w:spacing w:line="276" w:lineRule="auto"/>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rPr>
        <w:t xml:space="preserve">Field test for model validation and </w:t>
      </w:r>
      <w:proofErr w:type="spellStart"/>
      <w:r w:rsidRPr="002E6E5C">
        <w:rPr>
          <w:rFonts w:asciiTheme="minorBidi" w:hAnsiTheme="minorBidi" w:cstheme="minorBidi"/>
          <w:bCs/>
          <w:color w:val="000000" w:themeColor="text1"/>
          <w:sz w:val="28"/>
          <w:szCs w:val="28"/>
        </w:rPr>
        <w:t>adjustment</w:t>
      </w:r>
      <w:proofErr w:type="spellEnd"/>
    </w:p>
    <w:p w:rsidR="00A50C2E" w:rsidRPr="002E6E5C" w:rsidRDefault="00A50C2E" w:rsidP="00A50C2E">
      <w:pPr>
        <w:pStyle w:val="Body"/>
        <w:numPr>
          <w:ilvl w:val="0"/>
          <w:numId w:val="6"/>
        </w:numPr>
        <w:spacing w:line="276" w:lineRule="auto"/>
        <w:rPr>
          <w:rFonts w:asciiTheme="minorBidi" w:hAnsiTheme="minorBidi" w:cstheme="minorBidi"/>
          <w:bCs/>
          <w:color w:val="000000" w:themeColor="text1"/>
          <w:sz w:val="28"/>
          <w:szCs w:val="28"/>
        </w:rPr>
      </w:pPr>
      <w:proofErr w:type="spellStart"/>
      <w:r w:rsidRPr="002E6E5C">
        <w:rPr>
          <w:rFonts w:asciiTheme="minorBidi" w:hAnsiTheme="minorBidi" w:cstheme="minorBidi"/>
          <w:bCs/>
          <w:color w:val="000000" w:themeColor="text1"/>
          <w:sz w:val="28"/>
          <w:szCs w:val="28"/>
        </w:rPr>
        <w:t>Implementing</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healthy</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aging</w:t>
      </w:r>
      <w:proofErr w:type="spellEnd"/>
      <w:r w:rsidRPr="002E6E5C">
        <w:rPr>
          <w:rFonts w:asciiTheme="minorBidi" w:hAnsiTheme="minorBidi" w:cstheme="minorBidi"/>
          <w:bCs/>
          <w:color w:val="000000" w:themeColor="text1"/>
          <w:sz w:val="28"/>
          <w:szCs w:val="28"/>
        </w:rPr>
        <w:t xml:space="preserve"> programs</w:t>
      </w:r>
    </w:p>
    <w:p w:rsidR="00A50C2E" w:rsidRPr="002E6E5C" w:rsidRDefault="00A50C2E" w:rsidP="00A50C2E">
      <w:pPr>
        <w:pStyle w:val="Body"/>
        <w:numPr>
          <w:ilvl w:val="0"/>
          <w:numId w:val="6"/>
        </w:numPr>
        <w:spacing w:line="276" w:lineRule="auto"/>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rPr>
        <w:t xml:space="preserve">Participation in </w:t>
      </w:r>
      <w:proofErr w:type="spellStart"/>
      <w:r w:rsidRPr="002E6E5C">
        <w:rPr>
          <w:rFonts w:asciiTheme="minorBidi" w:hAnsiTheme="minorBidi" w:cstheme="minorBidi"/>
          <w:bCs/>
          <w:color w:val="000000" w:themeColor="text1"/>
          <w:sz w:val="28"/>
          <w:szCs w:val="28"/>
        </w:rPr>
        <w:t>conferences</w:t>
      </w:r>
      <w:proofErr w:type="spellEnd"/>
      <w:r w:rsidRPr="002E6E5C">
        <w:rPr>
          <w:rFonts w:asciiTheme="minorBidi" w:hAnsiTheme="minorBidi" w:cstheme="minorBidi"/>
          <w:bCs/>
          <w:color w:val="000000" w:themeColor="text1"/>
          <w:sz w:val="28"/>
          <w:szCs w:val="28"/>
        </w:rPr>
        <w:t xml:space="preserve"> and </w:t>
      </w:r>
      <w:proofErr w:type="spellStart"/>
      <w:r w:rsidRPr="002E6E5C">
        <w:rPr>
          <w:rFonts w:asciiTheme="minorBidi" w:hAnsiTheme="minorBidi" w:cstheme="minorBidi"/>
          <w:bCs/>
          <w:color w:val="000000" w:themeColor="text1"/>
          <w:sz w:val="28"/>
          <w:szCs w:val="28"/>
        </w:rPr>
        <w:t>preparation</w:t>
      </w:r>
      <w:proofErr w:type="spellEnd"/>
      <w:r w:rsidRPr="002E6E5C">
        <w:rPr>
          <w:rFonts w:asciiTheme="minorBidi" w:hAnsiTheme="minorBidi" w:cstheme="minorBidi"/>
          <w:bCs/>
          <w:color w:val="000000" w:themeColor="text1"/>
          <w:sz w:val="28"/>
          <w:szCs w:val="28"/>
        </w:rPr>
        <w:t xml:space="preserve"> of </w:t>
      </w:r>
      <w:proofErr w:type="spellStart"/>
      <w:r w:rsidRPr="002E6E5C">
        <w:rPr>
          <w:rFonts w:asciiTheme="minorBidi" w:hAnsiTheme="minorBidi" w:cstheme="minorBidi"/>
          <w:bCs/>
          <w:color w:val="000000" w:themeColor="text1"/>
          <w:sz w:val="28"/>
          <w:szCs w:val="28"/>
        </w:rPr>
        <w:t>scientific</w:t>
      </w:r>
      <w:proofErr w:type="spellEnd"/>
      <w:r w:rsidRPr="002E6E5C">
        <w:rPr>
          <w:rFonts w:asciiTheme="minorBidi" w:hAnsiTheme="minorBidi" w:cstheme="minorBidi"/>
          <w:bCs/>
          <w:color w:val="000000" w:themeColor="text1"/>
          <w:sz w:val="28"/>
          <w:szCs w:val="28"/>
        </w:rPr>
        <w:t xml:space="preserve"> articles</w:t>
      </w:r>
    </w:p>
    <w:p w:rsidR="00A50C2E" w:rsidRPr="002E6E5C" w:rsidRDefault="00A50C2E" w:rsidP="00A50C2E">
      <w:pPr>
        <w:pStyle w:val="Body"/>
        <w:numPr>
          <w:ilvl w:val="0"/>
          <w:numId w:val="6"/>
        </w:numPr>
        <w:spacing w:line="276" w:lineRule="auto"/>
        <w:rPr>
          <w:rFonts w:asciiTheme="minorBidi" w:hAnsiTheme="minorBidi" w:cstheme="minorBidi"/>
          <w:bCs/>
          <w:color w:val="000000" w:themeColor="text1"/>
          <w:sz w:val="28"/>
          <w:szCs w:val="28"/>
        </w:rPr>
      </w:pPr>
      <w:proofErr w:type="spellStart"/>
      <w:r w:rsidRPr="002E6E5C">
        <w:rPr>
          <w:rFonts w:asciiTheme="minorBidi" w:hAnsiTheme="minorBidi" w:cstheme="minorBidi"/>
          <w:bCs/>
          <w:color w:val="000000" w:themeColor="text1"/>
          <w:sz w:val="28"/>
          <w:szCs w:val="28"/>
        </w:rPr>
        <w:t>Organization</w:t>
      </w:r>
      <w:proofErr w:type="spellEnd"/>
      <w:r w:rsidRPr="002E6E5C">
        <w:rPr>
          <w:rFonts w:asciiTheme="minorBidi" w:hAnsiTheme="minorBidi" w:cstheme="minorBidi"/>
          <w:bCs/>
          <w:color w:val="000000" w:themeColor="text1"/>
          <w:sz w:val="28"/>
          <w:szCs w:val="28"/>
        </w:rPr>
        <w:t xml:space="preserve"> of </w:t>
      </w:r>
      <w:r>
        <w:rPr>
          <w:rFonts w:ascii="Times New Roman" w:hAnsi="Times New Roman" w:cstheme="minorBidi"/>
          <w:bCs/>
          <w:color w:val="000000" w:themeColor="text1"/>
          <w:sz w:val="28"/>
          <w:szCs w:val="28"/>
          <w:lang w:val="en-IL"/>
        </w:rPr>
        <w:t xml:space="preserve">Boxenbaum </w:t>
      </w:r>
      <w:proofErr w:type="spellStart"/>
      <w:r w:rsidRPr="002E6E5C">
        <w:rPr>
          <w:rFonts w:asciiTheme="minorBidi" w:hAnsiTheme="minorBidi" w:cstheme="minorBidi"/>
          <w:bCs/>
          <w:color w:val="000000" w:themeColor="text1"/>
          <w:sz w:val="28"/>
          <w:szCs w:val="28"/>
        </w:rPr>
        <w:t>Frailty</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Conference</w:t>
      </w:r>
      <w:proofErr w:type="spellEnd"/>
      <w:r w:rsidRPr="002E6E5C">
        <w:rPr>
          <w:rFonts w:asciiTheme="minorBidi" w:hAnsiTheme="minorBidi" w:cstheme="minorBidi"/>
          <w:bCs/>
          <w:color w:val="000000" w:themeColor="text1"/>
          <w:sz w:val="28"/>
          <w:szCs w:val="28"/>
        </w:rPr>
        <w:t xml:space="preserve"> at HIT</w:t>
      </w:r>
    </w:p>
    <w:p w:rsidR="00A50C2E" w:rsidRPr="002E6E5C" w:rsidRDefault="00A50C2E" w:rsidP="00A50C2E">
      <w:pPr>
        <w:pStyle w:val="Body"/>
        <w:spacing w:line="276" w:lineRule="auto"/>
        <w:rPr>
          <w:rFonts w:asciiTheme="minorBidi" w:hAnsiTheme="minorBidi" w:cstheme="minorBidi"/>
          <w:b/>
          <w:color w:val="000000" w:themeColor="text1"/>
          <w:sz w:val="28"/>
          <w:szCs w:val="28"/>
          <w:lang w:val="en-US"/>
        </w:rPr>
      </w:pPr>
    </w:p>
    <w:p w:rsidR="00A50C2E" w:rsidRPr="002E6E5C" w:rsidRDefault="00A50C2E" w:rsidP="00A50C2E">
      <w:pPr>
        <w:pStyle w:val="Body"/>
        <w:spacing w:line="276" w:lineRule="auto"/>
        <w:rPr>
          <w:rFonts w:asciiTheme="minorBidi" w:hAnsiTheme="minorBidi" w:cstheme="minorBidi"/>
          <w:b/>
          <w:color w:val="000000" w:themeColor="text1"/>
          <w:sz w:val="28"/>
          <w:szCs w:val="28"/>
          <w:lang w:val="en-US"/>
        </w:rPr>
      </w:pPr>
    </w:p>
    <w:p w:rsidR="00A50C2E" w:rsidRPr="00A50C2E" w:rsidRDefault="00A50C2E" w:rsidP="00A50C2E">
      <w:pPr>
        <w:pStyle w:val="Body"/>
        <w:rPr>
          <w:rFonts w:asciiTheme="majorBidi" w:hAnsiTheme="majorBidi" w:cstheme="majorBidi"/>
          <w:b/>
          <w:color w:val="000000" w:themeColor="text1"/>
          <w:sz w:val="28"/>
          <w:szCs w:val="28"/>
          <w:lang w:val="en-US"/>
        </w:rPr>
      </w:pPr>
      <w:r w:rsidRPr="00A50C2E">
        <w:rPr>
          <w:rFonts w:asciiTheme="majorBidi" w:hAnsiTheme="majorBidi" w:cstheme="majorBidi"/>
          <w:b/>
          <w:i/>
          <w:iCs/>
          <w:color w:val="000000" w:themeColor="text1"/>
          <w:sz w:val="28"/>
          <w:szCs w:val="28"/>
          <w:lang w:val="en-US"/>
        </w:rPr>
        <w:t>Success factors</w:t>
      </w:r>
      <w:r w:rsidRPr="00A50C2E">
        <w:rPr>
          <w:rFonts w:asciiTheme="majorBidi" w:hAnsiTheme="majorBidi" w:cstheme="majorBidi"/>
          <w:b/>
          <w:color w:val="000000" w:themeColor="text1"/>
          <w:sz w:val="28"/>
          <w:szCs w:val="28"/>
          <w:lang w:val="en-US"/>
        </w:rPr>
        <w:t xml:space="preserve">: </w:t>
      </w:r>
    </w:p>
    <w:p w:rsidR="00A50C2E" w:rsidRPr="002E6E5C" w:rsidRDefault="00A50C2E" w:rsidP="00A50C2E">
      <w:pPr>
        <w:pStyle w:val="Body"/>
        <w:rPr>
          <w:rFonts w:asciiTheme="minorBidi" w:hAnsiTheme="minorBidi" w:cstheme="minorBidi"/>
          <w:b/>
          <w:color w:val="000000" w:themeColor="text1"/>
          <w:sz w:val="28"/>
          <w:szCs w:val="28"/>
          <w:lang w:val="en-US"/>
        </w:rPr>
      </w:pPr>
    </w:p>
    <w:p w:rsidR="00A50C2E" w:rsidRPr="002E6E5C" w:rsidRDefault="00A50C2E" w:rsidP="00A50C2E">
      <w:pPr>
        <w:pStyle w:val="Body"/>
        <w:rPr>
          <w:rFonts w:asciiTheme="minorBidi" w:hAnsiTheme="minorBidi" w:cstheme="minorBidi"/>
          <w:bCs/>
          <w:color w:val="000000" w:themeColor="text1"/>
          <w:sz w:val="28"/>
          <w:szCs w:val="28"/>
          <w:lang w:val="en-US"/>
        </w:rPr>
      </w:pPr>
    </w:p>
    <w:p w:rsidR="00A50C2E" w:rsidRPr="002E6E5C" w:rsidRDefault="00A50C2E" w:rsidP="00A50C2E">
      <w:pPr>
        <w:pStyle w:val="Body"/>
        <w:numPr>
          <w:ilvl w:val="0"/>
          <w:numId w:val="10"/>
        </w:numPr>
        <w:rPr>
          <w:rFonts w:asciiTheme="minorBidi" w:hAnsiTheme="minorBidi" w:cstheme="minorBidi"/>
          <w:bCs/>
          <w:color w:val="000000" w:themeColor="text1"/>
          <w:sz w:val="28"/>
          <w:szCs w:val="28"/>
          <w:lang w:val="en-US"/>
        </w:rPr>
      </w:pPr>
      <w:r w:rsidRPr="002E6E5C">
        <w:rPr>
          <w:rFonts w:asciiTheme="minorBidi" w:hAnsiTheme="minorBidi" w:cstheme="minorBidi"/>
          <w:bCs/>
          <w:color w:val="000000" w:themeColor="text1"/>
          <w:sz w:val="28"/>
          <w:szCs w:val="28"/>
          <w:lang w:val="en-US"/>
        </w:rPr>
        <w:t>Volunteer recruitment</w:t>
      </w:r>
    </w:p>
    <w:p w:rsidR="00A50C2E" w:rsidRPr="002E6E5C" w:rsidRDefault="00A50C2E" w:rsidP="00A50C2E">
      <w:pPr>
        <w:pStyle w:val="Body"/>
        <w:numPr>
          <w:ilvl w:val="0"/>
          <w:numId w:val="9"/>
        </w:numPr>
        <w:rPr>
          <w:rFonts w:asciiTheme="minorBidi" w:hAnsiTheme="minorBidi" w:cstheme="minorBidi"/>
          <w:bCs/>
          <w:color w:val="000000" w:themeColor="text1"/>
          <w:sz w:val="28"/>
          <w:szCs w:val="28"/>
          <w:lang w:val="en-US"/>
        </w:rPr>
      </w:pPr>
      <w:r w:rsidRPr="002E6E5C">
        <w:rPr>
          <w:rFonts w:asciiTheme="minorBidi" w:hAnsiTheme="minorBidi" w:cstheme="minorBidi"/>
          <w:bCs/>
          <w:color w:val="000000" w:themeColor="text1"/>
          <w:sz w:val="28"/>
          <w:szCs w:val="28"/>
          <w:lang w:val="en-US"/>
        </w:rPr>
        <w:t xml:space="preserve">Year 1- 5 </w:t>
      </w:r>
      <w:proofErr w:type="spellStart"/>
      <w:r w:rsidRPr="002E6E5C">
        <w:rPr>
          <w:rFonts w:asciiTheme="minorBidi" w:hAnsiTheme="minorBidi" w:cstheme="minorBidi"/>
          <w:bCs/>
          <w:color w:val="000000" w:themeColor="text1"/>
          <w:sz w:val="28"/>
          <w:szCs w:val="28"/>
        </w:rPr>
        <w:t>subjects</w:t>
      </w:r>
      <w:proofErr w:type="spellEnd"/>
    </w:p>
    <w:p w:rsidR="00A50C2E" w:rsidRPr="002E6E5C" w:rsidRDefault="00A50C2E" w:rsidP="00A50C2E">
      <w:pPr>
        <w:pStyle w:val="Body"/>
        <w:numPr>
          <w:ilvl w:val="0"/>
          <w:numId w:val="9"/>
        </w:numPr>
        <w:rPr>
          <w:rFonts w:asciiTheme="minorBidi" w:hAnsiTheme="minorBidi" w:cstheme="minorBidi"/>
          <w:bCs/>
          <w:color w:val="000000" w:themeColor="text1"/>
          <w:sz w:val="28"/>
          <w:szCs w:val="28"/>
          <w:lang w:val="en-US"/>
        </w:rPr>
      </w:pPr>
      <w:r w:rsidRPr="002E6E5C">
        <w:rPr>
          <w:rFonts w:asciiTheme="minorBidi" w:hAnsiTheme="minorBidi" w:cstheme="minorBidi"/>
          <w:bCs/>
          <w:color w:val="000000" w:themeColor="text1"/>
          <w:sz w:val="28"/>
          <w:szCs w:val="28"/>
          <w:lang w:val="en-US"/>
        </w:rPr>
        <w:t xml:space="preserve">Year 2- 15 </w:t>
      </w:r>
      <w:proofErr w:type="spellStart"/>
      <w:r w:rsidRPr="002E6E5C">
        <w:rPr>
          <w:rFonts w:asciiTheme="minorBidi" w:hAnsiTheme="minorBidi" w:cstheme="minorBidi"/>
          <w:bCs/>
          <w:color w:val="000000" w:themeColor="text1"/>
          <w:sz w:val="28"/>
          <w:szCs w:val="28"/>
        </w:rPr>
        <w:t>subjects</w:t>
      </w:r>
      <w:proofErr w:type="spellEnd"/>
    </w:p>
    <w:p w:rsidR="00A50C2E" w:rsidRPr="002E6E5C" w:rsidRDefault="00A50C2E" w:rsidP="00A50C2E">
      <w:pPr>
        <w:pStyle w:val="Body"/>
        <w:numPr>
          <w:ilvl w:val="0"/>
          <w:numId w:val="9"/>
        </w:numPr>
        <w:rPr>
          <w:rFonts w:asciiTheme="minorBidi" w:hAnsiTheme="minorBidi" w:cstheme="minorBidi"/>
          <w:bCs/>
          <w:color w:val="000000" w:themeColor="text1"/>
          <w:sz w:val="28"/>
          <w:szCs w:val="28"/>
          <w:lang w:val="en-US"/>
        </w:rPr>
      </w:pPr>
      <w:r w:rsidRPr="002E6E5C">
        <w:rPr>
          <w:rFonts w:asciiTheme="minorBidi" w:hAnsiTheme="minorBidi" w:cstheme="minorBidi"/>
          <w:bCs/>
          <w:color w:val="000000" w:themeColor="text1"/>
          <w:sz w:val="28"/>
          <w:szCs w:val="28"/>
          <w:lang w:val="en-US"/>
        </w:rPr>
        <w:t xml:space="preserve">Year 3- 15 </w:t>
      </w:r>
      <w:proofErr w:type="spellStart"/>
      <w:r w:rsidRPr="002E6E5C">
        <w:rPr>
          <w:rFonts w:asciiTheme="minorBidi" w:hAnsiTheme="minorBidi" w:cstheme="minorBidi"/>
          <w:bCs/>
          <w:color w:val="000000" w:themeColor="text1"/>
          <w:sz w:val="28"/>
          <w:szCs w:val="28"/>
        </w:rPr>
        <w:t>subjects</w:t>
      </w:r>
      <w:proofErr w:type="spellEnd"/>
    </w:p>
    <w:p w:rsidR="00A50C2E" w:rsidRPr="002E6E5C" w:rsidRDefault="00A50C2E" w:rsidP="00A50C2E">
      <w:pPr>
        <w:pStyle w:val="Body"/>
        <w:rPr>
          <w:rFonts w:asciiTheme="minorBidi" w:hAnsiTheme="minorBidi" w:cstheme="minorBidi"/>
          <w:bCs/>
          <w:color w:val="000000" w:themeColor="text1"/>
          <w:sz w:val="28"/>
          <w:szCs w:val="28"/>
          <w:lang w:val="en-US"/>
        </w:rPr>
      </w:pPr>
    </w:p>
    <w:p w:rsidR="00A50C2E" w:rsidRPr="002E6E5C" w:rsidRDefault="00A50C2E" w:rsidP="00A50C2E">
      <w:pPr>
        <w:pStyle w:val="Body"/>
        <w:numPr>
          <w:ilvl w:val="0"/>
          <w:numId w:val="7"/>
        </w:numPr>
        <w:rPr>
          <w:rFonts w:asciiTheme="minorBidi" w:hAnsiTheme="minorBidi" w:cstheme="minorBidi"/>
          <w:bCs/>
          <w:color w:val="000000" w:themeColor="text1"/>
          <w:sz w:val="28"/>
          <w:szCs w:val="28"/>
          <w:lang w:val="en-US"/>
        </w:rPr>
      </w:pPr>
      <w:r w:rsidRPr="002E6E5C">
        <w:rPr>
          <w:rFonts w:asciiTheme="minorBidi" w:hAnsiTheme="minorBidi" w:cstheme="minorBidi"/>
          <w:bCs/>
          <w:color w:val="000000" w:themeColor="text1"/>
          <w:sz w:val="28"/>
          <w:szCs w:val="28"/>
          <w:lang w:val="en-US"/>
        </w:rPr>
        <w:t>Data collection and model development</w:t>
      </w:r>
    </w:p>
    <w:p w:rsidR="00A50C2E" w:rsidRPr="002E6E5C" w:rsidRDefault="00A50C2E" w:rsidP="00A50C2E">
      <w:pPr>
        <w:pStyle w:val="Body"/>
        <w:numPr>
          <w:ilvl w:val="0"/>
          <w:numId w:val="5"/>
        </w:numPr>
        <w:rPr>
          <w:rFonts w:asciiTheme="minorBidi" w:hAnsiTheme="minorBidi" w:cstheme="minorBidi"/>
          <w:bCs/>
          <w:color w:val="000000" w:themeColor="text1"/>
          <w:sz w:val="28"/>
          <w:szCs w:val="28"/>
          <w:lang w:val="en-US"/>
        </w:rPr>
      </w:pPr>
      <w:r w:rsidRPr="002E6E5C">
        <w:rPr>
          <w:rFonts w:asciiTheme="minorBidi" w:hAnsiTheme="minorBidi" w:cstheme="minorBidi"/>
          <w:bCs/>
          <w:color w:val="000000" w:themeColor="text1"/>
          <w:sz w:val="28"/>
          <w:szCs w:val="28"/>
          <w:lang w:val="en-US"/>
        </w:rPr>
        <w:t>Collecting 5</w:t>
      </w:r>
      <w:r w:rsidRPr="002E6E5C">
        <w:rPr>
          <w:rFonts w:asciiTheme="minorBidi" w:hAnsiTheme="minorBidi" w:cstheme="minorBidi"/>
          <w:bCs/>
          <w:color w:val="000000" w:themeColor="text1"/>
          <w:sz w:val="28"/>
          <w:szCs w:val="28"/>
        </w:rPr>
        <w:t xml:space="preserve"> </w:t>
      </w:r>
      <w:r w:rsidRPr="002E6E5C">
        <w:rPr>
          <w:rFonts w:asciiTheme="minorBidi" w:hAnsiTheme="minorBidi" w:cstheme="minorBidi"/>
          <w:bCs/>
          <w:color w:val="000000" w:themeColor="text1"/>
          <w:sz w:val="28"/>
          <w:szCs w:val="28"/>
          <w:lang w:val="en-US"/>
        </w:rPr>
        <w:t>h</w:t>
      </w:r>
      <w:r w:rsidRPr="002E6E5C">
        <w:rPr>
          <w:rFonts w:asciiTheme="minorBidi" w:hAnsiTheme="minorBidi" w:cstheme="minorBidi"/>
          <w:bCs/>
          <w:color w:val="000000" w:themeColor="text1"/>
          <w:sz w:val="28"/>
          <w:szCs w:val="28"/>
        </w:rPr>
        <w:t>ours of</w:t>
      </w:r>
      <w:r w:rsidRPr="002E6E5C">
        <w:rPr>
          <w:rFonts w:asciiTheme="minorBidi" w:hAnsiTheme="minorBidi" w:cstheme="minorBidi"/>
          <w:bCs/>
          <w:color w:val="000000" w:themeColor="text1"/>
          <w:sz w:val="28"/>
          <w:szCs w:val="28"/>
          <w:lang w:val="en-US"/>
        </w:rPr>
        <w:t xml:space="preserve"> data from each patient</w:t>
      </w:r>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while</w:t>
      </w:r>
      <w:proofErr w:type="spellEnd"/>
      <w:r w:rsidRPr="002E6E5C">
        <w:rPr>
          <w:rFonts w:asciiTheme="minorBidi" w:hAnsiTheme="minorBidi" w:cstheme="minorBidi"/>
          <w:bCs/>
          <w:color w:val="000000" w:themeColor="text1"/>
          <w:sz w:val="28"/>
          <w:szCs w:val="28"/>
        </w:rPr>
        <w:t xml:space="preserve"> </w:t>
      </w:r>
      <w:r w:rsidRPr="002E6E5C">
        <w:rPr>
          <w:rFonts w:asciiTheme="minorBidi" w:hAnsiTheme="minorBidi" w:cstheme="minorBidi"/>
          <w:bCs/>
          <w:color w:val="000000" w:themeColor="text1"/>
          <w:sz w:val="28"/>
          <w:szCs w:val="28"/>
          <w:lang w:val="en-US"/>
        </w:rPr>
        <w:t>performing home tasks</w:t>
      </w:r>
    </w:p>
    <w:p w:rsidR="00A50C2E" w:rsidRPr="002E6E5C" w:rsidRDefault="00A50C2E" w:rsidP="00A50C2E">
      <w:pPr>
        <w:pStyle w:val="Body"/>
        <w:numPr>
          <w:ilvl w:val="0"/>
          <w:numId w:val="5"/>
        </w:numPr>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lang w:val="en-US"/>
        </w:rPr>
        <w:t xml:space="preserve">Identifying key </w:t>
      </w:r>
      <w:proofErr w:type="spellStart"/>
      <w:r w:rsidRPr="002E6E5C">
        <w:rPr>
          <w:rFonts w:asciiTheme="minorBidi" w:hAnsiTheme="minorBidi" w:cstheme="minorBidi"/>
          <w:bCs/>
          <w:color w:val="000000" w:themeColor="text1"/>
          <w:sz w:val="28"/>
          <w:szCs w:val="28"/>
        </w:rPr>
        <w:t>frailty</w:t>
      </w:r>
      <w:proofErr w:type="spellEnd"/>
      <w:r w:rsidRPr="002E6E5C">
        <w:rPr>
          <w:rFonts w:asciiTheme="minorBidi" w:hAnsiTheme="minorBidi" w:cstheme="minorBidi"/>
          <w:bCs/>
          <w:color w:val="000000" w:themeColor="text1"/>
          <w:sz w:val="28"/>
          <w:szCs w:val="28"/>
        </w:rPr>
        <w:t xml:space="preserve"> </w:t>
      </w:r>
      <w:r w:rsidRPr="002E6E5C">
        <w:rPr>
          <w:rFonts w:asciiTheme="minorBidi" w:hAnsiTheme="minorBidi" w:cstheme="minorBidi"/>
          <w:bCs/>
          <w:color w:val="000000" w:themeColor="text1"/>
          <w:sz w:val="28"/>
          <w:szCs w:val="28"/>
          <w:lang w:val="en-US"/>
        </w:rPr>
        <w:t>parameter</w:t>
      </w:r>
      <w:r w:rsidRPr="002E6E5C">
        <w:rPr>
          <w:rFonts w:asciiTheme="minorBidi" w:hAnsiTheme="minorBidi" w:cstheme="minorBidi"/>
          <w:bCs/>
          <w:color w:val="000000" w:themeColor="text1"/>
          <w:sz w:val="28"/>
          <w:szCs w:val="28"/>
        </w:rPr>
        <w:t>s</w:t>
      </w:r>
      <w:r w:rsidRPr="002E6E5C">
        <w:rPr>
          <w:rFonts w:asciiTheme="minorBidi" w:hAnsiTheme="minorBidi" w:cstheme="minorBidi"/>
          <w:bCs/>
          <w:color w:val="000000" w:themeColor="text1"/>
          <w:sz w:val="28"/>
          <w:szCs w:val="28"/>
          <w:lang w:val="en-US"/>
        </w:rPr>
        <w:t xml:space="preserve"> using digital tools at "smart home" environment </w:t>
      </w:r>
      <w:r w:rsidRPr="002E6E5C">
        <w:rPr>
          <w:rFonts w:asciiTheme="minorBidi" w:hAnsiTheme="minorBidi" w:cstheme="minorBidi"/>
          <w:bCs/>
          <w:color w:val="000000" w:themeColor="text1"/>
          <w:sz w:val="28"/>
          <w:szCs w:val="28"/>
        </w:rPr>
        <w:t xml:space="preserve">as </w:t>
      </w:r>
      <w:r w:rsidRPr="002E6E5C">
        <w:rPr>
          <w:rFonts w:asciiTheme="minorBidi" w:hAnsiTheme="minorBidi" w:cstheme="minorBidi"/>
          <w:bCs/>
          <w:color w:val="000000" w:themeColor="text1"/>
          <w:sz w:val="28"/>
          <w:szCs w:val="28"/>
          <w:lang w:val="en-US"/>
        </w:rPr>
        <w:t>compared to periodic clinical assessment</w:t>
      </w:r>
      <w:r w:rsidRPr="002E6E5C">
        <w:rPr>
          <w:rFonts w:asciiTheme="minorBidi" w:hAnsiTheme="minorBidi" w:cstheme="minorBidi"/>
          <w:bCs/>
          <w:color w:val="000000" w:themeColor="text1"/>
          <w:sz w:val="28"/>
          <w:szCs w:val="28"/>
        </w:rPr>
        <w:t>.</w:t>
      </w:r>
    </w:p>
    <w:p w:rsidR="00A50C2E" w:rsidRPr="002E6E5C" w:rsidRDefault="00A50C2E" w:rsidP="00A50C2E">
      <w:pPr>
        <w:pStyle w:val="Body"/>
        <w:ind w:left="720"/>
        <w:rPr>
          <w:rFonts w:asciiTheme="minorBidi" w:hAnsiTheme="minorBidi" w:cstheme="minorBidi"/>
          <w:bCs/>
          <w:color w:val="000000" w:themeColor="text1"/>
          <w:sz w:val="28"/>
          <w:szCs w:val="28"/>
          <w:lang w:val="en-US"/>
        </w:rPr>
      </w:pPr>
    </w:p>
    <w:p w:rsidR="00A50C2E" w:rsidRPr="002E6E5C" w:rsidRDefault="00A50C2E" w:rsidP="00A50C2E">
      <w:pPr>
        <w:pStyle w:val="Body"/>
        <w:numPr>
          <w:ilvl w:val="0"/>
          <w:numId w:val="7"/>
        </w:numPr>
        <w:rPr>
          <w:rFonts w:asciiTheme="minorBidi" w:hAnsiTheme="minorBidi" w:cstheme="minorBidi"/>
          <w:bCs/>
          <w:color w:val="000000" w:themeColor="text1"/>
          <w:sz w:val="28"/>
          <w:szCs w:val="28"/>
          <w:lang w:val="en-US"/>
        </w:rPr>
      </w:pPr>
      <w:r w:rsidRPr="002E6E5C">
        <w:rPr>
          <w:rFonts w:asciiTheme="minorBidi" w:hAnsiTheme="minorBidi" w:cstheme="minorBidi"/>
          <w:bCs/>
          <w:color w:val="000000" w:themeColor="text1"/>
          <w:sz w:val="28"/>
          <w:szCs w:val="28"/>
          <w:lang w:val="en-US"/>
        </w:rPr>
        <w:t>Development of technological frailty model</w:t>
      </w:r>
    </w:p>
    <w:p w:rsidR="00A50C2E" w:rsidRPr="002E6E5C" w:rsidRDefault="00A50C2E" w:rsidP="00A50C2E">
      <w:pPr>
        <w:pStyle w:val="Body"/>
        <w:numPr>
          <w:ilvl w:val="0"/>
          <w:numId w:val="11"/>
        </w:numPr>
        <w:rPr>
          <w:rFonts w:asciiTheme="minorBidi" w:hAnsiTheme="minorBidi" w:cstheme="minorBidi"/>
          <w:bCs/>
          <w:color w:val="000000" w:themeColor="text1"/>
          <w:sz w:val="28"/>
          <w:szCs w:val="28"/>
          <w:lang w:val="en-US"/>
        </w:rPr>
      </w:pPr>
      <w:proofErr w:type="spellStart"/>
      <w:r w:rsidRPr="002E6E5C">
        <w:rPr>
          <w:rFonts w:asciiTheme="minorBidi" w:hAnsiTheme="minorBidi" w:cstheme="minorBidi"/>
          <w:bCs/>
          <w:color w:val="000000" w:themeColor="text1"/>
          <w:sz w:val="28"/>
          <w:szCs w:val="28"/>
        </w:rPr>
        <w:t>Clinical</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assessment</w:t>
      </w:r>
      <w:proofErr w:type="spellEnd"/>
      <w:r w:rsidRPr="002E6E5C">
        <w:rPr>
          <w:rFonts w:asciiTheme="minorBidi" w:hAnsiTheme="minorBidi" w:cstheme="minorBidi"/>
          <w:bCs/>
          <w:color w:val="000000" w:themeColor="text1"/>
          <w:sz w:val="28"/>
          <w:szCs w:val="28"/>
        </w:rPr>
        <w:t xml:space="preserve"> of </w:t>
      </w:r>
      <w:r w:rsidRPr="002E6E5C">
        <w:rPr>
          <w:rFonts w:asciiTheme="minorBidi" w:hAnsiTheme="minorBidi" w:cstheme="minorBidi"/>
          <w:bCs/>
          <w:color w:val="000000" w:themeColor="text1"/>
          <w:sz w:val="28"/>
          <w:szCs w:val="28"/>
          <w:lang w:val="en-US"/>
        </w:rPr>
        <w:t xml:space="preserve">elderly volunteers </w:t>
      </w:r>
      <w:proofErr w:type="spellStart"/>
      <w:r w:rsidRPr="002E6E5C">
        <w:rPr>
          <w:rFonts w:asciiTheme="minorBidi" w:hAnsiTheme="minorBidi" w:cstheme="minorBidi"/>
          <w:bCs/>
          <w:color w:val="000000" w:themeColor="text1"/>
          <w:sz w:val="28"/>
          <w:szCs w:val="28"/>
        </w:rPr>
        <w:t>using</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frailty</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parameters</w:t>
      </w:r>
      <w:proofErr w:type="spellEnd"/>
      <w:r w:rsidRPr="002E6E5C">
        <w:rPr>
          <w:rFonts w:asciiTheme="minorBidi" w:hAnsiTheme="minorBidi" w:cstheme="minorBidi"/>
          <w:bCs/>
          <w:color w:val="000000" w:themeColor="text1"/>
          <w:sz w:val="28"/>
          <w:szCs w:val="28"/>
        </w:rPr>
        <w:t xml:space="preserve">, and </w:t>
      </w:r>
      <w:proofErr w:type="spellStart"/>
      <w:r w:rsidRPr="002E6E5C">
        <w:rPr>
          <w:rFonts w:asciiTheme="minorBidi" w:hAnsiTheme="minorBidi" w:cstheme="minorBidi"/>
          <w:bCs/>
          <w:color w:val="000000" w:themeColor="text1"/>
          <w:sz w:val="28"/>
          <w:szCs w:val="28"/>
        </w:rPr>
        <w:t>comparison</w:t>
      </w:r>
      <w:proofErr w:type="spellEnd"/>
      <w:r w:rsidRPr="002E6E5C">
        <w:rPr>
          <w:rFonts w:asciiTheme="minorBidi" w:hAnsiTheme="minorBidi" w:cstheme="minorBidi"/>
          <w:bCs/>
          <w:color w:val="000000" w:themeColor="text1"/>
          <w:sz w:val="28"/>
          <w:szCs w:val="28"/>
        </w:rPr>
        <w:t xml:space="preserve"> to </w:t>
      </w:r>
      <w:proofErr w:type="spellStart"/>
      <w:r w:rsidRPr="002E6E5C">
        <w:rPr>
          <w:rFonts w:asciiTheme="minorBidi" w:hAnsiTheme="minorBidi" w:cstheme="minorBidi"/>
          <w:bCs/>
          <w:color w:val="000000" w:themeColor="text1"/>
          <w:sz w:val="28"/>
          <w:szCs w:val="28"/>
        </w:rPr>
        <w:t>traditional</w:t>
      </w:r>
      <w:proofErr w:type="spellEnd"/>
      <w:r w:rsidRPr="002E6E5C">
        <w:rPr>
          <w:rFonts w:asciiTheme="minorBidi" w:hAnsiTheme="minorBidi" w:cstheme="minorBidi"/>
          <w:bCs/>
          <w:color w:val="000000" w:themeColor="text1"/>
          <w:sz w:val="28"/>
          <w:szCs w:val="28"/>
        </w:rPr>
        <w:t xml:space="preserve"> </w:t>
      </w:r>
      <w:proofErr w:type="spellStart"/>
      <w:r w:rsidRPr="002E6E5C">
        <w:rPr>
          <w:rFonts w:asciiTheme="minorBidi" w:hAnsiTheme="minorBidi" w:cstheme="minorBidi"/>
          <w:bCs/>
          <w:color w:val="000000" w:themeColor="text1"/>
          <w:sz w:val="28"/>
          <w:szCs w:val="28"/>
        </w:rPr>
        <w:t>methods</w:t>
      </w:r>
      <w:proofErr w:type="spellEnd"/>
      <w:r w:rsidRPr="002E6E5C">
        <w:rPr>
          <w:rFonts w:asciiTheme="minorBidi" w:hAnsiTheme="minorBidi" w:cstheme="minorBidi"/>
          <w:bCs/>
          <w:color w:val="000000" w:themeColor="text1"/>
          <w:sz w:val="28"/>
          <w:szCs w:val="28"/>
          <w:lang w:val="en-US"/>
        </w:rPr>
        <w:t xml:space="preserve"> assessment.</w:t>
      </w:r>
    </w:p>
    <w:p w:rsidR="00A50C2E" w:rsidRPr="002E6E5C" w:rsidRDefault="00A50C2E" w:rsidP="00A50C2E">
      <w:pPr>
        <w:pStyle w:val="Body"/>
        <w:rPr>
          <w:rFonts w:asciiTheme="minorBidi" w:hAnsiTheme="minorBidi" w:cstheme="minorBidi"/>
          <w:bCs/>
          <w:color w:val="000000" w:themeColor="text1"/>
          <w:sz w:val="28"/>
          <w:szCs w:val="28"/>
          <w:lang w:val="en-US"/>
        </w:rPr>
      </w:pPr>
    </w:p>
    <w:p w:rsidR="00A50C2E" w:rsidRPr="002E6E5C" w:rsidRDefault="00A50C2E" w:rsidP="00A50C2E">
      <w:pPr>
        <w:pStyle w:val="Body"/>
        <w:ind w:left="2160"/>
        <w:rPr>
          <w:rFonts w:asciiTheme="minorBidi" w:hAnsiTheme="minorBidi" w:cstheme="minorBidi"/>
          <w:bCs/>
          <w:i/>
          <w:iCs/>
          <w:color w:val="000000" w:themeColor="text1"/>
          <w:sz w:val="28"/>
          <w:szCs w:val="28"/>
        </w:rPr>
      </w:pPr>
      <w:r w:rsidRPr="002E6E5C">
        <w:rPr>
          <w:rFonts w:asciiTheme="minorBidi" w:hAnsiTheme="minorBidi" w:cstheme="minorBidi"/>
          <w:bCs/>
          <w:i/>
          <w:iCs/>
          <w:color w:val="000000" w:themeColor="text1"/>
          <w:sz w:val="28"/>
          <w:szCs w:val="28"/>
        </w:rPr>
        <w:t xml:space="preserve">It </w:t>
      </w:r>
      <w:proofErr w:type="spellStart"/>
      <w:r w:rsidRPr="002E6E5C">
        <w:rPr>
          <w:rFonts w:asciiTheme="minorBidi" w:hAnsiTheme="minorBidi" w:cstheme="minorBidi"/>
          <w:bCs/>
          <w:i/>
          <w:iCs/>
          <w:color w:val="000000" w:themeColor="text1"/>
          <w:sz w:val="28"/>
          <w:szCs w:val="28"/>
        </w:rPr>
        <w:t>is</w:t>
      </w:r>
      <w:proofErr w:type="spellEnd"/>
      <w:r w:rsidRPr="002E6E5C">
        <w:rPr>
          <w:rFonts w:asciiTheme="minorBidi" w:hAnsiTheme="minorBidi" w:cstheme="minorBidi"/>
          <w:bCs/>
          <w:i/>
          <w:iCs/>
          <w:color w:val="000000" w:themeColor="text1"/>
          <w:sz w:val="28"/>
          <w:szCs w:val="28"/>
        </w:rPr>
        <w:t xml:space="preserve"> </w:t>
      </w:r>
      <w:proofErr w:type="spellStart"/>
      <w:r w:rsidRPr="002E6E5C">
        <w:rPr>
          <w:rFonts w:asciiTheme="minorBidi" w:hAnsiTheme="minorBidi" w:cstheme="minorBidi"/>
          <w:bCs/>
          <w:i/>
          <w:iCs/>
          <w:color w:val="000000" w:themeColor="text1"/>
          <w:sz w:val="28"/>
          <w:szCs w:val="28"/>
        </w:rPr>
        <w:t>anticipated</w:t>
      </w:r>
      <w:proofErr w:type="spellEnd"/>
      <w:r w:rsidRPr="002E6E5C">
        <w:rPr>
          <w:rFonts w:asciiTheme="minorBidi" w:hAnsiTheme="minorBidi" w:cstheme="minorBidi"/>
          <w:bCs/>
          <w:i/>
          <w:iCs/>
          <w:color w:val="000000" w:themeColor="text1"/>
          <w:sz w:val="28"/>
          <w:szCs w:val="28"/>
        </w:rPr>
        <w:t xml:space="preserve"> </w:t>
      </w:r>
      <w:proofErr w:type="spellStart"/>
      <w:r w:rsidRPr="002E6E5C">
        <w:rPr>
          <w:rFonts w:asciiTheme="minorBidi" w:hAnsiTheme="minorBidi" w:cstheme="minorBidi"/>
          <w:bCs/>
          <w:i/>
          <w:iCs/>
          <w:color w:val="000000" w:themeColor="text1"/>
          <w:sz w:val="28"/>
          <w:szCs w:val="28"/>
        </w:rPr>
        <w:t>that</w:t>
      </w:r>
      <w:proofErr w:type="spellEnd"/>
      <w:r w:rsidRPr="002E6E5C">
        <w:rPr>
          <w:rFonts w:asciiTheme="minorBidi" w:hAnsiTheme="minorBidi" w:cstheme="minorBidi"/>
          <w:bCs/>
          <w:i/>
          <w:iCs/>
          <w:color w:val="000000" w:themeColor="text1"/>
          <w:sz w:val="28"/>
          <w:szCs w:val="28"/>
        </w:rPr>
        <w:t xml:space="preserve"> the new model </w:t>
      </w:r>
      <w:proofErr w:type="spellStart"/>
      <w:r w:rsidRPr="002E6E5C">
        <w:rPr>
          <w:rFonts w:asciiTheme="minorBidi" w:hAnsiTheme="minorBidi" w:cstheme="minorBidi"/>
          <w:bCs/>
          <w:i/>
          <w:iCs/>
          <w:color w:val="000000" w:themeColor="text1"/>
          <w:sz w:val="28"/>
          <w:szCs w:val="28"/>
        </w:rPr>
        <w:t>will</w:t>
      </w:r>
      <w:proofErr w:type="spellEnd"/>
      <w:r w:rsidRPr="002E6E5C">
        <w:rPr>
          <w:rFonts w:asciiTheme="minorBidi" w:hAnsiTheme="minorBidi" w:cstheme="minorBidi"/>
          <w:bCs/>
          <w:i/>
          <w:iCs/>
          <w:color w:val="000000" w:themeColor="text1"/>
          <w:sz w:val="28"/>
          <w:szCs w:val="28"/>
        </w:rPr>
        <w:t xml:space="preserve"> double the </w:t>
      </w:r>
      <w:proofErr w:type="spellStart"/>
      <w:r w:rsidRPr="002E6E5C">
        <w:rPr>
          <w:rFonts w:asciiTheme="minorBidi" w:hAnsiTheme="minorBidi" w:cstheme="minorBidi"/>
          <w:bCs/>
          <w:i/>
          <w:iCs/>
          <w:color w:val="000000" w:themeColor="text1"/>
          <w:sz w:val="28"/>
          <w:szCs w:val="28"/>
        </w:rPr>
        <w:t>ability</w:t>
      </w:r>
      <w:proofErr w:type="spellEnd"/>
      <w:r w:rsidRPr="002E6E5C">
        <w:rPr>
          <w:rFonts w:asciiTheme="minorBidi" w:hAnsiTheme="minorBidi" w:cstheme="minorBidi"/>
          <w:bCs/>
          <w:i/>
          <w:iCs/>
          <w:color w:val="000000" w:themeColor="text1"/>
          <w:sz w:val="28"/>
          <w:szCs w:val="28"/>
        </w:rPr>
        <w:t xml:space="preserve"> to </w:t>
      </w:r>
      <w:proofErr w:type="spellStart"/>
      <w:r w:rsidRPr="002E6E5C">
        <w:rPr>
          <w:rFonts w:asciiTheme="minorBidi" w:hAnsiTheme="minorBidi" w:cstheme="minorBidi"/>
          <w:bCs/>
          <w:i/>
          <w:iCs/>
          <w:color w:val="000000" w:themeColor="text1"/>
          <w:sz w:val="28"/>
          <w:szCs w:val="28"/>
        </w:rPr>
        <w:t>measure</w:t>
      </w:r>
      <w:proofErr w:type="spellEnd"/>
      <w:r w:rsidRPr="002E6E5C">
        <w:rPr>
          <w:rFonts w:asciiTheme="minorBidi" w:hAnsiTheme="minorBidi" w:cstheme="minorBidi"/>
          <w:bCs/>
          <w:i/>
          <w:iCs/>
          <w:color w:val="000000" w:themeColor="text1"/>
          <w:sz w:val="28"/>
          <w:szCs w:val="28"/>
        </w:rPr>
        <w:t xml:space="preserve"> </w:t>
      </w:r>
      <w:proofErr w:type="spellStart"/>
      <w:r w:rsidRPr="002E6E5C">
        <w:rPr>
          <w:rFonts w:asciiTheme="minorBidi" w:hAnsiTheme="minorBidi" w:cstheme="minorBidi"/>
          <w:bCs/>
          <w:i/>
          <w:iCs/>
          <w:color w:val="000000" w:themeColor="text1"/>
          <w:sz w:val="28"/>
          <w:szCs w:val="28"/>
        </w:rPr>
        <w:t>frailty</w:t>
      </w:r>
      <w:proofErr w:type="spellEnd"/>
      <w:r w:rsidRPr="002E6E5C">
        <w:rPr>
          <w:rFonts w:asciiTheme="minorBidi" w:hAnsiTheme="minorBidi" w:cstheme="minorBidi"/>
          <w:bCs/>
          <w:i/>
          <w:iCs/>
          <w:color w:val="000000" w:themeColor="text1"/>
          <w:sz w:val="28"/>
          <w:szCs w:val="28"/>
        </w:rPr>
        <w:t xml:space="preserve"> by 50% as </w:t>
      </w:r>
      <w:proofErr w:type="spellStart"/>
      <w:r w:rsidRPr="002E6E5C">
        <w:rPr>
          <w:rFonts w:asciiTheme="minorBidi" w:hAnsiTheme="minorBidi" w:cstheme="minorBidi"/>
          <w:bCs/>
          <w:i/>
          <w:iCs/>
          <w:color w:val="000000" w:themeColor="text1"/>
          <w:sz w:val="28"/>
          <w:szCs w:val="28"/>
        </w:rPr>
        <w:t>compared</w:t>
      </w:r>
      <w:proofErr w:type="spellEnd"/>
      <w:r w:rsidRPr="002E6E5C">
        <w:rPr>
          <w:rFonts w:asciiTheme="minorBidi" w:hAnsiTheme="minorBidi" w:cstheme="minorBidi"/>
          <w:bCs/>
          <w:i/>
          <w:iCs/>
          <w:color w:val="000000" w:themeColor="text1"/>
          <w:sz w:val="28"/>
          <w:szCs w:val="28"/>
        </w:rPr>
        <w:t xml:space="preserve"> to </w:t>
      </w:r>
      <w:proofErr w:type="spellStart"/>
      <w:r w:rsidRPr="002E6E5C">
        <w:rPr>
          <w:rFonts w:asciiTheme="minorBidi" w:hAnsiTheme="minorBidi" w:cstheme="minorBidi"/>
          <w:bCs/>
          <w:i/>
          <w:iCs/>
          <w:color w:val="000000" w:themeColor="text1"/>
          <w:sz w:val="28"/>
          <w:szCs w:val="28"/>
        </w:rPr>
        <w:t>traditional</w:t>
      </w:r>
      <w:proofErr w:type="spellEnd"/>
      <w:r w:rsidRPr="002E6E5C">
        <w:rPr>
          <w:rFonts w:asciiTheme="minorBidi" w:hAnsiTheme="minorBidi" w:cstheme="minorBidi"/>
          <w:bCs/>
          <w:i/>
          <w:iCs/>
          <w:color w:val="000000" w:themeColor="text1"/>
          <w:sz w:val="28"/>
          <w:szCs w:val="28"/>
        </w:rPr>
        <w:t xml:space="preserve"> </w:t>
      </w:r>
      <w:proofErr w:type="spellStart"/>
      <w:r w:rsidRPr="002E6E5C">
        <w:rPr>
          <w:rFonts w:asciiTheme="minorBidi" w:hAnsiTheme="minorBidi" w:cstheme="minorBidi"/>
          <w:bCs/>
          <w:i/>
          <w:iCs/>
          <w:color w:val="000000" w:themeColor="text1"/>
          <w:sz w:val="28"/>
          <w:szCs w:val="28"/>
        </w:rPr>
        <w:t>assessment</w:t>
      </w:r>
      <w:proofErr w:type="spellEnd"/>
      <w:r w:rsidRPr="002E6E5C">
        <w:rPr>
          <w:rFonts w:asciiTheme="minorBidi" w:hAnsiTheme="minorBidi" w:cstheme="minorBidi"/>
          <w:bCs/>
          <w:i/>
          <w:iCs/>
          <w:color w:val="000000" w:themeColor="text1"/>
          <w:sz w:val="28"/>
          <w:szCs w:val="28"/>
        </w:rPr>
        <w:t xml:space="preserve">, i.e., </w:t>
      </w:r>
      <w:proofErr w:type="spellStart"/>
      <w:r w:rsidRPr="002E6E5C">
        <w:rPr>
          <w:rFonts w:asciiTheme="minorBidi" w:hAnsiTheme="minorBidi" w:cstheme="minorBidi"/>
          <w:bCs/>
          <w:i/>
          <w:iCs/>
          <w:color w:val="000000" w:themeColor="text1"/>
          <w:sz w:val="28"/>
          <w:szCs w:val="28"/>
        </w:rPr>
        <w:t>we</w:t>
      </w:r>
      <w:proofErr w:type="spellEnd"/>
      <w:r w:rsidRPr="002E6E5C">
        <w:rPr>
          <w:rFonts w:asciiTheme="minorBidi" w:hAnsiTheme="minorBidi" w:cstheme="minorBidi"/>
          <w:bCs/>
          <w:i/>
          <w:iCs/>
          <w:color w:val="000000" w:themeColor="text1"/>
          <w:sz w:val="28"/>
          <w:szCs w:val="28"/>
        </w:rPr>
        <w:t xml:space="preserve"> </w:t>
      </w:r>
      <w:proofErr w:type="spellStart"/>
      <w:r w:rsidRPr="002E6E5C">
        <w:rPr>
          <w:rFonts w:asciiTheme="minorBidi" w:hAnsiTheme="minorBidi" w:cstheme="minorBidi"/>
          <w:bCs/>
          <w:i/>
          <w:iCs/>
          <w:color w:val="000000" w:themeColor="text1"/>
          <w:sz w:val="28"/>
          <w:szCs w:val="28"/>
        </w:rPr>
        <w:t>expect</w:t>
      </w:r>
      <w:proofErr w:type="spellEnd"/>
      <w:r w:rsidRPr="002E6E5C">
        <w:rPr>
          <w:rFonts w:asciiTheme="minorBidi" w:hAnsiTheme="minorBidi" w:cstheme="minorBidi"/>
          <w:bCs/>
          <w:i/>
          <w:iCs/>
          <w:color w:val="000000" w:themeColor="text1"/>
          <w:sz w:val="28"/>
          <w:szCs w:val="28"/>
        </w:rPr>
        <w:t xml:space="preserve"> the model to </w:t>
      </w:r>
      <w:proofErr w:type="spellStart"/>
      <w:r w:rsidRPr="002E6E5C">
        <w:rPr>
          <w:rFonts w:asciiTheme="minorBidi" w:hAnsiTheme="minorBidi" w:cstheme="minorBidi"/>
          <w:bCs/>
          <w:i/>
          <w:iCs/>
          <w:color w:val="000000" w:themeColor="text1"/>
          <w:sz w:val="28"/>
          <w:szCs w:val="28"/>
        </w:rPr>
        <w:t>identify</w:t>
      </w:r>
      <w:proofErr w:type="spellEnd"/>
      <w:r w:rsidRPr="002E6E5C">
        <w:rPr>
          <w:rFonts w:asciiTheme="minorBidi" w:hAnsiTheme="minorBidi" w:cstheme="minorBidi"/>
          <w:bCs/>
          <w:i/>
          <w:iCs/>
          <w:color w:val="000000" w:themeColor="text1"/>
          <w:sz w:val="28"/>
          <w:szCs w:val="28"/>
        </w:rPr>
        <w:t xml:space="preserve"> 50% </w:t>
      </w:r>
      <w:proofErr w:type="spellStart"/>
      <w:r w:rsidRPr="002E6E5C">
        <w:rPr>
          <w:rFonts w:asciiTheme="minorBidi" w:hAnsiTheme="minorBidi" w:cstheme="minorBidi"/>
          <w:bCs/>
          <w:i/>
          <w:iCs/>
          <w:color w:val="000000" w:themeColor="text1"/>
          <w:sz w:val="28"/>
          <w:szCs w:val="28"/>
        </w:rPr>
        <w:t>frail</w:t>
      </w:r>
      <w:proofErr w:type="spellEnd"/>
      <w:r w:rsidRPr="002E6E5C">
        <w:rPr>
          <w:rFonts w:asciiTheme="minorBidi" w:hAnsiTheme="minorBidi" w:cstheme="minorBidi"/>
          <w:bCs/>
          <w:i/>
          <w:iCs/>
          <w:color w:val="000000" w:themeColor="text1"/>
          <w:sz w:val="28"/>
          <w:szCs w:val="28"/>
        </w:rPr>
        <w:t xml:space="preserve"> patients </w:t>
      </w:r>
      <w:proofErr w:type="spellStart"/>
      <w:r w:rsidRPr="002E6E5C">
        <w:rPr>
          <w:rFonts w:asciiTheme="minorBidi" w:hAnsiTheme="minorBidi" w:cstheme="minorBidi"/>
          <w:bCs/>
          <w:i/>
          <w:iCs/>
          <w:color w:val="000000" w:themeColor="text1"/>
          <w:sz w:val="28"/>
          <w:szCs w:val="28"/>
        </w:rPr>
        <w:t>than</w:t>
      </w:r>
      <w:proofErr w:type="spellEnd"/>
      <w:r w:rsidRPr="002E6E5C">
        <w:rPr>
          <w:rFonts w:asciiTheme="minorBidi" w:hAnsiTheme="minorBidi" w:cstheme="minorBidi"/>
          <w:bCs/>
          <w:i/>
          <w:iCs/>
          <w:color w:val="000000" w:themeColor="text1"/>
          <w:sz w:val="28"/>
          <w:szCs w:val="28"/>
        </w:rPr>
        <w:t xml:space="preserve"> in the </w:t>
      </w:r>
      <w:proofErr w:type="spellStart"/>
      <w:r w:rsidRPr="002E6E5C">
        <w:rPr>
          <w:rFonts w:asciiTheme="minorBidi" w:hAnsiTheme="minorBidi" w:cstheme="minorBidi"/>
          <w:bCs/>
          <w:i/>
          <w:iCs/>
          <w:color w:val="000000" w:themeColor="text1"/>
          <w:sz w:val="28"/>
          <w:szCs w:val="28"/>
        </w:rPr>
        <w:t>same</w:t>
      </w:r>
      <w:proofErr w:type="spellEnd"/>
      <w:r w:rsidRPr="002E6E5C">
        <w:rPr>
          <w:rFonts w:asciiTheme="minorBidi" w:hAnsiTheme="minorBidi" w:cstheme="minorBidi"/>
          <w:bCs/>
          <w:i/>
          <w:iCs/>
          <w:color w:val="000000" w:themeColor="text1"/>
          <w:sz w:val="28"/>
          <w:szCs w:val="28"/>
        </w:rPr>
        <w:t xml:space="preserve"> </w:t>
      </w:r>
      <w:proofErr w:type="spellStart"/>
      <w:r w:rsidRPr="002E6E5C">
        <w:rPr>
          <w:rFonts w:asciiTheme="minorBidi" w:hAnsiTheme="minorBidi" w:cstheme="minorBidi"/>
          <w:bCs/>
          <w:i/>
          <w:iCs/>
          <w:color w:val="000000" w:themeColor="text1"/>
          <w:sz w:val="28"/>
          <w:szCs w:val="28"/>
        </w:rPr>
        <w:t>region</w:t>
      </w:r>
      <w:proofErr w:type="spellEnd"/>
      <w:r w:rsidRPr="002E6E5C">
        <w:rPr>
          <w:rFonts w:asciiTheme="minorBidi" w:hAnsiTheme="minorBidi" w:cstheme="minorBidi"/>
          <w:bCs/>
          <w:i/>
          <w:iCs/>
          <w:color w:val="000000" w:themeColor="text1"/>
          <w:sz w:val="28"/>
          <w:szCs w:val="28"/>
        </w:rPr>
        <w:t xml:space="preserve"> </w:t>
      </w:r>
      <w:proofErr w:type="spellStart"/>
      <w:r w:rsidRPr="002E6E5C">
        <w:rPr>
          <w:rFonts w:asciiTheme="minorBidi" w:hAnsiTheme="minorBidi" w:cstheme="minorBidi"/>
          <w:bCs/>
          <w:i/>
          <w:iCs/>
          <w:color w:val="000000" w:themeColor="text1"/>
          <w:sz w:val="28"/>
          <w:szCs w:val="28"/>
        </w:rPr>
        <w:t>during</w:t>
      </w:r>
      <w:proofErr w:type="spellEnd"/>
      <w:r w:rsidRPr="002E6E5C">
        <w:rPr>
          <w:rFonts w:asciiTheme="minorBidi" w:hAnsiTheme="minorBidi" w:cstheme="minorBidi"/>
          <w:bCs/>
          <w:i/>
          <w:iCs/>
          <w:color w:val="000000" w:themeColor="text1"/>
          <w:sz w:val="28"/>
          <w:szCs w:val="28"/>
        </w:rPr>
        <w:t xml:space="preserve"> the </w:t>
      </w:r>
      <w:proofErr w:type="spellStart"/>
      <w:r w:rsidRPr="002E6E5C">
        <w:rPr>
          <w:rFonts w:asciiTheme="minorBidi" w:hAnsiTheme="minorBidi" w:cstheme="minorBidi"/>
          <w:bCs/>
          <w:i/>
          <w:iCs/>
          <w:color w:val="000000" w:themeColor="text1"/>
          <w:sz w:val="28"/>
          <w:szCs w:val="28"/>
        </w:rPr>
        <w:t>same</w:t>
      </w:r>
      <w:proofErr w:type="spellEnd"/>
      <w:r w:rsidRPr="002E6E5C">
        <w:rPr>
          <w:rFonts w:asciiTheme="minorBidi" w:hAnsiTheme="minorBidi" w:cstheme="minorBidi"/>
          <w:bCs/>
          <w:i/>
          <w:iCs/>
          <w:color w:val="000000" w:themeColor="text1"/>
          <w:sz w:val="28"/>
          <w:szCs w:val="28"/>
        </w:rPr>
        <w:t xml:space="preserve"> </w:t>
      </w:r>
      <w:proofErr w:type="spellStart"/>
      <w:r w:rsidRPr="002E6E5C">
        <w:rPr>
          <w:rFonts w:asciiTheme="minorBidi" w:hAnsiTheme="minorBidi" w:cstheme="minorBidi"/>
          <w:bCs/>
          <w:i/>
          <w:iCs/>
          <w:color w:val="000000" w:themeColor="text1"/>
          <w:sz w:val="28"/>
          <w:szCs w:val="28"/>
        </w:rPr>
        <w:t>period</w:t>
      </w:r>
      <w:proofErr w:type="spellEnd"/>
      <w:r w:rsidRPr="002E6E5C">
        <w:rPr>
          <w:rFonts w:asciiTheme="minorBidi" w:hAnsiTheme="minorBidi" w:cstheme="minorBidi"/>
          <w:bCs/>
          <w:i/>
          <w:iCs/>
          <w:color w:val="000000" w:themeColor="text1"/>
          <w:sz w:val="28"/>
          <w:szCs w:val="28"/>
        </w:rPr>
        <w:t>.</w:t>
      </w:r>
    </w:p>
    <w:p w:rsidR="00A50C2E" w:rsidRPr="002E6E5C" w:rsidRDefault="00A50C2E" w:rsidP="00A50C2E">
      <w:pPr>
        <w:pStyle w:val="Body"/>
        <w:ind w:left="1843"/>
        <w:rPr>
          <w:rFonts w:asciiTheme="minorBidi" w:hAnsiTheme="minorBidi" w:cstheme="minorBidi"/>
          <w:bCs/>
          <w:color w:val="000000" w:themeColor="text1"/>
          <w:sz w:val="28"/>
          <w:szCs w:val="28"/>
          <w:lang w:val="en-US"/>
        </w:rPr>
      </w:pPr>
    </w:p>
    <w:p w:rsidR="00A50C2E" w:rsidRPr="002E6E5C" w:rsidRDefault="00A50C2E" w:rsidP="00A50C2E">
      <w:pPr>
        <w:pStyle w:val="Body"/>
        <w:numPr>
          <w:ilvl w:val="0"/>
          <w:numId w:val="7"/>
        </w:numPr>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lang w:val="en-US"/>
        </w:rPr>
        <w:t xml:space="preserve">Healthy aging </w:t>
      </w:r>
      <w:proofErr w:type="spellStart"/>
      <w:r w:rsidRPr="002E6E5C">
        <w:rPr>
          <w:rFonts w:asciiTheme="minorBidi" w:hAnsiTheme="minorBidi" w:cstheme="minorBidi"/>
          <w:bCs/>
          <w:color w:val="000000" w:themeColor="text1"/>
          <w:sz w:val="28"/>
          <w:szCs w:val="28"/>
          <w:lang w:val="en-US"/>
        </w:rPr>
        <w:t>progra</w:t>
      </w:r>
      <w:proofErr w:type="spellEnd"/>
      <w:r w:rsidRPr="002E6E5C">
        <w:rPr>
          <w:rFonts w:asciiTheme="minorBidi" w:hAnsiTheme="minorBidi" w:cstheme="minorBidi"/>
          <w:bCs/>
          <w:color w:val="000000" w:themeColor="text1"/>
          <w:sz w:val="28"/>
          <w:szCs w:val="28"/>
        </w:rPr>
        <w:t>m</w:t>
      </w:r>
    </w:p>
    <w:p w:rsidR="00A50C2E" w:rsidRPr="002E6E5C" w:rsidRDefault="00A50C2E" w:rsidP="00D151A8">
      <w:pPr>
        <w:pStyle w:val="Body"/>
        <w:numPr>
          <w:ilvl w:val="0"/>
          <w:numId w:val="11"/>
        </w:numPr>
        <w:rPr>
          <w:rFonts w:asciiTheme="minorBidi" w:hAnsiTheme="minorBidi" w:cstheme="minorBidi"/>
          <w:bCs/>
          <w:color w:val="000000" w:themeColor="text1"/>
          <w:sz w:val="28"/>
          <w:szCs w:val="28"/>
        </w:rPr>
      </w:pPr>
      <w:r w:rsidRPr="002E6E5C">
        <w:rPr>
          <w:rFonts w:asciiTheme="minorBidi" w:hAnsiTheme="minorBidi" w:cstheme="minorBidi"/>
          <w:bCs/>
          <w:color w:val="000000" w:themeColor="text1"/>
          <w:sz w:val="28"/>
          <w:szCs w:val="28"/>
          <w:lang w:val="en-US"/>
        </w:rPr>
        <w:t>Training of 100 elderly people for healthy ageing awareness and prevention</w:t>
      </w:r>
      <w:r w:rsidRPr="002E6E5C">
        <w:rPr>
          <w:rFonts w:asciiTheme="minorBidi" w:hAnsiTheme="minorBidi" w:cstheme="minorBidi"/>
          <w:bCs/>
          <w:color w:val="000000" w:themeColor="text1"/>
          <w:sz w:val="28"/>
          <w:szCs w:val="28"/>
        </w:rPr>
        <w:t>’</w:t>
      </w:r>
    </w:p>
    <w:p w:rsidR="00A50C2E" w:rsidRPr="002E6E5C" w:rsidRDefault="00A50C2E" w:rsidP="00A50C2E">
      <w:pPr>
        <w:pStyle w:val="Body"/>
        <w:rPr>
          <w:rFonts w:asciiTheme="minorBidi" w:hAnsiTheme="minorBidi" w:cstheme="minorBidi"/>
          <w:bCs/>
          <w:color w:val="000000" w:themeColor="text1"/>
          <w:sz w:val="28"/>
          <w:szCs w:val="28"/>
          <w:lang w:val="en-US"/>
        </w:rPr>
      </w:pPr>
    </w:p>
    <w:p w:rsidR="00A50C2E" w:rsidRPr="002E6E5C" w:rsidRDefault="00A50C2E" w:rsidP="00A50C2E">
      <w:pPr>
        <w:pStyle w:val="Body"/>
        <w:rPr>
          <w:rFonts w:asciiTheme="minorBidi" w:hAnsiTheme="minorBidi" w:cstheme="minorBidi"/>
          <w:b/>
          <w:color w:val="000000" w:themeColor="text1"/>
          <w:sz w:val="28"/>
          <w:szCs w:val="28"/>
          <w:lang w:val="en-US"/>
        </w:rPr>
      </w:pPr>
    </w:p>
    <w:p w:rsidR="00A50C2E" w:rsidRPr="002E6E5C" w:rsidRDefault="00A50C2E" w:rsidP="00A50C2E">
      <w:pPr>
        <w:pStyle w:val="Body"/>
        <w:rPr>
          <w:rFonts w:asciiTheme="minorBidi" w:eastAsia="Helvetica" w:hAnsiTheme="minorBidi" w:cstheme="minorBidi"/>
          <w:bCs/>
          <w:color w:val="000000" w:themeColor="text1"/>
          <w:position w:val="-2"/>
          <w:sz w:val="28"/>
          <w:szCs w:val="28"/>
          <w:lang w:val="en-US" w:bidi="he-IL"/>
        </w:rPr>
      </w:pPr>
    </w:p>
    <w:p w:rsidR="00A50C2E" w:rsidRPr="00A50C2E" w:rsidRDefault="00A50C2E" w:rsidP="00A50C2E">
      <w:pPr>
        <w:autoSpaceDE w:val="0"/>
        <w:autoSpaceDN w:val="0"/>
        <w:adjustRightInd w:val="0"/>
        <w:spacing w:line="23" w:lineRule="atLeast"/>
        <w:rPr>
          <w:rFonts w:asciiTheme="majorBidi" w:hAnsiTheme="majorBidi" w:cstheme="majorBidi"/>
          <w:b/>
          <w:i/>
          <w:iCs/>
          <w:color w:val="000000" w:themeColor="text1"/>
          <w:sz w:val="28"/>
          <w:szCs w:val="28"/>
        </w:rPr>
      </w:pPr>
      <w:r w:rsidRPr="00A50C2E">
        <w:rPr>
          <w:rFonts w:asciiTheme="majorBidi" w:hAnsiTheme="majorBidi" w:cstheme="majorBidi"/>
          <w:b/>
          <w:i/>
          <w:iCs/>
          <w:color w:val="000000" w:themeColor="text1"/>
          <w:sz w:val="28"/>
          <w:szCs w:val="28"/>
        </w:rPr>
        <w:t xml:space="preserve">Planned follow-up and evaluation of the program: </w:t>
      </w:r>
    </w:p>
    <w:p w:rsidR="00A50C2E" w:rsidRPr="002E6E5C" w:rsidRDefault="00A50C2E" w:rsidP="00A50C2E">
      <w:pPr>
        <w:autoSpaceDE w:val="0"/>
        <w:autoSpaceDN w:val="0"/>
        <w:adjustRightInd w:val="0"/>
        <w:spacing w:line="23" w:lineRule="atLeast"/>
        <w:rPr>
          <w:rFonts w:asciiTheme="minorBidi" w:hAnsiTheme="minorBidi" w:cstheme="minorBidi"/>
          <w:b/>
          <w:color w:val="000000" w:themeColor="text1"/>
          <w:sz w:val="28"/>
          <w:szCs w:val="28"/>
        </w:rPr>
      </w:pPr>
    </w:p>
    <w:p w:rsidR="00A50C2E" w:rsidRPr="002E6E5C" w:rsidRDefault="00A50C2E" w:rsidP="00A50C2E">
      <w:pPr>
        <w:pStyle w:val="ListParagraph"/>
        <w:numPr>
          <w:ilvl w:val="0"/>
          <w:numId w:val="8"/>
        </w:numPr>
        <w:autoSpaceDE w:val="0"/>
        <w:autoSpaceDN w:val="0"/>
        <w:bidi w:val="0"/>
        <w:adjustRightInd w:val="0"/>
        <w:spacing w:line="23" w:lineRule="atLeast"/>
        <w:rPr>
          <w:rFonts w:asciiTheme="minorBidi" w:hAnsiTheme="minorBidi"/>
          <w:bCs/>
          <w:color w:val="000000" w:themeColor="text1"/>
          <w:sz w:val="28"/>
          <w:szCs w:val="28"/>
        </w:rPr>
      </w:pPr>
      <w:r w:rsidRPr="002E6E5C">
        <w:rPr>
          <w:rFonts w:asciiTheme="minorBidi" w:hAnsiTheme="minorBidi"/>
          <w:bCs/>
          <w:color w:val="000000" w:themeColor="text1"/>
          <w:sz w:val="28"/>
          <w:szCs w:val="28"/>
        </w:rPr>
        <w:t xml:space="preserve">The frailty model </w:t>
      </w:r>
      <w:r w:rsidR="00D151A8">
        <w:rPr>
          <w:rFonts w:ascii="Times New Roman" w:hAnsi="Times New Roman"/>
          <w:bCs/>
          <w:color w:val="000000" w:themeColor="text1"/>
          <w:sz w:val="28"/>
          <w:szCs w:val="28"/>
          <w:lang w:val="en-IL"/>
        </w:rPr>
        <w:t xml:space="preserve">developed through the Boxenbaum Program </w:t>
      </w:r>
      <w:r w:rsidRPr="002E6E5C">
        <w:rPr>
          <w:rFonts w:asciiTheme="minorBidi" w:hAnsiTheme="minorBidi"/>
          <w:bCs/>
          <w:color w:val="000000" w:themeColor="text1"/>
          <w:sz w:val="28"/>
          <w:szCs w:val="28"/>
        </w:rPr>
        <w:t xml:space="preserve">will be used in several settings, hospital and HMO clinics and at the patients’ home, generating data for real life evaluation. </w:t>
      </w:r>
    </w:p>
    <w:p w:rsidR="00A50C2E" w:rsidRPr="002E6E5C" w:rsidRDefault="00A50C2E" w:rsidP="00A50C2E">
      <w:pPr>
        <w:autoSpaceDE w:val="0"/>
        <w:autoSpaceDN w:val="0"/>
        <w:adjustRightInd w:val="0"/>
        <w:spacing w:line="23" w:lineRule="atLeast"/>
        <w:rPr>
          <w:rFonts w:asciiTheme="minorBidi" w:hAnsiTheme="minorBidi" w:cstheme="minorBidi"/>
          <w:bCs/>
          <w:color w:val="000000" w:themeColor="text1"/>
          <w:sz w:val="28"/>
          <w:szCs w:val="28"/>
        </w:rPr>
      </w:pPr>
    </w:p>
    <w:p w:rsidR="00A50C2E" w:rsidRPr="002E6E5C" w:rsidRDefault="00A50C2E" w:rsidP="00A50C2E">
      <w:pPr>
        <w:pStyle w:val="ListParagraph"/>
        <w:numPr>
          <w:ilvl w:val="0"/>
          <w:numId w:val="8"/>
        </w:numPr>
        <w:autoSpaceDE w:val="0"/>
        <w:autoSpaceDN w:val="0"/>
        <w:bidi w:val="0"/>
        <w:adjustRightInd w:val="0"/>
        <w:spacing w:line="23" w:lineRule="atLeast"/>
        <w:rPr>
          <w:rFonts w:asciiTheme="minorBidi" w:hAnsiTheme="minorBidi"/>
          <w:bCs/>
          <w:color w:val="000000" w:themeColor="text1"/>
          <w:sz w:val="28"/>
          <w:szCs w:val="28"/>
        </w:rPr>
      </w:pPr>
      <w:r w:rsidRPr="002E6E5C">
        <w:rPr>
          <w:rFonts w:asciiTheme="minorBidi" w:hAnsiTheme="minorBidi"/>
          <w:bCs/>
          <w:color w:val="000000" w:themeColor="text1"/>
          <w:sz w:val="28"/>
          <w:szCs w:val="28"/>
        </w:rPr>
        <w:t>Collaborations with HMOs and assisted living residences will enable implementation in these facilities</w:t>
      </w:r>
    </w:p>
    <w:p w:rsidR="00A50C2E" w:rsidRPr="002E6E5C" w:rsidRDefault="00A50C2E" w:rsidP="00A50C2E">
      <w:pPr>
        <w:pStyle w:val="ListParagraph"/>
        <w:rPr>
          <w:rFonts w:asciiTheme="minorBidi" w:hAnsiTheme="minorBidi"/>
          <w:bCs/>
          <w:color w:val="000000" w:themeColor="text1"/>
          <w:sz w:val="28"/>
          <w:szCs w:val="28"/>
        </w:rPr>
      </w:pPr>
    </w:p>
    <w:p w:rsidR="00A50C2E" w:rsidRPr="002E6E5C" w:rsidRDefault="00A50C2E" w:rsidP="00A50C2E">
      <w:pPr>
        <w:pStyle w:val="ListParagraph"/>
        <w:numPr>
          <w:ilvl w:val="0"/>
          <w:numId w:val="8"/>
        </w:numPr>
        <w:autoSpaceDE w:val="0"/>
        <w:autoSpaceDN w:val="0"/>
        <w:bidi w:val="0"/>
        <w:adjustRightInd w:val="0"/>
        <w:spacing w:line="23" w:lineRule="atLeast"/>
        <w:rPr>
          <w:rFonts w:asciiTheme="minorBidi" w:hAnsiTheme="minorBidi"/>
          <w:bCs/>
          <w:color w:val="000000" w:themeColor="text1"/>
          <w:sz w:val="28"/>
          <w:szCs w:val="28"/>
        </w:rPr>
      </w:pPr>
      <w:r w:rsidRPr="002E6E5C">
        <w:rPr>
          <w:rFonts w:asciiTheme="minorBidi" w:hAnsiTheme="minorBidi"/>
          <w:bCs/>
          <w:color w:val="000000" w:themeColor="text1"/>
          <w:sz w:val="28"/>
          <w:szCs w:val="28"/>
        </w:rPr>
        <w:t xml:space="preserve">Follow-up assessment and evaluation of the model and further adjustment for real life setting (within the grant period). </w:t>
      </w:r>
    </w:p>
    <w:p w:rsidR="00A50C2E" w:rsidRPr="002E6E5C" w:rsidRDefault="00A50C2E" w:rsidP="00A50C2E">
      <w:pPr>
        <w:pStyle w:val="ListParagraph"/>
        <w:autoSpaceDE w:val="0"/>
        <w:autoSpaceDN w:val="0"/>
        <w:bidi w:val="0"/>
        <w:adjustRightInd w:val="0"/>
        <w:spacing w:line="23" w:lineRule="atLeast"/>
        <w:ind w:left="1440"/>
        <w:rPr>
          <w:rFonts w:asciiTheme="minorBidi" w:hAnsiTheme="minorBidi"/>
          <w:bCs/>
          <w:color w:val="000000" w:themeColor="text1"/>
          <w:sz w:val="28"/>
          <w:szCs w:val="28"/>
        </w:rPr>
      </w:pPr>
    </w:p>
    <w:p w:rsidR="00A50C2E" w:rsidRPr="00D151A8" w:rsidRDefault="00A50C2E" w:rsidP="003A2D20">
      <w:pPr>
        <w:pStyle w:val="ListParagraph"/>
        <w:numPr>
          <w:ilvl w:val="0"/>
          <w:numId w:val="8"/>
        </w:numPr>
        <w:autoSpaceDE w:val="0"/>
        <w:autoSpaceDN w:val="0"/>
        <w:bidi w:val="0"/>
        <w:adjustRightInd w:val="0"/>
        <w:spacing w:line="23" w:lineRule="atLeast"/>
        <w:rPr>
          <w:rFonts w:asciiTheme="minorBidi" w:hAnsiTheme="minorBidi"/>
          <w:bCs/>
          <w:color w:val="000000" w:themeColor="text1"/>
          <w:sz w:val="28"/>
          <w:szCs w:val="28"/>
        </w:rPr>
      </w:pPr>
      <w:r w:rsidRPr="00D151A8">
        <w:rPr>
          <w:rFonts w:asciiTheme="minorBidi" w:hAnsiTheme="minorBidi"/>
          <w:bCs/>
          <w:color w:val="000000" w:themeColor="text1"/>
          <w:sz w:val="28"/>
          <w:szCs w:val="28"/>
        </w:rPr>
        <w:t xml:space="preserve">Follow-up research of 3 years will be conducted to evaluate the validity of the model, the efficacy of the intervention program in preserving patients' condition (Prevention of deterioration) as well as system acceptance and efficacy of healthy aging program in creating awareness, compliance, and increase in self treatment </w:t>
      </w:r>
    </w:p>
    <w:p w:rsidR="00A50C2E" w:rsidRPr="002E6E5C" w:rsidRDefault="00A50C2E" w:rsidP="00A50C2E">
      <w:pPr>
        <w:autoSpaceDE w:val="0"/>
        <w:autoSpaceDN w:val="0"/>
        <w:adjustRightInd w:val="0"/>
        <w:spacing w:line="23" w:lineRule="atLeast"/>
        <w:rPr>
          <w:rFonts w:asciiTheme="minorBidi" w:hAnsiTheme="minorBidi" w:cstheme="minorBidi"/>
          <w:bCs/>
          <w:color w:val="000000" w:themeColor="text1"/>
          <w:sz w:val="28"/>
          <w:szCs w:val="28"/>
        </w:rPr>
      </w:pPr>
    </w:p>
    <w:p w:rsidR="00A50C2E" w:rsidRPr="00A50C2E" w:rsidRDefault="00A50C2E" w:rsidP="00A50C2E">
      <w:pPr>
        <w:autoSpaceDE w:val="0"/>
        <w:autoSpaceDN w:val="0"/>
        <w:adjustRightInd w:val="0"/>
        <w:spacing w:line="23" w:lineRule="atLeast"/>
        <w:rPr>
          <w:rFonts w:asciiTheme="majorBidi" w:hAnsiTheme="majorBidi" w:cstheme="majorBidi"/>
          <w:b/>
          <w:i/>
          <w:iCs/>
          <w:color w:val="000000" w:themeColor="text1"/>
          <w:sz w:val="28"/>
          <w:szCs w:val="28"/>
        </w:rPr>
      </w:pPr>
    </w:p>
    <w:p w:rsidR="00A50C2E" w:rsidRPr="00A50C2E" w:rsidRDefault="00A50C2E" w:rsidP="00A50C2E">
      <w:pPr>
        <w:autoSpaceDE w:val="0"/>
        <w:autoSpaceDN w:val="0"/>
        <w:adjustRightInd w:val="0"/>
        <w:spacing w:line="23" w:lineRule="atLeast"/>
        <w:rPr>
          <w:rFonts w:cstheme="minorBidi"/>
          <w:b/>
          <w:i/>
          <w:iCs/>
          <w:color w:val="000000" w:themeColor="text1"/>
          <w:sz w:val="28"/>
          <w:szCs w:val="28"/>
          <w:lang w:val="en-IL"/>
        </w:rPr>
      </w:pPr>
      <w:r w:rsidRPr="00A50C2E">
        <w:rPr>
          <w:rFonts w:cstheme="minorBidi"/>
          <w:b/>
          <w:i/>
          <w:iCs/>
          <w:color w:val="000000" w:themeColor="text1"/>
          <w:sz w:val="28"/>
          <w:szCs w:val="28"/>
          <w:lang w:val="en-IL"/>
        </w:rPr>
        <w:t>Program Co-Directors</w:t>
      </w:r>
    </w:p>
    <w:p w:rsidR="00A50C2E" w:rsidRPr="002E6E5C" w:rsidRDefault="00A50C2E" w:rsidP="00A50C2E">
      <w:pPr>
        <w:autoSpaceDE w:val="0"/>
        <w:autoSpaceDN w:val="0"/>
        <w:adjustRightInd w:val="0"/>
        <w:spacing w:line="23" w:lineRule="atLeast"/>
        <w:rPr>
          <w:rFonts w:asciiTheme="minorBidi" w:hAnsiTheme="minorBidi" w:cstheme="minorBidi"/>
          <w:bCs/>
          <w:color w:val="000000" w:themeColor="text1"/>
          <w:sz w:val="28"/>
          <w:szCs w:val="28"/>
        </w:rPr>
      </w:pPr>
    </w:p>
    <w:p w:rsidR="00A50C2E" w:rsidRPr="002E6E5C" w:rsidRDefault="00A50C2E" w:rsidP="00A50C2E">
      <w:pPr>
        <w:autoSpaceDE w:val="0"/>
        <w:autoSpaceDN w:val="0"/>
        <w:adjustRightInd w:val="0"/>
        <w:spacing w:line="23" w:lineRule="atLeast"/>
        <w:rPr>
          <w:rFonts w:asciiTheme="minorBidi" w:hAnsiTheme="minorBidi" w:cstheme="minorBidi"/>
          <w:bCs/>
          <w:color w:val="000000" w:themeColor="text1"/>
          <w:sz w:val="28"/>
          <w:szCs w:val="28"/>
        </w:rPr>
      </w:pPr>
    </w:p>
    <w:p w:rsidR="00A50C2E" w:rsidRPr="00A50C2E" w:rsidRDefault="00A50C2E" w:rsidP="00A50C2E">
      <w:pPr>
        <w:pStyle w:val="Body"/>
        <w:ind w:left="720"/>
        <w:rPr>
          <w:rFonts w:ascii="Times New Roman" w:hAnsi="Times New Roman" w:cstheme="minorBidi"/>
          <w:bCs/>
          <w:color w:val="000000" w:themeColor="text1"/>
          <w:sz w:val="28"/>
          <w:szCs w:val="28"/>
          <w:lang w:val="en-IL"/>
        </w:rPr>
      </w:pPr>
      <w:r>
        <w:rPr>
          <w:rFonts w:ascii="Times New Roman" w:hAnsi="Times New Roman" w:cstheme="minorBidi"/>
          <w:bCs/>
          <w:color w:val="000000" w:themeColor="text1"/>
          <w:sz w:val="28"/>
          <w:szCs w:val="28"/>
          <w:lang w:val="en-IL"/>
        </w:rPr>
        <w:t>Cv’s.</w:t>
      </w:r>
    </w:p>
    <w:p w:rsidR="00C53977" w:rsidRPr="002E6E5C" w:rsidRDefault="00C53977" w:rsidP="00C53977">
      <w:pPr>
        <w:pStyle w:val="ListParagraph"/>
        <w:rPr>
          <w:rFonts w:asciiTheme="minorBidi" w:hAnsiTheme="minorBidi"/>
          <w:bCs/>
          <w:color w:val="000000" w:themeColor="text1"/>
          <w:sz w:val="28"/>
          <w:szCs w:val="28"/>
        </w:rPr>
      </w:pPr>
    </w:p>
    <w:p w:rsidR="00C53977" w:rsidRPr="002E6E5C" w:rsidRDefault="00C53977" w:rsidP="00C53977">
      <w:pPr>
        <w:pStyle w:val="Body"/>
        <w:tabs>
          <w:tab w:val="left" w:pos="240"/>
        </w:tabs>
        <w:spacing w:line="276" w:lineRule="auto"/>
        <w:rPr>
          <w:rFonts w:asciiTheme="minorBidi" w:hAnsiTheme="minorBidi" w:cstheme="minorBidi"/>
          <w:b/>
          <w:color w:val="000000" w:themeColor="text1"/>
          <w:sz w:val="28"/>
          <w:szCs w:val="28"/>
          <w:lang w:val="en-US"/>
        </w:rPr>
      </w:pPr>
    </w:p>
    <w:p w:rsidR="00C53977" w:rsidRPr="002E6E5C" w:rsidRDefault="00C53977" w:rsidP="00C53977">
      <w:pPr>
        <w:pStyle w:val="Body"/>
        <w:rPr>
          <w:rFonts w:asciiTheme="minorBidi" w:hAnsiTheme="minorBidi" w:cstheme="minorBidi"/>
          <w:b/>
          <w:color w:val="000000" w:themeColor="text1"/>
          <w:sz w:val="28"/>
          <w:szCs w:val="28"/>
        </w:rPr>
      </w:pPr>
      <w:bookmarkStart w:id="0" w:name="_GoBack"/>
      <w:bookmarkEnd w:id="0"/>
    </w:p>
    <w:p w:rsidR="000C1864" w:rsidRPr="00C53977" w:rsidRDefault="000C1864">
      <w:pPr>
        <w:rPr>
          <w:lang w:val="fr-FR"/>
        </w:rPr>
      </w:pPr>
    </w:p>
    <w:sectPr w:rsidR="000C1864" w:rsidRPr="00C5397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F2D" w:rsidRDefault="00166F2D" w:rsidP="00A50C2E">
      <w:r>
        <w:separator/>
      </w:r>
    </w:p>
  </w:endnote>
  <w:endnote w:type="continuationSeparator" w:id="0">
    <w:p w:rsidR="00166F2D" w:rsidRDefault="00166F2D" w:rsidP="00A5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125294"/>
      <w:docPartObj>
        <w:docPartGallery w:val="Page Numbers (Bottom of Page)"/>
        <w:docPartUnique/>
      </w:docPartObj>
    </w:sdtPr>
    <w:sdtEndPr>
      <w:rPr>
        <w:noProof/>
      </w:rPr>
    </w:sdtEndPr>
    <w:sdtContent>
      <w:p w:rsidR="00A50C2E" w:rsidRDefault="00A50C2E">
        <w:pPr>
          <w:pStyle w:val="Footer"/>
          <w:jc w:val="center"/>
        </w:pPr>
        <w:r>
          <w:fldChar w:fldCharType="begin"/>
        </w:r>
        <w:r>
          <w:instrText xml:space="preserve"> PAGE   \* MERGEFORMAT </w:instrText>
        </w:r>
        <w:r>
          <w:fldChar w:fldCharType="separate"/>
        </w:r>
        <w:r w:rsidR="00D151A8">
          <w:rPr>
            <w:noProof/>
          </w:rPr>
          <w:t>5</w:t>
        </w:r>
        <w:r>
          <w:rPr>
            <w:noProof/>
          </w:rPr>
          <w:fldChar w:fldCharType="end"/>
        </w:r>
      </w:p>
    </w:sdtContent>
  </w:sdt>
  <w:p w:rsidR="00A50C2E" w:rsidRDefault="00A50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F2D" w:rsidRDefault="00166F2D" w:rsidP="00A50C2E">
      <w:r>
        <w:separator/>
      </w:r>
    </w:p>
  </w:footnote>
  <w:footnote w:type="continuationSeparator" w:id="0">
    <w:p w:rsidR="00166F2D" w:rsidRDefault="00166F2D" w:rsidP="00A50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15C4"/>
    <w:multiLevelType w:val="hybridMultilevel"/>
    <w:tmpl w:val="7F78B116"/>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1A2A69E4"/>
    <w:multiLevelType w:val="hybridMultilevel"/>
    <w:tmpl w:val="F66E8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C44CD"/>
    <w:multiLevelType w:val="hybridMultilevel"/>
    <w:tmpl w:val="6178BE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2663A4D"/>
    <w:multiLevelType w:val="hybridMultilevel"/>
    <w:tmpl w:val="E19E1CA0"/>
    <w:lvl w:ilvl="0" w:tplc="04090003">
      <w:start w:val="1"/>
      <w:numFmt w:val="bullet"/>
      <w:lvlText w:val="o"/>
      <w:lvlJc w:val="left"/>
      <w:pPr>
        <w:ind w:left="2203" w:hanging="360"/>
      </w:pPr>
      <w:rPr>
        <w:rFonts w:ascii="Courier New" w:hAnsi="Courier New" w:cs="Courier New"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4" w15:restartNumberingAfterBreak="0">
    <w:nsid w:val="35E853F8"/>
    <w:multiLevelType w:val="hybridMultilevel"/>
    <w:tmpl w:val="62E0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D6EF8"/>
    <w:multiLevelType w:val="hybridMultilevel"/>
    <w:tmpl w:val="F282059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F273FAC"/>
    <w:multiLevelType w:val="hybridMultilevel"/>
    <w:tmpl w:val="D9508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FD4B32"/>
    <w:multiLevelType w:val="hybridMultilevel"/>
    <w:tmpl w:val="0ADA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8E479D"/>
    <w:multiLevelType w:val="hybridMultilevel"/>
    <w:tmpl w:val="4240E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870E64"/>
    <w:multiLevelType w:val="hybridMultilevel"/>
    <w:tmpl w:val="D3AC2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3A7FEA"/>
    <w:multiLevelType w:val="hybridMultilevel"/>
    <w:tmpl w:val="C9262C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10"/>
  </w:num>
  <w:num w:numId="4">
    <w:abstractNumId w:val="0"/>
  </w:num>
  <w:num w:numId="5">
    <w:abstractNumId w:val="2"/>
  </w:num>
  <w:num w:numId="6">
    <w:abstractNumId w:val="8"/>
  </w:num>
  <w:num w:numId="7">
    <w:abstractNumId w:val="4"/>
  </w:num>
  <w:num w:numId="8">
    <w:abstractNumId w:val="6"/>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77"/>
    <w:rsid w:val="000C1864"/>
    <w:rsid w:val="00166F2D"/>
    <w:rsid w:val="00A50C2E"/>
    <w:rsid w:val="00C53977"/>
    <w:rsid w:val="00D151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1872"/>
  <w15:chartTrackingRefBased/>
  <w15:docId w15:val="{8D898F45-AB8F-4034-9ACD-9DC8816B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397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3977"/>
    <w:rPr>
      <w:u w:val="single"/>
    </w:rPr>
  </w:style>
  <w:style w:type="paragraph" w:customStyle="1" w:styleId="Body">
    <w:name w:val="Body"/>
    <w:rsid w:val="00C5397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fr-FR" w:bidi="ar-SA"/>
    </w:rPr>
  </w:style>
  <w:style w:type="paragraph" w:styleId="ListParagraph">
    <w:name w:val="List Paragraph"/>
    <w:basedOn w:val="Normal"/>
    <w:uiPriority w:val="34"/>
    <w:qFormat/>
    <w:rsid w:val="00C53977"/>
    <w:pPr>
      <w:pBdr>
        <w:top w:val="none" w:sz="0" w:space="0" w:color="auto"/>
        <w:left w:val="none" w:sz="0" w:space="0" w:color="auto"/>
        <w:bottom w:val="none" w:sz="0" w:space="0" w:color="auto"/>
        <w:right w:val="none" w:sz="0" w:space="0" w:color="auto"/>
        <w:between w:val="none" w:sz="0" w:space="0" w:color="auto"/>
        <w:bar w:val="none" w:sz="0" w:color="auto"/>
      </w:pBdr>
      <w:bidi/>
      <w:spacing w:after="200" w:line="276" w:lineRule="auto"/>
      <w:ind w:left="720"/>
      <w:contextualSpacing/>
    </w:pPr>
    <w:rPr>
      <w:rFonts w:asciiTheme="minorHAnsi" w:eastAsiaTheme="minorEastAsia" w:hAnsiTheme="minorHAnsi" w:cstheme="minorBidi"/>
      <w:sz w:val="22"/>
      <w:szCs w:val="22"/>
      <w:bdr w:val="none" w:sz="0" w:space="0" w:color="auto"/>
      <w:lang w:bidi="he-IL"/>
    </w:rPr>
  </w:style>
  <w:style w:type="table" w:styleId="TableGrid">
    <w:name w:val="Table Grid"/>
    <w:basedOn w:val="TableNormal"/>
    <w:uiPriority w:val="59"/>
    <w:rsid w:val="00C539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0C2E"/>
    <w:pPr>
      <w:tabs>
        <w:tab w:val="center" w:pos="4680"/>
        <w:tab w:val="right" w:pos="9360"/>
      </w:tabs>
    </w:pPr>
  </w:style>
  <w:style w:type="character" w:customStyle="1" w:styleId="HeaderChar">
    <w:name w:val="Header Char"/>
    <w:basedOn w:val="DefaultParagraphFont"/>
    <w:link w:val="Header"/>
    <w:uiPriority w:val="99"/>
    <w:rsid w:val="00A50C2E"/>
    <w:rPr>
      <w:rFonts w:ascii="Times New Roman" w:eastAsia="Arial Unicode MS" w:hAnsi="Times New Roman" w:cs="Times New Roman"/>
      <w:sz w:val="24"/>
      <w:szCs w:val="24"/>
      <w:bdr w:val="nil"/>
      <w:lang w:bidi="ar-SA"/>
    </w:rPr>
  </w:style>
  <w:style w:type="paragraph" w:styleId="Footer">
    <w:name w:val="footer"/>
    <w:basedOn w:val="Normal"/>
    <w:link w:val="FooterChar"/>
    <w:uiPriority w:val="99"/>
    <w:unhideWhenUsed/>
    <w:rsid w:val="00A50C2E"/>
    <w:pPr>
      <w:tabs>
        <w:tab w:val="center" w:pos="4680"/>
        <w:tab w:val="right" w:pos="9360"/>
      </w:tabs>
    </w:pPr>
  </w:style>
  <w:style w:type="character" w:customStyle="1" w:styleId="FooterChar">
    <w:name w:val="Footer Char"/>
    <w:basedOn w:val="DefaultParagraphFont"/>
    <w:link w:val="Footer"/>
    <w:uiPriority w:val="99"/>
    <w:rsid w:val="00A50C2E"/>
    <w:rPr>
      <w:rFonts w:ascii="Times New Roman" w:eastAsia="Arial Unicode MS" w:hAnsi="Times New Roman" w:cs="Times New Roman"/>
      <w:sz w:val="24"/>
      <w:szCs w:val="24"/>
      <w:bdr w:val="ni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Haimoff</dc:creator>
  <cp:keywords/>
  <dc:description/>
  <cp:lastModifiedBy>Judith Haimoff</cp:lastModifiedBy>
  <cp:revision>2</cp:revision>
  <dcterms:created xsi:type="dcterms:W3CDTF">2019-07-07T12:49:00Z</dcterms:created>
  <dcterms:modified xsi:type="dcterms:W3CDTF">2019-07-07T13:07:00Z</dcterms:modified>
</cp:coreProperties>
</file>