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7F643" w14:textId="77777777" w:rsidR="00963CF8" w:rsidRDefault="00963CF8" w:rsidP="00963CF8">
      <w:pPr>
        <w:jc w:val="center"/>
        <w:rPr>
          <w:rFonts w:ascii="David" w:hAnsi="David" w:cs="David"/>
          <w:b/>
          <w:bCs/>
          <w:sz w:val="28"/>
          <w:szCs w:val="28"/>
          <w:rtl/>
        </w:rPr>
      </w:pPr>
      <w:bookmarkStart w:id="0" w:name="_GoBack"/>
      <w:bookmarkEnd w:id="0"/>
    </w:p>
    <w:p w14:paraId="7D6F23D4" w14:textId="77777777" w:rsidR="00963CF8" w:rsidRPr="0014025F" w:rsidRDefault="00963CF8" w:rsidP="00963CF8">
      <w:pPr>
        <w:bidi w:val="0"/>
        <w:jc w:val="center"/>
        <w:rPr>
          <w:rFonts w:asciiTheme="majorBidi" w:hAnsiTheme="majorBidi" w:cstheme="majorBidi"/>
          <w:b/>
          <w:bCs/>
          <w:sz w:val="28"/>
          <w:szCs w:val="28"/>
        </w:rPr>
      </w:pPr>
      <w:r w:rsidRPr="0014025F">
        <w:rPr>
          <w:rFonts w:asciiTheme="majorBidi" w:hAnsiTheme="majorBidi" w:cstheme="majorBidi"/>
          <w:b/>
          <w:bCs/>
          <w:sz w:val="28"/>
          <w:szCs w:val="28"/>
        </w:rPr>
        <w:t>Patent Term Extensions for Pharmaceutical Patents in Israel</w:t>
      </w:r>
    </w:p>
    <w:p w14:paraId="2BBE84C3" w14:textId="77777777" w:rsidR="00963CF8" w:rsidRDefault="00963CF8" w:rsidP="00963CF8">
      <w:pPr>
        <w:bidi w:val="0"/>
        <w:jc w:val="center"/>
        <w:rPr>
          <w:rFonts w:asciiTheme="majorBidi" w:hAnsiTheme="majorBidi" w:cstheme="majorBidi"/>
          <w:b/>
          <w:bCs/>
          <w:sz w:val="24"/>
          <w:szCs w:val="24"/>
        </w:rPr>
      </w:pPr>
      <w:r w:rsidRPr="0014025F">
        <w:rPr>
          <w:rFonts w:asciiTheme="majorBidi" w:hAnsiTheme="majorBidi" w:cstheme="majorBidi"/>
          <w:b/>
          <w:bCs/>
          <w:sz w:val="24"/>
          <w:szCs w:val="24"/>
        </w:rPr>
        <w:t>(Twenty Years to Patents Law (Amendment No. 3) – Trends and Evaluation)</w:t>
      </w:r>
    </w:p>
    <w:p w14:paraId="46F7F359" w14:textId="77777777" w:rsidR="00963CF8" w:rsidRDefault="00963CF8" w:rsidP="00963CF8">
      <w:pPr>
        <w:bidi w:val="0"/>
        <w:jc w:val="center"/>
        <w:rPr>
          <w:rFonts w:asciiTheme="majorBidi" w:hAnsiTheme="majorBidi" w:cstheme="majorBidi"/>
          <w:b/>
          <w:bCs/>
          <w:sz w:val="24"/>
          <w:szCs w:val="24"/>
        </w:rPr>
      </w:pPr>
    </w:p>
    <w:p w14:paraId="313F7440" w14:textId="77777777" w:rsidR="00963CF8" w:rsidRDefault="00963CF8" w:rsidP="00963CF8">
      <w:pPr>
        <w:bidi w:val="0"/>
        <w:jc w:val="center"/>
        <w:rPr>
          <w:rFonts w:asciiTheme="majorBidi" w:hAnsiTheme="majorBidi" w:cstheme="majorBidi"/>
          <w:b/>
          <w:bCs/>
          <w:sz w:val="28"/>
          <w:szCs w:val="28"/>
        </w:rPr>
      </w:pPr>
      <w:r w:rsidRPr="0014025F">
        <w:rPr>
          <w:rFonts w:asciiTheme="majorBidi" w:hAnsiTheme="majorBidi" w:cstheme="majorBidi"/>
          <w:b/>
          <w:bCs/>
          <w:sz w:val="28"/>
          <w:szCs w:val="28"/>
        </w:rPr>
        <w:t>Ofer Tur-Sinai</w:t>
      </w:r>
    </w:p>
    <w:p w14:paraId="6A5B89B3" w14:textId="77777777" w:rsidR="00963CF8" w:rsidRDefault="00963CF8" w:rsidP="00963CF8">
      <w:pPr>
        <w:bidi w:val="0"/>
        <w:ind w:left="709" w:right="1076"/>
        <w:jc w:val="both"/>
        <w:rPr>
          <w:rFonts w:asciiTheme="majorBidi" w:hAnsiTheme="majorBidi" w:cstheme="majorBidi"/>
          <w:sz w:val="24"/>
          <w:szCs w:val="24"/>
        </w:rPr>
      </w:pPr>
    </w:p>
    <w:p w14:paraId="54BE78AF" w14:textId="77777777" w:rsidR="00963CF8" w:rsidRPr="0014025F" w:rsidRDefault="00963CF8" w:rsidP="00963CF8">
      <w:pPr>
        <w:bidi w:val="0"/>
        <w:ind w:left="709" w:right="1076"/>
        <w:jc w:val="both"/>
        <w:rPr>
          <w:rFonts w:asciiTheme="majorBidi" w:hAnsiTheme="majorBidi" w:cstheme="majorBidi"/>
          <w:sz w:val="24"/>
          <w:szCs w:val="24"/>
        </w:rPr>
      </w:pPr>
      <w:r>
        <w:rPr>
          <w:rFonts w:asciiTheme="majorBidi" w:hAnsiTheme="majorBidi" w:cstheme="majorBidi"/>
          <w:sz w:val="24"/>
          <w:szCs w:val="24"/>
        </w:rPr>
        <w:t>Beginning in</w:t>
      </w:r>
      <w:r w:rsidRPr="0014025F">
        <w:rPr>
          <w:rFonts w:asciiTheme="majorBidi" w:hAnsiTheme="majorBidi" w:cstheme="majorBidi"/>
          <w:sz w:val="24"/>
          <w:szCs w:val="24"/>
        </w:rPr>
        <w:t xml:space="preserve"> 1998, Israeli patents law enables owner</w:t>
      </w:r>
      <w:r>
        <w:rPr>
          <w:rFonts w:asciiTheme="majorBidi" w:hAnsiTheme="majorBidi" w:cstheme="majorBidi"/>
          <w:sz w:val="24"/>
          <w:szCs w:val="24"/>
        </w:rPr>
        <w:t>s</w:t>
      </w:r>
      <w:r w:rsidRPr="0014025F">
        <w:rPr>
          <w:rFonts w:asciiTheme="majorBidi" w:hAnsiTheme="majorBidi" w:cstheme="majorBidi"/>
          <w:sz w:val="24"/>
          <w:szCs w:val="24"/>
        </w:rPr>
        <w:t xml:space="preserve"> of pharmaceutical patent</w:t>
      </w:r>
      <w:r>
        <w:rPr>
          <w:rFonts w:asciiTheme="majorBidi" w:hAnsiTheme="majorBidi" w:cstheme="majorBidi"/>
          <w:sz w:val="24"/>
          <w:szCs w:val="24"/>
        </w:rPr>
        <w:t>s</w:t>
      </w:r>
      <w:r w:rsidRPr="0014025F">
        <w:rPr>
          <w:rFonts w:asciiTheme="majorBidi" w:hAnsiTheme="majorBidi" w:cstheme="majorBidi"/>
          <w:sz w:val="24"/>
          <w:szCs w:val="24"/>
        </w:rPr>
        <w:t xml:space="preserve"> to </w:t>
      </w:r>
      <w:r>
        <w:rPr>
          <w:rFonts w:asciiTheme="majorBidi" w:hAnsiTheme="majorBidi" w:cstheme="majorBidi"/>
          <w:sz w:val="24"/>
          <w:szCs w:val="24"/>
        </w:rPr>
        <w:t>apply for</w:t>
      </w:r>
      <w:r w:rsidRPr="0014025F">
        <w:rPr>
          <w:rFonts w:asciiTheme="majorBidi" w:hAnsiTheme="majorBidi" w:cstheme="majorBidi"/>
          <w:sz w:val="24"/>
          <w:szCs w:val="24"/>
        </w:rPr>
        <w:t xml:space="preserve"> patent term extension</w:t>
      </w:r>
      <w:r>
        <w:rPr>
          <w:rFonts w:asciiTheme="majorBidi" w:hAnsiTheme="majorBidi" w:cstheme="majorBidi"/>
          <w:sz w:val="24"/>
          <w:szCs w:val="24"/>
        </w:rPr>
        <w:t>s (PTEs)</w:t>
      </w:r>
      <w:r w:rsidRPr="0014025F">
        <w:rPr>
          <w:rFonts w:asciiTheme="majorBidi" w:hAnsiTheme="majorBidi" w:cstheme="majorBidi"/>
          <w:sz w:val="24"/>
          <w:szCs w:val="24"/>
        </w:rPr>
        <w:t>. This legal arrangement is designed to compensate patent owners in this field for the</w:t>
      </w:r>
      <w:r>
        <w:rPr>
          <w:rFonts w:asciiTheme="majorBidi" w:hAnsiTheme="majorBidi" w:cstheme="majorBidi"/>
          <w:sz w:val="24"/>
          <w:szCs w:val="24"/>
        </w:rPr>
        <w:t xml:space="preserve"> time consumed in obtaining regulatory approval for the patented drug. The PTEs provisions of the Israeli law have been amended several times since their enactment in 1998, including due to international pressure, and various legal questions related to this arrangement have been discussed in case law and rulings of the Commissioner of Patents. The option of obtaining a PTE exists in certain other legal systems, but there are many differences in the fine details of the legal arrangement and in the way it is applied. Extending the patent term could have a significant implication on incentives of different players and on competition in the market for drugs. This Article presents and analyzes data accumulated in the last twenty years regarding the way the PTEs regime has been implemented in Israel, in order to advance the ability to evaluate its impact on drug markets.  </w:t>
      </w:r>
    </w:p>
    <w:p w14:paraId="2A28B78E" w14:textId="77777777" w:rsidR="00963CF8" w:rsidRPr="00D05002" w:rsidRDefault="00963CF8" w:rsidP="00963CF8">
      <w:pPr>
        <w:rPr>
          <w:rFonts w:ascii="David" w:hAnsi="David" w:cs="David"/>
          <w:sz w:val="24"/>
          <w:szCs w:val="24"/>
          <w:rtl/>
        </w:rPr>
      </w:pPr>
    </w:p>
    <w:p w14:paraId="77167E3A" w14:textId="77777777" w:rsidR="00963CF8" w:rsidRPr="00D05002" w:rsidRDefault="00963CF8" w:rsidP="00963CF8">
      <w:pPr>
        <w:rPr>
          <w:rFonts w:ascii="David" w:hAnsi="David" w:cs="David"/>
          <w:sz w:val="24"/>
          <w:szCs w:val="24"/>
          <w:rtl/>
        </w:rPr>
      </w:pPr>
    </w:p>
    <w:p w14:paraId="60A0AF39" w14:textId="77777777" w:rsidR="00766F02" w:rsidRPr="00963CF8" w:rsidRDefault="00766F02" w:rsidP="00963CF8"/>
    <w:sectPr w:rsidR="00766F02" w:rsidRPr="00963CF8" w:rsidSect="00EB5475">
      <w:footerReference w:type="default" r:id="rId8"/>
      <w:footnotePr>
        <w:numRestart w:val="eachSect"/>
      </w:footnotePr>
      <w:type w:val="continuous"/>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EBFB9" w14:textId="77777777" w:rsidR="009111B8" w:rsidRDefault="009111B8" w:rsidP="00CE77F9">
      <w:pPr>
        <w:spacing w:after="0" w:line="240" w:lineRule="auto"/>
      </w:pPr>
      <w:r>
        <w:separator/>
      </w:r>
    </w:p>
  </w:endnote>
  <w:endnote w:type="continuationSeparator" w:id="0">
    <w:p w14:paraId="24E8DAD0" w14:textId="77777777" w:rsidR="009111B8" w:rsidRDefault="009111B8" w:rsidP="00CE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David" w:hAnsi="David" w:cs="David"/>
        <w:rtl/>
      </w:rPr>
      <w:id w:val="1748768205"/>
      <w:docPartObj>
        <w:docPartGallery w:val="Page Numbers (Bottom of Page)"/>
        <w:docPartUnique/>
      </w:docPartObj>
    </w:sdtPr>
    <w:sdtEndPr/>
    <w:sdtContent>
      <w:p w14:paraId="7989F9E5" w14:textId="0FE3E03E" w:rsidR="00AA7656" w:rsidRPr="00640D19" w:rsidRDefault="00AA7656">
        <w:pPr>
          <w:pStyle w:val="Footer"/>
          <w:jc w:val="center"/>
          <w:rPr>
            <w:rFonts w:ascii="David" w:hAnsi="David" w:cs="David"/>
          </w:rPr>
        </w:pPr>
        <w:r w:rsidRPr="00640D19">
          <w:rPr>
            <w:rFonts w:ascii="David" w:hAnsi="David" w:cs="David"/>
          </w:rPr>
          <w:fldChar w:fldCharType="begin"/>
        </w:r>
        <w:r w:rsidRPr="00640D19">
          <w:rPr>
            <w:rFonts w:ascii="David" w:hAnsi="David" w:cs="David"/>
          </w:rPr>
          <w:instrText xml:space="preserve"> PAGE   \* MERGEFORMAT </w:instrText>
        </w:r>
        <w:r w:rsidRPr="00640D19">
          <w:rPr>
            <w:rFonts w:ascii="David" w:hAnsi="David" w:cs="David"/>
          </w:rPr>
          <w:fldChar w:fldCharType="separate"/>
        </w:r>
        <w:r w:rsidRPr="00640D19">
          <w:rPr>
            <w:rFonts w:ascii="David" w:hAnsi="David" w:cs="David"/>
            <w:noProof/>
          </w:rPr>
          <w:t>2</w:t>
        </w:r>
        <w:r w:rsidRPr="00640D19">
          <w:rPr>
            <w:rFonts w:ascii="David" w:hAnsi="David" w:cs="David"/>
            <w:noProof/>
          </w:rPr>
          <w:fldChar w:fldCharType="end"/>
        </w:r>
      </w:p>
    </w:sdtContent>
  </w:sdt>
  <w:p w14:paraId="42B5BD53" w14:textId="77777777" w:rsidR="00AA7656" w:rsidRDefault="00AA7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9B03E" w14:textId="77777777" w:rsidR="009111B8" w:rsidRDefault="009111B8" w:rsidP="00CE77F9">
      <w:pPr>
        <w:spacing w:after="0" w:line="240" w:lineRule="auto"/>
      </w:pPr>
      <w:r>
        <w:separator/>
      </w:r>
    </w:p>
  </w:footnote>
  <w:footnote w:type="continuationSeparator" w:id="0">
    <w:p w14:paraId="6885373B" w14:textId="77777777" w:rsidR="009111B8" w:rsidRDefault="009111B8" w:rsidP="00CE7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28B"/>
    <w:multiLevelType w:val="hybridMultilevel"/>
    <w:tmpl w:val="5DEA7608"/>
    <w:lvl w:ilvl="0" w:tplc="B6A2E32A">
      <w:start w:val="4"/>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53E1D"/>
    <w:multiLevelType w:val="hybridMultilevel"/>
    <w:tmpl w:val="F3ACCF12"/>
    <w:lvl w:ilvl="0" w:tplc="F5C056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91281"/>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3" w15:restartNumberingAfterBreak="0">
    <w:nsid w:val="0C7811B5"/>
    <w:multiLevelType w:val="hybridMultilevel"/>
    <w:tmpl w:val="191A48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A599A"/>
    <w:multiLevelType w:val="hybridMultilevel"/>
    <w:tmpl w:val="2D0A3DB6"/>
    <w:lvl w:ilvl="0" w:tplc="0409000F">
      <w:start w:val="1"/>
      <w:numFmt w:val="decimal"/>
      <w:lvlText w:val="%1."/>
      <w:lvlJc w:val="left"/>
      <w:pPr>
        <w:ind w:left="1069"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D0E481C">
      <w:start w:val="1"/>
      <w:numFmt w:val="decimal"/>
      <w:lvlText w:val="%4."/>
      <w:lvlJc w:val="left"/>
      <w:pPr>
        <w:ind w:left="2880" w:hanging="360"/>
      </w:pPr>
      <w:rPr>
        <w:rFonts w:asciiTheme="minorHAnsi" w:eastAsiaTheme="minorHAnsi" w:hAnsiTheme="minorHAnsi" w:cstheme="minorBidi"/>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0487B"/>
    <w:multiLevelType w:val="hybridMultilevel"/>
    <w:tmpl w:val="22C2EB9E"/>
    <w:lvl w:ilvl="0" w:tplc="E1C03C0C">
      <w:start w:val="1"/>
      <w:numFmt w:val="bullet"/>
      <w:lvlText w:val="-"/>
      <w:lvlJc w:val="left"/>
      <w:pPr>
        <w:ind w:left="720" w:hanging="360"/>
      </w:pPr>
      <w:rPr>
        <w:rFonts w:ascii="David" w:eastAsiaTheme="minorHAnsi" w:hAnsi="David"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64D73"/>
    <w:multiLevelType w:val="hybridMultilevel"/>
    <w:tmpl w:val="C3901C14"/>
    <w:lvl w:ilvl="0" w:tplc="AFD63A5E">
      <w:start w:val="1"/>
      <w:numFmt w:val="hebrew1"/>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86BF6"/>
    <w:multiLevelType w:val="hybridMultilevel"/>
    <w:tmpl w:val="0F92BFE6"/>
    <w:lvl w:ilvl="0" w:tplc="B3068B1A">
      <w:start w:val="4"/>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2B70CD6"/>
    <w:multiLevelType w:val="hybridMultilevel"/>
    <w:tmpl w:val="D3E0DBC0"/>
    <w:lvl w:ilvl="0" w:tplc="D78CC2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9C0FCD"/>
    <w:multiLevelType w:val="hybridMultilevel"/>
    <w:tmpl w:val="D96E0F26"/>
    <w:lvl w:ilvl="0" w:tplc="98C432C4">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21932"/>
    <w:multiLevelType w:val="hybridMultilevel"/>
    <w:tmpl w:val="AA28727C"/>
    <w:lvl w:ilvl="0" w:tplc="04090003">
      <w:start w:val="1"/>
      <w:numFmt w:val="bullet"/>
      <w:lvlText w:val="o"/>
      <w:lvlJc w:val="left"/>
      <w:pPr>
        <w:ind w:left="1920" w:hanging="360"/>
      </w:pPr>
      <w:rPr>
        <w:rFonts w:ascii="Courier New" w:hAnsi="Courier New" w:cs="Courier New" w:hint="default"/>
      </w:rPr>
    </w:lvl>
    <w:lvl w:ilvl="1" w:tplc="04090005">
      <w:start w:val="1"/>
      <w:numFmt w:val="bullet"/>
      <w:lvlText w:val=""/>
      <w:lvlJc w:val="left"/>
      <w:pPr>
        <w:ind w:left="2640" w:hanging="360"/>
      </w:pPr>
      <w:rPr>
        <w:rFonts w:ascii="Wingdings" w:hAnsi="Wingdings" w:hint="default"/>
      </w:rPr>
    </w:lvl>
    <w:lvl w:ilvl="2" w:tplc="0409000D">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cs="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cs="Wingdings" w:hint="default"/>
      </w:rPr>
    </w:lvl>
    <w:lvl w:ilvl="6" w:tplc="04090001" w:tentative="1">
      <w:start w:val="1"/>
      <w:numFmt w:val="bullet"/>
      <w:lvlText w:val=""/>
      <w:lvlJc w:val="left"/>
      <w:pPr>
        <w:ind w:left="6240" w:hanging="360"/>
      </w:pPr>
      <w:rPr>
        <w:rFonts w:ascii="Symbol" w:hAnsi="Symbol" w:cs="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cs="Wingdings" w:hint="default"/>
      </w:rPr>
    </w:lvl>
  </w:abstractNum>
  <w:abstractNum w:abstractNumId="11" w15:restartNumberingAfterBreak="0">
    <w:nsid w:val="2A582090"/>
    <w:multiLevelType w:val="hybridMultilevel"/>
    <w:tmpl w:val="6A18BB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47055"/>
    <w:multiLevelType w:val="hybridMultilevel"/>
    <w:tmpl w:val="CBDE99C2"/>
    <w:lvl w:ilvl="0" w:tplc="B3068B1A">
      <w:start w:val="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200C1"/>
    <w:multiLevelType w:val="hybridMultilevel"/>
    <w:tmpl w:val="2606F9DA"/>
    <w:lvl w:ilvl="0" w:tplc="0E7E3B7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DF613D"/>
    <w:multiLevelType w:val="hybridMultilevel"/>
    <w:tmpl w:val="8F428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D81D8A"/>
    <w:multiLevelType w:val="hybridMultilevel"/>
    <w:tmpl w:val="16A64D8C"/>
    <w:lvl w:ilvl="0" w:tplc="B3068B1A">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DD2DF4"/>
    <w:multiLevelType w:val="hybridMultilevel"/>
    <w:tmpl w:val="68F86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454B47"/>
    <w:multiLevelType w:val="hybridMultilevel"/>
    <w:tmpl w:val="1376F66A"/>
    <w:lvl w:ilvl="0" w:tplc="FE8A93E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6E2357"/>
    <w:multiLevelType w:val="hybridMultilevel"/>
    <w:tmpl w:val="98A0C56A"/>
    <w:lvl w:ilvl="0" w:tplc="EA289F3E">
      <w:start w:val="1"/>
      <w:numFmt w:val="decimal"/>
      <w:lvlText w:val="%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19293E"/>
    <w:multiLevelType w:val="hybridMultilevel"/>
    <w:tmpl w:val="2B06C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F52A8B"/>
    <w:multiLevelType w:val="hybridMultilevel"/>
    <w:tmpl w:val="8D7094BE"/>
    <w:lvl w:ilvl="0" w:tplc="1E2600AE">
      <w:start w:val="4"/>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0F5274"/>
    <w:multiLevelType w:val="hybridMultilevel"/>
    <w:tmpl w:val="D8966B4C"/>
    <w:lvl w:ilvl="0" w:tplc="F5C056B4">
      <w:start w:val="1"/>
      <w:numFmt w:val="decimal"/>
      <w:lvlText w:val="%1."/>
      <w:lvlJc w:val="left"/>
      <w:pPr>
        <w:ind w:left="720" w:hanging="360"/>
      </w:pPr>
      <w:rPr>
        <w:rFonts w:hint="default"/>
      </w:rPr>
    </w:lvl>
    <w:lvl w:ilvl="1" w:tplc="B60EAB5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9C180C"/>
    <w:multiLevelType w:val="hybridMultilevel"/>
    <w:tmpl w:val="1E1A217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1220998"/>
    <w:multiLevelType w:val="hybridMultilevel"/>
    <w:tmpl w:val="6A18BB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2C083D"/>
    <w:multiLevelType w:val="hybridMultilevel"/>
    <w:tmpl w:val="63A2C02E"/>
    <w:lvl w:ilvl="0" w:tplc="98F6C5CA">
      <w:start w:val="4"/>
      <w:numFmt w:val="bullet"/>
      <w:lvlText w:val="-"/>
      <w:lvlJc w:val="left"/>
      <w:pPr>
        <w:ind w:left="720" w:hanging="360"/>
      </w:pPr>
      <w:rPr>
        <w:rFonts w:ascii="David" w:eastAsiaTheme="minorHAnsi" w:hAnsi="David"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45767C"/>
    <w:multiLevelType w:val="hybridMultilevel"/>
    <w:tmpl w:val="F134F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6E6E2F"/>
    <w:multiLevelType w:val="hybridMultilevel"/>
    <w:tmpl w:val="6F126592"/>
    <w:lvl w:ilvl="0" w:tplc="6570F4E4">
      <w:start w:val="3"/>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DC5583"/>
    <w:multiLevelType w:val="hybridMultilevel"/>
    <w:tmpl w:val="A2BEF144"/>
    <w:lvl w:ilvl="0" w:tplc="8C4A8F4A">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241C84"/>
    <w:multiLevelType w:val="hybridMultilevel"/>
    <w:tmpl w:val="58DC552E"/>
    <w:lvl w:ilvl="0" w:tplc="EA78C33A">
      <w:numFmt w:val="bullet"/>
      <w:lvlText w:val="-"/>
      <w:lvlJc w:val="left"/>
      <w:pPr>
        <w:ind w:left="432" w:hanging="432"/>
      </w:pPr>
      <w:rPr>
        <w:rFonts w:ascii="Arial" w:eastAsiaTheme="minorHAnsi" w:hAnsi="Arial" w:hint="default"/>
        <w:lang w:bidi="he-IL"/>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7B6B77"/>
    <w:multiLevelType w:val="hybridMultilevel"/>
    <w:tmpl w:val="0FDCD1BC"/>
    <w:lvl w:ilvl="0" w:tplc="EA78C33A">
      <w:numFmt w:val="bullet"/>
      <w:lvlText w:val="-"/>
      <w:lvlJc w:val="left"/>
      <w:pPr>
        <w:ind w:left="648" w:hanging="432"/>
      </w:pPr>
      <w:rPr>
        <w:rFonts w:ascii="Arial" w:eastAsiaTheme="minorHAnsi" w:hAnsi="Arial" w:hint="default"/>
        <w:lang w:bidi="he-I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D6D14"/>
    <w:multiLevelType w:val="hybridMultilevel"/>
    <w:tmpl w:val="56788A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167056"/>
    <w:multiLevelType w:val="hybridMultilevel"/>
    <w:tmpl w:val="F2CE7864"/>
    <w:lvl w:ilvl="0" w:tplc="9A82DBE8">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32" w15:restartNumberingAfterBreak="0">
    <w:nsid w:val="66A91C4C"/>
    <w:multiLevelType w:val="hybridMultilevel"/>
    <w:tmpl w:val="D9F410D6"/>
    <w:lvl w:ilvl="0" w:tplc="56709222">
      <w:numFmt w:val="bullet"/>
      <w:lvlText w:val="-"/>
      <w:lvlJc w:val="left"/>
      <w:pPr>
        <w:ind w:left="720" w:hanging="360"/>
      </w:pPr>
      <w:rPr>
        <w:rFonts w:ascii="David" w:eastAsiaTheme="minorHAnsi" w:hAnsi="David" w:cs="David" w:hint="default"/>
        <w:lang w:bidi="he-I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D857AE"/>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34" w15:restartNumberingAfterBreak="0">
    <w:nsid w:val="6ADB1634"/>
    <w:multiLevelType w:val="hybridMultilevel"/>
    <w:tmpl w:val="F1668F8A"/>
    <w:lvl w:ilvl="0" w:tplc="5ACA6A86">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E50F7C"/>
    <w:multiLevelType w:val="hybridMultilevel"/>
    <w:tmpl w:val="AAA85E18"/>
    <w:lvl w:ilvl="0" w:tplc="35904A02">
      <w:start w:val="1"/>
      <w:numFmt w:val="hebrew1"/>
      <w:lvlText w:val="%1."/>
      <w:lvlJc w:val="left"/>
      <w:pPr>
        <w:ind w:left="1080" w:hanging="360"/>
      </w:pPr>
      <w:rPr>
        <w:rFonts w:hint="default"/>
      </w:rPr>
    </w:lvl>
    <w:lvl w:ilvl="1" w:tplc="04090019">
      <w:start w:val="1"/>
      <w:numFmt w:val="lowerLetter"/>
      <w:lvlText w:val="%2."/>
      <w:lvlJc w:val="left"/>
      <w:pPr>
        <w:ind w:left="1494"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6B41E5"/>
    <w:multiLevelType w:val="hybridMultilevel"/>
    <w:tmpl w:val="3B7EBD04"/>
    <w:lvl w:ilvl="0" w:tplc="B3068B1A">
      <w:start w:val="4"/>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6F99077D"/>
    <w:multiLevelType w:val="hybridMultilevel"/>
    <w:tmpl w:val="5BA08196"/>
    <w:lvl w:ilvl="0" w:tplc="867CB182">
      <w:start w:val="1"/>
      <w:numFmt w:val="hebrew1"/>
      <w:lvlText w:val="%1."/>
      <w:lvlJc w:val="left"/>
      <w:pPr>
        <w:ind w:left="1080" w:hanging="360"/>
      </w:pPr>
      <w:rPr>
        <w:rFonts w:hint="default"/>
      </w:rPr>
    </w:lvl>
    <w:lvl w:ilvl="1" w:tplc="04090019">
      <w:start w:val="1"/>
      <w:numFmt w:val="lowerLetter"/>
      <w:lvlText w:val="%2."/>
      <w:lvlJc w:val="left"/>
      <w:pPr>
        <w:ind w:left="1494" w:hanging="360"/>
      </w:pPr>
    </w:lvl>
    <w:lvl w:ilvl="2" w:tplc="0409001B">
      <w:start w:val="1"/>
      <w:numFmt w:val="lowerRoman"/>
      <w:lvlText w:val="%3."/>
      <w:lvlJc w:val="right"/>
      <w:pPr>
        <w:ind w:left="1739" w:hanging="180"/>
      </w:pPr>
    </w:lvl>
    <w:lvl w:ilvl="3" w:tplc="0409000F">
      <w:start w:val="1"/>
      <w:numFmt w:val="decimal"/>
      <w:lvlText w:val="%4."/>
      <w:lvlJc w:val="left"/>
      <w:pPr>
        <w:ind w:left="2344"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B25B7A"/>
    <w:multiLevelType w:val="hybridMultilevel"/>
    <w:tmpl w:val="28AEEBAA"/>
    <w:lvl w:ilvl="0" w:tplc="04090019">
      <w:start w:val="1"/>
      <w:numFmt w:val="lowerLetter"/>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15:restartNumberingAfterBreak="0">
    <w:nsid w:val="78385D67"/>
    <w:multiLevelType w:val="hybridMultilevel"/>
    <w:tmpl w:val="D132F40A"/>
    <w:lvl w:ilvl="0" w:tplc="D9A4F062">
      <w:start w:val="1"/>
      <w:numFmt w:val="hebrew1"/>
      <w:pStyle w:val="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BE566D"/>
    <w:multiLevelType w:val="hybridMultilevel"/>
    <w:tmpl w:val="15B08784"/>
    <w:lvl w:ilvl="0" w:tplc="1E2600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936013"/>
    <w:multiLevelType w:val="hybridMultilevel"/>
    <w:tmpl w:val="8D7094BE"/>
    <w:lvl w:ilvl="0" w:tplc="1E2600AE">
      <w:start w:val="4"/>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
  </w:num>
  <w:num w:numId="3">
    <w:abstractNumId w:val="12"/>
  </w:num>
  <w:num w:numId="4">
    <w:abstractNumId w:val="7"/>
  </w:num>
  <w:num w:numId="5">
    <w:abstractNumId w:val="36"/>
  </w:num>
  <w:num w:numId="6">
    <w:abstractNumId w:val="15"/>
  </w:num>
  <w:num w:numId="7">
    <w:abstractNumId w:val="11"/>
  </w:num>
  <w:num w:numId="8">
    <w:abstractNumId w:val="23"/>
  </w:num>
  <w:num w:numId="9">
    <w:abstractNumId w:val="22"/>
  </w:num>
  <w:num w:numId="10">
    <w:abstractNumId w:val="18"/>
  </w:num>
  <w:num w:numId="11">
    <w:abstractNumId w:val="37"/>
  </w:num>
  <w:num w:numId="12">
    <w:abstractNumId w:val="13"/>
  </w:num>
  <w:num w:numId="13">
    <w:abstractNumId w:val="17"/>
  </w:num>
  <w:num w:numId="14">
    <w:abstractNumId w:val="35"/>
  </w:num>
  <w:num w:numId="15">
    <w:abstractNumId w:val="38"/>
  </w:num>
  <w:num w:numId="16">
    <w:abstractNumId w:val="10"/>
  </w:num>
  <w:num w:numId="17">
    <w:abstractNumId w:val="5"/>
  </w:num>
  <w:num w:numId="18">
    <w:abstractNumId w:val="2"/>
  </w:num>
  <w:num w:numId="19">
    <w:abstractNumId w:val="33"/>
  </w:num>
  <w:num w:numId="20">
    <w:abstractNumId w:val="31"/>
  </w:num>
  <w:num w:numId="21">
    <w:abstractNumId w:val="33"/>
    <w:lvlOverride w:ilvl="0">
      <w:lvl w:ilvl="0">
        <w:start w:val="1"/>
        <w:numFmt w:val="hebrew1"/>
        <w:lvlText w:val="%1."/>
        <w:lvlJc w:val="center"/>
        <w:pPr>
          <w:ind w:left="360" w:hanging="360"/>
        </w:pPr>
        <w:rPr>
          <w:rFonts w:hint="default"/>
        </w:rPr>
      </w:lvl>
    </w:lvlOverride>
    <w:lvlOverride w:ilvl="1">
      <w:lvl w:ilvl="1">
        <w:start w:val="1"/>
        <w:numFmt w:val="decimal"/>
        <w:lvlText w:val="%1.%2."/>
        <w:lvlJc w:val="center"/>
        <w:pPr>
          <w:ind w:left="720" w:hanging="360"/>
        </w:pPr>
        <w:rPr>
          <w:rFonts w:hint="default"/>
        </w:rPr>
      </w:lvl>
    </w:lvlOverride>
    <w:lvlOverride w:ilvl="2">
      <w:lvl w:ilvl="2">
        <w:start w:val="1"/>
        <w:numFmt w:val="hebrew1"/>
        <w:lvlText w:val="%1.%2.%3."/>
        <w:lvlJc w:val="center"/>
        <w:pPr>
          <w:ind w:left="1080" w:hanging="360"/>
        </w:pPr>
        <w:rPr>
          <w:rFonts w:hint="default"/>
        </w:rPr>
      </w:lvl>
    </w:lvlOverride>
    <w:lvlOverride w:ilvl="3">
      <w:lvl w:ilvl="3">
        <w:start w:val="1"/>
        <w:numFmt w:val="decimal"/>
        <w:lvlText w:val="%1.%2.%3.%4."/>
        <w:lvlJc w:val="center"/>
        <w:pPr>
          <w:ind w:left="1440" w:hanging="360"/>
        </w:pPr>
        <w:rPr>
          <w:rFonts w:hint="default"/>
        </w:rPr>
      </w:lvl>
    </w:lvlOverride>
    <w:lvlOverride w:ilvl="4">
      <w:lvl w:ilvl="4">
        <w:start w:val="1"/>
        <w:numFmt w:val="hebrew1"/>
        <w:lvlText w:val="%1.%2.%3.%4.%5."/>
        <w:lvlJc w:val="center"/>
        <w:pPr>
          <w:ind w:left="1800" w:hanging="360"/>
        </w:pPr>
        <w:rPr>
          <w:rFonts w:hint="default"/>
        </w:rPr>
      </w:lvl>
    </w:lvlOverride>
    <w:lvlOverride w:ilvl="5">
      <w:lvl w:ilvl="5">
        <w:start w:val="1"/>
        <w:numFmt w:val="decimal"/>
        <w:lvlText w:val="%1.%2.%3.%4.%5.%6."/>
        <w:lvlJc w:val="center"/>
        <w:pPr>
          <w:ind w:left="2160" w:hanging="360"/>
        </w:pPr>
        <w:rPr>
          <w:rFonts w:hint="default"/>
        </w:rPr>
      </w:lvl>
    </w:lvlOverride>
    <w:lvlOverride w:ilvl="6">
      <w:lvl w:ilvl="6">
        <w:start w:val="1"/>
        <w:numFmt w:val="hebrew1"/>
        <w:lvlText w:val="%1.%2.%3.%4.%5.%6.%7."/>
        <w:lvlJc w:val="center"/>
        <w:pPr>
          <w:ind w:left="2520" w:hanging="360"/>
        </w:pPr>
        <w:rPr>
          <w:rFonts w:hint="default"/>
        </w:rPr>
      </w:lvl>
    </w:lvlOverride>
    <w:lvlOverride w:ilvl="7">
      <w:lvl w:ilvl="7">
        <w:start w:val="1"/>
        <w:numFmt w:val="decimal"/>
        <w:lvlText w:val="%1.%2.%3.%4.%5.%6.%7.%8."/>
        <w:lvlJc w:val="center"/>
        <w:pPr>
          <w:ind w:left="2880" w:hanging="360"/>
        </w:pPr>
        <w:rPr>
          <w:rFonts w:hint="default"/>
        </w:rPr>
      </w:lvl>
    </w:lvlOverride>
    <w:lvlOverride w:ilvl="8">
      <w:lvl w:ilvl="8">
        <w:start w:val="1"/>
        <w:numFmt w:val="hebrew1"/>
        <w:lvlText w:val="%1.%2.%3.%4.%5.%6.%7.%8.%9."/>
        <w:lvlJc w:val="center"/>
        <w:pPr>
          <w:ind w:left="3240" w:hanging="360"/>
        </w:pPr>
        <w:rPr>
          <w:rFonts w:hint="default"/>
        </w:rPr>
      </w:lvl>
    </w:lvlOverride>
  </w:num>
  <w:num w:numId="22">
    <w:abstractNumId w:val="19"/>
  </w:num>
  <w:num w:numId="23">
    <w:abstractNumId w:val="8"/>
  </w:num>
  <w:num w:numId="24">
    <w:abstractNumId w:val="34"/>
  </w:num>
  <w:num w:numId="25">
    <w:abstractNumId w:val="25"/>
  </w:num>
  <w:num w:numId="26">
    <w:abstractNumId w:val="0"/>
  </w:num>
  <w:num w:numId="27">
    <w:abstractNumId w:val="27"/>
  </w:num>
  <w:num w:numId="28">
    <w:abstractNumId w:val="20"/>
  </w:num>
  <w:num w:numId="29">
    <w:abstractNumId w:val="24"/>
  </w:num>
  <w:num w:numId="30">
    <w:abstractNumId w:val="41"/>
  </w:num>
  <w:num w:numId="31">
    <w:abstractNumId w:val="32"/>
  </w:num>
  <w:num w:numId="32">
    <w:abstractNumId w:val="14"/>
  </w:num>
  <w:num w:numId="33">
    <w:abstractNumId w:val="26"/>
  </w:num>
  <w:num w:numId="34">
    <w:abstractNumId w:val="6"/>
  </w:num>
  <w:num w:numId="35">
    <w:abstractNumId w:val="16"/>
  </w:num>
  <w:num w:numId="36">
    <w:abstractNumId w:val="40"/>
  </w:num>
  <w:num w:numId="37">
    <w:abstractNumId w:val="39"/>
  </w:num>
  <w:num w:numId="38">
    <w:abstractNumId w:val="9"/>
  </w:num>
  <w:num w:numId="39">
    <w:abstractNumId w:val="29"/>
  </w:num>
  <w:num w:numId="40">
    <w:abstractNumId w:val="28"/>
  </w:num>
  <w:num w:numId="41">
    <w:abstractNumId w:val="39"/>
    <w:lvlOverride w:ilvl="0">
      <w:startOverride w:val="1"/>
    </w:lvlOverride>
  </w:num>
  <w:num w:numId="42">
    <w:abstractNumId w:val="39"/>
    <w:lvlOverride w:ilvl="0">
      <w:startOverride w:val="1"/>
    </w:lvlOverride>
  </w:num>
  <w:num w:numId="43">
    <w:abstractNumId w:val="1"/>
  </w:num>
  <w:num w:numId="44">
    <w:abstractNumId w:val="21"/>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72"/>
    <w:rsid w:val="0001375E"/>
    <w:rsid w:val="0001503E"/>
    <w:rsid w:val="0002053B"/>
    <w:rsid w:val="00022EE5"/>
    <w:rsid w:val="0002455E"/>
    <w:rsid w:val="000274B9"/>
    <w:rsid w:val="00031472"/>
    <w:rsid w:val="00041639"/>
    <w:rsid w:val="000438CC"/>
    <w:rsid w:val="00054507"/>
    <w:rsid w:val="00054D53"/>
    <w:rsid w:val="000620C4"/>
    <w:rsid w:val="0006461E"/>
    <w:rsid w:val="00067887"/>
    <w:rsid w:val="00083057"/>
    <w:rsid w:val="0008744F"/>
    <w:rsid w:val="000B2D59"/>
    <w:rsid w:val="000B4473"/>
    <w:rsid w:val="000B60FE"/>
    <w:rsid w:val="000B7110"/>
    <w:rsid w:val="000C3529"/>
    <w:rsid w:val="000C3A4D"/>
    <w:rsid w:val="000D1BC1"/>
    <w:rsid w:val="000F3A46"/>
    <w:rsid w:val="00100D9E"/>
    <w:rsid w:val="0010115B"/>
    <w:rsid w:val="001012CB"/>
    <w:rsid w:val="00101FBD"/>
    <w:rsid w:val="001059F1"/>
    <w:rsid w:val="0010627E"/>
    <w:rsid w:val="0011150E"/>
    <w:rsid w:val="001165B3"/>
    <w:rsid w:val="00117073"/>
    <w:rsid w:val="0012417E"/>
    <w:rsid w:val="00124C3D"/>
    <w:rsid w:val="0012753C"/>
    <w:rsid w:val="00134F00"/>
    <w:rsid w:val="00135BCC"/>
    <w:rsid w:val="0014025F"/>
    <w:rsid w:val="00142F81"/>
    <w:rsid w:val="00144E5E"/>
    <w:rsid w:val="00145700"/>
    <w:rsid w:val="0015192A"/>
    <w:rsid w:val="001525DE"/>
    <w:rsid w:val="00154510"/>
    <w:rsid w:val="00160F23"/>
    <w:rsid w:val="00162709"/>
    <w:rsid w:val="001652A3"/>
    <w:rsid w:val="001711B4"/>
    <w:rsid w:val="00171C15"/>
    <w:rsid w:val="00172718"/>
    <w:rsid w:val="00177387"/>
    <w:rsid w:val="001948DD"/>
    <w:rsid w:val="001A3601"/>
    <w:rsid w:val="001A6680"/>
    <w:rsid w:val="001A7E21"/>
    <w:rsid w:val="001D27B6"/>
    <w:rsid w:val="001D4AFF"/>
    <w:rsid w:val="001D56B2"/>
    <w:rsid w:val="001D76F8"/>
    <w:rsid w:val="001E22D7"/>
    <w:rsid w:val="001E5176"/>
    <w:rsid w:val="001E7EF3"/>
    <w:rsid w:val="001F5F44"/>
    <w:rsid w:val="002161C9"/>
    <w:rsid w:val="0021745C"/>
    <w:rsid w:val="00227E93"/>
    <w:rsid w:val="00230FDB"/>
    <w:rsid w:val="00235711"/>
    <w:rsid w:val="0025303B"/>
    <w:rsid w:val="002625BB"/>
    <w:rsid w:val="00265290"/>
    <w:rsid w:val="00266376"/>
    <w:rsid w:val="00272C70"/>
    <w:rsid w:val="00281DD4"/>
    <w:rsid w:val="0028246F"/>
    <w:rsid w:val="002938C2"/>
    <w:rsid w:val="002A6847"/>
    <w:rsid w:val="002A68DC"/>
    <w:rsid w:val="002B01D8"/>
    <w:rsid w:val="002B2CB4"/>
    <w:rsid w:val="002B2E5F"/>
    <w:rsid w:val="002C1683"/>
    <w:rsid w:val="002D3E22"/>
    <w:rsid w:val="002D625B"/>
    <w:rsid w:val="002D6956"/>
    <w:rsid w:val="002E2B22"/>
    <w:rsid w:val="002E4A93"/>
    <w:rsid w:val="002E4E13"/>
    <w:rsid w:val="002E5EBC"/>
    <w:rsid w:val="002E6523"/>
    <w:rsid w:val="002F02CE"/>
    <w:rsid w:val="002F1056"/>
    <w:rsid w:val="002F3ED7"/>
    <w:rsid w:val="002F6EDA"/>
    <w:rsid w:val="002F75CE"/>
    <w:rsid w:val="00302F7C"/>
    <w:rsid w:val="00304215"/>
    <w:rsid w:val="003119A8"/>
    <w:rsid w:val="00325D38"/>
    <w:rsid w:val="0033215D"/>
    <w:rsid w:val="003342AF"/>
    <w:rsid w:val="00343C57"/>
    <w:rsid w:val="00347B39"/>
    <w:rsid w:val="00352454"/>
    <w:rsid w:val="003554EF"/>
    <w:rsid w:val="00360AF3"/>
    <w:rsid w:val="00361C69"/>
    <w:rsid w:val="00362C7B"/>
    <w:rsid w:val="00364FD1"/>
    <w:rsid w:val="00366E8D"/>
    <w:rsid w:val="00370ED6"/>
    <w:rsid w:val="003737D2"/>
    <w:rsid w:val="003772DA"/>
    <w:rsid w:val="003907AB"/>
    <w:rsid w:val="003A02C0"/>
    <w:rsid w:val="003A5D4E"/>
    <w:rsid w:val="003A652A"/>
    <w:rsid w:val="003B08EB"/>
    <w:rsid w:val="003C7990"/>
    <w:rsid w:val="003D5825"/>
    <w:rsid w:val="003D6B5E"/>
    <w:rsid w:val="003E435E"/>
    <w:rsid w:val="003E6835"/>
    <w:rsid w:val="00404700"/>
    <w:rsid w:val="00413F7D"/>
    <w:rsid w:val="004142CB"/>
    <w:rsid w:val="00417564"/>
    <w:rsid w:val="004241F1"/>
    <w:rsid w:val="00425093"/>
    <w:rsid w:val="00433705"/>
    <w:rsid w:val="00442218"/>
    <w:rsid w:val="004422D1"/>
    <w:rsid w:val="0044457F"/>
    <w:rsid w:val="00445C76"/>
    <w:rsid w:val="00447BFA"/>
    <w:rsid w:val="004568FD"/>
    <w:rsid w:val="00457540"/>
    <w:rsid w:val="00457DB1"/>
    <w:rsid w:val="00464261"/>
    <w:rsid w:val="00465FE2"/>
    <w:rsid w:val="0047051A"/>
    <w:rsid w:val="00474B93"/>
    <w:rsid w:val="00477E47"/>
    <w:rsid w:val="00481B1D"/>
    <w:rsid w:val="00481E21"/>
    <w:rsid w:val="00487A7D"/>
    <w:rsid w:val="00490126"/>
    <w:rsid w:val="00490FC2"/>
    <w:rsid w:val="00493050"/>
    <w:rsid w:val="004935AE"/>
    <w:rsid w:val="004935BB"/>
    <w:rsid w:val="00495C2F"/>
    <w:rsid w:val="00496C6B"/>
    <w:rsid w:val="00496DDB"/>
    <w:rsid w:val="004972B8"/>
    <w:rsid w:val="004A09D9"/>
    <w:rsid w:val="004A1658"/>
    <w:rsid w:val="004A181D"/>
    <w:rsid w:val="004A4F95"/>
    <w:rsid w:val="004A66B5"/>
    <w:rsid w:val="004A786D"/>
    <w:rsid w:val="004B0E3D"/>
    <w:rsid w:val="004B2D4E"/>
    <w:rsid w:val="004C16C7"/>
    <w:rsid w:val="004C2813"/>
    <w:rsid w:val="004D3007"/>
    <w:rsid w:val="004D3D88"/>
    <w:rsid w:val="004E3A8E"/>
    <w:rsid w:val="004E3D42"/>
    <w:rsid w:val="004E73AA"/>
    <w:rsid w:val="005046AC"/>
    <w:rsid w:val="005048BA"/>
    <w:rsid w:val="00511E85"/>
    <w:rsid w:val="0051233A"/>
    <w:rsid w:val="00513402"/>
    <w:rsid w:val="005240DA"/>
    <w:rsid w:val="00526773"/>
    <w:rsid w:val="00527389"/>
    <w:rsid w:val="00531C1B"/>
    <w:rsid w:val="00532C05"/>
    <w:rsid w:val="0053443E"/>
    <w:rsid w:val="00537193"/>
    <w:rsid w:val="005401D3"/>
    <w:rsid w:val="00540977"/>
    <w:rsid w:val="005444ED"/>
    <w:rsid w:val="00544C2E"/>
    <w:rsid w:val="005503B7"/>
    <w:rsid w:val="00556328"/>
    <w:rsid w:val="005579CF"/>
    <w:rsid w:val="005807CE"/>
    <w:rsid w:val="00584406"/>
    <w:rsid w:val="005859BA"/>
    <w:rsid w:val="00587F7C"/>
    <w:rsid w:val="005A3427"/>
    <w:rsid w:val="005A3C36"/>
    <w:rsid w:val="005A4B02"/>
    <w:rsid w:val="005B118C"/>
    <w:rsid w:val="005B460F"/>
    <w:rsid w:val="005B566C"/>
    <w:rsid w:val="005B7713"/>
    <w:rsid w:val="005C4656"/>
    <w:rsid w:val="005C4B8E"/>
    <w:rsid w:val="005C6989"/>
    <w:rsid w:val="005D10B3"/>
    <w:rsid w:val="005D2D0A"/>
    <w:rsid w:val="005D3132"/>
    <w:rsid w:val="005D49A1"/>
    <w:rsid w:val="005D66C5"/>
    <w:rsid w:val="005D762A"/>
    <w:rsid w:val="005E2724"/>
    <w:rsid w:val="005E7F39"/>
    <w:rsid w:val="005F4BC6"/>
    <w:rsid w:val="00601462"/>
    <w:rsid w:val="00603225"/>
    <w:rsid w:val="006035F5"/>
    <w:rsid w:val="00604A0E"/>
    <w:rsid w:val="006064ED"/>
    <w:rsid w:val="00610224"/>
    <w:rsid w:val="00613770"/>
    <w:rsid w:val="00614FA6"/>
    <w:rsid w:val="0062054F"/>
    <w:rsid w:val="00620754"/>
    <w:rsid w:val="00622D44"/>
    <w:rsid w:val="00636019"/>
    <w:rsid w:val="00640D19"/>
    <w:rsid w:val="00641767"/>
    <w:rsid w:val="006422B8"/>
    <w:rsid w:val="006435AC"/>
    <w:rsid w:val="00646087"/>
    <w:rsid w:val="006473B7"/>
    <w:rsid w:val="00647B52"/>
    <w:rsid w:val="0065532F"/>
    <w:rsid w:val="00664624"/>
    <w:rsid w:val="00666166"/>
    <w:rsid w:val="006670DE"/>
    <w:rsid w:val="0067133E"/>
    <w:rsid w:val="0067527A"/>
    <w:rsid w:val="006827B2"/>
    <w:rsid w:val="006845C7"/>
    <w:rsid w:val="006A3902"/>
    <w:rsid w:val="006B0665"/>
    <w:rsid w:val="006B0960"/>
    <w:rsid w:val="006B13D5"/>
    <w:rsid w:val="006B7059"/>
    <w:rsid w:val="006C13EB"/>
    <w:rsid w:val="006C3307"/>
    <w:rsid w:val="006C3794"/>
    <w:rsid w:val="006D31FD"/>
    <w:rsid w:val="006D5A74"/>
    <w:rsid w:val="006E0B13"/>
    <w:rsid w:val="006E1558"/>
    <w:rsid w:val="006E7A93"/>
    <w:rsid w:val="006F29CC"/>
    <w:rsid w:val="006F4A32"/>
    <w:rsid w:val="00701515"/>
    <w:rsid w:val="00701C38"/>
    <w:rsid w:val="00714D1B"/>
    <w:rsid w:val="00721F9A"/>
    <w:rsid w:val="00722A6E"/>
    <w:rsid w:val="00727C65"/>
    <w:rsid w:val="0073017F"/>
    <w:rsid w:val="007307AB"/>
    <w:rsid w:val="007417FE"/>
    <w:rsid w:val="00742E79"/>
    <w:rsid w:val="007456F6"/>
    <w:rsid w:val="00745DC9"/>
    <w:rsid w:val="00745E90"/>
    <w:rsid w:val="00746905"/>
    <w:rsid w:val="00747F64"/>
    <w:rsid w:val="00765EA2"/>
    <w:rsid w:val="00766F02"/>
    <w:rsid w:val="00777C24"/>
    <w:rsid w:val="00783249"/>
    <w:rsid w:val="00785896"/>
    <w:rsid w:val="00787770"/>
    <w:rsid w:val="00787AA8"/>
    <w:rsid w:val="00790521"/>
    <w:rsid w:val="00792697"/>
    <w:rsid w:val="0079286F"/>
    <w:rsid w:val="007957F2"/>
    <w:rsid w:val="007A6597"/>
    <w:rsid w:val="007A66D5"/>
    <w:rsid w:val="007A6AB8"/>
    <w:rsid w:val="007B0163"/>
    <w:rsid w:val="007B1389"/>
    <w:rsid w:val="007B32C7"/>
    <w:rsid w:val="007B3CB7"/>
    <w:rsid w:val="007C6EBA"/>
    <w:rsid w:val="007C74C2"/>
    <w:rsid w:val="007D00C5"/>
    <w:rsid w:val="007D0E9D"/>
    <w:rsid w:val="007D68AF"/>
    <w:rsid w:val="007E15EE"/>
    <w:rsid w:val="007E3EA9"/>
    <w:rsid w:val="007E41F9"/>
    <w:rsid w:val="007E6511"/>
    <w:rsid w:val="007F1BC4"/>
    <w:rsid w:val="007F3BFF"/>
    <w:rsid w:val="008051E1"/>
    <w:rsid w:val="00806F66"/>
    <w:rsid w:val="00811A2A"/>
    <w:rsid w:val="00812601"/>
    <w:rsid w:val="0081465E"/>
    <w:rsid w:val="008146CE"/>
    <w:rsid w:val="00817427"/>
    <w:rsid w:val="0082113E"/>
    <w:rsid w:val="00825A42"/>
    <w:rsid w:val="00833382"/>
    <w:rsid w:val="008367B5"/>
    <w:rsid w:val="00847949"/>
    <w:rsid w:val="008509F4"/>
    <w:rsid w:val="00850B0D"/>
    <w:rsid w:val="00850B19"/>
    <w:rsid w:val="00862A07"/>
    <w:rsid w:val="008702F5"/>
    <w:rsid w:val="00873C58"/>
    <w:rsid w:val="00874900"/>
    <w:rsid w:val="00882F5E"/>
    <w:rsid w:val="00885A72"/>
    <w:rsid w:val="008866F7"/>
    <w:rsid w:val="00892084"/>
    <w:rsid w:val="008939C6"/>
    <w:rsid w:val="00894556"/>
    <w:rsid w:val="008962B8"/>
    <w:rsid w:val="008B4238"/>
    <w:rsid w:val="008B65F5"/>
    <w:rsid w:val="008D3AB0"/>
    <w:rsid w:val="008D6A62"/>
    <w:rsid w:val="008E1FE6"/>
    <w:rsid w:val="008E27A4"/>
    <w:rsid w:val="008E33B3"/>
    <w:rsid w:val="008E4932"/>
    <w:rsid w:val="008E5DCF"/>
    <w:rsid w:val="008E68F0"/>
    <w:rsid w:val="008E7233"/>
    <w:rsid w:val="008E726E"/>
    <w:rsid w:val="008F048C"/>
    <w:rsid w:val="00900739"/>
    <w:rsid w:val="00902D2B"/>
    <w:rsid w:val="0090361E"/>
    <w:rsid w:val="00903793"/>
    <w:rsid w:val="00903B7E"/>
    <w:rsid w:val="00904B93"/>
    <w:rsid w:val="009111B8"/>
    <w:rsid w:val="00912F0D"/>
    <w:rsid w:val="0091317E"/>
    <w:rsid w:val="009232B0"/>
    <w:rsid w:val="00930631"/>
    <w:rsid w:val="00930EDF"/>
    <w:rsid w:val="009321A9"/>
    <w:rsid w:val="00932440"/>
    <w:rsid w:val="00934C31"/>
    <w:rsid w:val="00940DB8"/>
    <w:rsid w:val="00942161"/>
    <w:rsid w:val="00960591"/>
    <w:rsid w:val="00963CF8"/>
    <w:rsid w:val="00964EFE"/>
    <w:rsid w:val="00966B31"/>
    <w:rsid w:val="0097365D"/>
    <w:rsid w:val="00973A3E"/>
    <w:rsid w:val="00982FD7"/>
    <w:rsid w:val="00985CE6"/>
    <w:rsid w:val="00993A5D"/>
    <w:rsid w:val="009971DF"/>
    <w:rsid w:val="009A31DF"/>
    <w:rsid w:val="009B01F1"/>
    <w:rsid w:val="009B7547"/>
    <w:rsid w:val="009C059C"/>
    <w:rsid w:val="009C3D16"/>
    <w:rsid w:val="009C719D"/>
    <w:rsid w:val="009D1711"/>
    <w:rsid w:val="009D3934"/>
    <w:rsid w:val="009D5FD8"/>
    <w:rsid w:val="009E15FC"/>
    <w:rsid w:val="009E4609"/>
    <w:rsid w:val="009F3708"/>
    <w:rsid w:val="00A01B2F"/>
    <w:rsid w:val="00A0209D"/>
    <w:rsid w:val="00A04E52"/>
    <w:rsid w:val="00A06D9F"/>
    <w:rsid w:val="00A12B19"/>
    <w:rsid w:val="00A207E8"/>
    <w:rsid w:val="00A32C47"/>
    <w:rsid w:val="00A34D24"/>
    <w:rsid w:val="00A466C3"/>
    <w:rsid w:val="00A502BA"/>
    <w:rsid w:val="00A56979"/>
    <w:rsid w:val="00A67CDD"/>
    <w:rsid w:val="00A77D33"/>
    <w:rsid w:val="00A80F08"/>
    <w:rsid w:val="00A83E66"/>
    <w:rsid w:val="00A84A92"/>
    <w:rsid w:val="00A857F8"/>
    <w:rsid w:val="00A878DE"/>
    <w:rsid w:val="00A96D72"/>
    <w:rsid w:val="00AA0592"/>
    <w:rsid w:val="00AA7656"/>
    <w:rsid w:val="00AA7A2B"/>
    <w:rsid w:val="00AB03FD"/>
    <w:rsid w:val="00AB30FE"/>
    <w:rsid w:val="00AB33A6"/>
    <w:rsid w:val="00AB3918"/>
    <w:rsid w:val="00AC2E80"/>
    <w:rsid w:val="00AC44E0"/>
    <w:rsid w:val="00AD198F"/>
    <w:rsid w:val="00AD50DE"/>
    <w:rsid w:val="00AE5C73"/>
    <w:rsid w:val="00AF64EC"/>
    <w:rsid w:val="00B01D52"/>
    <w:rsid w:val="00B0419D"/>
    <w:rsid w:val="00B22202"/>
    <w:rsid w:val="00B247F6"/>
    <w:rsid w:val="00B3383B"/>
    <w:rsid w:val="00B362E6"/>
    <w:rsid w:val="00B45421"/>
    <w:rsid w:val="00B45B9F"/>
    <w:rsid w:val="00B465ED"/>
    <w:rsid w:val="00B52EC6"/>
    <w:rsid w:val="00B56B59"/>
    <w:rsid w:val="00B6643A"/>
    <w:rsid w:val="00B83A71"/>
    <w:rsid w:val="00B84559"/>
    <w:rsid w:val="00B84EB1"/>
    <w:rsid w:val="00B85383"/>
    <w:rsid w:val="00B85E66"/>
    <w:rsid w:val="00B925C9"/>
    <w:rsid w:val="00B93EA4"/>
    <w:rsid w:val="00B95130"/>
    <w:rsid w:val="00BB0C09"/>
    <w:rsid w:val="00BB191E"/>
    <w:rsid w:val="00BB281A"/>
    <w:rsid w:val="00BB3C21"/>
    <w:rsid w:val="00BD2241"/>
    <w:rsid w:val="00BD23C3"/>
    <w:rsid w:val="00BD5043"/>
    <w:rsid w:val="00BD5C7D"/>
    <w:rsid w:val="00BE0304"/>
    <w:rsid w:val="00BE20F6"/>
    <w:rsid w:val="00BE3753"/>
    <w:rsid w:val="00BE7450"/>
    <w:rsid w:val="00BF31AD"/>
    <w:rsid w:val="00BF6BBC"/>
    <w:rsid w:val="00BF7F9F"/>
    <w:rsid w:val="00C10A41"/>
    <w:rsid w:val="00C15C28"/>
    <w:rsid w:val="00C2034C"/>
    <w:rsid w:val="00C268BD"/>
    <w:rsid w:val="00C374EF"/>
    <w:rsid w:val="00C43269"/>
    <w:rsid w:val="00C50B5C"/>
    <w:rsid w:val="00C531CB"/>
    <w:rsid w:val="00C53205"/>
    <w:rsid w:val="00C54702"/>
    <w:rsid w:val="00C577C3"/>
    <w:rsid w:val="00C61F8C"/>
    <w:rsid w:val="00C63FEE"/>
    <w:rsid w:val="00C67E91"/>
    <w:rsid w:val="00C70D4E"/>
    <w:rsid w:val="00C7104C"/>
    <w:rsid w:val="00C741A7"/>
    <w:rsid w:val="00C8546F"/>
    <w:rsid w:val="00C869CE"/>
    <w:rsid w:val="00C874C2"/>
    <w:rsid w:val="00C87B1C"/>
    <w:rsid w:val="00C87C2B"/>
    <w:rsid w:val="00C94AE6"/>
    <w:rsid w:val="00C97E3E"/>
    <w:rsid w:val="00CA221E"/>
    <w:rsid w:val="00CA31C0"/>
    <w:rsid w:val="00CA7923"/>
    <w:rsid w:val="00CB2D37"/>
    <w:rsid w:val="00CB3347"/>
    <w:rsid w:val="00CB6121"/>
    <w:rsid w:val="00CB71CB"/>
    <w:rsid w:val="00CB7374"/>
    <w:rsid w:val="00CC539C"/>
    <w:rsid w:val="00CD6AF3"/>
    <w:rsid w:val="00CE2A83"/>
    <w:rsid w:val="00CE4C09"/>
    <w:rsid w:val="00CE4D94"/>
    <w:rsid w:val="00CE77F9"/>
    <w:rsid w:val="00CF1C66"/>
    <w:rsid w:val="00CF4234"/>
    <w:rsid w:val="00D000DB"/>
    <w:rsid w:val="00D01269"/>
    <w:rsid w:val="00D02232"/>
    <w:rsid w:val="00D04662"/>
    <w:rsid w:val="00D05002"/>
    <w:rsid w:val="00D13A45"/>
    <w:rsid w:val="00D149E5"/>
    <w:rsid w:val="00D14ACB"/>
    <w:rsid w:val="00D22E3E"/>
    <w:rsid w:val="00D234B5"/>
    <w:rsid w:val="00D23582"/>
    <w:rsid w:val="00D23C99"/>
    <w:rsid w:val="00D26A59"/>
    <w:rsid w:val="00D278F4"/>
    <w:rsid w:val="00D346F5"/>
    <w:rsid w:val="00D354D4"/>
    <w:rsid w:val="00D42C6C"/>
    <w:rsid w:val="00D47E7F"/>
    <w:rsid w:val="00D539FE"/>
    <w:rsid w:val="00D608BE"/>
    <w:rsid w:val="00D67013"/>
    <w:rsid w:val="00D70EB2"/>
    <w:rsid w:val="00D73278"/>
    <w:rsid w:val="00D7423B"/>
    <w:rsid w:val="00D760DE"/>
    <w:rsid w:val="00D81EE9"/>
    <w:rsid w:val="00D85CE9"/>
    <w:rsid w:val="00D878EC"/>
    <w:rsid w:val="00D91357"/>
    <w:rsid w:val="00D93150"/>
    <w:rsid w:val="00D947CA"/>
    <w:rsid w:val="00D9545E"/>
    <w:rsid w:val="00D97480"/>
    <w:rsid w:val="00DA6A90"/>
    <w:rsid w:val="00DA7B43"/>
    <w:rsid w:val="00DC29C2"/>
    <w:rsid w:val="00DE0AC1"/>
    <w:rsid w:val="00DF3C1E"/>
    <w:rsid w:val="00DF4772"/>
    <w:rsid w:val="00DF5E25"/>
    <w:rsid w:val="00E07563"/>
    <w:rsid w:val="00E154C9"/>
    <w:rsid w:val="00E202CE"/>
    <w:rsid w:val="00E22C16"/>
    <w:rsid w:val="00E273AD"/>
    <w:rsid w:val="00E30081"/>
    <w:rsid w:val="00E36764"/>
    <w:rsid w:val="00E416F6"/>
    <w:rsid w:val="00E541D7"/>
    <w:rsid w:val="00E631E5"/>
    <w:rsid w:val="00E6395C"/>
    <w:rsid w:val="00E67E03"/>
    <w:rsid w:val="00E723A5"/>
    <w:rsid w:val="00E73A9F"/>
    <w:rsid w:val="00E76960"/>
    <w:rsid w:val="00E8110E"/>
    <w:rsid w:val="00E87983"/>
    <w:rsid w:val="00EA1EF7"/>
    <w:rsid w:val="00EA244E"/>
    <w:rsid w:val="00EA3315"/>
    <w:rsid w:val="00EB51CC"/>
    <w:rsid w:val="00EB5475"/>
    <w:rsid w:val="00EB7D5A"/>
    <w:rsid w:val="00EC019A"/>
    <w:rsid w:val="00EC37FB"/>
    <w:rsid w:val="00EC5707"/>
    <w:rsid w:val="00EC6525"/>
    <w:rsid w:val="00EC6D84"/>
    <w:rsid w:val="00ED1C7E"/>
    <w:rsid w:val="00ED45A9"/>
    <w:rsid w:val="00EE0284"/>
    <w:rsid w:val="00EE66FC"/>
    <w:rsid w:val="00EE6B96"/>
    <w:rsid w:val="00EE6DA7"/>
    <w:rsid w:val="00EF429C"/>
    <w:rsid w:val="00F0188B"/>
    <w:rsid w:val="00F07E17"/>
    <w:rsid w:val="00F10502"/>
    <w:rsid w:val="00F15C1F"/>
    <w:rsid w:val="00F20226"/>
    <w:rsid w:val="00F23253"/>
    <w:rsid w:val="00F25C2B"/>
    <w:rsid w:val="00F27377"/>
    <w:rsid w:val="00F374A2"/>
    <w:rsid w:val="00F444B2"/>
    <w:rsid w:val="00F530D3"/>
    <w:rsid w:val="00F54B84"/>
    <w:rsid w:val="00F61ABC"/>
    <w:rsid w:val="00F62497"/>
    <w:rsid w:val="00F72D36"/>
    <w:rsid w:val="00F75851"/>
    <w:rsid w:val="00F75F59"/>
    <w:rsid w:val="00F76B07"/>
    <w:rsid w:val="00F87FA0"/>
    <w:rsid w:val="00F92BA3"/>
    <w:rsid w:val="00F96C33"/>
    <w:rsid w:val="00FA49EF"/>
    <w:rsid w:val="00FA6C15"/>
    <w:rsid w:val="00FA7CB6"/>
    <w:rsid w:val="00FB076D"/>
    <w:rsid w:val="00FB0920"/>
    <w:rsid w:val="00FB2A1D"/>
    <w:rsid w:val="00FB7403"/>
    <w:rsid w:val="00FC1111"/>
    <w:rsid w:val="00FC679A"/>
    <w:rsid w:val="00FD2786"/>
    <w:rsid w:val="00FD294B"/>
    <w:rsid w:val="00FD3DED"/>
    <w:rsid w:val="00FD5F20"/>
    <w:rsid w:val="00FD609B"/>
    <w:rsid w:val="00FE28FD"/>
    <w:rsid w:val="00FE3DEF"/>
    <w:rsid w:val="00FF15E4"/>
    <w:rsid w:val="00FF1675"/>
    <w:rsid w:val="00FF2888"/>
    <w:rsid w:val="00FF3090"/>
    <w:rsid w:val="00FF35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22627"/>
  <w15:chartTrackingRefBased/>
  <w15:docId w15:val="{9707E04D-9E00-4062-8335-2E54C08A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1E5176"/>
    <w:pPr>
      <w:keepNext/>
      <w:keepLines/>
      <w:numPr>
        <w:numId w:val="34"/>
      </w:numPr>
      <w:spacing w:before="240" w:after="120" w:line="360" w:lineRule="auto"/>
      <w:ind w:left="26" w:firstLine="0"/>
      <w:jc w:val="center"/>
      <w:outlineLvl w:val="0"/>
    </w:pPr>
    <w:rPr>
      <w:rFonts w:ascii="David" w:eastAsiaTheme="majorEastAsia" w:hAnsi="David" w:cs="David"/>
      <w:b/>
      <w:bCs/>
      <w:sz w:val="24"/>
      <w:szCs w:val="24"/>
      <w:u w:val="single"/>
    </w:rPr>
  </w:style>
  <w:style w:type="paragraph" w:styleId="Heading2">
    <w:name w:val="heading 2"/>
    <w:basedOn w:val="Normal"/>
    <w:next w:val="Normal"/>
    <w:link w:val="Heading2Char"/>
    <w:uiPriority w:val="9"/>
    <w:unhideWhenUsed/>
    <w:qFormat/>
    <w:rsid w:val="00885A72"/>
    <w:pPr>
      <w:keepNext/>
      <w:keepLines/>
      <w:spacing w:before="40" w:after="0"/>
      <w:outlineLvl w:val="1"/>
    </w:pPr>
    <w:rPr>
      <w:rFonts w:asciiTheme="majorHAnsi" w:eastAsiaTheme="majorEastAsia" w:hAnsiTheme="majorHAnsi" w:cs="David"/>
      <w:bCs/>
      <w:sz w:val="26"/>
      <w:szCs w:val="24"/>
    </w:rPr>
  </w:style>
  <w:style w:type="paragraph" w:styleId="Heading3">
    <w:name w:val="heading 3"/>
    <w:basedOn w:val="Normal"/>
    <w:next w:val="Normal"/>
    <w:link w:val="Heading3Char"/>
    <w:uiPriority w:val="9"/>
    <w:unhideWhenUsed/>
    <w:qFormat/>
    <w:rsid w:val="001E5176"/>
    <w:pPr>
      <w:keepNext/>
      <w:keepLines/>
      <w:numPr>
        <w:numId w:val="37"/>
      </w:numPr>
      <w:spacing w:before="40" w:after="0"/>
      <w:ind w:left="26" w:firstLine="0"/>
      <w:jc w:val="center"/>
      <w:outlineLvl w:val="2"/>
    </w:pPr>
    <w:rPr>
      <w:rFonts w:asciiTheme="majorHAnsi" w:eastAsiaTheme="majorEastAsia" w:hAnsiTheme="majorHAnsi" w:cs="David"/>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EDF"/>
    <w:pPr>
      <w:ind w:left="720"/>
      <w:contextualSpacing/>
    </w:pPr>
  </w:style>
  <w:style w:type="paragraph" w:styleId="BalloonText">
    <w:name w:val="Balloon Text"/>
    <w:basedOn w:val="Normal"/>
    <w:link w:val="BalloonTextChar"/>
    <w:uiPriority w:val="99"/>
    <w:semiHidden/>
    <w:unhideWhenUsed/>
    <w:rsid w:val="00D42C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C6C"/>
    <w:rPr>
      <w:rFonts w:ascii="Segoe UI" w:hAnsi="Segoe UI" w:cs="Segoe UI"/>
      <w:sz w:val="18"/>
      <w:szCs w:val="18"/>
    </w:rPr>
  </w:style>
  <w:style w:type="paragraph" w:customStyle="1" w:styleId="p00">
    <w:name w:val="p00"/>
    <w:basedOn w:val="Normal"/>
    <w:rsid w:val="007A6AB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basedOn w:val="DefaultParagraphFont"/>
    <w:rsid w:val="007A6AB8"/>
  </w:style>
  <w:style w:type="character" w:customStyle="1" w:styleId="big-number">
    <w:name w:val="big-number"/>
    <w:basedOn w:val="DefaultParagraphFont"/>
    <w:rsid w:val="00C94AE6"/>
  </w:style>
  <w:style w:type="paragraph" w:customStyle="1" w:styleId="p22">
    <w:name w:val="p22"/>
    <w:basedOn w:val="Normal"/>
    <w:rsid w:val="0043370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Normal"/>
    <w:rsid w:val="007E651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n,Footnotes,Footnote ak,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
    <w:basedOn w:val="Normal"/>
    <w:link w:val="FootnoteTextChar"/>
    <w:autoRedefine/>
    <w:uiPriority w:val="99"/>
    <w:rsid w:val="001059F1"/>
    <w:pPr>
      <w:spacing w:after="0" w:line="240" w:lineRule="auto"/>
      <w:jc w:val="both"/>
    </w:pPr>
    <w:rPr>
      <w:rFonts w:ascii="Times New Roman" w:eastAsia="Times New Roman" w:hAnsi="Times New Roman" w:cs="David"/>
      <w:sz w:val="20"/>
      <w:szCs w:val="20"/>
    </w:rPr>
  </w:style>
  <w:style w:type="character" w:customStyle="1" w:styleId="FootnoteTextChar">
    <w:name w:val="Footnote Text Char"/>
    <w:aliases w:val="fn Char,Footnotes Char,Footnote ak Char,טקסט הערות שוליים תו תו תו Char,טקסט הערות שוליים תו תו תו תו תו תו תו תו תו תו Char,טקסט הערות שוליים תו Char Char Char Char,טקסט הערות שוליים תו Char Char Char1,תו תו תו תו Char1,FA Char"/>
    <w:basedOn w:val="DefaultParagraphFont"/>
    <w:link w:val="FootnoteText"/>
    <w:uiPriority w:val="99"/>
    <w:rsid w:val="001059F1"/>
    <w:rPr>
      <w:rFonts w:ascii="Times New Roman" w:eastAsia="Times New Roman" w:hAnsi="Times New Roman" w:cs="David"/>
      <w:sz w:val="20"/>
      <w:szCs w:val="20"/>
    </w:rPr>
  </w:style>
  <w:style w:type="character" w:styleId="FootnoteReference">
    <w:name w:val="footnote reference"/>
    <w:aliases w:val="Ref,de nota al pie"/>
    <w:basedOn w:val="DefaultParagraphFont"/>
    <w:uiPriority w:val="99"/>
    <w:rsid w:val="00CE77F9"/>
    <w:rPr>
      <w:rFonts w:cs="Times New Roman"/>
      <w:szCs w:val="20"/>
      <w:vertAlign w:val="superscript"/>
    </w:rPr>
  </w:style>
  <w:style w:type="character" w:styleId="Hyperlink">
    <w:name w:val="Hyperlink"/>
    <w:basedOn w:val="DefaultParagraphFont"/>
    <w:uiPriority w:val="99"/>
    <w:rsid w:val="00CE77F9"/>
    <w:rPr>
      <w:color w:val="0000FF"/>
      <w:u w:val="single"/>
    </w:rPr>
  </w:style>
  <w:style w:type="paragraph" w:customStyle="1" w:styleId="P000">
    <w:name w:val="P00"/>
    <w:rsid w:val="00442218"/>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Heading1Char">
    <w:name w:val="Heading 1 Char"/>
    <w:basedOn w:val="DefaultParagraphFont"/>
    <w:link w:val="Heading1"/>
    <w:uiPriority w:val="9"/>
    <w:rsid w:val="001E5176"/>
    <w:rPr>
      <w:rFonts w:ascii="David" w:eastAsiaTheme="majorEastAsia" w:hAnsi="David" w:cs="David"/>
      <w:b/>
      <w:bCs/>
      <w:sz w:val="24"/>
      <w:szCs w:val="24"/>
      <w:u w:val="single"/>
    </w:rPr>
  </w:style>
  <w:style w:type="paragraph" w:styleId="CommentText">
    <w:name w:val="annotation text"/>
    <w:basedOn w:val="Normal"/>
    <w:link w:val="CommentTextChar"/>
    <w:unhideWhenUsed/>
    <w:rsid w:val="00BB191E"/>
    <w:pPr>
      <w:spacing w:line="240" w:lineRule="auto"/>
    </w:pPr>
    <w:rPr>
      <w:sz w:val="20"/>
      <w:szCs w:val="20"/>
    </w:rPr>
  </w:style>
  <w:style w:type="character" w:customStyle="1" w:styleId="CommentTextChar">
    <w:name w:val="Comment Text Char"/>
    <w:basedOn w:val="DefaultParagraphFont"/>
    <w:link w:val="CommentText"/>
    <w:rsid w:val="00BB191E"/>
    <w:rPr>
      <w:sz w:val="20"/>
      <w:szCs w:val="20"/>
    </w:rPr>
  </w:style>
  <w:style w:type="table" w:styleId="TableGrid">
    <w:name w:val="Table Grid"/>
    <w:basedOn w:val="TableNormal"/>
    <w:uiPriority w:val="39"/>
    <w:rsid w:val="00BB1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191E"/>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885A72"/>
    <w:rPr>
      <w:rFonts w:asciiTheme="majorHAnsi" w:eastAsiaTheme="majorEastAsia" w:hAnsiTheme="majorHAnsi" w:cs="David"/>
      <w:bCs/>
      <w:sz w:val="26"/>
      <w:szCs w:val="24"/>
    </w:rPr>
  </w:style>
  <w:style w:type="character" w:customStyle="1" w:styleId="Heading3Char">
    <w:name w:val="Heading 3 Char"/>
    <w:basedOn w:val="DefaultParagraphFont"/>
    <w:link w:val="Heading3"/>
    <w:uiPriority w:val="9"/>
    <w:rsid w:val="001E5176"/>
    <w:rPr>
      <w:rFonts w:asciiTheme="majorHAnsi" w:eastAsiaTheme="majorEastAsia" w:hAnsiTheme="majorHAnsi" w:cs="David"/>
      <w:iCs/>
      <w:sz w:val="24"/>
      <w:szCs w:val="24"/>
    </w:rPr>
  </w:style>
  <w:style w:type="paragraph" w:styleId="TOCHeading">
    <w:name w:val="TOC Heading"/>
    <w:basedOn w:val="Heading1"/>
    <w:next w:val="Normal"/>
    <w:uiPriority w:val="39"/>
    <w:unhideWhenUsed/>
    <w:qFormat/>
    <w:rsid w:val="00C741A7"/>
    <w:pPr>
      <w:bidi w:val="0"/>
      <w:spacing w:after="0"/>
      <w:outlineLvl w:val="9"/>
    </w:pPr>
    <w:rPr>
      <w:rFonts w:asciiTheme="majorHAnsi" w:hAnsiTheme="majorHAnsi" w:cstheme="majorBidi"/>
      <w:b w:val="0"/>
      <w:bCs w:val="0"/>
      <w:color w:val="2F5496" w:themeColor="accent1" w:themeShade="BF"/>
      <w:sz w:val="32"/>
      <w:szCs w:val="32"/>
      <w:u w:val="none"/>
      <w:lang w:bidi="ar-SA"/>
    </w:rPr>
  </w:style>
  <w:style w:type="paragraph" w:styleId="TOC1">
    <w:name w:val="toc 1"/>
    <w:basedOn w:val="Normal"/>
    <w:next w:val="Normal"/>
    <w:autoRedefine/>
    <w:uiPriority w:val="39"/>
    <w:unhideWhenUsed/>
    <w:rsid w:val="00C741A7"/>
    <w:pPr>
      <w:spacing w:after="100"/>
    </w:pPr>
  </w:style>
  <w:style w:type="paragraph" w:styleId="TOC2">
    <w:name w:val="toc 2"/>
    <w:basedOn w:val="Normal"/>
    <w:next w:val="Normal"/>
    <w:autoRedefine/>
    <w:uiPriority w:val="39"/>
    <w:unhideWhenUsed/>
    <w:rsid w:val="006C3794"/>
    <w:pPr>
      <w:tabs>
        <w:tab w:val="left" w:pos="1100"/>
        <w:tab w:val="right" w:leader="dot" w:pos="8296"/>
      </w:tabs>
      <w:spacing w:after="100"/>
      <w:ind w:left="651"/>
    </w:pPr>
  </w:style>
  <w:style w:type="paragraph" w:styleId="TOC3">
    <w:name w:val="toc 3"/>
    <w:basedOn w:val="Normal"/>
    <w:next w:val="Normal"/>
    <w:autoRedefine/>
    <w:uiPriority w:val="39"/>
    <w:unhideWhenUsed/>
    <w:rsid w:val="006C3794"/>
    <w:pPr>
      <w:tabs>
        <w:tab w:val="left" w:pos="1540"/>
        <w:tab w:val="right" w:leader="dot" w:pos="8296"/>
      </w:tabs>
      <w:spacing w:after="100"/>
      <w:ind w:left="1440" w:hanging="505"/>
    </w:pPr>
  </w:style>
  <w:style w:type="paragraph" w:styleId="Header">
    <w:name w:val="header"/>
    <w:basedOn w:val="Normal"/>
    <w:link w:val="HeaderChar"/>
    <w:uiPriority w:val="99"/>
    <w:unhideWhenUsed/>
    <w:rsid w:val="00640D1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0D19"/>
  </w:style>
  <w:style w:type="paragraph" w:styleId="Footer">
    <w:name w:val="footer"/>
    <w:basedOn w:val="Normal"/>
    <w:link w:val="FooterChar"/>
    <w:uiPriority w:val="99"/>
    <w:unhideWhenUsed/>
    <w:rsid w:val="00640D1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40D19"/>
  </w:style>
  <w:style w:type="character" w:styleId="CommentReference">
    <w:name w:val="annotation reference"/>
    <w:basedOn w:val="DefaultParagraphFont"/>
    <w:uiPriority w:val="99"/>
    <w:semiHidden/>
    <w:unhideWhenUsed/>
    <w:rsid w:val="00FD294B"/>
    <w:rPr>
      <w:sz w:val="16"/>
      <w:szCs w:val="16"/>
    </w:rPr>
  </w:style>
  <w:style w:type="paragraph" w:styleId="CommentSubject">
    <w:name w:val="annotation subject"/>
    <w:basedOn w:val="CommentText"/>
    <w:next w:val="CommentText"/>
    <w:link w:val="CommentSubjectChar"/>
    <w:uiPriority w:val="99"/>
    <w:semiHidden/>
    <w:unhideWhenUsed/>
    <w:rsid w:val="00FD294B"/>
    <w:rPr>
      <w:b/>
      <w:bCs/>
    </w:rPr>
  </w:style>
  <w:style w:type="character" w:customStyle="1" w:styleId="CommentSubjectChar">
    <w:name w:val="Comment Subject Char"/>
    <w:basedOn w:val="CommentTextChar"/>
    <w:link w:val="CommentSubject"/>
    <w:uiPriority w:val="99"/>
    <w:semiHidden/>
    <w:rsid w:val="00FD294B"/>
    <w:rPr>
      <w:b/>
      <w:bCs/>
      <w:sz w:val="20"/>
      <w:szCs w:val="20"/>
    </w:rPr>
  </w:style>
  <w:style w:type="character" w:styleId="UnresolvedMention">
    <w:name w:val="Unresolved Mention"/>
    <w:basedOn w:val="DefaultParagraphFont"/>
    <w:uiPriority w:val="99"/>
    <w:semiHidden/>
    <w:unhideWhenUsed/>
    <w:rsid w:val="00603225"/>
    <w:rPr>
      <w:color w:val="605E5C"/>
      <w:shd w:val="clear" w:color="auto" w:fill="E1DFDD"/>
    </w:rPr>
  </w:style>
  <w:style w:type="character" w:styleId="FollowedHyperlink">
    <w:name w:val="FollowedHyperlink"/>
    <w:basedOn w:val="DefaultParagraphFont"/>
    <w:uiPriority w:val="99"/>
    <w:semiHidden/>
    <w:unhideWhenUsed/>
    <w:rsid w:val="002B2E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526020">
      <w:bodyDiv w:val="1"/>
      <w:marLeft w:val="0"/>
      <w:marRight w:val="0"/>
      <w:marTop w:val="0"/>
      <w:marBottom w:val="0"/>
      <w:divBdr>
        <w:top w:val="none" w:sz="0" w:space="0" w:color="auto"/>
        <w:left w:val="none" w:sz="0" w:space="0" w:color="auto"/>
        <w:bottom w:val="none" w:sz="0" w:space="0" w:color="auto"/>
        <w:right w:val="none" w:sz="0" w:space="0" w:color="auto"/>
      </w:divBdr>
    </w:div>
    <w:div w:id="848254153">
      <w:bodyDiv w:val="1"/>
      <w:marLeft w:val="0"/>
      <w:marRight w:val="0"/>
      <w:marTop w:val="0"/>
      <w:marBottom w:val="0"/>
      <w:divBdr>
        <w:top w:val="none" w:sz="0" w:space="0" w:color="auto"/>
        <w:left w:val="none" w:sz="0" w:space="0" w:color="auto"/>
        <w:bottom w:val="none" w:sz="0" w:space="0" w:color="auto"/>
        <w:right w:val="none" w:sz="0" w:space="0" w:color="auto"/>
      </w:divBdr>
    </w:div>
    <w:div w:id="944846191">
      <w:bodyDiv w:val="1"/>
      <w:marLeft w:val="0"/>
      <w:marRight w:val="0"/>
      <w:marTop w:val="0"/>
      <w:marBottom w:val="0"/>
      <w:divBdr>
        <w:top w:val="none" w:sz="0" w:space="0" w:color="auto"/>
        <w:left w:val="none" w:sz="0" w:space="0" w:color="auto"/>
        <w:bottom w:val="none" w:sz="0" w:space="0" w:color="auto"/>
        <w:right w:val="none" w:sz="0" w:space="0" w:color="auto"/>
      </w:divBdr>
    </w:div>
    <w:div w:id="989595351">
      <w:bodyDiv w:val="1"/>
      <w:marLeft w:val="0"/>
      <w:marRight w:val="0"/>
      <w:marTop w:val="0"/>
      <w:marBottom w:val="0"/>
      <w:divBdr>
        <w:top w:val="none" w:sz="0" w:space="0" w:color="auto"/>
        <w:left w:val="none" w:sz="0" w:space="0" w:color="auto"/>
        <w:bottom w:val="none" w:sz="0" w:space="0" w:color="auto"/>
        <w:right w:val="none" w:sz="0" w:space="0" w:color="auto"/>
      </w:divBdr>
    </w:div>
    <w:div w:id="1302543206">
      <w:bodyDiv w:val="1"/>
      <w:marLeft w:val="0"/>
      <w:marRight w:val="0"/>
      <w:marTop w:val="0"/>
      <w:marBottom w:val="0"/>
      <w:divBdr>
        <w:top w:val="none" w:sz="0" w:space="0" w:color="auto"/>
        <w:left w:val="none" w:sz="0" w:space="0" w:color="auto"/>
        <w:bottom w:val="none" w:sz="0" w:space="0" w:color="auto"/>
        <w:right w:val="none" w:sz="0" w:space="0" w:color="auto"/>
      </w:divBdr>
    </w:div>
    <w:div w:id="1569264930">
      <w:bodyDiv w:val="1"/>
      <w:marLeft w:val="0"/>
      <w:marRight w:val="0"/>
      <w:marTop w:val="0"/>
      <w:marBottom w:val="0"/>
      <w:divBdr>
        <w:top w:val="none" w:sz="0" w:space="0" w:color="auto"/>
        <w:left w:val="none" w:sz="0" w:space="0" w:color="auto"/>
        <w:bottom w:val="none" w:sz="0" w:space="0" w:color="auto"/>
        <w:right w:val="none" w:sz="0" w:space="0" w:color="auto"/>
      </w:divBdr>
    </w:div>
    <w:div w:id="1608387922">
      <w:bodyDiv w:val="1"/>
      <w:marLeft w:val="0"/>
      <w:marRight w:val="0"/>
      <w:marTop w:val="0"/>
      <w:marBottom w:val="0"/>
      <w:divBdr>
        <w:top w:val="none" w:sz="0" w:space="0" w:color="auto"/>
        <w:left w:val="none" w:sz="0" w:space="0" w:color="auto"/>
        <w:bottom w:val="none" w:sz="0" w:space="0" w:color="auto"/>
        <w:right w:val="none" w:sz="0" w:space="0" w:color="auto"/>
      </w:divBdr>
    </w:div>
    <w:div w:id="187919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94B61-A7A3-4ACB-9A16-C69572654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1043</Characters>
  <Application>Microsoft Office Word</Application>
  <DocSecurity>0</DocSecurity>
  <Lines>16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Ofer Tur-Sinai</dc:creator>
  <cp:keywords/>
  <dc:description/>
  <cp:lastModifiedBy>Susan</cp:lastModifiedBy>
  <cp:revision>2</cp:revision>
  <cp:lastPrinted>2021-03-14T21:40:00Z</cp:lastPrinted>
  <dcterms:created xsi:type="dcterms:W3CDTF">2021-05-24T09:39:00Z</dcterms:created>
  <dcterms:modified xsi:type="dcterms:W3CDTF">2021-05-24T09:39:00Z</dcterms:modified>
</cp:coreProperties>
</file>