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C62B" w14:textId="77777777" w:rsidR="00EC607A" w:rsidRDefault="00EC607A" w:rsidP="009826B9">
      <w:pPr>
        <w:bidi/>
        <w:jc w:val="both"/>
        <w:rPr>
          <w:rtl/>
        </w:rPr>
      </w:pPr>
    </w:p>
    <w:p w14:paraId="38A7AA36" w14:textId="44B11678" w:rsidR="00BD4E70" w:rsidRPr="00EC607A" w:rsidRDefault="00EC607A" w:rsidP="00EC607A">
      <w:pPr>
        <w:bidi/>
        <w:jc w:val="both"/>
        <w:rPr>
          <w:rtl/>
        </w:rPr>
      </w:pPr>
      <w:r w:rsidRPr="00EC607A">
        <w:rPr>
          <w:rFonts w:hint="cs"/>
          <w:rtl/>
        </w:rPr>
        <w:t>ינואר 2021</w:t>
      </w:r>
    </w:p>
    <w:p w14:paraId="5923B885" w14:textId="27552EE2" w:rsidR="00EC607A" w:rsidRPr="00EC607A" w:rsidRDefault="00EC607A" w:rsidP="00EC607A">
      <w:pPr>
        <w:bidi/>
        <w:jc w:val="center"/>
        <w:rPr>
          <w:b/>
          <w:bCs/>
          <w:u w:val="single"/>
          <w:rtl/>
        </w:rPr>
      </w:pPr>
      <w:r w:rsidRPr="00EC607A">
        <w:rPr>
          <w:rFonts w:hint="cs"/>
          <w:b/>
          <w:bCs/>
          <w:u w:val="single"/>
          <w:rtl/>
        </w:rPr>
        <w:t>תקציר - אקסלוט</w:t>
      </w:r>
    </w:p>
    <w:p w14:paraId="15D7B2ED" w14:textId="49B1E776" w:rsidR="009826B9" w:rsidRPr="009C76D8" w:rsidRDefault="009826B9" w:rsidP="00EC607A">
      <w:pPr>
        <w:bidi/>
        <w:jc w:val="both"/>
        <w:rPr>
          <w:rtl/>
        </w:rPr>
      </w:pPr>
      <w:r w:rsidRPr="009C76D8">
        <w:rPr>
          <w:rFonts w:hint="cs"/>
          <w:rtl/>
        </w:rPr>
        <w:t>אקסלוט פיתחה טכנולוגיה מבוססת בינה מלאכותית</w:t>
      </w:r>
      <w:r w:rsidR="00BD4E70">
        <w:rPr>
          <w:rFonts w:hint="cs"/>
          <w:rtl/>
        </w:rPr>
        <w:t xml:space="preserve"> ו</w:t>
      </w:r>
      <w:r w:rsidRPr="009C76D8">
        <w:rPr>
          <w:rFonts w:hint="cs"/>
          <w:rtl/>
        </w:rPr>
        <w:t>ניתוח דאטה לייעול השרשרת הלוגיסטית של הסחר המקוון הבינלאומי</w:t>
      </w:r>
      <w:r w:rsidRPr="009C76D8">
        <w:rPr>
          <w:rFonts w:hint="cs"/>
          <w:rtl/>
        </w:rPr>
        <w:t>. אקסלוט מיישמת מודל ייחודי מרובה ספקים לוגיסטים ביני</w:t>
      </w:r>
      <w:r w:rsidR="00BD4E70">
        <w:rPr>
          <w:rFonts w:hint="cs"/>
          <w:rtl/>
        </w:rPr>
        <w:t>הם</w:t>
      </w:r>
      <w:r w:rsidRPr="009C76D8">
        <w:rPr>
          <w:rFonts w:hint="cs"/>
          <w:rtl/>
        </w:rPr>
        <w:t xml:space="preserve"> היא מבצעת ניתוח דאטה אונליין ואופטמיזציה לייעול העברת המשלוחים בין מדינות.</w:t>
      </w:r>
      <w:r w:rsidR="00BD4E70">
        <w:rPr>
          <w:rFonts w:hint="cs"/>
          <w:rtl/>
        </w:rPr>
        <w:t xml:space="preserve"> החברה </w:t>
      </w:r>
      <w:r w:rsidR="00EC607A">
        <w:rPr>
          <w:rFonts w:hint="cs"/>
          <w:rtl/>
        </w:rPr>
        <w:t xml:space="preserve">מספקת מענה לצורך לוגיסטי גובר לפתרון </w:t>
      </w:r>
      <w:r w:rsidR="00BD4E70">
        <w:rPr>
          <w:rFonts w:hint="cs"/>
          <w:rtl/>
        </w:rPr>
        <w:t xml:space="preserve">בין אפשרויות דואר סטנדרטי </w:t>
      </w:r>
      <w:r w:rsidR="00EC607A">
        <w:rPr>
          <w:rFonts w:hint="cs"/>
          <w:rtl/>
        </w:rPr>
        <w:t xml:space="preserve">שבמדינות רבות עדיין אינו משוכלל דיו כדי לענות על צרכי הסחר המקוון </w:t>
      </w:r>
      <w:r w:rsidR="00BD4E70">
        <w:rPr>
          <w:rFonts w:hint="cs"/>
          <w:rtl/>
        </w:rPr>
        <w:t xml:space="preserve">ובין חברות האקספרס המהיר </w:t>
      </w:r>
      <w:r w:rsidR="003F6126">
        <w:rPr>
          <w:rFonts w:hint="cs"/>
          <w:rtl/>
        </w:rPr>
        <w:t>כמו</w:t>
      </w:r>
      <w:r w:rsidR="00BD4E70">
        <w:rPr>
          <w:rFonts w:hint="cs"/>
          <w:rtl/>
        </w:rPr>
        <w:t xml:space="preserve"> פדקס, </w:t>
      </w:r>
      <w:r w:rsidR="00BD4E70">
        <w:rPr>
          <w:rFonts w:hint="cs"/>
        </w:rPr>
        <w:t>DHL</w:t>
      </w:r>
      <w:r w:rsidR="00BD4E70">
        <w:rPr>
          <w:rFonts w:hint="cs"/>
          <w:rtl/>
        </w:rPr>
        <w:t xml:space="preserve"> ו </w:t>
      </w:r>
      <w:r w:rsidR="00BD4E70">
        <w:rPr>
          <w:rFonts w:hint="cs"/>
        </w:rPr>
        <w:t>UPS</w:t>
      </w:r>
      <w:r w:rsidR="00BD4E70">
        <w:rPr>
          <w:rFonts w:hint="cs"/>
          <w:rtl/>
        </w:rPr>
        <w:t>.</w:t>
      </w:r>
    </w:p>
    <w:p w14:paraId="7D96A22F" w14:textId="32DB186A" w:rsidR="00321841" w:rsidRDefault="00BD4E70" w:rsidP="00BD4E70">
      <w:pPr>
        <w:bidi/>
        <w:jc w:val="both"/>
        <w:rPr>
          <w:rtl/>
        </w:rPr>
      </w:pPr>
      <w:r>
        <w:rPr>
          <w:rFonts w:hint="cs"/>
          <w:rtl/>
        </w:rPr>
        <w:t>אקסלוט</w:t>
      </w:r>
      <w:r w:rsidR="009826B9" w:rsidRPr="009C76D8">
        <w:rPr>
          <w:rFonts w:hint="cs"/>
          <w:rtl/>
        </w:rPr>
        <w:t xml:space="preserve"> משרתת מזה </w:t>
      </w:r>
      <w:r>
        <w:rPr>
          <w:rFonts w:hint="cs"/>
          <w:rtl/>
        </w:rPr>
        <w:t>כ</w:t>
      </w:r>
      <w:r w:rsidR="009826B9" w:rsidRPr="009C76D8">
        <w:rPr>
          <w:rFonts w:hint="cs"/>
          <w:rtl/>
        </w:rPr>
        <w:t xml:space="preserve">ארבע שנים ספקי סחר אלקטרוני ואינטגרטורים לוגיסטיים המרכזים עשרות חנויות סחר אלקטרוני </w:t>
      </w:r>
      <w:r>
        <w:rPr>
          <w:rFonts w:hint="cs"/>
          <w:rtl/>
        </w:rPr>
        <w:t>כולל ספקים של עלי באבא הסינית</w:t>
      </w:r>
      <w:r w:rsidR="003F6126">
        <w:rPr>
          <w:rFonts w:hint="cs"/>
          <w:rtl/>
        </w:rPr>
        <w:t xml:space="preserve"> ואחרים</w:t>
      </w:r>
      <w:r>
        <w:rPr>
          <w:rFonts w:hint="cs"/>
          <w:rtl/>
        </w:rPr>
        <w:t xml:space="preserve">. החברה </w:t>
      </w:r>
      <w:r w:rsidR="009826B9" w:rsidRPr="009C76D8">
        <w:rPr>
          <w:rFonts w:hint="cs"/>
          <w:rtl/>
        </w:rPr>
        <w:t>מנהלת מערכי משלו</w:t>
      </w:r>
      <w:r>
        <w:rPr>
          <w:rFonts w:hint="cs"/>
          <w:rtl/>
        </w:rPr>
        <w:t>חי</w:t>
      </w:r>
      <w:r w:rsidR="009826B9" w:rsidRPr="009C76D8">
        <w:rPr>
          <w:rFonts w:hint="cs"/>
          <w:rtl/>
        </w:rPr>
        <w:t>ם בדרכי האוויר, הים והיבשה</w:t>
      </w:r>
      <w:r>
        <w:rPr>
          <w:rFonts w:hint="cs"/>
          <w:rtl/>
        </w:rPr>
        <w:t xml:space="preserve">, ואף במשולב ביניהם, </w:t>
      </w:r>
      <w:r w:rsidR="009826B9" w:rsidRPr="009C76D8">
        <w:rPr>
          <w:rFonts w:hint="cs"/>
          <w:rtl/>
        </w:rPr>
        <w:t>ממדינו</w:t>
      </w:r>
      <w:r>
        <w:rPr>
          <w:rFonts w:hint="cs"/>
          <w:rtl/>
        </w:rPr>
        <w:t xml:space="preserve">ת </w:t>
      </w:r>
      <w:r w:rsidR="009826B9" w:rsidRPr="009C76D8">
        <w:rPr>
          <w:rFonts w:hint="cs"/>
          <w:rtl/>
        </w:rPr>
        <w:t xml:space="preserve">שונות </w:t>
      </w:r>
      <w:r>
        <w:rPr>
          <w:rFonts w:hint="cs"/>
          <w:rtl/>
        </w:rPr>
        <w:t>ו</w:t>
      </w:r>
      <w:r w:rsidR="009826B9" w:rsidRPr="009C76D8">
        <w:rPr>
          <w:rFonts w:hint="cs"/>
          <w:rtl/>
        </w:rPr>
        <w:t>ביניהן כמובן סין כמקור עיקרי וכן אנגליה, ארה"ב, טורקיה</w:t>
      </w:r>
      <w:r>
        <w:rPr>
          <w:rFonts w:hint="cs"/>
          <w:rtl/>
        </w:rPr>
        <w:t>, ו</w:t>
      </w:r>
      <w:r w:rsidR="009826B9" w:rsidRPr="009C76D8">
        <w:rPr>
          <w:rFonts w:hint="cs"/>
          <w:rtl/>
        </w:rPr>
        <w:t>מזרח אירופה</w:t>
      </w:r>
      <w:r>
        <w:rPr>
          <w:rFonts w:hint="cs"/>
          <w:rtl/>
        </w:rPr>
        <w:t xml:space="preserve">. החברה מנהלת באמצעות הפלטפורמה </w:t>
      </w:r>
      <w:r w:rsidR="003F6126">
        <w:rPr>
          <w:rFonts w:hint="cs"/>
          <w:rtl/>
        </w:rPr>
        <w:t xml:space="preserve">שפיתחה </w:t>
      </w:r>
      <w:r>
        <w:rPr>
          <w:rFonts w:hint="cs"/>
          <w:rtl/>
        </w:rPr>
        <w:t xml:space="preserve">גם מחסן לוגיסטי קדמי בקפריסין לטובת ספקים של עליבאבא ואחרים </w:t>
      </w:r>
      <w:r w:rsidR="009826B9" w:rsidRPr="009C76D8">
        <w:rPr>
          <w:rFonts w:hint="cs"/>
          <w:rtl/>
        </w:rPr>
        <w:t>ו</w:t>
      </w:r>
      <w:r>
        <w:rPr>
          <w:rFonts w:hint="cs"/>
          <w:rtl/>
        </w:rPr>
        <w:t>מתעתדת ב</w:t>
      </w:r>
      <w:r w:rsidR="009826B9" w:rsidRPr="009C76D8">
        <w:rPr>
          <w:rFonts w:hint="cs"/>
          <w:rtl/>
        </w:rPr>
        <w:t xml:space="preserve">קרוב </w:t>
      </w:r>
      <w:r>
        <w:rPr>
          <w:rFonts w:hint="cs"/>
          <w:rtl/>
        </w:rPr>
        <w:t xml:space="preserve">מאד לפתוח </w:t>
      </w:r>
      <w:r w:rsidR="003F6126">
        <w:rPr>
          <w:rFonts w:hint="cs"/>
          <w:rtl/>
        </w:rPr>
        <w:t xml:space="preserve">מחסנים נוספים דוגמתו בעולם יחד עם </w:t>
      </w:r>
      <w:r w:rsidR="009826B9" w:rsidRPr="009C76D8">
        <w:rPr>
          <w:rFonts w:hint="cs"/>
          <w:rtl/>
        </w:rPr>
        <w:t>שלוחה באיחוד האמירויות.</w:t>
      </w:r>
      <w:r w:rsidR="00321841">
        <w:rPr>
          <w:rFonts w:hint="cs"/>
          <w:rtl/>
        </w:rPr>
        <w:t xml:space="preserve"> לאור הצמיחה הנמשכת של הסחר המקוון, אשר קיבל האצה נוספת בתקופת משבר הקורונה, אקסלוט ממשיכה לצמוח במאות אחוזים מידי שנה. </w:t>
      </w:r>
    </w:p>
    <w:p w14:paraId="20FF64AE" w14:textId="45D02ECC" w:rsidR="009826B9" w:rsidRPr="009C76D8" w:rsidRDefault="00321841" w:rsidP="00321841">
      <w:pPr>
        <w:bidi/>
        <w:jc w:val="both"/>
        <w:rPr>
          <w:rtl/>
        </w:rPr>
      </w:pPr>
      <w:r>
        <w:rPr>
          <w:rFonts w:hint="cs"/>
          <w:rtl/>
        </w:rPr>
        <w:t xml:space="preserve">בתקופה זו באו לידי ביטוי חסר תקדים יכולות המערכת שפיתחה אקסלוט לצורך ניתוב חכם של המשלוחים. בתקופה בה ענף התעופה כמעט עצר מלכת, </w:t>
      </w:r>
      <w:r>
        <w:rPr>
          <w:rFonts w:hint="cs"/>
          <w:rtl/>
        </w:rPr>
        <w:t xml:space="preserve">חברות תעופה </w:t>
      </w:r>
      <w:r>
        <w:rPr>
          <w:rFonts w:hint="cs"/>
          <w:rtl/>
        </w:rPr>
        <w:t xml:space="preserve">ומטוסים </w:t>
      </w:r>
      <w:r>
        <w:rPr>
          <w:rFonts w:hint="cs"/>
          <w:rtl/>
        </w:rPr>
        <w:t>ה</w:t>
      </w:r>
      <w:r>
        <w:rPr>
          <w:rFonts w:hint="cs"/>
          <w:rtl/>
        </w:rPr>
        <w:t>וש</w:t>
      </w:r>
      <w:r>
        <w:rPr>
          <w:rFonts w:hint="cs"/>
          <w:rtl/>
        </w:rPr>
        <w:t>בתו</w:t>
      </w:r>
      <w:r>
        <w:rPr>
          <w:rFonts w:hint="cs"/>
          <w:rtl/>
        </w:rPr>
        <w:t>, ובעוד שחברות לוגיסטיקה מסורתיות התקשו להטיס מטענים, השכילה אקסלוט לשנע את משלוחי הסחר המקוון בדרכים שונות וממקומות שונים בעולם תוך אופטמיזציה של נ</w:t>
      </w:r>
      <w:r w:rsidR="003F6126">
        <w:rPr>
          <w:rFonts w:hint="cs"/>
          <w:rtl/>
        </w:rPr>
        <w:t>תי</w:t>
      </w:r>
      <w:r>
        <w:rPr>
          <w:rFonts w:hint="cs"/>
          <w:rtl/>
        </w:rPr>
        <w:t>בי השילוח, השח</w:t>
      </w:r>
      <w:r w:rsidR="003F6126">
        <w:rPr>
          <w:rFonts w:hint="cs"/>
          <w:rtl/>
        </w:rPr>
        <w:t>רו</w:t>
      </w:r>
      <w:r>
        <w:rPr>
          <w:rFonts w:hint="cs"/>
          <w:rtl/>
        </w:rPr>
        <w:t xml:space="preserve">ר ממכס וההפצה </w:t>
      </w:r>
      <w:r w:rsidR="003F6126">
        <w:rPr>
          <w:rFonts w:hint="cs"/>
          <w:rtl/>
        </w:rPr>
        <w:t xml:space="preserve">לצורך העברתם אל </w:t>
      </w:r>
      <w:r>
        <w:rPr>
          <w:rFonts w:hint="cs"/>
          <w:rtl/>
        </w:rPr>
        <w:t>לקוחות הקצה.</w:t>
      </w:r>
    </w:p>
    <w:p w14:paraId="38B68C11" w14:textId="5208F04E" w:rsidR="009C76D8" w:rsidRDefault="009826B9" w:rsidP="009C76D8">
      <w:pPr>
        <w:bidi/>
        <w:jc w:val="both"/>
        <w:rPr>
          <w:rtl/>
        </w:rPr>
      </w:pPr>
      <w:r w:rsidRPr="009C76D8">
        <w:rPr>
          <w:rFonts w:hint="cs"/>
          <w:rtl/>
        </w:rPr>
        <w:t>את אקס</w:t>
      </w:r>
      <w:r w:rsidR="009C76D8" w:rsidRPr="009C76D8">
        <w:rPr>
          <w:rFonts w:hint="cs"/>
          <w:rtl/>
        </w:rPr>
        <w:t>לוט</w:t>
      </w:r>
      <w:r w:rsidRPr="009C76D8">
        <w:rPr>
          <w:rFonts w:hint="cs"/>
          <w:rtl/>
        </w:rPr>
        <w:t xml:space="preserve"> הקים במחצית שנת 2016 דניאל כהן </w:t>
      </w:r>
      <w:r w:rsidR="009C76D8" w:rsidRPr="009C76D8">
        <w:rPr>
          <w:rFonts w:hint="cs"/>
          <w:rtl/>
        </w:rPr>
        <w:t xml:space="preserve">יחד </w:t>
      </w:r>
      <w:r w:rsidR="009C76D8" w:rsidRPr="009C76D8">
        <w:rPr>
          <w:rFonts w:hint="cs"/>
          <w:rtl/>
        </w:rPr>
        <w:t xml:space="preserve">עם השותף המייסד </w:t>
      </w:r>
      <w:r w:rsidR="009C76D8" w:rsidRPr="009C76D8">
        <w:rPr>
          <w:rtl/>
        </w:rPr>
        <w:t>–</w:t>
      </w:r>
      <w:r w:rsidR="009C76D8" w:rsidRPr="009C76D8">
        <w:rPr>
          <w:rFonts w:hint="cs"/>
          <w:rtl/>
        </w:rPr>
        <w:t xml:space="preserve"> יצחק ורסנו המשמש כמנהל הטכנולוגי של החברה</w:t>
      </w:r>
      <w:r w:rsidR="009C76D8" w:rsidRPr="009C76D8">
        <w:rPr>
          <w:rFonts w:hint="cs"/>
          <w:rtl/>
        </w:rPr>
        <w:t>. כהן</w:t>
      </w:r>
      <w:r w:rsidR="00480F54">
        <w:rPr>
          <w:rFonts w:hint="cs"/>
          <w:rtl/>
        </w:rPr>
        <w:t xml:space="preserve"> </w:t>
      </w:r>
      <w:r w:rsidR="009C76D8" w:rsidRPr="009C76D8">
        <w:rPr>
          <w:rFonts w:hint="cs"/>
          <w:rtl/>
        </w:rPr>
        <w:t xml:space="preserve">היה בעברו </w:t>
      </w:r>
      <w:r w:rsidRPr="009C76D8">
        <w:rPr>
          <w:rFonts w:hint="cs"/>
          <w:rtl/>
        </w:rPr>
        <w:t xml:space="preserve">סמנכ"ל פיתוח עסקי ושיווק במספר חברות הייטק ולאחר מכן כיהן משך כארבע שנים כסמנכ"ל הפיתוח העסקי והאסטרטגיה של חברת דואר ישראל. </w:t>
      </w:r>
      <w:r w:rsidR="009C76D8" w:rsidRPr="009C76D8">
        <w:rPr>
          <w:rFonts w:hint="cs"/>
          <w:rtl/>
        </w:rPr>
        <w:t xml:space="preserve">ורסנו </w:t>
      </w:r>
      <w:r w:rsidR="00321841">
        <w:rPr>
          <w:rFonts w:hint="cs"/>
          <w:rtl/>
        </w:rPr>
        <w:t>שימש כקצין ותוכניתן ראשי ב</w:t>
      </w:r>
      <w:r w:rsidR="009C76D8" w:rsidRPr="009C76D8">
        <w:rPr>
          <w:rFonts w:hint="cs"/>
          <w:rtl/>
        </w:rPr>
        <w:t xml:space="preserve">יחידת מענ"א </w:t>
      </w:r>
      <w:r w:rsidR="00321841">
        <w:rPr>
          <w:rFonts w:hint="cs"/>
          <w:rtl/>
        </w:rPr>
        <w:t xml:space="preserve">שנכללה </w:t>
      </w:r>
      <w:r w:rsidR="00480F54">
        <w:rPr>
          <w:rFonts w:hint="cs"/>
          <w:rtl/>
        </w:rPr>
        <w:t xml:space="preserve">בעבר בממר"מ ועסקה בפיתוחי תוכנה בתחום הלוגיסטי. ורסנו </w:t>
      </w:r>
      <w:r w:rsidR="009C76D8" w:rsidRPr="009C76D8">
        <w:rPr>
          <w:rFonts w:hint="cs"/>
          <w:rtl/>
        </w:rPr>
        <w:t>שימש</w:t>
      </w:r>
      <w:r w:rsidR="00321841">
        <w:rPr>
          <w:rFonts w:hint="cs"/>
          <w:rtl/>
        </w:rPr>
        <w:t xml:space="preserve"> לאחר </w:t>
      </w:r>
      <w:r w:rsidR="009C76D8" w:rsidRPr="009C76D8">
        <w:rPr>
          <w:rFonts w:hint="cs"/>
          <w:rtl/>
        </w:rPr>
        <w:t xml:space="preserve"> </w:t>
      </w:r>
      <w:r w:rsidR="00321841">
        <w:rPr>
          <w:rFonts w:hint="cs"/>
          <w:rtl/>
        </w:rPr>
        <w:t xml:space="preserve">מכן </w:t>
      </w:r>
      <w:r w:rsidR="009C76D8" w:rsidRPr="009C76D8">
        <w:rPr>
          <w:rFonts w:hint="cs"/>
          <w:rtl/>
        </w:rPr>
        <w:t xml:space="preserve">כמנהל </w:t>
      </w:r>
      <w:r w:rsidR="00321841">
        <w:rPr>
          <w:rFonts w:hint="cs"/>
          <w:rtl/>
        </w:rPr>
        <w:t>פיתוח</w:t>
      </w:r>
      <w:r w:rsidR="003F6126">
        <w:rPr>
          <w:rFonts w:hint="cs"/>
          <w:rtl/>
        </w:rPr>
        <w:t xml:space="preserve"> ו</w:t>
      </w:r>
      <w:r w:rsidR="00321841">
        <w:rPr>
          <w:rFonts w:hint="cs"/>
          <w:rtl/>
        </w:rPr>
        <w:t xml:space="preserve">מנהל </w:t>
      </w:r>
      <w:r w:rsidR="009C76D8" w:rsidRPr="009C76D8">
        <w:rPr>
          <w:rFonts w:hint="cs"/>
          <w:rtl/>
        </w:rPr>
        <w:t>טכנולוגי במספר חברות</w:t>
      </w:r>
      <w:r w:rsidR="003F6126">
        <w:rPr>
          <w:rFonts w:hint="cs"/>
          <w:rtl/>
        </w:rPr>
        <w:t>,</w:t>
      </w:r>
      <w:r w:rsidR="009C76D8" w:rsidRPr="009C76D8">
        <w:rPr>
          <w:rFonts w:hint="cs"/>
          <w:rtl/>
        </w:rPr>
        <w:t xml:space="preserve"> כולל ניהול תשתיות ה </w:t>
      </w:r>
      <w:r w:rsidR="009C76D8" w:rsidRPr="009C76D8">
        <w:rPr>
          <w:rFonts w:hint="cs"/>
        </w:rPr>
        <w:t>IT</w:t>
      </w:r>
      <w:r w:rsidR="009C76D8" w:rsidRPr="009C76D8">
        <w:rPr>
          <w:rFonts w:hint="cs"/>
          <w:rtl/>
        </w:rPr>
        <w:t xml:space="preserve"> של חברת </w:t>
      </w:r>
      <w:r w:rsidR="00321841">
        <w:rPr>
          <w:rFonts w:hint="cs"/>
          <w:rtl/>
        </w:rPr>
        <w:t>התקש</w:t>
      </w:r>
      <w:r w:rsidR="003F6126">
        <w:rPr>
          <w:rFonts w:hint="cs"/>
          <w:rtl/>
        </w:rPr>
        <w:t>ור</w:t>
      </w:r>
      <w:r w:rsidR="00321841">
        <w:rPr>
          <w:rFonts w:hint="cs"/>
          <w:rtl/>
        </w:rPr>
        <w:t xml:space="preserve">ת </w:t>
      </w:r>
      <w:r w:rsidR="009C76D8" w:rsidRPr="009C76D8">
        <w:rPr>
          <w:rFonts w:hint="cs"/>
          <w:rtl/>
        </w:rPr>
        <w:t>פרטנר.</w:t>
      </w:r>
      <w:r w:rsidR="00321841">
        <w:rPr>
          <w:rFonts w:hint="cs"/>
          <w:rtl/>
        </w:rPr>
        <w:t xml:space="preserve"> </w:t>
      </w:r>
      <w:r w:rsidR="009C76D8" w:rsidRPr="009C76D8">
        <w:rPr>
          <w:rFonts w:hint="cs"/>
          <w:rtl/>
        </w:rPr>
        <w:t xml:space="preserve">לחברה הצטרפו לאחר </w:t>
      </w:r>
      <w:r w:rsidR="00321841">
        <w:rPr>
          <w:rFonts w:hint="cs"/>
          <w:rtl/>
        </w:rPr>
        <w:t xml:space="preserve">ההקמה </w:t>
      </w:r>
      <w:r w:rsidR="009C76D8" w:rsidRPr="009C76D8">
        <w:rPr>
          <w:rFonts w:hint="cs"/>
          <w:rtl/>
        </w:rPr>
        <w:t>גם יוצאי קבוצת עלי</w:t>
      </w:r>
      <w:r w:rsidR="00321841">
        <w:rPr>
          <w:rFonts w:hint="cs"/>
          <w:rtl/>
        </w:rPr>
        <w:t xml:space="preserve"> </w:t>
      </w:r>
      <w:r w:rsidR="009C76D8" w:rsidRPr="009C76D8">
        <w:rPr>
          <w:rFonts w:hint="cs"/>
          <w:rtl/>
        </w:rPr>
        <w:t>באבא מסין, בוגרי החברות פדקס וארמקס מהא</w:t>
      </w:r>
      <w:r w:rsidR="00C215C6">
        <w:rPr>
          <w:rFonts w:hint="cs"/>
          <w:rtl/>
        </w:rPr>
        <w:t>מי</w:t>
      </w:r>
      <w:r w:rsidR="009C76D8" w:rsidRPr="009C76D8">
        <w:rPr>
          <w:rFonts w:hint="cs"/>
          <w:rtl/>
        </w:rPr>
        <w:t>ריויות</w:t>
      </w:r>
      <w:r w:rsidR="00C215C6">
        <w:rPr>
          <w:rFonts w:hint="cs"/>
          <w:rtl/>
        </w:rPr>
        <w:t>,</w:t>
      </w:r>
      <w:r w:rsidR="009C76D8" w:rsidRPr="009C76D8">
        <w:rPr>
          <w:rFonts w:hint="cs"/>
          <w:rtl/>
        </w:rPr>
        <w:t xml:space="preserve"> וכן יעקב גזית מי שניהל את סחר החוץ בדואר ישראל.</w:t>
      </w:r>
    </w:p>
    <w:p w14:paraId="4CE5F20D" w14:textId="77777777" w:rsidR="003F6126" w:rsidRDefault="00811D70" w:rsidP="00811D70">
      <w:pPr>
        <w:bidi/>
        <w:jc w:val="both"/>
        <w:rPr>
          <w:rtl/>
        </w:rPr>
      </w:pPr>
      <w:r>
        <w:rPr>
          <w:rFonts w:hint="cs"/>
          <w:rtl/>
        </w:rPr>
        <w:t>הפלטפורמה של אקסלוט נבנתה מראש כפלטפרומה מבוס</w:t>
      </w:r>
      <w:r w:rsidR="00C215C6">
        <w:rPr>
          <w:rFonts w:hint="cs"/>
          <w:rtl/>
        </w:rPr>
        <w:t>ס</w:t>
      </w:r>
      <w:r>
        <w:rPr>
          <w:rFonts w:hint="cs"/>
          <w:rtl/>
        </w:rPr>
        <w:t>ת ענן</w:t>
      </w:r>
      <w:r w:rsidR="00C215C6">
        <w:rPr>
          <w:rFonts w:hint="cs"/>
          <w:rtl/>
        </w:rPr>
        <w:t xml:space="preserve">, </w:t>
      </w:r>
      <w:r>
        <w:rPr>
          <w:rFonts w:hint="cs"/>
          <w:rtl/>
        </w:rPr>
        <w:t>ב</w:t>
      </w:r>
      <w:r w:rsidR="00C215C6">
        <w:rPr>
          <w:rFonts w:hint="cs"/>
          <w:rtl/>
        </w:rPr>
        <w:t>ה</w:t>
      </w:r>
      <w:r>
        <w:rPr>
          <w:rFonts w:hint="cs"/>
          <w:rtl/>
        </w:rPr>
        <w:t>סתמך ע</w:t>
      </w:r>
      <w:r w:rsidR="00C215C6">
        <w:rPr>
          <w:rFonts w:hint="cs"/>
          <w:rtl/>
        </w:rPr>
        <w:t>ל</w:t>
      </w:r>
      <w:r>
        <w:rPr>
          <w:rFonts w:hint="cs"/>
          <w:rtl/>
        </w:rPr>
        <w:t xml:space="preserve"> נסיונו הרב של ורסנו בפיתוח מערכות ענן עוד מתחילת שנות האלפיים</w:t>
      </w:r>
      <w:r w:rsidR="00C215C6">
        <w:rPr>
          <w:rFonts w:hint="cs"/>
          <w:rtl/>
        </w:rPr>
        <w:t xml:space="preserve">. המערכת </w:t>
      </w:r>
      <w:r>
        <w:rPr>
          <w:rFonts w:hint="cs"/>
          <w:rtl/>
        </w:rPr>
        <w:t xml:space="preserve">נשענת על תשתית הענן </w:t>
      </w:r>
      <w:r>
        <w:rPr>
          <w:rFonts w:hint="cs"/>
        </w:rPr>
        <w:t>AWS</w:t>
      </w:r>
      <w:r>
        <w:rPr>
          <w:rFonts w:hint="cs"/>
          <w:rtl/>
        </w:rPr>
        <w:t xml:space="preserve"> של אמזון</w:t>
      </w:r>
      <w:r w:rsidR="003F6126">
        <w:rPr>
          <w:rFonts w:hint="cs"/>
          <w:rtl/>
        </w:rPr>
        <w:t xml:space="preserve"> ובטכנולוגיית </w:t>
      </w:r>
      <w:r w:rsidR="003F6126">
        <w:rPr>
          <w:rFonts w:hint="cs"/>
        </w:rPr>
        <w:t>M</w:t>
      </w:r>
      <w:r w:rsidR="003F6126">
        <w:t>icro Services</w:t>
      </w:r>
      <w:r w:rsidR="003F6126">
        <w:rPr>
          <w:rFonts w:hint="cs"/>
          <w:rtl/>
        </w:rPr>
        <w:t xml:space="preserve">. </w:t>
      </w:r>
      <w:r w:rsidR="00C215C6">
        <w:rPr>
          <w:rFonts w:hint="cs"/>
          <w:rtl/>
        </w:rPr>
        <w:t xml:space="preserve">פלטפורמת </w:t>
      </w:r>
      <w:r>
        <w:rPr>
          <w:rFonts w:hint="cs"/>
          <w:rtl/>
        </w:rPr>
        <w:t>אקסלוט מרכזת מידע לוגיסטי רב ביחס לחבילות הנשלחות</w:t>
      </w:r>
      <w:r w:rsidR="00C215C6">
        <w:rPr>
          <w:rFonts w:hint="cs"/>
          <w:rtl/>
        </w:rPr>
        <w:t xml:space="preserve"> ומפרטי השילוח,</w:t>
      </w:r>
      <w:r>
        <w:rPr>
          <w:rFonts w:hint="cs"/>
          <w:rtl/>
        </w:rPr>
        <w:t xml:space="preserve"> וכן ביחס לספקים הל</w:t>
      </w:r>
      <w:r w:rsidR="00C215C6">
        <w:rPr>
          <w:rFonts w:hint="cs"/>
          <w:rtl/>
        </w:rPr>
        <w:t>ו</w:t>
      </w:r>
      <w:r>
        <w:rPr>
          <w:rFonts w:hint="cs"/>
          <w:rtl/>
        </w:rPr>
        <w:t>גיסטיים מהמדינות השונות לאורך הש</w:t>
      </w:r>
      <w:r w:rsidR="003F6126">
        <w:rPr>
          <w:rFonts w:hint="cs"/>
          <w:rtl/>
        </w:rPr>
        <w:t>ר</w:t>
      </w:r>
      <w:r>
        <w:rPr>
          <w:rFonts w:hint="cs"/>
          <w:rtl/>
        </w:rPr>
        <w:t xml:space="preserve">שרת הלוגיסטית </w:t>
      </w:r>
      <w:r w:rsidR="00C215C6">
        <w:rPr>
          <w:rFonts w:hint="cs"/>
          <w:rtl/>
        </w:rPr>
        <w:t xml:space="preserve">כולה - </w:t>
      </w:r>
      <w:r>
        <w:rPr>
          <w:rFonts w:hint="cs"/>
          <w:rtl/>
        </w:rPr>
        <w:t>כגון חברות איסוף (</w:t>
      </w:r>
      <w:r>
        <w:rPr>
          <w:rFonts w:hint="cs"/>
        </w:rPr>
        <w:t>P</w:t>
      </w:r>
      <w:r>
        <w:t>ick up</w:t>
      </w:r>
      <w:r>
        <w:rPr>
          <w:rFonts w:hint="cs"/>
          <w:rtl/>
        </w:rPr>
        <w:t>), משלחים אוויריים</w:t>
      </w:r>
      <w:r w:rsidR="00C215C6">
        <w:rPr>
          <w:rFonts w:hint="cs"/>
          <w:rtl/>
        </w:rPr>
        <w:t xml:space="preserve">, </w:t>
      </w:r>
      <w:r>
        <w:rPr>
          <w:rFonts w:hint="cs"/>
          <w:rtl/>
        </w:rPr>
        <w:t>ימיים</w:t>
      </w:r>
      <w:r w:rsidR="00C215C6">
        <w:rPr>
          <w:rFonts w:hint="cs"/>
          <w:rtl/>
        </w:rPr>
        <w:t xml:space="preserve"> ויבשתיים</w:t>
      </w:r>
      <w:r>
        <w:rPr>
          <w:rFonts w:hint="cs"/>
          <w:rtl/>
        </w:rPr>
        <w:t>, עמילי מכס, טרמינלים א</w:t>
      </w:r>
      <w:r w:rsidR="00C215C6">
        <w:rPr>
          <w:rFonts w:hint="cs"/>
          <w:rtl/>
        </w:rPr>
        <w:t>ו</w:t>
      </w:r>
      <w:r>
        <w:rPr>
          <w:rFonts w:hint="cs"/>
          <w:rtl/>
        </w:rPr>
        <w:t>ויריים וחברות הפצה. החברה מנתבת את המשלוחים בהתאם לביצועי הספקים ומחיריהם ומשדרת התראות על חריגים ואי עמידה בטיב ה</w:t>
      </w:r>
      <w:r w:rsidR="00C215C6">
        <w:rPr>
          <w:rFonts w:hint="cs"/>
          <w:rtl/>
        </w:rPr>
        <w:t>ש</w:t>
      </w:r>
      <w:r>
        <w:rPr>
          <w:rFonts w:hint="cs"/>
          <w:rtl/>
        </w:rPr>
        <w:t>ירות הנדרש</w:t>
      </w:r>
      <w:r w:rsidR="00C215C6">
        <w:rPr>
          <w:rFonts w:hint="cs"/>
          <w:rtl/>
        </w:rPr>
        <w:t xml:space="preserve"> לצורך פיקוח, שיפור ודוחות שונים לספקים</w:t>
      </w:r>
      <w:r>
        <w:rPr>
          <w:rFonts w:hint="cs"/>
          <w:rtl/>
        </w:rPr>
        <w:t xml:space="preserve">. </w:t>
      </w:r>
    </w:p>
    <w:p w14:paraId="54A07CBE" w14:textId="77777777" w:rsidR="003F6126" w:rsidRDefault="003F6126" w:rsidP="003F6126">
      <w:pPr>
        <w:bidi/>
        <w:jc w:val="both"/>
        <w:rPr>
          <w:rtl/>
        </w:rPr>
      </w:pPr>
    </w:p>
    <w:p w14:paraId="0CC1D7C5" w14:textId="77777777" w:rsidR="003F6126" w:rsidRDefault="003F6126" w:rsidP="003F6126">
      <w:pPr>
        <w:bidi/>
        <w:jc w:val="both"/>
        <w:rPr>
          <w:rtl/>
        </w:rPr>
      </w:pPr>
    </w:p>
    <w:p w14:paraId="7B9D7657" w14:textId="265ABEE1" w:rsidR="00811D70" w:rsidRDefault="00811D70" w:rsidP="003F6126">
      <w:pPr>
        <w:bidi/>
        <w:jc w:val="both"/>
        <w:rPr>
          <w:rtl/>
        </w:rPr>
      </w:pPr>
      <w:r>
        <w:rPr>
          <w:rFonts w:hint="cs"/>
          <w:rtl/>
        </w:rPr>
        <w:t>הפלטפורמה של אקסלוט אף תומכת בת</w:t>
      </w:r>
      <w:r w:rsidR="00C215C6">
        <w:rPr>
          <w:rFonts w:hint="cs"/>
          <w:rtl/>
        </w:rPr>
        <w:t>הל</w:t>
      </w:r>
      <w:r>
        <w:rPr>
          <w:rFonts w:hint="cs"/>
          <w:rtl/>
        </w:rPr>
        <w:t xml:space="preserve">יכי גביית מע"מ </w:t>
      </w:r>
      <w:r w:rsidR="00C215C6">
        <w:rPr>
          <w:rFonts w:hint="cs"/>
          <w:rtl/>
        </w:rPr>
        <w:t xml:space="preserve">אוטומטיים </w:t>
      </w:r>
      <w:r>
        <w:rPr>
          <w:rFonts w:hint="cs"/>
          <w:rtl/>
        </w:rPr>
        <w:t>בין מדינות</w:t>
      </w:r>
      <w:r w:rsidR="00C215C6">
        <w:rPr>
          <w:rFonts w:hint="cs"/>
          <w:rtl/>
        </w:rPr>
        <w:t>,</w:t>
      </w:r>
      <w:r>
        <w:rPr>
          <w:rFonts w:hint="cs"/>
          <w:rtl/>
        </w:rPr>
        <w:t xml:space="preserve"> נושא שהופך מרכזי באחרונה בתחום הסחר האלקטרוני</w:t>
      </w:r>
      <w:r w:rsidR="003F6126">
        <w:rPr>
          <w:rFonts w:hint="cs"/>
          <w:rtl/>
        </w:rPr>
        <w:t xml:space="preserve">, </w:t>
      </w:r>
      <w:r>
        <w:rPr>
          <w:rFonts w:hint="cs"/>
          <w:rtl/>
        </w:rPr>
        <w:t>לאור הברקזיט של אנגליה מהא</w:t>
      </w:r>
      <w:r w:rsidR="00C215C6">
        <w:rPr>
          <w:rFonts w:hint="cs"/>
          <w:rtl/>
        </w:rPr>
        <w:t>יחו</w:t>
      </w:r>
      <w:r>
        <w:rPr>
          <w:rFonts w:hint="cs"/>
          <w:rtl/>
        </w:rPr>
        <w:t>ד האירופי ו</w:t>
      </w:r>
      <w:r w:rsidR="003F6126">
        <w:rPr>
          <w:rFonts w:hint="cs"/>
          <w:rtl/>
        </w:rPr>
        <w:t xml:space="preserve">לאור </w:t>
      </w:r>
      <w:r>
        <w:rPr>
          <w:rFonts w:hint="cs"/>
          <w:rtl/>
        </w:rPr>
        <w:t>כללי סחר החדשים באירופה</w:t>
      </w:r>
      <w:r w:rsidR="003F6126">
        <w:rPr>
          <w:rFonts w:hint="cs"/>
          <w:rtl/>
        </w:rPr>
        <w:t xml:space="preserve"> הנכנסים לתוקפם בשנת 2021.</w:t>
      </w:r>
    </w:p>
    <w:p w14:paraId="49D3A527" w14:textId="0900C480" w:rsidR="00004541" w:rsidRDefault="00811D70" w:rsidP="00811D70">
      <w:pPr>
        <w:bidi/>
        <w:jc w:val="both"/>
        <w:rPr>
          <w:rtl/>
        </w:rPr>
      </w:pPr>
      <w:r>
        <w:rPr>
          <w:rFonts w:hint="cs"/>
          <w:rtl/>
        </w:rPr>
        <w:t xml:space="preserve">בזכות ביצועיה </w:t>
      </w:r>
      <w:r w:rsidR="00004541">
        <w:rPr>
          <w:rFonts w:hint="cs"/>
          <w:rtl/>
        </w:rPr>
        <w:t xml:space="preserve">הגבוהים </w:t>
      </w:r>
      <w:r w:rsidR="003F6126">
        <w:rPr>
          <w:rFonts w:hint="cs"/>
          <w:rtl/>
        </w:rPr>
        <w:t xml:space="preserve">של המערכת </w:t>
      </w:r>
      <w:r>
        <w:rPr>
          <w:rFonts w:hint="cs"/>
          <w:rtl/>
        </w:rPr>
        <w:t xml:space="preserve">והיכולת להעביר משלוחים בזמנים מהירים יותר בממוצע מגופי הדואר </w:t>
      </w:r>
      <w:r w:rsidR="00004541">
        <w:rPr>
          <w:rtl/>
        </w:rPr>
        <w:t>–</w:t>
      </w:r>
      <w:r w:rsidR="00004541">
        <w:rPr>
          <w:rFonts w:hint="cs"/>
          <w:rtl/>
        </w:rPr>
        <w:t xml:space="preserve"> בד"כ בין </w:t>
      </w:r>
      <w:r w:rsidR="003F6126">
        <w:rPr>
          <w:rFonts w:hint="cs"/>
          <w:rtl/>
        </w:rPr>
        <w:t>2</w:t>
      </w:r>
      <w:r w:rsidR="00004541">
        <w:rPr>
          <w:rFonts w:hint="cs"/>
          <w:rtl/>
        </w:rPr>
        <w:t xml:space="preserve"> עד 8 ימים כתלות במדינת המקור, </w:t>
      </w:r>
      <w:r>
        <w:rPr>
          <w:rFonts w:hint="cs"/>
          <w:rtl/>
        </w:rPr>
        <w:t xml:space="preserve">ובאופן המאפשר מעקב מלא על מסלול המשלוח </w:t>
      </w:r>
      <w:r w:rsidR="00C215C6">
        <w:rPr>
          <w:rFonts w:hint="cs"/>
          <w:rtl/>
        </w:rPr>
        <w:t xml:space="preserve">ברמת ביצועים של </w:t>
      </w:r>
      <w:r>
        <w:rPr>
          <w:rFonts w:hint="cs"/>
          <w:rtl/>
        </w:rPr>
        <w:t>חברות האקספרס</w:t>
      </w:r>
      <w:r w:rsidR="00C215C6">
        <w:rPr>
          <w:rFonts w:hint="cs"/>
          <w:rtl/>
        </w:rPr>
        <w:t xml:space="preserve"> המובילות, </w:t>
      </w:r>
      <w:r>
        <w:rPr>
          <w:rFonts w:hint="cs"/>
          <w:rtl/>
        </w:rPr>
        <w:t>ו</w:t>
      </w:r>
      <w:r w:rsidR="003F6126">
        <w:rPr>
          <w:rFonts w:hint="cs"/>
          <w:rtl/>
        </w:rPr>
        <w:t xml:space="preserve">לאור </w:t>
      </w:r>
      <w:r>
        <w:rPr>
          <w:rFonts w:hint="cs"/>
          <w:rtl/>
        </w:rPr>
        <w:t>יכולתה של אקסלוט</w:t>
      </w:r>
      <w:r w:rsidR="00004541">
        <w:rPr>
          <w:rFonts w:hint="cs"/>
          <w:rtl/>
        </w:rPr>
        <w:t xml:space="preserve"> ל</w:t>
      </w:r>
      <w:r w:rsidR="00C215C6">
        <w:rPr>
          <w:rFonts w:hint="cs"/>
          <w:rtl/>
        </w:rPr>
        <w:t>עמ</w:t>
      </w:r>
      <w:r w:rsidR="00004541">
        <w:rPr>
          <w:rFonts w:hint="cs"/>
          <w:rtl/>
        </w:rPr>
        <w:t xml:space="preserve">וד ברמת מחירים </w:t>
      </w:r>
      <w:r w:rsidR="00C215C6">
        <w:rPr>
          <w:rFonts w:hint="cs"/>
          <w:rtl/>
        </w:rPr>
        <w:t>ת</w:t>
      </w:r>
      <w:r w:rsidR="00004541">
        <w:rPr>
          <w:rFonts w:hint="cs"/>
          <w:rtl/>
        </w:rPr>
        <w:t xml:space="preserve">חרותית מאד לעומת </w:t>
      </w:r>
      <w:r w:rsidR="00C215C6">
        <w:rPr>
          <w:rFonts w:hint="cs"/>
          <w:rtl/>
        </w:rPr>
        <w:t xml:space="preserve">מחירי </w:t>
      </w:r>
      <w:r w:rsidR="00004541">
        <w:rPr>
          <w:rFonts w:hint="cs"/>
          <w:rtl/>
        </w:rPr>
        <w:t>האק</w:t>
      </w:r>
      <w:r w:rsidR="003F6126">
        <w:rPr>
          <w:rFonts w:hint="cs"/>
          <w:rtl/>
        </w:rPr>
        <w:t>ספ</w:t>
      </w:r>
      <w:r w:rsidR="00004541">
        <w:rPr>
          <w:rFonts w:hint="cs"/>
          <w:rtl/>
        </w:rPr>
        <w:t>רס</w:t>
      </w:r>
      <w:r w:rsidR="00C215C6">
        <w:rPr>
          <w:rFonts w:hint="cs"/>
          <w:rtl/>
        </w:rPr>
        <w:t>, מעדיפ</w:t>
      </w:r>
      <w:r w:rsidR="003F6126">
        <w:rPr>
          <w:rFonts w:hint="cs"/>
          <w:rtl/>
        </w:rPr>
        <w:t>ים משלחים לוגיסטיים ו</w:t>
      </w:r>
      <w:r w:rsidR="00004541">
        <w:rPr>
          <w:rFonts w:hint="cs"/>
          <w:rtl/>
        </w:rPr>
        <w:t xml:space="preserve">חנויות סחר אלקטרוני ומשלחים את העבודה </w:t>
      </w:r>
      <w:r w:rsidR="00C215C6">
        <w:rPr>
          <w:rFonts w:hint="cs"/>
          <w:rtl/>
        </w:rPr>
        <w:t>באמצעות</w:t>
      </w:r>
      <w:r w:rsidR="00004541">
        <w:rPr>
          <w:rFonts w:hint="cs"/>
          <w:rtl/>
        </w:rPr>
        <w:t xml:space="preserve"> מערכת אקסלוט.</w:t>
      </w:r>
    </w:p>
    <w:p w14:paraId="0CBBEAE0" w14:textId="77777777" w:rsidR="003F6126" w:rsidRDefault="00004541" w:rsidP="003F6126">
      <w:pPr>
        <w:bidi/>
        <w:jc w:val="both"/>
        <w:rPr>
          <w:rtl/>
        </w:rPr>
      </w:pPr>
      <w:r>
        <w:rPr>
          <w:rFonts w:hint="cs"/>
          <w:rtl/>
        </w:rPr>
        <w:t xml:space="preserve">הכנסותיה השנתיות של אקסלוט צפויות להגיע בשנת 2021 ל ______מ דולר וכבר בסוף שנת 2019 עברה החברה לרווחיות. </w:t>
      </w:r>
      <w:r w:rsidR="007708C2">
        <w:rPr>
          <w:rFonts w:hint="cs"/>
          <w:rtl/>
        </w:rPr>
        <w:t>זאת לעו</w:t>
      </w:r>
      <w:r w:rsidR="00C215C6">
        <w:rPr>
          <w:rFonts w:hint="cs"/>
          <w:rtl/>
        </w:rPr>
        <w:t>מ</w:t>
      </w:r>
      <w:r w:rsidR="007708C2">
        <w:rPr>
          <w:rFonts w:hint="cs"/>
          <w:rtl/>
        </w:rPr>
        <w:t>ת הכנסות של 1 מ</w:t>
      </w:r>
      <w:r w:rsidR="00C215C6">
        <w:rPr>
          <w:rFonts w:hint="cs"/>
          <w:rtl/>
        </w:rPr>
        <w:t>ליון</w:t>
      </w:r>
      <w:r w:rsidR="007708C2">
        <w:rPr>
          <w:rFonts w:hint="cs"/>
          <w:rtl/>
        </w:rPr>
        <w:t xml:space="preserve"> דולר בלבד ב 2018</w:t>
      </w:r>
      <w:r w:rsidR="00C215C6">
        <w:rPr>
          <w:rFonts w:hint="cs"/>
          <w:rtl/>
        </w:rPr>
        <w:t xml:space="preserve"> שהיתה שנת פעילות ראשונה מלאה</w:t>
      </w:r>
      <w:r w:rsidR="007708C2">
        <w:rPr>
          <w:rFonts w:hint="cs"/>
          <w:rtl/>
        </w:rPr>
        <w:t xml:space="preserve"> </w:t>
      </w:r>
      <w:r w:rsidR="00C215C6">
        <w:rPr>
          <w:rFonts w:hint="cs"/>
          <w:rtl/>
        </w:rPr>
        <w:t xml:space="preserve">לחברה, 6 </w:t>
      </w:r>
      <w:r w:rsidR="007708C2">
        <w:rPr>
          <w:rFonts w:hint="cs"/>
          <w:rtl/>
        </w:rPr>
        <w:t xml:space="preserve">מליון דולר ב 2019 וזינוק </w:t>
      </w:r>
      <w:r w:rsidR="00C215C6">
        <w:rPr>
          <w:rFonts w:hint="cs"/>
          <w:rtl/>
        </w:rPr>
        <w:t>למעל</w:t>
      </w:r>
      <w:r w:rsidR="007708C2">
        <w:rPr>
          <w:rFonts w:hint="cs"/>
          <w:rtl/>
        </w:rPr>
        <w:t xml:space="preserve"> </w:t>
      </w:r>
      <w:r w:rsidR="003F6126">
        <w:rPr>
          <w:rFonts w:hint="cs"/>
          <w:rtl/>
        </w:rPr>
        <w:t>_</w:t>
      </w:r>
      <w:r w:rsidR="007708C2">
        <w:rPr>
          <w:rFonts w:hint="cs"/>
          <w:rtl/>
        </w:rPr>
        <w:t xml:space="preserve"> מליון דולר בשנת 2020. </w:t>
      </w:r>
    </w:p>
    <w:p w14:paraId="4EF6CC9A" w14:textId="5047F7B9" w:rsidR="00004541" w:rsidRDefault="007708C2" w:rsidP="003F6126">
      <w:pPr>
        <w:bidi/>
        <w:jc w:val="both"/>
        <w:rPr>
          <w:rtl/>
        </w:rPr>
      </w:pPr>
      <w:r>
        <w:rPr>
          <w:rFonts w:hint="cs"/>
          <w:rtl/>
        </w:rPr>
        <w:t>את הזינו</w:t>
      </w:r>
      <w:r w:rsidR="00C215C6">
        <w:rPr>
          <w:rFonts w:hint="cs"/>
          <w:rtl/>
        </w:rPr>
        <w:t>ק</w:t>
      </w:r>
      <w:r>
        <w:rPr>
          <w:rFonts w:hint="cs"/>
          <w:rtl/>
        </w:rPr>
        <w:t xml:space="preserve"> מסב</w:t>
      </w:r>
      <w:r w:rsidR="00EC607A">
        <w:rPr>
          <w:rFonts w:hint="cs"/>
          <w:rtl/>
        </w:rPr>
        <w:t>י</w:t>
      </w:r>
      <w:r>
        <w:rPr>
          <w:rFonts w:hint="cs"/>
          <w:rtl/>
        </w:rPr>
        <w:t xml:space="preserve">ר כהן </w:t>
      </w:r>
      <w:r w:rsidR="00EC607A">
        <w:rPr>
          <w:rFonts w:hint="cs"/>
          <w:rtl/>
        </w:rPr>
        <w:t>המשמש כיו"ר ו</w:t>
      </w:r>
      <w:r>
        <w:rPr>
          <w:rFonts w:hint="cs"/>
          <w:rtl/>
        </w:rPr>
        <w:t>מנכ</w:t>
      </w:r>
      <w:r w:rsidR="00C215C6">
        <w:rPr>
          <w:rFonts w:hint="cs"/>
          <w:rtl/>
        </w:rPr>
        <w:t>"</w:t>
      </w:r>
      <w:r>
        <w:rPr>
          <w:rFonts w:hint="cs"/>
          <w:rtl/>
        </w:rPr>
        <w:t xml:space="preserve">ל החברה </w:t>
      </w:r>
      <w:r w:rsidR="00C215C6">
        <w:rPr>
          <w:rFonts w:hint="cs"/>
          <w:rtl/>
        </w:rPr>
        <w:t xml:space="preserve">במספר גורמים במשולב: </w:t>
      </w:r>
      <w:r>
        <w:rPr>
          <w:rFonts w:hint="cs"/>
          <w:rtl/>
        </w:rPr>
        <w:t>הוספת לקוחות</w:t>
      </w:r>
      <w:r w:rsidR="00C215C6">
        <w:rPr>
          <w:rFonts w:hint="cs"/>
          <w:rtl/>
        </w:rPr>
        <w:t xml:space="preserve"> חדשים גדולים יותר וספקים לוגיסטיים</w:t>
      </w:r>
      <w:r w:rsidR="003F6126">
        <w:rPr>
          <w:rFonts w:hint="cs"/>
          <w:rtl/>
        </w:rPr>
        <w:t xml:space="preserve"> המכרסים מספר גדול של חנויות ומשלוחים</w:t>
      </w:r>
      <w:r>
        <w:rPr>
          <w:rFonts w:hint="cs"/>
          <w:rtl/>
        </w:rPr>
        <w:t>, גידול מרשים של מכירות הלקוחות הקיימים עקב אמון הלקוחות</w:t>
      </w:r>
      <w:r w:rsidR="003F6126">
        <w:rPr>
          <w:rFonts w:hint="cs"/>
          <w:rtl/>
        </w:rPr>
        <w:t xml:space="preserve"> והיעילות הלוגיסטית של אקסלוט</w:t>
      </w:r>
      <w:r w:rsidR="00C215C6">
        <w:rPr>
          <w:rFonts w:hint="cs"/>
          <w:rtl/>
        </w:rPr>
        <w:t>, שיפור</w:t>
      </w:r>
      <w:r w:rsidR="003F6126">
        <w:rPr>
          <w:rFonts w:hint="cs"/>
          <w:rtl/>
        </w:rPr>
        <w:t xml:space="preserve"> </w:t>
      </w:r>
      <w:r w:rsidR="00C215C6">
        <w:rPr>
          <w:rFonts w:hint="cs"/>
          <w:rtl/>
        </w:rPr>
        <w:t>הביצ</w:t>
      </w:r>
      <w:r w:rsidR="003F6126">
        <w:rPr>
          <w:rFonts w:hint="cs"/>
          <w:rtl/>
        </w:rPr>
        <w:t>ועי</w:t>
      </w:r>
      <w:r w:rsidR="00C215C6">
        <w:rPr>
          <w:rFonts w:hint="cs"/>
          <w:rtl/>
        </w:rPr>
        <w:t>ם של אקסלוט בה</w:t>
      </w:r>
      <w:r w:rsidR="003F6126">
        <w:rPr>
          <w:rFonts w:hint="cs"/>
          <w:rtl/>
        </w:rPr>
        <w:t>ור</w:t>
      </w:r>
      <w:r w:rsidR="00C215C6">
        <w:rPr>
          <w:rFonts w:hint="cs"/>
          <w:rtl/>
        </w:rPr>
        <w:t>דת זמן ההעברה ללקוחות,</w:t>
      </w:r>
      <w:r>
        <w:rPr>
          <w:rFonts w:hint="cs"/>
          <w:rtl/>
        </w:rPr>
        <w:t xml:space="preserve"> וכמובן גם בהשפעת</w:t>
      </w:r>
      <w:r w:rsidR="00C215C6">
        <w:rPr>
          <w:rFonts w:hint="cs"/>
          <w:rtl/>
        </w:rPr>
        <w:t>ו של</w:t>
      </w:r>
      <w:r>
        <w:rPr>
          <w:rFonts w:hint="cs"/>
          <w:rtl/>
        </w:rPr>
        <w:t xml:space="preserve"> נגיף הקורונה שהסיט מכירות רבות וקונים חדשים לאונליין.</w:t>
      </w:r>
      <w:r w:rsidR="00C215C6">
        <w:rPr>
          <w:rFonts w:hint="cs"/>
          <w:rtl/>
        </w:rPr>
        <w:t xml:space="preserve"> כהן צופה כי לאור צבר הזמנות חדש, כולל לקוחות חדשים הממתינים לתחי</w:t>
      </w:r>
      <w:r w:rsidR="003F6126">
        <w:rPr>
          <w:rFonts w:hint="cs"/>
          <w:rtl/>
        </w:rPr>
        <w:t>ל</w:t>
      </w:r>
      <w:r w:rsidR="00C215C6">
        <w:rPr>
          <w:rFonts w:hint="cs"/>
          <w:rtl/>
        </w:rPr>
        <w:t xml:space="preserve">ת שירות כבר בשבועות אלו, </w:t>
      </w:r>
      <w:r w:rsidR="003F6126">
        <w:rPr>
          <w:rFonts w:hint="cs"/>
          <w:rtl/>
        </w:rPr>
        <w:t xml:space="preserve">ופתיחת מדינות יעד נוספות, </w:t>
      </w:r>
      <w:r w:rsidR="00C215C6">
        <w:rPr>
          <w:rFonts w:hint="cs"/>
          <w:rtl/>
        </w:rPr>
        <w:t>גם שנת 2021 צפויה להתאפיין בהמשך צמיחה מואץ של החברה.</w:t>
      </w:r>
    </w:p>
    <w:p w14:paraId="01E675A5" w14:textId="04804293" w:rsidR="007708C2" w:rsidRDefault="00004541" w:rsidP="007708C2">
      <w:pPr>
        <w:bidi/>
        <w:jc w:val="both"/>
        <w:rPr>
          <w:rtl/>
        </w:rPr>
      </w:pPr>
      <w:r>
        <w:rPr>
          <w:rFonts w:hint="cs"/>
          <w:rtl/>
        </w:rPr>
        <w:t xml:space="preserve">סבב הגיוס האחרון של אקסלוט בוצע בחודש אוגוסט 2020 </w:t>
      </w:r>
      <w:r w:rsidR="007708C2">
        <w:rPr>
          <w:rFonts w:hint="cs"/>
          <w:rtl/>
        </w:rPr>
        <w:t xml:space="preserve">אז גייסה החברה 5.6 מליון דולר לפי שווי של קרוב ל 30 מליון דולר. </w:t>
      </w:r>
      <w:r w:rsidR="007708C2">
        <w:rPr>
          <w:rFonts w:hint="cs"/>
          <w:rtl/>
        </w:rPr>
        <w:t xml:space="preserve">אקסלוט </w:t>
      </w:r>
      <w:r w:rsidR="00C215C6">
        <w:rPr>
          <w:rFonts w:hint="cs"/>
          <w:rtl/>
        </w:rPr>
        <w:t xml:space="preserve">הינה דוגמא לחברה </w:t>
      </w:r>
      <w:r w:rsidR="003F6126">
        <w:rPr>
          <w:rFonts w:hint="cs"/>
          <w:rtl/>
        </w:rPr>
        <w:t>ש</w:t>
      </w:r>
      <w:r w:rsidR="007708C2">
        <w:rPr>
          <w:rFonts w:hint="cs"/>
          <w:rtl/>
        </w:rPr>
        <w:t xml:space="preserve">השכילה להסתייע </w:t>
      </w:r>
      <w:r w:rsidR="00C215C6">
        <w:rPr>
          <w:rFonts w:hint="cs"/>
          <w:rtl/>
        </w:rPr>
        <w:t>כבר מ</w:t>
      </w:r>
      <w:r w:rsidR="007708C2">
        <w:rPr>
          <w:rFonts w:hint="cs"/>
          <w:rtl/>
        </w:rPr>
        <w:t>תחילת דרכה במשקיעי "כסף חכם"</w:t>
      </w:r>
      <w:r w:rsidR="003F6126">
        <w:rPr>
          <w:rFonts w:hint="cs"/>
          <w:rtl/>
        </w:rPr>
        <w:t xml:space="preserve">. </w:t>
      </w:r>
      <w:r w:rsidR="007708C2">
        <w:rPr>
          <w:rFonts w:hint="cs"/>
          <w:rtl/>
        </w:rPr>
        <w:t>בי</w:t>
      </w:r>
      <w:r w:rsidR="007708C2">
        <w:rPr>
          <w:rFonts w:hint="cs"/>
          <w:rtl/>
        </w:rPr>
        <w:t>ן</w:t>
      </w:r>
      <w:r w:rsidR="007708C2">
        <w:rPr>
          <w:rFonts w:hint="cs"/>
          <w:rtl/>
        </w:rPr>
        <w:t xml:space="preserve"> בעלי מניותיה </w:t>
      </w:r>
      <w:r w:rsidR="007708C2">
        <w:rPr>
          <w:rFonts w:hint="cs"/>
          <w:rtl/>
        </w:rPr>
        <w:t xml:space="preserve">ניתן למנות </w:t>
      </w:r>
      <w:r w:rsidR="007708C2">
        <w:rPr>
          <w:rFonts w:hint="cs"/>
          <w:rtl/>
        </w:rPr>
        <w:t xml:space="preserve">משקיעים מעניינים </w:t>
      </w:r>
      <w:r w:rsidR="00C215C6">
        <w:rPr>
          <w:rFonts w:hint="cs"/>
          <w:rtl/>
        </w:rPr>
        <w:t>ו</w:t>
      </w:r>
      <w:r w:rsidR="007708C2">
        <w:rPr>
          <w:rFonts w:hint="cs"/>
          <w:rtl/>
        </w:rPr>
        <w:t>בתוכם יזמים טכנולוגיים שייסדו חברות שכבר ביצעו אקזיטים</w:t>
      </w:r>
      <w:r w:rsidR="003F6126">
        <w:rPr>
          <w:rFonts w:hint="cs"/>
          <w:rtl/>
        </w:rPr>
        <w:t xml:space="preserve">. כך למשל יזמי </w:t>
      </w:r>
      <w:r w:rsidR="003F6126">
        <w:t>T</w:t>
      </w:r>
      <w:r w:rsidR="007708C2">
        <w:t xml:space="preserve">ravelfusion </w:t>
      </w:r>
      <w:r w:rsidR="007708C2">
        <w:rPr>
          <w:rFonts w:hint="cs"/>
          <w:rtl/>
        </w:rPr>
        <w:t xml:space="preserve"> הבריטית שנמכרה בשנת 2015 ל-  </w:t>
      </w:r>
      <w:r w:rsidR="007708C2">
        <w:t xml:space="preserve">  C-</w:t>
      </w:r>
      <w:proofErr w:type="spellStart"/>
      <w:r w:rsidR="007708C2">
        <w:t>Ttrip</w:t>
      </w:r>
      <w:proofErr w:type="spellEnd"/>
      <w:r w:rsidR="007708C2">
        <w:rPr>
          <w:rFonts w:hint="cs"/>
          <w:rtl/>
        </w:rPr>
        <w:t>הסינית</w:t>
      </w:r>
      <w:r w:rsidR="003F6126">
        <w:t xml:space="preserve"> </w:t>
      </w:r>
      <w:r w:rsidR="003F6126">
        <w:rPr>
          <w:rFonts w:hint="cs"/>
          <w:rtl/>
        </w:rPr>
        <w:t>מתחום התיירות</w:t>
      </w:r>
      <w:r w:rsidR="007708C2">
        <w:rPr>
          <w:rFonts w:hint="cs"/>
          <w:rtl/>
        </w:rPr>
        <w:t xml:space="preserve"> בסכום של כ 160 מליון דולר</w:t>
      </w:r>
      <w:r w:rsidR="00C215C6">
        <w:rPr>
          <w:rFonts w:hint="cs"/>
          <w:rtl/>
        </w:rPr>
        <w:t>,</w:t>
      </w:r>
      <w:r w:rsidR="007708C2">
        <w:rPr>
          <w:rFonts w:hint="cs"/>
          <w:rtl/>
        </w:rPr>
        <w:t xml:space="preserve"> </w:t>
      </w:r>
      <w:r w:rsidR="007708C2">
        <w:rPr>
          <w:rFonts w:hint="cs"/>
        </w:rPr>
        <w:t>R</w:t>
      </w:r>
      <w:r w:rsidR="007708C2">
        <w:t>eplay</w:t>
      </w:r>
      <w:r w:rsidR="007708C2">
        <w:rPr>
          <w:rFonts w:hint="cs"/>
          <w:rtl/>
        </w:rPr>
        <w:t xml:space="preserve"> שנמכרה לאינטל תמורת 174 מליון דולר</w:t>
      </w:r>
      <w:r w:rsidR="00480F54">
        <w:rPr>
          <w:rFonts w:hint="cs"/>
          <w:rtl/>
        </w:rPr>
        <w:t xml:space="preserve"> וערן ירקוני מיזמי סייאופטיקס. </w:t>
      </w:r>
      <w:r w:rsidR="007708C2">
        <w:rPr>
          <w:rFonts w:hint="cs"/>
          <w:rtl/>
        </w:rPr>
        <w:t xml:space="preserve">לצידם </w:t>
      </w:r>
      <w:r w:rsidR="00480F54">
        <w:rPr>
          <w:rFonts w:hint="cs"/>
          <w:rtl/>
        </w:rPr>
        <w:t xml:space="preserve">של אלו גם </w:t>
      </w:r>
      <w:r w:rsidR="007708C2">
        <w:rPr>
          <w:rFonts w:hint="cs"/>
          <w:rtl/>
        </w:rPr>
        <w:t xml:space="preserve">בעלי מניות מובילים בקרנות הון סיכון אמריקאיות כגון קרלייל המנהלת השקעות בשווי של מעל 200 מיליארד דולר, </w:t>
      </w:r>
      <w:proofErr w:type="spellStart"/>
      <w:r w:rsidR="007708C2">
        <w:rPr>
          <w:rFonts w:hint="cs"/>
        </w:rPr>
        <w:t>L</w:t>
      </w:r>
      <w:r w:rsidR="007708C2">
        <w:t>ytical</w:t>
      </w:r>
      <w:proofErr w:type="spellEnd"/>
      <w:r w:rsidR="007708C2">
        <w:t xml:space="preserve"> Venture</w:t>
      </w:r>
      <w:r w:rsidR="007708C2">
        <w:rPr>
          <w:rFonts w:hint="cs"/>
          <w:rtl/>
        </w:rPr>
        <w:t xml:space="preserve"> </w:t>
      </w:r>
      <w:r w:rsidR="007708C2">
        <w:t>Rutthenber</w:t>
      </w:r>
      <w:r w:rsidR="00480F54">
        <w:t>g</w:t>
      </w:r>
      <w:r w:rsidR="007708C2">
        <w:rPr>
          <w:rFonts w:hint="cs"/>
          <w:rtl/>
        </w:rPr>
        <w:t xml:space="preserve"> וקרנות נוספות.</w:t>
      </w:r>
    </w:p>
    <w:p w14:paraId="31A9A6E1" w14:textId="03702877" w:rsidR="007708C2" w:rsidRDefault="007708C2" w:rsidP="003F6126">
      <w:pPr>
        <w:bidi/>
        <w:jc w:val="both"/>
        <w:rPr>
          <w:rtl/>
        </w:rPr>
      </w:pPr>
      <w:r>
        <w:rPr>
          <w:rFonts w:hint="cs"/>
          <w:rtl/>
        </w:rPr>
        <w:t xml:space="preserve">מהצד הישראלי שותפה באקסלוט חברת אוברסיז קומרס </w:t>
      </w:r>
      <w:r w:rsidR="00480F54">
        <w:rPr>
          <w:rFonts w:hint="cs"/>
          <w:rtl/>
        </w:rPr>
        <w:t xml:space="preserve">הנסחרת בבורסה בת"א. אוברסיז </w:t>
      </w:r>
      <w:r>
        <w:rPr>
          <w:rFonts w:hint="cs"/>
          <w:rtl/>
        </w:rPr>
        <w:t>השקיעה באקסלוט ב</w:t>
      </w:r>
      <w:r w:rsidR="00480F54">
        <w:rPr>
          <w:rFonts w:hint="cs"/>
          <w:rtl/>
        </w:rPr>
        <w:t>מספר שלבי "</w:t>
      </w:r>
      <w:r>
        <w:rPr>
          <w:rFonts w:hint="cs"/>
          <w:rtl/>
        </w:rPr>
        <w:t>סיד</w:t>
      </w:r>
      <w:r w:rsidR="00480F54">
        <w:rPr>
          <w:rFonts w:hint="cs"/>
          <w:rtl/>
        </w:rPr>
        <w:t>"</w:t>
      </w:r>
      <w:r>
        <w:rPr>
          <w:rFonts w:hint="cs"/>
          <w:rtl/>
        </w:rPr>
        <w:t xml:space="preserve"> של החברה</w:t>
      </w:r>
      <w:r w:rsidR="00480F54">
        <w:rPr>
          <w:rFonts w:hint="cs"/>
          <w:rtl/>
        </w:rPr>
        <w:t>,</w:t>
      </w:r>
      <w:r>
        <w:rPr>
          <w:rFonts w:hint="cs"/>
          <w:rtl/>
        </w:rPr>
        <w:t xml:space="preserve"> עוד בתקופה בה קרן פימי </w:t>
      </w:r>
      <w:r w:rsidR="003F6126">
        <w:rPr>
          <w:rFonts w:hint="cs"/>
          <w:rtl/>
        </w:rPr>
        <w:t>החזיקה</w:t>
      </w:r>
      <w:r>
        <w:rPr>
          <w:rFonts w:hint="cs"/>
          <w:rtl/>
        </w:rPr>
        <w:t xml:space="preserve"> ב</w:t>
      </w:r>
      <w:r w:rsidR="003F6126">
        <w:rPr>
          <w:rFonts w:hint="cs"/>
          <w:rtl/>
        </w:rPr>
        <w:t xml:space="preserve">מניות </w:t>
      </w:r>
      <w:r>
        <w:rPr>
          <w:rFonts w:hint="cs"/>
          <w:rtl/>
        </w:rPr>
        <w:t>אוברסיז ו</w:t>
      </w:r>
      <w:r w:rsidR="00480F54">
        <w:rPr>
          <w:rFonts w:hint="cs"/>
          <w:rtl/>
        </w:rPr>
        <w:t xml:space="preserve">לאחר מכן במהלך 2019, </w:t>
      </w:r>
      <w:r>
        <w:rPr>
          <w:rFonts w:hint="cs"/>
          <w:rtl/>
        </w:rPr>
        <w:t>כאשר השליטה באוברסיז נמכרה לקבוצת אמיליה אחזקות שבבעלות עודד פלר.</w:t>
      </w:r>
      <w:r w:rsidR="00480F54">
        <w:rPr>
          <w:rFonts w:hint="cs"/>
          <w:rtl/>
        </w:rPr>
        <w:t xml:space="preserve"> לאור תוצאותיה העסקיות החיוביות של אוברסיז בשנת 2020 נראה כי הכניסה לתחום האיקומרס וההשקעה באקסלוט היו מוצלחים מאד מבחינת אוברסיז, במיוחד בקשר לפעילותה במסוף </w:t>
      </w:r>
      <w:r w:rsidR="00321841">
        <w:rPr>
          <w:rFonts w:hint="cs"/>
          <w:rtl/>
        </w:rPr>
        <w:t>שהיא מפעילה ב</w:t>
      </w:r>
      <w:r w:rsidR="00480F54">
        <w:rPr>
          <w:rFonts w:hint="cs"/>
          <w:rtl/>
        </w:rPr>
        <w:t>נתב"ג. גופים לוגיסטיים ישראליים אחרים המחזיקים גם הם מניות באקסלוט עוד מתחי</w:t>
      </w:r>
      <w:r w:rsidR="00321841">
        <w:rPr>
          <w:rFonts w:hint="cs"/>
          <w:rtl/>
        </w:rPr>
        <w:t>ל</w:t>
      </w:r>
      <w:r w:rsidR="00480F54">
        <w:rPr>
          <w:rFonts w:hint="cs"/>
          <w:rtl/>
        </w:rPr>
        <w:t>ת דרכה הן החברות מנטפילד</w:t>
      </w:r>
      <w:r w:rsidR="00321841">
        <w:rPr>
          <w:rFonts w:hint="cs"/>
          <w:rtl/>
        </w:rPr>
        <w:t>-שיפטויו של משפחת יצהרי ואסף שלו (מנכ"ל פריץ קומפני</w:t>
      </w:r>
      <w:r w:rsidR="00C215C6">
        <w:rPr>
          <w:rFonts w:hint="cs"/>
          <w:rtl/>
        </w:rPr>
        <w:t xml:space="preserve"> ומובילי דרור בעברו</w:t>
      </w:r>
      <w:r w:rsidR="00321841">
        <w:rPr>
          <w:rFonts w:hint="cs"/>
          <w:rtl/>
        </w:rPr>
        <w:t xml:space="preserve">) </w:t>
      </w:r>
      <w:r w:rsidR="00480F54">
        <w:rPr>
          <w:rFonts w:hint="cs"/>
          <w:rtl/>
        </w:rPr>
        <w:t>וכן איקרגו</w:t>
      </w:r>
      <w:r w:rsidR="00321841">
        <w:rPr>
          <w:rFonts w:hint="cs"/>
          <w:rtl/>
        </w:rPr>
        <w:t xml:space="preserve"> </w:t>
      </w:r>
      <w:r w:rsidR="00480F54">
        <w:rPr>
          <w:rFonts w:hint="cs"/>
          <w:rtl/>
        </w:rPr>
        <w:t>המצויה בבעלות משותפת של איתן ורמן ו</w:t>
      </w:r>
      <w:r w:rsidR="00C215C6">
        <w:rPr>
          <w:rFonts w:hint="cs"/>
          <w:rtl/>
        </w:rPr>
        <w:t xml:space="preserve">חברת </w:t>
      </w:r>
      <w:r w:rsidR="00480F54">
        <w:rPr>
          <w:rFonts w:hint="cs"/>
          <w:rtl/>
        </w:rPr>
        <w:t xml:space="preserve">קרגו אמרפורד. </w:t>
      </w:r>
      <w:r w:rsidR="00321841">
        <w:rPr>
          <w:rFonts w:hint="cs"/>
          <w:rtl/>
        </w:rPr>
        <w:t xml:space="preserve">שיפטויו ואיקרגו </w:t>
      </w:r>
      <w:r w:rsidR="00480F54">
        <w:rPr>
          <w:rFonts w:hint="cs"/>
          <w:rtl/>
        </w:rPr>
        <w:t>אף מספקות שירותים שונים לאקסלוט</w:t>
      </w:r>
      <w:r w:rsidR="00767AD9">
        <w:rPr>
          <w:rFonts w:hint="cs"/>
          <w:rtl/>
        </w:rPr>
        <w:t xml:space="preserve"> בישראל, אנגליה וארה"ב ואקסלוט משמשת </w:t>
      </w:r>
      <w:r w:rsidR="00DB1B44">
        <w:rPr>
          <w:rFonts w:hint="cs"/>
          <w:rtl/>
        </w:rPr>
        <w:t xml:space="preserve">גם היא עבור </w:t>
      </w:r>
      <w:r w:rsidR="00767AD9">
        <w:rPr>
          <w:rFonts w:hint="cs"/>
          <w:rtl/>
        </w:rPr>
        <w:t>חלק משירותיהם כפלטפורמה לוגיסטית.</w:t>
      </w:r>
    </w:p>
    <w:p w14:paraId="53C7DB4A" w14:textId="77777777" w:rsidR="00DB1B44" w:rsidRDefault="00DB1B44" w:rsidP="007708C2">
      <w:pPr>
        <w:bidi/>
        <w:jc w:val="both"/>
        <w:rPr>
          <w:rtl/>
        </w:rPr>
      </w:pPr>
    </w:p>
    <w:p w14:paraId="3CCC5A0C" w14:textId="77777777" w:rsidR="00DB1B44" w:rsidRDefault="00DB1B44" w:rsidP="00DB1B44">
      <w:pPr>
        <w:bidi/>
        <w:jc w:val="both"/>
        <w:rPr>
          <w:rtl/>
        </w:rPr>
      </w:pPr>
    </w:p>
    <w:p w14:paraId="17E776D9" w14:textId="17DB8A0E" w:rsidR="00767AD9" w:rsidRDefault="007708C2" w:rsidP="00DB1B44">
      <w:pPr>
        <w:bidi/>
        <w:jc w:val="both"/>
        <w:rPr>
          <w:rtl/>
        </w:rPr>
      </w:pPr>
      <w:r>
        <w:rPr>
          <w:rFonts w:hint="cs"/>
          <w:rtl/>
        </w:rPr>
        <w:t xml:space="preserve">גם </w:t>
      </w:r>
      <w:r>
        <w:rPr>
          <w:rFonts w:hint="cs"/>
          <w:rtl/>
        </w:rPr>
        <w:t>ב</w:t>
      </w:r>
      <w:r>
        <w:rPr>
          <w:rFonts w:hint="cs"/>
          <w:rtl/>
        </w:rPr>
        <w:t>מועצת המנהלים ובו</w:t>
      </w:r>
      <w:r>
        <w:rPr>
          <w:rFonts w:hint="cs"/>
          <w:rtl/>
        </w:rPr>
        <w:t>ועדה המייעצת של אקסלוט מכהנות דמויות ותיקות בתחום ההייטק וההון סיכון הישראלי והאמריקאי</w:t>
      </w:r>
      <w:r w:rsidR="00767AD9">
        <w:rPr>
          <w:rFonts w:hint="cs"/>
          <w:rtl/>
        </w:rPr>
        <w:t xml:space="preserve">. בין אלו ניתן לציין את </w:t>
      </w:r>
      <w:r>
        <w:rPr>
          <w:rFonts w:hint="cs"/>
          <w:rtl/>
        </w:rPr>
        <w:t>חיים קופנס,</w:t>
      </w:r>
      <w:r w:rsidR="00321841">
        <w:rPr>
          <w:rFonts w:hint="cs"/>
          <w:rtl/>
        </w:rPr>
        <w:t xml:space="preserve"> </w:t>
      </w:r>
      <w:r>
        <w:rPr>
          <w:rFonts w:hint="cs"/>
          <w:rtl/>
        </w:rPr>
        <w:t>מי שכב</w:t>
      </w:r>
      <w:r w:rsidR="00321841">
        <w:rPr>
          <w:rFonts w:hint="cs"/>
          <w:rtl/>
        </w:rPr>
        <w:t>ר</w:t>
      </w:r>
      <w:r>
        <w:rPr>
          <w:rFonts w:hint="cs"/>
          <w:rtl/>
        </w:rPr>
        <w:t xml:space="preserve"> בשנות האלפיים ביצע אק</w:t>
      </w:r>
      <w:r w:rsidR="00767AD9">
        <w:rPr>
          <w:rFonts w:hint="cs"/>
          <w:rtl/>
        </w:rPr>
        <w:t>ז</w:t>
      </w:r>
      <w:r>
        <w:rPr>
          <w:rFonts w:hint="cs"/>
          <w:rtl/>
        </w:rPr>
        <w:t>יט מרשים בחברת פרסייס הישראלית שנמכרה ל</w:t>
      </w:r>
      <w:r w:rsidR="00767AD9">
        <w:rPr>
          <w:rFonts w:hint="cs"/>
          <w:rtl/>
        </w:rPr>
        <w:t xml:space="preserve">וריטס האמריקאית תמורת סכום של מעל 600 מליון דולר. </w:t>
      </w:r>
      <w:r>
        <w:rPr>
          <w:rFonts w:hint="cs"/>
          <w:rtl/>
        </w:rPr>
        <w:t>עידו אופיר</w:t>
      </w:r>
      <w:r w:rsidR="00DB1B44">
        <w:rPr>
          <w:rFonts w:hint="cs"/>
          <w:rtl/>
        </w:rPr>
        <w:t xml:space="preserve">, </w:t>
      </w:r>
      <w:r>
        <w:rPr>
          <w:rFonts w:hint="cs"/>
          <w:rtl/>
        </w:rPr>
        <w:t xml:space="preserve">שהיה מהמנהלים הבולטים בחסרת אקטימייז שנמכרה לנייס מערכות בשווי מוערך של כ 340 מליון דולר ומשמש כיום כמנהל המוצר של חברת פרסונטיקס מארה"ב, </w:t>
      </w:r>
      <w:r w:rsidR="00767AD9">
        <w:rPr>
          <w:rFonts w:hint="cs"/>
          <w:rtl/>
        </w:rPr>
        <w:t xml:space="preserve">וכן </w:t>
      </w:r>
      <w:r>
        <w:rPr>
          <w:rFonts w:hint="cs"/>
          <w:rtl/>
        </w:rPr>
        <w:t xml:space="preserve">טוביה ברק ודניאלה בנדור </w:t>
      </w:r>
      <w:r w:rsidR="00321841">
        <w:rPr>
          <w:rFonts w:hint="cs"/>
          <w:rtl/>
        </w:rPr>
        <w:t xml:space="preserve">- </w:t>
      </w:r>
      <w:r>
        <w:rPr>
          <w:rFonts w:hint="cs"/>
          <w:rtl/>
        </w:rPr>
        <w:t>שניהם מארה"ב</w:t>
      </w:r>
      <w:r w:rsidR="00767AD9">
        <w:rPr>
          <w:rFonts w:hint="cs"/>
          <w:rtl/>
        </w:rPr>
        <w:t>,</w:t>
      </w:r>
      <w:r>
        <w:rPr>
          <w:rFonts w:hint="cs"/>
          <w:rtl/>
        </w:rPr>
        <w:t xml:space="preserve"> הידועים בקשריהם ארוכי השנים עם הקרנות המובילות בארה"ב. </w:t>
      </w:r>
    </w:p>
    <w:p w14:paraId="1E8BC6DA" w14:textId="03FBDE52" w:rsidR="007708C2" w:rsidRDefault="007708C2" w:rsidP="00767AD9">
      <w:pPr>
        <w:bidi/>
        <w:jc w:val="both"/>
      </w:pPr>
      <w:r>
        <w:rPr>
          <w:rFonts w:hint="cs"/>
          <w:rtl/>
        </w:rPr>
        <w:t xml:space="preserve">[כמו כן שותף באקסלוט אילן מימון הפועל </w:t>
      </w:r>
      <w:r w:rsidR="00767AD9">
        <w:rPr>
          <w:rFonts w:hint="cs"/>
          <w:rtl/>
        </w:rPr>
        <w:t xml:space="preserve">כ- </w:t>
      </w:r>
      <w:r>
        <w:rPr>
          <w:rFonts w:hint="cs"/>
          <w:rtl/>
        </w:rPr>
        <w:t xml:space="preserve">20 שנה בסין ומי שביצע </w:t>
      </w:r>
      <w:r w:rsidR="00767AD9">
        <w:rPr>
          <w:rFonts w:hint="cs"/>
          <w:rtl/>
        </w:rPr>
        <w:t>שם</w:t>
      </w:r>
      <w:r>
        <w:rPr>
          <w:rFonts w:hint="cs"/>
          <w:rtl/>
        </w:rPr>
        <w:t xml:space="preserve"> אקזיט מרשים של חברת פיתוח בתחום הקפה לקונצרן מוביל באירופה. מימון היה ממייסדיה של החממה הטכנולוגית הראשונה שקמה בסין לשיתוף פעולה עם ישראל</w:t>
      </w:r>
      <w:r w:rsidR="00DB1B44">
        <w:rPr>
          <w:rFonts w:hint="cs"/>
          <w:rtl/>
        </w:rPr>
        <w:t xml:space="preserve"> ו</w:t>
      </w:r>
      <w:r w:rsidR="00767AD9">
        <w:rPr>
          <w:rFonts w:hint="cs"/>
          <w:rtl/>
        </w:rPr>
        <w:t>צוי</w:t>
      </w:r>
      <w:r w:rsidR="00DB1B44">
        <w:rPr>
          <w:rFonts w:hint="cs"/>
          <w:rtl/>
        </w:rPr>
        <w:t>י</w:t>
      </w:r>
      <w:r w:rsidR="00767AD9">
        <w:rPr>
          <w:rFonts w:hint="cs"/>
          <w:rtl/>
        </w:rPr>
        <w:t>ן על כך לשבח מספר פעמים ע"י בכירי הממשל בסין ובישרא</w:t>
      </w:r>
      <w:r w:rsidR="00DB1B44">
        <w:rPr>
          <w:rFonts w:hint="cs"/>
          <w:rtl/>
        </w:rPr>
        <w:t xml:space="preserve">. </w:t>
      </w:r>
      <w:r>
        <w:rPr>
          <w:rFonts w:hint="cs"/>
          <w:rtl/>
        </w:rPr>
        <w:t xml:space="preserve">כיום </w:t>
      </w:r>
      <w:r w:rsidR="00DB1B44">
        <w:rPr>
          <w:rFonts w:hint="cs"/>
          <w:rtl/>
        </w:rPr>
        <w:t>מ</w:t>
      </w:r>
      <w:r>
        <w:rPr>
          <w:rFonts w:hint="cs"/>
          <w:rtl/>
        </w:rPr>
        <w:t xml:space="preserve">ייצג </w:t>
      </w:r>
      <w:r w:rsidR="00DB1B44">
        <w:rPr>
          <w:rFonts w:hint="cs"/>
          <w:rtl/>
        </w:rPr>
        <w:t xml:space="preserve">מימון גם </w:t>
      </w:r>
      <w:r>
        <w:rPr>
          <w:rFonts w:hint="cs"/>
          <w:rtl/>
        </w:rPr>
        <w:t xml:space="preserve">את מחוז ג'יאנגסו הסיני </w:t>
      </w:r>
      <w:r w:rsidR="00767AD9">
        <w:rPr>
          <w:rFonts w:hint="cs"/>
          <w:rtl/>
        </w:rPr>
        <w:t xml:space="preserve">הכולל בין היתר את העיר שנחאי, </w:t>
      </w:r>
      <w:r>
        <w:rPr>
          <w:rFonts w:hint="cs"/>
          <w:rtl/>
        </w:rPr>
        <w:t xml:space="preserve">במרכז </w:t>
      </w:r>
      <w:r w:rsidR="00767AD9">
        <w:rPr>
          <w:rFonts w:hint="cs"/>
          <w:rtl/>
        </w:rPr>
        <w:t xml:space="preserve">החדש </w:t>
      </w:r>
      <w:r>
        <w:rPr>
          <w:rFonts w:hint="cs"/>
          <w:rtl/>
        </w:rPr>
        <w:t xml:space="preserve">שהוקם </w:t>
      </w:r>
      <w:r w:rsidR="00DB1B44">
        <w:rPr>
          <w:rFonts w:hint="cs"/>
          <w:rtl/>
        </w:rPr>
        <w:t xml:space="preserve">לצורך כך במגדלי אלון </w:t>
      </w:r>
      <w:r>
        <w:rPr>
          <w:rFonts w:hint="cs"/>
          <w:rtl/>
        </w:rPr>
        <w:t>בת"א</w:t>
      </w:r>
      <w:r w:rsidR="00321841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לוודא ע</w:t>
      </w:r>
      <w:r w:rsidR="00321841">
        <w:rPr>
          <w:rFonts w:hint="cs"/>
          <w:rtl/>
        </w:rPr>
        <w:t>ם</w:t>
      </w:r>
      <w:r>
        <w:rPr>
          <w:rFonts w:hint="cs"/>
          <w:rtl/>
        </w:rPr>
        <w:t xml:space="preserve"> אילן שבסדר].</w:t>
      </w:r>
    </w:p>
    <w:p w14:paraId="7EB1B362" w14:textId="3197CE3D" w:rsidR="004C24C6" w:rsidRPr="000F3489" w:rsidRDefault="007708C2" w:rsidP="00321841">
      <w:pPr>
        <w:bidi/>
        <w:jc w:val="both"/>
        <w:rPr>
          <w:b/>
          <w:bCs/>
          <w:u w:val="single"/>
          <w:rtl/>
        </w:rPr>
      </w:pPr>
      <w:r>
        <w:rPr>
          <w:rFonts w:hint="cs"/>
          <w:rtl/>
        </w:rPr>
        <w:t xml:space="preserve">דניאל כהן המנכ"ל מסר כי החברה תשתמש בתמורת הגיוס </w:t>
      </w:r>
      <w:r w:rsidR="00DB1B44">
        <w:rPr>
          <w:rFonts w:hint="cs"/>
          <w:rtl/>
        </w:rPr>
        <w:t xml:space="preserve">המתוכנן </w:t>
      </w:r>
      <w:r>
        <w:rPr>
          <w:rFonts w:hint="cs"/>
          <w:rtl/>
        </w:rPr>
        <w:t>על מנת לצמוח מהר יותר בשווקי חו"ל נוספים</w:t>
      </w:r>
      <w:r w:rsidR="00856EC3">
        <w:rPr>
          <w:rFonts w:hint="cs"/>
          <w:rtl/>
        </w:rPr>
        <w:t>, הרחבת תשתיות החברה במ</w:t>
      </w:r>
      <w:r w:rsidR="00321841">
        <w:rPr>
          <w:rFonts w:hint="cs"/>
          <w:rtl/>
        </w:rPr>
        <w:t>רכזים שהיא מפעילה</w:t>
      </w:r>
      <w:r w:rsidR="00BD4E70">
        <w:t xml:space="preserve"> </w:t>
      </w:r>
      <w:r w:rsidR="00BD4E70">
        <w:rPr>
          <w:rFonts w:hint="cs"/>
        </w:rPr>
        <w:t xml:space="preserve"> </w:t>
      </w:r>
      <w:r w:rsidR="00BD4E70">
        <w:rPr>
          <w:rFonts w:hint="cs"/>
          <w:rtl/>
        </w:rPr>
        <w:t xml:space="preserve">כולל </w:t>
      </w:r>
      <w:r w:rsidR="00321841">
        <w:rPr>
          <w:rFonts w:hint="cs"/>
          <w:rtl/>
        </w:rPr>
        <w:t>בס</w:t>
      </w:r>
      <w:r w:rsidR="00BD4E70">
        <w:rPr>
          <w:rFonts w:hint="cs"/>
          <w:rtl/>
        </w:rPr>
        <w:t xml:space="preserve">ניף החדש שהחברה </w:t>
      </w:r>
      <w:r w:rsidR="00DB1B44">
        <w:rPr>
          <w:rFonts w:hint="cs"/>
          <w:rtl/>
        </w:rPr>
        <w:t xml:space="preserve">תחנוך בקרוב </w:t>
      </w:r>
      <w:r w:rsidR="00BD4E70">
        <w:rPr>
          <w:rFonts w:hint="cs"/>
          <w:rtl/>
        </w:rPr>
        <w:t>בהודו,</w:t>
      </w:r>
      <w:r>
        <w:rPr>
          <w:rFonts w:hint="cs"/>
          <w:rtl/>
        </w:rPr>
        <w:t xml:space="preserve"> וכ</w:t>
      </w:r>
      <w:r w:rsidR="00321841">
        <w:rPr>
          <w:rFonts w:hint="cs"/>
          <w:rtl/>
        </w:rPr>
        <w:t>מוב</w:t>
      </w:r>
      <w:r>
        <w:rPr>
          <w:rFonts w:hint="cs"/>
          <w:rtl/>
        </w:rPr>
        <w:t xml:space="preserve">ן לפיתוח מואץ של המערכת </w:t>
      </w:r>
      <w:r w:rsidR="00321841">
        <w:rPr>
          <w:rFonts w:hint="cs"/>
          <w:rtl/>
        </w:rPr>
        <w:t xml:space="preserve">הטכנולוגית, </w:t>
      </w:r>
      <w:r>
        <w:rPr>
          <w:rFonts w:hint="cs"/>
          <w:rtl/>
        </w:rPr>
        <w:t xml:space="preserve">על </w:t>
      </w:r>
      <w:r w:rsidR="00BD4E70">
        <w:rPr>
          <w:rFonts w:hint="cs"/>
          <w:rtl/>
        </w:rPr>
        <w:t>מ</w:t>
      </w:r>
      <w:r>
        <w:rPr>
          <w:rFonts w:hint="cs"/>
          <w:rtl/>
        </w:rPr>
        <w:t xml:space="preserve">נת לתמוך באפשרויות שילוח </w:t>
      </w:r>
      <w:r w:rsidR="00BD4E70">
        <w:rPr>
          <w:rFonts w:hint="cs"/>
          <w:rtl/>
        </w:rPr>
        <w:t>ו</w:t>
      </w:r>
      <w:r>
        <w:rPr>
          <w:rFonts w:hint="cs"/>
          <w:rtl/>
        </w:rPr>
        <w:t>הפצה נו</w:t>
      </w:r>
      <w:r w:rsidR="00BD4E70">
        <w:rPr>
          <w:rFonts w:hint="cs"/>
          <w:rtl/>
        </w:rPr>
        <w:t>ס</w:t>
      </w:r>
      <w:r>
        <w:rPr>
          <w:rFonts w:hint="cs"/>
          <w:rtl/>
        </w:rPr>
        <w:t>פות ו</w:t>
      </w:r>
      <w:r w:rsidR="00321841">
        <w:rPr>
          <w:rFonts w:hint="cs"/>
          <w:rtl/>
        </w:rPr>
        <w:t>ב</w:t>
      </w:r>
      <w:r>
        <w:rPr>
          <w:rFonts w:hint="cs"/>
          <w:rtl/>
        </w:rPr>
        <w:t xml:space="preserve">הגברת </w:t>
      </w:r>
      <w:r w:rsidR="00BD4E70">
        <w:rPr>
          <w:rFonts w:hint="cs"/>
          <w:rtl/>
        </w:rPr>
        <w:t xml:space="preserve">היכולת </w:t>
      </w:r>
      <w:r>
        <w:rPr>
          <w:rFonts w:hint="cs"/>
          <w:rtl/>
        </w:rPr>
        <w:t>לעמידה ב</w:t>
      </w:r>
      <w:r w:rsidR="00DB1B44">
        <w:rPr>
          <w:rFonts w:hint="cs"/>
          <w:rtl/>
        </w:rPr>
        <w:t>עשר</w:t>
      </w:r>
      <w:r>
        <w:rPr>
          <w:rFonts w:hint="cs"/>
          <w:rtl/>
        </w:rPr>
        <w:t>ות מליוני משלוחים בשנה</w:t>
      </w:r>
      <w:r w:rsidR="00321841">
        <w:rPr>
          <w:rFonts w:hint="cs"/>
          <w:rtl/>
        </w:rPr>
        <w:t xml:space="preserve">, </w:t>
      </w:r>
      <w:r>
        <w:rPr>
          <w:rFonts w:hint="cs"/>
          <w:rtl/>
        </w:rPr>
        <w:t>בתו</w:t>
      </w:r>
      <w:r w:rsidR="00856EC3">
        <w:rPr>
          <w:rFonts w:hint="cs"/>
          <w:rtl/>
        </w:rPr>
        <w:t xml:space="preserve">ך </w:t>
      </w:r>
      <w:r w:rsidR="00BD4E70">
        <w:rPr>
          <w:rFonts w:hint="cs"/>
          <w:rtl/>
        </w:rPr>
        <w:t>תקופה קצרה.</w:t>
      </w:r>
    </w:p>
    <w:sectPr w:rsidR="004C24C6" w:rsidRPr="000F3489" w:rsidSect="00DD1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7544B" w14:textId="77777777" w:rsidR="00FB54F5" w:rsidRDefault="00FB54F5" w:rsidP="00EB2AAA">
      <w:pPr>
        <w:spacing w:after="0" w:line="240" w:lineRule="auto"/>
      </w:pPr>
      <w:r>
        <w:separator/>
      </w:r>
    </w:p>
  </w:endnote>
  <w:endnote w:type="continuationSeparator" w:id="0">
    <w:p w14:paraId="3E9816AE" w14:textId="77777777" w:rsidR="00FB54F5" w:rsidRDefault="00FB54F5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88D2" w14:textId="77777777" w:rsidR="006A41FC" w:rsidRDefault="006A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0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3BC6A" w14:textId="15DB1A3D" w:rsidR="006A41FC" w:rsidRDefault="006A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5EC6D" w14:textId="77777777" w:rsidR="00214195" w:rsidRDefault="00214195" w:rsidP="002141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1B9A" w14:textId="77777777" w:rsidR="006A41FC" w:rsidRDefault="006A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DBF8" w14:textId="77777777" w:rsidR="00FB54F5" w:rsidRDefault="00FB54F5" w:rsidP="00EB2AAA">
      <w:pPr>
        <w:spacing w:after="0" w:line="240" w:lineRule="auto"/>
      </w:pPr>
      <w:r>
        <w:separator/>
      </w:r>
    </w:p>
  </w:footnote>
  <w:footnote w:type="continuationSeparator" w:id="0">
    <w:p w14:paraId="22C77CAE" w14:textId="77777777" w:rsidR="00FB54F5" w:rsidRDefault="00FB54F5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B2C2" w14:textId="77777777" w:rsidR="006A41FC" w:rsidRDefault="006A4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0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D131" w14:textId="77777777" w:rsidR="006A41FC" w:rsidRDefault="006A4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20"/>
  </w:num>
  <w:num w:numId="6">
    <w:abstractNumId w:val="1"/>
  </w:num>
  <w:num w:numId="7">
    <w:abstractNumId w:val="26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22"/>
  </w:num>
  <w:num w:numId="13">
    <w:abstractNumId w:val="13"/>
  </w:num>
  <w:num w:numId="14">
    <w:abstractNumId w:val="18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8"/>
  </w:num>
  <w:num w:numId="20">
    <w:abstractNumId w:val="4"/>
  </w:num>
  <w:num w:numId="21">
    <w:abstractNumId w:val="24"/>
  </w:num>
  <w:num w:numId="22">
    <w:abstractNumId w:val="5"/>
  </w:num>
  <w:num w:numId="23">
    <w:abstractNumId w:val="15"/>
  </w:num>
  <w:num w:numId="24">
    <w:abstractNumId w:val="11"/>
  </w:num>
  <w:num w:numId="25">
    <w:abstractNumId w:val="21"/>
  </w:num>
  <w:num w:numId="26">
    <w:abstractNumId w:val="23"/>
  </w:num>
  <w:num w:numId="27">
    <w:abstractNumId w:val="25"/>
  </w:num>
  <w:num w:numId="2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7"/>
    <w:rsid w:val="0000347E"/>
    <w:rsid w:val="00004541"/>
    <w:rsid w:val="00004961"/>
    <w:rsid w:val="00017ECB"/>
    <w:rsid w:val="0002720A"/>
    <w:rsid w:val="0003581C"/>
    <w:rsid w:val="00042424"/>
    <w:rsid w:val="0004573A"/>
    <w:rsid w:val="0004649E"/>
    <w:rsid w:val="0006112E"/>
    <w:rsid w:val="00070365"/>
    <w:rsid w:val="00070824"/>
    <w:rsid w:val="00073AD8"/>
    <w:rsid w:val="00075A98"/>
    <w:rsid w:val="00075DDC"/>
    <w:rsid w:val="00095C4A"/>
    <w:rsid w:val="000A16AA"/>
    <w:rsid w:val="000A27C2"/>
    <w:rsid w:val="000C0F47"/>
    <w:rsid w:val="000D2378"/>
    <w:rsid w:val="000E021F"/>
    <w:rsid w:val="000E7920"/>
    <w:rsid w:val="000F3489"/>
    <w:rsid w:val="000F55DA"/>
    <w:rsid w:val="00101B54"/>
    <w:rsid w:val="00113F01"/>
    <w:rsid w:val="00117A68"/>
    <w:rsid w:val="00121CCC"/>
    <w:rsid w:val="00124972"/>
    <w:rsid w:val="00126881"/>
    <w:rsid w:val="001652CD"/>
    <w:rsid w:val="00177D8C"/>
    <w:rsid w:val="0018032E"/>
    <w:rsid w:val="001A2AB8"/>
    <w:rsid w:val="001B4FAF"/>
    <w:rsid w:val="001D2DE1"/>
    <w:rsid w:val="001F76C2"/>
    <w:rsid w:val="00203E85"/>
    <w:rsid w:val="0020409E"/>
    <w:rsid w:val="002062F9"/>
    <w:rsid w:val="00214195"/>
    <w:rsid w:val="00214552"/>
    <w:rsid w:val="002162A6"/>
    <w:rsid w:val="00220BB5"/>
    <w:rsid w:val="002304F2"/>
    <w:rsid w:val="00231214"/>
    <w:rsid w:val="00254F70"/>
    <w:rsid w:val="00266CE3"/>
    <w:rsid w:val="00293E0D"/>
    <w:rsid w:val="0029411C"/>
    <w:rsid w:val="002941D2"/>
    <w:rsid w:val="00294B68"/>
    <w:rsid w:val="002C6A48"/>
    <w:rsid w:val="002E0808"/>
    <w:rsid w:val="00300645"/>
    <w:rsid w:val="003124C1"/>
    <w:rsid w:val="00321841"/>
    <w:rsid w:val="00324D05"/>
    <w:rsid w:val="00326215"/>
    <w:rsid w:val="003308CE"/>
    <w:rsid w:val="0035150A"/>
    <w:rsid w:val="00353E72"/>
    <w:rsid w:val="003545BB"/>
    <w:rsid w:val="0036325C"/>
    <w:rsid w:val="0036508C"/>
    <w:rsid w:val="0036691A"/>
    <w:rsid w:val="00377320"/>
    <w:rsid w:val="00395192"/>
    <w:rsid w:val="00397675"/>
    <w:rsid w:val="003B2193"/>
    <w:rsid w:val="003B6D0E"/>
    <w:rsid w:val="003C0A7E"/>
    <w:rsid w:val="003D3531"/>
    <w:rsid w:val="003D439F"/>
    <w:rsid w:val="003E047B"/>
    <w:rsid w:val="003F6126"/>
    <w:rsid w:val="003F720F"/>
    <w:rsid w:val="003F7EF6"/>
    <w:rsid w:val="004053DC"/>
    <w:rsid w:val="004142BA"/>
    <w:rsid w:val="00422B5F"/>
    <w:rsid w:val="00455DEB"/>
    <w:rsid w:val="004629BD"/>
    <w:rsid w:val="004700EF"/>
    <w:rsid w:val="00480096"/>
    <w:rsid w:val="00480F54"/>
    <w:rsid w:val="004840F3"/>
    <w:rsid w:val="0049641B"/>
    <w:rsid w:val="004A3C5D"/>
    <w:rsid w:val="004C24C6"/>
    <w:rsid w:val="004C36F2"/>
    <w:rsid w:val="004C5E10"/>
    <w:rsid w:val="004C62CC"/>
    <w:rsid w:val="004C6879"/>
    <w:rsid w:val="004F0C2D"/>
    <w:rsid w:val="00510827"/>
    <w:rsid w:val="00510A88"/>
    <w:rsid w:val="005175B1"/>
    <w:rsid w:val="0055436D"/>
    <w:rsid w:val="0056728B"/>
    <w:rsid w:val="00577700"/>
    <w:rsid w:val="00582F2B"/>
    <w:rsid w:val="00583CFF"/>
    <w:rsid w:val="00587769"/>
    <w:rsid w:val="00590BDB"/>
    <w:rsid w:val="00590D52"/>
    <w:rsid w:val="00597BDC"/>
    <w:rsid w:val="005A3EDD"/>
    <w:rsid w:val="005B3171"/>
    <w:rsid w:val="005B54BB"/>
    <w:rsid w:val="005D09F8"/>
    <w:rsid w:val="005D194E"/>
    <w:rsid w:val="006133FE"/>
    <w:rsid w:val="006279B1"/>
    <w:rsid w:val="00630E0D"/>
    <w:rsid w:val="00631841"/>
    <w:rsid w:val="006933C6"/>
    <w:rsid w:val="006A1642"/>
    <w:rsid w:val="006A41FC"/>
    <w:rsid w:val="006B285A"/>
    <w:rsid w:val="006B68B3"/>
    <w:rsid w:val="006C3ACF"/>
    <w:rsid w:val="006C4921"/>
    <w:rsid w:val="006D5202"/>
    <w:rsid w:val="006D5F8D"/>
    <w:rsid w:val="006D6A69"/>
    <w:rsid w:val="006F4610"/>
    <w:rsid w:val="00726D45"/>
    <w:rsid w:val="0073202E"/>
    <w:rsid w:val="00745110"/>
    <w:rsid w:val="00765C63"/>
    <w:rsid w:val="00767602"/>
    <w:rsid w:val="00767AD9"/>
    <w:rsid w:val="007708C2"/>
    <w:rsid w:val="00790BF5"/>
    <w:rsid w:val="007C7289"/>
    <w:rsid w:val="007D68A3"/>
    <w:rsid w:val="007E0317"/>
    <w:rsid w:val="007E4325"/>
    <w:rsid w:val="007E487F"/>
    <w:rsid w:val="007F3775"/>
    <w:rsid w:val="00811D70"/>
    <w:rsid w:val="008132E5"/>
    <w:rsid w:val="00814467"/>
    <w:rsid w:val="008201CB"/>
    <w:rsid w:val="00856EC3"/>
    <w:rsid w:val="00863E66"/>
    <w:rsid w:val="00874494"/>
    <w:rsid w:val="00883AA8"/>
    <w:rsid w:val="008B51DB"/>
    <w:rsid w:val="008B7734"/>
    <w:rsid w:val="008C03FD"/>
    <w:rsid w:val="008D3FD4"/>
    <w:rsid w:val="008E3BCA"/>
    <w:rsid w:val="008F5B91"/>
    <w:rsid w:val="00904CB4"/>
    <w:rsid w:val="00907462"/>
    <w:rsid w:val="00907D30"/>
    <w:rsid w:val="00922BC7"/>
    <w:rsid w:val="00924DD7"/>
    <w:rsid w:val="009303EF"/>
    <w:rsid w:val="00934EAF"/>
    <w:rsid w:val="009475B7"/>
    <w:rsid w:val="00952730"/>
    <w:rsid w:val="00953921"/>
    <w:rsid w:val="00962199"/>
    <w:rsid w:val="009826B9"/>
    <w:rsid w:val="009B1BAE"/>
    <w:rsid w:val="009C27D1"/>
    <w:rsid w:val="009C7358"/>
    <w:rsid w:val="009C76D8"/>
    <w:rsid w:val="009D660E"/>
    <w:rsid w:val="009D71C7"/>
    <w:rsid w:val="009E4DF2"/>
    <w:rsid w:val="009F78CF"/>
    <w:rsid w:val="00A25A8D"/>
    <w:rsid w:val="00A26349"/>
    <w:rsid w:val="00A26E87"/>
    <w:rsid w:val="00A30635"/>
    <w:rsid w:val="00A70DE5"/>
    <w:rsid w:val="00AA5DFA"/>
    <w:rsid w:val="00AB5140"/>
    <w:rsid w:val="00AB7A95"/>
    <w:rsid w:val="00AE0A0E"/>
    <w:rsid w:val="00AE7C57"/>
    <w:rsid w:val="00AF11E0"/>
    <w:rsid w:val="00AF7A8E"/>
    <w:rsid w:val="00B00458"/>
    <w:rsid w:val="00B14319"/>
    <w:rsid w:val="00B27C62"/>
    <w:rsid w:val="00B37124"/>
    <w:rsid w:val="00B41175"/>
    <w:rsid w:val="00B42238"/>
    <w:rsid w:val="00B7341E"/>
    <w:rsid w:val="00B8304D"/>
    <w:rsid w:val="00BA2C7D"/>
    <w:rsid w:val="00BD133E"/>
    <w:rsid w:val="00BD4E70"/>
    <w:rsid w:val="00BE72CF"/>
    <w:rsid w:val="00C05553"/>
    <w:rsid w:val="00C138CC"/>
    <w:rsid w:val="00C215C6"/>
    <w:rsid w:val="00C312BD"/>
    <w:rsid w:val="00C3787F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6174"/>
    <w:rsid w:val="00CE1666"/>
    <w:rsid w:val="00CE1A01"/>
    <w:rsid w:val="00CE53A7"/>
    <w:rsid w:val="00CF2B4F"/>
    <w:rsid w:val="00D51B56"/>
    <w:rsid w:val="00D61A03"/>
    <w:rsid w:val="00D75928"/>
    <w:rsid w:val="00DA0778"/>
    <w:rsid w:val="00DB1B44"/>
    <w:rsid w:val="00DB40C3"/>
    <w:rsid w:val="00DB483C"/>
    <w:rsid w:val="00DC395D"/>
    <w:rsid w:val="00DD0C57"/>
    <w:rsid w:val="00DD1C79"/>
    <w:rsid w:val="00DE5BD1"/>
    <w:rsid w:val="00E02FE8"/>
    <w:rsid w:val="00E3218C"/>
    <w:rsid w:val="00E45E1E"/>
    <w:rsid w:val="00E468C4"/>
    <w:rsid w:val="00E46F16"/>
    <w:rsid w:val="00E47B1D"/>
    <w:rsid w:val="00E51FE0"/>
    <w:rsid w:val="00E55B37"/>
    <w:rsid w:val="00E570E3"/>
    <w:rsid w:val="00E633FC"/>
    <w:rsid w:val="00E66C70"/>
    <w:rsid w:val="00E73599"/>
    <w:rsid w:val="00E86173"/>
    <w:rsid w:val="00E91D3F"/>
    <w:rsid w:val="00EA526E"/>
    <w:rsid w:val="00EB2AAA"/>
    <w:rsid w:val="00EB4814"/>
    <w:rsid w:val="00EC607A"/>
    <w:rsid w:val="00EC7D25"/>
    <w:rsid w:val="00EF2DC6"/>
    <w:rsid w:val="00EF6916"/>
    <w:rsid w:val="00F03BDC"/>
    <w:rsid w:val="00F13E38"/>
    <w:rsid w:val="00F15E84"/>
    <w:rsid w:val="00F26E7C"/>
    <w:rsid w:val="00F343BD"/>
    <w:rsid w:val="00F367B4"/>
    <w:rsid w:val="00F3711B"/>
    <w:rsid w:val="00F40ABE"/>
    <w:rsid w:val="00F41B76"/>
    <w:rsid w:val="00F62DD5"/>
    <w:rsid w:val="00F753FE"/>
    <w:rsid w:val="00F75588"/>
    <w:rsid w:val="00F83272"/>
    <w:rsid w:val="00F97768"/>
    <w:rsid w:val="00FB54F5"/>
    <w:rsid w:val="00FB5856"/>
    <w:rsid w:val="00FD6249"/>
    <w:rsid w:val="00FE1B5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7099C"/>
  <w15:docId w15:val="{B6FB8B0D-FD41-4A6F-9E15-5C106A7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דניאל כהן</cp:lastModifiedBy>
  <cp:revision>3</cp:revision>
  <cp:lastPrinted>2020-10-12T11:45:00Z</cp:lastPrinted>
  <dcterms:created xsi:type="dcterms:W3CDTF">2021-01-08T08:08:00Z</dcterms:created>
  <dcterms:modified xsi:type="dcterms:W3CDTF">2021-01-08T08:25:00Z</dcterms:modified>
</cp:coreProperties>
</file>