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27" w:rsidRPr="00C5256E" w:rsidRDefault="00BB5DD6" w:rsidP="00CF7412">
      <w:pPr>
        <w:bidi w:val="0"/>
        <w:jc w:val="center"/>
        <w:rPr>
          <w:rFonts w:asciiTheme="majorBidi" w:hAnsiTheme="majorBidi" w:cstheme="majorBidi"/>
          <w:lang w:val="en-US"/>
        </w:rPr>
      </w:pPr>
      <w:proofErr w:type="spellStart"/>
      <w:r w:rsidRPr="00C5256E">
        <w:rPr>
          <w:rFonts w:asciiTheme="majorBidi" w:hAnsiTheme="majorBidi" w:cstheme="majorBidi"/>
          <w:lang w:val="en-US"/>
        </w:rPr>
        <w:t>Go</w:t>
      </w:r>
      <w:r w:rsidR="00CF7412" w:rsidRPr="00C5256E">
        <w:rPr>
          <w:rFonts w:asciiTheme="majorBidi" w:hAnsiTheme="majorBidi" w:cstheme="majorBidi"/>
          <w:lang w:val="en-US"/>
        </w:rPr>
        <w:t>ldy</w:t>
      </w:r>
      <w:proofErr w:type="spellEnd"/>
      <w:r w:rsidR="00CF7412" w:rsidRPr="00C5256E">
        <w:rPr>
          <w:rFonts w:asciiTheme="majorBidi" w:hAnsiTheme="majorBidi" w:cstheme="majorBidi"/>
          <w:lang w:val="en-US"/>
        </w:rPr>
        <w:t xml:space="preserve"> Family Cancer Research Fund</w:t>
      </w:r>
    </w:p>
    <w:p w:rsidR="00BB5DD6" w:rsidRPr="00C5256E" w:rsidRDefault="00BB5DD6" w:rsidP="00BB5DD6">
      <w:pPr>
        <w:bidi w:val="0"/>
        <w:rPr>
          <w:rFonts w:asciiTheme="majorBidi" w:hAnsiTheme="majorBidi" w:cstheme="majorBidi"/>
          <w:u w:val="single"/>
        </w:rPr>
      </w:pPr>
    </w:p>
    <w:p w:rsidR="00CF7412" w:rsidRPr="00C5256E" w:rsidRDefault="00CF7412" w:rsidP="00B11E7A">
      <w:pPr>
        <w:bidi w:val="0"/>
        <w:spacing w:after="120"/>
        <w:jc w:val="center"/>
        <w:rPr>
          <w:rFonts w:asciiTheme="majorBidi" w:hAnsiTheme="majorBidi" w:cstheme="majorBidi"/>
          <w:u w:val="single"/>
          <w:lang w:val="en-US"/>
        </w:rPr>
      </w:pPr>
      <w:r w:rsidRPr="00C5256E">
        <w:rPr>
          <w:rFonts w:asciiTheme="majorBidi" w:hAnsiTheme="majorBidi" w:cstheme="majorBidi"/>
          <w:u w:val="single"/>
          <w:lang w:val="en-US"/>
        </w:rPr>
        <w:t>Targeting RNF4</w:t>
      </w:r>
      <w:r w:rsidR="00B11E7A">
        <w:rPr>
          <w:rFonts w:asciiTheme="majorBidi" w:hAnsiTheme="majorBidi" w:cstheme="majorBidi"/>
          <w:u w:val="single"/>
          <w:lang w:val="en-US"/>
        </w:rPr>
        <w:t>,</w:t>
      </w:r>
      <w:r w:rsidRPr="00C5256E">
        <w:rPr>
          <w:rFonts w:asciiTheme="majorBidi" w:hAnsiTheme="majorBidi" w:cstheme="majorBidi"/>
          <w:u w:val="single"/>
          <w:lang w:val="en-US"/>
        </w:rPr>
        <w:t xml:space="preserve"> </w:t>
      </w:r>
      <w:r w:rsidR="00B11E7A">
        <w:rPr>
          <w:rFonts w:asciiTheme="majorBidi" w:hAnsiTheme="majorBidi" w:cstheme="majorBidi"/>
          <w:u w:val="single"/>
          <w:lang w:val="en-US"/>
        </w:rPr>
        <w:t>a possible</w:t>
      </w:r>
      <w:r w:rsidRPr="00C5256E">
        <w:rPr>
          <w:rFonts w:asciiTheme="majorBidi" w:hAnsiTheme="majorBidi" w:cstheme="majorBidi"/>
          <w:u w:val="single"/>
          <w:lang w:val="en-US"/>
        </w:rPr>
        <w:t xml:space="preserve"> </w:t>
      </w:r>
      <w:r w:rsidR="00B11E7A">
        <w:rPr>
          <w:rFonts w:asciiTheme="majorBidi" w:hAnsiTheme="majorBidi" w:cstheme="majorBidi"/>
          <w:u w:val="single"/>
          <w:lang w:val="en-US"/>
        </w:rPr>
        <w:t>onco</w:t>
      </w:r>
      <w:r w:rsidRPr="00C5256E">
        <w:rPr>
          <w:rFonts w:asciiTheme="majorBidi" w:hAnsiTheme="majorBidi" w:cstheme="majorBidi"/>
          <w:u w:val="single"/>
          <w:lang w:val="en-US"/>
        </w:rPr>
        <w:t>gene in Cancer</w:t>
      </w:r>
      <w:r w:rsidR="00B11E7A">
        <w:rPr>
          <w:rFonts w:asciiTheme="majorBidi" w:hAnsiTheme="majorBidi" w:cstheme="majorBidi"/>
          <w:u w:val="single"/>
          <w:lang w:val="en-US"/>
        </w:rPr>
        <w:t xml:space="preserve"> Development</w:t>
      </w:r>
    </w:p>
    <w:p w:rsidR="00302C75" w:rsidRPr="00C5256E" w:rsidRDefault="00CF7412" w:rsidP="00CF7412">
      <w:pPr>
        <w:bidi w:val="0"/>
        <w:spacing w:after="120"/>
        <w:jc w:val="both"/>
        <w:rPr>
          <w:rFonts w:asciiTheme="majorBidi" w:hAnsiTheme="majorBidi" w:cstheme="majorBidi"/>
          <w:lang w:val="en-US"/>
        </w:rPr>
      </w:pPr>
      <w:r w:rsidRPr="00C5256E">
        <w:rPr>
          <w:rFonts w:asciiTheme="majorBidi" w:hAnsiTheme="majorBidi" w:cstheme="majorBidi"/>
        </w:rPr>
        <w:t xml:space="preserve">Amir </w:t>
      </w:r>
      <w:proofErr w:type="spellStart"/>
      <w:r w:rsidRPr="00C5256E">
        <w:rPr>
          <w:rFonts w:asciiTheme="majorBidi" w:hAnsiTheme="majorBidi" w:cstheme="majorBidi"/>
        </w:rPr>
        <w:t>Orian</w:t>
      </w:r>
      <w:proofErr w:type="spellEnd"/>
    </w:p>
    <w:p w:rsidR="00CF7412" w:rsidRPr="00C5256E" w:rsidRDefault="00CF7412" w:rsidP="00D457BE">
      <w:pPr>
        <w:bidi w:val="0"/>
        <w:jc w:val="both"/>
        <w:rPr>
          <w:rFonts w:asciiTheme="majorBidi" w:hAnsiTheme="majorBidi" w:cstheme="majorBidi"/>
          <w:lang w:val="en-US"/>
        </w:rPr>
      </w:pPr>
    </w:p>
    <w:p w:rsidR="00CF7412" w:rsidRPr="00C5256E" w:rsidRDefault="00B11E7A" w:rsidP="00131E85">
      <w:pPr>
        <w:bidi w:val="0"/>
        <w:jc w:val="both"/>
        <w:rPr>
          <w:rFonts w:asciiTheme="majorBidi" w:hAnsiTheme="majorBidi" w:cstheme="majorBidi"/>
          <w:w w:val="102"/>
        </w:rPr>
      </w:pPr>
      <w:r w:rsidRPr="00B11E7A">
        <w:rPr>
          <w:rFonts w:asciiTheme="majorBidi" w:hAnsiTheme="majorBidi" w:cstheme="majorBidi"/>
          <w:b/>
          <w:bCs/>
          <w:lang w:val="en-US"/>
        </w:rPr>
        <w:t>Introduction</w:t>
      </w:r>
      <w:r>
        <w:rPr>
          <w:rFonts w:asciiTheme="majorBidi" w:hAnsiTheme="majorBidi" w:cstheme="majorBidi"/>
          <w:lang w:val="en-US"/>
        </w:rPr>
        <w:t xml:space="preserve">: </w:t>
      </w:r>
      <w:r w:rsidR="00CF7412" w:rsidRPr="00C5256E">
        <w:rPr>
          <w:rFonts w:asciiTheme="majorBidi" w:hAnsiTheme="majorBidi" w:cstheme="majorBidi"/>
          <w:lang w:val="en-US"/>
        </w:rPr>
        <w:t xml:space="preserve">Cancer cells, working with oncogenes, have the ability to </w:t>
      </w:r>
      <w:r w:rsidR="00CF7412" w:rsidRPr="00C5256E">
        <w:rPr>
          <w:rFonts w:asciiTheme="majorBidi" w:hAnsiTheme="majorBidi" w:cstheme="majorBidi"/>
          <w:spacing w:val="2"/>
          <w:w w:val="102"/>
        </w:rPr>
        <w:t>re</w:t>
      </w:r>
      <w:r w:rsidR="00CF7412" w:rsidRPr="00C5256E">
        <w:rPr>
          <w:rFonts w:asciiTheme="majorBidi" w:hAnsiTheme="majorBidi" w:cstheme="majorBidi"/>
          <w:spacing w:val="3"/>
          <w:w w:val="102"/>
        </w:rPr>
        <w:t>w</w:t>
      </w:r>
      <w:r w:rsidR="00CF7412" w:rsidRPr="00C5256E">
        <w:rPr>
          <w:rFonts w:asciiTheme="majorBidi" w:hAnsiTheme="majorBidi" w:cstheme="majorBidi"/>
          <w:spacing w:val="1"/>
          <w:w w:val="102"/>
        </w:rPr>
        <w:t>ir</w:t>
      </w:r>
      <w:r w:rsidR="00CF7412" w:rsidRPr="00C5256E">
        <w:rPr>
          <w:rFonts w:asciiTheme="majorBidi" w:hAnsiTheme="majorBidi" w:cstheme="majorBidi"/>
          <w:w w:val="102"/>
        </w:rPr>
        <w:t>e</w:t>
      </w:r>
      <w:r w:rsidR="00CF7412" w:rsidRPr="00C5256E">
        <w:rPr>
          <w:rFonts w:asciiTheme="majorBidi" w:hAnsiTheme="majorBidi" w:cstheme="majorBidi"/>
          <w:spacing w:val="18"/>
        </w:rPr>
        <w:t xml:space="preserve"> </w:t>
      </w:r>
      <w:r w:rsidR="00CF7412" w:rsidRPr="00C5256E">
        <w:rPr>
          <w:rFonts w:asciiTheme="majorBidi" w:hAnsiTheme="majorBidi" w:cstheme="majorBidi"/>
          <w:spacing w:val="2"/>
          <w:w w:val="102"/>
        </w:rPr>
        <w:t>ge</w:t>
      </w:r>
      <w:r w:rsidR="00CF7412" w:rsidRPr="00C5256E">
        <w:rPr>
          <w:rFonts w:asciiTheme="majorBidi" w:hAnsiTheme="majorBidi" w:cstheme="majorBidi"/>
          <w:spacing w:val="3"/>
          <w:w w:val="102"/>
        </w:rPr>
        <w:t>n</w:t>
      </w:r>
      <w:r w:rsidR="00CF7412" w:rsidRPr="00C5256E">
        <w:rPr>
          <w:rFonts w:asciiTheme="majorBidi" w:hAnsiTheme="majorBidi" w:cstheme="majorBidi"/>
          <w:spacing w:val="2"/>
          <w:w w:val="102"/>
        </w:rPr>
        <w:t>e</w:t>
      </w:r>
      <w:r w:rsidR="00CF7412" w:rsidRPr="00C5256E">
        <w:rPr>
          <w:rFonts w:asciiTheme="majorBidi" w:hAnsiTheme="majorBidi" w:cstheme="majorBidi"/>
          <w:spacing w:val="1"/>
          <w:w w:val="102"/>
        </w:rPr>
        <w:t>ti</w:t>
      </w:r>
      <w:r w:rsidR="00CF7412" w:rsidRPr="00C5256E">
        <w:rPr>
          <w:rFonts w:asciiTheme="majorBidi" w:hAnsiTheme="majorBidi" w:cstheme="majorBidi"/>
          <w:w w:val="102"/>
        </w:rPr>
        <w:t>c</w:t>
      </w:r>
      <w:r w:rsidR="00CF7412" w:rsidRPr="00C5256E">
        <w:rPr>
          <w:rFonts w:asciiTheme="majorBidi" w:hAnsiTheme="majorBidi" w:cstheme="majorBidi"/>
          <w:spacing w:val="17"/>
        </w:rPr>
        <w:t xml:space="preserve"> </w:t>
      </w:r>
      <w:r w:rsidR="00CF7412" w:rsidRPr="00C5256E">
        <w:rPr>
          <w:rFonts w:asciiTheme="majorBidi" w:hAnsiTheme="majorBidi" w:cstheme="majorBidi"/>
          <w:spacing w:val="2"/>
          <w:w w:val="102"/>
        </w:rPr>
        <w:t>n</w:t>
      </w:r>
      <w:r w:rsidR="00CF7412" w:rsidRPr="00C5256E">
        <w:rPr>
          <w:rFonts w:asciiTheme="majorBidi" w:hAnsiTheme="majorBidi" w:cstheme="majorBidi"/>
          <w:spacing w:val="3"/>
          <w:w w:val="102"/>
        </w:rPr>
        <w:t>e</w:t>
      </w:r>
      <w:r w:rsidR="00CF7412" w:rsidRPr="00C5256E">
        <w:rPr>
          <w:rFonts w:asciiTheme="majorBidi" w:hAnsiTheme="majorBidi" w:cstheme="majorBidi"/>
          <w:spacing w:val="1"/>
          <w:w w:val="102"/>
        </w:rPr>
        <w:t>t</w:t>
      </w:r>
      <w:r w:rsidR="00CF7412" w:rsidRPr="00C5256E">
        <w:rPr>
          <w:rFonts w:asciiTheme="majorBidi" w:hAnsiTheme="majorBidi" w:cstheme="majorBidi"/>
          <w:spacing w:val="3"/>
          <w:w w:val="102"/>
        </w:rPr>
        <w:t>w</w:t>
      </w:r>
      <w:r w:rsidR="00CF7412" w:rsidRPr="00C5256E">
        <w:rPr>
          <w:rFonts w:asciiTheme="majorBidi" w:hAnsiTheme="majorBidi" w:cstheme="majorBidi"/>
          <w:spacing w:val="2"/>
          <w:w w:val="102"/>
        </w:rPr>
        <w:t>o</w:t>
      </w:r>
      <w:r w:rsidR="00CF7412" w:rsidRPr="00C5256E">
        <w:rPr>
          <w:rFonts w:asciiTheme="majorBidi" w:hAnsiTheme="majorBidi" w:cstheme="majorBidi"/>
          <w:spacing w:val="1"/>
          <w:w w:val="102"/>
        </w:rPr>
        <w:t>r</w:t>
      </w:r>
      <w:r w:rsidR="00CF7412" w:rsidRPr="00C5256E">
        <w:rPr>
          <w:rFonts w:asciiTheme="majorBidi" w:hAnsiTheme="majorBidi" w:cstheme="majorBidi"/>
          <w:spacing w:val="2"/>
          <w:w w:val="102"/>
        </w:rPr>
        <w:t>k</w:t>
      </w:r>
      <w:r w:rsidR="00CF7412" w:rsidRPr="00C5256E">
        <w:rPr>
          <w:rFonts w:asciiTheme="majorBidi" w:hAnsiTheme="majorBidi" w:cstheme="majorBidi"/>
          <w:w w:val="102"/>
        </w:rPr>
        <w:t xml:space="preserve">s that contribute to </w:t>
      </w:r>
      <w:proofErr w:type="spellStart"/>
      <w:r w:rsidR="00CF7412" w:rsidRPr="00C5256E">
        <w:rPr>
          <w:rFonts w:asciiTheme="majorBidi" w:hAnsiTheme="majorBidi" w:cstheme="majorBidi"/>
          <w:w w:val="102"/>
        </w:rPr>
        <w:t>tumor</w:t>
      </w:r>
      <w:proofErr w:type="spellEnd"/>
      <w:r w:rsidR="00CF7412" w:rsidRPr="00C5256E">
        <w:rPr>
          <w:rFonts w:asciiTheme="majorBidi" w:hAnsiTheme="majorBidi" w:cstheme="majorBidi"/>
          <w:w w:val="102"/>
        </w:rPr>
        <w:t xml:space="preserve"> growth. In healthy cells, </w:t>
      </w:r>
      <w:r w:rsidR="00CE571C" w:rsidRPr="00C5256E">
        <w:rPr>
          <w:rFonts w:asciiTheme="majorBidi" w:hAnsiTheme="majorBidi" w:cstheme="majorBidi"/>
          <w:w w:val="102"/>
        </w:rPr>
        <w:t xml:space="preserve">negative functioning triggers the cellular stress response that forces the cell to shut down or die.  However, oncogenes can turn off that healthy response, enabling the </w:t>
      </w:r>
      <w:proofErr w:type="spellStart"/>
      <w:r w:rsidR="00CE571C" w:rsidRPr="00C5256E">
        <w:rPr>
          <w:rFonts w:asciiTheme="majorBidi" w:hAnsiTheme="majorBidi" w:cstheme="majorBidi"/>
          <w:w w:val="102"/>
        </w:rPr>
        <w:t>tumor</w:t>
      </w:r>
      <w:proofErr w:type="spellEnd"/>
      <w:r w:rsidR="00CE571C" w:rsidRPr="00C5256E">
        <w:rPr>
          <w:rFonts w:asciiTheme="majorBidi" w:hAnsiTheme="majorBidi" w:cstheme="majorBidi"/>
          <w:w w:val="102"/>
        </w:rPr>
        <w:t xml:space="preserve"> to grow and survive.  Recent drug research has focused on targeting these oncogenes in order to deactivate them. </w:t>
      </w:r>
      <w:r w:rsidR="003C4FD0" w:rsidRPr="00C5256E">
        <w:rPr>
          <w:rFonts w:asciiTheme="majorBidi" w:hAnsiTheme="majorBidi" w:cstheme="majorBidi"/>
          <w:w w:val="102"/>
        </w:rPr>
        <w:t>Various modifications can act on the gene DNA when it is replicating itself, thereby mutating the resulting</w:t>
      </w:r>
      <w:r w:rsidR="00131E85" w:rsidRPr="00C5256E">
        <w:rPr>
          <w:rFonts w:asciiTheme="majorBidi" w:hAnsiTheme="majorBidi" w:cstheme="majorBidi"/>
          <w:w w:val="102"/>
        </w:rPr>
        <w:t xml:space="preserve"> processes. </w:t>
      </w:r>
      <w:r w:rsidR="00CE571C" w:rsidRPr="00C5256E">
        <w:rPr>
          <w:rFonts w:asciiTheme="majorBidi" w:hAnsiTheme="majorBidi" w:cstheme="majorBidi"/>
          <w:w w:val="102"/>
        </w:rPr>
        <w:t xml:space="preserve">Our research is examining whether </w:t>
      </w:r>
      <w:proofErr w:type="spellStart"/>
      <w:r w:rsidR="00EC09EF" w:rsidRPr="00C5256E">
        <w:rPr>
          <w:rFonts w:asciiTheme="majorBidi" w:hAnsiTheme="majorBidi" w:cstheme="majorBidi"/>
          <w:color w:val="000000"/>
        </w:rPr>
        <w:t>STUbLs</w:t>
      </w:r>
      <w:proofErr w:type="spellEnd"/>
      <w:r w:rsidR="00EC09EF">
        <w:rPr>
          <w:rFonts w:asciiTheme="majorBidi" w:hAnsiTheme="majorBidi" w:cstheme="majorBidi"/>
          <w:color w:val="000000"/>
        </w:rPr>
        <w:t>/</w:t>
      </w:r>
      <w:r w:rsidR="00EC09EF" w:rsidRPr="00C5256E">
        <w:rPr>
          <w:rFonts w:asciiTheme="majorBidi" w:hAnsiTheme="majorBidi" w:cstheme="majorBidi"/>
          <w:w w:val="102"/>
        </w:rPr>
        <w:t xml:space="preserve"> </w:t>
      </w:r>
      <w:r w:rsidR="00CE571C" w:rsidRPr="00C5256E">
        <w:rPr>
          <w:rFonts w:asciiTheme="majorBidi" w:hAnsiTheme="majorBidi" w:cstheme="majorBidi"/>
          <w:w w:val="102"/>
        </w:rPr>
        <w:t xml:space="preserve">RNF4, a gene that generates </w:t>
      </w:r>
      <w:proofErr w:type="gramStart"/>
      <w:r w:rsidR="007807BA" w:rsidRPr="00C5256E">
        <w:rPr>
          <w:rFonts w:asciiTheme="majorBidi" w:hAnsiTheme="majorBidi" w:cstheme="majorBidi"/>
          <w:w w:val="102"/>
        </w:rPr>
        <w:t>a</w:t>
      </w:r>
      <w:proofErr w:type="gramEnd"/>
      <w:r w:rsidR="007807BA" w:rsidRPr="00C5256E">
        <w:rPr>
          <w:rFonts w:asciiTheme="majorBidi" w:hAnsiTheme="majorBidi" w:cstheme="majorBidi"/>
          <w:w w:val="102"/>
        </w:rPr>
        <w:t xml:space="preserve"> </w:t>
      </w:r>
      <w:r w:rsidR="007807BA" w:rsidRPr="00C5256E">
        <w:rPr>
          <w:rFonts w:asciiTheme="majorBidi" w:hAnsiTheme="majorBidi" w:cstheme="majorBidi"/>
          <w:spacing w:val="3"/>
          <w:w w:val="102"/>
        </w:rPr>
        <w:t>U</w:t>
      </w:r>
      <w:r w:rsidR="007807BA" w:rsidRPr="00C5256E">
        <w:rPr>
          <w:rFonts w:asciiTheme="majorBidi" w:hAnsiTheme="majorBidi" w:cstheme="majorBidi"/>
          <w:spacing w:val="2"/>
          <w:w w:val="102"/>
        </w:rPr>
        <w:t>b</w:t>
      </w:r>
      <w:r w:rsidR="007807BA" w:rsidRPr="00C5256E">
        <w:rPr>
          <w:rFonts w:asciiTheme="majorBidi" w:hAnsiTheme="majorBidi" w:cstheme="majorBidi"/>
          <w:spacing w:val="1"/>
          <w:w w:val="102"/>
        </w:rPr>
        <w:t>i</w:t>
      </w:r>
      <w:r w:rsidR="007807BA" w:rsidRPr="00C5256E">
        <w:rPr>
          <w:rFonts w:asciiTheme="majorBidi" w:hAnsiTheme="majorBidi" w:cstheme="majorBidi"/>
          <w:spacing w:val="3"/>
          <w:w w:val="102"/>
        </w:rPr>
        <w:t>q</w:t>
      </w:r>
      <w:r w:rsidR="007807BA" w:rsidRPr="00C5256E">
        <w:rPr>
          <w:rFonts w:asciiTheme="majorBidi" w:hAnsiTheme="majorBidi" w:cstheme="majorBidi"/>
          <w:spacing w:val="2"/>
          <w:w w:val="102"/>
        </w:rPr>
        <w:t>u</w:t>
      </w:r>
      <w:r w:rsidR="007807BA" w:rsidRPr="00C5256E">
        <w:rPr>
          <w:rFonts w:asciiTheme="majorBidi" w:hAnsiTheme="majorBidi" w:cstheme="majorBidi"/>
          <w:spacing w:val="1"/>
          <w:w w:val="102"/>
        </w:rPr>
        <w:t>iti</w:t>
      </w:r>
      <w:r w:rsidR="007807BA" w:rsidRPr="00C5256E">
        <w:rPr>
          <w:rFonts w:asciiTheme="majorBidi" w:hAnsiTheme="majorBidi" w:cstheme="majorBidi"/>
          <w:w w:val="102"/>
        </w:rPr>
        <w:t>n</w:t>
      </w:r>
      <w:r w:rsidR="007807BA" w:rsidRPr="00C5256E">
        <w:rPr>
          <w:rFonts w:asciiTheme="majorBidi" w:hAnsiTheme="majorBidi" w:cstheme="majorBidi"/>
          <w:spacing w:val="31"/>
        </w:rPr>
        <w:t xml:space="preserve"> </w:t>
      </w:r>
      <w:r w:rsidR="007807BA" w:rsidRPr="00C5256E">
        <w:rPr>
          <w:rFonts w:asciiTheme="majorBidi" w:hAnsiTheme="majorBidi" w:cstheme="majorBidi"/>
          <w:spacing w:val="2"/>
          <w:w w:val="102"/>
        </w:rPr>
        <w:t>L</w:t>
      </w:r>
      <w:r w:rsidR="007807BA" w:rsidRPr="00C5256E">
        <w:rPr>
          <w:rFonts w:asciiTheme="majorBidi" w:hAnsiTheme="majorBidi" w:cstheme="majorBidi"/>
          <w:spacing w:val="1"/>
          <w:w w:val="102"/>
        </w:rPr>
        <w:t>i</w:t>
      </w:r>
      <w:r w:rsidR="007807BA" w:rsidRPr="00C5256E">
        <w:rPr>
          <w:rFonts w:asciiTheme="majorBidi" w:hAnsiTheme="majorBidi" w:cstheme="majorBidi"/>
          <w:spacing w:val="2"/>
          <w:w w:val="102"/>
        </w:rPr>
        <w:t>g</w:t>
      </w:r>
      <w:r w:rsidR="007807BA" w:rsidRPr="00C5256E">
        <w:rPr>
          <w:rFonts w:asciiTheme="majorBidi" w:hAnsiTheme="majorBidi" w:cstheme="majorBidi"/>
          <w:spacing w:val="3"/>
          <w:w w:val="102"/>
        </w:rPr>
        <w:t>a</w:t>
      </w:r>
      <w:r w:rsidR="007807BA" w:rsidRPr="00C5256E">
        <w:rPr>
          <w:rFonts w:asciiTheme="majorBidi" w:hAnsiTheme="majorBidi" w:cstheme="majorBidi"/>
          <w:spacing w:val="2"/>
          <w:w w:val="102"/>
        </w:rPr>
        <w:t>s</w:t>
      </w:r>
      <w:r w:rsidR="007807BA" w:rsidRPr="00C5256E">
        <w:rPr>
          <w:rFonts w:asciiTheme="majorBidi" w:hAnsiTheme="majorBidi" w:cstheme="majorBidi"/>
          <w:w w:val="102"/>
        </w:rPr>
        <w:t>e protein, could be such an oncogene and</w:t>
      </w:r>
      <w:r w:rsidR="00131E85" w:rsidRPr="00C5256E">
        <w:rPr>
          <w:rFonts w:asciiTheme="majorBidi" w:hAnsiTheme="majorBidi" w:cstheme="majorBidi"/>
          <w:w w:val="102"/>
        </w:rPr>
        <w:t>, therefore</w:t>
      </w:r>
      <w:r w:rsidR="00EC09EF">
        <w:rPr>
          <w:rFonts w:asciiTheme="majorBidi" w:hAnsiTheme="majorBidi" w:cstheme="majorBidi"/>
          <w:w w:val="102"/>
        </w:rPr>
        <w:t>,</w:t>
      </w:r>
      <w:r w:rsidR="007807BA" w:rsidRPr="00C5256E">
        <w:rPr>
          <w:rFonts w:asciiTheme="majorBidi" w:hAnsiTheme="majorBidi" w:cstheme="majorBidi"/>
          <w:w w:val="102"/>
        </w:rPr>
        <w:t xml:space="preserve"> a</w:t>
      </w:r>
      <w:r w:rsidR="00131E85" w:rsidRPr="00C5256E">
        <w:rPr>
          <w:rFonts w:asciiTheme="majorBidi" w:hAnsiTheme="majorBidi" w:cstheme="majorBidi"/>
          <w:w w:val="102"/>
        </w:rPr>
        <w:t>n</w:t>
      </w:r>
      <w:r w:rsidR="007807BA" w:rsidRPr="00C5256E">
        <w:rPr>
          <w:rFonts w:asciiTheme="majorBidi" w:hAnsiTheme="majorBidi" w:cstheme="majorBidi"/>
          <w:w w:val="102"/>
        </w:rPr>
        <w:t xml:space="preserve"> effective target for new drug therapies in cancers such as breast, colon, osteosarcoma and melanoma.</w:t>
      </w:r>
    </w:p>
    <w:p w:rsidR="007807BA" w:rsidRPr="00C5256E" w:rsidRDefault="007807BA" w:rsidP="007807BA">
      <w:pPr>
        <w:bidi w:val="0"/>
        <w:jc w:val="both"/>
        <w:rPr>
          <w:rFonts w:asciiTheme="majorBidi" w:hAnsiTheme="majorBidi" w:cstheme="majorBidi"/>
          <w:w w:val="102"/>
        </w:rPr>
      </w:pPr>
    </w:p>
    <w:p w:rsidR="007807BA" w:rsidRPr="00B11E7A" w:rsidRDefault="007807BA" w:rsidP="007807BA">
      <w:pPr>
        <w:bidi w:val="0"/>
        <w:jc w:val="both"/>
        <w:rPr>
          <w:rFonts w:asciiTheme="majorBidi" w:hAnsiTheme="majorBidi" w:cstheme="majorBidi"/>
          <w:b/>
          <w:bCs/>
          <w:w w:val="102"/>
          <w:u w:val="single"/>
        </w:rPr>
      </w:pPr>
      <w:r w:rsidRPr="00B11E7A">
        <w:rPr>
          <w:rFonts w:asciiTheme="majorBidi" w:hAnsiTheme="majorBidi" w:cstheme="majorBidi"/>
          <w:b/>
          <w:bCs/>
          <w:w w:val="102"/>
          <w:u w:val="single"/>
        </w:rPr>
        <w:t>Research Aims:</w:t>
      </w:r>
    </w:p>
    <w:p w:rsidR="007807BA" w:rsidRPr="00C5256E" w:rsidRDefault="007807BA" w:rsidP="007807BA">
      <w:pPr>
        <w:bidi w:val="0"/>
        <w:jc w:val="both"/>
        <w:rPr>
          <w:rFonts w:asciiTheme="majorBidi" w:hAnsiTheme="majorBidi" w:cstheme="majorBidi"/>
          <w:w w:val="102"/>
        </w:rPr>
      </w:pPr>
    </w:p>
    <w:p w:rsidR="007807BA" w:rsidRPr="0071612B" w:rsidRDefault="007807BA" w:rsidP="007807BA">
      <w:pPr>
        <w:pStyle w:val="ListParagraph"/>
        <w:numPr>
          <w:ilvl w:val="0"/>
          <w:numId w:val="3"/>
        </w:numPr>
        <w:bidi w:val="0"/>
        <w:jc w:val="both"/>
        <w:rPr>
          <w:rFonts w:asciiTheme="majorBidi" w:hAnsiTheme="majorBidi" w:cstheme="majorBidi"/>
          <w:b/>
          <w:bCs/>
          <w:lang w:val="en-US"/>
        </w:rPr>
      </w:pPr>
      <w:r w:rsidRPr="0071612B">
        <w:rPr>
          <w:rFonts w:asciiTheme="majorBidi" w:hAnsiTheme="majorBidi" w:cstheme="majorBidi"/>
          <w:b/>
          <w:bCs/>
          <w:lang w:val="en-US"/>
        </w:rPr>
        <w:t xml:space="preserve">Examining </w:t>
      </w:r>
      <w:r w:rsidR="0071612B">
        <w:rPr>
          <w:rFonts w:asciiTheme="majorBidi" w:hAnsiTheme="majorBidi" w:cstheme="majorBidi"/>
          <w:b/>
          <w:bCs/>
          <w:lang w:val="en-US"/>
        </w:rPr>
        <w:t xml:space="preserve">the </w:t>
      </w:r>
      <w:r w:rsidRPr="0071612B">
        <w:rPr>
          <w:rFonts w:asciiTheme="majorBidi" w:hAnsiTheme="majorBidi" w:cstheme="majorBidi"/>
          <w:b/>
          <w:bCs/>
          <w:lang w:val="en-US"/>
        </w:rPr>
        <w:t xml:space="preserve">presence </w:t>
      </w:r>
      <w:r w:rsidR="00131E85" w:rsidRPr="0071612B">
        <w:rPr>
          <w:rFonts w:asciiTheme="majorBidi" w:hAnsiTheme="majorBidi" w:cstheme="majorBidi"/>
          <w:b/>
          <w:bCs/>
          <w:lang w:val="en-US"/>
        </w:rPr>
        <w:t xml:space="preserve">and role </w:t>
      </w:r>
      <w:r w:rsidRPr="0071612B">
        <w:rPr>
          <w:rFonts w:asciiTheme="majorBidi" w:hAnsiTheme="majorBidi" w:cstheme="majorBidi"/>
          <w:b/>
          <w:bCs/>
          <w:lang w:val="en-US"/>
        </w:rPr>
        <w:t>of RNF4 proteins in epithelial cells</w:t>
      </w:r>
    </w:p>
    <w:p w:rsidR="00131E85" w:rsidRPr="00C5256E" w:rsidRDefault="00131E85" w:rsidP="00131E85">
      <w:pPr>
        <w:bidi w:val="0"/>
        <w:jc w:val="both"/>
        <w:rPr>
          <w:rFonts w:asciiTheme="majorBidi" w:hAnsiTheme="majorBidi" w:cstheme="majorBidi"/>
          <w:lang w:val="en-US"/>
        </w:rPr>
      </w:pPr>
    </w:p>
    <w:p w:rsidR="00B11E7A" w:rsidRPr="00EC09EF" w:rsidRDefault="0071612B" w:rsidP="00E10228">
      <w:pPr>
        <w:widowControl w:val="0"/>
        <w:autoSpaceDE w:val="0"/>
        <w:autoSpaceDN w:val="0"/>
        <w:bidi w:val="0"/>
        <w:adjustRightInd w:val="0"/>
        <w:ind w:right="-20"/>
        <w:rPr>
          <w:rFonts w:asciiTheme="majorBidi" w:hAnsiTheme="majorBidi" w:cstheme="majorBidi"/>
          <w:w w:val="102"/>
        </w:rPr>
      </w:pPr>
      <w:r>
        <w:rPr>
          <w:rFonts w:asciiTheme="majorBidi" w:hAnsiTheme="majorBidi" w:cstheme="majorBidi"/>
          <w:b/>
          <w:bCs/>
          <w:lang w:val="en-US"/>
        </w:rPr>
        <w:t>Background:</w:t>
      </w:r>
      <w:r w:rsidR="00B11E7A">
        <w:rPr>
          <w:rFonts w:asciiTheme="majorBidi" w:hAnsiTheme="majorBidi" w:cstheme="majorBidi"/>
          <w:b/>
          <w:bCs/>
          <w:lang w:val="en-US"/>
        </w:rPr>
        <w:t xml:space="preserve">  </w:t>
      </w:r>
      <w:r w:rsidR="00B11E7A" w:rsidRPr="00EC09EF">
        <w:rPr>
          <w:rFonts w:asciiTheme="majorBidi" w:hAnsiTheme="majorBidi" w:cstheme="majorBidi"/>
          <w:w w:val="102"/>
        </w:rPr>
        <w:t xml:space="preserve">Changes in the translation of the gene, specifically in regards to nuclear </w:t>
      </w:r>
      <w:proofErr w:type="spellStart"/>
      <w:r w:rsidR="00B11E7A" w:rsidRPr="00EC09EF">
        <w:rPr>
          <w:rFonts w:asciiTheme="majorBidi" w:hAnsiTheme="majorBidi" w:cstheme="majorBidi"/>
          <w:w w:val="102"/>
        </w:rPr>
        <w:t>oncoproteins</w:t>
      </w:r>
      <w:proofErr w:type="spellEnd"/>
      <w:r w:rsidR="00B11E7A" w:rsidRPr="00EC09EF">
        <w:rPr>
          <w:rFonts w:asciiTheme="majorBidi" w:hAnsiTheme="majorBidi" w:cstheme="majorBidi"/>
          <w:w w:val="102"/>
        </w:rPr>
        <w:t xml:space="preserve">, play </w:t>
      </w:r>
      <w:r w:rsidR="00EC09EF">
        <w:rPr>
          <w:rFonts w:asciiTheme="majorBidi" w:hAnsiTheme="majorBidi" w:cstheme="majorBidi"/>
          <w:w w:val="102"/>
        </w:rPr>
        <w:t>an important role</w:t>
      </w:r>
      <w:r w:rsidR="00B11E7A" w:rsidRPr="00EC09EF">
        <w:rPr>
          <w:rFonts w:asciiTheme="majorBidi" w:hAnsiTheme="majorBidi" w:cstheme="majorBidi"/>
          <w:w w:val="102"/>
        </w:rPr>
        <w:t xml:space="preserve"> in cancer. </w:t>
      </w:r>
      <w:r w:rsidR="00EC09EF">
        <w:rPr>
          <w:rFonts w:asciiTheme="majorBidi" w:hAnsiTheme="majorBidi" w:cstheme="majorBidi"/>
          <w:w w:val="102"/>
        </w:rPr>
        <w:t>Alterations</w:t>
      </w:r>
      <w:r w:rsidR="00B11E7A" w:rsidRPr="00EC09EF">
        <w:rPr>
          <w:rFonts w:asciiTheme="majorBidi" w:hAnsiTheme="majorBidi" w:cstheme="majorBidi"/>
          <w:w w:val="102"/>
        </w:rPr>
        <w:t xml:space="preserve"> in signalling pathways and ubiquitin and similar proteins, such as small ubiquitin-like modifier (SUMO), is crucial and is known to </w:t>
      </w:r>
      <w:r w:rsidR="00EC09EF">
        <w:rPr>
          <w:rFonts w:asciiTheme="majorBidi" w:hAnsiTheme="majorBidi" w:cstheme="majorBidi"/>
          <w:w w:val="102"/>
        </w:rPr>
        <w:t>affect</w:t>
      </w:r>
      <w:r w:rsidR="00B11E7A" w:rsidRPr="00EC09EF">
        <w:rPr>
          <w:rFonts w:asciiTheme="majorBidi" w:hAnsiTheme="majorBidi" w:cstheme="majorBidi"/>
          <w:w w:val="102"/>
        </w:rPr>
        <w:t xml:space="preserve"> oncogenic activity</w:t>
      </w:r>
      <w:r w:rsidR="00EC09EF" w:rsidRPr="00EC09EF">
        <w:rPr>
          <w:rFonts w:asciiTheme="majorBidi" w:hAnsiTheme="majorBidi" w:cstheme="majorBidi"/>
          <w:w w:val="102"/>
        </w:rPr>
        <w:t xml:space="preserve"> in the cell</w:t>
      </w:r>
      <w:r w:rsidR="00B11E7A" w:rsidRPr="00EC09EF">
        <w:rPr>
          <w:rFonts w:asciiTheme="majorBidi" w:hAnsiTheme="majorBidi" w:cstheme="majorBidi"/>
          <w:w w:val="102"/>
        </w:rPr>
        <w:t xml:space="preserve">. </w:t>
      </w:r>
      <w:r w:rsidR="00E10228">
        <w:rPr>
          <w:rFonts w:asciiTheme="majorBidi" w:hAnsiTheme="majorBidi" w:cstheme="majorBidi"/>
          <w:w w:val="102"/>
        </w:rPr>
        <w:t>Identifying</w:t>
      </w:r>
      <w:r w:rsidR="00B11E7A" w:rsidRPr="00EC09EF">
        <w:rPr>
          <w:rFonts w:asciiTheme="majorBidi" w:hAnsiTheme="majorBidi" w:cstheme="majorBidi"/>
          <w:w w:val="102"/>
        </w:rPr>
        <w:t xml:space="preserve"> </w:t>
      </w:r>
      <w:r w:rsidR="00EC09EF" w:rsidRPr="00EC09EF">
        <w:rPr>
          <w:rFonts w:asciiTheme="majorBidi" w:hAnsiTheme="majorBidi" w:cstheme="majorBidi"/>
          <w:w w:val="102"/>
        </w:rPr>
        <w:t>how these changes (</w:t>
      </w:r>
      <w:r w:rsidR="00B11E7A" w:rsidRPr="00EC09EF">
        <w:rPr>
          <w:rFonts w:asciiTheme="majorBidi" w:hAnsiTheme="majorBidi" w:cstheme="majorBidi"/>
          <w:w w:val="102"/>
        </w:rPr>
        <w:t xml:space="preserve">like </w:t>
      </w:r>
      <w:proofErr w:type="spellStart"/>
      <w:r w:rsidR="00B11E7A" w:rsidRPr="00EC09EF">
        <w:rPr>
          <w:rFonts w:asciiTheme="majorBidi" w:hAnsiTheme="majorBidi" w:cstheme="majorBidi"/>
          <w:w w:val="102"/>
        </w:rPr>
        <w:t>phosphorylation</w:t>
      </w:r>
      <w:proofErr w:type="spellEnd"/>
      <w:r w:rsidR="00B11E7A" w:rsidRPr="00EC09EF">
        <w:rPr>
          <w:rFonts w:asciiTheme="majorBidi" w:hAnsiTheme="majorBidi" w:cstheme="majorBidi"/>
          <w:w w:val="102"/>
        </w:rPr>
        <w:t xml:space="preserve">, </w:t>
      </w:r>
      <w:proofErr w:type="spellStart"/>
      <w:r w:rsidR="00EC09EF">
        <w:rPr>
          <w:rFonts w:asciiTheme="majorBidi" w:hAnsiTheme="majorBidi" w:cstheme="majorBidi"/>
          <w:w w:val="102"/>
        </w:rPr>
        <w:t>ubiquitylation</w:t>
      </w:r>
      <w:proofErr w:type="spellEnd"/>
      <w:r w:rsidR="00EC09EF">
        <w:rPr>
          <w:rFonts w:asciiTheme="majorBidi" w:hAnsiTheme="majorBidi" w:cstheme="majorBidi"/>
          <w:w w:val="102"/>
        </w:rPr>
        <w:t xml:space="preserve">, and </w:t>
      </w:r>
      <w:proofErr w:type="spellStart"/>
      <w:r w:rsidR="00EC09EF">
        <w:rPr>
          <w:rFonts w:asciiTheme="majorBidi" w:hAnsiTheme="majorBidi" w:cstheme="majorBidi"/>
          <w:w w:val="102"/>
        </w:rPr>
        <w:t>SUMOylation</w:t>
      </w:r>
      <w:proofErr w:type="spellEnd"/>
      <w:r w:rsidR="00EC09EF" w:rsidRPr="00EC09EF">
        <w:rPr>
          <w:rFonts w:asciiTheme="majorBidi" w:hAnsiTheme="majorBidi" w:cstheme="majorBidi"/>
          <w:w w:val="102"/>
        </w:rPr>
        <w:t xml:space="preserve">) </w:t>
      </w:r>
      <w:r w:rsidR="00B11E7A" w:rsidRPr="00EC09EF">
        <w:rPr>
          <w:rFonts w:asciiTheme="majorBidi" w:hAnsiTheme="majorBidi" w:cstheme="majorBidi"/>
          <w:w w:val="102"/>
        </w:rPr>
        <w:t>are connected and act in concert to regulate transcriptional activity</w:t>
      </w:r>
      <w:r w:rsidR="00EC09EF">
        <w:rPr>
          <w:rFonts w:asciiTheme="majorBidi" w:hAnsiTheme="majorBidi" w:cstheme="majorBidi"/>
          <w:w w:val="102"/>
        </w:rPr>
        <w:t>,</w:t>
      </w:r>
      <w:r w:rsidR="00B11E7A" w:rsidRPr="00EC09EF">
        <w:rPr>
          <w:rFonts w:asciiTheme="majorBidi" w:hAnsiTheme="majorBidi" w:cstheme="majorBidi"/>
          <w:w w:val="102"/>
        </w:rPr>
        <w:t xml:space="preserve"> </w:t>
      </w:r>
      <w:r w:rsidR="00EC09EF" w:rsidRPr="00EC09EF">
        <w:rPr>
          <w:rFonts w:asciiTheme="majorBidi" w:hAnsiTheme="majorBidi" w:cstheme="majorBidi"/>
          <w:w w:val="102"/>
        </w:rPr>
        <w:t>has become an important research area.  Understanding these mechanisms will also help us understand how to prevent them from dysregulating the healthy</w:t>
      </w:r>
      <w:r w:rsidR="00EC09EF">
        <w:rPr>
          <w:rFonts w:asciiTheme="majorBidi" w:hAnsiTheme="majorBidi" w:cstheme="majorBidi"/>
          <w:w w:val="102"/>
        </w:rPr>
        <w:t xml:space="preserve"> cell</w:t>
      </w:r>
      <w:r w:rsidR="00EC09EF" w:rsidRPr="00EC09EF">
        <w:rPr>
          <w:rFonts w:asciiTheme="majorBidi" w:hAnsiTheme="majorBidi" w:cstheme="majorBidi"/>
          <w:w w:val="102"/>
        </w:rPr>
        <w:t xml:space="preserve"> and generating cancer. </w:t>
      </w:r>
    </w:p>
    <w:p w:rsidR="0071612B" w:rsidRDefault="0071612B" w:rsidP="0071612B">
      <w:pPr>
        <w:widowControl w:val="0"/>
        <w:autoSpaceDE w:val="0"/>
        <w:autoSpaceDN w:val="0"/>
        <w:bidi w:val="0"/>
        <w:adjustRightInd w:val="0"/>
        <w:ind w:right="-20"/>
        <w:rPr>
          <w:rFonts w:asciiTheme="majorBidi" w:hAnsiTheme="majorBidi" w:cstheme="majorBidi"/>
          <w:b/>
          <w:bCs/>
          <w:lang w:val="en-US"/>
        </w:rPr>
      </w:pPr>
    </w:p>
    <w:p w:rsidR="007807BA" w:rsidRPr="00C5256E" w:rsidRDefault="0071612B" w:rsidP="00E10228">
      <w:pPr>
        <w:widowControl w:val="0"/>
        <w:autoSpaceDE w:val="0"/>
        <w:autoSpaceDN w:val="0"/>
        <w:bidi w:val="0"/>
        <w:adjustRightInd w:val="0"/>
        <w:ind w:right="-20"/>
        <w:rPr>
          <w:rFonts w:asciiTheme="majorBidi" w:hAnsiTheme="majorBidi" w:cstheme="majorBidi"/>
          <w:spacing w:val="1"/>
          <w:w w:val="102"/>
        </w:rPr>
      </w:pPr>
      <w:r w:rsidRPr="0071612B">
        <w:rPr>
          <w:rFonts w:asciiTheme="majorBidi" w:hAnsiTheme="majorBidi" w:cstheme="majorBidi"/>
          <w:b/>
          <w:bCs/>
          <w:lang w:val="en-US"/>
        </w:rPr>
        <w:t>Results</w:t>
      </w:r>
      <w:r>
        <w:rPr>
          <w:rFonts w:asciiTheme="majorBidi" w:hAnsiTheme="majorBidi" w:cstheme="majorBidi"/>
          <w:lang w:val="en-US"/>
        </w:rPr>
        <w:t xml:space="preserve">: </w:t>
      </w:r>
      <w:r w:rsidR="00131E85" w:rsidRPr="00C5256E">
        <w:rPr>
          <w:rFonts w:asciiTheme="majorBidi" w:hAnsiTheme="majorBidi" w:cstheme="majorBidi"/>
          <w:lang w:val="en-US"/>
        </w:rPr>
        <w:t xml:space="preserve">We found that RNF4 is able to directly stabilize </w:t>
      </w:r>
      <w:r w:rsidR="00131E85" w:rsidRPr="00C5256E">
        <w:rPr>
          <w:rFonts w:asciiTheme="majorBidi" w:hAnsiTheme="majorBidi" w:cstheme="majorBidi"/>
          <w:spacing w:val="2"/>
          <w:w w:val="102"/>
        </w:rPr>
        <w:t>o</w:t>
      </w:r>
      <w:r w:rsidR="00131E85" w:rsidRPr="00C5256E">
        <w:rPr>
          <w:rFonts w:asciiTheme="majorBidi" w:hAnsiTheme="majorBidi" w:cstheme="majorBidi"/>
          <w:spacing w:val="1"/>
          <w:w w:val="102"/>
        </w:rPr>
        <w:t>t</w:t>
      </w:r>
      <w:r w:rsidR="00131E85" w:rsidRPr="00C5256E">
        <w:rPr>
          <w:rFonts w:asciiTheme="majorBidi" w:hAnsiTheme="majorBidi" w:cstheme="majorBidi"/>
          <w:spacing w:val="2"/>
          <w:w w:val="102"/>
        </w:rPr>
        <w:t>her</w:t>
      </w:r>
      <w:r w:rsidR="00131E85" w:rsidRPr="00C5256E">
        <w:rPr>
          <w:rFonts w:asciiTheme="majorBidi" w:hAnsiTheme="majorBidi" w:cstheme="majorBidi"/>
          <w:spacing w:val="3"/>
          <w:w w:val="102"/>
        </w:rPr>
        <w:t>w</w:t>
      </w:r>
      <w:r w:rsidR="00131E85" w:rsidRPr="00C5256E">
        <w:rPr>
          <w:rFonts w:asciiTheme="majorBidi" w:hAnsiTheme="majorBidi" w:cstheme="majorBidi"/>
          <w:spacing w:val="1"/>
          <w:w w:val="102"/>
        </w:rPr>
        <w:t>is</w:t>
      </w:r>
      <w:r w:rsidR="00131E85" w:rsidRPr="00C5256E">
        <w:rPr>
          <w:rFonts w:asciiTheme="majorBidi" w:hAnsiTheme="majorBidi" w:cstheme="majorBidi"/>
          <w:w w:val="102"/>
        </w:rPr>
        <w:t>e</w:t>
      </w:r>
      <w:r w:rsidR="00131E85" w:rsidRPr="00C5256E">
        <w:rPr>
          <w:rFonts w:asciiTheme="majorBidi" w:hAnsiTheme="majorBidi" w:cstheme="majorBidi"/>
          <w:spacing w:val="55"/>
        </w:rPr>
        <w:t xml:space="preserve"> </w:t>
      </w:r>
      <w:r w:rsidR="00131E85" w:rsidRPr="00C5256E">
        <w:rPr>
          <w:rFonts w:asciiTheme="majorBidi" w:hAnsiTheme="majorBidi" w:cstheme="majorBidi"/>
          <w:spacing w:val="2"/>
          <w:w w:val="102"/>
        </w:rPr>
        <w:t>shor</w:t>
      </w:r>
      <w:r w:rsidR="00131E85" w:rsidRPr="00C5256E">
        <w:rPr>
          <w:rFonts w:asciiTheme="majorBidi" w:hAnsiTheme="majorBidi" w:cstheme="majorBidi"/>
          <w:spacing w:val="1"/>
          <w:w w:val="102"/>
        </w:rPr>
        <w:t>t-li</w:t>
      </w:r>
      <w:r w:rsidR="00131E85" w:rsidRPr="00C5256E">
        <w:rPr>
          <w:rFonts w:asciiTheme="majorBidi" w:hAnsiTheme="majorBidi" w:cstheme="majorBidi"/>
          <w:spacing w:val="2"/>
          <w:w w:val="102"/>
        </w:rPr>
        <w:t>v</w:t>
      </w:r>
      <w:r w:rsidR="00131E85" w:rsidRPr="00C5256E">
        <w:rPr>
          <w:rFonts w:asciiTheme="majorBidi" w:hAnsiTheme="majorBidi" w:cstheme="majorBidi"/>
          <w:spacing w:val="3"/>
          <w:w w:val="102"/>
        </w:rPr>
        <w:t>e</w:t>
      </w:r>
      <w:r w:rsidR="00131E85" w:rsidRPr="00C5256E">
        <w:rPr>
          <w:rFonts w:asciiTheme="majorBidi" w:hAnsiTheme="majorBidi" w:cstheme="majorBidi"/>
          <w:w w:val="102"/>
        </w:rPr>
        <w:t>d</w:t>
      </w:r>
      <w:r w:rsidR="00131E85" w:rsidRPr="00C5256E">
        <w:rPr>
          <w:rFonts w:asciiTheme="majorBidi" w:hAnsiTheme="majorBidi" w:cstheme="majorBidi"/>
          <w:spacing w:val="54"/>
        </w:rPr>
        <w:t xml:space="preserve"> </w:t>
      </w:r>
      <w:r w:rsidR="00131E85" w:rsidRPr="00C5256E">
        <w:rPr>
          <w:rFonts w:asciiTheme="majorBidi" w:hAnsiTheme="majorBidi" w:cstheme="majorBidi"/>
          <w:spacing w:val="2"/>
          <w:w w:val="102"/>
        </w:rPr>
        <w:t>onco</w:t>
      </w:r>
      <w:r w:rsidR="00131E85" w:rsidRPr="00C5256E">
        <w:rPr>
          <w:rFonts w:asciiTheme="majorBidi" w:hAnsiTheme="majorBidi" w:cstheme="majorBidi"/>
          <w:spacing w:val="3"/>
          <w:w w:val="102"/>
        </w:rPr>
        <w:t>g</w:t>
      </w:r>
      <w:r w:rsidR="00131E85" w:rsidRPr="00C5256E">
        <w:rPr>
          <w:rFonts w:asciiTheme="majorBidi" w:hAnsiTheme="majorBidi" w:cstheme="majorBidi"/>
          <w:spacing w:val="2"/>
          <w:w w:val="102"/>
        </w:rPr>
        <w:t>en</w:t>
      </w:r>
      <w:r w:rsidR="00131E85" w:rsidRPr="00C5256E">
        <w:rPr>
          <w:rFonts w:asciiTheme="majorBidi" w:hAnsiTheme="majorBidi" w:cstheme="majorBidi"/>
          <w:spacing w:val="1"/>
          <w:w w:val="102"/>
        </w:rPr>
        <w:t>i</w:t>
      </w:r>
      <w:r w:rsidR="00131E85" w:rsidRPr="00C5256E">
        <w:rPr>
          <w:rFonts w:asciiTheme="majorBidi" w:hAnsiTheme="majorBidi" w:cstheme="majorBidi"/>
          <w:w w:val="102"/>
        </w:rPr>
        <w:t>c</w:t>
      </w:r>
      <w:r w:rsidR="00131E85" w:rsidRPr="00C5256E">
        <w:rPr>
          <w:rFonts w:asciiTheme="majorBidi" w:hAnsiTheme="majorBidi" w:cstheme="majorBidi"/>
          <w:spacing w:val="54"/>
        </w:rPr>
        <w:t xml:space="preserve"> </w:t>
      </w:r>
      <w:r w:rsidR="00131E85" w:rsidRPr="00C5256E">
        <w:rPr>
          <w:rFonts w:asciiTheme="majorBidi" w:hAnsiTheme="majorBidi" w:cstheme="majorBidi"/>
          <w:spacing w:val="1"/>
          <w:w w:val="102"/>
        </w:rPr>
        <w:t>tr</w:t>
      </w:r>
      <w:r w:rsidR="00131E85" w:rsidRPr="00C5256E">
        <w:rPr>
          <w:rFonts w:asciiTheme="majorBidi" w:hAnsiTheme="majorBidi" w:cstheme="majorBidi"/>
          <w:spacing w:val="3"/>
          <w:w w:val="102"/>
        </w:rPr>
        <w:t>a</w:t>
      </w:r>
      <w:r w:rsidR="00131E85" w:rsidRPr="00C5256E">
        <w:rPr>
          <w:rFonts w:asciiTheme="majorBidi" w:hAnsiTheme="majorBidi" w:cstheme="majorBidi"/>
          <w:spacing w:val="2"/>
          <w:w w:val="102"/>
        </w:rPr>
        <w:t>nsc</w:t>
      </w:r>
      <w:r w:rsidR="00131E85" w:rsidRPr="00C5256E">
        <w:rPr>
          <w:rFonts w:asciiTheme="majorBidi" w:hAnsiTheme="majorBidi" w:cstheme="majorBidi"/>
          <w:spacing w:val="1"/>
          <w:w w:val="102"/>
        </w:rPr>
        <w:t>ri</w:t>
      </w:r>
      <w:r w:rsidR="00131E85" w:rsidRPr="00C5256E">
        <w:rPr>
          <w:rFonts w:asciiTheme="majorBidi" w:hAnsiTheme="majorBidi" w:cstheme="majorBidi"/>
          <w:spacing w:val="2"/>
          <w:w w:val="102"/>
        </w:rPr>
        <w:t>pt</w:t>
      </w:r>
      <w:r w:rsidR="00131E85" w:rsidRPr="00C5256E">
        <w:rPr>
          <w:rFonts w:asciiTheme="majorBidi" w:hAnsiTheme="majorBidi" w:cstheme="majorBidi"/>
          <w:spacing w:val="1"/>
          <w:w w:val="102"/>
        </w:rPr>
        <w:t>i</w:t>
      </w:r>
      <w:r w:rsidR="00131E85" w:rsidRPr="00C5256E">
        <w:rPr>
          <w:rFonts w:asciiTheme="majorBidi" w:hAnsiTheme="majorBidi" w:cstheme="majorBidi"/>
          <w:spacing w:val="2"/>
          <w:w w:val="102"/>
        </w:rPr>
        <w:t>o</w:t>
      </w:r>
      <w:r w:rsidR="00131E85" w:rsidRPr="00C5256E">
        <w:rPr>
          <w:rFonts w:asciiTheme="majorBidi" w:hAnsiTheme="majorBidi" w:cstheme="majorBidi"/>
          <w:w w:val="102"/>
        </w:rPr>
        <w:t>n</w:t>
      </w:r>
      <w:r w:rsidR="00131E85" w:rsidRPr="00C5256E">
        <w:rPr>
          <w:rFonts w:asciiTheme="majorBidi" w:hAnsiTheme="majorBidi" w:cstheme="majorBidi"/>
        </w:rPr>
        <w:t xml:space="preserve"> factors, increasing the likelihood </w:t>
      </w:r>
      <w:r w:rsidR="00E10228">
        <w:rPr>
          <w:rFonts w:asciiTheme="majorBidi" w:hAnsiTheme="majorBidi" w:cstheme="majorBidi"/>
        </w:rPr>
        <w:t>of</w:t>
      </w:r>
      <w:r w:rsidR="00131E85" w:rsidRPr="00C5256E">
        <w:rPr>
          <w:rFonts w:asciiTheme="majorBidi" w:hAnsiTheme="majorBidi" w:cstheme="majorBidi"/>
        </w:rPr>
        <w:t xml:space="preserve"> cancer protein activity.  We also found that </w:t>
      </w:r>
      <w:r w:rsidR="00131E85" w:rsidRPr="00C5256E">
        <w:rPr>
          <w:rFonts w:asciiTheme="majorBidi" w:hAnsiTheme="majorBidi" w:cstheme="majorBidi"/>
          <w:spacing w:val="1"/>
          <w:w w:val="102"/>
        </w:rPr>
        <w:t xml:space="preserve">RNF4 </w:t>
      </w:r>
      <w:r w:rsidR="00C5256E" w:rsidRPr="00C5256E">
        <w:rPr>
          <w:rFonts w:asciiTheme="majorBidi" w:hAnsiTheme="majorBidi" w:cstheme="majorBidi"/>
          <w:spacing w:val="1"/>
          <w:w w:val="102"/>
        </w:rPr>
        <w:t>increased</w:t>
      </w:r>
      <w:r w:rsidR="00131E85" w:rsidRPr="00C5256E">
        <w:rPr>
          <w:rFonts w:asciiTheme="majorBidi" w:hAnsiTheme="majorBidi" w:cstheme="majorBidi"/>
          <w:spacing w:val="1"/>
          <w:w w:val="102"/>
        </w:rPr>
        <w:t xml:space="preserve"> the tumorous properties of cancer cells.</w:t>
      </w:r>
      <w:r w:rsidR="00C5256E" w:rsidRPr="00C5256E">
        <w:rPr>
          <w:rFonts w:asciiTheme="majorBidi" w:hAnsiTheme="majorBidi" w:cstheme="majorBidi"/>
        </w:rPr>
        <w:t xml:space="preserve"> </w:t>
      </w:r>
      <w:r w:rsidR="00C5256E" w:rsidRPr="00C5256E">
        <w:rPr>
          <w:rFonts w:asciiTheme="majorBidi" w:hAnsiTheme="majorBidi" w:cstheme="majorBidi"/>
          <w:spacing w:val="1"/>
          <w:w w:val="102"/>
        </w:rPr>
        <w:t xml:space="preserve">Significantly, RNF4 protein levels </w:t>
      </w:r>
      <w:r w:rsidR="00EC09EF">
        <w:rPr>
          <w:rFonts w:asciiTheme="majorBidi" w:hAnsiTheme="majorBidi" w:cstheme="majorBidi"/>
          <w:spacing w:val="1"/>
          <w:w w:val="102"/>
        </w:rPr>
        <w:t>were</w:t>
      </w:r>
      <w:r w:rsidR="00C5256E" w:rsidRPr="00C5256E">
        <w:rPr>
          <w:rFonts w:asciiTheme="majorBidi" w:hAnsiTheme="majorBidi" w:cstheme="majorBidi"/>
          <w:spacing w:val="1"/>
          <w:w w:val="102"/>
        </w:rPr>
        <w:t xml:space="preserve"> elevated in 30% of human colon adenocarcinomas, and RNF4 </w:t>
      </w:r>
      <w:r w:rsidR="00EC09EF">
        <w:rPr>
          <w:rFonts w:asciiTheme="majorBidi" w:hAnsiTheme="majorBidi" w:cstheme="majorBidi"/>
          <w:spacing w:val="1"/>
          <w:w w:val="102"/>
        </w:rPr>
        <w:t>was</w:t>
      </w:r>
      <w:r w:rsidR="00C5256E" w:rsidRPr="00C5256E">
        <w:rPr>
          <w:rFonts w:asciiTheme="majorBidi" w:hAnsiTheme="majorBidi" w:cstheme="majorBidi"/>
          <w:spacing w:val="1"/>
          <w:w w:val="102"/>
        </w:rPr>
        <w:t xml:space="preserve"> essential for </w:t>
      </w:r>
      <w:r w:rsidR="00EC09EF">
        <w:rPr>
          <w:rFonts w:asciiTheme="majorBidi" w:hAnsiTheme="majorBidi" w:cstheme="majorBidi"/>
          <w:spacing w:val="1"/>
          <w:w w:val="102"/>
        </w:rPr>
        <w:t xml:space="preserve">the </w:t>
      </w:r>
      <w:r w:rsidR="00C5256E" w:rsidRPr="00C5256E">
        <w:rPr>
          <w:rFonts w:asciiTheme="majorBidi" w:hAnsiTheme="majorBidi" w:cstheme="majorBidi"/>
          <w:spacing w:val="1"/>
          <w:w w:val="102"/>
        </w:rPr>
        <w:t xml:space="preserve">survival and colony formation </w:t>
      </w:r>
      <w:r w:rsidR="00EC09EF">
        <w:rPr>
          <w:rFonts w:asciiTheme="majorBidi" w:hAnsiTheme="majorBidi" w:cstheme="majorBidi"/>
          <w:spacing w:val="1"/>
          <w:w w:val="102"/>
        </w:rPr>
        <w:t xml:space="preserve">in </w:t>
      </w:r>
      <w:r w:rsidR="00C5256E" w:rsidRPr="00C5256E">
        <w:rPr>
          <w:rFonts w:asciiTheme="majorBidi" w:hAnsiTheme="majorBidi" w:cstheme="majorBidi"/>
          <w:spacing w:val="1"/>
          <w:w w:val="102"/>
        </w:rPr>
        <w:t xml:space="preserve">cancer cells. </w:t>
      </w:r>
    </w:p>
    <w:p w:rsidR="00C5256E" w:rsidRPr="00C5256E" w:rsidRDefault="00C5256E" w:rsidP="00C5256E">
      <w:pPr>
        <w:widowControl w:val="0"/>
        <w:autoSpaceDE w:val="0"/>
        <w:autoSpaceDN w:val="0"/>
        <w:bidi w:val="0"/>
        <w:adjustRightInd w:val="0"/>
        <w:ind w:right="-20"/>
        <w:rPr>
          <w:rFonts w:asciiTheme="majorBidi" w:hAnsiTheme="majorBidi" w:cstheme="majorBidi"/>
          <w:spacing w:val="1"/>
          <w:w w:val="102"/>
        </w:rPr>
      </w:pPr>
    </w:p>
    <w:p w:rsidR="00C5256E" w:rsidRPr="0071612B" w:rsidRDefault="00C5256E" w:rsidP="00C5256E">
      <w:pPr>
        <w:pStyle w:val="ListParagraph"/>
        <w:widowControl w:val="0"/>
        <w:numPr>
          <w:ilvl w:val="0"/>
          <w:numId w:val="3"/>
        </w:numPr>
        <w:autoSpaceDE w:val="0"/>
        <w:autoSpaceDN w:val="0"/>
        <w:bidi w:val="0"/>
        <w:adjustRightInd w:val="0"/>
        <w:ind w:right="-20"/>
        <w:rPr>
          <w:rFonts w:asciiTheme="majorBidi" w:hAnsiTheme="majorBidi" w:cstheme="majorBidi"/>
          <w:b/>
          <w:bCs/>
        </w:rPr>
      </w:pPr>
      <w:r w:rsidRPr="0071612B">
        <w:rPr>
          <w:rFonts w:asciiTheme="majorBidi" w:hAnsiTheme="majorBidi" w:cstheme="majorBidi"/>
          <w:b/>
          <w:bCs/>
          <w:color w:val="000000"/>
        </w:rPr>
        <w:t xml:space="preserve">Identifying </w:t>
      </w:r>
      <w:r w:rsidR="0071612B">
        <w:rPr>
          <w:rFonts w:asciiTheme="majorBidi" w:hAnsiTheme="majorBidi" w:cstheme="majorBidi"/>
          <w:b/>
          <w:bCs/>
          <w:color w:val="000000"/>
        </w:rPr>
        <w:t xml:space="preserve">the </w:t>
      </w:r>
      <w:r w:rsidRPr="0071612B">
        <w:rPr>
          <w:rFonts w:asciiTheme="majorBidi" w:hAnsiTheme="majorBidi" w:cstheme="majorBidi"/>
          <w:b/>
          <w:bCs/>
          <w:color w:val="000000"/>
        </w:rPr>
        <w:t>role of RNF4 in melanoma</w:t>
      </w:r>
    </w:p>
    <w:p w:rsidR="00C5256E" w:rsidRDefault="00C5256E" w:rsidP="00C5256E">
      <w:pPr>
        <w:widowControl w:val="0"/>
        <w:autoSpaceDE w:val="0"/>
        <w:autoSpaceDN w:val="0"/>
        <w:bidi w:val="0"/>
        <w:adjustRightInd w:val="0"/>
        <w:ind w:right="-20"/>
        <w:rPr>
          <w:rFonts w:asciiTheme="majorBidi" w:hAnsiTheme="majorBidi" w:cstheme="majorBidi"/>
          <w:color w:val="000000"/>
        </w:rPr>
      </w:pPr>
    </w:p>
    <w:p w:rsidR="00C5256E" w:rsidRPr="00C5256E" w:rsidRDefault="0071612B" w:rsidP="00C5256E">
      <w:pPr>
        <w:widowControl w:val="0"/>
        <w:autoSpaceDE w:val="0"/>
        <w:autoSpaceDN w:val="0"/>
        <w:bidi w:val="0"/>
        <w:adjustRightInd w:val="0"/>
        <w:ind w:right="-20"/>
        <w:rPr>
          <w:rFonts w:asciiTheme="majorBidi" w:hAnsiTheme="majorBidi" w:cstheme="majorBidi"/>
        </w:rPr>
      </w:pPr>
      <w:r w:rsidRPr="0071612B">
        <w:rPr>
          <w:rFonts w:asciiTheme="majorBidi" w:hAnsiTheme="majorBidi" w:cstheme="majorBidi"/>
          <w:b/>
          <w:bCs/>
          <w:color w:val="000000"/>
        </w:rPr>
        <w:t>Background</w:t>
      </w:r>
      <w:r>
        <w:rPr>
          <w:rFonts w:asciiTheme="majorBidi" w:hAnsiTheme="majorBidi" w:cstheme="majorBidi"/>
          <w:color w:val="000000"/>
        </w:rPr>
        <w:t xml:space="preserve">: </w:t>
      </w:r>
      <w:r w:rsidR="00C5256E" w:rsidRPr="00C5256E">
        <w:rPr>
          <w:rFonts w:asciiTheme="majorBidi" w:hAnsiTheme="majorBidi" w:cstheme="majorBidi"/>
          <w:color w:val="000000"/>
        </w:rPr>
        <w:t xml:space="preserve">Malignant melanoma is a highly aggressive </w:t>
      </w:r>
      <w:proofErr w:type="spellStart"/>
      <w:r w:rsidR="00C5256E" w:rsidRPr="00C5256E">
        <w:rPr>
          <w:rFonts w:asciiTheme="majorBidi" w:hAnsiTheme="majorBidi" w:cstheme="majorBidi"/>
          <w:color w:val="000000"/>
        </w:rPr>
        <w:t>tumor</w:t>
      </w:r>
      <w:proofErr w:type="spellEnd"/>
      <w:r w:rsidR="00C5256E" w:rsidRPr="00C5256E">
        <w:rPr>
          <w:rFonts w:asciiTheme="majorBidi" w:hAnsiTheme="majorBidi" w:cstheme="majorBidi"/>
          <w:color w:val="000000"/>
        </w:rPr>
        <w:t xml:space="preserve"> and</w:t>
      </w:r>
      <w:r>
        <w:rPr>
          <w:rFonts w:asciiTheme="majorBidi" w:hAnsiTheme="majorBidi" w:cstheme="majorBidi"/>
          <w:color w:val="000000"/>
        </w:rPr>
        <w:t xml:space="preserve"> its prevalence is consistently </w:t>
      </w:r>
      <w:r w:rsidR="00C5256E" w:rsidRPr="00C5256E">
        <w:rPr>
          <w:rFonts w:asciiTheme="majorBidi" w:hAnsiTheme="majorBidi" w:cstheme="majorBidi"/>
          <w:color w:val="000000"/>
        </w:rPr>
        <w:t>rising. In advanced stages of the disease, treatment options are s</w:t>
      </w:r>
      <w:r w:rsidR="00C5256E">
        <w:rPr>
          <w:rFonts w:asciiTheme="majorBidi" w:hAnsiTheme="majorBidi" w:cstheme="majorBidi"/>
          <w:color w:val="000000"/>
        </w:rPr>
        <w:t xml:space="preserve">parse and </w:t>
      </w:r>
      <w:r w:rsidR="00EC09EF">
        <w:rPr>
          <w:rFonts w:asciiTheme="majorBidi" w:hAnsiTheme="majorBidi" w:cstheme="majorBidi"/>
          <w:color w:val="000000"/>
        </w:rPr>
        <w:t xml:space="preserve">drug </w:t>
      </w:r>
      <w:r w:rsidR="00C5256E">
        <w:rPr>
          <w:rFonts w:asciiTheme="majorBidi" w:hAnsiTheme="majorBidi" w:cstheme="majorBidi"/>
          <w:color w:val="000000"/>
        </w:rPr>
        <w:t xml:space="preserve">resistance is a major </w:t>
      </w:r>
      <w:r w:rsidR="00C5256E" w:rsidRPr="00C5256E">
        <w:rPr>
          <w:rFonts w:asciiTheme="majorBidi" w:hAnsiTheme="majorBidi" w:cstheme="majorBidi"/>
          <w:color w:val="000000"/>
        </w:rPr>
        <w:t xml:space="preserve">challenge. Therefore, deciphering signalling pathways and molecular </w:t>
      </w:r>
      <w:r w:rsidR="00C5256E">
        <w:rPr>
          <w:rFonts w:asciiTheme="majorBidi" w:hAnsiTheme="majorBidi" w:cstheme="majorBidi"/>
          <w:color w:val="000000"/>
        </w:rPr>
        <w:t xml:space="preserve">mechanisms that are crucial for </w:t>
      </w:r>
      <w:r w:rsidR="00C5256E" w:rsidRPr="00C5256E">
        <w:rPr>
          <w:rFonts w:asciiTheme="majorBidi" w:hAnsiTheme="majorBidi" w:cstheme="majorBidi"/>
          <w:color w:val="000000"/>
        </w:rPr>
        <w:t>melanoma survival</w:t>
      </w:r>
      <w:r w:rsidR="00C5256E">
        <w:rPr>
          <w:rFonts w:asciiTheme="majorBidi" w:hAnsiTheme="majorBidi" w:cstheme="majorBidi"/>
          <w:color w:val="000000"/>
        </w:rPr>
        <w:t>,</w:t>
      </w:r>
      <w:r w:rsidR="00C5256E" w:rsidRPr="00C5256E">
        <w:rPr>
          <w:rFonts w:asciiTheme="majorBidi" w:hAnsiTheme="majorBidi" w:cstheme="majorBidi"/>
          <w:color w:val="000000"/>
        </w:rPr>
        <w:t xml:space="preserve"> may lead to the identification of novel molecu</w:t>
      </w:r>
      <w:r w:rsidR="00C5256E">
        <w:rPr>
          <w:rFonts w:asciiTheme="majorBidi" w:hAnsiTheme="majorBidi" w:cstheme="majorBidi"/>
          <w:color w:val="000000"/>
        </w:rPr>
        <w:t xml:space="preserve">lar targets. The role of </w:t>
      </w:r>
      <w:proofErr w:type="spellStart"/>
      <w:r w:rsidR="00C5256E" w:rsidRPr="00C5256E">
        <w:rPr>
          <w:rFonts w:asciiTheme="majorBidi" w:hAnsiTheme="majorBidi" w:cstheme="majorBidi"/>
          <w:color w:val="000000"/>
        </w:rPr>
        <w:t>STUbLs</w:t>
      </w:r>
      <w:proofErr w:type="spellEnd"/>
      <w:r w:rsidR="00C5256E" w:rsidRPr="00C5256E">
        <w:rPr>
          <w:rFonts w:asciiTheme="majorBidi" w:hAnsiTheme="majorBidi" w:cstheme="majorBidi"/>
          <w:color w:val="000000"/>
        </w:rPr>
        <w:t>/RNF4 in melanoma is still unknown.</w:t>
      </w:r>
    </w:p>
    <w:p w:rsidR="00C5256E" w:rsidRDefault="00C5256E" w:rsidP="00C5256E">
      <w:pPr>
        <w:widowControl w:val="0"/>
        <w:autoSpaceDE w:val="0"/>
        <w:autoSpaceDN w:val="0"/>
        <w:bidi w:val="0"/>
        <w:adjustRightInd w:val="0"/>
        <w:ind w:right="-20"/>
        <w:rPr>
          <w:rFonts w:asciiTheme="majorBidi" w:hAnsiTheme="majorBidi" w:cstheme="majorBidi"/>
          <w:lang w:val="en-US"/>
        </w:rPr>
      </w:pPr>
    </w:p>
    <w:p w:rsidR="00EA3108" w:rsidRDefault="00C5256E" w:rsidP="00C5256E">
      <w:pPr>
        <w:widowControl w:val="0"/>
        <w:autoSpaceDE w:val="0"/>
        <w:autoSpaceDN w:val="0"/>
        <w:bidi w:val="0"/>
        <w:adjustRightInd w:val="0"/>
        <w:ind w:right="-20"/>
        <w:rPr>
          <w:rFonts w:asciiTheme="majorBidi" w:hAnsiTheme="majorBidi" w:cstheme="majorBidi"/>
          <w:lang w:val="en-US"/>
        </w:rPr>
      </w:pPr>
      <w:r w:rsidRPr="00C5256E">
        <w:rPr>
          <w:rFonts w:asciiTheme="majorBidi" w:hAnsiTheme="majorBidi" w:cstheme="majorBidi"/>
          <w:lang w:val="en-US"/>
        </w:rPr>
        <w:t xml:space="preserve">Dr. Emily </w:t>
      </w:r>
      <w:proofErr w:type="spellStart"/>
      <w:r w:rsidRPr="00C5256E">
        <w:rPr>
          <w:rFonts w:asciiTheme="majorBidi" w:hAnsiTheme="majorBidi" w:cstheme="majorBidi"/>
          <w:lang w:val="en-US"/>
        </w:rPr>
        <w:t>Avitan-Hersh</w:t>
      </w:r>
      <w:proofErr w:type="spellEnd"/>
      <w:r w:rsidRPr="00C5256E">
        <w:rPr>
          <w:rFonts w:asciiTheme="majorBidi" w:hAnsiTheme="majorBidi" w:cstheme="majorBidi"/>
          <w:lang w:val="en-US"/>
        </w:rPr>
        <w:t xml:space="preserve"> MD, a senior dermatologist</w:t>
      </w:r>
      <w:r w:rsidR="00EC09EF">
        <w:rPr>
          <w:rFonts w:asciiTheme="majorBidi" w:hAnsiTheme="majorBidi" w:cstheme="majorBidi"/>
          <w:lang w:val="en-US"/>
        </w:rPr>
        <w:t>,</w:t>
      </w:r>
      <w:r w:rsidRPr="00C5256E">
        <w:rPr>
          <w:rFonts w:asciiTheme="majorBidi" w:hAnsiTheme="majorBidi" w:cstheme="majorBidi"/>
          <w:lang w:val="en-US"/>
        </w:rPr>
        <w:t xml:space="preserve"> joined </w:t>
      </w:r>
      <w:r>
        <w:rPr>
          <w:rFonts w:asciiTheme="majorBidi" w:hAnsiTheme="majorBidi" w:cstheme="majorBidi"/>
          <w:lang w:val="en-US"/>
        </w:rPr>
        <w:t>our</w:t>
      </w:r>
      <w:r w:rsidRPr="00C5256E">
        <w:rPr>
          <w:rFonts w:asciiTheme="majorBidi" w:hAnsiTheme="majorBidi" w:cstheme="majorBidi"/>
          <w:lang w:val="en-US"/>
        </w:rPr>
        <w:t xml:space="preserve"> laboratory and together with Prof. </w:t>
      </w:r>
      <w:proofErr w:type="spellStart"/>
      <w:r w:rsidRPr="00C5256E">
        <w:rPr>
          <w:rFonts w:asciiTheme="majorBidi" w:hAnsiTheme="majorBidi" w:cstheme="majorBidi"/>
          <w:lang w:val="en-US"/>
        </w:rPr>
        <w:t>Ze’ev</w:t>
      </w:r>
      <w:proofErr w:type="spellEnd"/>
      <w:r w:rsidRPr="00C5256E">
        <w:rPr>
          <w:rFonts w:asciiTheme="majorBidi" w:hAnsiTheme="majorBidi" w:cstheme="majorBidi"/>
          <w:lang w:val="en-US"/>
        </w:rPr>
        <w:t xml:space="preserve"> </w:t>
      </w:r>
      <w:proofErr w:type="spellStart"/>
      <w:r w:rsidRPr="00C5256E">
        <w:rPr>
          <w:rFonts w:asciiTheme="majorBidi" w:hAnsiTheme="majorBidi" w:cstheme="majorBidi"/>
          <w:lang w:val="en-US"/>
        </w:rPr>
        <w:t>Ronai</w:t>
      </w:r>
      <w:proofErr w:type="spellEnd"/>
      <w:r>
        <w:rPr>
          <w:rFonts w:asciiTheme="majorBidi" w:hAnsiTheme="majorBidi" w:cstheme="majorBidi"/>
          <w:lang w:val="en-US"/>
        </w:rPr>
        <w:t>,</w:t>
      </w:r>
      <w:r w:rsidRPr="00C5256E">
        <w:rPr>
          <w:rFonts w:asciiTheme="majorBidi" w:hAnsiTheme="majorBidi" w:cstheme="majorBidi"/>
          <w:lang w:val="en-US"/>
        </w:rPr>
        <w:t xml:space="preserve"> an expert in melanoma research</w:t>
      </w:r>
      <w:r>
        <w:rPr>
          <w:rFonts w:asciiTheme="majorBidi" w:hAnsiTheme="majorBidi" w:cstheme="majorBidi"/>
          <w:lang w:val="en-US"/>
        </w:rPr>
        <w:t>,</w:t>
      </w:r>
      <w:r w:rsidRPr="00C5256E">
        <w:rPr>
          <w:rFonts w:asciiTheme="majorBidi" w:hAnsiTheme="majorBidi" w:cstheme="majorBidi"/>
          <w:lang w:val="en-US"/>
        </w:rPr>
        <w:t xml:space="preserve"> we id</w:t>
      </w:r>
      <w:r>
        <w:rPr>
          <w:rFonts w:asciiTheme="majorBidi" w:hAnsiTheme="majorBidi" w:cstheme="majorBidi"/>
          <w:lang w:val="en-US"/>
        </w:rPr>
        <w:t>entified RNF4 as a central gene</w:t>
      </w:r>
      <w:r w:rsidR="0071612B">
        <w:rPr>
          <w:rFonts w:asciiTheme="majorBidi" w:hAnsiTheme="majorBidi" w:cstheme="majorBidi"/>
          <w:lang w:val="en-US"/>
        </w:rPr>
        <w:t xml:space="preserve"> in melanoma.</w:t>
      </w:r>
    </w:p>
    <w:p w:rsidR="00C5256E" w:rsidRDefault="00C5256E" w:rsidP="00C5256E">
      <w:pPr>
        <w:widowControl w:val="0"/>
        <w:autoSpaceDE w:val="0"/>
        <w:autoSpaceDN w:val="0"/>
        <w:bidi w:val="0"/>
        <w:adjustRightInd w:val="0"/>
        <w:ind w:right="-20"/>
        <w:rPr>
          <w:rFonts w:asciiTheme="majorBidi" w:hAnsiTheme="majorBidi" w:cstheme="majorBidi"/>
          <w:lang w:val="en-US"/>
        </w:rPr>
      </w:pPr>
    </w:p>
    <w:p w:rsidR="001D1134" w:rsidRDefault="00C5256E" w:rsidP="00EC09EF">
      <w:pPr>
        <w:widowControl w:val="0"/>
        <w:autoSpaceDE w:val="0"/>
        <w:autoSpaceDN w:val="0"/>
        <w:bidi w:val="0"/>
        <w:adjustRightInd w:val="0"/>
        <w:ind w:right="-20"/>
        <w:rPr>
          <w:rFonts w:asciiTheme="majorBidi" w:hAnsiTheme="majorBidi" w:cstheme="majorBidi"/>
          <w:lang w:val="en-US"/>
        </w:rPr>
      </w:pPr>
      <w:r w:rsidRPr="0071612B">
        <w:rPr>
          <w:rFonts w:asciiTheme="majorBidi" w:hAnsiTheme="majorBidi" w:cstheme="majorBidi"/>
          <w:b/>
          <w:bCs/>
          <w:lang w:val="en-US"/>
        </w:rPr>
        <w:t>Results</w:t>
      </w:r>
      <w:r>
        <w:rPr>
          <w:rFonts w:asciiTheme="majorBidi" w:hAnsiTheme="majorBidi" w:cstheme="majorBidi"/>
          <w:lang w:val="en-US"/>
        </w:rPr>
        <w:t xml:space="preserve">: In 50% of human melanoma samples, we found increased presence of </w:t>
      </w:r>
      <w:r w:rsidRPr="0071612B">
        <w:rPr>
          <w:rFonts w:asciiTheme="majorBidi" w:hAnsiTheme="majorBidi" w:cstheme="majorBidi"/>
          <w:lang w:val="en-US"/>
        </w:rPr>
        <w:t>high levels of RNF4, while we did not find any</w:t>
      </w:r>
      <w:r w:rsidR="001D1134" w:rsidRPr="0071612B">
        <w:rPr>
          <w:rFonts w:asciiTheme="majorBidi" w:hAnsiTheme="majorBidi" w:cstheme="majorBidi"/>
          <w:lang w:val="en-US"/>
        </w:rPr>
        <w:t xml:space="preserve"> such</w:t>
      </w:r>
      <w:r w:rsidRPr="0071612B">
        <w:rPr>
          <w:rFonts w:asciiTheme="majorBidi" w:hAnsiTheme="majorBidi" w:cstheme="majorBidi"/>
          <w:lang w:val="en-US"/>
        </w:rPr>
        <w:t xml:space="preserve"> increase in regular mole cells. </w:t>
      </w:r>
      <w:r w:rsidR="001D1134" w:rsidRPr="0071612B">
        <w:rPr>
          <w:rFonts w:asciiTheme="majorBidi" w:hAnsiTheme="majorBidi" w:cstheme="majorBidi"/>
          <w:lang w:val="en-US"/>
        </w:rPr>
        <w:t xml:space="preserve">In another subset of 28 melanomas, high RNF4 protein levels in the tumors </w:t>
      </w:r>
      <w:r w:rsidR="00EC09EF">
        <w:rPr>
          <w:rFonts w:asciiTheme="majorBidi" w:hAnsiTheme="majorBidi" w:cstheme="majorBidi"/>
          <w:lang w:val="en-US"/>
        </w:rPr>
        <w:t>were</w:t>
      </w:r>
      <w:r w:rsidR="001D1134" w:rsidRPr="0071612B">
        <w:rPr>
          <w:rFonts w:asciiTheme="majorBidi" w:hAnsiTheme="majorBidi" w:cstheme="majorBidi"/>
          <w:lang w:val="en-US"/>
        </w:rPr>
        <w:t xml:space="preserve"> connected to both poor prognosis and resistance to multiple chemotherapeutic agents. Studying melanoma cell lines, we found that quieting RNF4 slowed down </w:t>
      </w:r>
      <w:r w:rsidR="00EC09EF">
        <w:rPr>
          <w:rFonts w:asciiTheme="majorBidi" w:hAnsiTheme="majorBidi" w:cstheme="majorBidi"/>
          <w:lang w:val="en-US"/>
        </w:rPr>
        <w:t xml:space="preserve">cell </w:t>
      </w:r>
      <w:r w:rsidR="001D1134" w:rsidRPr="0071612B">
        <w:rPr>
          <w:rFonts w:asciiTheme="majorBidi" w:hAnsiTheme="majorBidi" w:cstheme="majorBidi"/>
          <w:lang w:val="en-US"/>
        </w:rPr>
        <w:t xml:space="preserve">growth, effective cell colony development and the migration of melanoma cells. RNF4 suppression also restored </w:t>
      </w:r>
      <w:r w:rsidR="00EC09EF">
        <w:rPr>
          <w:rFonts w:asciiTheme="majorBidi" w:hAnsiTheme="majorBidi" w:cstheme="majorBidi"/>
          <w:lang w:val="en-US"/>
        </w:rPr>
        <w:t>chemotherapy</w:t>
      </w:r>
      <w:r w:rsidR="0071612B" w:rsidRPr="0071612B">
        <w:rPr>
          <w:rFonts w:asciiTheme="majorBidi" w:hAnsiTheme="majorBidi" w:cstheme="majorBidi"/>
          <w:lang w:val="en-US"/>
        </w:rPr>
        <w:t xml:space="preserve"> </w:t>
      </w:r>
      <w:r w:rsidR="001D1134" w:rsidRPr="0071612B">
        <w:rPr>
          <w:rFonts w:asciiTheme="majorBidi" w:hAnsiTheme="majorBidi" w:cstheme="majorBidi"/>
          <w:lang w:val="en-US"/>
        </w:rPr>
        <w:t xml:space="preserve">sensitivity in </w:t>
      </w:r>
      <w:r w:rsidR="0071612B" w:rsidRPr="0071612B">
        <w:rPr>
          <w:rFonts w:asciiTheme="majorBidi" w:hAnsiTheme="majorBidi" w:cstheme="majorBidi"/>
          <w:lang w:val="en-US"/>
        </w:rPr>
        <w:t xml:space="preserve">previously </w:t>
      </w:r>
      <w:r w:rsidR="00EC09EF">
        <w:rPr>
          <w:rFonts w:asciiTheme="majorBidi" w:hAnsiTheme="majorBidi" w:cstheme="majorBidi"/>
          <w:lang w:val="en-US"/>
        </w:rPr>
        <w:t xml:space="preserve">drug </w:t>
      </w:r>
      <w:r w:rsidR="001D1134" w:rsidRPr="0071612B">
        <w:rPr>
          <w:rFonts w:asciiTheme="majorBidi" w:hAnsiTheme="majorBidi" w:cstheme="majorBidi"/>
          <w:lang w:val="en-US"/>
        </w:rPr>
        <w:t xml:space="preserve">resistant </w:t>
      </w:r>
      <w:r w:rsidR="0071612B" w:rsidRPr="0071612B">
        <w:rPr>
          <w:rFonts w:asciiTheme="majorBidi" w:hAnsiTheme="majorBidi" w:cstheme="majorBidi"/>
          <w:lang w:val="en-US"/>
        </w:rPr>
        <w:t xml:space="preserve">melanoma cells. </w:t>
      </w:r>
      <w:r w:rsidR="001D1134" w:rsidRPr="0071612B">
        <w:rPr>
          <w:rFonts w:asciiTheme="majorBidi" w:hAnsiTheme="majorBidi" w:cstheme="majorBidi"/>
          <w:lang w:val="en-US"/>
        </w:rPr>
        <w:t xml:space="preserve">Collectively, our work suggests that RNF4 </w:t>
      </w:r>
      <w:r w:rsidR="0071612B" w:rsidRPr="0071612B">
        <w:rPr>
          <w:rFonts w:asciiTheme="majorBidi" w:hAnsiTheme="majorBidi" w:cstheme="majorBidi"/>
          <w:lang w:val="en-US"/>
        </w:rPr>
        <w:t xml:space="preserve">keeps melanoma cells alive and plays an </w:t>
      </w:r>
      <w:r w:rsidR="001D1134" w:rsidRPr="0071612B">
        <w:rPr>
          <w:rFonts w:asciiTheme="majorBidi" w:hAnsiTheme="majorBidi" w:cstheme="majorBidi"/>
          <w:lang w:val="en-US"/>
        </w:rPr>
        <w:t xml:space="preserve">important role in chemo-resistance </w:t>
      </w:r>
      <w:r w:rsidR="0071612B" w:rsidRPr="0071612B">
        <w:rPr>
          <w:rFonts w:asciiTheme="majorBidi" w:hAnsiTheme="majorBidi" w:cstheme="majorBidi"/>
          <w:lang w:val="en-US"/>
        </w:rPr>
        <w:t xml:space="preserve">as well. </w:t>
      </w:r>
      <w:r w:rsidR="001D1134" w:rsidRPr="0071612B">
        <w:rPr>
          <w:rFonts w:asciiTheme="majorBidi" w:hAnsiTheme="majorBidi" w:cstheme="majorBidi"/>
          <w:lang w:val="en-US"/>
        </w:rPr>
        <w:t xml:space="preserve"> We are further perusing this set of experiments.</w:t>
      </w:r>
    </w:p>
    <w:p w:rsidR="00120441" w:rsidRDefault="00120441" w:rsidP="00120441">
      <w:pPr>
        <w:widowControl w:val="0"/>
        <w:autoSpaceDE w:val="0"/>
        <w:autoSpaceDN w:val="0"/>
        <w:bidi w:val="0"/>
        <w:adjustRightInd w:val="0"/>
        <w:ind w:right="-20"/>
        <w:rPr>
          <w:rFonts w:asciiTheme="majorBidi" w:hAnsiTheme="majorBidi" w:cstheme="majorBidi"/>
          <w:lang w:val="en-US"/>
        </w:rPr>
      </w:pPr>
    </w:p>
    <w:p w:rsidR="00120441" w:rsidRPr="00E10228" w:rsidRDefault="00120441" w:rsidP="00E10228">
      <w:pPr>
        <w:pStyle w:val="ListParagraph"/>
        <w:widowControl w:val="0"/>
        <w:numPr>
          <w:ilvl w:val="0"/>
          <w:numId w:val="3"/>
        </w:numPr>
        <w:autoSpaceDE w:val="0"/>
        <w:autoSpaceDN w:val="0"/>
        <w:bidi w:val="0"/>
        <w:adjustRightInd w:val="0"/>
        <w:ind w:right="-20"/>
        <w:rPr>
          <w:rFonts w:asciiTheme="majorBidi" w:hAnsiTheme="majorBidi" w:cstheme="majorBidi"/>
          <w:b/>
          <w:bCs/>
          <w:lang w:val="en-US"/>
        </w:rPr>
      </w:pPr>
      <w:r w:rsidRPr="00E10228">
        <w:rPr>
          <w:rFonts w:asciiTheme="majorBidi" w:hAnsiTheme="majorBidi" w:cstheme="majorBidi"/>
          <w:b/>
          <w:bCs/>
          <w:lang w:val="en-US"/>
        </w:rPr>
        <w:t xml:space="preserve">The role of RNF4 </w:t>
      </w:r>
      <w:r w:rsidR="00E10228">
        <w:rPr>
          <w:rFonts w:asciiTheme="majorBidi" w:hAnsiTheme="majorBidi" w:cstheme="majorBidi"/>
          <w:b/>
          <w:bCs/>
          <w:lang w:val="en-US"/>
        </w:rPr>
        <w:t>in</w:t>
      </w:r>
      <w:r w:rsidRPr="00E10228">
        <w:rPr>
          <w:rFonts w:asciiTheme="majorBidi" w:hAnsiTheme="majorBidi" w:cstheme="majorBidi"/>
          <w:b/>
          <w:bCs/>
          <w:lang w:val="en-US"/>
        </w:rPr>
        <w:t xml:space="preserve"> </w:t>
      </w:r>
      <w:r w:rsidR="00B11E7A" w:rsidRPr="00E10228">
        <w:rPr>
          <w:rFonts w:asciiTheme="majorBidi" w:hAnsiTheme="majorBidi" w:cstheme="majorBidi"/>
          <w:b/>
          <w:bCs/>
          <w:lang w:val="en-US"/>
        </w:rPr>
        <w:t>mesenchymal</w:t>
      </w:r>
      <w:r w:rsidRPr="00E10228">
        <w:rPr>
          <w:rFonts w:asciiTheme="majorBidi" w:hAnsiTheme="majorBidi" w:cstheme="majorBidi"/>
          <w:b/>
          <w:bCs/>
          <w:lang w:val="en-US"/>
        </w:rPr>
        <w:t xml:space="preserve"> stem cell differentiation </w:t>
      </w:r>
      <w:r w:rsidR="00E10228">
        <w:rPr>
          <w:rFonts w:asciiTheme="majorBidi" w:hAnsiTheme="majorBidi" w:cstheme="majorBidi"/>
          <w:b/>
          <w:bCs/>
          <w:lang w:val="en-US"/>
        </w:rPr>
        <w:t>of healthy</w:t>
      </w:r>
      <w:r w:rsidRPr="00E10228">
        <w:rPr>
          <w:rFonts w:asciiTheme="majorBidi" w:hAnsiTheme="majorBidi" w:cstheme="majorBidi"/>
          <w:b/>
          <w:bCs/>
          <w:lang w:val="en-US"/>
        </w:rPr>
        <w:t xml:space="preserve"> bone and osteosarcoma</w:t>
      </w:r>
      <w:r w:rsidR="00E10228">
        <w:rPr>
          <w:rFonts w:asciiTheme="majorBidi" w:hAnsiTheme="majorBidi" w:cstheme="majorBidi"/>
          <w:b/>
          <w:bCs/>
          <w:lang w:val="en-US"/>
        </w:rPr>
        <w:t xml:space="preserve"> cells</w:t>
      </w:r>
    </w:p>
    <w:p w:rsidR="00120441" w:rsidRPr="00B11E7A" w:rsidRDefault="00120441" w:rsidP="00E10228">
      <w:pPr>
        <w:widowControl w:val="0"/>
        <w:autoSpaceDE w:val="0"/>
        <w:autoSpaceDN w:val="0"/>
        <w:bidi w:val="0"/>
        <w:adjustRightInd w:val="0"/>
        <w:ind w:right="-20"/>
        <w:rPr>
          <w:rFonts w:asciiTheme="majorBidi" w:hAnsiTheme="majorBidi" w:cstheme="majorBidi"/>
          <w:lang w:val="en-US"/>
        </w:rPr>
      </w:pPr>
      <w:r w:rsidRPr="00E10228">
        <w:rPr>
          <w:rFonts w:asciiTheme="majorBidi" w:hAnsiTheme="majorBidi" w:cstheme="majorBidi"/>
          <w:b/>
          <w:bCs/>
          <w:lang w:val="en-US"/>
        </w:rPr>
        <w:br/>
      </w:r>
      <w:r w:rsidRPr="00B11E7A">
        <w:rPr>
          <w:rFonts w:asciiTheme="majorBidi" w:hAnsiTheme="majorBidi" w:cstheme="majorBidi"/>
          <w:b/>
          <w:bCs/>
          <w:lang w:val="en-US"/>
        </w:rPr>
        <w:t>Background</w:t>
      </w:r>
      <w:r w:rsidRPr="00B11E7A">
        <w:rPr>
          <w:rFonts w:asciiTheme="majorBidi" w:hAnsiTheme="majorBidi" w:cstheme="majorBidi"/>
          <w:lang w:val="en-US"/>
        </w:rPr>
        <w:t xml:space="preserve">: </w:t>
      </w:r>
      <w:r w:rsidR="00E10228">
        <w:rPr>
          <w:rFonts w:asciiTheme="majorBidi" w:hAnsiTheme="majorBidi" w:cstheme="majorBidi"/>
          <w:lang w:val="en-US"/>
        </w:rPr>
        <w:t>P</w:t>
      </w:r>
      <w:r w:rsidRPr="00B11E7A">
        <w:rPr>
          <w:rFonts w:asciiTheme="majorBidi" w:hAnsiTheme="majorBidi" w:cstheme="majorBidi"/>
          <w:lang w:val="en-US"/>
        </w:rPr>
        <w:t xml:space="preserve">rimary malignant bone tumors (mostly </w:t>
      </w:r>
      <w:proofErr w:type="spellStart"/>
      <w:r w:rsidR="00E10228">
        <w:rPr>
          <w:rFonts w:asciiTheme="majorBidi" w:hAnsiTheme="majorBidi" w:cstheme="majorBidi"/>
          <w:lang w:val="en-US"/>
        </w:rPr>
        <w:t>osteosarcoma</w:t>
      </w:r>
      <w:proofErr w:type="spellEnd"/>
      <w:r w:rsidRPr="00B11E7A">
        <w:rPr>
          <w:rFonts w:asciiTheme="majorBidi" w:hAnsiTheme="majorBidi" w:cstheme="majorBidi"/>
          <w:lang w:val="en-US"/>
        </w:rPr>
        <w:t xml:space="preserve"> </w:t>
      </w:r>
      <w:r w:rsidR="00E10228">
        <w:rPr>
          <w:rFonts w:asciiTheme="majorBidi" w:hAnsiTheme="majorBidi" w:cstheme="majorBidi"/>
          <w:lang w:val="en-US"/>
        </w:rPr>
        <w:t>(</w:t>
      </w:r>
      <w:r w:rsidRPr="00B11E7A">
        <w:rPr>
          <w:rFonts w:asciiTheme="majorBidi" w:hAnsiTheme="majorBidi" w:cstheme="majorBidi"/>
          <w:lang w:val="en-US"/>
        </w:rPr>
        <w:t xml:space="preserve">OS) accounts for approximately 6% of all childhood malignancies. Currently, aggressive treatment with high-dose chemotherapy and surgery leads to a cure of 70-75% in non-metastatic disease and less than 20% </w:t>
      </w:r>
      <w:r w:rsidR="00EC09EF">
        <w:rPr>
          <w:rFonts w:asciiTheme="majorBidi" w:hAnsiTheme="majorBidi" w:cstheme="majorBidi"/>
          <w:lang w:val="en-US"/>
        </w:rPr>
        <w:t xml:space="preserve">survival </w:t>
      </w:r>
      <w:r w:rsidRPr="00B11E7A">
        <w:rPr>
          <w:rFonts w:asciiTheme="majorBidi" w:hAnsiTheme="majorBidi" w:cstheme="majorBidi"/>
          <w:lang w:val="en-US"/>
        </w:rPr>
        <w:t xml:space="preserve">in metastatic or recurrent tumors. Moreover, the current chemotherapy protocols have grave short-term toxicity, and survivors are at risk for serious late effects. Thus, it is essential to identify molecular targets that would be the basis for more effective and less toxic treatment. Our preliminary results strongly suggest that </w:t>
      </w:r>
      <w:r w:rsidR="00EC09EF">
        <w:rPr>
          <w:rFonts w:asciiTheme="majorBidi" w:hAnsiTheme="majorBidi" w:cstheme="majorBidi"/>
          <w:lang w:val="en-US"/>
        </w:rPr>
        <w:t xml:space="preserve">the </w:t>
      </w:r>
      <w:r w:rsidRPr="00B11E7A">
        <w:rPr>
          <w:rFonts w:asciiTheme="majorBidi" w:hAnsiTheme="majorBidi" w:cstheme="majorBidi"/>
          <w:lang w:val="en-US"/>
        </w:rPr>
        <w:t>RNF4-related network may be highly relevant for bone differentiation and OS treatment.</w:t>
      </w:r>
    </w:p>
    <w:p w:rsidR="00120441" w:rsidRPr="00B11E7A" w:rsidRDefault="00120441" w:rsidP="00120441">
      <w:pPr>
        <w:widowControl w:val="0"/>
        <w:autoSpaceDE w:val="0"/>
        <w:autoSpaceDN w:val="0"/>
        <w:bidi w:val="0"/>
        <w:adjustRightInd w:val="0"/>
        <w:ind w:right="-20"/>
        <w:rPr>
          <w:rFonts w:asciiTheme="majorBidi" w:hAnsiTheme="majorBidi" w:cstheme="majorBidi"/>
          <w:lang w:val="en-US"/>
        </w:rPr>
      </w:pPr>
    </w:p>
    <w:p w:rsidR="00120441" w:rsidRPr="00B11E7A" w:rsidRDefault="00120441" w:rsidP="00E10228">
      <w:pPr>
        <w:widowControl w:val="0"/>
        <w:autoSpaceDE w:val="0"/>
        <w:autoSpaceDN w:val="0"/>
        <w:bidi w:val="0"/>
        <w:adjustRightInd w:val="0"/>
        <w:ind w:right="-20"/>
        <w:rPr>
          <w:rFonts w:asciiTheme="majorBidi" w:hAnsiTheme="majorBidi" w:cstheme="majorBidi"/>
          <w:lang w:val="en-US"/>
        </w:rPr>
      </w:pPr>
      <w:r w:rsidRPr="00B11E7A">
        <w:rPr>
          <w:rFonts w:asciiTheme="majorBidi" w:hAnsiTheme="majorBidi" w:cstheme="majorBidi"/>
          <w:b/>
          <w:bCs/>
          <w:lang w:val="en-US"/>
        </w:rPr>
        <w:t>Results</w:t>
      </w:r>
      <w:r w:rsidRPr="00B11E7A">
        <w:rPr>
          <w:rFonts w:asciiTheme="majorBidi" w:hAnsiTheme="majorBidi" w:cstheme="majorBidi"/>
          <w:lang w:val="en-US"/>
        </w:rPr>
        <w:t xml:space="preserve">: In order to determine RNF4’s role in osteosarcoma development, we first needed to understand its role in healthy bone development.  Through a series of unique experiments, we found that RNF4 is highly present in </w:t>
      </w:r>
      <w:r w:rsidR="00B11E7A" w:rsidRPr="00B11E7A">
        <w:rPr>
          <w:rFonts w:asciiTheme="majorBidi" w:hAnsiTheme="majorBidi" w:cstheme="majorBidi"/>
          <w:lang w:val="en-US"/>
        </w:rPr>
        <w:t>mesenchymal</w:t>
      </w:r>
      <w:r w:rsidRPr="00B11E7A">
        <w:rPr>
          <w:rFonts w:asciiTheme="majorBidi" w:hAnsiTheme="majorBidi" w:cstheme="majorBidi"/>
          <w:lang w:val="en-US"/>
        </w:rPr>
        <w:t xml:space="preserve"> cells </w:t>
      </w:r>
      <w:r w:rsidR="00EC09EF">
        <w:rPr>
          <w:rFonts w:asciiTheme="majorBidi" w:hAnsiTheme="majorBidi" w:cstheme="majorBidi"/>
          <w:lang w:val="en-US"/>
        </w:rPr>
        <w:t>in bone tissue</w:t>
      </w:r>
      <w:r w:rsidRPr="00B11E7A">
        <w:rPr>
          <w:rFonts w:asciiTheme="majorBidi" w:hAnsiTheme="majorBidi" w:cstheme="majorBidi"/>
          <w:lang w:val="en-US"/>
        </w:rPr>
        <w:t>, and that when RNF4 is silenced, bone growth halts completely.  We also found that RNF4 is required for the degradation of substances that inhibit cell differentiation.  Accordingly, we predict that RNF4 is a key protein involved in bone growth</w:t>
      </w:r>
      <w:r w:rsidR="00E10228">
        <w:rPr>
          <w:rFonts w:asciiTheme="majorBidi" w:hAnsiTheme="majorBidi" w:cstheme="majorBidi"/>
          <w:lang w:val="en-US"/>
        </w:rPr>
        <w:t>;</w:t>
      </w:r>
      <w:r w:rsidRPr="00B11E7A">
        <w:rPr>
          <w:rFonts w:asciiTheme="majorBidi" w:hAnsiTheme="majorBidi" w:cstheme="majorBidi"/>
          <w:lang w:val="en-US"/>
        </w:rPr>
        <w:t xml:space="preserve"> this offers an opportunity for the discovery of new molecular targets that may serve as a basis for therapies for OS</w:t>
      </w:r>
      <w:r w:rsidR="00EC09EF">
        <w:rPr>
          <w:rFonts w:asciiTheme="majorBidi" w:hAnsiTheme="majorBidi" w:cstheme="majorBidi"/>
          <w:lang w:val="en-US"/>
        </w:rPr>
        <w:t>,</w:t>
      </w:r>
      <w:r w:rsidRPr="00B11E7A">
        <w:rPr>
          <w:rFonts w:asciiTheme="majorBidi" w:hAnsiTheme="majorBidi" w:cstheme="majorBidi"/>
          <w:lang w:val="en-US"/>
        </w:rPr>
        <w:t xml:space="preserve"> via </w:t>
      </w:r>
      <w:r w:rsidR="00EC09EF">
        <w:rPr>
          <w:rFonts w:asciiTheme="majorBidi" w:hAnsiTheme="majorBidi" w:cstheme="majorBidi"/>
          <w:lang w:val="en-US"/>
        </w:rPr>
        <w:t xml:space="preserve">the </w:t>
      </w:r>
      <w:r w:rsidRPr="00B11E7A">
        <w:rPr>
          <w:rFonts w:asciiTheme="majorBidi" w:hAnsiTheme="majorBidi" w:cstheme="majorBidi"/>
          <w:lang w:val="en-US"/>
        </w:rPr>
        <w:t>regulation of RNF4 bone growth properties.</w:t>
      </w:r>
    </w:p>
    <w:p w:rsidR="00120441" w:rsidRPr="00B11E7A" w:rsidRDefault="00120441" w:rsidP="00120441">
      <w:pPr>
        <w:widowControl w:val="0"/>
        <w:autoSpaceDE w:val="0"/>
        <w:autoSpaceDN w:val="0"/>
        <w:bidi w:val="0"/>
        <w:adjustRightInd w:val="0"/>
        <w:ind w:right="-20"/>
        <w:rPr>
          <w:rFonts w:asciiTheme="majorBidi" w:hAnsiTheme="majorBidi" w:cstheme="majorBidi"/>
          <w:lang w:val="en-US"/>
        </w:rPr>
      </w:pPr>
    </w:p>
    <w:p w:rsidR="00120441" w:rsidRDefault="00120441" w:rsidP="00E10228">
      <w:pPr>
        <w:widowControl w:val="0"/>
        <w:autoSpaceDE w:val="0"/>
        <w:autoSpaceDN w:val="0"/>
        <w:bidi w:val="0"/>
        <w:adjustRightInd w:val="0"/>
        <w:ind w:right="-20"/>
        <w:rPr>
          <w:rFonts w:asciiTheme="majorBidi" w:hAnsiTheme="majorBidi" w:cstheme="majorBidi"/>
          <w:lang w:val="en-US"/>
        </w:rPr>
      </w:pPr>
      <w:r w:rsidRPr="00B11E7A">
        <w:rPr>
          <w:rFonts w:asciiTheme="majorBidi" w:hAnsiTheme="majorBidi" w:cstheme="majorBidi"/>
          <w:lang w:val="en-US"/>
        </w:rPr>
        <w:t xml:space="preserve">After we understood the overall mechanism, we </w:t>
      </w:r>
      <w:r w:rsidR="00E10228">
        <w:rPr>
          <w:rFonts w:asciiTheme="majorBidi" w:hAnsiTheme="majorBidi" w:cstheme="majorBidi"/>
          <w:lang w:val="en-US"/>
        </w:rPr>
        <w:t xml:space="preserve">also </w:t>
      </w:r>
      <w:r w:rsidRPr="00B11E7A">
        <w:rPr>
          <w:rFonts w:asciiTheme="majorBidi" w:hAnsiTheme="majorBidi" w:cstheme="majorBidi"/>
          <w:lang w:val="en-US"/>
        </w:rPr>
        <w:t xml:space="preserve">examined RNF4’s </w:t>
      </w:r>
      <w:r w:rsidR="00910A5B" w:rsidRPr="00B11E7A">
        <w:rPr>
          <w:rFonts w:asciiTheme="majorBidi" w:hAnsiTheme="majorBidi" w:cstheme="majorBidi"/>
          <w:lang w:val="en-US"/>
        </w:rPr>
        <w:t>effects</w:t>
      </w:r>
      <w:r w:rsidRPr="00B11E7A">
        <w:rPr>
          <w:rFonts w:asciiTheme="majorBidi" w:hAnsiTheme="majorBidi" w:cstheme="majorBidi"/>
          <w:lang w:val="en-US"/>
        </w:rPr>
        <w:t xml:space="preserve"> on OS cell development. </w:t>
      </w:r>
      <w:r w:rsidR="00910A5B" w:rsidRPr="00B11E7A">
        <w:rPr>
          <w:rFonts w:asciiTheme="majorBidi" w:hAnsiTheme="majorBidi" w:cstheme="majorBidi"/>
          <w:lang w:val="en-US"/>
        </w:rPr>
        <w:t>We found that silencing RNF4 inhibited</w:t>
      </w:r>
      <w:r w:rsidRPr="00B11E7A">
        <w:rPr>
          <w:rFonts w:asciiTheme="majorBidi" w:hAnsiTheme="majorBidi" w:cstheme="majorBidi"/>
          <w:lang w:val="en-US"/>
        </w:rPr>
        <w:t xml:space="preserve"> OS ce</w:t>
      </w:r>
      <w:r w:rsidR="00910A5B" w:rsidRPr="00B11E7A">
        <w:rPr>
          <w:rFonts w:asciiTheme="majorBidi" w:hAnsiTheme="majorBidi" w:cstheme="majorBidi"/>
          <w:lang w:val="en-US"/>
        </w:rPr>
        <w:t>ll growth in culture</w:t>
      </w:r>
      <w:r w:rsidR="00E10228">
        <w:rPr>
          <w:rFonts w:asciiTheme="majorBidi" w:hAnsiTheme="majorBidi" w:cstheme="majorBidi"/>
          <w:lang w:val="en-US"/>
        </w:rPr>
        <w:t>,</w:t>
      </w:r>
      <w:r w:rsidR="00910A5B" w:rsidRPr="00B11E7A">
        <w:rPr>
          <w:rFonts w:asciiTheme="majorBidi" w:hAnsiTheme="majorBidi" w:cstheme="majorBidi"/>
          <w:lang w:val="en-US"/>
        </w:rPr>
        <w:t xml:space="preserve"> induced</w:t>
      </w:r>
      <w:r w:rsidRPr="00B11E7A">
        <w:rPr>
          <w:rFonts w:asciiTheme="majorBidi" w:hAnsiTheme="majorBidi" w:cstheme="majorBidi"/>
          <w:lang w:val="en-US"/>
        </w:rPr>
        <w:t xml:space="preserve"> spontaneous </w:t>
      </w:r>
      <w:r w:rsidR="00910A5B" w:rsidRPr="00B11E7A">
        <w:rPr>
          <w:rFonts w:asciiTheme="majorBidi" w:hAnsiTheme="majorBidi" w:cstheme="majorBidi"/>
          <w:lang w:val="en-US"/>
        </w:rPr>
        <w:t>cell death and impaired the mobility of OS cells. Moreover, quieting RNF4</w:t>
      </w:r>
      <w:r w:rsidR="00EC09EF">
        <w:rPr>
          <w:rFonts w:asciiTheme="majorBidi" w:hAnsiTheme="majorBidi" w:cstheme="majorBidi"/>
          <w:lang w:val="en-US"/>
        </w:rPr>
        <w:t xml:space="preserve"> </w:t>
      </w:r>
      <w:r w:rsidR="00910A5B" w:rsidRPr="00B11E7A">
        <w:rPr>
          <w:rFonts w:asciiTheme="majorBidi" w:hAnsiTheme="majorBidi" w:cstheme="majorBidi"/>
          <w:lang w:val="en-US"/>
        </w:rPr>
        <w:t>prevented the OS cells from colonizing. Currently, we are further testing the role of RNF4 OS tumor growth in both cell cultures and mouse models.</w:t>
      </w:r>
    </w:p>
    <w:p w:rsidR="00B11E7A" w:rsidRDefault="00B11E7A" w:rsidP="00B11E7A">
      <w:pPr>
        <w:widowControl w:val="0"/>
        <w:autoSpaceDE w:val="0"/>
        <w:autoSpaceDN w:val="0"/>
        <w:bidi w:val="0"/>
        <w:adjustRightInd w:val="0"/>
        <w:ind w:right="-20"/>
        <w:rPr>
          <w:rFonts w:asciiTheme="majorBidi" w:hAnsiTheme="majorBidi" w:cstheme="majorBidi"/>
          <w:lang w:val="en-US"/>
        </w:rPr>
      </w:pPr>
    </w:p>
    <w:p w:rsidR="00B11E7A" w:rsidRPr="00B11E7A" w:rsidRDefault="00B11E7A" w:rsidP="00EC09EF">
      <w:pPr>
        <w:widowControl w:val="0"/>
        <w:autoSpaceDE w:val="0"/>
        <w:autoSpaceDN w:val="0"/>
        <w:bidi w:val="0"/>
        <w:adjustRightInd w:val="0"/>
        <w:ind w:right="-20"/>
        <w:rPr>
          <w:rFonts w:asciiTheme="majorBidi" w:hAnsiTheme="majorBidi" w:cstheme="majorBidi"/>
          <w:lang w:val="en-US"/>
        </w:rPr>
      </w:pPr>
      <w:r w:rsidRPr="00EC09EF">
        <w:rPr>
          <w:rFonts w:asciiTheme="majorBidi" w:hAnsiTheme="majorBidi" w:cstheme="majorBidi"/>
          <w:b/>
          <w:bCs/>
          <w:lang w:val="en-US"/>
        </w:rPr>
        <w:t>Summary</w:t>
      </w:r>
      <w:r>
        <w:rPr>
          <w:rFonts w:asciiTheme="majorBidi" w:hAnsiTheme="majorBidi" w:cstheme="majorBidi"/>
          <w:lang w:val="en-US"/>
        </w:rPr>
        <w:t xml:space="preserve">: </w:t>
      </w:r>
      <w:r w:rsidRPr="00B11E7A">
        <w:rPr>
          <w:rFonts w:asciiTheme="majorBidi" w:hAnsiTheme="majorBidi" w:cstheme="majorBidi"/>
          <w:lang w:val="en-US"/>
        </w:rPr>
        <w:t xml:space="preserve">Our results support our hypothesis that RNF4 is an essential oncogene implicated in multiple cancers and associated with poor prognosis. We are studying the impact of genetic inactivation and over expression of RNF4 in </w:t>
      </w:r>
      <w:r w:rsidR="00EC09EF">
        <w:rPr>
          <w:rFonts w:asciiTheme="majorBidi" w:hAnsiTheme="majorBidi" w:cstheme="majorBidi"/>
          <w:lang w:val="en-US"/>
        </w:rPr>
        <w:t xml:space="preserve">cancer </w:t>
      </w:r>
      <w:r w:rsidRPr="00B11E7A">
        <w:rPr>
          <w:rFonts w:asciiTheme="majorBidi" w:hAnsiTheme="majorBidi" w:cstheme="majorBidi"/>
          <w:lang w:val="en-US"/>
        </w:rPr>
        <w:t>cell</w:t>
      </w:r>
      <w:r w:rsidR="00EC09EF">
        <w:rPr>
          <w:rFonts w:asciiTheme="majorBidi" w:hAnsiTheme="majorBidi" w:cstheme="majorBidi"/>
          <w:lang w:val="en-US"/>
        </w:rPr>
        <w:t>s,</w:t>
      </w:r>
      <w:r w:rsidR="00E10228">
        <w:rPr>
          <w:rFonts w:asciiTheme="majorBidi" w:hAnsiTheme="majorBidi" w:cstheme="majorBidi"/>
          <w:lang w:val="en-US"/>
        </w:rPr>
        <w:t xml:space="preserve"> both</w:t>
      </w:r>
      <w:bookmarkStart w:id="0" w:name="_GoBack"/>
      <w:bookmarkEnd w:id="0"/>
      <w:r w:rsidR="00EC09EF">
        <w:rPr>
          <w:rFonts w:asciiTheme="majorBidi" w:hAnsiTheme="majorBidi" w:cstheme="majorBidi"/>
          <w:lang w:val="en-US"/>
        </w:rPr>
        <w:t xml:space="preserve"> in culture</w:t>
      </w:r>
      <w:r w:rsidRPr="00B11E7A">
        <w:rPr>
          <w:rFonts w:asciiTheme="majorBidi" w:hAnsiTheme="majorBidi" w:cstheme="majorBidi"/>
          <w:lang w:val="en-US"/>
        </w:rPr>
        <w:t xml:space="preserve"> and human samples. In the near future we will screen and identify RNF4 inhibitors, </w:t>
      </w:r>
      <w:r w:rsidR="00EC09EF">
        <w:rPr>
          <w:rFonts w:asciiTheme="majorBidi" w:hAnsiTheme="majorBidi" w:cstheme="majorBidi"/>
          <w:lang w:val="en-US"/>
        </w:rPr>
        <w:t xml:space="preserve">thus benefitting </w:t>
      </w:r>
      <w:r w:rsidRPr="00B11E7A">
        <w:rPr>
          <w:rFonts w:asciiTheme="majorBidi" w:hAnsiTheme="majorBidi" w:cstheme="majorBidi"/>
          <w:lang w:val="en-US"/>
        </w:rPr>
        <w:t xml:space="preserve">the research community and </w:t>
      </w:r>
      <w:r w:rsidR="00EC09EF">
        <w:rPr>
          <w:rFonts w:asciiTheme="majorBidi" w:hAnsiTheme="majorBidi" w:cstheme="majorBidi"/>
          <w:lang w:val="en-US"/>
        </w:rPr>
        <w:t>bringing</w:t>
      </w:r>
      <w:r w:rsidRPr="00B11E7A">
        <w:rPr>
          <w:rFonts w:asciiTheme="majorBidi" w:hAnsiTheme="majorBidi" w:cstheme="majorBidi"/>
          <w:lang w:val="en-US"/>
        </w:rPr>
        <w:t xml:space="preserve"> effective treatment closer to the patients.</w:t>
      </w:r>
    </w:p>
    <w:sectPr w:rsidR="00B11E7A" w:rsidRPr="00B11E7A" w:rsidSect="0000731D">
      <w:headerReference w:type="default" r:id="rId8"/>
      <w:footerReference w:type="default" r:id="rId9"/>
      <w:headerReference w:type="first" r:id="rId10"/>
      <w:footerReference w:type="first" r:id="rId11"/>
      <w:pgSz w:w="11906" w:h="16838"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57" w:rsidRDefault="00DF4357">
      <w:r>
        <w:separator/>
      </w:r>
    </w:p>
  </w:endnote>
  <w:endnote w:type="continuationSeparator" w:id="0">
    <w:p w:rsidR="00DF4357" w:rsidRDefault="00DF43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78468950"/>
      <w:docPartObj>
        <w:docPartGallery w:val="Page Numbers (Bottom of Page)"/>
        <w:docPartUnique/>
      </w:docPartObj>
    </w:sdtPr>
    <w:sdtEndPr>
      <w:rPr>
        <w:noProof/>
      </w:rPr>
    </w:sdtEndPr>
    <w:sdtContent>
      <w:p w:rsidR="00EC09EF" w:rsidRDefault="005F5328">
        <w:pPr>
          <w:pStyle w:val="Footer"/>
          <w:jc w:val="center"/>
        </w:pPr>
        <w:r>
          <w:fldChar w:fldCharType="begin"/>
        </w:r>
        <w:r w:rsidR="00EC09EF">
          <w:instrText xml:space="preserve"> PAGE   \* MERGEFORMAT </w:instrText>
        </w:r>
        <w:r>
          <w:fldChar w:fldCharType="separate"/>
        </w:r>
        <w:r w:rsidR="008A2E63">
          <w:rPr>
            <w:noProof/>
            <w:rtl/>
          </w:rPr>
          <w:t>2</w:t>
        </w:r>
        <w:r>
          <w:rPr>
            <w:noProof/>
          </w:rPr>
          <w:fldChar w:fldCharType="end"/>
        </w:r>
      </w:p>
    </w:sdtContent>
  </w:sdt>
  <w:p w:rsidR="00EC09EF" w:rsidRDefault="00EC09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3556704"/>
      <w:docPartObj>
        <w:docPartGallery w:val="Page Numbers (Bottom of Page)"/>
        <w:docPartUnique/>
      </w:docPartObj>
    </w:sdtPr>
    <w:sdtEndPr>
      <w:rPr>
        <w:noProof/>
      </w:rPr>
    </w:sdtEndPr>
    <w:sdtContent>
      <w:p w:rsidR="00D457BE" w:rsidRDefault="005F5328">
        <w:pPr>
          <w:pStyle w:val="Footer"/>
          <w:jc w:val="center"/>
        </w:pPr>
        <w:r>
          <w:fldChar w:fldCharType="begin"/>
        </w:r>
        <w:r w:rsidR="00D457BE">
          <w:instrText xml:space="preserve"> PAGE   \* MERGEFORMAT </w:instrText>
        </w:r>
        <w:r>
          <w:fldChar w:fldCharType="separate"/>
        </w:r>
        <w:r w:rsidR="008A2E63">
          <w:rPr>
            <w:noProof/>
            <w:rtl/>
          </w:rPr>
          <w:t>1</w:t>
        </w:r>
        <w:r>
          <w:rPr>
            <w:noProof/>
          </w:rPr>
          <w:fldChar w:fldCharType="end"/>
        </w:r>
      </w:p>
    </w:sdtContent>
  </w:sdt>
  <w:p w:rsidR="00D457BE" w:rsidRDefault="00D45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57" w:rsidRDefault="00DF4357">
      <w:r>
        <w:separator/>
      </w:r>
    </w:p>
  </w:footnote>
  <w:footnote w:type="continuationSeparator" w:id="0">
    <w:p w:rsidR="00DF4357" w:rsidRDefault="00DF4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03" w:rsidRPr="00557B5A" w:rsidRDefault="008B0103" w:rsidP="00557B5A">
    <w:pPr>
      <w:pStyle w:val="Header"/>
      <w:bidi w:val="0"/>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432" w:type="dxa"/>
      <w:jc w:val="center"/>
      <w:tblCellMar>
        <w:right w:w="57" w:type="dxa"/>
      </w:tblCellMar>
      <w:tblLook w:val="01E0"/>
    </w:tblPr>
    <w:tblGrid>
      <w:gridCol w:w="570"/>
      <w:gridCol w:w="5862"/>
    </w:tblGrid>
    <w:tr w:rsidR="008B0103" w:rsidTr="000C0E1C">
      <w:trPr>
        <w:trHeight w:val="284"/>
        <w:jc w:val="center"/>
      </w:trPr>
      <w:tc>
        <w:tcPr>
          <w:tcW w:w="570" w:type="dxa"/>
          <w:vMerge w:val="restart"/>
          <w:vAlign w:val="center"/>
        </w:tcPr>
        <w:p w:rsidR="008B0103" w:rsidRDefault="008B0103" w:rsidP="00B97DEF">
          <w:pPr>
            <w:jc w:val="center"/>
            <w:rPr>
              <w:rFonts w:ascii="Arial Narrow" w:hAnsi="Arial Narrow"/>
              <w:rtl/>
            </w:rPr>
          </w:pPr>
          <w:r>
            <w:rPr>
              <w:rFonts w:ascii="Arial Narrow" w:hAnsi="Arial Narrow"/>
              <w:noProof/>
              <w:lang w:val="en-US" w:bidi="ar-SA"/>
            </w:rPr>
            <w:drawing>
              <wp:inline distT="0" distB="0" distL="0" distR="0">
                <wp:extent cx="219075" cy="3238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23850"/>
                        </a:xfrm>
                        <a:prstGeom prst="rect">
                          <a:avLst/>
                        </a:prstGeom>
                        <a:noFill/>
                        <a:ln>
                          <a:noFill/>
                        </a:ln>
                      </pic:spPr>
                    </pic:pic>
                  </a:graphicData>
                </a:graphic>
              </wp:inline>
            </w:drawing>
          </w:r>
        </w:p>
      </w:tc>
      <w:tc>
        <w:tcPr>
          <w:tcW w:w="5862" w:type="dxa"/>
          <w:vAlign w:val="bottom"/>
        </w:tcPr>
        <w:p w:rsidR="008B0103" w:rsidRDefault="008B0103" w:rsidP="000273D2">
          <w:pPr>
            <w:jc w:val="right"/>
            <w:rPr>
              <w:rFonts w:ascii="Arial Narrow" w:hAnsi="Arial Narrow"/>
              <w:sz w:val="32"/>
              <w:szCs w:val="32"/>
            </w:rPr>
          </w:pPr>
          <w:proofErr w:type="spellStart"/>
          <w:r w:rsidRPr="00B97DEF">
            <w:rPr>
              <w:rFonts w:ascii="Arial Rounded MT Bold" w:hAnsi="Arial Rounded MT Bold"/>
              <w:b/>
              <w:bCs/>
              <w:sz w:val="28"/>
              <w:szCs w:val="28"/>
            </w:rPr>
            <w:t>Technion</w:t>
          </w:r>
          <w:proofErr w:type="spellEnd"/>
          <w:r w:rsidRPr="00B97DEF">
            <w:rPr>
              <w:rFonts w:ascii="Arial Rounded MT Bold" w:hAnsi="Arial Rounded MT Bold"/>
              <w:sz w:val="28"/>
              <w:szCs w:val="28"/>
            </w:rPr>
            <w:t xml:space="preserve"> – </w:t>
          </w:r>
          <w:r w:rsidRPr="00B97DEF">
            <w:rPr>
              <w:rFonts w:ascii="Arial Rounded MT Bold" w:hAnsi="Arial Rounded MT Bold"/>
              <w:spacing w:val="-2"/>
              <w:sz w:val="28"/>
              <w:szCs w:val="28"/>
            </w:rPr>
            <w:t>Israel Institute of Technology</w:t>
          </w:r>
        </w:p>
      </w:tc>
    </w:tr>
    <w:tr w:rsidR="008B0103" w:rsidTr="00B97DEF">
      <w:trPr>
        <w:trHeight w:val="189"/>
        <w:jc w:val="center"/>
      </w:trPr>
      <w:tc>
        <w:tcPr>
          <w:tcW w:w="570" w:type="dxa"/>
          <w:vMerge/>
          <w:vAlign w:val="center"/>
        </w:tcPr>
        <w:p w:rsidR="008B0103" w:rsidRDefault="008B0103" w:rsidP="000273D2">
          <w:pPr>
            <w:bidi w:val="0"/>
            <w:rPr>
              <w:rFonts w:ascii="Arial Narrow" w:hAnsi="Arial Narrow"/>
            </w:rPr>
          </w:pPr>
        </w:p>
      </w:tc>
      <w:tc>
        <w:tcPr>
          <w:tcW w:w="5862" w:type="dxa"/>
        </w:tcPr>
        <w:p w:rsidR="008B0103" w:rsidRDefault="008B0103" w:rsidP="000273D2">
          <w:pPr>
            <w:jc w:val="right"/>
            <w:rPr>
              <w:rFonts w:ascii="Arial Narrow" w:hAnsi="Arial Narrow"/>
              <w:sz w:val="32"/>
              <w:szCs w:val="32"/>
            </w:rPr>
          </w:pPr>
          <w:r w:rsidRPr="00B97DEF">
            <w:rPr>
              <w:rFonts w:ascii="Arial Narrow" w:hAnsi="Arial Narrow"/>
              <w:sz w:val="28"/>
              <w:szCs w:val="28"/>
            </w:rPr>
            <w:t>Division of Public Affairs and Resource Development</w:t>
          </w:r>
        </w:p>
      </w:tc>
    </w:tr>
  </w:tbl>
  <w:p w:rsidR="008B0103" w:rsidRPr="004C4AF3" w:rsidRDefault="008B0103">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563C"/>
    <w:multiLevelType w:val="hybridMultilevel"/>
    <w:tmpl w:val="1A76A9E6"/>
    <w:lvl w:ilvl="0" w:tplc="ED64D48C">
      <w:start w:val="1"/>
      <w:numFmt w:val="decimal"/>
      <w:lvlText w:val="%1."/>
      <w:lvlJc w:val="left"/>
      <w:pPr>
        <w:ind w:left="360" w:hanging="360"/>
      </w:pPr>
      <w:rPr>
        <w:rFonts w:ascii="Arial" w:hAnsi="Arial" w:cs="Arial" w:hint="default"/>
        <w:w w:val="102"/>
        <w:sz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730AE8"/>
    <w:multiLevelType w:val="multilevel"/>
    <w:tmpl w:val="4B5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34508"/>
    <w:multiLevelType w:val="multilevel"/>
    <w:tmpl w:val="E836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AA2393"/>
    <w:rsid w:val="0000731D"/>
    <w:rsid w:val="00020946"/>
    <w:rsid w:val="00026EF0"/>
    <w:rsid w:val="000273D2"/>
    <w:rsid w:val="000357A8"/>
    <w:rsid w:val="00066631"/>
    <w:rsid w:val="00073AAC"/>
    <w:rsid w:val="000741A6"/>
    <w:rsid w:val="000A7AA3"/>
    <w:rsid w:val="000B7186"/>
    <w:rsid w:val="000C0E1C"/>
    <w:rsid w:val="000C1B36"/>
    <w:rsid w:val="000D32E6"/>
    <w:rsid w:val="00104F1A"/>
    <w:rsid w:val="001147E1"/>
    <w:rsid w:val="00115AAA"/>
    <w:rsid w:val="00120441"/>
    <w:rsid w:val="00123F4D"/>
    <w:rsid w:val="00126B25"/>
    <w:rsid w:val="00131E85"/>
    <w:rsid w:val="001422AC"/>
    <w:rsid w:val="001501DE"/>
    <w:rsid w:val="00162576"/>
    <w:rsid w:val="00166894"/>
    <w:rsid w:val="001668A5"/>
    <w:rsid w:val="00182DFA"/>
    <w:rsid w:val="0019261A"/>
    <w:rsid w:val="001A087C"/>
    <w:rsid w:val="001A0FD2"/>
    <w:rsid w:val="001B3991"/>
    <w:rsid w:val="001B65EF"/>
    <w:rsid w:val="001C0062"/>
    <w:rsid w:val="001D1134"/>
    <w:rsid w:val="001E3627"/>
    <w:rsid w:val="001F4D46"/>
    <w:rsid w:val="001F5FCB"/>
    <w:rsid w:val="00211C3F"/>
    <w:rsid w:val="00230E2B"/>
    <w:rsid w:val="002410B2"/>
    <w:rsid w:val="0024285F"/>
    <w:rsid w:val="0024514F"/>
    <w:rsid w:val="002554C2"/>
    <w:rsid w:val="00256C46"/>
    <w:rsid w:val="0026294B"/>
    <w:rsid w:val="00281816"/>
    <w:rsid w:val="00286DC9"/>
    <w:rsid w:val="0029334B"/>
    <w:rsid w:val="002A15FB"/>
    <w:rsid w:val="002B234B"/>
    <w:rsid w:val="002B4B7B"/>
    <w:rsid w:val="002E1408"/>
    <w:rsid w:val="002E6A79"/>
    <w:rsid w:val="002F5621"/>
    <w:rsid w:val="00300A49"/>
    <w:rsid w:val="00302C75"/>
    <w:rsid w:val="0031649A"/>
    <w:rsid w:val="0034027F"/>
    <w:rsid w:val="00346010"/>
    <w:rsid w:val="003551A1"/>
    <w:rsid w:val="00356B11"/>
    <w:rsid w:val="00372693"/>
    <w:rsid w:val="003810F1"/>
    <w:rsid w:val="00383F89"/>
    <w:rsid w:val="00384D31"/>
    <w:rsid w:val="003877A9"/>
    <w:rsid w:val="00391673"/>
    <w:rsid w:val="00392687"/>
    <w:rsid w:val="003B65C5"/>
    <w:rsid w:val="003C0FFF"/>
    <w:rsid w:val="003C4FD0"/>
    <w:rsid w:val="003F6EF2"/>
    <w:rsid w:val="003F7E69"/>
    <w:rsid w:val="00407AAC"/>
    <w:rsid w:val="004119B4"/>
    <w:rsid w:val="0041460D"/>
    <w:rsid w:val="0043692A"/>
    <w:rsid w:val="004406D2"/>
    <w:rsid w:val="004479C3"/>
    <w:rsid w:val="00453445"/>
    <w:rsid w:val="00472A8B"/>
    <w:rsid w:val="004962C7"/>
    <w:rsid w:val="004B45C5"/>
    <w:rsid w:val="004B4E8A"/>
    <w:rsid w:val="004C291C"/>
    <w:rsid w:val="004C4AF3"/>
    <w:rsid w:val="004E206E"/>
    <w:rsid w:val="004E3CDF"/>
    <w:rsid w:val="004E61F2"/>
    <w:rsid w:val="004F26C2"/>
    <w:rsid w:val="004F2927"/>
    <w:rsid w:val="004F7D6D"/>
    <w:rsid w:val="00504D5D"/>
    <w:rsid w:val="00525B81"/>
    <w:rsid w:val="00545449"/>
    <w:rsid w:val="0055695A"/>
    <w:rsid w:val="00557B5A"/>
    <w:rsid w:val="00557DC9"/>
    <w:rsid w:val="00563AAF"/>
    <w:rsid w:val="00564BEF"/>
    <w:rsid w:val="00565A66"/>
    <w:rsid w:val="0058359B"/>
    <w:rsid w:val="005B0710"/>
    <w:rsid w:val="005B27C5"/>
    <w:rsid w:val="005B3ED8"/>
    <w:rsid w:val="005B62B9"/>
    <w:rsid w:val="005B7933"/>
    <w:rsid w:val="005F166D"/>
    <w:rsid w:val="005F5328"/>
    <w:rsid w:val="00630B56"/>
    <w:rsid w:val="00631E0A"/>
    <w:rsid w:val="00635470"/>
    <w:rsid w:val="00641A49"/>
    <w:rsid w:val="00641BB3"/>
    <w:rsid w:val="0064739E"/>
    <w:rsid w:val="0067014D"/>
    <w:rsid w:val="00677F3D"/>
    <w:rsid w:val="00687DE5"/>
    <w:rsid w:val="006B5E7C"/>
    <w:rsid w:val="006C6EAA"/>
    <w:rsid w:val="006C77FA"/>
    <w:rsid w:val="006C785D"/>
    <w:rsid w:val="006E5C03"/>
    <w:rsid w:val="00702BE5"/>
    <w:rsid w:val="00704EEF"/>
    <w:rsid w:val="00707B11"/>
    <w:rsid w:val="0071612B"/>
    <w:rsid w:val="00716528"/>
    <w:rsid w:val="00724678"/>
    <w:rsid w:val="00724876"/>
    <w:rsid w:val="0073765D"/>
    <w:rsid w:val="00743A5A"/>
    <w:rsid w:val="007719DF"/>
    <w:rsid w:val="007807BA"/>
    <w:rsid w:val="007A1D22"/>
    <w:rsid w:val="007A2942"/>
    <w:rsid w:val="007C08E0"/>
    <w:rsid w:val="007D38FA"/>
    <w:rsid w:val="007D4D38"/>
    <w:rsid w:val="007E09A2"/>
    <w:rsid w:val="007F0AB1"/>
    <w:rsid w:val="008006B3"/>
    <w:rsid w:val="00807FE8"/>
    <w:rsid w:val="00815C36"/>
    <w:rsid w:val="008233DA"/>
    <w:rsid w:val="00827F87"/>
    <w:rsid w:val="00836AEC"/>
    <w:rsid w:val="00843C26"/>
    <w:rsid w:val="00863862"/>
    <w:rsid w:val="00870048"/>
    <w:rsid w:val="00872432"/>
    <w:rsid w:val="008777B5"/>
    <w:rsid w:val="00881A80"/>
    <w:rsid w:val="008941AB"/>
    <w:rsid w:val="00894432"/>
    <w:rsid w:val="00895C42"/>
    <w:rsid w:val="008A2E63"/>
    <w:rsid w:val="008B0103"/>
    <w:rsid w:val="008B7BA0"/>
    <w:rsid w:val="008C44B7"/>
    <w:rsid w:val="008E04E9"/>
    <w:rsid w:val="00902810"/>
    <w:rsid w:val="00904AEC"/>
    <w:rsid w:val="00910A5B"/>
    <w:rsid w:val="0092392B"/>
    <w:rsid w:val="009256D1"/>
    <w:rsid w:val="009353B8"/>
    <w:rsid w:val="00937F59"/>
    <w:rsid w:val="0097057D"/>
    <w:rsid w:val="00972A10"/>
    <w:rsid w:val="009924A6"/>
    <w:rsid w:val="009A1BD1"/>
    <w:rsid w:val="009B1EF3"/>
    <w:rsid w:val="009E5EF5"/>
    <w:rsid w:val="009E77BE"/>
    <w:rsid w:val="009E7C17"/>
    <w:rsid w:val="00A261D1"/>
    <w:rsid w:val="00A35263"/>
    <w:rsid w:val="00A357BC"/>
    <w:rsid w:val="00A401C7"/>
    <w:rsid w:val="00A67DD2"/>
    <w:rsid w:val="00A74532"/>
    <w:rsid w:val="00AA2393"/>
    <w:rsid w:val="00AC0BC3"/>
    <w:rsid w:val="00AD35AB"/>
    <w:rsid w:val="00AE70E9"/>
    <w:rsid w:val="00AF1292"/>
    <w:rsid w:val="00B037B0"/>
    <w:rsid w:val="00B0566E"/>
    <w:rsid w:val="00B06264"/>
    <w:rsid w:val="00B0631C"/>
    <w:rsid w:val="00B11E7A"/>
    <w:rsid w:val="00B13C3E"/>
    <w:rsid w:val="00B1636F"/>
    <w:rsid w:val="00B1747D"/>
    <w:rsid w:val="00B30195"/>
    <w:rsid w:val="00B506E4"/>
    <w:rsid w:val="00B5360E"/>
    <w:rsid w:val="00B620CC"/>
    <w:rsid w:val="00B72CED"/>
    <w:rsid w:val="00B96932"/>
    <w:rsid w:val="00B97DEF"/>
    <w:rsid w:val="00BA5E52"/>
    <w:rsid w:val="00BB1586"/>
    <w:rsid w:val="00BB491E"/>
    <w:rsid w:val="00BB5311"/>
    <w:rsid w:val="00BB5DD6"/>
    <w:rsid w:val="00BD2ECF"/>
    <w:rsid w:val="00BD3F6A"/>
    <w:rsid w:val="00BF420F"/>
    <w:rsid w:val="00C07489"/>
    <w:rsid w:val="00C42E03"/>
    <w:rsid w:val="00C45F43"/>
    <w:rsid w:val="00C51469"/>
    <w:rsid w:val="00C5256E"/>
    <w:rsid w:val="00C61E20"/>
    <w:rsid w:val="00C83A5D"/>
    <w:rsid w:val="00C85B7C"/>
    <w:rsid w:val="00C97634"/>
    <w:rsid w:val="00CA3BE9"/>
    <w:rsid w:val="00CC014C"/>
    <w:rsid w:val="00CC3DB5"/>
    <w:rsid w:val="00CE36E7"/>
    <w:rsid w:val="00CE571C"/>
    <w:rsid w:val="00CF7412"/>
    <w:rsid w:val="00D01033"/>
    <w:rsid w:val="00D01365"/>
    <w:rsid w:val="00D031EA"/>
    <w:rsid w:val="00D31058"/>
    <w:rsid w:val="00D35DC2"/>
    <w:rsid w:val="00D4445E"/>
    <w:rsid w:val="00D451A2"/>
    <w:rsid w:val="00D457BE"/>
    <w:rsid w:val="00D51F61"/>
    <w:rsid w:val="00D75801"/>
    <w:rsid w:val="00D91541"/>
    <w:rsid w:val="00D94C64"/>
    <w:rsid w:val="00DC7DB7"/>
    <w:rsid w:val="00DD32BF"/>
    <w:rsid w:val="00DD745B"/>
    <w:rsid w:val="00DE4D4C"/>
    <w:rsid w:val="00DF4357"/>
    <w:rsid w:val="00E05600"/>
    <w:rsid w:val="00E10228"/>
    <w:rsid w:val="00E17CB1"/>
    <w:rsid w:val="00E251EF"/>
    <w:rsid w:val="00E348C9"/>
    <w:rsid w:val="00E40177"/>
    <w:rsid w:val="00E418EE"/>
    <w:rsid w:val="00E46E5A"/>
    <w:rsid w:val="00E47C45"/>
    <w:rsid w:val="00E57703"/>
    <w:rsid w:val="00E63C0E"/>
    <w:rsid w:val="00E6623A"/>
    <w:rsid w:val="00E66894"/>
    <w:rsid w:val="00E81C9A"/>
    <w:rsid w:val="00E83A01"/>
    <w:rsid w:val="00E84E5A"/>
    <w:rsid w:val="00E877F2"/>
    <w:rsid w:val="00E90CF4"/>
    <w:rsid w:val="00E91907"/>
    <w:rsid w:val="00E92824"/>
    <w:rsid w:val="00EA3108"/>
    <w:rsid w:val="00EA5231"/>
    <w:rsid w:val="00EB69EA"/>
    <w:rsid w:val="00EC09EF"/>
    <w:rsid w:val="00EC0ACA"/>
    <w:rsid w:val="00ED0C42"/>
    <w:rsid w:val="00EE559D"/>
    <w:rsid w:val="00F03C8D"/>
    <w:rsid w:val="00F071FA"/>
    <w:rsid w:val="00F10809"/>
    <w:rsid w:val="00F2212A"/>
    <w:rsid w:val="00F27EB8"/>
    <w:rsid w:val="00F324B9"/>
    <w:rsid w:val="00F51D6E"/>
    <w:rsid w:val="00F54610"/>
    <w:rsid w:val="00F833A8"/>
    <w:rsid w:val="00FE271D"/>
    <w:rsid w:val="00FE4A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C2"/>
    <w:pPr>
      <w:bidi/>
    </w:pPr>
    <w:rPr>
      <w:sz w:val="24"/>
      <w:szCs w:val="24"/>
      <w:lang w:val="en-GB"/>
    </w:rPr>
  </w:style>
  <w:style w:type="paragraph" w:styleId="Heading3">
    <w:name w:val="heading 3"/>
    <w:basedOn w:val="Normal"/>
    <w:next w:val="Normal"/>
    <w:qFormat/>
    <w:rsid w:val="007A1D22"/>
    <w:pPr>
      <w:keepNext/>
      <w:bidi w:val="0"/>
      <w:jc w:val="center"/>
      <w:outlineLvl w:val="2"/>
    </w:pPr>
    <w:rPr>
      <w:rFonts w:cs="David"/>
      <w:b/>
      <w:b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B5A"/>
    <w:pPr>
      <w:tabs>
        <w:tab w:val="center" w:pos="4153"/>
        <w:tab w:val="right" w:pos="8306"/>
      </w:tabs>
    </w:pPr>
  </w:style>
  <w:style w:type="paragraph" w:styleId="Footer">
    <w:name w:val="footer"/>
    <w:basedOn w:val="Normal"/>
    <w:link w:val="FooterChar"/>
    <w:uiPriority w:val="99"/>
    <w:rsid w:val="00557B5A"/>
    <w:pPr>
      <w:tabs>
        <w:tab w:val="center" w:pos="4153"/>
        <w:tab w:val="right" w:pos="8306"/>
      </w:tabs>
    </w:pPr>
  </w:style>
  <w:style w:type="character" w:styleId="Hyperlink">
    <w:name w:val="Hyperlink"/>
    <w:basedOn w:val="DefaultParagraphFont"/>
    <w:rsid w:val="00BF420F"/>
    <w:rPr>
      <w:color w:val="0000FF"/>
      <w:u w:val="single"/>
    </w:rPr>
  </w:style>
  <w:style w:type="character" w:customStyle="1" w:styleId="apple-style-span">
    <w:name w:val="apple-style-span"/>
    <w:basedOn w:val="DefaultParagraphFont"/>
    <w:rsid w:val="00F324B9"/>
  </w:style>
  <w:style w:type="character" w:customStyle="1" w:styleId="apple-converted-space">
    <w:name w:val="apple-converted-space"/>
    <w:basedOn w:val="DefaultParagraphFont"/>
    <w:rsid w:val="00F324B9"/>
  </w:style>
  <w:style w:type="character" w:styleId="Emphasis">
    <w:name w:val="Emphasis"/>
    <w:basedOn w:val="DefaultParagraphFont"/>
    <w:uiPriority w:val="20"/>
    <w:qFormat/>
    <w:rsid w:val="00383F89"/>
    <w:rPr>
      <w:i/>
      <w:iCs/>
    </w:rPr>
  </w:style>
  <w:style w:type="character" w:customStyle="1" w:styleId="yellowfadeinnerspan">
    <w:name w:val="yellowfadeinnerspan"/>
    <w:basedOn w:val="DefaultParagraphFont"/>
    <w:rsid w:val="00383F89"/>
  </w:style>
  <w:style w:type="paragraph" w:styleId="NormalWeb">
    <w:name w:val="Normal (Web)"/>
    <w:basedOn w:val="Normal"/>
    <w:uiPriority w:val="99"/>
    <w:unhideWhenUsed/>
    <w:rsid w:val="00702BE5"/>
    <w:pPr>
      <w:bidi w:val="0"/>
      <w:spacing w:before="100" w:beforeAutospacing="1" w:after="100" w:afterAutospacing="1"/>
    </w:pPr>
    <w:rPr>
      <w:lang w:val="en-US"/>
    </w:rPr>
  </w:style>
  <w:style w:type="character" w:styleId="FollowedHyperlink">
    <w:name w:val="FollowedHyperlink"/>
    <w:basedOn w:val="DefaultParagraphFont"/>
    <w:uiPriority w:val="99"/>
    <w:semiHidden/>
    <w:unhideWhenUsed/>
    <w:rsid w:val="00104F1A"/>
    <w:rPr>
      <w:color w:val="800080"/>
      <w:u w:val="single"/>
    </w:rPr>
  </w:style>
  <w:style w:type="character" w:customStyle="1" w:styleId="yshortcuts">
    <w:name w:val="yshortcuts"/>
    <w:basedOn w:val="DefaultParagraphFont"/>
    <w:rsid w:val="003B65C5"/>
  </w:style>
  <w:style w:type="paragraph" w:styleId="BalloonText">
    <w:name w:val="Balloon Text"/>
    <w:basedOn w:val="Normal"/>
    <w:link w:val="BalloonTextChar"/>
    <w:uiPriority w:val="99"/>
    <w:semiHidden/>
    <w:unhideWhenUsed/>
    <w:rsid w:val="003B65C5"/>
    <w:rPr>
      <w:rFonts w:ascii="Tahoma" w:hAnsi="Tahoma" w:cs="Tahoma"/>
      <w:sz w:val="16"/>
      <w:szCs w:val="16"/>
    </w:rPr>
  </w:style>
  <w:style w:type="character" w:customStyle="1" w:styleId="BalloonTextChar">
    <w:name w:val="Balloon Text Char"/>
    <w:basedOn w:val="DefaultParagraphFont"/>
    <w:link w:val="BalloonText"/>
    <w:uiPriority w:val="99"/>
    <w:semiHidden/>
    <w:rsid w:val="003B65C5"/>
    <w:rPr>
      <w:rFonts w:ascii="Tahoma" w:hAnsi="Tahoma" w:cs="Tahoma"/>
      <w:sz w:val="16"/>
      <w:szCs w:val="16"/>
      <w:lang w:val="en-GB"/>
    </w:rPr>
  </w:style>
  <w:style w:type="character" w:customStyle="1" w:styleId="FooterChar">
    <w:name w:val="Footer Char"/>
    <w:basedOn w:val="DefaultParagraphFont"/>
    <w:link w:val="Footer"/>
    <w:uiPriority w:val="99"/>
    <w:rsid w:val="00D457BE"/>
    <w:rPr>
      <w:sz w:val="24"/>
      <w:szCs w:val="24"/>
      <w:lang w:val="en-GB"/>
    </w:rPr>
  </w:style>
  <w:style w:type="paragraph" w:styleId="ListParagraph">
    <w:name w:val="List Paragraph"/>
    <w:basedOn w:val="Normal"/>
    <w:uiPriority w:val="34"/>
    <w:qFormat/>
    <w:rsid w:val="007807BA"/>
    <w:pPr>
      <w:ind w:left="720"/>
      <w:contextualSpacing/>
    </w:pPr>
  </w:style>
  <w:style w:type="character" w:customStyle="1" w:styleId="bibref">
    <w:name w:val="bibref"/>
    <w:basedOn w:val="DefaultParagraphFont"/>
    <w:rsid w:val="00B11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C2"/>
    <w:pPr>
      <w:bidi/>
    </w:pPr>
    <w:rPr>
      <w:sz w:val="24"/>
      <w:szCs w:val="24"/>
      <w:lang w:val="en-GB"/>
    </w:rPr>
  </w:style>
  <w:style w:type="paragraph" w:styleId="Heading3">
    <w:name w:val="heading 3"/>
    <w:basedOn w:val="Normal"/>
    <w:next w:val="Normal"/>
    <w:qFormat/>
    <w:rsid w:val="007A1D22"/>
    <w:pPr>
      <w:keepNext/>
      <w:bidi w:val="0"/>
      <w:jc w:val="center"/>
      <w:outlineLvl w:val="2"/>
    </w:pPr>
    <w:rPr>
      <w:rFonts w:cs="David"/>
      <w:b/>
      <w:b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B5A"/>
    <w:pPr>
      <w:tabs>
        <w:tab w:val="center" w:pos="4153"/>
        <w:tab w:val="right" w:pos="8306"/>
      </w:tabs>
    </w:pPr>
  </w:style>
  <w:style w:type="paragraph" w:styleId="Footer">
    <w:name w:val="footer"/>
    <w:basedOn w:val="Normal"/>
    <w:link w:val="FooterChar"/>
    <w:uiPriority w:val="99"/>
    <w:rsid w:val="00557B5A"/>
    <w:pPr>
      <w:tabs>
        <w:tab w:val="center" w:pos="4153"/>
        <w:tab w:val="right" w:pos="8306"/>
      </w:tabs>
    </w:pPr>
  </w:style>
  <w:style w:type="character" w:styleId="Hyperlink">
    <w:name w:val="Hyperlink"/>
    <w:basedOn w:val="DefaultParagraphFont"/>
    <w:rsid w:val="00BF420F"/>
    <w:rPr>
      <w:color w:val="0000FF"/>
      <w:u w:val="single"/>
    </w:rPr>
  </w:style>
  <w:style w:type="character" w:customStyle="1" w:styleId="apple-style-span">
    <w:name w:val="apple-style-span"/>
    <w:basedOn w:val="DefaultParagraphFont"/>
    <w:rsid w:val="00F324B9"/>
  </w:style>
  <w:style w:type="character" w:customStyle="1" w:styleId="apple-converted-space">
    <w:name w:val="apple-converted-space"/>
    <w:basedOn w:val="DefaultParagraphFont"/>
    <w:rsid w:val="00F324B9"/>
  </w:style>
  <w:style w:type="character" w:styleId="Emphasis">
    <w:name w:val="Emphasis"/>
    <w:basedOn w:val="DefaultParagraphFont"/>
    <w:uiPriority w:val="20"/>
    <w:qFormat/>
    <w:rsid w:val="00383F89"/>
    <w:rPr>
      <w:i/>
      <w:iCs/>
    </w:rPr>
  </w:style>
  <w:style w:type="character" w:customStyle="1" w:styleId="yellowfadeinnerspan">
    <w:name w:val="yellowfadeinnerspan"/>
    <w:basedOn w:val="DefaultParagraphFont"/>
    <w:rsid w:val="00383F89"/>
  </w:style>
  <w:style w:type="paragraph" w:styleId="NormalWeb">
    <w:name w:val="Normal (Web)"/>
    <w:basedOn w:val="Normal"/>
    <w:uiPriority w:val="99"/>
    <w:unhideWhenUsed/>
    <w:rsid w:val="00702BE5"/>
    <w:pPr>
      <w:bidi w:val="0"/>
      <w:spacing w:before="100" w:beforeAutospacing="1" w:after="100" w:afterAutospacing="1"/>
    </w:pPr>
    <w:rPr>
      <w:lang w:val="en-US"/>
    </w:rPr>
  </w:style>
  <w:style w:type="character" w:styleId="FollowedHyperlink">
    <w:name w:val="FollowedHyperlink"/>
    <w:basedOn w:val="DefaultParagraphFont"/>
    <w:uiPriority w:val="99"/>
    <w:semiHidden/>
    <w:unhideWhenUsed/>
    <w:rsid w:val="00104F1A"/>
    <w:rPr>
      <w:color w:val="800080"/>
      <w:u w:val="single"/>
    </w:rPr>
  </w:style>
  <w:style w:type="character" w:customStyle="1" w:styleId="yshortcuts">
    <w:name w:val="yshortcuts"/>
    <w:basedOn w:val="DefaultParagraphFont"/>
    <w:rsid w:val="003B65C5"/>
  </w:style>
  <w:style w:type="paragraph" w:styleId="BalloonText">
    <w:name w:val="Balloon Text"/>
    <w:basedOn w:val="Normal"/>
    <w:link w:val="BalloonTextChar"/>
    <w:uiPriority w:val="99"/>
    <w:semiHidden/>
    <w:unhideWhenUsed/>
    <w:rsid w:val="003B65C5"/>
    <w:rPr>
      <w:rFonts w:ascii="Tahoma" w:hAnsi="Tahoma" w:cs="Tahoma"/>
      <w:sz w:val="16"/>
      <w:szCs w:val="16"/>
    </w:rPr>
  </w:style>
  <w:style w:type="character" w:customStyle="1" w:styleId="BalloonTextChar">
    <w:name w:val="Balloon Text Char"/>
    <w:basedOn w:val="DefaultParagraphFont"/>
    <w:link w:val="BalloonText"/>
    <w:uiPriority w:val="99"/>
    <w:semiHidden/>
    <w:rsid w:val="003B65C5"/>
    <w:rPr>
      <w:rFonts w:ascii="Tahoma" w:hAnsi="Tahoma" w:cs="Tahoma"/>
      <w:sz w:val="16"/>
      <w:szCs w:val="16"/>
      <w:lang w:val="en-GB"/>
    </w:rPr>
  </w:style>
  <w:style w:type="character" w:customStyle="1" w:styleId="FooterChar">
    <w:name w:val="Footer Char"/>
    <w:basedOn w:val="DefaultParagraphFont"/>
    <w:link w:val="Footer"/>
    <w:uiPriority w:val="99"/>
    <w:rsid w:val="00D457BE"/>
    <w:rPr>
      <w:sz w:val="24"/>
      <w:szCs w:val="24"/>
      <w:lang w:val="en-GB"/>
    </w:rPr>
  </w:style>
  <w:style w:type="paragraph" w:styleId="ListParagraph">
    <w:name w:val="List Paragraph"/>
    <w:basedOn w:val="Normal"/>
    <w:uiPriority w:val="34"/>
    <w:qFormat/>
    <w:rsid w:val="007807BA"/>
    <w:pPr>
      <w:ind w:left="720"/>
      <w:contextualSpacing/>
    </w:pPr>
  </w:style>
  <w:style w:type="character" w:customStyle="1" w:styleId="bibref">
    <w:name w:val="bibref"/>
    <w:basedOn w:val="DefaultParagraphFont"/>
    <w:rsid w:val="00B11E7A"/>
  </w:style>
</w:styles>
</file>

<file path=word/webSettings.xml><?xml version="1.0" encoding="utf-8"?>
<w:webSettings xmlns:r="http://schemas.openxmlformats.org/officeDocument/2006/relationships" xmlns:w="http://schemas.openxmlformats.org/wordprocessingml/2006/main">
  <w:divs>
    <w:div w:id="553152292">
      <w:bodyDiv w:val="1"/>
      <w:marLeft w:val="0"/>
      <w:marRight w:val="0"/>
      <w:marTop w:val="0"/>
      <w:marBottom w:val="0"/>
      <w:divBdr>
        <w:top w:val="none" w:sz="0" w:space="0" w:color="auto"/>
        <w:left w:val="none" w:sz="0" w:space="0" w:color="auto"/>
        <w:bottom w:val="none" w:sz="0" w:space="0" w:color="auto"/>
        <w:right w:val="none" w:sz="0" w:space="0" w:color="auto"/>
      </w:divBdr>
    </w:div>
    <w:div w:id="651953332">
      <w:bodyDiv w:val="1"/>
      <w:marLeft w:val="0"/>
      <w:marRight w:val="0"/>
      <w:marTop w:val="0"/>
      <w:marBottom w:val="0"/>
      <w:divBdr>
        <w:top w:val="none" w:sz="0" w:space="0" w:color="auto"/>
        <w:left w:val="none" w:sz="0" w:space="0" w:color="auto"/>
        <w:bottom w:val="none" w:sz="0" w:space="0" w:color="auto"/>
        <w:right w:val="none" w:sz="0" w:space="0" w:color="auto"/>
      </w:divBdr>
    </w:div>
    <w:div w:id="677270271">
      <w:bodyDiv w:val="1"/>
      <w:marLeft w:val="0"/>
      <w:marRight w:val="0"/>
      <w:marTop w:val="0"/>
      <w:marBottom w:val="0"/>
      <w:divBdr>
        <w:top w:val="none" w:sz="0" w:space="0" w:color="auto"/>
        <w:left w:val="none" w:sz="0" w:space="0" w:color="auto"/>
        <w:bottom w:val="none" w:sz="0" w:space="0" w:color="auto"/>
        <w:right w:val="none" w:sz="0" w:space="0" w:color="auto"/>
      </w:divBdr>
    </w:div>
    <w:div w:id="692849843">
      <w:bodyDiv w:val="1"/>
      <w:marLeft w:val="0"/>
      <w:marRight w:val="0"/>
      <w:marTop w:val="0"/>
      <w:marBottom w:val="0"/>
      <w:divBdr>
        <w:top w:val="none" w:sz="0" w:space="0" w:color="auto"/>
        <w:left w:val="none" w:sz="0" w:space="0" w:color="auto"/>
        <w:bottom w:val="none" w:sz="0" w:space="0" w:color="auto"/>
        <w:right w:val="none" w:sz="0" w:space="0" w:color="auto"/>
      </w:divBdr>
    </w:div>
    <w:div w:id="696007881">
      <w:bodyDiv w:val="1"/>
      <w:marLeft w:val="0"/>
      <w:marRight w:val="0"/>
      <w:marTop w:val="0"/>
      <w:marBottom w:val="0"/>
      <w:divBdr>
        <w:top w:val="none" w:sz="0" w:space="0" w:color="auto"/>
        <w:left w:val="none" w:sz="0" w:space="0" w:color="auto"/>
        <w:bottom w:val="none" w:sz="0" w:space="0" w:color="auto"/>
        <w:right w:val="none" w:sz="0" w:space="0" w:color="auto"/>
      </w:divBdr>
    </w:div>
    <w:div w:id="767771981">
      <w:bodyDiv w:val="1"/>
      <w:marLeft w:val="0"/>
      <w:marRight w:val="0"/>
      <w:marTop w:val="0"/>
      <w:marBottom w:val="0"/>
      <w:divBdr>
        <w:top w:val="none" w:sz="0" w:space="0" w:color="auto"/>
        <w:left w:val="none" w:sz="0" w:space="0" w:color="auto"/>
        <w:bottom w:val="none" w:sz="0" w:space="0" w:color="auto"/>
        <w:right w:val="none" w:sz="0" w:space="0" w:color="auto"/>
      </w:divBdr>
    </w:div>
    <w:div w:id="964510171">
      <w:bodyDiv w:val="1"/>
      <w:marLeft w:val="0"/>
      <w:marRight w:val="0"/>
      <w:marTop w:val="0"/>
      <w:marBottom w:val="0"/>
      <w:divBdr>
        <w:top w:val="none" w:sz="0" w:space="0" w:color="auto"/>
        <w:left w:val="none" w:sz="0" w:space="0" w:color="auto"/>
        <w:bottom w:val="none" w:sz="0" w:space="0" w:color="auto"/>
        <w:right w:val="none" w:sz="0" w:space="0" w:color="auto"/>
      </w:divBdr>
      <w:divsChild>
        <w:div w:id="67771519">
          <w:marLeft w:val="0"/>
          <w:marRight w:val="0"/>
          <w:marTop w:val="0"/>
          <w:marBottom w:val="0"/>
          <w:divBdr>
            <w:top w:val="none" w:sz="0" w:space="0" w:color="auto"/>
            <w:left w:val="none" w:sz="0" w:space="0" w:color="auto"/>
            <w:bottom w:val="none" w:sz="0" w:space="0" w:color="auto"/>
            <w:right w:val="none" w:sz="0" w:space="0" w:color="auto"/>
          </w:divBdr>
        </w:div>
        <w:div w:id="1110860895">
          <w:marLeft w:val="0"/>
          <w:marRight w:val="0"/>
          <w:marTop w:val="0"/>
          <w:marBottom w:val="0"/>
          <w:divBdr>
            <w:top w:val="none" w:sz="0" w:space="0" w:color="auto"/>
            <w:left w:val="none" w:sz="0" w:space="0" w:color="auto"/>
            <w:bottom w:val="none" w:sz="0" w:space="0" w:color="auto"/>
            <w:right w:val="none" w:sz="0" w:space="0" w:color="auto"/>
          </w:divBdr>
        </w:div>
      </w:divsChild>
    </w:div>
    <w:div w:id="1044258996">
      <w:bodyDiv w:val="1"/>
      <w:marLeft w:val="0"/>
      <w:marRight w:val="0"/>
      <w:marTop w:val="0"/>
      <w:marBottom w:val="0"/>
      <w:divBdr>
        <w:top w:val="none" w:sz="0" w:space="0" w:color="auto"/>
        <w:left w:val="none" w:sz="0" w:space="0" w:color="auto"/>
        <w:bottom w:val="none" w:sz="0" w:space="0" w:color="auto"/>
        <w:right w:val="none" w:sz="0" w:space="0" w:color="auto"/>
      </w:divBdr>
    </w:div>
    <w:div w:id="1425343581">
      <w:bodyDiv w:val="1"/>
      <w:marLeft w:val="0"/>
      <w:marRight w:val="0"/>
      <w:marTop w:val="0"/>
      <w:marBottom w:val="0"/>
      <w:divBdr>
        <w:top w:val="none" w:sz="0" w:space="0" w:color="auto"/>
        <w:left w:val="none" w:sz="0" w:space="0" w:color="auto"/>
        <w:bottom w:val="none" w:sz="0" w:space="0" w:color="auto"/>
        <w:right w:val="none" w:sz="0" w:space="0" w:color="auto"/>
      </w:divBdr>
    </w:div>
    <w:div w:id="1607736948">
      <w:bodyDiv w:val="1"/>
      <w:marLeft w:val="0"/>
      <w:marRight w:val="0"/>
      <w:marTop w:val="0"/>
      <w:marBottom w:val="0"/>
      <w:divBdr>
        <w:top w:val="none" w:sz="0" w:space="0" w:color="auto"/>
        <w:left w:val="none" w:sz="0" w:space="0" w:color="auto"/>
        <w:bottom w:val="none" w:sz="0" w:space="0" w:color="auto"/>
        <w:right w:val="none" w:sz="0" w:space="0" w:color="auto"/>
      </w:divBdr>
    </w:div>
    <w:div w:id="1660622293">
      <w:bodyDiv w:val="1"/>
      <w:marLeft w:val="0"/>
      <w:marRight w:val="0"/>
      <w:marTop w:val="0"/>
      <w:marBottom w:val="0"/>
      <w:divBdr>
        <w:top w:val="none" w:sz="0" w:space="0" w:color="auto"/>
        <w:left w:val="none" w:sz="0" w:space="0" w:color="auto"/>
        <w:bottom w:val="none" w:sz="0" w:space="0" w:color="auto"/>
        <w:right w:val="none" w:sz="0" w:space="0" w:color="auto"/>
      </w:divBdr>
    </w:div>
    <w:div w:id="21399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62D1-BF12-466D-A18B-0B4218AF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Elizabeth and Jerry Bishop Research Fund</vt:lpstr>
    </vt:vector>
  </TitlesOfParts>
  <Company>Faculty of Social Science</Company>
  <LinksUpToDate>false</LinksUpToDate>
  <CharactersWithSpaces>5784</CharactersWithSpaces>
  <SharedDoc>false</SharedDoc>
  <HLinks>
    <vt:vector size="12" baseType="variant">
      <vt:variant>
        <vt:i4>6422562</vt:i4>
      </vt:variant>
      <vt:variant>
        <vt:i4>3</vt:i4>
      </vt:variant>
      <vt:variant>
        <vt:i4>0</vt:i4>
      </vt:variant>
      <vt:variant>
        <vt:i4>5</vt:i4>
      </vt:variant>
      <vt:variant>
        <vt:lpwstr>http://en.wikipedia.org/wiki/Heart</vt:lpwstr>
      </vt:variant>
      <vt:variant>
        <vt:lpwstr/>
      </vt:variant>
      <vt:variant>
        <vt:i4>8323077</vt:i4>
      </vt:variant>
      <vt:variant>
        <vt:i4>0</vt:i4>
      </vt:variant>
      <vt:variant>
        <vt:i4>0</vt:i4>
      </vt:variant>
      <vt:variant>
        <vt:i4>5</vt:i4>
      </vt:variant>
      <vt:variant>
        <vt:lpwstr>http://en.wikipedia.org/wiki/Blood_flow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Elizabeth and Jerry Bishop Research Fund</dc:title>
  <dc:creator>Meira</dc:creator>
  <cp:lastModifiedBy>avi staiman</cp:lastModifiedBy>
  <cp:revision>2</cp:revision>
  <cp:lastPrinted>2010-01-25T22:12:00Z</cp:lastPrinted>
  <dcterms:created xsi:type="dcterms:W3CDTF">2016-12-14T17:50:00Z</dcterms:created>
  <dcterms:modified xsi:type="dcterms:W3CDTF">2016-12-14T17:50:00Z</dcterms:modified>
</cp:coreProperties>
</file>