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C1" w:rsidRDefault="00CB05EF" w:rsidP="00CB05EF">
      <w:pPr>
        <w:bidi w:val="0"/>
        <w:rPr>
          <w:rFonts w:ascii="Arial" w:hAnsi="Arial" w:cs="Arial"/>
          <w:color w:val="222222"/>
          <w:shd w:val="clear" w:color="auto" w:fill="FFFFFF"/>
        </w:rPr>
      </w:pPr>
      <w:r>
        <w:t xml:space="preserve">Conclusion pages </w:t>
      </w:r>
      <w:r>
        <w:rPr>
          <w:rFonts w:ascii="Arial" w:hAnsi="Arial" w:cs="Arial"/>
          <w:color w:val="222222"/>
          <w:shd w:val="clear" w:color="auto" w:fill="FFFFFF"/>
        </w:rPr>
        <w:t>p.277-296</w:t>
      </w:r>
    </w:p>
    <w:p w:rsidR="00CB05EF" w:rsidRDefault="00CB05EF" w:rsidP="00CB05EF">
      <w:pPr>
        <w:bidi w:val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Deadline March 10</w:t>
      </w:r>
    </w:p>
    <w:p w:rsidR="00CB05EF" w:rsidRDefault="00CB05EF" w:rsidP="00CB05EF">
      <w:pPr>
        <w:bidi w:val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Character count </w:t>
      </w:r>
      <w:r>
        <w:rPr>
          <w:rFonts w:ascii="Arial" w:hAnsi="Arial" w:cs="Arial"/>
          <w:color w:val="222222"/>
          <w:shd w:val="clear" w:color="auto" w:fill="FFFFFF"/>
        </w:rPr>
        <w:t>12,930</w:t>
      </w:r>
    </w:p>
    <w:p w:rsidR="00CB05EF" w:rsidRDefault="00CB05EF" w:rsidP="00CB05EF">
      <w:pPr>
        <w:bidi w:val="0"/>
        <w:rPr>
          <w:rFonts w:ascii="Arial" w:hAnsi="Arial" w:cs="Arial"/>
          <w:color w:val="222222"/>
          <w:shd w:val="clear" w:color="auto" w:fill="FFFFFF"/>
        </w:rPr>
      </w:pPr>
    </w:p>
    <w:p w:rsidR="00CB05EF" w:rsidRDefault="00CB05EF" w:rsidP="00CB05EF">
      <w:pPr>
        <w:bidi w:val="0"/>
        <w:rPr>
          <w:rFonts w:hint="cs"/>
        </w:rPr>
      </w:pPr>
      <w:bookmarkStart w:id="0" w:name="_GoBack"/>
      <w:bookmarkEnd w:id="0"/>
    </w:p>
    <w:sectPr w:rsidR="00CB05EF" w:rsidSect="007638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EF"/>
    <w:rsid w:val="006535C1"/>
    <w:rsid w:val="007374B7"/>
    <w:rsid w:val="007638DE"/>
    <w:rsid w:val="00A34E11"/>
    <w:rsid w:val="00C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61CCA"/>
  <w15:chartTrackingRefBased/>
  <w15:docId w15:val="{CDB2B043-E73D-4E6F-AF15-08643DF9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Thrope</dc:creator>
  <cp:keywords/>
  <dc:description/>
  <cp:lastModifiedBy>Samuel Thrope</cp:lastModifiedBy>
  <cp:revision>1</cp:revision>
  <dcterms:created xsi:type="dcterms:W3CDTF">2021-02-21T07:30:00Z</dcterms:created>
  <dcterms:modified xsi:type="dcterms:W3CDTF">2021-02-21T07:31:00Z</dcterms:modified>
</cp:coreProperties>
</file>