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FEE" w:rsidRDefault="00E35573">
      <w:proofErr w:type="gramStart"/>
      <w:r>
        <w:rPr>
          <w:rFonts w:ascii="Arial" w:hAnsi="Arial" w:cs="Arial"/>
          <w:color w:val="222222"/>
          <w:sz w:val="19"/>
          <w:szCs w:val="19"/>
          <w:shd w:val="clear" w:color="auto" w:fill="FFFFFF"/>
        </w:rPr>
        <w:t>Dear  _</w:t>
      </w:r>
      <w:proofErr w:type="gramEnd"/>
      <w:r>
        <w:rPr>
          <w:rFonts w:ascii="Arial" w:hAnsi="Arial" w:cs="Arial"/>
          <w:color w:val="222222"/>
          <w:sz w:val="19"/>
          <w:szCs w:val="19"/>
          <w:shd w:val="clear" w:color="auto" w:fill="FFFFFF"/>
        </w:rPr>
        <w:t>_________,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Strengthening the relationship between Israel and North American Jewry is among our highest current priorities at UJA-Federation of New York. To further advance this goal, we will be gathering community activists, academics, educators and thought-leaders from the United States and Israel (in separate forums) in a dialogue about the relationship between Israeli and North American Jewry.  It is our expectation that these forums will, in turn, inform our planning and grant making and be used to shape the growing field of work in this area.</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I’m writing to you now to invite you to join us at the Israel Think Tank.</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Led by M2: The Institute of Experiential Jewish Education (</w:t>
      </w:r>
      <w:hyperlink r:id="rId4" w:tgtFrame="_blank" w:history="1">
        <w:r>
          <w:rPr>
            <w:rStyle w:val="Hyperlink"/>
            <w:rFonts w:ascii="Arial" w:hAnsi="Arial" w:cs="Arial"/>
            <w:color w:val="1155CC"/>
            <w:sz w:val="19"/>
            <w:szCs w:val="19"/>
            <w:shd w:val="clear" w:color="auto" w:fill="FFFFFF"/>
          </w:rPr>
          <w:t>www.ieje.org</w:t>
        </w:r>
      </w:hyperlink>
      <w:r>
        <w:rPr>
          <w:rFonts w:ascii="Arial" w:hAnsi="Arial" w:cs="Arial"/>
          <w:color w:val="222222"/>
          <w:sz w:val="19"/>
          <w:szCs w:val="19"/>
          <w:shd w:val="clear" w:color="auto" w:fill="FFFFFF"/>
        </w:rPr>
        <w:t>), the Israel Think Tank will take place on </w:t>
      </w:r>
      <w:r>
        <w:rPr>
          <w:rStyle w:val="aqj"/>
          <w:rFonts w:ascii="Arial" w:hAnsi="Arial" w:cs="Arial"/>
          <w:color w:val="222222"/>
          <w:sz w:val="19"/>
          <w:szCs w:val="19"/>
          <w:shd w:val="clear" w:color="auto" w:fill="FFFFFF"/>
        </w:rPr>
        <w:t>Tuesday, April 10</w:t>
      </w:r>
      <w:r>
        <w:rPr>
          <w:rFonts w:ascii="Arial" w:hAnsi="Arial" w:cs="Arial"/>
          <w:color w:val="222222"/>
          <w:sz w:val="19"/>
          <w:szCs w:val="19"/>
          <w:shd w:val="clear" w:color="auto" w:fill="FFFFFF"/>
        </w:rPr>
        <w:t> with participants from diverse sectors of Israeli Jewish life. The Think Tank will consist of approximately 20 participants and will likely take place in the Tel Aviv area. For those coming from outside Tel Aviv, overnight accommodation for the night of </w:t>
      </w:r>
      <w:r>
        <w:rPr>
          <w:rStyle w:val="aqj"/>
          <w:rFonts w:ascii="Arial" w:hAnsi="Arial" w:cs="Arial"/>
          <w:color w:val="222222"/>
          <w:sz w:val="19"/>
          <w:szCs w:val="19"/>
          <w:shd w:val="clear" w:color="auto" w:fill="FFFFFF"/>
        </w:rPr>
        <w:t>April 9th</w:t>
      </w:r>
      <w:r>
        <w:rPr>
          <w:rFonts w:ascii="Arial" w:hAnsi="Arial" w:cs="Arial"/>
          <w:color w:val="222222"/>
          <w:sz w:val="19"/>
          <w:szCs w:val="19"/>
          <w:shd w:val="clear" w:color="auto" w:fill="FFFFFF"/>
        </w:rPr>
        <w:t> is available, and travel costs will be reimbursed. Reading materials will be sent in advance.</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Your voice and perspective are important and I sincerely hope you will participate in this conversation. If you have any questions and to confirm your participation, please be in touch with Clare Goldwater (</w:t>
      </w:r>
      <w:hyperlink r:id="rId5" w:tgtFrame="_blank" w:history="1">
        <w:r>
          <w:rPr>
            <w:rStyle w:val="Hyperlink"/>
            <w:rFonts w:ascii="Arial" w:hAnsi="Arial" w:cs="Arial"/>
            <w:color w:val="1155CC"/>
            <w:sz w:val="19"/>
            <w:szCs w:val="19"/>
            <w:shd w:val="clear" w:color="auto" w:fill="FFFFFF"/>
          </w:rPr>
          <w:t>clare@ieje.org</w:t>
        </w:r>
      </w:hyperlink>
      <w:r>
        <w:rPr>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Sincerely,</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Eric S. Goldstein </w:t>
      </w:r>
      <w:r>
        <w:rPr>
          <w:rFonts w:ascii="Arial" w:hAnsi="Arial" w:cs="Arial"/>
          <w:color w:val="222222"/>
          <w:sz w:val="19"/>
          <w:szCs w:val="19"/>
        </w:rPr>
        <w:br/>
      </w:r>
      <w:r>
        <w:rPr>
          <w:rFonts w:ascii="Arial" w:hAnsi="Arial" w:cs="Arial"/>
          <w:color w:val="222222"/>
          <w:sz w:val="19"/>
          <w:szCs w:val="19"/>
          <w:shd w:val="clear" w:color="auto" w:fill="FFFFFF"/>
        </w:rPr>
        <w:t>Chief Executive Officer</w:t>
      </w:r>
      <w:bookmarkStart w:id="0" w:name="_GoBack"/>
      <w:bookmarkEnd w:id="0"/>
    </w:p>
    <w:sectPr w:rsidR="00CF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73"/>
    <w:rsid w:val="008D33DE"/>
    <w:rsid w:val="00976BED"/>
    <w:rsid w:val="00E35573"/>
    <w:rsid w:val="00E7538D"/>
    <w:rsid w:val="00E768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143FC-2837-4361-A8EB-A846B1FF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573"/>
    <w:rPr>
      <w:color w:val="0000FF"/>
      <w:u w:val="single"/>
    </w:rPr>
  </w:style>
  <w:style w:type="character" w:customStyle="1" w:styleId="aqj">
    <w:name w:val="aqj"/>
    <w:basedOn w:val="DefaultParagraphFont"/>
    <w:rsid w:val="00E3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are@ieje.org" TargetMode="External"/><Relationship Id="rId4" Type="http://schemas.openxmlformats.org/officeDocument/2006/relationships/hyperlink" Target="http://www.iej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1289</Characters>
  <Application>Microsoft Office Word</Application>
  <DocSecurity>0</DocSecurity>
  <Lines>23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2018-02-18T12:20:00Z</dcterms:created>
  <dcterms:modified xsi:type="dcterms:W3CDTF">2018-02-18T12:21:00Z</dcterms:modified>
</cp:coreProperties>
</file>