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C0DDB" w14:textId="3556BB55" w:rsidR="004B5BC7" w:rsidRDefault="000D5CB9">
      <w:hyperlink r:id="rId4" w:history="1">
        <w:r w:rsidRPr="000D5CB9">
          <w:rPr>
            <w:rStyle w:val="Hyperlink"/>
          </w:rPr>
          <w:t>https://we.tl/t-dOfo6D548a</w:t>
        </w:r>
      </w:hyperlink>
    </w:p>
    <w:sectPr w:rsidR="004B5BC7" w:rsidSect="001336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72"/>
    <w:rsid w:val="000D5CB9"/>
    <w:rsid w:val="0013360F"/>
    <w:rsid w:val="00187CC4"/>
    <w:rsid w:val="004A2872"/>
    <w:rsid w:val="00A26543"/>
    <w:rsid w:val="00B1698E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E6F8"/>
  <w15:chartTrackingRefBased/>
  <w15:docId w15:val="{0B750C62-96FA-4EC1-935D-351E6EE2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dOfo6D548a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2020-09-30T05:12:00Z</dcterms:created>
  <dcterms:modified xsi:type="dcterms:W3CDTF">2020-09-30T05:18:00Z</dcterms:modified>
</cp:coreProperties>
</file>